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docProps/core.xml" ContentType="application/vnd.openxmlformats-package.core-properties+xml"/>
  <Default Extension="png" ContentType="image/png"/>
  <Default Extension="jpeg" ContentType="image/jpeg"/>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footer32.xml" ContentType="application/vnd.openxmlformats-officedocument.wordprocessingml.footer+xml"/>
  <Override PartName="/word/footer33.xml" ContentType="application/vnd.openxmlformats-officedocument.wordprocessingml.footer+xml"/>
  <Override PartName="/word/footer34.xml" ContentType="application/vnd.openxmlformats-officedocument.wordprocessingml.footer+xml"/>
  <Override PartName="/word/footer35.xml" ContentType="application/vnd.openxmlformats-officedocument.wordprocessingml.footer+xml"/>
  <Override PartName="/word/footer36.xml" ContentType="application/vnd.openxmlformats-officedocument.wordprocessingml.footer+xml"/>
  <Override PartName="/word/footer37.xml" ContentType="application/vnd.openxmlformats-officedocument.wordprocessingml.footer+xml"/>
  <Override PartName="/word/footer38.xml" ContentType="application/vnd.openxmlformats-officedocument.wordprocessingml.footer+xml"/>
  <Override PartName="/word/footer39.xml" ContentType="application/vnd.openxmlformats-officedocument.wordprocessingml.footer+xml"/>
  <Override PartName="/word/footer40.xml" ContentType="application/vnd.openxmlformats-officedocument.wordprocessingml.footer+xml"/>
  <Override PartName="/word/footer41.xml" ContentType="application/vnd.openxmlformats-officedocument.wordprocessingml.footer+xml"/>
  <Override PartName="/docProps/custom.xml" ContentType="application/vnd.openxmlformats-officedocument.custom-properties+xml"/>
  <Override PartName="/word/numbering.xml" ContentType="application/vnd.openxmlformats-officedocument.wordprocessingml.numbering+xml"/>
</Types>
</file>

<file path=_rels/.rels><?xml version="1.0" encoding="UTF-8" standalone="yes"?>
<Relationships xmlns="http://schemas.openxmlformats.org/package/2006/relationships"><Relationship Id="rId1" Type="http://schemas.openxmlformats.org/officeDocument/2006/relationships/extended-properties" Target="docProps/app.xml"/><Relationship Id="rId2" Type="http://schemas.openxmlformats.org/package/2006/relationships/metadata/core-properties" Target="docProps/core.xml"/><Relationship Id="rId3"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body>
    <w:p>
      <w:pPr>
        <w:pStyle w:val="BodyText"/>
        <w:rPr>
          <w:rFonts w:ascii="Times New Roman"/>
          <w:sz w:val="20"/>
        </w:rPr>
      </w:pPr>
      <w:r>
        <w:rPr/>
        <w:pict>
          <v:group style="position:absolute;margin-left:0pt;margin-top:.000315pt;width:595.3pt;height:670.1pt;mso-position-horizontal-relative:page;mso-position-vertical-relative:page;z-index:-19408384" id="docshapegroup1" coordorigin="0,0" coordsize="11906,13402">
            <v:shape style="position:absolute;left:0;top:0;width:3784;height:12676" id="docshape2" coordorigin="0,0" coordsize="3784,12676" path="m3783,0l0,0,0,12675,3783,0xe" filled="true" fillcolor="#8051dd" stroked="false">
              <v:path arrowok="t"/>
              <v:fill type="solid"/>
            </v:shape>
            <v:shape style="position:absolute;left:0;top:0;width:11906;height:10974" id="docshape3" coordorigin="0,0" coordsize="11906,10974" path="m11906,3813l2672,2021,3275,0,2960,0,2374,1963,0,1503,0,1808,2288,2252,0,9917,0,10974,2586,2310,11906,4119,11906,3813xe" filled="true" fillcolor="#ffffff" stroked="false">
              <v:path arrowok="t"/>
              <v:fill type="solid"/>
            </v:shape>
            <v:shape style="position:absolute;left:0;top:0;width:11906;height:3509" id="docshape4" coordorigin="0,0" coordsize="11906,3509" path="m11906,0l0,0,0,1198,11906,3509,11906,0xe" filled="true" fillcolor="#8051dd" stroked="false">
              <v:path arrowok="t"/>
              <v:fill type="solid"/>
            </v:shape>
            <v:shape style="position:absolute;left:227;top:371;width:10111;height:10096" type="#_x0000_t75" id="docshape5" stroked="false">
              <v:imagedata r:id="rId5" o:title=""/>
            </v:shape>
            <v:shape style="position:absolute;left:706;top:652;width:9542;height:9540" type="#_x0000_t75" id="docshape6" stroked="false">
              <v:imagedata r:id="rId6" o:title=""/>
            </v:shape>
            <v:shape style="position:absolute;left:1843;top:10581;width:7891;height:2821" type="#_x0000_t75" id="docshape7" stroked="false">
              <v:imagedata r:id="rId7" o:title=""/>
            </v:shape>
            <w10:wrap type="none"/>
          </v:group>
        </w:pict>
      </w: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rPr>
          <w:rFonts w:ascii="Times New Roman"/>
          <w:sz w:val="20"/>
        </w:rPr>
      </w:pPr>
    </w:p>
    <w:p>
      <w:pPr>
        <w:pStyle w:val="BodyText"/>
        <w:spacing w:before="8"/>
        <w:rPr>
          <w:rFonts w:ascii="Times New Roman"/>
          <w:sz w:val="25"/>
        </w:rPr>
      </w:pPr>
    </w:p>
    <w:p>
      <w:pPr>
        <w:pStyle w:val="Title"/>
        <w:spacing w:line="1555" w:lineRule="exact"/>
        <w:ind w:left="870"/>
      </w:pPr>
      <w:r>
        <w:rPr/>
        <w:pict>
          <v:shapetype id="_x0000_t202" o:spt="202" coordsize="21600,21600" path="m,l,21600r21600,l21600,xe">
            <v:stroke joinstyle="miter"/>
            <v:path gradientshapeok="t" o:connecttype="rect"/>
          </v:shapetype>
          <v:shape style="position:absolute;margin-left:153.497177pt;margin-top:56.674942pt;width:288.45pt;height:72.7pt;mso-position-horizontal-relative:page;mso-position-vertical-relative:paragraph;z-index:-19407872" type="#_x0000_t202" id="docshape8" filled="false" stroked="false">
            <v:textbox inset="0,0,0,0">
              <w:txbxContent>
                <w:p>
                  <w:pPr>
                    <w:spacing w:line="1453" w:lineRule="exact" w:before="0"/>
                    <w:ind w:left="0" w:right="0" w:firstLine="0"/>
                    <w:jc w:val="left"/>
                    <w:rPr>
                      <w:rFonts w:ascii="Poppins"/>
                      <w:b/>
                      <w:sz w:val="104"/>
                    </w:rPr>
                  </w:pPr>
                  <w:r>
                    <w:rPr>
                      <w:rFonts w:ascii="Poppins"/>
                      <w:b/>
                      <w:color w:val="231F20"/>
                      <w:sz w:val="104"/>
                    </w:rPr>
                    <w:t>R</w:t>
                  </w:r>
                  <w:r>
                    <w:rPr>
                      <w:rFonts w:ascii="Poppins"/>
                      <w:b/>
                      <w:color w:val="231F20"/>
                      <w:spacing w:val="38"/>
                      <w:w w:val="150"/>
                      <w:sz w:val="104"/>
                    </w:rPr>
                    <w:t> </w:t>
                  </w:r>
                  <w:r>
                    <w:rPr>
                      <w:rFonts w:ascii="Poppins"/>
                      <w:b/>
                      <w:color w:val="231F20"/>
                      <w:sz w:val="104"/>
                    </w:rPr>
                    <w:t>E</w:t>
                  </w:r>
                  <w:r>
                    <w:rPr>
                      <w:rFonts w:ascii="Poppins"/>
                      <w:b/>
                      <w:color w:val="231F20"/>
                      <w:spacing w:val="39"/>
                      <w:w w:val="150"/>
                      <w:sz w:val="104"/>
                    </w:rPr>
                    <w:t> </w:t>
                  </w:r>
                  <w:r>
                    <w:rPr>
                      <w:rFonts w:ascii="Poppins"/>
                      <w:b/>
                      <w:color w:val="231F20"/>
                      <w:sz w:val="104"/>
                    </w:rPr>
                    <w:t>P</w:t>
                  </w:r>
                  <w:r>
                    <w:rPr>
                      <w:rFonts w:ascii="Poppins"/>
                      <w:b/>
                      <w:color w:val="231F20"/>
                      <w:spacing w:val="39"/>
                      <w:w w:val="150"/>
                      <w:sz w:val="104"/>
                    </w:rPr>
                    <w:t> </w:t>
                  </w:r>
                  <w:r>
                    <w:rPr>
                      <w:rFonts w:ascii="Poppins"/>
                      <w:b/>
                      <w:color w:val="231F20"/>
                      <w:sz w:val="104"/>
                    </w:rPr>
                    <w:t>O</w:t>
                  </w:r>
                  <w:r>
                    <w:rPr>
                      <w:rFonts w:ascii="Poppins"/>
                      <w:b/>
                      <w:color w:val="231F20"/>
                      <w:spacing w:val="39"/>
                      <w:w w:val="150"/>
                      <w:sz w:val="104"/>
                    </w:rPr>
                    <w:t> </w:t>
                  </w:r>
                  <w:r>
                    <w:rPr>
                      <w:rFonts w:ascii="Poppins"/>
                      <w:b/>
                      <w:color w:val="231F20"/>
                      <w:sz w:val="104"/>
                    </w:rPr>
                    <w:t>R</w:t>
                  </w:r>
                  <w:r>
                    <w:rPr>
                      <w:rFonts w:ascii="Poppins"/>
                      <w:b/>
                      <w:color w:val="231F20"/>
                      <w:spacing w:val="39"/>
                      <w:w w:val="150"/>
                      <w:sz w:val="104"/>
                    </w:rPr>
                    <w:t> </w:t>
                  </w:r>
                  <w:r>
                    <w:rPr>
                      <w:rFonts w:ascii="Poppins"/>
                      <w:b/>
                      <w:color w:val="231F20"/>
                      <w:spacing w:val="-10"/>
                      <w:sz w:val="104"/>
                    </w:rPr>
                    <w:t>T</w:t>
                  </w:r>
                </w:p>
              </w:txbxContent>
            </v:textbox>
            <w10:wrap type="none"/>
          </v:shape>
        </w:pict>
      </w:r>
      <w:r>
        <w:rPr>
          <w:color w:val="231F20"/>
        </w:rPr>
        <w:t>C</w:t>
      </w:r>
      <w:r>
        <w:rPr>
          <w:color w:val="231F20"/>
          <w:spacing w:val="38"/>
          <w:w w:val="150"/>
        </w:rPr>
        <w:t> </w:t>
      </w:r>
      <w:r>
        <w:rPr>
          <w:color w:val="231F20"/>
        </w:rPr>
        <w:t>O</w:t>
      </w:r>
      <w:r>
        <w:rPr>
          <w:color w:val="231F20"/>
          <w:spacing w:val="38"/>
          <w:w w:val="150"/>
        </w:rPr>
        <w:t> </w:t>
      </w:r>
      <w:r>
        <w:rPr>
          <w:color w:val="231F20"/>
        </w:rPr>
        <w:t>M</w:t>
      </w:r>
      <w:r>
        <w:rPr>
          <w:color w:val="231F20"/>
          <w:spacing w:val="38"/>
          <w:w w:val="150"/>
        </w:rPr>
        <w:t> </w:t>
      </w:r>
      <w:r>
        <w:rPr>
          <w:color w:val="231F20"/>
        </w:rPr>
        <w:t>M</w:t>
      </w:r>
      <w:r>
        <w:rPr>
          <w:color w:val="231F20"/>
          <w:spacing w:val="38"/>
          <w:w w:val="150"/>
        </w:rPr>
        <w:t> </w:t>
      </w:r>
      <w:r>
        <w:rPr>
          <w:color w:val="231F20"/>
        </w:rPr>
        <w:t>U</w:t>
      </w:r>
      <w:r>
        <w:rPr>
          <w:color w:val="231F20"/>
          <w:spacing w:val="38"/>
          <w:w w:val="150"/>
        </w:rPr>
        <w:t> </w:t>
      </w:r>
      <w:r>
        <w:rPr>
          <w:color w:val="231F20"/>
        </w:rPr>
        <w:t>N</w:t>
      </w:r>
      <w:r>
        <w:rPr>
          <w:color w:val="231F20"/>
          <w:spacing w:val="38"/>
          <w:w w:val="150"/>
        </w:rPr>
        <w:t> </w:t>
      </w:r>
      <w:r>
        <w:rPr>
          <w:color w:val="231F20"/>
        </w:rPr>
        <w:t>I</w:t>
      </w:r>
      <w:r>
        <w:rPr>
          <w:color w:val="231F20"/>
          <w:spacing w:val="38"/>
          <w:w w:val="150"/>
        </w:rPr>
        <w:t> </w:t>
      </w:r>
      <w:r>
        <w:rPr>
          <w:color w:val="231F20"/>
        </w:rPr>
        <w:t>T</w:t>
      </w:r>
      <w:r>
        <w:rPr>
          <w:color w:val="231F20"/>
          <w:spacing w:val="39"/>
          <w:w w:val="150"/>
        </w:rPr>
        <w:t> </w:t>
      </w:r>
      <w:r>
        <w:rPr>
          <w:color w:val="231F20"/>
          <w:spacing w:val="-10"/>
        </w:rPr>
        <w:t>Y</w:t>
      </w:r>
    </w:p>
    <w:p>
      <w:pPr>
        <w:spacing w:before="838"/>
        <w:ind w:left="1255" w:right="1235" w:firstLine="0"/>
        <w:jc w:val="center"/>
        <w:rPr>
          <w:rFonts w:ascii="Poppins"/>
          <w:b/>
          <w:sz w:val="24"/>
        </w:rPr>
      </w:pPr>
      <w:r>
        <w:rPr>
          <w:rFonts w:ascii="Poppins"/>
          <w:b/>
          <w:color w:val="8051DD"/>
          <w:sz w:val="24"/>
        </w:rPr>
        <w:t>#</w:t>
      </w:r>
      <w:r>
        <w:rPr>
          <w:rFonts w:ascii="Poppins"/>
          <w:b/>
          <w:color w:val="8051DD"/>
          <w:spacing w:val="-3"/>
          <w:sz w:val="24"/>
        </w:rPr>
        <w:t> </w:t>
      </w:r>
      <w:r>
        <w:rPr>
          <w:rFonts w:ascii="Poppins"/>
          <w:b/>
          <w:color w:val="8051DD"/>
          <w:sz w:val="24"/>
        </w:rPr>
        <w:t>G</w:t>
      </w:r>
      <w:r>
        <w:rPr>
          <w:rFonts w:ascii="Poppins"/>
          <w:b/>
          <w:color w:val="8051DD"/>
          <w:spacing w:val="-3"/>
          <w:sz w:val="24"/>
        </w:rPr>
        <w:t> </w:t>
      </w:r>
      <w:r>
        <w:rPr>
          <w:rFonts w:ascii="Poppins"/>
          <w:b/>
          <w:color w:val="8051DD"/>
          <w:sz w:val="24"/>
        </w:rPr>
        <w:t>O</w:t>
      </w:r>
      <w:r>
        <w:rPr>
          <w:rFonts w:ascii="Poppins"/>
          <w:b/>
          <w:color w:val="8051DD"/>
          <w:spacing w:val="-3"/>
          <w:sz w:val="24"/>
        </w:rPr>
        <w:t> </w:t>
      </w:r>
      <w:r>
        <w:rPr>
          <w:rFonts w:ascii="Poppins"/>
          <w:b/>
          <w:color w:val="8051DD"/>
          <w:sz w:val="24"/>
        </w:rPr>
        <w:t>S</w:t>
      </w:r>
      <w:r>
        <w:rPr>
          <w:rFonts w:ascii="Poppins"/>
          <w:b/>
          <w:color w:val="8051DD"/>
          <w:spacing w:val="-3"/>
          <w:sz w:val="24"/>
        </w:rPr>
        <w:t> </w:t>
      </w:r>
      <w:r>
        <w:rPr>
          <w:rFonts w:ascii="Poppins"/>
          <w:b/>
          <w:color w:val="8051DD"/>
          <w:sz w:val="24"/>
        </w:rPr>
        <w:t>H</w:t>
      </w:r>
      <w:r>
        <w:rPr>
          <w:rFonts w:ascii="Poppins"/>
          <w:b/>
          <w:color w:val="8051DD"/>
          <w:spacing w:val="-3"/>
          <w:sz w:val="24"/>
        </w:rPr>
        <w:t> </w:t>
      </w:r>
      <w:r>
        <w:rPr>
          <w:rFonts w:ascii="Poppins"/>
          <w:b/>
          <w:color w:val="8051DD"/>
          <w:sz w:val="24"/>
        </w:rPr>
        <w:t>2</w:t>
      </w:r>
      <w:r>
        <w:rPr>
          <w:rFonts w:ascii="Poppins"/>
          <w:b/>
          <w:color w:val="8051DD"/>
          <w:spacing w:val="-3"/>
          <w:sz w:val="24"/>
        </w:rPr>
        <w:t> </w:t>
      </w:r>
      <w:r>
        <w:rPr>
          <w:rFonts w:ascii="Poppins"/>
          <w:b/>
          <w:color w:val="8051DD"/>
          <w:sz w:val="24"/>
        </w:rPr>
        <w:t>0</w:t>
      </w:r>
      <w:r>
        <w:rPr>
          <w:rFonts w:ascii="Poppins"/>
          <w:b/>
          <w:color w:val="8051DD"/>
          <w:spacing w:val="-3"/>
          <w:sz w:val="24"/>
        </w:rPr>
        <w:t> </w:t>
      </w:r>
      <w:r>
        <w:rPr>
          <w:rFonts w:ascii="Poppins"/>
          <w:b/>
          <w:color w:val="8051DD"/>
          <w:sz w:val="24"/>
        </w:rPr>
        <w:t>2</w:t>
      </w:r>
      <w:r>
        <w:rPr>
          <w:rFonts w:ascii="Poppins"/>
          <w:b/>
          <w:color w:val="8051DD"/>
          <w:spacing w:val="-3"/>
          <w:sz w:val="24"/>
        </w:rPr>
        <w:t> </w:t>
      </w:r>
      <w:r>
        <w:rPr>
          <w:rFonts w:ascii="Poppins"/>
          <w:b/>
          <w:color w:val="8051DD"/>
          <w:spacing w:val="-10"/>
          <w:sz w:val="24"/>
        </w:rPr>
        <w:t>2</w:t>
      </w:r>
    </w:p>
    <w:p>
      <w:pPr>
        <w:spacing w:after="0"/>
        <w:jc w:val="center"/>
        <w:rPr>
          <w:rFonts w:ascii="Poppins"/>
          <w:sz w:val="24"/>
        </w:rPr>
        <w:sectPr>
          <w:type w:val="continuous"/>
          <w:pgSz w:w="11910" w:h="16840"/>
          <w:pgMar w:top="0" w:bottom="280" w:left="600" w:right="620"/>
        </w:sectPr>
      </w:pPr>
    </w:p>
    <w:p>
      <w:pPr>
        <w:spacing w:before="122"/>
        <w:ind w:left="233" w:right="0" w:firstLine="0"/>
        <w:jc w:val="left"/>
        <w:rPr>
          <w:rFonts w:ascii="Urbanist"/>
          <w:b/>
          <w:sz w:val="48"/>
        </w:rPr>
      </w:pPr>
      <w:r>
        <w:rPr/>
        <w:pict>
          <v:shape style="position:absolute;margin-left:36.153pt;margin-top:32.292484pt;width:525.65pt;height:72.3pt;mso-position-horizontal-relative:page;mso-position-vertical-relative:paragraph;z-index:15729664" type="#_x0000_t202" id="docshape15" filled="false" stroked="false">
            <v:textbox inset="0,0,0,0">
              <w:txbxContent>
                <w:tbl>
                  <w:tblPr>
                    <w:tblW w:w="0" w:type="auto"/>
                    <w:jc w:val="left"/>
                    <w:tblInd w:w="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2742"/>
                    <w:gridCol w:w="411"/>
                    <w:gridCol w:w="440"/>
                    <w:gridCol w:w="411"/>
                    <w:gridCol w:w="440"/>
                    <w:gridCol w:w="497"/>
                    <w:gridCol w:w="128"/>
                    <w:gridCol w:w="227"/>
                    <w:gridCol w:w="496"/>
                    <w:gridCol w:w="127"/>
                    <w:gridCol w:w="226"/>
                    <w:gridCol w:w="495"/>
                    <w:gridCol w:w="126"/>
                    <w:gridCol w:w="227"/>
                    <w:gridCol w:w="409"/>
                    <w:gridCol w:w="212"/>
                    <w:gridCol w:w="227"/>
                    <w:gridCol w:w="495"/>
                    <w:gridCol w:w="125"/>
                    <w:gridCol w:w="227"/>
                    <w:gridCol w:w="409"/>
                    <w:gridCol w:w="212"/>
                    <w:gridCol w:w="227"/>
                    <w:gridCol w:w="127"/>
                    <w:gridCol w:w="119"/>
                    <w:gridCol w:w="595"/>
                  </w:tblGrid>
                  <w:tr>
                    <w:trPr>
                      <w:trHeight w:val="383" w:hRule="atLeast"/>
                    </w:trPr>
                    <w:tc>
                      <w:tcPr>
                        <w:tcW w:w="2742" w:type="dxa"/>
                      </w:tcPr>
                      <w:p>
                        <w:pPr>
                          <w:pStyle w:val="TableParagraph"/>
                          <w:tabs>
                            <w:tab w:pos="1985" w:val="left" w:leader="none"/>
                            <w:tab w:pos="2268" w:val="left" w:leader="none"/>
                            <w:tab w:pos="2552" w:val="left" w:leader="none"/>
                          </w:tabs>
                          <w:spacing w:line="336" w:lineRule="exact" w:before="27"/>
                          <w:ind w:right="69"/>
                          <w:jc w:val="right"/>
                          <w:rPr>
                            <w:rFonts w:ascii="Urbanist" w:hAnsi="Urbanist" w:cs="Urbanist" w:eastAsia="Urbanist"/>
                            <w:b/>
                            <w:bCs/>
                            <w:sz w:val="30"/>
                            <w:szCs w:val="30"/>
                          </w:rPr>
                        </w:pPr>
                        <w:hyperlink w:history="true" w:anchor="_bookmark0">
                          <w:r>
                            <w:rPr>
                              <w:rFonts w:ascii="Urbanist" w:hAnsi="Urbanist" w:cs="Urbanist" w:eastAsia="Urbanist"/>
                              <w:b/>
                              <w:bCs/>
                              <w:color w:val="231F20"/>
                              <w:w w:val="90"/>
                              <w:sz w:val="30"/>
                              <w:szCs w:val="30"/>
                            </w:rPr>
                            <w:t>Cover</w:t>
                          </w:r>
                          <w:r>
                            <w:rPr>
                              <w:rFonts w:ascii="Urbanist" w:hAnsi="Urbanist" w:cs="Urbanist" w:eastAsia="Urbanist"/>
                              <w:b/>
                              <w:bCs/>
                              <w:color w:val="231F20"/>
                              <w:spacing w:val="43"/>
                              <w:sz w:val="30"/>
                              <w:szCs w:val="30"/>
                            </w:rPr>
                            <w:t> </w:t>
                          </w:r>
                          <w:r>
                            <w:rPr>
                              <w:rFonts w:ascii="Urbanist" w:hAnsi="Urbanist" w:cs="Urbanist" w:eastAsia="Urbanist"/>
                              <w:b/>
                              <w:bCs/>
                              <w:color w:val="231F20"/>
                              <w:spacing w:val="-2"/>
                              <w:w w:val="90"/>
                              <w:sz w:val="30"/>
                              <w:szCs w:val="30"/>
                            </w:rPr>
                            <w:t>Photo</w:t>
                          </w:r>
                          <w:r>
                            <w:rPr>
                              <w:rFonts w:ascii="Urbanist" w:hAnsi="Urbanist" w:cs="Urbanist" w:eastAsia="Urbanist"/>
                              <w:b/>
                              <w:bCs/>
                              <w:color w:val="231F20"/>
                              <w:sz w:val="30"/>
                              <w:szCs w:val="30"/>
                            </w:rPr>
                            <w:tab/>
                          </w:r>
                          <w:r>
                            <w:rPr>
                              <w:rFonts w:ascii="Urbanist" w:hAnsi="Urbanist" w:cs="Urbanist" w:eastAsia="Urbanist"/>
                              <w:b/>
                              <w:bCs/>
                              <w:color w:val="231F20"/>
                              <w:spacing w:val="-10"/>
                              <w:w w:val="6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6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45"/>
                              <w:sz w:val="30"/>
                              <w:szCs w:val="30"/>
                            </w:rPr>
                            <w:t>�</w:t>
                          </w:r>
                        </w:hyperlink>
                      </w:p>
                    </w:tc>
                    <w:tc>
                      <w:tcPr>
                        <w:tcW w:w="851" w:type="dxa"/>
                        <w:gridSpan w:val="2"/>
                      </w:tcPr>
                      <w:p>
                        <w:pPr>
                          <w:pStyle w:val="TableParagraph"/>
                          <w:tabs>
                            <w:tab w:pos="427" w:val="left" w:leader="none"/>
                            <w:tab w:pos="710" w:val="left" w:leader="none"/>
                          </w:tabs>
                          <w:spacing w:line="336" w:lineRule="exact" w:before="27"/>
                          <w:ind w:left="143"/>
                          <w:jc w:val="left"/>
                          <w:rPr>
                            <w:rFonts w:ascii="Urbanist" w:hAnsi="Urbanist" w:cs="Urbanist" w:eastAsia="Urbanist"/>
                            <w:b/>
                            <w:bCs/>
                            <w:sz w:val="30"/>
                            <w:szCs w:val="30"/>
                          </w:rPr>
                        </w:pPr>
                        <w:hyperlink w:history="true" w:anchor="_bookmark0">
                          <w:r>
                            <w:rPr>
                              <w:rFonts w:ascii="Urbanist" w:hAnsi="Urbanist" w:cs="Urbanist" w:eastAsia="Urbanist"/>
                              <w:b/>
                              <w:bCs/>
                              <w:color w:val="231F20"/>
                              <w:spacing w:val="-10"/>
                              <w:w w:val="3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3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2"/>
                              <w:w w:val="35"/>
                              <w:sz w:val="30"/>
                              <w:szCs w:val="30"/>
                            </w:rPr>
                            <w:t>�</w:t>
                          </w:r>
                        </w:hyperlink>
                      </w:p>
                    </w:tc>
                    <w:tc>
                      <w:tcPr>
                        <w:tcW w:w="851" w:type="dxa"/>
                        <w:gridSpan w:val="2"/>
                      </w:tcPr>
                      <w:p>
                        <w:pPr>
                          <w:pStyle w:val="TableParagraph"/>
                          <w:tabs>
                            <w:tab w:pos="426" w:val="left" w:leader="none"/>
                            <w:tab w:pos="710" w:val="left" w:leader="none"/>
                          </w:tabs>
                          <w:spacing w:line="336" w:lineRule="exact" w:before="27"/>
                          <w:ind w:left="143"/>
                          <w:jc w:val="left"/>
                          <w:rPr>
                            <w:rFonts w:ascii="Urbanist" w:hAnsi="Urbanist" w:cs="Urbanist" w:eastAsia="Urbanist"/>
                            <w:b/>
                            <w:bCs/>
                            <w:sz w:val="30"/>
                            <w:szCs w:val="30"/>
                          </w:rPr>
                        </w:pPr>
                        <w:hyperlink w:history="true" w:anchor="_bookmark0">
                          <w:r>
                            <w:rPr>
                              <w:rFonts w:ascii="Urbanist" w:hAnsi="Urbanist" w:cs="Urbanist" w:eastAsia="Urbanist"/>
                              <w:b/>
                              <w:bCs/>
                              <w:color w:val="231F20"/>
                              <w:spacing w:val="-10"/>
                              <w:w w:val="3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3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35"/>
                              <w:sz w:val="30"/>
                              <w:szCs w:val="30"/>
                            </w:rPr>
                            <w:t>�</w:t>
                          </w:r>
                        </w:hyperlink>
                      </w:p>
                    </w:tc>
                    <w:tc>
                      <w:tcPr>
                        <w:tcW w:w="497" w:type="dxa"/>
                      </w:tcPr>
                      <w:p>
                        <w:pPr>
                          <w:pStyle w:val="TableParagraph"/>
                          <w:tabs>
                            <w:tab w:pos="283" w:val="left" w:leader="none"/>
                          </w:tabs>
                          <w:spacing w:line="336" w:lineRule="exact" w:before="27"/>
                          <w:jc w:val="right"/>
                          <w:rPr>
                            <w:rFonts w:ascii="Urbanist" w:hAnsi="Urbanist" w:cs="Urbanist" w:eastAsia="Urbanist"/>
                            <w:b/>
                            <w:bCs/>
                            <w:sz w:val="30"/>
                            <w:szCs w:val="30"/>
                          </w:rPr>
                        </w:pPr>
                        <w:hyperlink w:history="true" w:anchor="_bookmark0">
                          <w:r>
                            <w:rPr>
                              <w:rFonts w:ascii="Urbanist" w:hAnsi="Urbanist" w:cs="Urbanist" w:eastAsia="Urbanist"/>
                              <w:b/>
                              <w:bCs/>
                              <w:color w:val="231F20"/>
                              <w:spacing w:val="-10"/>
                              <w:w w:val="3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35"/>
                              <w:sz w:val="30"/>
                              <w:szCs w:val="30"/>
                            </w:rPr>
                            <w:t>�</w:t>
                          </w:r>
                        </w:hyperlink>
                      </w:p>
                    </w:tc>
                    <w:tc>
                      <w:tcPr>
                        <w:tcW w:w="355" w:type="dxa"/>
                        <w:gridSpan w:val="2"/>
                      </w:tcPr>
                      <w:p>
                        <w:pPr>
                          <w:pStyle w:val="TableParagraph"/>
                          <w:spacing w:line="336" w:lineRule="exact" w:before="27"/>
                          <w:ind w:left="212"/>
                          <w:jc w:val="left"/>
                          <w:rPr>
                            <w:rFonts w:ascii="Urbanist" w:hAnsi="Urbanist" w:cs="Urbanist" w:eastAsia="Urbanist"/>
                            <w:b/>
                            <w:bCs/>
                            <w:sz w:val="30"/>
                            <w:szCs w:val="30"/>
                          </w:rPr>
                        </w:pPr>
                        <w:hyperlink w:history="true" w:anchor="_bookmark0">
                          <w:r>
                            <w:rPr>
                              <w:rFonts w:ascii="Urbanist" w:hAnsi="Urbanist" w:cs="Urbanist" w:eastAsia="Urbanist"/>
                              <w:b/>
                              <w:bCs/>
                              <w:color w:val="231F20"/>
                              <w:w w:val="27"/>
                              <w:sz w:val="30"/>
                              <w:szCs w:val="30"/>
                            </w:rPr>
                            <w:t>�</w:t>
                          </w:r>
                        </w:hyperlink>
                      </w:p>
                    </w:tc>
                    <w:tc>
                      <w:tcPr>
                        <w:tcW w:w="496" w:type="dxa"/>
                      </w:tcPr>
                      <w:p>
                        <w:pPr>
                          <w:pStyle w:val="TableParagraph"/>
                          <w:tabs>
                            <w:tab w:pos="283" w:val="left" w:leader="none"/>
                          </w:tabs>
                          <w:spacing w:line="336" w:lineRule="exact" w:before="27"/>
                          <w:ind w:right="1"/>
                          <w:jc w:val="right"/>
                          <w:rPr>
                            <w:rFonts w:ascii="Urbanist" w:hAnsi="Urbanist" w:cs="Urbanist" w:eastAsia="Urbanist"/>
                            <w:b/>
                            <w:bCs/>
                            <w:sz w:val="30"/>
                            <w:szCs w:val="30"/>
                          </w:rPr>
                        </w:pPr>
                        <w:hyperlink w:history="true" w:anchor="_bookmark0">
                          <w:r>
                            <w:rPr>
                              <w:rFonts w:ascii="Urbanist" w:hAnsi="Urbanist" w:cs="Urbanist" w:eastAsia="Urbanist"/>
                              <w:b/>
                              <w:bCs/>
                              <w:color w:val="231F20"/>
                              <w:spacing w:val="-10"/>
                              <w:w w:val="3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35"/>
                              <w:sz w:val="30"/>
                              <w:szCs w:val="30"/>
                            </w:rPr>
                            <w:t>�</w:t>
                          </w:r>
                        </w:hyperlink>
                      </w:p>
                    </w:tc>
                    <w:tc>
                      <w:tcPr>
                        <w:tcW w:w="353" w:type="dxa"/>
                        <w:gridSpan w:val="2"/>
                      </w:tcPr>
                      <w:p>
                        <w:pPr>
                          <w:pStyle w:val="TableParagraph"/>
                          <w:spacing w:line="336" w:lineRule="exact" w:before="27"/>
                          <w:ind w:left="212"/>
                          <w:jc w:val="left"/>
                          <w:rPr>
                            <w:rFonts w:ascii="Urbanist" w:hAnsi="Urbanist" w:cs="Urbanist" w:eastAsia="Urbanist"/>
                            <w:b/>
                            <w:bCs/>
                            <w:sz w:val="30"/>
                            <w:szCs w:val="30"/>
                          </w:rPr>
                        </w:pPr>
                        <w:hyperlink w:history="true" w:anchor="_bookmark0">
                          <w:r>
                            <w:rPr>
                              <w:rFonts w:ascii="Urbanist" w:hAnsi="Urbanist" w:cs="Urbanist" w:eastAsia="Urbanist"/>
                              <w:b/>
                              <w:bCs/>
                              <w:color w:val="231F20"/>
                              <w:w w:val="27"/>
                              <w:sz w:val="30"/>
                              <w:szCs w:val="30"/>
                            </w:rPr>
                            <w:t>�</w:t>
                          </w:r>
                        </w:hyperlink>
                      </w:p>
                    </w:tc>
                    <w:tc>
                      <w:tcPr>
                        <w:tcW w:w="495" w:type="dxa"/>
                      </w:tcPr>
                      <w:p>
                        <w:pPr>
                          <w:pStyle w:val="TableParagraph"/>
                          <w:tabs>
                            <w:tab w:pos="283" w:val="left" w:leader="none"/>
                          </w:tabs>
                          <w:spacing w:line="336" w:lineRule="exact" w:before="27"/>
                          <w:jc w:val="right"/>
                          <w:rPr>
                            <w:rFonts w:ascii="Urbanist" w:hAnsi="Urbanist" w:cs="Urbanist" w:eastAsia="Urbanist"/>
                            <w:b/>
                            <w:bCs/>
                            <w:sz w:val="30"/>
                            <w:szCs w:val="30"/>
                          </w:rPr>
                        </w:pPr>
                        <w:hyperlink w:history="true" w:anchor="_bookmark0">
                          <w:r>
                            <w:rPr>
                              <w:rFonts w:ascii="Urbanist" w:hAnsi="Urbanist" w:cs="Urbanist" w:eastAsia="Urbanist"/>
                              <w:b/>
                              <w:bCs/>
                              <w:color w:val="231F20"/>
                              <w:spacing w:val="-10"/>
                              <w:w w:val="3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35"/>
                              <w:sz w:val="30"/>
                              <w:szCs w:val="30"/>
                            </w:rPr>
                            <w:t>�</w:t>
                          </w:r>
                        </w:hyperlink>
                      </w:p>
                    </w:tc>
                    <w:tc>
                      <w:tcPr>
                        <w:tcW w:w="353" w:type="dxa"/>
                        <w:gridSpan w:val="2"/>
                      </w:tcPr>
                      <w:p>
                        <w:pPr>
                          <w:pStyle w:val="TableParagraph"/>
                          <w:spacing w:line="336" w:lineRule="exact" w:before="27"/>
                          <w:ind w:left="214"/>
                          <w:jc w:val="left"/>
                          <w:rPr>
                            <w:rFonts w:ascii="Urbanist" w:hAnsi="Urbanist" w:cs="Urbanist" w:eastAsia="Urbanist"/>
                            <w:b/>
                            <w:bCs/>
                            <w:sz w:val="30"/>
                            <w:szCs w:val="30"/>
                          </w:rPr>
                        </w:pPr>
                        <w:hyperlink w:history="true" w:anchor="_bookmark0">
                          <w:r>
                            <w:rPr>
                              <w:rFonts w:ascii="Urbanist" w:hAnsi="Urbanist" w:cs="Urbanist" w:eastAsia="Urbanist"/>
                              <w:b/>
                              <w:bCs/>
                              <w:color w:val="231F20"/>
                              <w:w w:val="27"/>
                              <w:sz w:val="30"/>
                              <w:szCs w:val="30"/>
                            </w:rPr>
                            <w:t>�</w:t>
                          </w:r>
                        </w:hyperlink>
                      </w:p>
                    </w:tc>
                    <w:tc>
                      <w:tcPr>
                        <w:tcW w:w="848" w:type="dxa"/>
                        <w:gridSpan w:val="3"/>
                      </w:tcPr>
                      <w:p>
                        <w:pPr>
                          <w:pStyle w:val="TableParagraph"/>
                          <w:tabs>
                            <w:tab w:pos="431" w:val="left" w:leader="none"/>
                            <w:tab w:pos="714" w:val="left" w:leader="none"/>
                          </w:tabs>
                          <w:spacing w:line="336" w:lineRule="exact" w:before="27"/>
                          <w:ind w:left="147"/>
                          <w:jc w:val="left"/>
                          <w:rPr>
                            <w:rFonts w:ascii="Urbanist" w:hAnsi="Urbanist" w:cs="Urbanist" w:eastAsia="Urbanist"/>
                            <w:b/>
                            <w:bCs/>
                            <w:sz w:val="30"/>
                            <w:szCs w:val="30"/>
                          </w:rPr>
                        </w:pPr>
                        <w:hyperlink w:history="true" w:anchor="_bookmark0">
                          <w:r>
                            <w:rPr>
                              <w:rFonts w:ascii="Urbanist" w:hAnsi="Urbanist" w:cs="Urbanist" w:eastAsia="Urbanist"/>
                              <w:b/>
                              <w:bCs/>
                              <w:color w:val="231F20"/>
                              <w:spacing w:val="-10"/>
                              <w:w w:val="3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3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2"/>
                              <w:w w:val="35"/>
                              <w:sz w:val="30"/>
                              <w:szCs w:val="30"/>
                            </w:rPr>
                            <w:t>�</w:t>
                          </w:r>
                        </w:hyperlink>
                      </w:p>
                    </w:tc>
                    <w:tc>
                      <w:tcPr>
                        <w:tcW w:w="495" w:type="dxa"/>
                      </w:tcPr>
                      <w:p>
                        <w:pPr>
                          <w:pStyle w:val="TableParagraph"/>
                          <w:tabs>
                            <w:tab w:pos="283" w:val="left" w:leader="none"/>
                          </w:tabs>
                          <w:spacing w:line="336" w:lineRule="exact" w:before="27"/>
                          <w:ind w:right="-15"/>
                          <w:jc w:val="right"/>
                          <w:rPr>
                            <w:rFonts w:ascii="Urbanist" w:hAnsi="Urbanist" w:cs="Urbanist" w:eastAsia="Urbanist"/>
                            <w:b/>
                            <w:bCs/>
                            <w:sz w:val="30"/>
                            <w:szCs w:val="30"/>
                          </w:rPr>
                        </w:pPr>
                        <w:hyperlink w:history="true" w:anchor="_bookmark0">
                          <w:r>
                            <w:rPr>
                              <w:rFonts w:ascii="Urbanist" w:hAnsi="Urbanist" w:cs="Urbanist" w:eastAsia="Urbanist"/>
                              <w:b/>
                              <w:bCs/>
                              <w:color w:val="231F20"/>
                              <w:spacing w:val="-10"/>
                              <w:w w:val="3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35"/>
                              <w:sz w:val="30"/>
                              <w:szCs w:val="30"/>
                            </w:rPr>
                            <w:t>�</w:t>
                          </w:r>
                        </w:hyperlink>
                      </w:p>
                    </w:tc>
                    <w:tc>
                      <w:tcPr>
                        <w:tcW w:w="352" w:type="dxa"/>
                        <w:gridSpan w:val="2"/>
                      </w:tcPr>
                      <w:p>
                        <w:pPr>
                          <w:pStyle w:val="TableParagraph"/>
                          <w:spacing w:line="336" w:lineRule="exact" w:before="27"/>
                          <w:ind w:left="222"/>
                          <w:jc w:val="left"/>
                          <w:rPr>
                            <w:rFonts w:ascii="Urbanist" w:hAnsi="Urbanist" w:cs="Urbanist" w:eastAsia="Urbanist"/>
                            <w:b/>
                            <w:bCs/>
                            <w:sz w:val="30"/>
                            <w:szCs w:val="30"/>
                          </w:rPr>
                        </w:pPr>
                        <w:hyperlink w:history="true" w:anchor="_bookmark0">
                          <w:r>
                            <w:rPr>
                              <w:rFonts w:ascii="Urbanist" w:hAnsi="Urbanist" w:cs="Urbanist" w:eastAsia="Urbanist"/>
                              <w:b/>
                              <w:bCs/>
                              <w:color w:val="231F20"/>
                              <w:w w:val="27"/>
                              <w:sz w:val="30"/>
                              <w:szCs w:val="30"/>
                            </w:rPr>
                            <w:t>�</w:t>
                          </w:r>
                        </w:hyperlink>
                      </w:p>
                    </w:tc>
                    <w:tc>
                      <w:tcPr>
                        <w:tcW w:w="848" w:type="dxa"/>
                        <w:gridSpan w:val="3"/>
                      </w:tcPr>
                      <w:p>
                        <w:pPr>
                          <w:pStyle w:val="TableParagraph"/>
                          <w:tabs>
                            <w:tab w:pos="437" w:val="left" w:leader="none"/>
                            <w:tab w:pos="720" w:val="left" w:leader="none"/>
                          </w:tabs>
                          <w:spacing w:line="336" w:lineRule="exact" w:before="27"/>
                          <w:ind w:left="153"/>
                          <w:jc w:val="left"/>
                          <w:rPr>
                            <w:rFonts w:ascii="Urbanist" w:hAnsi="Urbanist" w:cs="Urbanist" w:eastAsia="Urbanist"/>
                            <w:b/>
                            <w:bCs/>
                            <w:sz w:val="30"/>
                            <w:szCs w:val="30"/>
                          </w:rPr>
                        </w:pPr>
                        <w:hyperlink w:history="true" w:anchor="_bookmark0">
                          <w:r>
                            <w:rPr>
                              <w:rFonts w:ascii="Urbanist" w:hAnsi="Urbanist" w:cs="Urbanist" w:eastAsia="Urbanist"/>
                              <w:b/>
                              <w:bCs/>
                              <w:color w:val="231F20"/>
                              <w:spacing w:val="-10"/>
                              <w:w w:val="3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3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2"/>
                              <w:w w:val="35"/>
                              <w:sz w:val="30"/>
                              <w:szCs w:val="30"/>
                            </w:rPr>
                            <w:t>�</w:t>
                          </w:r>
                        </w:hyperlink>
                      </w:p>
                    </w:tc>
                    <w:tc>
                      <w:tcPr>
                        <w:tcW w:w="246" w:type="dxa"/>
                        <w:gridSpan w:val="2"/>
                      </w:tcPr>
                      <w:p>
                        <w:pPr>
                          <w:pStyle w:val="TableParagraph"/>
                          <w:spacing w:line="336" w:lineRule="exact" w:before="27"/>
                          <w:ind w:left="156"/>
                          <w:jc w:val="left"/>
                          <w:rPr>
                            <w:rFonts w:ascii="Urbanist" w:hAnsi="Urbanist" w:cs="Urbanist" w:eastAsia="Urbanist"/>
                            <w:b/>
                            <w:bCs/>
                            <w:sz w:val="30"/>
                            <w:szCs w:val="30"/>
                          </w:rPr>
                        </w:pPr>
                        <w:hyperlink w:history="true" w:anchor="_bookmark0">
                          <w:r>
                            <w:rPr>
                              <w:rFonts w:ascii="Urbanist" w:hAnsi="Urbanist" w:cs="Urbanist" w:eastAsia="Urbanist"/>
                              <w:b/>
                              <w:bCs/>
                              <w:color w:val="231F20"/>
                              <w:w w:val="27"/>
                              <w:sz w:val="30"/>
                              <w:szCs w:val="30"/>
                            </w:rPr>
                            <w:t>�</w:t>
                          </w:r>
                        </w:hyperlink>
                      </w:p>
                    </w:tc>
                    <w:tc>
                      <w:tcPr>
                        <w:tcW w:w="595" w:type="dxa"/>
                      </w:tcPr>
                      <w:p>
                        <w:pPr>
                          <w:pStyle w:val="TableParagraph"/>
                          <w:spacing w:line="336" w:lineRule="exact" w:before="27"/>
                          <w:ind w:left="193"/>
                          <w:jc w:val="left"/>
                          <w:rPr>
                            <w:rFonts w:ascii="Urbanist" w:hAnsi="Urbanist" w:cs="Urbanist" w:eastAsia="Urbanist"/>
                            <w:b/>
                            <w:bCs/>
                            <w:sz w:val="30"/>
                            <w:szCs w:val="30"/>
                          </w:rPr>
                        </w:pPr>
                        <w:hyperlink w:history="true" w:anchor="_bookmark0">
                          <w:r>
                            <w:rPr>
                              <w:rFonts w:ascii="Urbanist" w:hAnsi="Urbanist" w:cs="Urbanist" w:eastAsia="Urbanist"/>
                              <w:b/>
                              <w:bCs/>
                              <w:color w:val="231F20"/>
                              <w:w w:val="35"/>
                              <w:sz w:val="30"/>
                              <w:szCs w:val="30"/>
                            </w:rPr>
                            <w:t>�</w:t>
                          </w:r>
                          <w:r>
                            <w:rPr>
                              <w:rFonts w:ascii="Urbanist" w:hAnsi="Urbanist" w:cs="Urbanist" w:eastAsia="Urbanist"/>
                              <w:b/>
                              <w:bCs/>
                              <w:color w:val="231F20"/>
                              <w:spacing w:val="-4"/>
                              <w:w w:val="90"/>
                              <w:sz w:val="30"/>
                              <w:szCs w:val="30"/>
                            </w:rPr>
                            <w:t> </w:t>
                          </w:r>
                          <w:r>
                            <w:rPr>
                              <w:rFonts w:ascii="Urbanist" w:hAnsi="Urbanist" w:cs="Urbanist" w:eastAsia="Urbanist"/>
                              <w:b/>
                              <w:bCs/>
                              <w:color w:val="231F20"/>
                              <w:spacing w:val="-5"/>
                              <w:w w:val="90"/>
                              <w:sz w:val="30"/>
                              <w:szCs w:val="30"/>
                            </w:rPr>
                            <w:t>iii</w:t>
                          </w:r>
                        </w:hyperlink>
                      </w:p>
                    </w:tc>
                  </w:tr>
                  <w:tr>
                    <w:trPr>
                      <w:trHeight w:val="383" w:hRule="atLeast"/>
                    </w:trPr>
                    <w:tc>
                      <w:tcPr>
                        <w:tcW w:w="2742" w:type="dxa"/>
                      </w:tcPr>
                      <w:p>
                        <w:pPr>
                          <w:pStyle w:val="TableParagraph"/>
                          <w:tabs>
                            <w:tab w:pos="1701" w:val="left" w:leader="none"/>
                            <w:tab w:pos="1985" w:val="left" w:leader="none"/>
                            <w:tab w:pos="2268" w:val="left" w:leader="none"/>
                            <w:tab w:pos="2552" w:val="left" w:leader="none"/>
                          </w:tabs>
                          <w:spacing w:line="340" w:lineRule="exact" w:before="23"/>
                          <w:ind w:right="70"/>
                          <w:jc w:val="right"/>
                          <w:rPr>
                            <w:rFonts w:ascii="Urbanist" w:hAnsi="Urbanist" w:cs="Urbanist" w:eastAsia="Urbanist"/>
                            <w:b/>
                            <w:bCs/>
                            <w:sz w:val="30"/>
                            <w:szCs w:val="30"/>
                          </w:rPr>
                        </w:pPr>
                        <w:hyperlink w:history="true" w:anchor="_bookmark1">
                          <w:r>
                            <w:rPr>
                              <w:rFonts w:ascii="Urbanist" w:hAnsi="Urbanist" w:cs="Urbanist" w:eastAsia="Urbanist"/>
                              <w:b/>
                              <w:bCs/>
                              <w:color w:val="231F20"/>
                              <w:w w:val="90"/>
                              <w:sz w:val="30"/>
                              <w:szCs w:val="30"/>
                            </w:rPr>
                            <w:t>Summary</w:t>
                          </w:r>
                          <w:r>
                            <w:rPr>
                              <w:rFonts w:ascii="Urbanist" w:hAnsi="Urbanist" w:cs="Urbanist" w:eastAsia="Urbanist"/>
                              <w:b/>
                              <w:bCs/>
                              <w:color w:val="231F20"/>
                              <w:spacing w:val="24"/>
                              <w:sz w:val="30"/>
                              <w:szCs w:val="30"/>
                            </w:rPr>
                            <w:t>  </w:t>
                          </w:r>
                          <w:r>
                            <w:rPr>
                              <w:rFonts w:ascii="Urbanist" w:hAnsi="Urbanist" w:cs="Urbanist" w:eastAsia="Urbanist"/>
                              <w:b/>
                              <w:bCs/>
                              <w:color w:val="231F20"/>
                              <w:spacing w:val="-10"/>
                              <w:w w:val="5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5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5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5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45"/>
                              <w:sz w:val="30"/>
                              <w:szCs w:val="30"/>
                            </w:rPr>
                            <w:t>�</w:t>
                          </w:r>
                        </w:hyperlink>
                      </w:p>
                    </w:tc>
                    <w:tc>
                      <w:tcPr>
                        <w:tcW w:w="851" w:type="dxa"/>
                        <w:gridSpan w:val="2"/>
                      </w:tcPr>
                      <w:p>
                        <w:pPr>
                          <w:pStyle w:val="TableParagraph"/>
                          <w:tabs>
                            <w:tab w:pos="427" w:val="left" w:leader="none"/>
                            <w:tab w:pos="710" w:val="left" w:leader="none"/>
                          </w:tabs>
                          <w:spacing w:line="340" w:lineRule="exact" w:before="23"/>
                          <w:ind w:left="143"/>
                          <w:jc w:val="left"/>
                          <w:rPr>
                            <w:rFonts w:ascii="Urbanist" w:hAnsi="Urbanist" w:cs="Urbanist" w:eastAsia="Urbanist"/>
                            <w:b/>
                            <w:bCs/>
                            <w:sz w:val="30"/>
                            <w:szCs w:val="30"/>
                          </w:rPr>
                        </w:pPr>
                        <w:hyperlink w:history="true" w:anchor="_bookmark1">
                          <w:r>
                            <w:rPr>
                              <w:rFonts w:ascii="Urbanist" w:hAnsi="Urbanist" w:cs="Urbanist" w:eastAsia="Urbanist"/>
                              <w:b/>
                              <w:bCs/>
                              <w:color w:val="231F20"/>
                              <w:spacing w:val="-10"/>
                              <w:w w:val="3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3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2"/>
                              <w:w w:val="35"/>
                              <w:sz w:val="30"/>
                              <w:szCs w:val="30"/>
                            </w:rPr>
                            <w:t>�</w:t>
                          </w:r>
                        </w:hyperlink>
                      </w:p>
                    </w:tc>
                    <w:tc>
                      <w:tcPr>
                        <w:tcW w:w="851" w:type="dxa"/>
                        <w:gridSpan w:val="2"/>
                      </w:tcPr>
                      <w:p>
                        <w:pPr>
                          <w:pStyle w:val="TableParagraph"/>
                          <w:tabs>
                            <w:tab w:pos="426" w:val="left" w:leader="none"/>
                            <w:tab w:pos="710" w:val="left" w:leader="none"/>
                          </w:tabs>
                          <w:spacing w:line="340" w:lineRule="exact" w:before="23"/>
                          <w:ind w:left="143"/>
                          <w:jc w:val="left"/>
                          <w:rPr>
                            <w:rFonts w:ascii="Urbanist" w:hAnsi="Urbanist" w:cs="Urbanist" w:eastAsia="Urbanist"/>
                            <w:b/>
                            <w:bCs/>
                            <w:sz w:val="30"/>
                            <w:szCs w:val="30"/>
                          </w:rPr>
                        </w:pPr>
                        <w:hyperlink w:history="true" w:anchor="_bookmark1">
                          <w:r>
                            <w:rPr>
                              <w:rFonts w:ascii="Urbanist" w:hAnsi="Urbanist" w:cs="Urbanist" w:eastAsia="Urbanist"/>
                              <w:b/>
                              <w:bCs/>
                              <w:color w:val="231F20"/>
                              <w:spacing w:val="-10"/>
                              <w:w w:val="3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3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35"/>
                              <w:sz w:val="30"/>
                              <w:szCs w:val="30"/>
                            </w:rPr>
                            <w:t>�</w:t>
                          </w:r>
                        </w:hyperlink>
                      </w:p>
                    </w:tc>
                    <w:tc>
                      <w:tcPr>
                        <w:tcW w:w="497" w:type="dxa"/>
                      </w:tcPr>
                      <w:p>
                        <w:pPr>
                          <w:pStyle w:val="TableParagraph"/>
                          <w:tabs>
                            <w:tab w:pos="283" w:val="left" w:leader="none"/>
                          </w:tabs>
                          <w:spacing w:line="340" w:lineRule="exact" w:before="23"/>
                          <w:ind w:right="1"/>
                          <w:jc w:val="right"/>
                          <w:rPr>
                            <w:rFonts w:ascii="Urbanist" w:hAnsi="Urbanist" w:cs="Urbanist" w:eastAsia="Urbanist"/>
                            <w:b/>
                            <w:bCs/>
                            <w:sz w:val="30"/>
                            <w:szCs w:val="30"/>
                          </w:rPr>
                        </w:pPr>
                        <w:hyperlink w:history="true" w:anchor="_bookmark1">
                          <w:r>
                            <w:rPr>
                              <w:rFonts w:ascii="Urbanist" w:hAnsi="Urbanist" w:cs="Urbanist" w:eastAsia="Urbanist"/>
                              <w:b/>
                              <w:bCs/>
                              <w:color w:val="231F20"/>
                              <w:spacing w:val="-10"/>
                              <w:w w:val="3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35"/>
                              <w:sz w:val="30"/>
                              <w:szCs w:val="30"/>
                            </w:rPr>
                            <w:t>�</w:t>
                          </w:r>
                        </w:hyperlink>
                      </w:p>
                    </w:tc>
                    <w:tc>
                      <w:tcPr>
                        <w:tcW w:w="355" w:type="dxa"/>
                        <w:gridSpan w:val="2"/>
                      </w:tcPr>
                      <w:p>
                        <w:pPr>
                          <w:pStyle w:val="TableParagraph"/>
                          <w:spacing w:line="340" w:lineRule="exact" w:before="23"/>
                          <w:ind w:left="212"/>
                          <w:jc w:val="left"/>
                          <w:rPr>
                            <w:rFonts w:ascii="Urbanist" w:hAnsi="Urbanist" w:cs="Urbanist" w:eastAsia="Urbanist"/>
                            <w:b/>
                            <w:bCs/>
                            <w:sz w:val="30"/>
                            <w:szCs w:val="30"/>
                          </w:rPr>
                        </w:pPr>
                        <w:hyperlink w:history="true" w:anchor="_bookmark1">
                          <w:r>
                            <w:rPr>
                              <w:rFonts w:ascii="Urbanist" w:hAnsi="Urbanist" w:cs="Urbanist" w:eastAsia="Urbanist"/>
                              <w:b/>
                              <w:bCs/>
                              <w:color w:val="231F20"/>
                              <w:w w:val="27"/>
                              <w:sz w:val="30"/>
                              <w:szCs w:val="30"/>
                            </w:rPr>
                            <w:t>�</w:t>
                          </w:r>
                        </w:hyperlink>
                      </w:p>
                    </w:tc>
                    <w:tc>
                      <w:tcPr>
                        <w:tcW w:w="496" w:type="dxa"/>
                      </w:tcPr>
                      <w:p>
                        <w:pPr>
                          <w:pStyle w:val="TableParagraph"/>
                          <w:tabs>
                            <w:tab w:pos="283" w:val="left" w:leader="none"/>
                          </w:tabs>
                          <w:spacing w:line="340" w:lineRule="exact" w:before="23"/>
                          <w:ind w:right="1"/>
                          <w:jc w:val="right"/>
                          <w:rPr>
                            <w:rFonts w:ascii="Urbanist" w:hAnsi="Urbanist" w:cs="Urbanist" w:eastAsia="Urbanist"/>
                            <w:b/>
                            <w:bCs/>
                            <w:sz w:val="30"/>
                            <w:szCs w:val="30"/>
                          </w:rPr>
                        </w:pPr>
                        <w:hyperlink w:history="true" w:anchor="_bookmark1">
                          <w:r>
                            <w:rPr>
                              <w:rFonts w:ascii="Urbanist" w:hAnsi="Urbanist" w:cs="Urbanist" w:eastAsia="Urbanist"/>
                              <w:b/>
                              <w:bCs/>
                              <w:color w:val="231F20"/>
                              <w:spacing w:val="-10"/>
                              <w:w w:val="3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35"/>
                              <w:sz w:val="30"/>
                              <w:szCs w:val="30"/>
                            </w:rPr>
                            <w:t>�</w:t>
                          </w:r>
                        </w:hyperlink>
                      </w:p>
                    </w:tc>
                    <w:tc>
                      <w:tcPr>
                        <w:tcW w:w="353" w:type="dxa"/>
                        <w:gridSpan w:val="2"/>
                      </w:tcPr>
                      <w:p>
                        <w:pPr>
                          <w:pStyle w:val="TableParagraph"/>
                          <w:spacing w:line="340" w:lineRule="exact" w:before="23"/>
                          <w:ind w:left="212"/>
                          <w:jc w:val="left"/>
                          <w:rPr>
                            <w:rFonts w:ascii="Urbanist" w:hAnsi="Urbanist" w:cs="Urbanist" w:eastAsia="Urbanist"/>
                            <w:b/>
                            <w:bCs/>
                            <w:sz w:val="30"/>
                            <w:szCs w:val="30"/>
                          </w:rPr>
                        </w:pPr>
                        <w:hyperlink w:history="true" w:anchor="_bookmark1">
                          <w:r>
                            <w:rPr>
                              <w:rFonts w:ascii="Urbanist" w:hAnsi="Urbanist" w:cs="Urbanist" w:eastAsia="Urbanist"/>
                              <w:b/>
                              <w:bCs/>
                              <w:color w:val="231F20"/>
                              <w:w w:val="27"/>
                              <w:sz w:val="30"/>
                              <w:szCs w:val="30"/>
                            </w:rPr>
                            <w:t>�</w:t>
                          </w:r>
                        </w:hyperlink>
                      </w:p>
                    </w:tc>
                    <w:tc>
                      <w:tcPr>
                        <w:tcW w:w="495" w:type="dxa"/>
                      </w:tcPr>
                      <w:p>
                        <w:pPr>
                          <w:pStyle w:val="TableParagraph"/>
                          <w:tabs>
                            <w:tab w:pos="283" w:val="left" w:leader="none"/>
                          </w:tabs>
                          <w:spacing w:line="340" w:lineRule="exact" w:before="23"/>
                          <w:ind w:right="1"/>
                          <w:jc w:val="right"/>
                          <w:rPr>
                            <w:rFonts w:ascii="Urbanist" w:hAnsi="Urbanist" w:cs="Urbanist" w:eastAsia="Urbanist"/>
                            <w:b/>
                            <w:bCs/>
                            <w:sz w:val="30"/>
                            <w:szCs w:val="30"/>
                          </w:rPr>
                        </w:pPr>
                        <w:hyperlink w:history="true" w:anchor="_bookmark1">
                          <w:r>
                            <w:rPr>
                              <w:rFonts w:ascii="Urbanist" w:hAnsi="Urbanist" w:cs="Urbanist" w:eastAsia="Urbanist"/>
                              <w:b/>
                              <w:bCs/>
                              <w:color w:val="231F20"/>
                              <w:spacing w:val="-10"/>
                              <w:w w:val="3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35"/>
                              <w:sz w:val="30"/>
                              <w:szCs w:val="30"/>
                            </w:rPr>
                            <w:t>�</w:t>
                          </w:r>
                        </w:hyperlink>
                      </w:p>
                    </w:tc>
                    <w:tc>
                      <w:tcPr>
                        <w:tcW w:w="353" w:type="dxa"/>
                        <w:gridSpan w:val="2"/>
                      </w:tcPr>
                      <w:p>
                        <w:pPr>
                          <w:pStyle w:val="TableParagraph"/>
                          <w:spacing w:line="340" w:lineRule="exact" w:before="23"/>
                          <w:ind w:left="217"/>
                          <w:jc w:val="left"/>
                          <w:rPr>
                            <w:rFonts w:ascii="Urbanist" w:hAnsi="Urbanist" w:cs="Urbanist" w:eastAsia="Urbanist"/>
                            <w:b/>
                            <w:bCs/>
                            <w:sz w:val="30"/>
                            <w:szCs w:val="30"/>
                          </w:rPr>
                        </w:pPr>
                        <w:hyperlink w:history="true" w:anchor="_bookmark1">
                          <w:r>
                            <w:rPr>
                              <w:rFonts w:ascii="Urbanist" w:hAnsi="Urbanist" w:cs="Urbanist" w:eastAsia="Urbanist"/>
                              <w:b/>
                              <w:bCs/>
                              <w:color w:val="231F20"/>
                              <w:w w:val="27"/>
                              <w:sz w:val="30"/>
                              <w:szCs w:val="30"/>
                            </w:rPr>
                            <w:t>�</w:t>
                          </w:r>
                        </w:hyperlink>
                      </w:p>
                    </w:tc>
                    <w:tc>
                      <w:tcPr>
                        <w:tcW w:w="848" w:type="dxa"/>
                        <w:gridSpan w:val="3"/>
                      </w:tcPr>
                      <w:p>
                        <w:pPr>
                          <w:pStyle w:val="TableParagraph"/>
                          <w:tabs>
                            <w:tab w:pos="431" w:val="left" w:leader="none"/>
                            <w:tab w:pos="714" w:val="left" w:leader="none"/>
                          </w:tabs>
                          <w:spacing w:line="340" w:lineRule="exact" w:before="23"/>
                          <w:ind w:left="147"/>
                          <w:jc w:val="left"/>
                          <w:rPr>
                            <w:rFonts w:ascii="Urbanist" w:hAnsi="Urbanist" w:cs="Urbanist" w:eastAsia="Urbanist"/>
                            <w:b/>
                            <w:bCs/>
                            <w:sz w:val="30"/>
                            <w:szCs w:val="30"/>
                          </w:rPr>
                        </w:pPr>
                        <w:hyperlink w:history="true" w:anchor="_bookmark1">
                          <w:r>
                            <w:rPr>
                              <w:rFonts w:ascii="Urbanist" w:hAnsi="Urbanist" w:cs="Urbanist" w:eastAsia="Urbanist"/>
                              <w:b/>
                              <w:bCs/>
                              <w:color w:val="231F20"/>
                              <w:spacing w:val="-10"/>
                              <w:w w:val="3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3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2"/>
                              <w:w w:val="35"/>
                              <w:sz w:val="30"/>
                              <w:szCs w:val="30"/>
                            </w:rPr>
                            <w:t>�</w:t>
                          </w:r>
                        </w:hyperlink>
                      </w:p>
                    </w:tc>
                    <w:tc>
                      <w:tcPr>
                        <w:tcW w:w="495" w:type="dxa"/>
                      </w:tcPr>
                      <w:p>
                        <w:pPr>
                          <w:pStyle w:val="TableParagraph"/>
                          <w:tabs>
                            <w:tab w:pos="283" w:val="left" w:leader="none"/>
                          </w:tabs>
                          <w:spacing w:line="340" w:lineRule="exact" w:before="23"/>
                          <w:ind w:right="-15"/>
                          <w:jc w:val="right"/>
                          <w:rPr>
                            <w:rFonts w:ascii="Urbanist" w:hAnsi="Urbanist" w:cs="Urbanist" w:eastAsia="Urbanist"/>
                            <w:b/>
                            <w:bCs/>
                            <w:sz w:val="30"/>
                            <w:szCs w:val="30"/>
                          </w:rPr>
                        </w:pPr>
                        <w:hyperlink w:history="true" w:anchor="_bookmark1">
                          <w:r>
                            <w:rPr>
                              <w:rFonts w:ascii="Urbanist" w:hAnsi="Urbanist" w:cs="Urbanist" w:eastAsia="Urbanist"/>
                              <w:b/>
                              <w:bCs/>
                              <w:color w:val="231F20"/>
                              <w:spacing w:val="-10"/>
                              <w:w w:val="3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35"/>
                              <w:sz w:val="30"/>
                              <w:szCs w:val="30"/>
                            </w:rPr>
                            <w:t>�</w:t>
                          </w:r>
                        </w:hyperlink>
                      </w:p>
                    </w:tc>
                    <w:tc>
                      <w:tcPr>
                        <w:tcW w:w="352" w:type="dxa"/>
                        <w:gridSpan w:val="2"/>
                      </w:tcPr>
                      <w:p>
                        <w:pPr>
                          <w:pStyle w:val="TableParagraph"/>
                          <w:spacing w:line="340" w:lineRule="exact" w:before="23"/>
                          <w:ind w:left="222"/>
                          <w:jc w:val="left"/>
                          <w:rPr>
                            <w:rFonts w:ascii="Urbanist" w:hAnsi="Urbanist" w:cs="Urbanist" w:eastAsia="Urbanist"/>
                            <w:b/>
                            <w:bCs/>
                            <w:sz w:val="30"/>
                            <w:szCs w:val="30"/>
                          </w:rPr>
                        </w:pPr>
                        <w:hyperlink w:history="true" w:anchor="_bookmark1">
                          <w:r>
                            <w:rPr>
                              <w:rFonts w:ascii="Urbanist" w:hAnsi="Urbanist" w:cs="Urbanist" w:eastAsia="Urbanist"/>
                              <w:b/>
                              <w:bCs/>
                              <w:color w:val="231F20"/>
                              <w:w w:val="27"/>
                              <w:sz w:val="30"/>
                              <w:szCs w:val="30"/>
                            </w:rPr>
                            <w:t>�</w:t>
                          </w:r>
                        </w:hyperlink>
                      </w:p>
                    </w:tc>
                    <w:tc>
                      <w:tcPr>
                        <w:tcW w:w="848" w:type="dxa"/>
                        <w:gridSpan w:val="3"/>
                      </w:tcPr>
                      <w:p>
                        <w:pPr>
                          <w:pStyle w:val="TableParagraph"/>
                          <w:tabs>
                            <w:tab w:pos="437" w:val="left" w:leader="none"/>
                            <w:tab w:pos="720" w:val="left" w:leader="none"/>
                          </w:tabs>
                          <w:spacing w:line="340" w:lineRule="exact" w:before="23"/>
                          <w:ind w:left="153"/>
                          <w:jc w:val="left"/>
                          <w:rPr>
                            <w:rFonts w:ascii="Urbanist" w:hAnsi="Urbanist" w:cs="Urbanist" w:eastAsia="Urbanist"/>
                            <w:b/>
                            <w:bCs/>
                            <w:sz w:val="30"/>
                            <w:szCs w:val="30"/>
                          </w:rPr>
                        </w:pPr>
                        <w:hyperlink w:history="true" w:anchor="_bookmark1">
                          <w:r>
                            <w:rPr>
                              <w:rFonts w:ascii="Urbanist" w:hAnsi="Urbanist" w:cs="Urbanist" w:eastAsia="Urbanist"/>
                              <w:b/>
                              <w:bCs/>
                              <w:color w:val="231F20"/>
                              <w:spacing w:val="-10"/>
                              <w:w w:val="3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3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2"/>
                              <w:w w:val="35"/>
                              <w:sz w:val="30"/>
                              <w:szCs w:val="30"/>
                            </w:rPr>
                            <w:t>�</w:t>
                          </w:r>
                        </w:hyperlink>
                      </w:p>
                    </w:tc>
                    <w:tc>
                      <w:tcPr>
                        <w:tcW w:w="246" w:type="dxa"/>
                        <w:gridSpan w:val="2"/>
                      </w:tcPr>
                      <w:p>
                        <w:pPr>
                          <w:pStyle w:val="TableParagraph"/>
                          <w:spacing w:line="340" w:lineRule="exact" w:before="23"/>
                          <w:ind w:left="156"/>
                          <w:jc w:val="left"/>
                          <w:rPr>
                            <w:rFonts w:ascii="Urbanist" w:hAnsi="Urbanist" w:cs="Urbanist" w:eastAsia="Urbanist"/>
                            <w:b/>
                            <w:bCs/>
                            <w:sz w:val="30"/>
                            <w:szCs w:val="30"/>
                          </w:rPr>
                        </w:pPr>
                        <w:hyperlink w:history="true" w:anchor="_bookmark1">
                          <w:r>
                            <w:rPr>
                              <w:rFonts w:ascii="Urbanist" w:hAnsi="Urbanist" w:cs="Urbanist" w:eastAsia="Urbanist"/>
                              <w:b/>
                              <w:bCs/>
                              <w:color w:val="231F20"/>
                              <w:w w:val="27"/>
                              <w:sz w:val="30"/>
                              <w:szCs w:val="30"/>
                            </w:rPr>
                            <w:t>�</w:t>
                          </w:r>
                        </w:hyperlink>
                      </w:p>
                    </w:tc>
                    <w:tc>
                      <w:tcPr>
                        <w:tcW w:w="595" w:type="dxa"/>
                      </w:tcPr>
                      <w:p>
                        <w:pPr>
                          <w:pStyle w:val="TableParagraph"/>
                          <w:spacing w:line="340" w:lineRule="exact" w:before="23"/>
                          <w:ind w:left="193"/>
                          <w:jc w:val="left"/>
                          <w:rPr>
                            <w:rFonts w:ascii="Urbanist" w:hAnsi="Urbanist" w:cs="Urbanist" w:eastAsia="Urbanist"/>
                            <w:b/>
                            <w:bCs/>
                            <w:sz w:val="30"/>
                            <w:szCs w:val="30"/>
                          </w:rPr>
                        </w:pPr>
                        <w:hyperlink w:history="true" w:anchor="_bookmark1">
                          <w:r>
                            <w:rPr>
                              <w:rFonts w:ascii="Urbanist" w:hAnsi="Urbanist" w:cs="Urbanist" w:eastAsia="Urbanist"/>
                              <w:b/>
                              <w:bCs/>
                              <w:color w:val="231F20"/>
                              <w:w w:val="25"/>
                              <w:sz w:val="30"/>
                              <w:szCs w:val="30"/>
                            </w:rPr>
                            <w:t>�</w:t>
                          </w:r>
                          <w:r>
                            <w:rPr>
                              <w:rFonts w:ascii="Urbanist" w:hAnsi="Urbanist" w:cs="Urbanist" w:eastAsia="Urbanist"/>
                              <w:b/>
                              <w:bCs/>
                              <w:color w:val="231F20"/>
                              <w:spacing w:val="-1"/>
                              <w:w w:val="85"/>
                              <w:sz w:val="30"/>
                              <w:szCs w:val="30"/>
                            </w:rPr>
                            <w:t> </w:t>
                          </w:r>
                          <w:r>
                            <w:rPr>
                              <w:rFonts w:ascii="Urbanist" w:hAnsi="Urbanist" w:cs="Urbanist" w:eastAsia="Urbanist"/>
                              <w:b/>
                              <w:bCs/>
                              <w:color w:val="231F20"/>
                              <w:spacing w:val="-5"/>
                              <w:w w:val="85"/>
                              <w:sz w:val="30"/>
                              <w:szCs w:val="30"/>
                            </w:rPr>
                            <w:t>iv</w:t>
                          </w:r>
                        </w:hyperlink>
                      </w:p>
                    </w:tc>
                  </w:tr>
                  <w:tr>
                    <w:trPr>
                      <w:trHeight w:val="357" w:hRule="atLeast"/>
                    </w:trPr>
                    <w:tc>
                      <w:tcPr>
                        <w:tcW w:w="2742" w:type="dxa"/>
                      </w:tcPr>
                      <w:p>
                        <w:pPr>
                          <w:pStyle w:val="TableParagraph"/>
                          <w:tabs>
                            <w:tab w:pos="1008" w:val="left" w:leader="none"/>
                          </w:tabs>
                          <w:spacing w:before="45"/>
                          <w:ind w:right="98"/>
                          <w:jc w:val="right"/>
                          <w:rPr>
                            <w:sz w:val="24"/>
                            <w:szCs w:val="24"/>
                          </w:rPr>
                        </w:pPr>
                        <w:hyperlink w:history="true" w:anchor="_bookmark1">
                          <w:r>
                            <w:rPr>
                              <w:color w:val="231F20"/>
                              <w:spacing w:val="-2"/>
                              <w:w w:val="90"/>
                              <w:sz w:val="24"/>
                              <w:szCs w:val="24"/>
                            </w:rPr>
                            <w:t>License</w:t>
                          </w:r>
                          <w:r>
                            <w:rPr>
                              <w:color w:val="231F20"/>
                              <w:sz w:val="24"/>
                              <w:szCs w:val="24"/>
                            </w:rPr>
                            <w:tab/>
                          </w:r>
                          <w:r>
                            <w:rPr>
                              <w:color w:val="231F20"/>
                              <w:w w:val="45"/>
                              <w:sz w:val="24"/>
                              <w:szCs w:val="24"/>
                            </w:rPr>
                            <w:t>�</w:t>
                          </w:r>
                          <w:r>
                            <w:rPr>
                              <w:color w:val="231F20"/>
                              <w:spacing w:val="66"/>
                              <w:sz w:val="24"/>
                              <w:szCs w:val="24"/>
                            </w:rPr>
                            <w:t> </w:t>
                          </w:r>
                          <w:r>
                            <w:rPr>
                              <w:color w:val="231F20"/>
                              <w:w w:val="45"/>
                              <w:sz w:val="24"/>
                              <w:szCs w:val="24"/>
                            </w:rPr>
                            <w:t>�</w:t>
                          </w:r>
                          <w:r>
                            <w:rPr>
                              <w:color w:val="231F20"/>
                              <w:spacing w:val="66"/>
                              <w:sz w:val="24"/>
                              <w:szCs w:val="24"/>
                            </w:rPr>
                            <w:t> </w:t>
                          </w:r>
                          <w:r>
                            <w:rPr>
                              <w:color w:val="231F20"/>
                              <w:w w:val="45"/>
                              <w:sz w:val="24"/>
                              <w:szCs w:val="24"/>
                            </w:rPr>
                            <w:t>�</w:t>
                          </w:r>
                          <w:r>
                            <w:rPr>
                              <w:color w:val="231F20"/>
                              <w:spacing w:val="66"/>
                              <w:sz w:val="24"/>
                              <w:szCs w:val="24"/>
                            </w:rPr>
                            <w:t> </w:t>
                          </w:r>
                          <w:r>
                            <w:rPr>
                              <w:color w:val="231F20"/>
                              <w:w w:val="45"/>
                              <w:sz w:val="24"/>
                              <w:szCs w:val="24"/>
                            </w:rPr>
                            <w:t>�</w:t>
                          </w:r>
                          <w:r>
                            <w:rPr>
                              <w:color w:val="231F20"/>
                              <w:spacing w:val="67"/>
                              <w:sz w:val="24"/>
                              <w:szCs w:val="24"/>
                            </w:rPr>
                            <w:t> </w:t>
                          </w:r>
                          <w:r>
                            <w:rPr>
                              <w:color w:val="231F20"/>
                              <w:w w:val="45"/>
                              <w:sz w:val="24"/>
                              <w:szCs w:val="24"/>
                            </w:rPr>
                            <w:t>�</w:t>
                          </w:r>
                          <w:r>
                            <w:rPr>
                              <w:color w:val="231F20"/>
                              <w:spacing w:val="66"/>
                              <w:sz w:val="24"/>
                              <w:szCs w:val="24"/>
                            </w:rPr>
                            <w:t> </w:t>
                          </w:r>
                          <w:r>
                            <w:rPr>
                              <w:color w:val="231F20"/>
                              <w:spacing w:val="-10"/>
                              <w:w w:val="45"/>
                              <w:sz w:val="24"/>
                              <w:szCs w:val="24"/>
                            </w:rPr>
                            <w:t>�</w:t>
                          </w:r>
                        </w:hyperlink>
                      </w:p>
                    </w:tc>
                    <w:tc>
                      <w:tcPr>
                        <w:tcW w:w="411" w:type="dxa"/>
                      </w:tcPr>
                      <w:p>
                        <w:pPr>
                          <w:pStyle w:val="TableParagraph"/>
                          <w:spacing w:before="45"/>
                          <w:ind w:left="49" w:right="61"/>
                          <w:rPr>
                            <w:sz w:val="24"/>
                            <w:szCs w:val="24"/>
                          </w:rPr>
                        </w:pPr>
                        <w:hyperlink w:history="true" w:anchor="_bookmark1">
                          <w:r>
                            <w:rPr>
                              <w:color w:val="231F20"/>
                              <w:w w:val="30"/>
                              <w:sz w:val="24"/>
                              <w:szCs w:val="24"/>
                            </w:rPr>
                            <w:t>�</w:t>
                          </w:r>
                          <w:r>
                            <w:rPr>
                              <w:color w:val="231F20"/>
                              <w:spacing w:val="66"/>
                              <w:w w:val="150"/>
                              <w:sz w:val="24"/>
                              <w:szCs w:val="24"/>
                            </w:rPr>
                            <w:t> </w:t>
                          </w:r>
                          <w:r>
                            <w:rPr>
                              <w:color w:val="231F20"/>
                              <w:spacing w:val="-10"/>
                              <w:w w:val="30"/>
                              <w:sz w:val="24"/>
                              <w:szCs w:val="24"/>
                            </w:rPr>
                            <w:t>�</w:t>
                          </w:r>
                        </w:hyperlink>
                      </w:p>
                    </w:tc>
                    <w:tc>
                      <w:tcPr>
                        <w:tcW w:w="440" w:type="dxa"/>
                      </w:tcPr>
                      <w:p>
                        <w:pPr>
                          <w:pStyle w:val="TableParagraph"/>
                          <w:spacing w:before="45"/>
                          <w:ind w:left="86"/>
                          <w:jc w:val="left"/>
                          <w:rPr>
                            <w:sz w:val="24"/>
                            <w:szCs w:val="24"/>
                          </w:rPr>
                        </w:pPr>
                        <w:hyperlink w:history="true" w:anchor="_bookmark1">
                          <w:r>
                            <w:rPr>
                              <w:color w:val="231F20"/>
                              <w:w w:val="30"/>
                              <w:sz w:val="24"/>
                              <w:szCs w:val="24"/>
                            </w:rPr>
                            <w:t>�</w:t>
                          </w:r>
                          <w:r>
                            <w:rPr>
                              <w:color w:val="231F20"/>
                              <w:spacing w:val="66"/>
                              <w:w w:val="150"/>
                              <w:sz w:val="24"/>
                              <w:szCs w:val="24"/>
                            </w:rPr>
                            <w:t> </w:t>
                          </w:r>
                          <w:r>
                            <w:rPr>
                              <w:color w:val="231F20"/>
                              <w:spacing w:val="-10"/>
                              <w:w w:val="30"/>
                              <w:sz w:val="24"/>
                              <w:szCs w:val="24"/>
                            </w:rPr>
                            <w:t>�</w:t>
                          </w:r>
                        </w:hyperlink>
                      </w:p>
                    </w:tc>
                    <w:tc>
                      <w:tcPr>
                        <w:tcW w:w="411" w:type="dxa"/>
                      </w:tcPr>
                      <w:p>
                        <w:pPr>
                          <w:pStyle w:val="TableParagraph"/>
                          <w:spacing w:before="45"/>
                          <w:ind w:left="49" w:right="61"/>
                          <w:rPr>
                            <w:sz w:val="24"/>
                            <w:szCs w:val="24"/>
                          </w:rPr>
                        </w:pPr>
                        <w:hyperlink w:history="true" w:anchor="_bookmark1">
                          <w:r>
                            <w:rPr>
                              <w:color w:val="231F20"/>
                              <w:w w:val="30"/>
                              <w:sz w:val="24"/>
                              <w:szCs w:val="24"/>
                            </w:rPr>
                            <w:t>�</w:t>
                          </w:r>
                          <w:r>
                            <w:rPr>
                              <w:color w:val="231F20"/>
                              <w:spacing w:val="66"/>
                              <w:w w:val="150"/>
                              <w:sz w:val="24"/>
                              <w:szCs w:val="24"/>
                            </w:rPr>
                            <w:t> </w:t>
                          </w:r>
                          <w:r>
                            <w:rPr>
                              <w:color w:val="231F20"/>
                              <w:spacing w:val="-10"/>
                              <w:w w:val="30"/>
                              <w:sz w:val="24"/>
                              <w:szCs w:val="24"/>
                            </w:rPr>
                            <w:t>�</w:t>
                          </w:r>
                        </w:hyperlink>
                      </w:p>
                    </w:tc>
                    <w:tc>
                      <w:tcPr>
                        <w:tcW w:w="440" w:type="dxa"/>
                      </w:tcPr>
                      <w:p>
                        <w:pPr>
                          <w:pStyle w:val="TableParagraph"/>
                          <w:spacing w:before="45"/>
                          <w:ind w:left="63" w:right="76"/>
                          <w:rPr>
                            <w:sz w:val="24"/>
                            <w:szCs w:val="24"/>
                          </w:rPr>
                        </w:pPr>
                        <w:hyperlink w:history="true" w:anchor="_bookmark1">
                          <w:r>
                            <w:rPr>
                              <w:color w:val="231F20"/>
                              <w:w w:val="30"/>
                              <w:sz w:val="24"/>
                              <w:szCs w:val="24"/>
                            </w:rPr>
                            <w:t>�</w:t>
                          </w:r>
                          <w:r>
                            <w:rPr>
                              <w:color w:val="231F20"/>
                              <w:spacing w:val="66"/>
                              <w:w w:val="150"/>
                              <w:sz w:val="24"/>
                              <w:szCs w:val="24"/>
                            </w:rPr>
                            <w:t> </w:t>
                          </w:r>
                          <w:r>
                            <w:rPr>
                              <w:color w:val="231F20"/>
                              <w:spacing w:val="-10"/>
                              <w:w w:val="30"/>
                              <w:sz w:val="24"/>
                              <w:szCs w:val="24"/>
                            </w:rPr>
                            <w:t>�</w:t>
                          </w:r>
                        </w:hyperlink>
                      </w:p>
                    </w:tc>
                    <w:tc>
                      <w:tcPr>
                        <w:tcW w:w="497" w:type="dxa"/>
                      </w:tcPr>
                      <w:p>
                        <w:pPr>
                          <w:pStyle w:val="TableParagraph"/>
                          <w:spacing w:before="45"/>
                          <w:ind w:left="71"/>
                          <w:jc w:val="left"/>
                          <w:rPr>
                            <w:sz w:val="24"/>
                            <w:szCs w:val="24"/>
                          </w:rPr>
                        </w:pPr>
                        <w:hyperlink w:history="true" w:anchor="_bookmark1">
                          <w:r>
                            <w:rPr>
                              <w:color w:val="231F20"/>
                              <w:w w:val="30"/>
                              <w:sz w:val="24"/>
                              <w:szCs w:val="24"/>
                            </w:rPr>
                            <w:t>�</w:t>
                          </w:r>
                          <w:r>
                            <w:rPr>
                              <w:color w:val="231F20"/>
                              <w:spacing w:val="66"/>
                              <w:w w:val="150"/>
                              <w:sz w:val="24"/>
                              <w:szCs w:val="24"/>
                            </w:rPr>
                            <w:t> </w:t>
                          </w:r>
                          <w:r>
                            <w:rPr>
                              <w:color w:val="231F20"/>
                              <w:spacing w:val="-10"/>
                              <w:w w:val="30"/>
                              <w:sz w:val="24"/>
                              <w:szCs w:val="24"/>
                            </w:rPr>
                            <w:t>�</w:t>
                          </w:r>
                        </w:hyperlink>
                      </w:p>
                    </w:tc>
                    <w:tc>
                      <w:tcPr>
                        <w:tcW w:w="128" w:type="dxa"/>
                      </w:tcPr>
                      <w:p>
                        <w:pPr>
                          <w:pStyle w:val="TableParagraph"/>
                          <w:spacing w:before="45"/>
                          <w:ind w:left="-1"/>
                          <w:jc w:val="left"/>
                          <w:rPr>
                            <w:sz w:val="24"/>
                            <w:szCs w:val="24"/>
                          </w:rPr>
                        </w:pPr>
                        <w:hyperlink w:history="true" w:anchor="_bookmark1">
                          <w:r>
                            <w:rPr>
                              <w:color w:val="231F20"/>
                              <w:w w:val="20"/>
                              <w:sz w:val="24"/>
                              <w:szCs w:val="24"/>
                            </w:rPr>
                            <w:t>�</w:t>
                          </w:r>
                        </w:hyperlink>
                      </w:p>
                    </w:tc>
                    <w:tc>
                      <w:tcPr>
                        <w:tcW w:w="227" w:type="dxa"/>
                      </w:tcPr>
                      <w:p>
                        <w:pPr>
                          <w:pStyle w:val="TableParagraph"/>
                          <w:spacing w:before="45"/>
                          <w:ind w:right="16"/>
                          <w:rPr>
                            <w:sz w:val="24"/>
                            <w:szCs w:val="24"/>
                          </w:rPr>
                        </w:pPr>
                        <w:hyperlink w:history="true" w:anchor="_bookmark1">
                          <w:r>
                            <w:rPr>
                              <w:color w:val="231F20"/>
                              <w:w w:val="20"/>
                              <w:sz w:val="24"/>
                              <w:szCs w:val="24"/>
                            </w:rPr>
                            <w:t>�</w:t>
                          </w:r>
                        </w:hyperlink>
                      </w:p>
                    </w:tc>
                    <w:tc>
                      <w:tcPr>
                        <w:tcW w:w="496" w:type="dxa"/>
                      </w:tcPr>
                      <w:p>
                        <w:pPr>
                          <w:pStyle w:val="TableParagraph"/>
                          <w:spacing w:before="45"/>
                          <w:ind w:left="69"/>
                          <w:jc w:val="left"/>
                          <w:rPr>
                            <w:sz w:val="24"/>
                            <w:szCs w:val="24"/>
                          </w:rPr>
                        </w:pPr>
                        <w:hyperlink w:history="true" w:anchor="_bookmark1">
                          <w:r>
                            <w:rPr>
                              <w:color w:val="231F20"/>
                              <w:w w:val="30"/>
                              <w:sz w:val="24"/>
                              <w:szCs w:val="24"/>
                            </w:rPr>
                            <w:t>�</w:t>
                          </w:r>
                          <w:r>
                            <w:rPr>
                              <w:color w:val="231F20"/>
                              <w:spacing w:val="66"/>
                              <w:w w:val="150"/>
                              <w:sz w:val="24"/>
                              <w:szCs w:val="24"/>
                            </w:rPr>
                            <w:t> </w:t>
                          </w:r>
                          <w:r>
                            <w:rPr>
                              <w:color w:val="231F20"/>
                              <w:spacing w:val="-10"/>
                              <w:w w:val="30"/>
                              <w:sz w:val="24"/>
                              <w:szCs w:val="24"/>
                            </w:rPr>
                            <w:t>�</w:t>
                          </w:r>
                        </w:hyperlink>
                      </w:p>
                    </w:tc>
                    <w:tc>
                      <w:tcPr>
                        <w:tcW w:w="127" w:type="dxa"/>
                      </w:tcPr>
                      <w:p>
                        <w:pPr>
                          <w:pStyle w:val="TableParagraph"/>
                          <w:spacing w:before="45"/>
                          <w:ind w:left="-1"/>
                          <w:jc w:val="left"/>
                          <w:rPr>
                            <w:sz w:val="24"/>
                            <w:szCs w:val="24"/>
                          </w:rPr>
                        </w:pPr>
                        <w:hyperlink w:history="true" w:anchor="_bookmark1">
                          <w:r>
                            <w:rPr>
                              <w:color w:val="231F20"/>
                              <w:w w:val="20"/>
                              <w:sz w:val="24"/>
                              <w:szCs w:val="24"/>
                            </w:rPr>
                            <w:t>�</w:t>
                          </w:r>
                        </w:hyperlink>
                      </w:p>
                    </w:tc>
                    <w:tc>
                      <w:tcPr>
                        <w:tcW w:w="226" w:type="dxa"/>
                      </w:tcPr>
                      <w:p>
                        <w:pPr>
                          <w:pStyle w:val="TableParagraph"/>
                          <w:spacing w:before="45"/>
                          <w:ind w:left="84"/>
                          <w:jc w:val="left"/>
                          <w:rPr>
                            <w:sz w:val="24"/>
                            <w:szCs w:val="24"/>
                          </w:rPr>
                        </w:pPr>
                        <w:hyperlink w:history="true" w:anchor="_bookmark1">
                          <w:r>
                            <w:rPr>
                              <w:color w:val="231F20"/>
                              <w:w w:val="20"/>
                              <w:sz w:val="24"/>
                              <w:szCs w:val="24"/>
                            </w:rPr>
                            <w:t>�</w:t>
                          </w:r>
                        </w:hyperlink>
                      </w:p>
                    </w:tc>
                    <w:tc>
                      <w:tcPr>
                        <w:tcW w:w="495" w:type="dxa"/>
                      </w:tcPr>
                      <w:p>
                        <w:pPr>
                          <w:pStyle w:val="TableParagraph"/>
                          <w:spacing w:before="45"/>
                          <w:ind w:left="71"/>
                          <w:jc w:val="left"/>
                          <w:rPr>
                            <w:sz w:val="24"/>
                            <w:szCs w:val="24"/>
                          </w:rPr>
                        </w:pPr>
                        <w:hyperlink w:history="true" w:anchor="_bookmark1">
                          <w:r>
                            <w:rPr>
                              <w:color w:val="231F20"/>
                              <w:w w:val="30"/>
                              <w:sz w:val="24"/>
                              <w:szCs w:val="24"/>
                            </w:rPr>
                            <w:t>�</w:t>
                          </w:r>
                          <w:r>
                            <w:rPr>
                              <w:color w:val="231F20"/>
                              <w:spacing w:val="66"/>
                              <w:w w:val="150"/>
                              <w:sz w:val="24"/>
                              <w:szCs w:val="24"/>
                            </w:rPr>
                            <w:t> </w:t>
                          </w:r>
                          <w:r>
                            <w:rPr>
                              <w:color w:val="231F20"/>
                              <w:spacing w:val="-10"/>
                              <w:w w:val="30"/>
                              <w:sz w:val="24"/>
                              <w:szCs w:val="24"/>
                            </w:rPr>
                            <w:t>�</w:t>
                          </w:r>
                        </w:hyperlink>
                      </w:p>
                    </w:tc>
                    <w:tc>
                      <w:tcPr>
                        <w:tcW w:w="126" w:type="dxa"/>
                      </w:tcPr>
                      <w:p>
                        <w:pPr>
                          <w:pStyle w:val="TableParagraph"/>
                          <w:spacing w:before="45"/>
                          <w:ind w:left="1"/>
                          <w:jc w:val="left"/>
                          <w:rPr>
                            <w:sz w:val="24"/>
                            <w:szCs w:val="24"/>
                          </w:rPr>
                        </w:pPr>
                        <w:hyperlink w:history="true" w:anchor="_bookmark1">
                          <w:r>
                            <w:rPr>
                              <w:color w:val="231F20"/>
                              <w:w w:val="20"/>
                              <w:sz w:val="24"/>
                              <w:szCs w:val="24"/>
                            </w:rPr>
                            <w:t>�</w:t>
                          </w:r>
                        </w:hyperlink>
                      </w:p>
                    </w:tc>
                    <w:tc>
                      <w:tcPr>
                        <w:tcW w:w="227" w:type="dxa"/>
                      </w:tcPr>
                      <w:p>
                        <w:pPr>
                          <w:pStyle w:val="TableParagraph"/>
                          <w:spacing w:before="45"/>
                          <w:ind w:right="8"/>
                          <w:rPr>
                            <w:sz w:val="24"/>
                            <w:szCs w:val="24"/>
                          </w:rPr>
                        </w:pPr>
                        <w:hyperlink w:history="true" w:anchor="_bookmark1">
                          <w:r>
                            <w:rPr>
                              <w:color w:val="231F20"/>
                              <w:w w:val="20"/>
                              <w:sz w:val="24"/>
                              <w:szCs w:val="24"/>
                            </w:rPr>
                            <w:t>�</w:t>
                          </w:r>
                        </w:hyperlink>
                      </w:p>
                    </w:tc>
                    <w:tc>
                      <w:tcPr>
                        <w:tcW w:w="409" w:type="dxa"/>
                      </w:tcPr>
                      <w:p>
                        <w:pPr>
                          <w:pStyle w:val="TableParagraph"/>
                          <w:spacing w:before="45"/>
                          <w:ind w:left="51" w:right="57"/>
                          <w:rPr>
                            <w:sz w:val="24"/>
                            <w:szCs w:val="24"/>
                          </w:rPr>
                        </w:pPr>
                        <w:hyperlink w:history="true" w:anchor="_bookmark1">
                          <w:r>
                            <w:rPr>
                              <w:color w:val="231F20"/>
                              <w:w w:val="30"/>
                              <w:sz w:val="24"/>
                              <w:szCs w:val="24"/>
                            </w:rPr>
                            <w:t>�</w:t>
                          </w:r>
                          <w:r>
                            <w:rPr>
                              <w:color w:val="231F20"/>
                              <w:spacing w:val="66"/>
                              <w:w w:val="150"/>
                              <w:sz w:val="24"/>
                              <w:szCs w:val="24"/>
                            </w:rPr>
                            <w:t> </w:t>
                          </w:r>
                          <w:r>
                            <w:rPr>
                              <w:color w:val="231F20"/>
                              <w:spacing w:val="-10"/>
                              <w:w w:val="30"/>
                              <w:sz w:val="24"/>
                              <w:szCs w:val="24"/>
                            </w:rPr>
                            <w:t>�</w:t>
                          </w:r>
                        </w:hyperlink>
                      </w:p>
                    </w:tc>
                    <w:tc>
                      <w:tcPr>
                        <w:tcW w:w="212" w:type="dxa"/>
                      </w:tcPr>
                      <w:p>
                        <w:pPr>
                          <w:pStyle w:val="TableParagraph"/>
                          <w:spacing w:before="45"/>
                          <w:ind w:left="8"/>
                          <w:rPr>
                            <w:sz w:val="24"/>
                            <w:szCs w:val="24"/>
                          </w:rPr>
                        </w:pPr>
                        <w:hyperlink w:history="true" w:anchor="_bookmark1">
                          <w:r>
                            <w:rPr>
                              <w:color w:val="231F20"/>
                              <w:w w:val="20"/>
                              <w:sz w:val="24"/>
                              <w:szCs w:val="24"/>
                            </w:rPr>
                            <w:t>�</w:t>
                          </w:r>
                        </w:hyperlink>
                      </w:p>
                    </w:tc>
                    <w:tc>
                      <w:tcPr>
                        <w:tcW w:w="227" w:type="dxa"/>
                      </w:tcPr>
                      <w:p>
                        <w:pPr>
                          <w:pStyle w:val="TableParagraph"/>
                          <w:spacing w:before="45"/>
                          <w:ind w:right="3"/>
                          <w:rPr>
                            <w:sz w:val="24"/>
                            <w:szCs w:val="24"/>
                          </w:rPr>
                        </w:pPr>
                        <w:hyperlink w:history="true" w:anchor="_bookmark1">
                          <w:r>
                            <w:rPr>
                              <w:color w:val="231F20"/>
                              <w:w w:val="20"/>
                              <w:sz w:val="24"/>
                              <w:szCs w:val="24"/>
                            </w:rPr>
                            <w:t>�</w:t>
                          </w:r>
                        </w:hyperlink>
                      </w:p>
                    </w:tc>
                    <w:tc>
                      <w:tcPr>
                        <w:tcW w:w="495" w:type="dxa"/>
                      </w:tcPr>
                      <w:p>
                        <w:pPr>
                          <w:pStyle w:val="TableParagraph"/>
                          <w:spacing w:before="45"/>
                          <w:ind w:left="76"/>
                          <w:jc w:val="left"/>
                          <w:rPr>
                            <w:sz w:val="24"/>
                            <w:szCs w:val="24"/>
                          </w:rPr>
                        </w:pPr>
                        <w:hyperlink w:history="true" w:anchor="_bookmark1">
                          <w:r>
                            <w:rPr>
                              <w:color w:val="231F20"/>
                              <w:w w:val="30"/>
                              <w:sz w:val="24"/>
                              <w:szCs w:val="24"/>
                            </w:rPr>
                            <w:t>�</w:t>
                          </w:r>
                          <w:r>
                            <w:rPr>
                              <w:color w:val="231F20"/>
                              <w:spacing w:val="66"/>
                              <w:w w:val="150"/>
                              <w:sz w:val="24"/>
                              <w:szCs w:val="24"/>
                            </w:rPr>
                            <w:t> </w:t>
                          </w:r>
                          <w:r>
                            <w:rPr>
                              <w:color w:val="231F20"/>
                              <w:spacing w:val="-10"/>
                              <w:w w:val="30"/>
                              <w:sz w:val="24"/>
                              <w:szCs w:val="24"/>
                            </w:rPr>
                            <w:t>�</w:t>
                          </w:r>
                        </w:hyperlink>
                      </w:p>
                    </w:tc>
                    <w:tc>
                      <w:tcPr>
                        <w:tcW w:w="125" w:type="dxa"/>
                      </w:tcPr>
                      <w:p>
                        <w:pPr>
                          <w:pStyle w:val="TableParagraph"/>
                          <w:spacing w:before="45"/>
                          <w:ind w:left="6"/>
                          <w:jc w:val="left"/>
                          <w:rPr>
                            <w:sz w:val="24"/>
                            <w:szCs w:val="24"/>
                          </w:rPr>
                        </w:pPr>
                        <w:hyperlink w:history="true" w:anchor="_bookmark1">
                          <w:r>
                            <w:rPr>
                              <w:color w:val="231F20"/>
                              <w:w w:val="20"/>
                              <w:sz w:val="24"/>
                              <w:szCs w:val="24"/>
                            </w:rPr>
                            <w:t>�</w:t>
                          </w:r>
                        </w:hyperlink>
                      </w:p>
                    </w:tc>
                    <w:tc>
                      <w:tcPr>
                        <w:tcW w:w="227" w:type="dxa"/>
                      </w:tcPr>
                      <w:p>
                        <w:pPr>
                          <w:pStyle w:val="TableParagraph"/>
                          <w:spacing w:before="45"/>
                          <w:ind w:left="94"/>
                          <w:jc w:val="left"/>
                          <w:rPr>
                            <w:sz w:val="24"/>
                            <w:szCs w:val="24"/>
                          </w:rPr>
                        </w:pPr>
                        <w:hyperlink w:history="true" w:anchor="_bookmark1">
                          <w:r>
                            <w:rPr>
                              <w:color w:val="231F20"/>
                              <w:w w:val="20"/>
                              <w:sz w:val="24"/>
                              <w:szCs w:val="24"/>
                            </w:rPr>
                            <w:t>�</w:t>
                          </w:r>
                        </w:hyperlink>
                      </w:p>
                    </w:tc>
                    <w:tc>
                      <w:tcPr>
                        <w:tcW w:w="409" w:type="dxa"/>
                      </w:tcPr>
                      <w:p>
                        <w:pPr>
                          <w:pStyle w:val="TableParagraph"/>
                          <w:spacing w:before="45"/>
                          <w:ind w:left="80"/>
                          <w:jc w:val="left"/>
                          <w:rPr>
                            <w:sz w:val="24"/>
                            <w:szCs w:val="24"/>
                          </w:rPr>
                        </w:pPr>
                        <w:hyperlink w:history="true" w:anchor="_bookmark1">
                          <w:r>
                            <w:rPr>
                              <w:color w:val="231F20"/>
                              <w:w w:val="30"/>
                              <w:sz w:val="24"/>
                              <w:szCs w:val="24"/>
                            </w:rPr>
                            <w:t>�</w:t>
                          </w:r>
                          <w:r>
                            <w:rPr>
                              <w:color w:val="231F20"/>
                              <w:spacing w:val="66"/>
                              <w:w w:val="150"/>
                              <w:sz w:val="24"/>
                              <w:szCs w:val="24"/>
                            </w:rPr>
                            <w:t> </w:t>
                          </w:r>
                          <w:r>
                            <w:rPr>
                              <w:color w:val="231F20"/>
                              <w:spacing w:val="-10"/>
                              <w:w w:val="30"/>
                              <w:sz w:val="24"/>
                              <w:szCs w:val="24"/>
                            </w:rPr>
                            <w:t>�</w:t>
                          </w:r>
                        </w:hyperlink>
                      </w:p>
                    </w:tc>
                    <w:tc>
                      <w:tcPr>
                        <w:tcW w:w="212" w:type="dxa"/>
                      </w:tcPr>
                      <w:p>
                        <w:pPr>
                          <w:pStyle w:val="TableParagraph"/>
                          <w:spacing w:before="45"/>
                          <w:ind w:left="20"/>
                          <w:rPr>
                            <w:sz w:val="24"/>
                            <w:szCs w:val="24"/>
                          </w:rPr>
                        </w:pPr>
                        <w:hyperlink w:history="true" w:anchor="_bookmark1">
                          <w:r>
                            <w:rPr>
                              <w:color w:val="231F20"/>
                              <w:w w:val="20"/>
                              <w:sz w:val="24"/>
                              <w:szCs w:val="24"/>
                            </w:rPr>
                            <w:t>�</w:t>
                          </w:r>
                        </w:hyperlink>
                      </w:p>
                    </w:tc>
                    <w:tc>
                      <w:tcPr>
                        <w:tcW w:w="227" w:type="dxa"/>
                      </w:tcPr>
                      <w:p>
                        <w:pPr>
                          <w:pStyle w:val="TableParagraph"/>
                          <w:spacing w:before="45"/>
                          <w:ind w:left="7"/>
                          <w:rPr>
                            <w:sz w:val="24"/>
                            <w:szCs w:val="24"/>
                          </w:rPr>
                        </w:pPr>
                        <w:hyperlink w:history="true" w:anchor="_bookmark1">
                          <w:r>
                            <w:rPr>
                              <w:color w:val="231F20"/>
                              <w:w w:val="20"/>
                              <w:sz w:val="24"/>
                              <w:szCs w:val="24"/>
                            </w:rPr>
                            <w:t>�</w:t>
                          </w:r>
                        </w:hyperlink>
                      </w:p>
                    </w:tc>
                    <w:tc>
                      <w:tcPr>
                        <w:tcW w:w="127" w:type="dxa"/>
                      </w:tcPr>
                      <w:p>
                        <w:pPr>
                          <w:pStyle w:val="TableParagraph"/>
                          <w:spacing w:before="45"/>
                          <w:ind w:right="2"/>
                          <w:jc w:val="right"/>
                          <w:rPr>
                            <w:sz w:val="24"/>
                            <w:szCs w:val="24"/>
                          </w:rPr>
                        </w:pPr>
                        <w:hyperlink w:history="true" w:anchor="_bookmark1">
                          <w:r>
                            <w:rPr>
                              <w:color w:val="231F20"/>
                              <w:w w:val="20"/>
                              <w:sz w:val="24"/>
                              <w:szCs w:val="24"/>
                            </w:rPr>
                            <w:t>�</w:t>
                          </w:r>
                        </w:hyperlink>
                      </w:p>
                    </w:tc>
                    <w:tc>
                      <w:tcPr>
                        <w:tcW w:w="119" w:type="dxa"/>
                      </w:tcPr>
                      <w:p>
                        <w:pPr>
                          <w:pStyle w:val="TableParagraph"/>
                          <w:spacing w:before="0"/>
                          <w:jc w:val="left"/>
                          <w:rPr>
                            <w:rFonts w:ascii="Times New Roman"/>
                            <w:sz w:val="24"/>
                          </w:rPr>
                        </w:pPr>
                      </w:p>
                    </w:tc>
                    <w:tc>
                      <w:tcPr>
                        <w:tcW w:w="595" w:type="dxa"/>
                      </w:tcPr>
                      <w:p>
                        <w:pPr>
                          <w:pStyle w:val="TableParagraph"/>
                          <w:spacing w:before="45"/>
                          <w:ind w:left="49"/>
                          <w:jc w:val="left"/>
                          <w:rPr>
                            <w:sz w:val="24"/>
                            <w:szCs w:val="24"/>
                          </w:rPr>
                        </w:pPr>
                        <w:hyperlink w:history="true" w:anchor="_bookmark1">
                          <w:r>
                            <w:rPr>
                              <w:color w:val="231F20"/>
                              <w:w w:val="40"/>
                              <w:sz w:val="24"/>
                              <w:szCs w:val="24"/>
                            </w:rPr>
                            <w:t>�</w:t>
                          </w:r>
                          <w:r>
                            <w:rPr>
                              <w:color w:val="231F20"/>
                              <w:spacing w:val="65"/>
                              <w:sz w:val="24"/>
                              <w:szCs w:val="24"/>
                            </w:rPr>
                            <w:t> </w:t>
                          </w:r>
                          <w:r>
                            <w:rPr>
                              <w:color w:val="231F20"/>
                              <w:w w:val="40"/>
                              <w:sz w:val="24"/>
                              <w:szCs w:val="24"/>
                            </w:rPr>
                            <w:t>�</w:t>
                          </w:r>
                          <w:r>
                            <w:rPr>
                              <w:color w:val="231F20"/>
                              <w:spacing w:val="12"/>
                              <w:sz w:val="24"/>
                              <w:szCs w:val="24"/>
                            </w:rPr>
                            <w:t> </w:t>
                          </w:r>
                          <w:r>
                            <w:rPr>
                              <w:color w:val="231F20"/>
                              <w:spacing w:val="-5"/>
                              <w:w w:val="40"/>
                              <w:sz w:val="24"/>
                              <w:szCs w:val="24"/>
                            </w:rPr>
                            <w:t>iv</w:t>
                          </w:r>
                        </w:hyperlink>
                      </w:p>
                    </w:tc>
                  </w:tr>
                  <w:tr>
                    <w:trPr>
                      <w:trHeight w:val="323" w:hRule="atLeast"/>
                    </w:trPr>
                    <w:tc>
                      <w:tcPr>
                        <w:tcW w:w="2742" w:type="dxa"/>
                      </w:tcPr>
                      <w:p>
                        <w:pPr>
                          <w:pStyle w:val="TableParagraph"/>
                          <w:spacing w:line="268" w:lineRule="exact"/>
                          <w:ind w:right="98"/>
                          <w:jc w:val="right"/>
                          <w:rPr>
                            <w:sz w:val="24"/>
                            <w:szCs w:val="24"/>
                          </w:rPr>
                        </w:pPr>
                        <w:hyperlink w:history="true" w:anchor="_bookmark2">
                          <w:r>
                            <w:rPr>
                              <w:color w:val="231F20"/>
                              <w:sz w:val="24"/>
                              <w:szCs w:val="24"/>
                            </w:rPr>
                            <w:t>Photos</w:t>
                          </w:r>
                          <w:r>
                            <w:rPr>
                              <w:color w:val="231F20"/>
                              <w:spacing w:val="-5"/>
                              <w:sz w:val="24"/>
                              <w:szCs w:val="24"/>
                            </w:rPr>
                            <w:t> </w:t>
                          </w:r>
                          <w:r>
                            <w:rPr>
                              <w:color w:val="231F20"/>
                              <w:sz w:val="24"/>
                              <w:szCs w:val="24"/>
                            </w:rPr>
                            <w:t>and</w:t>
                          </w:r>
                          <w:r>
                            <w:rPr>
                              <w:color w:val="231F20"/>
                              <w:spacing w:val="-5"/>
                              <w:sz w:val="24"/>
                              <w:szCs w:val="24"/>
                            </w:rPr>
                            <w:t> </w:t>
                          </w:r>
                          <w:r>
                            <w:rPr>
                              <w:color w:val="231F20"/>
                              <w:sz w:val="24"/>
                              <w:szCs w:val="24"/>
                            </w:rPr>
                            <w:t>videos</w:t>
                          </w:r>
                          <w:r>
                            <w:rPr>
                              <w:color w:val="231F20"/>
                              <w:spacing w:val="28"/>
                              <w:sz w:val="24"/>
                              <w:szCs w:val="24"/>
                            </w:rPr>
                            <w:t>  </w:t>
                          </w:r>
                          <w:r>
                            <w:rPr>
                              <w:color w:val="231F20"/>
                              <w:spacing w:val="-10"/>
                              <w:w w:val="60"/>
                              <w:sz w:val="24"/>
                              <w:szCs w:val="24"/>
                            </w:rPr>
                            <w:t>�</w:t>
                          </w:r>
                        </w:hyperlink>
                      </w:p>
                    </w:tc>
                    <w:tc>
                      <w:tcPr>
                        <w:tcW w:w="411" w:type="dxa"/>
                      </w:tcPr>
                      <w:p>
                        <w:pPr>
                          <w:pStyle w:val="TableParagraph"/>
                          <w:spacing w:line="268" w:lineRule="exact"/>
                          <w:ind w:left="49" w:right="61"/>
                          <w:rPr>
                            <w:sz w:val="24"/>
                            <w:szCs w:val="24"/>
                          </w:rPr>
                        </w:pPr>
                        <w:hyperlink w:history="true" w:anchor="_bookmark2">
                          <w:r>
                            <w:rPr>
                              <w:color w:val="231F20"/>
                              <w:w w:val="30"/>
                              <w:sz w:val="24"/>
                              <w:szCs w:val="24"/>
                            </w:rPr>
                            <w:t>�</w:t>
                          </w:r>
                          <w:r>
                            <w:rPr>
                              <w:color w:val="231F20"/>
                              <w:spacing w:val="66"/>
                              <w:w w:val="150"/>
                              <w:sz w:val="24"/>
                              <w:szCs w:val="24"/>
                            </w:rPr>
                            <w:t> </w:t>
                          </w:r>
                          <w:r>
                            <w:rPr>
                              <w:color w:val="231F20"/>
                              <w:spacing w:val="-10"/>
                              <w:w w:val="30"/>
                              <w:sz w:val="24"/>
                              <w:szCs w:val="24"/>
                            </w:rPr>
                            <w:t>�</w:t>
                          </w:r>
                        </w:hyperlink>
                      </w:p>
                    </w:tc>
                    <w:tc>
                      <w:tcPr>
                        <w:tcW w:w="440" w:type="dxa"/>
                      </w:tcPr>
                      <w:p>
                        <w:pPr>
                          <w:pStyle w:val="TableParagraph"/>
                          <w:spacing w:line="268" w:lineRule="exact"/>
                          <w:ind w:left="86"/>
                          <w:jc w:val="left"/>
                          <w:rPr>
                            <w:sz w:val="24"/>
                            <w:szCs w:val="24"/>
                          </w:rPr>
                        </w:pPr>
                        <w:hyperlink w:history="true" w:anchor="_bookmark2">
                          <w:r>
                            <w:rPr>
                              <w:color w:val="231F20"/>
                              <w:w w:val="30"/>
                              <w:sz w:val="24"/>
                              <w:szCs w:val="24"/>
                            </w:rPr>
                            <w:t>�</w:t>
                          </w:r>
                          <w:r>
                            <w:rPr>
                              <w:color w:val="231F20"/>
                              <w:spacing w:val="66"/>
                              <w:w w:val="150"/>
                              <w:sz w:val="24"/>
                              <w:szCs w:val="24"/>
                            </w:rPr>
                            <w:t> </w:t>
                          </w:r>
                          <w:r>
                            <w:rPr>
                              <w:color w:val="231F20"/>
                              <w:spacing w:val="-10"/>
                              <w:w w:val="30"/>
                              <w:sz w:val="24"/>
                              <w:szCs w:val="24"/>
                            </w:rPr>
                            <w:t>�</w:t>
                          </w:r>
                        </w:hyperlink>
                      </w:p>
                    </w:tc>
                    <w:tc>
                      <w:tcPr>
                        <w:tcW w:w="411" w:type="dxa"/>
                      </w:tcPr>
                      <w:p>
                        <w:pPr>
                          <w:pStyle w:val="TableParagraph"/>
                          <w:spacing w:line="268" w:lineRule="exact"/>
                          <w:ind w:left="48" w:right="61"/>
                          <w:rPr>
                            <w:sz w:val="24"/>
                            <w:szCs w:val="24"/>
                          </w:rPr>
                        </w:pPr>
                        <w:hyperlink w:history="true" w:anchor="_bookmark2">
                          <w:r>
                            <w:rPr>
                              <w:color w:val="231F20"/>
                              <w:w w:val="30"/>
                              <w:sz w:val="24"/>
                              <w:szCs w:val="24"/>
                            </w:rPr>
                            <w:t>�</w:t>
                          </w:r>
                          <w:r>
                            <w:rPr>
                              <w:color w:val="231F20"/>
                              <w:spacing w:val="66"/>
                              <w:w w:val="150"/>
                              <w:sz w:val="24"/>
                              <w:szCs w:val="24"/>
                            </w:rPr>
                            <w:t> </w:t>
                          </w:r>
                          <w:r>
                            <w:rPr>
                              <w:color w:val="231F20"/>
                              <w:spacing w:val="-10"/>
                              <w:w w:val="30"/>
                              <w:sz w:val="24"/>
                              <w:szCs w:val="24"/>
                            </w:rPr>
                            <w:t>�</w:t>
                          </w:r>
                        </w:hyperlink>
                      </w:p>
                    </w:tc>
                    <w:tc>
                      <w:tcPr>
                        <w:tcW w:w="440" w:type="dxa"/>
                      </w:tcPr>
                      <w:p>
                        <w:pPr>
                          <w:pStyle w:val="TableParagraph"/>
                          <w:spacing w:line="268" w:lineRule="exact"/>
                          <w:ind w:left="63" w:right="76"/>
                          <w:rPr>
                            <w:sz w:val="24"/>
                            <w:szCs w:val="24"/>
                          </w:rPr>
                        </w:pPr>
                        <w:hyperlink w:history="true" w:anchor="_bookmark2">
                          <w:r>
                            <w:rPr>
                              <w:color w:val="231F20"/>
                              <w:w w:val="30"/>
                              <w:sz w:val="24"/>
                              <w:szCs w:val="24"/>
                            </w:rPr>
                            <w:t>�</w:t>
                          </w:r>
                          <w:r>
                            <w:rPr>
                              <w:color w:val="231F20"/>
                              <w:spacing w:val="66"/>
                              <w:w w:val="150"/>
                              <w:sz w:val="24"/>
                              <w:szCs w:val="24"/>
                            </w:rPr>
                            <w:t> </w:t>
                          </w:r>
                          <w:r>
                            <w:rPr>
                              <w:color w:val="231F20"/>
                              <w:spacing w:val="-10"/>
                              <w:w w:val="30"/>
                              <w:sz w:val="24"/>
                              <w:szCs w:val="24"/>
                            </w:rPr>
                            <w:t>�</w:t>
                          </w:r>
                        </w:hyperlink>
                      </w:p>
                    </w:tc>
                    <w:tc>
                      <w:tcPr>
                        <w:tcW w:w="497" w:type="dxa"/>
                      </w:tcPr>
                      <w:p>
                        <w:pPr>
                          <w:pStyle w:val="TableParagraph"/>
                          <w:spacing w:line="268" w:lineRule="exact"/>
                          <w:ind w:left="71"/>
                          <w:jc w:val="left"/>
                          <w:rPr>
                            <w:sz w:val="24"/>
                            <w:szCs w:val="24"/>
                          </w:rPr>
                        </w:pPr>
                        <w:hyperlink w:history="true" w:anchor="_bookmark2">
                          <w:r>
                            <w:rPr>
                              <w:color w:val="231F20"/>
                              <w:w w:val="30"/>
                              <w:sz w:val="24"/>
                              <w:szCs w:val="24"/>
                            </w:rPr>
                            <w:t>�</w:t>
                          </w:r>
                          <w:r>
                            <w:rPr>
                              <w:color w:val="231F20"/>
                              <w:spacing w:val="66"/>
                              <w:w w:val="150"/>
                              <w:sz w:val="24"/>
                              <w:szCs w:val="24"/>
                            </w:rPr>
                            <w:t> </w:t>
                          </w:r>
                          <w:r>
                            <w:rPr>
                              <w:color w:val="231F20"/>
                              <w:spacing w:val="-10"/>
                              <w:w w:val="30"/>
                              <w:sz w:val="24"/>
                              <w:szCs w:val="24"/>
                            </w:rPr>
                            <w:t>�</w:t>
                          </w:r>
                        </w:hyperlink>
                      </w:p>
                    </w:tc>
                    <w:tc>
                      <w:tcPr>
                        <w:tcW w:w="128" w:type="dxa"/>
                      </w:tcPr>
                      <w:p>
                        <w:pPr>
                          <w:pStyle w:val="TableParagraph"/>
                          <w:spacing w:line="268" w:lineRule="exact"/>
                          <w:ind w:left="-1"/>
                          <w:jc w:val="left"/>
                          <w:rPr>
                            <w:sz w:val="24"/>
                            <w:szCs w:val="24"/>
                          </w:rPr>
                        </w:pPr>
                        <w:hyperlink w:history="true" w:anchor="_bookmark2">
                          <w:r>
                            <w:rPr>
                              <w:color w:val="231F20"/>
                              <w:w w:val="20"/>
                              <w:sz w:val="24"/>
                              <w:szCs w:val="24"/>
                            </w:rPr>
                            <w:t>�</w:t>
                          </w:r>
                        </w:hyperlink>
                      </w:p>
                    </w:tc>
                    <w:tc>
                      <w:tcPr>
                        <w:tcW w:w="227" w:type="dxa"/>
                      </w:tcPr>
                      <w:p>
                        <w:pPr>
                          <w:pStyle w:val="TableParagraph"/>
                          <w:spacing w:line="268" w:lineRule="exact"/>
                          <w:ind w:right="16"/>
                          <w:rPr>
                            <w:sz w:val="24"/>
                            <w:szCs w:val="24"/>
                          </w:rPr>
                        </w:pPr>
                        <w:hyperlink w:history="true" w:anchor="_bookmark2">
                          <w:r>
                            <w:rPr>
                              <w:color w:val="231F20"/>
                              <w:w w:val="20"/>
                              <w:sz w:val="24"/>
                              <w:szCs w:val="24"/>
                            </w:rPr>
                            <w:t>�</w:t>
                          </w:r>
                        </w:hyperlink>
                      </w:p>
                    </w:tc>
                    <w:tc>
                      <w:tcPr>
                        <w:tcW w:w="496" w:type="dxa"/>
                      </w:tcPr>
                      <w:p>
                        <w:pPr>
                          <w:pStyle w:val="TableParagraph"/>
                          <w:spacing w:line="268" w:lineRule="exact"/>
                          <w:ind w:left="69"/>
                          <w:jc w:val="left"/>
                          <w:rPr>
                            <w:sz w:val="24"/>
                            <w:szCs w:val="24"/>
                          </w:rPr>
                        </w:pPr>
                        <w:hyperlink w:history="true" w:anchor="_bookmark2">
                          <w:r>
                            <w:rPr>
                              <w:color w:val="231F20"/>
                              <w:w w:val="30"/>
                              <w:sz w:val="24"/>
                              <w:szCs w:val="24"/>
                            </w:rPr>
                            <w:t>�</w:t>
                          </w:r>
                          <w:r>
                            <w:rPr>
                              <w:color w:val="231F20"/>
                              <w:spacing w:val="66"/>
                              <w:w w:val="150"/>
                              <w:sz w:val="24"/>
                              <w:szCs w:val="24"/>
                            </w:rPr>
                            <w:t> </w:t>
                          </w:r>
                          <w:r>
                            <w:rPr>
                              <w:color w:val="231F20"/>
                              <w:spacing w:val="-10"/>
                              <w:w w:val="30"/>
                              <w:sz w:val="24"/>
                              <w:szCs w:val="24"/>
                            </w:rPr>
                            <w:t>�</w:t>
                          </w:r>
                        </w:hyperlink>
                      </w:p>
                    </w:tc>
                    <w:tc>
                      <w:tcPr>
                        <w:tcW w:w="127" w:type="dxa"/>
                      </w:tcPr>
                      <w:p>
                        <w:pPr>
                          <w:pStyle w:val="TableParagraph"/>
                          <w:spacing w:line="268" w:lineRule="exact"/>
                          <w:ind w:left="-1"/>
                          <w:jc w:val="left"/>
                          <w:rPr>
                            <w:sz w:val="24"/>
                            <w:szCs w:val="24"/>
                          </w:rPr>
                        </w:pPr>
                        <w:hyperlink w:history="true" w:anchor="_bookmark2">
                          <w:r>
                            <w:rPr>
                              <w:color w:val="231F20"/>
                              <w:w w:val="20"/>
                              <w:sz w:val="24"/>
                              <w:szCs w:val="24"/>
                            </w:rPr>
                            <w:t>�</w:t>
                          </w:r>
                        </w:hyperlink>
                      </w:p>
                    </w:tc>
                    <w:tc>
                      <w:tcPr>
                        <w:tcW w:w="226" w:type="dxa"/>
                      </w:tcPr>
                      <w:p>
                        <w:pPr>
                          <w:pStyle w:val="TableParagraph"/>
                          <w:spacing w:line="268" w:lineRule="exact"/>
                          <w:ind w:left="84"/>
                          <w:jc w:val="left"/>
                          <w:rPr>
                            <w:sz w:val="24"/>
                            <w:szCs w:val="24"/>
                          </w:rPr>
                        </w:pPr>
                        <w:hyperlink w:history="true" w:anchor="_bookmark2">
                          <w:r>
                            <w:rPr>
                              <w:color w:val="231F20"/>
                              <w:w w:val="20"/>
                              <w:sz w:val="24"/>
                              <w:szCs w:val="24"/>
                            </w:rPr>
                            <w:t>�</w:t>
                          </w:r>
                        </w:hyperlink>
                      </w:p>
                    </w:tc>
                    <w:tc>
                      <w:tcPr>
                        <w:tcW w:w="495" w:type="dxa"/>
                      </w:tcPr>
                      <w:p>
                        <w:pPr>
                          <w:pStyle w:val="TableParagraph"/>
                          <w:spacing w:line="268" w:lineRule="exact"/>
                          <w:ind w:left="71"/>
                          <w:jc w:val="left"/>
                          <w:rPr>
                            <w:sz w:val="24"/>
                            <w:szCs w:val="24"/>
                          </w:rPr>
                        </w:pPr>
                        <w:hyperlink w:history="true" w:anchor="_bookmark2">
                          <w:r>
                            <w:rPr>
                              <w:color w:val="231F20"/>
                              <w:w w:val="30"/>
                              <w:sz w:val="24"/>
                              <w:szCs w:val="24"/>
                            </w:rPr>
                            <w:t>�</w:t>
                          </w:r>
                          <w:r>
                            <w:rPr>
                              <w:color w:val="231F20"/>
                              <w:spacing w:val="66"/>
                              <w:w w:val="150"/>
                              <w:sz w:val="24"/>
                              <w:szCs w:val="24"/>
                            </w:rPr>
                            <w:t> </w:t>
                          </w:r>
                          <w:r>
                            <w:rPr>
                              <w:color w:val="231F20"/>
                              <w:spacing w:val="-10"/>
                              <w:w w:val="30"/>
                              <w:sz w:val="24"/>
                              <w:szCs w:val="24"/>
                            </w:rPr>
                            <w:t>�</w:t>
                          </w:r>
                        </w:hyperlink>
                      </w:p>
                    </w:tc>
                    <w:tc>
                      <w:tcPr>
                        <w:tcW w:w="126" w:type="dxa"/>
                      </w:tcPr>
                      <w:p>
                        <w:pPr>
                          <w:pStyle w:val="TableParagraph"/>
                          <w:spacing w:line="268" w:lineRule="exact"/>
                          <w:ind w:left="1"/>
                          <w:jc w:val="left"/>
                          <w:rPr>
                            <w:sz w:val="24"/>
                            <w:szCs w:val="24"/>
                          </w:rPr>
                        </w:pPr>
                        <w:hyperlink w:history="true" w:anchor="_bookmark2">
                          <w:r>
                            <w:rPr>
                              <w:color w:val="231F20"/>
                              <w:w w:val="20"/>
                              <w:sz w:val="24"/>
                              <w:szCs w:val="24"/>
                            </w:rPr>
                            <w:t>�</w:t>
                          </w:r>
                        </w:hyperlink>
                      </w:p>
                    </w:tc>
                    <w:tc>
                      <w:tcPr>
                        <w:tcW w:w="227" w:type="dxa"/>
                      </w:tcPr>
                      <w:p>
                        <w:pPr>
                          <w:pStyle w:val="TableParagraph"/>
                          <w:spacing w:line="268" w:lineRule="exact"/>
                          <w:ind w:right="8"/>
                          <w:rPr>
                            <w:sz w:val="24"/>
                            <w:szCs w:val="24"/>
                          </w:rPr>
                        </w:pPr>
                        <w:hyperlink w:history="true" w:anchor="_bookmark2">
                          <w:r>
                            <w:rPr>
                              <w:color w:val="231F20"/>
                              <w:w w:val="20"/>
                              <w:sz w:val="24"/>
                              <w:szCs w:val="24"/>
                            </w:rPr>
                            <w:t>�</w:t>
                          </w:r>
                        </w:hyperlink>
                      </w:p>
                    </w:tc>
                    <w:tc>
                      <w:tcPr>
                        <w:tcW w:w="409" w:type="dxa"/>
                      </w:tcPr>
                      <w:p>
                        <w:pPr>
                          <w:pStyle w:val="TableParagraph"/>
                          <w:spacing w:line="268" w:lineRule="exact"/>
                          <w:ind w:left="51" w:right="57"/>
                          <w:rPr>
                            <w:sz w:val="24"/>
                            <w:szCs w:val="24"/>
                          </w:rPr>
                        </w:pPr>
                        <w:hyperlink w:history="true" w:anchor="_bookmark2">
                          <w:r>
                            <w:rPr>
                              <w:color w:val="231F20"/>
                              <w:w w:val="30"/>
                              <w:sz w:val="24"/>
                              <w:szCs w:val="24"/>
                            </w:rPr>
                            <w:t>�</w:t>
                          </w:r>
                          <w:r>
                            <w:rPr>
                              <w:color w:val="231F20"/>
                              <w:spacing w:val="66"/>
                              <w:w w:val="150"/>
                              <w:sz w:val="24"/>
                              <w:szCs w:val="24"/>
                            </w:rPr>
                            <w:t> </w:t>
                          </w:r>
                          <w:r>
                            <w:rPr>
                              <w:color w:val="231F20"/>
                              <w:spacing w:val="-10"/>
                              <w:w w:val="30"/>
                              <w:sz w:val="24"/>
                              <w:szCs w:val="24"/>
                            </w:rPr>
                            <w:t>�</w:t>
                          </w:r>
                        </w:hyperlink>
                      </w:p>
                    </w:tc>
                    <w:tc>
                      <w:tcPr>
                        <w:tcW w:w="212" w:type="dxa"/>
                      </w:tcPr>
                      <w:p>
                        <w:pPr>
                          <w:pStyle w:val="TableParagraph"/>
                          <w:spacing w:line="268" w:lineRule="exact"/>
                          <w:ind w:left="8"/>
                          <w:rPr>
                            <w:sz w:val="24"/>
                            <w:szCs w:val="24"/>
                          </w:rPr>
                        </w:pPr>
                        <w:hyperlink w:history="true" w:anchor="_bookmark2">
                          <w:r>
                            <w:rPr>
                              <w:color w:val="231F20"/>
                              <w:w w:val="20"/>
                              <w:sz w:val="24"/>
                              <w:szCs w:val="24"/>
                            </w:rPr>
                            <w:t>�</w:t>
                          </w:r>
                        </w:hyperlink>
                      </w:p>
                    </w:tc>
                    <w:tc>
                      <w:tcPr>
                        <w:tcW w:w="227" w:type="dxa"/>
                      </w:tcPr>
                      <w:p>
                        <w:pPr>
                          <w:pStyle w:val="TableParagraph"/>
                          <w:spacing w:line="268" w:lineRule="exact"/>
                          <w:ind w:right="3"/>
                          <w:rPr>
                            <w:sz w:val="24"/>
                            <w:szCs w:val="24"/>
                          </w:rPr>
                        </w:pPr>
                        <w:hyperlink w:history="true" w:anchor="_bookmark2">
                          <w:r>
                            <w:rPr>
                              <w:color w:val="231F20"/>
                              <w:w w:val="20"/>
                              <w:sz w:val="24"/>
                              <w:szCs w:val="24"/>
                            </w:rPr>
                            <w:t>�</w:t>
                          </w:r>
                        </w:hyperlink>
                      </w:p>
                    </w:tc>
                    <w:tc>
                      <w:tcPr>
                        <w:tcW w:w="495" w:type="dxa"/>
                      </w:tcPr>
                      <w:p>
                        <w:pPr>
                          <w:pStyle w:val="TableParagraph"/>
                          <w:spacing w:line="268" w:lineRule="exact"/>
                          <w:ind w:left="76"/>
                          <w:jc w:val="left"/>
                          <w:rPr>
                            <w:sz w:val="24"/>
                            <w:szCs w:val="24"/>
                          </w:rPr>
                        </w:pPr>
                        <w:hyperlink w:history="true" w:anchor="_bookmark2">
                          <w:r>
                            <w:rPr>
                              <w:color w:val="231F20"/>
                              <w:w w:val="30"/>
                              <w:sz w:val="24"/>
                              <w:szCs w:val="24"/>
                            </w:rPr>
                            <w:t>�</w:t>
                          </w:r>
                          <w:r>
                            <w:rPr>
                              <w:color w:val="231F20"/>
                              <w:spacing w:val="66"/>
                              <w:w w:val="150"/>
                              <w:sz w:val="24"/>
                              <w:szCs w:val="24"/>
                            </w:rPr>
                            <w:t> </w:t>
                          </w:r>
                          <w:r>
                            <w:rPr>
                              <w:color w:val="231F20"/>
                              <w:spacing w:val="-10"/>
                              <w:w w:val="30"/>
                              <w:sz w:val="24"/>
                              <w:szCs w:val="24"/>
                            </w:rPr>
                            <w:t>�</w:t>
                          </w:r>
                        </w:hyperlink>
                      </w:p>
                    </w:tc>
                    <w:tc>
                      <w:tcPr>
                        <w:tcW w:w="125" w:type="dxa"/>
                      </w:tcPr>
                      <w:p>
                        <w:pPr>
                          <w:pStyle w:val="TableParagraph"/>
                          <w:spacing w:line="268" w:lineRule="exact"/>
                          <w:ind w:left="6"/>
                          <w:jc w:val="left"/>
                          <w:rPr>
                            <w:sz w:val="24"/>
                            <w:szCs w:val="24"/>
                          </w:rPr>
                        </w:pPr>
                        <w:hyperlink w:history="true" w:anchor="_bookmark2">
                          <w:r>
                            <w:rPr>
                              <w:color w:val="231F20"/>
                              <w:w w:val="20"/>
                              <w:sz w:val="24"/>
                              <w:szCs w:val="24"/>
                            </w:rPr>
                            <w:t>�</w:t>
                          </w:r>
                        </w:hyperlink>
                      </w:p>
                    </w:tc>
                    <w:tc>
                      <w:tcPr>
                        <w:tcW w:w="227" w:type="dxa"/>
                      </w:tcPr>
                      <w:p>
                        <w:pPr>
                          <w:pStyle w:val="TableParagraph"/>
                          <w:spacing w:line="268" w:lineRule="exact"/>
                          <w:ind w:left="94"/>
                          <w:jc w:val="left"/>
                          <w:rPr>
                            <w:sz w:val="24"/>
                            <w:szCs w:val="24"/>
                          </w:rPr>
                        </w:pPr>
                        <w:hyperlink w:history="true" w:anchor="_bookmark2">
                          <w:r>
                            <w:rPr>
                              <w:color w:val="231F20"/>
                              <w:w w:val="20"/>
                              <w:sz w:val="24"/>
                              <w:szCs w:val="24"/>
                            </w:rPr>
                            <w:t>�</w:t>
                          </w:r>
                        </w:hyperlink>
                      </w:p>
                    </w:tc>
                    <w:tc>
                      <w:tcPr>
                        <w:tcW w:w="409" w:type="dxa"/>
                      </w:tcPr>
                      <w:p>
                        <w:pPr>
                          <w:pStyle w:val="TableParagraph"/>
                          <w:spacing w:line="268" w:lineRule="exact"/>
                          <w:ind w:left="80"/>
                          <w:jc w:val="left"/>
                          <w:rPr>
                            <w:sz w:val="24"/>
                            <w:szCs w:val="24"/>
                          </w:rPr>
                        </w:pPr>
                        <w:hyperlink w:history="true" w:anchor="_bookmark2">
                          <w:r>
                            <w:rPr>
                              <w:color w:val="231F20"/>
                              <w:w w:val="30"/>
                              <w:sz w:val="24"/>
                              <w:szCs w:val="24"/>
                            </w:rPr>
                            <w:t>�</w:t>
                          </w:r>
                          <w:r>
                            <w:rPr>
                              <w:color w:val="231F20"/>
                              <w:spacing w:val="66"/>
                              <w:w w:val="150"/>
                              <w:sz w:val="24"/>
                              <w:szCs w:val="24"/>
                            </w:rPr>
                            <w:t> </w:t>
                          </w:r>
                          <w:r>
                            <w:rPr>
                              <w:color w:val="231F20"/>
                              <w:spacing w:val="-10"/>
                              <w:w w:val="30"/>
                              <w:sz w:val="24"/>
                              <w:szCs w:val="24"/>
                            </w:rPr>
                            <w:t>�</w:t>
                          </w:r>
                        </w:hyperlink>
                      </w:p>
                    </w:tc>
                    <w:tc>
                      <w:tcPr>
                        <w:tcW w:w="212" w:type="dxa"/>
                      </w:tcPr>
                      <w:p>
                        <w:pPr>
                          <w:pStyle w:val="TableParagraph"/>
                          <w:spacing w:line="268" w:lineRule="exact"/>
                          <w:ind w:left="20"/>
                          <w:rPr>
                            <w:sz w:val="24"/>
                            <w:szCs w:val="24"/>
                          </w:rPr>
                        </w:pPr>
                        <w:hyperlink w:history="true" w:anchor="_bookmark2">
                          <w:r>
                            <w:rPr>
                              <w:color w:val="231F20"/>
                              <w:w w:val="20"/>
                              <w:sz w:val="24"/>
                              <w:szCs w:val="24"/>
                            </w:rPr>
                            <w:t>�</w:t>
                          </w:r>
                        </w:hyperlink>
                      </w:p>
                    </w:tc>
                    <w:tc>
                      <w:tcPr>
                        <w:tcW w:w="227" w:type="dxa"/>
                      </w:tcPr>
                      <w:p>
                        <w:pPr>
                          <w:pStyle w:val="TableParagraph"/>
                          <w:spacing w:line="268" w:lineRule="exact"/>
                          <w:ind w:left="6"/>
                          <w:rPr>
                            <w:sz w:val="24"/>
                            <w:szCs w:val="24"/>
                          </w:rPr>
                        </w:pPr>
                        <w:hyperlink w:history="true" w:anchor="_bookmark2">
                          <w:r>
                            <w:rPr>
                              <w:color w:val="231F20"/>
                              <w:w w:val="20"/>
                              <w:sz w:val="24"/>
                              <w:szCs w:val="24"/>
                            </w:rPr>
                            <w:t>�</w:t>
                          </w:r>
                        </w:hyperlink>
                      </w:p>
                    </w:tc>
                    <w:tc>
                      <w:tcPr>
                        <w:tcW w:w="127" w:type="dxa"/>
                      </w:tcPr>
                      <w:p>
                        <w:pPr>
                          <w:pStyle w:val="TableParagraph"/>
                          <w:spacing w:line="268" w:lineRule="exact"/>
                          <w:ind w:right="2"/>
                          <w:jc w:val="right"/>
                          <w:rPr>
                            <w:sz w:val="24"/>
                            <w:szCs w:val="24"/>
                          </w:rPr>
                        </w:pPr>
                        <w:hyperlink w:history="true" w:anchor="_bookmark2">
                          <w:r>
                            <w:rPr>
                              <w:color w:val="231F20"/>
                              <w:w w:val="20"/>
                              <w:sz w:val="24"/>
                              <w:szCs w:val="24"/>
                            </w:rPr>
                            <w:t>�</w:t>
                          </w:r>
                        </w:hyperlink>
                      </w:p>
                    </w:tc>
                    <w:tc>
                      <w:tcPr>
                        <w:tcW w:w="119" w:type="dxa"/>
                      </w:tcPr>
                      <w:p>
                        <w:pPr>
                          <w:pStyle w:val="TableParagraph"/>
                          <w:spacing w:before="0"/>
                          <w:jc w:val="left"/>
                          <w:rPr>
                            <w:rFonts w:ascii="Times New Roman"/>
                            <w:sz w:val="24"/>
                          </w:rPr>
                        </w:pPr>
                      </w:p>
                    </w:tc>
                    <w:tc>
                      <w:tcPr>
                        <w:tcW w:w="595" w:type="dxa"/>
                      </w:tcPr>
                      <w:p>
                        <w:pPr>
                          <w:pStyle w:val="TableParagraph"/>
                          <w:spacing w:line="268" w:lineRule="exact"/>
                          <w:ind w:left="49"/>
                          <w:jc w:val="left"/>
                          <w:rPr>
                            <w:sz w:val="24"/>
                            <w:szCs w:val="24"/>
                          </w:rPr>
                        </w:pPr>
                        <w:hyperlink w:history="true" w:anchor="_bookmark2">
                          <w:r>
                            <w:rPr>
                              <w:color w:val="231F20"/>
                              <w:w w:val="45"/>
                              <w:sz w:val="24"/>
                              <w:szCs w:val="24"/>
                            </w:rPr>
                            <w:t>�</w:t>
                          </w:r>
                          <w:r>
                            <w:rPr>
                              <w:color w:val="231F20"/>
                              <w:spacing w:val="61"/>
                              <w:sz w:val="24"/>
                              <w:szCs w:val="24"/>
                            </w:rPr>
                            <w:t> </w:t>
                          </w:r>
                          <w:r>
                            <w:rPr>
                              <w:color w:val="231F20"/>
                              <w:w w:val="45"/>
                              <w:sz w:val="24"/>
                              <w:szCs w:val="24"/>
                            </w:rPr>
                            <w:t>�</w:t>
                          </w:r>
                          <w:r>
                            <w:rPr>
                              <w:color w:val="231F20"/>
                              <w:spacing w:val="38"/>
                              <w:sz w:val="24"/>
                              <w:szCs w:val="24"/>
                            </w:rPr>
                            <w:t> </w:t>
                          </w:r>
                          <w:r>
                            <w:rPr>
                              <w:color w:val="231F20"/>
                              <w:spacing w:val="-10"/>
                              <w:w w:val="45"/>
                              <w:sz w:val="24"/>
                              <w:szCs w:val="24"/>
                            </w:rPr>
                            <w:t>v</w:t>
                          </w:r>
                        </w:hyperlink>
                      </w:p>
                    </w:tc>
                  </w:tr>
                </w:tbl>
                <w:p>
                  <w:pPr>
                    <w:pStyle w:val="BodyText"/>
                  </w:pPr>
                </w:p>
              </w:txbxContent>
            </v:textbox>
            <w10:wrap type="none"/>
          </v:shape>
        </w:pict>
      </w:r>
      <w:r>
        <w:rPr>
          <w:rFonts w:ascii="Urbanist"/>
          <w:b/>
          <w:color w:val="231F20"/>
          <w:spacing w:val="-2"/>
          <w:sz w:val="48"/>
        </w:rPr>
        <w:t>Contents</w:t>
      </w:r>
    </w:p>
    <w:p>
      <w:pPr>
        <w:pStyle w:val="BodyText"/>
        <w:rPr>
          <w:rFonts w:ascii="Urbanist"/>
          <w:b/>
          <w:sz w:val="20"/>
        </w:rPr>
      </w:pPr>
    </w:p>
    <w:p>
      <w:pPr>
        <w:pStyle w:val="BodyText"/>
        <w:rPr>
          <w:rFonts w:ascii="Urbanist"/>
          <w:b/>
          <w:sz w:val="20"/>
        </w:rPr>
      </w:pPr>
    </w:p>
    <w:p>
      <w:pPr>
        <w:pStyle w:val="BodyText"/>
        <w:rPr>
          <w:rFonts w:ascii="Urbanist"/>
          <w:b/>
          <w:sz w:val="20"/>
        </w:rPr>
      </w:pPr>
    </w:p>
    <w:p>
      <w:pPr>
        <w:pStyle w:val="BodyText"/>
        <w:rPr>
          <w:rFonts w:ascii="Urbanist"/>
          <w:b/>
          <w:sz w:val="20"/>
        </w:rPr>
      </w:pPr>
    </w:p>
    <w:p>
      <w:pPr>
        <w:pStyle w:val="BodyText"/>
        <w:rPr>
          <w:rFonts w:ascii="Urbanist"/>
          <w:b/>
          <w:sz w:val="20"/>
        </w:rPr>
      </w:pPr>
    </w:p>
    <w:p>
      <w:pPr>
        <w:pStyle w:val="BodyText"/>
        <w:rPr>
          <w:rFonts w:ascii="Urbanist"/>
          <w:b/>
          <w:sz w:val="20"/>
        </w:rPr>
      </w:pPr>
    </w:p>
    <w:p>
      <w:pPr>
        <w:pStyle w:val="BodyText"/>
        <w:spacing w:before="9"/>
        <w:rPr>
          <w:rFonts w:ascii="Urbanist"/>
          <w:b/>
          <w:sz w:val="23"/>
        </w:rPr>
      </w:pPr>
    </w:p>
    <w:p>
      <w:pPr>
        <w:tabs>
          <w:tab w:pos="5761" w:val="left" w:leader="none"/>
          <w:tab w:pos="6611" w:val="left" w:leader="none"/>
          <w:tab w:pos="7462" w:val="left" w:leader="none"/>
          <w:tab w:pos="8313" w:val="left" w:leader="none"/>
          <w:tab w:pos="9163" w:val="left" w:leader="none"/>
        </w:tabs>
        <w:spacing w:before="111"/>
        <w:ind w:left="4910" w:right="0" w:firstLine="0"/>
        <w:jc w:val="left"/>
        <w:rPr>
          <w:sz w:val="24"/>
          <w:szCs w:val="24"/>
        </w:rPr>
      </w:pPr>
      <w:r>
        <w:rPr/>
        <w:pict>
          <v:shape style="position:absolute;margin-left:36.153pt;margin-top:-16.057629pt;width:525.65pt;height:55.7pt;mso-position-horizontal-relative:page;mso-position-vertical-relative:paragraph;z-index:15733248" type="#_x0000_t202" id="docshape16" filled="false" stroked="false">
            <v:textbox inset="0,0,0,0">
              <w:txbxContent>
                <w:tbl>
                  <w:tblPr>
                    <w:tblW w:w="0" w:type="auto"/>
                    <w:jc w:val="left"/>
                    <w:tblInd w:w="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4741"/>
                    <w:gridCol w:w="239"/>
                    <w:gridCol w:w="156"/>
                    <w:gridCol w:w="149"/>
                    <w:gridCol w:w="304"/>
                    <w:gridCol w:w="235"/>
                    <w:gridCol w:w="166"/>
                    <w:gridCol w:w="144"/>
                    <w:gridCol w:w="304"/>
                    <w:gridCol w:w="241"/>
                    <w:gridCol w:w="157"/>
                    <w:gridCol w:w="151"/>
                    <w:gridCol w:w="304"/>
                    <w:gridCol w:w="236"/>
                    <w:gridCol w:w="167"/>
                    <w:gridCol w:w="146"/>
                    <w:gridCol w:w="304"/>
                    <w:gridCol w:w="240"/>
                    <w:gridCol w:w="156"/>
                    <w:gridCol w:w="150"/>
                    <w:gridCol w:w="303"/>
                    <w:gridCol w:w="318"/>
                    <w:gridCol w:w="228"/>
                    <w:gridCol w:w="127"/>
                    <w:gridCol w:w="120"/>
                    <w:gridCol w:w="127"/>
                    <w:gridCol w:w="469"/>
                  </w:tblGrid>
                  <w:tr>
                    <w:trPr>
                      <w:trHeight w:val="404" w:hRule="atLeast"/>
                    </w:trPr>
                    <w:tc>
                      <w:tcPr>
                        <w:tcW w:w="4741" w:type="dxa"/>
                      </w:tcPr>
                      <w:p>
                        <w:pPr>
                          <w:pStyle w:val="TableParagraph"/>
                          <w:tabs>
                            <w:tab w:pos="1184" w:val="left" w:leader="none"/>
                            <w:tab w:pos="1467" w:val="left" w:leader="none"/>
                            <w:tab w:pos="1751" w:val="left" w:leader="none"/>
                            <w:tab w:pos="2034" w:val="left" w:leader="none"/>
                            <w:tab w:pos="2318" w:val="left" w:leader="none"/>
                            <w:tab w:pos="2601" w:val="left" w:leader="none"/>
                            <w:tab w:pos="2885" w:val="left" w:leader="none"/>
                            <w:tab w:pos="3168" w:val="left" w:leader="none"/>
                            <w:tab w:pos="3452" w:val="left" w:leader="none"/>
                            <w:tab w:pos="3735" w:val="left" w:leader="none"/>
                            <w:tab w:pos="4019" w:val="left" w:leader="none"/>
                            <w:tab w:pos="4302" w:val="left" w:leader="none"/>
                            <w:tab w:pos="4586" w:val="left" w:leader="none"/>
                          </w:tabs>
                          <w:spacing w:line="357" w:lineRule="exact" w:before="27"/>
                          <w:ind w:left="50"/>
                          <w:jc w:val="left"/>
                          <w:rPr>
                            <w:rFonts w:ascii="Urbanist" w:hAnsi="Urbanist" w:cs="Urbanist" w:eastAsia="Urbanist"/>
                            <w:b/>
                            <w:bCs/>
                            <w:sz w:val="30"/>
                            <w:szCs w:val="30"/>
                          </w:rPr>
                        </w:pPr>
                        <w:hyperlink w:history="true" w:anchor="_bookmark2">
                          <w:r>
                            <w:rPr>
                              <w:rFonts w:ascii="Urbanist" w:hAnsi="Urbanist" w:cs="Urbanist" w:eastAsia="Urbanist"/>
                              <w:b/>
                              <w:bCs/>
                              <w:color w:val="231F20"/>
                              <w:spacing w:val="-2"/>
                              <w:w w:val="90"/>
                              <w:sz w:val="30"/>
                              <w:szCs w:val="30"/>
                            </w:rPr>
                            <w:t>Report</w:t>
                          </w:r>
                          <w:r>
                            <w:rPr>
                              <w:rFonts w:ascii="Urbanist" w:hAnsi="Urbanist" w:cs="Urbanist" w:eastAsia="Urbanist"/>
                              <w:b/>
                              <w:bCs/>
                              <w:color w:val="231F20"/>
                              <w:sz w:val="30"/>
                              <w:szCs w:val="30"/>
                            </w:rPr>
                            <w:tab/>
                          </w:r>
                          <w:r>
                            <w:rPr>
                              <w:rFonts w:ascii="Urbanist" w:hAnsi="Urbanist" w:cs="Urbanist" w:eastAsia="Urbanist"/>
                              <w:b/>
                              <w:bCs/>
                              <w:color w:val="231F20"/>
                              <w:spacing w:val="-10"/>
                              <w:w w:val="4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4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4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4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4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4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4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4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4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4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4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4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45"/>
                              <w:sz w:val="30"/>
                              <w:szCs w:val="30"/>
                            </w:rPr>
                            <w:t>�</w:t>
                          </w:r>
                        </w:hyperlink>
                      </w:p>
                    </w:tc>
                    <w:tc>
                      <w:tcPr>
                        <w:tcW w:w="239" w:type="dxa"/>
                      </w:tcPr>
                      <w:p>
                        <w:pPr>
                          <w:pStyle w:val="TableParagraph"/>
                          <w:spacing w:line="357" w:lineRule="exact" w:before="27"/>
                          <w:ind w:left="129"/>
                          <w:jc w:val="left"/>
                          <w:rPr>
                            <w:rFonts w:ascii="Urbanist" w:hAnsi="Urbanist" w:cs="Urbanist" w:eastAsia="Urbanist"/>
                            <w:b/>
                            <w:bCs/>
                            <w:sz w:val="30"/>
                            <w:szCs w:val="30"/>
                          </w:rPr>
                        </w:pPr>
                        <w:hyperlink w:history="true" w:anchor="_bookmark2">
                          <w:r>
                            <w:rPr>
                              <w:rFonts w:ascii="Urbanist" w:hAnsi="Urbanist" w:cs="Urbanist" w:eastAsia="Urbanist"/>
                              <w:b/>
                              <w:bCs/>
                              <w:color w:val="231F20"/>
                              <w:w w:val="27"/>
                              <w:sz w:val="30"/>
                              <w:szCs w:val="30"/>
                            </w:rPr>
                            <w:t>�</w:t>
                          </w:r>
                        </w:hyperlink>
                      </w:p>
                    </w:tc>
                    <w:tc>
                      <w:tcPr>
                        <w:tcW w:w="156" w:type="dxa"/>
                      </w:tcPr>
                      <w:p>
                        <w:pPr>
                          <w:pStyle w:val="TableParagraph"/>
                          <w:spacing w:before="0"/>
                          <w:jc w:val="left"/>
                          <w:rPr>
                            <w:rFonts w:ascii="Times New Roman"/>
                            <w:sz w:val="24"/>
                          </w:rPr>
                        </w:pPr>
                      </w:p>
                    </w:tc>
                    <w:tc>
                      <w:tcPr>
                        <w:tcW w:w="149" w:type="dxa"/>
                      </w:tcPr>
                      <w:p>
                        <w:pPr>
                          <w:pStyle w:val="TableParagraph"/>
                          <w:spacing w:line="357" w:lineRule="exact" w:before="27"/>
                          <w:ind w:left="17"/>
                          <w:jc w:val="left"/>
                          <w:rPr>
                            <w:rFonts w:ascii="Urbanist" w:hAnsi="Urbanist" w:cs="Urbanist" w:eastAsia="Urbanist"/>
                            <w:b/>
                            <w:bCs/>
                            <w:sz w:val="30"/>
                            <w:szCs w:val="30"/>
                          </w:rPr>
                        </w:pPr>
                        <w:hyperlink w:history="true" w:anchor="_bookmark2">
                          <w:r>
                            <w:rPr>
                              <w:rFonts w:ascii="Urbanist" w:hAnsi="Urbanist" w:cs="Urbanist" w:eastAsia="Urbanist"/>
                              <w:b/>
                              <w:bCs/>
                              <w:color w:val="231F20"/>
                              <w:w w:val="27"/>
                              <w:sz w:val="30"/>
                              <w:szCs w:val="30"/>
                            </w:rPr>
                            <w:t>�</w:t>
                          </w:r>
                        </w:hyperlink>
                      </w:p>
                    </w:tc>
                    <w:tc>
                      <w:tcPr>
                        <w:tcW w:w="304" w:type="dxa"/>
                      </w:tcPr>
                      <w:p>
                        <w:pPr>
                          <w:pStyle w:val="TableParagraph"/>
                          <w:spacing w:line="357" w:lineRule="exact" w:before="27"/>
                          <w:ind w:right="82"/>
                          <w:jc w:val="right"/>
                          <w:rPr>
                            <w:rFonts w:ascii="Urbanist" w:hAnsi="Urbanist" w:cs="Urbanist" w:eastAsia="Urbanist"/>
                            <w:b/>
                            <w:bCs/>
                            <w:sz w:val="30"/>
                            <w:szCs w:val="30"/>
                          </w:rPr>
                        </w:pPr>
                        <w:hyperlink w:history="true" w:anchor="_bookmark2">
                          <w:r>
                            <w:rPr>
                              <w:rFonts w:ascii="Urbanist" w:hAnsi="Urbanist" w:cs="Urbanist" w:eastAsia="Urbanist"/>
                              <w:b/>
                              <w:bCs/>
                              <w:color w:val="231F20"/>
                              <w:w w:val="27"/>
                              <w:sz w:val="30"/>
                              <w:szCs w:val="30"/>
                            </w:rPr>
                            <w:t>�</w:t>
                          </w:r>
                        </w:hyperlink>
                      </w:p>
                    </w:tc>
                    <w:tc>
                      <w:tcPr>
                        <w:tcW w:w="235" w:type="dxa"/>
                      </w:tcPr>
                      <w:p>
                        <w:pPr>
                          <w:pStyle w:val="TableParagraph"/>
                          <w:spacing w:line="357" w:lineRule="exact" w:before="27"/>
                          <w:ind w:left="131"/>
                          <w:jc w:val="left"/>
                          <w:rPr>
                            <w:rFonts w:ascii="Urbanist" w:hAnsi="Urbanist" w:cs="Urbanist" w:eastAsia="Urbanist"/>
                            <w:b/>
                            <w:bCs/>
                            <w:sz w:val="30"/>
                            <w:szCs w:val="30"/>
                          </w:rPr>
                        </w:pPr>
                        <w:hyperlink w:history="true" w:anchor="_bookmark2">
                          <w:r>
                            <w:rPr>
                              <w:rFonts w:ascii="Urbanist" w:hAnsi="Urbanist" w:cs="Urbanist" w:eastAsia="Urbanist"/>
                              <w:b/>
                              <w:bCs/>
                              <w:color w:val="231F20"/>
                              <w:w w:val="27"/>
                              <w:sz w:val="30"/>
                              <w:szCs w:val="30"/>
                            </w:rPr>
                            <w:t>�</w:t>
                          </w:r>
                        </w:hyperlink>
                      </w:p>
                    </w:tc>
                    <w:tc>
                      <w:tcPr>
                        <w:tcW w:w="166" w:type="dxa"/>
                      </w:tcPr>
                      <w:p>
                        <w:pPr>
                          <w:pStyle w:val="TableParagraph"/>
                          <w:spacing w:before="0"/>
                          <w:jc w:val="left"/>
                          <w:rPr>
                            <w:rFonts w:ascii="Times New Roman"/>
                            <w:sz w:val="24"/>
                          </w:rPr>
                        </w:pPr>
                      </w:p>
                    </w:tc>
                    <w:tc>
                      <w:tcPr>
                        <w:tcW w:w="144" w:type="dxa"/>
                      </w:tcPr>
                      <w:p>
                        <w:pPr>
                          <w:pStyle w:val="TableParagraph"/>
                          <w:spacing w:line="357" w:lineRule="exact" w:before="27"/>
                          <w:ind w:left="14"/>
                          <w:jc w:val="left"/>
                          <w:rPr>
                            <w:rFonts w:ascii="Urbanist" w:hAnsi="Urbanist" w:cs="Urbanist" w:eastAsia="Urbanist"/>
                            <w:b/>
                            <w:bCs/>
                            <w:sz w:val="30"/>
                            <w:szCs w:val="30"/>
                          </w:rPr>
                        </w:pPr>
                        <w:hyperlink w:history="true" w:anchor="_bookmark2">
                          <w:r>
                            <w:rPr>
                              <w:rFonts w:ascii="Urbanist" w:hAnsi="Urbanist" w:cs="Urbanist" w:eastAsia="Urbanist"/>
                              <w:b/>
                              <w:bCs/>
                              <w:color w:val="231F20"/>
                              <w:w w:val="27"/>
                              <w:sz w:val="30"/>
                              <w:szCs w:val="30"/>
                            </w:rPr>
                            <w:t>�</w:t>
                          </w:r>
                        </w:hyperlink>
                      </w:p>
                    </w:tc>
                    <w:tc>
                      <w:tcPr>
                        <w:tcW w:w="304" w:type="dxa"/>
                      </w:tcPr>
                      <w:p>
                        <w:pPr>
                          <w:pStyle w:val="TableParagraph"/>
                          <w:spacing w:line="357" w:lineRule="exact" w:before="27"/>
                          <w:ind w:right="78"/>
                          <w:jc w:val="right"/>
                          <w:rPr>
                            <w:rFonts w:ascii="Urbanist" w:hAnsi="Urbanist" w:cs="Urbanist" w:eastAsia="Urbanist"/>
                            <w:b/>
                            <w:bCs/>
                            <w:sz w:val="30"/>
                            <w:szCs w:val="30"/>
                          </w:rPr>
                        </w:pPr>
                        <w:hyperlink w:history="true" w:anchor="_bookmark2">
                          <w:r>
                            <w:rPr>
                              <w:rFonts w:ascii="Urbanist" w:hAnsi="Urbanist" w:cs="Urbanist" w:eastAsia="Urbanist"/>
                              <w:b/>
                              <w:bCs/>
                              <w:color w:val="231F20"/>
                              <w:w w:val="27"/>
                              <w:sz w:val="30"/>
                              <w:szCs w:val="30"/>
                            </w:rPr>
                            <w:t>�</w:t>
                          </w:r>
                        </w:hyperlink>
                      </w:p>
                    </w:tc>
                    <w:tc>
                      <w:tcPr>
                        <w:tcW w:w="241" w:type="dxa"/>
                      </w:tcPr>
                      <w:p>
                        <w:pPr>
                          <w:pStyle w:val="TableParagraph"/>
                          <w:spacing w:line="357" w:lineRule="exact" w:before="27"/>
                          <w:ind w:left="135"/>
                          <w:jc w:val="left"/>
                          <w:rPr>
                            <w:rFonts w:ascii="Urbanist" w:hAnsi="Urbanist" w:cs="Urbanist" w:eastAsia="Urbanist"/>
                            <w:b/>
                            <w:bCs/>
                            <w:sz w:val="30"/>
                            <w:szCs w:val="30"/>
                          </w:rPr>
                        </w:pPr>
                        <w:hyperlink w:history="true" w:anchor="_bookmark2">
                          <w:r>
                            <w:rPr>
                              <w:rFonts w:ascii="Urbanist" w:hAnsi="Urbanist" w:cs="Urbanist" w:eastAsia="Urbanist"/>
                              <w:b/>
                              <w:bCs/>
                              <w:color w:val="231F20"/>
                              <w:w w:val="27"/>
                              <w:sz w:val="30"/>
                              <w:szCs w:val="30"/>
                            </w:rPr>
                            <w:t>�</w:t>
                          </w:r>
                        </w:hyperlink>
                      </w:p>
                    </w:tc>
                    <w:tc>
                      <w:tcPr>
                        <w:tcW w:w="157" w:type="dxa"/>
                      </w:tcPr>
                      <w:p>
                        <w:pPr>
                          <w:pStyle w:val="TableParagraph"/>
                          <w:spacing w:before="0"/>
                          <w:jc w:val="left"/>
                          <w:rPr>
                            <w:rFonts w:ascii="Times New Roman"/>
                            <w:sz w:val="24"/>
                          </w:rPr>
                        </w:pPr>
                      </w:p>
                    </w:tc>
                    <w:tc>
                      <w:tcPr>
                        <w:tcW w:w="151" w:type="dxa"/>
                      </w:tcPr>
                      <w:p>
                        <w:pPr>
                          <w:pStyle w:val="TableParagraph"/>
                          <w:spacing w:line="357" w:lineRule="exact" w:before="27"/>
                          <w:ind w:left="21"/>
                          <w:jc w:val="left"/>
                          <w:rPr>
                            <w:rFonts w:ascii="Urbanist" w:hAnsi="Urbanist" w:cs="Urbanist" w:eastAsia="Urbanist"/>
                            <w:b/>
                            <w:bCs/>
                            <w:sz w:val="30"/>
                            <w:szCs w:val="30"/>
                          </w:rPr>
                        </w:pPr>
                        <w:hyperlink w:history="true" w:anchor="_bookmark2">
                          <w:r>
                            <w:rPr>
                              <w:rFonts w:ascii="Urbanist" w:hAnsi="Urbanist" w:cs="Urbanist" w:eastAsia="Urbanist"/>
                              <w:b/>
                              <w:bCs/>
                              <w:color w:val="231F20"/>
                              <w:w w:val="27"/>
                              <w:sz w:val="30"/>
                              <w:szCs w:val="30"/>
                            </w:rPr>
                            <w:t>�</w:t>
                          </w:r>
                        </w:hyperlink>
                      </w:p>
                    </w:tc>
                    <w:tc>
                      <w:tcPr>
                        <w:tcW w:w="304" w:type="dxa"/>
                      </w:tcPr>
                      <w:p>
                        <w:pPr>
                          <w:pStyle w:val="TableParagraph"/>
                          <w:spacing w:line="357" w:lineRule="exact" w:before="27"/>
                          <w:ind w:right="80"/>
                          <w:jc w:val="right"/>
                          <w:rPr>
                            <w:rFonts w:ascii="Urbanist" w:hAnsi="Urbanist" w:cs="Urbanist" w:eastAsia="Urbanist"/>
                            <w:b/>
                            <w:bCs/>
                            <w:sz w:val="30"/>
                            <w:szCs w:val="30"/>
                          </w:rPr>
                        </w:pPr>
                        <w:hyperlink w:history="true" w:anchor="_bookmark2">
                          <w:r>
                            <w:rPr>
                              <w:rFonts w:ascii="Urbanist" w:hAnsi="Urbanist" w:cs="Urbanist" w:eastAsia="Urbanist"/>
                              <w:b/>
                              <w:bCs/>
                              <w:color w:val="231F20"/>
                              <w:w w:val="27"/>
                              <w:sz w:val="30"/>
                              <w:szCs w:val="30"/>
                            </w:rPr>
                            <w:t>�</w:t>
                          </w:r>
                        </w:hyperlink>
                      </w:p>
                    </w:tc>
                    <w:tc>
                      <w:tcPr>
                        <w:tcW w:w="236" w:type="dxa"/>
                      </w:tcPr>
                      <w:p>
                        <w:pPr>
                          <w:pStyle w:val="TableParagraph"/>
                          <w:spacing w:line="357" w:lineRule="exact" w:before="27"/>
                          <w:ind w:left="133"/>
                          <w:jc w:val="left"/>
                          <w:rPr>
                            <w:rFonts w:ascii="Urbanist" w:hAnsi="Urbanist" w:cs="Urbanist" w:eastAsia="Urbanist"/>
                            <w:b/>
                            <w:bCs/>
                            <w:sz w:val="30"/>
                            <w:szCs w:val="30"/>
                          </w:rPr>
                        </w:pPr>
                        <w:hyperlink w:history="true" w:anchor="_bookmark2">
                          <w:r>
                            <w:rPr>
                              <w:rFonts w:ascii="Urbanist" w:hAnsi="Urbanist" w:cs="Urbanist" w:eastAsia="Urbanist"/>
                              <w:b/>
                              <w:bCs/>
                              <w:color w:val="231F20"/>
                              <w:w w:val="27"/>
                              <w:sz w:val="30"/>
                              <w:szCs w:val="30"/>
                            </w:rPr>
                            <w:t>�</w:t>
                          </w:r>
                        </w:hyperlink>
                      </w:p>
                    </w:tc>
                    <w:tc>
                      <w:tcPr>
                        <w:tcW w:w="167" w:type="dxa"/>
                      </w:tcPr>
                      <w:p>
                        <w:pPr>
                          <w:pStyle w:val="TableParagraph"/>
                          <w:spacing w:before="0"/>
                          <w:jc w:val="left"/>
                          <w:rPr>
                            <w:rFonts w:ascii="Times New Roman"/>
                            <w:sz w:val="24"/>
                          </w:rPr>
                        </w:pPr>
                      </w:p>
                    </w:tc>
                    <w:tc>
                      <w:tcPr>
                        <w:tcW w:w="146" w:type="dxa"/>
                      </w:tcPr>
                      <w:p>
                        <w:pPr>
                          <w:pStyle w:val="TableParagraph"/>
                          <w:spacing w:line="357" w:lineRule="exact" w:before="27"/>
                          <w:ind w:left="13"/>
                          <w:jc w:val="left"/>
                          <w:rPr>
                            <w:rFonts w:ascii="Urbanist" w:hAnsi="Urbanist" w:cs="Urbanist" w:eastAsia="Urbanist"/>
                            <w:b/>
                            <w:bCs/>
                            <w:sz w:val="30"/>
                            <w:szCs w:val="30"/>
                          </w:rPr>
                        </w:pPr>
                        <w:hyperlink w:history="true" w:anchor="_bookmark2">
                          <w:r>
                            <w:rPr>
                              <w:rFonts w:ascii="Urbanist" w:hAnsi="Urbanist" w:cs="Urbanist" w:eastAsia="Urbanist"/>
                              <w:b/>
                              <w:bCs/>
                              <w:color w:val="231F20"/>
                              <w:w w:val="27"/>
                              <w:sz w:val="30"/>
                              <w:szCs w:val="30"/>
                            </w:rPr>
                            <w:t>�</w:t>
                          </w:r>
                        </w:hyperlink>
                      </w:p>
                    </w:tc>
                    <w:tc>
                      <w:tcPr>
                        <w:tcW w:w="304" w:type="dxa"/>
                      </w:tcPr>
                      <w:p>
                        <w:pPr>
                          <w:pStyle w:val="TableParagraph"/>
                          <w:spacing w:line="357" w:lineRule="exact" w:before="27"/>
                          <w:ind w:right="83"/>
                          <w:jc w:val="right"/>
                          <w:rPr>
                            <w:rFonts w:ascii="Urbanist" w:hAnsi="Urbanist" w:cs="Urbanist" w:eastAsia="Urbanist"/>
                            <w:b/>
                            <w:bCs/>
                            <w:sz w:val="30"/>
                            <w:szCs w:val="30"/>
                          </w:rPr>
                        </w:pPr>
                        <w:hyperlink w:history="true" w:anchor="_bookmark2">
                          <w:r>
                            <w:rPr>
                              <w:rFonts w:ascii="Urbanist" w:hAnsi="Urbanist" w:cs="Urbanist" w:eastAsia="Urbanist"/>
                              <w:b/>
                              <w:bCs/>
                              <w:color w:val="231F20"/>
                              <w:w w:val="27"/>
                              <w:sz w:val="30"/>
                              <w:szCs w:val="30"/>
                            </w:rPr>
                            <w:t>�</w:t>
                          </w:r>
                        </w:hyperlink>
                      </w:p>
                    </w:tc>
                    <w:tc>
                      <w:tcPr>
                        <w:tcW w:w="240" w:type="dxa"/>
                      </w:tcPr>
                      <w:p>
                        <w:pPr>
                          <w:pStyle w:val="TableParagraph"/>
                          <w:spacing w:line="357" w:lineRule="exact" w:before="27"/>
                          <w:ind w:left="130"/>
                          <w:jc w:val="left"/>
                          <w:rPr>
                            <w:rFonts w:ascii="Urbanist" w:hAnsi="Urbanist" w:cs="Urbanist" w:eastAsia="Urbanist"/>
                            <w:b/>
                            <w:bCs/>
                            <w:sz w:val="30"/>
                            <w:szCs w:val="30"/>
                          </w:rPr>
                        </w:pPr>
                        <w:hyperlink w:history="true" w:anchor="_bookmark2">
                          <w:r>
                            <w:rPr>
                              <w:rFonts w:ascii="Urbanist" w:hAnsi="Urbanist" w:cs="Urbanist" w:eastAsia="Urbanist"/>
                              <w:b/>
                              <w:bCs/>
                              <w:color w:val="231F20"/>
                              <w:w w:val="27"/>
                              <w:sz w:val="30"/>
                              <w:szCs w:val="30"/>
                            </w:rPr>
                            <w:t>�</w:t>
                          </w:r>
                        </w:hyperlink>
                      </w:p>
                    </w:tc>
                    <w:tc>
                      <w:tcPr>
                        <w:tcW w:w="156" w:type="dxa"/>
                      </w:tcPr>
                      <w:p>
                        <w:pPr>
                          <w:pStyle w:val="TableParagraph"/>
                          <w:spacing w:before="0"/>
                          <w:jc w:val="left"/>
                          <w:rPr>
                            <w:rFonts w:ascii="Times New Roman"/>
                            <w:sz w:val="24"/>
                          </w:rPr>
                        </w:pPr>
                      </w:p>
                    </w:tc>
                    <w:tc>
                      <w:tcPr>
                        <w:tcW w:w="150" w:type="dxa"/>
                      </w:tcPr>
                      <w:p>
                        <w:pPr>
                          <w:pStyle w:val="TableParagraph"/>
                          <w:spacing w:line="357" w:lineRule="exact" w:before="27"/>
                          <w:ind w:left="18"/>
                          <w:jc w:val="left"/>
                          <w:rPr>
                            <w:rFonts w:ascii="Urbanist" w:hAnsi="Urbanist" w:cs="Urbanist" w:eastAsia="Urbanist"/>
                            <w:b/>
                            <w:bCs/>
                            <w:sz w:val="30"/>
                            <w:szCs w:val="30"/>
                          </w:rPr>
                        </w:pPr>
                        <w:hyperlink w:history="true" w:anchor="_bookmark2">
                          <w:r>
                            <w:rPr>
                              <w:rFonts w:ascii="Urbanist" w:hAnsi="Urbanist" w:cs="Urbanist" w:eastAsia="Urbanist"/>
                              <w:b/>
                              <w:bCs/>
                              <w:color w:val="231F20"/>
                              <w:w w:val="27"/>
                              <w:sz w:val="30"/>
                              <w:szCs w:val="30"/>
                            </w:rPr>
                            <w:t>�</w:t>
                          </w:r>
                        </w:hyperlink>
                      </w:p>
                    </w:tc>
                    <w:tc>
                      <w:tcPr>
                        <w:tcW w:w="303" w:type="dxa"/>
                      </w:tcPr>
                      <w:p>
                        <w:pPr>
                          <w:pStyle w:val="TableParagraph"/>
                          <w:spacing w:line="357" w:lineRule="exact" w:before="27"/>
                          <w:ind w:right="81"/>
                          <w:jc w:val="right"/>
                          <w:rPr>
                            <w:rFonts w:ascii="Urbanist" w:hAnsi="Urbanist" w:cs="Urbanist" w:eastAsia="Urbanist"/>
                            <w:b/>
                            <w:bCs/>
                            <w:sz w:val="30"/>
                            <w:szCs w:val="30"/>
                          </w:rPr>
                        </w:pPr>
                        <w:hyperlink w:history="true" w:anchor="_bookmark2">
                          <w:r>
                            <w:rPr>
                              <w:rFonts w:ascii="Urbanist" w:hAnsi="Urbanist" w:cs="Urbanist" w:eastAsia="Urbanist"/>
                              <w:b/>
                              <w:bCs/>
                              <w:color w:val="231F20"/>
                              <w:w w:val="27"/>
                              <w:sz w:val="30"/>
                              <w:szCs w:val="30"/>
                            </w:rPr>
                            <w:t>�</w:t>
                          </w:r>
                        </w:hyperlink>
                      </w:p>
                    </w:tc>
                    <w:tc>
                      <w:tcPr>
                        <w:tcW w:w="318" w:type="dxa"/>
                      </w:tcPr>
                      <w:p>
                        <w:pPr>
                          <w:pStyle w:val="TableParagraph"/>
                          <w:spacing w:line="357" w:lineRule="exact" w:before="27"/>
                          <w:ind w:left="13"/>
                          <w:rPr>
                            <w:rFonts w:ascii="Urbanist" w:hAnsi="Urbanist" w:cs="Urbanist" w:eastAsia="Urbanist"/>
                            <w:b/>
                            <w:bCs/>
                            <w:sz w:val="30"/>
                            <w:szCs w:val="30"/>
                          </w:rPr>
                        </w:pPr>
                        <w:hyperlink w:history="true" w:anchor="_bookmark2">
                          <w:r>
                            <w:rPr>
                              <w:rFonts w:ascii="Urbanist" w:hAnsi="Urbanist" w:cs="Urbanist" w:eastAsia="Urbanist"/>
                              <w:b/>
                              <w:bCs/>
                              <w:color w:val="231F20"/>
                              <w:w w:val="27"/>
                              <w:sz w:val="30"/>
                              <w:szCs w:val="30"/>
                            </w:rPr>
                            <w:t>�</w:t>
                          </w:r>
                        </w:hyperlink>
                      </w:p>
                    </w:tc>
                    <w:tc>
                      <w:tcPr>
                        <w:tcW w:w="228" w:type="dxa"/>
                      </w:tcPr>
                      <w:p>
                        <w:pPr>
                          <w:pStyle w:val="TableParagraph"/>
                          <w:spacing w:line="357" w:lineRule="exact" w:before="27"/>
                          <w:ind w:left="34"/>
                          <w:rPr>
                            <w:rFonts w:ascii="Urbanist" w:hAnsi="Urbanist" w:cs="Urbanist" w:eastAsia="Urbanist"/>
                            <w:b/>
                            <w:bCs/>
                            <w:sz w:val="30"/>
                            <w:szCs w:val="30"/>
                          </w:rPr>
                        </w:pPr>
                        <w:hyperlink w:history="true" w:anchor="_bookmark2">
                          <w:r>
                            <w:rPr>
                              <w:rFonts w:ascii="Urbanist" w:hAnsi="Urbanist" w:cs="Urbanist" w:eastAsia="Urbanist"/>
                              <w:b/>
                              <w:bCs/>
                              <w:color w:val="231F20"/>
                              <w:w w:val="27"/>
                              <w:sz w:val="30"/>
                              <w:szCs w:val="30"/>
                            </w:rPr>
                            <w:t>�</w:t>
                          </w:r>
                        </w:hyperlink>
                      </w:p>
                    </w:tc>
                    <w:tc>
                      <w:tcPr>
                        <w:tcW w:w="127" w:type="dxa"/>
                      </w:tcPr>
                      <w:p>
                        <w:pPr>
                          <w:pStyle w:val="TableParagraph"/>
                          <w:spacing w:before="0"/>
                          <w:jc w:val="left"/>
                          <w:rPr>
                            <w:rFonts w:ascii="Times New Roman"/>
                            <w:sz w:val="24"/>
                          </w:rPr>
                        </w:pPr>
                      </w:p>
                    </w:tc>
                    <w:tc>
                      <w:tcPr>
                        <w:tcW w:w="120" w:type="dxa"/>
                      </w:tcPr>
                      <w:p>
                        <w:pPr>
                          <w:pStyle w:val="TableParagraph"/>
                          <w:spacing w:line="357" w:lineRule="exact" w:before="27"/>
                          <w:rPr>
                            <w:rFonts w:ascii="Urbanist" w:hAnsi="Urbanist" w:cs="Urbanist" w:eastAsia="Urbanist"/>
                            <w:b/>
                            <w:bCs/>
                            <w:sz w:val="30"/>
                            <w:szCs w:val="30"/>
                          </w:rPr>
                        </w:pPr>
                        <w:hyperlink w:history="true" w:anchor="_bookmark2">
                          <w:r>
                            <w:rPr>
                              <w:rFonts w:ascii="Urbanist" w:hAnsi="Urbanist" w:cs="Urbanist" w:eastAsia="Urbanist"/>
                              <w:b/>
                              <w:bCs/>
                              <w:color w:val="231F20"/>
                              <w:w w:val="27"/>
                              <w:sz w:val="30"/>
                              <w:szCs w:val="30"/>
                            </w:rPr>
                            <w:t>�</w:t>
                          </w:r>
                        </w:hyperlink>
                      </w:p>
                    </w:tc>
                    <w:tc>
                      <w:tcPr>
                        <w:tcW w:w="127" w:type="dxa"/>
                      </w:tcPr>
                      <w:p>
                        <w:pPr>
                          <w:pStyle w:val="TableParagraph"/>
                          <w:spacing w:before="0"/>
                          <w:jc w:val="left"/>
                          <w:rPr>
                            <w:rFonts w:ascii="Times New Roman"/>
                            <w:sz w:val="24"/>
                          </w:rPr>
                        </w:pPr>
                      </w:p>
                    </w:tc>
                    <w:tc>
                      <w:tcPr>
                        <w:tcW w:w="469" w:type="dxa"/>
                      </w:tcPr>
                      <w:p>
                        <w:pPr>
                          <w:pStyle w:val="TableParagraph"/>
                          <w:spacing w:line="357" w:lineRule="exact" w:before="27"/>
                          <w:ind w:right="37"/>
                          <w:jc w:val="right"/>
                          <w:rPr>
                            <w:rFonts w:ascii="Urbanist" w:hAnsi="Urbanist" w:cs="Urbanist" w:eastAsia="Urbanist"/>
                            <w:b/>
                            <w:bCs/>
                            <w:sz w:val="30"/>
                            <w:szCs w:val="30"/>
                          </w:rPr>
                        </w:pPr>
                        <w:hyperlink w:history="true" w:anchor="_bookmark2">
                          <w:r>
                            <w:rPr>
                              <w:rFonts w:ascii="Urbanist" w:hAnsi="Urbanist" w:cs="Urbanist" w:eastAsia="Urbanist"/>
                              <w:b/>
                              <w:bCs/>
                              <w:color w:val="231F20"/>
                              <w:w w:val="40"/>
                              <w:sz w:val="30"/>
                              <w:szCs w:val="30"/>
                            </w:rPr>
                            <w:t>�</w:t>
                          </w:r>
                          <w:r>
                            <w:rPr>
                              <w:rFonts w:ascii="Urbanist" w:hAnsi="Urbanist" w:cs="Urbanist" w:eastAsia="Urbanist"/>
                              <w:b/>
                              <w:bCs/>
                              <w:color w:val="231F20"/>
                              <w:spacing w:val="20"/>
                              <w:sz w:val="30"/>
                              <w:szCs w:val="30"/>
                            </w:rPr>
                            <w:t> </w:t>
                          </w:r>
                          <w:r>
                            <w:rPr>
                              <w:rFonts w:ascii="Urbanist" w:hAnsi="Urbanist" w:cs="Urbanist" w:eastAsia="Urbanist"/>
                              <w:b/>
                              <w:bCs/>
                              <w:color w:val="231F20"/>
                              <w:spacing w:val="-10"/>
                              <w:w w:val="90"/>
                              <w:sz w:val="30"/>
                              <w:szCs w:val="30"/>
                            </w:rPr>
                            <w:t>v</w:t>
                          </w:r>
                        </w:hyperlink>
                      </w:p>
                    </w:tc>
                  </w:tr>
                  <w:tr>
                    <w:trPr>
                      <w:trHeight w:val="319" w:hRule="atLeast"/>
                    </w:trPr>
                    <w:tc>
                      <w:tcPr>
                        <w:tcW w:w="4741" w:type="dxa"/>
                      </w:tcPr>
                      <w:p>
                        <w:pPr>
                          <w:pStyle w:val="TableParagraph"/>
                          <w:spacing w:line="272" w:lineRule="exact" w:before="28"/>
                          <w:ind w:left="530"/>
                          <w:jc w:val="left"/>
                          <w:rPr>
                            <w:sz w:val="24"/>
                            <w:szCs w:val="24"/>
                          </w:rPr>
                        </w:pPr>
                        <w:hyperlink w:history="true" w:anchor="_bookmark2">
                          <w:r>
                            <w:rPr>
                              <w:color w:val="231F20"/>
                              <w:spacing w:val="-2"/>
                              <w:sz w:val="24"/>
                              <w:szCs w:val="24"/>
                            </w:rPr>
                            <w:t>Organisers and Documentation</w:t>
                          </w:r>
                          <w:r>
                            <w:rPr>
                              <w:color w:val="231F20"/>
                              <w:spacing w:val="-1"/>
                              <w:sz w:val="24"/>
                              <w:szCs w:val="24"/>
                            </w:rPr>
                            <w:t> </w:t>
                          </w:r>
                          <w:r>
                            <w:rPr>
                              <w:color w:val="231F20"/>
                              <w:spacing w:val="-2"/>
                              <w:sz w:val="24"/>
                              <w:szCs w:val="24"/>
                            </w:rPr>
                            <w:t>Team</w:t>
                          </w:r>
                          <w:r>
                            <w:rPr>
                              <w:color w:val="231F20"/>
                              <w:sz w:val="24"/>
                              <w:szCs w:val="24"/>
                            </w:rPr>
                            <w:t> </w:t>
                          </w:r>
                          <w:r>
                            <w:rPr>
                              <w:color w:val="231F20"/>
                              <w:spacing w:val="-10"/>
                              <w:w w:val="60"/>
                              <w:sz w:val="24"/>
                              <w:szCs w:val="24"/>
                            </w:rPr>
                            <w:t>�</w:t>
                          </w:r>
                        </w:hyperlink>
                      </w:p>
                    </w:tc>
                    <w:tc>
                      <w:tcPr>
                        <w:tcW w:w="239" w:type="dxa"/>
                      </w:tcPr>
                      <w:p>
                        <w:pPr>
                          <w:pStyle w:val="TableParagraph"/>
                          <w:spacing w:line="272" w:lineRule="exact" w:before="28"/>
                          <w:ind w:right="-15"/>
                          <w:jc w:val="right"/>
                          <w:rPr>
                            <w:sz w:val="24"/>
                            <w:szCs w:val="24"/>
                          </w:rPr>
                        </w:pPr>
                        <w:hyperlink w:history="true" w:anchor="_bookmark2">
                          <w:r>
                            <w:rPr>
                              <w:color w:val="231F20"/>
                              <w:w w:val="20"/>
                              <w:sz w:val="24"/>
                              <w:szCs w:val="24"/>
                            </w:rPr>
                            <w:t>�</w:t>
                          </w:r>
                        </w:hyperlink>
                      </w:p>
                    </w:tc>
                    <w:tc>
                      <w:tcPr>
                        <w:tcW w:w="156" w:type="dxa"/>
                      </w:tcPr>
                      <w:p>
                        <w:pPr>
                          <w:pStyle w:val="TableParagraph"/>
                          <w:spacing w:before="0"/>
                          <w:jc w:val="left"/>
                          <w:rPr>
                            <w:rFonts w:ascii="Times New Roman"/>
                            <w:sz w:val="24"/>
                          </w:rPr>
                        </w:pPr>
                      </w:p>
                    </w:tc>
                    <w:tc>
                      <w:tcPr>
                        <w:tcW w:w="149" w:type="dxa"/>
                      </w:tcPr>
                      <w:p>
                        <w:pPr>
                          <w:pStyle w:val="TableParagraph"/>
                          <w:spacing w:line="272" w:lineRule="exact" w:before="28"/>
                          <w:ind w:left="17"/>
                          <w:jc w:val="left"/>
                          <w:rPr>
                            <w:sz w:val="24"/>
                            <w:szCs w:val="24"/>
                          </w:rPr>
                        </w:pPr>
                        <w:hyperlink w:history="true" w:anchor="_bookmark2">
                          <w:r>
                            <w:rPr>
                              <w:color w:val="231F20"/>
                              <w:w w:val="20"/>
                              <w:sz w:val="24"/>
                              <w:szCs w:val="24"/>
                            </w:rPr>
                            <w:t>�</w:t>
                          </w:r>
                        </w:hyperlink>
                      </w:p>
                    </w:tc>
                    <w:tc>
                      <w:tcPr>
                        <w:tcW w:w="304" w:type="dxa"/>
                      </w:tcPr>
                      <w:p>
                        <w:pPr>
                          <w:pStyle w:val="TableParagraph"/>
                          <w:spacing w:line="272" w:lineRule="exact" w:before="28"/>
                          <w:ind w:left="80"/>
                          <w:jc w:val="left"/>
                          <w:rPr>
                            <w:sz w:val="24"/>
                            <w:szCs w:val="24"/>
                          </w:rPr>
                        </w:pPr>
                        <w:hyperlink w:history="true" w:anchor="_bookmark2">
                          <w:r>
                            <w:rPr>
                              <w:color w:val="231F20"/>
                              <w:w w:val="20"/>
                              <w:sz w:val="24"/>
                              <w:szCs w:val="24"/>
                            </w:rPr>
                            <w:t>�</w:t>
                          </w:r>
                        </w:hyperlink>
                      </w:p>
                    </w:tc>
                    <w:tc>
                      <w:tcPr>
                        <w:tcW w:w="235" w:type="dxa"/>
                      </w:tcPr>
                      <w:p>
                        <w:pPr>
                          <w:pStyle w:val="TableParagraph"/>
                          <w:spacing w:line="272" w:lineRule="exact" w:before="28"/>
                          <w:ind w:right="-15"/>
                          <w:jc w:val="right"/>
                          <w:rPr>
                            <w:sz w:val="24"/>
                            <w:szCs w:val="24"/>
                          </w:rPr>
                        </w:pPr>
                        <w:hyperlink w:history="true" w:anchor="_bookmark2">
                          <w:r>
                            <w:rPr>
                              <w:color w:val="231F20"/>
                              <w:w w:val="20"/>
                              <w:sz w:val="24"/>
                              <w:szCs w:val="24"/>
                            </w:rPr>
                            <w:t>�</w:t>
                          </w:r>
                        </w:hyperlink>
                      </w:p>
                    </w:tc>
                    <w:tc>
                      <w:tcPr>
                        <w:tcW w:w="166" w:type="dxa"/>
                      </w:tcPr>
                      <w:p>
                        <w:pPr>
                          <w:pStyle w:val="TableParagraph"/>
                          <w:spacing w:before="0"/>
                          <w:jc w:val="left"/>
                          <w:rPr>
                            <w:rFonts w:ascii="Times New Roman"/>
                            <w:sz w:val="24"/>
                          </w:rPr>
                        </w:pPr>
                      </w:p>
                    </w:tc>
                    <w:tc>
                      <w:tcPr>
                        <w:tcW w:w="144" w:type="dxa"/>
                      </w:tcPr>
                      <w:p>
                        <w:pPr>
                          <w:pStyle w:val="TableParagraph"/>
                          <w:spacing w:line="272" w:lineRule="exact" w:before="28"/>
                          <w:ind w:left="13"/>
                          <w:jc w:val="left"/>
                          <w:rPr>
                            <w:sz w:val="24"/>
                            <w:szCs w:val="24"/>
                          </w:rPr>
                        </w:pPr>
                        <w:hyperlink w:history="true" w:anchor="_bookmark2">
                          <w:r>
                            <w:rPr>
                              <w:color w:val="231F20"/>
                              <w:w w:val="20"/>
                              <w:sz w:val="24"/>
                              <w:szCs w:val="24"/>
                            </w:rPr>
                            <w:t>�</w:t>
                          </w:r>
                        </w:hyperlink>
                      </w:p>
                    </w:tc>
                    <w:tc>
                      <w:tcPr>
                        <w:tcW w:w="304" w:type="dxa"/>
                      </w:tcPr>
                      <w:p>
                        <w:pPr>
                          <w:pStyle w:val="TableParagraph"/>
                          <w:spacing w:line="272" w:lineRule="exact" w:before="28"/>
                          <w:ind w:left="82"/>
                          <w:jc w:val="left"/>
                          <w:rPr>
                            <w:sz w:val="24"/>
                            <w:szCs w:val="24"/>
                          </w:rPr>
                        </w:pPr>
                        <w:hyperlink w:history="true" w:anchor="_bookmark2">
                          <w:r>
                            <w:rPr>
                              <w:color w:val="231F20"/>
                              <w:w w:val="20"/>
                              <w:sz w:val="24"/>
                              <w:szCs w:val="24"/>
                            </w:rPr>
                            <w:t>�</w:t>
                          </w:r>
                        </w:hyperlink>
                      </w:p>
                    </w:tc>
                    <w:tc>
                      <w:tcPr>
                        <w:tcW w:w="241" w:type="dxa"/>
                      </w:tcPr>
                      <w:p>
                        <w:pPr>
                          <w:pStyle w:val="TableParagraph"/>
                          <w:spacing w:line="272" w:lineRule="exact" w:before="28"/>
                          <w:ind w:right="-15"/>
                          <w:jc w:val="right"/>
                          <w:rPr>
                            <w:sz w:val="24"/>
                            <w:szCs w:val="24"/>
                          </w:rPr>
                        </w:pPr>
                        <w:hyperlink w:history="true" w:anchor="_bookmark2">
                          <w:r>
                            <w:rPr>
                              <w:color w:val="231F20"/>
                              <w:w w:val="20"/>
                              <w:sz w:val="24"/>
                              <w:szCs w:val="24"/>
                            </w:rPr>
                            <w:t>�</w:t>
                          </w:r>
                        </w:hyperlink>
                      </w:p>
                    </w:tc>
                    <w:tc>
                      <w:tcPr>
                        <w:tcW w:w="157" w:type="dxa"/>
                      </w:tcPr>
                      <w:p>
                        <w:pPr>
                          <w:pStyle w:val="TableParagraph"/>
                          <w:spacing w:before="0"/>
                          <w:jc w:val="left"/>
                          <w:rPr>
                            <w:rFonts w:ascii="Times New Roman"/>
                            <w:sz w:val="24"/>
                          </w:rPr>
                        </w:pPr>
                      </w:p>
                    </w:tc>
                    <w:tc>
                      <w:tcPr>
                        <w:tcW w:w="151" w:type="dxa"/>
                      </w:tcPr>
                      <w:p>
                        <w:pPr>
                          <w:pStyle w:val="TableParagraph"/>
                          <w:spacing w:line="272" w:lineRule="exact" w:before="28"/>
                          <w:ind w:left="18"/>
                          <w:jc w:val="left"/>
                          <w:rPr>
                            <w:sz w:val="24"/>
                            <w:szCs w:val="24"/>
                          </w:rPr>
                        </w:pPr>
                        <w:hyperlink w:history="true" w:anchor="_bookmark2">
                          <w:r>
                            <w:rPr>
                              <w:color w:val="231F20"/>
                              <w:w w:val="20"/>
                              <w:sz w:val="24"/>
                              <w:szCs w:val="24"/>
                            </w:rPr>
                            <w:t>�</w:t>
                          </w:r>
                        </w:hyperlink>
                      </w:p>
                    </w:tc>
                    <w:tc>
                      <w:tcPr>
                        <w:tcW w:w="304" w:type="dxa"/>
                      </w:tcPr>
                      <w:p>
                        <w:pPr>
                          <w:pStyle w:val="TableParagraph"/>
                          <w:spacing w:line="272" w:lineRule="exact" w:before="28"/>
                          <w:ind w:left="79"/>
                          <w:jc w:val="left"/>
                          <w:rPr>
                            <w:sz w:val="24"/>
                            <w:szCs w:val="24"/>
                          </w:rPr>
                        </w:pPr>
                        <w:hyperlink w:history="true" w:anchor="_bookmark2">
                          <w:r>
                            <w:rPr>
                              <w:color w:val="231F20"/>
                              <w:w w:val="20"/>
                              <w:sz w:val="24"/>
                              <w:szCs w:val="24"/>
                            </w:rPr>
                            <w:t>�</w:t>
                          </w:r>
                        </w:hyperlink>
                      </w:p>
                    </w:tc>
                    <w:tc>
                      <w:tcPr>
                        <w:tcW w:w="236" w:type="dxa"/>
                      </w:tcPr>
                      <w:p>
                        <w:pPr>
                          <w:pStyle w:val="TableParagraph"/>
                          <w:spacing w:line="272" w:lineRule="exact" w:before="28"/>
                          <w:ind w:right="-15"/>
                          <w:jc w:val="right"/>
                          <w:rPr>
                            <w:sz w:val="24"/>
                            <w:szCs w:val="24"/>
                          </w:rPr>
                        </w:pPr>
                        <w:hyperlink w:history="true" w:anchor="_bookmark2">
                          <w:r>
                            <w:rPr>
                              <w:color w:val="231F20"/>
                              <w:w w:val="20"/>
                              <w:sz w:val="24"/>
                              <w:szCs w:val="24"/>
                            </w:rPr>
                            <w:t>�</w:t>
                          </w:r>
                        </w:hyperlink>
                      </w:p>
                    </w:tc>
                    <w:tc>
                      <w:tcPr>
                        <w:tcW w:w="167" w:type="dxa"/>
                      </w:tcPr>
                      <w:p>
                        <w:pPr>
                          <w:pStyle w:val="TableParagraph"/>
                          <w:spacing w:before="0"/>
                          <w:jc w:val="left"/>
                          <w:rPr>
                            <w:rFonts w:ascii="Times New Roman"/>
                            <w:sz w:val="24"/>
                          </w:rPr>
                        </w:pPr>
                      </w:p>
                    </w:tc>
                    <w:tc>
                      <w:tcPr>
                        <w:tcW w:w="146" w:type="dxa"/>
                      </w:tcPr>
                      <w:p>
                        <w:pPr>
                          <w:pStyle w:val="TableParagraph"/>
                          <w:spacing w:line="272" w:lineRule="exact" w:before="28"/>
                          <w:ind w:left="10"/>
                          <w:jc w:val="left"/>
                          <w:rPr>
                            <w:sz w:val="24"/>
                            <w:szCs w:val="24"/>
                          </w:rPr>
                        </w:pPr>
                        <w:hyperlink w:history="true" w:anchor="_bookmark2">
                          <w:r>
                            <w:rPr>
                              <w:color w:val="231F20"/>
                              <w:w w:val="20"/>
                              <w:sz w:val="24"/>
                              <w:szCs w:val="24"/>
                            </w:rPr>
                            <w:t>�</w:t>
                          </w:r>
                        </w:hyperlink>
                      </w:p>
                    </w:tc>
                    <w:tc>
                      <w:tcPr>
                        <w:tcW w:w="304" w:type="dxa"/>
                      </w:tcPr>
                      <w:p>
                        <w:pPr>
                          <w:pStyle w:val="TableParagraph"/>
                          <w:spacing w:line="272" w:lineRule="exact" w:before="28"/>
                          <w:ind w:left="77"/>
                          <w:jc w:val="left"/>
                          <w:rPr>
                            <w:sz w:val="24"/>
                            <w:szCs w:val="24"/>
                          </w:rPr>
                        </w:pPr>
                        <w:hyperlink w:history="true" w:anchor="_bookmark2">
                          <w:r>
                            <w:rPr>
                              <w:color w:val="231F20"/>
                              <w:w w:val="20"/>
                              <w:sz w:val="24"/>
                              <w:szCs w:val="24"/>
                            </w:rPr>
                            <w:t>�</w:t>
                          </w:r>
                        </w:hyperlink>
                      </w:p>
                    </w:tc>
                    <w:tc>
                      <w:tcPr>
                        <w:tcW w:w="240" w:type="dxa"/>
                      </w:tcPr>
                      <w:p>
                        <w:pPr>
                          <w:pStyle w:val="TableParagraph"/>
                          <w:spacing w:line="272" w:lineRule="exact" w:before="28"/>
                          <w:ind w:right="1"/>
                          <w:jc w:val="right"/>
                          <w:rPr>
                            <w:sz w:val="24"/>
                            <w:szCs w:val="24"/>
                          </w:rPr>
                        </w:pPr>
                        <w:hyperlink w:history="true" w:anchor="_bookmark2">
                          <w:r>
                            <w:rPr>
                              <w:color w:val="231F20"/>
                              <w:w w:val="20"/>
                              <w:sz w:val="24"/>
                              <w:szCs w:val="24"/>
                            </w:rPr>
                            <w:t>�</w:t>
                          </w:r>
                        </w:hyperlink>
                      </w:p>
                    </w:tc>
                    <w:tc>
                      <w:tcPr>
                        <w:tcW w:w="156" w:type="dxa"/>
                      </w:tcPr>
                      <w:p>
                        <w:pPr>
                          <w:pStyle w:val="TableParagraph"/>
                          <w:spacing w:before="0"/>
                          <w:jc w:val="left"/>
                          <w:rPr>
                            <w:rFonts w:ascii="Times New Roman"/>
                            <w:sz w:val="24"/>
                          </w:rPr>
                        </w:pPr>
                      </w:p>
                    </w:tc>
                    <w:tc>
                      <w:tcPr>
                        <w:tcW w:w="150" w:type="dxa"/>
                      </w:tcPr>
                      <w:p>
                        <w:pPr>
                          <w:pStyle w:val="TableParagraph"/>
                          <w:spacing w:line="272" w:lineRule="exact" w:before="28"/>
                          <w:ind w:left="15"/>
                          <w:jc w:val="left"/>
                          <w:rPr>
                            <w:sz w:val="24"/>
                            <w:szCs w:val="24"/>
                          </w:rPr>
                        </w:pPr>
                        <w:hyperlink w:history="true" w:anchor="_bookmark2">
                          <w:r>
                            <w:rPr>
                              <w:color w:val="231F20"/>
                              <w:w w:val="20"/>
                              <w:sz w:val="24"/>
                              <w:szCs w:val="24"/>
                            </w:rPr>
                            <w:t>�</w:t>
                          </w:r>
                        </w:hyperlink>
                      </w:p>
                    </w:tc>
                    <w:tc>
                      <w:tcPr>
                        <w:tcW w:w="303" w:type="dxa"/>
                      </w:tcPr>
                      <w:p>
                        <w:pPr>
                          <w:pStyle w:val="TableParagraph"/>
                          <w:spacing w:line="272" w:lineRule="exact" w:before="28"/>
                          <w:ind w:left="77"/>
                          <w:jc w:val="left"/>
                          <w:rPr>
                            <w:sz w:val="24"/>
                            <w:szCs w:val="24"/>
                          </w:rPr>
                        </w:pPr>
                        <w:hyperlink w:history="true" w:anchor="_bookmark2">
                          <w:r>
                            <w:rPr>
                              <w:color w:val="231F20"/>
                              <w:w w:val="20"/>
                              <w:sz w:val="24"/>
                              <w:szCs w:val="24"/>
                            </w:rPr>
                            <w:t>�</w:t>
                          </w:r>
                        </w:hyperlink>
                      </w:p>
                    </w:tc>
                    <w:tc>
                      <w:tcPr>
                        <w:tcW w:w="318" w:type="dxa"/>
                      </w:tcPr>
                      <w:p>
                        <w:pPr>
                          <w:pStyle w:val="TableParagraph"/>
                          <w:spacing w:line="272" w:lineRule="exact" w:before="28"/>
                          <w:ind w:left="200"/>
                          <w:jc w:val="left"/>
                          <w:rPr>
                            <w:sz w:val="24"/>
                            <w:szCs w:val="24"/>
                          </w:rPr>
                        </w:pPr>
                        <w:hyperlink w:history="true" w:anchor="_bookmark2">
                          <w:r>
                            <w:rPr>
                              <w:color w:val="231F20"/>
                              <w:w w:val="20"/>
                              <w:sz w:val="24"/>
                              <w:szCs w:val="24"/>
                            </w:rPr>
                            <w:t>�</w:t>
                          </w:r>
                        </w:hyperlink>
                      </w:p>
                    </w:tc>
                    <w:tc>
                      <w:tcPr>
                        <w:tcW w:w="228" w:type="dxa"/>
                      </w:tcPr>
                      <w:p>
                        <w:pPr>
                          <w:pStyle w:val="TableParagraph"/>
                          <w:spacing w:line="272" w:lineRule="exact" w:before="28"/>
                          <w:ind w:left="1"/>
                          <w:rPr>
                            <w:sz w:val="24"/>
                            <w:szCs w:val="24"/>
                          </w:rPr>
                        </w:pPr>
                        <w:hyperlink w:history="true" w:anchor="_bookmark2">
                          <w:r>
                            <w:rPr>
                              <w:color w:val="231F20"/>
                              <w:w w:val="20"/>
                              <w:sz w:val="24"/>
                              <w:szCs w:val="24"/>
                            </w:rPr>
                            <w:t>�</w:t>
                          </w:r>
                        </w:hyperlink>
                      </w:p>
                    </w:tc>
                    <w:tc>
                      <w:tcPr>
                        <w:tcW w:w="127" w:type="dxa"/>
                      </w:tcPr>
                      <w:p>
                        <w:pPr>
                          <w:pStyle w:val="TableParagraph"/>
                          <w:spacing w:line="272" w:lineRule="exact" w:before="28"/>
                          <w:ind w:left="79"/>
                          <w:jc w:val="left"/>
                          <w:rPr>
                            <w:sz w:val="24"/>
                            <w:szCs w:val="24"/>
                          </w:rPr>
                        </w:pPr>
                        <w:hyperlink w:history="true" w:anchor="_bookmark2">
                          <w:r>
                            <w:rPr>
                              <w:color w:val="231F20"/>
                              <w:w w:val="20"/>
                              <w:sz w:val="24"/>
                              <w:szCs w:val="24"/>
                            </w:rPr>
                            <w:t>�</w:t>
                          </w:r>
                        </w:hyperlink>
                      </w:p>
                    </w:tc>
                    <w:tc>
                      <w:tcPr>
                        <w:tcW w:w="120" w:type="dxa"/>
                      </w:tcPr>
                      <w:p>
                        <w:pPr>
                          <w:pStyle w:val="TableParagraph"/>
                          <w:spacing w:before="0"/>
                          <w:jc w:val="left"/>
                          <w:rPr>
                            <w:rFonts w:ascii="Times New Roman"/>
                            <w:sz w:val="24"/>
                          </w:rPr>
                        </w:pPr>
                      </w:p>
                    </w:tc>
                    <w:tc>
                      <w:tcPr>
                        <w:tcW w:w="127" w:type="dxa"/>
                      </w:tcPr>
                      <w:p>
                        <w:pPr>
                          <w:pStyle w:val="TableParagraph"/>
                          <w:spacing w:line="272" w:lineRule="exact" w:before="28"/>
                          <w:ind w:left="45"/>
                          <w:jc w:val="left"/>
                          <w:rPr>
                            <w:sz w:val="24"/>
                            <w:szCs w:val="24"/>
                          </w:rPr>
                        </w:pPr>
                        <w:hyperlink w:history="true" w:anchor="_bookmark2">
                          <w:r>
                            <w:rPr>
                              <w:color w:val="231F20"/>
                              <w:w w:val="20"/>
                              <w:sz w:val="24"/>
                              <w:szCs w:val="24"/>
                            </w:rPr>
                            <w:t>�</w:t>
                          </w:r>
                        </w:hyperlink>
                      </w:p>
                    </w:tc>
                    <w:tc>
                      <w:tcPr>
                        <w:tcW w:w="469" w:type="dxa"/>
                      </w:tcPr>
                      <w:p>
                        <w:pPr>
                          <w:pStyle w:val="TableParagraph"/>
                          <w:spacing w:line="272" w:lineRule="exact" w:before="28"/>
                          <w:ind w:right="37"/>
                          <w:jc w:val="right"/>
                          <w:rPr>
                            <w:sz w:val="24"/>
                            <w:szCs w:val="24"/>
                          </w:rPr>
                        </w:pPr>
                        <w:hyperlink w:history="true" w:anchor="_bookmark2">
                          <w:r>
                            <w:rPr>
                              <w:color w:val="231F20"/>
                              <w:w w:val="40"/>
                              <w:sz w:val="24"/>
                              <w:szCs w:val="24"/>
                            </w:rPr>
                            <w:t>�</w:t>
                          </w:r>
                          <w:r>
                            <w:rPr>
                              <w:color w:val="231F20"/>
                              <w:spacing w:val="42"/>
                              <w:sz w:val="24"/>
                              <w:szCs w:val="24"/>
                            </w:rPr>
                            <w:t> </w:t>
                          </w:r>
                          <w:r>
                            <w:rPr>
                              <w:color w:val="231F20"/>
                              <w:spacing w:val="-10"/>
                              <w:w w:val="90"/>
                              <w:sz w:val="24"/>
                              <w:szCs w:val="24"/>
                            </w:rPr>
                            <w:t>v</w:t>
                          </w:r>
                        </w:hyperlink>
                      </w:p>
                    </w:tc>
                  </w:tr>
                  <w:tr>
                    <w:trPr>
                      <w:trHeight w:val="391" w:hRule="atLeast"/>
                    </w:trPr>
                    <w:tc>
                      <w:tcPr>
                        <w:tcW w:w="4741" w:type="dxa"/>
                      </w:tcPr>
                      <w:p>
                        <w:pPr>
                          <w:pStyle w:val="TableParagraph"/>
                          <w:tabs>
                            <w:tab w:pos="4304" w:val="left" w:leader="none"/>
                            <w:tab w:pos="4587" w:val="left" w:leader="none"/>
                          </w:tabs>
                          <w:spacing w:line="340" w:lineRule="exact" w:before="31"/>
                          <w:ind w:left="50"/>
                          <w:jc w:val="left"/>
                          <w:rPr>
                            <w:rFonts w:ascii="Urbanist" w:hAnsi="Urbanist" w:cs="Urbanist" w:eastAsia="Urbanist"/>
                            <w:b/>
                            <w:bCs/>
                            <w:sz w:val="30"/>
                            <w:szCs w:val="30"/>
                          </w:rPr>
                        </w:pPr>
                        <w:hyperlink w:history="true" w:anchor="_bookmark3">
                          <w:r>
                            <w:rPr>
                              <w:rFonts w:ascii="Urbanist" w:hAnsi="Urbanist" w:cs="Urbanist" w:eastAsia="Urbanist"/>
                              <w:b/>
                              <w:bCs/>
                              <w:color w:val="231F20"/>
                              <w:w w:val="90"/>
                              <w:sz w:val="30"/>
                              <w:szCs w:val="30"/>
                            </w:rPr>
                            <w:t>Sponsors</w:t>
                          </w:r>
                          <w:r>
                            <w:rPr>
                              <w:rFonts w:ascii="Urbanist" w:hAnsi="Urbanist" w:cs="Urbanist" w:eastAsia="Urbanist"/>
                              <w:b/>
                              <w:bCs/>
                              <w:color w:val="231F20"/>
                              <w:spacing w:val="52"/>
                              <w:sz w:val="30"/>
                              <w:szCs w:val="30"/>
                            </w:rPr>
                            <w:t> </w:t>
                          </w:r>
                          <w:r>
                            <w:rPr>
                              <w:rFonts w:ascii="Urbanist" w:hAnsi="Urbanist" w:cs="Urbanist" w:eastAsia="Urbanist"/>
                              <w:b/>
                              <w:bCs/>
                              <w:color w:val="231F20"/>
                              <w:w w:val="90"/>
                              <w:sz w:val="30"/>
                              <w:szCs w:val="30"/>
                            </w:rPr>
                            <w:t>and</w:t>
                          </w:r>
                          <w:r>
                            <w:rPr>
                              <w:rFonts w:ascii="Urbanist" w:hAnsi="Urbanist" w:cs="Urbanist" w:eastAsia="Urbanist"/>
                              <w:b/>
                              <w:bCs/>
                              <w:color w:val="231F20"/>
                              <w:spacing w:val="55"/>
                              <w:sz w:val="30"/>
                              <w:szCs w:val="30"/>
                            </w:rPr>
                            <w:t> </w:t>
                          </w:r>
                          <w:r>
                            <w:rPr>
                              <w:rFonts w:ascii="Urbanist" w:hAnsi="Urbanist" w:cs="Urbanist" w:eastAsia="Urbanist"/>
                              <w:b/>
                              <w:bCs/>
                              <w:color w:val="231F20"/>
                              <w:w w:val="90"/>
                              <w:sz w:val="30"/>
                              <w:szCs w:val="30"/>
                            </w:rPr>
                            <w:t>Local</w:t>
                          </w:r>
                          <w:r>
                            <w:rPr>
                              <w:rFonts w:ascii="Urbanist" w:hAnsi="Urbanist" w:cs="Urbanist" w:eastAsia="Urbanist"/>
                              <w:b/>
                              <w:bCs/>
                              <w:color w:val="231F20"/>
                              <w:spacing w:val="54"/>
                              <w:sz w:val="30"/>
                              <w:szCs w:val="30"/>
                            </w:rPr>
                            <w:t> </w:t>
                          </w:r>
                          <w:r>
                            <w:rPr>
                              <w:rFonts w:ascii="Urbanist" w:hAnsi="Urbanist" w:cs="Urbanist" w:eastAsia="Urbanist"/>
                              <w:b/>
                              <w:bCs/>
                              <w:color w:val="231F20"/>
                              <w:w w:val="90"/>
                              <w:sz w:val="30"/>
                              <w:szCs w:val="30"/>
                            </w:rPr>
                            <w:t>Partners</w:t>
                          </w:r>
                          <w:r>
                            <w:rPr>
                              <w:rFonts w:ascii="Urbanist" w:hAnsi="Urbanist" w:cs="Urbanist" w:eastAsia="Urbanist"/>
                              <w:b/>
                              <w:bCs/>
                              <w:color w:val="231F20"/>
                              <w:spacing w:val="65"/>
                              <w:sz w:val="30"/>
                              <w:szCs w:val="30"/>
                            </w:rPr>
                            <w:t>  </w:t>
                          </w:r>
                          <w:r>
                            <w:rPr>
                              <w:rFonts w:ascii="Urbanist" w:hAnsi="Urbanist" w:cs="Urbanist" w:eastAsia="Urbanist"/>
                              <w:b/>
                              <w:bCs/>
                              <w:color w:val="231F20"/>
                              <w:spacing w:val="-10"/>
                              <w:w w:val="6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6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60"/>
                              <w:sz w:val="30"/>
                              <w:szCs w:val="30"/>
                            </w:rPr>
                            <w:t>�</w:t>
                          </w:r>
                        </w:hyperlink>
                      </w:p>
                    </w:tc>
                    <w:tc>
                      <w:tcPr>
                        <w:tcW w:w="239" w:type="dxa"/>
                      </w:tcPr>
                      <w:p>
                        <w:pPr>
                          <w:pStyle w:val="TableParagraph"/>
                          <w:spacing w:line="340" w:lineRule="exact" w:before="31"/>
                          <w:ind w:left="130"/>
                          <w:jc w:val="left"/>
                          <w:rPr>
                            <w:rFonts w:ascii="Urbanist" w:hAnsi="Urbanist" w:cs="Urbanist" w:eastAsia="Urbanist"/>
                            <w:b/>
                            <w:bCs/>
                            <w:sz w:val="30"/>
                            <w:szCs w:val="30"/>
                          </w:rPr>
                        </w:pPr>
                        <w:hyperlink w:history="true" w:anchor="_bookmark3">
                          <w:r>
                            <w:rPr>
                              <w:rFonts w:ascii="Urbanist" w:hAnsi="Urbanist" w:cs="Urbanist" w:eastAsia="Urbanist"/>
                              <w:b/>
                              <w:bCs/>
                              <w:color w:val="231F20"/>
                              <w:w w:val="27"/>
                              <w:sz w:val="30"/>
                              <w:szCs w:val="30"/>
                            </w:rPr>
                            <w:t>�</w:t>
                          </w:r>
                        </w:hyperlink>
                      </w:p>
                    </w:tc>
                    <w:tc>
                      <w:tcPr>
                        <w:tcW w:w="156" w:type="dxa"/>
                      </w:tcPr>
                      <w:p>
                        <w:pPr>
                          <w:pStyle w:val="TableParagraph"/>
                          <w:spacing w:before="0"/>
                          <w:jc w:val="left"/>
                          <w:rPr>
                            <w:rFonts w:ascii="Times New Roman"/>
                            <w:sz w:val="24"/>
                          </w:rPr>
                        </w:pPr>
                      </w:p>
                    </w:tc>
                    <w:tc>
                      <w:tcPr>
                        <w:tcW w:w="149" w:type="dxa"/>
                      </w:tcPr>
                      <w:p>
                        <w:pPr>
                          <w:pStyle w:val="TableParagraph"/>
                          <w:spacing w:line="340" w:lineRule="exact" w:before="31"/>
                          <w:ind w:left="18"/>
                          <w:jc w:val="left"/>
                          <w:rPr>
                            <w:rFonts w:ascii="Urbanist" w:hAnsi="Urbanist" w:cs="Urbanist" w:eastAsia="Urbanist"/>
                            <w:b/>
                            <w:bCs/>
                            <w:sz w:val="30"/>
                            <w:szCs w:val="30"/>
                          </w:rPr>
                        </w:pPr>
                        <w:hyperlink w:history="true" w:anchor="_bookmark3">
                          <w:r>
                            <w:rPr>
                              <w:rFonts w:ascii="Urbanist" w:hAnsi="Urbanist" w:cs="Urbanist" w:eastAsia="Urbanist"/>
                              <w:b/>
                              <w:bCs/>
                              <w:color w:val="231F20"/>
                              <w:w w:val="27"/>
                              <w:sz w:val="30"/>
                              <w:szCs w:val="30"/>
                            </w:rPr>
                            <w:t>�</w:t>
                          </w:r>
                        </w:hyperlink>
                      </w:p>
                    </w:tc>
                    <w:tc>
                      <w:tcPr>
                        <w:tcW w:w="304" w:type="dxa"/>
                      </w:tcPr>
                      <w:p>
                        <w:pPr>
                          <w:pStyle w:val="TableParagraph"/>
                          <w:spacing w:line="340" w:lineRule="exact" w:before="31"/>
                          <w:ind w:right="80"/>
                          <w:jc w:val="right"/>
                          <w:rPr>
                            <w:rFonts w:ascii="Urbanist" w:hAnsi="Urbanist" w:cs="Urbanist" w:eastAsia="Urbanist"/>
                            <w:b/>
                            <w:bCs/>
                            <w:sz w:val="30"/>
                            <w:szCs w:val="30"/>
                          </w:rPr>
                        </w:pPr>
                        <w:hyperlink w:history="true" w:anchor="_bookmark3">
                          <w:r>
                            <w:rPr>
                              <w:rFonts w:ascii="Urbanist" w:hAnsi="Urbanist" w:cs="Urbanist" w:eastAsia="Urbanist"/>
                              <w:b/>
                              <w:bCs/>
                              <w:color w:val="231F20"/>
                              <w:w w:val="27"/>
                              <w:sz w:val="30"/>
                              <w:szCs w:val="30"/>
                            </w:rPr>
                            <w:t>�</w:t>
                          </w:r>
                        </w:hyperlink>
                      </w:p>
                    </w:tc>
                    <w:tc>
                      <w:tcPr>
                        <w:tcW w:w="235" w:type="dxa"/>
                      </w:tcPr>
                      <w:p>
                        <w:pPr>
                          <w:pStyle w:val="TableParagraph"/>
                          <w:spacing w:line="340" w:lineRule="exact" w:before="31"/>
                          <w:ind w:left="132"/>
                          <w:jc w:val="left"/>
                          <w:rPr>
                            <w:rFonts w:ascii="Urbanist" w:hAnsi="Urbanist" w:cs="Urbanist" w:eastAsia="Urbanist"/>
                            <w:b/>
                            <w:bCs/>
                            <w:sz w:val="30"/>
                            <w:szCs w:val="30"/>
                          </w:rPr>
                        </w:pPr>
                        <w:hyperlink w:history="true" w:anchor="_bookmark3">
                          <w:r>
                            <w:rPr>
                              <w:rFonts w:ascii="Urbanist" w:hAnsi="Urbanist" w:cs="Urbanist" w:eastAsia="Urbanist"/>
                              <w:b/>
                              <w:bCs/>
                              <w:color w:val="231F20"/>
                              <w:w w:val="27"/>
                              <w:sz w:val="30"/>
                              <w:szCs w:val="30"/>
                            </w:rPr>
                            <w:t>�</w:t>
                          </w:r>
                        </w:hyperlink>
                      </w:p>
                    </w:tc>
                    <w:tc>
                      <w:tcPr>
                        <w:tcW w:w="166" w:type="dxa"/>
                      </w:tcPr>
                      <w:p>
                        <w:pPr>
                          <w:pStyle w:val="TableParagraph"/>
                          <w:spacing w:before="0"/>
                          <w:jc w:val="left"/>
                          <w:rPr>
                            <w:rFonts w:ascii="Times New Roman"/>
                            <w:sz w:val="24"/>
                          </w:rPr>
                        </w:pPr>
                      </w:p>
                    </w:tc>
                    <w:tc>
                      <w:tcPr>
                        <w:tcW w:w="144" w:type="dxa"/>
                      </w:tcPr>
                      <w:p>
                        <w:pPr>
                          <w:pStyle w:val="TableParagraph"/>
                          <w:spacing w:line="340" w:lineRule="exact" w:before="31"/>
                          <w:ind w:left="15"/>
                          <w:jc w:val="left"/>
                          <w:rPr>
                            <w:rFonts w:ascii="Urbanist" w:hAnsi="Urbanist" w:cs="Urbanist" w:eastAsia="Urbanist"/>
                            <w:b/>
                            <w:bCs/>
                            <w:sz w:val="30"/>
                            <w:szCs w:val="30"/>
                          </w:rPr>
                        </w:pPr>
                        <w:hyperlink w:history="true" w:anchor="_bookmark3">
                          <w:r>
                            <w:rPr>
                              <w:rFonts w:ascii="Urbanist" w:hAnsi="Urbanist" w:cs="Urbanist" w:eastAsia="Urbanist"/>
                              <w:b/>
                              <w:bCs/>
                              <w:color w:val="231F20"/>
                              <w:w w:val="27"/>
                              <w:sz w:val="30"/>
                              <w:szCs w:val="30"/>
                            </w:rPr>
                            <w:t>�</w:t>
                          </w:r>
                        </w:hyperlink>
                      </w:p>
                    </w:tc>
                    <w:tc>
                      <w:tcPr>
                        <w:tcW w:w="304" w:type="dxa"/>
                      </w:tcPr>
                      <w:p>
                        <w:pPr>
                          <w:pStyle w:val="TableParagraph"/>
                          <w:spacing w:line="340" w:lineRule="exact" w:before="31"/>
                          <w:ind w:right="79"/>
                          <w:jc w:val="right"/>
                          <w:rPr>
                            <w:rFonts w:ascii="Urbanist" w:hAnsi="Urbanist" w:cs="Urbanist" w:eastAsia="Urbanist"/>
                            <w:b/>
                            <w:bCs/>
                            <w:sz w:val="30"/>
                            <w:szCs w:val="30"/>
                          </w:rPr>
                        </w:pPr>
                        <w:hyperlink w:history="true" w:anchor="_bookmark3">
                          <w:r>
                            <w:rPr>
                              <w:rFonts w:ascii="Urbanist" w:hAnsi="Urbanist" w:cs="Urbanist" w:eastAsia="Urbanist"/>
                              <w:b/>
                              <w:bCs/>
                              <w:color w:val="231F20"/>
                              <w:w w:val="27"/>
                              <w:sz w:val="30"/>
                              <w:szCs w:val="30"/>
                            </w:rPr>
                            <w:t>�</w:t>
                          </w:r>
                        </w:hyperlink>
                      </w:p>
                    </w:tc>
                    <w:tc>
                      <w:tcPr>
                        <w:tcW w:w="241" w:type="dxa"/>
                      </w:tcPr>
                      <w:p>
                        <w:pPr>
                          <w:pStyle w:val="TableParagraph"/>
                          <w:spacing w:line="340" w:lineRule="exact" w:before="31"/>
                          <w:ind w:left="134"/>
                          <w:jc w:val="left"/>
                          <w:rPr>
                            <w:rFonts w:ascii="Urbanist" w:hAnsi="Urbanist" w:cs="Urbanist" w:eastAsia="Urbanist"/>
                            <w:b/>
                            <w:bCs/>
                            <w:sz w:val="30"/>
                            <w:szCs w:val="30"/>
                          </w:rPr>
                        </w:pPr>
                        <w:hyperlink w:history="true" w:anchor="_bookmark3">
                          <w:r>
                            <w:rPr>
                              <w:rFonts w:ascii="Urbanist" w:hAnsi="Urbanist" w:cs="Urbanist" w:eastAsia="Urbanist"/>
                              <w:b/>
                              <w:bCs/>
                              <w:color w:val="231F20"/>
                              <w:w w:val="27"/>
                              <w:sz w:val="30"/>
                              <w:szCs w:val="30"/>
                            </w:rPr>
                            <w:t>�</w:t>
                          </w:r>
                        </w:hyperlink>
                      </w:p>
                    </w:tc>
                    <w:tc>
                      <w:tcPr>
                        <w:tcW w:w="157" w:type="dxa"/>
                      </w:tcPr>
                      <w:p>
                        <w:pPr>
                          <w:pStyle w:val="TableParagraph"/>
                          <w:spacing w:before="0"/>
                          <w:jc w:val="left"/>
                          <w:rPr>
                            <w:rFonts w:ascii="Times New Roman"/>
                            <w:sz w:val="24"/>
                          </w:rPr>
                        </w:pPr>
                      </w:p>
                    </w:tc>
                    <w:tc>
                      <w:tcPr>
                        <w:tcW w:w="151" w:type="dxa"/>
                      </w:tcPr>
                      <w:p>
                        <w:pPr>
                          <w:pStyle w:val="TableParagraph"/>
                          <w:spacing w:line="340" w:lineRule="exact" w:before="31"/>
                          <w:ind w:left="19"/>
                          <w:jc w:val="left"/>
                          <w:rPr>
                            <w:rFonts w:ascii="Urbanist" w:hAnsi="Urbanist" w:cs="Urbanist" w:eastAsia="Urbanist"/>
                            <w:b/>
                            <w:bCs/>
                            <w:sz w:val="30"/>
                            <w:szCs w:val="30"/>
                          </w:rPr>
                        </w:pPr>
                        <w:hyperlink w:history="true" w:anchor="_bookmark3">
                          <w:r>
                            <w:rPr>
                              <w:rFonts w:ascii="Urbanist" w:hAnsi="Urbanist" w:cs="Urbanist" w:eastAsia="Urbanist"/>
                              <w:b/>
                              <w:bCs/>
                              <w:color w:val="231F20"/>
                              <w:w w:val="27"/>
                              <w:sz w:val="30"/>
                              <w:szCs w:val="30"/>
                            </w:rPr>
                            <w:t>�</w:t>
                          </w:r>
                        </w:hyperlink>
                      </w:p>
                    </w:tc>
                    <w:tc>
                      <w:tcPr>
                        <w:tcW w:w="304" w:type="dxa"/>
                      </w:tcPr>
                      <w:p>
                        <w:pPr>
                          <w:pStyle w:val="TableParagraph"/>
                          <w:spacing w:line="340" w:lineRule="exact" w:before="31"/>
                          <w:ind w:right="81"/>
                          <w:jc w:val="right"/>
                          <w:rPr>
                            <w:rFonts w:ascii="Urbanist" w:hAnsi="Urbanist" w:cs="Urbanist" w:eastAsia="Urbanist"/>
                            <w:b/>
                            <w:bCs/>
                            <w:sz w:val="30"/>
                            <w:szCs w:val="30"/>
                          </w:rPr>
                        </w:pPr>
                        <w:hyperlink w:history="true" w:anchor="_bookmark3">
                          <w:r>
                            <w:rPr>
                              <w:rFonts w:ascii="Urbanist" w:hAnsi="Urbanist" w:cs="Urbanist" w:eastAsia="Urbanist"/>
                              <w:b/>
                              <w:bCs/>
                              <w:color w:val="231F20"/>
                              <w:w w:val="27"/>
                              <w:sz w:val="30"/>
                              <w:szCs w:val="30"/>
                            </w:rPr>
                            <w:t>�</w:t>
                          </w:r>
                        </w:hyperlink>
                      </w:p>
                    </w:tc>
                    <w:tc>
                      <w:tcPr>
                        <w:tcW w:w="236" w:type="dxa"/>
                      </w:tcPr>
                      <w:p>
                        <w:pPr>
                          <w:pStyle w:val="TableParagraph"/>
                          <w:spacing w:line="340" w:lineRule="exact" w:before="31"/>
                          <w:ind w:left="131"/>
                          <w:jc w:val="left"/>
                          <w:rPr>
                            <w:rFonts w:ascii="Urbanist" w:hAnsi="Urbanist" w:cs="Urbanist" w:eastAsia="Urbanist"/>
                            <w:b/>
                            <w:bCs/>
                            <w:sz w:val="30"/>
                            <w:szCs w:val="30"/>
                          </w:rPr>
                        </w:pPr>
                        <w:hyperlink w:history="true" w:anchor="_bookmark3">
                          <w:r>
                            <w:rPr>
                              <w:rFonts w:ascii="Urbanist" w:hAnsi="Urbanist" w:cs="Urbanist" w:eastAsia="Urbanist"/>
                              <w:b/>
                              <w:bCs/>
                              <w:color w:val="231F20"/>
                              <w:w w:val="27"/>
                              <w:sz w:val="30"/>
                              <w:szCs w:val="30"/>
                            </w:rPr>
                            <w:t>�</w:t>
                          </w:r>
                        </w:hyperlink>
                      </w:p>
                    </w:tc>
                    <w:tc>
                      <w:tcPr>
                        <w:tcW w:w="167" w:type="dxa"/>
                      </w:tcPr>
                      <w:p>
                        <w:pPr>
                          <w:pStyle w:val="TableParagraph"/>
                          <w:spacing w:before="0"/>
                          <w:jc w:val="left"/>
                          <w:rPr>
                            <w:rFonts w:ascii="Times New Roman"/>
                            <w:sz w:val="24"/>
                          </w:rPr>
                        </w:pPr>
                      </w:p>
                    </w:tc>
                    <w:tc>
                      <w:tcPr>
                        <w:tcW w:w="146" w:type="dxa"/>
                      </w:tcPr>
                      <w:p>
                        <w:pPr>
                          <w:pStyle w:val="TableParagraph"/>
                          <w:spacing w:line="340" w:lineRule="exact" w:before="31"/>
                          <w:ind w:left="12"/>
                          <w:jc w:val="left"/>
                          <w:rPr>
                            <w:rFonts w:ascii="Urbanist" w:hAnsi="Urbanist" w:cs="Urbanist" w:eastAsia="Urbanist"/>
                            <w:b/>
                            <w:bCs/>
                            <w:sz w:val="30"/>
                            <w:szCs w:val="30"/>
                          </w:rPr>
                        </w:pPr>
                        <w:hyperlink w:history="true" w:anchor="_bookmark3">
                          <w:r>
                            <w:rPr>
                              <w:rFonts w:ascii="Urbanist" w:hAnsi="Urbanist" w:cs="Urbanist" w:eastAsia="Urbanist"/>
                              <w:b/>
                              <w:bCs/>
                              <w:color w:val="231F20"/>
                              <w:w w:val="27"/>
                              <w:sz w:val="30"/>
                              <w:szCs w:val="30"/>
                            </w:rPr>
                            <w:t>�</w:t>
                          </w:r>
                        </w:hyperlink>
                      </w:p>
                    </w:tc>
                    <w:tc>
                      <w:tcPr>
                        <w:tcW w:w="304" w:type="dxa"/>
                      </w:tcPr>
                      <w:p>
                        <w:pPr>
                          <w:pStyle w:val="TableParagraph"/>
                          <w:spacing w:line="340" w:lineRule="exact" w:before="31"/>
                          <w:ind w:right="84"/>
                          <w:jc w:val="right"/>
                          <w:rPr>
                            <w:rFonts w:ascii="Urbanist" w:hAnsi="Urbanist" w:cs="Urbanist" w:eastAsia="Urbanist"/>
                            <w:b/>
                            <w:bCs/>
                            <w:sz w:val="30"/>
                            <w:szCs w:val="30"/>
                          </w:rPr>
                        </w:pPr>
                        <w:hyperlink w:history="true" w:anchor="_bookmark3">
                          <w:r>
                            <w:rPr>
                              <w:rFonts w:ascii="Urbanist" w:hAnsi="Urbanist" w:cs="Urbanist" w:eastAsia="Urbanist"/>
                              <w:b/>
                              <w:bCs/>
                              <w:color w:val="231F20"/>
                              <w:w w:val="27"/>
                              <w:sz w:val="30"/>
                              <w:szCs w:val="30"/>
                            </w:rPr>
                            <w:t>�</w:t>
                          </w:r>
                        </w:hyperlink>
                      </w:p>
                    </w:tc>
                    <w:tc>
                      <w:tcPr>
                        <w:tcW w:w="240" w:type="dxa"/>
                      </w:tcPr>
                      <w:p>
                        <w:pPr>
                          <w:pStyle w:val="TableParagraph"/>
                          <w:spacing w:line="340" w:lineRule="exact" w:before="31"/>
                          <w:ind w:left="129"/>
                          <w:jc w:val="left"/>
                          <w:rPr>
                            <w:rFonts w:ascii="Urbanist" w:hAnsi="Urbanist" w:cs="Urbanist" w:eastAsia="Urbanist"/>
                            <w:b/>
                            <w:bCs/>
                            <w:sz w:val="30"/>
                            <w:szCs w:val="30"/>
                          </w:rPr>
                        </w:pPr>
                        <w:hyperlink w:history="true" w:anchor="_bookmark3">
                          <w:r>
                            <w:rPr>
                              <w:rFonts w:ascii="Urbanist" w:hAnsi="Urbanist" w:cs="Urbanist" w:eastAsia="Urbanist"/>
                              <w:b/>
                              <w:bCs/>
                              <w:color w:val="231F20"/>
                              <w:w w:val="27"/>
                              <w:sz w:val="30"/>
                              <w:szCs w:val="30"/>
                            </w:rPr>
                            <w:t>�</w:t>
                          </w:r>
                        </w:hyperlink>
                      </w:p>
                    </w:tc>
                    <w:tc>
                      <w:tcPr>
                        <w:tcW w:w="156" w:type="dxa"/>
                      </w:tcPr>
                      <w:p>
                        <w:pPr>
                          <w:pStyle w:val="TableParagraph"/>
                          <w:spacing w:before="0"/>
                          <w:jc w:val="left"/>
                          <w:rPr>
                            <w:rFonts w:ascii="Times New Roman"/>
                            <w:sz w:val="24"/>
                          </w:rPr>
                        </w:pPr>
                      </w:p>
                    </w:tc>
                    <w:tc>
                      <w:tcPr>
                        <w:tcW w:w="150" w:type="dxa"/>
                      </w:tcPr>
                      <w:p>
                        <w:pPr>
                          <w:pStyle w:val="TableParagraph"/>
                          <w:spacing w:line="340" w:lineRule="exact" w:before="31"/>
                          <w:ind w:left="16"/>
                          <w:jc w:val="left"/>
                          <w:rPr>
                            <w:rFonts w:ascii="Urbanist" w:hAnsi="Urbanist" w:cs="Urbanist" w:eastAsia="Urbanist"/>
                            <w:b/>
                            <w:bCs/>
                            <w:sz w:val="30"/>
                            <w:szCs w:val="30"/>
                          </w:rPr>
                        </w:pPr>
                        <w:hyperlink w:history="true" w:anchor="_bookmark3">
                          <w:r>
                            <w:rPr>
                              <w:rFonts w:ascii="Urbanist" w:hAnsi="Urbanist" w:cs="Urbanist" w:eastAsia="Urbanist"/>
                              <w:b/>
                              <w:bCs/>
                              <w:color w:val="231F20"/>
                              <w:w w:val="27"/>
                              <w:sz w:val="30"/>
                              <w:szCs w:val="30"/>
                            </w:rPr>
                            <w:t>�</w:t>
                          </w:r>
                        </w:hyperlink>
                      </w:p>
                    </w:tc>
                    <w:tc>
                      <w:tcPr>
                        <w:tcW w:w="303" w:type="dxa"/>
                      </w:tcPr>
                      <w:p>
                        <w:pPr>
                          <w:pStyle w:val="TableParagraph"/>
                          <w:spacing w:line="340" w:lineRule="exact" w:before="31"/>
                          <w:ind w:right="82"/>
                          <w:jc w:val="right"/>
                          <w:rPr>
                            <w:rFonts w:ascii="Urbanist" w:hAnsi="Urbanist" w:cs="Urbanist" w:eastAsia="Urbanist"/>
                            <w:b/>
                            <w:bCs/>
                            <w:sz w:val="30"/>
                            <w:szCs w:val="30"/>
                          </w:rPr>
                        </w:pPr>
                        <w:hyperlink w:history="true" w:anchor="_bookmark3">
                          <w:r>
                            <w:rPr>
                              <w:rFonts w:ascii="Urbanist" w:hAnsi="Urbanist" w:cs="Urbanist" w:eastAsia="Urbanist"/>
                              <w:b/>
                              <w:bCs/>
                              <w:color w:val="231F20"/>
                              <w:w w:val="27"/>
                              <w:sz w:val="30"/>
                              <w:szCs w:val="30"/>
                            </w:rPr>
                            <w:t>�</w:t>
                          </w:r>
                        </w:hyperlink>
                      </w:p>
                    </w:tc>
                    <w:tc>
                      <w:tcPr>
                        <w:tcW w:w="318" w:type="dxa"/>
                      </w:tcPr>
                      <w:p>
                        <w:pPr>
                          <w:pStyle w:val="TableParagraph"/>
                          <w:spacing w:line="340" w:lineRule="exact" w:before="31"/>
                          <w:ind w:left="16"/>
                          <w:rPr>
                            <w:rFonts w:ascii="Urbanist" w:hAnsi="Urbanist" w:cs="Urbanist" w:eastAsia="Urbanist"/>
                            <w:b/>
                            <w:bCs/>
                            <w:sz w:val="30"/>
                            <w:szCs w:val="30"/>
                          </w:rPr>
                        </w:pPr>
                        <w:hyperlink w:history="true" w:anchor="_bookmark3">
                          <w:r>
                            <w:rPr>
                              <w:rFonts w:ascii="Urbanist" w:hAnsi="Urbanist" w:cs="Urbanist" w:eastAsia="Urbanist"/>
                              <w:b/>
                              <w:bCs/>
                              <w:color w:val="231F20"/>
                              <w:w w:val="27"/>
                              <w:sz w:val="30"/>
                              <w:szCs w:val="30"/>
                            </w:rPr>
                            <w:t>�</w:t>
                          </w:r>
                        </w:hyperlink>
                      </w:p>
                    </w:tc>
                    <w:tc>
                      <w:tcPr>
                        <w:tcW w:w="228" w:type="dxa"/>
                      </w:tcPr>
                      <w:p>
                        <w:pPr>
                          <w:pStyle w:val="TableParagraph"/>
                          <w:spacing w:line="340" w:lineRule="exact" w:before="31"/>
                          <w:ind w:left="37"/>
                          <w:rPr>
                            <w:rFonts w:ascii="Urbanist" w:hAnsi="Urbanist" w:cs="Urbanist" w:eastAsia="Urbanist"/>
                            <w:b/>
                            <w:bCs/>
                            <w:sz w:val="30"/>
                            <w:szCs w:val="30"/>
                          </w:rPr>
                        </w:pPr>
                        <w:hyperlink w:history="true" w:anchor="_bookmark3">
                          <w:r>
                            <w:rPr>
                              <w:rFonts w:ascii="Urbanist" w:hAnsi="Urbanist" w:cs="Urbanist" w:eastAsia="Urbanist"/>
                              <w:b/>
                              <w:bCs/>
                              <w:color w:val="231F20"/>
                              <w:w w:val="27"/>
                              <w:sz w:val="30"/>
                              <w:szCs w:val="30"/>
                            </w:rPr>
                            <w:t>�</w:t>
                          </w:r>
                        </w:hyperlink>
                      </w:p>
                    </w:tc>
                    <w:tc>
                      <w:tcPr>
                        <w:tcW w:w="127" w:type="dxa"/>
                      </w:tcPr>
                      <w:p>
                        <w:pPr>
                          <w:pStyle w:val="TableParagraph"/>
                          <w:spacing w:before="0"/>
                          <w:jc w:val="left"/>
                          <w:rPr>
                            <w:rFonts w:ascii="Times New Roman"/>
                            <w:sz w:val="24"/>
                          </w:rPr>
                        </w:pPr>
                      </w:p>
                    </w:tc>
                    <w:tc>
                      <w:tcPr>
                        <w:tcW w:w="120" w:type="dxa"/>
                      </w:tcPr>
                      <w:p>
                        <w:pPr>
                          <w:pStyle w:val="TableParagraph"/>
                          <w:spacing w:line="340" w:lineRule="exact" w:before="31"/>
                          <w:ind w:left="2"/>
                          <w:rPr>
                            <w:rFonts w:ascii="Urbanist" w:hAnsi="Urbanist" w:cs="Urbanist" w:eastAsia="Urbanist"/>
                            <w:b/>
                            <w:bCs/>
                            <w:sz w:val="30"/>
                            <w:szCs w:val="30"/>
                          </w:rPr>
                        </w:pPr>
                        <w:hyperlink w:history="true" w:anchor="_bookmark3">
                          <w:r>
                            <w:rPr>
                              <w:rFonts w:ascii="Urbanist" w:hAnsi="Urbanist" w:cs="Urbanist" w:eastAsia="Urbanist"/>
                              <w:b/>
                              <w:bCs/>
                              <w:color w:val="231F20"/>
                              <w:w w:val="27"/>
                              <w:sz w:val="30"/>
                              <w:szCs w:val="30"/>
                            </w:rPr>
                            <w:t>�</w:t>
                          </w:r>
                        </w:hyperlink>
                      </w:p>
                    </w:tc>
                    <w:tc>
                      <w:tcPr>
                        <w:tcW w:w="127" w:type="dxa"/>
                      </w:tcPr>
                      <w:p>
                        <w:pPr>
                          <w:pStyle w:val="TableParagraph"/>
                          <w:spacing w:before="0"/>
                          <w:jc w:val="left"/>
                          <w:rPr>
                            <w:rFonts w:ascii="Times New Roman"/>
                            <w:sz w:val="24"/>
                          </w:rPr>
                        </w:pPr>
                      </w:p>
                    </w:tc>
                    <w:tc>
                      <w:tcPr>
                        <w:tcW w:w="469" w:type="dxa"/>
                      </w:tcPr>
                      <w:p>
                        <w:pPr>
                          <w:pStyle w:val="TableParagraph"/>
                          <w:spacing w:line="340" w:lineRule="exact" w:before="31"/>
                          <w:ind w:right="42"/>
                          <w:jc w:val="right"/>
                          <w:rPr>
                            <w:rFonts w:ascii="Urbanist" w:hAnsi="Urbanist" w:cs="Urbanist" w:eastAsia="Urbanist"/>
                            <w:b/>
                            <w:bCs/>
                            <w:sz w:val="30"/>
                            <w:szCs w:val="30"/>
                          </w:rPr>
                        </w:pPr>
                        <w:hyperlink w:history="true" w:anchor="_bookmark3">
                          <w:r>
                            <w:rPr>
                              <w:rFonts w:ascii="Urbanist" w:hAnsi="Urbanist" w:cs="Urbanist" w:eastAsia="Urbanist"/>
                              <w:b/>
                              <w:bCs/>
                              <w:color w:val="231F20"/>
                              <w:w w:val="25"/>
                              <w:sz w:val="30"/>
                              <w:szCs w:val="30"/>
                            </w:rPr>
                            <w:t>�</w:t>
                          </w:r>
                          <w:r>
                            <w:rPr>
                              <w:rFonts w:ascii="Urbanist" w:hAnsi="Urbanist" w:cs="Urbanist" w:eastAsia="Urbanist"/>
                              <w:b/>
                              <w:bCs/>
                              <w:color w:val="231F20"/>
                              <w:spacing w:val="-5"/>
                              <w:w w:val="90"/>
                              <w:sz w:val="30"/>
                              <w:szCs w:val="30"/>
                            </w:rPr>
                            <w:t> vi</w:t>
                          </w:r>
                        </w:hyperlink>
                      </w:p>
                    </w:tc>
                  </w:tr>
                </w:tbl>
                <w:p>
                  <w:pPr>
                    <w:pStyle w:val="BodyText"/>
                  </w:pPr>
                </w:p>
              </w:txbxContent>
            </v:textbox>
            <w10:wrap type="none"/>
          </v:shape>
        </w:pict>
      </w:r>
      <w:hyperlink w:history="true" w:anchor="_bookmark2">
        <w:r>
          <w:rPr>
            <w:color w:val="231F20"/>
            <w:spacing w:val="-10"/>
            <w:w w:val="30"/>
            <w:sz w:val="24"/>
            <w:szCs w:val="24"/>
          </w:rPr>
          <w:t>�</w:t>
        </w:r>
        <w:r>
          <w:rPr>
            <w:color w:val="231F20"/>
            <w:sz w:val="24"/>
            <w:szCs w:val="24"/>
          </w:rPr>
          <w:tab/>
        </w:r>
        <w:r>
          <w:rPr>
            <w:color w:val="231F20"/>
            <w:spacing w:val="-10"/>
            <w:w w:val="30"/>
            <w:sz w:val="24"/>
            <w:szCs w:val="24"/>
          </w:rPr>
          <w:t>�</w:t>
        </w:r>
        <w:r>
          <w:rPr>
            <w:color w:val="231F20"/>
            <w:sz w:val="24"/>
            <w:szCs w:val="24"/>
          </w:rPr>
          <w:tab/>
        </w:r>
        <w:r>
          <w:rPr>
            <w:color w:val="231F20"/>
            <w:spacing w:val="-10"/>
            <w:w w:val="30"/>
            <w:sz w:val="24"/>
            <w:szCs w:val="24"/>
          </w:rPr>
          <w:t>�</w:t>
        </w:r>
        <w:r>
          <w:rPr>
            <w:color w:val="231F20"/>
            <w:sz w:val="24"/>
            <w:szCs w:val="24"/>
          </w:rPr>
          <w:tab/>
        </w:r>
        <w:r>
          <w:rPr>
            <w:color w:val="231F20"/>
            <w:spacing w:val="-10"/>
            <w:w w:val="30"/>
            <w:sz w:val="24"/>
            <w:szCs w:val="24"/>
          </w:rPr>
          <w:t>�</w:t>
        </w:r>
        <w:r>
          <w:rPr>
            <w:color w:val="231F20"/>
            <w:sz w:val="24"/>
            <w:szCs w:val="24"/>
          </w:rPr>
          <w:tab/>
        </w:r>
        <w:r>
          <w:rPr>
            <w:color w:val="231F20"/>
            <w:spacing w:val="-10"/>
            <w:w w:val="30"/>
            <w:sz w:val="24"/>
            <w:szCs w:val="24"/>
          </w:rPr>
          <w:t>�</w:t>
        </w:r>
        <w:r>
          <w:rPr>
            <w:color w:val="231F20"/>
            <w:sz w:val="24"/>
            <w:szCs w:val="24"/>
          </w:rPr>
          <w:tab/>
        </w:r>
        <w:r>
          <w:rPr>
            <w:color w:val="231F20"/>
            <w:spacing w:val="-10"/>
            <w:w w:val="30"/>
            <w:sz w:val="24"/>
            <w:szCs w:val="24"/>
          </w:rPr>
          <w:t>�</w:t>
        </w:r>
      </w:hyperlink>
    </w:p>
    <w:p>
      <w:pPr>
        <w:pStyle w:val="BodyText"/>
        <w:spacing w:before="5"/>
        <w:rPr>
          <w:sz w:val="27"/>
        </w:rPr>
      </w:pPr>
    </w:p>
    <w:p>
      <w:pPr>
        <w:pStyle w:val="Heading4"/>
        <w:spacing w:line="290" w:lineRule="auto" w:before="111"/>
        <w:ind w:left="713" w:right="8284"/>
        <w:jc w:val="both"/>
      </w:pPr>
      <w:r>
        <w:rPr/>
        <w:pict>
          <v:shape style="position:absolute;margin-left:153.099396pt;margin-top:5.010029pt;width:408.65pt;height:67.05pt;mso-position-horizontal-relative:page;mso-position-vertical-relative:paragraph;z-index:15730176" type="#_x0000_t202" id="docshape17" filled="false" stroked="false">
            <v:textbox inset="0,0,0,0">
              <w:txbxContent>
                <w:tbl>
                  <w:tblPr>
                    <w:tblW w:w="0" w:type="auto"/>
                    <w:jc w:val="left"/>
                    <w:tblInd w:w="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176"/>
                    <w:gridCol w:w="212"/>
                    <w:gridCol w:w="212"/>
                    <w:gridCol w:w="212"/>
                    <w:gridCol w:w="212"/>
                    <w:gridCol w:w="212"/>
                    <w:gridCol w:w="212"/>
                    <w:gridCol w:w="212"/>
                    <w:gridCol w:w="212"/>
                    <w:gridCol w:w="212"/>
                    <w:gridCol w:w="212"/>
                    <w:gridCol w:w="212"/>
                    <w:gridCol w:w="212"/>
                    <w:gridCol w:w="212"/>
                    <w:gridCol w:w="212"/>
                    <w:gridCol w:w="212"/>
                    <w:gridCol w:w="212"/>
                    <w:gridCol w:w="212"/>
                    <w:gridCol w:w="212"/>
                    <w:gridCol w:w="212"/>
                    <w:gridCol w:w="212"/>
                    <w:gridCol w:w="212"/>
                    <w:gridCol w:w="212"/>
                    <w:gridCol w:w="212"/>
                    <w:gridCol w:w="212"/>
                    <w:gridCol w:w="212"/>
                    <w:gridCol w:w="212"/>
                    <w:gridCol w:w="212"/>
                    <w:gridCol w:w="212"/>
                    <w:gridCol w:w="212"/>
                    <w:gridCol w:w="212"/>
                    <w:gridCol w:w="212"/>
                    <w:gridCol w:w="212"/>
                    <w:gridCol w:w="212"/>
                    <w:gridCol w:w="212"/>
                    <w:gridCol w:w="212"/>
                    <w:gridCol w:w="433"/>
                  </w:tblGrid>
                  <w:tr>
                    <w:trPr>
                      <w:trHeight w:val="323" w:hRule="atLeast"/>
                    </w:trPr>
                    <w:tc>
                      <w:tcPr>
                        <w:tcW w:w="176" w:type="dxa"/>
                      </w:tcPr>
                      <w:p>
                        <w:pPr>
                          <w:pStyle w:val="TableParagraph"/>
                          <w:spacing w:before="10"/>
                          <w:ind w:right="34"/>
                          <w:rPr>
                            <w:sz w:val="24"/>
                            <w:szCs w:val="24"/>
                          </w:rPr>
                        </w:pPr>
                        <w:hyperlink w:history="true" w:anchor="_bookmark3">
                          <w:r>
                            <w:rPr>
                              <w:color w:val="231F20"/>
                              <w:w w:val="20"/>
                              <w:sz w:val="24"/>
                              <w:szCs w:val="24"/>
                            </w:rPr>
                            <w:t>�</w:t>
                          </w:r>
                        </w:hyperlink>
                      </w:p>
                    </w:tc>
                    <w:tc>
                      <w:tcPr>
                        <w:tcW w:w="212" w:type="dxa"/>
                      </w:tcPr>
                      <w:p>
                        <w:pPr>
                          <w:pStyle w:val="TableParagraph"/>
                          <w:spacing w:before="10"/>
                          <w:ind w:left="1"/>
                          <w:rPr>
                            <w:sz w:val="24"/>
                            <w:szCs w:val="24"/>
                          </w:rPr>
                        </w:pPr>
                        <w:hyperlink w:history="true" w:anchor="_bookmark3">
                          <w:r>
                            <w:rPr>
                              <w:color w:val="231F20"/>
                              <w:w w:val="20"/>
                              <w:sz w:val="24"/>
                              <w:szCs w:val="24"/>
                            </w:rPr>
                            <w:t>�</w:t>
                          </w:r>
                        </w:hyperlink>
                      </w:p>
                    </w:tc>
                    <w:tc>
                      <w:tcPr>
                        <w:tcW w:w="212" w:type="dxa"/>
                      </w:tcPr>
                      <w:p>
                        <w:pPr>
                          <w:pStyle w:val="TableParagraph"/>
                          <w:spacing w:before="10"/>
                          <w:ind w:left="87"/>
                          <w:jc w:val="left"/>
                          <w:rPr>
                            <w:sz w:val="24"/>
                            <w:szCs w:val="24"/>
                          </w:rPr>
                        </w:pPr>
                        <w:hyperlink w:history="true" w:anchor="_bookmark3">
                          <w:r>
                            <w:rPr>
                              <w:color w:val="231F20"/>
                              <w:w w:val="20"/>
                              <w:sz w:val="24"/>
                              <w:szCs w:val="24"/>
                            </w:rPr>
                            <w:t>�</w:t>
                          </w:r>
                        </w:hyperlink>
                      </w:p>
                    </w:tc>
                    <w:tc>
                      <w:tcPr>
                        <w:tcW w:w="212" w:type="dxa"/>
                      </w:tcPr>
                      <w:p>
                        <w:pPr>
                          <w:pStyle w:val="TableParagraph"/>
                          <w:spacing w:before="10"/>
                          <w:ind w:left="3"/>
                          <w:rPr>
                            <w:sz w:val="24"/>
                            <w:szCs w:val="24"/>
                          </w:rPr>
                        </w:pPr>
                        <w:hyperlink w:history="true" w:anchor="_bookmark3">
                          <w:r>
                            <w:rPr>
                              <w:color w:val="231F20"/>
                              <w:w w:val="20"/>
                              <w:sz w:val="24"/>
                              <w:szCs w:val="24"/>
                            </w:rPr>
                            <w:t>�</w:t>
                          </w:r>
                        </w:hyperlink>
                      </w:p>
                    </w:tc>
                    <w:tc>
                      <w:tcPr>
                        <w:tcW w:w="212" w:type="dxa"/>
                      </w:tcPr>
                      <w:p>
                        <w:pPr>
                          <w:pStyle w:val="TableParagraph"/>
                          <w:spacing w:before="10"/>
                          <w:ind w:left="5"/>
                          <w:rPr>
                            <w:sz w:val="24"/>
                            <w:szCs w:val="24"/>
                          </w:rPr>
                        </w:pPr>
                        <w:hyperlink w:history="true" w:anchor="_bookmark3">
                          <w:r>
                            <w:rPr>
                              <w:color w:val="231F20"/>
                              <w:w w:val="20"/>
                              <w:sz w:val="24"/>
                              <w:szCs w:val="24"/>
                            </w:rPr>
                            <w:t>�</w:t>
                          </w:r>
                        </w:hyperlink>
                      </w:p>
                    </w:tc>
                    <w:tc>
                      <w:tcPr>
                        <w:tcW w:w="212" w:type="dxa"/>
                      </w:tcPr>
                      <w:p>
                        <w:pPr>
                          <w:pStyle w:val="TableParagraph"/>
                          <w:spacing w:before="10"/>
                          <w:ind w:left="89"/>
                          <w:jc w:val="left"/>
                          <w:rPr>
                            <w:sz w:val="24"/>
                            <w:szCs w:val="24"/>
                          </w:rPr>
                        </w:pPr>
                        <w:hyperlink w:history="true" w:anchor="_bookmark3">
                          <w:r>
                            <w:rPr>
                              <w:color w:val="231F20"/>
                              <w:w w:val="20"/>
                              <w:sz w:val="24"/>
                              <w:szCs w:val="24"/>
                            </w:rPr>
                            <w:t>�</w:t>
                          </w:r>
                        </w:hyperlink>
                      </w:p>
                    </w:tc>
                    <w:tc>
                      <w:tcPr>
                        <w:tcW w:w="212" w:type="dxa"/>
                      </w:tcPr>
                      <w:p>
                        <w:pPr>
                          <w:pStyle w:val="TableParagraph"/>
                          <w:spacing w:before="10"/>
                          <w:ind w:left="7"/>
                          <w:rPr>
                            <w:sz w:val="24"/>
                            <w:szCs w:val="24"/>
                          </w:rPr>
                        </w:pPr>
                        <w:hyperlink w:history="true" w:anchor="_bookmark3">
                          <w:r>
                            <w:rPr>
                              <w:color w:val="231F20"/>
                              <w:w w:val="20"/>
                              <w:sz w:val="24"/>
                              <w:szCs w:val="24"/>
                            </w:rPr>
                            <w:t>�</w:t>
                          </w:r>
                        </w:hyperlink>
                      </w:p>
                    </w:tc>
                    <w:tc>
                      <w:tcPr>
                        <w:tcW w:w="212" w:type="dxa"/>
                      </w:tcPr>
                      <w:p>
                        <w:pPr>
                          <w:pStyle w:val="TableParagraph"/>
                          <w:spacing w:before="10"/>
                          <w:ind w:left="8"/>
                          <w:rPr>
                            <w:sz w:val="24"/>
                            <w:szCs w:val="24"/>
                          </w:rPr>
                        </w:pPr>
                        <w:hyperlink w:history="true" w:anchor="_bookmark3">
                          <w:r>
                            <w:rPr>
                              <w:color w:val="231F20"/>
                              <w:w w:val="20"/>
                              <w:sz w:val="24"/>
                              <w:szCs w:val="24"/>
                            </w:rPr>
                            <w:t>�</w:t>
                          </w:r>
                        </w:hyperlink>
                      </w:p>
                    </w:tc>
                    <w:tc>
                      <w:tcPr>
                        <w:tcW w:w="212" w:type="dxa"/>
                      </w:tcPr>
                      <w:p>
                        <w:pPr>
                          <w:pStyle w:val="TableParagraph"/>
                          <w:spacing w:before="10"/>
                          <w:ind w:left="10"/>
                          <w:rPr>
                            <w:sz w:val="24"/>
                            <w:szCs w:val="24"/>
                          </w:rPr>
                        </w:pPr>
                        <w:hyperlink w:history="true" w:anchor="_bookmark3">
                          <w:r>
                            <w:rPr>
                              <w:color w:val="231F20"/>
                              <w:w w:val="20"/>
                              <w:sz w:val="24"/>
                              <w:szCs w:val="24"/>
                            </w:rPr>
                            <w:t>�</w:t>
                          </w:r>
                        </w:hyperlink>
                      </w:p>
                    </w:tc>
                    <w:tc>
                      <w:tcPr>
                        <w:tcW w:w="212" w:type="dxa"/>
                      </w:tcPr>
                      <w:p>
                        <w:pPr>
                          <w:pStyle w:val="TableParagraph"/>
                          <w:spacing w:before="10"/>
                          <w:ind w:right="78"/>
                          <w:jc w:val="right"/>
                          <w:rPr>
                            <w:sz w:val="24"/>
                            <w:szCs w:val="24"/>
                          </w:rPr>
                        </w:pPr>
                        <w:hyperlink w:history="true" w:anchor="_bookmark3">
                          <w:r>
                            <w:rPr>
                              <w:color w:val="231F20"/>
                              <w:w w:val="20"/>
                              <w:sz w:val="24"/>
                              <w:szCs w:val="24"/>
                            </w:rPr>
                            <w:t>�</w:t>
                          </w:r>
                        </w:hyperlink>
                      </w:p>
                    </w:tc>
                    <w:tc>
                      <w:tcPr>
                        <w:tcW w:w="212" w:type="dxa"/>
                      </w:tcPr>
                      <w:p>
                        <w:pPr>
                          <w:pStyle w:val="TableParagraph"/>
                          <w:spacing w:before="10"/>
                          <w:ind w:left="12"/>
                          <w:rPr>
                            <w:sz w:val="24"/>
                            <w:szCs w:val="24"/>
                          </w:rPr>
                        </w:pPr>
                        <w:hyperlink w:history="true" w:anchor="_bookmark3">
                          <w:r>
                            <w:rPr>
                              <w:color w:val="231F20"/>
                              <w:w w:val="20"/>
                              <w:sz w:val="24"/>
                              <w:szCs w:val="24"/>
                            </w:rPr>
                            <w:t>�</w:t>
                          </w:r>
                        </w:hyperlink>
                      </w:p>
                    </w:tc>
                    <w:tc>
                      <w:tcPr>
                        <w:tcW w:w="212" w:type="dxa"/>
                      </w:tcPr>
                      <w:p>
                        <w:pPr>
                          <w:pStyle w:val="TableParagraph"/>
                          <w:spacing w:before="10"/>
                          <w:ind w:left="13"/>
                          <w:rPr>
                            <w:sz w:val="24"/>
                            <w:szCs w:val="24"/>
                          </w:rPr>
                        </w:pPr>
                        <w:hyperlink w:history="true" w:anchor="_bookmark3">
                          <w:r>
                            <w:rPr>
                              <w:color w:val="231F20"/>
                              <w:w w:val="20"/>
                              <w:sz w:val="24"/>
                              <w:szCs w:val="24"/>
                            </w:rPr>
                            <w:t>�</w:t>
                          </w:r>
                        </w:hyperlink>
                      </w:p>
                    </w:tc>
                    <w:tc>
                      <w:tcPr>
                        <w:tcW w:w="212" w:type="dxa"/>
                      </w:tcPr>
                      <w:p>
                        <w:pPr>
                          <w:pStyle w:val="TableParagraph"/>
                          <w:spacing w:before="10"/>
                          <w:ind w:right="76"/>
                          <w:jc w:val="right"/>
                          <w:rPr>
                            <w:sz w:val="24"/>
                            <w:szCs w:val="24"/>
                          </w:rPr>
                        </w:pPr>
                        <w:hyperlink w:history="true" w:anchor="_bookmark3">
                          <w:r>
                            <w:rPr>
                              <w:color w:val="231F20"/>
                              <w:w w:val="20"/>
                              <w:sz w:val="24"/>
                              <w:szCs w:val="24"/>
                            </w:rPr>
                            <w:t>�</w:t>
                          </w:r>
                        </w:hyperlink>
                      </w:p>
                    </w:tc>
                    <w:tc>
                      <w:tcPr>
                        <w:tcW w:w="212" w:type="dxa"/>
                      </w:tcPr>
                      <w:p>
                        <w:pPr>
                          <w:pStyle w:val="TableParagraph"/>
                          <w:spacing w:before="10"/>
                          <w:ind w:left="16"/>
                          <w:rPr>
                            <w:sz w:val="24"/>
                            <w:szCs w:val="24"/>
                          </w:rPr>
                        </w:pPr>
                        <w:hyperlink w:history="true" w:anchor="_bookmark3">
                          <w:r>
                            <w:rPr>
                              <w:color w:val="231F20"/>
                              <w:w w:val="20"/>
                              <w:sz w:val="24"/>
                              <w:szCs w:val="24"/>
                            </w:rPr>
                            <w:t>�</w:t>
                          </w:r>
                        </w:hyperlink>
                      </w:p>
                    </w:tc>
                    <w:tc>
                      <w:tcPr>
                        <w:tcW w:w="212" w:type="dxa"/>
                      </w:tcPr>
                      <w:p>
                        <w:pPr>
                          <w:pStyle w:val="TableParagraph"/>
                          <w:spacing w:before="10"/>
                          <w:ind w:left="17"/>
                          <w:rPr>
                            <w:sz w:val="24"/>
                            <w:szCs w:val="24"/>
                          </w:rPr>
                        </w:pPr>
                        <w:hyperlink w:history="true" w:anchor="_bookmark3">
                          <w:r>
                            <w:rPr>
                              <w:color w:val="231F20"/>
                              <w:w w:val="20"/>
                              <w:sz w:val="24"/>
                              <w:szCs w:val="24"/>
                            </w:rPr>
                            <w:t>�</w:t>
                          </w:r>
                        </w:hyperlink>
                      </w:p>
                    </w:tc>
                    <w:tc>
                      <w:tcPr>
                        <w:tcW w:w="212" w:type="dxa"/>
                      </w:tcPr>
                      <w:p>
                        <w:pPr>
                          <w:pStyle w:val="TableParagraph"/>
                          <w:spacing w:before="10"/>
                          <w:ind w:right="74"/>
                          <w:jc w:val="right"/>
                          <w:rPr>
                            <w:sz w:val="24"/>
                            <w:szCs w:val="24"/>
                          </w:rPr>
                        </w:pPr>
                        <w:hyperlink w:history="true" w:anchor="_bookmark3">
                          <w:r>
                            <w:rPr>
                              <w:color w:val="231F20"/>
                              <w:w w:val="20"/>
                              <w:sz w:val="24"/>
                              <w:szCs w:val="24"/>
                            </w:rPr>
                            <w:t>�</w:t>
                          </w:r>
                        </w:hyperlink>
                      </w:p>
                    </w:tc>
                    <w:tc>
                      <w:tcPr>
                        <w:tcW w:w="212" w:type="dxa"/>
                      </w:tcPr>
                      <w:p>
                        <w:pPr>
                          <w:pStyle w:val="TableParagraph"/>
                          <w:spacing w:before="10"/>
                          <w:ind w:left="20"/>
                          <w:rPr>
                            <w:sz w:val="24"/>
                            <w:szCs w:val="24"/>
                          </w:rPr>
                        </w:pPr>
                        <w:hyperlink w:history="true" w:anchor="_bookmark3">
                          <w:r>
                            <w:rPr>
                              <w:color w:val="231F20"/>
                              <w:w w:val="20"/>
                              <w:sz w:val="24"/>
                              <w:szCs w:val="24"/>
                            </w:rPr>
                            <w:t>�</w:t>
                          </w:r>
                        </w:hyperlink>
                      </w:p>
                    </w:tc>
                    <w:tc>
                      <w:tcPr>
                        <w:tcW w:w="212" w:type="dxa"/>
                      </w:tcPr>
                      <w:p>
                        <w:pPr>
                          <w:pStyle w:val="TableParagraph"/>
                          <w:spacing w:before="10"/>
                          <w:ind w:left="21"/>
                          <w:rPr>
                            <w:sz w:val="24"/>
                            <w:szCs w:val="24"/>
                          </w:rPr>
                        </w:pPr>
                        <w:hyperlink w:history="true" w:anchor="_bookmark3">
                          <w:r>
                            <w:rPr>
                              <w:color w:val="231F20"/>
                              <w:w w:val="20"/>
                              <w:sz w:val="24"/>
                              <w:szCs w:val="24"/>
                            </w:rPr>
                            <w:t>�</w:t>
                          </w:r>
                        </w:hyperlink>
                      </w:p>
                    </w:tc>
                    <w:tc>
                      <w:tcPr>
                        <w:tcW w:w="212" w:type="dxa"/>
                      </w:tcPr>
                      <w:p>
                        <w:pPr>
                          <w:pStyle w:val="TableParagraph"/>
                          <w:spacing w:before="10"/>
                          <w:ind w:left="22"/>
                          <w:rPr>
                            <w:sz w:val="24"/>
                            <w:szCs w:val="24"/>
                          </w:rPr>
                        </w:pPr>
                        <w:hyperlink w:history="true" w:anchor="_bookmark3">
                          <w:r>
                            <w:rPr>
                              <w:color w:val="231F20"/>
                              <w:w w:val="20"/>
                              <w:sz w:val="24"/>
                              <w:szCs w:val="24"/>
                            </w:rPr>
                            <w:t>�</w:t>
                          </w:r>
                        </w:hyperlink>
                      </w:p>
                    </w:tc>
                    <w:tc>
                      <w:tcPr>
                        <w:tcW w:w="212" w:type="dxa"/>
                      </w:tcPr>
                      <w:p>
                        <w:pPr>
                          <w:pStyle w:val="TableParagraph"/>
                          <w:spacing w:before="10"/>
                          <w:ind w:left="24"/>
                          <w:rPr>
                            <w:sz w:val="24"/>
                            <w:szCs w:val="24"/>
                          </w:rPr>
                        </w:pPr>
                        <w:hyperlink w:history="true" w:anchor="_bookmark3">
                          <w:r>
                            <w:rPr>
                              <w:color w:val="231F20"/>
                              <w:w w:val="20"/>
                              <w:sz w:val="24"/>
                              <w:szCs w:val="24"/>
                            </w:rPr>
                            <w:t>�</w:t>
                          </w:r>
                        </w:hyperlink>
                      </w:p>
                    </w:tc>
                    <w:tc>
                      <w:tcPr>
                        <w:tcW w:w="212" w:type="dxa"/>
                      </w:tcPr>
                      <w:p>
                        <w:pPr>
                          <w:pStyle w:val="TableParagraph"/>
                          <w:spacing w:before="10"/>
                          <w:ind w:left="25"/>
                          <w:rPr>
                            <w:sz w:val="24"/>
                            <w:szCs w:val="24"/>
                          </w:rPr>
                        </w:pPr>
                        <w:hyperlink w:history="true" w:anchor="_bookmark3">
                          <w:r>
                            <w:rPr>
                              <w:color w:val="231F20"/>
                              <w:w w:val="20"/>
                              <w:sz w:val="24"/>
                              <w:szCs w:val="24"/>
                            </w:rPr>
                            <w:t>�</w:t>
                          </w:r>
                        </w:hyperlink>
                      </w:p>
                    </w:tc>
                    <w:tc>
                      <w:tcPr>
                        <w:tcW w:w="212" w:type="dxa"/>
                      </w:tcPr>
                      <w:p>
                        <w:pPr>
                          <w:pStyle w:val="TableParagraph"/>
                          <w:spacing w:before="10"/>
                          <w:ind w:left="26"/>
                          <w:rPr>
                            <w:sz w:val="24"/>
                            <w:szCs w:val="24"/>
                          </w:rPr>
                        </w:pPr>
                        <w:hyperlink w:history="true" w:anchor="_bookmark3">
                          <w:r>
                            <w:rPr>
                              <w:color w:val="231F20"/>
                              <w:w w:val="20"/>
                              <w:sz w:val="24"/>
                              <w:szCs w:val="24"/>
                            </w:rPr>
                            <w:t>�</w:t>
                          </w:r>
                        </w:hyperlink>
                      </w:p>
                    </w:tc>
                    <w:tc>
                      <w:tcPr>
                        <w:tcW w:w="212" w:type="dxa"/>
                      </w:tcPr>
                      <w:p>
                        <w:pPr>
                          <w:pStyle w:val="TableParagraph"/>
                          <w:spacing w:before="10"/>
                          <w:ind w:left="28"/>
                          <w:rPr>
                            <w:sz w:val="24"/>
                            <w:szCs w:val="24"/>
                          </w:rPr>
                        </w:pPr>
                        <w:hyperlink w:history="true" w:anchor="_bookmark3">
                          <w:r>
                            <w:rPr>
                              <w:color w:val="231F20"/>
                              <w:w w:val="20"/>
                              <w:sz w:val="24"/>
                              <w:szCs w:val="24"/>
                            </w:rPr>
                            <w:t>�</w:t>
                          </w:r>
                        </w:hyperlink>
                      </w:p>
                    </w:tc>
                    <w:tc>
                      <w:tcPr>
                        <w:tcW w:w="212" w:type="dxa"/>
                      </w:tcPr>
                      <w:p>
                        <w:pPr>
                          <w:pStyle w:val="TableParagraph"/>
                          <w:spacing w:before="10"/>
                          <w:ind w:left="29"/>
                          <w:rPr>
                            <w:sz w:val="24"/>
                            <w:szCs w:val="24"/>
                          </w:rPr>
                        </w:pPr>
                        <w:hyperlink w:history="true" w:anchor="_bookmark3">
                          <w:r>
                            <w:rPr>
                              <w:color w:val="231F20"/>
                              <w:w w:val="20"/>
                              <w:sz w:val="24"/>
                              <w:szCs w:val="24"/>
                            </w:rPr>
                            <w:t>�</w:t>
                          </w:r>
                        </w:hyperlink>
                      </w:p>
                    </w:tc>
                    <w:tc>
                      <w:tcPr>
                        <w:tcW w:w="212" w:type="dxa"/>
                      </w:tcPr>
                      <w:p>
                        <w:pPr>
                          <w:pStyle w:val="TableParagraph"/>
                          <w:spacing w:before="10"/>
                          <w:ind w:left="30"/>
                          <w:rPr>
                            <w:sz w:val="24"/>
                            <w:szCs w:val="24"/>
                          </w:rPr>
                        </w:pPr>
                        <w:hyperlink w:history="true" w:anchor="_bookmark3">
                          <w:r>
                            <w:rPr>
                              <w:color w:val="231F20"/>
                              <w:w w:val="20"/>
                              <w:sz w:val="24"/>
                              <w:szCs w:val="24"/>
                            </w:rPr>
                            <w:t>�</w:t>
                          </w:r>
                        </w:hyperlink>
                      </w:p>
                    </w:tc>
                    <w:tc>
                      <w:tcPr>
                        <w:tcW w:w="212" w:type="dxa"/>
                      </w:tcPr>
                      <w:p>
                        <w:pPr>
                          <w:pStyle w:val="TableParagraph"/>
                          <w:spacing w:before="10"/>
                          <w:ind w:left="31"/>
                          <w:rPr>
                            <w:sz w:val="24"/>
                            <w:szCs w:val="24"/>
                          </w:rPr>
                        </w:pPr>
                        <w:hyperlink w:history="true" w:anchor="_bookmark3">
                          <w:r>
                            <w:rPr>
                              <w:color w:val="231F20"/>
                              <w:w w:val="20"/>
                              <w:sz w:val="24"/>
                              <w:szCs w:val="24"/>
                            </w:rPr>
                            <w:t>�</w:t>
                          </w:r>
                        </w:hyperlink>
                      </w:p>
                    </w:tc>
                    <w:tc>
                      <w:tcPr>
                        <w:tcW w:w="212" w:type="dxa"/>
                      </w:tcPr>
                      <w:p>
                        <w:pPr>
                          <w:pStyle w:val="TableParagraph"/>
                          <w:spacing w:before="10"/>
                          <w:ind w:left="33"/>
                          <w:rPr>
                            <w:sz w:val="24"/>
                            <w:szCs w:val="24"/>
                          </w:rPr>
                        </w:pPr>
                        <w:hyperlink w:history="true" w:anchor="_bookmark3">
                          <w:r>
                            <w:rPr>
                              <w:color w:val="231F20"/>
                              <w:w w:val="20"/>
                              <w:sz w:val="24"/>
                              <w:szCs w:val="24"/>
                            </w:rPr>
                            <w:t>�</w:t>
                          </w:r>
                        </w:hyperlink>
                      </w:p>
                    </w:tc>
                    <w:tc>
                      <w:tcPr>
                        <w:tcW w:w="212" w:type="dxa"/>
                      </w:tcPr>
                      <w:p>
                        <w:pPr>
                          <w:pStyle w:val="TableParagraph"/>
                          <w:spacing w:before="10"/>
                          <w:ind w:left="34"/>
                          <w:rPr>
                            <w:sz w:val="24"/>
                            <w:szCs w:val="24"/>
                          </w:rPr>
                        </w:pPr>
                        <w:hyperlink w:history="true" w:anchor="_bookmark3">
                          <w:r>
                            <w:rPr>
                              <w:color w:val="231F20"/>
                              <w:w w:val="20"/>
                              <w:sz w:val="24"/>
                              <w:szCs w:val="24"/>
                            </w:rPr>
                            <w:t>�</w:t>
                          </w:r>
                        </w:hyperlink>
                      </w:p>
                    </w:tc>
                    <w:tc>
                      <w:tcPr>
                        <w:tcW w:w="212" w:type="dxa"/>
                      </w:tcPr>
                      <w:p>
                        <w:pPr>
                          <w:pStyle w:val="TableParagraph"/>
                          <w:spacing w:before="10"/>
                          <w:ind w:left="35"/>
                          <w:rPr>
                            <w:sz w:val="24"/>
                            <w:szCs w:val="24"/>
                          </w:rPr>
                        </w:pPr>
                        <w:hyperlink w:history="true" w:anchor="_bookmark3">
                          <w:r>
                            <w:rPr>
                              <w:color w:val="231F20"/>
                              <w:w w:val="20"/>
                              <w:sz w:val="24"/>
                              <w:szCs w:val="24"/>
                            </w:rPr>
                            <w:t>�</w:t>
                          </w:r>
                        </w:hyperlink>
                      </w:p>
                    </w:tc>
                    <w:tc>
                      <w:tcPr>
                        <w:tcW w:w="212" w:type="dxa"/>
                      </w:tcPr>
                      <w:p>
                        <w:pPr>
                          <w:pStyle w:val="TableParagraph"/>
                          <w:spacing w:before="10"/>
                          <w:ind w:left="37"/>
                          <w:rPr>
                            <w:sz w:val="24"/>
                            <w:szCs w:val="24"/>
                          </w:rPr>
                        </w:pPr>
                        <w:hyperlink w:history="true" w:anchor="_bookmark3">
                          <w:r>
                            <w:rPr>
                              <w:color w:val="231F20"/>
                              <w:w w:val="20"/>
                              <w:sz w:val="24"/>
                              <w:szCs w:val="24"/>
                            </w:rPr>
                            <w:t>�</w:t>
                          </w:r>
                        </w:hyperlink>
                      </w:p>
                    </w:tc>
                    <w:tc>
                      <w:tcPr>
                        <w:tcW w:w="212" w:type="dxa"/>
                      </w:tcPr>
                      <w:p>
                        <w:pPr>
                          <w:pStyle w:val="TableParagraph"/>
                          <w:spacing w:before="10"/>
                          <w:ind w:left="38"/>
                          <w:rPr>
                            <w:sz w:val="24"/>
                            <w:szCs w:val="24"/>
                          </w:rPr>
                        </w:pPr>
                        <w:hyperlink w:history="true" w:anchor="_bookmark3">
                          <w:r>
                            <w:rPr>
                              <w:color w:val="231F20"/>
                              <w:w w:val="20"/>
                              <w:sz w:val="24"/>
                              <w:szCs w:val="24"/>
                            </w:rPr>
                            <w:t>�</w:t>
                          </w:r>
                        </w:hyperlink>
                      </w:p>
                    </w:tc>
                    <w:tc>
                      <w:tcPr>
                        <w:tcW w:w="212" w:type="dxa"/>
                      </w:tcPr>
                      <w:p>
                        <w:pPr>
                          <w:pStyle w:val="TableParagraph"/>
                          <w:spacing w:before="10"/>
                          <w:ind w:left="39"/>
                          <w:rPr>
                            <w:sz w:val="24"/>
                            <w:szCs w:val="24"/>
                          </w:rPr>
                        </w:pPr>
                        <w:hyperlink w:history="true" w:anchor="_bookmark3">
                          <w:r>
                            <w:rPr>
                              <w:color w:val="231F20"/>
                              <w:w w:val="20"/>
                              <w:sz w:val="24"/>
                              <w:szCs w:val="24"/>
                            </w:rPr>
                            <w:t>�</w:t>
                          </w:r>
                        </w:hyperlink>
                      </w:p>
                    </w:tc>
                    <w:tc>
                      <w:tcPr>
                        <w:tcW w:w="212" w:type="dxa"/>
                      </w:tcPr>
                      <w:p>
                        <w:pPr>
                          <w:pStyle w:val="TableParagraph"/>
                          <w:spacing w:before="10"/>
                          <w:ind w:left="40"/>
                          <w:rPr>
                            <w:sz w:val="24"/>
                            <w:szCs w:val="24"/>
                          </w:rPr>
                        </w:pPr>
                        <w:hyperlink w:history="true" w:anchor="_bookmark3">
                          <w:r>
                            <w:rPr>
                              <w:color w:val="231F20"/>
                              <w:w w:val="20"/>
                              <w:sz w:val="24"/>
                              <w:szCs w:val="24"/>
                            </w:rPr>
                            <w:t>�</w:t>
                          </w:r>
                        </w:hyperlink>
                      </w:p>
                    </w:tc>
                    <w:tc>
                      <w:tcPr>
                        <w:tcW w:w="212" w:type="dxa"/>
                      </w:tcPr>
                      <w:p>
                        <w:pPr>
                          <w:pStyle w:val="TableParagraph"/>
                          <w:spacing w:before="10"/>
                          <w:ind w:left="42"/>
                          <w:rPr>
                            <w:sz w:val="24"/>
                            <w:szCs w:val="24"/>
                          </w:rPr>
                        </w:pPr>
                        <w:hyperlink w:history="true" w:anchor="_bookmark3">
                          <w:r>
                            <w:rPr>
                              <w:color w:val="231F20"/>
                              <w:w w:val="20"/>
                              <w:sz w:val="24"/>
                              <w:szCs w:val="24"/>
                            </w:rPr>
                            <w:t>�</w:t>
                          </w:r>
                        </w:hyperlink>
                      </w:p>
                    </w:tc>
                    <w:tc>
                      <w:tcPr>
                        <w:tcW w:w="212" w:type="dxa"/>
                      </w:tcPr>
                      <w:p>
                        <w:pPr>
                          <w:pStyle w:val="TableParagraph"/>
                          <w:spacing w:before="10"/>
                          <w:ind w:left="43"/>
                          <w:rPr>
                            <w:sz w:val="24"/>
                            <w:szCs w:val="24"/>
                          </w:rPr>
                        </w:pPr>
                        <w:hyperlink w:history="true" w:anchor="_bookmark3">
                          <w:r>
                            <w:rPr>
                              <w:color w:val="231F20"/>
                              <w:w w:val="20"/>
                              <w:sz w:val="24"/>
                              <w:szCs w:val="24"/>
                            </w:rPr>
                            <w:t>�</w:t>
                          </w:r>
                        </w:hyperlink>
                      </w:p>
                    </w:tc>
                    <w:tc>
                      <w:tcPr>
                        <w:tcW w:w="212" w:type="dxa"/>
                      </w:tcPr>
                      <w:p>
                        <w:pPr>
                          <w:pStyle w:val="TableParagraph"/>
                          <w:spacing w:before="10"/>
                          <w:ind w:left="44"/>
                          <w:rPr>
                            <w:sz w:val="24"/>
                            <w:szCs w:val="24"/>
                          </w:rPr>
                        </w:pPr>
                        <w:hyperlink w:history="true" w:anchor="_bookmark3">
                          <w:r>
                            <w:rPr>
                              <w:color w:val="231F20"/>
                              <w:w w:val="20"/>
                              <w:sz w:val="24"/>
                              <w:szCs w:val="24"/>
                            </w:rPr>
                            <w:t>�</w:t>
                          </w:r>
                        </w:hyperlink>
                      </w:p>
                    </w:tc>
                    <w:tc>
                      <w:tcPr>
                        <w:tcW w:w="433" w:type="dxa"/>
                      </w:tcPr>
                      <w:p>
                        <w:pPr>
                          <w:pStyle w:val="TableParagraph"/>
                          <w:spacing w:before="10"/>
                          <w:ind w:left="107" w:right="25"/>
                          <w:rPr>
                            <w:sz w:val="24"/>
                            <w:szCs w:val="24"/>
                          </w:rPr>
                        </w:pPr>
                        <w:hyperlink w:history="true" w:anchor="_bookmark3">
                          <w:r>
                            <w:rPr>
                              <w:color w:val="231F20"/>
                              <w:w w:val="35"/>
                              <w:sz w:val="24"/>
                              <w:szCs w:val="24"/>
                            </w:rPr>
                            <w:t>�</w:t>
                          </w:r>
                          <w:r>
                            <w:rPr>
                              <w:color w:val="231F20"/>
                              <w:spacing w:val="11"/>
                              <w:sz w:val="24"/>
                              <w:szCs w:val="24"/>
                            </w:rPr>
                            <w:t> </w:t>
                          </w:r>
                          <w:r>
                            <w:rPr>
                              <w:color w:val="231F20"/>
                              <w:spacing w:val="-7"/>
                              <w:w w:val="85"/>
                              <w:sz w:val="24"/>
                              <w:szCs w:val="24"/>
                            </w:rPr>
                            <w:t>vi</w:t>
                          </w:r>
                        </w:hyperlink>
                      </w:p>
                    </w:tc>
                  </w:tr>
                  <w:tr>
                    <w:trPr>
                      <w:trHeight w:val="348" w:hRule="atLeast"/>
                    </w:trPr>
                    <w:tc>
                      <w:tcPr>
                        <w:tcW w:w="176" w:type="dxa"/>
                      </w:tcPr>
                      <w:p>
                        <w:pPr>
                          <w:pStyle w:val="TableParagraph"/>
                          <w:ind w:right="34"/>
                          <w:rPr>
                            <w:sz w:val="24"/>
                            <w:szCs w:val="24"/>
                          </w:rPr>
                        </w:pPr>
                        <w:hyperlink w:history="true" w:anchor="_bookmark3">
                          <w:r>
                            <w:rPr>
                              <w:color w:val="231F20"/>
                              <w:w w:val="20"/>
                              <w:sz w:val="24"/>
                              <w:szCs w:val="24"/>
                            </w:rPr>
                            <w:t>�</w:t>
                          </w:r>
                        </w:hyperlink>
                      </w:p>
                    </w:tc>
                    <w:tc>
                      <w:tcPr>
                        <w:tcW w:w="212" w:type="dxa"/>
                      </w:tcPr>
                      <w:p>
                        <w:pPr>
                          <w:pStyle w:val="TableParagraph"/>
                          <w:ind w:left="1"/>
                          <w:rPr>
                            <w:sz w:val="24"/>
                            <w:szCs w:val="24"/>
                          </w:rPr>
                        </w:pPr>
                        <w:hyperlink w:history="true" w:anchor="_bookmark3">
                          <w:r>
                            <w:rPr>
                              <w:color w:val="231F20"/>
                              <w:w w:val="20"/>
                              <w:sz w:val="24"/>
                              <w:szCs w:val="24"/>
                            </w:rPr>
                            <w:t>�</w:t>
                          </w:r>
                        </w:hyperlink>
                      </w:p>
                    </w:tc>
                    <w:tc>
                      <w:tcPr>
                        <w:tcW w:w="212" w:type="dxa"/>
                      </w:tcPr>
                      <w:p>
                        <w:pPr>
                          <w:pStyle w:val="TableParagraph"/>
                          <w:ind w:left="87"/>
                          <w:jc w:val="left"/>
                          <w:rPr>
                            <w:sz w:val="24"/>
                            <w:szCs w:val="24"/>
                          </w:rPr>
                        </w:pPr>
                        <w:hyperlink w:history="true" w:anchor="_bookmark3">
                          <w:r>
                            <w:rPr>
                              <w:color w:val="231F20"/>
                              <w:w w:val="20"/>
                              <w:sz w:val="24"/>
                              <w:szCs w:val="24"/>
                            </w:rPr>
                            <w:t>�</w:t>
                          </w:r>
                        </w:hyperlink>
                      </w:p>
                    </w:tc>
                    <w:tc>
                      <w:tcPr>
                        <w:tcW w:w="212" w:type="dxa"/>
                      </w:tcPr>
                      <w:p>
                        <w:pPr>
                          <w:pStyle w:val="TableParagraph"/>
                          <w:ind w:left="3"/>
                          <w:rPr>
                            <w:sz w:val="24"/>
                            <w:szCs w:val="24"/>
                          </w:rPr>
                        </w:pPr>
                        <w:hyperlink w:history="true" w:anchor="_bookmark3">
                          <w:r>
                            <w:rPr>
                              <w:color w:val="231F20"/>
                              <w:w w:val="20"/>
                              <w:sz w:val="24"/>
                              <w:szCs w:val="24"/>
                            </w:rPr>
                            <w:t>�</w:t>
                          </w:r>
                        </w:hyperlink>
                      </w:p>
                    </w:tc>
                    <w:tc>
                      <w:tcPr>
                        <w:tcW w:w="212" w:type="dxa"/>
                      </w:tcPr>
                      <w:p>
                        <w:pPr>
                          <w:pStyle w:val="TableParagraph"/>
                          <w:ind w:left="4"/>
                          <w:rPr>
                            <w:sz w:val="24"/>
                            <w:szCs w:val="24"/>
                          </w:rPr>
                        </w:pPr>
                        <w:hyperlink w:history="true" w:anchor="_bookmark3">
                          <w:r>
                            <w:rPr>
                              <w:color w:val="231F20"/>
                              <w:w w:val="20"/>
                              <w:sz w:val="24"/>
                              <w:szCs w:val="24"/>
                            </w:rPr>
                            <w:t>�</w:t>
                          </w:r>
                        </w:hyperlink>
                      </w:p>
                    </w:tc>
                    <w:tc>
                      <w:tcPr>
                        <w:tcW w:w="212" w:type="dxa"/>
                      </w:tcPr>
                      <w:p>
                        <w:pPr>
                          <w:pStyle w:val="TableParagraph"/>
                          <w:ind w:left="89"/>
                          <w:jc w:val="left"/>
                          <w:rPr>
                            <w:sz w:val="24"/>
                            <w:szCs w:val="24"/>
                          </w:rPr>
                        </w:pPr>
                        <w:hyperlink w:history="true" w:anchor="_bookmark3">
                          <w:r>
                            <w:rPr>
                              <w:color w:val="231F20"/>
                              <w:w w:val="20"/>
                              <w:sz w:val="24"/>
                              <w:szCs w:val="24"/>
                            </w:rPr>
                            <w:t>�</w:t>
                          </w:r>
                        </w:hyperlink>
                      </w:p>
                    </w:tc>
                    <w:tc>
                      <w:tcPr>
                        <w:tcW w:w="212" w:type="dxa"/>
                      </w:tcPr>
                      <w:p>
                        <w:pPr>
                          <w:pStyle w:val="TableParagraph"/>
                          <w:ind w:left="7"/>
                          <w:rPr>
                            <w:sz w:val="24"/>
                            <w:szCs w:val="24"/>
                          </w:rPr>
                        </w:pPr>
                        <w:hyperlink w:history="true" w:anchor="_bookmark3">
                          <w:r>
                            <w:rPr>
                              <w:color w:val="231F20"/>
                              <w:w w:val="20"/>
                              <w:sz w:val="24"/>
                              <w:szCs w:val="24"/>
                            </w:rPr>
                            <w:t>�</w:t>
                          </w:r>
                        </w:hyperlink>
                      </w:p>
                    </w:tc>
                    <w:tc>
                      <w:tcPr>
                        <w:tcW w:w="212" w:type="dxa"/>
                      </w:tcPr>
                      <w:p>
                        <w:pPr>
                          <w:pStyle w:val="TableParagraph"/>
                          <w:ind w:left="8"/>
                          <w:rPr>
                            <w:sz w:val="24"/>
                            <w:szCs w:val="24"/>
                          </w:rPr>
                        </w:pPr>
                        <w:hyperlink w:history="true" w:anchor="_bookmark3">
                          <w:r>
                            <w:rPr>
                              <w:color w:val="231F20"/>
                              <w:w w:val="20"/>
                              <w:sz w:val="24"/>
                              <w:szCs w:val="24"/>
                            </w:rPr>
                            <w:t>�</w:t>
                          </w:r>
                        </w:hyperlink>
                      </w:p>
                    </w:tc>
                    <w:tc>
                      <w:tcPr>
                        <w:tcW w:w="212" w:type="dxa"/>
                      </w:tcPr>
                      <w:p>
                        <w:pPr>
                          <w:pStyle w:val="TableParagraph"/>
                          <w:ind w:left="10"/>
                          <w:rPr>
                            <w:sz w:val="24"/>
                            <w:szCs w:val="24"/>
                          </w:rPr>
                        </w:pPr>
                        <w:hyperlink w:history="true" w:anchor="_bookmark3">
                          <w:r>
                            <w:rPr>
                              <w:color w:val="231F20"/>
                              <w:w w:val="20"/>
                              <w:sz w:val="24"/>
                              <w:szCs w:val="24"/>
                            </w:rPr>
                            <w:t>�</w:t>
                          </w:r>
                        </w:hyperlink>
                      </w:p>
                    </w:tc>
                    <w:tc>
                      <w:tcPr>
                        <w:tcW w:w="212" w:type="dxa"/>
                      </w:tcPr>
                      <w:p>
                        <w:pPr>
                          <w:pStyle w:val="TableParagraph"/>
                          <w:ind w:right="78"/>
                          <w:jc w:val="right"/>
                          <w:rPr>
                            <w:sz w:val="24"/>
                            <w:szCs w:val="24"/>
                          </w:rPr>
                        </w:pPr>
                        <w:hyperlink w:history="true" w:anchor="_bookmark3">
                          <w:r>
                            <w:rPr>
                              <w:color w:val="231F20"/>
                              <w:w w:val="20"/>
                              <w:sz w:val="24"/>
                              <w:szCs w:val="24"/>
                            </w:rPr>
                            <w:t>�</w:t>
                          </w:r>
                        </w:hyperlink>
                      </w:p>
                    </w:tc>
                    <w:tc>
                      <w:tcPr>
                        <w:tcW w:w="212" w:type="dxa"/>
                      </w:tcPr>
                      <w:p>
                        <w:pPr>
                          <w:pStyle w:val="TableParagraph"/>
                          <w:ind w:left="12"/>
                          <w:rPr>
                            <w:sz w:val="24"/>
                            <w:szCs w:val="24"/>
                          </w:rPr>
                        </w:pPr>
                        <w:hyperlink w:history="true" w:anchor="_bookmark3">
                          <w:r>
                            <w:rPr>
                              <w:color w:val="231F20"/>
                              <w:w w:val="20"/>
                              <w:sz w:val="24"/>
                              <w:szCs w:val="24"/>
                            </w:rPr>
                            <w:t>�</w:t>
                          </w:r>
                        </w:hyperlink>
                      </w:p>
                    </w:tc>
                    <w:tc>
                      <w:tcPr>
                        <w:tcW w:w="212" w:type="dxa"/>
                      </w:tcPr>
                      <w:p>
                        <w:pPr>
                          <w:pStyle w:val="TableParagraph"/>
                          <w:ind w:left="13"/>
                          <w:rPr>
                            <w:sz w:val="24"/>
                            <w:szCs w:val="24"/>
                          </w:rPr>
                        </w:pPr>
                        <w:hyperlink w:history="true" w:anchor="_bookmark3">
                          <w:r>
                            <w:rPr>
                              <w:color w:val="231F20"/>
                              <w:w w:val="20"/>
                              <w:sz w:val="24"/>
                              <w:szCs w:val="24"/>
                            </w:rPr>
                            <w:t>�</w:t>
                          </w:r>
                        </w:hyperlink>
                      </w:p>
                    </w:tc>
                    <w:tc>
                      <w:tcPr>
                        <w:tcW w:w="212" w:type="dxa"/>
                      </w:tcPr>
                      <w:p>
                        <w:pPr>
                          <w:pStyle w:val="TableParagraph"/>
                          <w:ind w:right="76"/>
                          <w:jc w:val="right"/>
                          <w:rPr>
                            <w:sz w:val="24"/>
                            <w:szCs w:val="24"/>
                          </w:rPr>
                        </w:pPr>
                        <w:hyperlink w:history="true" w:anchor="_bookmark3">
                          <w:r>
                            <w:rPr>
                              <w:color w:val="231F20"/>
                              <w:w w:val="20"/>
                              <w:sz w:val="24"/>
                              <w:szCs w:val="24"/>
                            </w:rPr>
                            <w:t>�</w:t>
                          </w:r>
                        </w:hyperlink>
                      </w:p>
                    </w:tc>
                    <w:tc>
                      <w:tcPr>
                        <w:tcW w:w="212" w:type="dxa"/>
                      </w:tcPr>
                      <w:p>
                        <w:pPr>
                          <w:pStyle w:val="TableParagraph"/>
                          <w:ind w:left="16"/>
                          <w:rPr>
                            <w:sz w:val="24"/>
                            <w:szCs w:val="24"/>
                          </w:rPr>
                        </w:pPr>
                        <w:hyperlink w:history="true" w:anchor="_bookmark3">
                          <w:r>
                            <w:rPr>
                              <w:color w:val="231F20"/>
                              <w:w w:val="20"/>
                              <w:sz w:val="24"/>
                              <w:szCs w:val="24"/>
                            </w:rPr>
                            <w:t>�</w:t>
                          </w:r>
                        </w:hyperlink>
                      </w:p>
                    </w:tc>
                    <w:tc>
                      <w:tcPr>
                        <w:tcW w:w="212" w:type="dxa"/>
                      </w:tcPr>
                      <w:p>
                        <w:pPr>
                          <w:pStyle w:val="TableParagraph"/>
                          <w:ind w:left="17"/>
                          <w:rPr>
                            <w:sz w:val="24"/>
                            <w:szCs w:val="24"/>
                          </w:rPr>
                        </w:pPr>
                        <w:hyperlink w:history="true" w:anchor="_bookmark3">
                          <w:r>
                            <w:rPr>
                              <w:color w:val="231F20"/>
                              <w:w w:val="20"/>
                              <w:sz w:val="24"/>
                              <w:szCs w:val="24"/>
                            </w:rPr>
                            <w:t>�</w:t>
                          </w:r>
                        </w:hyperlink>
                      </w:p>
                    </w:tc>
                    <w:tc>
                      <w:tcPr>
                        <w:tcW w:w="212" w:type="dxa"/>
                      </w:tcPr>
                      <w:p>
                        <w:pPr>
                          <w:pStyle w:val="TableParagraph"/>
                          <w:ind w:right="74"/>
                          <w:jc w:val="right"/>
                          <w:rPr>
                            <w:sz w:val="24"/>
                            <w:szCs w:val="24"/>
                          </w:rPr>
                        </w:pPr>
                        <w:hyperlink w:history="true" w:anchor="_bookmark3">
                          <w:r>
                            <w:rPr>
                              <w:color w:val="231F20"/>
                              <w:w w:val="20"/>
                              <w:sz w:val="24"/>
                              <w:szCs w:val="24"/>
                            </w:rPr>
                            <w:t>�</w:t>
                          </w:r>
                        </w:hyperlink>
                      </w:p>
                    </w:tc>
                    <w:tc>
                      <w:tcPr>
                        <w:tcW w:w="212" w:type="dxa"/>
                      </w:tcPr>
                      <w:p>
                        <w:pPr>
                          <w:pStyle w:val="TableParagraph"/>
                          <w:ind w:left="20"/>
                          <w:rPr>
                            <w:sz w:val="24"/>
                            <w:szCs w:val="24"/>
                          </w:rPr>
                        </w:pPr>
                        <w:hyperlink w:history="true" w:anchor="_bookmark3">
                          <w:r>
                            <w:rPr>
                              <w:color w:val="231F20"/>
                              <w:w w:val="20"/>
                              <w:sz w:val="24"/>
                              <w:szCs w:val="24"/>
                            </w:rPr>
                            <w:t>�</w:t>
                          </w:r>
                        </w:hyperlink>
                      </w:p>
                    </w:tc>
                    <w:tc>
                      <w:tcPr>
                        <w:tcW w:w="212" w:type="dxa"/>
                      </w:tcPr>
                      <w:p>
                        <w:pPr>
                          <w:pStyle w:val="TableParagraph"/>
                          <w:ind w:left="21"/>
                          <w:rPr>
                            <w:sz w:val="24"/>
                            <w:szCs w:val="24"/>
                          </w:rPr>
                        </w:pPr>
                        <w:hyperlink w:history="true" w:anchor="_bookmark3">
                          <w:r>
                            <w:rPr>
                              <w:color w:val="231F20"/>
                              <w:w w:val="20"/>
                              <w:sz w:val="24"/>
                              <w:szCs w:val="24"/>
                            </w:rPr>
                            <w:t>�</w:t>
                          </w:r>
                        </w:hyperlink>
                      </w:p>
                    </w:tc>
                    <w:tc>
                      <w:tcPr>
                        <w:tcW w:w="212" w:type="dxa"/>
                      </w:tcPr>
                      <w:p>
                        <w:pPr>
                          <w:pStyle w:val="TableParagraph"/>
                          <w:ind w:left="22"/>
                          <w:rPr>
                            <w:sz w:val="24"/>
                            <w:szCs w:val="24"/>
                          </w:rPr>
                        </w:pPr>
                        <w:hyperlink w:history="true" w:anchor="_bookmark3">
                          <w:r>
                            <w:rPr>
                              <w:color w:val="231F20"/>
                              <w:w w:val="20"/>
                              <w:sz w:val="24"/>
                              <w:szCs w:val="24"/>
                            </w:rPr>
                            <w:t>�</w:t>
                          </w:r>
                        </w:hyperlink>
                      </w:p>
                    </w:tc>
                    <w:tc>
                      <w:tcPr>
                        <w:tcW w:w="212" w:type="dxa"/>
                      </w:tcPr>
                      <w:p>
                        <w:pPr>
                          <w:pStyle w:val="TableParagraph"/>
                          <w:ind w:left="24"/>
                          <w:rPr>
                            <w:sz w:val="24"/>
                            <w:szCs w:val="24"/>
                          </w:rPr>
                        </w:pPr>
                        <w:hyperlink w:history="true" w:anchor="_bookmark3">
                          <w:r>
                            <w:rPr>
                              <w:color w:val="231F20"/>
                              <w:w w:val="20"/>
                              <w:sz w:val="24"/>
                              <w:szCs w:val="24"/>
                            </w:rPr>
                            <w:t>�</w:t>
                          </w:r>
                        </w:hyperlink>
                      </w:p>
                    </w:tc>
                    <w:tc>
                      <w:tcPr>
                        <w:tcW w:w="212" w:type="dxa"/>
                      </w:tcPr>
                      <w:p>
                        <w:pPr>
                          <w:pStyle w:val="TableParagraph"/>
                          <w:ind w:left="25"/>
                          <w:rPr>
                            <w:sz w:val="24"/>
                            <w:szCs w:val="24"/>
                          </w:rPr>
                        </w:pPr>
                        <w:hyperlink w:history="true" w:anchor="_bookmark3">
                          <w:r>
                            <w:rPr>
                              <w:color w:val="231F20"/>
                              <w:w w:val="20"/>
                              <w:sz w:val="24"/>
                              <w:szCs w:val="24"/>
                            </w:rPr>
                            <w:t>�</w:t>
                          </w:r>
                        </w:hyperlink>
                      </w:p>
                    </w:tc>
                    <w:tc>
                      <w:tcPr>
                        <w:tcW w:w="212" w:type="dxa"/>
                      </w:tcPr>
                      <w:p>
                        <w:pPr>
                          <w:pStyle w:val="TableParagraph"/>
                          <w:ind w:left="26"/>
                          <w:rPr>
                            <w:sz w:val="24"/>
                            <w:szCs w:val="24"/>
                          </w:rPr>
                        </w:pPr>
                        <w:hyperlink w:history="true" w:anchor="_bookmark3">
                          <w:r>
                            <w:rPr>
                              <w:color w:val="231F20"/>
                              <w:w w:val="20"/>
                              <w:sz w:val="24"/>
                              <w:szCs w:val="24"/>
                            </w:rPr>
                            <w:t>�</w:t>
                          </w:r>
                        </w:hyperlink>
                      </w:p>
                    </w:tc>
                    <w:tc>
                      <w:tcPr>
                        <w:tcW w:w="212" w:type="dxa"/>
                      </w:tcPr>
                      <w:p>
                        <w:pPr>
                          <w:pStyle w:val="TableParagraph"/>
                          <w:ind w:left="28"/>
                          <w:rPr>
                            <w:sz w:val="24"/>
                            <w:szCs w:val="24"/>
                          </w:rPr>
                        </w:pPr>
                        <w:hyperlink w:history="true" w:anchor="_bookmark3">
                          <w:r>
                            <w:rPr>
                              <w:color w:val="231F20"/>
                              <w:w w:val="20"/>
                              <w:sz w:val="24"/>
                              <w:szCs w:val="24"/>
                            </w:rPr>
                            <w:t>�</w:t>
                          </w:r>
                        </w:hyperlink>
                      </w:p>
                    </w:tc>
                    <w:tc>
                      <w:tcPr>
                        <w:tcW w:w="212" w:type="dxa"/>
                      </w:tcPr>
                      <w:p>
                        <w:pPr>
                          <w:pStyle w:val="TableParagraph"/>
                          <w:ind w:left="29"/>
                          <w:rPr>
                            <w:sz w:val="24"/>
                            <w:szCs w:val="24"/>
                          </w:rPr>
                        </w:pPr>
                        <w:hyperlink w:history="true" w:anchor="_bookmark3">
                          <w:r>
                            <w:rPr>
                              <w:color w:val="231F20"/>
                              <w:w w:val="20"/>
                              <w:sz w:val="24"/>
                              <w:szCs w:val="24"/>
                            </w:rPr>
                            <w:t>�</w:t>
                          </w:r>
                        </w:hyperlink>
                      </w:p>
                    </w:tc>
                    <w:tc>
                      <w:tcPr>
                        <w:tcW w:w="212" w:type="dxa"/>
                      </w:tcPr>
                      <w:p>
                        <w:pPr>
                          <w:pStyle w:val="TableParagraph"/>
                          <w:ind w:left="30"/>
                          <w:rPr>
                            <w:sz w:val="24"/>
                            <w:szCs w:val="24"/>
                          </w:rPr>
                        </w:pPr>
                        <w:hyperlink w:history="true" w:anchor="_bookmark3">
                          <w:r>
                            <w:rPr>
                              <w:color w:val="231F20"/>
                              <w:w w:val="20"/>
                              <w:sz w:val="24"/>
                              <w:szCs w:val="24"/>
                            </w:rPr>
                            <w:t>�</w:t>
                          </w:r>
                        </w:hyperlink>
                      </w:p>
                    </w:tc>
                    <w:tc>
                      <w:tcPr>
                        <w:tcW w:w="212" w:type="dxa"/>
                      </w:tcPr>
                      <w:p>
                        <w:pPr>
                          <w:pStyle w:val="TableParagraph"/>
                          <w:ind w:left="31"/>
                          <w:rPr>
                            <w:sz w:val="24"/>
                            <w:szCs w:val="24"/>
                          </w:rPr>
                        </w:pPr>
                        <w:hyperlink w:history="true" w:anchor="_bookmark3">
                          <w:r>
                            <w:rPr>
                              <w:color w:val="231F20"/>
                              <w:w w:val="20"/>
                              <w:sz w:val="24"/>
                              <w:szCs w:val="24"/>
                            </w:rPr>
                            <w:t>�</w:t>
                          </w:r>
                        </w:hyperlink>
                      </w:p>
                    </w:tc>
                    <w:tc>
                      <w:tcPr>
                        <w:tcW w:w="212" w:type="dxa"/>
                      </w:tcPr>
                      <w:p>
                        <w:pPr>
                          <w:pStyle w:val="TableParagraph"/>
                          <w:ind w:left="33"/>
                          <w:rPr>
                            <w:sz w:val="24"/>
                            <w:szCs w:val="24"/>
                          </w:rPr>
                        </w:pPr>
                        <w:hyperlink w:history="true" w:anchor="_bookmark3">
                          <w:r>
                            <w:rPr>
                              <w:color w:val="231F20"/>
                              <w:w w:val="20"/>
                              <w:sz w:val="24"/>
                              <w:szCs w:val="24"/>
                            </w:rPr>
                            <w:t>�</w:t>
                          </w:r>
                        </w:hyperlink>
                      </w:p>
                    </w:tc>
                    <w:tc>
                      <w:tcPr>
                        <w:tcW w:w="212" w:type="dxa"/>
                      </w:tcPr>
                      <w:p>
                        <w:pPr>
                          <w:pStyle w:val="TableParagraph"/>
                          <w:ind w:left="34"/>
                          <w:rPr>
                            <w:sz w:val="24"/>
                            <w:szCs w:val="24"/>
                          </w:rPr>
                        </w:pPr>
                        <w:hyperlink w:history="true" w:anchor="_bookmark3">
                          <w:r>
                            <w:rPr>
                              <w:color w:val="231F20"/>
                              <w:w w:val="20"/>
                              <w:sz w:val="24"/>
                              <w:szCs w:val="24"/>
                            </w:rPr>
                            <w:t>�</w:t>
                          </w:r>
                        </w:hyperlink>
                      </w:p>
                    </w:tc>
                    <w:tc>
                      <w:tcPr>
                        <w:tcW w:w="212" w:type="dxa"/>
                      </w:tcPr>
                      <w:p>
                        <w:pPr>
                          <w:pStyle w:val="TableParagraph"/>
                          <w:ind w:left="35"/>
                          <w:rPr>
                            <w:sz w:val="24"/>
                            <w:szCs w:val="24"/>
                          </w:rPr>
                        </w:pPr>
                        <w:hyperlink w:history="true" w:anchor="_bookmark3">
                          <w:r>
                            <w:rPr>
                              <w:color w:val="231F20"/>
                              <w:w w:val="20"/>
                              <w:sz w:val="24"/>
                              <w:szCs w:val="24"/>
                            </w:rPr>
                            <w:t>�</w:t>
                          </w:r>
                        </w:hyperlink>
                      </w:p>
                    </w:tc>
                    <w:tc>
                      <w:tcPr>
                        <w:tcW w:w="212" w:type="dxa"/>
                      </w:tcPr>
                      <w:p>
                        <w:pPr>
                          <w:pStyle w:val="TableParagraph"/>
                          <w:ind w:left="36"/>
                          <w:rPr>
                            <w:sz w:val="24"/>
                            <w:szCs w:val="24"/>
                          </w:rPr>
                        </w:pPr>
                        <w:hyperlink w:history="true" w:anchor="_bookmark3">
                          <w:r>
                            <w:rPr>
                              <w:color w:val="231F20"/>
                              <w:w w:val="20"/>
                              <w:sz w:val="24"/>
                              <w:szCs w:val="24"/>
                            </w:rPr>
                            <w:t>�</w:t>
                          </w:r>
                        </w:hyperlink>
                      </w:p>
                    </w:tc>
                    <w:tc>
                      <w:tcPr>
                        <w:tcW w:w="212" w:type="dxa"/>
                      </w:tcPr>
                      <w:p>
                        <w:pPr>
                          <w:pStyle w:val="TableParagraph"/>
                          <w:ind w:left="38"/>
                          <w:rPr>
                            <w:sz w:val="24"/>
                            <w:szCs w:val="24"/>
                          </w:rPr>
                        </w:pPr>
                        <w:hyperlink w:history="true" w:anchor="_bookmark3">
                          <w:r>
                            <w:rPr>
                              <w:color w:val="231F20"/>
                              <w:w w:val="20"/>
                              <w:sz w:val="24"/>
                              <w:szCs w:val="24"/>
                            </w:rPr>
                            <w:t>�</w:t>
                          </w:r>
                        </w:hyperlink>
                      </w:p>
                    </w:tc>
                    <w:tc>
                      <w:tcPr>
                        <w:tcW w:w="212" w:type="dxa"/>
                      </w:tcPr>
                      <w:p>
                        <w:pPr>
                          <w:pStyle w:val="TableParagraph"/>
                          <w:ind w:left="39"/>
                          <w:rPr>
                            <w:sz w:val="24"/>
                            <w:szCs w:val="24"/>
                          </w:rPr>
                        </w:pPr>
                        <w:hyperlink w:history="true" w:anchor="_bookmark3">
                          <w:r>
                            <w:rPr>
                              <w:color w:val="231F20"/>
                              <w:w w:val="20"/>
                              <w:sz w:val="24"/>
                              <w:szCs w:val="24"/>
                            </w:rPr>
                            <w:t>�</w:t>
                          </w:r>
                        </w:hyperlink>
                      </w:p>
                    </w:tc>
                    <w:tc>
                      <w:tcPr>
                        <w:tcW w:w="212" w:type="dxa"/>
                      </w:tcPr>
                      <w:p>
                        <w:pPr>
                          <w:pStyle w:val="TableParagraph"/>
                          <w:ind w:left="40"/>
                          <w:rPr>
                            <w:sz w:val="24"/>
                            <w:szCs w:val="24"/>
                          </w:rPr>
                        </w:pPr>
                        <w:hyperlink w:history="true" w:anchor="_bookmark3">
                          <w:r>
                            <w:rPr>
                              <w:color w:val="231F20"/>
                              <w:w w:val="20"/>
                              <w:sz w:val="24"/>
                              <w:szCs w:val="24"/>
                            </w:rPr>
                            <w:t>�</w:t>
                          </w:r>
                        </w:hyperlink>
                      </w:p>
                    </w:tc>
                    <w:tc>
                      <w:tcPr>
                        <w:tcW w:w="212" w:type="dxa"/>
                      </w:tcPr>
                      <w:p>
                        <w:pPr>
                          <w:pStyle w:val="TableParagraph"/>
                          <w:ind w:left="42"/>
                          <w:rPr>
                            <w:sz w:val="24"/>
                            <w:szCs w:val="24"/>
                          </w:rPr>
                        </w:pPr>
                        <w:hyperlink w:history="true" w:anchor="_bookmark3">
                          <w:r>
                            <w:rPr>
                              <w:color w:val="231F20"/>
                              <w:w w:val="20"/>
                              <w:sz w:val="24"/>
                              <w:szCs w:val="24"/>
                            </w:rPr>
                            <w:t>�</w:t>
                          </w:r>
                        </w:hyperlink>
                      </w:p>
                    </w:tc>
                    <w:tc>
                      <w:tcPr>
                        <w:tcW w:w="212" w:type="dxa"/>
                      </w:tcPr>
                      <w:p>
                        <w:pPr>
                          <w:pStyle w:val="TableParagraph"/>
                          <w:ind w:left="43"/>
                          <w:rPr>
                            <w:sz w:val="24"/>
                            <w:szCs w:val="24"/>
                          </w:rPr>
                        </w:pPr>
                        <w:hyperlink w:history="true" w:anchor="_bookmark3">
                          <w:r>
                            <w:rPr>
                              <w:color w:val="231F20"/>
                              <w:w w:val="20"/>
                              <w:sz w:val="24"/>
                              <w:szCs w:val="24"/>
                            </w:rPr>
                            <w:t>�</w:t>
                          </w:r>
                        </w:hyperlink>
                      </w:p>
                    </w:tc>
                    <w:tc>
                      <w:tcPr>
                        <w:tcW w:w="212" w:type="dxa"/>
                      </w:tcPr>
                      <w:p>
                        <w:pPr>
                          <w:pStyle w:val="TableParagraph"/>
                          <w:ind w:left="44"/>
                          <w:rPr>
                            <w:sz w:val="24"/>
                            <w:szCs w:val="24"/>
                          </w:rPr>
                        </w:pPr>
                        <w:hyperlink w:history="true" w:anchor="_bookmark3">
                          <w:r>
                            <w:rPr>
                              <w:color w:val="231F20"/>
                              <w:w w:val="20"/>
                              <w:sz w:val="24"/>
                              <w:szCs w:val="24"/>
                            </w:rPr>
                            <w:t>�</w:t>
                          </w:r>
                        </w:hyperlink>
                      </w:p>
                    </w:tc>
                    <w:tc>
                      <w:tcPr>
                        <w:tcW w:w="433" w:type="dxa"/>
                      </w:tcPr>
                      <w:p>
                        <w:pPr>
                          <w:pStyle w:val="TableParagraph"/>
                          <w:ind w:left="107" w:right="25"/>
                          <w:rPr>
                            <w:sz w:val="24"/>
                            <w:szCs w:val="24"/>
                          </w:rPr>
                        </w:pPr>
                        <w:hyperlink w:history="true" w:anchor="_bookmark3">
                          <w:r>
                            <w:rPr>
                              <w:color w:val="231F20"/>
                              <w:w w:val="35"/>
                              <w:sz w:val="24"/>
                              <w:szCs w:val="24"/>
                            </w:rPr>
                            <w:t>�</w:t>
                          </w:r>
                          <w:r>
                            <w:rPr>
                              <w:color w:val="231F20"/>
                              <w:spacing w:val="11"/>
                              <w:sz w:val="24"/>
                              <w:szCs w:val="24"/>
                            </w:rPr>
                            <w:t> </w:t>
                          </w:r>
                          <w:r>
                            <w:rPr>
                              <w:color w:val="231F20"/>
                              <w:spacing w:val="-7"/>
                              <w:w w:val="85"/>
                              <w:sz w:val="24"/>
                              <w:szCs w:val="24"/>
                            </w:rPr>
                            <w:t>vi</w:t>
                          </w:r>
                        </w:hyperlink>
                      </w:p>
                    </w:tc>
                  </w:tr>
                  <w:tr>
                    <w:trPr>
                      <w:trHeight w:val="347" w:hRule="atLeast"/>
                    </w:trPr>
                    <w:tc>
                      <w:tcPr>
                        <w:tcW w:w="176" w:type="dxa"/>
                      </w:tcPr>
                      <w:p>
                        <w:pPr>
                          <w:pStyle w:val="TableParagraph"/>
                          <w:ind w:right="34"/>
                          <w:rPr>
                            <w:sz w:val="24"/>
                            <w:szCs w:val="24"/>
                          </w:rPr>
                        </w:pPr>
                        <w:hyperlink w:history="true" w:anchor="_bookmark3">
                          <w:r>
                            <w:rPr>
                              <w:color w:val="231F20"/>
                              <w:w w:val="20"/>
                              <w:sz w:val="24"/>
                              <w:szCs w:val="24"/>
                            </w:rPr>
                            <w:t>�</w:t>
                          </w:r>
                        </w:hyperlink>
                      </w:p>
                    </w:tc>
                    <w:tc>
                      <w:tcPr>
                        <w:tcW w:w="212" w:type="dxa"/>
                      </w:tcPr>
                      <w:p>
                        <w:pPr>
                          <w:pStyle w:val="TableParagraph"/>
                          <w:ind w:left="1"/>
                          <w:rPr>
                            <w:sz w:val="24"/>
                            <w:szCs w:val="24"/>
                          </w:rPr>
                        </w:pPr>
                        <w:hyperlink w:history="true" w:anchor="_bookmark3">
                          <w:r>
                            <w:rPr>
                              <w:color w:val="231F20"/>
                              <w:w w:val="20"/>
                              <w:sz w:val="24"/>
                              <w:szCs w:val="24"/>
                            </w:rPr>
                            <w:t>�</w:t>
                          </w:r>
                        </w:hyperlink>
                      </w:p>
                    </w:tc>
                    <w:tc>
                      <w:tcPr>
                        <w:tcW w:w="212" w:type="dxa"/>
                      </w:tcPr>
                      <w:p>
                        <w:pPr>
                          <w:pStyle w:val="TableParagraph"/>
                          <w:ind w:left="87"/>
                          <w:jc w:val="left"/>
                          <w:rPr>
                            <w:sz w:val="24"/>
                            <w:szCs w:val="24"/>
                          </w:rPr>
                        </w:pPr>
                        <w:hyperlink w:history="true" w:anchor="_bookmark3">
                          <w:r>
                            <w:rPr>
                              <w:color w:val="231F20"/>
                              <w:w w:val="20"/>
                              <w:sz w:val="24"/>
                              <w:szCs w:val="24"/>
                            </w:rPr>
                            <w:t>�</w:t>
                          </w:r>
                        </w:hyperlink>
                      </w:p>
                    </w:tc>
                    <w:tc>
                      <w:tcPr>
                        <w:tcW w:w="212" w:type="dxa"/>
                      </w:tcPr>
                      <w:p>
                        <w:pPr>
                          <w:pStyle w:val="TableParagraph"/>
                          <w:ind w:left="3"/>
                          <w:rPr>
                            <w:sz w:val="24"/>
                            <w:szCs w:val="24"/>
                          </w:rPr>
                        </w:pPr>
                        <w:hyperlink w:history="true" w:anchor="_bookmark3">
                          <w:r>
                            <w:rPr>
                              <w:color w:val="231F20"/>
                              <w:w w:val="20"/>
                              <w:sz w:val="24"/>
                              <w:szCs w:val="24"/>
                            </w:rPr>
                            <w:t>�</w:t>
                          </w:r>
                        </w:hyperlink>
                      </w:p>
                    </w:tc>
                    <w:tc>
                      <w:tcPr>
                        <w:tcW w:w="212" w:type="dxa"/>
                      </w:tcPr>
                      <w:p>
                        <w:pPr>
                          <w:pStyle w:val="TableParagraph"/>
                          <w:ind w:left="4"/>
                          <w:rPr>
                            <w:sz w:val="24"/>
                            <w:szCs w:val="24"/>
                          </w:rPr>
                        </w:pPr>
                        <w:hyperlink w:history="true" w:anchor="_bookmark3">
                          <w:r>
                            <w:rPr>
                              <w:color w:val="231F20"/>
                              <w:w w:val="20"/>
                              <w:sz w:val="24"/>
                              <w:szCs w:val="24"/>
                            </w:rPr>
                            <w:t>�</w:t>
                          </w:r>
                        </w:hyperlink>
                      </w:p>
                    </w:tc>
                    <w:tc>
                      <w:tcPr>
                        <w:tcW w:w="212" w:type="dxa"/>
                      </w:tcPr>
                      <w:p>
                        <w:pPr>
                          <w:pStyle w:val="TableParagraph"/>
                          <w:ind w:left="89"/>
                          <w:jc w:val="left"/>
                          <w:rPr>
                            <w:sz w:val="24"/>
                            <w:szCs w:val="24"/>
                          </w:rPr>
                        </w:pPr>
                        <w:hyperlink w:history="true" w:anchor="_bookmark3">
                          <w:r>
                            <w:rPr>
                              <w:color w:val="231F20"/>
                              <w:w w:val="20"/>
                              <w:sz w:val="24"/>
                              <w:szCs w:val="24"/>
                            </w:rPr>
                            <w:t>�</w:t>
                          </w:r>
                        </w:hyperlink>
                      </w:p>
                    </w:tc>
                    <w:tc>
                      <w:tcPr>
                        <w:tcW w:w="212" w:type="dxa"/>
                      </w:tcPr>
                      <w:p>
                        <w:pPr>
                          <w:pStyle w:val="TableParagraph"/>
                          <w:ind w:left="7"/>
                          <w:rPr>
                            <w:sz w:val="24"/>
                            <w:szCs w:val="24"/>
                          </w:rPr>
                        </w:pPr>
                        <w:hyperlink w:history="true" w:anchor="_bookmark3">
                          <w:r>
                            <w:rPr>
                              <w:color w:val="231F20"/>
                              <w:w w:val="20"/>
                              <w:sz w:val="24"/>
                              <w:szCs w:val="24"/>
                            </w:rPr>
                            <w:t>�</w:t>
                          </w:r>
                        </w:hyperlink>
                      </w:p>
                    </w:tc>
                    <w:tc>
                      <w:tcPr>
                        <w:tcW w:w="212" w:type="dxa"/>
                      </w:tcPr>
                      <w:p>
                        <w:pPr>
                          <w:pStyle w:val="TableParagraph"/>
                          <w:ind w:left="8"/>
                          <w:rPr>
                            <w:sz w:val="24"/>
                            <w:szCs w:val="24"/>
                          </w:rPr>
                        </w:pPr>
                        <w:hyperlink w:history="true" w:anchor="_bookmark3">
                          <w:r>
                            <w:rPr>
                              <w:color w:val="231F20"/>
                              <w:w w:val="20"/>
                              <w:sz w:val="24"/>
                              <w:szCs w:val="24"/>
                            </w:rPr>
                            <w:t>�</w:t>
                          </w:r>
                        </w:hyperlink>
                      </w:p>
                    </w:tc>
                    <w:tc>
                      <w:tcPr>
                        <w:tcW w:w="212" w:type="dxa"/>
                      </w:tcPr>
                      <w:p>
                        <w:pPr>
                          <w:pStyle w:val="TableParagraph"/>
                          <w:ind w:left="10"/>
                          <w:rPr>
                            <w:sz w:val="24"/>
                            <w:szCs w:val="24"/>
                          </w:rPr>
                        </w:pPr>
                        <w:hyperlink w:history="true" w:anchor="_bookmark3">
                          <w:r>
                            <w:rPr>
                              <w:color w:val="231F20"/>
                              <w:w w:val="20"/>
                              <w:sz w:val="24"/>
                              <w:szCs w:val="24"/>
                            </w:rPr>
                            <w:t>�</w:t>
                          </w:r>
                        </w:hyperlink>
                      </w:p>
                    </w:tc>
                    <w:tc>
                      <w:tcPr>
                        <w:tcW w:w="212" w:type="dxa"/>
                      </w:tcPr>
                      <w:p>
                        <w:pPr>
                          <w:pStyle w:val="TableParagraph"/>
                          <w:ind w:right="78"/>
                          <w:jc w:val="right"/>
                          <w:rPr>
                            <w:sz w:val="24"/>
                            <w:szCs w:val="24"/>
                          </w:rPr>
                        </w:pPr>
                        <w:hyperlink w:history="true" w:anchor="_bookmark3">
                          <w:r>
                            <w:rPr>
                              <w:color w:val="231F20"/>
                              <w:w w:val="20"/>
                              <w:sz w:val="24"/>
                              <w:szCs w:val="24"/>
                            </w:rPr>
                            <w:t>�</w:t>
                          </w:r>
                        </w:hyperlink>
                      </w:p>
                    </w:tc>
                    <w:tc>
                      <w:tcPr>
                        <w:tcW w:w="212" w:type="dxa"/>
                      </w:tcPr>
                      <w:p>
                        <w:pPr>
                          <w:pStyle w:val="TableParagraph"/>
                          <w:ind w:left="12"/>
                          <w:rPr>
                            <w:sz w:val="24"/>
                            <w:szCs w:val="24"/>
                          </w:rPr>
                        </w:pPr>
                        <w:hyperlink w:history="true" w:anchor="_bookmark3">
                          <w:r>
                            <w:rPr>
                              <w:color w:val="231F20"/>
                              <w:w w:val="20"/>
                              <w:sz w:val="24"/>
                              <w:szCs w:val="24"/>
                            </w:rPr>
                            <w:t>�</w:t>
                          </w:r>
                        </w:hyperlink>
                      </w:p>
                    </w:tc>
                    <w:tc>
                      <w:tcPr>
                        <w:tcW w:w="212" w:type="dxa"/>
                      </w:tcPr>
                      <w:p>
                        <w:pPr>
                          <w:pStyle w:val="TableParagraph"/>
                          <w:ind w:left="13"/>
                          <w:rPr>
                            <w:sz w:val="24"/>
                            <w:szCs w:val="24"/>
                          </w:rPr>
                        </w:pPr>
                        <w:hyperlink w:history="true" w:anchor="_bookmark3">
                          <w:r>
                            <w:rPr>
                              <w:color w:val="231F20"/>
                              <w:w w:val="20"/>
                              <w:sz w:val="24"/>
                              <w:szCs w:val="24"/>
                            </w:rPr>
                            <w:t>�</w:t>
                          </w:r>
                        </w:hyperlink>
                      </w:p>
                    </w:tc>
                    <w:tc>
                      <w:tcPr>
                        <w:tcW w:w="212" w:type="dxa"/>
                      </w:tcPr>
                      <w:p>
                        <w:pPr>
                          <w:pStyle w:val="TableParagraph"/>
                          <w:ind w:right="76"/>
                          <w:jc w:val="right"/>
                          <w:rPr>
                            <w:sz w:val="24"/>
                            <w:szCs w:val="24"/>
                          </w:rPr>
                        </w:pPr>
                        <w:hyperlink w:history="true" w:anchor="_bookmark3">
                          <w:r>
                            <w:rPr>
                              <w:color w:val="231F20"/>
                              <w:w w:val="20"/>
                              <w:sz w:val="24"/>
                              <w:szCs w:val="24"/>
                            </w:rPr>
                            <w:t>�</w:t>
                          </w:r>
                        </w:hyperlink>
                      </w:p>
                    </w:tc>
                    <w:tc>
                      <w:tcPr>
                        <w:tcW w:w="212" w:type="dxa"/>
                      </w:tcPr>
                      <w:p>
                        <w:pPr>
                          <w:pStyle w:val="TableParagraph"/>
                          <w:ind w:left="16"/>
                          <w:rPr>
                            <w:sz w:val="24"/>
                            <w:szCs w:val="24"/>
                          </w:rPr>
                        </w:pPr>
                        <w:hyperlink w:history="true" w:anchor="_bookmark3">
                          <w:r>
                            <w:rPr>
                              <w:color w:val="231F20"/>
                              <w:w w:val="20"/>
                              <w:sz w:val="24"/>
                              <w:szCs w:val="24"/>
                            </w:rPr>
                            <w:t>�</w:t>
                          </w:r>
                        </w:hyperlink>
                      </w:p>
                    </w:tc>
                    <w:tc>
                      <w:tcPr>
                        <w:tcW w:w="212" w:type="dxa"/>
                      </w:tcPr>
                      <w:p>
                        <w:pPr>
                          <w:pStyle w:val="TableParagraph"/>
                          <w:ind w:left="17"/>
                          <w:rPr>
                            <w:sz w:val="24"/>
                            <w:szCs w:val="24"/>
                          </w:rPr>
                        </w:pPr>
                        <w:hyperlink w:history="true" w:anchor="_bookmark3">
                          <w:r>
                            <w:rPr>
                              <w:color w:val="231F20"/>
                              <w:w w:val="20"/>
                              <w:sz w:val="24"/>
                              <w:szCs w:val="24"/>
                            </w:rPr>
                            <w:t>�</w:t>
                          </w:r>
                        </w:hyperlink>
                      </w:p>
                    </w:tc>
                    <w:tc>
                      <w:tcPr>
                        <w:tcW w:w="212" w:type="dxa"/>
                      </w:tcPr>
                      <w:p>
                        <w:pPr>
                          <w:pStyle w:val="TableParagraph"/>
                          <w:ind w:right="74"/>
                          <w:jc w:val="right"/>
                          <w:rPr>
                            <w:sz w:val="24"/>
                            <w:szCs w:val="24"/>
                          </w:rPr>
                        </w:pPr>
                        <w:hyperlink w:history="true" w:anchor="_bookmark3">
                          <w:r>
                            <w:rPr>
                              <w:color w:val="231F20"/>
                              <w:w w:val="20"/>
                              <w:sz w:val="24"/>
                              <w:szCs w:val="24"/>
                            </w:rPr>
                            <w:t>�</w:t>
                          </w:r>
                        </w:hyperlink>
                      </w:p>
                    </w:tc>
                    <w:tc>
                      <w:tcPr>
                        <w:tcW w:w="212" w:type="dxa"/>
                      </w:tcPr>
                      <w:p>
                        <w:pPr>
                          <w:pStyle w:val="TableParagraph"/>
                          <w:ind w:left="20"/>
                          <w:rPr>
                            <w:sz w:val="24"/>
                            <w:szCs w:val="24"/>
                          </w:rPr>
                        </w:pPr>
                        <w:hyperlink w:history="true" w:anchor="_bookmark3">
                          <w:r>
                            <w:rPr>
                              <w:color w:val="231F20"/>
                              <w:w w:val="20"/>
                              <w:sz w:val="24"/>
                              <w:szCs w:val="24"/>
                            </w:rPr>
                            <w:t>�</w:t>
                          </w:r>
                        </w:hyperlink>
                      </w:p>
                    </w:tc>
                    <w:tc>
                      <w:tcPr>
                        <w:tcW w:w="212" w:type="dxa"/>
                      </w:tcPr>
                      <w:p>
                        <w:pPr>
                          <w:pStyle w:val="TableParagraph"/>
                          <w:ind w:left="21"/>
                          <w:rPr>
                            <w:sz w:val="24"/>
                            <w:szCs w:val="24"/>
                          </w:rPr>
                        </w:pPr>
                        <w:hyperlink w:history="true" w:anchor="_bookmark3">
                          <w:r>
                            <w:rPr>
                              <w:color w:val="231F20"/>
                              <w:w w:val="20"/>
                              <w:sz w:val="24"/>
                              <w:szCs w:val="24"/>
                            </w:rPr>
                            <w:t>�</w:t>
                          </w:r>
                        </w:hyperlink>
                      </w:p>
                    </w:tc>
                    <w:tc>
                      <w:tcPr>
                        <w:tcW w:w="212" w:type="dxa"/>
                      </w:tcPr>
                      <w:p>
                        <w:pPr>
                          <w:pStyle w:val="TableParagraph"/>
                          <w:ind w:left="22"/>
                          <w:rPr>
                            <w:sz w:val="24"/>
                            <w:szCs w:val="24"/>
                          </w:rPr>
                        </w:pPr>
                        <w:hyperlink w:history="true" w:anchor="_bookmark3">
                          <w:r>
                            <w:rPr>
                              <w:color w:val="231F20"/>
                              <w:w w:val="20"/>
                              <w:sz w:val="24"/>
                              <w:szCs w:val="24"/>
                            </w:rPr>
                            <w:t>�</w:t>
                          </w:r>
                        </w:hyperlink>
                      </w:p>
                    </w:tc>
                    <w:tc>
                      <w:tcPr>
                        <w:tcW w:w="212" w:type="dxa"/>
                      </w:tcPr>
                      <w:p>
                        <w:pPr>
                          <w:pStyle w:val="TableParagraph"/>
                          <w:ind w:left="24"/>
                          <w:rPr>
                            <w:sz w:val="24"/>
                            <w:szCs w:val="24"/>
                          </w:rPr>
                        </w:pPr>
                        <w:hyperlink w:history="true" w:anchor="_bookmark3">
                          <w:r>
                            <w:rPr>
                              <w:color w:val="231F20"/>
                              <w:w w:val="20"/>
                              <w:sz w:val="24"/>
                              <w:szCs w:val="24"/>
                            </w:rPr>
                            <w:t>�</w:t>
                          </w:r>
                        </w:hyperlink>
                      </w:p>
                    </w:tc>
                    <w:tc>
                      <w:tcPr>
                        <w:tcW w:w="212" w:type="dxa"/>
                      </w:tcPr>
                      <w:p>
                        <w:pPr>
                          <w:pStyle w:val="TableParagraph"/>
                          <w:ind w:left="25"/>
                          <w:rPr>
                            <w:sz w:val="24"/>
                            <w:szCs w:val="24"/>
                          </w:rPr>
                        </w:pPr>
                        <w:hyperlink w:history="true" w:anchor="_bookmark3">
                          <w:r>
                            <w:rPr>
                              <w:color w:val="231F20"/>
                              <w:w w:val="20"/>
                              <w:sz w:val="24"/>
                              <w:szCs w:val="24"/>
                            </w:rPr>
                            <w:t>�</w:t>
                          </w:r>
                        </w:hyperlink>
                      </w:p>
                    </w:tc>
                    <w:tc>
                      <w:tcPr>
                        <w:tcW w:w="212" w:type="dxa"/>
                      </w:tcPr>
                      <w:p>
                        <w:pPr>
                          <w:pStyle w:val="TableParagraph"/>
                          <w:ind w:left="26"/>
                          <w:rPr>
                            <w:sz w:val="24"/>
                            <w:szCs w:val="24"/>
                          </w:rPr>
                        </w:pPr>
                        <w:hyperlink w:history="true" w:anchor="_bookmark3">
                          <w:r>
                            <w:rPr>
                              <w:color w:val="231F20"/>
                              <w:w w:val="20"/>
                              <w:sz w:val="24"/>
                              <w:szCs w:val="24"/>
                            </w:rPr>
                            <w:t>�</w:t>
                          </w:r>
                        </w:hyperlink>
                      </w:p>
                    </w:tc>
                    <w:tc>
                      <w:tcPr>
                        <w:tcW w:w="212" w:type="dxa"/>
                      </w:tcPr>
                      <w:p>
                        <w:pPr>
                          <w:pStyle w:val="TableParagraph"/>
                          <w:ind w:left="28"/>
                          <w:rPr>
                            <w:sz w:val="24"/>
                            <w:szCs w:val="24"/>
                          </w:rPr>
                        </w:pPr>
                        <w:hyperlink w:history="true" w:anchor="_bookmark3">
                          <w:r>
                            <w:rPr>
                              <w:color w:val="231F20"/>
                              <w:w w:val="20"/>
                              <w:sz w:val="24"/>
                              <w:szCs w:val="24"/>
                            </w:rPr>
                            <w:t>�</w:t>
                          </w:r>
                        </w:hyperlink>
                      </w:p>
                    </w:tc>
                    <w:tc>
                      <w:tcPr>
                        <w:tcW w:w="212" w:type="dxa"/>
                      </w:tcPr>
                      <w:p>
                        <w:pPr>
                          <w:pStyle w:val="TableParagraph"/>
                          <w:ind w:left="29"/>
                          <w:rPr>
                            <w:sz w:val="24"/>
                            <w:szCs w:val="24"/>
                          </w:rPr>
                        </w:pPr>
                        <w:hyperlink w:history="true" w:anchor="_bookmark3">
                          <w:r>
                            <w:rPr>
                              <w:color w:val="231F20"/>
                              <w:w w:val="20"/>
                              <w:sz w:val="24"/>
                              <w:szCs w:val="24"/>
                            </w:rPr>
                            <w:t>�</w:t>
                          </w:r>
                        </w:hyperlink>
                      </w:p>
                    </w:tc>
                    <w:tc>
                      <w:tcPr>
                        <w:tcW w:w="212" w:type="dxa"/>
                      </w:tcPr>
                      <w:p>
                        <w:pPr>
                          <w:pStyle w:val="TableParagraph"/>
                          <w:ind w:left="30"/>
                          <w:rPr>
                            <w:sz w:val="24"/>
                            <w:szCs w:val="24"/>
                          </w:rPr>
                        </w:pPr>
                        <w:hyperlink w:history="true" w:anchor="_bookmark3">
                          <w:r>
                            <w:rPr>
                              <w:color w:val="231F20"/>
                              <w:w w:val="20"/>
                              <w:sz w:val="24"/>
                              <w:szCs w:val="24"/>
                            </w:rPr>
                            <w:t>�</w:t>
                          </w:r>
                        </w:hyperlink>
                      </w:p>
                    </w:tc>
                    <w:tc>
                      <w:tcPr>
                        <w:tcW w:w="212" w:type="dxa"/>
                      </w:tcPr>
                      <w:p>
                        <w:pPr>
                          <w:pStyle w:val="TableParagraph"/>
                          <w:ind w:left="31"/>
                          <w:rPr>
                            <w:sz w:val="24"/>
                            <w:szCs w:val="24"/>
                          </w:rPr>
                        </w:pPr>
                        <w:hyperlink w:history="true" w:anchor="_bookmark3">
                          <w:r>
                            <w:rPr>
                              <w:color w:val="231F20"/>
                              <w:w w:val="20"/>
                              <w:sz w:val="24"/>
                              <w:szCs w:val="24"/>
                            </w:rPr>
                            <w:t>�</w:t>
                          </w:r>
                        </w:hyperlink>
                      </w:p>
                    </w:tc>
                    <w:tc>
                      <w:tcPr>
                        <w:tcW w:w="212" w:type="dxa"/>
                      </w:tcPr>
                      <w:p>
                        <w:pPr>
                          <w:pStyle w:val="TableParagraph"/>
                          <w:ind w:left="33"/>
                          <w:rPr>
                            <w:sz w:val="24"/>
                            <w:szCs w:val="24"/>
                          </w:rPr>
                        </w:pPr>
                        <w:hyperlink w:history="true" w:anchor="_bookmark3">
                          <w:r>
                            <w:rPr>
                              <w:color w:val="231F20"/>
                              <w:w w:val="20"/>
                              <w:sz w:val="24"/>
                              <w:szCs w:val="24"/>
                            </w:rPr>
                            <w:t>�</w:t>
                          </w:r>
                        </w:hyperlink>
                      </w:p>
                    </w:tc>
                    <w:tc>
                      <w:tcPr>
                        <w:tcW w:w="212" w:type="dxa"/>
                      </w:tcPr>
                      <w:p>
                        <w:pPr>
                          <w:pStyle w:val="TableParagraph"/>
                          <w:ind w:left="34"/>
                          <w:rPr>
                            <w:sz w:val="24"/>
                            <w:szCs w:val="24"/>
                          </w:rPr>
                        </w:pPr>
                        <w:hyperlink w:history="true" w:anchor="_bookmark3">
                          <w:r>
                            <w:rPr>
                              <w:color w:val="231F20"/>
                              <w:w w:val="20"/>
                              <w:sz w:val="24"/>
                              <w:szCs w:val="24"/>
                            </w:rPr>
                            <w:t>�</w:t>
                          </w:r>
                        </w:hyperlink>
                      </w:p>
                    </w:tc>
                    <w:tc>
                      <w:tcPr>
                        <w:tcW w:w="212" w:type="dxa"/>
                      </w:tcPr>
                      <w:p>
                        <w:pPr>
                          <w:pStyle w:val="TableParagraph"/>
                          <w:ind w:left="35"/>
                          <w:rPr>
                            <w:sz w:val="24"/>
                            <w:szCs w:val="24"/>
                          </w:rPr>
                        </w:pPr>
                        <w:hyperlink w:history="true" w:anchor="_bookmark3">
                          <w:r>
                            <w:rPr>
                              <w:color w:val="231F20"/>
                              <w:w w:val="20"/>
                              <w:sz w:val="24"/>
                              <w:szCs w:val="24"/>
                            </w:rPr>
                            <w:t>�</w:t>
                          </w:r>
                        </w:hyperlink>
                      </w:p>
                    </w:tc>
                    <w:tc>
                      <w:tcPr>
                        <w:tcW w:w="212" w:type="dxa"/>
                      </w:tcPr>
                      <w:p>
                        <w:pPr>
                          <w:pStyle w:val="TableParagraph"/>
                          <w:ind w:left="36"/>
                          <w:rPr>
                            <w:sz w:val="24"/>
                            <w:szCs w:val="24"/>
                          </w:rPr>
                        </w:pPr>
                        <w:hyperlink w:history="true" w:anchor="_bookmark3">
                          <w:r>
                            <w:rPr>
                              <w:color w:val="231F20"/>
                              <w:w w:val="20"/>
                              <w:sz w:val="24"/>
                              <w:szCs w:val="24"/>
                            </w:rPr>
                            <w:t>�</w:t>
                          </w:r>
                        </w:hyperlink>
                      </w:p>
                    </w:tc>
                    <w:tc>
                      <w:tcPr>
                        <w:tcW w:w="212" w:type="dxa"/>
                      </w:tcPr>
                      <w:p>
                        <w:pPr>
                          <w:pStyle w:val="TableParagraph"/>
                          <w:ind w:left="38"/>
                          <w:rPr>
                            <w:sz w:val="24"/>
                            <w:szCs w:val="24"/>
                          </w:rPr>
                        </w:pPr>
                        <w:hyperlink w:history="true" w:anchor="_bookmark3">
                          <w:r>
                            <w:rPr>
                              <w:color w:val="231F20"/>
                              <w:w w:val="20"/>
                              <w:sz w:val="24"/>
                              <w:szCs w:val="24"/>
                            </w:rPr>
                            <w:t>�</w:t>
                          </w:r>
                        </w:hyperlink>
                      </w:p>
                    </w:tc>
                    <w:tc>
                      <w:tcPr>
                        <w:tcW w:w="212" w:type="dxa"/>
                      </w:tcPr>
                      <w:p>
                        <w:pPr>
                          <w:pStyle w:val="TableParagraph"/>
                          <w:ind w:left="39"/>
                          <w:rPr>
                            <w:sz w:val="24"/>
                            <w:szCs w:val="24"/>
                          </w:rPr>
                        </w:pPr>
                        <w:hyperlink w:history="true" w:anchor="_bookmark3">
                          <w:r>
                            <w:rPr>
                              <w:color w:val="231F20"/>
                              <w:w w:val="20"/>
                              <w:sz w:val="24"/>
                              <w:szCs w:val="24"/>
                            </w:rPr>
                            <w:t>�</w:t>
                          </w:r>
                        </w:hyperlink>
                      </w:p>
                    </w:tc>
                    <w:tc>
                      <w:tcPr>
                        <w:tcW w:w="212" w:type="dxa"/>
                      </w:tcPr>
                      <w:p>
                        <w:pPr>
                          <w:pStyle w:val="TableParagraph"/>
                          <w:ind w:left="40"/>
                          <w:rPr>
                            <w:sz w:val="24"/>
                            <w:szCs w:val="24"/>
                          </w:rPr>
                        </w:pPr>
                        <w:hyperlink w:history="true" w:anchor="_bookmark3">
                          <w:r>
                            <w:rPr>
                              <w:color w:val="231F20"/>
                              <w:w w:val="20"/>
                              <w:sz w:val="24"/>
                              <w:szCs w:val="24"/>
                            </w:rPr>
                            <w:t>�</w:t>
                          </w:r>
                        </w:hyperlink>
                      </w:p>
                    </w:tc>
                    <w:tc>
                      <w:tcPr>
                        <w:tcW w:w="212" w:type="dxa"/>
                      </w:tcPr>
                      <w:p>
                        <w:pPr>
                          <w:pStyle w:val="TableParagraph"/>
                          <w:ind w:left="42"/>
                          <w:rPr>
                            <w:sz w:val="24"/>
                            <w:szCs w:val="24"/>
                          </w:rPr>
                        </w:pPr>
                        <w:hyperlink w:history="true" w:anchor="_bookmark3">
                          <w:r>
                            <w:rPr>
                              <w:color w:val="231F20"/>
                              <w:w w:val="20"/>
                              <w:sz w:val="24"/>
                              <w:szCs w:val="24"/>
                            </w:rPr>
                            <w:t>�</w:t>
                          </w:r>
                        </w:hyperlink>
                      </w:p>
                    </w:tc>
                    <w:tc>
                      <w:tcPr>
                        <w:tcW w:w="212" w:type="dxa"/>
                      </w:tcPr>
                      <w:p>
                        <w:pPr>
                          <w:pStyle w:val="TableParagraph"/>
                          <w:ind w:left="43"/>
                          <w:rPr>
                            <w:sz w:val="24"/>
                            <w:szCs w:val="24"/>
                          </w:rPr>
                        </w:pPr>
                        <w:hyperlink w:history="true" w:anchor="_bookmark3">
                          <w:r>
                            <w:rPr>
                              <w:color w:val="231F20"/>
                              <w:w w:val="20"/>
                              <w:sz w:val="24"/>
                              <w:szCs w:val="24"/>
                            </w:rPr>
                            <w:t>�</w:t>
                          </w:r>
                        </w:hyperlink>
                      </w:p>
                    </w:tc>
                    <w:tc>
                      <w:tcPr>
                        <w:tcW w:w="212" w:type="dxa"/>
                      </w:tcPr>
                      <w:p>
                        <w:pPr>
                          <w:pStyle w:val="TableParagraph"/>
                          <w:ind w:left="44"/>
                          <w:rPr>
                            <w:sz w:val="24"/>
                            <w:szCs w:val="24"/>
                          </w:rPr>
                        </w:pPr>
                        <w:hyperlink w:history="true" w:anchor="_bookmark3">
                          <w:r>
                            <w:rPr>
                              <w:color w:val="231F20"/>
                              <w:w w:val="20"/>
                              <w:sz w:val="24"/>
                              <w:szCs w:val="24"/>
                            </w:rPr>
                            <w:t>�</w:t>
                          </w:r>
                        </w:hyperlink>
                      </w:p>
                    </w:tc>
                    <w:tc>
                      <w:tcPr>
                        <w:tcW w:w="433" w:type="dxa"/>
                      </w:tcPr>
                      <w:p>
                        <w:pPr>
                          <w:pStyle w:val="TableParagraph"/>
                          <w:ind w:left="107" w:right="25"/>
                          <w:rPr>
                            <w:sz w:val="24"/>
                            <w:szCs w:val="24"/>
                          </w:rPr>
                        </w:pPr>
                        <w:hyperlink w:history="true" w:anchor="_bookmark3">
                          <w:r>
                            <w:rPr>
                              <w:color w:val="231F20"/>
                              <w:w w:val="35"/>
                              <w:sz w:val="24"/>
                              <w:szCs w:val="24"/>
                            </w:rPr>
                            <w:t>�</w:t>
                          </w:r>
                          <w:r>
                            <w:rPr>
                              <w:color w:val="231F20"/>
                              <w:spacing w:val="11"/>
                              <w:sz w:val="24"/>
                              <w:szCs w:val="24"/>
                            </w:rPr>
                            <w:t> </w:t>
                          </w:r>
                          <w:r>
                            <w:rPr>
                              <w:color w:val="231F20"/>
                              <w:spacing w:val="-7"/>
                              <w:w w:val="85"/>
                              <w:sz w:val="24"/>
                              <w:szCs w:val="24"/>
                            </w:rPr>
                            <w:t>vi</w:t>
                          </w:r>
                        </w:hyperlink>
                      </w:p>
                    </w:tc>
                  </w:tr>
                  <w:tr>
                    <w:trPr>
                      <w:trHeight w:val="323" w:hRule="atLeast"/>
                    </w:trPr>
                    <w:tc>
                      <w:tcPr>
                        <w:tcW w:w="176" w:type="dxa"/>
                      </w:tcPr>
                      <w:p>
                        <w:pPr>
                          <w:pStyle w:val="TableParagraph"/>
                          <w:spacing w:line="268" w:lineRule="exact"/>
                          <w:ind w:right="34"/>
                          <w:rPr>
                            <w:sz w:val="24"/>
                            <w:szCs w:val="24"/>
                          </w:rPr>
                        </w:pPr>
                        <w:hyperlink w:history="true" w:anchor="_bookmark3">
                          <w:r>
                            <w:rPr>
                              <w:color w:val="231F20"/>
                              <w:w w:val="20"/>
                              <w:sz w:val="24"/>
                              <w:szCs w:val="24"/>
                            </w:rPr>
                            <w:t>�</w:t>
                          </w:r>
                        </w:hyperlink>
                      </w:p>
                    </w:tc>
                    <w:tc>
                      <w:tcPr>
                        <w:tcW w:w="212" w:type="dxa"/>
                      </w:tcPr>
                      <w:p>
                        <w:pPr>
                          <w:pStyle w:val="TableParagraph"/>
                          <w:spacing w:line="268" w:lineRule="exact"/>
                          <w:ind w:left="1"/>
                          <w:rPr>
                            <w:sz w:val="24"/>
                            <w:szCs w:val="24"/>
                          </w:rPr>
                        </w:pPr>
                        <w:hyperlink w:history="true" w:anchor="_bookmark3">
                          <w:r>
                            <w:rPr>
                              <w:color w:val="231F20"/>
                              <w:w w:val="20"/>
                              <w:sz w:val="24"/>
                              <w:szCs w:val="24"/>
                            </w:rPr>
                            <w:t>�</w:t>
                          </w:r>
                        </w:hyperlink>
                      </w:p>
                    </w:tc>
                    <w:tc>
                      <w:tcPr>
                        <w:tcW w:w="212" w:type="dxa"/>
                      </w:tcPr>
                      <w:p>
                        <w:pPr>
                          <w:pStyle w:val="TableParagraph"/>
                          <w:spacing w:line="268" w:lineRule="exact"/>
                          <w:ind w:left="87"/>
                          <w:jc w:val="left"/>
                          <w:rPr>
                            <w:sz w:val="24"/>
                            <w:szCs w:val="24"/>
                          </w:rPr>
                        </w:pPr>
                        <w:hyperlink w:history="true" w:anchor="_bookmark3">
                          <w:r>
                            <w:rPr>
                              <w:color w:val="231F20"/>
                              <w:w w:val="20"/>
                              <w:sz w:val="24"/>
                              <w:szCs w:val="24"/>
                            </w:rPr>
                            <w:t>�</w:t>
                          </w:r>
                        </w:hyperlink>
                      </w:p>
                    </w:tc>
                    <w:tc>
                      <w:tcPr>
                        <w:tcW w:w="212" w:type="dxa"/>
                      </w:tcPr>
                      <w:p>
                        <w:pPr>
                          <w:pStyle w:val="TableParagraph"/>
                          <w:spacing w:line="268" w:lineRule="exact"/>
                          <w:ind w:left="3"/>
                          <w:rPr>
                            <w:sz w:val="24"/>
                            <w:szCs w:val="24"/>
                          </w:rPr>
                        </w:pPr>
                        <w:hyperlink w:history="true" w:anchor="_bookmark3">
                          <w:r>
                            <w:rPr>
                              <w:color w:val="231F20"/>
                              <w:w w:val="20"/>
                              <w:sz w:val="24"/>
                              <w:szCs w:val="24"/>
                            </w:rPr>
                            <w:t>�</w:t>
                          </w:r>
                        </w:hyperlink>
                      </w:p>
                    </w:tc>
                    <w:tc>
                      <w:tcPr>
                        <w:tcW w:w="212" w:type="dxa"/>
                      </w:tcPr>
                      <w:p>
                        <w:pPr>
                          <w:pStyle w:val="TableParagraph"/>
                          <w:spacing w:line="268" w:lineRule="exact"/>
                          <w:ind w:left="5"/>
                          <w:rPr>
                            <w:sz w:val="24"/>
                            <w:szCs w:val="24"/>
                          </w:rPr>
                        </w:pPr>
                        <w:hyperlink w:history="true" w:anchor="_bookmark3">
                          <w:r>
                            <w:rPr>
                              <w:color w:val="231F20"/>
                              <w:w w:val="20"/>
                              <w:sz w:val="24"/>
                              <w:szCs w:val="24"/>
                            </w:rPr>
                            <w:t>�</w:t>
                          </w:r>
                        </w:hyperlink>
                      </w:p>
                    </w:tc>
                    <w:tc>
                      <w:tcPr>
                        <w:tcW w:w="212" w:type="dxa"/>
                      </w:tcPr>
                      <w:p>
                        <w:pPr>
                          <w:pStyle w:val="TableParagraph"/>
                          <w:spacing w:line="268" w:lineRule="exact"/>
                          <w:ind w:left="89"/>
                          <w:jc w:val="left"/>
                          <w:rPr>
                            <w:sz w:val="24"/>
                            <w:szCs w:val="24"/>
                          </w:rPr>
                        </w:pPr>
                        <w:hyperlink w:history="true" w:anchor="_bookmark3">
                          <w:r>
                            <w:rPr>
                              <w:color w:val="231F20"/>
                              <w:w w:val="20"/>
                              <w:sz w:val="24"/>
                              <w:szCs w:val="24"/>
                            </w:rPr>
                            <w:t>�</w:t>
                          </w:r>
                        </w:hyperlink>
                      </w:p>
                    </w:tc>
                    <w:tc>
                      <w:tcPr>
                        <w:tcW w:w="212" w:type="dxa"/>
                      </w:tcPr>
                      <w:p>
                        <w:pPr>
                          <w:pStyle w:val="TableParagraph"/>
                          <w:spacing w:line="268" w:lineRule="exact"/>
                          <w:ind w:left="7"/>
                          <w:rPr>
                            <w:sz w:val="24"/>
                            <w:szCs w:val="24"/>
                          </w:rPr>
                        </w:pPr>
                        <w:hyperlink w:history="true" w:anchor="_bookmark3">
                          <w:r>
                            <w:rPr>
                              <w:color w:val="231F20"/>
                              <w:w w:val="20"/>
                              <w:sz w:val="24"/>
                              <w:szCs w:val="24"/>
                            </w:rPr>
                            <w:t>�</w:t>
                          </w:r>
                        </w:hyperlink>
                      </w:p>
                    </w:tc>
                    <w:tc>
                      <w:tcPr>
                        <w:tcW w:w="212" w:type="dxa"/>
                      </w:tcPr>
                      <w:p>
                        <w:pPr>
                          <w:pStyle w:val="TableParagraph"/>
                          <w:spacing w:line="268" w:lineRule="exact"/>
                          <w:ind w:left="8"/>
                          <w:rPr>
                            <w:sz w:val="24"/>
                            <w:szCs w:val="24"/>
                          </w:rPr>
                        </w:pPr>
                        <w:hyperlink w:history="true" w:anchor="_bookmark3">
                          <w:r>
                            <w:rPr>
                              <w:color w:val="231F20"/>
                              <w:w w:val="20"/>
                              <w:sz w:val="24"/>
                              <w:szCs w:val="24"/>
                            </w:rPr>
                            <w:t>�</w:t>
                          </w:r>
                        </w:hyperlink>
                      </w:p>
                    </w:tc>
                    <w:tc>
                      <w:tcPr>
                        <w:tcW w:w="212" w:type="dxa"/>
                      </w:tcPr>
                      <w:p>
                        <w:pPr>
                          <w:pStyle w:val="TableParagraph"/>
                          <w:spacing w:line="268" w:lineRule="exact"/>
                          <w:ind w:left="10"/>
                          <w:rPr>
                            <w:sz w:val="24"/>
                            <w:szCs w:val="24"/>
                          </w:rPr>
                        </w:pPr>
                        <w:hyperlink w:history="true" w:anchor="_bookmark3">
                          <w:r>
                            <w:rPr>
                              <w:color w:val="231F20"/>
                              <w:w w:val="20"/>
                              <w:sz w:val="24"/>
                              <w:szCs w:val="24"/>
                            </w:rPr>
                            <w:t>�</w:t>
                          </w:r>
                        </w:hyperlink>
                      </w:p>
                    </w:tc>
                    <w:tc>
                      <w:tcPr>
                        <w:tcW w:w="212" w:type="dxa"/>
                      </w:tcPr>
                      <w:p>
                        <w:pPr>
                          <w:pStyle w:val="TableParagraph"/>
                          <w:spacing w:line="268" w:lineRule="exact"/>
                          <w:ind w:right="78"/>
                          <w:jc w:val="right"/>
                          <w:rPr>
                            <w:sz w:val="24"/>
                            <w:szCs w:val="24"/>
                          </w:rPr>
                        </w:pPr>
                        <w:hyperlink w:history="true" w:anchor="_bookmark3">
                          <w:r>
                            <w:rPr>
                              <w:color w:val="231F20"/>
                              <w:w w:val="20"/>
                              <w:sz w:val="24"/>
                              <w:szCs w:val="24"/>
                            </w:rPr>
                            <w:t>�</w:t>
                          </w:r>
                        </w:hyperlink>
                      </w:p>
                    </w:tc>
                    <w:tc>
                      <w:tcPr>
                        <w:tcW w:w="212" w:type="dxa"/>
                      </w:tcPr>
                      <w:p>
                        <w:pPr>
                          <w:pStyle w:val="TableParagraph"/>
                          <w:spacing w:line="268" w:lineRule="exact"/>
                          <w:ind w:left="12"/>
                          <w:rPr>
                            <w:sz w:val="24"/>
                            <w:szCs w:val="24"/>
                          </w:rPr>
                        </w:pPr>
                        <w:hyperlink w:history="true" w:anchor="_bookmark3">
                          <w:r>
                            <w:rPr>
                              <w:color w:val="231F20"/>
                              <w:w w:val="20"/>
                              <w:sz w:val="24"/>
                              <w:szCs w:val="24"/>
                            </w:rPr>
                            <w:t>�</w:t>
                          </w:r>
                        </w:hyperlink>
                      </w:p>
                    </w:tc>
                    <w:tc>
                      <w:tcPr>
                        <w:tcW w:w="212" w:type="dxa"/>
                      </w:tcPr>
                      <w:p>
                        <w:pPr>
                          <w:pStyle w:val="TableParagraph"/>
                          <w:spacing w:line="268" w:lineRule="exact"/>
                          <w:ind w:left="13"/>
                          <w:rPr>
                            <w:sz w:val="24"/>
                            <w:szCs w:val="24"/>
                          </w:rPr>
                        </w:pPr>
                        <w:hyperlink w:history="true" w:anchor="_bookmark3">
                          <w:r>
                            <w:rPr>
                              <w:color w:val="231F20"/>
                              <w:w w:val="20"/>
                              <w:sz w:val="24"/>
                              <w:szCs w:val="24"/>
                            </w:rPr>
                            <w:t>�</w:t>
                          </w:r>
                        </w:hyperlink>
                      </w:p>
                    </w:tc>
                    <w:tc>
                      <w:tcPr>
                        <w:tcW w:w="212" w:type="dxa"/>
                      </w:tcPr>
                      <w:p>
                        <w:pPr>
                          <w:pStyle w:val="TableParagraph"/>
                          <w:spacing w:line="268" w:lineRule="exact"/>
                          <w:ind w:right="76"/>
                          <w:jc w:val="right"/>
                          <w:rPr>
                            <w:sz w:val="24"/>
                            <w:szCs w:val="24"/>
                          </w:rPr>
                        </w:pPr>
                        <w:hyperlink w:history="true" w:anchor="_bookmark3">
                          <w:r>
                            <w:rPr>
                              <w:color w:val="231F20"/>
                              <w:w w:val="20"/>
                              <w:sz w:val="24"/>
                              <w:szCs w:val="24"/>
                            </w:rPr>
                            <w:t>�</w:t>
                          </w:r>
                        </w:hyperlink>
                      </w:p>
                    </w:tc>
                    <w:tc>
                      <w:tcPr>
                        <w:tcW w:w="212" w:type="dxa"/>
                      </w:tcPr>
                      <w:p>
                        <w:pPr>
                          <w:pStyle w:val="TableParagraph"/>
                          <w:spacing w:line="268" w:lineRule="exact"/>
                          <w:ind w:left="16"/>
                          <w:rPr>
                            <w:sz w:val="24"/>
                            <w:szCs w:val="24"/>
                          </w:rPr>
                        </w:pPr>
                        <w:hyperlink w:history="true" w:anchor="_bookmark3">
                          <w:r>
                            <w:rPr>
                              <w:color w:val="231F20"/>
                              <w:w w:val="20"/>
                              <w:sz w:val="24"/>
                              <w:szCs w:val="24"/>
                            </w:rPr>
                            <w:t>�</w:t>
                          </w:r>
                        </w:hyperlink>
                      </w:p>
                    </w:tc>
                    <w:tc>
                      <w:tcPr>
                        <w:tcW w:w="212" w:type="dxa"/>
                      </w:tcPr>
                      <w:p>
                        <w:pPr>
                          <w:pStyle w:val="TableParagraph"/>
                          <w:spacing w:line="268" w:lineRule="exact"/>
                          <w:ind w:left="17"/>
                          <w:rPr>
                            <w:sz w:val="24"/>
                            <w:szCs w:val="24"/>
                          </w:rPr>
                        </w:pPr>
                        <w:hyperlink w:history="true" w:anchor="_bookmark3">
                          <w:r>
                            <w:rPr>
                              <w:color w:val="231F20"/>
                              <w:w w:val="20"/>
                              <w:sz w:val="24"/>
                              <w:szCs w:val="24"/>
                            </w:rPr>
                            <w:t>�</w:t>
                          </w:r>
                        </w:hyperlink>
                      </w:p>
                    </w:tc>
                    <w:tc>
                      <w:tcPr>
                        <w:tcW w:w="212" w:type="dxa"/>
                      </w:tcPr>
                      <w:p>
                        <w:pPr>
                          <w:pStyle w:val="TableParagraph"/>
                          <w:spacing w:line="268" w:lineRule="exact"/>
                          <w:ind w:right="74"/>
                          <w:jc w:val="right"/>
                          <w:rPr>
                            <w:sz w:val="24"/>
                            <w:szCs w:val="24"/>
                          </w:rPr>
                        </w:pPr>
                        <w:hyperlink w:history="true" w:anchor="_bookmark3">
                          <w:r>
                            <w:rPr>
                              <w:color w:val="231F20"/>
                              <w:w w:val="20"/>
                              <w:sz w:val="24"/>
                              <w:szCs w:val="24"/>
                            </w:rPr>
                            <w:t>�</w:t>
                          </w:r>
                        </w:hyperlink>
                      </w:p>
                    </w:tc>
                    <w:tc>
                      <w:tcPr>
                        <w:tcW w:w="212" w:type="dxa"/>
                      </w:tcPr>
                      <w:p>
                        <w:pPr>
                          <w:pStyle w:val="TableParagraph"/>
                          <w:spacing w:line="268" w:lineRule="exact"/>
                          <w:ind w:left="20"/>
                          <w:rPr>
                            <w:sz w:val="24"/>
                            <w:szCs w:val="24"/>
                          </w:rPr>
                        </w:pPr>
                        <w:hyperlink w:history="true" w:anchor="_bookmark3">
                          <w:r>
                            <w:rPr>
                              <w:color w:val="231F20"/>
                              <w:w w:val="20"/>
                              <w:sz w:val="24"/>
                              <w:szCs w:val="24"/>
                            </w:rPr>
                            <w:t>�</w:t>
                          </w:r>
                        </w:hyperlink>
                      </w:p>
                    </w:tc>
                    <w:tc>
                      <w:tcPr>
                        <w:tcW w:w="212" w:type="dxa"/>
                      </w:tcPr>
                      <w:p>
                        <w:pPr>
                          <w:pStyle w:val="TableParagraph"/>
                          <w:spacing w:line="268" w:lineRule="exact"/>
                          <w:ind w:left="21"/>
                          <w:rPr>
                            <w:sz w:val="24"/>
                            <w:szCs w:val="24"/>
                          </w:rPr>
                        </w:pPr>
                        <w:hyperlink w:history="true" w:anchor="_bookmark3">
                          <w:r>
                            <w:rPr>
                              <w:color w:val="231F20"/>
                              <w:w w:val="20"/>
                              <w:sz w:val="24"/>
                              <w:szCs w:val="24"/>
                            </w:rPr>
                            <w:t>�</w:t>
                          </w:r>
                        </w:hyperlink>
                      </w:p>
                    </w:tc>
                    <w:tc>
                      <w:tcPr>
                        <w:tcW w:w="212" w:type="dxa"/>
                      </w:tcPr>
                      <w:p>
                        <w:pPr>
                          <w:pStyle w:val="TableParagraph"/>
                          <w:spacing w:line="268" w:lineRule="exact"/>
                          <w:ind w:left="22"/>
                          <w:rPr>
                            <w:sz w:val="24"/>
                            <w:szCs w:val="24"/>
                          </w:rPr>
                        </w:pPr>
                        <w:hyperlink w:history="true" w:anchor="_bookmark3">
                          <w:r>
                            <w:rPr>
                              <w:color w:val="231F20"/>
                              <w:w w:val="20"/>
                              <w:sz w:val="24"/>
                              <w:szCs w:val="24"/>
                            </w:rPr>
                            <w:t>�</w:t>
                          </w:r>
                        </w:hyperlink>
                      </w:p>
                    </w:tc>
                    <w:tc>
                      <w:tcPr>
                        <w:tcW w:w="212" w:type="dxa"/>
                      </w:tcPr>
                      <w:p>
                        <w:pPr>
                          <w:pStyle w:val="TableParagraph"/>
                          <w:spacing w:line="268" w:lineRule="exact"/>
                          <w:ind w:left="24"/>
                          <w:rPr>
                            <w:sz w:val="24"/>
                            <w:szCs w:val="24"/>
                          </w:rPr>
                        </w:pPr>
                        <w:hyperlink w:history="true" w:anchor="_bookmark3">
                          <w:r>
                            <w:rPr>
                              <w:color w:val="231F20"/>
                              <w:w w:val="20"/>
                              <w:sz w:val="24"/>
                              <w:szCs w:val="24"/>
                            </w:rPr>
                            <w:t>�</w:t>
                          </w:r>
                        </w:hyperlink>
                      </w:p>
                    </w:tc>
                    <w:tc>
                      <w:tcPr>
                        <w:tcW w:w="212" w:type="dxa"/>
                      </w:tcPr>
                      <w:p>
                        <w:pPr>
                          <w:pStyle w:val="TableParagraph"/>
                          <w:spacing w:line="268" w:lineRule="exact"/>
                          <w:ind w:left="25"/>
                          <w:rPr>
                            <w:sz w:val="24"/>
                            <w:szCs w:val="24"/>
                          </w:rPr>
                        </w:pPr>
                        <w:hyperlink w:history="true" w:anchor="_bookmark3">
                          <w:r>
                            <w:rPr>
                              <w:color w:val="231F20"/>
                              <w:w w:val="20"/>
                              <w:sz w:val="24"/>
                              <w:szCs w:val="24"/>
                            </w:rPr>
                            <w:t>�</w:t>
                          </w:r>
                        </w:hyperlink>
                      </w:p>
                    </w:tc>
                    <w:tc>
                      <w:tcPr>
                        <w:tcW w:w="212" w:type="dxa"/>
                      </w:tcPr>
                      <w:p>
                        <w:pPr>
                          <w:pStyle w:val="TableParagraph"/>
                          <w:spacing w:line="268" w:lineRule="exact"/>
                          <w:ind w:left="26"/>
                          <w:rPr>
                            <w:sz w:val="24"/>
                            <w:szCs w:val="24"/>
                          </w:rPr>
                        </w:pPr>
                        <w:hyperlink w:history="true" w:anchor="_bookmark3">
                          <w:r>
                            <w:rPr>
                              <w:color w:val="231F20"/>
                              <w:w w:val="20"/>
                              <w:sz w:val="24"/>
                              <w:szCs w:val="24"/>
                            </w:rPr>
                            <w:t>�</w:t>
                          </w:r>
                        </w:hyperlink>
                      </w:p>
                    </w:tc>
                    <w:tc>
                      <w:tcPr>
                        <w:tcW w:w="212" w:type="dxa"/>
                      </w:tcPr>
                      <w:p>
                        <w:pPr>
                          <w:pStyle w:val="TableParagraph"/>
                          <w:spacing w:line="268" w:lineRule="exact"/>
                          <w:ind w:left="28"/>
                          <w:rPr>
                            <w:sz w:val="24"/>
                            <w:szCs w:val="24"/>
                          </w:rPr>
                        </w:pPr>
                        <w:hyperlink w:history="true" w:anchor="_bookmark3">
                          <w:r>
                            <w:rPr>
                              <w:color w:val="231F20"/>
                              <w:w w:val="20"/>
                              <w:sz w:val="24"/>
                              <w:szCs w:val="24"/>
                            </w:rPr>
                            <w:t>�</w:t>
                          </w:r>
                        </w:hyperlink>
                      </w:p>
                    </w:tc>
                    <w:tc>
                      <w:tcPr>
                        <w:tcW w:w="212" w:type="dxa"/>
                      </w:tcPr>
                      <w:p>
                        <w:pPr>
                          <w:pStyle w:val="TableParagraph"/>
                          <w:spacing w:line="268" w:lineRule="exact"/>
                          <w:ind w:left="29"/>
                          <w:rPr>
                            <w:sz w:val="24"/>
                            <w:szCs w:val="24"/>
                          </w:rPr>
                        </w:pPr>
                        <w:hyperlink w:history="true" w:anchor="_bookmark3">
                          <w:r>
                            <w:rPr>
                              <w:color w:val="231F20"/>
                              <w:w w:val="20"/>
                              <w:sz w:val="24"/>
                              <w:szCs w:val="24"/>
                            </w:rPr>
                            <w:t>�</w:t>
                          </w:r>
                        </w:hyperlink>
                      </w:p>
                    </w:tc>
                    <w:tc>
                      <w:tcPr>
                        <w:tcW w:w="212" w:type="dxa"/>
                      </w:tcPr>
                      <w:p>
                        <w:pPr>
                          <w:pStyle w:val="TableParagraph"/>
                          <w:spacing w:line="268" w:lineRule="exact"/>
                          <w:ind w:left="30"/>
                          <w:rPr>
                            <w:sz w:val="24"/>
                            <w:szCs w:val="24"/>
                          </w:rPr>
                        </w:pPr>
                        <w:hyperlink w:history="true" w:anchor="_bookmark3">
                          <w:r>
                            <w:rPr>
                              <w:color w:val="231F20"/>
                              <w:w w:val="20"/>
                              <w:sz w:val="24"/>
                              <w:szCs w:val="24"/>
                            </w:rPr>
                            <w:t>�</w:t>
                          </w:r>
                        </w:hyperlink>
                      </w:p>
                    </w:tc>
                    <w:tc>
                      <w:tcPr>
                        <w:tcW w:w="212" w:type="dxa"/>
                      </w:tcPr>
                      <w:p>
                        <w:pPr>
                          <w:pStyle w:val="TableParagraph"/>
                          <w:spacing w:line="268" w:lineRule="exact"/>
                          <w:ind w:left="31"/>
                          <w:rPr>
                            <w:sz w:val="24"/>
                            <w:szCs w:val="24"/>
                          </w:rPr>
                        </w:pPr>
                        <w:hyperlink w:history="true" w:anchor="_bookmark3">
                          <w:r>
                            <w:rPr>
                              <w:color w:val="231F20"/>
                              <w:w w:val="20"/>
                              <w:sz w:val="24"/>
                              <w:szCs w:val="24"/>
                            </w:rPr>
                            <w:t>�</w:t>
                          </w:r>
                        </w:hyperlink>
                      </w:p>
                    </w:tc>
                    <w:tc>
                      <w:tcPr>
                        <w:tcW w:w="212" w:type="dxa"/>
                      </w:tcPr>
                      <w:p>
                        <w:pPr>
                          <w:pStyle w:val="TableParagraph"/>
                          <w:spacing w:line="268" w:lineRule="exact"/>
                          <w:ind w:left="33"/>
                          <w:rPr>
                            <w:sz w:val="24"/>
                            <w:szCs w:val="24"/>
                          </w:rPr>
                        </w:pPr>
                        <w:hyperlink w:history="true" w:anchor="_bookmark3">
                          <w:r>
                            <w:rPr>
                              <w:color w:val="231F20"/>
                              <w:w w:val="20"/>
                              <w:sz w:val="24"/>
                              <w:szCs w:val="24"/>
                            </w:rPr>
                            <w:t>�</w:t>
                          </w:r>
                        </w:hyperlink>
                      </w:p>
                    </w:tc>
                    <w:tc>
                      <w:tcPr>
                        <w:tcW w:w="212" w:type="dxa"/>
                      </w:tcPr>
                      <w:p>
                        <w:pPr>
                          <w:pStyle w:val="TableParagraph"/>
                          <w:spacing w:line="268" w:lineRule="exact"/>
                          <w:ind w:left="34"/>
                          <w:rPr>
                            <w:sz w:val="24"/>
                            <w:szCs w:val="24"/>
                          </w:rPr>
                        </w:pPr>
                        <w:hyperlink w:history="true" w:anchor="_bookmark3">
                          <w:r>
                            <w:rPr>
                              <w:color w:val="231F20"/>
                              <w:w w:val="20"/>
                              <w:sz w:val="24"/>
                              <w:szCs w:val="24"/>
                            </w:rPr>
                            <w:t>�</w:t>
                          </w:r>
                        </w:hyperlink>
                      </w:p>
                    </w:tc>
                    <w:tc>
                      <w:tcPr>
                        <w:tcW w:w="212" w:type="dxa"/>
                      </w:tcPr>
                      <w:p>
                        <w:pPr>
                          <w:pStyle w:val="TableParagraph"/>
                          <w:spacing w:line="268" w:lineRule="exact"/>
                          <w:ind w:left="35"/>
                          <w:rPr>
                            <w:sz w:val="24"/>
                            <w:szCs w:val="24"/>
                          </w:rPr>
                        </w:pPr>
                        <w:hyperlink w:history="true" w:anchor="_bookmark3">
                          <w:r>
                            <w:rPr>
                              <w:color w:val="231F20"/>
                              <w:w w:val="20"/>
                              <w:sz w:val="24"/>
                              <w:szCs w:val="24"/>
                            </w:rPr>
                            <w:t>�</w:t>
                          </w:r>
                        </w:hyperlink>
                      </w:p>
                    </w:tc>
                    <w:tc>
                      <w:tcPr>
                        <w:tcW w:w="212" w:type="dxa"/>
                      </w:tcPr>
                      <w:p>
                        <w:pPr>
                          <w:pStyle w:val="TableParagraph"/>
                          <w:spacing w:line="268" w:lineRule="exact"/>
                          <w:ind w:left="37"/>
                          <w:rPr>
                            <w:sz w:val="24"/>
                            <w:szCs w:val="24"/>
                          </w:rPr>
                        </w:pPr>
                        <w:hyperlink w:history="true" w:anchor="_bookmark3">
                          <w:r>
                            <w:rPr>
                              <w:color w:val="231F20"/>
                              <w:w w:val="20"/>
                              <w:sz w:val="24"/>
                              <w:szCs w:val="24"/>
                            </w:rPr>
                            <w:t>�</w:t>
                          </w:r>
                        </w:hyperlink>
                      </w:p>
                    </w:tc>
                    <w:tc>
                      <w:tcPr>
                        <w:tcW w:w="212" w:type="dxa"/>
                      </w:tcPr>
                      <w:p>
                        <w:pPr>
                          <w:pStyle w:val="TableParagraph"/>
                          <w:spacing w:line="268" w:lineRule="exact"/>
                          <w:ind w:left="38"/>
                          <w:rPr>
                            <w:sz w:val="24"/>
                            <w:szCs w:val="24"/>
                          </w:rPr>
                        </w:pPr>
                        <w:hyperlink w:history="true" w:anchor="_bookmark3">
                          <w:r>
                            <w:rPr>
                              <w:color w:val="231F20"/>
                              <w:w w:val="20"/>
                              <w:sz w:val="24"/>
                              <w:szCs w:val="24"/>
                            </w:rPr>
                            <w:t>�</w:t>
                          </w:r>
                        </w:hyperlink>
                      </w:p>
                    </w:tc>
                    <w:tc>
                      <w:tcPr>
                        <w:tcW w:w="212" w:type="dxa"/>
                      </w:tcPr>
                      <w:p>
                        <w:pPr>
                          <w:pStyle w:val="TableParagraph"/>
                          <w:spacing w:line="268" w:lineRule="exact"/>
                          <w:ind w:left="39"/>
                          <w:rPr>
                            <w:sz w:val="24"/>
                            <w:szCs w:val="24"/>
                          </w:rPr>
                        </w:pPr>
                        <w:hyperlink w:history="true" w:anchor="_bookmark3">
                          <w:r>
                            <w:rPr>
                              <w:color w:val="231F20"/>
                              <w:w w:val="20"/>
                              <w:sz w:val="24"/>
                              <w:szCs w:val="24"/>
                            </w:rPr>
                            <w:t>�</w:t>
                          </w:r>
                        </w:hyperlink>
                      </w:p>
                    </w:tc>
                    <w:tc>
                      <w:tcPr>
                        <w:tcW w:w="212" w:type="dxa"/>
                      </w:tcPr>
                      <w:p>
                        <w:pPr>
                          <w:pStyle w:val="TableParagraph"/>
                          <w:spacing w:line="268" w:lineRule="exact"/>
                          <w:ind w:left="40"/>
                          <w:rPr>
                            <w:sz w:val="24"/>
                            <w:szCs w:val="24"/>
                          </w:rPr>
                        </w:pPr>
                        <w:hyperlink w:history="true" w:anchor="_bookmark3">
                          <w:r>
                            <w:rPr>
                              <w:color w:val="231F20"/>
                              <w:w w:val="20"/>
                              <w:sz w:val="24"/>
                              <w:szCs w:val="24"/>
                            </w:rPr>
                            <w:t>�</w:t>
                          </w:r>
                        </w:hyperlink>
                      </w:p>
                    </w:tc>
                    <w:tc>
                      <w:tcPr>
                        <w:tcW w:w="212" w:type="dxa"/>
                      </w:tcPr>
                      <w:p>
                        <w:pPr>
                          <w:pStyle w:val="TableParagraph"/>
                          <w:spacing w:line="268" w:lineRule="exact"/>
                          <w:ind w:left="42"/>
                          <w:rPr>
                            <w:sz w:val="24"/>
                            <w:szCs w:val="24"/>
                          </w:rPr>
                        </w:pPr>
                        <w:hyperlink w:history="true" w:anchor="_bookmark3">
                          <w:r>
                            <w:rPr>
                              <w:color w:val="231F20"/>
                              <w:w w:val="20"/>
                              <w:sz w:val="24"/>
                              <w:szCs w:val="24"/>
                            </w:rPr>
                            <w:t>�</w:t>
                          </w:r>
                        </w:hyperlink>
                      </w:p>
                    </w:tc>
                    <w:tc>
                      <w:tcPr>
                        <w:tcW w:w="212" w:type="dxa"/>
                      </w:tcPr>
                      <w:p>
                        <w:pPr>
                          <w:pStyle w:val="TableParagraph"/>
                          <w:spacing w:line="268" w:lineRule="exact"/>
                          <w:ind w:left="43"/>
                          <w:rPr>
                            <w:sz w:val="24"/>
                            <w:szCs w:val="24"/>
                          </w:rPr>
                        </w:pPr>
                        <w:hyperlink w:history="true" w:anchor="_bookmark3">
                          <w:r>
                            <w:rPr>
                              <w:color w:val="231F20"/>
                              <w:w w:val="20"/>
                              <w:sz w:val="24"/>
                              <w:szCs w:val="24"/>
                            </w:rPr>
                            <w:t>�</w:t>
                          </w:r>
                        </w:hyperlink>
                      </w:p>
                    </w:tc>
                    <w:tc>
                      <w:tcPr>
                        <w:tcW w:w="212" w:type="dxa"/>
                      </w:tcPr>
                      <w:p>
                        <w:pPr>
                          <w:pStyle w:val="TableParagraph"/>
                          <w:spacing w:line="268" w:lineRule="exact"/>
                          <w:ind w:left="44"/>
                          <w:rPr>
                            <w:sz w:val="24"/>
                            <w:szCs w:val="24"/>
                          </w:rPr>
                        </w:pPr>
                        <w:hyperlink w:history="true" w:anchor="_bookmark3">
                          <w:r>
                            <w:rPr>
                              <w:color w:val="231F20"/>
                              <w:w w:val="20"/>
                              <w:sz w:val="24"/>
                              <w:szCs w:val="24"/>
                            </w:rPr>
                            <w:t>�</w:t>
                          </w:r>
                        </w:hyperlink>
                      </w:p>
                    </w:tc>
                    <w:tc>
                      <w:tcPr>
                        <w:tcW w:w="433" w:type="dxa"/>
                      </w:tcPr>
                      <w:p>
                        <w:pPr>
                          <w:pStyle w:val="TableParagraph"/>
                          <w:spacing w:line="268" w:lineRule="exact"/>
                          <w:ind w:left="107" w:right="25"/>
                          <w:rPr>
                            <w:sz w:val="24"/>
                            <w:szCs w:val="24"/>
                          </w:rPr>
                        </w:pPr>
                        <w:hyperlink w:history="true" w:anchor="_bookmark3">
                          <w:r>
                            <w:rPr>
                              <w:color w:val="231F20"/>
                              <w:w w:val="35"/>
                              <w:sz w:val="24"/>
                              <w:szCs w:val="24"/>
                            </w:rPr>
                            <w:t>�</w:t>
                          </w:r>
                          <w:r>
                            <w:rPr>
                              <w:color w:val="231F20"/>
                              <w:spacing w:val="11"/>
                              <w:sz w:val="24"/>
                              <w:szCs w:val="24"/>
                            </w:rPr>
                            <w:t> </w:t>
                          </w:r>
                          <w:r>
                            <w:rPr>
                              <w:color w:val="231F20"/>
                              <w:spacing w:val="-7"/>
                              <w:w w:val="85"/>
                              <w:sz w:val="24"/>
                              <w:szCs w:val="24"/>
                            </w:rPr>
                            <w:t>vi</w:t>
                          </w:r>
                        </w:hyperlink>
                      </w:p>
                    </w:tc>
                  </w:tr>
                </w:tbl>
                <w:p>
                  <w:pPr>
                    <w:pStyle w:val="BodyText"/>
                  </w:pPr>
                </w:p>
              </w:txbxContent>
            </v:textbox>
            <w10:wrap type="none"/>
          </v:shape>
        </w:pict>
      </w:r>
      <w:r>
        <w:rPr/>
        <w:pict>
          <v:shape style="position:absolute;margin-left:36.153pt;margin-top:72.542526pt;width:525.65pt;height:57.3pt;mso-position-horizontal-relative:page;mso-position-vertical-relative:paragraph;z-index:15730688" type="#_x0000_t202" id="docshape18" filled="false" stroked="false">
            <v:textbox inset="0,0,0,0">
              <w:txbxContent>
                <w:tbl>
                  <w:tblPr>
                    <w:tblW w:w="0" w:type="auto"/>
                    <w:jc w:val="left"/>
                    <w:tblInd w:w="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2778"/>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84"/>
                    <w:gridCol w:w="275"/>
                    <w:gridCol w:w="537"/>
                  </w:tblGrid>
                  <w:tr>
                    <w:trPr>
                      <w:trHeight w:val="383" w:hRule="atLeast"/>
                    </w:trPr>
                    <w:tc>
                      <w:tcPr>
                        <w:tcW w:w="2778" w:type="dxa"/>
                      </w:tcPr>
                      <w:p>
                        <w:pPr>
                          <w:pStyle w:val="TableParagraph"/>
                          <w:spacing w:line="336" w:lineRule="exact" w:before="27"/>
                          <w:ind w:left="50"/>
                          <w:jc w:val="left"/>
                          <w:rPr>
                            <w:rFonts w:ascii="Urbanist"/>
                            <w:b/>
                            <w:sz w:val="30"/>
                          </w:rPr>
                        </w:pPr>
                        <w:hyperlink w:history="true" w:anchor="_bookmark4">
                          <w:r>
                            <w:rPr>
                              <w:rFonts w:ascii="Urbanist"/>
                              <w:b/>
                              <w:color w:val="231F20"/>
                              <w:spacing w:val="-2"/>
                              <w:sz w:val="30"/>
                            </w:rPr>
                            <w:t>Acknowledgments</w:t>
                          </w:r>
                        </w:hyperlink>
                      </w:p>
                    </w:tc>
                    <w:tc>
                      <w:tcPr>
                        <w:tcW w:w="284" w:type="dxa"/>
                      </w:tcPr>
                      <w:p>
                        <w:pPr>
                          <w:pStyle w:val="TableParagraph"/>
                          <w:spacing w:line="336" w:lineRule="exact" w:before="27"/>
                          <w:rPr>
                            <w:rFonts w:ascii="Urbanist" w:hAnsi="Urbanist" w:cs="Urbanist" w:eastAsia="Urbanist"/>
                            <w:b/>
                            <w:bCs/>
                            <w:sz w:val="30"/>
                            <w:szCs w:val="30"/>
                          </w:rPr>
                        </w:pPr>
                        <w:hyperlink w:history="true" w:anchor="_bookmark4">
                          <w:r>
                            <w:rPr>
                              <w:rFonts w:ascii="Urbanist" w:hAnsi="Urbanist" w:cs="Urbanist" w:eastAsia="Urbanist"/>
                              <w:b/>
                              <w:bCs/>
                              <w:color w:val="231F20"/>
                              <w:w w:val="27"/>
                              <w:sz w:val="30"/>
                              <w:szCs w:val="30"/>
                            </w:rPr>
                            <w:t>�</w:t>
                          </w:r>
                        </w:hyperlink>
                      </w:p>
                    </w:tc>
                    <w:tc>
                      <w:tcPr>
                        <w:tcW w:w="284" w:type="dxa"/>
                      </w:tcPr>
                      <w:p>
                        <w:pPr>
                          <w:pStyle w:val="TableParagraph"/>
                          <w:spacing w:line="336" w:lineRule="exact" w:before="27"/>
                          <w:ind w:left="107"/>
                          <w:jc w:val="left"/>
                          <w:rPr>
                            <w:rFonts w:ascii="Urbanist" w:hAnsi="Urbanist" w:cs="Urbanist" w:eastAsia="Urbanist"/>
                            <w:b/>
                            <w:bCs/>
                            <w:sz w:val="30"/>
                            <w:szCs w:val="30"/>
                          </w:rPr>
                        </w:pPr>
                        <w:hyperlink w:history="true" w:anchor="_bookmark4">
                          <w:r>
                            <w:rPr>
                              <w:rFonts w:ascii="Urbanist" w:hAnsi="Urbanist" w:cs="Urbanist" w:eastAsia="Urbanist"/>
                              <w:b/>
                              <w:bCs/>
                              <w:color w:val="231F20"/>
                              <w:w w:val="27"/>
                              <w:sz w:val="30"/>
                              <w:szCs w:val="30"/>
                            </w:rPr>
                            <w:t>�</w:t>
                          </w:r>
                        </w:hyperlink>
                      </w:p>
                    </w:tc>
                    <w:tc>
                      <w:tcPr>
                        <w:tcW w:w="284" w:type="dxa"/>
                      </w:tcPr>
                      <w:p>
                        <w:pPr>
                          <w:pStyle w:val="TableParagraph"/>
                          <w:spacing w:line="336" w:lineRule="exact" w:before="27"/>
                          <w:ind w:right="1"/>
                          <w:rPr>
                            <w:rFonts w:ascii="Urbanist" w:hAnsi="Urbanist" w:cs="Urbanist" w:eastAsia="Urbanist"/>
                            <w:b/>
                            <w:bCs/>
                            <w:sz w:val="30"/>
                            <w:szCs w:val="30"/>
                          </w:rPr>
                        </w:pPr>
                        <w:hyperlink w:history="true" w:anchor="_bookmark4">
                          <w:r>
                            <w:rPr>
                              <w:rFonts w:ascii="Urbanist" w:hAnsi="Urbanist" w:cs="Urbanist" w:eastAsia="Urbanist"/>
                              <w:b/>
                              <w:bCs/>
                              <w:color w:val="231F20"/>
                              <w:w w:val="27"/>
                              <w:sz w:val="30"/>
                              <w:szCs w:val="30"/>
                            </w:rPr>
                            <w:t>�</w:t>
                          </w:r>
                        </w:hyperlink>
                      </w:p>
                    </w:tc>
                    <w:tc>
                      <w:tcPr>
                        <w:tcW w:w="284" w:type="dxa"/>
                      </w:tcPr>
                      <w:p>
                        <w:pPr>
                          <w:pStyle w:val="TableParagraph"/>
                          <w:spacing w:line="336" w:lineRule="exact" w:before="27"/>
                          <w:ind w:left="106"/>
                          <w:jc w:val="left"/>
                          <w:rPr>
                            <w:rFonts w:ascii="Urbanist" w:hAnsi="Urbanist" w:cs="Urbanist" w:eastAsia="Urbanist"/>
                            <w:b/>
                            <w:bCs/>
                            <w:sz w:val="30"/>
                            <w:szCs w:val="30"/>
                          </w:rPr>
                        </w:pPr>
                        <w:hyperlink w:history="true" w:anchor="_bookmark4">
                          <w:r>
                            <w:rPr>
                              <w:rFonts w:ascii="Urbanist" w:hAnsi="Urbanist" w:cs="Urbanist" w:eastAsia="Urbanist"/>
                              <w:b/>
                              <w:bCs/>
                              <w:color w:val="231F20"/>
                              <w:w w:val="27"/>
                              <w:sz w:val="30"/>
                              <w:szCs w:val="30"/>
                            </w:rPr>
                            <w:t>�</w:t>
                          </w:r>
                        </w:hyperlink>
                      </w:p>
                    </w:tc>
                    <w:tc>
                      <w:tcPr>
                        <w:tcW w:w="284" w:type="dxa"/>
                      </w:tcPr>
                      <w:p>
                        <w:pPr>
                          <w:pStyle w:val="TableParagraph"/>
                          <w:spacing w:line="336" w:lineRule="exact" w:before="27"/>
                          <w:ind w:right="1"/>
                          <w:rPr>
                            <w:rFonts w:ascii="Urbanist" w:hAnsi="Urbanist" w:cs="Urbanist" w:eastAsia="Urbanist"/>
                            <w:b/>
                            <w:bCs/>
                            <w:sz w:val="30"/>
                            <w:szCs w:val="30"/>
                          </w:rPr>
                        </w:pPr>
                        <w:hyperlink w:history="true" w:anchor="_bookmark4">
                          <w:r>
                            <w:rPr>
                              <w:rFonts w:ascii="Urbanist" w:hAnsi="Urbanist" w:cs="Urbanist" w:eastAsia="Urbanist"/>
                              <w:b/>
                              <w:bCs/>
                              <w:color w:val="231F20"/>
                              <w:w w:val="27"/>
                              <w:sz w:val="30"/>
                              <w:szCs w:val="30"/>
                            </w:rPr>
                            <w:t>�</w:t>
                          </w:r>
                        </w:hyperlink>
                      </w:p>
                    </w:tc>
                    <w:tc>
                      <w:tcPr>
                        <w:tcW w:w="284" w:type="dxa"/>
                      </w:tcPr>
                      <w:p>
                        <w:pPr>
                          <w:pStyle w:val="TableParagraph"/>
                          <w:spacing w:line="336" w:lineRule="exact" w:before="27"/>
                          <w:ind w:right="2"/>
                          <w:rPr>
                            <w:rFonts w:ascii="Urbanist" w:hAnsi="Urbanist" w:cs="Urbanist" w:eastAsia="Urbanist"/>
                            <w:b/>
                            <w:bCs/>
                            <w:sz w:val="30"/>
                            <w:szCs w:val="30"/>
                          </w:rPr>
                        </w:pPr>
                        <w:hyperlink w:history="true" w:anchor="_bookmark4">
                          <w:r>
                            <w:rPr>
                              <w:rFonts w:ascii="Urbanist" w:hAnsi="Urbanist" w:cs="Urbanist" w:eastAsia="Urbanist"/>
                              <w:b/>
                              <w:bCs/>
                              <w:color w:val="231F20"/>
                              <w:w w:val="27"/>
                              <w:sz w:val="30"/>
                              <w:szCs w:val="30"/>
                            </w:rPr>
                            <w:t>�</w:t>
                          </w:r>
                        </w:hyperlink>
                      </w:p>
                    </w:tc>
                    <w:tc>
                      <w:tcPr>
                        <w:tcW w:w="284" w:type="dxa"/>
                      </w:tcPr>
                      <w:p>
                        <w:pPr>
                          <w:pStyle w:val="TableParagraph"/>
                          <w:spacing w:line="336" w:lineRule="exact" w:before="27"/>
                          <w:ind w:right="3"/>
                          <w:rPr>
                            <w:rFonts w:ascii="Urbanist" w:hAnsi="Urbanist" w:cs="Urbanist" w:eastAsia="Urbanist"/>
                            <w:b/>
                            <w:bCs/>
                            <w:sz w:val="30"/>
                            <w:szCs w:val="30"/>
                          </w:rPr>
                        </w:pPr>
                        <w:hyperlink w:history="true" w:anchor="_bookmark4">
                          <w:r>
                            <w:rPr>
                              <w:rFonts w:ascii="Urbanist" w:hAnsi="Urbanist" w:cs="Urbanist" w:eastAsia="Urbanist"/>
                              <w:b/>
                              <w:bCs/>
                              <w:color w:val="231F20"/>
                              <w:w w:val="27"/>
                              <w:sz w:val="30"/>
                              <w:szCs w:val="30"/>
                            </w:rPr>
                            <w:t>�</w:t>
                          </w:r>
                        </w:hyperlink>
                      </w:p>
                    </w:tc>
                    <w:tc>
                      <w:tcPr>
                        <w:tcW w:w="284" w:type="dxa"/>
                      </w:tcPr>
                      <w:p>
                        <w:pPr>
                          <w:pStyle w:val="TableParagraph"/>
                          <w:spacing w:line="336" w:lineRule="exact" w:before="27"/>
                          <w:ind w:right="109"/>
                          <w:jc w:val="right"/>
                          <w:rPr>
                            <w:rFonts w:ascii="Urbanist" w:hAnsi="Urbanist" w:cs="Urbanist" w:eastAsia="Urbanist"/>
                            <w:b/>
                            <w:bCs/>
                            <w:sz w:val="30"/>
                            <w:szCs w:val="30"/>
                          </w:rPr>
                        </w:pPr>
                        <w:hyperlink w:history="true" w:anchor="_bookmark4">
                          <w:r>
                            <w:rPr>
                              <w:rFonts w:ascii="Urbanist" w:hAnsi="Urbanist" w:cs="Urbanist" w:eastAsia="Urbanist"/>
                              <w:b/>
                              <w:bCs/>
                              <w:color w:val="231F20"/>
                              <w:w w:val="27"/>
                              <w:sz w:val="30"/>
                              <w:szCs w:val="30"/>
                            </w:rPr>
                            <w:t>�</w:t>
                          </w:r>
                        </w:hyperlink>
                      </w:p>
                    </w:tc>
                    <w:tc>
                      <w:tcPr>
                        <w:tcW w:w="284" w:type="dxa"/>
                      </w:tcPr>
                      <w:p>
                        <w:pPr>
                          <w:pStyle w:val="TableParagraph"/>
                          <w:spacing w:line="336" w:lineRule="exact" w:before="27"/>
                          <w:ind w:right="5"/>
                          <w:rPr>
                            <w:rFonts w:ascii="Urbanist" w:hAnsi="Urbanist" w:cs="Urbanist" w:eastAsia="Urbanist"/>
                            <w:b/>
                            <w:bCs/>
                            <w:sz w:val="30"/>
                            <w:szCs w:val="30"/>
                          </w:rPr>
                        </w:pPr>
                        <w:hyperlink w:history="true" w:anchor="_bookmark4">
                          <w:r>
                            <w:rPr>
                              <w:rFonts w:ascii="Urbanist" w:hAnsi="Urbanist" w:cs="Urbanist" w:eastAsia="Urbanist"/>
                              <w:b/>
                              <w:bCs/>
                              <w:color w:val="231F20"/>
                              <w:w w:val="27"/>
                              <w:sz w:val="30"/>
                              <w:szCs w:val="30"/>
                            </w:rPr>
                            <w:t>�</w:t>
                          </w:r>
                        </w:hyperlink>
                      </w:p>
                    </w:tc>
                    <w:tc>
                      <w:tcPr>
                        <w:tcW w:w="284" w:type="dxa"/>
                      </w:tcPr>
                      <w:p>
                        <w:pPr>
                          <w:pStyle w:val="TableParagraph"/>
                          <w:spacing w:line="336" w:lineRule="exact" w:before="27"/>
                          <w:ind w:right="110"/>
                          <w:jc w:val="right"/>
                          <w:rPr>
                            <w:rFonts w:ascii="Urbanist" w:hAnsi="Urbanist" w:cs="Urbanist" w:eastAsia="Urbanist"/>
                            <w:b/>
                            <w:bCs/>
                            <w:sz w:val="30"/>
                            <w:szCs w:val="30"/>
                          </w:rPr>
                        </w:pPr>
                        <w:hyperlink w:history="true" w:anchor="_bookmark4">
                          <w:r>
                            <w:rPr>
                              <w:rFonts w:ascii="Urbanist" w:hAnsi="Urbanist" w:cs="Urbanist" w:eastAsia="Urbanist"/>
                              <w:b/>
                              <w:bCs/>
                              <w:color w:val="231F20"/>
                              <w:w w:val="27"/>
                              <w:sz w:val="30"/>
                              <w:szCs w:val="30"/>
                            </w:rPr>
                            <w:t>�</w:t>
                          </w:r>
                        </w:hyperlink>
                      </w:p>
                    </w:tc>
                    <w:tc>
                      <w:tcPr>
                        <w:tcW w:w="284" w:type="dxa"/>
                      </w:tcPr>
                      <w:p>
                        <w:pPr>
                          <w:pStyle w:val="TableParagraph"/>
                          <w:spacing w:line="336" w:lineRule="exact" w:before="27"/>
                          <w:ind w:right="7"/>
                          <w:rPr>
                            <w:rFonts w:ascii="Urbanist" w:hAnsi="Urbanist" w:cs="Urbanist" w:eastAsia="Urbanist"/>
                            <w:b/>
                            <w:bCs/>
                            <w:sz w:val="30"/>
                            <w:szCs w:val="30"/>
                          </w:rPr>
                        </w:pPr>
                        <w:hyperlink w:history="true" w:anchor="_bookmark4">
                          <w:r>
                            <w:rPr>
                              <w:rFonts w:ascii="Urbanist" w:hAnsi="Urbanist" w:cs="Urbanist" w:eastAsia="Urbanist"/>
                              <w:b/>
                              <w:bCs/>
                              <w:color w:val="231F20"/>
                              <w:w w:val="27"/>
                              <w:sz w:val="30"/>
                              <w:szCs w:val="30"/>
                            </w:rPr>
                            <w:t>�</w:t>
                          </w:r>
                        </w:hyperlink>
                      </w:p>
                    </w:tc>
                    <w:tc>
                      <w:tcPr>
                        <w:tcW w:w="284" w:type="dxa"/>
                      </w:tcPr>
                      <w:p>
                        <w:pPr>
                          <w:pStyle w:val="TableParagraph"/>
                          <w:spacing w:line="336" w:lineRule="exact" w:before="27"/>
                          <w:ind w:right="111"/>
                          <w:jc w:val="right"/>
                          <w:rPr>
                            <w:rFonts w:ascii="Urbanist" w:hAnsi="Urbanist" w:cs="Urbanist" w:eastAsia="Urbanist"/>
                            <w:b/>
                            <w:bCs/>
                            <w:sz w:val="30"/>
                            <w:szCs w:val="30"/>
                          </w:rPr>
                        </w:pPr>
                        <w:hyperlink w:history="true" w:anchor="_bookmark4">
                          <w:r>
                            <w:rPr>
                              <w:rFonts w:ascii="Urbanist" w:hAnsi="Urbanist" w:cs="Urbanist" w:eastAsia="Urbanist"/>
                              <w:b/>
                              <w:bCs/>
                              <w:color w:val="231F20"/>
                              <w:w w:val="27"/>
                              <w:sz w:val="30"/>
                              <w:szCs w:val="30"/>
                            </w:rPr>
                            <w:t>�</w:t>
                          </w:r>
                        </w:hyperlink>
                      </w:p>
                    </w:tc>
                    <w:tc>
                      <w:tcPr>
                        <w:tcW w:w="284" w:type="dxa"/>
                      </w:tcPr>
                      <w:p>
                        <w:pPr>
                          <w:pStyle w:val="TableParagraph"/>
                          <w:spacing w:line="336" w:lineRule="exact" w:before="27"/>
                          <w:ind w:left="102"/>
                          <w:jc w:val="left"/>
                          <w:rPr>
                            <w:rFonts w:ascii="Urbanist" w:hAnsi="Urbanist" w:cs="Urbanist" w:eastAsia="Urbanist"/>
                            <w:b/>
                            <w:bCs/>
                            <w:sz w:val="30"/>
                            <w:szCs w:val="30"/>
                          </w:rPr>
                        </w:pPr>
                        <w:hyperlink w:history="true" w:anchor="_bookmark4">
                          <w:r>
                            <w:rPr>
                              <w:rFonts w:ascii="Urbanist" w:hAnsi="Urbanist" w:cs="Urbanist" w:eastAsia="Urbanist"/>
                              <w:b/>
                              <w:bCs/>
                              <w:color w:val="231F20"/>
                              <w:w w:val="27"/>
                              <w:sz w:val="30"/>
                              <w:szCs w:val="30"/>
                            </w:rPr>
                            <w:t>�</w:t>
                          </w:r>
                        </w:hyperlink>
                      </w:p>
                    </w:tc>
                    <w:tc>
                      <w:tcPr>
                        <w:tcW w:w="284" w:type="dxa"/>
                      </w:tcPr>
                      <w:p>
                        <w:pPr>
                          <w:pStyle w:val="TableParagraph"/>
                          <w:spacing w:line="336" w:lineRule="exact" w:before="27"/>
                          <w:ind w:right="10"/>
                          <w:rPr>
                            <w:rFonts w:ascii="Urbanist" w:hAnsi="Urbanist" w:cs="Urbanist" w:eastAsia="Urbanist"/>
                            <w:b/>
                            <w:bCs/>
                            <w:sz w:val="30"/>
                            <w:szCs w:val="30"/>
                          </w:rPr>
                        </w:pPr>
                        <w:hyperlink w:history="true" w:anchor="_bookmark4">
                          <w:r>
                            <w:rPr>
                              <w:rFonts w:ascii="Urbanist" w:hAnsi="Urbanist" w:cs="Urbanist" w:eastAsia="Urbanist"/>
                              <w:b/>
                              <w:bCs/>
                              <w:color w:val="231F20"/>
                              <w:w w:val="27"/>
                              <w:sz w:val="30"/>
                              <w:szCs w:val="30"/>
                            </w:rPr>
                            <w:t>�</w:t>
                          </w:r>
                        </w:hyperlink>
                      </w:p>
                    </w:tc>
                    <w:tc>
                      <w:tcPr>
                        <w:tcW w:w="284" w:type="dxa"/>
                      </w:tcPr>
                      <w:p>
                        <w:pPr>
                          <w:pStyle w:val="TableParagraph"/>
                          <w:spacing w:line="336" w:lineRule="exact" w:before="27"/>
                          <w:ind w:left="101"/>
                          <w:jc w:val="left"/>
                          <w:rPr>
                            <w:rFonts w:ascii="Urbanist" w:hAnsi="Urbanist" w:cs="Urbanist" w:eastAsia="Urbanist"/>
                            <w:b/>
                            <w:bCs/>
                            <w:sz w:val="30"/>
                            <w:szCs w:val="30"/>
                          </w:rPr>
                        </w:pPr>
                        <w:hyperlink w:history="true" w:anchor="_bookmark4">
                          <w:r>
                            <w:rPr>
                              <w:rFonts w:ascii="Urbanist" w:hAnsi="Urbanist" w:cs="Urbanist" w:eastAsia="Urbanist"/>
                              <w:b/>
                              <w:bCs/>
                              <w:color w:val="231F20"/>
                              <w:w w:val="27"/>
                              <w:sz w:val="30"/>
                              <w:szCs w:val="30"/>
                            </w:rPr>
                            <w:t>�</w:t>
                          </w:r>
                        </w:hyperlink>
                      </w:p>
                    </w:tc>
                    <w:tc>
                      <w:tcPr>
                        <w:tcW w:w="284" w:type="dxa"/>
                      </w:tcPr>
                      <w:p>
                        <w:pPr>
                          <w:pStyle w:val="TableParagraph"/>
                          <w:spacing w:line="336" w:lineRule="exact" w:before="27"/>
                          <w:ind w:right="12"/>
                          <w:rPr>
                            <w:rFonts w:ascii="Urbanist" w:hAnsi="Urbanist" w:cs="Urbanist" w:eastAsia="Urbanist"/>
                            <w:b/>
                            <w:bCs/>
                            <w:sz w:val="30"/>
                            <w:szCs w:val="30"/>
                          </w:rPr>
                        </w:pPr>
                        <w:hyperlink w:history="true" w:anchor="_bookmark4">
                          <w:r>
                            <w:rPr>
                              <w:rFonts w:ascii="Urbanist" w:hAnsi="Urbanist" w:cs="Urbanist" w:eastAsia="Urbanist"/>
                              <w:b/>
                              <w:bCs/>
                              <w:color w:val="231F20"/>
                              <w:w w:val="27"/>
                              <w:sz w:val="30"/>
                              <w:szCs w:val="30"/>
                            </w:rPr>
                            <w:t>�</w:t>
                          </w:r>
                        </w:hyperlink>
                      </w:p>
                    </w:tc>
                    <w:tc>
                      <w:tcPr>
                        <w:tcW w:w="284" w:type="dxa"/>
                      </w:tcPr>
                      <w:p>
                        <w:pPr>
                          <w:pStyle w:val="TableParagraph"/>
                          <w:spacing w:line="336" w:lineRule="exact" w:before="27"/>
                          <w:ind w:right="13"/>
                          <w:rPr>
                            <w:rFonts w:ascii="Urbanist" w:hAnsi="Urbanist" w:cs="Urbanist" w:eastAsia="Urbanist"/>
                            <w:b/>
                            <w:bCs/>
                            <w:sz w:val="30"/>
                            <w:szCs w:val="30"/>
                          </w:rPr>
                        </w:pPr>
                        <w:hyperlink w:history="true" w:anchor="_bookmark4">
                          <w:r>
                            <w:rPr>
                              <w:rFonts w:ascii="Urbanist" w:hAnsi="Urbanist" w:cs="Urbanist" w:eastAsia="Urbanist"/>
                              <w:b/>
                              <w:bCs/>
                              <w:color w:val="231F20"/>
                              <w:w w:val="27"/>
                              <w:sz w:val="30"/>
                              <w:szCs w:val="30"/>
                            </w:rPr>
                            <w:t>�</w:t>
                          </w:r>
                        </w:hyperlink>
                      </w:p>
                    </w:tc>
                    <w:tc>
                      <w:tcPr>
                        <w:tcW w:w="284" w:type="dxa"/>
                      </w:tcPr>
                      <w:p>
                        <w:pPr>
                          <w:pStyle w:val="TableParagraph"/>
                          <w:spacing w:line="336" w:lineRule="exact" w:before="27"/>
                          <w:ind w:right="14"/>
                          <w:rPr>
                            <w:rFonts w:ascii="Urbanist" w:hAnsi="Urbanist" w:cs="Urbanist" w:eastAsia="Urbanist"/>
                            <w:b/>
                            <w:bCs/>
                            <w:sz w:val="30"/>
                            <w:szCs w:val="30"/>
                          </w:rPr>
                        </w:pPr>
                        <w:hyperlink w:history="true" w:anchor="_bookmark4">
                          <w:r>
                            <w:rPr>
                              <w:rFonts w:ascii="Urbanist" w:hAnsi="Urbanist" w:cs="Urbanist" w:eastAsia="Urbanist"/>
                              <w:b/>
                              <w:bCs/>
                              <w:color w:val="231F20"/>
                              <w:w w:val="27"/>
                              <w:sz w:val="30"/>
                              <w:szCs w:val="30"/>
                            </w:rPr>
                            <w:t>�</w:t>
                          </w:r>
                        </w:hyperlink>
                      </w:p>
                    </w:tc>
                    <w:tc>
                      <w:tcPr>
                        <w:tcW w:w="284" w:type="dxa"/>
                      </w:tcPr>
                      <w:p>
                        <w:pPr>
                          <w:pStyle w:val="TableParagraph"/>
                          <w:spacing w:line="336" w:lineRule="exact" w:before="27"/>
                          <w:ind w:right="15"/>
                          <w:rPr>
                            <w:rFonts w:ascii="Urbanist" w:hAnsi="Urbanist" w:cs="Urbanist" w:eastAsia="Urbanist"/>
                            <w:b/>
                            <w:bCs/>
                            <w:sz w:val="30"/>
                            <w:szCs w:val="30"/>
                          </w:rPr>
                        </w:pPr>
                        <w:hyperlink w:history="true" w:anchor="_bookmark4">
                          <w:r>
                            <w:rPr>
                              <w:rFonts w:ascii="Urbanist" w:hAnsi="Urbanist" w:cs="Urbanist" w:eastAsia="Urbanist"/>
                              <w:b/>
                              <w:bCs/>
                              <w:color w:val="231F20"/>
                              <w:w w:val="27"/>
                              <w:sz w:val="30"/>
                              <w:szCs w:val="30"/>
                            </w:rPr>
                            <w:t>�</w:t>
                          </w:r>
                        </w:hyperlink>
                      </w:p>
                    </w:tc>
                    <w:tc>
                      <w:tcPr>
                        <w:tcW w:w="284" w:type="dxa"/>
                      </w:tcPr>
                      <w:p>
                        <w:pPr>
                          <w:pStyle w:val="TableParagraph"/>
                          <w:spacing w:line="336" w:lineRule="exact" w:before="27"/>
                          <w:ind w:right="16"/>
                          <w:rPr>
                            <w:rFonts w:ascii="Urbanist" w:hAnsi="Urbanist" w:cs="Urbanist" w:eastAsia="Urbanist"/>
                            <w:b/>
                            <w:bCs/>
                            <w:sz w:val="30"/>
                            <w:szCs w:val="30"/>
                          </w:rPr>
                        </w:pPr>
                        <w:hyperlink w:history="true" w:anchor="_bookmark4">
                          <w:r>
                            <w:rPr>
                              <w:rFonts w:ascii="Urbanist" w:hAnsi="Urbanist" w:cs="Urbanist" w:eastAsia="Urbanist"/>
                              <w:b/>
                              <w:bCs/>
                              <w:color w:val="231F20"/>
                              <w:w w:val="27"/>
                              <w:sz w:val="30"/>
                              <w:szCs w:val="30"/>
                            </w:rPr>
                            <w:t>�</w:t>
                          </w:r>
                        </w:hyperlink>
                      </w:p>
                    </w:tc>
                    <w:tc>
                      <w:tcPr>
                        <w:tcW w:w="284" w:type="dxa"/>
                      </w:tcPr>
                      <w:p>
                        <w:pPr>
                          <w:pStyle w:val="TableParagraph"/>
                          <w:spacing w:line="336" w:lineRule="exact" w:before="27"/>
                          <w:ind w:right="115"/>
                          <w:jc w:val="right"/>
                          <w:rPr>
                            <w:rFonts w:ascii="Urbanist" w:hAnsi="Urbanist" w:cs="Urbanist" w:eastAsia="Urbanist"/>
                            <w:b/>
                            <w:bCs/>
                            <w:sz w:val="30"/>
                            <w:szCs w:val="30"/>
                          </w:rPr>
                        </w:pPr>
                        <w:hyperlink w:history="true" w:anchor="_bookmark4">
                          <w:r>
                            <w:rPr>
                              <w:rFonts w:ascii="Urbanist" w:hAnsi="Urbanist" w:cs="Urbanist" w:eastAsia="Urbanist"/>
                              <w:b/>
                              <w:bCs/>
                              <w:color w:val="231F20"/>
                              <w:w w:val="27"/>
                              <w:sz w:val="30"/>
                              <w:szCs w:val="30"/>
                            </w:rPr>
                            <w:t>�</w:t>
                          </w:r>
                        </w:hyperlink>
                      </w:p>
                    </w:tc>
                    <w:tc>
                      <w:tcPr>
                        <w:tcW w:w="284" w:type="dxa"/>
                      </w:tcPr>
                      <w:p>
                        <w:pPr>
                          <w:pStyle w:val="TableParagraph"/>
                          <w:spacing w:line="336" w:lineRule="exact" w:before="27"/>
                          <w:ind w:right="18"/>
                          <w:rPr>
                            <w:rFonts w:ascii="Urbanist" w:hAnsi="Urbanist" w:cs="Urbanist" w:eastAsia="Urbanist"/>
                            <w:b/>
                            <w:bCs/>
                            <w:sz w:val="30"/>
                            <w:szCs w:val="30"/>
                          </w:rPr>
                        </w:pPr>
                        <w:hyperlink w:history="true" w:anchor="_bookmark4">
                          <w:r>
                            <w:rPr>
                              <w:rFonts w:ascii="Urbanist" w:hAnsi="Urbanist" w:cs="Urbanist" w:eastAsia="Urbanist"/>
                              <w:b/>
                              <w:bCs/>
                              <w:color w:val="231F20"/>
                              <w:w w:val="27"/>
                              <w:sz w:val="30"/>
                              <w:szCs w:val="30"/>
                            </w:rPr>
                            <w:t>�</w:t>
                          </w:r>
                        </w:hyperlink>
                      </w:p>
                    </w:tc>
                    <w:tc>
                      <w:tcPr>
                        <w:tcW w:w="284" w:type="dxa"/>
                      </w:tcPr>
                      <w:p>
                        <w:pPr>
                          <w:pStyle w:val="TableParagraph"/>
                          <w:spacing w:line="336" w:lineRule="exact" w:before="27"/>
                          <w:ind w:right="116"/>
                          <w:jc w:val="right"/>
                          <w:rPr>
                            <w:rFonts w:ascii="Urbanist" w:hAnsi="Urbanist" w:cs="Urbanist" w:eastAsia="Urbanist"/>
                            <w:b/>
                            <w:bCs/>
                            <w:sz w:val="30"/>
                            <w:szCs w:val="30"/>
                          </w:rPr>
                        </w:pPr>
                        <w:hyperlink w:history="true" w:anchor="_bookmark4">
                          <w:r>
                            <w:rPr>
                              <w:rFonts w:ascii="Urbanist" w:hAnsi="Urbanist" w:cs="Urbanist" w:eastAsia="Urbanist"/>
                              <w:b/>
                              <w:bCs/>
                              <w:color w:val="231F20"/>
                              <w:w w:val="27"/>
                              <w:sz w:val="30"/>
                              <w:szCs w:val="30"/>
                            </w:rPr>
                            <w:t>�</w:t>
                          </w:r>
                        </w:hyperlink>
                      </w:p>
                    </w:tc>
                    <w:tc>
                      <w:tcPr>
                        <w:tcW w:w="284" w:type="dxa"/>
                      </w:tcPr>
                      <w:p>
                        <w:pPr>
                          <w:pStyle w:val="TableParagraph"/>
                          <w:spacing w:line="336" w:lineRule="exact" w:before="27"/>
                          <w:ind w:left="96"/>
                          <w:jc w:val="left"/>
                          <w:rPr>
                            <w:rFonts w:ascii="Urbanist" w:hAnsi="Urbanist" w:cs="Urbanist" w:eastAsia="Urbanist"/>
                            <w:b/>
                            <w:bCs/>
                            <w:sz w:val="30"/>
                            <w:szCs w:val="30"/>
                          </w:rPr>
                        </w:pPr>
                        <w:hyperlink w:history="true" w:anchor="_bookmark4">
                          <w:r>
                            <w:rPr>
                              <w:rFonts w:ascii="Urbanist" w:hAnsi="Urbanist" w:cs="Urbanist" w:eastAsia="Urbanist"/>
                              <w:b/>
                              <w:bCs/>
                              <w:color w:val="231F20"/>
                              <w:w w:val="27"/>
                              <w:sz w:val="30"/>
                              <w:szCs w:val="30"/>
                            </w:rPr>
                            <w:t>�</w:t>
                          </w:r>
                        </w:hyperlink>
                      </w:p>
                    </w:tc>
                    <w:tc>
                      <w:tcPr>
                        <w:tcW w:w="275" w:type="dxa"/>
                      </w:tcPr>
                      <w:p>
                        <w:pPr>
                          <w:pStyle w:val="TableParagraph"/>
                          <w:spacing w:line="336" w:lineRule="exact" w:before="27"/>
                          <w:ind w:right="12"/>
                          <w:rPr>
                            <w:rFonts w:ascii="Urbanist" w:hAnsi="Urbanist" w:cs="Urbanist" w:eastAsia="Urbanist"/>
                            <w:b/>
                            <w:bCs/>
                            <w:sz w:val="30"/>
                            <w:szCs w:val="30"/>
                          </w:rPr>
                        </w:pPr>
                        <w:hyperlink w:history="true" w:anchor="_bookmark4">
                          <w:r>
                            <w:rPr>
                              <w:rFonts w:ascii="Urbanist" w:hAnsi="Urbanist" w:cs="Urbanist" w:eastAsia="Urbanist"/>
                              <w:b/>
                              <w:bCs/>
                              <w:color w:val="231F20"/>
                              <w:w w:val="27"/>
                              <w:sz w:val="30"/>
                              <w:szCs w:val="30"/>
                            </w:rPr>
                            <w:t>�</w:t>
                          </w:r>
                        </w:hyperlink>
                      </w:p>
                    </w:tc>
                    <w:tc>
                      <w:tcPr>
                        <w:tcW w:w="537" w:type="dxa"/>
                      </w:tcPr>
                      <w:p>
                        <w:pPr>
                          <w:pStyle w:val="TableParagraph"/>
                          <w:spacing w:line="336" w:lineRule="exact" w:before="27"/>
                          <w:ind w:left="143" w:right="49"/>
                          <w:rPr>
                            <w:rFonts w:ascii="Urbanist"/>
                            <w:b/>
                            <w:sz w:val="30"/>
                          </w:rPr>
                        </w:pPr>
                        <w:hyperlink w:history="true" w:anchor="_bookmark4">
                          <w:r>
                            <w:rPr>
                              <w:rFonts w:ascii="Urbanist"/>
                              <w:b/>
                              <w:color w:val="231F20"/>
                              <w:spacing w:val="-5"/>
                              <w:sz w:val="30"/>
                            </w:rPr>
                            <w:t>vii</w:t>
                          </w:r>
                        </w:hyperlink>
                      </w:p>
                    </w:tc>
                  </w:tr>
                  <w:tr>
                    <w:trPr>
                      <w:trHeight w:val="383" w:hRule="atLeast"/>
                    </w:trPr>
                    <w:tc>
                      <w:tcPr>
                        <w:tcW w:w="2778" w:type="dxa"/>
                      </w:tcPr>
                      <w:p>
                        <w:pPr>
                          <w:pStyle w:val="TableParagraph"/>
                          <w:tabs>
                            <w:tab w:pos="1751" w:val="left" w:leader="none"/>
                            <w:tab w:pos="2035" w:val="left" w:leader="none"/>
                            <w:tab w:pos="2318" w:val="left" w:leader="none"/>
                            <w:tab w:pos="2602" w:val="left" w:leader="none"/>
                          </w:tabs>
                          <w:spacing w:line="340" w:lineRule="exact" w:before="23"/>
                          <w:ind w:left="50"/>
                          <w:jc w:val="left"/>
                          <w:rPr>
                            <w:rFonts w:ascii="Urbanist" w:hAnsi="Urbanist" w:cs="Urbanist" w:eastAsia="Urbanist"/>
                            <w:b/>
                            <w:bCs/>
                            <w:sz w:val="30"/>
                            <w:szCs w:val="30"/>
                          </w:rPr>
                        </w:pPr>
                        <w:hyperlink w:history="true" w:anchor="_bookmark5">
                          <w:r>
                            <w:rPr>
                              <w:rFonts w:ascii="Urbanist" w:hAnsi="Urbanist" w:cs="Urbanist" w:eastAsia="Urbanist"/>
                              <w:b/>
                              <w:bCs/>
                              <w:color w:val="231F20"/>
                              <w:w w:val="90"/>
                              <w:sz w:val="30"/>
                              <w:szCs w:val="30"/>
                            </w:rPr>
                            <w:t>Schedule</w:t>
                          </w:r>
                          <w:r>
                            <w:rPr>
                              <w:rFonts w:ascii="Urbanist" w:hAnsi="Urbanist" w:cs="Urbanist" w:eastAsia="Urbanist"/>
                              <w:b/>
                              <w:bCs/>
                              <w:color w:val="231F20"/>
                              <w:spacing w:val="66"/>
                              <w:sz w:val="30"/>
                              <w:szCs w:val="30"/>
                            </w:rPr>
                            <w:t>  </w:t>
                          </w:r>
                          <w:r>
                            <w:rPr>
                              <w:rFonts w:ascii="Urbanist" w:hAnsi="Urbanist" w:cs="Urbanist" w:eastAsia="Urbanist"/>
                              <w:b/>
                              <w:bCs/>
                              <w:color w:val="231F20"/>
                              <w:spacing w:val="-10"/>
                              <w:w w:val="5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5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5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5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55"/>
                              <w:sz w:val="30"/>
                              <w:szCs w:val="30"/>
                            </w:rPr>
                            <w:t>�</w:t>
                          </w:r>
                        </w:hyperlink>
                      </w:p>
                    </w:tc>
                    <w:tc>
                      <w:tcPr>
                        <w:tcW w:w="284" w:type="dxa"/>
                      </w:tcPr>
                      <w:p>
                        <w:pPr>
                          <w:pStyle w:val="TableParagraph"/>
                          <w:spacing w:line="340" w:lineRule="exact" w:before="23"/>
                          <w:rPr>
                            <w:rFonts w:ascii="Urbanist" w:hAnsi="Urbanist" w:cs="Urbanist" w:eastAsia="Urbanist"/>
                            <w:b/>
                            <w:bCs/>
                            <w:sz w:val="30"/>
                            <w:szCs w:val="30"/>
                          </w:rPr>
                        </w:pPr>
                        <w:hyperlink w:history="true" w:anchor="_bookmark5">
                          <w:r>
                            <w:rPr>
                              <w:rFonts w:ascii="Urbanist" w:hAnsi="Urbanist" w:cs="Urbanist" w:eastAsia="Urbanist"/>
                              <w:b/>
                              <w:bCs/>
                              <w:color w:val="231F20"/>
                              <w:w w:val="27"/>
                              <w:sz w:val="30"/>
                              <w:szCs w:val="30"/>
                            </w:rPr>
                            <w:t>�</w:t>
                          </w:r>
                        </w:hyperlink>
                      </w:p>
                    </w:tc>
                    <w:tc>
                      <w:tcPr>
                        <w:tcW w:w="284" w:type="dxa"/>
                      </w:tcPr>
                      <w:p>
                        <w:pPr>
                          <w:pStyle w:val="TableParagraph"/>
                          <w:spacing w:line="340" w:lineRule="exact" w:before="23"/>
                          <w:ind w:left="107"/>
                          <w:jc w:val="left"/>
                          <w:rPr>
                            <w:rFonts w:ascii="Urbanist" w:hAnsi="Urbanist" w:cs="Urbanist" w:eastAsia="Urbanist"/>
                            <w:b/>
                            <w:bCs/>
                            <w:sz w:val="30"/>
                            <w:szCs w:val="30"/>
                          </w:rPr>
                        </w:pPr>
                        <w:hyperlink w:history="true" w:anchor="_bookmark5">
                          <w:r>
                            <w:rPr>
                              <w:rFonts w:ascii="Urbanist" w:hAnsi="Urbanist" w:cs="Urbanist" w:eastAsia="Urbanist"/>
                              <w:b/>
                              <w:bCs/>
                              <w:color w:val="231F20"/>
                              <w:w w:val="27"/>
                              <w:sz w:val="30"/>
                              <w:szCs w:val="30"/>
                            </w:rPr>
                            <w:t>�</w:t>
                          </w:r>
                        </w:hyperlink>
                      </w:p>
                    </w:tc>
                    <w:tc>
                      <w:tcPr>
                        <w:tcW w:w="284" w:type="dxa"/>
                      </w:tcPr>
                      <w:p>
                        <w:pPr>
                          <w:pStyle w:val="TableParagraph"/>
                          <w:spacing w:line="340" w:lineRule="exact" w:before="23"/>
                          <w:rPr>
                            <w:rFonts w:ascii="Urbanist" w:hAnsi="Urbanist" w:cs="Urbanist" w:eastAsia="Urbanist"/>
                            <w:b/>
                            <w:bCs/>
                            <w:sz w:val="30"/>
                            <w:szCs w:val="30"/>
                          </w:rPr>
                        </w:pPr>
                        <w:hyperlink w:history="true" w:anchor="_bookmark5">
                          <w:r>
                            <w:rPr>
                              <w:rFonts w:ascii="Urbanist" w:hAnsi="Urbanist" w:cs="Urbanist" w:eastAsia="Urbanist"/>
                              <w:b/>
                              <w:bCs/>
                              <w:color w:val="231F20"/>
                              <w:w w:val="27"/>
                              <w:sz w:val="30"/>
                              <w:szCs w:val="30"/>
                            </w:rPr>
                            <w:t>�</w:t>
                          </w:r>
                        </w:hyperlink>
                      </w:p>
                    </w:tc>
                    <w:tc>
                      <w:tcPr>
                        <w:tcW w:w="284" w:type="dxa"/>
                      </w:tcPr>
                      <w:p>
                        <w:pPr>
                          <w:pStyle w:val="TableParagraph"/>
                          <w:spacing w:line="340" w:lineRule="exact" w:before="23"/>
                          <w:ind w:left="106"/>
                          <w:jc w:val="left"/>
                          <w:rPr>
                            <w:rFonts w:ascii="Urbanist" w:hAnsi="Urbanist" w:cs="Urbanist" w:eastAsia="Urbanist"/>
                            <w:b/>
                            <w:bCs/>
                            <w:sz w:val="30"/>
                            <w:szCs w:val="30"/>
                          </w:rPr>
                        </w:pPr>
                        <w:hyperlink w:history="true" w:anchor="_bookmark5">
                          <w:r>
                            <w:rPr>
                              <w:rFonts w:ascii="Urbanist" w:hAnsi="Urbanist" w:cs="Urbanist" w:eastAsia="Urbanist"/>
                              <w:b/>
                              <w:bCs/>
                              <w:color w:val="231F20"/>
                              <w:w w:val="27"/>
                              <w:sz w:val="30"/>
                              <w:szCs w:val="30"/>
                            </w:rPr>
                            <w:t>�</w:t>
                          </w:r>
                        </w:hyperlink>
                      </w:p>
                    </w:tc>
                    <w:tc>
                      <w:tcPr>
                        <w:tcW w:w="284" w:type="dxa"/>
                      </w:tcPr>
                      <w:p>
                        <w:pPr>
                          <w:pStyle w:val="TableParagraph"/>
                          <w:spacing w:line="340" w:lineRule="exact" w:before="23"/>
                          <w:ind w:right="2"/>
                          <w:rPr>
                            <w:rFonts w:ascii="Urbanist" w:hAnsi="Urbanist" w:cs="Urbanist" w:eastAsia="Urbanist"/>
                            <w:b/>
                            <w:bCs/>
                            <w:sz w:val="30"/>
                            <w:szCs w:val="30"/>
                          </w:rPr>
                        </w:pPr>
                        <w:hyperlink w:history="true" w:anchor="_bookmark5">
                          <w:r>
                            <w:rPr>
                              <w:rFonts w:ascii="Urbanist" w:hAnsi="Urbanist" w:cs="Urbanist" w:eastAsia="Urbanist"/>
                              <w:b/>
                              <w:bCs/>
                              <w:color w:val="231F20"/>
                              <w:w w:val="27"/>
                              <w:sz w:val="30"/>
                              <w:szCs w:val="30"/>
                            </w:rPr>
                            <w:t>�</w:t>
                          </w:r>
                        </w:hyperlink>
                      </w:p>
                    </w:tc>
                    <w:tc>
                      <w:tcPr>
                        <w:tcW w:w="284" w:type="dxa"/>
                      </w:tcPr>
                      <w:p>
                        <w:pPr>
                          <w:pStyle w:val="TableParagraph"/>
                          <w:spacing w:line="340" w:lineRule="exact" w:before="23"/>
                          <w:ind w:right="3"/>
                          <w:rPr>
                            <w:rFonts w:ascii="Urbanist" w:hAnsi="Urbanist" w:cs="Urbanist" w:eastAsia="Urbanist"/>
                            <w:b/>
                            <w:bCs/>
                            <w:sz w:val="30"/>
                            <w:szCs w:val="30"/>
                          </w:rPr>
                        </w:pPr>
                        <w:hyperlink w:history="true" w:anchor="_bookmark5">
                          <w:r>
                            <w:rPr>
                              <w:rFonts w:ascii="Urbanist" w:hAnsi="Urbanist" w:cs="Urbanist" w:eastAsia="Urbanist"/>
                              <w:b/>
                              <w:bCs/>
                              <w:color w:val="231F20"/>
                              <w:w w:val="27"/>
                              <w:sz w:val="30"/>
                              <w:szCs w:val="30"/>
                            </w:rPr>
                            <w:t>�</w:t>
                          </w:r>
                        </w:hyperlink>
                      </w:p>
                    </w:tc>
                    <w:tc>
                      <w:tcPr>
                        <w:tcW w:w="284" w:type="dxa"/>
                      </w:tcPr>
                      <w:p>
                        <w:pPr>
                          <w:pStyle w:val="TableParagraph"/>
                          <w:spacing w:line="340" w:lineRule="exact" w:before="23"/>
                          <w:ind w:right="4"/>
                          <w:rPr>
                            <w:rFonts w:ascii="Urbanist" w:hAnsi="Urbanist" w:cs="Urbanist" w:eastAsia="Urbanist"/>
                            <w:b/>
                            <w:bCs/>
                            <w:sz w:val="30"/>
                            <w:szCs w:val="30"/>
                          </w:rPr>
                        </w:pPr>
                        <w:hyperlink w:history="true" w:anchor="_bookmark5">
                          <w:r>
                            <w:rPr>
                              <w:rFonts w:ascii="Urbanist" w:hAnsi="Urbanist" w:cs="Urbanist" w:eastAsia="Urbanist"/>
                              <w:b/>
                              <w:bCs/>
                              <w:color w:val="231F20"/>
                              <w:w w:val="27"/>
                              <w:sz w:val="30"/>
                              <w:szCs w:val="30"/>
                            </w:rPr>
                            <w:t>�</w:t>
                          </w:r>
                        </w:hyperlink>
                      </w:p>
                    </w:tc>
                    <w:tc>
                      <w:tcPr>
                        <w:tcW w:w="284" w:type="dxa"/>
                      </w:tcPr>
                      <w:p>
                        <w:pPr>
                          <w:pStyle w:val="TableParagraph"/>
                          <w:spacing w:line="340" w:lineRule="exact" w:before="23"/>
                          <w:ind w:right="110"/>
                          <w:jc w:val="right"/>
                          <w:rPr>
                            <w:rFonts w:ascii="Urbanist" w:hAnsi="Urbanist" w:cs="Urbanist" w:eastAsia="Urbanist"/>
                            <w:b/>
                            <w:bCs/>
                            <w:sz w:val="30"/>
                            <w:szCs w:val="30"/>
                          </w:rPr>
                        </w:pPr>
                        <w:hyperlink w:history="true" w:anchor="_bookmark5">
                          <w:r>
                            <w:rPr>
                              <w:rFonts w:ascii="Urbanist" w:hAnsi="Urbanist" w:cs="Urbanist" w:eastAsia="Urbanist"/>
                              <w:b/>
                              <w:bCs/>
                              <w:color w:val="231F20"/>
                              <w:w w:val="27"/>
                              <w:sz w:val="30"/>
                              <w:szCs w:val="30"/>
                            </w:rPr>
                            <w:t>�</w:t>
                          </w:r>
                        </w:hyperlink>
                      </w:p>
                    </w:tc>
                    <w:tc>
                      <w:tcPr>
                        <w:tcW w:w="284" w:type="dxa"/>
                      </w:tcPr>
                      <w:p>
                        <w:pPr>
                          <w:pStyle w:val="TableParagraph"/>
                          <w:spacing w:line="340" w:lineRule="exact" w:before="23"/>
                          <w:ind w:right="6"/>
                          <w:rPr>
                            <w:rFonts w:ascii="Urbanist" w:hAnsi="Urbanist" w:cs="Urbanist" w:eastAsia="Urbanist"/>
                            <w:b/>
                            <w:bCs/>
                            <w:sz w:val="30"/>
                            <w:szCs w:val="30"/>
                          </w:rPr>
                        </w:pPr>
                        <w:hyperlink w:history="true" w:anchor="_bookmark5">
                          <w:r>
                            <w:rPr>
                              <w:rFonts w:ascii="Urbanist" w:hAnsi="Urbanist" w:cs="Urbanist" w:eastAsia="Urbanist"/>
                              <w:b/>
                              <w:bCs/>
                              <w:color w:val="231F20"/>
                              <w:w w:val="27"/>
                              <w:sz w:val="30"/>
                              <w:szCs w:val="30"/>
                            </w:rPr>
                            <w:t>�</w:t>
                          </w:r>
                        </w:hyperlink>
                      </w:p>
                    </w:tc>
                    <w:tc>
                      <w:tcPr>
                        <w:tcW w:w="284" w:type="dxa"/>
                      </w:tcPr>
                      <w:p>
                        <w:pPr>
                          <w:pStyle w:val="TableParagraph"/>
                          <w:spacing w:line="340" w:lineRule="exact" w:before="23"/>
                          <w:ind w:right="111"/>
                          <w:jc w:val="right"/>
                          <w:rPr>
                            <w:rFonts w:ascii="Urbanist" w:hAnsi="Urbanist" w:cs="Urbanist" w:eastAsia="Urbanist"/>
                            <w:b/>
                            <w:bCs/>
                            <w:sz w:val="30"/>
                            <w:szCs w:val="30"/>
                          </w:rPr>
                        </w:pPr>
                        <w:hyperlink w:history="true" w:anchor="_bookmark5">
                          <w:r>
                            <w:rPr>
                              <w:rFonts w:ascii="Urbanist" w:hAnsi="Urbanist" w:cs="Urbanist" w:eastAsia="Urbanist"/>
                              <w:b/>
                              <w:bCs/>
                              <w:color w:val="231F20"/>
                              <w:w w:val="27"/>
                              <w:sz w:val="30"/>
                              <w:szCs w:val="30"/>
                            </w:rPr>
                            <w:t>�</w:t>
                          </w:r>
                        </w:hyperlink>
                      </w:p>
                    </w:tc>
                    <w:tc>
                      <w:tcPr>
                        <w:tcW w:w="284" w:type="dxa"/>
                      </w:tcPr>
                      <w:p>
                        <w:pPr>
                          <w:pStyle w:val="TableParagraph"/>
                          <w:spacing w:line="340" w:lineRule="exact" w:before="23"/>
                          <w:ind w:right="8"/>
                          <w:rPr>
                            <w:rFonts w:ascii="Urbanist" w:hAnsi="Urbanist" w:cs="Urbanist" w:eastAsia="Urbanist"/>
                            <w:b/>
                            <w:bCs/>
                            <w:sz w:val="30"/>
                            <w:szCs w:val="30"/>
                          </w:rPr>
                        </w:pPr>
                        <w:hyperlink w:history="true" w:anchor="_bookmark5">
                          <w:r>
                            <w:rPr>
                              <w:rFonts w:ascii="Urbanist" w:hAnsi="Urbanist" w:cs="Urbanist" w:eastAsia="Urbanist"/>
                              <w:b/>
                              <w:bCs/>
                              <w:color w:val="231F20"/>
                              <w:w w:val="27"/>
                              <w:sz w:val="30"/>
                              <w:szCs w:val="30"/>
                            </w:rPr>
                            <w:t>�</w:t>
                          </w:r>
                        </w:hyperlink>
                      </w:p>
                    </w:tc>
                    <w:tc>
                      <w:tcPr>
                        <w:tcW w:w="284" w:type="dxa"/>
                      </w:tcPr>
                      <w:p>
                        <w:pPr>
                          <w:pStyle w:val="TableParagraph"/>
                          <w:spacing w:line="340" w:lineRule="exact" w:before="23"/>
                          <w:ind w:right="112"/>
                          <w:jc w:val="right"/>
                          <w:rPr>
                            <w:rFonts w:ascii="Urbanist" w:hAnsi="Urbanist" w:cs="Urbanist" w:eastAsia="Urbanist"/>
                            <w:b/>
                            <w:bCs/>
                            <w:sz w:val="30"/>
                            <w:szCs w:val="30"/>
                          </w:rPr>
                        </w:pPr>
                        <w:hyperlink w:history="true" w:anchor="_bookmark5">
                          <w:r>
                            <w:rPr>
                              <w:rFonts w:ascii="Urbanist" w:hAnsi="Urbanist" w:cs="Urbanist" w:eastAsia="Urbanist"/>
                              <w:b/>
                              <w:bCs/>
                              <w:color w:val="231F20"/>
                              <w:w w:val="27"/>
                              <w:sz w:val="30"/>
                              <w:szCs w:val="30"/>
                            </w:rPr>
                            <w:t>�</w:t>
                          </w:r>
                        </w:hyperlink>
                      </w:p>
                    </w:tc>
                    <w:tc>
                      <w:tcPr>
                        <w:tcW w:w="284" w:type="dxa"/>
                      </w:tcPr>
                      <w:p>
                        <w:pPr>
                          <w:pStyle w:val="TableParagraph"/>
                          <w:spacing w:line="340" w:lineRule="exact" w:before="23"/>
                          <w:ind w:left="101"/>
                          <w:jc w:val="left"/>
                          <w:rPr>
                            <w:rFonts w:ascii="Urbanist" w:hAnsi="Urbanist" w:cs="Urbanist" w:eastAsia="Urbanist"/>
                            <w:b/>
                            <w:bCs/>
                            <w:sz w:val="30"/>
                            <w:szCs w:val="30"/>
                          </w:rPr>
                        </w:pPr>
                        <w:hyperlink w:history="true" w:anchor="_bookmark5">
                          <w:r>
                            <w:rPr>
                              <w:rFonts w:ascii="Urbanist" w:hAnsi="Urbanist" w:cs="Urbanist" w:eastAsia="Urbanist"/>
                              <w:b/>
                              <w:bCs/>
                              <w:color w:val="231F20"/>
                              <w:w w:val="27"/>
                              <w:sz w:val="30"/>
                              <w:szCs w:val="30"/>
                            </w:rPr>
                            <w:t>�</w:t>
                          </w:r>
                        </w:hyperlink>
                      </w:p>
                    </w:tc>
                    <w:tc>
                      <w:tcPr>
                        <w:tcW w:w="284" w:type="dxa"/>
                      </w:tcPr>
                      <w:p>
                        <w:pPr>
                          <w:pStyle w:val="TableParagraph"/>
                          <w:spacing w:line="340" w:lineRule="exact" w:before="23"/>
                          <w:ind w:right="11"/>
                          <w:rPr>
                            <w:rFonts w:ascii="Urbanist" w:hAnsi="Urbanist" w:cs="Urbanist" w:eastAsia="Urbanist"/>
                            <w:b/>
                            <w:bCs/>
                            <w:sz w:val="30"/>
                            <w:szCs w:val="30"/>
                          </w:rPr>
                        </w:pPr>
                        <w:hyperlink w:history="true" w:anchor="_bookmark5">
                          <w:r>
                            <w:rPr>
                              <w:rFonts w:ascii="Urbanist" w:hAnsi="Urbanist" w:cs="Urbanist" w:eastAsia="Urbanist"/>
                              <w:b/>
                              <w:bCs/>
                              <w:color w:val="231F20"/>
                              <w:w w:val="27"/>
                              <w:sz w:val="30"/>
                              <w:szCs w:val="30"/>
                            </w:rPr>
                            <w:t>�</w:t>
                          </w:r>
                        </w:hyperlink>
                      </w:p>
                    </w:tc>
                    <w:tc>
                      <w:tcPr>
                        <w:tcW w:w="284" w:type="dxa"/>
                      </w:tcPr>
                      <w:p>
                        <w:pPr>
                          <w:pStyle w:val="TableParagraph"/>
                          <w:spacing w:line="340" w:lineRule="exact" w:before="23"/>
                          <w:ind w:left="100"/>
                          <w:jc w:val="left"/>
                          <w:rPr>
                            <w:rFonts w:ascii="Urbanist" w:hAnsi="Urbanist" w:cs="Urbanist" w:eastAsia="Urbanist"/>
                            <w:b/>
                            <w:bCs/>
                            <w:sz w:val="30"/>
                            <w:szCs w:val="30"/>
                          </w:rPr>
                        </w:pPr>
                        <w:hyperlink w:history="true" w:anchor="_bookmark5">
                          <w:r>
                            <w:rPr>
                              <w:rFonts w:ascii="Urbanist" w:hAnsi="Urbanist" w:cs="Urbanist" w:eastAsia="Urbanist"/>
                              <w:b/>
                              <w:bCs/>
                              <w:color w:val="231F20"/>
                              <w:w w:val="27"/>
                              <w:sz w:val="30"/>
                              <w:szCs w:val="30"/>
                            </w:rPr>
                            <w:t>�</w:t>
                          </w:r>
                        </w:hyperlink>
                      </w:p>
                    </w:tc>
                    <w:tc>
                      <w:tcPr>
                        <w:tcW w:w="284" w:type="dxa"/>
                      </w:tcPr>
                      <w:p>
                        <w:pPr>
                          <w:pStyle w:val="TableParagraph"/>
                          <w:spacing w:line="340" w:lineRule="exact" w:before="23"/>
                          <w:ind w:right="13"/>
                          <w:rPr>
                            <w:rFonts w:ascii="Urbanist" w:hAnsi="Urbanist" w:cs="Urbanist" w:eastAsia="Urbanist"/>
                            <w:b/>
                            <w:bCs/>
                            <w:sz w:val="30"/>
                            <w:szCs w:val="30"/>
                          </w:rPr>
                        </w:pPr>
                        <w:hyperlink w:history="true" w:anchor="_bookmark5">
                          <w:r>
                            <w:rPr>
                              <w:rFonts w:ascii="Urbanist" w:hAnsi="Urbanist" w:cs="Urbanist" w:eastAsia="Urbanist"/>
                              <w:b/>
                              <w:bCs/>
                              <w:color w:val="231F20"/>
                              <w:w w:val="27"/>
                              <w:sz w:val="30"/>
                              <w:szCs w:val="30"/>
                            </w:rPr>
                            <w:t>�</w:t>
                          </w:r>
                        </w:hyperlink>
                      </w:p>
                    </w:tc>
                    <w:tc>
                      <w:tcPr>
                        <w:tcW w:w="284" w:type="dxa"/>
                      </w:tcPr>
                      <w:p>
                        <w:pPr>
                          <w:pStyle w:val="TableParagraph"/>
                          <w:spacing w:line="340" w:lineRule="exact" w:before="23"/>
                          <w:ind w:right="14"/>
                          <w:rPr>
                            <w:rFonts w:ascii="Urbanist" w:hAnsi="Urbanist" w:cs="Urbanist" w:eastAsia="Urbanist"/>
                            <w:b/>
                            <w:bCs/>
                            <w:sz w:val="30"/>
                            <w:szCs w:val="30"/>
                          </w:rPr>
                        </w:pPr>
                        <w:hyperlink w:history="true" w:anchor="_bookmark5">
                          <w:r>
                            <w:rPr>
                              <w:rFonts w:ascii="Urbanist" w:hAnsi="Urbanist" w:cs="Urbanist" w:eastAsia="Urbanist"/>
                              <w:b/>
                              <w:bCs/>
                              <w:color w:val="231F20"/>
                              <w:w w:val="27"/>
                              <w:sz w:val="30"/>
                              <w:szCs w:val="30"/>
                            </w:rPr>
                            <w:t>�</w:t>
                          </w:r>
                        </w:hyperlink>
                      </w:p>
                    </w:tc>
                    <w:tc>
                      <w:tcPr>
                        <w:tcW w:w="284" w:type="dxa"/>
                      </w:tcPr>
                      <w:p>
                        <w:pPr>
                          <w:pStyle w:val="TableParagraph"/>
                          <w:spacing w:line="340" w:lineRule="exact" w:before="23"/>
                          <w:ind w:right="15"/>
                          <w:rPr>
                            <w:rFonts w:ascii="Urbanist" w:hAnsi="Urbanist" w:cs="Urbanist" w:eastAsia="Urbanist"/>
                            <w:b/>
                            <w:bCs/>
                            <w:sz w:val="30"/>
                            <w:szCs w:val="30"/>
                          </w:rPr>
                        </w:pPr>
                        <w:hyperlink w:history="true" w:anchor="_bookmark5">
                          <w:r>
                            <w:rPr>
                              <w:rFonts w:ascii="Urbanist" w:hAnsi="Urbanist" w:cs="Urbanist" w:eastAsia="Urbanist"/>
                              <w:b/>
                              <w:bCs/>
                              <w:color w:val="231F20"/>
                              <w:w w:val="27"/>
                              <w:sz w:val="30"/>
                              <w:szCs w:val="30"/>
                            </w:rPr>
                            <w:t>�</w:t>
                          </w:r>
                        </w:hyperlink>
                      </w:p>
                    </w:tc>
                    <w:tc>
                      <w:tcPr>
                        <w:tcW w:w="284" w:type="dxa"/>
                      </w:tcPr>
                      <w:p>
                        <w:pPr>
                          <w:pStyle w:val="TableParagraph"/>
                          <w:spacing w:line="340" w:lineRule="exact" w:before="23"/>
                          <w:ind w:right="16"/>
                          <w:rPr>
                            <w:rFonts w:ascii="Urbanist" w:hAnsi="Urbanist" w:cs="Urbanist" w:eastAsia="Urbanist"/>
                            <w:b/>
                            <w:bCs/>
                            <w:sz w:val="30"/>
                            <w:szCs w:val="30"/>
                          </w:rPr>
                        </w:pPr>
                        <w:hyperlink w:history="true" w:anchor="_bookmark5">
                          <w:r>
                            <w:rPr>
                              <w:rFonts w:ascii="Urbanist" w:hAnsi="Urbanist" w:cs="Urbanist" w:eastAsia="Urbanist"/>
                              <w:b/>
                              <w:bCs/>
                              <w:color w:val="231F20"/>
                              <w:w w:val="27"/>
                              <w:sz w:val="30"/>
                              <w:szCs w:val="30"/>
                            </w:rPr>
                            <w:t>�</w:t>
                          </w:r>
                        </w:hyperlink>
                      </w:p>
                    </w:tc>
                    <w:tc>
                      <w:tcPr>
                        <w:tcW w:w="284" w:type="dxa"/>
                      </w:tcPr>
                      <w:p>
                        <w:pPr>
                          <w:pStyle w:val="TableParagraph"/>
                          <w:spacing w:line="340" w:lineRule="exact" w:before="23"/>
                          <w:ind w:right="17"/>
                          <w:rPr>
                            <w:rFonts w:ascii="Urbanist" w:hAnsi="Urbanist" w:cs="Urbanist" w:eastAsia="Urbanist"/>
                            <w:b/>
                            <w:bCs/>
                            <w:sz w:val="30"/>
                            <w:szCs w:val="30"/>
                          </w:rPr>
                        </w:pPr>
                        <w:hyperlink w:history="true" w:anchor="_bookmark5">
                          <w:r>
                            <w:rPr>
                              <w:rFonts w:ascii="Urbanist" w:hAnsi="Urbanist" w:cs="Urbanist" w:eastAsia="Urbanist"/>
                              <w:b/>
                              <w:bCs/>
                              <w:color w:val="231F20"/>
                              <w:w w:val="27"/>
                              <w:sz w:val="30"/>
                              <w:szCs w:val="30"/>
                            </w:rPr>
                            <w:t>�</w:t>
                          </w:r>
                        </w:hyperlink>
                      </w:p>
                    </w:tc>
                    <w:tc>
                      <w:tcPr>
                        <w:tcW w:w="284" w:type="dxa"/>
                      </w:tcPr>
                      <w:p>
                        <w:pPr>
                          <w:pStyle w:val="TableParagraph"/>
                          <w:spacing w:line="340" w:lineRule="exact" w:before="23"/>
                          <w:ind w:right="116"/>
                          <w:jc w:val="right"/>
                          <w:rPr>
                            <w:rFonts w:ascii="Urbanist" w:hAnsi="Urbanist" w:cs="Urbanist" w:eastAsia="Urbanist"/>
                            <w:b/>
                            <w:bCs/>
                            <w:sz w:val="30"/>
                            <w:szCs w:val="30"/>
                          </w:rPr>
                        </w:pPr>
                        <w:hyperlink w:history="true" w:anchor="_bookmark5">
                          <w:r>
                            <w:rPr>
                              <w:rFonts w:ascii="Urbanist" w:hAnsi="Urbanist" w:cs="Urbanist" w:eastAsia="Urbanist"/>
                              <w:b/>
                              <w:bCs/>
                              <w:color w:val="231F20"/>
                              <w:w w:val="27"/>
                              <w:sz w:val="30"/>
                              <w:szCs w:val="30"/>
                            </w:rPr>
                            <w:t>�</w:t>
                          </w:r>
                        </w:hyperlink>
                      </w:p>
                    </w:tc>
                    <w:tc>
                      <w:tcPr>
                        <w:tcW w:w="284" w:type="dxa"/>
                      </w:tcPr>
                      <w:p>
                        <w:pPr>
                          <w:pStyle w:val="TableParagraph"/>
                          <w:spacing w:line="340" w:lineRule="exact" w:before="23"/>
                          <w:ind w:right="19"/>
                          <w:rPr>
                            <w:rFonts w:ascii="Urbanist" w:hAnsi="Urbanist" w:cs="Urbanist" w:eastAsia="Urbanist"/>
                            <w:b/>
                            <w:bCs/>
                            <w:sz w:val="30"/>
                            <w:szCs w:val="30"/>
                          </w:rPr>
                        </w:pPr>
                        <w:hyperlink w:history="true" w:anchor="_bookmark5">
                          <w:r>
                            <w:rPr>
                              <w:rFonts w:ascii="Urbanist" w:hAnsi="Urbanist" w:cs="Urbanist" w:eastAsia="Urbanist"/>
                              <w:b/>
                              <w:bCs/>
                              <w:color w:val="231F20"/>
                              <w:w w:val="27"/>
                              <w:sz w:val="30"/>
                              <w:szCs w:val="30"/>
                            </w:rPr>
                            <w:t>�</w:t>
                          </w:r>
                        </w:hyperlink>
                      </w:p>
                    </w:tc>
                    <w:tc>
                      <w:tcPr>
                        <w:tcW w:w="284" w:type="dxa"/>
                      </w:tcPr>
                      <w:p>
                        <w:pPr>
                          <w:pStyle w:val="TableParagraph"/>
                          <w:spacing w:line="340" w:lineRule="exact" w:before="23"/>
                          <w:ind w:right="117"/>
                          <w:jc w:val="right"/>
                          <w:rPr>
                            <w:rFonts w:ascii="Urbanist" w:hAnsi="Urbanist" w:cs="Urbanist" w:eastAsia="Urbanist"/>
                            <w:b/>
                            <w:bCs/>
                            <w:sz w:val="30"/>
                            <w:szCs w:val="30"/>
                          </w:rPr>
                        </w:pPr>
                        <w:hyperlink w:history="true" w:anchor="_bookmark5">
                          <w:r>
                            <w:rPr>
                              <w:rFonts w:ascii="Urbanist" w:hAnsi="Urbanist" w:cs="Urbanist" w:eastAsia="Urbanist"/>
                              <w:b/>
                              <w:bCs/>
                              <w:color w:val="231F20"/>
                              <w:w w:val="27"/>
                              <w:sz w:val="30"/>
                              <w:szCs w:val="30"/>
                            </w:rPr>
                            <w:t>�</w:t>
                          </w:r>
                        </w:hyperlink>
                      </w:p>
                    </w:tc>
                    <w:tc>
                      <w:tcPr>
                        <w:tcW w:w="284" w:type="dxa"/>
                      </w:tcPr>
                      <w:p>
                        <w:pPr>
                          <w:pStyle w:val="TableParagraph"/>
                          <w:spacing w:line="340" w:lineRule="exact" w:before="23"/>
                          <w:ind w:left="96"/>
                          <w:jc w:val="left"/>
                          <w:rPr>
                            <w:rFonts w:ascii="Urbanist" w:hAnsi="Urbanist" w:cs="Urbanist" w:eastAsia="Urbanist"/>
                            <w:b/>
                            <w:bCs/>
                            <w:sz w:val="30"/>
                            <w:szCs w:val="30"/>
                          </w:rPr>
                        </w:pPr>
                        <w:hyperlink w:history="true" w:anchor="_bookmark5">
                          <w:r>
                            <w:rPr>
                              <w:rFonts w:ascii="Urbanist" w:hAnsi="Urbanist" w:cs="Urbanist" w:eastAsia="Urbanist"/>
                              <w:b/>
                              <w:bCs/>
                              <w:color w:val="231F20"/>
                              <w:w w:val="27"/>
                              <w:sz w:val="30"/>
                              <w:szCs w:val="30"/>
                            </w:rPr>
                            <w:t>�</w:t>
                          </w:r>
                        </w:hyperlink>
                      </w:p>
                    </w:tc>
                    <w:tc>
                      <w:tcPr>
                        <w:tcW w:w="275" w:type="dxa"/>
                      </w:tcPr>
                      <w:p>
                        <w:pPr>
                          <w:pStyle w:val="TableParagraph"/>
                          <w:spacing w:line="340" w:lineRule="exact" w:before="23"/>
                          <w:ind w:right="13"/>
                          <w:rPr>
                            <w:rFonts w:ascii="Urbanist" w:hAnsi="Urbanist" w:cs="Urbanist" w:eastAsia="Urbanist"/>
                            <w:b/>
                            <w:bCs/>
                            <w:sz w:val="30"/>
                            <w:szCs w:val="30"/>
                          </w:rPr>
                        </w:pPr>
                        <w:hyperlink w:history="true" w:anchor="_bookmark5">
                          <w:r>
                            <w:rPr>
                              <w:rFonts w:ascii="Urbanist" w:hAnsi="Urbanist" w:cs="Urbanist" w:eastAsia="Urbanist"/>
                              <w:b/>
                              <w:bCs/>
                              <w:color w:val="231F20"/>
                              <w:w w:val="27"/>
                              <w:sz w:val="30"/>
                              <w:szCs w:val="30"/>
                            </w:rPr>
                            <w:t>�</w:t>
                          </w:r>
                        </w:hyperlink>
                      </w:p>
                    </w:tc>
                    <w:tc>
                      <w:tcPr>
                        <w:tcW w:w="537" w:type="dxa"/>
                      </w:tcPr>
                      <w:p>
                        <w:pPr>
                          <w:pStyle w:val="TableParagraph"/>
                          <w:spacing w:line="340" w:lineRule="exact" w:before="23"/>
                          <w:ind w:left="71" w:right="49"/>
                          <w:rPr>
                            <w:rFonts w:ascii="Urbanist"/>
                            <w:b/>
                            <w:sz w:val="30"/>
                          </w:rPr>
                        </w:pPr>
                        <w:hyperlink w:history="true" w:anchor="_bookmark5">
                          <w:r>
                            <w:rPr>
                              <w:rFonts w:ascii="Urbanist"/>
                              <w:b/>
                              <w:color w:val="231F20"/>
                              <w:spacing w:val="-4"/>
                              <w:sz w:val="30"/>
                            </w:rPr>
                            <w:t>viii</w:t>
                          </w:r>
                        </w:hyperlink>
                      </w:p>
                    </w:tc>
                  </w:tr>
                  <w:tr>
                    <w:trPr>
                      <w:trHeight w:val="380" w:hRule="atLeast"/>
                    </w:trPr>
                    <w:tc>
                      <w:tcPr>
                        <w:tcW w:w="10406" w:type="dxa"/>
                        <w:gridSpan w:val="27"/>
                      </w:tcPr>
                      <w:p>
                        <w:pPr>
                          <w:pStyle w:val="TableParagraph"/>
                          <w:tabs>
                            <w:tab w:pos="9977" w:val="left" w:leader="none"/>
                          </w:tabs>
                          <w:spacing w:line="340" w:lineRule="exact" w:before="20"/>
                          <w:ind w:left="50"/>
                          <w:jc w:val="left"/>
                          <w:rPr>
                            <w:rFonts w:ascii="Urbanist" w:hAnsi="Urbanist" w:cs="Urbanist" w:eastAsia="Urbanist"/>
                            <w:b/>
                            <w:bCs/>
                            <w:sz w:val="30"/>
                            <w:szCs w:val="30"/>
                          </w:rPr>
                        </w:pPr>
                        <w:hyperlink w:history="true" w:anchor="_bookmark6">
                          <w:r>
                            <w:rPr>
                              <w:rFonts w:ascii="Urbanist" w:hAnsi="Urbanist" w:cs="Urbanist" w:eastAsia="Urbanist"/>
                              <w:b/>
                              <w:bCs/>
                              <w:color w:val="231F20"/>
                              <w:spacing w:val="-6"/>
                              <w:sz w:val="30"/>
                              <w:szCs w:val="30"/>
                            </w:rPr>
                            <w:t>DAY</w:t>
                          </w:r>
                          <w:r>
                            <w:rPr>
                              <w:rFonts w:ascii="Urbanist" w:hAnsi="Urbanist" w:cs="Urbanist" w:eastAsia="Urbanist"/>
                              <w:b/>
                              <w:bCs/>
                              <w:color w:val="231F20"/>
                              <w:spacing w:val="-7"/>
                              <w:sz w:val="30"/>
                              <w:szCs w:val="30"/>
                            </w:rPr>
                            <w:t> </w:t>
                          </w:r>
                          <w:r>
                            <w:rPr>
                              <w:rFonts w:ascii="Urbanist" w:hAnsi="Urbanist" w:cs="Urbanist" w:eastAsia="Urbanist"/>
                              <w:b/>
                              <w:bCs/>
                              <w:color w:val="231F20"/>
                              <w:spacing w:val="-6"/>
                              <w:sz w:val="30"/>
                              <w:szCs w:val="30"/>
                            </w:rPr>
                            <w:t>1 -</w:t>
                          </w:r>
                          <w:r>
                            <w:rPr>
                              <w:rFonts w:ascii="Urbanist" w:hAnsi="Urbanist" w:cs="Urbanist" w:eastAsia="Urbanist"/>
                              <w:b/>
                              <w:bCs/>
                              <w:color w:val="231F20"/>
                              <w:spacing w:val="-7"/>
                              <w:sz w:val="30"/>
                              <w:szCs w:val="30"/>
                            </w:rPr>
                            <w:t> </w:t>
                          </w:r>
                          <w:r>
                            <w:rPr>
                              <w:rFonts w:ascii="Urbanist" w:hAnsi="Urbanist" w:cs="Urbanist" w:eastAsia="Urbanist"/>
                              <w:b/>
                              <w:bCs/>
                              <w:color w:val="231F20"/>
                              <w:spacing w:val="-6"/>
                              <w:sz w:val="30"/>
                              <w:szCs w:val="30"/>
                            </w:rPr>
                            <w:t>Wednesday</w:t>
                          </w:r>
                          <w:r>
                            <w:rPr>
                              <w:rFonts w:ascii="Urbanist" w:hAnsi="Urbanist" w:cs="Urbanist" w:eastAsia="Urbanist"/>
                              <w:b/>
                              <w:bCs/>
                              <w:color w:val="231F20"/>
                              <w:spacing w:val="-7"/>
                              <w:sz w:val="30"/>
                              <w:szCs w:val="30"/>
                            </w:rPr>
                            <w:t> </w:t>
                          </w:r>
                          <w:r>
                            <w:rPr>
                              <w:rFonts w:ascii="Urbanist" w:hAnsi="Urbanist" w:cs="Urbanist" w:eastAsia="Urbanist"/>
                              <w:b/>
                              <w:bCs/>
                              <w:color w:val="231F20"/>
                              <w:spacing w:val="-9"/>
                              <w:w w:val="118"/>
                              <w:sz w:val="30"/>
                              <w:szCs w:val="30"/>
                            </w:rPr>
                            <w:t>O</w:t>
                          </w:r>
                          <w:r>
                            <w:rPr>
                              <w:rFonts w:ascii="Urbanist" w:hAnsi="Urbanist" w:cs="Urbanist" w:eastAsia="Urbanist"/>
                              <w:b/>
                              <w:bCs/>
                              <w:color w:val="231F20"/>
                              <w:spacing w:val="-4"/>
                              <w:w w:val="118"/>
                              <w:sz w:val="30"/>
                              <w:szCs w:val="30"/>
                            </w:rPr>
                            <w:t>c</w:t>
                          </w:r>
                          <w:r>
                            <w:rPr>
                              <w:rFonts w:ascii="Urbanist" w:hAnsi="Urbanist" w:cs="Urbanist" w:eastAsia="Urbanist"/>
                              <w:b/>
                              <w:bCs/>
                              <w:color w:val="231F20"/>
                              <w:spacing w:val="-8"/>
                              <w:w w:val="118"/>
                              <w:sz w:val="30"/>
                              <w:szCs w:val="30"/>
                            </w:rPr>
                            <w:t>t</w:t>
                          </w:r>
                          <w:r>
                            <w:rPr>
                              <w:rFonts w:ascii="Urbanist" w:hAnsi="Urbanist" w:cs="Urbanist" w:eastAsia="Urbanist"/>
                              <w:b/>
                              <w:bCs/>
                              <w:color w:val="231F20"/>
                              <w:spacing w:val="-4"/>
                              <w:w w:val="45"/>
                              <w:sz w:val="30"/>
                              <w:szCs w:val="30"/>
                            </w:rPr>
                            <w:t>�</w:t>
                          </w:r>
                          <w:r>
                            <w:rPr>
                              <w:rFonts w:ascii="Urbanist" w:hAnsi="Urbanist" w:cs="Urbanist" w:eastAsia="Urbanist"/>
                              <w:b/>
                              <w:bCs/>
                              <w:color w:val="231F20"/>
                              <w:spacing w:val="-7"/>
                              <w:sz w:val="30"/>
                              <w:szCs w:val="30"/>
                            </w:rPr>
                            <w:t> </w:t>
                          </w:r>
                          <w:r>
                            <w:rPr>
                              <w:rFonts w:ascii="Urbanist" w:hAnsi="Urbanist" w:cs="Urbanist" w:eastAsia="Urbanist"/>
                              <w:b/>
                              <w:bCs/>
                              <w:color w:val="231F20"/>
                              <w:spacing w:val="-6"/>
                              <w:sz w:val="30"/>
                              <w:szCs w:val="30"/>
                            </w:rPr>
                            <w:t>26</w:t>
                          </w:r>
                          <w:r>
                            <w:rPr>
                              <w:rFonts w:ascii="Urbanist" w:hAnsi="Urbanist" w:cs="Urbanist" w:eastAsia="Urbanist"/>
                              <w:b/>
                              <w:bCs/>
                              <w:color w:val="231F20"/>
                              <w:spacing w:val="-7"/>
                              <w:sz w:val="30"/>
                              <w:szCs w:val="30"/>
                            </w:rPr>
                            <w:t> </w:t>
                          </w:r>
                          <w:r>
                            <w:rPr>
                              <w:rFonts w:ascii="Urbanist" w:hAnsi="Urbanist" w:cs="Urbanist" w:eastAsia="Urbanist"/>
                              <w:b/>
                              <w:bCs/>
                              <w:color w:val="231F20"/>
                              <w:spacing w:val="-6"/>
                              <w:sz w:val="30"/>
                              <w:szCs w:val="30"/>
                            </w:rPr>
                            <w:t>-</w:t>
                          </w:r>
                          <w:r>
                            <w:rPr>
                              <w:rFonts w:ascii="Urbanist" w:hAnsi="Urbanist" w:cs="Urbanist" w:eastAsia="Urbanist"/>
                              <w:b/>
                              <w:bCs/>
                              <w:color w:val="231F20"/>
                              <w:spacing w:val="-7"/>
                              <w:sz w:val="30"/>
                              <w:szCs w:val="30"/>
                            </w:rPr>
                            <w:t> </w:t>
                          </w:r>
                          <w:r>
                            <w:rPr>
                              <w:rFonts w:ascii="Urbanist" w:hAnsi="Urbanist" w:cs="Urbanist" w:eastAsia="Urbanist"/>
                              <w:b/>
                              <w:bCs/>
                              <w:color w:val="231F20"/>
                              <w:spacing w:val="-6"/>
                              <w:sz w:val="30"/>
                              <w:szCs w:val="30"/>
                            </w:rPr>
                            <w:t>Presentations and Regional</w:t>
                          </w:r>
                          <w:r>
                            <w:rPr>
                              <w:rFonts w:ascii="Urbanist" w:hAnsi="Urbanist" w:cs="Urbanist" w:eastAsia="Urbanist"/>
                              <w:b/>
                              <w:bCs/>
                              <w:color w:val="231F20"/>
                              <w:spacing w:val="-7"/>
                              <w:sz w:val="30"/>
                              <w:szCs w:val="30"/>
                            </w:rPr>
                            <w:t> </w:t>
                          </w:r>
                          <w:r>
                            <w:rPr>
                              <w:rFonts w:ascii="Urbanist" w:hAnsi="Urbanist" w:cs="Urbanist" w:eastAsia="Urbanist"/>
                              <w:b/>
                              <w:bCs/>
                              <w:color w:val="231F20"/>
                              <w:spacing w:val="-6"/>
                              <w:sz w:val="30"/>
                              <w:szCs w:val="30"/>
                            </w:rPr>
                            <w:t>events</w:t>
                          </w:r>
                          <w:r>
                            <w:rPr>
                              <w:rFonts w:ascii="Urbanist" w:hAnsi="Urbanist" w:cs="Urbanist" w:eastAsia="Urbanist"/>
                              <w:b/>
                              <w:bCs/>
                              <w:color w:val="231F20"/>
                              <w:spacing w:val="-7"/>
                              <w:sz w:val="30"/>
                              <w:szCs w:val="30"/>
                            </w:rPr>
                            <w:t> </w:t>
                          </w:r>
                          <w:r>
                            <w:rPr>
                              <w:rFonts w:ascii="Urbanist" w:hAnsi="Urbanist" w:cs="Urbanist" w:eastAsia="Urbanist"/>
                              <w:b/>
                              <w:bCs/>
                              <w:color w:val="231F20"/>
                              <w:spacing w:val="-6"/>
                              <w:sz w:val="30"/>
                              <w:szCs w:val="30"/>
                            </w:rPr>
                            <w:t>reports</w:t>
                          </w:r>
                          <w:r>
                            <w:rPr>
                              <w:rFonts w:ascii="Urbanist" w:hAnsi="Urbanist" w:cs="Urbanist" w:eastAsia="Urbanist"/>
                              <w:b/>
                              <w:bCs/>
                              <w:color w:val="231F20"/>
                              <w:sz w:val="30"/>
                              <w:szCs w:val="30"/>
                            </w:rPr>
                            <w:tab/>
                          </w:r>
                          <w:r>
                            <w:rPr>
                              <w:rFonts w:ascii="Urbanist" w:hAnsi="Urbanist" w:cs="Urbanist" w:eastAsia="Urbanist"/>
                              <w:b/>
                              <w:bCs/>
                              <w:color w:val="231F20"/>
                              <w:w w:val="55"/>
                              <w:sz w:val="30"/>
                              <w:szCs w:val="30"/>
                            </w:rPr>
                            <w:t>�</w:t>
                          </w:r>
                          <w:r>
                            <w:rPr>
                              <w:rFonts w:ascii="Urbanist" w:hAnsi="Urbanist" w:cs="Urbanist" w:eastAsia="Urbanist"/>
                              <w:b/>
                              <w:bCs/>
                              <w:color w:val="231F20"/>
                              <w:spacing w:val="57"/>
                              <w:sz w:val="30"/>
                              <w:szCs w:val="30"/>
                            </w:rPr>
                            <w:t> </w:t>
                          </w:r>
                          <w:r>
                            <w:rPr>
                              <w:rFonts w:ascii="Urbanist" w:hAnsi="Urbanist" w:cs="Urbanist" w:eastAsia="Urbanist"/>
                              <w:b/>
                              <w:bCs/>
                              <w:color w:val="231F20"/>
                              <w:spacing w:val="-10"/>
                              <w:sz w:val="30"/>
                              <w:szCs w:val="30"/>
                            </w:rPr>
                            <w:t>1</w:t>
                          </w:r>
                        </w:hyperlink>
                      </w:p>
                    </w:tc>
                  </w:tr>
                </w:tbl>
                <w:p>
                  <w:pPr>
                    <w:pStyle w:val="BodyText"/>
                  </w:pPr>
                </w:p>
              </w:txbxContent>
            </v:textbox>
            <w10:wrap type="none"/>
          </v:shape>
        </w:pict>
      </w:r>
      <w:hyperlink w:history="true" w:anchor="_bookmark3">
        <w:r>
          <w:rPr>
            <w:color w:val="231F20"/>
            <w:w w:val="90"/>
          </w:rPr>
          <w:t>Sponsors</w:t>
        </w:r>
        <w:r>
          <w:rPr>
            <w:color w:val="231F20"/>
          </w:rPr>
          <w:t> </w:t>
        </w:r>
        <w:r>
          <w:rPr>
            <w:color w:val="231F20"/>
            <w:w w:val="60"/>
          </w:rPr>
          <w:t>�</w:t>
        </w:r>
        <w:r>
          <w:rPr>
            <w:color w:val="231F20"/>
          </w:rPr>
          <w:t> </w:t>
        </w:r>
        <w:r>
          <w:rPr>
            <w:color w:val="231F20"/>
            <w:w w:val="60"/>
          </w:rPr>
          <w:t>�</w:t>
        </w:r>
        <w:r>
          <w:rPr>
            <w:color w:val="231F20"/>
          </w:rPr>
          <w:t> </w:t>
        </w:r>
        <w:r>
          <w:rPr>
            <w:color w:val="231F20"/>
            <w:w w:val="60"/>
          </w:rPr>
          <w:t>�</w:t>
        </w:r>
      </w:hyperlink>
      <w:r>
        <w:rPr>
          <w:color w:val="231F20"/>
          <w:w w:val="90"/>
        </w:rPr>
        <w:t> </w:t>
      </w:r>
      <w:hyperlink w:history="true" w:anchor="_bookmark3">
        <w:r>
          <w:rPr>
            <w:color w:val="231F20"/>
            <w:w w:val="90"/>
          </w:rPr>
          <w:t>Local Partners</w:t>
        </w:r>
        <w:r>
          <w:rPr>
            <w:color w:val="231F20"/>
            <w:spacing w:val="40"/>
          </w:rPr>
          <w:t> </w:t>
        </w:r>
        <w:r>
          <w:rPr>
            <w:color w:val="231F20"/>
            <w:w w:val="60"/>
          </w:rPr>
          <w:t>�</w:t>
        </w:r>
      </w:hyperlink>
      <w:r>
        <w:rPr>
          <w:color w:val="231F20"/>
          <w:w w:val="90"/>
        </w:rPr>
        <w:t> </w:t>
      </w:r>
      <w:hyperlink w:history="true" w:anchor="_bookmark3">
        <w:r>
          <w:rPr>
            <w:color w:val="231F20"/>
            <w:w w:val="90"/>
          </w:rPr>
          <w:t>Major Sponsors</w:t>
        </w:r>
      </w:hyperlink>
      <w:r>
        <w:rPr>
          <w:color w:val="231F20"/>
          <w:w w:val="90"/>
        </w:rPr>
        <w:t> </w:t>
      </w:r>
      <w:hyperlink w:history="true" w:anchor="_bookmark3">
        <w:r>
          <w:rPr>
            <w:color w:val="231F20"/>
            <w:w w:val="90"/>
          </w:rPr>
          <w:t>Advocates</w:t>
        </w:r>
        <w:r>
          <w:rPr>
            <w:color w:val="231F20"/>
            <w:spacing w:val="36"/>
          </w:rPr>
          <w:t> </w:t>
        </w:r>
        <w:r>
          <w:rPr>
            <w:color w:val="231F20"/>
            <w:w w:val="60"/>
          </w:rPr>
          <w:t>�</w:t>
        </w:r>
        <w:r>
          <w:rPr>
            <w:color w:val="231F20"/>
            <w:spacing w:val="58"/>
            <w:w w:val="150"/>
          </w:rPr>
          <w:t> </w:t>
        </w:r>
        <w:r>
          <w:rPr>
            <w:color w:val="231F20"/>
            <w:w w:val="60"/>
          </w:rPr>
          <w:t>�</w:t>
        </w:r>
        <w:r>
          <w:rPr>
            <w:color w:val="231F20"/>
            <w:spacing w:val="58"/>
            <w:w w:val="150"/>
          </w:rPr>
          <w:t> </w:t>
        </w:r>
        <w:r>
          <w:rPr>
            <w:color w:val="231F20"/>
            <w:spacing w:val="-25"/>
            <w:w w:val="35"/>
          </w:rPr>
          <w:t>�</w:t>
        </w:r>
      </w:hyperlink>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10"/>
        <w:rPr>
          <w:sz w:val="23"/>
        </w:rPr>
      </w:pPr>
    </w:p>
    <w:p>
      <w:pPr>
        <w:spacing w:before="0"/>
        <w:ind w:left="0" w:right="2968" w:firstLine="0"/>
        <w:jc w:val="right"/>
        <w:rPr>
          <w:sz w:val="24"/>
          <w:szCs w:val="24"/>
        </w:rPr>
      </w:pPr>
      <w:r>
        <w:rPr/>
        <w:pict>
          <v:shape style="position:absolute;margin-left:60.153pt;margin-top:-17.939993pt;width:501.65pt;height:49.65pt;mso-position-horizontal-relative:page;mso-position-vertical-relative:paragraph;z-index:15732736" type="#_x0000_t202" id="docshape19" filled="false" stroked="false">
            <v:textbox inset="0,0,0,0">
              <w:txbxContent>
                <w:tbl>
                  <w:tblPr>
                    <w:tblW w:w="0" w:type="auto"/>
                    <w:jc w:val="left"/>
                    <w:tblInd w:w="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7025"/>
                    <w:gridCol w:w="105"/>
                    <w:gridCol w:w="211"/>
                    <w:gridCol w:w="211"/>
                    <w:gridCol w:w="211"/>
                    <w:gridCol w:w="211"/>
                    <w:gridCol w:w="211"/>
                    <w:gridCol w:w="211"/>
                    <w:gridCol w:w="211"/>
                    <w:gridCol w:w="211"/>
                    <w:gridCol w:w="211"/>
                    <w:gridCol w:w="211"/>
                    <w:gridCol w:w="211"/>
                    <w:gridCol w:w="432"/>
                  </w:tblGrid>
                  <w:tr>
                    <w:trPr>
                      <w:trHeight w:val="298" w:hRule="atLeast"/>
                    </w:trPr>
                    <w:tc>
                      <w:tcPr>
                        <w:tcW w:w="7341" w:type="dxa"/>
                        <w:gridSpan w:val="3"/>
                      </w:tcPr>
                      <w:p>
                        <w:pPr>
                          <w:pStyle w:val="TableParagraph"/>
                          <w:tabs>
                            <w:tab w:pos="7224" w:val="left" w:leader="none"/>
                          </w:tabs>
                          <w:spacing w:line="268" w:lineRule="exact" w:before="10"/>
                          <w:ind w:left="50"/>
                          <w:jc w:val="left"/>
                          <w:rPr>
                            <w:sz w:val="24"/>
                            <w:szCs w:val="24"/>
                          </w:rPr>
                        </w:pPr>
                        <w:hyperlink w:history="true" w:anchor="_bookmark7">
                          <w:r>
                            <w:rPr>
                              <w:color w:val="231F20"/>
                              <w:sz w:val="24"/>
                              <w:szCs w:val="24"/>
                            </w:rPr>
                            <w:t>Introduction</w:t>
                          </w:r>
                          <w:r>
                            <w:rPr>
                              <w:color w:val="231F20"/>
                              <w:spacing w:val="-9"/>
                              <w:sz w:val="24"/>
                              <w:szCs w:val="24"/>
                            </w:rPr>
                            <w:t> </w:t>
                          </w:r>
                          <w:r>
                            <w:rPr>
                              <w:color w:val="231F20"/>
                              <w:sz w:val="24"/>
                              <w:szCs w:val="24"/>
                            </w:rPr>
                            <w:t>to</w:t>
                          </w:r>
                          <w:r>
                            <w:rPr>
                              <w:color w:val="231F20"/>
                              <w:spacing w:val="-8"/>
                              <w:sz w:val="24"/>
                              <w:szCs w:val="24"/>
                            </w:rPr>
                            <w:t> </w:t>
                          </w:r>
                          <w:r>
                            <w:rPr>
                              <w:color w:val="231F20"/>
                              <w:sz w:val="24"/>
                              <w:szCs w:val="24"/>
                            </w:rPr>
                            <w:t>GOSH</w:t>
                          </w:r>
                          <w:r>
                            <w:rPr>
                              <w:color w:val="231F20"/>
                              <w:spacing w:val="-8"/>
                              <w:sz w:val="24"/>
                              <w:szCs w:val="24"/>
                            </w:rPr>
                            <w:t> </w:t>
                          </w:r>
                          <w:r>
                            <w:rPr>
                              <w:color w:val="231F20"/>
                              <w:sz w:val="24"/>
                              <w:szCs w:val="24"/>
                            </w:rPr>
                            <w:t>and</w:t>
                          </w:r>
                          <w:r>
                            <w:rPr>
                              <w:color w:val="231F20"/>
                              <w:spacing w:val="-9"/>
                              <w:sz w:val="24"/>
                              <w:szCs w:val="24"/>
                            </w:rPr>
                            <w:t> </w:t>
                          </w:r>
                          <w:r>
                            <w:rPr>
                              <w:color w:val="231F20"/>
                              <w:sz w:val="24"/>
                              <w:szCs w:val="24"/>
                            </w:rPr>
                            <w:t>Open</w:t>
                          </w:r>
                          <w:r>
                            <w:rPr>
                              <w:color w:val="231F20"/>
                              <w:spacing w:val="-8"/>
                              <w:sz w:val="24"/>
                              <w:szCs w:val="24"/>
                            </w:rPr>
                            <w:t> </w:t>
                          </w:r>
                          <w:r>
                            <w:rPr>
                              <w:color w:val="231F20"/>
                              <w:sz w:val="24"/>
                              <w:szCs w:val="24"/>
                            </w:rPr>
                            <w:t>Science</w:t>
                          </w:r>
                          <w:r>
                            <w:rPr>
                              <w:color w:val="231F20"/>
                              <w:spacing w:val="-9"/>
                              <w:sz w:val="24"/>
                              <w:szCs w:val="24"/>
                            </w:rPr>
                            <w:t> </w:t>
                          </w:r>
                          <w:r>
                            <w:rPr>
                              <w:color w:val="231F20"/>
                              <w:sz w:val="24"/>
                              <w:szCs w:val="24"/>
                            </w:rPr>
                            <w:t>Hardware</w:t>
                          </w:r>
                          <w:r>
                            <w:rPr>
                              <w:color w:val="231F20"/>
                              <w:spacing w:val="-10"/>
                              <w:sz w:val="24"/>
                              <w:szCs w:val="24"/>
                            </w:rPr>
                            <w:t> </w:t>
                          </w:r>
                          <w:r>
                            <w:rPr>
                              <w:color w:val="231F20"/>
                              <w:sz w:val="24"/>
                              <w:szCs w:val="24"/>
                            </w:rPr>
                            <w:t>-</w:t>
                          </w:r>
                          <w:r>
                            <w:rPr>
                              <w:color w:val="231F20"/>
                              <w:spacing w:val="-8"/>
                              <w:sz w:val="24"/>
                              <w:szCs w:val="24"/>
                            </w:rPr>
                            <w:t> </w:t>
                          </w:r>
                          <w:r>
                            <w:rPr>
                              <w:color w:val="231F20"/>
                              <w:sz w:val="24"/>
                              <w:szCs w:val="24"/>
                            </w:rPr>
                            <w:t>Jenny</w:t>
                          </w:r>
                          <w:r>
                            <w:rPr>
                              <w:color w:val="231F20"/>
                              <w:spacing w:val="-8"/>
                              <w:sz w:val="24"/>
                              <w:szCs w:val="24"/>
                            </w:rPr>
                            <w:t> </w:t>
                          </w:r>
                          <w:r>
                            <w:rPr>
                              <w:color w:val="231F20"/>
                              <w:spacing w:val="-2"/>
                              <w:sz w:val="24"/>
                              <w:szCs w:val="24"/>
                            </w:rPr>
                            <w:t>Molloy</w:t>
                          </w:r>
                          <w:r>
                            <w:rPr>
                              <w:color w:val="231F20"/>
                              <w:sz w:val="24"/>
                              <w:szCs w:val="24"/>
                            </w:rPr>
                            <w:tab/>
                          </w:r>
                          <w:r>
                            <w:rPr>
                              <w:color w:val="231F20"/>
                              <w:spacing w:val="-10"/>
                              <w:w w:val="55"/>
                              <w:sz w:val="24"/>
                              <w:szCs w:val="24"/>
                            </w:rPr>
                            <w:t>�</w:t>
                          </w:r>
                        </w:hyperlink>
                      </w:p>
                    </w:tc>
                    <w:tc>
                      <w:tcPr>
                        <w:tcW w:w="211" w:type="dxa"/>
                      </w:tcPr>
                      <w:p>
                        <w:pPr>
                          <w:pStyle w:val="TableParagraph"/>
                          <w:spacing w:line="268" w:lineRule="exact" w:before="10"/>
                          <w:ind w:left="21"/>
                          <w:rPr>
                            <w:sz w:val="24"/>
                            <w:szCs w:val="24"/>
                          </w:rPr>
                        </w:pPr>
                        <w:hyperlink w:history="true" w:anchor="_bookmark7">
                          <w:r>
                            <w:rPr>
                              <w:color w:val="231F20"/>
                              <w:w w:val="20"/>
                              <w:sz w:val="24"/>
                              <w:szCs w:val="24"/>
                            </w:rPr>
                            <w:t>�</w:t>
                          </w:r>
                        </w:hyperlink>
                      </w:p>
                    </w:tc>
                    <w:tc>
                      <w:tcPr>
                        <w:tcW w:w="211" w:type="dxa"/>
                      </w:tcPr>
                      <w:p>
                        <w:pPr>
                          <w:pStyle w:val="TableParagraph"/>
                          <w:spacing w:line="268" w:lineRule="exact" w:before="10"/>
                          <w:ind w:left="24"/>
                          <w:rPr>
                            <w:sz w:val="24"/>
                            <w:szCs w:val="24"/>
                          </w:rPr>
                        </w:pPr>
                        <w:hyperlink w:history="true" w:anchor="_bookmark7">
                          <w:r>
                            <w:rPr>
                              <w:color w:val="231F20"/>
                              <w:w w:val="20"/>
                              <w:sz w:val="24"/>
                              <w:szCs w:val="24"/>
                            </w:rPr>
                            <w:t>�</w:t>
                          </w:r>
                        </w:hyperlink>
                      </w:p>
                    </w:tc>
                    <w:tc>
                      <w:tcPr>
                        <w:tcW w:w="211" w:type="dxa"/>
                      </w:tcPr>
                      <w:p>
                        <w:pPr>
                          <w:pStyle w:val="TableParagraph"/>
                          <w:spacing w:line="268" w:lineRule="exact" w:before="10"/>
                          <w:ind w:left="28"/>
                          <w:rPr>
                            <w:sz w:val="24"/>
                            <w:szCs w:val="24"/>
                          </w:rPr>
                        </w:pPr>
                        <w:hyperlink w:history="true" w:anchor="_bookmark7">
                          <w:r>
                            <w:rPr>
                              <w:color w:val="231F20"/>
                              <w:w w:val="20"/>
                              <w:sz w:val="24"/>
                              <w:szCs w:val="24"/>
                            </w:rPr>
                            <w:t>�</w:t>
                          </w:r>
                        </w:hyperlink>
                      </w:p>
                    </w:tc>
                    <w:tc>
                      <w:tcPr>
                        <w:tcW w:w="211" w:type="dxa"/>
                      </w:tcPr>
                      <w:p>
                        <w:pPr>
                          <w:pStyle w:val="TableParagraph"/>
                          <w:spacing w:line="268" w:lineRule="exact" w:before="10"/>
                          <w:ind w:left="31"/>
                          <w:rPr>
                            <w:sz w:val="24"/>
                            <w:szCs w:val="24"/>
                          </w:rPr>
                        </w:pPr>
                        <w:hyperlink w:history="true" w:anchor="_bookmark7">
                          <w:r>
                            <w:rPr>
                              <w:color w:val="231F20"/>
                              <w:w w:val="20"/>
                              <w:sz w:val="24"/>
                              <w:szCs w:val="24"/>
                            </w:rPr>
                            <w:t>�</w:t>
                          </w:r>
                        </w:hyperlink>
                      </w:p>
                    </w:tc>
                    <w:tc>
                      <w:tcPr>
                        <w:tcW w:w="211" w:type="dxa"/>
                      </w:tcPr>
                      <w:p>
                        <w:pPr>
                          <w:pStyle w:val="TableParagraph"/>
                          <w:spacing w:line="268" w:lineRule="exact" w:before="10"/>
                          <w:ind w:left="34"/>
                          <w:rPr>
                            <w:sz w:val="24"/>
                            <w:szCs w:val="24"/>
                          </w:rPr>
                        </w:pPr>
                        <w:hyperlink w:history="true" w:anchor="_bookmark7">
                          <w:r>
                            <w:rPr>
                              <w:color w:val="231F20"/>
                              <w:w w:val="20"/>
                              <w:sz w:val="24"/>
                              <w:szCs w:val="24"/>
                            </w:rPr>
                            <w:t>�</w:t>
                          </w:r>
                        </w:hyperlink>
                      </w:p>
                    </w:tc>
                    <w:tc>
                      <w:tcPr>
                        <w:tcW w:w="211" w:type="dxa"/>
                      </w:tcPr>
                      <w:p>
                        <w:pPr>
                          <w:pStyle w:val="TableParagraph"/>
                          <w:spacing w:line="268" w:lineRule="exact" w:before="10"/>
                          <w:ind w:left="37"/>
                          <w:rPr>
                            <w:sz w:val="24"/>
                            <w:szCs w:val="24"/>
                          </w:rPr>
                        </w:pPr>
                        <w:hyperlink w:history="true" w:anchor="_bookmark7">
                          <w:r>
                            <w:rPr>
                              <w:color w:val="231F20"/>
                              <w:w w:val="20"/>
                              <w:sz w:val="24"/>
                              <w:szCs w:val="24"/>
                            </w:rPr>
                            <w:t>�</w:t>
                          </w:r>
                        </w:hyperlink>
                      </w:p>
                    </w:tc>
                    <w:tc>
                      <w:tcPr>
                        <w:tcW w:w="211" w:type="dxa"/>
                      </w:tcPr>
                      <w:p>
                        <w:pPr>
                          <w:pStyle w:val="TableParagraph"/>
                          <w:spacing w:line="268" w:lineRule="exact" w:before="10"/>
                          <w:ind w:left="41"/>
                          <w:rPr>
                            <w:sz w:val="24"/>
                            <w:szCs w:val="24"/>
                          </w:rPr>
                        </w:pPr>
                        <w:hyperlink w:history="true" w:anchor="_bookmark7">
                          <w:r>
                            <w:rPr>
                              <w:color w:val="231F20"/>
                              <w:w w:val="20"/>
                              <w:sz w:val="24"/>
                              <w:szCs w:val="24"/>
                            </w:rPr>
                            <w:t>�</w:t>
                          </w:r>
                        </w:hyperlink>
                      </w:p>
                    </w:tc>
                    <w:tc>
                      <w:tcPr>
                        <w:tcW w:w="211" w:type="dxa"/>
                      </w:tcPr>
                      <w:p>
                        <w:pPr>
                          <w:pStyle w:val="TableParagraph"/>
                          <w:spacing w:line="268" w:lineRule="exact" w:before="10"/>
                          <w:ind w:left="44"/>
                          <w:rPr>
                            <w:sz w:val="24"/>
                            <w:szCs w:val="24"/>
                          </w:rPr>
                        </w:pPr>
                        <w:hyperlink w:history="true" w:anchor="_bookmark7">
                          <w:r>
                            <w:rPr>
                              <w:color w:val="231F20"/>
                              <w:w w:val="20"/>
                              <w:sz w:val="24"/>
                              <w:szCs w:val="24"/>
                            </w:rPr>
                            <w:t>�</w:t>
                          </w:r>
                        </w:hyperlink>
                      </w:p>
                    </w:tc>
                    <w:tc>
                      <w:tcPr>
                        <w:tcW w:w="211" w:type="dxa"/>
                      </w:tcPr>
                      <w:p>
                        <w:pPr>
                          <w:pStyle w:val="TableParagraph"/>
                          <w:spacing w:line="268" w:lineRule="exact" w:before="10"/>
                          <w:ind w:left="47"/>
                          <w:rPr>
                            <w:sz w:val="24"/>
                            <w:szCs w:val="24"/>
                          </w:rPr>
                        </w:pPr>
                        <w:hyperlink w:history="true" w:anchor="_bookmark7">
                          <w:r>
                            <w:rPr>
                              <w:color w:val="231F20"/>
                              <w:w w:val="20"/>
                              <w:sz w:val="24"/>
                              <w:szCs w:val="24"/>
                            </w:rPr>
                            <w:t>�</w:t>
                          </w:r>
                        </w:hyperlink>
                      </w:p>
                    </w:tc>
                    <w:tc>
                      <w:tcPr>
                        <w:tcW w:w="211" w:type="dxa"/>
                      </w:tcPr>
                      <w:p>
                        <w:pPr>
                          <w:pStyle w:val="TableParagraph"/>
                          <w:spacing w:line="268" w:lineRule="exact" w:before="10"/>
                          <w:ind w:left="50"/>
                          <w:rPr>
                            <w:sz w:val="24"/>
                            <w:szCs w:val="24"/>
                          </w:rPr>
                        </w:pPr>
                        <w:hyperlink w:history="true" w:anchor="_bookmark7">
                          <w:r>
                            <w:rPr>
                              <w:color w:val="231F20"/>
                              <w:w w:val="20"/>
                              <w:sz w:val="24"/>
                              <w:szCs w:val="24"/>
                            </w:rPr>
                            <w:t>�</w:t>
                          </w:r>
                        </w:hyperlink>
                      </w:p>
                    </w:tc>
                    <w:tc>
                      <w:tcPr>
                        <w:tcW w:w="432" w:type="dxa"/>
                      </w:tcPr>
                      <w:p>
                        <w:pPr>
                          <w:pStyle w:val="TableParagraph"/>
                          <w:spacing w:line="268" w:lineRule="exact" w:before="10"/>
                          <w:ind w:left="112"/>
                          <w:jc w:val="left"/>
                          <w:rPr>
                            <w:sz w:val="24"/>
                            <w:szCs w:val="24"/>
                          </w:rPr>
                        </w:pPr>
                        <w:hyperlink w:history="true" w:anchor="_bookmark7">
                          <w:r>
                            <w:rPr>
                              <w:color w:val="231F20"/>
                              <w:w w:val="40"/>
                              <w:sz w:val="24"/>
                              <w:szCs w:val="24"/>
                            </w:rPr>
                            <w:t>�</w:t>
                          </w:r>
                          <w:r>
                            <w:rPr>
                              <w:color w:val="231F20"/>
                              <w:spacing w:val="31"/>
                              <w:sz w:val="24"/>
                              <w:szCs w:val="24"/>
                            </w:rPr>
                            <w:t> </w:t>
                          </w:r>
                          <w:r>
                            <w:rPr>
                              <w:color w:val="231F20"/>
                              <w:spacing w:val="-10"/>
                              <w:w w:val="90"/>
                              <w:sz w:val="24"/>
                              <w:szCs w:val="24"/>
                            </w:rPr>
                            <w:t>2</w:t>
                          </w:r>
                        </w:hyperlink>
                      </w:p>
                    </w:tc>
                  </w:tr>
                  <w:tr>
                    <w:trPr>
                      <w:trHeight w:val="372" w:hRule="atLeast"/>
                    </w:trPr>
                    <w:tc>
                      <w:tcPr>
                        <w:tcW w:w="7025" w:type="dxa"/>
                      </w:tcPr>
                      <w:p>
                        <w:pPr>
                          <w:pStyle w:val="TableParagraph"/>
                          <w:tabs>
                            <w:tab w:pos="3184" w:val="left" w:leader="none"/>
                          </w:tabs>
                          <w:spacing w:before="60"/>
                          <w:ind w:left="50"/>
                          <w:jc w:val="left"/>
                          <w:rPr>
                            <w:sz w:val="24"/>
                            <w:szCs w:val="24"/>
                          </w:rPr>
                        </w:pPr>
                        <w:hyperlink w:history="true" w:anchor="_bookmark8">
                          <w:r>
                            <w:rPr>
                              <w:color w:val="231F20"/>
                              <w:w w:val="90"/>
                              <w:sz w:val="24"/>
                              <w:szCs w:val="24"/>
                            </w:rPr>
                            <w:t>Code</w:t>
                          </w:r>
                          <w:r>
                            <w:rPr>
                              <w:color w:val="231F20"/>
                              <w:spacing w:val="36"/>
                              <w:sz w:val="24"/>
                              <w:szCs w:val="24"/>
                            </w:rPr>
                            <w:t> </w:t>
                          </w:r>
                          <w:r>
                            <w:rPr>
                              <w:color w:val="231F20"/>
                              <w:w w:val="90"/>
                              <w:sz w:val="24"/>
                              <w:szCs w:val="24"/>
                            </w:rPr>
                            <w:t>of</w:t>
                          </w:r>
                          <w:r>
                            <w:rPr>
                              <w:color w:val="231F20"/>
                              <w:spacing w:val="37"/>
                              <w:sz w:val="24"/>
                              <w:szCs w:val="24"/>
                            </w:rPr>
                            <w:t> </w:t>
                          </w:r>
                          <w:r>
                            <w:rPr>
                              <w:color w:val="231F20"/>
                              <w:w w:val="90"/>
                              <w:sz w:val="24"/>
                              <w:szCs w:val="24"/>
                            </w:rPr>
                            <w:t>Conduct</w:t>
                          </w:r>
                          <w:r>
                            <w:rPr>
                              <w:color w:val="231F20"/>
                              <w:spacing w:val="38"/>
                              <w:sz w:val="24"/>
                              <w:szCs w:val="24"/>
                            </w:rPr>
                            <w:t> </w:t>
                          </w:r>
                          <w:r>
                            <w:rPr>
                              <w:color w:val="231F20"/>
                              <w:w w:val="90"/>
                              <w:sz w:val="24"/>
                              <w:szCs w:val="24"/>
                            </w:rPr>
                            <w:t>-</w:t>
                          </w:r>
                          <w:r>
                            <w:rPr>
                              <w:color w:val="231F20"/>
                              <w:spacing w:val="37"/>
                              <w:sz w:val="24"/>
                              <w:szCs w:val="24"/>
                            </w:rPr>
                            <w:t> </w:t>
                          </w:r>
                          <w:r>
                            <w:rPr>
                              <w:color w:val="231F20"/>
                              <w:w w:val="90"/>
                              <w:sz w:val="24"/>
                              <w:szCs w:val="24"/>
                            </w:rPr>
                            <w:t>Nat</w:t>
                          </w:r>
                          <w:r>
                            <w:rPr>
                              <w:color w:val="231F20"/>
                              <w:spacing w:val="36"/>
                              <w:sz w:val="24"/>
                              <w:szCs w:val="24"/>
                            </w:rPr>
                            <w:t> </w:t>
                          </w:r>
                          <w:r>
                            <w:rPr>
                              <w:color w:val="231F20"/>
                              <w:spacing w:val="-2"/>
                              <w:w w:val="90"/>
                              <w:sz w:val="24"/>
                              <w:szCs w:val="24"/>
                            </w:rPr>
                            <w:t>Irwin</w:t>
                          </w:r>
                          <w:r>
                            <w:rPr>
                              <w:color w:val="231F20"/>
                              <w:sz w:val="24"/>
                              <w:szCs w:val="24"/>
                            </w:rPr>
                            <w:tab/>
                          </w:r>
                          <w:r>
                            <w:rPr>
                              <w:color w:val="231F20"/>
                              <w:w w:val="50"/>
                              <w:sz w:val="24"/>
                              <w:szCs w:val="24"/>
                            </w:rPr>
                            <w:t>�</w:t>
                          </w:r>
                          <w:r>
                            <w:rPr>
                              <w:color w:val="231F20"/>
                              <w:spacing w:val="56"/>
                              <w:sz w:val="24"/>
                              <w:szCs w:val="24"/>
                            </w:rPr>
                            <w:t> </w:t>
                          </w:r>
                          <w:r>
                            <w:rPr>
                              <w:color w:val="231F20"/>
                              <w:w w:val="50"/>
                              <w:sz w:val="24"/>
                              <w:szCs w:val="24"/>
                            </w:rPr>
                            <w:t>�</w:t>
                          </w:r>
                          <w:r>
                            <w:rPr>
                              <w:color w:val="231F20"/>
                              <w:spacing w:val="57"/>
                              <w:sz w:val="24"/>
                              <w:szCs w:val="24"/>
                            </w:rPr>
                            <w:t> </w:t>
                          </w:r>
                          <w:r>
                            <w:rPr>
                              <w:color w:val="231F20"/>
                              <w:w w:val="50"/>
                              <w:sz w:val="24"/>
                              <w:szCs w:val="24"/>
                            </w:rPr>
                            <w:t>�</w:t>
                          </w:r>
                          <w:r>
                            <w:rPr>
                              <w:color w:val="231F20"/>
                              <w:spacing w:val="56"/>
                              <w:sz w:val="24"/>
                              <w:szCs w:val="24"/>
                            </w:rPr>
                            <w:t> </w:t>
                          </w:r>
                          <w:r>
                            <w:rPr>
                              <w:color w:val="231F20"/>
                              <w:w w:val="50"/>
                              <w:sz w:val="24"/>
                              <w:szCs w:val="24"/>
                            </w:rPr>
                            <w:t>�</w:t>
                          </w:r>
                          <w:r>
                            <w:rPr>
                              <w:color w:val="231F20"/>
                              <w:spacing w:val="57"/>
                              <w:sz w:val="24"/>
                              <w:szCs w:val="24"/>
                            </w:rPr>
                            <w:t> </w:t>
                          </w:r>
                          <w:r>
                            <w:rPr>
                              <w:color w:val="231F20"/>
                              <w:w w:val="50"/>
                              <w:sz w:val="24"/>
                              <w:szCs w:val="24"/>
                            </w:rPr>
                            <w:t>�</w:t>
                          </w:r>
                          <w:r>
                            <w:rPr>
                              <w:color w:val="231F20"/>
                              <w:spacing w:val="56"/>
                              <w:sz w:val="24"/>
                              <w:szCs w:val="24"/>
                            </w:rPr>
                            <w:t> </w:t>
                          </w:r>
                          <w:r>
                            <w:rPr>
                              <w:color w:val="231F20"/>
                              <w:w w:val="50"/>
                              <w:sz w:val="24"/>
                              <w:szCs w:val="24"/>
                            </w:rPr>
                            <w:t>�</w:t>
                          </w:r>
                          <w:r>
                            <w:rPr>
                              <w:color w:val="231F20"/>
                              <w:spacing w:val="57"/>
                              <w:sz w:val="24"/>
                              <w:szCs w:val="24"/>
                            </w:rPr>
                            <w:t> </w:t>
                          </w:r>
                          <w:r>
                            <w:rPr>
                              <w:color w:val="231F20"/>
                              <w:w w:val="50"/>
                              <w:sz w:val="24"/>
                              <w:szCs w:val="24"/>
                            </w:rPr>
                            <w:t>�</w:t>
                          </w:r>
                          <w:r>
                            <w:rPr>
                              <w:color w:val="231F20"/>
                              <w:spacing w:val="56"/>
                              <w:sz w:val="24"/>
                              <w:szCs w:val="24"/>
                            </w:rPr>
                            <w:t> </w:t>
                          </w:r>
                          <w:r>
                            <w:rPr>
                              <w:color w:val="231F20"/>
                              <w:w w:val="50"/>
                              <w:sz w:val="24"/>
                              <w:szCs w:val="24"/>
                            </w:rPr>
                            <w:t>�</w:t>
                          </w:r>
                          <w:r>
                            <w:rPr>
                              <w:color w:val="231F20"/>
                              <w:spacing w:val="57"/>
                              <w:sz w:val="24"/>
                              <w:szCs w:val="24"/>
                            </w:rPr>
                            <w:t> </w:t>
                          </w:r>
                          <w:r>
                            <w:rPr>
                              <w:color w:val="231F20"/>
                              <w:w w:val="50"/>
                              <w:sz w:val="24"/>
                              <w:szCs w:val="24"/>
                            </w:rPr>
                            <w:t>�</w:t>
                          </w:r>
                          <w:r>
                            <w:rPr>
                              <w:color w:val="231F20"/>
                              <w:spacing w:val="56"/>
                              <w:sz w:val="24"/>
                              <w:szCs w:val="24"/>
                            </w:rPr>
                            <w:t> </w:t>
                          </w:r>
                          <w:r>
                            <w:rPr>
                              <w:color w:val="231F20"/>
                              <w:w w:val="50"/>
                              <w:sz w:val="24"/>
                              <w:szCs w:val="24"/>
                            </w:rPr>
                            <w:t>�</w:t>
                          </w:r>
                          <w:r>
                            <w:rPr>
                              <w:color w:val="231F20"/>
                              <w:spacing w:val="57"/>
                              <w:sz w:val="24"/>
                              <w:szCs w:val="24"/>
                            </w:rPr>
                            <w:t> </w:t>
                          </w:r>
                          <w:r>
                            <w:rPr>
                              <w:color w:val="231F20"/>
                              <w:w w:val="50"/>
                              <w:sz w:val="24"/>
                              <w:szCs w:val="24"/>
                            </w:rPr>
                            <w:t>�</w:t>
                          </w:r>
                          <w:r>
                            <w:rPr>
                              <w:color w:val="231F20"/>
                              <w:spacing w:val="56"/>
                              <w:sz w:val="24"/>
                              <w:szCs w:val="24"/>
                            </w:rPr>
                            <w:t> </w:t>
                          </w:r>
                          <w:r>
                            <w:rPr>
                              <w:color w:val="231F20"/>
                              <w:w w:val="50"/>
                              <w:sz w:val="24"/>
                              <w:szCs w:val="24"/>
                            </w:rPr>
                            <w:t>�</w:t>
                          </w:r>
                          <w:r>
                            <w:rPr>
                              <w:color w:val="231F20"/>
                              <w:spacing w:val="57"/>
                              <w:sz w:val="24"/>
                              <w:szCs w:val="24"/>
                            </w:rPr>
                            <w:t> </w:t>
                          </w:r>
                          <w:r>
                            <w:rPr>
                              <w:color w:val="231F20"/>
                              <w:w w:val="50"/>
                              <w:sz w:val="24"/>
                              <w:szCs w:val="24"/>
                            </w:rPr>
                            <w:t>�</w:t>
                          </w:r>
                          <w:r>
                            <w:rPr>
                              <w:color w:val="231F20"/>
                              <w:spacing w:val="56"/>
                              <w:sz w:val="24"/>
                              <w:szCs w:val="24"/>
                            </w:rPr>
                            <w:t> </w:t>
                          </w:r>
                          <w:r>
                            <w:rPr>
                              <w:color w:val="231F20"/>
                              <w:w w:val="50"/>
                              <w:sz w:val="24"/>
                              <w:szCs w:val="24"/>
                            </w:rPr>
                            <w:t>�</w:t>
                          </w:r>
                          <w:r>
                            <w:rPr>
                              <w:color w:val="231F20"/>
                              <w:spacing w:val="57"/>
                              <w:sz w:val="24"/>
                              <w:szCs w:val="24"/>
                            </w:rPr>
                            <w:t> </w:t>
                          </w:r>
                          <w:r>
                            <w:rPr>
                              <w:color w:val="231F20"/>
                              <w:w w:val="50"/>
                              <w:sz w:val="24"/>
                              <w:szCs w:val="24"/>
                            </w:rPr>
                            <w:t>�</w:t>
                          </w:r>
                          <w:r>
                            <w:rPr>
                              <w:color w:val="231F20"/>
                              <w:spacing w:val="56"/>
                              <w:sz w:val="24"/>
                              <w:szCs w:val="24"/>
                            </w:rPr>
                            <w:t> </w:t>
                          </w:r>
                          <w:r>
                            <w:rPr>
                              <w:color w:val="231F20"/>
                              <w:w w:val="50"/>
                              <w:sz w:val="24"/>
                              <w:szCs w:val="24"/>
                            </w:rPr>
                            <w:t>�</w:t>
                          </w:r>
                          <w:r>
                            <w:rPr>
                              <w:color w:val="231F20"/>
                              <w:spacing w:val="57"/>
                              <w:sz w:val="24"/>
                              <w:szCs w:val="24"/>
                            </w:rPr>
                            <w:t> </w:t>
                          </w:r>
                          <w:r>
                            <w:rPr>
                              <w:color w:val="231F20"/>
                              <w:w w:val="50"/>
                              <w:sz w:val="24"/>
                              <w:szCs w:val="24"/>
                            </w:rPr>
                            <w:t>�</w:t>
                          </w:r>
                          <w:r>
                            <w:rPr>
                              <w:color w:val="231F20"/>
                              <w:spacing w:val="56"/>
                              <w:sz w:val="24"/>
                              <w:szCs w:val="24"/>
                            </w:rPr>
                            <w:t> </w:t>
                          </w:r>
                          <w:r>
                            <w:rPr>
                              <w:color w:val="231F20"/>
                              <w:spacing w:val="-10"/>
                              <w:w w:val="50"/>
                              <w:sz w:val="24"/>
                              <w:szCs w:val="24"/>
                            </w:rPr>
                            <w:t>�</w:t>
                          </w:r>
                        </w:hyperlink>
                      </w:p>
                    </w:tc>
                    <w:tc>
                      <w:tcPr>
                        <w:tcW w:w="105" w:type="dxa"/>
                      </w:tcPr>
                      <w:p>
                        <w:pPr>
                          <w:pStyle w:val="TableParagraph"/>
                          <w:spacing w:before="0"/>
                          <w:jc w:val="left"/>
                          <w:rPr>
                            <w:rFonts w:ascii="Times New Roman"/>
                            <w:sz w:val="24"/>
                          </w:rPr>
                        </w:pPr>
                      </w:p>
                    </w:tc>
                    <w:tc>
                      <w:tcPr>
                        <w:tcW w:w="211" w:type="dxa"/>
                      </w:tcPr>
                      <w:p>
                        <w:pPr>
                          <w:pStyle w:val="TableParagraph"/>
                          <w:spacing w:before="60"/>
                          <w:ind w:left="18"/>
                          <w:rPr>
                            <w:sz w:val="24"/>
                            <w:szCs w:val="24"/>
                          </w:rPr>
                        </w:pPr>
                        <w:hyperlink w:history="true" w:anchor="_bookmark8">
                          <w:r>
                            <w:rPr>
                              <w:color w:val="231F20"/>
                              <w:w w:val="20"/>
                              <w:sz w:val="24"/>
                              <w:szCs w:val="24"/>
                            </w:rPr>
                            <w:t>�</w:t>
                          </w:r>
                        </w:hyperlink>
                      </w:p>
                    </w:tc>
                    <w:tc>
                      <w:tcPr>
                        <w:tcW w:w="211" w:type="dxa"/>
                      </w:tcPr>
                      <w:p>
                        <w:pPr>
                          <w:pStyle w:val="TableParagraph"/>
                          <w:spacing w:before="60"/>
                          <w:ind w:left="21"/>
                          <w:rPr>
                            <w:sz w:val="24"/>
                            <w:szCs w:val="24"/>
                          </w:rPr>
                        </w:pPr>
                        <w:hyperlink w:history="true" w:anchor="_bookmark8">
                          <w:r>
                            <w:rPr>
                              <w:color w:val="231F20"/>
                              <w:w w:val="20"/>
                              <w:sz w:val="24"/>
                              <w:szCs w:val="24"/>
                            </w:rPr>
                            <w:t>�</w:t>
                          </w:r>
                        </w:hyperlink>
                      </w:p>
                    </w:tc>
                    <w:tc>
                      <w:tcPr>
                        <w:tcW w:w="211" w:type="dxa"/>
                      </w:tcPr>
                      <w:p>
                        <w:pPr>
                          <w:pStyle w:val="TableParagraph"/>
                          <w:spacing w:before="60"/>
                          <w:ind w:left="25"/>
                          <w:rPr>
                            <w:sz w:val="24"/>
                            <w:szCs w:val="24"/>
                          </w:rPr>
                        </w:pPr>
                        <w:hyperlink w:history="true" w:anchor="_bookmark8">
                          <w:r>
                            <w:rPr>
                              <w:color w:val="231F20"/>
                              <w:w w:val="20"/>
                              <w:sz w:val="24"/>
                              <w:szCs w:val="24"/>
                            </w:rPr>
                            <w:t>�</w:t>
                          </w:r>
                        </w:hyperlink>
                      </w:p>
                    </w:tc>
                    <w:tc>
                      <w:tcPr>
                        <w:tcW w:w="211" w:type="dxa"/>
                      </w:tcPr>
                      <w:p>
                        <w:pPr>
                          <w:pStyle w:val="TableParagraph"/>
                          <w:spacing w:before="60"/>
                          <w:ind w:left="28"/>
                          <w:rPr>
                            <w:sz w:val="24"/>
                            <w:szCs w:val="24"/>
                          </w:rPr>
                        </w:pPr>
                        <w:hyperlink w:history="true" w:anchor="_bookmark8">
                          <w:r>
                            <w:rPr>
                              <w:color w:val="231F20"/>
                              <w:w w:val="20"/>
                              <w:sz w:val="24"/>
                              <w:szCs w:val="24"/>
                            </w:rPr>
                            <w:t>�</w:t>
                          </w:r>
                        </w:hyperlink>
                      </w:p>
                    </w:tc>
                    <w:tc>
                      <w:tcPr>
                        <w:tcW w:w="211" w:type="dxa"/>
                      </w:tcPr>
                      <w:p>
                        <w:pPr>
                          <w:pStyle w:val="TableParagraph"/>
                          <w:spacing w:before="60"/>
                          <w:ind w:left="31"/>
                          <w:rPr>
                            <w:sz w:val="24"/>
                            <w:szCs w:val="24"/>
                          </w:rPr>
                        </w:pPr>
                        <w:hyperlink w:history="true" w:anchor="_bookmark8">
                          <w:r>
                            <w:rPr>
                              <w:color w:val="231F20"/>
                              <w:w w:val="20"/>
                              <w:sz w:val="24"/>
                              <w:szCs w:val="24"/>
                            </w:rPr>
                            <w:t>�</w:t>
                          </w:r>
                        </w:hyperlink>
                      </w:p>
                    </w:tc>
                    <w:tc>
                      <w:tcPr>
                        <w:tcW w:w="211" w:type="dxa"/>
                      </w:tcPr>
                      <w:p>
                        <w:pPr>
                          <w:pStyle w:val="TableParagraph"/>
                          <w:spacing w:before="60"/>
                          <w:ind w:left="34"/>
                          <w:rPr>
                            <w:sz w:val="24"/>
                            <w:szCs w:val="24"/>
                          </w:rPr>
                        </w:pPr>
                        <w:hyperlink w:history="true" w:anchor="_bookmark8">
                          <w:r>
                            <w:rPr>
                              <w:color w:val="231F20"/>
                              <w:w w:val="20"/>
                              <w:sz w:val="24"/>
                              <w:szCs w:val="24"/>
                            </w:rPr>
                            <w:t>�</w:t>
                          </w:r>
                        </w:hyperlink>
                      </w:p>
                    </w:tc>
                    <w:tc>
                      <w:tcPr>
                        <w:tcW w:w="211" w:type="dxa"/>
                      </w:tcPr>
                      <w:p>
                        <w:pPr>
                          <w:pStyle w:val="TableParagraph"/>
                          <w:spacing w:before="60"/>
                          <w:ind w:left="38"/>
                          <w:rPr>
                            <w:sz w:val="24"/>
                            <w:szCs w:val="24"/>
                          </w:rPr>
                        </w:pPr>
                        <w:hyperlink w:history="true" w:anchor="_bookmark8">
                          <w:r>
                            <w:rPr>
                              <w:color w:val="231F20"/>
                              <w:w w:val="20"/>
                              <w:sz w:val="24"/>
                              <w:szCs w:val="24"/>
                            </w:rPr>
                            <w:t>�</w:t>
                          </w:r>
                        </w:hyperlink>
                      </w:p>
                    </w:tc>
                    <w:tc>
                      <w:tcPr>
                        <w:tcW w:w="211" w:type="dxa"/>
                      </w:tcPr>
                      <w:p>
                        <w:pPr>
                          <w:pStyle w:val="TableParagraph"/>
                          <w:spacing w:before="60"/>
                          <w:ind w:left="41"/>
                          <w:rPr>
                            <w:sz w:val="24"/>
                            <w:szCs w:val="24"/>
                          </w:rPr>
                        </w:pPr>
                        <w:hyperlink w:history="true" w:anchor="_bookmark8">
                          <w:r>
                            <w:rPr>
                              <w:color w:val="231F20"/>
                              <w:w w:val="20"/>
                              <w:sz w:val="24"/>
                              <w:szCs w:val="24"/>
                            </w:rPr>
                            <w:t>�</w:t>
                          </w:r>
                        </w:hyperlink>
                      </w:p>
                    </w:tc>
                    <w:tc>
                      <w:tcPr>
                        <w:tcW w:w="211" w:type="dxa"/>
                      </w:tcPr>
                      <w:p>
                        <w:pPr>
                          <w:pStyle w:val="TableParagraph"/>
                          <w:spacing w:before="60"/>
                          <w:ind w:left="44"/>
                          <w:rPr>
                            <w:sz w:val="24"/>
                            <w:szCs w:val="24"/>
                          </w:rPr>
                        </w:pPr>
                        <w:hyperlink w:history="true" w:anchor="_bookmark8">
                          <w:r>
                            <w:rPr>
                              <w:color w:val="231F20"/>
                              <w:w w:val="20"/>
                              <w:sz w:val="24"/>
                              <w:szCs w:val="24"/>
                            </w:rPr>
                            <w:t>�</w:t>
                          </w:r>
                        </w:hyperlink>
                      </w:p>
                    </w:tc>
                    <w:tc>
                      <w:tcPr>
                        <w:tcW w:w="211" w:type="dxa"/>
                      </w:tcPr>
                      <w:p>
                        <w:pPr>
                          <w:pStyle w:val="TableParagraph"/>
                          <w:spacing w:before="60"/>
                          <w:ind w:left="48"/>
                          <w:rPr>
                            <w:sz w:val="24"/>
                            <w:szCs w:val="24"/>
                          </w:rPr>
                        </w:pPr>
                        <w:hyperlink w:history="true" w:anchor="_bookmark8">
                          <w:r>
                            <w:rPr>
                              <w:color w:val="231F20"/>
                              <w:w w:val="20"/>
                              <w:sz w:val="24"/>
                              <w:szCs w:val="24"/>
                            </w:rPr>
                            <w:t>�</w:t>
                          </w:r>
                        </w:hyperlink>
                      </w:p>
                    </w:tc>
                    <w:tc>
                      <w:tcPr>
                        <w:tcW w:w="211" w:type="dxa"/>
                      </w:tcPr>
                      <w:p>
                        <w:pPr>
                          <w:pStyle w:val="TableParagraph"/>
                          <w:spacing w:before="60"/>
                          <w:ind w:left="51"/>
                          <w:rPr>
                            <w:sz w:val="24"/>
                            <w:szCs w:val="24"/>
                          </w:rPr>
                        </w:pPr>
                        <w:hyperlink w:history="true" w:anchor="_bookmark8">
                          <w:r>
                            <w:rPr>
                              <w:color w:val="231F20"/>
                              <w:w w:val="20"/>
                              <w:sz w:val="24"/>
                              <w:szCs w:val="24"/>
                            </w:rPr>
                            <w:t>�</w:t>
                          </w:r>
                        </w:hyperlink>
                      </w:p>
                    </w:tc>
                    <w:tc>
                      <w:tcPr>
                        <w:tcW w:w="432" w:type="dxa"/>
                      </w:tcPr>
                      <w:p>
                        <w:pPr>
                          <w:pStyle w:val="TableParagraph"/>
                          <w:spacing w:before="60"/>
                          <w:ind w:left="112"/>
                          <w:jc w:val="left"/>
                          <w:rPr>
                            <w:sz w:val="24"/>
                            <w:szCs w:val="24"/>
                          </w:rPr>
                        </w:pPr>
                        <w:hyperlink w:history="true" w:anchor="_bookmark8">
                          <w:r>
                            <w:rPr>
                              <w:color w:val="231F20"/>
                              <w:w w:val="45"/>
                              <w:sz w:val="24"/>
                              <w:szCs w:val="24"/>
                            </w:rPr>
                            <w:t>�</w:t>
                          </w:r>
                          <w:r>
                            <w:rPr>
                              <w:color w:val="231F20"/>
                              <w:spacing w:val="35"/>
                              <w:sz w:val="24"/>
                              <w:szCs w:val="24"/>
                            </w:rPr>
                            <w:t> </w:t>
                          </w:r>
                          <w:r>
                            <w:rPr>
                              <w:color w:val="231F20"/>
                              <w:spacing w:val="-10"/>
                              <w:w w:val="85"/>
                              <w:sz w:val="24"/>
                              <w:szCs w:val="24"/>
                            </w:rPr>
                            <w:t>3</w:t>
                          </w:r>
                        </w:hyperlink>
                      </w:p>
                    </w:tc>
                  </w:tr>
                  <w:tr>
                    <w:trPr>
                      <w:trHeight w:val="323" w:hRule="atLeast"/>
                    </w:trPr>
                    <w:tc>
                      <w:tcPr>
                        <w:tcW w:w="7025" w:type="dxa"/>
                      </w:tcPr>
                      <w:p>
                        <w:pPr>
                          <w:pStyle w:val="TableParagraph"/>
                          <w:spacing w:line="268" w:lineRule="exact"/>
                          <w:ind w:left="50"/>
                          <w:jc w:val="left"/>
                          <w:rPr>
                            <w:sz w:val="24"/>
                          </w:rPr>
                        </w:pPr>
                        <w:hyperlink w:history="true" w:anchor="_bookmark8">
                          <w:r>
                            <w:rPr>
                              <w:color w:val="231F20"/>
                              <w:spacing w:val="-2"/>
                              <w:sz w:val="24"/>
                            </w:rPr>
                            <w:t>Local Context, Land</w:t>
                          </w:r>
                          <w:r>
                            <w:rPr>
                              <w:color w:val="231F20"/>
                              <w:spacing w:val="-3"/>
                              <w:sz w:val="24"/>
                            </w:rPr>
                            <w:t> </w:t>
                          </w:r>
                          <w:r>
                            <w:rPr>
                              <w:color w:val="231F20"/>
                              <w:spacing w:val="-2"/>
                              <w:sz w:val="24"/>
                            </w:rPr>
                            <w:t>acknowledgements - Brigida</w:t>
                          </w:r>
                          <w:r>
                            <w:rPr>
                              <w:color w:val="231F20"/>
                              <w:spacing w:val="-3"/>
                              <w:sz w:val="24"/>
                            </w:rPr>
                            <w:t> </w:t>
                          </w:r>
                          <w:r>
                            <w:rPr>
                              <w:color w:val="231F20"/>
                              <w:spacing w:val="-2"/>
                              <w:sz w:val="24"/>
                            </w:rPr>
                            <w:t>de</w:t>
                          </w:r>
                          <w:r>
                            <w:rPr>
                              <w:color w:val="231F20"/>
                              <w:spacing w:val="-3"/>
                              <w:sz w:val="24"/>
                            </w:rPr>
                            <w:t> </w:t>
                          </w:r>
                          <w:r>
                            <w:rPr>
                              <w:color w:val="231F20"/>
                              <w:spacing w:val="-2"/>
                              <w:sz w:val="24"/>
                            </w:rPr>
                            <w:t>Gracia</w:t>
                          </w:r>
                          <w:r>
                            <w:rPr>
                              <w:color w:val="231F20"/>
                              <w:spacing w:val="-3"/>
                              <w:sz w:val="24"/>
                            </w:rPr>
                            <w:t> </w:t>
                          </w:r>
                          <w:r>
                            <w:rPr>
                              <w:color w:val="231F20"/>
                              <w:spacing w:val="-2"/>
                              <w:sz w:val="24"/>
                            </w:rPr>
                            <w:t>Taylor</w:t>
                          </w:r>
                        </w:hyperlink>
                      </w:p>
                    </w:tc>
                    <w:tc>
                      <w:tcPr>
                        <w:tcW w:w="105" w:type="dxa"/>
                      </w:tcPr>
                      <w:p>
                        <w:pPr>
                          <w:pStyle w:val="TableParagraph"/>
                          <w:spacing w:before="0"/>
                          <w:jc w:val="left"/>
                          <w:rPr>
                            <w:rFonts w:ascii="Times New Roman"/>
                            <w:sz w:val="24"/>
                          </w:rPr>
                        </w:pPr>
                      </w:p>
                    </w:tc>
                    <w:tc>
                      <w:tcPr>
                        <w:tcW w:w="211" w:type="dxa"/>
                      </w:tcPr>
                      <w:p>
                        <w:pPr>
                          <w:pStyle w:val="TableParagraph"/>
                          <w:spacing w:line="268" w:lineRule="exact"/>
                          <w:ind w:left="18"/>
                          <w:rPr>
                            <w:sz w:val="24"/>
                            <w:szCs w:val="24"/>
                          </w:rPr>
                        </w:pPr>
                        <w:hyperlink w:history="true" w:anchor="_bookmark8">
                          <w:r>
                            <w:rPr>
                              <w:color w:val="231F20"/>
                              <w:w w:val="20"/>
                              <w:sz w:val="24"/>
                              <w:szCs w:val="24"/>
                            </w:rPr>
                            <w:t>�</w:t>
                          </w:r>
                        </w:hyperlink>
                      </w:p>
                    </w:tc>
                    <w:tc>
                      <w:tcPr>
                        <w:tcW w:w="211" w:type="dxa"/>
                      </w:tcPr>
                      <w:p>
                        <w:pPr>
                          <w:pStyle w:val="TableParagraph"/>
                          <w:spacing w:line="268" w:lineRule="exact"/>
                          <w:ind w:left="21"/>
                          <w:rPr>
                            <w:sz w:val="24"/>
                            <w:szCs w:val="24"/>
                          </w:rPr>
                        </w:pPr>
                        <w:hyperlink w:history="true" w:anchor="_bookmark8">
                          <w:r>
                            <w:rPr>
                              <w:color w:val="231F20"/>
                              <w:w w:val="20"/>
                              <w:sz w:val="24"/>
                              <w:szCs w:val="24"/>
                            </w:rPr>
                            <w:t>�</w:t>
                          </w:r>
                        </w:hyperlink>
                      </w:p>
                    </w:tc>
                    <w:tc>
                      <w:tcPr>
                        <w:tcW w:w="211" w:type="dxa"/>
                      </w:tcPr>
                      <w:p>
                        <w:pPr>
                          <w:pStyle w:val="TableParagraph"/>
                          <w:spacing w:line="268" w:lineRule="exact"/>
                          <w:ind w:left="24"/>
                          <w:rPr>
                            <w:sz w:val="24"/>
                            <w:szCs w:val="24"/>
                          </w:rPr>
                        </w:pPr>
                        <w:hyperlink w:history="true" w:anchor="_bookmark8">
                          <w:r>
                            <w:rPr>
                              <w:color w:val="231F20"/>
                              <w:w w:val="20"/>
                              <w:sz w:val="24"/>
                              <w:szCs w:val="24"/>
                            </w:rPr>
                            <w:t>�</w:t>
                          </w:r>
                        </w:hyperlink>
                      </w:p>
                    </w:tc>
                    <w:tc>
                      <w:tcPr>
                        <w:tcW w:w="211" w:type="dxa"/>
                      </w:tcPr>
                      <w:p>
                        <w:pPr>
                          <w:pStyle w:val="TableParagraph"/>
                          <w:spacing w:line="268" w:lineRule="exact"/>
                          <w:ind w:left="28"/>
                          <w:rPr>
                            <w:sz w:val="24"/>
                            <w:szCs w:val="24"/>
                          </w:rPr>
                        </w:pPr>
                        <w:hyperlink w:history="true" w:anchor="_bookmark8">
                          <w:r>
                            <w:rPr>
                              <w:color w:val="231F20"/>
                              <w:w w:val="20"/>
                              <w:sz w:val="24"/>
                              <w:szCs w:val="24"/>
                            </w:rPr>
                            <w:t>�</w:t>
                          </w:r>
                        </w:hyperlink>
                      </w:p>
                    </w:tc>
                    <w:tc>
                      <w:tcPr>
                        <w:tcW w:w="211" w:type="dxa"/>
                      </w:tcPr>
                      <w:p>
                        <w:pPr>
                          <w:pStyle w:val="TableParagraph"/>
                          <w:spacing w:line="268" w:lineRule="exact"/>
                          <w:ind w:left="31"/>
                          <w:rPr>
                            <w:sz w:val="24"/>
                            <w:szCs w:val="24"/>
                          </w:rPr>
                        </w:pPr>
                        <w:hyperlink w:history="true" w:anchor="_bookmark8">
                          <w:r>
                            <w:rPr>
                              <w:color w:val="231F20"/>
                              <w:w w:val="20"/>
                              <w:sz w:val="24"/>
                              <w:szCs w:val="24"/>
                            </w:rPr>
                            <w:t>�</w:t>
                          </w:r>
                        </w:hyperlink>
                      </w:p>
                    </w:tc>
                    <w:tc>
                      <w:tcPr>
                        <w:tcW w:w="211" w:type="dxa"/>
                      </w:tcPr>
                      <w:p>
                        <w:pPr>
                          <w:pStyle w:val="TableParagraph"/>
                          <w:spacing w:line="268" w:lineRule="exact"/>
                          <w:ind w:left="34"/>
                          <w:rPr>
                            <w:sz w:val="24"/>
                            <w:szCs w:val="24"/>
                          </w:rPr>
                        </w:pPr>
                        <w:hyperlink w:history="true" w:anchor="_bookmark8">
                          <w:r>
                            <w:rPr>
                              <w:color w:val="231F20"/>
                              <w:w w:val="20"/>
                              <w:sz w:val="24"/>
                              <w:szCs w:val="24"/>
                            </w:rPr>
                            <w:t>�</w:t>
                          </w:r>
                        </w:hyperlink>
                      </w:p>
                    </w:tc>
                    <w:tc>
                      <w:tcPr>
                        <w:tcW w:w="211" w:type="dxa"/>
                      </w:tcPr>
                      <w:p>
                        <w:pPr>
                          <w:pStyle w:val="TableParagraph"/>
                          <w:spacing w:line="268" w:lineRule="exact"/>
                          <w:ind w:left="37"/>
                          <w:rPr>
                            <w:sz w:val="24"/>
                            <w:szCs w:val="24"/>
                          </w:rPr>
                        </w:pPr>
                        <w:hyperlink w:history="true" w:anchor="_bookmark8">
                          <w:r>
                            <w:rPr>
                              <w:color w:val="231F20"/>
                              <w:w w:val="20"/>
                              <w:sz w:val="24"/>
                              <w:szCs w:val="24"/>
                            </w:rPr>
                            <w:t>�</w:t>
                          </w:r>
                        </w:hyperlink>
                      </w:p>
                    </w:tc>
                    <w:tc>
                      <w:tcPr>
                        <w:tcW w:w="211" w:type="dxa"/>
                      </w:tcPr>
                      <w:p>
                        <w:pPr>
                          <w:pStyle w:val="TableParagraph"/>
                          <w:spacing w:line="268" w:lineRule="exact"/>
                          <w:ind w:left="41"/>
                          <w:rPr>
                            <w:sz w:val="24"/>
                            <w:szCs w:val="24"/>
                          </w:rPr>
                        </w:pPr>
                        <w:hyperlink w:history="true" w:anchor="_bookmark8">
                          <w:r>
                            <w:rPr>
                              <w:color w:val="231F20"/>
                              <w:w w:val="20"/>
                              <w:sz w:val="24"/>
                              <w:szCs w:val="24"/>
                            </w:rPr>
                            <w:t>�</w:t>
                          </w:r>
                        </w:hyperlink>
                      </w:p>
                    </w:tc>
                    <w:tc>
                      <w:tcPr>
                        <w:tcW w:w="211" w:type="dxa"/>
                      </w:tcPr>
                      <w:p>
                        <w:pPr>
                          <w:pStyle w:val="TableParagraph"/>
                          <w:spacing w:line="268" w:lineRule="exact"/>
                          <w:ind w:left="44"/>
                          <w:rPr>
                            <w:sz w:val="24"/>
                            <w:szCs w:val="24"/>
                          </w:rPr>
                        </w:pPr>
                        <w:hyperlink w:history="true" w:anchor="_bookmark8">
                          <w:r>
                            <w:rPr>
                              <w:color w:val="231F20"/>
                              <w:w w:val="20"/>
                              <w:sz w:val="24"/>
                              <w:szCs w:val="24"/>
                            </w:rPr>
                            <w:t>�</w:t>
                          </w:r>
                        </w:hyperlink>
                      </w:p>
                    </w:tc>
                    <w:tc>
                      <w:tcPr>
                        <w:tcW w:w="211" w:type="dxa"/>
                      </w:tcPr>
                      <w:p>
                        <w:pPr>
                          <w:pStyle w:val="TableParagraph"/>
                          <w:spacing w:line="268" w:lineRule="exact"/>
                          <w:ind w:left="47"/>
                          <w:rPr>
                            <w:sz w:val="24"/>
                            <w:szCs w:val="24"/>
                          </w:rPr>
                        </w:pPr>
                        <w:hyperlink w:history="true" w:anchor="_bookmark8">
                          <w:r>
                            <w:rPr>
                              <w:color w:val="231F20"/>
                              <w:w w:val="20"/>
                              <w:sz w:val="24"/>
                              <w:szCs w:val="24"/>
                            </w:rPr>
                            <w:t>�</w:t>
                          </w:r>
                        </w:hyperlink>
                      </w:p>
                    </w:tc>
                    <w:tc>
                      <w:tcPr>
                        <w:tcW w:w="211" w:type="dxa"/>
                      </w:tcPr>
                      <w:p>
                        <w:pPr>
                          <w:pStyle w:val="TableParagraph"/>
                          <w:spacing w:line="268" w:lineRule="exact"/>
                          <w:ind w:left="50"/>
                          <w:rPr>
                            <w:sz w:val="24"/>
                            <w:szCs w:val="24"/>
                          </w:rPr>
                        </w:pPr>
                        <w:hyperlink w:history="true" w:anchor="_bookmark8">
                          <w:r>
                            <w:rPr>
                              <w:color w:val="231F20"/>
                              <w:w w:val="20"/>
                              <w:sz w:val="24"/>
                              <w:szCs w:val="24"/>
                            </w:rPr>
                            <w:t>�</w:t>
                          </w:r>
                        </w:hyperlink>
                      </w:p>
                    </w:tc>
                    <w:tc>
                      <w:tcPr>
                        <w:tcW w:w="432" w:type="dxa"/>
                      </w:tcPr>
                      <w:p>
                        <w:pPr>
                          <w:pStyle w:val="TableParagraph"/>
                          <w:spacing w:line="268" w:lineRule="exact"/>
                          <w:ind w:left="112"/>
                          <w:jc w:val="left"/>
                          <w:rPr>
                            <w:sz w:val="24"/>
                            <w:szCs w:val="24"/>
                          </w:rPr>
                        </w:pPr>
                        <w:hyperlink w:history="true" w:anchor="_bookmark8">
                          <w:r>
                            <w:rPr>
                              <w:color w:val="231F20"/>
                              <w:w w:val="45"/>
                              <w:sz w:val="24"/>
                              <w:szCs w:val="24"/>
                            </w:rPr>
                            <w:t>�</w:t>
                          </w:r>
                          <w:r>
                            <w:rPr>
                              <w:color w:val="231F20"/>
                              <w:spacing w:val="35"/>
                              <w:sz w:val="24"/>
                              <w:szCs w:val="24"/>
                            </w:rPr>
                            <w:t> </w:t>
                          </w:r>
                          <w:r>
                            <w:rPr>
                              <w:color w:val="231F20"/>
                              <w:spacing w:val="-10"/>
                              <w:w w:val="85"/>
                              <w:sz w:val="24"/>
                              <w:szCs w:val="24"/>
                            </w:rPr>
                            <w:t>3</w:t>
                          </w:r>
                        </w:hyperlink>
                      </w:p>
                    </w:tc>
                  </w:tr>
                </w:tbl>
                <w:p>
                  <w:pPr>
                    <w:pStyle w:val="BodyText"/>
                  </w:pPr>
                </w:p>
              </w:txbxContent>
            </v:textbox>
            <w10:wrap type="none"/>
          </v:shape>
        </w:pict>
      </w:r>
      <w:hyperlink w:history="true" w:anchor="_bookmark8">
        <w:r>
          <w:rPr>
            <w:color w:val="231F20"/>
            <w:w w:val="20"/>
            <w:sz w:val="24"/>
            <w:szCs w:val="24"/>
          </w:rPr>
          <w:t>�</w:t>
        </w:r>
      </w:hyperlink>
    </w:p>
    <w:p>
      <w:pPr>
        <w:pStyle w:val="BodyText"/>
        <w:rPr>
          <w:sz w:val="20"/>
        </w:rPr>
      </w:pPr>
    </w:p>
    <w:p>
      <w:pPr>
        <w:pStyle w:val="BodyText"/>
        <w:spacing w:before="1"/>
        <w:rPr>
          <w:sz w:val="13"/>
        </w:rPr>
      </w:pPr>
    </w:p>
    <w:tbl>
      <w:tblPr>
        <w:tblW w:w="0" w:type="auto"/>
        <w:jc w:val="left"/>
        <w:tblInd w:w="6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4799"/>
        <w:gridCol w:w="212"/>
        <w:gridCol w:w="212"/>
        <w:gridCol w:w="212"/>
        <w:gridCol w:w="212"/>
        <w:gridCol w:w="212"/>
        <w:gridCol w:w="212"/>
        <w:gridCol w:w="212"/>
        <w:gridCol w:w="212"/>
        <w:gridCol w:w="212"/>
        <w:gridCol w:w="212"/>
        <w:gridCol w:w="212"/>
        <w:gridCol w:w="212"/>
        <w:gridCol w:w="212"/>
        <w:gridCol w:w="212"/>
        <w:gridCol w:w="212"/>
        <w:gridCol w:w="212"/>
        <w:gridCol w:w="212"/>
        <w:gridCol w:w="212"/>
        <w:gridCol w:w="212"/>
        <w:gridCol w:w="212"/>
        <w:gridCol w:w="212"/>
        <w:gridCol w:w="212"/>
        <w:gridCol w:w="191"/>
        <w:gridCol w:w="243"/>
      </w:tblGrid>
      <w:tr>
        <w:trPr>
          <w:trHeight w:val="323" w:hRule="atLeast"/>
        </w:trPr>
        <w:tc>
          <w:tcPr>
            <w:tcW w:w="4799" w:type="dxa"/>
          </w:tcPr>
          <w:p>
            <w:pPr>
              <w:pStyle w:val="TableParagraph"/>
              <w:spacing w:before="11"/>
              <w:ind w:left="50"/>
              <w:jc w:val="left"/>
              <w:rPr>
                <w:sz w:val="24"/>
                <w:szCs w:val="24"/>
              </w:rPr>
            </w:pPr>
            <w:hyperlink w:history="true" w:anchor="_bookmark9">
              <w:r>
                <w:rPr>
                  <w:color w:val="231F20"/>
                  <w:w w:val="90"/>
                  <w:sz w:val="24"/>
                  <w:szCs w:val="24"/>
                </w:rPr>
                <w:t>Revisiting</w:t>
              </w:r>
              <w:r>
                <w:rPr>
                  <w:color w:val="231F20"/>
                  <w:spacing w:val="-6"/>
                  <w:w w:val="90"/>
                  <w:sz w:val="24"/>
                  <w:szCs w:val="24"/>
                </w:rPr>
                <w:t> </w:t>
              </w:r>
              <w:r>
                <w:rPr>
                  <w:color w:val="231F20"/>
                  <w:w w:val="90"/>
                  <w:sz w:val="24"/>
                  <w:szCs w:val="24"/>
                </w:rPr>
                <w:t>the</w:t>
              </w:r>
              <w:r>
                <w:rPr>
                  <w:color w:val="231F20"/>
                  <w:spacing w:val="-7"/>
                  <w:w w:val="90"/>
                  <w:sz w:val="24"/>
                  <w:szCs w:val="24"/>
                </w:rPr>
                <w:t> </w:t>
              </w:r>
              <w:r>
                <w:rPr>
                  <w:color w:val="231F20"/>
                  <w:w w:val="90"/>
                  <w:sz w:val="24"/>
                  <w:szCs w:val="24"/>
                </w:rPr>
                <w:t>Roadmap</w:t>
              </w:r>
              <w:r>
                <w:rPr>
                  <w:color w:val="231F20"/>
                  <w:spacing w:val="-5"/>
                  <w:sz w:val="24"/>
                  <w:szCs w:val="24"/>
                </w:rPr>
                <w:t> </w:t>
              </w:r>
              <w:r>
                <w:rPr>
                  <w:color w:val="231F20"/>
                  <w:w w:val="50"/>
                  <w:sz w:val="24"/>
                  <w:szCs w:val="24"/>
                </w:rPr>
                <w:t>�</w:t>
              </w:r>
              <w:r>
                <w:rPr>
                  <w:color w:val="231F20"/>
                  <w:spacing w:val="52"/>
                  <w:w w:val="150"/>
                  <w:sz w:val="24"/>
                  <w:szCs w:val="24"/>
                </w:rPr>
                <w:t> </w:t>
              </w:r>
              <w:r>
                <w:rPr>
                  <w:color w:val="231F20"/>
                  <w:w w:val="50"/>
                  <w:sz w:val="24"/>
                  <w:szCs w:val="24"/>
                </w:rPr>
                <w:t>�</w:t>
              </w:r>
              <w:r>
                <w:rPr>
                  <w:color w:val="231F20"/>
                  <w:spacing w:val="51"/>
                  <w:w w:val="150"/>
                  <w:sz w:val="24"/>
                  <w:szCs w:val="24"/>
                </w:rPr>
                <w:t> </w:t>
              </w:r>
              <w:r>
                <w:rPr>
                  <w:color w:val="231F20"/>
                  <w:w w:val="50"/>
                  <w:sz w:val="24"/>
                  <w:szCs w:val="24"/>
                </w:rPr>
                <w:t>�</w:t>
              </w:r>
              <w:r>
                <w:rPr>
                  <w:color w:val="231F20"/>
                  <w:spacing w:val="52"/>
                  <w:w w:val="150"/>
                  <w:sz w:val="24"/>
                  <w:szCs w:val="24"/>
                </w:rPr>
                <w:t> </w:t>
              </w:r>
              <w:r>
                <w:rPr>
                  <w:color w:val="231F20"/>
                  <w:w w:val="50"/>
                  <w:sz w:val="24"/>
                  <w:szCs w:val="24"/>
                </w:rPr>
                <w:t>�</w:t>
              </w:r>
              <w:r>
                <w:rPr>
                  <w:color w:val="231F20"/>
                  <w:spacing w:val="51"/>
                  <w:w w:val="150"/>
                  <w:sz w:val="24"/>
                  <w:szCs w:val="24"/>
                </w:rPr>
                <w:t> </w:t>
              </w:r>
              <w:r>
                <w:rPr>
                  <w:color w:val="231F20"/>
                  <w:w w:val="50"/>
                  <w:sz w:val="24"/>
                  <w:szCs w:val="24"/>
                </w:rPr>
                <w:t>�</w:t>
              </w:r>
              <w:r>
                <w:rPr>
                  <w:color w:val="231F20"/>
                  <w:spacing w:val="51"/>
                  <w:w w:val="150"/>
                  <w:sz w:val="24"/>
                  <w:szCs w:val="24"/>
                </w:rPr>
                <w:t> </w:t>
              </w:r>
              <w:r>
                <w:rPr>
                  <w:color w:val="231F20"/>
                  <w:w w:val="50"/>
                  <w:sz w:val="24"/>
                  <w:szCs w:val="24"/>
                </w:rPr>
                <w:t>�</w:t>
              </w:r>
              <w:r>
                <w:rPr>
                  <w:color w:val="231F20"/>
                  <w:spacing w:val="52"/>
                  <w:w w:val="150"/>
                  <w:sz w:val="24"/>
                  <w:szCs w:val="24"/>
                </w:rPr>
                <w:t> </w:t>
              </w:r>
              <w:r>
                <w:rPr>
                  <w:color w:val="231F20"/>
                  <w:w w:val="50"/>
                  <w:sz w:val="24"/>
                  <w:szCs w:val="24"/>
                </w:rPr>
                <w:t>�</w:t>
              </w:r>
              <w:r>
                <w:rPr>
                  <w:color w:val="231F20"/>
                  <w:spacing w:val="51"/>
                  <w:w w:val="150"/>
                  <w:sz w:val="24"/>
                  <w:szCs w:val="24"/>
                </w:rPr>
                <w:t> </w:t>
              </w:r>
              <w:r>
                <w:rPr>
                  <w:color w:val="231F20"/>
                  <w:w w:val="50"/>
                  <w:sz w:val="24"/>
                  <w:szCs w:val="24"/>
                </w:rPr>
                <w:t>�</w:t>
              </w:r>
              <w:r>
                <w:rPr>
                  <w:color w:val="231F20"/>
                  <w:spacing w:val="52"/>
                  <w:w w:val="150"/>
                  <w:sz w:val="24"/>
                  <w:szCs w:val="24"/>
                </w:rPr>
                <w:t> </w:t>
              </w:r>
              <w:r>
                <w:rPr>
                  <w:color w:val="231F20"/>
                  <w:w w:val="50"/>
                  <w:sz w:val="24"/>
                  <w:szCs w:val="24"/>
                </w:rPr>
                <w:t>�</w:t>
              </w:r>
              <w:r>
                <w:rPr>
                  <w:color w:val="231F20"/>
                  <w:spacing w:val="51"/>
                  <w:w w:val="150"/>
                  <w:sz w:val="24"/>
                  <w:szCs w:val="24"/>
                </w:rPr>
                <w:t> </w:t>
              </w:r>
              <w:r>
                <w:rPr>
                  <w:color w:val="231F20"/>
                  <w:w w:val="50"/>
                  <w:sz w:val="24"/>
                  <w:szCs w:val="24"/>
                </w:rPr>
                <w:t>�</w:t>
              </w:r>
              <w:r>
                <w:rPr>
                  <w:color w:val="231F20"/>
                  <w:spacing w:val="51"/>
                  <w:w w:val="150"/>
                  <w:sz w:val="24"/>
                  <w:szCs w:val="24"/>
                </w:rPr>
                <w:t> </w:t>
              </w:r>
              <w:r>
                <w:rPr>
                  <w:color w:val="231F20"/>
                  <w:spacing w:val="-10"/>
                  <w:w w:val="50"/>
                  <w:sz w:val="24"/>
                  <w:szCs w:val="24"/>
                </w:rPr>
                <w:t>�</w:t>
              </w:r>
            </w:hyperlink>
          </w:p>
        </w:tc>
        <w:tc>
          <w:tcPr>
            <w:tcW w:w="212" w:type="dxa"/>
          </w:tcPr>
          <w:p>
            <w:pPr>
              <w:pStyle w:val="TableParagraph"/>
              <w:spacing w:before="11"/>
              <w:ind w:left="1"/>
              <w:rPr>
                <w:sz w:val="24"/>
                <w:szCs w:val="24"/>
              </w:rPr>
            </w:pPr>
            <w:hyperlink w:history="true" w:anchor="_bookmark9">
              <w:r>
                <w:rPr>
                  <w:color w:val="231F20"/>
                  <w:w w:val="20"/>
                  <w:sz w:val="24"/>
                  <w:szCs w:val="24"/>
                </w:rPr>
                <w:t>�</w:t>
              </w:r>
            </w:hyperlink>
          </w:p>
        </w:tc>
        <w:tc>
          <w:tcPr>
            <w:tcW w:w="212" w:type="dxa"/>
          </w:tcPr>
          <w:p>
            <w:pPr>
              <w:pStyle w:val="TableParagraph"/>
              <w:spacing w:before="11"/>
              <w:ind w:right="82"/>
              <w:jc w:val="right"/>
              <w:rPr>
                <w:sz w:val="24"/>
                <w:szCs w:val="24"/>
              </w:rPr>
            </w:pPr>
            <w:hyperlink w:history="true" w:anchor="_bookmark9">
              <w:r>
                <w:rPr>
                  <w:color w:val="231F20"/>
                  <w:w w:val="20"/>
                  <w:sz w:val="24"/>
                  <w:szCs w:val="24"/>
                </w:rPr>
                <w:t>�</w:t>
              </w:r>
            </w:hyperlink>
          </w:p>
        </w:tc>
        <w:tc>
          <w:tcPr>
            <w:tcW w:w="212" w:type="dxa"/>
          </w:tcPr>
          <w:p>
            <w:pPr>
              <w:pStyle w:val="TableParagraph"/>
              <w:spacing w:before="11"/>
              <w:ind w:left="4"/>
              <w:rPr>
                <w:sz w:val="24"/>
                <w:szCs w:val="24"/>
              </w:rPr>
            </w:pPr>
            <w:hyperlink w:history="true" w:anchor="_bookmark9">
              <w:r>
                <w:rPr>
                  <w:color w:val="231F20"/>
                  <w:w w:val="20"/>
                  <w:sz w:val="24"/>
                  <w:szCs w:val="24"/>
                </w:rPr>
                <w:t>�</w:t>
              </w:r>
            </w:hyperlink>
          </w:p>
        </w:tc>
        <w:tc>
          <w:tcPr>
            <w:tcW w:w="212" w:type="dxa"/>
          </w:tcPr>
          <w:p>
            <w:pPr>
              <w:pStyle w:val="TableParagraph"/>
              <w:spacing w:before="11"/>
              <w:ind w:left="5"/>
              <w:rPr>
                <w:sz w:val="24"/>
                <w:szCs w:val="24"/>
              </w:rPr>
            </w:pPr>
            <w:hyperlink w:history="true" w:anchor="_bookmark9">
              <w:r>
                <w:rPr>
                  <w:color w:val="231F20"/>
                  <w:w w:val="20"/>
                  <w:sz w:val="24"/>
                  <w:szCs w:val="24"/>
                </w:rPr>
                <w:t>�</w:t>
              </w:r>
            </w:hyperlink>
          </w:p>
        </w:tc>
        <w:tc>
          <w:tcPr>
            <w:tcW w:w="212" w:type="dxa"/>
          </w:tcPr>
          <w:p>
            <w:pPr>
              <w:pStyle w:val="TableParagraph"/>
              <w:spacing w:before="11"/>
              <w:ind w:left="6"/>
              <w:rPr>
                <w:sz w:val="24"/>
                <w:szCs w:val="24"/>
              </w:rPr>
            </w:pPr>
            <w:hyperlink w:history="true" w:anchor="_bookmark9">
              <w:r>
                <w:rPr>
                  <w:color w:val="231F20"/>
                  <w:w w:val="20"/>
                  <w:sz w:val="24"/>
                  <w:szCs w:val="24"/>
                </w:rPr>
                <w:t>�</w:t>
              </w:r>
            </w:hyperlink>
          </w:p>
        </w:tc>
        <w:tc>
          <w:tcPr>
            <w:tcW w:w="212" w:type="dxa"/>
          </w:tcPr>
          <w:p>
            <w:pPr>
              <w:pStyle w:val="TableParagraph"/>
              <w:spacing w:before="11"/>
              <w:ind w:left="7"/>
              <w:rPr>
                <w:sz w:val="24"/>
                <w:szCs w:val="24"/>
              </w:rPr>
            </w:pPr>
            <w:hyperlink w:history="true" w:anchor="_bookmark9">
              <w:r>
                <w:rPr>
                  <w:color w:val="231F20"/>
                  <w:w w:val="20"/>
                  <w:sz w:val="24"/>
                  <w:szCs w:val="24"/>
                </w:rPr>
                <w:t>�</w:t>
              </w:r>
            </w:hyperlink>
          </w:p>
        </w:tc>
        <w:tc>
          <w:tcPr>
            <w:tcW w:w="212" w:type="dxa"/>
          </w:tcPr>
          <w:p>
            <w:pPr>
              <w:pStyle w:val="TableParagraph"/>
              <w:spacing w:before="11"/>
              <w:ind w:left="9"/>
              <w:rPr>
                <w:sz w:val="24"/>
                <w:szCs w:val="24"/>
              </w:rPr>
            </w:pPr>
            <w:hyperlink w:history="true" w:anchor="_bookmark9">
              <w:r>
                <w:rPr>
                  <w:color w:val="231F20"/>
                  <w:w w:val="20"/>
                  <w:sz w:val="24"/>
                  <w:szCs w:val="24"/>
                </w:rPr>
                <w:t>�</w:t>
              </w:r>
            </w:hyperlink>
          </w:p>
        </w:tc>
        <w:tc>
          <w:tcPr>
            <w:tcW w:w="212" w:type="dxa"/>
          </w:tcPr>
          <w:p>
            <w:pPr>
              <w:pStyle w:val="TableParagraph"/>
              <w:spacing w:before="11"/>
              <w:ind w:left="10"/>
              <w:rPr>
                <w:sz w:val="24"/>
                <w:szCs w:val="24"/>
              </w:rPr>
            </w:pPr>
            <w:hyperlink w:history="true" w:anchor="_bookmark9">
              <w:r>
                <w:rPr>
                  <w:color w:val="231F20"/>
                  <w:w w:val="20"/>
                  <w:sz w:val="24"/>
                  <w:szCs w:val="24"/>
                </w:rPr>
                <w:t>�</w:t>
              </w:r>
            </w:hyperlink>
          </w:p>
        </w:tc>
        <w:tc>
          <w:tcPr>
            <w:tcW w:w="212" w:type="dxa"/>
          </w:tcPr>
          <w:p>
            <w:pPr>
              <w:pStyle w:val="TableParagraph"/>
              <w:spacing w:before="11"/>
              <w:ind w:left="11"/>
              <w:rPr>
                <w:sz w:val="24"/>
                <w:szCs w:val="24"/>
              </w:rPr>
            </w:pPr>
            <w:hyperlink w:history="true" w:anchor="_bookmark9">
              <w:r>
                <w:rPr>
                  <w:color w:val="231F20"/>
                  <w:w w:val="20"/>
                  <w:sz w:val="24"/>
                  <w:szCs w:val="24"/>
                </w:rPr>
                <w:t>�</w:t>
              </w:r>
            </w:hyperlink>
          </w:p>
        </w:tc>
        <w:tc>
          <w:tcPr>
            <w:tcW w:w="212" w:type="dxa"/>
          </w:tcPr>
          <w:p>
            <w:pPr>
              <w:pStyle w:val="TableParagraph"/>
              <w:spacing w:before="11"/>
              <w:ind w:left="13"/>
              <w:rPr>
                <w:sz w:val="24"/>
                <w:szCs w:val="24"/>
              </w:rPr>
            </w:pPr>
            <w:hyperlink w:history="true" w:anchor="_bookmark9">
              <w:r>
                <w:rPr>
                  <w:color w:val="231F20"/>
                  <w:w w:val="20"/>
                  <w:sz w:val="24"/>
                  <w:szCs w:val="24"/>
                </w:rPr>
                <w:t>�</w:t>
              </w:r>
            </w:hyperlink>
          </w:p>
        </w:tc>
        <w:tc>
          <w:tcPr>
            <w:tcW w:w="212" w:type="dxa"/>
          </w:tcPr>
          <w:p>
            <w:pPr>
              <w:pStyle w:val="TableParagraph"/>
              <w:spacing w:before="11"/>
              <w:ind w:left="14"/>
              <w:rPr>
                <w:sz w:val="24"/>
                <w:szCs w:val="24"/>
              </w:rPr>
            </w:pPr>
            <w:hyperlink w:history="true" w:anchor="_bookmark9">
              <w:r>
                <w:rPr>
                  <w:color w:val="231F20"/>
                  <w:w w:val="20"/>
                  <w:sz w:val="24"/>
                  <w:szCs w:val="24"/>
                </w:rPr>
                <w:t>�</w:t>
              </w:r>
            </w:hyperlink>
          </w:p>
        </w:tc>
        <w:tc>
          <w:tcPr>
            <w:tcW w:w="212" w:type="dxa"/>
          </w:tcPr>
          <w:p>
            <w:pPr>
              <w:pStyle w:val="TableParagraph"/>
              <w:spacing w:before="11"/>
              <w:ind w:left="15"/>
              <w:rPr>
                <w:sz w:val="24"/>
                <w:szCs w:val="24"/>
              </w:rPr>
            </w:pPr>
            <w:hyperlink w:history="true" w:anchor="_bookmark9">
              <w:r>
                <w:rPr>
                  <w:color w:val="231F20"/>
                  <w:w w:val="20"/>
                  <w:sz w:val="24"/>
                  <w:szCs w:val="24"/>
                </w:rPr>
                <w:t>�</w:t>
              </w:r>
            </w:hyperlink>
          </w:p>
        </w:tc>
        <w:tc>
          <w:tcPr>
            <w:tcW w:w="212" w:type="dxa"/>
          </w:tcPr>
          <w:p>
            <w:pPr>
              <w:pStyle w:val="TableParagraph"/>
              <w:spacing w:before="11"/>
              <w:ind w:left="16"/>
              <w:rPr>
                <w:sz w:val="24"/>
                <w:szCs w:val="24"/>
              </w:rPr>
            </w:pPr>
            <w:hyperlink w:history="true" w:anchor="_bookmark9">
              <w:r>
                <w:rPr>
                  <w:color w:val="231F20"/>
                  <w:w w:val="20"/>
                  <w:sz w:val="24"/>
                  <w:szCs w:val="24"/>
                </w:rPr>
                <w:t>�</w:t>
              </w:r>
            </w:hyperlink>
          </w:p>
        </w:tc>
        <w:tc>
          <w:tcPr>
            <w:tcW w:w="212" w:type="dxa"/>
          </w:tcPr>
          <w:p>
            <w:pPr>
              <w:pStyle w:val="TableParagraph"/>
              <w:spacing w:before="11"/>
              <w:ind w:left="18"/>
              <w:rPr>
                <w:sz w:val="24"/>
                <w:szCs w:val="24"/>
              </w:rPr>
            </w:pPr>
            <w:hyperlink w:history="true" w:anchor="_bookmark9">
              <w:r>
                <w:rPr>
                  <w:color w:val="231F20"/>
                  <w:w w:val="20"/>
                  <w:sz w:val="24"/>
                  <w:szCs w:val="24"/>
                </w:rPr>
                <w:t>�</w:t>
              </w:r>
            </w:hyperlink>
          </w:p>
        </w:tc>
        <w:tc>
          <w:tcPr>
            <w:tcW w:w="212" w:type="dxa"/>
          </w:tcPr>
          <w:p>
            <w:pPr>
              <w:pStyle w:val="TableParagraph"/>
              <w:spacing w:before="11"/>
              <w:ind w:left="19"/>
              <w:rPr>
                <w:sz w:val="24"/>
                <w:szCs w:val="24"/>
              </w:rPr>
            </w:pPr>
            <w:hyperlink w:history="true" w:anchor="_bookmark9">
              <w:r>
                <w:rPr>
                  <w:color w:val="231F20"/>
                  <w:w w:val="20"/>
                  <w:sz w:val="24"/>
                  <w:szCs w:val="24"/>
                </w:rPr>
                <w:t>�</w:t>
              </w:r>
            </w:hyperlink>
          </w:p>
        </w:tc>
        <w:tc>
          <w:tcPr>
            <w:tcW w:w="212" w:type="dxa"/>
          </w:tcPr>
          <w:p>
            <w:pPr>
              <w:pStyle w:val="TableParagraph"/>
              <w:spacing w:before="11"/>
              <w:ind w:left="20"/>
              <w:rPr>
                <w:sz w:val="24"/>
                <w:szCs w:val="24"/>
              </w:rPr>
            </w:pPr>
            <w:hyperlink w:history="true" w:anchor="_bookmark9">
              <w:r>
                <w:rPr>
                  <w:color w:val="231F20"/>
                  <w:w w:val="20"/>
                  <w:sz w:val="24"/>
                  <w:szCs w:val="24"/>
                </w:rPr>
                <w:t>�</w:t>
              </w:r>
            </w:hyperlink>
          </w:p>
        </w:tc>
        <w:tc>
          <w:tcPr>
            <w:tcW w:w="212" w:type="dxa"/>
          </w:tcPr>
          <w:p>
            <w:pPr>
              <w:pStyle w:val="TableParagraph"/>
              <w:spacing w:before="11"/>
              <w:ind w:left="22"/>
              <w:rPr>
                <w:sz w:val="24"/>
                <w:szCs w:val="24"/>
              </w:rPr>
            </w:pPr>
            <w:hyperlink w:history="true" w:anchor="_bookmark9">
              <w:r>
                <w:rPr>
                  <w:color w:val="231F20"/>
                  <w:w w:val="20"/>
                  <w:sz w:val="24"/>
                  <w:szCs w:val="24"/>
                </w:rPr>
                <w:t>�</w:t>
              </w:r>
            </w:hyperlink>
          </w:p>
        </w:tc>
        <w:tc>
          <w:tcPr>
            <w:tcW w:w="212" w:type="dxa"/>
          </w:tcPr>
          <w:p>
            <w:pPr>
              <w:pStyle w:val="TableParagraph"/>
              <w:spacing w:before="11"/>
              <w:ind w:left="23"/>
              <w:rPr>
                <w:sz w:val="24"/>
                <w:szCs w:val="24"/>
              </w:rPr>
            </w:pPr>
            <w:hyperlink w:history="true" w:anchor="_bookmark9">
              <w:r>
                <w:rPr>
                  <w:color w:val="231F20"/>
                  <w:w w:val="20"/>
                  <w:sz w:val="24"/>
                  <w:szCs w:val="24"/>
                </w:rPr>
                <w:t>�</w:t>
              </w:r>
            </w:hyperlink>
          </w:p>
        </w:tc>
        <w:tc>
          <w:tcPr>
            <w:tcW w:w="212" w:type="dxa"/>
          </w:tcPr>
          <w:p>
            <w:pPr>
              <w:pStyle w:val="TableParagraph"/>
              <w:spacing w:before="11"/>
              <w:ind w:left="24"/>
              <w:rPr>
                <w:sz w:val="24"/>
                <w:szCs w:val="24"/>
              </w:rPr>
            </w:pPr>
            <w:hyperlink w:history="true" w:anchor="_bookmark9">
              <w:r>
                <w:rPr>
                  <w:color w:val="231F20"/>
                  <w:w w:val="20"/>
                  <w:sz w:val="24"/>
                  <w:szCs w:val="24"/>
                </w:rPr>
                <w:t>�</w:t>
              </w:r>
            </w:hyperlink>
          </w:p>
        </w:tc>
        <w:tc>
          <w:tcPr>
            <w:tcW w:w="212" w:type="dxa"/>
          </w:tcPr>
          <w:p>
            <w:pPr>
              <w:pStyle w:val="TableParagraph"/>
              <w:spacing w:before="11"/>
              <w:ind w:left="25"/>
              <w:rPr>
                <w:sz w:val="24"/>
                <w:szCs w:val="24"/>
              </w:rPr>
            </w:pPr>
            <w:hyperlink w:history="true" w:anchor="_bookmark9">
              <w:r>
                <w:rPr>
                  <w:color w:val="231F20"/>
                  <w:w w:val="20"/>
                  <w:sz w:val="24"/>
                  <w:szCs w:val="24"/>
                </w:rPr>
                <w:t>�</w:t>
              </w:r>
            </w:hyperlink>
          </w:p>
        </w:tc>
        <w:tc>
          <w:tcPr>
            <w:tcW w:w="212" w:type="dxa"/>
          </w:tcPr>
          <w:p>
            <w:pPr>
              <w:pStyle w:val="TableParagraph"/>
              <w:spacing w:before="11"/>
              <w:ind w:left="27"/>
              <w:rPr>
                <w:sz w:val="24"/>
                <w:szCs w:val="24"/>
              </w:rPr>
            </w:pPr>
            <w:hyperlink w:history="true" w:anchor="_bookmark9">
              <w:r>
                <w:rPr>
                  <w:color w:val="231F20"/>
                  <w:w w:val="20"/>
                  <w:sz w:val="24"/>
                  <w:szCs w:val="24"/>
                </w:rPr>
                <w:t>�</w:t>
              </w:r>
            </w:hyperlink>
          </w:p>
        </w:tc>
        <w:tc>
          <w:tcPr>
            <w:tcW w:w="212" w:type="dxa"/>
          </w:tcPr>
          <w:p>
            <w:pPr>
              <w:pStyle w:val="TableParagraph"/>
              <w:spacing w:before="11"/>
              <w:ind w:left="28"/>
              <w:rPr>
                <w:sz w:val="24"/>
                <w:szCs w:val="24"/>
              </w:rPr>
            </w:pPr>
            <w:hyperlink w:history="true" w:anchor="_bookmark9">
              <w:r>
                <w:rPr>
                  <w:color w:val="231F20"/>
                  <w:w w:val="20"/>
                  <w:sz w:val="24"/>
                  <w:szCs w:val="24"/>
                </w:rPr>
                <w:t>�</w:t>
              </w:r>
            </w:hyperlink>
          </w:p>
        </w:tc>
        <w:tc>
          <w:tcPr>
            <w:tcW w:w="191" w:type="dxa"/>
          </w:tcPr>
          <w:p>
            <w:pPr>
              <w:pStyle w:val="TableParagraph"/>
              <w:spacing w:before="11"/>
              <w:ind w:left="50"/>
              <w:rPr>
                <w:sz w:val="24"/>
                <w:szCs w:val="24"/>
              </w:rPr>
            </w:pPr>
            <w:hyperlink w:history="true" w:anchor="_bookmark9">
              <w:r>
                <w:rPr>
                  <w:color w:val="231F20"/>
                  <w:w w:val="20"/>
                  <w:sz w:val="24"/>
                  <w:szCs w:val="24"/>
                </w:rPr>
                <w:t>�</w:t>
              </w:r>
            </w:hyperlink>
          </w:p>
        </w:tc>
        <w:tc>
          <w:tcPr>
            <w:tcW w:w="243" w:type="dxa"/>
          </w:tcPr>
          <w:p>
            <w:pPr>
              <w:pStyle w:val="TableParagraph"/>
              <w:spacing w:before="11"/>
              <w:ind w:left="79"/>
              <w:jc w:val="left"/>
              <w:rPr>
                <w:sz w:val="24"/>
              </w:rPr>
            </w:pPr>
            <w:hyperlink w:history="true" w:anchor="_bookmark9">
              <w:r>
                <w:rPr>
                  <w:color w:val="231F20"/>
                  <w:sz w:val="24"/>
                </w:rPr>
                <w:t>4</w:t>
              </w:r>
            </w:hyperlink>
          </w:p>
        </w:tc>
      </w:tr>
      <w:tr>
        <w:trPr>
          <w:trHeight w:val="347" w:hRule="atLeast"/>
        </w:trPr>
        <w:tc>
          <w:tcPr>
            <w:tcW w:w="4799" w:type="dxa"/>
          </w:tcPr>
          <w:p>
            <w:pPr>
              <w:pStyle w:val="TableParagraph"/>
              <w:tabs>
                <w:tab w:pos="4035" w:val="left" w:leader="none"/>
              </w:tabs>
              <w:ind w:left="50"/>
              <w:jc w:val="left"/>
              <w:rPr>
                <w:sz w:val="24"/>
                <w:szCs w:val="24"/>
              </w:rPr>
            </w:pPr>
            <w:hyperlink w:history="true" w:anchor="_bookmark10">
              <w:r>
                <w:rPr>
                  <w:color w:val="231F20"/>
                  <w:sz w:val="24"/>
                  <w:szCs w:val="24"/>
                </w:rPr>
                <w:t>2022</w:t>
              </w:r>
              <w:r>
                <w:rPr>
                  <w:color w:val="231F20"/>
                  <w:spacing w:val="-5"/>
                  <w:sz w:val="24"/>
                  <w:szCs w:val="24"/>
                </w:rPr>
                <w:t> </w:t>
              </w:r>
              <w:r>
                <w:rPr>
                  <w:color w:val="231F20"/>
                  <w:sz w:val="24"/>
                  <w:szCs w:val="24"/>
                </w:rPr>
                <w:t>Session</w:t>
              </w:r>
              <w:r>
                <w:rPr>
                  <w:color w:val="231F20"/>
                  <w:spacing w:val="-5"/>
                  <w:sz w:val="24"/>
                  <w:szCs w:val="24"/>
                </w:rPr>
                <w:t> </w:t>
              </w:r>
              <w:r>
                <w:rPr>
                  <w:color w:val="231F20"/>
                  <w:sz w:val="24"/>
                  <w:szCs w:val="24"/>
                </w:rPr>
                <w:t>clusters</w:t>
              </w:r>
              <w:r>
                <w:rPr>
                  <w:color w:val="231F20"/>
                  <w:spacing w:val="-4"/>
                  <w:sz w:val="24"/>
                  <w:szCs w:val="24"/>
                </w:rPr>
                <w:t> </w:t>
              </w:r>
              <w:r>
                <w:rPr>
                  <w:color w:val="231F20"/>
                  <w:sz w:val="24"/>
                  <w:szCs w:val="24"/>
                </w:rPr>
                <w:t>-</w:t>
              </w:r>
              <w:r>
                <w:rPr>
                  <w:color w:val="231F20"/>
                  <w:spacing w:val="-5"/>
                  <w:sz w:val="24"/>
                  <w:szCs w:val="24"/>
                </w:rPr>
                <w:t> </w:t>
              </w:r>
              <w:r>
                <w:rPr>
                  <w:color w:val="231F20"/>
                  <w:sz w:val="24"/>
                  <w:szCs w:val="24"/>
                </w:rPr>
                <w:t>Jenny</w:t>
              </w:r>
              <w:r>
                <w:rPr>
                  <w:color w:val="231F20"/>
                  <w:spacing w:val="-5"/>
                  <w:sz w:val="24"/>
                  <w:szCs w:val="24"/>
                </w:rPr>
                <w:t> </w:t>
              </w:r>
              <w:r>
                <w:rPr>
                  <w:color w:val="231F20"/>
                  <w:spacing w:val="-2"/>
                  <w:sz w:val="24"/>
                  <w:szCs w:val="24"/>
                </w:rPr>
                <w:t>Molloy</w:t>
              </w:r>
              <w:r>
                <w:rPr>
                  <w:color w:val="231F20"/>
                  <w:sz w:val="24"/>
                  <w:szCs w:val="24"/>
                </w:rPr>
                <w:tab/>
              </w:r>
              <w:r>
                <w:rPr>
                  <w:color w:val="231F20"/>
                  <w:w w:val="50"/>
                  <w:sz w:val="24"/>
                  <w:szCs w:val="24"/>
                </w:rPr>
                <w:t>�</w:t>
              </w:r>
              <w:r>
                <w:rPr>
                  <w:color w:val="231F20"/>
                  <w:spacing w:val="56"/>
                  <w:sz w:val="24"/>
                  <w:szCs w:val="24"/>
                </w:rPr>
                <w:t> </w:t>
              </w:r>
              <w:r>
                <w:rPr>
                  <w:color w:val="231F20"/>
                  <w:w w:val="50"/>
                  <w:sz w:val="24"/>
                  <w:szCs w:val="24"/>
                </w:rPr>
                <w:t>�</w:t>
              </w:r>
              <w:r>
                <w:rPr>
                  <w:color w:val="231F20"/>
                  <w:spacing w:val="57"/>
                  <w:sz w:val="24"/>
                  <w:szCs w:val="24"/>
                </w:rPr>
                <w:t> </w:t>
              </w:r>
              <w:r>
                <w:rPr>
                  <w:color w:val="231F20"/>
                  <w:w w:val="50"/>
                  <w:sz w:val="24"/>
                  <w:szCs w:val="24"/>
                </w:rPr>
                <w:t>�</w:t>
              </w:r>
              <w:r>
                <w:rPr>
                  <w:color w:val="231F20"/>
                  <w:spacing w:val="56"/>
                  <w:sz w:val="24"/>
                  <w:szCs w:val="24"/>
                </w:rPr>
                <w:t> </w:t>
              </w:r>
              <w:r>
                <w:rPr>
                  <w:color w:val="231F20"/>
                  <w:spacing w:val="-10"/>
                  <w:w w:val="50"/>
                  <w:sz w:val="24"/>
                  <w:szCs w:val="24"/>
                </w:rPr>
                <w:t>�</w:t>
              </w:r>
            </w:hyperlink>
          </w:p>
        </w:tc>
        <w:tc>
          <w:tcPr>
            <w:tcW w:w="212" w:type="dxa"/>
          </w:tcPr>
          <w:p>
            <w:pPr>
              <w:pStyle w:val="TableParagraph"/>
              <w:ind w:left="1"/>
              <w:rPr>
                <w:sz w:val="24"/>
                <w:szCs w:val="24"/>
              </w:rPr>
            </w:pPr>
            <w:hyperlink w:history="true" w:anchor="_bookmark10">
              <w:r>
                <w:rPr>
                  <w:color w:val="231F20"/>
                  <w:w w:val="20"/>
                  <w:sz w:val="24"/>
                  <w:szCs w:val="24"/>
                </w:rPr>
                <w:t>�</w:t>
              </w:r>
            </w:hyperlink>
          </w:p>
        </w:tc>
        <w:tc>
          <w:tcPr>
            <w:tcW w:w="212" w:type="dxa"/>
          </w:tcPr>
          <w:p>
            <w:pPr>
              <w:pStyle w:val="TableParagraph"/>
              <w:ind w:right="82"/>
              <w:jc w:val="right"/>
              <w:rPr>
                <w:sz w:val="24"/>
                <w:szCs w:val="24"/>
              </w:rPr>
            </w:pPr>
            <w:hyperlink w:history="true" w:anchor="_bookmark10">
              <w:r>
                <w:rPr>
                  <w:color w:val="231F20"/>
                  <w:w w:val="20"/>
                  <w:sz w:val="24"/>
                  <w:szCs w:val="24"/>
                </w:rPr>
                <w:t>�</w:t>
              </w:r>
            </w:hyperlink>
          </w:p>
        </w:tc>
        <w:tc>
          <w:tcPr>
            <w:tcW w:w="212" w:type="dxa"/>
          </w:tcPr>
          <w:p>
            <w:pPr>
              <w:pStyle w:val="TableParagraph"/>
              <w:ind w:left="3"/>
              <w:rPr>
                <w:sz w:val="24"/>
                <w:szCs w:val="24"/>
              </w:rPr>
            </w:pPr>
            <w:hyperlink w:history="true" w:anchor="_bookmark10">
              <w:r>
                <w:rPr>
                  <w:color w:val="231F20"/>
                  <w:w w:val="20"/>
                  <w:sz w:val="24"/>
                  <w:szCs w:val="24"/>
                </w:rPr>
                <w:t>�</w:t>
              </w:r>
            </w:hyperlink>
          </w:p>
        </w:tc>
        <w:tc>
          <w:tcPr>
            <w:tcW w:w="212" w:type="dxa"/>
          </w:tcPr>
          <w:p>
            <w:pPr>
              <w:pStyle w:val="TableParagraph"/>
              <w:ind w:left="5"/>
              <w:rPr>
                <w:sz w:val="24"/>
                <w:szCs w:val="24"/>
              </w:rPr>
            </w:pPr>
            <w:hyperlink w:history="true" w:anchor="_bookmark10">
              <w:r>
                <w:rPr>
                  <w:color w:val="231F20"/>
                  <w:w w:val="20"/>
                  <w:sz w:val="24"/>
                  <w:szCs w:val="24"/>
                </w:rPr>
                <w:t>�</w:t>
              </w:r>
            </w:hyperlink>
          </w:p>
        </w:tc>
        <w:tc>
          <w:tcPr>
            <w:tcW w:w="212" w:type="dxa"/>
          </w:tcPr>
          <w:p>
            <w:pPr>
              <w:pStyle w:val="TableParagraph"/>
              <w:ind w:left="6"/>
              <w:rPr>
                <w:sz w:val="24"/>
                <w:szCs w:val="24"/>
              </w:rPr>
            </w:pPr>
            <w:hyperlink w:history="true" w:anchor="_bookmark10">
              <w:r>
                <w:rPr>
                  <w:color w:val="231F20"/>
                  <w:w w:val="20"/>
                  <w:sz w:val="24"/>
                  <w:szCs w:val="24"/>
                </w:rPr>
                <w:t>�</w:t>
              </w:r>
            </w:hyperlink>
          </w:p>
        </w:tc>
        <w:tc>
          <w:tcPr>
            <w:tcW w:w="212" w:type="dxa"/>
          </w:tcPr>
          <w:p>
            <w:pPr>
              <w:pStyle w:val="TableParagraph"/>
              <w:ind w:left="7"/>
              <w:rPr>
                <w:sz w:val="24"/>
                <w:szCs w:val="24"/>
              </w:rPr>
            </w:pPr>
            <w:hyperlink w:history="true" w:anchor="_bookmark10">
              <w:r>
                <w:rPr>
                  <w:color w:val="231F20"/>
                  <w:w w:val="20"/>
                  <w:sz w:val="24"/>
                  <w:szCs w:val="24"/>
                </w:rPr>
                <w:t>�</w:t>
              </w:r>
            </w:hyperlink>
          </w:p>
        </w:tc>
        <w:tc>
          <w:tcPr>
            <w:tcW w:w="212" w:type="dxa"/>
          </w:tcPr>
          <w:p>
            <w:pPr>
              <w:pStyle w:val="TableParagraph"/>
              <w:ind w:left="9"/>
              <w:rPr>
                <w:sz w:val="24"/>
                <w:szCs w:val="24"/>
              </w:rPr>
            </w:pPr>
            <w:hyperlink w:history="true" w:anchor="_bookmark10">
              <w:r>
                <w:rPr>
                  <w:color w:val="231F20"/>
                  <w:w w:val="20"/>
                  <w:sz w:val="24"/>
                  <w:szCs w:val="24"/>
                </w:rPr>
                <w:t>�</w:t>
              </w:r>
            </w:hyperlink>
          </w:p>
        </w:tc>
        <w:tc>
          <w:tcPr>
            <w:tcW w:w="212" w:type="dxa"/>
          </w:tcPr>
          <w:p>
            <w:pPr>
              <w:pStyle w:val="TableParagraph"/>
              <w:ind w:left="10"/>
              <w:rPr>
                <w:sz w:val="24"/>
                <w:szCs w:val="24"/>
              </w:rPr>
            </w:pPr>
            <w:hyperlink w:history="true" w:anchor="_bookmark10">
              <w:r>
                <w:rPr>
                  <w:color w:val="231F20"/>
                  <w:w w:val="20"/>
                  <w:sz w:val="24"/>
                  <w:szCs w:val="24"/>
                </w:rPr>
                <w:t>�</w:t>
              </w:r>
            </w:hyperlink>
          </w:p>
        </w:tc>
        <w:tc>
          <w:tcPr>
            <w:tcW w:w="212" w:type="dxa"/>
          </w:tcPr>
          <w:p>
            <w:pPr>
              <w:pStyle w:val="TableParagraph"/>
              <w:ind w:left="11"/>
              <w:rPr>
                <w:sz w:val="24"/>
                <w:szCs w:val="24"/>
              </w:rPr>
            </w:pPr>
            <w:hyperlink w:history="true" w:anchor="_bookmark10">
              <w:r>
                <w:rPr>
                  <w:color w:val="231F20"/>
                  <w:w w:val="20"/>
                  <w:sz w:val="24"/>
                  <w:szCs w:val="24"/>
                </w:rPr>
                <w:t>�</w:t>
              </w:r>
            </w:hyperlink>
          </w:p>
        </w:tc>
        <w:tc>
          <w:tcPr>
            <w:tcW w:w="212" w:type="dxa"/>
          </w:tcPr>
          <w:p>
            <w:pPr>
              <w:pStyle w:val="TableParagraph"/>
              <w:ind w:left="12"/>
              <w:rPr>
                <w:sz w:val="24"/>
                <w:szCs w:val="24"/>
              </w:rPr>
            </w:pPr>
            <w:hyperlink w:history="true" w:anchor="_bookmark10">
              <w:r>
                <w:rPr>
                  <w:color w:val="231F20"/>
                  <w:w w:val="20"/>
                  <w:sz w:val="24"/>
                  <w:szCs w:val="24"/>
                </w:rPr>
                <w:t>�</w:t>
              </w:r>
            </w:hyperlink>
          </w:p>
        </w:tc>
        <w:tc>
          <w:tcPr>
            <w:tcW w:w="212" w:type="dxa"/>
          </w:tcPr>
          <w:p>
            <w:pPr>
              <w:pStyle w:val="TableParagraph"/>
              <w:ind w:left="14"/>
              <w:rPr>
                <w:sz w:val="24"/>
                <w:szCs w:val="24"/>
              </w:rPr>
            </w:pPr>
            <w:hyperlink w:history="true" w:anchor="_bookmark10">
              <w:r>
                <w:rPr>
                  <w:color w:val="231F20"/>
                  <w:w w:val="20"/>
                  <w:sz w:val="24"/>
                  <w:szCs w:val="24"/>
                </w:rPr>
                <w:t>�</w:t>
              </w:r>
            </w:hyperlink>
          </w:p>
        </w:tc>
        <w:tc>
          <w:tcPr>
            <w:tcW w:w="212" w:type="dxa"/>
          </w:tcPr>
          <w:p>
            <w:pPr>
              <w:pStyle w:val="TableParagraph"/>
              <w:ind w:left="15"/>
              <w:rPr>
                <w:sz w:val="24"/>
                <w:szCs w:val="24"/>
              </w:rPr>
            </w:pPr>
            <w:hyperlink w:history="true" w:anchor="_bookmark10">
              <w:r>
                <w:rPr>
                  <w:color w:val="231F20"/>
                  <w:w w:val="20"/>
                  <w:sz w:val="24"/>
                  <w:szCs w:val="24"/>
                </w:rPr>
                <w:t>�</w:t>
              </w:r>
            </w:hyperlink>
          </w:p>
        </w:tc>
        <w:tc>
          <w:tcPr>
            <w:tcW w:w="212" w:type="dxa"/>
          </w:tcPr>
          <w:p>
            <w:pPr>
              <w:pStyle w:val="TableParagraph"/>
              <w:ind w:left="16"/>
              <w:rPr>
                <w:sz w:val="24"/>
                <w:szCs w:val="24"/>
              </w:rPr>
            </w:pPr>
            <w:hyperlink w:history="true" w:anchor="_bookmark10">
              <w:r>
                <w:rPr>
                  <w:color w:val="231F20"/>
                  <w:w w:val="20"/>
                  <w:sz w:val="24"/>
                  <w:szCs w:val="24"/>
                </w:rPr>
                <w:t>�</w:t>
              </w:r>
            </w:hyperlink>
          </w:p>
        </w:tc>
        <w:tc>
          <w:tcPr>
            <w:tcW w:w="212" w:type="dxa"/>
          </w:tcPr>
          <w:p>
            <w:pPr>
              <w:pStyle w:val="TableParagraph"/>
              <w:ind w:left="18"/>
              <w:rPr>
                <w:sz w:val="24"/>
                <w:szCs w:val="24"/>
              </w:rPr>
            </w:pPr>
            <w:hyperlink w:history="true" w:anchor="_bookmark10">
              <w:r>
                <w:rPr>
                  <w:color w:val="231F20"/>
                  <w:w w:val="20"/>
                  <w:sz w:val="24"/>
                  <w:szCs w:val="24"/>
                </w:rPr>
                <w:t>�</w:t>
              </w:r>
            </w:hyperlink>
          </w:p>
        </w:tc>
        <w:tc>
          <w:tcPr>
            <w:tcW w:w="212" w:type="dxa"/>
          </w:tcPr>
          <w:p>
            <w:pPr>
              <w:pStyle w:val="TableParagraph"/>
              <w:ind w:left="19"/>
              <w:rPr>
                <w:sz w:val="24"/>
                <w:szCs w:val="24"/>
              </w:rPr>
            </w:pPr>
            <w:hyperlink w:history="true" w:anchor="_bookmark10">
              <w:r>
                <w:rPr>
                  <w:color w:val="231F20"/>
                  <w:w w:val="20"/>
                  <w:sz w:val="24"/>
                  <w:szCs w:val="24"/>
                </w:rPr>
                <w:t>�</w:t>
              </w:r>
            </w:hyperlink>
          </w:p>
        </w:tc>
        <w:tc>
          <w:tcPr>
            <w:tcW w:w="212" w:type="dxa"/>
          </w:tcPr>
          <w:p>
            <w:pPr>
              <w:pStyle w:val="TableParagraph"/>
              <w:ind w:left="20"/>
              <w:rPr>
                <w:sz w:val="24"/>
                <w:szCs w:val="24"/>
              </w:rPr>
            </w:pPr>
            <w:hyperlink w:history="true" w:anchor="_bookmark10">
              <w:r>
                <w:rPr>
                  <w:color w:val="231F20"/>
                  <w:w w:val="20"/>
                  <w:sz w:val="24"/>
                  <w:szCs w:val="24"/>
                </w:rPr>
                <w:t>�</w:t>
              </w:r>
            </w:hyperlink>
          </w:p>
        </w:tc>
        <w:tc>
          <w:tcPr>
            <w:tcW w:w="212" w:type="dxa"/>
          </w:tcPr>
          <w:p>
            <w:pPr>
              <w:pStyle w:val="TableParagraph"/>
              <w:ind w:left="21"/>
              <w:rPr>
                <w:sz w:val="24"/>
                <w:szCs w:val="24"/>
              </w:rPr>
            </w:pPr>
            <w:hyperlink w:history="true" w:anchor="_bookmark10">
              <w:r>
                <w:rPr>
                  <w:color w:val="231F20"/>
                  <w:w w:val="20"/>
                  <w:sz w:val="24"/>
                  <w:szCs w:val="24"/>
                </w:rPr>
                <w:t>�</w:t>
              </w:r>
            </w:hyperlink>
          </w:p>
        </w:tc>
        <w:tc>
          <w:tcPr>
            <w:tcW w:w="212" w:type="dxa"/>
          </w:tcPr>
          <w:p>
            <w:pPr>
              <w:pStyle w:val="TableParagraph"/>
              <w:ind w:left="23"/>
              <w:rPr>
                <w:sz w:val="24"/>
                <w:szCs w:val="24"/>
              </w:rPr>
            </w:pPr>
            <w:hyperlink w:history="true" w:anchor="_bookmark10">
              <w:r>
                <w:rPr>
                  <w:color w:val="231F20"/>
                  <w:w w:val="20"/>
                  <w:sz w:val="24"/>
                  <w:szCs w:val="24"/>
                </w:rPr>
                <w:t>�</w:t>
              </w:r>
            </w:hyperlink>
          </w:p>
        </w:tc>
        <w:tc>
          <w:tcPr>
            <w:tcW w:w="212" w:type="dxa"/>
          </w:tcPr>
          <w:p>
            <w:pPr>
              <w:pStyle w:val="TableParagraph"/>
              <w:ind w:left="24"/>
              <w:rPr>
                <w:sz w:val="24"/>
                <w:szCs w:val="24"/>
              </w:rPr>
            </w:pPr>
            <w:hyperlink w:history="true" w:anchor="_bookmark10">
              <w:r>
                <w:rPr>
                  <w:color w:val="231F20"/>
                  <w:w w:val="20"/>
                  <w:sz w:val="24"/>
                  <w:szCs w:val="24"/>
                </w:rPr>
                <w:t>�</w:t>
              </w:r>
            </w:hyperlink>
          </w:p>
        </w:tc>
        <w:tc>
          <w:tcPr>
            <w:tcW w:w="212" w:type="dxa"/>
          </w:tcPr>
          <w:p>
            <w:pPr>
              <w:pStyle w:val="TableParagraph"/>
              <w:ind w:left="25"/>
              <w:rPr>
                <w:sz w:val="24"/>
                <w:szCs w:val="24"/>
              </w:rPr>
            </w:pPr>
            <w:hyperlink w:history="true" w:anchor="_bookmark10">
              <w:r>
                <w:rPr>
                  <w:color w:val="231F20"/>
                  <w:w w:val="20"/>
                  <w:sz w:val="24"/>
                  <w:szCs w:val="24"/>
                </w:rPr>
                <w:t>�</w:t>
              </w:r>
            </w:hyperlink>
          </w:p>
        </w:tc>
        <w:tc>
          <w:tcPr>
            <w:tcW w:w="212" w:type="dxa"/>
          </w:tcPr>
          <w:p>
            <w:pPr>
              <w:pStyle w:val="TableParagraph"/>
              <w:ind w:left="27"/>
              <w:rPr>
                <w:sz w:val="24"/>
                <w:szCs w:val="24"/>
              </w:rPr>
            </w:pPr>
            <w:hyperlink w:history="true" w:anchor="_bookmark10">
              <w:r>
                <w:rPr>
                  <w:color w:val="231F20"/>
                  <w:w w:val="20"/>
                  <w:sz w:val="24"/>
                  <w:szCs w:val="24"/>
                </w:rPr>
                <w:t>�</w:t>
              </w:r>
            </w:hyperlink>
          </w:p>
        </w:tc>
        <w:tc>
          <w:tcPr>
            <w:tcW w:w="212" w:type="dxa"/>
          </w:tcPr>
          <w:p>
            <w:pPr>
              <w:pStyle w:val="TableParagraph"/>
              <w:ind w:left="28"/>
              <w:rPr>
                <w:sz w:val="24"/>
                <w:szCs w:val="24"/>
              </w:rPr>
            </w:pPr>
            <w:hyperlink w:history="true" w:anchor="_bookmark10">
              <w:r>
                <w:rPr>
                  <w:color w:val="231F20"/>
                  <w:w w:val="20"/>
                  <w:sz w:val="24"/>
                  <w:szCs w:val="24"/>
                </w:rPr>
                <w:t>�</w:t>
              </w:r>
            </w:hyperlink>
          </w:p>
        </w:tc>
        <w:tc>
          <w:tcPr>
            <w:tcW w:w="191" w:type="dxa"/>
          </w:tcPr>
          <w:p>
            <w:pPr>
              <w:pStyle w:val="TableParagraph"/>
              <w:ind w:left="50"/>
              <w:rPr>
                <w:sz w:val="24"/>
                <w:szCs w:val="24"/>
              </w:rPr>
            </w:pPr>
            <w:hyperlink w:history="true" w:anchor="_bookmark10">
              <w:r>
                <w:rPr>
                  <w:color w:val="231F20"/>
                  <w:w w:val="20"/>
                  <w:sz w:val="24"/>
                  <w:szCs w:val="24"/>
                </w:rPr>
                <w:t>�</w:t>
              </w:r>
            </w:hyperlink>
          </w:p>
        </w:tc>
        <w:tc>
          <w:tcPr>
            <w:tcW w:w="243" w:type="dxa"/>
          </w:tcPr>
          <w:p>
            <w:pPr>
              <w:pStyle w:val="TableParagraph"/>
              <w:ind w:left="80"/>
              <w:jc w:val="left"/>
              <w:rPr>
                <w:sz w:val="24"/>
              </w:rPr>
            </w:pPr>
            <w:hyperlink w:history="true" w:anchor="_bookmark10">
              <w:r>
                <w:rPr>
                  <w:color w:val="231F20"/>
                  <w:sz w:val="24"/>
                </w:rPr>
                <w:t>6</w:t>
              </w:r>
            </w:hyperlink>
          </w:p>
        </w:tc>
      </w:tr>
      <w:tr>
        <w:trPr>
          <w:trHeight w:val="323" w:hRule="atLeast"/>
        </w:trPr>
        <w:tc>
          <w:tcPr>
            <w:tcW w:w="4799" w:type="dxa"/>
          </w:tcPr>
          <w:p>
            <w:pPr>
              <w:pStyle w:val="TableParagraph"/>
              <w:spacing w:line="268" w:lineRule="exact"/>
              <w:ind w:left="50"/>
              <w:jc w:val="left"/>
              <w:rPr>
                <w:sz w:val="24"/>
              </w:rPr>
            </w:pPr>
            <w:hyperlink w:history="true" w:anchor="_bookmark10">
              <w:r>
                <w:rPr>
                  <w:color w:val="231F20"/>
                  <w:sz w:val="24"/>
                </w:rPr>
                <w:t>Unconference</w:t>
              </w:r>
              <w:r>
                <w:rPr>
                  <w:color w:val="231F20"/>
                  <w:spacing w:val="-11"/>
                  <w:sz w:val="24"/>
                </w:rPr>
                <w:t> </w:t>
              </w:r>
              <w:r>
                <w:rPr>
                  <w:color w:val="231F20"/>
                  <w:sz w:val="24"/>
                </w:rPr>
                <w:t>Session</w:t>
              </w:r>
              <w:r>
                <w:rPr>
                  <w:color w:val="231F20"/>
                  <w:spacing w:val="-10"/>
                  <w:sz w:val="24"/>
                </w:rPr>
                <w:t> </w:t>
              </w:r>
              <w:r>
                <w:rPr>
                  <w:color w:val="231F20"/>
                  <w:sz w:val="24"/>
                </w:rPr>
                <w:t>Planning</w:t>
              </w:r>
              <w:r>
                <w:rPr>
                  <w:color w:val="231F20"/>
                  <w:spacing w:val="-10"/>
                  <w:sz w:val="24"/>
                </w:rPr>
                <w:t> </w:t>
              </w:r>
              <w:r>
                <w:rPr>
                  <w:color w:val="231F20"/>
                  <w:sz w:val="24"/>
                </w:rPr>
                <w:t>-</w:t>
              </w:r>
              <w:r>
                <w:rPr>
                  <w:color w:val="231F20"/>
                  <w:spacing w:val="-10"/>
                  <w:sz w:val="24"/>
                </w:rPr>
                <w:t> </w:t>
              </w:r>
              <w:r>
                <w:rPr>
                  <w:color w:val="231F20"/>
                  <w:sz w:val="24"/>
                </w:rPr>
                <w:t>Greg</w:t>
              </w:r>
              <w:r>
                <w:rPr>
                  <w:color w:val="231F20"/>
                  <w:spacing w:val="-10"/>
                  <w:sz w:val="24"/>
                </w:rPr>
                <w:t> </w:t>
              </w:r>
              <w:r>
                <w:rPr>
                  <w:color w:val="231F20"/>
                  <w:spacing w:val="-2"/>
                  <w:sz w:val="24"/>
                </w:rPr>
                <w:t>Austic</w:t>
              </w:r>
            </w:hyperlink>
          </w:p>
        </w:tc>
        <w:tc>
          <w:tcPr>
            <w:tcW w:w="212" w:type="dxa"/>
          </w:tcPr>
          <w:p>
            <w:pPr>
              <w:pStyle w:val="TableParagraph"/>
              <w:spacing w:line="268" w:lineRule="exact"/>
              <w:ind w:left="1"/>
              <w:rPr>
                <w:sz w:val="24"/>
                <w:szCs w:val="24"/>
              </w:rPr>
            </w:pPr>
            <w:hyperlink w:history="true" w:anchor="_bookmark10">
              <w:r>
                <w:rPr>
                  <w:color w:val="231F20"/>
                  <w:w w:val="20"/>
                  <w:sz w:val="24"/>
                  <w:szCs w:val="24"/>
                </w:rPr>
                <w:t>�</w:t>
              </w:r>
            </w:hyperlink>
          </w:p>
        </w:tc>
        <w:tc>
          <w:tcPr>
            <w:tcW w:w="212" w:type="dxa"/>
          </w:tcPr>
          <w:p>
            <w:pPr>
              <w:pStyle w:val="TableParagraph"/>
              <w:spacing w:line="268" w:lineRule="exact"/>
              <w:ind w:right="82"/>
              <w:jc w:val="right"/>
              <w:rPr>
                <w:sz w:val="24"/>
                <w:szCs w:val="24"/>
              </w:rPr>
            </w:pPr>
            <w:hyperlink w:history="true" w:anchor="_bookmark10">
              <w:r>
                <w:rPr>
                  <w:color w:val="231F20"/>
                  <w:w w:val="20"/>
                  <w:sz w:val="24"/>
                  <w:szCs w:val="24"/>
                </w:rPr>
                <w:t>�</w:t>
              </w:r>
            </w:hyperlink>
          </w:p>
        </w:tc>
        <w:tc>
          <w:tcPr>
            <w:tcW w:w="212" w:type="dxa"/>
          </w:tcPr>
          <w:p>
            <w:pPr>
              <w:pStyle w:val="TableParagraph"/>
              <w:spacing w:line="268" w:lineRule="exact"/>
              <w:ind w:left="3"/>
              <w:rPr>
                <w:sz w:val="24"/>
                <w:szCs w:val="24"/>
              </w:rPr>
            </w:pPr>
            <w:hyperlink w:history="true" w:anchor="_bookmark10">
              <w:r>
                <w:rPr>
                  <w:color w:val="231F20"/>
                  <w:w w:val="20"/>
                  <w:sz w:val="24"/>
                  <w:szCs w:val="24"/>
                </w:rPr>
                <w:t>�</w:t>
              </w:r>
            </w:hyperlink>
          </w:p>
        </w:tc>
        <w:tc>
          <w:tcPr>
            <w:tcW w:w="212" w:type="dxa"/>
          </w:tcPr>
          <w:p>
            <w:pPr>
              <w:pStyle w:val="TableParagraph"/>
              <w:spacing w:line="268" w:lineRule="exact"/>
              <w:ind w:left="5"/>
              <w:rPr>
                <w:sz w:val="24"/>
                <w:szCs w:val="24"/>
              </w:rPr>
            </w:pPr>
            <w:hyperlink w:history="true" w:anchor="_bookmark10">
              <w:r>
                <w:rPr>
                  <w:color w:val="231F20"/>
                  <w:w w:val="20"/>
                  <w:sz w:val="24"/>
                  <w:szCs w:val="24"/>
                </w:rPr>
                <w:t>�</w:t>
              </w:r>
            </w:hyperlink>
          </w:p>
        </w:tc>
        <w:tc>
          <w:tcPr>
            <w:tcW w:w="212" w:type="dxa"/>
          </w:tcPr>
          <w:p>
            <w:pPr>
              <w:pStyle w:val="TableParagraph"/>
              <w:spacing w:line="268" w:lineRule="exact"/>
              <w:ind w:left="6"/>
              <w:rPr>
                <w:sz w:val="24"/>
                <w:szCs w:val="24"/>
              </w:rPr>
            </w:pPr>
            <w:hyperlink w:history="true" w:anchor="_bookmark10">
              <w:r>
                <w:rPr>
                  <w:color w:val="231F20"/>
                  <w:w w:val="20"/>
                  <w:sz w:val="24"/>
                  <w:szCs w:val="24"/>
                </w:rPr>
                <w:t>�</w:t>
              </w:r>
            </w:hyperlink>
          </w:p>
        </w:tc>
        <w:tc>
          <w:tcPr>
            <w:tcW w:w="212" w:type="dxa"/>
          </w:tcPr>
          <w:p>
            <w:pPr>
              <w:pStyle w:val="TableParagraph"/>
              <w:spacing w:line="268" w:lineRule="exact"/>
              <w:ind w:left="7"/>
              <w:rPr>
                <w:sz w:val="24"/>
                <w:szCs w:val="24"/>
              </w:rPr>
            </w:pPr>
            <w:hyperlink w:history="true" w:anchor="_bookmark10">
              <w:r>
                <w:rPr>
                  <w:color w:val="231F20"/>
                  <w:w w:val="20"/>
                  <w:sz w:val="24"/>
                  <w:szCs w:val="24"/>
                </w:rPr>
                <w:t>�</w:t>
              </w:r>
            </w:hyperlink>
          </w:p>
        </w:tc>
        <w:tc>
          <w:tcPr>
            <w:tcW w:w="212" w:type="dxa"/>
          </w:tcPr>
          <w:p>
            <w:pPr>
              <w:pStyle w:val="TableParagraph"/>
              <w:spacing w:line="268" w:lineRule="exact"/>
              <w:ind w:left="9"/>
              <w:rPr>
                <w:sz w:val="24"/>
                <w:szCs w:val="24"/>
              </w:rPr>
            </w:pPr>
            <w:hyperlink w:history="true" w:anchor="_bookmark10">
              <w:r>
                <w:rPr>
                  <w:color w:val="231F20"/>
                  <w:w w:val="20"/>
                  <w:sz w:val="24"/>
                  <w:szCs w:val="24"/>
                </w:rPr>
                <w:t>�</w:t>
              </w:r>
            </w:hyperlink>
          </w:p>
        </w:tc>
        <w:tc>
          <w:tcPr>
            <w:tcW w:w="212" w:type="dxa"/>
          </w:tcPr>
          <w:p>
            <w:pPr>
              <w:pStyle w:val="TableParagraph"/>
              <w:spacing w:line="268" w:lineRule="exact"/>
              <w:ind w:left="10"/>
              <w:rPr>
                <w:sz w:val="24"/>
                <w:szCs w:val="24"/>
              </w:rPr>
            </w:pPr>
            <w:hyperlink w:history="true" w:anchor="_bookmark10">
              <w:r>
                <w:rPr>
                  <w:color w:val="231F20"/>
                  <w:w w:val="20"/>
                  <w:sz w:val="24"/>
                  <w:szCs w:val="24"/>
                </w:rPr>
                <w:t>�</w:t>
              </w:r>
            </w:hyperlink>
          </w:p>
        </w:tc>
        <w:tc>
          <w:tcPr>
            <w:tcW w:w="212" w:type="dxa"/>
          </w:tcPr>
          <w:p>
            <w:pPr>
              <w:pStyle w:val="TableParagraph"/>
              <w:spacing w:line="268" w:lineRule="exact"/>
              <w:ind w:left="11"/>
              <w:rPr>
                <w:sz w:val="24"/>
                <w:szCs w:val="24"/>
              </w:rPr>
            </w:pPr>
            <w:hyperlink w:history="true" w:anchor="_bookmark10">
              <w:r>
                <w:rPr>
                  <w:color w:val="231F20"/>
                  <w:w w:val="20"/>
                  <w:sz w:val="24"/>
                  <w:szCs w:val="24"/>
                </w:rPr>
                <w:t>�</w:t>
              </w:r>
            </w:hyperlink>
          </w:p>
        </w:tc>
        <w:tc>
          <w:tcPr>
            <w:tcW w:w="212" w:type="dxa"/>
          </w:tcPr>
          <w:p>
            <w:pPr>
              <w:pStyle w:val="TableParagraph"/>
              <w:spacing w:line="268" w:lineRule="exact"/>
              <w:ind w:left="12"/>
              <w:rPr>
                <w:sz w:val="24"/>
                <w:szCs w:val="24"/>
              </w:rPr>
            </w:pPr>
            <w:hyperlink w:history="true" w:anchor="_bookmark10">
              <w:r>
                <w:rPr>
                  <w:color w:val="231F20"/>
                  <w:w w:val="20"/>
                  <w:sz w:val="24"/>
                  <w:szCs w:val="24"/>
                </w:rPr>
                <w:t>�</w:t>
              </w:r>
            </w:hyperlink>
          </w:p>
        </w:tc>
        <w:tc>
          <w:tcPr>
            <w:tcW w:w="212" w:type="dxa"/>
          </w:tcPr>
          <w:p>
            <w:pPr>
              <w:pStyle w:val="TableParagraph"/>
              <w:spacing w:line="268" w:lineRule="exact"/>
              <w:ind w:left="14"/>
              <w:rPr>
                <w:sz w:val="24"/>
                <w:szCs w:val="24"/>
              </w:rPr>
            </w:pPr>
            <w:hyperlink w:history="true" w:anchor="_bookmark10">
              <w:r>
                <w:rPr>
                  <w:color w:val="231F20"/>
                  <w:w w:val="20"/>
                  <w:sz w:val="24"/>
                  <w:szCs w:val="24"/>
                </w:rPr>
                <w:t>�</w:t>
              </w:r>
            </w:hyperlink>
          </w:p>
        </w:tc>
        <w:tc>
          <w:tcPr>
            <w:tcW w:w="212" w:type="dxa"/>
          </w:tcPr>
          <w:p>
            <w:pPr>
              <w:pStyle w:val="TableParagraph"/>
              <w:spacing w:line="268" w:lineRule="exact"/>
              <w:ind w:left="15"/>
              <w:rPr>
                <w:sz w:val="24"/>
                <w:szCs w:val="24"/>
              </w:rPr>
            </w:pPr>
            <w:hyperlink w:history="true" w:anchor="_bookmark10">
              <w:r>
                <w:rPr>
                  <w:color w:val="231F20"/>
                  <w:w w:val="20"/>
                  <w:sz w:val="24"/>
                  <w:szCs w:val="24"/>
                </w:rPr>
                <w:t>�</w:t>
              </w:r>
            </w:hyperlink>
          </w:p>
        </w:tc>
        <w:tc>
          <w:tcPr>
            <w:tcW w:w="212" w:type="dxa"/>
          </w:tcPr>
          <w:p>
            <w:pPr>
              <w:pStyle w:val="TableParagraph"/>
              <w:spacing w:line="268" w:lineRule="exact"/>
              <w:ind w:left="16"/>
              <w:rPr>
                <w:sz w:val="24"/>
                <w:szCs w:val="24"/>
              </w:rPr>
            </w:pPr>
            <w:hyperlink w:history="true" w:anchor="_bookmark10">
              <w:r>
                <w:rPr>
                  <w:color w:val="231F20"/>
                  <w:w w:val="20"/>
                  <w:sz w:val="24"/>
                  <w:szCs w:val="24"/>
                </w:rPr>
                <w:t>�</w:t>
              </w:r>
            </w:hyperlink>
          </w:p>
        </w:tc>
        <w:tc>
          <w:tcPr>
            <w:tcW w:w="212" w:type="dxa"/>
          </w:tcPr>
          <w:p>
            <w:pPr>
              <w:pStyle w:val="TableParagraph"/>
              <w:spacing w:line="268" w:lineRule="exact"/>
              <w:ind w:left="17"/>
              <w:rPr>
                <w:sz w:val="24"/>
                <w:szCs w:val="24"/>
              </w:rPr>
            </w:pPr>
            <w:hyperlink w:history="true" w:anchor="_bookmark10">
              <w:r>
                <w:rPr>
                  <w:color w:val="231F20"/>
                  <w:w w:val="20"/>
                  <w:sz w:val="24"/>
                  <w:szCs w:val="24"/>
                </w:rPr>
                <w:t>�</w:t>
              </w:r>
            </w:hyperlink>
          </w:p>
        </w:tc>
        <w:tc>
          <w:tcPr>
            <w:tcW w:w="212" w:type="dxa"/>
          </w:tcPr>
          <w:p>
            <w:pPr>
              <w:pStyle w:val="TableParagraph"/>
              <w:spacing w:line="268" w:lineRule="exact"/>
              <w:ind w:left="19"/>
              <w:rPr>
                <w:sz w:val="24"/>
                <w:szCs w:val="24"/>
              </w:rPr>
            </w:pPr>
            <w:hyperlink w:history="true" w:anchor="_bookmark10">
              <w:r>
                <w:rPr>
                  <w:color w:val="231F20"/>
                  <w:w w:val="20"/>
                  <w:sz w:val="24"/>
                  <w:szCs w:val="24"/>
                </w:rPr>
                <w:t>�</w:t>
              </w:r>
            </w:hyperlink>
          </w:p>
        </w:tc>
        <w:tc>
          <w:tcPr>
            <w:tcW w:w="212" w:type="dxa"/>
          </w:tcPr>
          <w:p>
            <w:pPr>
              <w:pStyle w:val="TableParagraph"/>
              <w:spacing w:line="268" w:lineRule="exact"/>
              <w:ind w:left="20"/>
              <w:rPr>
                <w:sz w:val="24"/>
                <w:szCs w:val="24"/>
              </w:rPr>
            </w:pPr>
            <w:hyperlink w:history="true" w:anchor="_bookmark10">
              <w:r>
                <w:rPr>
                  <w:color w:val="231F20"/>
                  <w:w w:val="20"/>
                  <w:sz w:val="24"/>
                  <w:szCs w:val="24"/>
                </w:rPr>
                <w:t>�</w:t>
              </w:r>
            </w:hyperlink>
          </w:p>
        </w:tc>
        <w:tc>
          <w:tcPr>
            <w:tcW w:w="212" w:type="dxa"/>
          </w:tcPr>
          <w:p>
            <w:pPr>
              <w:pStyle w:val="TableParagraph"/>
              <w:spacing w:line="268" w:lineRule="exact"/>
              <w:ind w:left="21"/>
              <w:rPr>
                <w:sz w:val="24"/>
                <w:szCs w:val="24"/>
              </w:rPr>
            </w:pPr>
            <w:hyperlink w:history="true" w:anchor="_bookmark10">
              <w:r>
                <w:rPr>
                  <w:color w:val="231F20"/>
                  <w:w w:val="20"/>
                  <w:sz w:val="24"/>
                  <w:szCs w:val="24"/>
                </w:rPr>
                <w:t>�</w:t>
              </w:r>
            </w:hyperlink>
          </w:p>
        </w:tc>
        <w:tc>
          <w:tcPr>
            <w:tcW w:w="212" w:type="dxa"/>
          </w:tcPr>
          <w:p>
            <w:pPr>
              <w:pStyle w:val="TableParagraph"/>
              <w:spacing w:line="268" w:lineRule="exact"/>
              <w:ind w:left="23"/>
              <w:rPr>
                <w:sz w:val="24"/>
                <w:szCs w:val="24"/>
              </w:rPr>
            </w:pPr>
            <w:hyperlink w:history="true" w:anchor="_bookmark10">
              <w:r>
                <w:rPr>
                  <w:color w:val="231F20"/>
                  <w:w w:val="20"/>
                  <w:sz w:val="24"/>
                  <w:szCs w:val="24"/>
                </w:rPr>
                <w:t>�</w:t>
              </w:r>
            </w:hyperlink>
          </w:p>
        </w:tc>
        <w:tc>
          <w:tcPr>
            <w:tcW w:w="212" w:type="dxa"/>
          </w:tcPr>
          <w:p>
            <w:pPr>
              <w:pStyle w:val="TableParagraph"/>
              <w:spacing w:line="268" w:lineRule="exact"/>
              <w:ind w:left="24"/>
              <w:rPr>
                <w:sz w:val="24"/>
                <w:szCs w:val="24"/>
              </w:rPr>
            </w:pPr>
            <w:hyperlink w:history="true" w:anchor="_bookmark10">
              <w:r>
                <w:rPr>
                  <w:color w:val="231F20"/>
                  <w:w w:val="20"/>
                  <w:sz w:val="24"/>
                  <w:szCs w:val="24"/>
                </w:rPr>
                <w:t>�</w:t>
              </w:r>
            </w:hyperlink>
          </w:p>
        </w:tc>
        <w:tc>
          <w:tcPr>
            <w:tcW w:w="212" w:type="dxa"/>
          </w:tcPr>
          <w:p>
            <w:pPr>
              <w:pStyle w:val="TableParagraph"/>
              <w:spacing w:line="268" w:lineRule="exact"/>
              <w:ind w:left="25"/>
              <w:rPr>
                <w:sz w:val="24"/>
                <w:szCs w:val="24"/>
              </w:rPr>
            </w:pPr>
            <w:hyperlink w:history="true" w:anchor="_bookmark10">
              <w:r>
                <w:rPr>
                  <w:color w:val="231F20"/>
                  <w:w w:val="20"/>
                  <w:sz w:val="24"/>
                  <w:szCs w:val="24"/>
                </w:rPr>
                <w:t>�</w:t>
              </w:r>
            </w:hyperlink>
          </w:p>
        </w:tc>
        <w:tc>
          <w:tcPr>
            <w:tcW w:w="212" w:type="dxa"/>
          </w:tcPr>
          <w:p>
            <w:pPr>
              <w:pStyle w:val="TableParagraph"/>
              <w:spacing w:line="268" w:lineRule="exact"/>
              <w:ind w:left="26"/>
              <w:rPr>
                <w:sz w:val="24"/>
                <w:szCs w:val="24"/>
              </w:rPr>
            </w:pPr>
            <w:hyperlink w:history="true" w:anchor="_bookmark10">
              <w:r>
                <w:rPr>
                  <w:color w:val="231F20"/>
                  <w:w w:val="20"/>
                  <w:sz w:val="24"/>
                  <w:szCs w:val="24"/>
                </w:rPr>
                <w:t>�</w:t>
              </w:r>
            </w:hyperlink>
          </w:p>
        </w:tc>
        <w:tc>
          <w:tcPr>
            <w:tcW w:w="212" w:type="dxa"/>
          </w:tcPr>
          <w:p>
            <w:pPr>
              <w:pStyle w:val="TableParagraph"/>
              <w:spacing w:line="268" w:lineRule="exact"/>
              <w:ind w:left="28"/>
              <w:rPr>
                <w:sz w:val="24"/>
                <w:szCs w:val="24"/>
              </w:rPr>
            </w:pPr>
            <w:hyperlink w:history="true" w:anchor="_bookmark10">
              <w:r>
                <w:rPr>
                  <w:color w:val="231F20"/>
                  <w:w w:val="20"/>
                  <w:sz w:val="24"/>
                  <w:szCs w:val="24"/>
                </w:rPr>
                <w:t>�</w:t>
              </w:r>
            </w:hyperlink>
          </w:p>
        </w:tc>
        <w:tc>
          <w:tcPr>
            <w:tcW w:w="191" w:type="dxa"/>
          </w:tcPr>
          <w:p>
            <w:pPr>
              <w:pStyle w:val="TableParagraph"/>
              <w:spacing w:line="268" w:lineRule="exact"/>
              <w:ind w:left="50"/>
              <w:rPr>
                <w:sz w:val="24"/>
                <w:szCs w:val="24"/>
              </w:rPr>
            </w:pPr>
            <w:hyperlink w:history="true" w:anchor="_bookmark10">
              <w:r>
                <w:rPr>
                  <w:color w:val="231F20"/>
                  <w:w w:val="20"/>
                  <w:sz w:val="24"/>
                  <w:szCs w:val="24"/>
                </w:rPr>
                <w:t>�</w:t>
              </w:r>
            </w:hyperlink>
          </w:p>
        </w:tc>
        <w:tc>
          <w:tcPr>
            <w:tcW w:w="243" w:type="dxa"/>
          </w:tcPr>
          <w:p>
            <w:pPr>
              <w:pStyle w:val="TableParagraph"/>
              <w:spacing w:line="268" w:lineRule="exact"/>
              <w:ind w:left="80"/>
              <w:jc w:val="left"/>
              <w:rPr>
                <w:sz w:val="24"/>
              </w:rPr>
            </w:pPr>
            <w:hyperlink w:history="true" w:anchor="_bookmark10">
              <w:r>
                <w:rPr>
                  <w:color w:val="231F20"/>
                  <w:sz w:val="24"/>
                </w:rPr>
                <w:t>6</w:t>
              </w:r>
            </w:hyperlink>
          </w:p>
        </w:tc>
      </w:tr>
      <w:tr>
        <w:trPr>
          <w:trHeight w:val="347" w:hRule="atLeast"/>
        </w:trPr>
        <w:tc>
          <w:tcPr>
            <w:tcW w:w="8403" w:type="dxa"/>
            <w:gridSpan w:val="18"/>
          </w:tcPr>
          <w:p>
            <w:pPr>
              <w:pStyle w:val="TableParagraph"/>
              <w:spacing w:line="268" w:lineRule="exact" w:before="60"/>
              <w:ind w:left="50"/>
              <w:jc w:val="left"/>
              <w:rPr>
                <w:sz w:val="24"/>
              </w:rPr>
            </w:pPr>
            <w:hyperlink w:history="true" w:anchor="_bookmark11">
              <w:r>
                <w:rPr>
                  <w:color w:val="231F20"/>
                  <w:sz w:val="24"/>
                </w:rPr>
                <w:t>Governance</w:t>
              </w:r>
              <w:r>
                <w:rPr>
                  <w:color w:val="231F20"/>
                  <w:spacing w:val="-14"/>
                  <w:sz w:val="24"/>
                </w:rPr>
                <w:t> </w:t>
              </w:r>
              <w:r>
                <w:rPr>
                  <w:color w:val="231F20"/>
                  <w:sz w:val="24"/>
                </w:rPr>
                <w:t>update:</w:t>
              </w:r>
              <w:r>
                <w:rPr>
                  <w:color w:val="231F20"/>
                  <w:spacing w:val="-15"/>
                  <w:sz w:val="24"/>
                </w:rPr>
                <w:t> </w:t>
              </w:r>
              <w:r>
                <w:rPr>
                  <w:color w:val="231F20"/>
                  <w:sz w:val="24"/>
                </w:rPr>
                <w:t>Towards</w:t>
              </w:r>
              <w:r>
                <w:rPr>
                  <w:color w:val="231F20"/>
                  <w:spacing w:val="-14"/>
                  <w:sz w:val="24"/>
                </w:rPr>
                <w:t> </w:t>
              </w:r>
              <w:r>
                <w:rPr>
                  <w:color w:val="231F20"/>
                  <w:sz w:val="24"/>
                </w:rPr>
                <w:t>a</w:t>
              </w:r>
              <w:r>
                <w:rPr>
                  <w:color w:val="231F20"/>
                  <w:spacing w:val="-14"/>
                  <w:sz w:val="24"/>
                </w:rPr>
                <w:t> </w:t>
              </w:r>
              <w:r>
                <w:rPr>
                  <w:color w:val="231F20"/>
                  <w:sz w:val="24"/>
                </w:rPr>
                <w:t>GOSH</w:t>
              </w:r>
              <w:r>
                <w:rPr>
                  <w:color w:val="231F20"/>
                  <w:spacing w:val="-13"/>
                  <w:sz w:val="24"/>
                </w:rPr>
                <w:t> </w:t>
              </w:r>
              <w:r>
                <w:rPr>
                  <w:color w:val="231F20"/>
                  <w:sz w:val="24"/>
                </w:rPr>
                <w:t>Constitution</w:t>
              </w:r>
              <w:r>
                <w:rPr>
                  <w:color w:val="231F20"/>
                  <w:spacing w:val="-13"/>
                  <w:sz w:val="24"/>
                </w:rPr>
                <w:t> </w:t>
              </w:r>
              <w:r>
                <w:rPr>
                  <w:color w:val="231F20"/>
                  <w:sz w:val="24"/>
                </w:rPr>
                <w:t>-</w:t>
              </w:r>
              <w:r>
                <w:rPr>
                  <w:color w:val="231F20"/>
                  <w:spacing w:val="-13"/>
                  <w:sz w:val="24"/>
                </w:rPr>
                <w:t> </w:t>
              </w:r>
              <w:r>
                <w:rPr>
                  <w:color w:val="231F20"/>
                  <w:sz w:val="24"/>
                </w:rPr>
                <w:t>Liz</w:t>
              </w:r>
              <w:r>
                <w:rPr>
                  <w:color w:val="231F20"/>
                  <w:spacing w:val="-13"/>
                  <w:sz w:val="24"/>
                </w:rPr>
                <w:t> </w:t>
              </w:r>
              <w:r>
                <w:rPr>
                  <w:color w:val="231F20"/>
                  <w:sz w:val="24"/>
                </w:rPr>
                <w:t>Barry,</w:t>
              </w:r>
              <w:r>
                <w:rPr>
                  <w:color w:val="231F20"/>
                  <w:spacing w:val="-14"/>
                  <w:sz w:val="24"/>
                </w:rPr>
                <w:t> </w:t>
              </w:r>
              <w:r>
                <w:rPr>
                  <w:color w:val="231F20"/>
                  <w:sz w:val="24"/>
                </w:rPr>
                <w:t>Pen-Yuan</w:t>
              </w:r>
              <w:r>
                <w:rPr>
                  <w:color w:val="231F20"/>
                  <w:spacing w:val="-14"/>
                  <w:sz w:val="24"/>
                </w:rPr>
                <w:t> </w:t>
              </w:r>
              <w:r>
                <w:rPr>
                  <w:color w:val="231F20"/>
                  <w:spacing w:val="-2"/>
                  <w:sz w:val="24"/>
                </w:rPr>
                <w:t>Hsing</w:t>
              </w:r>
            </w:hyperlink>
          </w:p>
        </w:tc>
        <w:tc>
          <w:tcPr>
            <w:tcW w:w="212" w:type="dxa"/>
          </w:tcPr>
          <w:p>
            <w:pPr>
              <w:pStyle w:val="TableParagraph"/>
              <w:spacing w:line="268" w:lineRule="exact" w:before="60"/>
              <w:ind w:left="22"/>
              <w:rPr>
                <w:sz w:val="24"/>
                <w:szCs w:val="24"/>
              </w:rPr>
            </w:pPr>
            <w:hyperlink w:history="true" w:anchor="_bookmark11">
              <w:r>
                <w:rPr>
                  <w:color w:val="231F20"/>
                  <w:w w:val="20"/>
                  <w:sz w:val="24"/>
                  <w:szCs w:val="24"/>
                </w:rPr>
                <w:t>�</w:t>
              </w:r>
            </w:hyperlink>
          </w:p>
        </w:tc>
        <w:tc>
          <w:tcPr>
            <w:tcW w:w="212" w:type="dxa"/>
          </w:tcPr>
          <w:p>
            <w:pPr>
              <w:pStyle w:val="TableParagraph"/>
              <w:spacing w:line="268" w:lineRule="exact" w:before="60"/>
              <w:ind w:left="24"/>
              <w:rPr>
                <w:sz w:val="24"/>
                <w:szCs w:val="24"/>
              </w:rPr>
            </w:pPr>
            <w:hyperlink w:history="true" w:anchor="_bookmark11">
              <w:r>
                <w:rPr>
                  <w:color w:val="231F20"/>
                  <w:w w:val="20"/>
                  <w:sz w:val="24"/>
                  <w:szCs w:val="24"/>
                </w:rPr>
                <w:t>�</w:t>
              </w:r>
            </w:hyperlink>
          </w:p>
        </w:tc>
        <w:tc>
          <w:tcPr>
            <w:tcW w:w="212" w:type="dxa"/>
          </w:tcPr>
          <w:p>
            <w:pPr>
              <w:pStyle w:val="TableParagraph"/>
              <w:spacing w:line="268" w:lineRule="exact" w:before="60"/>
              <w:ind w:left="25"/>
              <w:rPr>
                <w:sz w:val="24"/>
                <w:szCs w:val="24"/>
              </w:rPr>
            </w:pPr>
            <w:hyperlink w:history="true" w:anchor="_bookmark11">
              <w:r>
                <w:rPr>
                  <w:color w:val="231F20"/>
                  <w:w w:val="20"/>
                  <w:sz w:val="24"/>
                  <w:szCs w:val="24"/>
                </w:rPr>
                <w:t>�</w:t>
              </w:r>
            </w:hyperlink>
          </w:p>
        </w:tc>
        <w:tc>
          <w:tcPr>
            <w:tcW w:w="212" w:type="dxa"/>
          </w:tcPr>
          <w:p>
            <w:pPr>
              <w:pStyle w:val="TableParagraph"/>
              <w:spacing w:line="268" w:lineRule="exact" w:before="60"/>
              <w:ind w:left="26"/>
              <w:rPr>
                <w:sz w:val="24"/>
                <w:szCs w:val="24"/>
              </w:rPr>
            </w:pPr>
            <w:hyperlink w:history="true" w:anchor="_bookmark11">
              <w:r>
                <w:rPr>
                  <w:color w:val="231F20"/>
                  <w:w w:val="20"/>
                  <w:sz w:val="24"/>
                  <w:szCs w:val="24"/>
                </w:rPr>
                <w:t>�</w:t>
              </w:r>
            </w:hyperlink>
          </w:p>
        </w:tc>
        <w:tc>
          <w:tcPr>
            <w:tcW w:w="212" w:type="dxa"/>
          </w:tcPr>
          <w:p>
            <w:pPr>
              <w:pStyle w:val="TableParagraph"/>
              <w:spacing w:line="268" w:lineRule="exact" w:before="60"/>
              <w:ind w:left="27"/>
              <w:rPr>
                <w:sz w:val="24"/>
                <w:szCs w:val="24"/>
              </w:rPr>
            </w:pPr>
            <w:hyperlink w:history="true" w:anchor="_bookmark11">
              <w:r>
                <w:rPr>
                  <w:color w:val="231F20"/>
                  <w:w w:val="20"/>
                  <w:sz w:val="24"/>
                  <w:szCs w:val="24"/>
                </w:rPr>
                <w:t>�</w:t>
              </w:r>
            </w:hyperlink>
          </w:p>
        </w:tc>
        <w:tc>
          <w:tcPr>
            <w:tcW w:w="191" w:type="dxa"/>
          </w:tcPr>
          <w:p>
            <w:pPr>
              <w:pStyle w:val="TableParagraph"/>
              <w:spacing w:line="268" w:lineRule="exact" w:before="60"/>
              <w:ind w:left="50"/>
              <w:rPr>
                <w:sz w:val="24"/>
                <w:szCs w:val="24"/>
              </w:rPr>
            </w:pPr>
            <w:hyperlink w:history="true" w:anchor="_bookmark11">
              <w:r>
                <w:rPr>
                  <w:color w:val="231F20"/>
                  <w:w w:val="20"/>
                  <w:sz w:val="24"/>
                  <w:szCs w:val="24"/>
                </w:rPr>
                <w:t>�</w:t>
              </w:r>
            </w:hyperlink>
          </w:p>
        </w:tc>
        <w:tc>
          <w:tcPr>
            <w:tcW w:w="243" w:type="dxa"/>
          </w:tcPr>
          <w:p>
            <w:pPr>
              <w:pStyle w:val="TableParagraph"/>
              <w:spacing w:line="268" w:lineRule="exact" w:before="60"/>
              <w:ind w:left="83"/>
              <w:jc w:val="left"/>
              <w:rPr>
                <w:sz w:val="24"/>
              </w:rPr>
            </w:pPr>
            <w:hyperlink w:history="true" w:anchor="_bookmark11">
              <w:r>
                <w:rPr>
                  <w:color w:val="231F20"/>
                  <w:sz w:val="24"/>
                </w:rPr>
                <w:t>9</w:t>
              </w:r>
            </w:hyperlink>
          </w:p>
        </w:tc>
      </w:tr>
    </w:tbl>
    <w:p>
      <w:pPr>
        <w:pStyle w:val="Heading4"/>
        <w:tabs>
          <w:tab w:pos="1721" w:val="left" w:leader="none"/>
        </w:tabs>
        <w:spacing w:before="62"/>
        <w:ind w:left="713"/>
      </w:pPr>
      <w:hyperlink w:history="true" w:anchor="_bookmark12">
        <w:r>
          <w:rPr>
            <w:color w:val="231F20"/>
            <w:spacing w:val="-2"/>
            <w:w w:val="90"/>
          </w:rPr>
          <w:t>Reports</w:t>
        </w:r>
        <w:r>
          <w:rPr>
            <w:color w:val="231F20"/>
          </w:rPr>
          <w:tab/>
        </w:r>
        <w:r>
          <w:rPr>
            <w:color w:val="231F20"/>
            <w:w w:val="40"/>
          </w:rPr>
          <w:t>�</w:t>
        </w:r>
        <w:r>
          <w:rPr>
            <w:color w:val="231F20"/>
            <w:spacing w:val="75"/>
          </w:rPr>
          <w:t> </w:t>
        </w:r>
        <w:r>
          <w:rPr>
            <w:color w:val="231F20"/>
            <w:w w:val="40"/>
          </w:rPr>
          <w:t>�</w:t>
        </w:r>
        <w:r>
          <w:rPr>
            <w:color w:val="231F20"/>
            <w:spacing w:val="75"/>
          </w:rPr>
          <w:t> </w:t>
        </w:r>
        <w:r>
          <w:rPr>
            <w:color w:val="231F20"/>
            <w:w w:val="40"/>
          </w:rPr>
          <w:t>�</w:t>
        </w:r>
        <w:r>
          <w:rPr>
            <w:color w:val="231F20"/>
            <w:spacing w:val="76"/>
          </w:rPr>
          <w:t> </w:t>
        </w:r>
        <w:r>
          <w:rPr>
            <w:color w:val="231F20"/>
            <w:w w:val="40"/>
          </w:rPr>
          <w:t>�</w:t>
        </w:r>
        <w:r>
          <w:rPr>
            <w:color w:val="231F20"/>
            <w:spacing w:val="75"/>
          </w:rPr>
          <w:t> </w:t>
        </w:r>
        <w:r>
          <w:rPr>
            <w:color w:val="231F20"/>
            <w:w w:val="40"/>
          </w:rPr>
          <w:t>�</w:t>
        </w:r>
        <w:r>
          <w:rPr>
            <w:color w:val="231F20"/>
            <w:spacing w:val="76"/>
          </w:rPr>
          <w:t> </w:t>
        </w:r>
        <w:r>
          <w:rPr>
            <w:color w:val="231F20"/>
            <w:w w:val="40"/>
          </w:rPr>
          <w:t>�</w:t>
        </w:r>
        <w:r>
          <w:rPr>
            <w:color w:val="231F20"/>
            <w:spacing w:val="75"/>
          </w:rPr>
          <w:t> </w:t>
        </w:r>
        <w:r>
          <w:rPr>
            <w:color w:val="231F20"/>
            <w:w w:val="40"/>
          </w:rPr>
          <w:t>�</w:t>
        </w:r>
        <w:r>
          <w:rPr>
            <w:color w:val="231F20"/>
            <w:spacing w:val="76"/>
          </w:rPr>
          <w:t> </w:t>
        </w:r>
        <w:r>
          <w:rPr>
            <w:color w:val="231F20"/>
            <w:w w:val="40"/>
          </w:rPr>
          <w:t>�</w:t>
        </w:r>
        <w:r>
          <w:rPr>
            <w:color w:val="231F20"/>
            <w:spacing w:val="75"/>
          </w:rPr>
          <w:t> </w:t>
        </w:r>
        <w:r>
          <w:rPr>
            <w:color w:val="231F20"/>
            <w:w w:val="40"/>
          </w:rPr>
          <w:t>�</w:t>
        </w:r>
        <w:r>
          <w:rPr>
            <w:color w:val="231F20"/>
            <w:spacing w:val="75"/>
          </w:rPr>
          <w:t> </w:t>
        </w:r>
        <w:r>
          <w:rPr>
            <w:color w:val="231F20"/>
            <w:w w:val="40"/>
          </w:rPr>
          <w:t>�</w:t>
        </w:r>
        <w:r>
          <w:rPr>
            <w:color w:val="231F20"/>
            <w:spacing w:val="76"/>
          </w:rPr>
          <w:t> </w:t>
        </w:r>
        <w:r>
          <w:rPr>
            <w:color w:val="231F20"/>
            <w:w w:val="40"/>
          </w:rPr>
          <w:t>�</w:t>
        </w:r>
        <w:r>
          <w:rPr>
            <w:color w:val="231F20"/>
            <w:spacing w:val="75"/>
          </w:rPr>
          <w:t> </w:t>
        </w:r>
        <w:r>
          <w:rPr>
            <w:color w:val="231F20"/>
            <w:w w:val="40"/>
          </w:rPr>
          <w:t>�</w:t>
        </w:r>
        <w:r>
          <w:rPr>
            <w:color w:val="231F20"/>
            <w:spacing w:val="76"/>
          </w:rPr>
          <w:t> </w:t>
        </w:r>
        <w:r>
          <w:rPr>
            <w:color w:val="231F20"/>
            <w:w w:val="40"/>
          </w:rPr>
          <w:t>�</w:t>
        </w:r>
        <w:r>
          <w:rPr>
            <w:color w:val="231F20"/>
            <w:spacing w:val="75"/>
          </w:rPr>
          <w:t> </w:t>
        </w:r>
        <w:r>
          <w:rPr>
            <w:color w:val="231F20"/>
            <w:w w:val="40"/>
          </w:rPr>
          <w:t>�</w:t>
        </w:r>
        <w:r>
          <w:rPr>
            <w:color w:val="231F20"/>
            <w:spacing w:val="75"/>
          </w:rPr>
          <w:t> </w:t>
        </w:r>
        <w:r>
          <w:rPr>
            <w:color w:val="231F20"/>
            <w:w w:val="40"/>
          </w:rPr>
          <w:t>�</w:t>
        </w:r>
        <w:r>
          <w:rPr>
            <w:color w:val="231F20"/>
            <w:spacing w:val="76"/>
          </w:rPr>
          <w:t> </w:t>
        </w:r>
        <w:r>
          <w:rPr>
            <w:color w:val="231F20"/>
            <w:w w:val="40"/>
          </w:rPr>
          <w:t>�</w:t>
        </w:r>
        <w:r>
          <w:rPr>
            <w:color w:val="231F20"/>
            <w:spacing w:val="75"/>
          </w:rPr>
          <w:t> </w:t>
        </w:r>
        <w:r>
          <w:rPr>
            <w:color w:val="231F20"/>
            <w:w w:val="40"/>
          </w:rPr>
          <w:t>�</w:t>
        </w:r>
        <w:r>
          <w:rPr>
            <w:color w:val="231F20"/>
            <w:spacing w:val="76"/>
          </w:rPr>
          <w:t> </w:t>
        </w:r>
        <w:r>
          <w:rPr>
            <w:color w:val="231F20"/>
            <w:w w:val="40"/>
          </w:rPr>
          <w:t>�</w:t>
        </w:r>
        <w:r>
          <w:rPr>
            <w:color w:val="231F20"/>
            <w:spacing w:val="75"/>
          </w:rPr>
          <w:t> </w:t>
        </w:r>
        <w:r>
          <w:rPr>
            <w:color w:val="231F20"/>
            <w:w w:val="40"/>
          </w:rPr>
          <w:t>�</w:t>
        </w:r>
        <w:r>
          <w:rPr>
            <w:color w:val="231F20"/>
            <w:spacing w:val="76"/>
          </w:rPr>
          <w:t> </w:t>
        </w:r>
        <w:r>
          <w:rPr>
            <w:color w:val="231F20"/>
            <w:w w:val="40"/>
          </w:rPr>
          <w:t>�</w:t>
        </w:r>
        <w:r>
          <w:rPr>
            <w:color w:val="231F20"/>
            <w:spacing w:val="75"/>
          </w:rPr>
          <w:t> </w:t>
        </w:r>
        <w:r>
          <w:rPr>
            <w:color w:val="231F20"/>
            <w:w w:val="40"/>
          </w:rPr>
          <w:t>�</w:t>
        </w:r>
        <w:r>
          <w:rPr>
            <w:color w:val="231F20"/>
            <w:spacing w:val="75"/>
          </w:rPr>
          <w:t> </w:t>
        </w:r>
        <w:r>
          <w:rPr>
            <w:color w:val="231F20"/>
            <w:w w:val="40"/>
          </w:rPr>
          <w:t>�</w:t>
        </w:r>
        <w:r>
          <w:rPr>
            <w:color w:val="231F20"/>
            <w:spacing w:val="76"/>
          </w:rPr>
          <w:t> </w:t>
        </w:r>
        <w:r>
          <w:rPr>
            <w:color w:val="231F20"/>
            <w:w w:val="40"/>
          </w:rPr>
          <w:t>�</w:t>
        </w:r>
        <w:r>
          <w:rPr>
            <w:color w:val="231F20"/>
            <w:spacing w:val="75"/>
          </w:rPr>
          <w:t> </w:t>
        </w:r>
        <w:r>
          <w:rPr>
            <w:color w:val="231F20"/>
            <w:w w:val="40"/>
          </w:rPr>
          <w:t>�</w:t>
        </w:r>
        <w:r>
          <w:rPr>
            <w:color w:val="231F20"/>
            <w:spacing w:val="76"/>
          </w:rPr>
          <w:t> </w:t>
        </w:r>
        <w:r>
          <w:rPr>
            <w:color w:val="231F20"/>
            <w:w w:val="40"/>
          </w:rPr>
          <w:t>�</w:t>
        </w:r>
        <w:r>
          <w:rPr>
            <w:color w:val="231F20"/>
            <w:spacing w:val="75"/>
          </w:rPr>
          <w:t> </w:t>
        </w:r>
        <w:r>
          <w:rPr>
            <w:color w:val="231F20"/>
            <w:w w:val="40"/>
          </w:rPr>
          <w:t>�</w:t>
        </w:r>
        <w:r>
          <w:rPr>
            <w:color w:val="231F20"/>
            <w:spacing w:val="76"/>
          </w:rPr>
          <w:t> </w:t>
        </w:r>
        <w:r>
          <w:rPr>
            <w:color w:val="231F20"/>
            <w:w w:val="40"/>
          </w:rPr>
          <w:t>�</w:t>
        </w:r>
        <w:r>
          <w:rPr>
            <w:color w:val="231F20"/>
            <w:spacing w:val="75"/>
          </w:rPr>
          <w:t> </w:t>
        </w:r>
        <w:r>
          <w:rPr>
            <w:color w:val="231F20"/>
            <w:w w:val="40"/>
          </w:rPr>
          <w:t>�</w:t>
        </w:r>
        <w:r>
          <w:rPr>
            <w:color w:val="231F20"/>
            <w:spacing w:val="75"/>
          </w:rPr>
          <w:t> </w:t>
        </w:r>
        <w:r>
          <w:rPr>
            <w:color w:val="231F20"/>
            <w:w w:val="40"/>
          </w:rPr>
          <w:t>�</w:t>
        </w:r>
        <w:r>
          <w:rPr>
            <w:color w:val="231F20"/>
            <w:spacing w:val="76"/>
          </w:rPr>
          <w:t> </w:t>
        </w:r>
        <w:r>
          <w:rPr>
            <w:color w:val="231F20"/>
            <w:w w:val="40"/>
          </w:rPr>
          <w:t>�</w:t>
        </w:r>
        <w:r>
          <w:rPr>
            <w:color w:val="231F20"/>
            <w:spacing w:val="75"/>
          </w:rPr>
          <w:t> </w:t>
        </w:r>
        <w:r>
          <w:rPr>
            <w:color w:val="231F20"/>
            <w:w w:val="40"/>
          </w:rPr>
          <w:t>�</w:t>
        </w:r>
        <w:r>
          <w:rPr>
            <w:color w:val="231F20"/>
            <w:spacing w:val="76"/>
          </w:rPr>
          <w:t> </w:t>
        </w:r>
        <w:r>
          <w:rPr>
            <w:color w:val="231F20"/>
            <w:w w:val="40"/>
          </w:rPr>
          <w:t>�</w:t>
        </w:r>
        <w:r>
          <w:rPr>
            <w:color w:val="231F20"/>
            <w:spacing w:val="75"/>
          </w:rPr>
          <w:t> </w:t>
        </w:r>
        <w:r>
          <w:rPr>
            <w:color w:val="231F20"/>
            <w:w w:val="40"/>
          </w:rPr>
          <w:t>�</w:t>
        </w:r>
        <w:r>
          <w:rPr>
            <w:color w:val="231F20"/>
            <w:spacing w:val="76"/>
          </w:rPr>
          <w:t> </w:t>
        </w:r>
        <w:r>
          <w:rPr>
            <w:color w:val="231F20"/>
            <w:w w:val="40"/>
          </w:rPr>
          <w:t>�</w:t>
        </w:r>
        <w:r>
          <w:rPr>
            <w:color w:val="231F20"/>
            <w:spacing w:val="75"/>
          </w:rPr>
          <w:t> </w:t>
        </w:r>
        <w:r>
          <w:rPr>
            <w:color w:val="231F20"/>
            <w:w w:val="40"/>
          </w:rPr>
          <w:t>�</w:t>
        </w:r>
        <w:r>
          <w:rPr>
            <w:color w:val="231F20"/>
            <w:spacing w:val="75"/>
          </w:rPr>
          <w:t> </w:t>
        </w:r>
        <w:r>
          <w:rPr>
            <w:color w:val="231F20"/>
            <w:w w:val="40"/>
          </w:rPr>
          <w:t>�</w:t>
        </w:r>
        <w:r>
          <w:rPr>
            <w:color w:val="231F20"/>
            <w:spacing w:val="76"/>
          </w:rPr>
          <w:t> </w:t>
        </w:r>
        <w:r>
          <w:rPr>
            <w:color w:val="231F20"/>
            <w:w w:val="40"/>
          </w:rPr>
          <w:t>�</w:t>
        </w:r>
        <w:r>
          <w:rPr>
            <w:color w:val="231F20"/>
            <w:spacing w:val="75"/>
          </w:rPr>
          <w:t> </w:t>
        </w:r>
        <w:r>
          <w:rPr>
            <w:color w:val="231F20"/>
            <w:w w:val="40"/>
          </w:rPr>
          <w:t>�</w:t>
        </w:r>
        <w:r>
          <w:rPr>
            <w:color w:val="231F20"/>
            <w:spacing w:val="76"/>
          </w:rPr>
          <w:t> </w:t>
        </w:r>
        <w:r>
          <w:rPr>
            <w:color w:val="231F20"/>
            <w:w w:val="40"/>
          </w:rPr>
          <w:t>�</w:t>
        </w:r>
        <w:r>
          <w:rPr>
            <w:color w:val="231F20"/>
            <w:spacing w:val="75"/>
          </w:rPr>
          <w:t> </w:t>
        </w:r>
        <w:r>
          <w:rPr>
            <w:color w:val="231F20"/>
            <w:w w:val="40"/>
          </w:rPr>
          <w:t>�</w:t>
        </w:r>
        <w:r>
          <w:rPr>
            <w:color w:val="231F20"/>
            <w:spacing w:val="76"/>
          </w:rPr>
          <w:t> </w:t>
        </w:r>
        <w:r>
          <w:rPr>
            <w:color w:val="231F20"/>
            <w:w w:val="40"/>
          </w:rPr>
          <w:t>�</w:t>
        </w:r>
        <w:r>
          <w:rPr>
            <w:color w:val="231F20"/>
            <w:spacing w:val="-9"/>
            <w:w w:val="90"/>
          </w:rPr>
          <w:t> </w:t>
        </w:r>
        <w:r>
          <w:rPr>
            <w:color w:val="231F20"/>
            <w:spacing w:val="-7"/>
            <w:w w:val="90"/>
          </w:rPr>
          <w:t>10</w:t>
        </w:r>
      </w:hyperlink>
    </w:p>
    <w:p>
      <w:pPr>
        <w:tabs>
          <w:tab w:pos="3920" w:val="left" w:leader="none"/>
          <w:tab w:pos="4203" w:val="left" w:leader="none"/>
          <w:tab w:pos="4487" w:val="left" w:leader="none"/>
          <w:tab w:pos="4770" w:val="left" w:leader="none"/>
          <w:tab w:pos="5054" w:val="left" w:leader="none"/>
          <w:tab w:pos="5337" w:val="left" w:leader="none"/>
          <w:tab w:pos="5621" w:val="left" w:leader="none"/>
          <w:tab w:pos="5904" w:val="left" w:leader="none"/>
          <w:tab w:pos="6188" w:val="left" w:leader="none"/>
          <w:tab w:pos="6471" w:val="left" w:leader="none"/>
          <w:tab w:pos="6755" w:val="left" w:leader="none"/>
          <w:tab w:pos="7038" w:val="left" w:leader="none"/>
          <w:tab w:pos="7322" w:val="left" w:leader="none"/>
          <w:tab w:pos="7605" w:val="left" w:leader="none"/>
          <w:tab w:pos="7889" w:val="left" w:leader="none"/>
          <w:tab w:pos="8172" w:val="left" w:leader="none"/>
          <w:tab w:pos="8456" w:val="left" w:leader="none"/>
          <w:tab w:pos="8739" w:val="left" w:leader="none"/>
          <w:tab w:pos="9025" w:val="left" w:leader="none"/>
          <w:tab w:pos="9309" w:val="left" w:leader="none"/>
          <w:tab w:pos="9592" w:val="left" w:leader="none"/>
          <w:tab w:pos="9876" w:val="left" w:leader="none"/>
          <w:tab w:pos="10159" w:val="left" w:leader="none"/>
        </w:tabs>
        <w:spacing w:before="35"/>
        <w:ind w:left="233" w:right="0" w:firstLine="0"/>
        <w:jc w:val="left"/>
        <w:rPr>
          <w:rFonts w:ascii="Urbanist" w:hAnsi="Urbanist" w:cs="Urbanist" w:eastAsia="Urbanist"/>
          <w:b/>
          <w:bCs/>
          <w:sz w:val="30"/>
          <w:szCs w:val="30"/>
        </w:rPr>
      </w:pPr>
      <w:hyperlink w:history="true" w:anchor="_bookmark13">
        <w:r>
          <w:rPr>
            <w:rFonts w:ascii="Urbanist" w:hAnsi="Urbanist" w:cs="Urbanist" w:eastAsia="Urbanist"/>
            <w:b/>
            <w:bCs/>
            <w:color w:val="231F20"/>
            <w:w w:val="90"/>
            <w:sz w:val="30"/>
            <w:szCs w:val="30"/>
          </w:rPr>
          <w:t>DAY</w:t>
        </w:r>
        <w:r>
          <w:rPr>
            <w:rFonts w:ascii="Urbanist" w:hAnsi="Urbanist" w:cs="Urbanist" w:eastAsia="Urbanist"/>
            <w:b/>
            <w:bCs/>
            <w:color w:val="231F20"/>
            <w:spacing w:val="11"/>
            <w:sz w:val="30"/>
            <w:szCs w:val="30"/>
          </w:rPr>
          <w:t> </w:t>
        </w:r>
        <w:r>
          <w:rPr>
            <w:rFonts w:ascii="Urbanist" w:hAnsi="Urbanist" w:cs="Urbanist" w:eastAsia="Urbanist"/>
            <w:b/>
            <w:bCs/>
            <w:color w:val="231F20"/>
            <w:w w:val="90"/>
            <w:sz w:val="30"/>
            <w:szCs w:val="30"/>
          </w:rPr>
          <w:t>2</w:t>
        </w:r>
        <w:r>
          <w:rPr>
            <w:rFonts w:ascii="Urbanist" w:hAnsi="Urbanist" w:cs="Urbanist" w:eastAsia="Urbanist"/>
            <w:b/>
            <w:bCs/>
            <w:color w:val="231F20"/>
            <w:spacing w:val="59"/>
            <w:w w:val="150"/>
            <w:sz w:val="30"/>
            <w:szCs w:val="30"/>
          </w:rPr>
          <w:t> </w:t>
        </w:r>
        <w:r>
          <w:rPr>
            <w:rFonts w:ascii="Urbanist" w:hAnsi="Urbanist" w:cs="Urbanist" w:eastAsia="Urbanist"/>
            <w:b/>
            <w:bCs/>
            <w:color w:val="231F20"/>
            <w:w w:val="90"/>
            <w:sz w:val="30"/>
            <w:szCs w:val="30"/>
          </w:rPr>
          <w:t>Thursday</w:t>
        </w:r>
        <w:r>
          <w:rPr>
            <w:rFonts w:ascii="Urbanist" w:hAnsi="Urbanist" w:cs="Urbanist" w:eastAsia="Urbanist"/>
            <w:b/>
            <w:bCs/>
            <w:color w:val="231F20"/>
            <w:spacing w:val="11"/>
            <w:sz w:val="30"/>
            <w:szCs w:val="30"/>
          </w:rPr>
          <w:t> </w:t>
        </w:r>
        <w:r>
          <w:rPr>
            <w:rFonts w:ascii="Urbanist" w:hAnsi="Urbanist" w:cs="Urbanist" w:eastAsia="Urbanist"/>
            <w:b/>
            <w:bCs/>
            <w:color w:val="231F20"/>
            <w:spacing w:val="-3"/>
            <w:w w:val="108"/>
            <w:sz w:val="30"/>
            <w:szCs w:val="30"/>
          </w:rPr>
          <w:t>O</w:t>
        </w:r>
        <w:r>
          <w:rPr>
            <w:rFonts w:ascii="Urbanist" w:hAnsi="Urbanist" w:cs="Urbanist" w:eastAsia="Urbanist"/>
            <w:b/>
            <w:bCs/>
            <w:color w:val="231F20"/>
            <w:spacing w:val="2"/>
            <w:w w:val="108"/>
            <w:sz w:val="30"/>
            <w:szCs w:val="30"/>
          </w:rPr>
          <w:t>c</w:t>
        </w:r>
        <w:r>
          <w:rPr>
            <w:rFonts w:ascii="Urbanist" w:hAnsi="Urbanist" w:cs="Urbanist" w:eastAsia="Urbanist"/>
            <w:b/>
            <w:bCs/>
            <w:color w:val="231F20"/>
            <w:spacing w:val="-1"/>
            <w:w w:val="108"/>
            <w:sz w:val="30"/>
            <w:szCs w:val="30"/>
          </w:rPr>
          <w:t>t</w:t>
        </w:r>
        <w:r>
          <w:rPr>
            <w:rFonts w:ascii="Urbanist" w:hAnsi="Urbanist" w:cs="Urbanist" w:eastAsia="Urbanist"/>
            <w:b/>
            <w:bCs/>
            <w:color w:val="231F20"/>
            <w:spacing w:val="2"/>
            <w:w w:val="35"/>
            <w:sz w:val="30"/>
            <w:szCs w:val="30"/>
          </w:rPr>
          <w:t>�</w:t>
        </w:r>
        <w:r>
          <w:rPr>
            <w:rFonts w:ascii="Urbanist" w:hAnsi="Urbanist" w:cs="Urbanist" w:eastAsia="Urbanist"/>
            <w:b/>
            <w:bCs/>
            <w:color w:val="231F20"/>
            <w:spacing w:val="10"/>
            <w:sz w:val="30"/>
            <w:szCs w:val="30"/>
          </w:rPr>
          <w:t> </w:t>
        </w:r>
        <w:r>
          <w:rPr>
            <w:rFonts w:ascii="Urbanist" w:hAnsi="Urbanist" w:cs="Urbanist" w:eastAsia="Urbanist"/>
            <w:b/>
            <w:bCs/>
            <w:color w:val="231F20"/>
            <w:spacing w:val="-5"/>
            <w:w w:val="90"/>
            <w:sz w:val="30"/>
            <w:szCs w:val="30"/>
          </w:rPr>
          <w:t>27</w:t>
        </w:r>
        <w:r>
          <w:rPr>
            <w:rFonts w:ascii="Urbanist" w:hAnsi="Urbanist" w:cs="Urbanist" w:eastAsia="Urbanist"/>
            <w:b/>
            <w:bCs/>
            <w:color w:val="231F20"/>
            <w:sz w:val="30"/>
            <w:szCs w:val="30"/>
          </w:rPr>
          <w:tab/>
        </w:r>
        <w:r>
          <w:rPr>
            <w:rFonts w:ascii="Urbanist" w:hAnsi="Urbanist" w:cs="Urbanist" w:eastAsia="Urbanist"/>
            <w:b/>
            <w:bCs/>
            <w:color w:val="231F20"/>
            <w:spacing w:val="-10"/>
            <w:w w:val="5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5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5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5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5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5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5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5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5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5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5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5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5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5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5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5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5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5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5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5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5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5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3"/>
            <w:w w:val="41"/>
            <w:sz w:val="30"/>
            <w:szCs w:val="30"/>
          </w:rPr>
          <w:t>�</w:t>
        </w:r>
        <w:r>
          <w:rPr>
            <w:rFonts w:ascii="Urbanist" w:hAnsi="Urbanist" w:cs="Urbanist" w:eastAsia="Urbanist"/>
            <w:b/>
            <w:bCs/>
            <w:color w:val="231F20"/>
            <w:spacing w:val="-14"/>
            <w:w w:val="114"/>
            <w:sz w:val="30"/>
            <w:szCs w:val="30"/>
          </w:rPr>
          <w:t>12</w:t>
        </w:r>
      </w:hyperlink>
    </w:p>
    <w:p>
      <w:pPr>
        <w:pStyle w:val="Heading4"/>
        <w:spacing w:line="290" w:lineRule="auto" w:before="46"/>
        <w:ind w:left="713" w:right="7431"/>
        <w:jc w:val="both"/>
      </w:pPr>
      <w:r>
        <w:rPr/>
        <w:pict>
          <v:shape style="position:absolute;margin-left:195.619202pt;margin-top:1.759989pt;width:366.2pt;height:49.65pt;mso-position-horizontal-relative:page;mso-position-vertical-relative:paragraph;z-index:15731200" type="#_x0000_t202" id="docshape20" filled="false" stroked="false">
            <v:textbox inset="0,0,0,0">
              <w:txbxContent>
                <w:tbl>
                  <w:tblPr>
                    <w:tblW w:w="0" w:type="auto"/>
                    <w:jc w:val="left"/>
                    <w:tblInd w:w="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176"/>
                    <w:gridCol w:w="212"/>
                    <w:gridCol w:w="212"/>
                    <w:gridCol w:w="212"/>
                    <w:gridCol w:w="212"/>
                    <w:gridCol w:w="212"/>
                    <w:gridCol w:w="212"/>
                    <w:gridCol w:w="212"/>
                    <w:gridCol w:w="212"/>
                    <w:gridCol w:w="212"/>
                    <w:gridCol w:w="212"/>
                    <w:gridCol w:w="212"/>
                    <w:gridCol w:w="212"/>
                    <w:gridCol w:w="212"/>
                    <w:gridCol w:w="212"/>
                    <w:gridCol w:w="212"/>
                    <w:gridCol w:w="212"/>
                    <w:gridCol w:w="212"/>
                    <w:gridCol w:w="212"/>
                    <w:gridCol w:w="212"/>
                    <w:gridCol w:w="212"/>
                    <w:gridCol w:w="212"/>
                    <w:gridCol w:w="212"/>
                    <w:gridCol w:w="212"/>
                    <w:gridCol w:w="212"/>
                    <w:gridCol w:w="212"/>
                    <w:gridCol w:w="212"/>
                    <w:gridCol w:w="212"/>
                    <w:gridCol w:w="212"/>
                    <w:gridCol w:w="212"/>
                    <w:gridCol w:w="212"/>
                    <w:gridCol w:w="212"/>
                    <w:gridCol w:w="434"/>
                  </w:tblGrid>
                  <w:tr>
                    <w:trPr>
                      <w:trHeight w:val="323" w:hRule="atLeast"/>
                    </w:trPr>
                    <w:tc>
                      <w:tcPr>
                        <w:tcW w:w="176" w:type="dxa"/>
                      </w:tcPr>
                      <w:p>
                        <w:pPr>
                          <w:pStyle w:val="TableParagraph"/>
                          <w:spacing w:before="11"/>
                          <w:ind w:left="50"/>
                          <w:jc w:val="left"/>
                          <w:rPr>
                            <w:sz w:val="24"/>
                            <w:szCs w:val="24"/>
                          </w:rPr>
                        </w:pPr>
                        <w:hyperlink w:history="true" w:anchor="_bookmark14">
                          <w:r>
                            <w:rPr>
                              <w:color w:val="231F20"/>
                              <w:w w:val="20"/>
                              <w:sz w:val="24"/>
                              <w:szCs w:val="24"/>
                            </w:rPr>
                            <w:t>�</w:t>
                          </w:r>
                        </w:hyperlink>
                      </w:p>
                    </w:tc>
                    <w:tc>
                      <w:tcPr>
                        <w:tcW w:w="212" w:type="dxa"/>
                      </w:tcPr>
                      <w:p>
                        <w:pPr>
                          <w:pStyle w:val="TableParagraph"/>
                          <w:spacing w:before="11"/>
                          <w:ind w:left="86"/>
                          <w:jc w:val="left"/>
                          <w:rPr>
                            <w:sz w:val="24"/>
                            <w:szCs w:val="24"/>
                          </w:rPr>
                        </w:pPr>
                        <w:hyperlink w:history="true" w:anchor="_bookmark14">
                          <w:r>
                            <w:rPr>
                              <w:color w:val="231F20"/>
                              <w:w w:val="20"/>
                              <w:sz w:val="24"/>
                              <w:szCs w:val="24"/>
                            </w:rPr>
                            <w:t>�</w:t>
                          </w:r>
                        </w:hyperlink>
                      </w:p>
                    </w:tc>
                    <w:tc>
                      <w:tcPr>
                        <w:tcW w:w="212" w:type="dxa"/>
                      </w:tcPr>
                      <w:p>
                        <w:pPr>
                          <w:pStyle w:val="TableParagraph"/>
                          <w:spacing w:before="11"/>
                          <w:ind w:left="2"/>
                          <w:rPr>
                            <w:sz w:val="24"/>
                            <w:szCs w:val="24"/>
                          </w:rPr>
                        </w:pPr>
                        <w:hyperlink w:history="true" w:anchor="_bookmark14">
                          <w:r>
                            <w:rPr>
                              <w:color w:val="231F20"/>
                              <w:w w:val="20"/>
                              <w:sz w:val="24"/>
                              <w:szCs w:val="24"/>
                            </w:rPr>
                            <w:t>�</w:t>
                          </w:r>
                        </w:hyperlink>
                      </w:p>
                    </w:tc>
                    <w:tc>
                      <w:tcPr>
                        <w:tcW w:w="212" w:type="dxa"/>
                      </w:tcPr>
                      <w:p>
                        <w:pPr>
                          <w:pStyle w:val="TableParagraph"/>
                          <w:spacing w:before="11"/>
                          <w:ind w:left="3"/>
                          <w:rPr>
                            <w:sz w:val="24"/>
                            <w:szCs w:val="24"/>
                          </w:rPr>
                        </w:pPr>
                        <w:hyperlink w:history="true" w:anchor="_bookmark14">
                          <w:r>
                            <w:rPr>
                              <w:color w:val="231F20"/>
                              <w:w w:val="20"/>
                              <w:sz w:val="24"/>
                              <w:szCs w:val="24"/>
                            </w:rPr>
                            <w:t>�</w:t>
                          </w:r>
                        </w:hyperlink>
                      </w:p>
                    </w:tc>
                    <w:tc>
                      <w:tcPr>
                        <w:tcW w:w="212" w:type="dxa"/>
                      </w:tcPr>
                      <w:p>
                        <w:pPr>
                          <w:pStyle w:val="TableParagraph"/>
                          <w:spacing w:before="11"/>
                          <w:ind w:left="5"/>
                          <w:rPr>
                            <w:sz w:val="24"/>
                            <w:szCs w:val="24"/>
                          </w:rPr>
                        </w:pPr>
                        <w:hyperlink w:history="true" w:anchor="_bookmark14">
                          <w:r>
                            <w:rPr>
                              <w:color w:val="231F20"/>
                              <w:w w:val="20"/>
                              <w:sz w:val="24"/>
                              <w:szCs w:val="24"/>
                            </w:rPr>
                            <w:t>�</w:t>
                          </w:r>
                        </w:hyperlink>
                      </w:p>
                    </w:tc>
                    <w:tc>
                      <w:tcPr>
                        <w:tcW w:w="212" w:type="dxa"/>
                      </w:tcPr>
                      <w:p>
                        <w:pPr>
                          <w:pStyle w:val="TableParagraph"/>
                          <w:spacing w:before="11"/>
                          <w:ind w:right="80"/>
                          <w:jc w:val="right"/>
                          <w:rPr>
                            <w:sz w:val="24"/>
                            <w:szCs w:val="24"/>
                          </w:rPr>
                        </w:pPr>
                        <w:hyperlink w:history="true" w:anchor="_bookmark14">
                          <w:r>
                            <w:rPr>
                              <w:color w:val="231F20"/>
                              <w:w w:val="20"/>
                              <w:sz w:val="24"/>
                              <w:szCs w:val="24"/>
                            </w:rPr>
                            <w:t>�</w:t>
                          </w:r>
                        </w:hyperlink>
                      </w:p>
                    </w:tc>
                    <w:tc>
                      <w:tcPr>
                        <w:tcW w:w="212" w:type="dxa"/>
                      </w:tcPr>
                      <w:p>
                        <w:pPr>
                          <w:pStyle w:val="TableParagraph"/>
                          <w:spacing w:before="11"/>
                          <w:ind w:left="7"/>
                          <w:rPr>
                            <w:sz w:val="24"/>
                            <w:szCs w:val="24"/>
                          </w:rPr>
                        </w:pPr>
                        <w:hyperlink w:history="true" w:anchor="_bookmark14">
                          <w:r>
                            <w:rPr>
                              <w:color w:val="231F20"/>
                              <w:w w:val="20"/>
                              <w:sz w:val="24"/>
                              <w:szCs w:val="24"/>
                            </w:rPr>
                            <w:t>�</w:t>
                          </w:r>
                        </w:hyperlink>
                      </w:p>
                    </w:tc>
                    <w:tc>
                      <w:tcPr>
                        <w:tcW w:w="212" w:type="dxa"/>
                      </w:tcPr>
                      <w:p>
                        <w:pPr>
                          <w:pStyle w:val="TableParagraph"/>
                          <w:spacing w:before="11"/>
                          <w:ind w:left="9"/>
                          <w:rPr>
                            <w:sz w:val="24"/>
                            <w:szCs w:val="24"/>
                          </w:rPr>
                        </w:pPr>
                        <w:hyperlink w:history="true" w:anchor="_bookmark14">
                          <w:r>
                            <w:rPr>
                              <w:color w:val="231F20"/>
                              <w:w w:val="20"/>
                              <w:sz w:val="24"/>
                              <w:szCs w:val="24"/>
                            </w:rPr>
                            <w:t>�</w:t>
                          </w:r>
                        </w:hyperlink>
                      </w:p>
                    </w:tc>
                    <w:tc>
                      <w:tcPr>
                        <w:tcW w:w="212" w:type="dxa"/>
                      </w:tcPr>
                      <w:p>
                        <w:pPr>
                          <w:pStyle w:val="TableParagraph"/>
                          <w:spacing w:before="11"/>
                          <w:ind w:right="78"/>
                          <w:jc w:val="right"/>
                          <w:rPr>
                            <w:sz w:val="24"/>
                            <w:szCs w:val="24"/>
                          </w:rPr>
                        </w:pPr>
                        <w:hyperlink w:history="true" w:anchor="_bookmark14">
                          <w:r>
                            <w:rPr>
                              <w:color w:val="231F20"/>
                              <w:w w:val="20"/>
                              <w:sz w:val="24"/>
                              <w:szCs w:val="24"/>
                            </w:rPr>
                            <w:t>�</w:t>
                          </w:r>
                        </w:hyperlink>
                      </w:p>
                    </w:tc>
                    <w:tc>
                      <w:tcPr>
                        <w:tcW w:w="212" w:type="dxa"/>
                      </w:tcPr>
                      <w:p>
                        <w:pPr>
                          <w:pStyle w:val="TableParagraph"/>
                          <w:spacing w:before="11"/>
                          <w:ind w:left="11"/>
                          <w:rPr>
                            <w:sz w:val="24"/>
                            <w:szCs w:val="24"/>
                          </w:rPr>
                        </w:pPr>
                        <w:hyperlink w:history="true" w:anchor="_bookmark14">
                          <w:r>
                            <w:rPr>
                              <w:color w:val="231F20"/>
                              <w:w w:val="20"/>
                              <w:sz w:val="24"/>
                              <w:szCs w:val="24"/>
                            </w:rPr>
                            <w:t>�</w:t>
                          </w:r>
                        </w:hyperlink>
                      </w:p>
                    </w:tc>
                    <w:tc>
                      <w:tcPr>
                        <w:tcW w:w="212" w:type="dxa"/>
                      </w:tcPr>
                      <w:p>
                        <w:pPr>
                          <w:pStyle w:val="TableParagraph"/>
                          <w:spacing w:before="11"/>
                          <w:ind w:left="12"/>
                          <w:rPr>
                            <w:sz w:val="24"/>
                            <w:szCs w:val="24"/>
                          </w:rPr>
                        </w:pPr>
                        <w:hyperlink w:history="true" w:anchor="_bookmark14">
                          <w:r>
                            <w:rPr>
                              <w:color w:val="231F20"/>
                              <w:w w:val="20"/>
                              <w:sz w:val="24"/>
                              <w:szCs w:val="24"/>
                            </w:rPr>
                            <w:t>�</w:t>
                          </w:r>
                        </w:hyperlink>
                      </w:p>
                    </w:tc>
                    <w:tc>
                      <w:tcPr>
                        <w:tcW w:w="212" w:type="dxa"/>
                      </w:tcPr>
                      <w:p>
                        <w:pPr>
                          <w:pStyle w:val="TableParagraph"/>
                          <w:spacing w:before="11"/>
                          <w:ind w:right="76"/>
                          <w:jc w:val="right"/>
                          <w:rPr>
                            <w:sz w:val="24"/>
                            <w:szCs w:val="24"/>
                          </w:rPr>
                        </w:pPr>
                        <w:hyperlink w:history="true" w:anchor="_bookmark14">
                          <w:r>
                            <w:rPr>
                              <w:color w:val="231F20"/>
                              <w:w w:val="20"/>
                              <w:sz w:val="24"/>
                              <w:szCs w:val="24"/>
                            </w:rPr>
                            <w:t>�</w:t>
                          </w:r>
                        </w:hyperlink>
                      </w:p>
                    </w:tc>
                    <w:tc>
                      <w:tcPr>
                        <w:tcW w:w="212" w:type="dxa"/>
                      </w:tcPr>
                      <w:p>
                        <w:pPr>
                          <w:pStyle w:val="TableParagraph"/>
                          <w:spacing w:before="11"/>
                          <w:ind w:left="15"/>
                          <w:rPr>
                            <w:sz w:val="24"/>
                            <w:szCs w:val="24"/>
                          </w:rPr>
                        </w:pPr>
                        <w:hyperlink w:history="true" w:anchor="_bookmark14">
                          <w:r>
                            <w:rPr>
                              <w:color w:val="231F20"/>
                              <w:w w:val="20"/>
                              <w:sz w:val="24"/>
                              <w:szCs w:val="24"/>
                            </w:rPr>
                            <w:t>�</w:t>
                          </w:r>
                        </w:hyperlink>
                      </w:p>
                    </w:tc>
                    <w:tc>
                      <w:tcPr>
                        <w:tcW w:w="212" w:type="dxa"/>
                      </w:tcPr>
                      <w:p>
                        <w:pPr>
                          <w:pStyle w:val="TableParagraph"/>
                          <w:spacing w:before="11"/>
                          <w:ind w:left="16"/>
                          <w:rPr>
                            <w:sz w:val="24"/>
                            <w:szCs w:val="24"/>
                          </w:rPr>
                        </w:pPr>
                        <w:hyperlink w:history="true" w:anchor="_bookmark14">
                          <w:r>
                            <w:rPr>
                              <w:color w:val="231F20"/>
                              <w:w w:val="20"/>
                              <w:sz w:val="24"/>
                              <w:szCs w:val="24"/>
                            </w:rPr>
                            <w:t>�</w:t>
                          </w:r>
                        </w:hyperlink>
                      </w:p>
                    </w:tc>
                    <w:tc>
                      <w:tcPr>
                        <w:tcW w:w="212" w:type="dxa"/>
                      </w:tcPr>
                      <w:p>
                        <w:pPr>
                          <w:pStyle w:val="TableParagraph"/>
                          <w:spacing w:before="11"/>
                          <w:ind w:left="18"/>
                          <w:rPr>
                            <w:sz w:val="24"/>
                            <w:szCs w:val="24"/>
                          </w:rPr>
                        </w:pPr>
                        <w:hyperlink w:history="true" w:anchor="_bookmark14">
                          <w:r>
                            <w:rPr>
                              <w:color w:val="231F20"/>
                              <w:w w:val="20"/>
                              <w:sz w:val="24"/>
                              <w:szCs w:val="24"/>
                            </w:rPr>
                            <w:t>�</w:t>
                          </w:r>
                        </w:hyperlink>
                      </w:p>
                    </w:tc>
                    <w:tc>
                      <w:tcPr>
                        <w:tcW w:w="212" w:type="dxa"/>
                      </w:tcPr>
                      <w:p>
                        <w:pPr>
                          <w:pStyle w:val="TableParagraph"/>
                          <w:spacing w:before="11"/>
                          <w:ind w:left="19"/>
                          <w:rPr>
                            <w:sz w:val="24"/>
                            <w:szCs w:val="24"/>
                          </w:rPr>
                        </w:pPr>
                        <w:hyperlink w:history="true" w:anchor="_bookmark14">
                          <w:r>
                            <w:rPr>
                              <w:color w:val="231F20"/>
                              <w:w w:val="20"/>
                              <w:sz w:val="24"/>
                              <w:szCs w:val="24"/>
                            </w:rPr>
                            <w:t>�</w:t>
                          </w:r>
                        </w:hyperlink>
                      </w:p>
                    </w:tc>
                    <w:tc>
                      <w:tcPr>
                        <w:tcW w:w="212" w:type="dxa"/>
                      </w:tcPr>
                      <w:p>
                        <w:pPr>
                          <w:pStyle w:val="TableParagraph"/>
                          <w:spacing w:before="11"/>
                          <w:ind w:left="20"/>
                          <w:rPr>
                            <w:sz w:val="24"/>
                            <w:szCs w:val="24"/>
                          </w:rPr>
                        </w:pPr>
                        <w:hyperlink w:history="true" w:anchor="_bookmark14">
                          <w:r>
                            <w:rPr>
                              <w:color w:val="231F20"/>
                              <w:w w:val="20"/>
                              <w:sz w:val="24"/>
                              <w:szCs w:val="24"/>
                            </w:rPr>
                            <w:t>�</w:t>
                          </w:r>
                        </w:hyperlink>
                      </w:p>
                    </w:tc>
                    <w:tc>
                      <w:tcPr>
                        <w:tcW w:w="212" w:type="dxa"/>
                      </w:tcPr>
                      <w:p>
                        <w:pPr>
                          <w:pStyle w:val="TableParagraph"/>
                          <w:spacing w:before="11"/>
                          <w:ind w:left="21"/>
                          <w:rPr>
                            <w:sz w:val="24"/>
                            <w:szCs w:val="24"/>
                          </w:rPr>
                        </w:pPr>
                        <w:hyperlink w:history="true" w:anchor="_bookmark14">
                          <w:r>
                            <w:rPr>
                              <w:color w:val="231F20"/>
                              <w:w w:val="20"/>
                              <w:sz w:val="24"/>
                              <w:szCs w:val="24"/>
                            </w:rPr>
                            <w:t>�</w:t>
                          </w:r>
                        </w:hyperlink>
                      </w:p>
                    </w:tc>
                    <w:tc>
                      <w:tcPr>
                        <w:tcW w:w="212" w:type="dxa"/>
                      </w:tcPr>
                      <w:p>
                        <w:pPr>
                          <w:pStyle w:val="TableParagraph"/>
                          <w:spacing w:before="11"/>
                          <w:ind w:left="23"/>
                          <w:rPr>
                            <w:sz w:val="24"/>
                            <w:szCs w:val="24"/>
                          </w:rPr>
                        </w:pPr>
                        <w:hyperlink w:history="true" w:anchor="_bookmark14">
                          <w:r>
                            <w:rPr>
                              <w:color w:val="231F20"/>
                              <w:w w:val="20"/>
                              <w:sz w:val="24"/>
                              <w:szCs w:val="24"/>
                            </w:rPr>
                            <w:t>�</w:t>
                          </w:r>
                        </w:hyperlink>
                      </w:p>
                    </w:tc>
                    <w:tc>
                      <w:tcPr>
                        <w:tcW w:w="212" w:type="dxa"/>
                      </w:tcPr>
                      <w:p>
                        <w:pPr>
                          <w:pStyle w:val="TableParagraph"/>
                          <w:spacing w:before="11"/>
                          <w:ind w:left="24"/>
                          <w:rPr>
                            <w:sz w:val="24"/>
                            <w:szCs w:val="24"/>
                          </w:rPr>
                        </w:pPr>
                        <w:hyperlink w:history="true" w:anchor="_bookmark14">
                          <w:r>
                            <w:rPr>
                              <w:color w:val="231F20"/>
                              <w:w w:val="20"/>
                              <w:sz w:val="24"/>
                              <w:szCs w:val="24"/>
                            </w:rPr>
                            <w:t>�</w:t>
                          </w:r>
                        </w:hyperlink>
                      </w:p>
                    </w:tc>
                    <w:tc>
                      <w:tcPr>
                        <w:tcW w:w="212" w:type="dxa"/>
                      </w:tcPr>
                      <w:p>
                        <w:pPr>
                          <w:pStyle w:val="TableParagraph"/>
                          <w:spacing w:before="11"/>
                          <w:ind w:left="25"/>
                          <w:rPr>
                            <w:sz w:val="24"/>
                            <w:szCs w:val="24"/>
                          </w:rPr>
                        </w:pPr>
                        <w:hyperlink w:history="true" w:anchor="_bookmark14">
                          <w:r>
                            <w:rPr>
                              <w:color w:val="231F20"/>
                              <w:w w:val="20"/>
                              <w:sz w:val="24"/>
                              <w:szCs w:val="24"/>
                            </w:rPr>
                            <w:t>�</w:t>
                          </w:r>
                        </w:hyperlink>
                      </w:p>
                    </w:tc>
                    <w:tc>
                      <w:tcPr>
                        <w:tcW w:w="212" w:type="dxa"/>
                      </w:tcPr>
                      <w:p>
                        <w:pPr>
                          <w:pStyle w:val="TableParagraph"/>
                          <w:spacing w:before="11"/>
                          <w:ind w:left="26"/>
                          <w:rPr>
                            <w:sz w:val="24"/>
                            <w:szCs w:val="24"/>
                          </w:rPr>
                        </w:pPr>
                        <w:hyperlink w:history="true" w:anchor="_bookmark14">
                          <w:r>
                            <w:rPr>
                              <w:color w:val="231F20"/>
                              <w:w w:val="20"/>
                              <w:sz w:val="24"/>
                              <w:szCs w:val="24"/>
                            </w:rPr>
                            <w:t>�</w:t>
                          </w:r>
                        </w:hyperlink>
                      </w:p>
                    </w:tc>
                    <w:tc>
                      <w:tcPr>
                        <w:tcW w:w="212" w:type="dxa"/>
                      </w:tcPr>
                      <w:p>
                        <w:pPr>
                          <w:pStyle w:val="TableParagraph"/>
                          <w:spacing w:before="11"/>
                          <w:ind w:left="28"/>
                          <w:rPr>
                            <w:sz w:val="24"/>
                            <w:szCs w:val="24"/>
                          </w:rPr>
                        </w:pPr>
                        <w:hyperlink w:history="true" w:anchor="_bookmark14">
                          <w:r>
                            <w:rPr>
                              <w:color w:val="231F20"/>
                              <w:w w:val="20"/>
                              <w:sz w:val="24"/>
                              <w:szCs w:val="24"/>
                            </w:rPr>
                            <w:t>�</w:t>
                          </w:r>
                        </w:hyperlink>
                      </w:p>
                    </w:tc>
                    <w:tc>
                      <w:tcPr>
                        <w:tcW w:w="212" w:type="dxa"/>
                      </w:tcPr>
                      <w:p>
                        <w:pPr>
                          <w:pStyle w:val="TableParagraph"/>
                          <w:spacing w:before="11"/>
                          <w:ind w:left="29"/>
                          <w:rPr>
                            <w:sz w:val="24"/>
                            <w:szCs w:val="24"/>
                          </w:rPr>
                        </w:pPr>
                        <w:hyperlink w:history="true" w:anchor="_bookmark14">
                          <w:r>
                            <w:rPr>
                              <w:color w:val="231F20"/>
                              <w:w w:val="20"/>
                              <w:sz w:val="24"/>
                              <w:szCs w:val="24"/>
                            </w:rPr>
                            <w:t>�</w:t>
                          </w:r>
                        </w:hyperlink>
                      </w:p>
                    </w:tc>
                    <w:tc>
                      <w:tcPr>
                        <w:tcW w:w="212" w:type="dxa"/>
                      </w:tcPr>
                      <w:p>
                        <w:pPr>
                          <w:pStyle w:val="TableParagraph"/>
                          <w:spacing w:before="11"/>
                          <w:ind w:left="30"/>
                          <w:rPr>
                            <w:sz w:val="24"/>
                            <w:szCs w:val="24"/>
                          </w:rPr>
                        </w:pPr>
                        <w:hyperlink w:history="true" w:anchor="_bookmark14">
                          <w:r>
                            <w:rPr>
                              <w:color w:val="231F20"/>
                              <w:w w:val="20"/>
                              <w:sz w:val="24"/>
                              <w:szCs w:val="24"/>
                            </w:rPr>
                            <w:t>�</w:t>
                          </w:r>
                        </w:hyperlink>
                      </w:p>
                    </w:tc>
                    <w:tc>
                      <w:tcPr>
                        <w:tcW w:w="212" w:type="dxa"/>
                      </w:tcPr>
                      <w:p>
                        <w:pPr>
                          <w:pStyle w:val="TableParagraph"/>
                          <w:spacing w:before="11"/>
                          <w:ind w:left="32"/>
                          <w:rPr>
                            <w:sz w:val="24"/>
                            <w:szCs w:val="24"/>
                          </w:rPr>
                        </w:pPr>
                        <w:hyperlink w:history="true" w:anchor="_bookmark14">
                          <w:r>
                            <w:rPr>
                              <w:color w:val="231F20"/>
                              <w:w w:val="20"/>
                              <w:sz w:val="24"/>
                              <w:szCs w:val="24"/>
                            </w:rPr>
                            <w:t>�</w:t>
                          </w:r>
                        </w:hyperlink>
                      </w:p>
                    </w:tc>
                    <w:tc>
                      <w:tcPr>
                        <w:tcW w:w="212" w:type="dxa"/>
                      </w:tcPr>
                      <w:p>
                        <w:pPr>
                          <w:pStyle w:val="TableParagraph"/>
                          <w:spacing w:before="11"/>
                          <w:ind w:left="33"/>
                          <w:rPr>
                            <w:sz w:val="24"/>
                            <w:szCs w:val="24"/>
                          </w:rPr>
                        </w:pPr>
                        <w:hyperlink w:history="true" w:anchor="_bookmark14">
                          <w:r>
                            <w:rPr>
                              <w:color w:val="231F20"/>
                              <w:w w:val="20"/>
                              <w:sz w:val="24"/>
                              <w:szCs w:val="24"/>
                            </w:rPr>
                            <w:t>�</w:t>
                          </w:r>
                        </w:hyperlink>
                      </w:p>
                    </w:tc>
                    <w:tc>
                      <w:tcPr>
                        <w:tcW w:w="212" w:type="dxa"/>
                      </w:tcPr>
                      <w:p>
                        <w:pPr>
                          <w:pStyle w:val="TableParagraph"/>
                          <w:spacing w:before="11"/>
                          <w:ind w:left="34"/>
                          <w:rPr>
                            <w:sz w:val="24"/>
                            <w:szCs w:val="24"/>
                          </w:rPr>
                        </w:pPr>
                        <w:hyperlink w:history="true" w:anchor="_bookmark14">
                          <w:r>
                            <w:rPr>
                              <w:color w:val="231F20"/>
                              <w:w w:val="20"/>
                              <w:sz w:val="24"/>
                              <w:szCs w:val="24"/>
                            </w:rPr>
                            <w:t>�</w:t>
                          </w:r>
                        </w:hyperlink>
                      </w:p>
                    </w:tc>
                    <w:tc>
                      <w:tcPr>
                        <w:tcW w:w="212" w:type="dxa"/>
                      </w:tcPr>
                      <w:p>
                        <w:pPr>
                          <w:pStyle w:val="TableParagraph"/>
                          <w:spacing w:before="11"/>
                          <w:ind w:left="35"/>
                          <w:rPr>
                            <w:sz w:val="24"/>
                            <w:szCs w:val="24"/>
                          </w:rPr>
                        </w:pPr>
                        <w:hyperlink w:history="true" w:anchor="_bookmark14">
                          <w:r>
                            <w:rPr>
                              <w:color w:val="231F20"/>
                              <w:w w:val="20"/>
                              <w:sz w:val="24"/>
                              <w:szCs w:val="24"/>
                            </w:rPr>
                            <w:t>�</w:t>
                          </w:r>
                        </w:hyperlink>
                      </w:p>
                    </w:tc>
                    <w:tc>
                      <w:tcPr>
                        <w:tcW w:w="212" w:type="dxa"/>
                      </w:tcPr>
                      <w:p>
                        <w:pPr>
                          <w:pStyle w:val="TableParagraph"/>
                          <w:spacing w:before="11"/>
                          <w:ind w:left="37"/>
                          <w:rPr>
                            <w:sz w:val="24"/>
                            <w:szCs w:val="24"/>
                          </w:rPr>
                        </w:pPr>
                        <w:hyperlink w:history="true" w:anchor="_bookmark14">
                          <w:r>
                            <w:rPr>
                              <w:color w:val="231F20"/>
                              <w:w w:val="20"/>
                              <w:sz w:val="24"/>
                              <w:szCs w:val="24"/>
                            </w:rPr>
                            <w:t>�</w:t>
                          </w:r>
                        </w:hyperlink>
                      </w:p>
                    </w:tc>
                    <w:tc>
                      <w:tcPr>
                        <w:tcW w:w="212" w:type="dxa"/>
                      </w:tcPr>
                      <w:p>
                        <w:pPr>
                          <w:pStyle w:val="TableParagraph"/>
                          <w:spacing w:before="11"/>
                          <w:ind w:left="38"/>
                          <w:rPr>
                            <w:sz w:val="24"/>
                            <w:szCs w:val="24"/>
                          </w:rPr>
                        </w:pPr>
                        <w:hyperlink w:history="true" w:anchor="_bookmark14">
                          <w:r>
                            <w:rPr>
                              <w:color w:val="231F20"/>
                              <w:w w:val="20"/>
                              <w:sz w:val="24"/>
                              <w:szCs w:val="24"/>
                            </w:rPr>
                            <w:t>�</w:t>
                          </w:r>
                        </w:hyperlink>
                      </w:p>
                    </w:tc>
                    <w:tc>
                      <w:tcPr>
                        <w:tcW w:w="212" w:type="dxa"/>
                      </w:tcPr>
                      <w:p>
                        <w:pPr>
                          <w:pStyle w:val="TableParagraph"/>
                          <w:spacing w:before="11"/>
                          <w:ind w:left="39"/>
                          <w:rPr>
                            <w:sz w:val="24"/>
                            <w:szCs w:val="24"/>
                          </w:rPr>
                        </w:pPr>
                        <w:hyperlink w:history="true" w:anchor="_bookmark14">
                          <w:r>
                            <w:rPr>
                              <w:color w:val="231F20"/>
                              <w:w w:val="20"/>
                              <w:sz w:val="24"/>
                              <w:szCs w:val="24"/>
                            </w:rPr>
                            <w:t>�</w:t>
                          </w:r>
                        </w:hyperlink>
                      </w:p>
                    </w:tc>
                    <w:tc>
                      <w:tcPr>
                        <w:tcW w:w="434" w:type="dxa"/>
                      </w:tcPr>
                      <w:p>
                        <w:pPr>
                          <w:pStyle w:val="TableParagraph"/>
                          <w:spacing w:before="11"/>
                          <w:ind w:left="77"/>
                          <w:rPr>
                            <w:sz w:val="24"/>
                            <w:szCs w:val="24"/>
                          </w:rPr>
                        </w:pPr>
                        <w:hyperlink w:history="true" w:anchor="_bookmark14">
                          <w:r>
                            <w:rPr>
                              <w:color w:val="231F20"/>
                              <w:w w:val="30"/>
                              <w:sz w:val="24"/>
                              <w:szCs w:val="24"/>
                            </w:rPr>
                            <w:t>�</w:t>
                          </w:r>
                          <w:r>
                            <w:rPr>
                              <w:color w:val="231F20"/>
                              <w:spacing w:val="5"/>
                              <w:sz w:val="24"/>
                              <w:szCs w:val="24"/>
                            </w:rPr>
                            <w:t> </w:t>
                          </w:r>
                          <w:r>
                            <w:rPr>
                              <w:color w:val="231F20"/>
                              <w:spacing w:val="-7"/>
                              <w:w w:val="90"/>
                              <w:sz w:val="24"/>
                              <w:szCs w:val="24"/>
                            </w:rPr>
                            <w:t>13</w:t>
                          </w:r>
                        </w:hyperlink>
                      </w:p>
                    </w:tc>
                  </w:tr>
                  <w:tr>
                    <w:trPr>
                      <w:trHeight w:val="347" w:hRule="atLeast"/>
                    </w:trPr>
                    <w:tc>
                      <w:tcPr>
                        <w:tcW w:w="176" w:type="dxa"/>
                      </w:tcPr>
                      <w:p>
                        <w:pPr>
                          <w:pStyle w:val="TableParagraph"/>
                          <w:ind w:left="50"/>
                          <w:jc w:val="left"/>
                          <w:rPr>
                            <w:sz w:val="24"/>
                            <w:szCs w:val="24"/>
                          </w:rPr>
                        </w:pPr>
                        <w:hyperlink w:history="true" w:anchor="_bookmark15">
                          <w:r>
                            <w:rPr>
                              <w:color w:val="231F20"/>
                              <w:w w:val="20"/>
                              <w:sz w:val="24"/>
                              <w:szCs w:val="24"/>
                            </w:rPr>
                            <w:t>�</w:t>
                          </w:r>
                        </w:hyperlink>
                      </w:p>
                    </w:tc>
                    <w:tc>
                      <w:tcPr>
                        <w:tcW w:w="212" w:type="dxa"/>
                      </w:tcPr>
                      <w:p>
                        <w:pPr>
                          <w:pStyle w:val="TableParagraph"/>
                          <w:ind w:left="86"/>
                          <w:jc w:val="left"/>
                          <w:rPr>
                            <w:sz w:val="24"/>
                            <w:szCs w:val="24"/>
                          </w:rPr>
                        </w:pPr>
                        <w:hyperlink w:history="true" w:anchor="_bookmark15">
                          <w:r>
                            <w:rPr>
                              <w:color w:val="231F20"/>
                              <w:w w:val="20"/>
                              <w:sz w:val="24"/>
                              <w:szCs w:val="24"/>
                            </w:rPr>
                            <w:t>�</w:t>
                          </w:r>
                        </w:hyperlink>
                      </w:p>
                    </w:tc>
                    <w:tc>
                      <w:tcPr>
                        <w:tcW w:w="212" w:type="dxa"/>
                      </w:tcPr>
                      <w:p>
                        <w:pPr>
                          <w:pStyle w:val="TableParagraph"/>
                          <w:ind w:left="2"/>
                          <w:rPr>
                            <w:sz w:val="24"/>
                            <w:szCs w:val="24"/>
                          </w:rPr>
                        </w:pPr>
                        <w:hyperlink w:history="true" w:anchor="_bookmark15">
                          <w:r>
                            <w:rPr>
                              <w:color w:val="231F20"/>
                              <w:w w:val="20"/>
                              <w:sz w:val="24"/>
                              <w:szCs w:val="24"/>
                            </w:rPr>
                            <w:t>�</w:t>
                          </w:r>
                        </w:hyperlink>
                      </w:p>
                    </w:tc>
                    <w:tc>
                      <w:tcPr>
                        <w:tcW w:w="212" w:type="dxa"/>
                      </w:tcPr>
                      <w:p>
                        <w:pPr>
                          <w:pStyle w:val="TableParagraph"/>
                          <w:ind w:left="3"/>
                          <w:rPr>
                            <w:sz w:val="24"/>
                            <w:szCs w:val="24"/>
                          </w:rPr>
                        </w:pPr>
                        <w:hyperlink w:history="true" w:anchor="_bookmark15">
                          <w:r>
                            <w:rPr>
                              <w:color w:val="231F20"/>
                              <w:w w:val="20"/>
                              <w:sz w:val="24"/>
                              <w:szCs w:val="24"/>
                            </w:rPr>
                            <w:t>�</w:t>
                          </w:r>
                        </w:hyperlink>
                      </w:p>
                    </w:tc>
                    <w:tc>
                      <w:tcPr>
                        <w:tcW w:w="212" w:type="dxa"/>
                      </w:tcPr>
                      <w:p>
                        <w:pPr>
                          <w:pStyle w:val="TableParagraph"/>
                          <w:ind w:left="4"/>
                          <w:rPr>
                            <w:sz w:val="24"/>
                            <w:szCs w:val="24"/>
                          </w:rPr>
                        </w:pPr>
                        <w:hyperlink w:history="true" w:anchor="_bookmark15">
                          <w:r>
                            <w:rPr>
                              <w:color w:val="231F20"/>
                              <w:w w:val="20"/>
                              <w:sz w:val="24"/>
                              <w:szCs w:val="24"/>
                            </w:rPr>
                            <w:t>�</w:t>
                          </w:r>
                        </w:hyperlink>
                      </w:p>
                    </w:tc>
                    <w:tc>
                      <w:tcPr>
                        <w:tcW w:w="212" w:type="dxa"/>
                      </w:tcPr>
                      <w:p>
                        <w:pPr>
                          <w:pStyle w:val="TableParagraph"/>
                          <w:ind w:right="80"/>
                          <w:jc w:val="right"/>
                          <w:rPr>
                            <w:sz w:val="24"/>
                            <w:szCs w:val="24"/>
                          </w:rPr>
                        </w:pPr>
                        <w:hyperlink w:history="true" w:anchor="_bookmark15">
                          <w:r>
                            <w:rPr>
                              <w:color w:val="231F20"/>
                              <w:w w:val="20"/>
                              <w:sz w:val="24"/>
                              <w:szCs w:val="24"/>
                            </w:rPr>
                            <w:t>�</w:t>
                          </w:r>
                        </w:hyperlink>
                      </w:p>
                    </w:tc>
                    <w:tc>
                      <w:tcPr>
                        <w:tcW w:w="212" w:type="dxa"/>
                      </w:tcPr>
                      <w:p>
                        <w:pPr>
                          <w:pStyle w:val="TableParagraph"/>
                          <w:ind w:left="7"/>
                          <w:rPr>
                            <w:sz w:val="24"/>
                            <w:szCs w:val="24"/>
                          </w:rPr>
                        </w:pPr>
                        <w:hyperlink w:history="true" w:anchor="_bookmark15">
                          <w:r>
                            <w:rPr>
                              <w:color w:val="231F20"/>
                              <w:w w:val="20"/>
                              <w:sz w:val="24"/>
                              <w:szCs w:val="24"/>
                            </w:rPr>
                            <w:t>�</w:t>
                          </w:r>
                        </w:hyperlink>
                      </w:p>
                    </w:tc>
                    <w:tc>
                      <w:tcPr>
                        <w:tcW w:w="212" w:type="dxa"/>
                      </w:tcPr>
                      <w:p>
                        <w:pPr>
                          <w:pStyle w:val="TableParagraph"/>
                          <w:ind w:left="8"/>
                          <w:rPr>
                            <w:sz w:val="24"/>
                            <w:szCs w:val="24"/>
                          </w:rPr>
                        </w:pPr>
                        <w:hyperlink w:history="true" w:anchor="_bookmark15">
                          <w:r>
                            <w:rPr>
                              <w:color w:val="231F20"/>
                              <w:w w:val="20"/>
                              <w:sz w:val="24"/>
                              <w:szCs w:val="24"/>
                            </w:rPr>
                            <w:t>�</w:t>
                          </w:r>
                        </w:hyperlink>
                      </w:p>
                    </w:tc>
                    <w:tc>
                      <w:tcPr>
                        <w:tcW w:w="212" w:type="dxa"/>
                      </w:tcPr>
                      <w:p>
                        <w:pPr>
                          <w:pStyle w:val="TableParagraph"/>
                          <w:ind w:right="79"/>
                          <w:jc w:val="right"/>
                          <w:rPr>
                            <w:sz w:val="24"/>
                            <w:szCs w:val="24"/>
                          </w:rPr>
                        </w:pPr>
                        <w:hyperlink w:history="true" w:anchor="_bookmark15">
                          <w:r>
                            <w:rPr>
                              <w:color w:val="231F20"/>
                              <w:w w:val="20"/>
                              <w:sz w:val="24"/>
                              <w:szCs w:val="24"/>
                            </w:rPr>
                            <w:t>�</w:t>
                          </w:r>
                        </w:hyperlink>
                      </w:p>
                    </w:tc>
                    <w:tc>
                      <w:tcPr>
                        <w:tcW w:w="212" w:type="dxa"/>
                      </w:tcPr>
                      <w:p>
                        <w:pPr>
                          <w:pStyle w:val="TableParagraph"/>
                          <w:ind w:left="11"/>
                          <w:rPr>
                            <w:sz w:val="24"/>
                            <w:szCs w:val="24"/>
                          </w:rPr>
                        </w:pPr>
                        <w:hyperlink w:history="true" w:anchor="_bookmark15">
                          <w:r>
                            <w:rPr>
                              <w:color w:val="231F20"/>
                              <w:w w:val="20"/>
                              <w:sz w:val="24"/>
                              <w:szCs w:val="24"/>
                            </w:rPr>
                            <w:t>�</w:t>
                          </w:r>
                        </w:hyperlink>
                      </w:p>
                    </w:tc>
                    <w:tc>
                      <w:tcPr>
                        <w:tcW w:w="212" w:type="dxa"/>
                      </w:tcPr>
                      <w:p>
                        <w:pPr>
                          <w:pStyle w:val="TableParagraph"/>
                          <w:ind w:left="12"/>
                          <w:rPr>
                            <w:sz w:val="24"/>
                            <w:szCs w:val="24"/>
                          </w:rPr>
                        </w:pPr>
                        <w:hyperlink w:history="true" w:anchor="_bookmark15">
                          <w:r>
                            <w:rPr>
                              <w:color w:val="231F20"/>
                              <w:w w:val="20"/>
                              <w:sz w:val="24"/>
                              <w:szCs w:val="24"/>
                            </w:rPr>
                            <w:t>�</w:t>
                          </w:r>
                        </w:hyperlink>
                      </w:p>
                    </w:tc>
                    <w:tc>
                      <w:tcPr>
                        <w:tcW w:w="212" w:type="dxa"/>
                      </w:tcPr>
                      <w:p>
                        <w:pPr>
                          <w:pStyle w:val="TableParagraph"/>
                          <w:ind w:right="77"/>
                          <w:jc w:val="right"/>
                          <w:rPr>
                            <w:sz w:val="24"/>
                            <w:szCs w:val="24"/>
                          </w:rPr>
                        </w:pPr>
                        <w:hyperlink w:history="true" w:anchor="_bookmark15">
                          <w:r>
                            <w:rPr>
                              <w:color w:val="231F20"/>
                              <w:w w:val="20"/>
                              <w:sz w:val="24"/>
                              <w:szCs w:val="24"/>
                            </w:rPr>
                            <w:t>�</w:t>
                          </w:r>
                        </w:hyperlink>
                      </w:p>
                    </w:tc>
                    <w:tc>
                      <w:tcPr>
                        <w:tcW w:w="212" w:type="dxa"/>
                      </w:tcPr>
                      <w:p>
                        <w:pPr>
                          <w:pStyle w:val="TableParagraph"/>
                          <w:ind w:left="15"/>
                          <w:rPr>
                            <w:sz w:val="24"/>
                            <w:szCs w:val="24"/>
                          </w:rPr>
                        </w:pPr>
                        <w:hyperlink w:history="true" w:anchor="_bookmark15">
                          <w:r>
                            <w:rPr>
                              <w:color w:val="231F20"/>
                              <w:w w:val="20"/>
                              <w:sz w:val="24"/>
                              <w:szCs w:val="24"/>
                            </w:rPr>
                            <w:t>�</w:t>
                          </w:r>
                        </w:hyperlink>
                      </w:p>
                    </w:tc>
                    <w:tc>
                      <w:tcPr>
                        <w:tcW w:w="212" w:type="dxa"/>
                      </w:tcPr>
                      <w:p>
                        <w:pPr>
                          <w:pStyle w:val="TableParagraph"/>
                          <w:ind w:left="16"/>
                          <w:rPr>
                            <w:sz w:val="24"/>
                            <w:szCs w:val="24"/>
                          </w:rPr>
                        </w:pPr>
                        <w:hyperlink w:history="true" w:anchor="_bookmark15">
                          <w:r>
                            <w:rPr>
                              <w:color w:val="231F20"/>
                              <w:w w:val="20"/>
                              <w:sz w:val="24"/>
                              <w:szCs w:val="24"/>
                            </w:rPr>
                            <w:t>�</w:t>
                          </w:r>
                        </w:hyperlink>
                      </w:p>
                    </w:tc>
                    <w:tc>
                      <w:tcPr>
                        <w:tcW w:w="212" w:type="dxa"/>
                      </w:tcPr>
                      <w:p>
                        <w:pPr>
                          <w:pStyle w:val="TableParagraph"/>
                          <w:ind w:left="17"/>
                          <w:rPr>
                            <w:sz w:val="24"/>
                            <w:szCs w:val="24"/>
                          </w:rPr>
                        </w:pPr>
                        <w:hyperlink w:history="true" w:anchor="_bookmark15">
                          <w:r>
                            <w:rPr>
                              <w:color w:val="231F20"/>
                              <w:w w:val="20"/>
                              <w:sz w:val="24"/>
                              <w:szCs w:val="24"/>
                            </w:rPr>
                            <w:t>�</w:t>
                          </w:r>
                        </w:hyperlink>
                      </w:p>
                    </w:tc>
                    <w:tc>
                      <w:tcPr>
                        <w:tcW w:w="212" w:type="dxa"/>
                      </w:tcPr>
                      <w:p>
                        <w:pPr>
                          <w:pStyle w:val="TableParagraph"/>
                          <w:ind w:left="19"/>
                          <w:rPr>
                            <w:sz w:val="24"/>
                            <w:szCs w:val="24"/>
                          </w:rPr>
                        </w:pPr>
                        <w:hyperlink w:history="true" w:anchor="_bookmark15">
                          <w:r>
                            <w:rPr>
                              <w:color w:val="231F20"/>
                              <w:w w:val="20"/>
                              <w:sz w:val="24"/>
                              <w:szCs w:val="24"/>
                            </w:rPr>
                            <w:t>�</w:t>
                          </w:r>
                        </w:hyperlink>
                      </w:p>
                    </w:tc>
                    <w:tc>
                      <w:tcPr>
                        <w:tcW w:w="212" w:type="dxa"/>
                      </w:tcPr>
                      <w:p>
                        <w:pPr>
                          <w:pStyle w:val="TableParagraph"/>
                          <w:ind w:left="20"/>
                          <w:rPr>
                            <w:sz w:val="24"/>
                            <w:szCs w:val="24"/>
                          </w:rPr>
                        </w:pPr>
                        <w:hyperlink w:history="true" w:anchor="_bookmark15">
                          <w:r>
                            <w:rPr>
                              <w:color w:val="231F20"/>
                              <w:w w:val="20"/>
                              <w:sz w:val="24"/>
                              <w:szCs w:val="24"/>
                            </w:rPr>
                            <w:t>�</w:t>
                          </w:r>
                        </w:hyperlink>
                      </w:p>
                    </w:tc>
                    <w:tc>
                      <w:tcPr>
                        <w:tcW w:w="212" w:type="dxa"/>
                      </w:tcPr>
                      <w:p>
                        <w:pPr>
                          <w:pStyle w:val="TableParagraph"/>
                          <w:ind w:left="21"/>
                          <w:rPr>
                            <w:sz w:val="24"/>
                            <w:szCs w:val="24"/>
                          </w:rPr>
                        </w:pPr>
                        <w:hyperlink w:history="true" w:anchor="_bookmark15">
                          <w:r>
                            <w:rPr>
                              <w:color w:val="231F20"/>
                              <w:w w:val="20"/>
                              <w:sz w:val="24"/>
                              <w:szCs w:val="24"/>
                            </w:rPr>
                            <w:t>�</w:t>
                          </w:r>
                        </w:hyperlink>
                      </w:p>
                    </w:tc>
                    <w:tc>
                      <w:tcPr>
                        <w:tcW w:w="212" w:type="dxa"/>
                      </w:tcPr>
                      <w:p>
                        <w:pPr>
                          <w:pStyle w:val="TableParagraph"/>
                          <w:ind w:left="22"/>
                          <w:rPr>
                            <w:sz w:val="24"/>
                            <w:szCs w:val="24"/>
                          </w:rPr>
                        </w:pPr>
                        <w:hyperlink w:history="true" w:anchor="_bookmark15">
                          <w:r>
                            <w:rPr>
                              <w:color w:val="231F20"/>
                              <w:w w:val="20"/>
                              <w:sz w:val="24"/>
                              <w:szCs w:val="24"/>
                            </w:rPr>
                            <w:t>�</w:t>
                          </w:r>
                        </w:hyperlink>
                      </w:p>
                    </w:tc>
                    <w:tc>
                      <w:tcPr>
                        <w:tcW w:w="212" w:type="dxa"/>
                      </w:tcPr>
                      <w:p>
                        <w:pPr>
                          <w:pStyle w:val="TableParagraph"/>
                          <w:ind w:left="24"/>
                          <w:rPr>
                            <w:sz w:val="24"/>
                            <w:szCs w:val="24"/>
                          </w:rPr>
                        </w:pPr>
                        <w:hyperlink w:history="true" w:anchor="_bookmark15">
                          <w:r>
                            <w:rPr>
                              <w:color w:val="231F20"/>
                              <w:w w:val="20"/>
                              <w:sz w:val="24"/>
                              <w:szCs w:val="24"/>
                            </w:rPr>
                            <w:t>�</w:t>
                          </w:r>
                        </w:hyperlink>
                      </w:p>
                    </w:tc>
                    <w:tc>
                      <w:tcPr>
                        <w:tcW w:w="212" w:type="dxa"/>
                      </w:tcPr>
                      <w:p>
                        <w:pPr>
                          <w:pStyle w:val="TableParagraph"/>
                          <w:ind w:left="25"/>
                          <w:rPr>
                            <w:sz w:val="24"/>
                            <w:szCs w:val="24"/>
                          </w:rPr>
                        </w:pPr>
                        <w:hyperlink w:history="true" w:anchor="_bookmark15">
                          <w:r>
                            <w:rPr>
                              <w:color w:val="231F20"/>
                              <w:w w:val="20"/>
                              <w:sz w:val="24"/>
                              <w:szCs w:val="24"/>
                            </w:rPr>
                            <w:t>�</w:t>
                          </w:r>
                        </w:hyperlink>
                      </w:p>
                    </w:tc>
                    <w:tc>
                      <w:tcPr>
                        <w:tcW w:w="212" w:type="dxa"/>
                      </w:tcPr>
                      <w:p>
                        <w:pPr>
                          <w:pStyle w:val="TableParagraph"/>
                          <w:ind w:left="26"/>
                          <w:rPr>
                            <w:sz w:val="24"/>
                            <w:szCs w:val="24"/>
                          </w:rPr>
                        </w:pPr>
                        <w:hyperlink w:history="true" w:anchor="_bookmark15">
                          <w:r>
                            <w:rPr>
                              <w:color w:val="231F20"/>
                              <w:w w:val="20"/>
                              <w:sz w:val="24"/>
                              <w:szCs w:val="24"/>
                            </w:rPr>
                            <w:t>�</w:t>
                          </w:r>
                        </w:hyperlink>
                      </w:p>
                    </w:tc>
                    <w:tc>
                      <w:tcPr>
                        <w:tcW w:w="212" w:type="dxa"/>
                      </w:tcPr>
                      <w:p>
                        <w:pPr>
                          <w:pStyle w:val="TableParagraph"/>
                          <w:ind w:left="28"/>
                          <w:rPr>
                            <w:sz w:val="24"/>
                            <w:szCs w:val="24"/>
                          </w:rPr>
                        </w:pPr>
                        <w:hyperlink w:history="true" w:anchor="_bookmark15">
                          <w:r>
                            <w:rPr>
                              <w:color w:val="231F20"/>
                              <w:w w:val="20"/>
                              <w:sz w:val="24"/>
                              <w:szCs w:val="24"/>
                            </w:rPr>
                            <w:t>�</w:t>
                          </w:r>
                        </w:hyperlink>
                      </w:p>
                    </w:tc>
                    <w:tc>
                      <w:tcPr>
                        <w:tcW w:w="212" w:type="dxa"/>
                      </w:tcPr>
                      <w:p>
                        <w:pPr>
                          <w:pStyle w:val="TableParagraph"/>
                          <w:ind w:left="29"/>
                          <w:rPr>
                            <w:sz w:val="24"/>
                            <w:szCs w:val="24"/>
                          </w:rPr>
                        </w:pPr>
                        <w:hyperlink w:history="true" w:anchor="_bookmark15">
                          <w:r>
                            <w:rPr>
                              <w:color w:val="231F20"/>
                              <w:w w:val="20"/>
                              <w:sz w:val="24"/>
                              <w:szCs w:val="24"/>
                            </w:rPr>
                            <w:t>�</w:t>
                          </w:r>
                        </w:hyperlink>
                      </w:p>
                    </w:tc>
                    <w:tc>
                      <w:tcPr>
                        <w:tcW w:w="212" w:type="dxa"/>
                      </w:tcPr>
                      <w:p>
                        <w:pPr>
                          <w:pStyle w:val="TableParagraph"/>
                          <w:ind w:left="30"/>
                          <w:rPr>
                            <w:sz w:val="24"/>
                            <w:szCs w:val="24"/>
                          </w:rPr>
                        </w:pPr>
                        <w:hyperlink w:history="true" w:anchor="_bookmark15">
                          <w:r>
                            <w:rPr>
                              <w:color w:val="231F20"/>
                              <w:w w:val="20"/>
                              <w:sz w:val="24"/>
                              <w:szCs w:val="24"/>
                            </w:rPr>
                            <w:t>�</w:t>
                          </w:r>
                        </w:hyperlink>
                      </w:p>
                    </w:tc>
                    <w:tc>
                      <w:tcPr>
                        <w:tcW w:w="212" w:type="dxa"/>
                      </w:tcPr>
                      <w:p>
                        <w:pPr>
                          <w:pStyle w:val="TableParagraph"/>
                          <w:ind w:left="31"/>
                          <w:rPr>
                            <w:sz w:val="24"/>
                            <w:szCs w:val="24"/>
                          </w:rPr>
                        </w:pPr>
                        <w:hyperlink w:history="true" w:anchor="_bookmark15">
                          <w:r>
                            <w:rPr>
                              <w:color w:val="231F20"/>
                              <w:w w:val="20"/>
                              <w:sz w:val="24"/>
                              <w:szCs w:val="24"/>
                            </w:rPr>
                            <w:t>�</w:t>
                          </w:r>
                        </w:hyperlink>
                      </w:p>
                    </w:tc>
                    <w:tc>
                      <w:tcPr>
                        <w:tcW w:w="212" w:type="dxa"/>
                      </w:tcPr>
                      <w:p>
                        <w:pPr>
                          <w:pStyle w:val="TableParagraph"/>
                          <w:ind w:left="33"/>
                          <w:rPr>
                            <w:sz w:val="24"/>
                            <w:szCs w:val="24"/>
                          </w:rPr>
                        </w:pPr>
                        <w:hyperlink w:history="true" w:anchor="_bookmark15">
                          <w:r>
                            <w:rPr>
                              <w:color w:val="231F20"/>
                              <w:w w:val="20"/>
                              <w:sz w:val="24"/>
                              <w:szCs w:val="24"/>
                            </w:rPr>
                            <w:t>�</w:t>
                          </w:r>
                        </w:hyperlink>
                      </w:p>
                    </w:tc>
                    <w:tc>
                      <w:tcPr>
                        <w:tcW w:w="212" w:type="dxa"/>
                      </w:tcPr>
                      <w:p>
                        <w:pPr>
                          <w:pStyle w:val="TableParagraph"/>
                          <w:ind w:left="34"/>
                          <w:rPr>
                            <w:sz w:val="24"/>
                            <w:szCs w:val="24"/>
                          </w:rPr>
                        </w:pPr>
                        <w:hyperlink w:history="true" w:anchor="_bookmark15">
                          <w:r>
                            <w:rPr>
                              <w:color w:val="231F20"/>
                              <w:w w:val="20"/>
                              <w:sz w:val="24"/>
                              <w:szCs w:val="24"/>
                            </w:rPr>
                            <w:t>�</w:t>
                          </w:r>
                        </w:hyperlink>
                      </w:p>
                    </w:tc>
                    <w:tc>
                      <w:tcPr>
                        <w:tcW w:w="212" w:type="dxa"/>
                      </w:tcPr>
                      <w:p>
                        <w:pPr>
                          <w:pStyle w:val="TableParagraph"/>
                          <w:ind w:left="35"/>
                          <w:rPr>
                            <w:sz w:val="24"/>
                            <w:szCs w:val="24"/>
                          </w:rPr>
                        </w:pPr>
                        <w:hyperlink w:history="true" w:anchor="_bookmark15">
                          <w:r>
                            <w:rPr>
                              <w:color w:val="231F20"/>
                              <w:w w:val="20"/>
                              <w:sz w:val="24"/>
                              <w:szCs w:val="24"/>
                            </w:rPr>
                            <w:t>�</w:t>
                          </w:r>
                        </w:hyperlink>
                      </w:p>
                    </w:tc>
                    <w:tc>
                      <w:tcPr>
                        <w:tcW w:w="212" w:type="dxa"/>
                      </w:tcPr>
                      <w:p>
                        <w:pPr>
                          <w:pStyle w:val="TableParagraph"/>
                          <w:ind w:left="36"/>
                          <w:rPr>
                            <w:sz w:val="24"/>
                            <w:szCs w:val="24"/>
                          </w:rPr>
                        </w:pPr>
                        <w:hyperlink w:history="true" w:anchor="_bookmark15">
                          <w:r>
                            <w:rPr>
                              <w:color w:val="231F20"/>
                              <w:w w:val="20"/>
                              <w:sz w:val="24"/>
                              <w:szCs w:val="24"/>
                            </w:rPr>
                            <w:t>�</w:t>
                          </w:r>
                        </w:hyperlink>
                      </w:p>
                    </w:tc>
                    <w:tc>
                      <w:tcPr>
                        <w:tcW w:w="212" w:type="dxa"/>
                      </w:tcPr>
                      <w:p>
                        <w:pPr>
                          <w:pStyle w:val="TableParagraph"/>
                          <w:ind w:left="38"/>
                          <w:rPr>
                            <w:sz w:val="24"/>
                            <w:szCs w:val="24"/>
                          </w:rPr>
                        </w:pPr>
                        <w:hyperlink w:history="true" w:anchor="_bookmark15">
                          <w:r>
                            <w:rPr>
                              <w:color w:val="231F20"/>
                              <w:w w:val="20"/>
                              <w:sz w:val="24"/>
                              <w:szCs w:val="24"/>
                            </w:rPr>
                            <w:t>�</w:t>
                          </w:r>
                        </w:hyperlink>
                      </w:p>
                    </w:tc>
                    <w:tc>
                      <w:tcPr>
                        <w:tcW w:w="212" w:type="dxa"/>
                      </w:tcPr>
                      <w:p>
                        <w:pPr>
                          <w:pStyle w:val="TableParagraph"/>
                          <w:ind w:left="39"/>
                          <w:rPr>
                            <w:sz w:val="24"/>
                            <w:szCs w:val="24"/>
                          </w:rPr>
                        </w:pPr>
                        <w:hyperlink w:history="true" w:anchor="_bookmark15">
                          <w:r>
                            <w:rPr>
                              <w:color w:val="231F20"/>
                              <w:w w:val="20"/>
                              <w:sz w:val="24"/>
                              <w:szCs w:val="24"/>
                            </w:rPr>
                            <w:t>�</w:t>
                          </w:r>
                        </w:hyperlink>
                      </w:p>
                    </w:tc>
                    <w:tc>
                      <w:tcPr>
                        <w:tcW w:w="434" w:type="dxa"/>
                      </w:tcPr>
                      <w:p>
                        <w:pPr>
                          <w:pStyle w:val="TableParagraph"/>
                          <w:ind w:left="77"/>
                          <w:rPr>
                            <w:sz w:val="24"/>
                            <w:szCs w:val="24"/>
                          </w:rPr>
                        </w:pPr>
                        <w:hyperlink w:history="true" w:anchor="_bookmark15">
                          <w:r>
                            <w:rPr>
                              <w:color w:val="231F20"/>
                              <w:w w:val="30"/>
                              <w:sz w:val="24"/>
                              <w:szCs w:val="24"/>
                            </w:rPr>
                            <w:t>�</w:t>
                          </w:r>
                          <w:r>
                            <w:rPr>
                              <w:color w:val="231F20"/>
                              <w:spacing w:val="-7"/>
                              <w:sz w:val="24"/>
                              <w:szCs w:val="24"/>
                            </w:rPr>
                            <w:t> </w:t>
                          </w:r>
                          <w:r>
                            <w:rPr>
                              <w:color w:val="231F20"/>
                              <w:spacing w:val="-5"/>
                              <w:w w:val="85"/>
                              <w:sz w:val="24"/>
                              <w:szCs w:val="24"/>
                            </w:rPr>
                            <w:t>14</w:t>
                          </w:r>
                        </w:hyperlink>
                      </w:p>
                    </w:tc>
                  </w:tr>
                  <w:tr>
                    <w:trPr>
                      <w:trHeight w:val="323" w:hRule="atLeast"/>
                    </w:trPr>
                    <w:tc>
                      <w:tcPr>
                        <w:tcW w:w="176" w:type="dxa"/>
                      </w:tcPr>
                      <w:p>
                        <w:pPr>
                          <w:pStyle w:val="TableParagraph"/>
                          <w:spacing w:line="268" w:lineRule="exact"/>
                          <w:ind w:left="50"/>
                          <w:jc w:val="left"/>
                          <w:rPr>
                            <w:sz w:val="24"/>
                            <w:szCs w:val="24"/>
                          </w:rPr>
                        </w:pPr>
                        <w:hyperlink w:history="true" w:anchor="_bookmark16">
                          <w:r>
                            <w:rPr>
                              <w:color w:val="231F20"/>
                              <w:w w:val="20"/>
                              <w:sz w:val="24"/>
                              <w:szCs w:val="24"/>
                            </w:rPr>
                            <w:t>�</w:t>
                          </w:r>
                        </w:hyperlink>
                      </w:p>
                    </w:tc>
                    <w:tc>
                      <w:tcPr>
                        <w:tcW w:w="212" w:type="dxa"/>
                      </w:tcPr>
                      <w:p>
                        <w:pPr>
                          <w:pStyle w:val="TableParagraph"/>
                          <w:spacing w:line="268" w:lineRule="exact"/>
                          <w:ind w:left="86"/>
                          <w:jc w:val="left"/>
                          <w:rPr>
                            <w:sz w:val="24"/>
                            <w:szCs w:val="24"/>
                          </w:rPr>
                        </w:pPr>
                        <w:hyperlink w:history="true" w:anchor="_bookmark16">
                          <w:r>
                            <w:rPr>
                              <w:color w:val="231F20"/>
                              <w:w w:val="20"/>
                              <w:sz w:val="24"/>
                              <w:szCs w:val="24"/>
                            </w:rPr>
                            <w:t>�</w:t>
                          </w:r>
                        </w:hyperlink>
                      </w:p>
                    </w:tc>
                    <w:tc>
                      <w:tcPr>
                        <w:tcW w:w="212" w:type="dxa"/>
                      </w:tcPr>
                      <w:p>
                        <w:pPr>
                          <w:pStyle w:val="TableParagraph"/>
                          <w:spacing w:line="268" w:lineRule="exact"/>
                          <w:ind w:left="2"/>
                          <w:rPr>
                            <w:sz w:val="24"/>
                            <w:szCs w:val="24"/>
                          </w:rPr>
                        </w:pPr>
                        <w:hyperlink w:history="true" w:anchor="_bookmark16">
                          <w:r>
                            <w:rPr>
                              <w:color w:val="231F20"/>
                              <w:w w:val="20"/>
                              <w:sz w:val="24"/>
                              <w:szCs w:val="24"/>
                            </w:rPr>
                            <w:t>�</w:t>
                          </w:r>
                        </w:hyperlink>
                      </w:p>
                    </w:tc>
                    <w:tc>
                      <w:tcPr>
                        <w:tcW w:w="212" w:type="dxa"/>
                      </w:tcPr>
                      <w:p>
                        <w:pPr>
                          <w:pStyle w:val="TableParagraph"/>
                          <w:spacing w:line="268" w:lineRule="exact"/>
                          <w:ind w:left="4"/>
                          <w:rPr>
                            <w:sz w:val="24"/>
                            <w:szCs w:val="24"/>
                          </w:rPr>
                        </w:pPr>
                        <w:hyperlink w:history="true" w:anchor="_bookmark16">
                          <w:r>
                            <w:rPr>
                              <w:color w:val="231F20"/>
                              <w:w w:val="20"/>
                              <w:sz w:val="24"/>
                              <w:szCs w:val="24"/>
                            </w:rPr>
                            <w:t>�</w:t>
                          </w:r>
                        </w:hyperlink>
                      </w:p>
                    </w:tc>
                    <w:tc>
                      <w:tcPr>
                        <w:tcW w:w="212" w:type="dxa"/>
                      </w:tcPr>
                      <w:p>
                        <w:pPr>
                          <w:pStyle w:val="TableParagraph"/>
                          <w:spacing w:line="268" w:lineRule="exact"/>
                          <w:ind w:left="5"/>
                          <w:rPr>
                            <w:sz w:val="24"/>
                            <w:szCs w:val="24"/>
                          </w:rPr>
                        </w:pPr>
                        <w:hyperlink w:history="true" w:anchor="_bookmark16">
                          <w:r>
                            <w:rPr>
                              <w:color w:val="231F20"/>
                              <w:w w:val="20"/>
                              <w:sz w:val="24"/>
                              <w:szCs w:val="24"/>
                            </w:rPr>
                            <w:t>�</w:t>
                          </w:r>
                        </w:hyperlink>
                      </w:p>
                    </w:tc>
                    <w:tc>
                      <w:tcPr>
                        <w:tcW w:w="212" w:type="dxa"/>
                      </w:tcPr>
                      <w:p>
                        <w:pPr>
                          <w:pStyle w:val="TableParagraph"/>
                          <w:spacing w:line="268" w:lineRule="exact"/>
                          <w:ind w:right="80"/>
                          <w:jc w:val="right"/>
                          <w:rPr>
                            <w:sz w:val="24"/>
                            <w:szCs w:val="24"/>
                          </w:rPr>
                        </w:pPr>
                        <w:hyperlink w:history="true" w:anchor="_bookmark16">
                          <w:r>
                            <w:rPr>
                              <w:color w:val="231F20"/>
                              <w:w w:val="20"/>
                              <w:sz w:val="24"/>
                              <w:szCs w:val="24"/>
                            </w:rPr>
                            <w:t>�</w:t>
                          </w:r>
                        </w:hyperlink>
                      </w:p>
                    </w:tc>
                    <w:tc>
                      <w:tcPr>
                        <w:tcW w:w="212" w:type="dxa"/>
                      </w:tcPr>
                      <w:p>
                        <w:pPr>
                          <w:pStyle w:val="TableParagraph"/>
                          <w:spacing w:line="268" w:lineRule="exact"/>
                          <w:ind w:left="7"/>
                          <w:rPr>
                            <w:sz w:val="24"/>
                            <w:szCs w:val="24"/>
                          </w:rPr>
                        </w:pPr>
                        <w:hyperlink w:history="true" w:anchor="_bookmark16">
                          <w:r>
                            <w:rPr>
                              <w:color w:val="231F20"/>
                              <w:w w:val="20"/>
                              <w:sz w:val="24"/>
                              <w:szCs w:val="24"/>
                            </w:rPr>
                            <w:t>�</w:t>
                          </w:r>
                        </w:hyperlink>
                      </w:p>
                    </w:tc>
                    <w:tc>
                      <w:tcPr>
                        <w:tcW w:w="212" w:type="dxa"/>
                      </w:tcPr>
                      <w:p>
                        <w:pPr>
                          <w:pStyle w:val="TableParagraph"/>
                          <w:spacing w:line="268" w:lineRule="exact"/>
                          <w:ind w:left="9"/>
                          <w:rPr>
                            <w:sz w:val="24"/>
                            <w:szCs w:val="24"/>
                          </w:rPr>
                        </w:pPr>
                        <w:hyperlink w:history="true" w:anchor="_bookmark16">
                          <w:r>
                            <w:rPr>
                              <w:color w:val="231F20"/>
                              <w:w w:val="20"/>
                              <w:sz w:val="24"/>
                              <w:szCs w:val="24"/>
                            </w:rPr>
                            <w:t>�</w:t>
                          </w:r>
                        </w:hyperlink>
                      </w:p>
                    </w:tc>
                    <w:tc>
                      <w:tcPr>
                        <w:tcW w:w="212" w:type="dxa"/>
                      </w:tcPr>
                      <w:p>
                        <w:pPr>
                          <w:pStyle w:val="TableParagraph"/>
                          <w:spacing w:line="268" w:lineRule="exact"/>
                          <w:ind w:right="78"/>
                          <w:jc w:val="right"/>
                          <w:rPr>
                            <w:sz w:val="24"/>
                            <w:szCs w:val="24"/>
                          </w:rPr>
                        </w:pPr>
                        <w:hyperlink w:history="true" w:anchor="_bookmark16">
                          <w:r>
                            <w:rPr>
                              <w:color w:val="231F20"/>
                              <w:w w:val="20"/>
                              <w:sz w:val="24"/>
                              <w:szCs w:val="24"/>
                            </w:rPr>
                            <w:t>�</w:t>
                          </w:r>
                        </w:hyperlink>
                      </w:p>
                    </w:tc>
                    <w:tc>
                      <w:tcPr>
                        <w:tcW w:w="212" w:type="dxa"/>
                      </w:tcPr>
                      <w:p>
                        <w:pPr>
                          <w:pStyle w:val="TableParagraph"/>
                          <w:spacing w:line="268" w:lineRule="exact"/>
                          <w:ind w:left="11"/>
                          <w:rPr>
                            <w:sz w:val="24"/>
                            <w:szCs w:val="24"/>
                          </w:rPr>
                        </w:pPr>
                        <w:hyperlink w:history="true" w:anchor="_bookmark16">
                          <w:r>
                            <w:rPr>
                              <w:color w:val="231F20"/>
                              <w:w w:val="20"/>
                              <w:sz w:val="24"/>
                              <w:szCs w:val="24"/>
                            </w:rPr>
                            <w:t>�</w:t>
                          </w:r>
                        </w:hyperlink>
                      </w:p>
                    </w:tc>
                    <w:tc>
                      <w:tcPr>
                        <w:tcW w:w="212" w:type="dxa"/>
                      </w:tcPr>
                      <w:p>
                        <w:pPr>
                          <w:pStyle w:val="TableParagraph"/>
                          <w:spacing w:line="268" w:lineRule="exact"/>
                          <w:ind w:left="13"/>
                          <w:rPr>
                            <w:sz w:val="24"/>
                            <w:szCs w:val="24"/>
                          </w:rPr>
                        </w:pPr>
                        <w:hyperlink w:history="true" w:anchor="_bookmark16">
                          <w:r>
                            <w:rPr>
                              <w:color w:val="231F20"/>
                              <w:w w:val="20"/>
                              <w:sz w:val="24"/>
                              <w:szCs w:val="24"/>
                            </w:rPr>
                            <w:t>�</w:t>
                          </w:r>
                        </w:hyperlink>
                      </w:p>
                    </w:tc>
                    <w:tc>
                      <w:tcPr>
                        <w:tcW w:w="212" w:type="dxa"/>
                      </w:tcPr>
                      <w:p>
                        <w:pPr>
                          <w:pStyle w:val="TableParagraph"/>
                          <w:spacing w:line="268" w:lineRule="exact"/>
                          <w:ind w:right="76"/>
                          <w:jc w:val="right"/>
                          <w:rPr>
                            <w:sz w:val="24"/>
                            <w:szCs w:val="24"/>
                          </w:rPr>
                        </w:pPr>
                        <w:hyperlink w:history="true" w:anchor="_bookmark16">
                          <w:r>
                            <w:rPr>
                              <w:color w:val="231F20"/>
                              <w:w w:val="20"/>
                              <w:sz w:val="24"/>
                              <w:szCs w:val="24"/>
                            </w:rPr>
                            <w:t>�</w:t>
                          </w:r>
                        </w:hyperlink>
                      </w:p>
                    </w:tc>
                    <w:tc>
                      <w:tcPr>
                        <w:tcW w:w="212" w:type="dxa"/>
                      </w:tcPr>
                      <w:p>
                        <w:pPr>
                          <w:pStyle w:val="TableParagraph"/>
                          <w:spacing w:line="268" w:lineRule="exact"/>
                          <w:ind w:left="15"/>
                          <w:rPr>
                            <w:sz w:val="24"/>
                            <w:szCs w:val="24"/>
                          </w:rPr>
                        </w:pPr>
                        <w:hyperlink w:history="true" w:anchor="_bookmark16">
                          <w:r>
                            <w:rPr>
                              <w:color w:val="231F20"/>
                              <w:w w:val="20"/>
                              <w:sz w:val="24"/>
                              <w:szCs w:val="24"/>
                            </w:rPr>
                            <w:t>�</w:t>
                          </w:r>
                        </w:hyperlink>
                      </w:p>
                    </w:tc>
                    <w:tc>
                      <w:tcPr>
                        <w:tcW w:w="212" w:type="dxa"/>
                      </w:tcPr>
                      <w:p>
                        <w:pPr>
                          <w:pStyle w:val="TableParagraph"/>
                          <w:spacing w:line="268" w:lineRule="exact"/>
                          <w:ind w:left="16"/>
                          <w:rPr>
                            <w:sz w:val="24"/>
                            <w:szCs w:val="24"/>
                          </w:rPr>
                        </w:pPr>
                        <w:hyperlink w:history="true" w:anchor="_bookmark16">
                          <w:r>
                            <w:rPr>
                              <w:color w:val="231F20"/>
                              <w:w w:val="20"/>
                              <w:sz w:val="24"/>
                              <w:szCs w:val="24"/>
                            </w:rPr>
                            <w:t>�</w:t>
                          </w:r>
                        </w:hyperlink>
                      </w:p>
                    </w:tc>
                    <w:tc>
                      <w:tcPr>
                        <w:tcW w:w="212" w:type="dxa"/>
                      </w:tcPr>
                      <w:p>
                        <w:pPr>
                          <w:pStyle w:val="TableParagraph"/>
                          <w:spacing w:line="268" w:lineRule="exact"/>
                          <w:ind w:left="18"/>
                          <w:rPr>
                            <w:sz w:val="24"/>
                            <w:szCs w:val="24"/>
                          </w:rPr>
                        </w:pPr>
                        <w:hyperlink w:history="true" w:anchor="_bookmark16">
                          <w:r>
                            <w:rPr>
                              <w:color w:val="231F20"/>
                              <w:w w:val="20"/>
                              <w:sz w:val="24"/>
                              <w:szCs w:val="24"/>
                            </w:rPr>
                            <w:t>�</w:t>
                          </w:r>
                        </w:hyperlink>
                      </w:p>
                    </w:tc>
                    <w:tc>
                      <w:tcPr>
                        <w:tcW w:w="212" w:type="dxa"/>
                      </w:tcPr>
                      <w:p>
                        <w:pPr>
                          <w:pStyle w:val="TableParagraph"/>
                          <w:spacing w:line="268" w:lineRule="exact"/>
                          <w:ind w:left="19"/>
                          <w:rPr>
                            <w:sz w:val="24"/>
                            <w:szCs w:val="24"/>
                          </w:rPr>
                        </w:pPr>
                        <w:hyperlink w:history="true" w:anchor="_bookmark16">
                          <w:r>
                            <w:rPr>
                              <w:color w:val="231F20"/>
                              <w:w w:val="20"/>
                              <w:sz w:val="24"/>
                              <w:szCs w:val="24"/>
                            </w:rPr>
                            <w:t>�</w:t>
                          </w:r>
                        </w:hyperlink>
                      </w:p>
                    </w:tc>
                    <w:tc>
                      <w:tcPr>
                        <w:tcW w:w="212" w:type="dxa"/>
                      </w:tcPr>
                      <w:p>
                        <w:pPr>
                          <w:pStyle w:val="TableParagraph"/>
                          <w:spacing w:line="268" w:lineRule="exact"/>
                          <w:ind w:left="20"/>
                          <w:rPr>
                            <w:sz w:val="24"/>
                            <w:szCs w:val="24"/>
                          </w:rPr>
                        </w:pPr>
                        <w:hyperlink w:history="true" w:anchor="_bookmark16">
                          <w:r>
                            <w:rPr>
                              <w:color w:val="231F20"/>
                              <w:w w:val="20"/>
                              <w:sz w:val="24"/>
                              <w:szCs w:val="24"/>
                            </w:rPr>
                            <w:t>�</w:t>
                          </w:r>
                        </w:hyperlink>
                      </w:p>
                    </w:tc>
                    <w:tc>
                      <w:tcPr>
                        <w:tcW w:w="212" w:type="dxa"/>
                      </w:tcPr>
                      <w:p>
                        <w:pPr>
                          <w:pStyle w:val="TableParagraph"/>
                          <w:spacing w:line="268" w:lineRule="exact"/>
                          <w:ind w:left="21"/>
                          <w:rPr>
                            <w:sz w:val="24"/>
                            <w:szCs w:val="24"/>
                          </w:rPr>
                        </w:pPr>
                        <w:hyperlink w:history="true" w:anchor="_bookmark16">
                          <w:r>
                            <w:rPr>
                              <w:color w:val="231F20"/>
                              <w:w w:val="20"/>
                              <w:sz w:val="24"/>
                              <w:szCs w:val="24"/>
                            </w:rPr>
                            <w:t>�</w:t>
                          </w:r>
                        </w:hyperlink>
                      </w:p>
                    </w:tc>
                    <w:tc>
                      <w:tcPr>
                        <w:tcW w:w="212" w:type="dxa"/>
                      </w:tcPr>
                      <w:p>
                        <w:pPr>
                          <w:pStyle w:val="TableParagraph"/>
                          <w:spacing w:line="268" w:lineRule="exact"/>
                          <w:ind w:left="23"/>
                          <w:rPr>
                            <w:sz w:val="24"/>
                            <w:szCs w:val="24"/>
                          </w:rPr>
                        </w:pPr>
                        <w:hyperlink w:history="true" w:anchor="_bookmark16">
                          <w:r>
                            <w:rPr>
                              <w:color w:val="231F20"/>
                              <w:w w:val="20"/>
                              <w:sz w:val="24"/>
                              <w:szCs w:val="24"/>
                            </w:rPr>
                            <w:t>�</w:t>
                          </w:r>
                        </w:hyperlink>
                      </w:p>
                    </w:tc>
                    <w:tc>
                      <w:tcPr>
                        <w:tcW w:w="212" w:type="dxa"/>
                      </w:tcPr>
                      <w:p>
                        <w:pPr>
                          <w:pStyle w:val="TableParagraph"/>
                          <w:spacing w:line="268" w:lineRule="exact"/>
                          <w:ind w:left="24"/>
                          <w:rPr>
                            <w:sz w:val="24"/>
                            <w:szCs w:val="24"/>
                          </w:rPr>
                        </w:pPr>
                        <w:hyperlink w:history="true" w:anchor="_bookmark16">
                          <w:r>
                            <w:rPr>
                              <w:color w:val="231F20"/>
                              <w:w w:val="20"/>
                              <w:sz w:val="24"/>
                              <w:szCs w:val="24"/>
                            </w:rPr>
                            <w:t>�</w:t>
                          </w:r>
                        </w:hyperlink>
                      </w:p>
                    </w:tc>
                    <w:tc>
                      <w:tcPr>
                        <w:tcW w:w="212" w:type="dxa"/>
                      </w:tcPr>
                      <w:p>
                        <w:pPr>
                          <w:pStyle w:val="TableParagraph"/>
                          <w:spacing w:line="268" w:lineRule="exact"/>
                          <w:ind w:left="25"/>
                          <w:rPr>
                            <w:sz w:val="24"/>
                            <w:szCs w:val="24"/>
                          </w:rPr>
                        </w:pPr>
                        <w:hyperlink w:history="true" w:anchor="_bookmark16">
                          <w:r>
                            <w:rPr>
                              <w:color w:val="231F20"/>
                              <w:w w:val="20"/>
                              <w:sz w:val="24"/>
                              <w:szCs w:val="24"/>
                            </w:rPr>
                            <w:t>�</w:t>
                          </w:r>
                        </w:hyperlink>
                      </w:p>
                    </w:tc>
                    <w:tc>
                      <w:tcPr>
                        <w:tcW w:w="212" w:type="dxa"/>
                      </w:tcPr>
                      <w:p>
                        <w:pPr>
                          <w:pStyle w:val="TableParagraph"/>
                          <w:spacing w:line="268" w:lineRule="exact"/>
                          <w:ind w:left="27"/>
                          <w:rPr>
                            <w:sz w:val="24"/>
                            <w:szCs w:val="24"/>
                          </w:rPr>
                        </w:pPr>
                        <w:hyperlink w:history="true" w:anchor="_bookmark16">
                          <w:r>
                            <w:rPr>
                              <w:color w:val="231F20"/>
                              <w:w w:val="20"/>
                              <w:sz w:val="24"/>
                              <w:szCs w:val="24"/>
                            </w:rPr>
                            <w:t>�</w:t>
                          </w:r>
                        </w:hyperlink>
                      </w:p>
                    </w:tc>
                    <w:tc>
                      <w:tcPr>
                        <w:tcW w:w="212" w:type="dxa"/>
                      </w:tcPr>
                      <w:p>
                        <w:pPr>
                          <w:pStyle w:val="TableParagraph"/>
                          <w:spacing w:line="268" w:lineRule="exact"/>
                          <w:ind w:left="28"/>
                          <w:rPr>
                            <w:sz w:val="24"/>
                            <w:szCs w:val="24"/>
                          </w:rPr>
                        </w:pPr>
                        <w:hyperlink w:history="true" w:anchor="_bookmark16">
                          <w:r>
                            <w:rPr>
                              <w:color w:val="231F20"/>
                              <w:w w:val="20"/>
                              <w:sz w:val="24"/>
                              <w:szCs w:val="24"/>
                            </w:rPr>
                            <w:t>�</w:t>
                          </w:r>
                        </w:hyperlink>
                      </w:p>
                    </w:tc>
                    <w:tc>
                      <w:tcPr>
                        <w:tcW w:w="212" w:type="dxa"/>
                      </w:tcPr>
                      <w:p>
                        <w:pPr>
                          <w:pStyle w:val="TableParagraph"/>
                          <w:spacing w:line="268" w:lineRule="exact"/>
                          <w:ind w:left="29"/>
                          <w:rPr>
                            <w:sz w:val="24"/>
                            <w:szCs w:val="24"/>
                          </w:rPr>
                        </w:pPr>
                        <w:hyperlink w:history="true" w:anchor="_bookmark16">
                          <w:r>
                            <w:rPr>
                              <w:color w:val="231F20"/>
                              <w:w w:val="20"/>
                              <w:sz w:val="24"/>
                              <w:szCs w:val="24"/>
                            </w:rPr>
                            <w:t>�</w:t>
                          </w:r>
                        </w:hyperlink>
                      </w:p>
                    </w:tc>
                    <w:tc>
                      <w:tcPr>
                        <w:tcW w:w="212" w:type="dxa"/>
                      </w:tcPr>
                      <w:p>
                        <w:pPr>
                          <w:pStyle w:val="TableParagraph"/>
                          <w:spacing w:line="268" w:lineRule="exact"/>
                          <w:ind w:left="30"/>
                          <w:rPr>
                            <w:sz w:val="24"/>
                            <w:szCs w:val="24"/>
                          </w:rPr>
                        </w:pPr>
                        <w:hyperlink w:history="true" w:anchor="_bookmark16">
                          <w:r>
                            <w:rPr>
                              <w:color w:val="231F20"/>
                              <w:w w:val="20"/>
                              <w:sz w:val="24"/>
                              <w:szCs w:val="24"/>
                            </w:rPr>
                            <w:t>�</w:t>
                          </w:r>
                        </w:hyperlink>
                      </w:p>
                    </w:tc>
                    <w:tc>
                      <w:tcPr>
                        <w:tcW w:w="212" w:type="dxa"/>
                      </w:tcPr>
                      <w:p>
                        <w:pPr>
                          <w:pStyle w:val="TableParagraph"/>
                          <w:spacing w:line="268" w:lineRule="exact"/>
                          <w:ind w:left="32"/>
                          <w:rPr>
                            <w:sz w:val="24"/>
                            <w:szCs w:val="24"/>
                          </w:rPr>
                        </w:pPr>
                        <w:hyperlink w:history="true" w:anchor="_bookmark16">
                          <w:r>
                            <w:rPr>
                              <w:color w:val="231F20"/>
                              <w:w w:val="20"/>
                              <w:sz w:val="24"/>
                              <w:szCs w:val="24"/>
                            </w:rPr>
                            <w:t>�</w:t>
                          </w:r>
                        </w:hyperlink>
                      </w:p>
                    </w:tc>
                    <w:tc>
                      <w:tcPr>
                        <w:tcW w:w="212" w:type="dxa"/>
                      </w:tcPr>
                      <w:p>
                        <w:pPr>
                          <w:pStyle w:val="TableParagraph"/>
                          <w:spacing w:line="268" w:lineRule="exact"/>
                          <w:ind w:left="33"/>
                          <w:rPr>
                            <w:sz w:val="24"/>
                            <w:szCs w:val="24"/>
                          </w:rPr>
                        </w:pPr>
                        <w:hyperlink w:history="true" w:anchor="_bookmark16">
                          <w:r>
                            <w:rPr>
                              <w:color w:val="231F20"/>
                              <w:w w:val="20"/>
                              <w:sz w:val="24"/>
                              <w:szCs w:val="24"/>
                            </w:rPr>
                            <w:t>�</w:t>
                          </w:r>
                        </w:hyperlink>
                      </w:p>
                    </w:tc>
                    <w:tc>
                      <w:tcPr>
                        <w:tcW w:w="212" w:type="dxa"/>
                      </w:tcPr>
                      <w:p>
                        <w:pPr>
                          <w:pStyle w:val="TableParagraph"/>
                          <w:spacing w:line="268" w:lineRule="exact"/>
                          <w:ind w:left="34"/>
                          <w:rPr>
                            <w:sz w:val="24"/>
                            <w:szCs w:val="24"/>
                          </w:rPr>
                        </w:pPr>
                        <w:hyperlink w:history="true" w:anchor="_bookmark16">
                          <w:r>
                            <w:rPr>
                              <w:color w:val="231F20"/>
                              <w:w w:val="20"/>
                              <w:sz w:val="24"/>
                              <w:szCs w:val="24"/>
                            </w:rPr>
                            <w:t>�</w:t>
                          </w:r>
                        </w:hyperlink>
                      </w:p>
                    </w:tc>
                    <w:tc>
                      <w:tcPr>
                        <w:tcW w:w="212" w:type="dxa"/>
                      </w:tcPr>
                      <w:p>
                        <w:pPr>
                          <w:pStyle w:val="TableParagraph"/>
                          <w:spacing w:line="268" w:lineRule="exact"/>
                          <w:ind w:left="36"/>
                          <w:rPr>
                            <w:sz w:val="24"/>
                            <w:szCs w:val="24"/>
                          </w:rPr>
                        </w:pPr>
                        <w:hyperlink w:history="true" w:anchor="_bookmark16">
                          <w:r>
                            <w:rPr>
                              <w:color w:val="231F20"/>
                              <w:w w:val="20"/>
                              <w:sz w:val="24"/>
                              <w:szCs w:val="24"/>
                            </w:rPr>
                            <w:t>�</w:t>
                          </w:r>
                        </w:hyperlink>
                      </w:p>
                    </w:tc>
                    <w:tc>
                      <w:tcPr>
                        <w:tcW w:w="212" w:type="dxa"/>
                      </w:tcPr>
                      <w:p>
                        <w:pPr>
                          <w:pStyle w:val="TableParagraph"/>
                          <w:spacing w:line="268" w:lineRule="exact"/>
                          <w:ind w:left="37"/>
                          <w:rPr>
                            <w:sz w:val="24"/>
                            <w:szCs w:val="24"/>
                          </w:rPr>
                        </w:pPr>
                        <w:hyperlink w:history="true" w:anchor="_bookmark16">
                          <w:r>
                            <w:rPr>
                              <w:color w:val="231F20"/>
                              <w:w w:val="20"/>
                              <w:sz w:val="24"/>
                              <w:szCs w:val="24"/>
                            </w:rPr>
                            <w:t>�</w:t>
                          </w:r>
                        </w:hyperlink>
                      </w:p>
                    </w:tc>
                    <w:tc>
                      <w:tcPr>
                        <w:tcW w:w="212" w:type="dxa"/>
                      </w:tcPr>
                      <w:p>
                        <w:pPr>
                          <w:pStyle w:val="TableParagraph"/>
                          <w:spacing w:line="268" w:lineRule="exact"/>
                          <w:ind w:left="38"/>
                          <w:rPr>
                            <w:sz w:val="24"/>
                            <w:szCs w:val="24"/>
                          </w:rPr>
                        </w:pPr>
                        <w:hyperlink w:history="true" w:anchor="_bookmark16">
                          <w:r>
                            <w:rPr>
                              <w:color w:val="231F20"/>
                              <w:w w:val="20"/>
                              <w:sz w:val="24"/>
                              <w:szCs w:val="24"/>
                            </w:rPr>
                            <w:t>�</w:t>
                          </w:r>
                        </w:hyperlink>
                      </w:p>
                    </w:tc>
                    <w:tc>
                      <w:tcPr>
                        <w:tcW w:w="212" w:type="dxa"/>
                      </w:tcPr>
                      <w:p>
                        <w:pPr>
                          <w:pStyle w:val="TableParagraph"/>
                          <w:spacing w:line="268" w:lineRule="exact"/>
                          <w:ind w:left="39"/>
                          <w:rPr>
                            <w:sz w:val="24"/>
                            <w:szCs w:val="24"/>
                          </w:rPr>
                        </w:pPr>
                        <w:hyperlink w:history="true" w:anchor="_bookmark16">
                          <w:r>
                            <w:rPr>
                              <w:color w:val="231F20"/>
                              <w:w w:val="20"/>
                              <w:sz w:val="24"/>
                              <w:szCs w:val="24"/>
                            </w:rPr>
                            <w:t>�</w:t>
                          </w:r>
                        </w:hyperlink>
                      </w:p>
                    </w:tc>
                    <w:tc>
                      <w:tcPr>
                        <w:tcW w:w="434" w:type="dxa"/>
                      </w:tcPr>
                      <w:p>
                        <w:pPr>
                          <w:pStyle w:val="TableParagraph"/>
                          <w:spacing w:line="268" w:lineRule="exact"/>
                          <w:ind w:left="77"/>
                          <w:rPr>
                            <w:sz w:val="24"/>
                            <w:szCs w:val="24"/>
                          </w:rPr>
                        </w:pPr>
                        <w:hyperlink w:history="true" w:anchor="_bookmark16">
                          <w:r>
                            <w:rPr>
                              <w:color w:val="231F20"/>
                              <w:spacing w:val="-4"/>
                              <w:w w:val="31"/>
                              <w:sz w:val="24"/>
                              <w:szCs w:val="24"/>
                            </w:rPr>
                            <w:t>�</w:t>
                          </w:r>
                          <w:r>
                            <w:rPr>
                              <w:color w:val="231F20"/>
                              <w:spacing w:val="-6"/>
                              <w:w w:val="111"/>
                              <w:sz w:val="24"/>
                              <w:szCs w:val="24"/>
                            </w:rPr>
                            <w:t>26</w:t>
                          </w:r>
                        </w:hyperlink>
                      </w:p>
                    </w:tc>
                  </w:tr>
                </w:tbl>
                <w:p>
                  <w:pPr>
                    <w:pStyle w:val="BodyText"/>
                  </w:pPr>
                </w:p>
              </w:txbxContent>
            </v:textbox>
            <w10:wrap type="none"/>
          </v:shape>
        </w:pict>
      </w:r>
      <w:r>
        <w:rPr/>
        <w:pict>
          <v:shape style="position:absolute;margin-left:36.152901pt;margin-top:51.89249pt;width:525.65pt;height:38.3pt;mso-position-horizontal-relative:page;mso-position-vertical-relative:paragraph;z-index:15731712" type="#_x0000_t202" id="docshape21" filled="false" stroked="false">
            <v:textbox inset="0,0,0,0">
              <w:txbxContent>
                <w:tbl>
                  <w:tblPr>
                    <w:tblW w:w="0" w:type="auto"/>
                    <w:jc w:val="left"/>
                    <w:tblInd w:w="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4196"/>
                    <w:gridCol w:w="284"/>
                    <w:gridCol w:w="284"/>
                    <w:gridCol w:w="284"/>
                    <w:gridCol w:w="284"/>
                    <w:gridCol w:w="284"/>
                    <w:gridCol w:w="284"/>
                    <w:gridCol w:w="284"/>
                    <w:gridCol w:w="284"/>
                    <w:gridCol w:w="284"/>
                    <w:gridCol w:w="284"/>
                    <w:gridCol w:w="284"/>
                    <w:gridCol w:w="284"/>
                    <w:gridCol w:w="284"/>
                    <w:gridCol w:w="284"/>
                    <w:gridCol w:w="285"/>
                    <w:gridCol w:w="284"/>
                    <w:gridCol w:w="284"/>
                    <w:gridCol w:w="284"/>
                    <w:gridCol w:w="284"/>
                    <w:gridCol w:w="300"/>
                    <w:gridCol w:w="508"/>
                  </w:tblGrid>
                  <w:tr>
                    <w:trPr>
                      <w:trHeight w:val="383" w:hRule="atLeast"/>
                    </w:trPr>
                    <w:tc>
                      <w:tcPr>
                        <w:tcW w:w="4196" w:type="dxa"/>
                      </w:tcPr>
                      <w:p>
                        <w:pPr>
                          <w:pStyle w:val="TableParagraph"/>
                          <w:spacing w:line="336" w:lineRule="exact" w:before="27"/>
                          <w:ind w:left="50"/>
                          <w:jc w:val="left"/>
                          <w:rPr>
                            <w:rFonts w:ascii="Urbanist" w:hAnsi="Urbanist" w:cs="Urbanist" w:eastAsia="Urbanist"/>
                            <w:b/>
                            <w:bCs/>
                            <w:sz w:val="30"/>
                            <w:szCs w:val="30"/>
                          </w:rPr>
                        </w:pPr>
                        <w:hyperlink w:history="true" w:anchor="_bookmark17">
                          <w:r>
                            <w:rPr>
                              <w:rFonts w:ascii="Urbanist" w:hAnsi="Urbanist" w:cs="Urbanist" w:eastAsia="Urbanist"/>
                              <w:b/>
                              <w:bCs/>
                              <w:color w:val="231F20"/>
                              <w:w w:val="95"/>
                              <w:sz w:val="30"/>
                              <w:szCs w:val="30"/>
                            </w:rPr>
                            <w:t>DAY</w:t>
                          </w:r>
                          <w:r>
                            <w:rPr>
                              <w:rFonts w:ascii="Urbanist" w:hAnsi="Urbanist" w:cs="Urbanist" w:eastAsia="Urbanist"/>
                              <w:b/>
                              <w:bCs/>
                              <w:color w:val="231F20"/>
                              <w:spacing w:val="-11"/>
                              <w:w w:val="95"/>
                              <w:sz w:val="30"/>
                              <w:szCs w:val="30"/>
                            </w:rPr>
                            <w:t> </w:t>
                          </w:r>
                          <w:r>
                            <w:rPr>
                              <w:rFonts w:ascii="Urbanist" w:hAnsi="Urbanist" w:cs="Urbanist" w:eastAsia="Urbanist"/>
                              <w:b/>
                              <w:bCs/>
                              <w:color w:val="231F20"/>
                              <w:w w:val="95"/>
                              <w:sz w:val="30"/>
                              <w:szCs w:val="30"/>
                            </w:rPr>
                            <w:t>3:</w:t>
                          </w:r>
                          <w:r>
                            <w:rPr>
                              <w:rFonts w:ascii="Urbanist" w:hAnsi="Urbanist" w:cs="Urbanist" w:eastAsia="Urbanist"/>
                              <w:b/>
                              <w:bCs/>
                              <w:color w:val="231F20"/>
                              <w:spacing w:val="-11"/>
                              <w:w w:val="95"/>
                              <w:sz w:val="30"/>
                              <w:szCs w:val="30"/>
                            </w:rPr>
                            <w:t> </w:t>
                          </w:r>
                          <w:r>
                            <w:rPr>
                              <w:rFonts w:ascii="Urbanist" w:hAnsi="Urbanist" w:cs="Urbanist" w:eastAsia="Urbanist"/>
                              <w:b/>
                              <w:bCs/>
                              <w:color w:val="231F20"/>
                              <w:w w:val="95"/>
                              <w:sz w:val="30"/>
                              <w:szCs w:val="30"/>
                            </w:rPr>
                            <w:t>Friday</w:t>
                          </w:r>
                          <w:r>
                            <w:rPr>
                              <w:rFonts w:ascii="Urbanist" w:hAnsi="Urbanist" w:cs="Urbanist" w:eastAsia="Urbanist"/>
                              <w:b/>
                              <w:bCs/>
                              <w:color w:val="231F20"/>
                              <w:spacing w:val="-12"/>
                              <w:w w:val="95"/>
                              <w:sz w:val="30"/>
                              <w:szCs w:val="30"/>
                            </w:rPr>
                            <w:t> </w:t>
                          </w:r>
                          <w:r>
                            <w:rPr>
                              <w:rFonts w:ascii="Urbanist" w:hAnsi="Urbanist" w:cs="Urbanist" w:eastAsia="Urbanist"/>
                              <w:b/>
                              <w:bCs/>
                              <w:color w:val="231F20"/>
                              <w:spacing w:val="-4"/>
                              <w:w w:val="107"/>
                              <w:sz w:val="30"/>
                              <w:szCs w:val="30"/>
                            </w:rPr>
                            <w:t>O</w:t>
                          </w:r>
                          <w:r>
                            <w:rPr>
                              <w:rFonts w:ascii="Urbanist" w:hAnsi="Urbanist" w:cs="Urbanist" w:eastAsia="Urbanist"/>
                              <w:b/>
                              <w:bCs/>
                              <w:color w:val="231F20"/>
                              <w:spacing w:val="1"/>
                              <w:w w:val="107"/>
                              <w:sz w:val="30"/>
                              <w:szCs w:val="30"/>
                            </w:rPr>
                            <w:t>c</w:t>
                          </w:r>
                          <w:r>
                            <w:rPr>
                              <w:rFonts w:ascii="Urbanist" w:hAnsi="Urbanist" w:cs="Urbanist" w:eastAsia="Urbanist"/>
                              <w:b/>
                              <w:bCs/>
                              <w:color w:val="231F20"/>
                              <w:spacing w:val="-2"/>
                              <w:w w:val="107"/>
                              <w:sz w:val="30"/>
                              <w:szCs w:val="30"/>
                            </w:rPr>
                            <w:t>t</w:t>
                          </w:r>
                          <w:r>
                            <w:rPr>
                              <w:rFonts w:ascii="Urbanist" w:hAnsi="Urbanist" w:cs="Urbanist" w:eastAsia="Urbanist"/>
                              <w:b/>
                              <w:bCs/>
                              <w:color w:val="231F20"/>
                              <w:w w:val="34"/>
                              <w:sz w:val="30"/>
                              <w:szCs w:val="30"/>
                            </w:rPr>
                            <w:t>�</w:t>
                          </w:r>
                          <w:r>
                            <w:rPr>
                              <w:rFonts w:ascii="Urbanist" w:hAnsi="Urbanist" w:cs="Urbanist" w:eastAsia="Urbanist"/>
                              <w:b/>
                              <w:bCs/>
                              <w:color w:val="231F20"/>
                              <w:w w:val="107"/>
                              <w:sz w:val="30"/>
                              <w:szCs w:val="30"/>
                            </w:rPr>
                            <w:t>2</w:t>
                          </w:r>
                          <w:r>
                            <w:rPr>
                              <w:rFonts w:ascii="Urbanist" w:hAnsi="Urbanist" w:cs="Urbanist" w:eastAsia="Urbanist"/>
                              <w:b/>
                              <w:bCs/>
                              <w:color w:val="231F20"/>
                              <w:spacing w:val="1"/>
                              <w:w w:val="107"/>
                              <w:sz w:val="30"/>
                              <w:szCs w:val="30"/>
                            </w:rPr>
                            <w:t>8</w:t>
                          </w:r>
                          <w:r>
                            <w:rPr>
                              <w:rFonts w:ascii="Urbanist" w:hAnsi="Urbanist" w:cs="Urbanist" w:eastAsia="Urbanist"/>
                              <w:b/>
                              <w:bCs/>
                              <w:color w:val="231F20"/>
                              <w:spacing w:val="-10"/>
                              <w:w w:val="94"/>
                              <w:sz w:val="30"/>
                              <w:szCs w:val="30"/>
                            </w:rPr>
                            <w:t> </w:t>
                          </w:r>
                          <w:r>
                            <w:rPr>
                              <w:rFonts w:ascii="Urbanist" w:hAnsi="Urbanist" w:cs="Urbanist" w:eastAsia="Urbanist"/>
                              <w:b/>
                              <w:bCs/>
                              <w:color w:val="231F20"/>
                              <w:w w:val="95"/>
                              <w:sz w:val="30"/>
                              <w:szCs w:val="30"/>
                            </w:rPr>
                            <w:t>Field</w:t>
                          </w:r>
                          <w:r>
                            <w:rPr>
                              <w:rFonts w:ascii="Urbanist" w:hAnsi="Urbanist" w:cs="Urbanist" w:eastAsia="Urbanist"/>
                              <w:b/>
                              <w:bCs/>
                              <w:color w:val="231F20"/>
                              <w:spacing w:val="-11"/>
                              <w:w w:val="95"/>
                              <w:sz w:val="30"/>
                              <w:szCs w:val="30"/>
                            </w:rPr>
                            <w:t> </w:t>
                          </w:r>
                          <w:r>
                            <w:rPr>
                              <w:rFonts w:ascii="Urbanist" w:hAnsi="Urbanist" w:cs="Urbanist" w:eastAsia="Urbanist"/>
                              <w:b/>
                              <w:bCs/>
                              <w:color w:val="231F20"/>
                              <w:spacing w:val="-4"/>
                              <w:w w:val="95"/>
                              <w:sz w:val="30"/>
                              <w:szCs w:val="30"/>
                            </w:rPr>
                            <w:t>Trip</w:t>
                          </w:r>
                        </w:hyperlink>
                      </w:p>
                    </w:tc>
                    <w:tc>
                      <w:tcPr>
                        <w:tcW w:w="284" w:type="dxa"/>
                      </w:tcPr>
                      <w:p>
                        <w:pPr>
                          <w:pStyle w:val="TableParagraph"/>
                          <w:spacing w:line="336" w:lineRule="exact" w:before="27"/>
                          <w:rPr>
                            <w:rFonts w:ascii="Urbanist" w:hAnsi="Urbanist" w:cs="Urbanist" w:eastAsia="Urbanist"/>
                            <w:b/>
                            <w:bCs/>
                            <w:sz w:val="30"/>
                            <w:szCs w:val="30"/>
                          </w:rPr>
                        </w:pPr>
                        <w:hyperlink w:history="true" w:anchor="_bookmark17">
                          <w:r>
                            <w:rPr>
                              <w:rFonts w:ascii="Urbanist" w:hAnsi="Urbanist" w:cs="Urbanist" w:eastAsia="Urbanist"/>
                              <w:b/>
                              <w:bCs/>
                              <w:color w:val="231F20"/>
                              <w:w w:val="27"/>
                              <w:sz w:val="30"/>
                              <w:szCs w:val="30"/>
                            </w:rPr>
                            <w:t>�</w:t>
                          </w:r>
                        </w:hyperlink>
                      </w:p>
                    </w:tc>
                    <w:tc>
                      <w:tcPr>
                        <w:tcW w:w="284" w:type="dxa"/>
                      </w:tcPr>
                      <w:p>
                        <w:pPr>
                          <w:pStyle w:val="TableParagraph"/>
                          <w:spacing w:line="336" w:lineRule="exact" w:before="27"/>
                          <w:rPr>
                            <w:rFonts w:ascii="Urbanist" w:hAnsi="Urbanist" w:cs="Urbanist" w:eastAsia="Urbanist"/>
                            <w:b/>
                            <w:bCs/>
                            <w:sz w:val="30"/>
                            <w:szCs w:val="30"/>
                          </w:rPr>
                        </w:pPr>
                        <w:hyperlink w:history="true" w:anchor="_bookmark17">
                          <w:r>
                            <w:rPr>
                              <w:rFonts w:ascii="Urbanist" w:hAnsi="Urbanist" w:cs="Urbanist" w:eastAsia="Urbanist"/>
                              <w:b/>
                              <w:bCs/>
                              <w:color w:val="231F20"/>
                              <w:w w:val="27"/>
                              <w:sz w:val="30"/>
                              <w:szCs w:val="30"/>
                            </w:rPr>
                            <w:t>�</w:t>
                          </w:r>
                        </w:hyperlink>
                      </w:p>
                    </w:tc>
                    <w:tc>
                      <w:tcPr>
                        <w:tcW w:w="284" w:type="dxa"/>
                      </w:tcPr>
                      <w:p>
                        <w:pPr>
                          <w:pStyle w:val="TableParagraph"/>
                          <w:spacing w:line="336" w:lineRule="exact" w:before="27"/>
                          <w:ind w:right="106"/>
                          <w:jc w:val="right"/>
                          <w:rPr>
                            <w:rFonts w:ascii="Urbanist" w:hAnsi="Urbanist" w:cs="Urbanist" w:eastAsia="Urbanist"/>
                            <w:b/>
                            <w:bCs/>
                            <w:sz w:val="30"/>
                            <w:szCs w:val="30"/>
                          </w:rPr>
                        </w:pPr>
                        <w:hyperlink w:history="true" w:anchor="_bookmark17">
                          <w:r>
                            <w:rPr>
                              <w:rFonts w:ascii="Urbanist" w:hAnsi="Urbanist" w:cs="Urbanist" w:eastAsia="Urbanist"/>
                              <w:b/>
                              <w:bCs/>
                              <w:color w:val="231F20"/>
                              <w:w w:val="27"/>
                              <w:sz w:val="30"/>
                              <w:szCs w:val="30"/>
                            </w:rPr>
                            <w:t>�</w:t>
                          </w:r>
                        </w:hyperlink>
                      </w:p>
                    </w:tc>
                    <w:tc>
                      <w:tcPr>
                        <w:tcW w:w="284" w:type="dxa"/>
                      </w:tcPr>
                      <w:p>
                        <w:pPr>
                          <w:pStyle w:val="TableParagraph"/>
                          <w:spacing w:line="336" w:lineRule="exact" w:before="27"/>
                          <w:rPr>
                            <w:rFonts w:ascii="Urbanist" w:hAnsi="Urbanist" w:cs="Urbanist" w:eastAsia="Urbanist"/>
                            <w:b/>
                            <w:bCs/>
                            <w:sz w:val="30"/>
                            <w:szCs w:val="30"/>
                          </w:rPr>
                        </w:pPr>
                        <w:hyperlink w:history="true" w:anchor="_bookmark17">
                          <w:r>
                            <w:rPr>
                              <w:rFonts w:ascii="Urbanist" w:hAnsi="Urbanist" w:cs="Urbanist" w:eastAsia="Urbanist"/>
                              <w:b/>
                              <w:bCs/>
                              <w:color w:val="231F20"/>
                              <w:w w:val="27"/>
                              <w:sz w:val="30"/>
                              <w:szCs w:val="30"/>
                            </w:rPr>
                            <w:t>�</w:t>
                          </w:r>
                        </w:hyperlink>
                      </w:p>
                    </w:tc>
                    <w:tc>
                      <w:tcPr>
                        <w:tcW w:w="284" w:type="dxa"/>
                      </w:tcPr>
                      <w:p>
                        <w:pPr>
                          <w:pStyle w:val="TableParagraph"/>
                          <w:spacing w:line="336" w:lineRule="exact" w:before="27"/>
                          <w:ind w:right="107"/>
                          <w:jc w:val="right"/>
                          <w:rPr>
                            <w:rFonts w:ascii="Urbanist" w:hAnsi="Urbanist" w:cs="Urbanist" w:eastAsia="Urbanist"/>
                            <w:b/>
                            <w:bCs/>
                            <w:sz w:val="30"/>
                            <w:szCs w:val="30"/>
                          </w:rPr>
                        </w:pPr>
                        <w:hyperlink w:history="true" w:anchor="_bookmark17">
                          <w:r>
                            <w:rPr>
                              <w:rFonts w:ascii="Urbanist" w:hAnsi="Urbanist" w:cs="Urbanist" w:eastAsia="Urbanist"/>
                              <w:b/>
                              <w:bCs/>
                              <w:color w:val="231F20"/>
                              <w:w w:val="27"/>
                              <w:sz w:val="30"/>
                              <w:szCs w:val="30"/>
                            </w:rPr>
                            <w:t>�</w:t>
                          </w:r>
                        </w:hyperlink>
                      </w:p>
                    </w:tc>
                    <w:tc>
                      <w:tcPr>
                        <w:tcW w:w="284" w:type="dxa"/>
                      </w:tcPr>
                      <w:p>
                        <w:pPr>
                          <w:pStyle w:val="TableParagraph"/>
                          <w:spacing w:line="336" w:lineRule="exact" w:before="27"/>
                          <w:ind w:left="106"/>
                          <w:jc w:val="left"/>
                          <w:rPr>
                            <w:rFonts w:ascii="Urbanist" w:hAnsi="Urbanist" w:cs="Urbanist" w:eastAsia="Urbanist"/>
                            <w:b/>
                            <w:bCs/>
                            <w:sz w:val="30"/>
                            <w:szCs w:val="30"/>
                          </w:rPr>
                        </w:pPr>
                        <w:hyperlink w:history="true" w:anchor="_bookmark17">
                          <w:r>
                            <w:rPr>
                              <w:rFonts w:ascii="Urbanist" w:hAnsi="Urbanist" w:cs="Urbanist" w:eastAsia="Urbanist"/>
                              <w:b/>
                              <w:bCs/>
                              <w:color w:val="231F20"/>
                              <w:w w:val="27"/>
                              <w:sz w:val="30"/>
                              <w:szCs w:val="30"/>
                            </w:rPr>
                            <w:t>�</w:t>
                          </w:r>
                        </w:hyperlink>
                      </w:p>
                    </w:tc>
                    <w:tc>
                      <w:tcPr>
                        <w:tcW w:w="284" w:type="dxa"/>
                      </w:tcPr>
                      <w:p>
                        <w:pPr>
                          <w:pStyle w:val="TableParagraph"/>
                          <w:spacing w:line="336" w:lineRule="exact" w:before="27"/>
                          <w:ind w:right="3"/>
                          <w:rPr>
                            <w:rFonts w:ascii="Urbanist" w:hAnsi="Urbanist" w:cs="Urbanist" w:eastAsia="Urbanist"/>
                            <w:b/>
                            <w:bCs/>
                            <w:sz w:val="30"/>
                            <w:szCs w:val="30"/>
                          </w:rPr>
                        </w:pPr>
                        <w:hyperlink w:history="true" w:anchor="_bookmark17">
                          <w:r>
                            <w:rPr>
                              <w:rFonts w:ascii="Urbanist" w:hAnsi="Urbanist" w:cs="Urbanist" w:eastAsia="Urbanist"/>
                              <w:b/>
                              <w:bCs/>
                              <w:color w:val="231F20"/>
                              <w:w w:val="27"/>
                              <w:sz w:val="30"/>
                              <w:szCs w:val="30"/>
                            </w:rPr>
                            <w:t>�</w:t>
                          </w:r>
                        </w:hyperlink>
                      </w:p>
                    </w:tc>
                    <w:tc>
                      <w:tcPr>
                        <w:tcW w:w="284" w:type="dxa"/>
                      </w:tcPr>
                      <w:p>
                        <w:pPr>
                          <w:pStyle w:val="TableParagraph"/>
                          <w:spacing w:line="336" w:lineRule="exact" w:before="27"/>
                          <w:ind w:left="105"/>
                          <w:jc w:val="left"/>
                          <w:rPr>
                            <w:rFonts w:ascii="Urbanist" w:hAnsi="Urbanist" w:cs="Urbanist" w:eastAsia="Urbanist"/>
                            <w:b/>
                            <w:bCs/>
                            <w:sz w:val="30"/>
                            <w:szCs w:val="30"/>
                          </w:rPr>
                        </w:pPr>
                        <w:hyperlink w:history="true" w:anchor="_bookmark17">
                          <w:r>
                            <w:rPr>
                              <w:rFonts w:ascii="Urbanist" w:hAnsi="Urbanist" w:cs="Urbanist" w:eastAsia="Urbanist"/>
                              <w:b/>
                              <w:bCs/>
                              <w:color w:val="231F20"/>
                              <w:w w:val="27"/>
                              <w:sz w:val="30"/>
                              <w:szCs w:val="30"/>
                            </w:rPr>
                            <w:t>�</w:t>
                          </w:r>
                        </w:hyperlink>
                      </w:p>
                    </w:tc>
                    <w:tc>
                      <w:tcPr>
                        <w:tcW w:w="284" w:type="dxa"/>
                      </w:tcPr>
                      <w:p>
                        <w:pPr>
                          <w:pStyle w:val="TableParagraph"/>
                          <w:spacing w:line="336" w:lineRule="exact" w:before="27"/>
                          <w:ind w:right="5"/>
                          <w:rPr>
                            <w:rFonts w:ascii="Urbanist" w:hAnsi="Urbanist" w:cs="Urbanist" w:eastAsia="Urbanist"/>
                            <w:b/>
                            <w:bCs/>
                            <w:sz w:val="30"/>
                            <w:szCs w:val="30"/>
                          </w:rPr>
                        </w:pPr>
                        <w:hyperlink w:history="true" w:anchor="_bookmark17">
                          <w:r>
                            <w:rPr>
                              <w:rFonts w:ascii="Urbanist" w:hAnsi="Urbanist" w:cs="Urbanist" w:eastAsia="Urbanist"/>
                              <w:b/>
                              <w:bCs/>
                              <w:color w:val="231F20"/>
                              <w:w w:val="27"/>
                              <w:sz w:val="30"/>
                              <w:szCs w:val="30"/>
                            </w:rPr>
                            <w:t>�</w:t>
                          </w:r>
                        </w:hyperlink>
                      </w:p>
                    </w:tc>
                    <w:tc>
                      <w:tcPr>
                        <w:tcW w:w="284" w:type="dxa"/>
                      </w:tcPr>
                      <w:p>
                        <w:pPr>
                          <w:pStyle w:val="TableParagraph"/>
                          <w:spacing w:line="336" w:lineRule="exact" w:before="27"/>
                          <w:ind w:left="104"/>
                          <w:jc w:val="left"/>
                          <w:rPr>
                            <w:rFonts w:ascii="Urbanist" w:hAnsi="Urbanist" w:cs="Urbanist" w:eastAsia="Urbanist"/>
                            <w:b/>
                            <w:bCs/>
                            <w:sz w:val="30"/>
                            <w:szCs w:val="30"/>
                          </w:rPr>
                        </w:pPr>
                        <w:hyperlink w:history="true" w:anchor="_bookmark17">
                          <w:r>
                            <w:rPr>
                              <w:rFonts w:ascii="Urbanist" w:hAnsi="Urbanist" w:cs="Urbanist" w:eastAsia="Urbanist"/>
                              <w:b/>
                              <w:bCs/>
                              <w:color w:val="231F20"/>
                              <w:w w:val="27"/>
                              <w:sz w:val="30"/>
                              <w:szCs w:val="30"/>
                            </w:rPr>
                            <w:t>�</w:t>
                          </w:r>
                        </w:hyperlink>
                      </w:p>
                    </w:tc>
                    <w:tc>
                      <w:tcPr>
                        <w:tcW w:w="284" w:type="dxa"/>
                      </w:tcPr>
                      <w:p>
                        <w:pPr>
                          <w:pStyle w:val="TableParagraph"/>
                          <w:spacing w:line="336" w:lineRule="exact" w:before="27"/>
                          <w:ind w:right="7"/>
                          <w:rPr>
                            <w:rFonts w:ascii="Urbanist" w:hAnsi="Urbanist" w:cs="Urbanist" w:eastAsia="Urbanist"/>
                            <w:b/>
                            <w:bCs/>
                            <w:sz w:val="30"/>
                            <w:szCs w:val="30"/>
                          </w:rPr>
                        </w:pPr>
                        <w:hyperlink w:history="true" w:anchor="_bookmark17">
                          <w:r>
                            <w:rPr>
                              <w:rFonts w:ascii="Urbanist" w:hAnsi="Urbanist" w:cs="Urbanist" w:eastAsia="Urbanist"/>
                              <w:b/>
                              <w:bCs/>
                              <w:color w:val="231F20"/>
                              <w:w w:val="27"/>
                              <w:sz w:val="30"/>
                              <w:szCs w:val="30"/>
                            </w:rPr>
                            <w:t>�</w:t>
                          </w:r>
                        </w:hyperlink>
                      </w:p>
                    </w:tc>
                    <w:tc>
                      <w:tcPr>
                        <w:tcW w:w="284" w:type="dxa"/>
                      </w:tcPr>
                      <w:p>
                        <w:pPr>
                          <w:pStyle w:val="TableParagraph"/>
                          <w:spacing w:line="336" w:lineRule="exact" w:before="27"/>
                          <w:ind w:right="8"/>
                          <w:rPr>
                            <w:rFonts w:ascii="Urbanist" w:hAnsi="Urbanist" w:cs="Urbanist" w:eastAsia="Urbanist"/>
                            <w:b/>
                            <w:bCs/>
                            <w:sz w:val="30"/>
                            <w:szCs w:val="30"/>
                          </w:rPr>
                        </w:pPr>
                        <w:hyperlink w:history="true" w:anchor="_bookmark17">
                          <w:r>
                            <w:rPr>
                              <w:rFonts w:ascii="Urbanist" w:hAnsi="Urbanist" w:cs="Urbanist" w:eastAsia="Urbanist"/>
                              <w:b/>
                              <w:bCs/>
                              <w:color w:val="231F20"/>
                              <w:w w:val="27"/>
                              <w:sz w:val="30"/>
                              <w:szCs w:val="30"/>
                            </w:rPr>
                            <w:t>�</w:t>
                          </w:r>
                        </w:hyperlink>
                      </w:p>
                    </w:tc>
                    <w:tc>
                      <w:tcPr>
                        <w:tcW w:w="284" w:type="dxa"/>
                      </w:tcPr>
                      <w:p>
                        <w:pPr>
                          <w:pStyle w:val="TableParagraph"/>
                          <w:spacing w:line="336" w:lineRule="exact" w:before="27"/>
                          <w:ind w:right="9"/>
                          <w:rPr>
                            <w:rFonts w:ascii="Urbanist" w:hAnsi="Urbanist" w:cs="Urbanist" w:eastAsia="Urbanist"/>
                            <w:b/>
                            <w:bCs/>
                            <w:sz w:val="30"/>
                            <w:szCs w:val="30"/>
                          </w:rPr>
                        </w:pPr>
                        <w:hyperlink w:history="true" w:anchor="_bookmark17">
                          <w:r>
                            <w:rPr>
                              <w:rFonts w:ascii="Urbanist" w:hAnsi="Urbanist" w:cs="Urbanist" w:eastAsia="Urbanist"/>
                              <w:b/>
                              <w:bCs/>
                              <w:color w:val="231F20"/>
                              <w:w w:val="27"/>
                              <w:sz w:val="30"/>
                              <w:szCs w:val="30"/>
                            </w:rPr>
                            <w:t>�</w:t>
                          </w:r>
                        </w:hyperlink>
                      </w:p>
                    </w:tc>
                    <w:tc>
                      <w:tcPr>
                        <w:tcW w:w="284" w:type="dxa"/>
                      </w:tcPr>
                      <w:p>
                        <w:pPr>
                          <w:pStyle w:val="TableParagraph"/>
                          <w:spacing w:line="336" w:lineRule="exact" w:before="27"/>
                          <w:ind w:right="112"/>
                          <w:jc w:val="right"/>
                          <w:rPr>
                            <w:rFonts w:ascii="Urbanist" w:hAnsi="Urbanist" w:cs="Urbanist" w:eastAsia="Urbanist"/>
                            <w:b/>
                            <w:bCs/>
                            <w:sz w:val="30"/>
                            <w:szCs w:val="30"/>
                          </w:rPr>
                        </w:pPr>
                        <w:hyperlink w:history="true" w:anchor="_bookmark17">
                          <w:r>
                            <w:rPr>
                              <w:rFonts w:ascii="Urbanist" w:hAnsi="Urbanist" w:cs="Urbanist" w:eastAsia="Urbanist"/>
                              <w:b/>
                              <w:bCs/>
                              <w:color w:val="231F20"/>
                              <w:w w:val="27"/>
                              <w:sz w:val="30"/>
                              <w:szCs w:val="30"/>
                            </w:rPr>
                            <w:t>�</w:t>
                          </w:r>
                        </w:hyperlink>
                      </w:p>
                    </w:tc>
                    <w:tc>
                      <w:tcPr>
                        <w:tcW w:w="285" w:type="dxa"/>
                      </w:tcPr>
                      <w:p>
                        <w:pPr>
                          <w:pStyle w:val="TableParagraph"/>
                          <w:spacing w:line="336" w:lineRule="exact" w:before="27"/>
                          <w:ind w:right="12"/>
                          <w:rPr>
                            <w:rFonts w:ascii="Urbanist" w:hAnsi="Urbanist" w:cs="Urbanist" w:eastAsia="Urbanist"/>
                            <w:b/>
                            <w:bCs/>
                            <w:sz w:val="30"/>
                            <w:szCs w:val="30"/>
                          </w:rPr>
                        </w:pPr>
                        <w:hyperlink w:history="true" w:anchor="_bookmark17">
                          <w:r>
                            <w:rPr>
                              <w:rFonts w:ascii="Urbanist" w:hAnsi="Urbanist" w:cs="Urbanist" w:eastAsia="Urbanist"/>
                              <w:b/>
                              <w:bCs/>
                              <w:color w:val="231F20"/>
                              <w:w w:val="27"/>
                              <w:sz w:val="30"/>
                              <w:szCs w:val="30"/>
                            </w:rPr>
                            <w:t>�</w:t>
                          </w:r>
                        </w:hyperlink>
                      </w:p>
                    </w:tc>
                    <w:tc>
                      <w:tcPr>
                        <w:tcW w:w="284" w:type="dxa"/>
                      </w:tcPr>
                      <w:p>
                        <w:pPr>
                          <w:pStyle w:val="TableParagraph"/>
                          <w:spacing w:line="336" w:lineRule="exact" w:before="27"/>
                          <w:ind w:right="114"/>
                          <w:jc w:val="right"/>
                          <w:rPr>
                            <w:rFonts w:ascii="Urbanist" w:hAnsi="Urbanist" w:cs="Urbanist" w:eastAsia="Urbanist"/>
                            <w:b/>
                            <w:bCs/>
                            <w:sz w:val="30"/>
                            <w:szCs w:val="30"/>
                          </w:rPr>
                        </w:pPr>
                        <w:hyperlink w:history="true" w:anchor="_bookmark17">
                          <w:r>
                            <w:rPr>
                              <w:rFonts w:ascii="Urbanist" w:hAnsi="Urbanist" w:cs="Urbanist" w:eastAsia="Urbanist"/>
                              <w:b/>
                              <w:bCs/>
                              <w:color w:val="231F20"/>
                              <w:w w:val="27"/>
                              <w:sz w:val="30"/>
                              <w:szCs w:val="30"/>
                            </w:rPr>
                            <w:t>�</w:t>
                          </w:r>
                        </w:hyperlink>
                      </w:p>
                    </w:tc>
                    <w:tc>
                      <w:tcPr>
                        <w:tcW w:w="284" w:type="dxa"/>
                      </w:tcPr>
                      <w:p>
                        <w:pPr>
                          <w:pStyle w:val="TableParagraph"/>
                          <w:spacing w:line="336" w:lineRule="exact" w:before="27"/>
                          <w:ind w:left="99"/>
                          <w:jc w:val="left"/>
                          <w:rPr>
                            <w:rFonts w:ascii="Urbanist" w:hAnsi="Urbanist" w:cs="Urbanist" w:eastAsia="Urbanist"/>
                            <w:b/>
                            <w:bCs/>
                            <w:sz w:val="30"/>
                            <w:szCs w:val="30"/>
                          </w:rPr>
                        </w:pPr>
                        <w:hyperlink w:history="true" w:anchor="_bookmark17">
                          <w:r>
                            <w:rPr>
                              <w:rFonts w:ascii="Urbanist" w:hAnsi="Urbanist" w:cs="Urbanist" w:eastAsia="Urbanist"/>
                              <w:b/>
                              <w:bCs/>
                              <w:color w:val="231F20"/>
                              <w:w w:val="27"/>
                              <w:sz w:val="30"/>
                              <w:szCs w:val="30"/>
                            </w:rPr>
                            <w:t>�</w:t>
                          </w:r>
                        </w:hyperlink>
                      </w:p>
                    </w:tc>
                    <w:tc>
                      <w:tcPr>
                        <w:tcW w:w="284" w:type="dxa"/>
                      </w:tcPr>
                      <w:p>
                        <w:pPr>
                          <w:pStyle w:val="TableParagraph"/>
                          <w:spacing w:line="336" w:lineRule="exact" w:before="27"/>
                          <w:ind w:right="16"/>
                          <w:rPr>
                            <w:rFonts w:ascii="Urbanist" w:hAnsi="Urbanist" w:cs="Urbanist" w:eastAsia="Urbanist"/>
                            <w:b/>
                            <w:bCs/>
                            <w:sz w:val="30"/>
                            <w:szCs w:val="30"/>
                          </w:rPr>
                        </w:pPr>
                        <w:hyperlink w:history="true" w:anchor="_bookmark17">
                          <w:r>
                            <w:rPr>
                              <w:rFonts w:ascii="Urbanist" w:hAnsi="Urbanist" w:cs="Urbanist" w:eastAsia="Urbanist"/>
                              <w:b/>
                              <w:bCs/>
                              <w:color w:val="231F20"/>
                              <w:w w:val="27"/>
                              <w:sz w:val="30"/>
                              <w:szCs w:val="30"/>
                            </w:rPr>
                            <w:t>�</w:t>
                          </w:r>
                        </w:hyperlink>
                      </w:p>
                    </w:tc>
                    <w:tc>
                      <w:tcPr>
                        <w:tcW w:w="284" w:type="dxa"/>
                      </w:tcPr>
                      <w:p>
                        <w:pPr>
                          <w:pStyle w:val="TableParagraph"/>
                          <w:spacing w:line="336" w:lineRule="exact" w:before="27"/>
                          <w:ind w:left="98"/>
                          <w:jc w:val="left"/>
                          <w:rPr>
                            <w:rFonts w:ascii="Urbanist" w:hAnsi="Urbanist" w:cs="Urbanist" w:eastAsia="Urbanist"/>
                            <w:b/>
                            <w:bCs/>
                            <w:sz w:val="30"/>
                            <w:szCs w:val="30"/>
                          </w:rPr>
                        </w:pPr>
                        <w:hyperlink w:history="true" w:anchor="_bookmark17">
                          <w:r>
                            <w:rPr>
                              <w:rFonts w:ascii="Urbanist" w:hAnsi="Urbanist" w:cs="Urbanist" w:eastAsia="Urbanist"/>
                              <w:b/>
                              <w:bCs/>
                              <w:color w:val="231F20"/>
                              <w:w w:val="27"/>
                              <w:sz w:val="30"/>
                              <w:szCs w:val="30"/>
                            </w:rPr>
                            <w:t>�</w:t>
                          </w:r>
                        </w:hyperlink>
                      </w:p>
                    </w:tc>
                    <w:tc>
                      <w:tcPr>
                        <w:tcW w:w="300" w:type="dxa"/>
                      </w:tcPr>
                      <w:p>
                        <w:pPr>
                          <w:pStyle w:val="TableParagraph"/>
                          <w:spacing w:line="336" w:lineRule="exact" w:before="27"/>
                          <w:ind w:right="34"/>
                          <w:rPr>
                            <w:rFonts w:ascii="Urbanist" w:hAnsi="Urbanist" w:cs="Urbanist" w:eastAsia="Urbanist"/>
                            <w:b/>
                            <w:bCs/>
                            <w:sz w:val="30"/>
                            <w:szCs w:val="30"/>
                          </w:rPr>
                        </w:pPr>
                        <w:hyperlink w:history="true" w:anchor="_bookmark17">
                          <w:r>
                            <w:rPr>
                              <w:rFonts w:ascii="Urbanist" w:hAnsi="Urbanist" w:cs="Urbanist" w:eastAsia="Urbanist"/>
                              <w:b/>
                              <w:bCs/>
                              <w:color w:val="231F20"/>
                              <w:w w:val="27"/>
                              <w:sz w:val="30"/>
                              <w:szCs w:val="30"/>
                            </w:rPr>
                            <w:t>�</w:t>
                          </w:r>
                        </w:hyperlink>
                      </w:p>
                    </w:tc>
                    <w:tc>
                      <w:tcPr>
                        <w:tcW w:w="508" w:type="dxa"/>
                      </w:tcPr>
                      <w:p>
                        <w:pPr>
                          <w:pStyle w:val="TableParagraph"/>
                          <w:spacing w:line="336" w:lineRule="exact" w:before="27"/>
                          <w:ind w:right="56"/>
                          <w:jc w:val="right"/>
                          <w:rPr>
                            <w:rFonts w:ascii="Urbanist"/>
                            <w:b/>
                            <w:sz w:val="30"/>
                          </w:rPr>
                        </w:pPr>
                        <w:hyperlink w:history="true" w:anchor="_bookmark17">
                          <w:r>
                            <w:rPr>
                              <w:rFonts w:ascii="Urbanist"/>
                              <w:b/>
                              <w:color w:val="231F20"/>
                              <w:spacing w:val="-5"/>
                              <w:sz w:val="30"/>
                            </w:rPr>
                            <w:t>28</w:t>
                          </w:r>
                        </w:hyperlink>
                      </w:p>
                    </w:tc>
                  </w:tr>
                  <w:tr>
                    <w:trPr>
                      <w:trHeight w:val="383" w:hRule="atLeast"/>
                    </w:trPr>
                    <w:tc>
                      <w:tcPr>
                        <w:tcW w:w="4196" w:type="dxa"/>
                      </w:tcPr>
                      <w:p>
                        <w:pPr>
                          <w:pStyle w:val="TableParagraph"/>
                          <w:tabs>
                            <w:tab w:pos="3169" w:val="left" w:leader="none"/>
                            <w:tab w:pos="3453" w:val="left" w:leader="none"/>
                            <w:tab w:pos="3736" w:val="left" w:leader="none"/>
                            <w:tab w:pos="4020" w:val="left" w:leader="none"/>
                          </w:tabs>
                          <w:spacing w:line="340" w:lineRule="exact" w:before="23"/>
                          <w:ind w:left="50"/>
                          <w:jc w:val="left"/>
                          <w:rPr>
                            <w:rFonts w:ascii="Urbanist" w:hAnsi="Urbanist" w:cs="Urbanist" w:eastAsia="Urbanist"/>
                            <w:b/>
                            <w:bCs/>
                            <w:sz w:val="30"/>
                            <w:szCs w:val="30"/>
                          </w:rPr>
                        </w:pPr>
                        <w:hyperlink w:history="true" w:anchor="_bookmark18">
                          <w:r>
                            <w:rPr>
                              <w:rFonts w:ascii="Urbanist" w:hAnsi="Urbanist" w:cs="Urbanist" w:eastAsia="Urbanist"/>
                              <w:b/>
                              <w:bCs/>
                              <w:color w:val="231F20"/>
                              <w:w w:val="90"/>
                              <w:sz w:val="30"/>
                              <w:szCs w:val="30"/>
                            </w:rPr>
                            <w:t>DAY</w:t>
                          </w:r>
                          <w:r>
                            <w:rPr>
                              <w:rFonts w:ascii="Urbanist" w:hAnsi="Urbanist" w:cs="Urbanist" w:eastAsia="Urbanist"/>
                              <w:b/>
                              <w:bCs/>
                              <w:color w:val="231F20"/>
                              <w:spacing w:val="29"/>
                              <w:sz w:val="30"/>
                              <w:szCs w:val="30"/>
                            </w:rPr>
                            <w:t> </w:t>
                          </w:r>
                          <w:r>
                            <w:rPr>
                              <w:rFonts w:ascii="Urbanist" w:hAnsi="Urbanist" w:cs="Urbanist" w:eastAsia="Urbanist"/>
                              <w:b/>
                              <w:bCs/>
                              <w:color w:val="231F20"/>
                              <w:w w:val="90"/>
                              <w:sz w:val="30"/>
                              <w:szCs w:val="30"/>
                            </w:rPr>
                            <w:t>4:</w:t>
                          </w:r>
                          <w:r>
                            <w:rPr>
                              <w:rFonts w:ascii="Urbanist" w:hAnsi="Urbanist" w:cs="Urbanist" w:eastAsia="Urbanist"/>
                              <w:b/>
                              <w:bCs/>
                              <w:color w:val="231F20"/>
                              <w:spacing w:val="30"/>
                              <w:sz w:val="30"/>
                              <w:szCs w:val="30"/>
                            </w:rPr>
                            <w:t> </w:t>
                          </w:r>
                          <w:r>
                            <w:rPr>
                              <w:rFonts w:ascii="Urbanist" w:hAnsi="Urbanist" w:cs="Urbanist" w:eastAsia="Urbanist"/>
                              <w:b/>
                              <w:bCs/>
                              <w:color w:val="231F20"/>
                              <w:w w:val="90"/>
                              <w:sz w:val="30"/>
                              <w:szCs w:val="30"/>
                            </w:rPr>
                            <w:t>Friday</w:t>
                          </w:r>
                          <w:r>
                            <w:rPr>
                              <w:rFonts w:ascii="Urbanist" w:hAnsi="Urbanist" w:cs="Urbanist" w:eastAsia="Urbanist"/>
                              <w:b/>
                              <w:bCs/>
                              <w:color w:val="231F20"/>
                              <w:spacing w:val="28"/>
                              <w:sz w:val="30"/>
                              <w:szCs w:val="30"/>
                            </w:rPr>
                            <w:t> </w:t>
                          </w:r>
                          <w:r>
                            <w:rPr>
                              <w:rFonts w:ascii="Urbanist" w:hAnsi="Urbanist" w:cs="Urbanist" w:eastAsia="Urbanist"/>
                              <w:b/>
                              <w:bCs/>
                              <w:color w:val="231F20"/>
                              <w:spacing w:val="-6"/>
                              <w:w w:val="102"/>
                              <w:sz w:val="30"/>
                              <w:szCs w:val="30"/>
                            </w:rPr>
                            <w:t>O</w:t>
                          </w:r>
                          <w:r>
                            <w:rPr>
                              <w:rFonts w:ascii="Urbanist" w:hAnsi="Urbanist" w:cs="Urbanist" w:eastAsia="Urbanist"/>
                              <w:b/>
                              <w:bCs/>
                              <w:color w:val="231F20"/>
                              <w:spacing w:val="-1"/>
                              <w:w w:val="102"/>
                              <w:sz w:val="30"/>
                              <w:szCs w:val="30"/>
                            </w:rPr>
                            <w:t>c</w:t>
                          </w:r>
                          <w:r>
                            <w:rPr>
                              <w:rFonts w:ascii="Urbanist" w:hAnsi="Urbanist" w:cs="Urbanist" w:eastAsia="Urbanist"/>
                              <w:b/>
                              <w:bCs/>
                              <w:color w:val="231F20"/>
                              <w:spacing w:val="-5"/>
                              <w:w w:val="102"/>
                              <w:sz w:val="30"/>
                              <w:szCs w:val="30"/>
                            </w:rPr>
                            <w:t>t</w:t>
                          </w:r>
                          <w:r>
                            <w:rPr>
                              <w:rFonts w:ascii="Urbanist" w:hAnsi="Urbanist" w:cs="Urbanist" w:eastAsia="Urbanist"/>
                              <w:b/>
                              <w:bCs/>
                              <w:color w:val="231F20"/>
                              <w:spacing w:val="-2"/>
                              <w:w w:val="29"/>
                              <w:sz w:val="30"/>
                              <w:szCs w:val="30"/>
                            </w:rPr>
                            <w:t>�</w:t>
                          </w:r>
                          <w:r>
                            <w:rPr>
                              <w:rFonts w:ascii="Urbanist" w:hAnsi="Urbanist" w:cs="Urbanist" w:eastAsia="Urbanist"/>
                              <w:b/>
                              <w:bCs/>
                              <w:color w:val="231F20"/>
                              <w:spacing w:val="-2"/>
                              <w:w w:val="102"/>
                              <w:sz w:val="30"/>
                              <w:szCs w:val="30"/>
                            </w:rPr>
                            <w:t>2</w:t>
                          </w:r>
                          <w:r>
                            <w:rPr>
                              <w:rFonts w:ascii="Urbanist" w:hAnsi="Urbanist" w:cs="Urbanist" w:eastAsia="Urbanist"/>
                              <w:b/>
                              <w:bCs/>
                              <w:color w:val="231F20"/>
                              <w:spacing w:val="-1"/>
                              <w:w w:val="102"/>
                              <w:sz w:val="30"/>
                              <w:szCs w:val="30"/>
                            </w:rPr>
                            <w:t>9</w:t>
                          </w:r>
                          <w:r>
                            <w:rPr>
                              <w:rFonts w:ascii="Urbanist" w:hAnsi="Urbanist" w:cs="Urbanist" w:eastAsia="Urbanist"/>
                              <w:b/>
                              <w:bCs/>
                              <w:color w:val="231F20"/>
                              <w:sz w:val="30"/>
                              <w:szCs w:val="30"/>
                            </w:rPr>
                            <w:tab/>
                          </w:r>
                          <w:r>
                            <w:rPr>
                              <w:rFonts w:ascii="Urbanist" w:hAnsi="Urbanist" w:cs="Urbanist" w:eastAsia="Urbanist"/>
                              <w:b/>
                              <w:bCs/>
                              <w:color w:val="231F20"/>
                              <w:spacing w:val="-10"/>
                              <w:w w:val="6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6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6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65"/>
                              <w:sz w:val="30"/>
                              <w:szCs w:val="30"/>
                            </w:rPr>
                            <w:t>�</w:t>
                          </w:r>
                        </w:hyperlink>
                      </w:p>
                    </w:tc>
                    <w:tc>
                      <w:tcPr>
                        <w:tcW w:w="284" w:type="dxa"/>
                      </w:tcPr>
                      <w:p>
                        <w:pPr>
                          <w:pStyle w:val="TableParagraph"/>
                          <w:spacing w:line="340" w:lineRule="exact" w:before="23"/>
                          <w:rPr>
                            <w:rFonts w:ascii="Urbanist" w:hAnsi="Urbanist" w:cs="Urbanist" w:eastAsia="Urbanist"/>
                            <w:b/>
                            <w:bCs/>
                            <w:sz w:val="30"/>
                            <w:szCs w:val="30"/>
                          </w:rPr>
                        </w:pPr>
                        <w:hyperlink w:history="true" w:anchor="_bookmark18">
                          <w:r>
                            <w:rPr>
                              <w:rFonts w:ascii="Urbanist" w:hAnsi="Urbanist" w:cs="Urbanist" w:eastAsia="Urbanist"/>
                              <w:b/>
                              <w:bCs/>
                              <w:color w:val="231F20"/>
                              <w:w w:val="27"/>
                              <w:sz w:val="30"/>
                              <w:szCs w:val="30"/>
                            </w:rPr>
                            <w:t>�</w:t>
                          </w:r>
                        </w:hyperlink>
                      </w:p>
                    </w:tc>
                    <w:tc>
                      <w:tcPr>
                        <w:tcW w:w="284" w:type="dxa"/>
                      </w:tcPr>
                      <w:p>
                        <w:pPr>
                          <w:pStyle w:val="TableParagraph"/>
                          <w:spacing w:line="340" w:lineRule="exact" w:before="23"/>
                          <w:ind w:right="1"/>
                          <w:rPr>
                            <w:rFonts w:ascii="Urbanist" w:hAnsi="Urbanist" w:cs="Urbanist" w:eastAsia="Urbanist"/>
                            <w:b/>
                            <w:bCs/>
                            <w:sz w:val="30"/>
                            <w:szCs w:val="30"/>
                          </w:rPr>
                        </w:pPr>
                        <w:hyperlink w:history="true" w:anchor="_bookmark18">
                          <w:r>
                            <w:rPr>
                              <w:rFonts w:ascii="Urbanist" w:hAnsi="Urbanist" w:cs="Urbanist" w:eastAsia="Urbanist"/>
                              <w:b/>
                              <w:bCs/>
                              <w:color w:val="231F20"/>
                              <w:w w:val="27"/>
                              <w:sz w:val="30"/>
                              <w:szCs w:val="30"/>
                            </w:rPr>
                            <w:t>�</w:t>
                          </w:r>
                        </w:hyperlink>
                      </w:p>
                    </w:tc>
                    <w:tc>
                      <w:tcPr>
                        <w:tcW w:w="284" w:type="dxa"/>
                      </w:tcPr>
                      <w:p>
                        <w:pPr>
                          <w:pStyle w:val="TableParagraph"/>
                          <w:spacing w:line="340" w:lineRule="exact" w:before="23"/>
                          <w:ind w:right="107"/>
                          <w:jc w:val="right"/>
                          <w:rPr>
                            <w:rFonts w:ascii="Urbanist" w:hAnsi="Urbanist" w:cs="Urbanist" w:eastAsia="Urbanist"/>
                            <w:b/>
                            <w:bCs/>
                            <w:sz w:val="30"/>
                            <w:szCs w:val="30"/>
                          </w:rPr>
                        </w:pPr>
                        <w:hyperlink w:history="true" w:anchor="_bookmark18">
                          <w:r>
                            <w:rPr>
                              <w:rFonts w:ascii="Urbanist" w:hAnsi="Urbanist" w:cs="Urbanist" w:eastAsia="Urbanist"/>
                              <w:b/>
                              <w:bCs/>
                              <w:color w:val="231F20"/>
                              <w:w w:val="27"/>
                              <w:sz w:val="30"/>
                              <w:szCs w:val="30"/>
                            </w:rPr>
                            <w:t>�</w:t>
                          </w:r>
                        </w:hyperlink>
                      </w:p>
                    </w:tc>
                    <w:tc>
                      <w:tcPr>
                        <w:tcW w:w="284" w:type="dxa"/>
                      </w:tcPr>
                      <w:p>
                        <w:pPr>
                          <w:pStyle w:val="TableParagraph"/>
                          <w:spacing w:line="340" w:lineRule="exact" w:before="23"/>
                          <w:ind w:right="1"/>
                          <w:rPr>
                            <w:rFonts w:ascii="Urbanist" w:hAnsi="Urbanist" w:cs="Urbanist" w:eastAsia="Urbanist"/>
                            <w:b/>
                            <w:bCs/>
                            <w:sz w:val="30"/>
                            <w:szCs w:val="30"/>
                          </w:rPr>
                        </w:pPr>
                        <w:hyperlink w:history="true" w:anchor="_bookmark18">
                          <w:r>
                            <w:rPr>
                              <w:rFonts w:ascii="Urbanist" w:hAnsi="Urbanist" w:cs="Urbanist" w:eastAsia="Urbanist"/>
                              <w:b/>
                              <w:bCs/>
                              <w:color w:val="231F20"/>
                              <w:w w:val="27"/>
                              <w:sz w:val="30"/>
                              <w:szCs w:val="30"/>
                            </w:rPr>
                            <w:t>�</w:t>
                          </w:r>
                        </w:hyperlink>
                      </w:p>
                    </w:tc>
                    <w:tc>
                      <w:tcPr>
                        <w:tcW w:w="284" w:type="dxa"/>
                      </w:tcPr>
                      <w:p>
                        <w:pPr>
                          <w:pStyle w:val="TableParagraph"/>
                          <w:spacing w:line="340" w:lineRule="exact" w:before="23"/>
                          <w:ind w:right="108"/>
                          <w:jc w:val="right"/>
                          <w:rPr>
                            <w:rFonts w:ascii="Urbanist" w:hAnsi="Urbanist" w:cs="Urbanist" w:eastAsia="Urbanist"/>
                            <w:b/>
                            <w:bCs/>
                            <w:sz w:val="30"/>
                            <w:szCs w:val="30"/>
                          </w:rPr>
                        </w:pPr>
                        <w:hyperlink w:history="true" w:anchor="_bookmark18">
                          <w:r>
                            <w:rPr>
                              <w:rFonts w:ascii="Urbanist" w:hAnsi="Urbanist" w:cs="Urbanist" w:eastAsia="Urbanist"/>
                              <w:b/>
                              <w:bCs/>
                              <w:color w:val="231F20"/>
                              <w:w w:val="27"/>
                              <w:sz w:val="30"/>
                              <w:szCs w:val="30"/>
                            </w:rPr>
                            <w:t>�</w:t>
                          </w:r>
                        </w:hyperlink>
                      </w:p>
                    </w:tc>
                    <w:tc>
                      <w:tcPr>
                        <w:tcW w:w="284" w:type="dxa"/>
                      </w:tcPr>
                      <w:p>
                        <w:pPr>
                          <w:pStyle w:val="TableParagraph"/>
                          <w:spacing w:line="340" w:lineRule="exact" w:before="23"/>
                          <w:ind w:left="105"/>
                          <w:jc w:val="left"/>
                          <w:rPr>
                            <w:rFonts w:ascii="Urbanist" w:hAnsi="Urbanist" w:cs="Urbanist" w:eastAsia="Urbanist"/>
                            <w:b/>
                            <w:bCs/>
                            <w:sz w:val="30"/>
                            <w:szCs w:val="30"/>
                          </w:rPr>
                        </w:pPr>
                        <w:hyperlink w:history="true" w:anchor="_bookmark18">
                          <w:r>
                            <w:rPr>
                              <w:rFonts w:ascii="Urbanist" w:hAnsi="Urbanist" w:cs="Urbanist" w:eastAsia="Urbanist"/>
                              <w:b/>
                              <w:bCs/>
                              <w:color w:val="231F20"/>
                              <w:w w:val="27"/>
                              <w:sz w:val="30"/>
                              <w:szCs w:val="30"/>
                            </w:rPr>
                            <w:t>�</w:t>
                          </w:r>
                        </w:hyperlink>
                      </w:p>
                    </w:tc>
                    <w:tc>
                      <w:tcPr>
                        <w:tcW w:w="284" w:type="dxa"/>
                      </w:tcPr>
                      <w:p>
                        <w:pPr>
                          <w:pStyle w:val="TableParagraph"/>
                          <w:spacing w:line="340" w:lineRule="exact" w:before="23"/>
                          <w:ind w:right="4"/>
                          <w:rPr>
                            <w:rFonts w:ascii="Urbanist" w:hAnsi="Urbanist" w:cs="Urbanist" w:eastAsia="Urbanist"/>
                            <w:b/>
                            <w:bCs/>
                            <w:sz w:val="30"/>
                            <w:szCs w:val="30"/>
                          </w:rPr>
                        </w:pPr>
                        <w:hyperlink w:history="true" w:anchor="_bookmark18">
                          <w:r>
                            <w:rPr>
                              <w:rFonts w:ascii="Urbanist" w:hAnsi="Urbanist" w:cs="Urbanist" w:eastAsia="Urbanist"/>
                              <w:b/>
                              <w:bCs/>
                              <w:color w:val="231F20"/>
                              <w:w w:val="27"/>
                              <w:sz w:val="30"/>
                              <w:szCs w:val="30"/>
                            </w:rPr>
                            <w:t>�</w:t>
                          </w:r>
                        </w:hyperlink>
                      </w:p>
                    </w:tc>
                    <w:tc>
                      <w:tcPr>
                        <w:tcW w:w="284" w:type="dxa"/>
                      </w:tcPr>
                      <w:p>
                        <w:pPr>
                          <w:pStyle w:val="TableParagraph"/>
                          <w:spacing w:line="340" w:lineRule="exact" w:before="23"/>
                          <w:ind w:left="104"/>
                          <w:jc w:val="left"/>
                          <w:rPr>
                            <w:rFonts w:ascii="Urbanist" w:hAnsi="Urbanist" w:cs="Urbanist" w:eastAsia="Urbanist"/>
                            <w:b/>
                            <w:bCs/>
                            <w:sz w:val="30"/>
                            <w:szCs w:val="30"/>
                          </w:rPr>
                        </w:pPr>
                        <w:hyperlink w:history="true" w:anchor="_bookmark18">
                          <w:r>
                            <w:rPr>
                              <w:rFonts w:ascii="Urbanist" w:hAnsi="Urbanist" w:cs="Urbanist" w:eastAsia="Urbanist"/>
                              <w:b/>
                              <w:bCs/>
                              <w:color w:val="231F20"/>
                              <w:w w:val="27"/>
                              <w:sz w:val="30"/>
                              <w:szCs w:val="30"/>
                            </w:rPr>
                            <w:t>�</w:t>
                          </w:r>
                        </w:hyperlink>
                      </w:p>
                    </w:tc>
                    <w:tc>
                      <w:tcPr>
                        <w:tcW w:w="284" w:type="dxa"/>
                      </w:tcPr>
                      <w:p>
                        <w:pPr>
                          <w:pStyle w:val="TableParagraph"/>
                          <w:spacing w:line="340" w:lineRule="exact" w:before="23"/>
                          <w:ind w:right="6"/>
                          <w:rPr>
                            <w:rFonts w:ascii="Urbanist" w:hAnsi="Urbanist" w:cs="Urbanist" w:eastAsia="Urbanist"/>
                            <w:b/>
                            <w:bCs/>
                            <w:sz w:val="30"/>
                            <w:szCs w:val="30"/>
                          </w:rPr>
                        </w:pPr>
                        <w:hyperlink w:history="true" w:anchor="_bookmark18">
                          <w:r>
                            <w:rPr>
                              <w:rFonts w:ascii="Urbanist" w:hAnsi="Urbanist" w:cs="Urbanist" w:eastAsia="Urbanist"/>
                              <w:b/>
                              <w:bCs/>
                              <w:color w:val="231F20"/>
                              <w:w w:val="27"/>
                              <w:sz w:val="30"/>
                              <w:szCs w:val="30"/>
                            </w:rPr>
                            <w:t>�</w:t>
                          </w:r>
                        </w:hyperlink>
                      </w:p>
                    </w:tc>
                    <w:tc>
                      <w:tcPr>
                        <w:tcW w:w="284" w:type="dxa"/>
                      </w:tcPr>
                      <w:p>
                        <w:pPr>
                          <w:pStyle w:val="TableParagraph"/>
                          <w:spacing w:line="340" w:lineRule="exact" w:before="23"/>
                          <w:ind w:left="103"/>
                          <w:jc w:val="left"/>
                          <w:rPr>
                            <w:rFonts w:ascii="Urbanist" w:hAnsi="Urbanist" w:cs="Urbanist" w:eastAsia="Urbanist"/>
                            <w:b/>
                            <w:bCs/>
                            <w:sz w:val="30"/>
                            <w:szCs w:val="30"/>
                          </w:rPr>
                        </w:pPr>
                        <w:hyperlink w:history="true" w:anchor="_bookmark18">
                          <w:r>
                            <w:rPr>
                              <w:rFonts w:ascii="Urbanist" w:hAnsi="Urbanist" w:cs="Urbanist" w:eastAsia="Urbanist"/>
                              <w:b/>
                              <w:bCs/>
                              <w:color w:val="231F20"/>
                              <w:w w:val="27"/>
                              <w:sz w:val="30"/>
                              <w:szCs w:val="30"/>
                            </w:rPr>
                            <w:t>�</w:t>
                          </w:r>
                        </w:hyperlink>
                      </w:p>
                    </w:tc>
                    <w:tc>
                      <w:tcPr>
                        <w:tcW w:w="284" w:type="dxa"/>
                      </w:tcPr>
                      <w:p>
                        <w:pPr>
                          <w:pStyle w:val="TableParagraph"/>
                          <w:spacing w:line="340" w:lineRule="exact" w:before="23"/>
                          <w:ind w:right="8"/>
                          <w:rPr>
                            <w:rFonts w:ascii="Urbanist" w:hAnsi="Urbanist" w:cs="Urbanist" w:eastAsia="Urbanist"/>
                            <w:b/>
                            <w:bCs/>
                            <w:sz w:val="30"/>
                            <w:szCs w:val="30"/>
                          </w:rPr>
                        </w:pPr>
                        <w:hyperlink w:history="true" w:anchor="_bookmark18">
                          <w:r>
                            <w:rPr>
                              <w:rFonts w:ascii="Urbanist" w:hAnsi="Urbanist" w:cs="Urbanist" w:eastAsia="Urbanist"/>
                              <w:b/>
                              <w:bCs/>
                              <w:color w:val="231F20"/>
                              <w:w w:val="27"/>
                              <w:sz w:val="30"/>
                              <w:szCs w:val="30"/>
                            </w:rPr>
                            <w:t>�</w:t>
                          </w:r>
                        </w:hyperlink>
                      </w:p>
                    </w:tc>
                    <w:tc>
                      <w:tcPr>
                        <w:tcW w:w="284" w:type="dxa"/>
                      </w:tcPr>
                      <w:p>
                        <w:pPr>
                          <w:pStyle w:val="TableParagraph"/>
                          <w:spacing w:line="340" w:lineRule="exact" w:before="23"/>
                          <w:ind w:right="9"/>
                          <w:rPr>
                            <w:rFonts w:ascii="Urbanist" w:hAnsi="Urbanist" w:cs="Urbanist" w:eastAsia="Urbanist"/>
                            <w:b/>
                            <w:bCs/>
                            <w:sz w:val="30"/>
                            <w:szCs w:val="30"/>
                          </w:rPr>
                        </w:pPr>
                        <w:hyperlink w:history="true" w:anchor="_bookmark18">
                          <w:r>
                            <w:rPr>
                              <w:rFonts w:ascii="Urbanist" w:hAnsi="Urbanist" w:cs="Urbanist" w:eastAsia="Urbanist"/>
                              <w:b/>
                              <w:bCs/>
                              <w:color w:val="231F20"/>
                              <w:w w:val="27"/>
                              <w:sz w:val="30"/>
                              <w:szCs w:val="30"/>
                            </w:rPr>
                            <w:t>�</w:t>
                          </w:r>
                        </w:hyperlink>
                      </w:p>
                    </w:tc>
                    <w:tc>
                      <w:tcPr>
                        <w:tcW w:w="284" w:type="dxa"/>
                      </w:tcPr>
                      <w:p>
                        <w:pPr>
                          <w:pStyle w:val="TableParagraph"/>
                          <w:spacing w:line="340" w:lineRule="exact" w:before="23"/>
                          <w:ind w:right="10"/>
                          <w:rPr>
                            <w:rFonts w:ascii="Urbanist" w:hAnsi="Urbanist" w:cs="Urbanist" w:eastAsia="Urbanist"/>
                            <w:b/>
                            <w:bCs/>
                            <w:sz w:val="30"/>
                            <w:szCs w:val="30"/>
                          </w:rPr>
                        </w:pPr>
                        <w:hyperlink w:history="true" w:anchor="_bookmark18">
                          <w:r>
                            <w:rPr>
                              <w:rFonts w:ascii="Urbanist" w:hAnsi="Urbanist" w:cs="Urbanist" w:eastAsia="Urbanist"/>
                              <w:b/>
                              <w:bCs/>
                              <w:color w:val="231F20"/>
                              <w:w w:val="27"/>
                              <w:sz w:val="30"/>
                              <w:szCs w:val="30"/>
                            </w:rPr>
                            <w:t>�</w:t>
                          </w:r>
                        </w:hyperlink>
                      </w:p>
                    </w:tc>
                    <w:tc>
                      <w:tcPr>
                        <w:tcW w:w="284" w:type="dxa"/>
                      </w:tcPr>
                      <w:p>
                        <w:pPr>
                          <w:pStyle w:val="TableParagraph"/>
                          <w:spacing w:line="340" w:lineRule="exact" w:before="23"/>
                          <w:ind w:right="112"/>
                          <w:jc w:val="right"/>
                          <w:rPr>
                            <w:rFonts w:ascii="Urbanist" w:hAnsi="Urbanist" w:cs="Urbanist" w:eastAsia="Urbanist"/>
                            <w:b/>
                            <w:bCs/>
                            <w:sz w:val="30"/>
                            <w:szCs w:val="30"/>
                          </w:rPr>
                        </w:pPr>
                        <w:hyperlink w:history="true" w:anchor="_bookmark18">
                          <w:r>
                            <w:rPr>
                              <w:rFonts w:ascii="Urbanist" w:hAnsi="Urbanist" w:cs="Urbanist" w:eastAsia="Urbanist"/>
                              <w:b/>
                              <w:bCs/>
                              <w:color w:val="231F20"/>
                              <w:w w:val="27"/>
                              <w:sz w:val="30"/>
                              <w:szCs w:val="30"/>
                            </w:rPr>
                            <w:t>�</w:t>
                          </w:r>
                        </w:hyperlink>
                      </w:p>
                    </w:tc>
                    <w:tc>
                      <w:tcPr>
                        <w:tcW w:w="285" w:type="dxa"/>
                      </w:tcPr>
                      <w:p>
                        <w:pPr>
                          <w:pStyle w:val="TableParagraph"/>
                          <w:spacing w:line="340" w:lineRule="exact" w:before="23"/>
                          <w:ind w:right="8"/>
                          <w:rPr>
                            <w:rFonts w:ascii="Urbanist" w:hAnsi="Urbanist" w:cs="Urbanist" w:eastAsia="Urbanist"/>
                            <w:b/>
                            <w:bCs/>
                            <w:sz w:val="30"/>
                            <w:szCs w:val="30"/>
                          </w:rPr>
                        </w:pPr>
                        <w:hyperlink w:history="true" w:anchor="_bookmark18">
                          <w:r>
                            <w:rPr>
                              <w:rFonts w:ascii="Urbanist" w:hAnsi="Urbanist" w:cs="Urbanist" w:eastAsia="Urbanist"/>
                              <w:b/>
                              <w:bCs/>
                              <w:color w:val="231F20"/>
                              <w:w w:val="27"/>
                              <w:sz w:val="30"/>
                              <w:szCs w:val="30"/>
                            </w:rPr>
                            <w:t>�</w:t>
                          </w:r>
                        </w:hyperlink>
                      </w:p>
                    </w:tc>
                    <w:tc>
                      <w:tcPr>
                        <w:tcW w:w="284" w:type="dxa"/>
                      </w:tcPr>
                      <w:p>
                        <w:pPr>
                          <w:pStyle w:val="TableParagraph"/>
                          <w:spacing w:line="340" w:lineRule="exact" w:before="23"/>
                          <w:ind w:right="112"/>
                          <w:jc w:val="right"/>
                          <w:rPr>
                            <w:rFonts w:ascii="Urbanist" w:hAnsi="Urbanist" w:cs="Urbanist" w:eastAsia="Urbanist"/>
                            <w:b/>
                            <w:bCs/>
                            <w:sz w:val="30"/>
                            <w:szCs w:val="30"/>
                          </w:rPr>
                        </w:pPr>
                        <w:hyperlink w:history="true" w:anchor="_bookmark18">
                          <w:r>
                            <w:rPr>
                              <w:rFonts w:ascii="Urbanist" w:hAnsi="Urbanist" w:cs="Urbanist" w:eastAsia="Urbanist"/>
                              <w:b/>
                              <w:bCs/>
                              <w:color w:val="231F20"/>
                              <w:w w:val="27"/>
                              <w:sz w:val="30"/>
                              <w:szCs w:val="30"/>
                            </w:rPr>
                            <w:t>�</w:t>
                          </w:r>
                        </w:hyperlink>
                      </w:p>
                    </w:tc>
                    <w:tc>
                      <w:tcPr>
                        <w:tcW w:w="284" w:type="dxa"/>
                      </w:tcPr>
                      <w:p>
                        <w:pPr>
                          <w:pStyle w:val="TableParagraph"/>
                          <w:spacing w:line="340" w:lineRule="exact" w:before="23"/>
                          <w:ind w:left="101"/>
                          <w:jc w:val="left"/>
                          <w:rPr>
                            <w:rFonts w:ascii="Urbanist" w:hAnsi="Urbanist" w:cs="Urbanist" w:eastAsia="Urbanist"/>
                            <w:b/>
                            <w:bCs/>
                            <w:sz w:val="30"/>
                            <w:szCs w:val="30"/>
                          </w:rPr>
                        </w:pPr>
                        <w:hyperlink w:history="true" w:anchor="_bookmark18">
                          <w:r>
                            <w:rPr>
                              <w:rFonts w:ascii="Urbanist" w:hAnsi="Urbanist" w:cs="Urbanist" w:eastAsia="Urbanist"/>
                              <w:b/>
                              <w:bCs/>
                              <w:color w:val="231F20"/>
                              <w:w w:val="27"/>
                              <w:sz w:val="30"/>
                              <w:szCs w:val="30"/>
                            </w:rPr>
                            <w:t>�</w:t>
                          </w:r>
                        </w:hyperlink>
                      </w:p>
                    </w:tc>
                    <w:tc>
                      <w:tcPr>
                        <w:tcW w:w="284" w:type="dxa"/>
                      </w:tcPr>
                      <w:p>
                        <w:pPr>
                          <w:pStyle w:val="TableParagraph"/>
                          <w:spacing w:line="340" w:lineRule="exact" w:before="23"/>
                          <w:ind w:right="12"/>
                          <w:rPr>
                            <w:rFonts w:ascii="Urbanist" w:hAnsi="Urbanist" w:cs="Urbanist" w:eastAsia="Urbanist"/>
                            <w:b/>
                            <w:bCs/>
                            <w:sz w:val="30"/>
                            <w:szCs w:val="30"/>
                          </w:rPr>
                        </w:pPr>
                        <w:hyperlink w:history="true" w:anchor="_bookmark18">
                          <w:r>
                            <w:rPr>
                              <w:rFonts w:ascii="Urbanist" w:hAnsi="Urbanist" w:cs="Urbanist" w:eastAsia="Urbanist"/>
                              <w:b/>
                              <w:bCs/>
                              <w:color w:val="231F20"/>
                              <w:w w:val="27"/>
                              <w:sz w:val="30"/>
                              <w:szCs w:val="30"/>
                            </w:rPr>
                            <w:t>�</w:t>
                          </w:r>
                        </w:hyperlink>
                      </w:p>
                    </w:tc>
                    <w:tc>
                      <w:tcPr>
                        <w:tcW w:w="284" w:type="dxa"/>
                      </w:tcPr>
                      <w:p>
                        <w:pPr>
                          <w:pStyle w:val="TableParagraph"/>
                          <w:spacing w:line="340" w:lineRule="exact" w:before="23"/>
                          <w:ind w:left="100"/>
                          <w:jc w:val="left"/>
                          <w:rPr>
                            <w:rFonts w:ascii="Urbanist" w:hAnsi="Urbanist" w:cs="Urbanist" w:eastAsia="Urbanist"/>
                            <w:b/>
                            <w:bCs/>
                            <w:sz w:val="30"/>
                            <w:szCs w:val="30"/>
                          </w:rPr>
                        </w:pPr>
                        <w:hyperlink w:history="true" w:anchor="_bookmark18">
                          <w:r>
                            <w:rPr>
                              <w:rFonts w:ascii="Urbanist" w:hAnsi="Urbanist" w:cs="Urbanist" w:eastAsia="Urbanist"/>
                              <w:b/>
                              <w:bCs/>
                              <w:color w:val="231F20"/>
                              <w:w w:val="27"/>
                              <w:sz w:val="30"/>
                              <w:szCs w:val="30"/>
                            </w:rPr>
                            <w:t>�</w:t>
                          </w:r>
                        </w:hyperlink>
                      </w:p>
                    </w:tc>
                    <w:tc>
                      <w:tcPr>
                        <w:tcW w:w="300" w:type="dxa"/>
                      </w:tcPr>
                      <w:p>
                        <w:pPr>
                          <w:pStyle w:val="TableParagraph"/>
                          <w:spacing w:line="340" w:lineRule="exact" w:before="23"/>
                          <w:ind w:right="30"/>
                          <w:rPr>
                            <w:rFonts w:ascii="Urbanist" w:hAnsi="Urbanist" w:cs="Urbanist" w:eastAsia="Urbanist"/>
                            <w:b/>
                            <w:bCs/>
                            <w:sz w:val="30"/>
                            <w:szCs w:val="30"/>
                          </w:rPr>
                        </w:pPr>
                        <w:hyperlink w:history="true" w:anchor="_bookmark18">
                          <w:r>
                            <w:rPr>
                              <w:rFonts w:ascii="Urbanist" w:hAnsi="Urbanist" w:cs="Urbanist" w:eastAsia="Urbanist"/>
                              <w:b/>
                              <w:bCs/>
                              <w:color w:val="231F20"/>
                              <w:w w:val="27"/>
                              <w:sz w:val="30"/>
                              <w:szCs w:val="30"/>
                            </w:rPr>
                            <w:t>�</w:t>
                          </w:r>
                        </w:hyperlink>
                      </w:p>
                    </w:tc>
                    <w:tc>
                      <w:tcPr>
                        <w:tcW w:w="508" w:type="dxa"/>
                      </w:tcPr>
                      <w:p>
                        <w:pPr>
                          <w:pStyle w:val="TableParagraph"/>
                          <w:spacing w:line="340" w:lineRule="exact" w:before="23"/>
                          <w:ind w:right="56"/>
                          <w:jc w:val="right"/>
                          <w:rPr>
                            <w:rFonts w:ascii="Urbanist"/>
                            <w:b/>
                            <w:sz w:val="30"/>
                          </w:rPr>
                        </w:pPr>
                        <w:hyperlink w:history="true" w:anchor="_bookmark18">
                          <w:r>
                            <w:rPr>
                              <w:rFonts w:ascii="Urbanist"/>
                              <w:b/>
                              <w:color w:val="231F20"/>
                              <w:spacing w:val="-5"/>
                              <w:sz w:val="30"/>
                            </w:rPr>
                            <w:t>32</w:t>
                          </w:r>
                        </w:hyperlink>
                      </w:p>
                    </w:tc>
                  </w:tr>
                </w:tbl>
                <w:p>
                  <w:pPr>
                    <w:pStyle w:val="BodyText"/>
                  </w:pPr>
                </w:p>
              </w:txbxContent>
            </v:textbox>
            <w10:wrap type="none"/>
          </v:shape>
        </w:pict>
      </w:r>
      <w:hyperlink w:history="true" w:anchor="_bookmark14">
        <w:r>
          <w:rPr>
            <w:color w:val="231F20"/>
            <w:w w:val="90"/>
          </w:rPr>
          <w:t>Facilitation on how-to</w:t>
        </w:r>
        <w:r>
          <w:rPr>
            <w:color w:val="231F20"/>
            <w:spacing w:val="40"/>
          </w:rPr>
          <w:t> </w:t>
        </w:r>
        <w:r>
          <w:rPr>
            <w:color w:val="231F20"/>
            <w:w w:val="60"/>
          </w:rPr>
          <w:t>�</w:t>
        </w:r>
      </w:hyperlink>
      <w:r>
        <w:rPr>
          <w:color w:val="231F20"/>
          <w:w w:val="90"/>
        </w:rPr>
        <w:t> </w:t>
      </w:r>
      <w:hyperlink w:history="true" w:anchor="_bookmark15">
        <w:r>
          <w:rPr>
            <w:color w:val="231F20"/>
            <w:w w:val="90"/>
          </w:rPr>
          <w:t>Public Event - Demo </w:t>
        </w:r>
        <w:r>
          <w:rPr>
            <w:color w:val="231F20"/>
            <w:w w:val="90"/>
          </w:rPr>
          <w:t>day</w:t>
        </w:r>
      </w:hyperlink>
      <w:r>
        <w:rPr>
          <w:color w:val="231F20"/>
          <w:w w:val="90"/>
        </w:rPr>
        <w:t> </w:t>
      </w:r>
      <w:hyperlink w:history="true" w:anchor="_bookmark16">
        <w:r>
          <w:rPr>
            <w:color w:val="231F20"/>
            <w:w w:val="90"/>
          </w:rPr>
          <w:t>Workshop</w:t>
        </w:r>
        <w:r>
          <w:rPr>
            <w:color w:val="231F20"/>
            <w:spacing w:val="52"/>
            <w:w w:val="150"/>
          </w:rPr>
          <w:t> </w:t>
        </w:r>
        <w:r>
          <w:rPr>
            <w:color w:val="231F20"/>
            <w:w w:val="60"/>
          </w:rPr>
          <w:t>�</w:t>
        </w:r>
        <w:r>
          <w:rPr>
            <w:color w:val="231F20"/>
            <w:spacing w:val="62"/>
          </w:rPr>
          <w:t> </w:t>
        </w:r>
        <w:r>
          <w:rPr>
            <w:color w:val="231F20"/>
            <w:w w:val="60"/>
          </w:rPr>
          <w:t>�</w:t>
        </w:r>
        <w:r>
          <w:rPr>
            <w:color w:val="231F20"/>
            <w:spacing w:val="61"/>
          </w:rPr>
          <w:t> </w:t>
        </w:r>
        <w:r>
          <w:rPr>
            <w:color w:val="231F20"/>
            <w:w w:val="60"/>
          </w:rPr>
          <w:t>�</w:t>
        </w:r>
        <w:r>
          <w:rPr>
            <w:color w:val="231F20"/>
            <w:spacing w:val="61"/>
          </w:rPr>
          <w:t> </w:t>
        </w:r>
        <w:r>
          <w:rPr>
            <w:color w:val="231F20"/>
            <w:w w:val="60"/>
          </w:rPr>
          <w:t>�</w:t>
        </w:r>
        <w:r>
          <w:rPr>
            <w:color w:val="231F20"/>
            <w:spacing w:val="62"/>
          </w:rPr>
          <w:t> </w:t>
        </w:r>
        <w:r>
          <w:rPr>
            <w:color w:val="231F20"/>
            <w:w w:val="60"/>
          </w:rPr>
          <w:t>�</w:t>
        </w:r>
        <w:r>
          <w:rPr>
            <w:color w:val="231F20"/>
            <w:spacing w:val="61"/>
          </w:rPr>
          <w:t> </w:t>
        </w:r>
        <w:r>
          <w:rPr>
            <w:color w:val="231F20"/>
            <w:w w:val="60"/>
          </w:rPr>
          <w:t>�</w:t>
        </w:r>
        <w:r>
          <w:rPr>
            <w:color w:val="231F20"/>
            <w:spacing w:val="61"/>
          </w:rPr>
          <w:t> </w:t>
        </w:r>
        <w:r>
          <w:rPr>
            <w:color w:val="231F20"/>
            <w:spacing w:val="-23"/>
            <w:w w:val="35"/>
          </w:rPr>
          <w:t>�</w:t>
        </w:r>
      </w:hyperlink>
    </w:p>
    <w:p>
      <w:pPr>
        <w:pStyle w:val="BodyText"/>
        <w:rPr>
          <w:sz w:val="30"/>
        </w:rPr>
      </w:pPr>
    </w:p>
    <w:p>
      <w:pPr>
        <w:pStyle w:val="BodyText"/>
        <w:spacing w:before="2"/>
        <w:rPr>
          <w:sz w:val="33"/>
        </w:rPr>
      </w:pPr>
    </w:p>
    <w:p>
      <w:pPr>
        <w:spacing w:before="0"/>
        <w:ind w:left="713" w:right="0" w:firstLine="0"/>
        <w:jc w:val="left"/>
        <w:rPr>
          <w:sz w:val="24"/>
        </w:rPr>
      </w:pPr>
      <w:hyperlink w:history="true" w:anchor="_bookmark19">
        <w:r>
          <w:rPr>
            <w:color w:val="231F20"/>
            <w:sz w:val="24"/>
          </w:rPr>
          <w:t>Governance</w:t>
        </w:r>
        <w:r>
          <w:rPr>
            <w:color w:val="231F20"/>
            <w:spacing w:val="-15"/>
            <w:sz w:val="24"/>
          </w:rPr>
          <w:t> </w:t>
        </w:r>
        <w:r>
          <w:rPr>
            <w:color w:val="231F20"/>
            <w:sz w:val="24"/>
          </w:rPr>
          <w:t>update:</w:t>
        </w:r>
        <w:r>
          <w:rPr>
            <w:color w:val="231F20"/>
            <w:spacing w:val="-14"/>
            <w:sz w:val="24"/>
          </w:rPr>
          <w:t> </w:t>
        </w:r>
        <w:r>
          <w:rPr>
            <w:color w:val="231F20"/>
            <w:sz w:val="24"/>
          </w:rPr>
          <w:t>Community</w:t>
        </w:r>
        <w:r>
          <w:rPr>
            <w:color w:val="231F20"/>
            <w:spacing w:val="-14"/>
            <w:sz w:val="24"/>
          </w:rPr>
          <w:t> </w:t>
        </w:r>
        <w:r>
          <w:rPr>
            <w:color w:val="231F20"/>
            <w:sz w:val="24"/>
          </w:rPr>
          <w:t>Council</w:t>
        </w:r>
        <w:r>
          <w:rPr>
            <w:color w:val="231F20"/>
            <w:spacing w:val="-13"/>
            <w:sz w:val="24"/>
          </w:rPr>
          <w:t> </w:t>
        </w:r>
        <w:r>
          <w:rPr>
            <w:color w:val="231F20"/>
            <w:sz w:val="24"/>
          </w:rPr>
          <w:t>and</w:t>
        </w:r>
        <w:r>
          <w:rPr>
            <w:color w:val="231F20"/>
            <w:spacing w:val="-14"/>
            <w:sz w:val="24"/>
          </w:rPr>
          <w:t> </w:t>
        </w:r>
        <w:r>
          <w:rPr>
            <w:color w:val="231F20"/>
            <w:sz w:val="24"/>
          </w:rPr>
          <w:t>GOSH</w:t>
        </w:r>
        <w:r>
          <w:rPr>
            <w:color w:val="231F20"/>
            <w:spacing w:val="-14"/>
            <w:sz w:val="24"/>
          </w:rPr>
          <w:t> </w:t>
        </w:r>
        <w:r>
          <w:rPr>
            <w:color w:val="231F20"/>
            <w:sz w:val="24"/>
          </w:rPr>
          <w:t>community</w:t>
        </w:r>
        <w:r>
          <w:rPr>
            <w:color w:val="231F20"/>
            <w:spacing w:val="-14"/>
            <w:sz w:val="24"/>
          </w:rPr>
          <w:t> </w:t>
        </w:r>
        <w:r>
          <w:rPr>
            <w:color w:val="231F20"/>
            <w:sz w:val="24"/>
          </w:rPr>
          <w:t>governance</w:t>
        </w:r>
        <w:r>
          <w:rPr>
            <w:color w:val="231F20"/>
            <w:spacing w:val="-14"/>
            <w:sz w:val="24"/>
          </w:rPr>
          <w:t> </w:t>
        </w:r>
        <w:r>
          <w:rPr>
            <w:color w:val="231F20"/>
            <w:spacing w:val="-10"/>
            <w:sz w:val="24"/>
          </w:rPr>
          <w:t>-</w:t>
        </w:r>
      </w:hyperlink>
    </w:p>
    <w:p>
      <w:pPr>
        <w:tabs>
          <w:tab w:pos="1934" w:val="left" w:leader="none"/>
          <w:tab w:pos="2218" w:val="left" w:leader="none"/>
          <w:tab w:pos="2501" w:val="left" w:leader="none"/>
          <w:tab w:pos="2785" w:val="left" w:leader="none"/>
          <w:tab w:pos="3068" w:val="left" w:leader="none"/>
          <w:tab w:pos="3352" w:val="left" w:leader="none"/>
          <w:tab w:pos="3635" w:val="left" w:leader="none"/>
          <w:tab w:pos="3919" w:val="left" w:leader="none"/>
          <w:tab w:pos="4202" w:val="left" w:leader="none"/>
          <w:tab w:pos="4486" w:val="left" w:leader="none"/>
          <w:tab w:pos="4769" w:val="left" w:leader="none"/>
          <w:tab w:pos="5053" w:val="left" w:leader="none"/>
          <w:tab w:pos="5336" w:val="left" w:leader="none"/>
          <w:tab w:pos="5620" w:val="left" w:leader="none"/>
          <w:tab w:pos="5903" w:val="left" w:leader="none"/>
          <w:tab w:pos="6187" w:val="left" w:leader="none"/>
          <w:tab w:pos="6470" w:val="left" w:leader="none"/>
          <w:tab w:pos="6754" w:val="left" w:leader="none"/>
          <w:tab w:pos="7040" w:val="left" w:leader="none"/>
          <w:tab w:pos="7323" w:val="left" w:leader="none"/>
          <w:tab w:pos="7607" w:val="left" w:leader="none"/>
          <w:tab w:pos="7890" w:val="left" w:leader="none"/>
          <w:tab w:pos="8174" w:val="left" w:leader="none"/>
          <w:tab w:pos="8457" w:val="left" w:leader="none"/>
          <w:tab w:pos="8741" w:val="left" w:leader="none"/>
          <w:tab w:pos="9024" w:val="left" w:leader="none"/>
          <w:tab w:pos="9308" w:val="left" w:leader="none"/>
          <w:tab w:pos="9591" w:val="left" w:leader="none"/>
          <w:tab w:pos="9875" w:val="left" w:leader="none"/>
          <w:tab w:pos="10208" w:val="left" w:leader="none"/>
        </w:tabs>
        <w:spacing w:line="278" w:lineRule="auto" w:before="0"/>
        <w:ind w:left="233" w:right="158" w:firstLine="480"/>
        <w:jc w:val="right"/>
        <w:rPr>
          <w:rFonts w:ascii="Urbanist" w:hAnsi="Urbanist" w:cs="Urbanist" w:eastAsia="Urbanist"/>
          <w:b/>
          <w:bCs/>
          <w:sz w:val="30"/>
          <w:szCs w:val="30"/>
        </w:rPr>
      </w:pPr>
      <w:r>
        <w:rPr/>
        <w:pict>
          <v:shape style="position:absolute;margin-left:259.41449pt;margin-top:53.259899pt;width:302.4pt;height:49.65pt;mso-position-horizontal-relative:page;mso-position-vertical-relative:paragraph;z-index:15732224" type="#_x0000_t202" id="docshape22" filled="false" stroked="false">
            <v:textbox inset="0,0,0,0">
              <w:txbxContent>
                <w:tbl>
                  <w:tblPr>
                    <w:tblW w:w="0" w:type="auto"/>
                    <w:jc w:val="left"/>
                    <w:tblInd w:w="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176"/>
                    <w:gridCol w:w="212"/>
                    <w:gridCol w:w="212"/>
                    <w:gridCol w:w="212"/>
                    <w:gridCol w:w="212"/>
                    <w:gridCol w:w="212"/>
                    <w:gridCol w:w="212"/>
                    <w:gridCol w:w="212"/>
                    <w:gridCol w:w="212"/>
                    <w:gridCol w:w="212"/>
                    <w:gridCol w:w="212"/>
                    <w:gridCol w:w="212"/>
                    <w:gridCol w:w="212"/>
                    <w:gridCol w:w="212"/>
                    <w:gridCol w:w="212"/>
                    <w:gridCol w:w="212"/>
                    <w:gridCol w:w="212"/>
                    <w:gridCol w:w="212"/>
                    <w:gridCol w:w="212"/>
                    <w:gridCol w:w="212"/>
                    <w:gridCol w:w="212"/>
                    <w:gridCol w:w="212"/>
                    <w:gridCol w:w="212"/>
                    <w:gridCol w:w="212"/>
                    <w:gridCol w:w="212"/>
                    <w:gridCol w:w="212"/>
                    <w:gridCol w:w="434"/>
                  </w:tblGrid>
                  <w:tr>
                    <w:trPr>
                      <w:trHeight w:val="323" w:hRule="atLeast"/>
                    </w:trPr>
                    <w:tc>
                      <w:tcPr>
                        <w:tcW w:w="176" w:type="dxa"/>
                      </w:tcPr>
                      <w:p>
                        <w:pPr>
                          <w:pStyle w:val="TableParagraph"/>
                          <w:spacing w:before="10"/>
                          <w:ind w:left="50"/>
                          <w:jc w:val="left"/>
                          <w:rPr>
                            <w:sz w:val="24"/>
                            <w:szCs w:val="24"/>
                          </w:rPr>
                        </w:pPr>
                        <w:hyperlink w:history="true" w:anchor="_bookmark22">
                          <w:r>
                            <w:rPr>
                              <w:color w:val="231F20"/>
                              <w:w w:val="20"/>
                              <w:sz w:val="24"/>
                              <w:szCs w:val="24"/>
                            </w:rPr>
                            <w:t>�</w:t>
                          </w:r>
                        </w:hyperlink>
                      </w:p>
                    </w:tc>
                    <w:tc>
                      <w:tcPr>
                        <w:tcW w:w="212" w:type="dxa"/>
                      </w:tcPr>
                      <w:p>
                        <w:pPr>
                          <w:pStyle w:val="TableParagraph"/>
                          <w:spacing w:before="10"/>
                          <w:ind w:left="1"/>
                          <w:rPr>
                            <w:sz w:val="24"/>
                            <w:szCs w:val="24"/>
                          </w:rPr>
                        </w:pPr>
                        <w:hyperlink w:history="true" w:anchor="_bookmark22">
                          <w:r>
                            <w:rPr>
                              <w:color w:val="231F20"/>
                              <w:w w:val="20"/>
                              <w:sz w:val="24"/>
                              <w:szCs w:val="24"/>
                            </w:rPr>
                            <w:t>�</w:t>
                          </w:r>
                        </w:hyperlink>
                      </w:p>
                    </w:tc>
                    <w:tc>
                      <w:tcPr>
                        <w:tcW w:w="212" w:type="dxa"/>
                      </w:tcPr>
                      <w:p>
                        <w:pPr>
                          <w:pStyle w:val="TableParagraph"/>
                          <w:spacing w:before="10"/>
                          <w:ind w:right="82"/>
                          <w:jc w:val="right"/>
                          <w:rPr>
                            <w:sz w:val="24"/>
                            <w:szCs w:val="24"/>
                          </w:rPr>
                        </w:pPr>
                        <w:hyperlink w:history="true" w:anchor="_bookmark22">
                          <w:r>
                            <w:rPr>
                              <w:color w:val="231F20"/>
                              <w:w w:val="20"/>
                              <w:sz w:val="24"/>
                              <w:szCs w:val="24"/>
                            </w:rPr>
                            <w:t>�</w:t>
                          </w:r>
                        </w:hyperlink>
                      </w:p>
                    </w:tc>
                    <w:tc>
                      <w:tcPr>
                        <w:tcW w:w="212" w:type="dxa"/>
                      </w:tcPr>
                      <w:p>
                        <w:pPr>
                          <w:pStyle w:val="TableParagraph"/>
                          <w:spacing w:before="10"/>
                          <w:ind w:left="3"/>
                          <w:rPr>
                            <w:sz w:val="24"/>
                            <w:szCs w:val="24"/>
                          </w:rPr>
                        </w:pPr>
                        <w:hyperlink w:history="true" w:anchor="_bookmark22">
                          <w:r>
                            <w:rPr>
                              <w:color w:val="231F20"/>
                              <w:w w:val="20"/>
                              <w:sz w:val="24"/>
                              <w:szCs w:val="24"/>
                            </w:rPr>
                            <w:t>�</w:t>
                          </w:r>
                        </w:hyperlink>
                      </w:p>
                    </w:tc>
                    <w:tc>
                      <w:tcPr>
                        <w:tcW w:w="212" w:type="dxa"/>
                      </w:tcPr>
                      <w:p>
                        <w:pPr>
                          <w:pStyle w:val="TableParagraph"/>
                          <w:spacing w:before="10"/>
                          <w:ind w:left="4"/>
                          <w:rPr>
                            <w:sz w:val="24"/>
                            <w:szCs w:val="24"/>
                          </w:rPr>
                        </w:pPr>
                        <w:hyperlink w:history="true" w:anchor="_bookmark22">
                          <w:r>
                            <w:rPr>
                              <w:color w:val="231F20"/>
                              <w:w w:val="20"/>
                              <w:sz w:val="24"/>
                              <w:szCs w:val="24"/>
                            </w:rPr>
                            <w:t>�</w:t>
                          </w:r>
                        </w:hyperlink>
                      </w:p>
                    </w:tc>
                    <w:tc>
                      <w:tcPr>
                        <w:tcW w:w="212" w:type="dxa"/>
                      </w:tcPr>
                      <w:p>
                        <w:pPr>
                          <w:pStyle w:val="TableParagraph"/>
                          <w:spacing w:before="10"/>
                          <w:ind w:right="80"/>
                          <w:jc w:val="right"/>
                          <w:rPr>
                            <w:sz w:val="24"/>
                            <w:szCs w:val="24"/>
                          </w:rPr>
                        </w:pPr>
                        <w:hyperlink w:history="true" w:anchor="_bookmark22">
                          <w:r>
                            <w:rPr>
                              <w:color w:val="231F20"/>
                              <w:w w:val="20"/>
                              <w:sz w:val="24"/>
                              <w:szCs w:val="24"/>
                            </w:rPr>
                            <w:t>�</w:t>
                          </w:r>
                        </w:hyperlink>
                      </w:p>
                    </w:tc>
                    <w:tc>
                      <w:tcPr>
                        <w:tcW w:w="212" w:type="dxa"/>
                      </w:tcPr>
                      <w:p>
                        <w:pPr>
                          <w:pStyle w:val="TableParagraph"/>
                          <w:spacing w:before="10"/>
                          <w:ind w:left="7"/>
                          <w:rPr>
                            <w:sz w:val="24"/>
                            <w:szCs w:val="24"/>
                          </w:rPr>
                        </w:pPr>
                        <w:hyperlink w:history="true" w:anchor="_bookmark22">
                          <w:r>
                            <w:rPr>
                              <w:color w:val="231F20"/>
                              <w:w w:val="20"/>
                              <w:sz w:val="24"/>
                              <w:szCs w:val="24"/>
                            </w:rPr>
                            <w:t>�</w:t>
                          </w:r>
                        </w:hyperlink>
                      </w:p>
                    </w:tc>
                    <w:tc>
                      <w:tcPr>
                        <w:tcW w:w="212" w:type="dxa"/>
                      </w:tcPr>
                      <w:p>
                        <w:pPr>
                          <w:pStyle w:val="TableParagraph"/>
                          <w:spacing w:before="10"/>
                          <w:ind w:left="8"/>
                          <w:rPr>
                            <w:sz w:val="24"/>
                            <w:szCs w:val="24"/>
                          </w:rPr>
                        </w:pPr>
                        <w:hyperlink w:history="true" w:anchor="_bookmark22">
                          <w:r>
                            <w:rPr>
                              <w:color w:val="231F20"/>
                              <w:w w:val="20"/>
                              <w:sz w:val="24"/>
                              <w:szCs w:val="24"/>
                            </w:rPr>
                            <w:t>�</w:t>
                          </w:r>
                        </w:hyperlink>
                      </w:p>
                    </w:tc>
                    <w:tc>
                      <w:tcPr>
                        <w:tcW w:w="212" w:type="dxa"/>
                      </w:tcPr>
                      <w:p>
                        <w:pPr>
                          <w:pStyle w:val="TableParagraph"/>
                          <w:spacing w:before="10"/>
                          <w:ind w:left="10"/>
                          <w:rPr>
                            <w:sz w:val="24"/>
                            <w:szCs w:val="24"/>
                          </w:rPr>
                        </w:pPr>
                        <w:hyperlink w:history="true" w:anchor="_bookmark22">
                          <w:r>
                            <w:rPr>
                              <w:color w:val="231F20"/>
                              <w:w w:val="20"/>
                              <w:sz w:val="24"/>
                              <w:szCs w:val="24"/>
                            </w:rPr>
                            <w:t>�</w:t>
                          </w:r>
                        </w:hyperlink>
                      </w:p>
                    </w:tc>
                    <w:tc>
                      <w:tcPr>
                        <w:tcW w:w="212" w:type="dxa"/>
                      </w:tcPr>
                      <w:p>
                        <w:pPr>
                          <w:pStyle w:val="TableParagraph"/>
                          <w:spacing w:before="10"/>
                          <w:ind w:left="11"/>
                          <w:rPr>
                            <w:sz w:val="24"/>
                            <w:szCs w:val="24"/>
                          </w:rPr>
                        </w:pPr>
                        <w:hyperlink w:history="true" w:anchor="_bookmark22">
                          <w:r>
                            <w:rPr>
                              <w:color w:val="231F20"/>
                              <w:w w:val="20"/>
                              <w:sz w:val="24"/>
                              <w:szCs w:val="24"/>
                            </w:rPr>
                            <w:t>�</w:t>
                          </w:r>
                        </w:hyperlink>
                      </w:p>
                    </w:tc>
                    <w:tc>
                      <w:tcPr>
                        <w:tcW w:w="212" w:type="dxa"/>
                      </w:tcPr>
                      <w:p>
                        <w:pPr>
                          <w:pStyle w:val="TableParagraph"/>
                          <w:spacing w:before="10"/>
                          <w:ind w:left="12"/>
                          <w:rPr>
                            <w:sz w:val="24"/>
                            <w:szCs w:val="24"/>
                          </w:rPr>
                        </w:pPr>
                        <w:hyperlink w:history="true" w:anchor="_bookmark22">
                          <w:r>
                            <w:rPr>
                              <w:color w:val="231F20"/>
                              <w:w w:val="20"/>
                              <w:sz w:val="24"/>
                              <w:szCs w:val="24"/>
                            </w:rPr>
                            <w:t>�</w:t>
                          </w:r>
                        </w:hyperlink>
                      </w:p>
                    </w:tc>
                    <w:tc>
                      <w:tcPr>
                        <w:tcW w:w="212" w:type="dxa"/>
                      </w:tcPr>
                      <w:p>
                        <w:pPr>
                          <w:pStyle w:val="TableParagraph"/>
                          <w:spacing w:before="10"/>
                          <w:ind w:left="13"/>
                          <w:rPr>
                            <w:sz w:val="24"/>
                            <w:szCs w:val="24"/>
                          </w:rPr>
                        </w:pPr>
                        <w:hyperlink w:history="true" w:anchor="_bookmark22">
                          <w:r>
                            <w:rPr>
                              <w:color w:val="231F20"/>
                              <w:w w:val="20"/>
                              <w:sz w:val="24"/>
                              <w:szCs w:val="24"/>
                            </w:rPr>
                            <w:t>�</w:t>
                          </w:r>
                        </w:hyperlink>
                      </w:p>
                    </w:tc>
                    <w:tc>
                      <w:tcPr>
                        <w:tcW w:w="212" w:type="dxa"/>
                      </w:tcPr>
                      <w:p>
                        <w:pPr>
                          <w:pStyle w:val="TableParagraph"/>
                          <w:spacing w:before="10"/>
                          <w:ind w:left="15"/>
                          <w:rPr>
                            <w:sz w:val="24"/>
                            <w:szCs w:val="24"/>
                          </w:rPr>
                        </w:pPr>
                        <w:hyperlink w:history="true" w:anchor="_bookmark22">
                          <w:r>
                            <w:rPr>
                              <w:color w:val="231F20"/>
                              <w:w w:val="20"/>
                              <w:sz w:val="24"/>
                              <w:szCs w:val="24"/>
                            </w:rPr>
                            <w:t>�</w:t>
                          </w:r>
                        </w:hyperlink>
                      </w:p>
                    </w:tc>
                    <w:tc>
                      <w:tcPr>
                        <w:tcW w:w="212" w:type="dxa"/>
                      </w:tcPr>
                      <w:p>
                        <w:pPr>
                          <w:pStyle w:val="TableParagraph"/>
                          <w:spacing w:before="10"/>
                          <w:ind w:left="16"/>
                          <w:rPr>
                            <w:sz w:val="24"/>
                            <w:szCs w:val="24"/>
                          </w:rPr>
                        </w:pPr>
                        <w:hyperlink w:history="true" w:anchor="_bookmark22">
                          <w:r>
                            <w:rPr>
                              <w:color w:val="231F20"/>
                              <w:w w:val="20"/>
                              <w:sz w:val="24"/>
                              <w:szCs w:val="24"/>
                            </w:rPr>
                            <w:t>�</w:t>
                          </w:r>
                        </w:hyperlink>
                      </w:p>
                    </w:tc>
                    <w:tc>
                      <w:tcPr>
                        <w:tcW w:w="212" w:type="dxa"/>
                      </w:tcPr>
                      <w:p>
                        <w:pPr>
                          <w:pStyle w:val="TableParagraph"/>
                          <w:spacing w:before="10"/>
                          <w:ind w:left="17"/>
                          <w:rPr>
                            <w:sz w:val="24"/>
                            <w:szCs w:val="24"/>
                          </w:rPr>
                        </w:pPr>
                        <w:hyperlink w:history="true" w:anchor="_bookmark22">
                          <w:r>
                            <w:rPr>
                              <w:color w:val="231F20"/>
                              <w:w w:val="20"/>
                              <w:sz w:val="24"/>
                              <w:szCs w:val="24"/>
                            </w:rPr>
                            <w:t>�</w:t>
                          </w:r>
                        </w:hyperlink>
                      </w:p>
                    </w:tc>
                    <w:tc>
                      <w:tcPr>
                        <w:tcW w:w="212" w:type="dxa"/>
                      </w:tcPr>
                      <w:p>
                        <w:pPr>
                          <w:pStyle w:val="TableParagraph"/>
                          <w:spacing w:before="10"/>
                          <w:ind w:left="19"/>
                          <w:rPr>
                            <w:sz w:val="24"/>
                            <w:szCs w:val="24"/>
                          </w:rPr>
                        </w:pPr>
                        <w:hyperlink w:history="true" w:anchor="_bookmark22">
                          <w:r>
                            <w:rPr>
                              <w:color w:val="231F20"/>
                              <w:w w:val="20"/>
                              <w:sz w:val="24"/>
                              <w:szCs w:val="24"/>
                            </w:rPr>
                            <w:t>�</w:t>
                          </w:r>
                        </w:hyperlink>
                      </w:p>
                    </w:tc>
                    <w:tc>
                      <w:tcPr>
                        <w:tcW w:w="212" w:type="dxa"/>
                      </w:tcPr>
                      <w:p>
                        <w:pPr>
                          <w:pStyle w:val="TableParagraph"/>
                          <w:spacing w:before="10"/>
                          <w:ind w:left="20"/>
                          <w:rPr>
                            <w:sz w:val="24"/>
                            <w:szCs w:val="24"/>
                          </w:rPr>
                        </w:pPr>
                        <w:hyperlink w:history="true" w:anchor="_bookmark22">
                          <w:r>
                            <w:rPr>
                              <w:color w:val="231F20"/>
                              <w:w w:val="20"/>
                              <w:sz w:val="24"/>
                              <w:szCs w:val="24"/>
                            </w:rPr>
                            <w:t>�</w:t>
                          </w:r>
                        </w:hyperlink>
                      </w:p>
                    </w:tc>
                    <w:tc>
                      <w:tcPr>
                        <w:tcW w:w="212" w:type="dxa"/>
                      </w:tcPr>
                      <w:p>
                        <w:pPr>
                          <w:pStyle w:val="TableParagraph"/>
                          <w:spacing w:before="10"/>
                          <w:ind w:left="21"/>
                          <w:rPr>
                            <w:sz w:val="24"/>
                            <w:szCs w:val="24"/>
                          </w:rPr>
                        </w:pPr>
                        <w:hyperlink w:history="true" w:anchor="_bookmark22">
                          <w:r>
                            <w:rPr>
                              <w:color w:val="231F20"/>
                              <w:w w:val="20"/>
                              <w:sz w:val="24"/>
                              <w:szCs w:val="24"/>
                            </w:rPr>
                            <w:t>�</w:t>
                          </w:r>
                        </w:hyperlink>
                      </w:p>
                    </w:tc>
                    <w:tc>
                      <w:tcPr>
                        <w:tcW w:w="212" w:type="dxa"/>
                      </w:tcPr>
                      <w:p>
                        <w:pPr>
                          <w:pStyle w:val="TableParagraph"/>
                          <w:spacing w:before="10"/>
                          <w:ind w:left="22"/>
                          <w:rPr>
                            <w:sz w:val="24"/>
                            <w:szCs w:val="24"/>
                          </w:rPr>
                        </w:pPr>
                        <w:hyperlink w:history="true" w:anchor="_bookmark22">
                          <w:r>
                            <w:rPr>
                              <w:color w:val="231F20"/>
                              <w:w w:val="20"/>
                              <w:sz w:val="24"/>
                              <w:szCs w:val="24"/>
                            </w:rPr>
                            <w:t>�</w:t>
                          </w:r>
                        </w:hyperlink>
                      </w:p>
                    </w:tc>
                    <w:tc>
                      <w:tcPr>
                        <w:tcW w:w="212" w:type="dxa"/>
                      </w:tcPr>
                      <w:p>
                        <w:pPr>
                          <w:pStyle w:val="TableParagraph"/>
                          <w:spacing w:before="10"/>
                          <w:ind w:left="24"/>
                          <w:rPr>
                            <w:sz w:val="24"/>
                            <w:szCs w:val="24"/>
                          </w:rPr>
                        </w:pPr>
                        <w:hyperlink w:history="true" w:anchor="_bookmark22">
                          <w:r>
                            <w:rPr>
                              <w:color w:val="231F20"/>
                              <w:w w:val="20"/>
                              <w:sz w:val="24"/>
                              <w:szCs w:val="24"/>
                            </w:rPr>
                            <w:t>�</w:t>
                          </w:r>
                        </w:hyperlink>
                      </w:p>
                    </w:tc>
                    <w:tc>
                      <w:tcPr>
                        <w:tcW w:w="212" w:type="dxa"/>
                      </w:tcPr>
                      <w:p>
                        <w:pPr>
                          <w:pStyle w:val="TableParagraph"/>
                          <w:spacing w:before="10"/>
                          <w:ind w:left="25"/>
                          <w:rPr>
                            <w:sz w:val="24"/>
                            <w:szCs w:val="24"/>
                          </w:rPr>
                        </w:pPr>
                        <w:hyperlink w:history="true" w:anchor="_bookmark22">
                          <w:r>
                            <w:rPr>
                              <w:color w:val="231F20"/>
                              <w:w w:val="20"/>
                              <w:sz w:val="24"/>
                              <w:szCs w:val="24"/>
                            </w:rPr>
                            <w:t>�</w:t>
                          </w:r>
                        </w:hyperlink>
                      </w:p>
                    </w:tc>
                    <w:tc>
                      <w:tcPr>
                        <w:tcW w:w="212" w:type="dxa"/>
                      </w:tcPr>
                      <w:p>
                        <w:pPr>
                          <w:pStyle w:val="TableParagraph"/>
                          <w:spacing w:before="10"/>
                          <w:ind w:left="26"/>
                          <w:rPr>
                            <w:sz w:val="24"/>
                            <w:szCs w:val="24"/>
                          </w:rPr>
                        </w:pPr>
                        <w:hyperlink w:history="true" w:anchor="_bookmark22">
                          <w:r>
                            <w:rPr>
                              <w:color w:val="231F20"/>
                              <w:w w:val="20"/>
                              <w:sz w:val="24"/>
                              <w:szCs w:val="24"/>
                            </w:rPr>
                            <w:t>�</w:t>
                          </w:r>
                        </w:hyperlink>
                      </w:p>
                    </w:tc>
                    <w:tc>
                      <w:tcPr>
                        <w:tcW w:w="212" w:type="dxa"/>
                      </w:tcPr>
                      <w:p>
                        <w:pPr>
                          <w:pStyle w:val="TableParagraph"/>
                          <w:spacing w:before="10"/>
                          <w:ind w:left="28"/>
                          <w:rPr>
                            <w:sz w:val="24"/>
                            <w:szCs w:val="24"/>
                          </w:rPr>
                        </w:pPr>
                        <w:hyperlink w:history="true" w:anchor="_bookmark22">
                          <w:r>
                            <w:rPr>
                              <w:color w:val="231F20"/>
                              <w:w w:val="20"/>
                              <w:sz w:val="24"/>
                              <w:szCs w:val="24"/>
                            </w:rPr>
                            <w:t>�</w:t>
                          </w:r>
                        </w:hyperlink>
                      </w:p>
                    </w:tc>
                    <w:tc>
                      <w:tcPr>
                        <w:tcW w:w="212" w:type="dxa"/>
                      </w:tcPr>
                      <w:p>
                        <w:pPr>
                          <w:pStyle w:val="TableParagraph"/>
                          <w:spacing w:before="10"/>
                          <w:ind w:left="29"/>
                          <w:rPr>
                            <w:sz w:val="24"/>
                            <w:szCs w:val="24"/>
                          </w:rPr>
                        </w:pPr>
                        <w:hyperlink w:history="true" w:anchor="_bookmark22">
                          <w:r>
                            <w:rPr>
                              <w:color w:val="231F20"/>
                              <w:w w:val="20"/>
                              <w:sz w:val="24"/>
                              <w:szCs w:val="24"/>
                            </w:rPr>
                            <w:t>�</w:t>
                          </w:r>
                        </w:hyperlink>
                      </w:p>
                    </w:tc>
                    <w:tc>
                      <w:tcPr>
                        <w:tcW w:w="212" w:type="dxa"/>
                      </w:tcPr>
                      <w:p>
                        <w:pPr>
                          <w:pStyle w:val="TableParagraph"/>
                          <w:spacing w:before="10"/>
                          <w:ind w:left="30"/>
                          <w:rPr>
                            <w:sz w:val="24"/>
                            <w:szCs w:val="24"/>
                          </w:rPr>
                        </w:pPr>
                        <w:hyperlink w:history="true" w:anchor="_bookmark22">
                          <w:r>
                            <w:rPr>
                              <w:color w:val="231F20"/>
                              <w:w w:val="20"/>
                              <w:sz w:val="24"/>
                              <w:szCs w:val="24"/>
                            </w:rPr>
                            <w:t>�</w:t>
                          </w:r>
                        </w:hyperlink>
                      </w:p>
                    </w:tc>
                    <w:tc>
                      <w:tcPr>
                        <w:tcW w:w="212" w:type="dxa"/>
                      </w:tcPr>
                      <w:p>
                        <w:pPr>
                          <w:pStyle w:val="TableParagraph"/>
                          <w:spacing w:before="10"/>
                          <w:ind w:left="31"/>
                          <w:rPr>
                            <w:sz w:val="24"/>
                            <w:szCs w:val="24"/>
                          </w:rPr>
                        </w:pPr>
                        <w:hyperlink w:history="true" w:anchor="_bookmark22">
                          <w:r>
                            <w:rPr>
                              <w:color w:val="231F20"/>
                              <w:w w:val="20"/>
                              <w:sz w:val="24"/>
                              <w:szCs w:val="24"/>
                            </w:rPr>
                            <w:t>�</w:t>
                          </w:r>
                        </w:hyperlink>
                      </w:p>
                    </w:tc>
                    <w:tc>
                      <w:tcPr>
                        <w:tcW w:w="434" w:type="dxa"/>
                      </w:tcPr>
                      <w:p>
                        <w:pPr>
                          <w:pStyle w:val="TableParagraph"/>
                          <w:spacing w:before="10"/>
                          <w:ind w:left="69"/>
                          <w:rPr>
                            <w:sz w:val="24"/>
                            <w:szCs w:val="24"/>
                          </w:rPr>
                        </w:pPr>
                        <w:hyperlink w:history="true" w:anchor="_bookmark22">
                          <w:r>
                            <w:rPr>
                              <w:color w:val="231F20"/>
                              <w:spacing w:val="6"/>
                              <w:w w:val="32"/>
                              <w:sz w:val="24"/>
                              <w:szCs w:val="24"/>
                            </w:rPr>
                            <w:t>�</w:t>
                          </w:r>
                          <w:r>
                            <w:rPr>
                              <w:color w:val="231F20"/>
                              <w:spacing w:val="-11"/>
                              <w:w w:val="111"/>
                              <w:sz w:val="24"/>
                              <w:szCs w:val="24"/>
                            </w:rPr>
                            <w:t>39</w:t>
                          </w:r>
                        </w:hyperlink>
                      </w:p>
                    </w:tc>
                  </w:tr>
                  <w:tr>
                    <w:trPr>
                      <w:trHeight w:val="347" w:hRule="atLeast"/>
                    </w:trPr>
                    <w:tc>
                      <w:tcPr>
                        <w:tcW w:w="176" w:type="dxa"/>
                      </w:tcPr>
                      <w:p>
                        <w:pPr>
                          <w:pStyle w:val="TableParagraph"/>
                          <w:ind w:left="50"/>
                          <w:jc w:val="left"/>
                          <w:rPr>
                            <w:sz w:val="24"/>
                            <w:szCs w:val="24"/>
                          </w:rPr>
                        </w:pPr>
                        <w:hyperlink w:history="true" w:anchor="_bookmark23">
                          <w:r>
                            <w:rPr>
                              <w:color w:val="231F20"/>
                              <w:w w:val="20"/>
                              <w:sz w:val="24"/>
                              <w:szCs w:val="24"/>
                            </w:rPr>
                            <w:t>�</w:t>
                          </w:r>
                        </w:hyperlink>
                      </w:p>
                    </w:tc>
                    <w:tc>
                      <w:tcPr>
                        <w:tcW w:w="212" w:type="dxa"/>
                      </w:tcPr>
                      <w:p>
                        <w:pPr>
                          <w:pStyle w:val="TableParagraph"/>
                          <w:ind w:left="1"/>
                          <w:rPr>
                            <w:sz w:val="24"/>
                            <w:szCs w:val="24"/>
                          </w:rPr>
                        </w:pPr>
                        <w:hyperlink w:history="true" w:anchor="_bookmark23">
                          <w:r>
                            <w:rPr>
                              <w:color w:val="231F20"/>
                              <w:w w:val="20"/>
                              <w:sz w:val="24"/>
                              <w:szCs w:val="24"/>
                            </w:rPr>
                            <w:t>�</w:t>
                          </w:r>
                        </w:hyperlink>
                      </w:p>
                    </w:tc>
                    <w:tc>
                      <w:tcPr>
                        <w:tcW w:w="212" w:type="dxa"/>
                      </w:tcPr>
                      <w:p>
                        <w:pPr>
                          <w:pStyle w:val="TableParagraph"/>
                          <w:ind w:right="82"/>
                          <w:jc w:val="right"/>
                          <w:rPr>
                            <w:sz w:val="24"/>
                            <w:szCs w:val="24"/>
                          </w:rPr>
                        </w:pPr>
                        <w:hyperlink w:history="true" w:anchor="_bookmark23">
                          <w:r>
                            <w:rPr>
                              <w:color w:val="231F20"/>
                              <w:w w:val="20"/>
                              <w:sz w:val="24"/>
                              <w:szCs w:val="24"/>
                            </w:rPr>
                            <w:t>�</w:t>
                          </w:r>
                        </w:hyperlink>
                      </w:p>
                    </w:tc>
                    <w:tc>
                      <w:tcPr>
                        <w:tcW w:w="212" w:type="dxa"/>
                      </w:tcPr>
                      <w:p>
                        <w:pPr>
                          <w:pStyle w:val="TableParagraph"/>
                          <w:ind w:left="3"/>
                          <w:rPr>
                            <w:sz w:val="24"/>
                            <w:szCs w:val="24"/>
                          </w:rPr>
                        </w:pPr>
                        <w:hyperlink w:history="true" w:anchor="_bookmark23">
                          <w:r>
                            <w:rPr>
                              <w:color w:val="231F20"/>
                              <w:w w:val="20"/>
                              <w:sz w:val="24"/>
                              <w:szCs w:val="24"/>
                            </w:rPr>
                            <w:t>�</w:t>
                          </w:r>
                        </w:hyperlink>
                      </w:p>
                    </w:tc>
                    <w:tc>
                      <w:tcPr>
                        <w:tcW w:w="212" w:type="dxa"/>
                      </w:tcPr>
                      <w:p>
                        <w:pPr>
                          <w:pStyle w:val="TableParagraph"/>
                          <w:ind w:left="5"/>
                          <w:rPr>
                            <w:sz w:val="24"/>
                            <w:szCs w:val="24"/>
                          </w:rPr>
                        </w:pPr>
                        <w:hyperlink w:history="true" w:anchor="_bookmark23">
                          <w:r>
                            <w:rPr>
                              <w:color w:val="231F20"/>
                              <w:w w:val="20"/>
                              <w:sz w:val="24"/>
                              <w:szCs w:val="24"/>
                            </w:rPr>
                            <w:t>�</w:t>
                          </w:r>
                        </w:hyperlink>
                      </w:p>
                    </w:tc>
                    <w:tc>
                      <w:tcPr>
                        <w:tcW w:w="212" w:type="dxa"/>
                      </w:tcPr>
                      <w:p>
                        <w:pPr>
                          <w:pStyle w:val="TableParagraph"/>
                          <w:ind w:right="80"/>
                          <w:jc w:val="right"/>
                          <w:rPr>
                            <w:sz w:val="24"/>
                            <w:szCs w:val="24"/>
                          </w:rPr>
                        </w:pPr>
                        <w:hyperlink w:history="true" w:anchor="_bookmark23">
                          <w:r>
                            <w:rPr>
                              <w:color w:val="231F20"/>
                              <w:w w:val="20"/>
                              <w:sz w:val="24"/>
                              <w:szCs w:val="24"/>
                            </w:rPr>
                            <w:t>�</w:t>
                          </w:r>
                        </w:hyperlink>
                      </w:p>
                    </w:tc>
                    <w:tc>
                      <w:tcPr>
                        <w:tcW w:w="212" w:type="dxa"/>
                      </w:tcPr>
                      <w:p>
                        <w:pPr>
                          <w:pStyle w:val="TableParagraph"/>
                          <w:ind w:left="7"/>
                          <w:rPr>
                            <w:sz w:val="24"/>
                            <w:szCs w:val="24"/>
                          </w:rPr>
                        </w:pPr>
                        <w:hyperlink w:history="true" w:anchor="_bookmark23">
                          <w:r>
                            <w:rPr>
                              <w:color w:val="231F20"/>
                              <w:w w:val="20"/>
                              <w:sz w:val="24"/>
                              <w:szCs w:val="24"/>
                            </w:rPr>
                            <w:t>�</w:t>
                          </w:r>
                        </w:hyperlink>
                      </w:p>
                    </w:tc>
                    <w:tc>
                      <w:tcPr>
                        <w:tcW w:w="212" w:type="dxa"/>
                      </w:tcPr>
                      <w:p>
                        <w:pPr>
                          <w:pStyle w:val="TableParagraph"/>
                          <w:ind w:left="8"/>
                          <w:rPr>
                            <w:sz w:val="24"/>
                            <w:szCs w:val="24"/>
                          </w:rPr>
                        </w:pPr>
                        <w:hyperlink w:history="true" w:anchor="_bookmark23">
                          <w:r>
                            <w:rPr>
                              <w:color w:val="231F20"/>
                              <w:w w:val="20"/>
                              <w:sz w:val="24"/>
                              <w:szCs w:val="24"/>
                            </w:rPr>
                            <w:t>�</w:t>
                          </w:r>
                        </w:hyperlink>
                      </w:p>
                    </w:tc>
                    <w:tc>
                      <w:tcPr>
                        <w:tcW w:w="212" w:type="dxa"/>
                      </w:tcPr>
                      <w:p>
                        <w:pPr>
                          <w:pStyle w:val="TableParagraph"/>
                          <w:ind w:left="10"/>
                          <w:rPr>
                            <w:sz w:val="24"/>
                            <w:szCs w:val="24"/>
                          </w:rPr>
                        </w:pPr>
                        <w:hyperlink w:history="true" w:anchor="_bookmark23">
                          <w:r>
                            <w:rPr>
                              <w:color w:val="231F20"/>
                              <w:w w:val="20"/>
                              <w:sz w:val="24"/>
                              <w:szCs w:val="24"/>
                            </w:rPr>
                            <w:t>�</w:t>
                          </w:r>
                        </w:hyperlink>
                      </w:p>
                    </w:tc>
                    <w:tc>
                      <w:tcPr>
                        <w:tcW w:w="212" w:type="dxa"/>
                      </w:tcPr>
                      <w:p>
                        <w:pPr>
                          <w:pStyle w:val="TableParagraph"/>
                          <w:ind w:left="11"/>
                          <w:rPr>
                            <w:sz w:val="24"/>
                            <w:szCs w:val="24"/>
                          </w:rPr>
                        </w:pPr>
                        <w:hyperlink w:history="true" w:anchor="_bookmark23">
                          <w:r>
                            <w:rPr>
                              <w:color w:val="231F20"/>
                              <w:w w:val="20"/>
                              <w:sz w:val="24"/>
                              <w:szCs w:val="24"/>
                            </w:rPr>
                            <w:t>�</w:t>
                          </w:r>
                        </w:hyperlink>
                      </w:p>
                    </w:tc>
                    <w:tc>
                      <w:tcPr>
                        <w:tcW w:w="212" w:type="dxa"/>
                      </w:tcPr>
                      <w:p>
                        <w:pPr>
                          <w:pStyle w:val="TableParagraph"/>
                          <w:ind w:left="12"/>
                          <w:rPr>
                            <w:sz w:val="24"/>
                            <w:szCs w:val="24"/>
                          </w:rPr>
                        </w:pPr>
                        <w:hyperlink w:history="true" w:anchor="_bookmark23">
                          <w:r>
                            <w:rPr>
                              <w:color w:val="231F20"/>
                              <w:w w:val="20"/>
                              <w:sz w:val="24"/>
                              <w:szCs w:val="24"/>
                            </w:rPr>
                            <w:t>�</w:t>
                          </w:r>
                        </w:hyperlink>
                      </w:p>
                    </w:tc>
                    <w:tc>
                      <w:tcPr>
                        <w:tcW w:w="212" w:type="dxa"/>
                      </w:tcPr>
                      <w:p>
                        <w:pPr>
                          <w:pStyle w:val="TableParagraph"/>
                          <w:ind w:left="14"/>
                          <w:rPr>
                            <w:sz w:val="24"/>
                            <w:szCs w:val="24"/>
                          </w:rPr>
                        </w:pPr>
                        <w:hyperlink w:history="true" w:anchor="_bookmark23">
                          <w:r>
                            <w:rPr>
                              <w:color w:val="231F20"/>
                              <w:w w:val="20"/>
                              <w:sz w:val="24"/>
                              <w:szCs w:val="24"/>
                            </w:rPr>
                            <w:t>�</w:t>
                          </w:r>
                        </w:hyperlink>
                      </w:p>
                    </w:tc>
                    <w:tc>
                      <w:tcPr>
                        <w:tcW w:w="212" w:type="dxa"/>
                      </w:tcPr>
                      <w:p>
                        <w:pPr>
                          <w:pStyle w:val="TableParagraph"/>
                          <w:ind w:left="15"/>
                          <w:rPr>
                            <w:sz w:val="24"/>
                            <w:szCs w:val="24"/>
                          </w:rPr>
                        </w:pPr>
                        <w:hyperlink w:history="true" w:anchor="_bookmark23">
                          <w:r>
                            <w:rPr>
                              <w:color w:val="231F20"/>
                              <w:w w:val="20"/>
                              <w:sz w:val="24"/>
                              <w:szCs w:val="24"/>
                            </w:rPr>
                            <w:t>�</w:t>
                          </w:r>
                        </w:hyperlink>
                      </w:p>
                    </w:tc>
                    <w:tc>
                      <w:tcPr>
                        <w:tcW w:w="212" w:type="dxa"/>
                      </w:tcPr>
                      <w:p>
                        <w:pPr>
                          <w:pStyle w:val="TableParagraph"/>
                          <w:ind w:left="16"/>
                          <w:rPr>
                            <w:sz w:val="24"/>
                            <w:szCs w:val="24"/>
                          </w:rPr>
                        </w:pPr>
                        <w:hyperlink w:history="true" w:anchor="_bookmark23">
                          <w:r>
                            <w:rPr>
                              <w:color w:val="231F20"/>
                              <w:w w:val="20"/>
                              <w:sz w:val="24"/>
                              <w:szCs w:val="24"/>
                            </w:rPr>
                            <w:t>�</w:t>
                          </w:r>
                        </w:hyperlink>
                      </w:p>
                    </w:tc>
                    <w:tc>
                      <w:tcPr>
                        <w:tcW w:w="212" w:type="dxa"/>
                      </w:tcPr>
                      <w:p>
                        <w:pPr>
                          <w:pStyle w:val="TableParagraph"/>
                          <w:ind w:left="17"/>
                          <w:rPr>
                            <w:sz w:val="24"/>
                            <w:szCs w:val="24"/>
                          </w:rPr>
                        </w:pPr>
                        <w:hyperlink w:history="true" w:anchor="_bookmark23">
                          <w:r>
                            <w:rPr>
                              <w:color w:val="231F20"/>
                              <w:w w:val="20"/>
                              <w:sz w:val="24"/>
                              <w:szCs w:val="24"/>
                            </w:rPr>
                            <w:t>�</w:t>
                          </w:r>
                        </w:hyperlink>
                      </w:p>
                    </w:tc>
                    <w:tc>
                      <w:tcPr>
                        <w:tcW w:w="212" w:type="dxa"/>
                      </w:tcPr>
                      <w:p>
                        <w:pPr>
                          <w:pStyle w:val="TableParagraph"/>
                          <w:ind w:left="19"/>
                          <w:rPr>
                            <w:sz w:val="24"/>
                            <w:szCs w:val="24"/>
                          </w:rPr>
                        </w:pPr>
                        <w:hyperlink w:history="true" w:anchor="_bookmark23">
                          <w:r>
                            <w:rPr>
                              <w:color w:val="231F20"/>
                              <w:w w:val="20"/>
                              <w:sz w:val="24"/>
                              <w:szCs w:val="24"/>
                            </w:rPr>
                            <w:t>�</w:t>
                          </w:r>
                        </w:hyperlink>
                      </w:p>
                    </w:tc>
                    <w:tc>
                      <w:tcPr>
                        <w:tcW w:w="212" w:type="dxa"/>
                      </w:tcPr>
                      <w:p>
                        <w:pPr>
                          <w:pStyle w:val="TableParagraph"/>
                          <w:ind w:left="20"/>
                          <w:rPr>
                            <w:sz w:val="24"/>
                            <w:szCs w:val="24"/>
                          </w:rPr>
                        </w:pPr>
                        <w:hyperlink w:history="true" w:anchor="_bookmark23">
                          <w:r>
                            <w:rPr>
                              <w:color w:val="231F20"/>
                              <w:w w:val="20"/>
                              <w:sz w:val="24"/>
                              <w:szCs w:val="24"/>
                            </w:rPr>
                            <w:t>�</w:t>
                          </w:r>
                        </w:hyperlink>
                      </w:p>
                    </w:tc>
                    <w:tc>
                      <w:tcPr>
                        <w:tcW w:w="212" w:type="dxa"/>
                      </w:tcPr>
                      <w:p>
                        <w:pPr>
                          <w:pStyle w:val="TableParagraph"/>
                          <w:ind w:left="21"/>
                          <w:rPr>
                            <w:sz w:val="24"/>
                            <w:szCs w:val="24"/>
                          </w:rPr>
                        </w:pPr>
                        <w:hyperlink w:history="true" w:anchor="_bookmark23">
                          <w:r>
                            <w:rPr>
                              <w:color w:val="231F20"/>
                              <w:w w:val="20"/>
                              <w:sz w:val="24"/>
                              <w:szCs w:val="24"/>
                            </w:rPr>
                            <w:t>�</w:t>
                          </w:r>
                        </w:hyperlink>
                      </w:p>
                    </w:tc>
                    <w:tc>
                      <w:tcPr>
                        <w:tcW w:w="212" w:type="dxa"/>
                      </w:tcPr>
                      <w:p>
                        <w:pPr>
                          <w:pStyle w:val="TableParagraph"/>
                          <w:ind w:left="22"/>
                          <w:rPr>
                            <w:sz w:val="24"/>
                            <w:szCs w:val="24"/>
                          </w:rPr>
                        </w:pPr>
                        <w:hyperlink w:history="true" w:anchor="_bookmark23">
                          <w:r>
                            <w:rPr>
                              <w:color w:val="231F20"/>
                              <w:w w:val="20"/>
                              <w:sz w:val="24"/>
                              <w:szCs w:val="24"/>
                            </w:rPr>
                            <w:t>�</w:t>
                          </w:r>
                        </w:hyperlink>
                      </w:p>
                    </w:tc>
                    <w:tc>
                      <w:tcPr>
                        <w:tcW w:w="212" w:type="dxa"/>
                      </w:tcPr>
                      <w:p>
                        <w:pPr>
                          <w:pStyle w:val="TableParagraph"/>
                          <w:ind w:left="24"/>
                          <w:rPr>
                            <w:sz w:val="24"/>
                            <w:szCs w:val="24"/>
                          </w:rPr>
                        </w:pPr>
                        <w:hyperlink w:history="true" w:anchor="_bookmark23">
                          <w:r>
                            <w:rPr>
                              <w:color w:val="231F20"/>
                              <w:w w:val="20"/>
                              <w:sz w:val="24"/>
                              <w:szCs w:val="24"/>
                            </w:rPr>
                            <w:t>�</w:t>
                          </w:r>
                        </w:hyperlink>
                      </w:p>
                    </w:tc>
                    <w:tc>
                      <w:tcPr>
                        <w:tcW w:w="212" w:type="dxa"/>
                      </w:tcPr>
                      <w:p>
                        <w:pPr>
                          <w:pStyle w:val="TableParagraph"/>
                          <w:ind w:left="25"/>
                          <w:rPr>
                            <w:sz w:val="24"/>
                            <w:szCs w:val="24"/>
                          </w:rPr>
                        </w:pPr>
                        <w:hyperlink w:history="true" w:anchor="_bookmark23">
                          <w:r>
                            <w:rPr>
                              <w:color w:val="231F20"/>
                              <w:w w:val="20"/>
                              <w:sz w:val="24"/>
                              <w:szCs w:val="24"/>
                            </w:rPr>
                            <w:t>�</w:t>
                          </w:r>
                        </w:hyperlink>
                      </w:p>
                    </w:tc>
                    <w:tc>
                      <w:tcPr>
                        <w:tcW w:w="212" w:type="dxa"/>
                      </w:tcPr>
                      <w:p>
                        <w:pPr>
                          <w:pStyle w:val="TableParagraph"/>
                          <w:ind w:left="26"/>
                          <w:rPr>
                            <w:sz w:val="24"/>
                            <w:szCs w:val="24"/>
                          </w:rPr>
                        </w:pPr>
                        <w:hyperlink w:history="true" w:anchor="_bookmark23">
                          <w:r>
                            <w:rPr>
                              <w:color w:val="231F20"/>
                              <w:w w:val="20"/>
                              <w:sz w:val="24"/>
                              <w:szCs w:val="24"/>
                            </w:rPr>
                            <w:t>�</w:t>
                          </w:r>
                        </w:hyperlink>
                      </w:p>
                    </w:tc>
                    <w:tc>
                      <w:tcPr>
                        <w:tcW w:w="212" w:type="dxa"/>
                      </w:tcPr>
                      <w:p>
                        <w:pPr>
                          <w:pStyle w:val="TableParagraph"/>
                          <w:ind w:left="28"/>
                          <w:rPr>
                            <w:sz w:val="24"/>
                            <w:szCs w:val="24"/>
                          </w:rPr>
                        </w:pPr>
                        <w:hyperlink w:history="true" w:anchor="_bookmark23">
                          <w:r>
                            <w:rPr>
                              <w:color w:val="231F20"/>
                              <w:w w:val="20"/>
                              <w:sz w:val="24"/>
                              <w:szCs w:val="24"/>
                            </w:rPr>
                            <w:t>�</w:t>
                          </w:r>
                        </w:hyperlink>
                      </w:p>
                    </w:tc>
                    <w:tc>
                      <w:tcPr>
                        <w:tcW w:w="212" w:type="dxa"/>
                      </w:tcPr>
                      <w:p>
                        <w:pPr>
                          <w:pStyle w:val="TableParagraph"/>
                          <w:ind w:left="29"/>
                          <w:rPr>
                            <w:sz w:val="24"/>
                            <w:szCs w:val="24"/>
                          </w:rPr>
                        </w:pPr>
                        <w:hyperlink w:history="true" w:anchor="_bookmark23">
                          <w:r>
                            <w:rPr>
                              <w:color w:val="231F20"/>
                              <w:w w:val="20"/>
                              <w:sz w:val="24"/>
                              <w:szCs w:val="24"/>
                            </w:rPr>
                            <w:t>�</w:t>
                          </w:r>
                        </w:hyperlink>
                      </w:p>
                    </w:tc>
                    <w:tc>
                      <w:tcPr>
                        <w:tcW w:w="212" w:type="dxa"/>
                      </w:tcPr>
                      <w:p>
                        <w:pPr>
                          <w:pStyle w:val="TableParagraph"/>
                          <w:ind w:left="30"/>
                          <w:rPr>
                            <w:sz w:val="24"/>
                            <w:szCs w:val="24"/>
                          </w:rPr>
                        </w:pPr>
                        <w:hyperlink w:history="true" w:anchor="_bookmark23">
                          <w:r>
                            <w:rPr>
                              <w:color w:val="231F20"/>
                              <w:w w:val="20"/>
                              <w:sz w:val="24"/>
                              <w:szCs w:val="24"/>
                            </w:rPr>
                            <w:t>�</w:t>
                          </w:r>
                        </w:hyperlink>
                      </w:p>
                    </w:tc>
                    <w:tc>
                      <w:tcPr>
                        <w:tcW w:w="212" w:type="dxa"/>
                      </w:tcPr>
                      <w:p>
                        <w:pPr>
                          <w:pStyle w:val="TableParagraph"/>
                          <w:ind w:left="31"/>
                          <w:rPr>
                            <w:sz w:val="24"/>
                            <w:szCs w:val="24"/>
                          </w:rPr>
                        </w:pPr>
                        <w:hyperlink w:history="true" w:anchor="_bookmark23">
                          <w:r>
                            <w:rPr>
                              <w:color w:val="231F20"/>
                              <w:w w:val="20"/>
                              <w:sz w:val="24"/>
                              <w:szCs w:val="24"/>
                            </w:rPr>
                            <w:t>�</w:t>
                          </w:r>
                        </w:hyperlink>
                      </w:p>
                    </w:tc>
                    <w:tc>
                      <w:tcPr>
                        <w:tcW w:w="434" w:type="dxa"/>
                      </w:tcPr>
                      <w:p>
                        <w:pPr>
                          <w:pStyle w:val="TableParagraph"/>
                          <w:ind w:left="66"/>
                          <w:rPr>
                            <w:sz w:val="24"/>
                            <w:szCs w:val="24"/>
                          </w:rPr>
                        </w:pPr>
                        <w:hyperlink w:history="true" w:anchor="_bookmark23">
                          <w:r>
                            <w:rPr>
                              <w:color w:val="231F20"/>
                              <w:spacing w:val="-3"/>
                              <w:w w:val="31"/>
                              <w:sz w:val="24"/>
                              <w:szCs w:val="24"/>
                            </w:rPr>
                            <w:t>�</w:t>
                          </w:r>
                          <w:r>
                            <w:rPr>
                              <w:color w:val="231F20"/>
                              <w:spacing w:val="-6"/>
                              <w:w w:val="111"/>
                              <w:sz w:val="24"/>
                              <w:szCs w:val="24"/>
                            </w:rPr>
                            <w:t>55</w:t>
                          </w:r>
                        </w:hyperlink>
                      </w:p>
                    </w:tc>
                  </w:tr>
                  <w:tr>
                    <w:trPr>
                      <w:trHeight w:val="323" w:hRule="atLeast"/>
                    </w:trPr>
                    <w:tc>
                      <w:tcPr>
                        <w:tcW w:w="176" w:type="dxa"/>
                      </w:tcPr>
                      <w:p>
                        <w:pPr>
                          <w:pStyle w:val="TableParagraph"/>
                          <w:spacing w:line="268" w:lineRule="exact"/>
                          <w:ind w:left="50"/>
                          <w:jc w:val="left"/>
                          <w:rPr>
                            <w:sz w:val="24"/>
                            <w:szCs w:val="24"/>
                          </w:rPr>
                        </w:pPr>
                        <w:hyperlink w:history="true" w:anchor="_bookmark24">
                          <w:r>
                            <w:rPr>
                              <w:color w:val="231F20"/>
                              <w:w w:val="20"/>
                              <w:sz w:val="24"/>
                              <w:szCs w:val="24"/>
                            </w:rPr>
                            <w:t>�</w:t>
                          </w:r>
                        </w:hyperlink>
                      </w:p>
                    </w:tc>
                    <w:tc>
                      <w:tcPr>
                        <w:tcW w:w="212" w:type="dxa"/>
                      </w:tcPr>
                      <w:p>
                        <w:pPr>
                          <w:pStyle w:val="TableParagraph"/>
                          <w:spacing w:line="268" w:lineRule="exact"/>
                          <w:ind w:left="1"/>
                          <w:rPr>
                            <w:sz w:val="24"/>
                            <w:szCs w:val="24"/>
                          </w:rPr>
                        </w:pPr>
                        <w:hyperlink w:history="true" w:anchor="_bookmark24">
                          <w:r>
                            <w:rPr>
                              <w:color w:val="231F20"/>
                              <w:w w:val="20"/>
                              <w:sz w:val="24"/>
                              <w:szCs w:val="24"/>
                            </w:rPr>
                            <w:t>�</w:t>
                          </w:r>
                        </w:hyperlink>
                      </w:p>
                    </w:tc>
                    <w:tc>
                      <w:tcPr>
                        <w:tcW w:w="212" w:type="dxa"/>
                      </w:tcPr>
                      <w:p>
                        <w:pPr>
                          <w:pStyle w:val="TableParagraph"/>
                          <w:spacing w:line="268" w:lineRule="exact"/>
                          <w:ind w:right="82"/>
                          <w:jc w:val="right"/>
                          <w:rPr>
                            <w:sz w:val="24"/>
                            <w:szCs w:val="24"/>
                          </w:rPr>
                        </w:pPr>
                        <w:hyperlink w:history="true" w:anchor="_bookmark24">
                          <w:r>
                            <w:rPr>
                              <w:color w:val="231F20"/>
                              <w:w w:val="20"/>
                              <w:sz w:val="24"/>
                              <w:szCs w:val="24"/>
                            </w:rPr>
                            <w:t>�</w:t>
                          </w:r>
                        </w:hyperlink>
                      </w:p>
                    </w:tc>
                    <w:tc>
                      <w:tcPr>
                        <w:tcW w:w="212" w:type="dxa"/>
                      </w:tcPr>
                      <w:p>
                        <w:pPr>
                          <w:pStyle w:val="TableParagraph"/>
                          <w:spacing w:line="268" w:lineRule="exact"/>
                          <w:ind w:left="3"/>
                          <w:rPr>
                            <w:sz w:val="24"/>
                            <w:szCs w:val="24"/>
                          </w:rPr>
                        </w:pPr>
                        <w:hyperlink w:history="true" w:anchor="_bookmark24">
                          <w:r>
                            <w:rPr>
                              <w:color w:val="231F20"/>
                              <w:w w:val="20"/>
                              <w:sz w:val="24"/>
                              <w:szCs w:val="24"/>
                            </w:rPr>
                            <w:t>�</w:t>
                          </w:r>
                        </w:hyperlink>
                      </w:p>
                    </w:tc>
                    <w:tc>
                      <w:tcPr>
                        <w:tcW w:w="212" w:type="dxa"/>
                      </w:tcPr>
                      <w:p>
                        <w:pPr>
                          <w:pStyle w:val="TableParagraph"/>
                          <w:spacing w:line="268" w:lineRule="exact"/>
                          <w:ind w:left="4"/>
                          <w:rPr>
                            <w:sz w:val="24"/>
                            <w:szCs w:val="24"/>
                          </w:rPr>
                        </w:pPr>
                        <w:hyperlink w:history="true" w:anchor="_bookmark24">
                          <w:r>
                            <w:rPr>
                              <w:color w:val="231F20"/>
                              <w:w w:val="20"/>
                              <w:sz w:val="24"/>
                              <w:szCs w:val="24"/>
                            </w:rPr>
                            <w:t>�</w:t>
                          </w:r>
                        </w:hyperlink>
                      </w:p>
                    </w:tc>
                    <w:tc>
                      <w:tcPr>
                        <w:tcW w:w="212" w:type="dxa"/>
                      </w:tcPr>
                      <w:p>
                        <w:pPr>
                          <w:pStyle w:val="TableParagraph"/>
                          <w:spacing w:line="268" w:lineRule="exact"/>
                          <w:ind w:right="80"/>
                          <w:jc w:val="right"/>
                          <w:rPr>
                            <w:sz w:val="24"/>
                            <w:szCs w:val="24"/>
                          </w:rPr>
                        </w:pPr>
                        <w:hyperlink w:history="true" w:anchor="_bookmark24">
                          <w:r>
                            <w:rPr>
                              <w:color w:val="231F20"/>
                              <w:w w:val="20"/>
                              <w:sz w:val="24"/>
                              <w:szCs w:val="24"/>
                            </w:rPr>
                            <w:t>�</w:t>
                          </w:r>
                        </w:hyperlink>
                      </w:p>
                    </w:tc>
                    <w:tc>
                      <w:tcPr>
                        <w:tcW w:w="212" w:type="dxa"/>
                      </w:tcPr>
                      <w:p>
                        <w:pPr>
                          <w:pStyle w:val="TableParagraph"/>
                          <w:spacing w:line="268" w:lineRule="exact"/>
                          <w:ind w:left="7"/>
                          <w:rPr>
                            <w:sz w:val="24"/>
                            <w:szCs w:val="24"/>
                          </w:rPr>
                        </w:pPr>
                        <w:hyperlink w:history="true" w:anchor="_bookmark24">
                          <w:r>
                            <w:rPr>
                              <w:color w:val="231F20"/>
                              <w:w w:val="20"/>
                              <w:sz w:val="24"/>
                              <w:szCs w:val="24"/>
                            </w:rPr>
                            <w:t>�</w:t>
                          </w:r>
                        </w:hyperlink>
                      </w:p>
                    </w:tc>
                    <w:tc>
                      <w:tcPr>
                        <w:tcW w:w="212" w:type="dxa"/>
                      </w:tcPr>
                      <w:p>
                        <w:pPr>
                          <w:pStyle w:val="TableParagraph"/>
                          <w:spacing w:line="268" w:lineRule="exact"/>
                          <w:ind w:left="8"/>
                          <w:rPr>
                            <w:sz w:val="24"/>
                            <w:szCs w:val="24"/>
                          </w:rPr>
                        </w:pPr>
                        <w:hyperlink w:history="true" w:anchor="_bookmark24">
                          <w:r>
                            <w:rPr>
                              <w:color w:val="231F20"/>
                              <w:w w:val="20"/>
                              <w:sz w:val="24"/>
                              <w:szCs w:val="24"/>
                            </w:rPr>
                            <w:t>�</w:t>
                          </w:r>
                        </w:hyperlink>
                      </w:p>
                    </w:tc>
                    <w:tc>
                      <w:tcPr>
                        <w:tcW w:w="212" w:type="dxa"/>
                      </w:tcPr>
                      <w:p>
                        <w:pPr>
                          <w:pStyle w:val="TableParagraph"/>
                          <w:spacing w:line="268" w:lineRule="exact"/>
                          <w:ind w:left="10"/>
                          <w:rPr>
                            <w:sz w:val="24"/>
                            <w:szCs w:val="24"/>
                          </w:rPr>
                        </w:pPr>
                        <w:hyperlink w:history="true" w:anchor="_bookmark24">
                          <w:r>
                            <w:rPr>
                              <w:color w:val="231F20"/>
                              <w:w w:val="20"/>
                              <w:sz w:val="24"/>
                              <w:szCs w:val="24"/>
                            </w:rPr>
                            <w:t>�</w:t>
                          </w:r>
                        </w:hyperlink>
                      </w:p>
                    </w:tc>
                    <w:tc>
                      <w:tcPr>
                        <w:tcW w:w="212" w:type="dxa"/>
                      </w:tcPr>
                      <w:p>
                        <w:pPr>
                          <w:pStyle w:val="TableParagraph"/>
                          <w:spacing w:line="268" w:lineRule="exact"/>
                          <w:ind w:left="11"/>
                          <w:rPr>
                            <w:sz w:val="24"/>
                            <w:szCs w:val="24"/>
                          </w:rPr>
                        </w:pPr>
                        <w:hyperlink w:history="true" w:anchor="_bookmark24">
                          <w:r>
                            <w:rPr>
                              <w:color w:val="231F20"/>
                              <w:w w:val="20"/>
                              <w:sz w:val="24"/>
                              <w:szCs w:val="24"/>
                            </w:rPr>
                            <w:t>�</w:t>
                          </w:r>
                        </w:hyperlink>
                      </w:p>
                    </w:tc>
                    <w:tc>
                      <w:tcPr>
                        <w:tcW w:w="212" w:type="dxa"/>
                      </w:tcPr>
                      <w:p>
                        <w:pPr>
                          <w:pStyle w:val="TableParagraph"/>
                          <w:spacing w:line="268" w:lineRule="exact"/>
                          <w:ind w:left="12"/>
                          <w:rPr>
                            <w:sz w:val="24"/>
                            <w:szCs w:val="24"/>
                          </w:rPr>
                        </w:pPr>
                        <w:hyperlink w:history="true" w:anchor="_bookmark24">
                          <w:r>
                            <w:rPr>
                              <w:color w:val="231F20"/>
                              <w:w w:val="20"/>
                              <w:sz w:val="24"/>
                              <w:szCs w:val="24"/>
                            </w:rPr>
                            <w:t>�</w:t>
                          </w:r>
                        </w:hyperlink>
                      </w:p>
                    </w:tc>
                    <w:tc>
                      <w:tcPr>
                        <w:tcW w:w="212" w:type="dxa"/>
                      </w:tcPr>
                      <w:p>
                        <w:pPr>
                          <w:pStyle w:val="TableParagraph"/>
                          <w:spacing w:line="268" w:lineRule="exact"/>
                          <w:ind w:left="13"/>
                          <w:rPr>
                            <w:sz w:val="24"/>
                            <w:szCs w:val="24"/>
                          </w:rPr>
                        </w:pPr>
                        <w:hyperlink w:history="true" w:anchor="_bookmark24">
                          <w:r>
                            <w:rPr>
                              <w:color w:val="231F20"/>
                              <w:w w:val="20"/>
                              <w:sz w:val="24"/>
                              <w:szCs w:val="24"/>
                            </w:rPr>
                            <w:t>�</w:t>
                          </w:r>
                        </w:hyperlink>
                      </w:p>
                    </w:tc>
                    <w:tc>
                      <w:tcPr>
                        <w:tcW w:w="212" w:type="dxa"/>
                      </w:tcPr>
                      <w:p>
                        <w:pPr>
                          <w:pStyle w:val="TableParagraph"/>
                          <w:spacing w:line="268" w:lineRule="exact"/>
                          <w:ind w:left="15"/>
                          <w:rPr>
                            <w:sz w:val="24"/>
                            <w:szCs w:val="24"/>
                          </w:rPr>
                        </w:pPr>
                        <w:hyperlink w:history="true" w:anchor="_bookmark24">
                          <w:r>
                            <w:rPr>
                              <w:color w:val="231F20"/>
                              <w:w w:val="20"/>
                              <w:sz w:val="24"/>
                              <w:szCs w:val="24"/>
                            </w:rPr>
                            <w:t>�</w:t>
                          </w:r>
                        </w:hyperlink>
                      </w:p>
                    </w:tc>
                    <w:tc>
                      <w:tcPr>
                        <w:tcW w:w="212" w:type="dxa"/>
                      </w:tcPr>
                      <w:p>
                        <w:pPr>
                          <w:pStyle w:val="TableParagraph"/>
                          <w:spacing w:line="268" w:lineRule="exact"/>
                          <w:ind w:left="16"/>
                          <w:rPr>
                            <w:sz w:val="24"/>
                            <w:szCs w:val="24"/>
                          </w:rPr>
                        </w:pPr>
                        <w:hyperlink w:history="true" w:anchor="_bookmark24">
                          <w:r>
                            <w:rPr>
                              <w:color w:val="231F20"/>
                              <w:w w:val="20"/>
                              <w:sz w:val="24"/>
                              <w:szCs w:val="24"/>
                            </w:rPr>
                            <w:t>�</w:t>
                          </w:r>
                        </w:hyperlink>
                      </w:p>
                    </w:tc>
                    <w:tc>
                      <w:tcPr>
                        <w:tcW w:w="212" w:type="dxa"/>
                      </w:tcPr>
                      <w:p>
                        <w:pPr>
                          <w:pStyle w:val="TableParagraph"/>
                          <w:spacing w:line="268" w:lineRule="exact"/>
                          <w:ind w:left="17"/>
                          <w:rPr>
                            <w:sz w:val="24"/>
                            <w:szCs w:val="24"/>
                          </w:rPr>
                        </w:pPr>
                        <w:hyperlink w:history="true" w:anchor="_bookmark24">
                          <w:r>
                            <w:rPr>
                              <w:color w:val="231F20"/>
                              <w:w w:val="20"/>
                              <w:sz w:val="24"/>
                              <w:szCs w:val="24"/>
                            </w:rPr>
                            <w:t>�</w:t>
                          </w:r>
                        </w:hyperlink>
                      </w:p>
                    </w:tc>
                    <w:tc>
                      <w:tcPr>
                        <w:tcW w:w="212" w:type="dxa"/>
                      </w:tcPr>
                      <w:p>
                        <w:pPr>
                          <w:pStyle w:val="TableParagraph"/>
                          <w:spacing w:line="268" w:lineRule="exact"/>
                          <w:ind w:left="19"/>
                          <w:rPr>
                            <w:sz w:val="24"/>
                            <w:szCs w:val="24"/>
                          </w:rPr>
                        </w:pPr>
                        <w:hyperlink w:history="true" w:anchor="_bookmark24">
                          <w:r>
                            <w:rPr>
                              <w:color w:val="231F20"/>
                              <w:w w:val="20"/>
                              <w:sz w:val="24"/>
                              <w:szCs w:val="24"/>
                            </w:rPr>
                            <w:t>�</w:t>
                          </w:r>
                        </w:hyperlink>
                      </w:p>
                    </w:tc>
                    <w:tc>
                      <w:tcPr>
                        <w:tcW w:w="212" w:type="dxa"/>
                      </w:tcPr>
                      <w:p>
                        <w:pPr>
                          <w:pStyle w:val="TableParagraph"/>
                          <w:spacing w:line="268" w:lineRule="exact"/>
                          <w:ind w:left="20"/>
                          <w:rPr>
                            <w:sz w:val="24"/>
                            <w:szCs w:val="24"/>
                          </w:rPr>
                        </w:pPr>
                        <w:hyperlink w:history="true" w:anchor="_bookmark24">
                          <w:r>
                            <w:rPr>
                              <w:color w:val="231F20"/>
                              <w:w w:val="20"/>
                              <w:sz w:val="24"/>
                              <w:szCs w:val="24"/>
                            </w:rPr>
                            <w:t>�</w:t>
                          </w:r>
                        </w:hyperlink>
                      </w:p>
                    </w:tc>
                    <w:tc>
                      <w:tcPr>
                        <w:tcW w:w="212" w:type="dxa"/>
                      </w:tcPr>
                      <w:p>
                        <w:pPr>
                          <w:pStyle w:val="TableParagraph"/>
                          <w:spacing w:line="268" w:lineRule="exact"/>
                          <w:ind w:left="21"/>
                          <w:rPr>
                            <w:sz w:val="24"/>
                            <w:szCs w:val="24"/>
                          </w:rPr>
                        </w:pPr>
                        <w:hyperlink w:history="true" w:anchor="_bookmark24">
                          <w:r>
                            <w:rPr>
                              <w:color w:val="231F20"/>
                              <w:w w:val="20"/>
                              <w:sz w:val="24"/>
                              <w:szCs w:val="24"/>
                            </w:rPr>
                            <w:t>�</w:t>
                          </w:r>
                        </w:hyperlink>
                      </w:p>
                    </w:tc>
                    <w:tc>
                      <w:tcPr>
                        <w:tcW w:w="212" w:type="dxa"/>
                      </w:tcPr>
                      <w:p>
                        <w:pPr>
                          <w:pStyle w:val="TableParagraph"/>
                          <w:spacing w:line="268" w:lineRule="exact"/>
                          <w:ind w:left="22"/>
                          <w:rPr>
                            <w:sz w:val="24"/>
                            <w:szCs w:val="24"/>
                          </w:rPr>
                        </w:pPr>
                        <w:hyperlink w:history="true" w:anchor="_bookmark24">
                          <w:r>
                            <w:rPr>
                              <w:color w:val="231F20"/>
                              <w:w w:val="20"/>
                              <w:sz w:val="24"/>
                              <w:szCs w:val="24"/>
                            </w:rPr>
                            <w:t>�</w:t>
                          </w:r>
                        </w:hyperlink>
                      </w:p>
                    </w:tc>
                    <w:tc>
                      <w:tcPr>
                        <w:tcW w:w="212" w:type="dxa"/>
                      </w:tcPr>
                      <w:p>
                        <w:pPr>
                          <w:pStyle w:val="TableParagraph"/>
                          <w:spacing w:line="268" w:lineRule="exact"/>
                          <w:ind w:left="24"/>
                          <w:rPr>
                            <w:sz w:val="24"/>
                            <w:szCs w:val="24"/>
                          </w:rPr>
                        </w:pPr>
                        <w:hyperlink w:history="true" w:anchor="_bookmark24">
                          <w:r>
                            <w:rPr>
                              <w:color w:val="231F20"/>
                              <w:w w:val="20"/>
                              <w:sz w:val="24"/>
                              <w:szCs w:val="24"/>
                            </w:rPr>
                            <w:t>�</w:t>
                          </w:r>
                        </w:hyperlink>
                      </w:p>
                    </w:tc>
                    <w:tc>
                      <w:tcPr>
                        <w:tcW w:w="212" w:type="dxa"/>
                      </w:tcPr>
                      <w:p>
                        <w:pPr>
                          <w:pStyle w:val="TableParagraph"/>
                          <w:spacing w:line="268" w:lineRule="exact"/>
                          <w:ind w:left="25"/>
                          <w:rPr>
                            <w:sz w:val="24"/>
                            <w:szCs w:val="24"/>
                          </w:rPr>
                        </w:pPr>
                        <w:hyperlink w:history="true" w:anchor="_bookmark24">
                          <w:r>
                            <w:rPr>
                              <w:color w:val="231F20"/>
                              <w:w w:val="20"/>
                              <w:sz w:val="24"/>
                              <w:szCs w:val="24"/>
                            </w:rPr>
                            <w:t>�</w:t>
                          </w:r>
                        </w:hyperlink>
                      </w:p>
                    </w:tc>
                    <w:tc>
                      <w:tcPr>
                        <w:tcW w:w="212" w:type="dxa"/>
                      </w:tcPr>
                      <w:p>
                        <w:pPr>
                          <w:pStyle w:val="TableParagraph"/>
                          <w:spacing w:line="268" w:lineRule="exact"/>
                          <w:ind w:left="26"/>
                          <w:rPr>
                            <w:sz w:val="24"/>
                            <w:szCs w:val="24"/>
                          </w:rPr>
                        </w:pPr>
                        <w:hyperlink w:history="true" w:anchor="_bookmark24">
                          <w:r>
                            <w:rPr>
                              <w:color w:val="231F20"/>
                              <w:w w:val="20"/>
                              <w:sz w:val="24"/>
                              <w:szCs w:val="24"/>
                            </w:rPr>
                            <w:t>�</w:t>
                          </w:r>
                        </w:hyperlink>
                      </w:p>
                    </w:tc>
                    <w:tc>
                      <w:tcPr>
                        <w:tcW w:w="212" w:type="dxa"/>
                      </w:tcPr>
                      <w:p>
                        <w:pPr>
                          <w:pStyle w:val="TableParagraph"/>
                          <w:spacing w:line="268" w:lineRule="exact"/>
                          <w:ind w:left="28"/>
                          <w:rPr>
                            <w:sz w:val="24"/>
                            <w:szCs w:val="24"/>
                          </w:rPr>
                        </w:pPr>
                        <w:hyperlink w:history="true" w:anchor="_bookmark24">
                          <w:r>
                            <w:rPr>
                              <w:color w:val="231F20"/>
                              <w:w w:val="20"/>
                              <w:sz w:val="24"/>
                              <w:szCs w:val="24"/>
                            </w:rPr>
                            <w:t>�</w:t>
                          </w:r>
                        </w:hyperlink>
                      </w:p>
                    </w:tc>
                    <w:tc>
                      <w:tcPr>
                        <w:tcW w:w="212" w:type="dxa"/>
                      </w:tcPr>
                      <w:p>
                        <w:pPr>
                          <w:pStyle w:val="TableParagraph"/>
                          <w:spacing w:line="268" w:lineRule="exact"/>
                          <w:ind w:left="29"/>
                          <w:rPr>
                            <w:sz w:val="24"/>
                            <w:szCs w:val="24"/>
                          </w:rPr>
                        </w:pPr>
                        <w:hyperlink w:history="true" w:anchor="_bookmark24">
                          <w:r>
                            <w:rPr>
                              <w:color w:val="231F20"/>
                              <w:w w:val="20"/>
                              <w:sz w:val="24"/>
                              <w:szCs w:val="24"/>
                            </w:rPr>
                            <w:t>�</w:t>
                          </w:r>
                        </w:hyperlink>
                      </w:p>
                    </w:tc>
                    <w:tc>
                      <w:tcPr>
                        <w:tcW w:w="212" w:type="dxa"/>
                      </w:tcPr>
                      <w:p>
                        <w:pPr>
                          <w:pStyle w:val="TableParagraph"/>
                          <w:spacing w:line="268" w:lineRule="exact"/>
                          <w:ind w:left="30"/>
                          <w:rPr>
                            <w:sz w:val="24"/>
                            <w:szCs w:val="24"/>
                          </w:rPr>
                        </w:pPr>
                        <w:hyperlink w:history="true" w:anchor="_bookmark24">
                          <w:r>
                            <w:rPr>
                              <w:color w:val="231F20"/>
                              <w:w w:val="20"/>
                              <w:sz w:val="24"/>
                              <w:szCs w:val="24"/>
                            </w:rPr>
                            <w:t>�</w:t>
                          </w:r>
                        </w:hyperlink>
                      </w:p>
                    </w:tc>
                    <w:tc>
                      <w:tcPr>
                        <w:tcW w:w="212" w:type="dxa"/>
                      </w:tcPr>
                      <w:p>
                        <w:pPr>
                          <w:pStyle w:val="TableParagraph"/>
                          <w:spacing w:line="268" w:lineRule="exact"/>
                          <w:ind w:left="31"/>
                          <w:rPr>
                            <w:sz w:val="24"/>
                            <w:szCs w:val="24"/>
                          </w:rPr>
                        </w:pPr>
                        <w:hyperlink w:history="true" w:anchor="_bookmark24">
                          <w:r>
                            <w:rPr>
                              <w:color w:val="231F20"/>
                              <w:w w:val="20"/>
                              <w:sz w:val="24"/>
                              <w:szCs w:val="24"/>
                            </w:rPr>
                            <w:t>�</w:t>
                          </w:r>
                        </w:hyperlink>
                      </w:p>
                    </w:tc>
                    <w:tc>
                      <w:tcPr>
                        <w:tcW w:w="434" w:type="dxa"/>
                      </w:tcPr>
                      <w:p>
                        <w:pPr>
                          <w:pStyle w:val="TableParagraph"/>
                          <w:spacing w:line="268" w:lineRule="exact"/>
                          <w:ind w:left="69"/>
                          <w:rPr>
                            <w:sz w:val="24"/>
                            <w:szCs w:val="24"/>
                          </w:rPr>
                        </w:pPr>
                        <w:hyperlink w:history="true" w:anchor="_bookmark24">
                          <w:r>
                            <w:rPr>
                              <w:color w:val="231F20"/>
                              <w:spacing w:val="3"/>
                              <w:w w:val="32"/>
                              <w:sz w:val="24"/>
                              <w:szCs w:val="24"/>
                            </w:rPr>
                            <w:t>�</w:t>
                          </w:r>
                          <w:r>
                            <w:rPr>
                              <w:color w:val="231F20"/>
                              <w:spacing w:val="-10"/>
                              <w:w w:val="111"/>
                              <w:sz w:val="24"/>
                              <w:szCs w:val="24"/>
                            </w:rPr>
                            <w:t>63</w:t>
                          </w:r>
                        </w:hyperlink>
                      </w:p>
                    </w:tc>
                  </w:tr>
                </w:tbl>
                <w:p>
                  <w:pPr>
                    <w:pStyle w:val="BodyText"/>
                  </w:pPr>
                </w:p>
              </w:txbxContent>
            </v:textbox>
            <w10:wrap type="none"/>
          </v:shape>
        </w:pict>
      </w:r>
      <w:hyperlink w:history="true" w:anchor="_bookmark19">
        <w:r>
          <w:rPr>
            <w:color w:val="231F20"/>
            <w:w w:val="90"/>
            <w:sz w:val="24"/>
            <w:szCs w:val="24"/>
          </w:rPr>
          <w:t>Liz</w:t>
        </w:r>
        <w:r>
          <w:rPr>
            <w:color w:val="231F20"/>
            <w:spacing w:val="-9"/>
            <w:w w:val="90"/>
            <w:sz w:val="24"/>
            <w:szCs w:val="24"/>
          </w:rPr>
          <w:t> </w:t>
        </w:r>
        <w:r>
          <w:rPr>
            <w:color w:val="231F20"/>
            <w:w w:val="90"/>
            <w:sz w:val="24"/>
            <w:szCs w:val="24"/>
          </w:rPr>
          <w:t>Barry,</w:t>
        </w:r>
        <w:r>
          <w:rPr>
            <w:color w:val="231F20"/>
            <w:spacing w:val="-8"/>
            <w:w w:val="90"/>
            <w:sz w:val="24"/>
            <w:szCs w:val="24"/>
          </w:rPr>
          <w:t> </w:t>
        </w:r>
        <w:r>
          <w:rPr>
            <w:color w:val="231F20"/>
            <w:w w:val="90"/>
            <w:sz w:val="24"/>
            <w:szCs w:val="24"/>
          </w:rPr>
          <w:t>Pen-Yuan</w:t>
        </w:r>
        <w:r>
          <w:rPr>
            <w:color w:val="231F20"/>
            <w:spacing w:val="-9"/>
            <w:w w:val="90"/>
            <w:sz w:val="24"/>
            <w:szCs w:val="24"/>
          </w:rPr>
          <w:t> </w:t>
        </w:r>
        <w:r>
          <w:rPr>
            <w:color w:val="231F20"/>
            <w:w w:val="90"/>
            <w:sz w:val="24"/>
            <w:szCs w:val="24"/>
          </w:rPr>
          <w:t>Hsing</w:t>
        </w:r>
        <w:r>
          <w:rPr>
            <w:color w:val="231F20"/>
            <w:spacing w:val="28"/>
            <w:sz w:val="24"/>
            <w:szCs w:val="24"/>
          </w:rPr>
          <w:t> </w:t>
        </w:r>
        <w:r>
          <w:rPr>
            <w:color w:val="231F20"/>
            <w:w w:val="45"/>
            <w:sz w:val="24"/>
            <w:szCs w:val="24"/>
          </w:rPr>
          <w:t>�</w:t>
        </w:r>
        <w:r>
          <w:rPr>
            <w:color w:val="231F20"/>
            <w:spacing w:val="73"/>
            <w:sz w:val="24"/>
            <w:szCs w:val="24"/>
          </w:rPr>
          <w:t> </w:t>
        </w:r>
        <w:r>
          <w:rPr>
            <w:color w:val="231F20"/>
            <w:w w:val="45"/>
            <w:sz w:val="24"/>
            <w:szCs w:val="24"/>
          </w:rPr>
          <w:t>�</w:t>
        </w:r>
        <w:r>
          <w:rPr>
            <w:color w:val="231F20"/>
            <w:spacing w:val="73"/>
            <w:sz w:val="24"/>
            <w:szCs w:val="24"/>
          </w:rPr>
          <w:t> </w:t>
        </w:r>
        <w:r>
          <w:rPr>
            <w:color w:val="231F20"/>
            <w:w w:val="45"/>
            <w:sz w:val="24"/>
            <w:szCs w:val="24"/>
          </w:rPr>
          <w:t>�</w:t>
        </w:r>
        <w:r>
          <w:rPr>
            <w:color w:val="231F20"/>
            <w:spacing w:val="73"/>
            <w:sz w:val="24"/>
            <w:szCs w:val="24"/>
          </w:rPr>
          <w:t> </w:t>
        </w:r>
        <w:r>
          <w:rPr>
            <w:color w:val="231F20"/>
            <w:w w:val="45"/>
            <w:sz w:val="24"/>
            <w:szCs w:val="24"/>
          </w:rPr>
          <w:t>�</w:t>
        </w:r>
        <w:r>
          <w:rPr>
            <w:color w:val="231F20"/>
            <w:spacing w:val="73"/>
            <w:sz w:val="24"/>
            <w:szCs w:val="24"/>
          </w:rPr>
          <w:t> </w:t>
        </w:r>
        <w:r>
          <w:rPr>
            <w:color w:val="231F20"/>
            <w:w w:val="45"/>
            <w:sz w:val="24"/>
            <w:szCs w:val="24"/>
          </w:rPr>
          <w:t>�</w:t>
        </w:r>
        <w:r>
          <w:rPr>
            <w:color w:val="231F20"/>
            <w:spacing w:val="73"/>
            <w:sz w:val="24"/>
            <w:szCs w:val="24"/>
          </w:rPr>
          <w:t> </w:t>
        </w:r>
        <w:r>
          <w:rPr>
            <w:color w:val="231F20"/>
            <w:w w:val="45"/>
            <w:sz w:val="24"/>
            <w:szCs w:val="24"/>
          </w:rPr>
          <w:t>�</w:t>
        </w:r>
        <w:r>
          <w:rPr>
            <w:color w:val="231F20"/>
            <w:spacing w:val="73"/>
            <w:sz w:val="24"/>
            <w:szCs w:val="24"/>
          </w:rPr>
          <w:t> </w:t>
        </w:r>
        <w:r>
          <w:rPr>
            <w:color w:val="231F20"/>
            <w:w w:val="45"/>
            <w:sz w:val="24"/>
            <w:szCs w:val="24"/>
          </w:rPr>
          <w:t>�</w:t>
        </w:r>
        <w:r>
          <w:rPr>
            <w:color w:val="231F20"/>
            <w:spacing w:val="73"/>
            <w:sz w:val="24"/>
            <w:szCs w:val="24"/>
          </w:rPr>
          <w:t> </w:t>
        </w:r>
        <w:r>
          <w:rPr>
            <w:color w:val="231F20"/>
            <w:w w:val="45"/>
            <w:sz w:val="24"/>
            <w:szCs w:val="24"/>
          </w:rPr>
          <w:t>�</w:t>
        </w:r>
        <w:r>
          <w:rPr>
            <w:color w:val="231F20"/>
            <w:spacing w:val="73"/>
            <w:sz w:val="24"/>
            <w:szCs w:val="24"/>
          </w:rPr>
          <w:t> </w:t>
        </w:r>
        <w:r>
          <w:rPr>
            <w:color w:val="231F20"/>
            <w:w w:val="45"/>
            <w:sz w:val="24"/>
            <w:szCs w:val="24"/>
          </w:rPr>
          <w:t>�</w:t>
        </w:r>
        <w:r>
          <w:rPr>
            <w:color w:val="231F20"/>
            <w:spacing w:val="73"/>
            <w:sz w:val="24"/>
            <w:szCs w:val="24"/>
          </w:rPr>
          <w:t> </w:t>
        </w:r>
        <w:r>
          <w:rPr>
            <w:color w:val="231F20"/>
            <w:w w:val="45"/>
            <w:sz w:val="24"/>
            <w:szCs w:val="24"/>
          </w:rPr>
          <w:t>�</w:t>
        </w:r>
        <w:r>
          <w:rPr>
            <w:color w:val="231F20"/>
            <w:spacing w:val="73"/>
            <w:sz w:val="24"/>
            <w:szCs w:val="24"/>
          </w:rPr>
          <w:t> </w:t>
        </w:r>
        <w:r>
          <w:rPr>
            <w:color w:val="231F20"/>
            <w:w w:val="45"/>
            <w:sz w:val="24"/>
            <w:szCs w:val="24"/>
          </w:rPr>
          <w:t>�</w:t>
        </w:r>
        <w:r>
          <w:rPr>
            <w:color w:val="231F20"/>
            <w:spacing w:val="73"/>
            <w:sz w:val="24"/>
            <w:szCs w:val="24"/>
          </w:rPr>
          <w:t> </w:t>
        </w:r>
        <w:r>
          <w:rPr>
            <w:color w:val="231F20"/>
            <w:w w:val="45"/>
            <w:sz w:val="24"/>
            <w:szCs w:val="24"/>
          </w:rPr>
          <w:t>�</w:t>
        </w:r>
        <w:r>
          <w:rPr>
            <w:color w:val="231F20"/>
            <w:spacing w:val="73"/>
            <w:sz w:val="24"/>
            <w:szCs w:val="24"/>
          </w:rPr>
          <w:t> </w:t>
        </w:r>
        <w:r>
          <w:rPr>
            <w:color w:val="231F20"/>
            <w:w w:val="45"/>
            <w:sz w:val="24"/>
            <w:szCs w:val="24"/>
          </w:rPr>
          <w:t>�</w:t>
        </w:r>
        <w:r>
          <w:rPr>
            <w:color w:val="231F20"/>
            <w:spacing w:val="73"/>
            <w:sz w:val="24"/>
            <w:szCs w:val="24"/>
          </w:rPr>
          <w:t> </w:t>
        </w:r>
        <w:r>
          <w:rPr>
            <w:color w:val="231F20"/>
            <w:w w:val="45"/>
            <w:sz w:val="24"/>
            <w:szCs w:val="24"/>
          </w:rPr>
          <w:t>�</w:t>
        </w:r>
        <w:r>
          <w:rPr>
            <w:color w:val="231F20"/>
            <w:spacing w:val="73"/>
            <w:sz w:val="24"/>
            <w:szCs w:val="24"/>
          </w:rPr>
          <w:t> </w:t>
        </w:r>
        <w:r>
          <w:rPr>
            <w:color w:val="231F20"/>
            <w:w w:val="45"/>
            <w:sz w:val="24"/>
            <w:szCs w:val="24"/>
          </w:rPr>
          <w:t>�</w:t>
        </w:r>
        <w:r>
          <w:rPr>
            <w:color w:val="231F20"/>
            <w:spacing w:val="73"/>
            <w:sz w:val="24"/>
            <w:szCs w:val="24"/>
          </w:rPr>
          <w:t> </w:t>
        </w:r>
        <w:r>
          <w:rPr>
            <w:color w:val="231F20"/>
            <w:w w:val="45"/>
            <w:sz w:val="24"/>
            <w:szCs w:val="24"/>
          </w:rPr>
          <w:t>�</w:t>
        </w:r>
        <w:r>
          <w:rPr>
            <w:color w:val="231F20"/>
            <w:spacing w:val="73"/>
            <w:sz w:val="24"/>
            <w:szCs w:val="24"/>
          </w:rPr>
          <w:t> </w:t>
        </w:r>
        <w:r>
          <w:rPr>
            <w:color w:val="231F20"/>
            <w:w w:val="45"/>
            <w:sz w:val="24"/>
            <w:szCs w:val="24"/>
          </w:rPr>
          <w:t>�</w:t>
        </w:r>
        <w:r>
          <w:rPr>
            <w:color w:val="231F20"/>
            <w:spacing w:val="73"/>
            <w:sz w:val="24"/>
            <w:szCs w:val="24"/>
          </w:rPr>
          <w:t> </w:t>
        </w:r>
        <w:r>
          <w:rPr>
            <w:color w:val="231F20"/>
            <w:w w:val="45"/>
            <w:sz w:val="24"/>
            <w:szCs w:val="24"/>
          </w:rPr>
          <w:t>�</w:t>
        </w:r>
        <w:r>
          <w:rPr>
            <w:color w:val="231F20"/>
            <w:spacing w:val="73"/>
            <w:sz w:val="24"/>
            <w:szCs w:val="24"/>
          </w:rPr>
          <w:t> </w:t>
        </w:r>
        <w:r>
          <w:rPr>
            <w:color w:val="231F20"/>
            <w:w w:val="45"/>
            <w:sz w:val="24"/>
            <w:szCs w:val="24"/>
          </w:rPr>
          <w:t>�</w:t>
        </w:r>
        <w:r>
          <w:rPr>
            <w:color w:val="231F20"/>
            <w:spacing w:val="73"/>
            <w:sz w:val="24"/>
            <w:szCs w:val="24"/>
          </w:rPr>
          <w:t> </w:t>
        </w:r>
        <w:r>
          <w:rPr>
            <w:color w:val="231F20"/>
            <w:w w:val="45"/>
            <w:sz w:val="24"/>
            <w:szCs w:val="24"/>
          </w:rPr>
          <w:t>�</w:t>
        </w:r>
        <w:r>
          <w:rPr>
            <w:color w:val="231F20"/>
            <w:spacing w:val="73"/>
            <w:sz w:val="24"/>
            <w:szCs w:val="24"/>
          </w:rPr>
          <w:t> </w:t>
        </w:r>
        <w:r>
          <w:rPr>
            <w:color w:val="231F20"/>
            <w:w w:val="45"/>
            <w:sz w:val="24"/>
            <w:szCs w:val="24"/>
          </w:rPr>
          <w:t>�</w:t>
        </w:r>
        <w:r>
          <w:rPr>
            <w:color w:val="231F20"/>
            <w:spacing w:val="73"/>
            <w:sz w:val="24"/>
            <w:szCs w:val="24"/>
          </w:rPr>
          <w:t> </w:t>
        </w:r>
        <w:r>
          <w:rPr>
            <w:color w:val="231F20"/>
            <w:w w:val="45"/>
            <w:sz w:val="24"/>
            <w:szCs w:val="24"/>
          </w:rPr>
          <w:t>�</w:t>
        </w:r>
        <w:r>
          <w:rPr>
            <w:color w:val="231F20"/>
            <w:spacing w:val="73"/>
            <w:sz w:val="24"/>
            <w:szCs w:val="24"/>
          </w:rPr>
          <w:t> </w:t>
        </w:r>
        <w:r>
          <w:rPr>
            <w:color w:val="231F20"/>
            <w:w w:val="45"/>
            <w:sz w:val="24"/>
            <w:szCs w:val="24"/>
          </w:rPr>
          <w:t>�</w:t>
        </w:r>
        <w:r>
          <w:rPr>
            <w:color w:val="231F20"/>
            <w:spacing w:val="73"/>
            <w:sz w:val="24"/>
            <w:szCs w:val="24"/>
          </w:rPr>
          <w:t> </w:t>
        </w:r>
        <w:r>
          <w:rPr>
            <w:color w:val="231F20"/>
            <w:w w:val="45"/>
            <w:sz w:val="24"/>
            <w:szCs w:val="24"/>
          </w:rPr>
          <w:t>�</w:t>
        </w:r>
        <w:r>
          <w:rPr>
            <w:color w:val="231F20"/>
            <w:spacing w:val="73"/>
            <w:sz w:val="24"/>
            <w:szCs w:val="24"/>
          </w:rPr>
          <w:t> </w:t>
        </w:r>
        <w:r>
          <w:rPr>
            <w:color w:val="231F20"/>
            <w:w w:val="45"/>
            <w:sz w:val="24"/>
            <w:szCs w:val="24"/>
          </w:rPr>
          <w:t>�</w:t>
        </w:r>
        <w:r>
          <w:rPr>
            <w:color w:val="231F20"/>
            <w:spacing w:val="73"/>
            <w:sz w:val="24"/>
            <w:szCs w:val="24"/>
          </w:rPr>
          <w:t> </w:t>
        </w:r>
        <w:r>
          <w:rPr>
            <w:color w:val="231F20"/>
            <w:w w:val="45"/>
            <w:sz w:val="24"/>
            <w:szCs w:val="24"/>
          </w:rPr>
          <w:t>�</w:t>
        </w:r>
        <w:r>
          <w:rPr>
            <w:color w:val="231F20"/>
            <w:spacing w:val="73"/>
            <w:sz w:val="24"/>
            <w:szCs w:val="24"/>
          </w:rPr>
          <w:t> </w:t>
        </w:r>
        <w:r>
          <w:rPr>
            <w:color w:val="231F20"/>
            <w:w w:val="45"/>
            <w:sz w:val="24"/>
            <w:szCs w:val="24"/>
          </w:rPr>
          <w:t>�</w:t>
        </w:r>
        <w:r>
          <w:rPr>
            <w:color w:val="231F20"/>
            <w:spacing w:val="73"/>
            <w:sz w:val="24"/>
            <w:szCs w:val="24"/>
          </w:rPr>
          <w:t> </w:t>
        </w:r>
        <w:r>
          <w:rPr>
            <w:color w:val="231F20"/>
            <w:w w:val="45"/>
            <w:sz w:val="24"/>
            <w:szCs w:val="24"/>
          </w:rPr>
          <w:t>�</w:t>
        </w:r>
        <w:r>
          <w:rPr>
            <w:color w:val="231F20"/>
            <w:spacing w:val="73"/>
            <w:sz w:val="24"/>
            <w:szCs w:val="24"/>
          </w:rPr>
          <w:t> </w:t>
        </w:r>
        <w:r>
          <w:rPr>
            <w:color w:val="231F20"/>
            <w:w w:val="45"/>
            <w:sz w:val="24"/>
            <w:szCs w:val="24"/>
          </w:rPr>
          <w:t>�</w:t>
        </w:r>
        <w:r>
          <w:rPr>
            <w:color w:val="231F20"/>
            <w:spacing w:val="73"/>
            <w:sz w:val="24"/>
            <w:szCs w:val="24"/>
          </w:rPr>
          <w:t> </w:t>
        </w:r>
        <w:r>
          <w:rPr>
            <w:color w:val="231F20"/>
            <w:w w:val="45"/>
            <w:sz w:val="24"/>
            <w:szCs w:val="24"/>
          </w:rPr>
          <w:t>�</w:t>
        </w:r>
        <w:r>
          <w:rPr>
            <w:color w:val="231F20"/>
            <w:spacing w:val="73"/>
            <w:sz w:val="24"/>
            <w:szCs w:val="24"/>
          </w:rPr>
          <w:t> </w:t>
        </w:r>
        <w:r>
          <w:rPr>
            <w:color w:val="231F20"/>
            <w:w w:val="45"/>
            <w:sz w:val="24"/>
            <w:szCs w:val="24"/>
          </w:rPr>
          <w:t>�</w:t>
        </w:r>
        <w:r>
          <w:rPr>
            <w:color w:val="231F20"/>
            <w:spacing w:val="73"/>
            <w:sz w:val="24"/>
            <w:szCs w:val="24"/>
          </w:rPr>
          <w:t> </w:t>
        </w:r>
        <w:r>
          <w:rPr>
            <w:color w:val="231F20"/>
            <w:w w:val="45"/>
            <w:sz w:val="24"/>
            <w:szCs w:val="24"/>
          </w:rPr>
          <w:t>�</w:t>
        </w:r>
        <w:r>
          <w:rPr>
            <w:color w:val="231F20"/>
            <w:spacing w:val="73"/>
            <w:sz w:val="24"/>
            <w:szCs w:val="24"/>
          </w:rPr>
          <w:t> </w:t>
        </w:r>
        <w:r>
          <w:rPr>
            <w:color w:val="231F20"/>
            <w:spacing w:val="16"/>
            <w:w w:val="37"/>
            <w:sz w:val="24"/>
            <w:szCs w:val="24"/>
          </w:rPr>
          <w:t>�</w:t>
        </w:r>
        <w:r>
          <w:rPr>
            <w:color w:val="231F20"/>
            <w:spacing w:val="-9"/>
            <w:w w:val="116"/>
            <w:sz w:val="24"/>
            <w:szCs w:val="24"/>
          </w:rPr>
          <w:t>33</w:t>
        </w:r>
      </w:hyperlink>
      <w:r>
        <w:rPr>
          <w:color w:val="231F20"/>
          <w:spacing w:val="-1"/>
          <w:w w:val="89"/>
          <w:sz w:val="24"/>
          <w:szCs w:val="24"/>
        </w:rPr>
        <w:t> </w:t>
      </w:r>
      <w:hyperlink w:history="true" w:anchor="_bookmark20">
        <w:r>
          <w:rPr>
            <w:color w:val="231F20"/>
            <w:w w:val="90"/>
            <w:sz w:val="24"/>
            <w:szCs w:val="24"/>
          </w:rPr>
          <w:t>Roadmap session - Shannon Dosemagen and Jenny Molloy</w:t>
        </w:r>
        <w:r>
          <w:rPr>
            <w:color w:val="231F20"/>
            <w:spacing w:val="80"/>
            <w:w w:val="150"/>
            <w:sz w:val="24"/>
            <w:szCs w:val="24"/>
          </w:rPr>
          <w:t> </w:t>
        </w:r>
        <w:r>
          <w:rPr>
            <w:color w:val="231F20"/>
            <w:w w:val="45"/>
            <w:sz w:val="24"/>
            <w:szCs w:val="24"/>
          </w:rPr>
          <w:t>�</w:t>
        </w:r>
        <w:r>
          <w:rPr>
            <w:color w:val="231F20"/>
            <w:spacing w:val="80"/>
            <w:w w:val="150"/>
            <w:sz w:val="24"/>
            <w:szCs w:val="24"/>
          </w:rPr>
          <w:t> </w:t>
        </w:r>
        <w:r>
          <w:rPr>
            <w:color w:val="231F20"/>
            <w:w w:val="45"/>
            <w:sz w:val="24"/>
            <w:szCs w:val="24"/>
          </w:rPr>
          <w:t>�</w:t>
        </w:r>
        <w:r>
          <w:rPr>
            <w:color w:val="231F20"/>
            <w:spacing w:val="80"/>
            <w:w w:val="150"/>
            <w:sz w:val="24"/>
            <w:szCs w:val="24"/>
          </w:rPr>
          <w:t> </w:t>
        </w:r>
        <w:r>
          <w:rPr>
            <w:color w:val="231F20"/>
            <w:w w:val="45"/>
            <w:sz w:val="24"/>
            <w:szCs w:val="24"/>
          </w:rPr>
          <w:t>�</w:t>
        </w:r>
        <w:r>
          <w:rPr>
            <w:color w:val="231F20"/>
            <w:spacing w:val="80"/>
            <w:w w:val="150"/>
            <w:sz w:val="24"/>
            <w:szCs w:val="24"/>
          </w:rPr>
          <w:t> </w:t>
        </w:r>
        <w:r>
          <w:rPr>
            <w:color w:val="231F20"/>
            <w:w w:val="45"/>
            <w:sz w:val="24"/>
            <w:szCs w:val="24"/>
          </w:rPr>
          <w:t>�</w:t>
        </w:r>
        <w:r>
          <w:rPr>
            <w:color w:val="231F20"/>
            <w:spacing w:val="80"/>
            <w:w w:val="150"/>
            <w:sz w:val="24"/>
            <w:szCs w:val="24"/>
          </w:rPr>
          <w:t> </w:t>
        </w:r>
        <w:r>
          <w:rPr>
            <w:color w:val="231F20"/>
            <w:w w:val="45"/>
            <w:sz w:val="24"/>
            <w:szCs w:val="24"/>
          </w:rPr>
          <w:t>�</w:t>
        </w:r>
        <w:r>
          <w:rPr>
            <w:color w:val="231F20"/>
            <w:spacing w:val="80"/>
            <w:w w:val="150"/>
            <w:sz w:val="24"/>
            <w:szCs w:val="24"/>
          </w:rPr>
          <w:t> </w:t>
        </w:r>
        <w:r>
          <w:rPr>
            <w:color w:val="231F20"/>
            <w:w w:val="45"/>
            <w:sz w:val="24"/>
            <w:szCs w:val="24"/>
          </w:rPr>
          <w:t>�</w:t>
        </w:r>
        <w:r>
          <w:rPr>
            <w:color w:val="231F20"/>
            <w:spacing w:val="80"/>
            <w:w w:val="150"/>
            <w:sz w:val="24"/>
            <w:szCs w:val="24"/>
          </w:rPr>
          <w:t> </w:t>
        </w:r>
        <w:r>
          <w:rPr>
            <w:color w:val="231F20"/>
            <w:w w:val="45"/>
            <w:sz w:val="24"/>
            <w:szCs w:val="24"/>
          </w:rPr>
          <w:t>�</w:t>
        </w:r>
        <w:r>
          <w:rPr>
            <w:color w:val="231F20"/>
            <w:spacing w:val="80"/>
            <w:w w:val="150"/>
            <w:sz w:val="24"/>
            <w:szCs w:val="24"/>
          </w:rPr>
          <w:t> </w:t>
        </w:r>
        <w:r>
          <w:rPr>
            <w:color w:val="231F20"/>
            <w:w w:val="45"/>
            <w:sz w:val="24"/>
            <w:szCs w:val="24"/>
          </w:rPr>
          <w:t>�</w:t>
        </w:r>
        <w:r>
          <w:rPr>
            <w:color w:val="231F20"/>
            <w:spacing w:val="80"/>
            <w:w w:val="150"/>
            <w:sz w:val="24"/>
            <w:szCs w:val="24"/>
          </w:rPr>
          <w:t> </w:t>
        </w:r>
        <w:r>
          <w:rPr>
            <w:color w:val="231F20"/>
            <w:w w:val="45"/>
            <w:sz w:val="24"/>
            <w:szCs w:val="24"/>
          </w:rPr>
          <w:t>�</w:t>
        </w:r>
        <w:r>
          <w:rPr>
            <w:color w:val="231F20"/>
            <w:spacing w:val="80"/>
            <w:w w:val="150"/>
            <w:sz w:val="24"/>
            <w:szCs w:val="24"/>
          </w:rPr>
          <w:t> </w:t>
        </w:r>
        <w:r>
          <w:rPr>
            <w:color w:val="231F20"/>
            <w:w w:val="45"/>
            <w:sz w:val="24"/>
            <w:szCs w:val="24"/>
          </w:rPr>
          <w:t>�</w:t>
        </w:r>
        <w:r>
          <w:rPr>
            <w:color w:val="231F20"/>
            <w:spacing w:val="80"/>
            <w:w w:val="150"/>
            <w:sz w:val="24"/>
            <w:szCs w:val="24"/>
          </w:rPr>
          <w:t> </w:t>
        </w:r>
        <w:r>
          <w:rPr>
            <w:color w:val="231F20"/>
            <w:w w:val="45"/>
            <w:sz w:val="24"/>
            <w:szCs w:val="24"/>
          </w:rPr>
          <w:t>�</w:t>
        </w:r>
        <w:r>
          <w:rPr>
            <w:color w:val="231F20"/>
            <w:spacing w:val="80"/>
            <w:w w:val="150"/>
            <w:sz w:val="24"/>
            <w:szCs w:val="24"/>
          </w:rPr>
          <w:t> </w:t>
        </w:r>
        <w:r>
          <w:rPr>
            <w:color w:val="231F20"/>
            <w:w w:val="45"/>
            <w:sz w:val="24"/>
            <w:szCs w:val="24"/>
          </w:rPr>
          <w:t>�</w:t>
        </w:r>
        <w:r>
          <w:rPr>
            <w:color w:val="231F20"/>
            <w:spacing w:val="80"/>
            <w:w w:val="150"/>
            <w:sz w:val="24"/>
            <w:szCs w:val="24"/>
          </w:rPr>
          <w:t> </w:t>
        </w:r>
        <w:r>
          <w:rPr>
            <w:color w:val="231F20"/>
            <w:w w:val="45"/>
            <w:sz w:val="24"/>
            <w:szCs w:val="24"/>
          </w:rPr>
          <w:t>�</w:t>
        </w:r>
        <w:r>
          <w:rPr>
            <w:color w:val="231F20"/>
            <w:spacing w:val="80"/>
            <w:w w:val="150"/>
            <w:sz w:val="24"/>
            <w:szCs w:val="24"/>
          </w:rPr>
          <w:t> </w:t>
        </w:r>
        <w:r>
          <w:rPr>
            <w:color w:val="231F20"/>
            <w:w w:val="45"/>
            <w:sz w:val="24"/>
            <w:szCs w:val="24"/>
          </w:rPr>
          <w:t>�</w:t>
        </w:r>
        <w:r>
          <w:rPr>
            <w:color w:val="231F20"/>
            <w:spacing w:val="80"/>
            <w:w w:val="150"/>
            <w:sz w:val="24"/>
            <w:szCs w:val="24"/>
          </w:rPr>
          <w:t> </w:t>
        </w:r>
        <w:r>
          <w:rPr>
            <w:color w:val="231F20"/>
            <w:w w:val="45"/>
            <w:sz w:val="24"/>
            <w:szCs w:val="24"/>
          </w:rPr>
          <w:t>�</w:t>
        </w:r>
        <w:r>
          <w:rPr>
            <w:color w:val="231F20"/>
            <w:spacing w:val="80"/>
            <w:w w:val="150"/>
            <w:sz w:val="24"/>
            <w:szCs w:val="24"/>
          </w:rPr>
          <w:t> </w:t>
        </w:r>
        <w:r>
          <w:rPr>
            <w:color w:val="231F20"/>
            <w:spacing w:val="7"/>
            <w:w w:val="37"/>
            <w:sz w:val="24"/>
            <w:szCs w:val="24"/>
          </w:rPr>
          <w:t>�</w:t>
        </w:r>
        <w:r>
          <w:rPr>
            <w:color w:val="231F20"/>
            <w:spacing w:val="-4"/>
            <w:w w:val="116"/>
            <w:sz w:val="24"/>
            <w:szCs w:val="24"/>
          </w:rPr>
          <w:t>35</w:t>
        </w:r>
      </w:hyperlink>
      <w:r>
        <w:rPr>
          <w:color w:val="231F20"/>
          <w:spacing w:val="-1"/>
          <w:w w:val="89"/>
          <w:sz w:val="24"/>
          <w:szCs w:val="24"/>
        </w:rPr>
        <w:t> </w:t>
      </w:r>
      <w:hyperlink w:history="true" w:anchor="_bookmark21">
        <w:r>
          <w:rPr>
            <w:rFonts w:ascii="Urbanist" w:hAnsi="Urbanist" w:cs="Urbanist" w:eastAsia="Urbanist"/>
            <w:b/>
            <w:bCs/>
            <w:color w:val="231F20"/>
            <w:spacing w:val="-2"/>
            <w:w w:val="90"/>
            <w:sz w:val="30"/>
            <w:szCs w:val="30"/>
          </w:rPr>
          <w:t>SESSIONS</w:t>
        </w:r>
        <w:r>
          <w:rPr>
            <w:rFonts w:ascii="Urbanist" w:hAnsi="Urbanist" w:cs="Urbanist" w:eastAsia="Urbanist"/>
            <w:b/>
            <w:bCs/>
            <w:color w:val="231F20"/>
            <w:sz w:val="30"/>
            <w:szCs w:val="30"/>
          </w:rPr>
          <w:tab/>
        </w:r>
        <w:r>
          <w:rPr>
            <w:rFonts w:ascii="Urbanist" w:hAnsi="Urbanist" w:cs="Urbanist" w:eastAsia="Urbanist"/>
            <w:b/>
            <w:bCs/>
            <w:color w:val="231F20"/>
            <w:spacing w:val="-10"/>
            <w:w w:val="4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4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4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4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4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4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4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4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4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4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4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4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4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4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4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4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4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4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4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4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4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4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4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4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4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4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4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4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4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5"/>
            <w:w w:val="90"/>
            <w:sz w:val="30"/>
            <w:szCs w:val="30"/>
          </w:rPr>
          <w:t>38</w:t>
        </w:r>
      </w:hyperlink>
    </w:p>
    <w:p>
      <w:pPr>
        <w:pStyle w:val="Heading4"/>
        <w:spacing w:line="290" w:lineRule="auto" w:before="0"/>
        <w:ind w:left="713" w:right="6157"/>
        <w:jc w:val="both"/>
      </w:pPr>
      <w:hyperlink w:history="true" w:anchor="_bookmark22">
        <w:r>
          <w:rPr>
            <w:color w:val="231F20"/>
          </w:rPr>
          <w:t>Sessions</w:t>
        </w:r>
        <w:r>
          <w:rPr>
            <w:color w:val="231F20"/>
            <w:spacing w:val="-15"/>
          </w:rPr>
          <w:t> </w:t>
        </w:r>
        <w:r>
          <w:rPr>
            <w:color w:val="231F20"/>
          </w:rPr>
          <w:t>Day</w:t>
        </w:r>
        <w:r>
          <w:rPr>
            <w:color w:val="231F20"/>
            <w:spacing w:val="-14"/>
          </w:rPr>
          <w:t> </w:t>
        </w:r>
        <w:r>
          <w:rPr>
            <w:color w:val="231F20"/>
          </w:rPr>
          <w:t>2</w:t>
        </w:r>
        <w:r>
          <w:rPr>
            <w:color w:val="231F20"/>
            <w:spacing w:val="-15"/>
          </w:rPr>
          <w:t> </w:t>
        </w:r>
        <w:r>
          <w:rPr>
            <w:color w:val="231F20"/>
          </w:rPr>
          <w:t>-</w:t>
        </w:r>
        <w:r>
          <w:rPr>
            <w:color w:val="231F20"/>
            <w:spacing w:val="-14"/>
          </w:rPr>
          <w:t> </w:t>
        </w:r>
        <w:r>
          <w:rPr>
            <w:color w:val="231F20"/>
          </w:rPr>
          <w:t>Thursday</w:t>
        </w:r>
        <w:r>
          <w:rPr>
            <w:color w:val="231F20"/>
            <w:spacing w:val="-14"/>
          </w:rPr>
          <w:t> </w:t>
        </w:r>
        <w:r>
          <w:rPr>
            <w:color w:val="231F20"/>
            <w:w w:val="120"/>
          </w:rPr>
          <w:t>O</w:t>
        </w:r>
        <w:r>
          <w:rPr>
            <w:color w:val="231F20"/>
            <w:spacing w:val="1"/>
            <w:w w:val="119"/>
          </w:rPr>
          <w:t>c</w:t>
        </w:r>
        <w:r>
          <w:rPr>
            <w:color w:val="231F20"/>
            <w:spacing w:val="-2"/>
            <w:w w:val="119"/>
          </w:rPr>
          <w:t>t</w:t>
        </w:r>
        <w:r>
          <w:rPr>
            <w:color w:val="231F20"/>
            <w:spacing w:val="1"/>
            <w:w w:val="40"/>
          </w:rPr>
          <w:t>�</w:t>
        </w:r>
        <w:r>
          <w:rPr>
            <w:color w:val="231F20"/>
            <w:spacing w:val="-14"/>
            <w:w w:val="99"/>
          </w:rPr>
          <w:t> </w:t>
        </w:r>
        <w:r>
          <w:rPr>
            <w:color w:val="231F20"/>
          </w:rPr>
          <w:t>27</w:t>
        </w:r>
        <w:r>
          <w:rPr>
            <w:color w:val="231F20"/>
            <w:spacing w:val="15"/>
          </w:rPr>
          <w:t> </w:t>
        </w:r>
        <w:r>
          <w:rPr>
            <w:color w:val="231F20"/>
            <w:w w:val="60"/>
          </w:rPr>
          <w:t>�</w:t>
        </w:r>
      </w:hyperlink>
      <w:r>
        <w:rPr>
          <w:color w:val="231F20"/>
        </w:rPr>
        <w:t> </w:t>
      </w:r>
      <w:hyperlink w:history="true" w:anchor="_bookmark23">
        <w:r>
          <w:rPr>
            <w:color w:val="231F20"/>
          </w:rPr>
          <w:t>Sessions</w:t>
        </w:r>
        <w:r>
          <w:rPr>
            <w:color w:val="231F20"/>
            <w:spacing w:val="-15"/>
          </w:rPr>
          <w:t> </w:t>
        </w:r>
        <w:r>
          <w:rPr>
            <w:color w:val="231F20"/>
          </w:rPr>
          <w:t>Day</w:t>
        </w:r>
        <w:r>
          <w:rPr>
            <w:color w:val="231F20"/>
            <w:spacing w:val="-14"/>
          </w:rPr>
          <w:t> </w:t>
        </w:r>
        <w:r>
          <w:rPr>
            <w:color w:val="231F20"/>
          </w:rPr>
          <w:t>3</w:t>
        </w:r>
        <w:r>
          <w:rPr>
            <w:color w:val="231F20"/>
            <w:spacing w:val="-15"/>
          </w:rPr>
          <w:t> </w:t>
        </w:r>
        <w:r>
          <w:rPr>
            <w:color w:val="231F20"/>
          </w:rPr>
          <w:t>-</w:t>
        </w:r>
        <w:r>
          <w:rPr>
            <w:color w:val="231F20"/>
            <w:spacing w:val="-14"/>
          </w:rPr>
          <w:t> </w:t>
        </w:r>
        <w:r>
          <w:rPr>
            <w:color w:val="231F20"/>
          </w:rPr>
          <w:t>Friday</w:t>
        </w:r>
        <w:r>
          <w:rPr>
            <w:color w:val="231F20"/>
            <w:spacing w:val="-14"/>
          </w:rPr>
          <w:t> </w:t>
        </w:r>
        <w:r>
          <w:rPr>
            <w:color w:val="231F20"/>
            <w:w w:val="120"/>
          </w:rPr>
          <w:t>O</w:t>
        </w:r>
        <w:r>
          <w:rPr>
            <w:color w:val="231F20"/>
            <w:spacing w:val="1"/>
            <w:w w:val="119"/>
          </w:rPr>
          <w:t>c</w:t>
        </w:r>
        <w:r>
          <w:rPr>
            <w:color w:val="231F20"/>
            <w:spacing w:val="-2"/>
            <w:w w:val="119"/>
          </w:rPr>
          <w:t>t</w:t>
        </w:r>
        <w:r>
          <w:rPr>
            <w:color w:val="231F20"/>
            <w:spacing w:val="1"/>
            <w:w w:val="40"/>
          </w:rPr>
          <w:t>�</w:t>
        </w:r>
        <w:r>
          <w:rPr>
            <w:color w:val="231F20"/>
            <w:spacing w:val="-14"/>
            <w:w w:val="99"/>
          </w:rPr>
          <w:t> </w:t>
        </w:r>
        <w:r>
          <w:rPr>
            <w:color w:val="231F20"/>
          </w:rPr>
          <w:t>28</w:t>
        </w:r>
        <w:r>
          <w:rPr>
            <w:color w:val="231F20"/>
            <w:spacing w:val="-15"/>
          </w:rPr>
          <w:t> </w:t>
        </w:r>
        <w:r>
          <w:rPr>
            <w:color w:val="231F20"/>
            <w:w w:val="60"/>
          </w:rPr>
          <w:t>�</w:t>
        </w:r>
        <w:r>
          <w:rPr>
            <w:color w:val="231F20"/>
            <w:spacing w:val="6"/>
          </w:rPr>
          <w:t> </w:t>
        </w:r>
        <w:r>
          <w:rPr>
            <w:color w:val="231F20"/>
            <w:w w:val="60"/>
          </w:rPr>
          <w:t>�</w:t>
        </w:r>
        <w:r>
          <w:rPr>
            <w:color w:val="231F20"/>
            <w:spacing w:val="35"/>
          </w:rPr>
          <w:t> </w:t>
        </w:r>
        <w:r>
          <w:rPr>
            <w:color w:val="231F20"/>
            <w:w w:val="60"/>
          </w:rPr>
          <w:t>�</w:t>
        </w:r>
      </w:hyperlink>
      <w:r>
        <w:rPr>
          <w:color w:val="231F20"/>
        </w:rPr>
        <w:t> </w:t>
      </w:r>
      <w:hyperlink w:history="true" w:anchor="_bookmark24">
        <w:r>
          <w:rPr>
            <w:color w:val="231F20"/>
          </w:rPr>
          <w:t>Sessions</w:t>
        </w:r>
        <w:r>
          <w:rPr>
            <w:color w:val="231F20"/>
            <w:spacing w:val="-15"/>
          </w:rPr>
          <w:t> </w:t>
        </w:r>
        <w:r>
          <w:rPr>
            <w:color w:val="231F20"/>
          </w:rPr>
          <w:t>Day</w:t>
        </w:r>
        <w:r>
          <w:rPr>
            <w:color w:val="231F20"/>
            <w:spacing w:val="-13"/>
          </w:rPr>
          <w:t> </w:t>
        </w:r>
        <w:r>
          <w:rPr>
            <w:color w:val="231F20"/>
          </w:rPr>
          <w:t>4</w:t>
        </w:r>
        <w:r>
          <w:rPr>
            <w:color w:val="231F20"/>
            <w:spacing w:val="28"/>
          </w:rPr>
          <w:t> </w:t>
        </w:r>
        <w:r>
          <w:rPr>
            <w:color w:val="231F20"/>
          </w:rPr>
          <w:t>-</w:t>
        </w:r>
        <w:r>
          <w:rPr>
            <w:color w:val="231F20"/>
            <w:spacing w:val="-13"/>
          </w:rPr>
          <w:t> </w:t>
        </w:r>
        <w:r>
          <w:rPr>
            <w:color w:val="231F20"/>
          </w:rPr>
          <w:t>Saturday</w:t>
        </w:r>
        <w:r>
          <w:rPr>
            <w:color w:val="231F20"/>
            <w:spacing w:val="-14"/>
          </w:rPr>
          <w:t> </w:t>
        </w:r>
        <w:r>
          <w:rPr>
            <w:color w:val="231F20"/>
            <w:spacing w:val="-1"/>
            <w:w w:val="120"/>
          </w:rPr>
          <w:t>O</w:t>
        </w:r>
        <w:r>
          <w:rPr>
            <w:color w:val="231F20"/>
            <w:w w:val="119"/>
          </w:rPr>
          <w:t>c</w:t>
        </w:r>
        <w:r>
          <w:rPr>
            <w:color w:val="231F20"/>
            <w:spacing w:val="-2"/>
            <w:w w:val="119"/>
          </w:rPr>
          <w:t>t</w:t>
        </w:r>
        <w:r>
          <w:rPr>
            <w:color w:val="231F20"/>
            <w:w w:val="40"/>
          </w:rPr>
          <w:t>�</w:t>
        </w:r>
        <w:r>
          <w:rPr>
            <w:color w:val="231F20"/>
            <w:spacing w:val="-13"/>
            <w:w w:val="99"/>
          </w:rPr>
          <w:t> </w:t>
        </w:r>
        <w:r>
          <w:rPr>
            <w:color w:val="231F20"/>
          </w:rPr>
          <w:t>29</w:t>
        </w:r>
        <w:r>
          <w:rPr>
            <w:color w:val="231F20"/>
            <w:spacing w:val="59"/>
            <w:w w:val="150"/>
          </w:rPr>
          <w:t> </w:t>
        </w:r>
        <w:r>
          <w:rPr>
            <w:color w:val="231F20"/>
            <w:spacing w:val="-10"/>
            <w:w w:val="30"/>
          </w:rPr>
          <w:t>�</w:t>
        </w:r>
      </w:hyperlink>
    </w:p>
    <w:p>
      <w:pPr>
        <w:tabs>
          <w:tab w:pos="2218" w:val="left" w:leader="none"/>
          <w:tab w:pos="2501" w:val="left" w:leader="none"/>
          <w:tab w:pos="2785" w:val="left" w:leader="none"/>
          <w:tab w:pos="3068" w:val="left" w:leader="none"/>
          <w:tab w:pos="3352" w:val="left" w:leader="none"/>
          <w:tab w:pos="3635" w:val="left" w:leader="none"/>
          <w:tab w:pos="3919" w:val="left" w:leader="none"/>
          <w:tab w:pos="4202" w:val="left" w:leader="none"/>
          <w:tab w:pos="4486" w:val="left" w:leader="none"/>
          <w:tab w:pos="4769" w:val="left" w:leader="none"/>
          <w:tab w:pos="5053" w:val="left" w:leader="none"/>
          <w:tab w:pos="5336" w:val="left" w:leader="none"/>
          <w:tab w:pos="5620" w:val="left" w:leader="none"/>
          <w:tab w:pos="5903" w:val="left" w:leader="none"/>
          <w:tab w:pos="6187" w:val="left" w:leader="none"/>
          <w:tab w:pos="6470" w:val="left" w:leader="none"/>
          <w:tab w:pos="6754" w:val="left" w:leader="none"/>
          <w:tab w:pos="7037" w:val="left" w:leader="none"/>
          <w:tab w:pos="7323" w:val="left" w:leader="none"/>
          <w:tab w:pos="7607" w:val="left" w:leader="none"/>
          <w:tab w:pos="7890" w:val="left" w:leader="none"/>
          <w:tab w:pos="8174" w:val="left" w:leader="none"/>
          <w:tab w:pos="8457" w:val="left" w:leader="none"/>
          <w:tab w:pos="8741" w:val="left" w:leader="none"/>
          <w:tab w:pos="9024" w:val="left" w:leader="none"/>
          <w:tab w:pos="9308" w:val="left" w:leader="none"/>
          <w:tab w:pos="9591" w:val="left" w:leader="none"/>
          <w:tab w:pos="9875" w:val="left" w:leader="none"/>
          <w:tab w:pos="10158" w:val="left" w:leader="none"/>
        </w:tabs>
        <w:spacing w:line="334" w:lineRule="exact" w:before="0" w:after="25"/>
        <w:ind w:left="233" w:right="0" w:firstLine="0"/>
        <w:jc w:val="left"/>
        <w:rPr>
          <w:rFonts w:ascii="Urbanist" w:hAnsi="Urbanist" w:cs="Urbanist" w:eastAsia="Urbanist"/>
          <w:b/>
          <w:bCs/>
          <w:sz w:val="30"/>
          <w:szCs w:val="30"/>
        </w:rPr>
      </w:pPr>
      <w:hyperlink w:history="true" w:anchor="_bookmark25">
        <w:r>
          <w:rPr>
            <w:rFonts w:ascii="Urbanist" w:hAnsi="Urbanist" w:cs="Urbanist" w:eastAsia="Urbanist"/>
            <w:b/>
            <w:bCs/>
            <w:color w:val="231F20"/>
            <w:spacing w:val="-2"/>
            <w:w w:val="90"/>
            <w:sz w:val="30"/>
            <w:szCs w:val="30"/>
          </w:rPr>
          <w:t>Appendices:</w:t>
        </w:r>
        <w:r>
          <w:rPr>
            <w:rFonts w:ascii="Urbanist" w:hAnsi="Urbanist" w:cs="Urbanist" w:eastAsia="Urbanist"/>
            <w:b/>
            <w:bCs/>
            <w:color w:val="231F20"/>
            <w:sz w:val="30"/>
            <w:szCs w:val="30"/>
          </w:rPr>
          <w:tab/>
        </w:r>
        <w:r>
          <w:rPr>
            <w:rFonts w:ascii="Urbanist" w:hAnsi="Urbanist" w:cs="Urbanist" w:eastAsia="Urbanist"/>
            <w:b/>
            <w:bCs/>
            <w:color w:val="231F20"/>
            <w:spacing w:val="-10"/>
            <w:w w:val="4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4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4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4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4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4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4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4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4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4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4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4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4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4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4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4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4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4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4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4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4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4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4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4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4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4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4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spacing w:val="-10"/>
            <w:w w:val="45"/>
            <w:sz w:val="30"/>
            <w:szCs w:val="30"/>
          </w:rPr>
          <w:t>�</w:t>
        </w:r>
        <w:r>
          <w:rPr>
            <w:rFonts w:ascii="Urbanist" w:hAnsi="Urbanist" w:cs="Urbanist" w:eastAsia="Urbanist"/>
            <w:b/>
            <w:bCs/>
            <w:color w:val="231F20"/>
            <w:sz w:val="30"/>
            <w:szCs w:val="30"/>
          </w:rPr>
          <w:tab/>
        </w:r>
        <w:r>
          <w:rPr>
            <w:rFonts w:ascii="Urbanist" w:hAnsi="Urbanist" w:cs="Urbanist" w:eastAsia="Urbanist"/>
            <w:b/>
            <w:bCs/>
            <w:color w:val="231F20"/>
            <w:w w:val="25"/>
            <w:sz w:val="30"/>
            <w:szCs w:val="30"/>
          </w:rPr>
          <w:t>�</w:t>
        </w:r>
        <w:r>
          <w:rPr>
            <w:rFonts w:ascii="Urbanist" w:hAnsi="Urbanist" w:cs="Urbanist" w:eastAsia="Urbanist"/>
            <w:b/>
            <w:bCs/>
            <w:color w:val="231F20"/>
            <w:spacing w:val="-26"/>
            <w:w w:val="90"/>
            <w:sz w:val="30"/>
            <w:szCs w:val="30"/>
          </w:rPr>
          <w:t> </w:t>
        </w:r>
        <w:r>
          <w:rPr>
            <w:rFonts w:ascii="Urbanist" w:hAnsi="Urbanist" w:cs="Urbanist" w:eastAsia="Urbanist"/>
            <w:b/>
            <w:bCs/>
            <w:color w:val="231F20"/>
            <w:spacing w:val="-5"/>
            <w:w w:val="90"/>
            <w:sz w:val="30"/>
            <w:szCs w:val="30"/>
          </w:rPr>
          <w:t>71</w:t>
        </w:r>
      </w:hyperlink>
    </w:p>
    <w:tbl>
      <w:tblPr>
        <w:tblW w:w="0" w:type="auto"/>
        <w:jc w:val="left"/>
        <w:tblInd w:w="6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2886"/>
        <w:gridCol w:w="213"/>
        <w:gridCol w:w="638"/>
        <w:gridCol w:w="213"/>
        <w:gridCol w:w="426"/>
        <w:gridCol w:w="213"/>
        <w:gridCol w:w="213"/>
        <w:gridCol w:w="213"/>
        <w:gridCol w:w="213"/>
        <w:gridCol w:w="213"/>
        <w:gridCol w:w="213"/>
        <w:gridCol w:w="213"/>
        <w:gridCol w:w="213"/>
        <w:gridCol w:w="213"/>
        <w:gridCol w:w="213"/>
        <w:gridCol w:w="213"/>
        <w:gridCol w:w="213"/>
        <w:gridCol w:w="213"/>
        <w:gridCol w:w="213"/>
        <w:gridCol w:w="213"/>
        <w:gridCol w:w="213"/>
        <w:gridCol w:w="213"/>
        <w:gridCol w:w="213"/>
        <w:gridCol w:w="213"/>
        <w:gridCol w:w="213"/>
        <w:gridCol w:w="213"/>
        <w:gridCol w:w="213"/>
        <w:gridCol w:w="213"/>
        <w:gridCol w:w="213"/>
        <w:gridCol w:w="435"/>
      </w:tblGrid>
      <w:tr>
        <w:trPr>
          <w:trHeight w:val="323" w:hRule="atLeast"/>
        </w:trPr>
        <w:tc>
          <w:tcPr>
            <w:tcW w:w="2886" w:type="dxa"/>
          </w:tcPr>
          <w:p>
            <w:pPr>
              <w:pStyle w:val="TableParagraph"/>
              <w:spacing w:before="11"/>
              <w:ind w:left="50"/>
              <w:jc w:val="left"/>
              <w:rPr>
                <w:sz w:val="24"/>
              </w:rPr>
            </w:pPr>
            <w:hyperlink w:history="true" w:anchor="_bookmark25">
              <w:r>
                <w:rPr>
                  <w:color w:val="231F20"/>
                  <w:spacing w:val="-2"/>
                  <w:sz w:val="24"/>
                </w:rPr>
                <w:t>Participants</w:t>
              </w:r>
              <w:r>
                <w:rPr>
                  <w:color w:val="231F20"/>
                  <w:sz w:val="24"/>
                </w:rPr>
                <w:t> </w:t>
              </w:r>
              <w:r>
                <w:rPr>
                  <w:color w:val="231F20"/>
                  <w:spacing w:val="-2"/>
                  <w:sz w:val="24"/>
                </w:rPr>
                <w:t>and</w:t>
              </w:r>
              <w:r>
                <w:rPr>
                  <w:color w:val="231F20"/>
                  <w:sz w:val="24"/>
                </w:rPr>
                <w:t> </w:t>
              </w:r>
              <w:r>
                <w:rPr>
                  <w:color w:val="231F20"/>
                  <w:spacing w:val="-2"/>
                  <w:sz w:val="24"/>
                </w:rPr>
                <w:t>affiliation</w:t>
              </w:r>
            </w:hyperlink>
          </w:p>
        </w:tc>
        <w:tc>
          <w:tcPr>
            <w:tcW w:w="213" w:type="dxa"/>
          </w:tcPr>
          <w:p>
            <w:pPr>
              <w:pStyle w:val="TableParagraph"/>
              <w:spacing w:before="11"/>
              <w:ind w:left="86"/>
              <w:jc w:val="left"/>
              <w:rPr>
                <w:sz w:val="24"/>
                <w:szCs w:val="24"/>
              </w:rPr>
            </w:pPr>
            <w:hyperlink w:history="true" w:anchor="_bookmark25">
              <w:r>
                <w:rPr>
                  <w:color w:val="231F20"/>
                  <w:w w:val="20"/>
                  <w:sz w:val="24"/>
                  <w:szCs w:val="24"/>
                </w:rPr>
                <w:t>�</w:t>
              </w:r>
            </w:hyperlink>
          </w:p>
        </w:tc>
        <w:tc>
          <w:tcPr>
            <w:tcW w:w="638" w:type="dxa"/>
          </w:tcPr>
          <w:p>
            <w:pPr>
              <w:pStyle w:val="TableParagraph"/>
              <w:spacing w:before="11"/>
              <w:ind w:left="63" w:right="64"/>
              <w:rPr>
                <w:sz w:val="24"/>
                <w:szCs w:val="24"/>
              </w:rPr>
            </w:pPr>
            <w:hyperlink w:history="true" w:anchor="_bookmark25">
              <w:r>
                <w:rPr>
                  <w:color w:val="231F20"/>
                  <w:w w:val="30"/>
                  <w:sz w:val="24"/>
                  <w:szCs w:val="24"/>
                </w:rPr>
                <w:t>�</w:t>
              </w:r>
              <w:r>
                <w:rPr>
                  <w:color w:val="231F20"/>
                  <w:spacing w:val="66"/>
                  <w:w w:val="150"/>
                  <w:sz w:val="24"/>
                  <w:szCs w:val="24"/>
                </w:rPr>
                <w:t> </w:t>
              </w:r>
              <w:r>
                <w:rPr>
                  <w:color w:val="231F20"/>
                  <w:w w:val="30"/>
                  <w:sz w:val="24"/>
                  <w:szCs w:val="24"/>
                </w:rPr>
                <w:t>�</w:t>
              </w:r>
              <w:r>
                <w:rPr>
                  <w:color w:val="231F20"/>
                  <w:spacing w:val="67"/>
                  <w:w w:val="150"/>
                  <w:sz w:val="24"/>
                  <w:szCs w:val="24"/>
                </w:rPr>
                <w:t> </w:t>
              </w:r>
              <w:r>
                <w:rPr>
                  <w:color w:val="231F20"/>
                  <w:spacing w:val="-12"/>
                  <w:w w:val="30"/>
                  <w:sz w:val="24"/>
                  <w:szCs w:val="24"/>
                </w:rPr>
                <w:t>�</w:t>
              </w:r>
            </w:hyperlink>
          </w:p>
        </w:tc>
        <w:tc>
          <w:tcPr>
            <w:tcW w:w="213" w:type="dxa"/>
          </w:tcPr>
          <w:p>
            <w:pPr>
              <w:pStyle w:val="TableParagraph"/>
              <w:spacing w:before="11"/>
              <w:ind w:right="85"/>
              <w:jc w:val="right"/>
              <w:rPr>
                <w:sz w:val="24"/>
                <w:szCs w:val="24"/>
              </w:rPr>
            </w:pPr>
            <w:hyperlink w:history="true" w:anchor="_bookmark25">
              <w:r>
                <w:rPr>
                  <w:color w:val="231F20"/>
                  <w:w w:val="20"/>
                  <w:sz w:val="24"/>
                  <w:szCs w:val="24"/>
                </w:rPr>
                <w:t>�</w:t>
              </w:r>
            </w:hyperlink>
          </w:p>
        </w:tc>
        <w:tc>
          <w:tcPr>
            <w:tcW w:w="426" w:type="dxa"/>
          </w:tcPr>
          <w:p>
            <w:pPr>
              <w:pStyle w:val="TableParagraph"/>
              <w:spacing w:before="11"/>
              <w:ind w:left="63" w:right="63"/>
              <w:rPr>
                <w:sz w:val="24"/>
                <w:szCs w:val="24"/>
              </w:rPr>
            </w:pPr>
            <w:hyperlink w:history="true" w:anchor="_bookmark25">
              <w:r>
                <w:rPr>
                  <w:color w:val="231F20"/>
                  <w:w w:val="30"/>
                  <w:sz w:val="24"/>
                  <w:szCs w:val="24"/>
                </w:rPr>
                <w:t>�</w:t>
              </w:r>
              <w:r>
                <w:rPr>
                  <w:color w:val="231F20"/>
                  <w:spacing w:val="66"/>
                  <w:w w:val="150"/>
                  <w:sz w:val="24"/>
                  <w:szCs w:val="24"/>
                </w:rPr>
                <w:t> </w:t>
              </w:r>
              <w:r>
                <w:rPr>
                  <w:color w:val="231F20"/>
                  <w:spacing w:val="-10"/>
                  <w:w w:val="30"/>
                  <w:sz w:val="24"/>
                  <w:szCs w:val="24"/>
                </w:rPr>
                <w:t>�</w:t>
              </w:r>
            </w:hyperlink>
          </w:p>
        </w:tc>
        <w:tc>
          <w:tcPr>
            <w:tcW w:w="213" w:type="dxa"/>
          </w:tcPr>
          <w:p>
            <w:pPr>
              <w:pStyle w:val="TableParagraph"/>
              <w:spacing w:before="11"/>
              <w:ind w:right="86"/>
              <w:jc w:val="right"/>
              <w:rPr>
                <w:sz w:val="24"/>
                <w:szCs w:val="24"/>
              </w:rPr>
            </w:pPr>
            <w:hyperlink w:history="true" w:anchor="_bookmark25">
              <w:r>
                <w:rPr>
                  <w:color w:val="231F20"/>
                  <w:w w:val="20"/>
                  <w:sz w:val="24"/>
                  <w:szCs w:val="24"/>
                </w:rPr>
                <w:t>�</w:t>
              </w:r>
            </w:hyperlink>
          </w:p>
        </w:tc>
        <w:tc>
          <w:tcPr>
            <w:tcW w:w="213" w:type="dxa"/>
          </w:tcPr>
          <w:p>
            <w:pPr>
              <w:pStyle w:val="TableParagraph"/>
              <w:spacing w:before="11"/>
              <w:ind w:right="2"/>
              <w:rPr>
                <w:sz w:val="24"/>
                <w:szCs w:val="24"/>
              </w:rPr>
            </w:pPr>
            <w:hyperlink w:history="true" w:anchor="_bookmark25">
              <w:r>
                <w:rPr>
                  <w:color w:val="231F20"/>
                  <w:w w:val="20"/>
                  <w:sz w:val="24"/>
                  <w:szCs w:val="24"/>
                </w:rPr>
                <w:t>�</w:t>
              </w:r>
            </w:hyperlink>
          </w:p>
        </w:tc>
        <w:tc>
          <w:tcPr>
            <w:tcW w:w="213" w:type="dxa"/>
          </w:tcPr>
          <w:p>
            <w:pPr>
              <w:pStyle w:val="TableParagraph"/>
              <w:spacing w:before="11"/>
              <w:ind w:right="3"/>
              <w:rPr>
                <w:sz w:val="24"/>
                <w:szCs w:val="24"/>
              </w:rPr>
            </w:pPr>
            <w:hyperlink w:history="true" w:anchor="_bookmark25">
              <w:r>
                <w:rPr>
                  <w:color w:val="231F20"/>
                  <w:w w:val="20"/>
                  <w:sz w:val="24"/>
                  <w:szCs w:val="24"/>
                </w:rPr>
                <w:t>�</w:t>
              </w:r>
            </w:hyperlink>
          </w:p>
        </w:tc>
        <w:tc>
          <w:tcPr>
            <w:tcW w:w="213" w:type="dxa"/>
          </w:tcPr>
          <w:p>
            <w:pPr>
              <w:pStyle w:val="TableParagraph"/>
              <w:spacing w:before="11"/>
              <w:ind w:right="87"/>
              <w:jc w:val="right"/>
              <w:rPr>
                <w:sz w:val="24"/>
                <w:szCs w:val="24"/>
              </w:rPr>
            </w:pPr>
            <w:hyperlink w:history="true" w:anchor="_bookmark25">
              <w:r>
                <w:rPr>
                  <w:color w:val="231F20"/>
                  <w:w w:val="20"/>
                  <w:sz w:val="24"/>
                  <w:szCs w:val="24"/>
                </w:rPr>
                <w:t>�</w:t>
              </w:r>
            </w:hyperlink>
          </w:p>
        </w:tc>
        <w:tc>
          <w:tcPr>
            <w:tcW w:w="213" w:type="dxa"/>
          </w:tcPr>
          <w:p>
            <w:pPr>
              <w:pStyle w:val="TableParagraph"/>
              <w:spacing w:before="11"/>
              <w:ind w:right="4"/>
              <w:rPr>
                <w:sz w:val="24"/>
                <w:szCs w:val="24"/>
              </w:rPr>
            </w:pPr>
            <w:hyperlink w:history="true" w:anchor="_bookmark25">
              <w:r>
                <w:rPr>
                  <w:color w:val="231F20"/>
                  <w:w w:val="20"/>
                  <w:sz w:val="24"/>
                  <w:szCs w:val="24"/>
                </w:rPr>
                <w:t>�</w:t>
              </w:r>
            </w:hyperlink>
          </w:p>
        </w:tc>
        <w:tc>
          <w:tcPr>
            <w:tcW w:w="213" w:type="dxa"/>
          </w:tcPr>
          <w:p>
            <w:pPr>
              <w:pStyle w:val="TableParagraph"/>
              <w:spacing w:before="11"/>
              <w:ind w:right="5"/>
              <w:rPr>
                <w:sz w:val="24"/>
                <w:szCs w:val="24"/>
              </w:rPr>
            </w:pPr>
            <w:hyperlink w:history="true" w:anchor="_bookmark25">
              <w:r>
                <w:rPr>
                  <w:color w:val="231F20"/>
                  <w:w w:val="20"/>
                  <w:sz w:val="24"/>
                  <w:szCs w:val="24"/>
                </w:rPr>
                <w:t>�</w:t>
              </w:r>
            </w:hyperlink>
          </w:p>
        </w:tc>
        <w:tc>
          <w:tcPr>
            <w:tcW w:w="213" w:type="dxa"/>
          </w:tcPr>
          <w:p>
            <w:pPr>
              <w:pStyle w:val="TableParagraph"/>
              <w:spacing w:before="11"/>
              <w:ind w:right="6"/>
              <w:rPr>
                <w:sz w:val="24"/>
                <w:szCs w:val="24"/>
              </w:rPr>
            </w:pPr>
            <w:hyperlink w:history="true" w:anchor="_bookmark25">
              <w:r>
                <w:rPr>
                  <w:color w:val="231F20"/>
                  <w:w w:val="20"/>
                  <w:sz w:val="24"/>
                  <w:szCs w:val="24"/>
                </w:rPr>
                <w:t>�</w:t>
              </w:r>
            </w:hyperlink>
          </w:p>
        </w:tc>
        <w:tc>
          <w:tcPr>
            <w:tcW w:w="213" w:type="dxa"/>
          </w:tcPr>
          <w:p>
            <w:pPr>
              <w:pStyle w:val="TableParagraph"/>
              <w:spacing w:before="11"/>
              <w:ind w:right="7"/>
              <w:rPr>
                <w:sz w:val="24"/>
                <w:szCs w:val="24"/>
              </w:rPr>
            </w:pPr>
            <w:hyperlink w:history="true" w:anchor="_bookmark25">
              <w:r>
                <w:rPr>
                  <w:color w:val="231F20"/>
                  <w:w w:val="20"/>
                  <w:sz w:val="24"/>
                  <w:szCs w:val="24"/>
                </w:rPr>
                <w:t>�</w:t>
              </w:r>
            </w:hyperlink>
          </w:p>
        </w:tc>
        <w:tc>
          <w:tcPr>
            <w:tcW w:w="213" w:type="dxa"/>
          </w:tcPr>
          <w:p>
            <w:pPr>
              <w:pStyle w:val="TableParagraph"/>
              <w:spacing w:before="11"/>
              <w:ind w:right="7"/>
              <w:rPr>
                <w:sz w:val="24"/>
                <w:szCs w:val="24"/>
              </w:rPr>
            </w:pPr>
            <w:hyperlink w:history="true" w:anchor="_bookmark25">
              <w:r>
                <w:rPr>
                  <w:color w:val="231F20"/>
                  <w:w w:val="20"/>
                  <w:sz w:val="24"/>
                  <w:szCs w:val="24"/>
                </w:rPr>
                <w:t>�</w:t>
              </w:r>
            </w:hyperlink>
          </w:p>
        </w:tc>
        <w:tc>
          <w:tcPr>
            <w:tcW w:w="213" w:type="dxa"/>
          </w:tcPr>
          <w:p>
            <w:pPr>
              <w:pStyle w:val="TableParagraph"/>
              <w:spacing w:before="11"/>
              <w:ind w:right="8"/>
              <w:rPr>
                <w:sz w:val="24"/>
                <w:szCs w:val="24"/>
              </w:rPr>
            </w:pPr>
            <w:hyperlink w:history="true" w:anchor="_bookmark25">
              <w:r>
                <w:rPr>
                  <w:color w:val="231F20"/>
                  <w:w w:val="20"/>
                  <w:sz w:val="24"/>
                  <w:szCs w:val="24"/>
                </w:rPr>
                <w:t>�</w:t>
              </w:r>
            </w:hyperlink>
          </w:p>
        </w:tc>
        <w:tc>
          <w:tcPr>
            <w:tcW w:w="213" w:type="dxa"/>
          </w:tcPr>
          <w:p>
            <w:pPr>
              <w:pStyle w:val="TableParagraph"/>
              <w:spacing w:before="11"/>
              <w:ind w:right="9"/>
              <w:rPr>
                <w:sz w:val="24"/>
                <w:szCs w:val="24"/>
              </w:rPr>
            </w:pPr>
            <w:hyperlink w:history="true" w:anchor="_bookmark25">
              <w:r>
                <w:rPr>
                  <w:color w:val="231F20"/>
                  <w:w w:val="20"/>
                  <w:sz w:val="24"/>
                  <w:szCs w:val="24"/>
                </w:rPr>
                <w:t>�</w:t>
              </w:r>
            </w:hyperlink>
          </w:p>
        </w:tc>
        <w:tc>
          <w:tcPr>
            <w:tcW w:w="213" w:type="dxa"/>
          </w:tcPr>
          <w:p>
            <w:pPr>
              <w:pStyle w:val="TableParagraph"/>
              <w:spacing w:before="11"/>
              <w:ind w:right="9"/>
              <w:rPr>
                <w:sz w:val="24"/>
                <w:szCs w:val="24"/>
              </w:rPr>
            </w:pPr>
            <w:hyperlink w:history="true" w:anchor="_bookmark25">
              <w:r>
                <w:rPr>
                  <w:color w:val="231F20"/>
                  <w:w w:val="20"/>
                  <w:sz w:val="24"/>
                  <w:szCs w:val="24"/>
                </w:rPr>
                <w:t>�</w:t>
              </w:r>
            </w:hyperlink>
          </w:p>
        </w:tc>
        <w:tc>
          <w:tcPr>
            <w:tcW w:w="213" w:type="dxa"/>
          </w:tcPr>
          <w:p>
            <w:pPr>
              <w:pStyle w:val="TableParagraph"/>
              <w:spacing w:before="11"/>
              <w:ind w:right="10"/>
              <w:rPr>
                <w:sz w:val="24"/>
                <w:szCs w:val="24"/>
              </w:rPr>
            </w:pPr>
            <w:hyperlink w:history="true" w:anchor="_bookmark25">
              <w:r>
                <w:rPr>
                  <w:color w:val="231F20"/>
                  <w:w w:val="20"/>
                  <w:sz w:val="24"/>
                  <w:szCs w:val="24"/>
                </w:rPr>
                <w:t>�</w:t>
              </w:r>
            </w:hyperlink>
          </w:p>
        </w:tc>
        <w:tc>
          <w:tcPr>
            <w:tcW w:w="213" w:type="dxa"/>
          </w:tcPr>
          <w:p>
            <w:pPr>
              <w:pStyle w:val="TableParagraph"/>
              <w:spacing w:before="11"/>
              <w:ind w:right="11"/>
              <w:rPr>
                <w:sz w:val="24"/>
                <w:szCs w:val="24"/>
              </w:rPr>
            </w:pPr>
            <w:hyperlink w:history="true" w:anchor="_bookmark25">
              <w:r>
                <w:rPr>
                  <w:color w:val="231F20"/>
                  <w:w w:val="20"/>
                  <w:sz w:val="24"/>
                  <w:szCs w:val="24"/>
                </w:rPr>
                <w:t>�</w:t>
              </w:r>
            </w:hyperlink>
          </w:p>
        </w:tc>
        <w:tc>
          <w:tcPr>
            <w:tcW w:w="213" w:type="dxa"/>
          </w:tcPr>
          <w:p>
            <w:pPr>
              <w:pStyle w:val="TableParagraph"/>
              <w:spacing w:before="11"/>
              <w:ind w:right="12"/>
              <w:rPr>
                <w:sz w:val="24"/>
                <w:szCs w:val="24"/>
              </w:rPr>
            </w:pPr>
            <w:hyperlink w:history="true" w:anchor="_bookmark25">
              <w:r>
                <w:rPr>
                  <w:color w:val="231F20"/>
                  <w:w w:val="20"/>
                  <w:sz w:val="24"/>
                  <w:szCs w:val="24"/>
                </w:rPr>
                <w:t>�</w:t>
              </w:r>
            </w:hyperlink>
          </w:p>
        </w:tc>
        <w:tc>
          <w:tcPr>
            <w:tcW w:w="213" w:type="dxa"/>
          </w:tcPr>
          <w:p>
            <w:pPr>
              <w:pStyle w:val="TableParagraph"/>
              <w:spacing w:before="11"/>
              <w:ind w:right="12"/>
              <w:rPr>
                <w:sz w:val="24"/>
                <w:szCs w:val="24"/>
              </w:rPr>
            </w:pPr>
            <w:hyperlink w:history="true" w:anchor="_bookmark25">
              <w:r>
                <w:rPr>
                  <w:color w:val="231F20"/>
                  <w:w w:val="20"/>
                  <w:sz w:val="24"/>
                  <w:szCs w:val="24"/>
                </w:rPr>
                <w:t>�</w:t>
              </w:r>
            </w:hyperlink>
          </w:p>
        </w:tc>
        <w:tc>
          <w:tcPr>
            <w:tcW w:w="213" w:type="dxa"/>
          </w:tcPr>
          <w:p>
            <w:pPr>
              <w:pStyle w:val="TableParagraph"/>
              <w:spacing w:before="11"/>
              <w:ind w:right="13"/>
              <w:rPr>
                <w:sz w:val="24"/>
                <w:szCs w:val="24"/>
              </w:rPr>
            </w:pPr>
            <w:hyperlink w:history="true" w:anchor="_bookmark25">
              <w:r>
                <w:rPr>
                  <w:color w:val="231F20"/>
                  <w:w w:val="20"/>
                  <w:sz w:val="24"/>
                  <w:szCs w:val="24"/>
                </w:rPr>
                <w:t>�</w:t>
              </w:r>
            </w:hyperlink>
          </w:p>
        </w:tc>
        <w:tc>
          <w:tcPr>
            <w:tcW w:w="213" w:type="dxa"/>
          </w:tcPr>
          <w:p>
            <w:pPr>
              <w:pStyle w:val="TableParagraph"/>
              <w:spacing w:before="11"/>
              <w:ind w:right="14"/>
              <w:rPr>
                <w:sz w:val="24"/>
                <w:szCs w:val="24"/>
              </w:rPr>
            </w:pPr>
            <w:hyperlink w:history="true" w:anchor="_bookmark25">
              <w:r>
                <w:rPr>
                  <w:color w:val="231F20"/>
                  <w:w w:val="20"/>
                  <w:sz w:val="24"/>
                  <w:szCs w:val="24"/>
                </w:rPr>
                <w:t>�</w:t>
              </w:r>
            </w:hyperlink>
          </w:p>
        </w:tc>
        <w:tc>
          <w:tcPr>
            <w:tcW w:w="213" w:type="dxa"/>
          </w:tcPr>
          <w:p>
            <w:pPr>
              <w:pStyle w:val="TableParagraph"/>
              <w:spacing w:before="11"/>
              <w:ind w:right="15"/>
              <w:rPr>
                <w:sz w:val="24"/>
                <w:szCs w:val="24"/>
              </w:rPr>
            </w:pPr>
            <w:hyperlink w:history="true" w:anchor="_bookmark25">
              <w:r>
                <w:rPr>
                  <w:color w:val="231F20"/>
                  <w:w w:val="20"/>
                  <w:sz w:val="24"/>
                  <w:szCs w:val="24"/>
                </w:rPr>
                <w:t>�</w:t>
              </w:r>
            </w:hyperlink>
          </w:p>
        </w:tc>
        <w:tc>
          <w:tcPr>
            <w:tcW w:w="213" w:type="dxa"/>
          </w:tcPr>
          <w:p>
            <w:pPr>
              <w:pStyle w:val="TableParagraph"/>
              <w:spacing w:before="11"/>
              <w:ind w:right="15"/>
              <w:rPr>
                <w:sz w:val="24"/>
                <w:szCs w:val="24"/>
              </w:rPr>
            </w:pPr>
            <w:hyperlink w:history="true" w:anchor="_bookmark25">
              <w:r>
                <w:rPr>
                  <w:color w:val="231F20"/>
                  <w:w w:val="20"/>
                  <w:sz w:val="24"/>
                  <w:szCs w:val="24"/>
                </w:rPr>
                <w:t>�</w:t>
              </w:r>
            </w:hyperlink>
          </w:p>
        </w:tc>
        <w:tc>
          <w:tcPr>
            <w:tcW w:w="213" w:type="dxa"/>
          </w:tcPr>
          <w:p>
            <w:pPr>
              <w:pStyle w:val="TableParagraph"/>
              <w:spacing w:before="11"/>
              <w:ind w:right="16"/>
              <w:rPr>
                <w:sz w:val="24"/>
                <w:szCs w:val="24"/>
              </w:rPr>
            </w:pPr>
            <w:hyperlink w:history="true" w:anchor="_bookmark25">
              <w:r>
                <w:rPr>
                  <w:color w:val="231F20"/>
                  <w:w w:val="20"/>
                  <w:sz w:val="24"/>
                  <w:szCs w:val="24"/>
                </w:rPr>
                <w:t>�</w:t>
              </w:r>
            </w:hyperlink>
          </w:p>
        </w:tc>
        <w:tc>
          <w:tcPr>
            <w:tcW w:w="213" w:type="dxa"/>
          </w:tcPr>
          <w:p>
            <w:pPr>
              <w:pStyle w:val="TableParagraph"/>
              <w:spacing w:before="11"/>
              <w:ind w:right="17"/>
              <w:rPr>
                <w:sz w:val="24"/>
                <w:szCs w:val="24"/>
              </w:rPr>
            </w:pPr>
            <w:hyperlink w:history="true" w:anchor="_bookmark25">
              <w:r>
                <w:rPr>
                  <w:color w:val="231F20"/>
                  <w:w w:val="20"/>
                  <w:sz w:val="24"/>
                  <w:szCs w:val="24"/>
                </w:rPr>
                <w:t>�</w:t>
              </w:r>
            </w:hyperlink>
          </w:p>
        </w:tc>
        <w:tc>
          <w:tcPr>
            <w:tcW w:w="213" w:type="dxa"/>
          </w:tcPr>
          <w:p>
            <w:pPr>
              <w:pStyle w:val="TableParagraph"/>
              <w:spacing w:before="11"/>
              <w:ind w:right="17"/>
              <w:rPr>
                <w:sz w:val="24"/>
                <w:szCs w:val="24"/>
              </w:rPr>
            </w:pPr>
            <w:hyperlink w:history="true" w:anchor="_bookmark25">
              <w:r>
                <w:rPr>
                  <w:color w:val="231F20"/>
                  <w:w w:val="20"/>
                  <w:sz w:val="24"/>
                  <w:szCs w:val="24"/>
                </w:rPr>
                <w:t>�</w:t>
              </w:r>
            </w:hyperlink>
          </w:p>
        </w:tc>
        <w:tc>
          <w:tcPr>
            <w:tcW w:w="213" w:type="dxa"/>
          </w:tcPr>
          <w:p>
            <w:pPr>
              <w:pStyle w:val="TableParagraph"/>
              <w:spacing w:before="11"/>
              <w:ind w:right="18"/>
              <w:rPr>
                <w:sz w:val="24"/>
                <w:szCs w:val="24"/>
              </w:rPr>
            </w:pPr>
            <w:hyperlink w:history="true" w:anchor="_bookmark25">
              <w:r>
                <w:rPr>
                  <w:color w:val="231F20"/>
                  <w:w w:val="20"/>
                  <w:sz w:val="24"/>
                  <w:szCs w:val="24"/>
                </w:rPr>
                <w:t>�</w:t>
              </w:r>
            </w:hyperlink>
          </w:p>
        </w:tc>
        <w:tc>
          <w:tcPr>
            <w:tcW w:w="435" w:type="dxa"/>
          </w:tcPr>
          <w:p>
            <w:pPr>
              <w:pStyle w:val="TableParagraph"/>
              <w:spacing w:before="11"/>
              <w:ind w:left="40" w:right="25"/>
              <w:rPr>
                <w:sz w:val="24"/>
                <w:szCs w:val="24"/>
              </w:rPr>
            </w:pPr>
            <w:hyperlink w:history="true" w:anchor="_bookmark25">
              <w:r>
                <w:rPr>
                  <w:color w:val="231F20"/>
                  <w:w w:val="30"/>
                  <w:sz w:val="24"/>
                  <w:szCs w:val="24"/>
                </w:rPr>
                <w:t>�</w:t>
              </w:r>
              <w:r>
                <w:rPr>
                  <w:color w:val="231F20"/>
                  <w:spacing w:val="-5"/>
                  <w:sz w:val="24"/>
                  <w:szCs w:val="24"/>
                </w:rPr>
                <w:t> </w:t>
              </w:r>
              <w:r>
                <w:rPr>
                  <w:color w:val="231F20"/>
                  <w:spacing w:val="-5"/>
                  <w:w w:val="90"/>
                  <w:sz w:val="24"/>
                  <w:szCs w:val="24"/>
                </w:rPr>
                <w:t>71</w:t>
              </w:r>
            </w:hyperlink>
          </w:p>
        </w:tc>
      </w:tr>
      <w:tr>
        <w:trPr>
          <w:trHeight w:val="323" w:hRule="atLeast"/>
        </w:trPr>
        <w:tc>
          <w:tcPr>
            <w:tcW w:w="2886" w:type="dxa"/>
          </w:tcPr>
          <w:p>
            <w:pPr>
              <w:pStyle w:val="TableParagraph"/>
              <w:spacing w:line="268" w:lineRule="exact"/>
              <w:ind w:left="50"/>
              <w:jc w:val="left"/>
              <w:rPr>
                <w:sz w:val="24"/>
                <w:szCs w:val="24"/>
              </w:rPr>
            </w:pPr>
            <w:hyperlink w:history="true" w:anchor="_bookmark26">
              <w:r>
                <w:rPr>
                  <w:color w:val="231F20"/>
                  <w:sz w:val="24"/>
                  <w:szCs w:val="24"/>
                </w:rPr>
                <w:t>GOSH</w:t>
              </w:r>
              <w:r>
                <w:rPr>
                  <w:color w:val="231F20"/>
                  <w:spacing w:val="-5"/>
                  <w:sz w:val="24"/>
                  <w:szCs w:val="24"/>
                </w:rPr>
                <w:t> </w:t>
              </w:r>
              <w:r>
                <w:rPr>
                  <w:color w:val="231F20"/>
                  <w:sz w:val="24"/>
                  <w:szCs w:val="24"/>
                </w:rPr>
                <w:t>Code</w:t>
              </w:r>
              <w:r>
                <w:rPr>
                  <w:color w:val="231F20"/>
                  <w:spacing w:val="-5"/>
                  <w:sz w:val="24"/>
                  <w:szCs w:val="24"/>
                </w:rPr>
                <w:t> </w:t>
              </w:r>
              <w:r>
                <w:rPr>
                  <w:color w:val="231F20"/>
                  <w:sz w:val="24"/>
                  <w:szCs w:val="24"/>
                </w:rPr>
                <w:t>of</w:t>
              </w:r>
              <w:r>
                <w:rPr>
                  <w:color w:val="231F20"/>
                  <w:spacing w:val="-5"/>
                  <w:sz w:val="24"/>
                  <w:szCs w:val="24"/>
                </w:rPr>
                <w:t> </w:t>
              </w:r>
              <w:r>
                <w:rPr>
                  <w:color w:val="231F20"/>
                  <w:sz w:val="24"/>
                  <w:szCs w:val="24"/>
                </w:rPr>
                <w:t>Conduct</w:t>
              </w:r>
              <w:r>
                <w:rPr>
                  <w:color w:val="231F20"/>
                  <w:spacing w:val="33"/>
                  <w:sz w:val="24"/>
                  <w:szCs w:val="24"/>
                </w:rPr>
                <w:t>  </w:t>
              </w:r>
              <w:r>
                <w:rPr>
                  <w:color w:val="231F20"/>
                  <w:spacing w:val="-10"/>
                  <w:w w:val="60"/>
                  <w:sz w:val="24"/>
                  <w:szCs w:val="24"/>
                </w:rPr>
                <w:t>�</w:t>
              </w:r>
            </w:hyperlink>
          </w:p>
        </w:tc>
        <w:tc>
          <w:tcPr>
            <w:tcW w:w="213" w:type="dxa"/>
          </w:tcPr>
          <w:p>
            <w:pPr>
              <w:pStyle w:val="TableParagraph"/>
              <w:spacing w:line="268" w:lineRule="exact"/>
              <w:ind w:left="86"/>
              <w:jc w:val="left"/>
              <w:rPr>
                <w:sz w:val="24"/>
                <w:szCs w:val="24"/>
              </w:rPr>
            </w:pPr>
            <w:hyperlink w:history="true" w:anchor="_bookmark26">
              <w:r>
                <w:rPr>
                  <w:color w:val="231F20"/>
                  <w:w w:val="20"/>
                  <w:sz w:val="24"/>
                  <w:szCs w:val="24"/>
                </w:rPr>
                <w:t>�</w:t>
              </w:r>
            </w:hyperlink>
          </w:p>
        </w:tc>
        <w:tc>
          <w:tcPr>
            <w:tcW w:w="638" w:type="dxa"/>
          </w:tcPr>
          <w:p>
            <w:pPr>
              <w:pStyle w:val="TableParagraph"/>
              <w:spacing w:line="268" w:lineRule="exact"/>
              <w:ind w:left="63" w:right="64"/>
              <w:rPr>
                <w:sz w:val="24"/>
                <w:szCs w:val="24"/>
              </w:rPr>
            </w:pPr>
            <w:hyperlink w:history="true" w:anchor="_bookmark26">
              <w:r>
                <w:rPr>
                  <w:color w:val="231F20"/>
                  <w:w w:val="30"/>
                  <w:sz w:val="24"/>
                  <w:szCs w:val="24"/>
                </w:rPr>
                <w:t>�</w:t>
              </w:r>
              <w:r>
                <w:rPr>
                  <w:color w:val="231F20"/>
                  <w:spacing w:val="66"/>
                  <w:w w:val="150"/>
                  <w:sz w:val="24"/>
                  <w:szCs w:val="24"/>
                </w:rPr>
                <w:t> </w:t>
              </w:r>
              <w:r>
                <w:rPr>
                  <w:color w:val="231F20"/>
                  <w:w w:val="30"/>
                  <w:sz w:val="24"/>
                  <w:szCs w:val="24"/>
                </w:rPr>
                <w:t>�</w:t>
              </w:r>
              <w:r>
                <w:rPr>
                  <w:color w:val="231F20"/>
                  <w:spacing w:val="67"/>
                  <w:w w:val="150"/>
                  <w:sz w:val="24"/>
                  <w:szCs w:val="24"/>
                </w:rPr>
                <w:t> </w:t>
              </w:r>
              <w:r>
                <w:rPr>
                  <w:color w:val="231F20"/>
                  <w:spacing w:val="-12"/>
                  <w:w w:val="30"/>
                  <w:sz w:val="24"/>
                  <w:szCs w:val="24"/>
                </w:rPr>
                <w:t>�</w:t>
              </w:r>
            </w:hyperlink>
          </w:p>
        </w:tc>
        <w:tc>
          <w:tcPr>
            <w:tcW w:w="213" w:type="dxa"/>
          </w:tcPr>
          <w:p>
            <w:pPr>
              <w:pStyle w:val="TableParagraph"/>
              <w:spacing w:line="268" w:lineRule="exact"/>
              <w:ind w:right="85"/>
              <w:jc w:val="right"/>
              <w:rPr>
                <w:sz w:val="24"/>
                <w:szCs w:val="24"/>
              </w:rPr>
            </w:pPr>
            <w:hyperlink w:history="true" w:anchor="_bookmark26">
              <w:r>
                <w:rPr>
                  <w:color w:val="231F20"/>
                  <w:w w:val="20"/>
                  <w:sz w:val="24"/>
                  <w:szCs w:val="24"/>
                </w:rPr>
                <w:t>�</w:t>
              </w:r>
            </w:hyperlink>
          </w:p>
        </w:tc>
        <w:tc>
          <w:tcPr>
            <w:tcW w:w="426" w:type="dxa"/>
          </w:tcPr>
          <w:p>
            <w:pPr>
              <w:pStyle w:val="TableParagraph"/>
              <w:spacing w:line="268" w:lineRule="exact"/>
              <w:ind w:left="63" w:right="63"/>
              <w:rPr>
                <w:sz w:val="24"/>
                <w:szCs w:val="24"/>
              </w:rPr>
            </w:pPr>
            <w:hyperlink w:history="true" w:anchor="_bookmark26">
              <w:r>
                <w:rPr>
                  <w:color w:val="231F20"/>
                  <w:w w:val="30"/>
                  <w:sz w:val="24"/>
                  <w:szCs w:val="24"/>
                </w:rPr>
                <w:t>�</w:t>
              </w:r>
              <w:r>
                <w:rPr>
                  <w:color w:val="231F20"/>
                  <w:spacing w:val="66"/>
                  <w:w w:val="150"/>
                  <w:sz w:val="24"/>
                  <w:szCs w:val="24"/>
                </w:rPr>
                <w:t> </w:t>
              </w:r>
              <w:r>
                <w:rPr>
                  <w:color w:val="231F20"/>
                  <w:spacing w:val="-10"/>
                  <w:w w:val="30"/>
                  <w:sz w:val="24"/>
                  <w:szCs w:val="24"/>
                </w:rPr>
                <w:t>�</w:t>
              </w:r>
            </w:hyperlink>
          </w:p>
        </w:tc>
        <w:tc>
          <w:tcPr>
            <w:tcW w:w="213" w:type="dxa"/>
          </w:tcPr>
          <w:p>
            <w:pPr>
              <w:pStyle w:val="TableParagraph"/>
              <w:spacing w:line="268" w:lineRule="exact"/>
              <w:ind w:right="86"/>
              <w:jc w:val="right"/>
              <w:rPr>
                <w:sz w:val="24"/>
                <w:szCs w:val="24"/>
              </w:rPr>
            </w:pPr>
            <w:hyperlink w:history="true" w:anchor="_bookmark26">
              <w:r>
                <w:rPr>
                  <w:color w:val="231F20"/>
                  <w:w w:val="20"/>
                  <w:sz w:val="24"/>
                  <w:szCs w:val="24"/>
                </w:rPr>
                <w:t>�</w:t>
              </w:r>
            </w:hyperlink>
          </w:p>
        </w:tc>
        <w:tc>
          <w:tcPr>
            <w:tcW w:w="213" w:type="dxa"/>
          </w:tcPr>
          <w:p>
            <w:pPr>
              <w:pStyle w:val="TableParagraph"/>
              <w:spacing w:line="268" w:lineRule="exact"/>
              <w:ind w:right="2"/>
              <w:rPr>
                <w:sz w:val="24"/>
                <w:szCs w:val="24"/>
              </w:rPr>
            </w:pPr>
            <w:hyperlink w:history="true" w:anchor="_bookmark26">
              <w:r>
                <w:rPr>
                  <w:color w:val="231F20"/>
                  <w:w w:val="20"/>
                  <w:sz w:val="24"/>
                  <w:szCs w:val="24"/>
                </w:rPr>
                <w:t>�</w:t>
              </w:r>
            </w:hyperlink>
          </w:p>
        </w:tc>
        <w:tc>
          <w:tcPr>
            <w:tcW w:w="213" w:type="dxa"/>
          </w:tcPr>
          <w:p>
            <w:pPr>
              <w:pStyle w:val="TableParagraph"/>
              <w:spacing w:line="268" w:lineRule="exact"/>
              <w:ind w:right="3"/>
              <w:rPr>
                <w:sz w:val="24"/>
                <w:szCs w:val="24"/>
              </w:rPr>
            </w:pPr>
            <w:hyperlink w:history="true" w:anchor="_bookmark26">
              <w:r>
                <w:rPr>
                  <w:color w:val="231F20"/>
                  <w:w w:val="20"/>
                  <w:sz w:val="24"/>
                  <w:szCs w:val="24"/>
                </w:rPr>
                <w:t>�</w:t>
              </w:r>
            </w:hyperlink>
          </w:p>
        </w:tc>
        <w:tc>
          <w:tcPr>
            <w:tcW w:w="213" w:type="dxa"/>
          </w:tcPr>
          <w:p>
            <w:pPr>
              <w:pStyle w:val="TableParagraph"/>
              <w:spacing w:line="268" w:lineRule="exact"/>
              <w:ind w:right="87"/>
              <w:jc w:val="right"/>
              <w:rPr>
                <w:sz w:val="24"/>
                <w:szCs w:val="24"/>
              </w:rPr>
            </w:pPr>
            <w:hyperlink w:history="true" w:anchor="_bookmark26">
              <w:r>
                <w:rPr>
                  <w:color w:val="231F20"/>
                  <w:w w:val="20"/>
                  <w:sz w:val="24"/>
                  <w:szCs w:val="24"/>
                </w:rPr>
                <w:t>�</w:t>
              </w:r>
            </w:hyperlink>
          </w:p>
        </w:tc>
        <w:tc>
          <w:tcPr>
            <w:tcW w:w="213" w:type="dxa"/>
          </w:tcPr>
          <w:p>
            <w:pPr>
              <w:pStyle w:val="TableParagraph"/>
              <w:spacing w:line="268" w:lineRule="exact"/>
              <w:ind w:right="4"/>
              <w:rPr>
                <w:sz w:val="24"/>
                <w:szCs w:val="24"/>
              </w:rPr>
            </w:pPr>
            <w:hyperlink w:history="true" w:anchor="_bookmark26">
              <w:r>
                <w:rPr>
                  <w:color w:val="231F20"/>
                  <w:w w:val="20"/>
                  <w:sz w:val="24"/>
                  <w:szCs w:val="24"/>
                </w:rPr>
                <w:t>�</w:t>
              </w:r>
            </w:hyperlink>
          </w:p>
        </w:tc>
        <w:tc>
          <w:tcPr>
            <w:tcW w:w="213" w:type="dxa"/>
          </w:tcPr>
          <w:p>
            <w:pPr>
              <w:pStyle w:val="TableParagraph"/>
              <w:spacing w:line="268" w:lineRule="exact"/>
              <w:ind w:right="5"/>
              <w:rPr>
                <w:sz w:val="24"/>
                <w:szCs w:val="24"/>
              </w:rPr>
            </w:pPr>
            <w:hyperlink w:history="true" w:anchor="_bookmark26">
              <w:r>
                <w:rPr>
                  <w:color w:val="231F20"/>
                  <w:w w:val="20"/>
                  <w:sz w:val="24"/>
                  <w:szCs w:val="24"/>
                </w:rPr>
                <w:t>�</w:t>
              </w:r>
            </w:hyperlink>
          </w:p>
        </w:tc>
        <w:tc>
          <w:tcPr>
            <w:tcW w:w="213" w:type="dxa"/>
          </w:tcPr>
          <w:p>
            <w:pPr>
              <w:pStyle w:val="TableParagraph"/>
              <w:spacing w:line="268" w:lineRule="exact"/>
              <w:ind w:right="6"/>
              <w:rPr>
                <w:sz w:val="24"/>
                <w:szCs w:val="24"/>
              </w:rPr>
            </w:pPr>
            <w:hyperlink w:history="true" w:anchor="_bookmark26">
              <w:r>
                <w:rPr>
                  <w:color w:val="231F20"/>
                  <w:w w:val="20"/>
                  <w:sz w:val="24"/>
                  <w:szCs w:val="24"/>
                </w:rPr>
                <w:t>�</w:t>
              </w:r>
            </w:hyperlink>
          </w:p>
        </w:tc>
        <w:tc>
          <w:tcPr>
            <w:tcW w:w="213" w:type="dxa"/>
          </w:tcPr>
          <w:p>
            <w:pPr>
              <w:pStyle w:val="TableParagraph"/>
              <w:spacing w:line="268" w:lineRule="exact"/>
              <w:ind w:right="7"/>
              <w:rPr>
                <w:sz w:val="24"/>
                <w:szCs w:val="24"/>
              </w:rPr>
            </w:pPr>
            <w:hyperlink w:history="true" w:anchor="_bookmark26">
              <w:r>
                <w:rPr>
                  <w:color w:val="231F20"/>
                  <w:w w:val="20"/>
                  <w:sz w:val="24"/>
                  <w:szCs w:val="24"/>
                </w:rPr>
                <w:t>�</w:t>
              </w:r>
            </w:hyperlink>
          </w:p>
        </w:tc>
        <w:tc>
          <w:tcPr>
            <w:tcW w:w="213" w:type="dxa"/>
          </w:tcPr>
          <w:p>
            <w:pPr>
              <w:pStyle w:val="TableParagraph"/>
              <w:spacing w:line="268" w:lineRule="exact"/>
              <w:ind w:right="7"/>
              <w:rPr>
                <w:sz w:val="24"/>
                <w:szCs w:val="24"/>
              </w:rPr>
            </w:pPr>
            <w:hyperlink w:history="true" w:anchor="_bookmark26">
              <w:r>
                <w:rPr>
                  <w:color w:val="231F20"/>
                  <w:w w:val="20"/>
                  <w:sz w:val="24"/>
                  <w:szCs w:val="24"/>
                </w:rPr>
                <w:t>�</w:t>
              </w:r>
            </w:hyperlink>
          </w:p>
        </w:tc>
        <w:tc>
          <w:tcPr>
            <w:tcW w:w="213" w:type="dxa"/>
          </w:tcPr>
          <w:p>
            <w:pPr>
              <w:pStyle w:val="TableParagraph"/>
              <w:spacing w:line="268" w:lineRule="exact"/>
              <w:ind w:right="8"/>
              <w:rPr>
                <w:sz w:val="24"/>
                <w:szCs w:val="24"/>
              </w:rPr>
            </w:pPr>
            <w:hyperlink w:history="true" w:anchor="_bookmark26">
              <w:r>
                <w:rPr>
                  <w:color w:val="231F20"/>
                  <w:w w:val="20"/>
                  <w:sz w:val="24"/>
                  <w:szCs w:val="24"/>
                </w:rPr>
                <w:t>�</w:t>
              </w:r>
            </w:hyperlink>
          </w:p>
        </w:tc>
        <w:tc>
          <w:tcPr>
            <w:tcW w:w="213" w:type="dxa"/>
          </w:tcPr>
          <w:p>
            <w:pPr>
              <w:pStyle w:val="TableParagraph"/>
              <w:spacing w:line="268" w:lineRule="exact"/>
              <w:ind w:right="9"/>
              <w:rPr>
                <w:sz w:val="24"/>
                <w:szCs w:val="24"/>
              </w:rPr>
            </w:pPr>
            <w:hyperlink w:history="true" w:anchor="_bookmark26">
              <w:r>
                <w:rPr>
                  <w:color w:val="231F20"/>
                  <w:w w:val="20"/>
                  <w:sz w:val="24"/>
                  <w:szCs w:val="24"/>
                </w:rPr>
                <w:t>�</w:t>
              </w:r>
            </w:hyperlink>
          </w:p>
        </w:tc>
        <w:tc>
          <w:tcPr>
            <w:tcW w:w="213" w:type="dxa"/>
          </w:tcPr>
          <w:p>
            <w:pPr>
              <w:pStyle w:val="TableParagraph"/>
              <w:spacing w:line="268" w:lineRule="exact"/>
              <w:ind w:right="9"/>
              <w:rPr>
                <w:sz w:val="24"/>
                <w:szCs w:val="24"/>
              </w:rPr>
            </w:pPr>
            <w:hyperlink w:history="true" w:anchor="_bookmark26">
              <w:r>
                <w:rPr>
                  <w:color w:val="231F20"/>
                  <w:w w:val="20"/>
                  <w:sz w:val="24"/>
                  <w:szCs w:val="24"/>
                </w:rPr>
                <w:t>�</w:t>
              </w:r>
            </w:hyperlink>
          </w:p>
        </w:tc>
        <w:tc>
          <w:tcPr>
            <w:tcW w:w="213" w:type="dxa"/>
          </w:tcPr>
          <w:p>
            <w:pPr>
              <w:pStyle w:val="TableParagraph"/>
              <w:spacing w:line="268" w:lineRule="exact"/>
              <w:ind w:right="10"/>
              <w:rPr>
                <w:sz w:val="24"/>
                <w:szCs w:val="24"/>
              </w:rPr>
            </w:pPr>
            <w:hyperlink w:history="true" w:anchor="_bookmark26">
              <w:r>
                <w:rPr>
                  <w:color w:val="231F20"/>
                  <w:w w:val="20"/>
                  <w:sz w:val="24"/>
                  <w:szCs w:val="24"/>
                </w:rPr>
                <w:t>�</w:t>
              </w:r>
            </w:hyperlink>
          </w:p>
        </w:tc>
        <w:tc>
          <w:tcPr>
            <w:tcW w:w="213" w:type="dxa"/>
          </w:tcPr>
          <w:p>
            <w:pPr>
              <w:pStyle w:val="TableParagraph"/>
              <w:spacing w:line="268" w:lineRule="exact"/>
              <w:ind w:right="11"/>
              <w:rPr>
                <w:sz w:val="24"/>
                <w:szCs w:val="24"/>
              </w:rPr>
            </w:pPr>
            <w:hyperlink w:history="true" w:anchor="_bookmark26">
              <w:r>
                <w:rPr>
                  <w:color w:val="231F20"/>
                  <w:w w:val="20"/>
                  <w:sz w:val="24"/>
                  <w:szCs w:val="24"/>
                </w:rPr>
                <w:t>�</w:t>
              </w:r>
            </w:hyperlink>
          </w:p>
        </w:tc>
        <w:tc>
          <w:tcPr>
            <w:tcW w:w="213" w:type="dxa"/>
          </w:tcPr>
          <w:p>
            <w:pPr>
              <w:pStyle w:val="TableParagraph"/>
              <w:spacing w:line="268" w:lineRule="exact"/>
              <w:ind w:right="12"/>
              <w:rPr>
                <w:sz w:val="24"/>
                <w:szCs w:val="24"/>
              </w:rPr>
            </w:pPr>
            <w:hyperlink w:history="true" w:anchor="_bookmark26">
              <w:r>
                <w:rPr>
                  <w:color w:val="231F20"/>
                  <w:w w:val="20"/>
                  <w:sz w:val="24"/>
                  <w:szCs w:val="24"/>
                </w:rPr>
                <w:t>�</w:t>
              </w:r>
            </w:hyperlink>
          </w:p>
        </w:tc>
        <w:tc>
          <w:tcPr>
            <w:tcW w:w="213" w:type="dxa"/>
          </w:tcPr>
          <w:p>
            <w:pPr>
              <w:pStyle w:val="TableParagraph"/>
              <w:spacing w:line="268" w:lineRule="exact"/>
              <w:ind w:right="12"/>
              <w:rPr>
                <w:sz w:val="24"/>
                <w:szCs w:val="24"/>
              </w:rPr>
            </w:pPr>
            <w:hyperlink w:history="true" w:anchor="_bookmark26">
              <w:r>
                <w:rPr>
                  <w:color w:val="231F20"/>
                  <w:w w:val="20"/>
                  <w:sz w:val="24"/>
                  <w:szCs w:val="24"/>
                </w:rPr>
                <w:t>�</w:t>
              </w:r>
            </w:hyperlink>
          </w:p>
        </w:tc>
        <w:tc>
          <w:tcPr>
            <w:tcW w:w="213" w:type="dxa"/>
          </w:tcPr>
          <w:p>
            <w:pPr>
              <w:pStyle w:val="TableParagraph"/>
              <w:spacing w:line="268" w:lineRule="exact"/>
              <w:ind w:right="13"/>
              <w:rPr>
                <w:sz w:val="24"/>
                <w:szCs w:val="24"/>
              </w:rPr>
            </w:pPr>
            <w:hyperlink w:history="true" w:anchor="_bookmark26">
              <w:r>
                <w:rPr>
                  <w:color w:val="231F20"/>
                  <w:w w:val="20"/>
                  <w:sz w:val="24"/>
                  <w:szCs w:val="24"/>
                </w:rPr>
                <w:t>�</w:t>
              </w:r>
            </w:hyperlink>
          </w:p>
        </w:tc>
        <w:tc>
          <w:tcPr>
            <w:tcW w:w="213" w:type="dxa"/>
          </w:tcPr>
          <w:p>
            <w:pPr>
              <w:pStyle w:val="TableParagraph"/>
              <w:spacing w:line="268" w:lineRule="exact"/>
              <w:ind w:right="14"/>
              <w:rPr>
                <w:sz w:val="24"/>
                <w:szCs w:val="24"/>
              </w:rPr>
            </w:pPr>
            <w:hyperlink w:history="true" w:anchor="_bookmark26">
              <w:r>
                <w:rPr>
                  <w:color w:val="231F20"/>
                  <w:w w:val="20"/>
                  <w:sz w:val="24"/>
                  <w:szCs w:val="24"/>
                </w:rPr>
                <w:t>�</w:t>
              </w:r>
            </w:hyperlink>
          </w:p>
        </w:tc>
        <w:tc>
          <w:tcPr>
            <w:tcW w:w="213" w:type="dxa"/>
          </w:tcPr>
          <w:p>
            <w:pPr>
              <w:pStyle w:val="TableParagraph"/>
              <w:spacing w:line="268" w:lineRule="exact"/>
              <w:ind w:right="14"/>
              <w:rPr>
                <w:sz w:val="24"/>
                <w:szCs w:val="24"/>
              </w:rPr>
            </w:pPr>
            <w:hyperlink w:history="true" w:anchor="_bookmark26">
              <w:r>
                <w:rPr>
                  <w:color w:val="231F20"/>
                  <w:w w:val="20"/>
                  <w:sz w:val="24"/>
                  <w:szCs w:val="24"/>
                </w:rPr>
                <w:t>�</w:t>
              </w:r>
            </w:hyperlink>
          </w:p>
        </w:tc>
        <w:tc>
          <w:tcPr>
            <w:tcW w:w="213" w:type="dxa"/>
          </w:tcPr>
          <w:p>
            <w:pPr>
              <w:pStyle w:val="TableParagraph"/>
              <w:spacing w:line="268" w:lineRule="exact"/>
              <w:ind w:right="15"/>
              <w:rPr>
                <w:sz w:val="24"/>
                <w:szCs w:val="24"/>
              </w:rPr>
            </w:pPr>
            <w:hyperlink w:history="true" w:anchor="_bookmark26">
              <w:r>
                <w:rPr>
                  <w:color w:val="231F20"/>
                  <w:w w:val="20"/>
                  <w:sz w:val="24"/>
                  <w:szCs w:val="24"/>
                </w:rPr>
                <w:t>�</w:t>
              </w:r>
            </w:hyperlink>
          </w:p>
        </w:tc>
        <w:tc>
          <w:tcPr>
            <w:tcW w:w="213" w:type="dxa"/>
          </w:tcPr>
          <w:p>
            <w:pPr>
              <w:pStyle w:val="TableParagraph"/>
              <w:spacing w:line="268" w:lineRule="exact"/>
              <w:ind w:right="16"/>
              <w:rPr>
                <w:sz w:val="24"/>
                <w:szCs w:val="24"/>
              </w:rPr>
            </w:pPr>
            <w:hyperlink w:history="true" w:anchor="_bookmark26">
              <w:r>
                <w:rPr>
                  <w:color w:val="231F20"/>
                  <w:w w:val="20"/>
                  <w:sz w:val="24"/>
                  <w:szCs w:val="24"/>
                </w:rPr>
                <w:t>�</w:t>
              </w:r>
            </w:hyperlink>
          </w:p>
        </w:tc>
        <w:tc>
          <w:tcPr>
            <w:tcW w:w="213" w:type="dxa"/>
          </w:tcPr>
          <w:p>
            <w:pPr>
              <w:pStyle w:val="TableParagraph"/>
              <w:spacing w:line="268" w:lineRule="exact"/>
              <w:ind w:right="17"/>
              <w:rPr>
                <w:sz w:val="24"/>
                <w:szCs w:val="24"/>
              </w:rPr>
            </w:pPr>
            <w:hyperlink w:history="true" w:anchor="_bookmark26">
              <w:r>
                <w:rPr>
                  <w:color w:val="231F20"/>
                  <w:w w:val="20"/>
                  <w:sz w:val="24"/>
                  <w:szCs w:val="24"/>
                </w:rPr>
                <w:t>�</w:t>
              </w:r>
            </w:hyperlink>
          </w:p>
        </w:tc>
        <w:tc>
          <w:tcPr>
            <w:tcW w:w="213" w:type="dxa"/>
          </w:tcPr>
          <w:p>
            <w:pPr>
              <w:pStyle w:val="TableParagraph"/>
              <w:spacing w:line="268" w:lineRule="exact"/>
              <w:ind w:right="17"/>
              <w:rPr>
                <w:sz w:val="24"/>
                <w:szCs w:val="24"/>
              </w:rPr>
            </w:pPr>
            <w:hyperlink w:history="true" w:anchor="_bookmark26">
              <w:r>
                <w:rPr>
                  <w:color w:val="231F20"/>
                  <w:w w:val="20"/>
                  <w:sz w:val="24"/>
                  <w:szCs w:val="24"/>
                </w:rPr>
                <w:t>�</w:t>
              </w:r>
            </w:hyperlink>
          </w:p>
        </w:tc>
        <w:tc>
          <w:tcPr>
            <w:tcW w:w="213" w:type="dxa"/>
          </w:tcPr>
          <w:p>
            <w:pPr>
              <w:pStyle w:val="TableParagraph"/>
              <w:spacing w:line="268" w:lineRule="exact"/>
              <w:ind w:right="18"/>
              <w:rPr>
                <w:sz w:val="24"/>
                <w:szCs w:val="24"/>
              </w:rPr>
            </w:pPr>
            <w:hyperlink w:history="true" w:anchor="_bookmark26">
              <w:r>
                <w:rPr>
                  <w:color w:val="231F20"/>
                  <w:w w:val="20"/>
                  <w:sz w:val="24"/>
                  <w:szCs w:val="24"/>
                </w:rPr>
                <w:t>�</w:t>
              </w:r>
            </w:hyperlink>
          </w:p>
        </w:tc>
        <w:tc>
          <w:tcPr>
            <w:tcW w:w="435" w:type="dxa"/>
          </w:tcPr>
          <w:p>
            <w:pPr>
              <w:pStyle w:val="TableParagraph"/>
              <w:spacing w:line="268" w:lineRule="exact"/>
              <w:ind w:left="40" w:right="25"/>
              <w:rPr>
                <w:sz w:val="24"/>
                <w:szCs w:val="24"/>
              </w:rPr>
            </w:pPr>
            <w:hyperlink w:history="true" w:anchor="_bookmark26">
              <w:r>
                <w:rPr>
                  <w:color w:val="231F20"/>
                  <w:spacing w:val="-3"/>
                  <w:w w:val="31"/>
                  <w:sz w:val="24"/>
                  <w:szCs w:val="24"/>
                </w:rPr>
                <w:t>�</w:t>
              </w:r>
              <w:r>
                <w:rPr>
                  <w:color w:val="231F20"/>
                  <w:spacing w:val="-6"/>
                  <w:w w:val="111"/>
                  <w:sz w:val="24"/>
                  <w:szCs w:val="24"/>
                </w:rPr>
                <w:t>85</w:t>
              </w:r>
            </w:hyperlink>
          </w:p>
        </w:tc>
      </w:tr>
      <w:tr>
        <w:trPr>
          <w:trHeight w:val="347" w:hRule="atLeast"/>
        </w:trPr>
        <w:tc>
          <w:tcPr>
            <w:tcW w:w="4376" w:type="dxa"/>
            <w:gridSpan w:val="5"/>
          </w:tcPr>
          <w:p>
            <w:pPr>
              <w:pStyle w:val="TableParagraph"/>
              <w:spacing w:line="268" w:lineRule="exact" w:before="60"/>
              <w:ind w:left="50"/>
              <w:jc w:val="left"/>
              <w:rPr>
                <w:sz w:val="24"/>
              </w:rPr>
            </w:pPr>
            <w:hyperlink w:history="true" w:anchor="_bookmark27">
              <w:r>
                <w:rPr>
                  <w:color w:val="231F20"/>
                  <w:sz w:val="24"/>
                </w:rPr>
                <w:t>GOSH</w:t>
              </w:r>
              <w:r>
                <w:rPr>
                  <w:color w:val="231F20"/>
                  <w:spacing w:val="-6"/>
                  <w:sz w:val="24"/>
                </w:rPr>
                <w:t> </w:t>
              </w:r>
              <w:r>
                <w:rPr>
                  <w:color w:val="231F20"/>
                  <w:sz w:val="24"/>
                </w:rPr>
                <w:t>2022</w:t>
              </w:r>
              <w:r>
                <w:rPr>
                  <w:color w:val="231F20"/>
                  <w:spacing w:val="-6"/>
                  <w:sz w:val="24"/>
                </w:rPr>
                <w:t> </w:t>
              </w:r>
              <w:r>
                <w:rPr>
                  <w:color w:val="231F20"/>
                  <w:sz w:val="24"/>
                </w:rPr>
                <w:t>Media</w:t>
              </w:r>
              <w:r>
                <w:rPr>
                  <w:color w:val="231F20"/>
                  <w:spacing w:val="-7"/>
                  <w:sz w:val="24"/>
                </w:rPr>
                <w:t> </w:t>
              </w:r>
              <w:r>
                <w:rPr>
                  <w:color w:val="231F20"/>
                  <w:sz w:val="24"/>
                </w:rPr>
                <w:t>and</w:t>
              </w:r>
              <w:r>
                <w:rPr>
                  <w:color w:val="231F20"/>
                  <w:spacing w:val="-7"/>
                  <w:sz w:val="24"/>
                </w:rPr>
                <w:t> </w:t>
              </w:r>
              <w:r>
                <w:rPr>
                  <w:color w:val="231F20"/>
                  <w:sz w:val="24"/>
                </w:rPr>
                <w:t>Online</w:t>
              </w:r>
              <w:r>
                <w:rPr>
                  <w:color w:val="231F20"/>
                  <w:spacing w:val="-7"/>
                  <w:sz w:val="24"/>
                </w:rPr>
                <w:t> </w:t>
              </w:r>
              <w:r>
                <w:rPr>
                  <w:color w:val="231F20"/>
                  <w:spacing w:val="-2"/>
                  <w:sz w:val="24"/>
                </w:rPr>
                <w:t>coverage</w:t>
              </w:r>
            </w:hyperlink>
          </w:p>
        </w:tc>
        <w:tc>
          <w:tcPr>
            <w:tcW w:w="213" w:type="dxa"/>
          </w:tcPr>
          <w:p>
            <w:pPr>
              <w:pStyle w:val="TableParagraph"/>
              <w:spacing w:line="268" w:lineRule="exact" w:before="60"/>
              <w:ind w:right="86"/>
              <w:jc w:val="right"/>
              <w:rPr>
                <w:sz w:val="24"/>
                <w:szCs w:val="24"/>
              </w:rPr>
            </w:pPr>
            <w:hyperlink w:history="true" w:anchor="_bookmark27">
              <w:r>
                <w:rPr>
                  <w:color w:val="231F20"/>
                  <w:w w:val="20"/>
                  <w:sz w:val="24"/>
                  <w:szCs w:val="24"/>
                </w:rPr>
                <w:t>�</w:t>
              </w:r>
            </w:hyperlink>
          </w:p>
        </w:tc>
        <w:tc>
          <w:tcPr>
            <w:tcW w:w="213" w:type="dxa"/>
          </w:tcPr>
          <w:p>
            <w:pPr>
              <w:pStyle w:val="TableParagraph"/>
              <w:spacing w:line="268" w:lineRule="exact" w:before="60"/>
              <w:ind w:right="2"/>
              <w:rPr>
                <w:sz w:val="24"/>
                <w:szCs w:val="24"/>
              </w:rPr>
            </w:pPr>
            <w:hyperlink w:history="true" w:anchor="_bookmark27">
              <w:r>
                <w:rPr>
                  <w:color w:val="231F20"/>
                  <w:w w:val="20"/>
                  <w:sz w:val="24"/>
                  <w:szCs w:val="24"/>
                </w:rPr>
                <w:t>�</w:t>
              </w:r>
            </w:hyperlink>
          </w:p>
        </w:tc>
        <w:tc>
          <w:tcPr>
            <w:tcW w:w="213" w:type="dxa"/>
          </w:tcPr>
          <w:p>
            <w:pPr>
              <w:pStyle w:val="TableParagraph"/>
              <w:spacing w:line="268" w:lineRule="exact" w:before="60"/>
              <w:ind w:right="3"/>
              <w:rPr>
                <w:sz w:val="24"/>
                <w:szCs w:val="24"/>
              </w:rPr>
            </w:pPr>
            <w:hyperlink w:history="true" w:anchor="_bookmark27">
              <w:r>
                <w:rPr>
                  <w:color w:val="231F20"/>
                  <w:w w:val="20"/>
                  <w:sz w:val="24"/>
                  <w:szCs w:val="24"/>
                </w:rPr>
                <w:t>�</w:t>
              </w:r>
            </w:hyperlink>
          </w:p>
        </w:tc>
        <w:tc>
          <w:tcPr>
            <w:tcW w:w="213" w:type="dxa"/>
          </w:tcPr>
          <w:p>
            <w:pPr>
              <w:pStyle w:val="TableParagraph"/>
              <w:spacing w:line="268" w:lineRule="exact" w:before="60"/>
              <w:ind w:right="87"/>
              <w:jc w:val="right"/>
              <w:rPr>
                <w:sz w:val="24"/>
                <w:szCs w:val="24"/>
              </w:rPr>
            </w:pPr>
            <w:hyperlink w:history="true" w:anchor="_bookmark27">
              <w:r>
                <w:rPr>
                  <w:color w:val="231F20"/>
                  <w:w w:val="20"/>
                  <w:sz w:val="24"/>
                  <w:szCs w:val="24"/>
                </w:rPr>
                <w:t>�</w:t>
              </w:r>
            </w:hyperlink>
          </w:p>
        </w:tc>
        <w:tc>
          <w:tcPr>
            <w:tcW w:w="213" w:type="dxa"/>
          </w:tcPr>
          <w:p>
            <w:pPr>
              <w:pStyle w:val="TableParagraph"/>
              <w:spacing w:line="268" w:lineRule="exact" w:before="60"/>
              <w:ind w:right="5"/>
              <w:rPr>
                <w:sz w:val="24"/>
                <w:szCs w:val="24"/>
              </w:rPr>
            </w:pPr>
            <w:hyperlink w:history="true" w:anchor="_bookmark27">
              <w:r>
                <w:rPr>
                  <w:color w:val="231F20"/>
                  <w:w w:val="20"/>
                  <w:sz w:val="24"/>
                  <w:szCs w:val="24"/>
                </w:rPr>
                <w:t>�</w:t>
              </w:r>
            </w:hyperlink>
          </w:p>
        </w:tc>
        <w:tc>
          <w:tcPr>
            <w:tcW w:w="213" w:type="dxa"/>
          </w:tcPr>
          <w:p>
            <w:pPr>
              <w:pStyle w:val="TableParagraph"/>
              <w:spacing w:line="268" w:lineRule="exact" w:before="60"/>
              <w:ind w:right="5"/>
              <w:rPr>
                <w:sz w:val="24"/>
                <w:szCs w:val="24"/>
              </w:rPr>
            </w:pPr>
            <w:hyperlink w:history="true" w:anchor="_bookmark27">
              <w:r>
                <w:rPr>
                  <w:color w:val="231F20"/>
                  <w:w w:val="20"/>
                  <w:sz w:val="24"/>
                  <w:szCs w:val="24"/>
                </w:rPr>
                <w:t>�</w:t>
              </w:r>
            </w:hyperlink>
          </w:p>
        </w:tc>
        <w:tc>
          <w:tcPr>
            <w:tcW w:w="213" w:type="dxa"/>
          </w:tcPr>
          <w:p>
            <w:pPr>
              <w:pStyle w:val="TableParagraph"/>
              <w:spacing w:line="268" w:lineRule="exact" w:before="60"/>
              <w:ind w:right="6"/>
              <w:rPr>
                <w:sz w:val="24"/>
                <w:szCs w:val="24"/>
              </w:rPr>
            </w:pPr>
            <w:hyperlink w:history="true" w:anchor="_bookmark27">
              <w:r>
                <w:rPr>
                  <w:color w:val="231F20"/>
                  <w:w w:val="20"/>
                  <w:sz w:val="24"/>
                  <w:szCs w:val="24"/>
                </w:rPr>
                <w:t>�</w:t>
              </w:r>
            </w:hyperlink>
          </w:p>
        </w:tc>
        <w:tc>
          <w:tcPr>
            <w:tcW w:w="213" w:type="dxa"/>
          </w:tcPr>
          <w:p>
            <w:pPr>
              <w:pStyle w:val="TableParagraph"/>
              <w:spacing w:line="268" w:lineRule="exact" w:before="60"/>
              <w:ind w:right="7"/>
              <w:rPr>
                <w:sz w:val="24"/>
                <w:szCs w:val="24"/>
              </w:rPr>
            </w:pPr>
            <w:hyperlink w:history="true" w:anchor="_bookmark27">
              <w:r>
                <w:rPr>
                  <w:color w:val="231F20"/>
                  <w:w w:val="20"/>
                  <w:sz w:val="24"/>
                  <w:szCs w:val="24"/>
                </w:rPr>
                <w:t>�</w:t>
              </w:r>
            </w:hyperlink>
          </w:p>
        </w:tc>
        <w:tc>
          <w:tcPr>
            <w:tcW w:w="213" w:type="dxa"/>
          </w:tcPr>
          <w:p>
            <w:pPr>
              <w:pStyle w:val="TableParagraph"/>
              <w:spacing w:line="268" w:lineRule="exact" w:before="60"/>
              <w:ind w:right="7"/>
              <w:rPr>
                <w:sz w:val="24"/>
                <w:szCs w:val="24"/>
              </w:rPr>
            </w:pPr>
            <w:hyperlink w:history="true" w:anchor="_bookmark27">
              <w:r>
                <w:rPr>
                  <w:color w:val="231F20"/>
                  <w:w w:val="20"/>
                  <w:sz w:val="24"/>
                  <w:szCs w:val="24"/>
                </w:rPr>
                <w:t>�</w:t>
              </w:r>
            </w:hyperlink>
          </w:p>
        </w:tc>
        <w:tc>
          <w:tcPr>
            <w:tcW w:w="213" w:type="dxa"/>
          </w:tcPr>
          <w:p>
            <w:pPr>
              <w:pStyle w:val="TableParagraph"/>
              <w:spacing w:line="268" w:lineRule="exact" w:before="60"/>
              <w:ind w:right="8"/>
              <w:rPr>
                <w:sz w:val="24"/>
                <w:szCs w:val="24"/>
              </w:rPr>
            </w:pPr>
            <w:hyperlink w:history="true" w:anchor="_bookmark27">
              <w:r>
                <w:rPr>
                  <w:color w:val="231F20"/>
                  <w:w w:val="20"/>
                  <w:sz w:val="24"/>
                  <w:szCs w:val="24"/>
                </w:rPr>
                <w:t>�</w:t>
              </w:r>
            </w:hyperlink>
          </w:p>
        </w:tc>
        <w:tc>
          <w:tcPr>
            <w:tcW w:w="213" w:type="dxa"/>
          </w:tcPr>
          <w:p>
            <w:pPr>
              <w:pStyle w:val="TableParagraph"/>
              <w:spacing w:line="268" w:lineRule="exact" w:before="60"/>
              <w:ind w:right="9"/>
              <w:rPr>
                <w:sz w:val="24"/>
                <w:szCs w:val="24"/>
              </w:rPr>
            </w:pPr>
            <w:hyperlink w:history="true" w:anchor="_bookmark27">
              <w:r>
                <w:rPr>
                  <w:color w:val="231F20"/>
                  <w:w w:val="20"/>
                  <w:sz w:val="24"/>
                  <w:szCs w:val="24"/>
                </w:rPr>
                <w:t>�</w:t>
              </w:r>
            </w:hyperlink>
          </w:p>
        </w:tc>
        <w:tc>
          <w:tcPr>
            <w:tcW w:w="213" w:type="dxa"/>
          </w:tcPr>
          <w:p>
            <w:pPr>
              <w:pStyle w:val="TableParagraph"/>
              <w:spacing w:line="268" w:lineRule="exact" w:before="60"/>
              <w:ind w:right="10"/>
              <w:rPr>
                <w:sz w:val="24"/>
                <w:szCs w:val="24"/>
              </w:rPr>
            </w:pPr>
            <w:hyperlink w:history="true" w:anchor="_bookmark27">
              <w:r>
                <w:rPr>
                  <w:color w:val="231F20"/>
                  <w:w w:val="20"/>
                  <w:sz w:val="24"/>
                  <w:szCs w:val="24"/>
                </w:rPr>
                <w:t>�</w:t>
              </w:r>
            </w:hyperlink>
          </w:p>
        </w:tc>
        <w:tc>
          <w:tcPr>
            <w:tcW w:w="213" w:type="dxa"/>
          </w:tcPr>
          <w:p>
            <w:pPr>
              <w:pStyle w:val="TableParagraph"/>
              <w:spacing w:line="268" w:lineRule="exact" w:before="60"/>
              <w:ind w:right="10"/>
              <w:rPr>
                <w:sz w:val="24"/>
                <w:szCs w:val="24"/>
              </w:rPr>
            </w:pPr>
            <w:hyperlink w:history="true" w:anchor="_bookmark27">
              <w:r>
                <w:rPr>
                  <w:color w:val="231F20"/>
                  <w:w w:val="20"/>
                  <w:sz w:val="24"/>
                  <w:szCs w:val="24"/>
                </w:rPr>
                <w:t>�</w:t>
              </w:r>
            </w:hyperlink>
          </w:p>
        </w:tc>
        <w:tc>
          <w:tcPr>
            <w:tcW w:w="213" w:type="dxa"/>
          </w:tcPr>
          <w:p>
            <w:pPr>
              <w:pStyle w:val="TableParagraph"/>
              <w:spacing w:line="268" w:lineRule="exact" w:before="60"/>
              <w:ind w:right="11"/>
              <w:rPr>
                <w:sz w:val="24"/>
                <w:szCs w:val="24"/>
              </w:rPr>
            </w:pPr>
            <w:hyperlink w:history="true" w:anchor="_bookmark27">
              <w:r>
                <w:rPr>
                  <w:color w:val="231F20"/>
                  <w:w w:val="20"/>
                  <w:sz w:val="24"/>
                  <w:szCs w:val="24"/>
                </w:rPr>
                <w:t>�</w:t>
              </w:r>
            </w:hyperlink>
          </w:p>
        </w:tc>
        <w:tc>
          <w:tcPr>
            <w:tcW w:w="213" w:type="dxa"/>
          </w:tcPr>
          <w:p>
            <w:pPr>
              <w:pStyle w:val="TableParagraph"/>
              <w:spacing w:line="268" w:lineRule="exact" w:before="60"/>
              <w:ind w:right="12"/>
              <w:rPr>
                <w:sz w:val="24"/>
                <w:szCs w:val="24"/>
              </w:rPr>
            </w:pPr>
            <w:hyperlink w:history="true" w:anchor="_bookmark27">
              <w:r>
                <w:rPr>
                  <w:color w:val="231F20"/>
                  <w:w w:val="20"/>
                  <w:sz w:val="24"/>
                  <w:szCs w:val="24"/>
                </w:rPr>
                <w:t>�</w:t>
              </w:r>
            </w:hyperlink>
          </w:p>
        </w:tc>
        <w:tc>
          <w:tcPr>
            <w:tcW w:w="213" w:type="dxa"/>
          </w:tcPr>
          <w:p>
            <w:pPr>
              <w:pStyle w:val="TableParagraph"/>
              <w:spacing w:line="268" w:lineRule="exact" w:before="60"/>
              <w:ind w:right="14"/>
              <w:rPr>
                <w:sz w:val="24"/>
                <w:szCs w:val="24"/>
              </w:rPr>
            </w:pPr>
            <w:hyperlink w:history="true" w:anchor="_bookmark27">
              <w:r>
                <w:rPr>
                  <w:color w:val="231F20"/>
                  <w:w w:val="20"/>
                  <w:sz w:val="24"/>
                  <w:szCs w:val="24"/>
                </w:rPr>
                <w:t>�</w:t>
              </w:r>
            </w:hyperlink>
          </w:p>
        </w:tc>
        <w:tc>
          <w:tcPr>
            <w:tcW w:w="213" w:type="dxa"/>
          </w:tcPr>
          <w:p>
            <w:pPr>
              <w:pStyle w:val="TableParagraph"/>
              <w:spacing w:line="268" w:lineRule="exact" w:before="60"/>
              <w:ind w:right="13"/>
              <w:rPr>
                <w:sz w:val="24"/>
                <w:szCs w:val="24"/>
              </w:rPr>
            </w:pPr>
            <w:hyperlink w:history="true" w:anchor="_bookmark27">
              <w:r>
                <w:rPr>
                  <w:color w:val="231F20"/>
                  <w:w w:val="20"/>
                  <w:sz w:val="24"/>
                  <w:szCs w:val="24"/>
                </w:rPr>
                <w:t>�</w:t>
              </w:r>
            </w:hyperlink>
          </w:p>
        </w:tc>
        <w:tc>
          <w:tcPr>
            <w:tcW w:w="213" w:type="dxa"/>
          </w:tcPr>
          <w:p>
            <w:pPr>
              <w:pStyle w:val="TableParagraph"/>
              <w:spacing w:line="268" w:lineRule="exact" w:before="60"/>
              <w:ind w:right="14"/>
              <w:rPr>
                <w:sz w:val="24"/>
                <w:szCs w:val="24"/>
              </w:rPr>
            </w:pPr>
            <w:hyperlink w:history="true" w:anchor="_bookmark27">
              <w:r>
                <w:rPr>
                  <w:color w:val="231F20"/>
                  <w:w w:val="20"/>
                  <w:sz w:val="24"/>
                  <w:szCs w:val="24"/>
                </w:rPr>
                <w:t>�</w:t>
              </w:r>
            </w:hyperlink>
          </w:p>
        </w:tc>
        <w:tc>
          <w:tcPr>
            <w:tcW w:w="213" w:type="dxa"/>
          </w:tcPr>
          <w:p>
            <w:pPr>
              <w:pStyle w:val="TableParagraph"/>
              <w:spacing w:line="268" w:lineRule="exact" w:before="60"/>
              <w:ind w:right="15"/>
              <w:rPr>
                <w:sz w:val="24"/>
                <w:szCs w:val="24"/>
              </w:rPr>
            </w:pPr>
            <w:hyperlink w:history="true" w:anchor="_bookmark27">
              <w:r>
                <w:rPr>
                  <w:color w:val="231F20"/>
                  <w:w w:val="20"/>
                  <w:sz w:val="24"/>
                  <w:szCs w:val="24"/>
                </w:rPr>
                <w:t>�</w:t>
              </w:r>
            </w:hyperlink>
          </w:p>
        </w:tc>
        <w:tc>
          <w:tcPr>
            <w:tcW w:w="213" w:type="dxa"/>
          </w:tcPr>
          <w:p>
            <w:pPr>
              <w:pStyle w:val="TableParagraph"/>
              <w:spacing w:line="268" w:lineRule="exact" w:before="60"/>
              <w:ind w:right="15"/>
              <w:rPr>
                <w:sz w:val="24"/>
                <w:szCs w:val="24"/>
              </w:rPr>
            </w:pPr>
            <w:hyperlink w:history="true" w:anchor="_bookmark27">
              <w:r>
                <w:rPr>
                  <w:color w:val="231F20"/>
                  <w:w w:val="20"/>
                  <w:sz w:val="24"/>
                  <w:szCs w:val="24"/>
                </w:rPr>
                <w:t>�</w:t>
              </w:r>
            </w:hyperlink>
          </w:p>
        </w:tc>
        <w:tc>
          <w:tcPr>
            <w:tcW w:w="213" w:type="dxa"/>
          </w:tcPr>
          <w:p>
            <w:pPr>
              <w:pStyle w:val="TableParagraph"/>
              <w:spacing w:line="268" w:lineRule="exact" w:before="60"/>
              <w:ind w:right="16"/>
              <w:rPr>
                <w:sz w:val="24"/>
                <w:szCs w:val="24"/>
              </w:rPr>
            </w:pPr>
            <w:hyperlink w:history="true" w:anchor="_bookmark27">
              <w:r>
                <w:rPr>
                  <w:color w:val="231F20"/>
                  <w:w w:val="20"/>
                  <w:sz w:val="24"/>
                  <w:szCs w:val="24"/>
                </w:rPr>
                <w:t>�</w:t>
              </w:r>
            </w:hyperlink>
          </w:p>
        </w:tc>
        <w:tc>
          <w:tcPr>
            <w:tcW w:w="213" w:type="dxa"/>
          </w:tcPr>
          <w:p>
            <w:pPr>
              <w:pStyle w:val="TableParagraph"/>
              <w:spacing w:line="268" w:lineRule="exact" w:before="60"/>
              <w:ind w:right="17"/>
              <w:rPr>
                <w:sz w:val="24"/>
                <w:szCs w:val="24"/>
              </w:rPr>
            </w:pPr>
            <w:hyperlink w:history="true" w:anchor="_bookmark27">
              <w:r>
                <w:rPr>
                  <w:color w:val="231F20"/>
                  <w:w w:val="20"/>
                  <w:sz w:val="24"/>
                  <w:szCs w:val="24"/>
                </w:rPr>
                <w:t>�</w:t>
              </w:r>
            </w:hyperlink>
          </w:p>
        </w:tc>
        <w:tc>
          <w:tcPr>
            <w:tcW w:w="213" w:type="dxa"/>
          </w:tcPr>
          <w:p>
            <w:pPr>
              <w:pStyle w:val="TableParagraph"/>
              <w:spacing w:line="268" w:lineRule="exact" w:before="60"/>
              <w:ind w:right="18"/>
              <w:rPr>
                <w:sz w:val="24"/>
                <w:szCs w:val="24"/>
              </w:rPr>
            </w:pPr>
            <w:hyperlink w:history="true" w:anchor="_bookmark27">
              <w:r>
                <w:rPr>
                  <w:color w:val="231F20"/>
                  <w:w w:val="20"/>
                  <w:sz w:val="24"/>
                  <w:szCs w:val="24"/>
                </w:rPr>
                <w:t>�</w:t>
              </w:r>
            </w:hyperlink>
          </w:p>
        </w:tc>
        <w:tc>
          <w:tcPr>
            <w:tcW w:w="213" w:type="dxa"/>
          </w:tcPr>
          <w:p>
            <w:pPr>
              <w:pStyle w:val="TableParagraph"/>
              <w:spacing w:line="268" w:lineRule="exact" w:before="60"/>
              <w:ind w:right="18"/>
              <w:rPr>
                <w:sz w:val="24"/>
                <w:szCs w:val="24"/>
              </w:rPr>
            </w:pPr>
            <w:hyperlink w:history="true" w:anchor="_bookmark27">
              <w:r>
                <w:rPr>
                  <w:color w:val="231F20"/>
                  <w:w w:val="20"/>
                  <w:sz w:val="24"/>
                  <w:szCs w:val="24"/>
                </w:rPr>
                <w:t>�</w:t>
              </w:r>
            </w:hyperlink>
          </w:p>
        </w:tc>
        <w:tc>
          <w:tcPr>
            <w:tcW w:w="435" w:type="dxa"/>
          </w:tcPr>
          <w:p>
            <w:pPr>
              <w:pStyle w:val="TableParagraph"/>
              <w:spacing w:line="268" w:lineRule="exact" w:before="60"/>
              <w:ind w:left="40" w:right="25"/>
              <w:rPr>
                <w:sz w:val="24"/>
                <w:szCs w:val="24"/>
              </w:rPr>
            </w:pPr>
            <w:hyperlink w:history="true" w:anchor="_bookmark27">
              <w:r>
                <w:rPr>
                  <w:color w:val="231F20"/>
                  <w:spacing w:val="1"/>
                  <w:w w:val="31"/>
                  <w:sz w:val="24"/>
                  <w:szCs w:val="24"/>
                </w:rPr>
                <w:t>�</w:t>
              </w:r>
              <w:r>
                <w:rPr>
                  <w:color w:val="231F20"/>
                  <w:spacing w:val="-9"/>
                  <w:w w:val="111"/>
                  <w:sz w:val="24"/>
                  <w:szCs w:val="24"/>
                </w:rPr>
                <w:t>89</w:t>
              </w:r>
            </w:hyperlink>
          </w:p>
        </w:tc>
      </w:tr>
    </w:tbl>
    <w:p>
      <w:pPr>
        <w:spacing w:after="0" w:line="268" w:lineRule="exact"/>
        <w:rPr>
          <w:sz w:val="24"/>
          <w:szCs w:val="24"/>
        </w:rPr>
        <w:sectPr>
          <w:footerReference w:type="even" r:id="rId8"/>
          <w:footerReference w:type="default" r:id="rId9"/>
          <w:pgSz w:w="11910" w:h="16840"/>
          <w:pgMar w:footer="548" w:header="0" w:top="580" w:bottom="740" w:left="600" w:right="620"/>
          <w:pgNumType w:start="2"/>
        </w:sectPr>
      </w:pPr>
    </w:p>
    <w:p>
      <w:pPr>
        <w:pStyle w:val="Heading1"/>
      </w:pPr>
      <w:bookmarkStart w:name="Cover Photo" w:id="1"/>
      <w:bookmarkEnd w:id="1"/>
      <w:r>
        <w:rPr>
          <w:b w:val="0"/>
        </w:rPr>
      </w:r>
      <w:bookmarkStart w:name="_bookmark0" w:id="2"/>
      <w:bookmarkEnd w:id="2"/>
      <w:r>
        <w:rPr>
          <w:b w:val="0"/>
        </w:rPr>
      </w:r>
      <w:r>
        <w:rPr>
          <w:color w:val="231F20"/>
          <w:spacing w:val="-10"/>
        </w:rPr>
        <w:t>Cover</w:t>
      </w:r>
      <w:r>
        <w:rPr>
          <w:color w:val="231F20"/>
          <w:spacing w:val="-26"/>
        </w:rPr>
        <w:t> </w:t>
      </w:r>
      <w:r>
        <w:rPr>
          <w:color w:val="231F20"/>
          <w:spacing w:val="-2"/>
        </w:rPr>
        <w:t>Photo</w:t>
      </w:r>
    </w:p>
    <w:p>
      <w:pPr>
        <w:pStyle w:val="BodyText"/>
        <w:rPr>
          <w:rFonts w:ascii="Urbanist"/>
          <w:b/>
          <w:sz w:val="20"/>
        </w:rPr>
      </w:pPr>
    </w:p>
    <w:p>
      <w:pPr>
        <w:pStyle w:val="BodyText"/>
        <w:rPr>
          <w:rFonts w:ascii="Urbanist"/>
          <w:b/>
          <w:sz w:val="20"/>
        </w:rPr>
      </w:pPr>
    </w:p>
    <w:p>
      <w:pPr>
        <w:pStyle w:val="BodyText"/>
        <w:spacing w:before="2"/>
        <w:rPr>
          <w:rFonts w:ascii="Urbanist"/>
          <w:b/>
          <w:sz w:val="19"/>
        </w:rPr>
      </w:pPr>
      <w:r>
        <w:rPr/>
        <w:drawing>
          <wp:anchor distT="0" distB="0" distL="0" distR="0" allowOverlap="1" layoutInCell="1" locked="0" behindDoc="0" simplePos="0" relativeHeight="10">
            <wp:simplePos x="0" y="0"/>
            <wp:positionH relativeFrom="page">
              <wp:posOffset>1210830</wp:posOffset>
            </wp:positionH>
            <wp:positionV relativeFrom="paragraph">
              <wp:posOffset>161683</wp:posOffset>
            </wp:positionV>
            <wp:extent cx="4956911" cy="3508248"/>
            <wp:effectExtent l="0" t="0" r="0" b="0"/>
            <wp:wrapTopAndBottom/>
            <wp:docPr id="1" name="image4.jpeg"/>
            <wp:cNvGraphicFramePr>
              <a:graphicFrameLocks noChangeAspect="1"/>
            </wp:cNvGraphicFramePr>
            <a:graphic>
              <a:graphicData uri="http://schemas.openxmlformats.org/drawingml/2006/picture">
                <pic:pic>
                  <pic:nvPicPr>
                    <pic:cNvPr id="2" name="image4.jpeg"/>
                    <pic:cNvPicPr/>
                  </pic:nvPicPr>
                  <pic:blipFill>
                    <a:blip r:embed="rId10" cstate="print"/>
                    <a:stretch>
                      <a:fillRect/>
                    </a:stretch>
                  </pic:blipFill>
                  <pic:spPr>
                    <a:xfrm>
                      <a:off x="0" y="0"/>
                      <a:ext cx="4956911" cy="3508248"/>
                    </a:xfrm>
                    <a:prstGeom prst="rect">
                      <a:avLst/>
                    </a:prstGeom>
                  </pic:spPr>
                </pic:pic>
              </a:graphicData>
            </a:graphic>
          </wp:anchor>
        </w:drawing>
      </w:r>
    </w:p>
    <w:p>
      <w:pPr>
        <w:spacing w:before="143"/>
        <w:ind w:left="1297" w:right="1703" w:firstLine="0"/>
        <w:jc w:val="left"/>
        <w:rPr>
          <w:sz w:val="18"/>
        </w:rPr>
      </w:pPr>
      <w:r>
        <w:rPr>
          <w:color w:val="231F20"/>
          <w:sz w:val="18"/>
        </w:rPr>
        <w:t>Nicolás</w:t>
      </w:r>
      <w:r>
        <w:rPr>
          <w:color w:val="231F20"/>
          <w:spacing w:val="-11"/>
          <w:sz w:val="18"/>
        </w:rPr>
        <w:t> </w:t>
      </w:r>
      <w:r>
        <w:rPr>
          <w:color w:val="231F20"/>
          <w:sz w:val="18"/>
        </w:rPr>
        <w:t>Méndez</w:t>
      </w:r>
      <w:r>
        <w:rPr>
          <w:color w:val="231F20"/>
          <w:spacing w:val="-11"/>
          <w:sz w:val="18"/>
        </w:rPr>
        <w:t> </w:t>
      </w:r>
      <w:r>
        <w:rPr>
          <w:color w:val="231F20"/>
          <w:sz w:val="18"/>
        </w:rPr>
        <w:t>and</w:t>
      </w:r>
      <w:r>
        <w:rPr>
          <w:color w:val="231F20"/>
          <w:spacing w:val="-11"/>
          <w:sz w:val="18"/>
        </w:rPr>
        <w:t> </w:t>
      </w:r>
      <w:r>
        <w:rPr>
          <w:color w:val="231F20"/>
          <w:sz w:val="18"/>
        </w:rPr>
        <w:t>Pierre</w:t>
      </w:r>
      <w:r>
        <w:rPr>
          <w:color w:val="231F20"/>
          <w:spacing w:val="-11"/>
          <w:sz w:val="18"/>
        </w:rPr>
        <w:t> </w:t>
      </w:r>
      <w:r>
        <w:rPr>
          <w:color w:val="231F20"/>
          <w:sz w:val="18"/>
        </w:rPr>
        <w:t>Padilla-Huamantinco</w:t>
      </w:r>
      <w:r>
        <w:rPr>
          <w:color w:val="231F20"/>
          <w:spacing w:val="-10"/>
          <w:sz w:val="18"/>
        </w:rPr>
        <w:t> </w:t>
      </w:r>
      <w:r>
        <w:rPr>
          <w:color w:val="231F20"/>
          <w:sz w:val="18"/>
        </w:rPr>
        <w:t>assembling</w:t>
      </w:r>
      <w:r>
        <w:rPr>
          <w:color w:val="231F20"/>
          <w:spacing w:val="-11"/>
          <w:sz w:val="18"/>
        </w:rPr>
        <w:t> </w:t>
      </w:r>
      <w:r>
        <w:rPr>
          <w:color w:val="231F20"/>
          <w:sz w:val="18"/>
        </w:rPr>
        <w:t>the</w:t>
      </w:r>
      <w:r>
        <w:rPr>
          <w:color w:val="231F20"/>
          <w:spacing w:val="-11"/>
          <w:sz w:val="18"/>
        </w:rPr>
        <w:t> </w:t>
      </w:r>
      <w:r>
        <w:rPr>
          <w:color w:val="231F20"/>
          <w:sz w:val="18"/>
        </w:rPr>
        <w:t>Pipetting</w:t>
      </w:r>
      <w:r>
        <w:rPr>
          <w:color w:val="231F20"/>
          <w:spacing w:val="-11"/>
          <w:sz w:val="18"/>
        </w:rPr>
        <w:t> </w:t>
      </w:r>
      <w:r>
        <w:rPr>
          <w:color w:val="231F20"/>
          <w:sz w:val="18"/>
        </w:rPr>
        <w:t>bot(attribution:</w:t>
      </w:r>
      <w:r>
        <w:rPr>
          <w:color w:val="231F20"/>
          <w:spacing w:val="-11"/>
          <w:sz w:val="18"/>
        </w:rPr>
        <w:t> </w:t>
      </w:r>
      <w:r>
        <w:rPr>
          <w:color w:val="231F20"/>
          <w:sz w:val="18"/>
        </w:rPr>
        <w:t>Reinaldo Perez; </w:t>
      </w:r>
      <w:hyperlink r:id="rId11">
        <w:r>
          <w:rPr>
            <w:color w:val="6A50BC"/>
            <w:sz w:val="18"/>
            <w:u w:val="single" w:color="6A50BC"/>
          </w:rPr>
          <w:t>source</w:t>
        </w:r>
      </w:hyperlink>
      <w:r>
        <w:rPr>
          <w:color w:val="231F20"/>
          <w:sz w:val="18"/>
        </w:rPr>
        <w:t>; licence: </w:t>
      </w:r>
      <w:hyperlink r:id="rId12">
        <w:r>
          <w:rPr>
            <w:color w:val="6A50BC"/>
            <w:sz w:val="18"/>
            <w:u w:val="single" w:color="6A50BC"/>
          </w:rPr>
          <w:t>CC0</w:t>
        </w:r>
      </w:hyperlink>
      <w:r>
        <w:rPr>
          <w:color w:val="231F20"/>
          <w:sz w:val="18"/>
        </w:rPr>
        <w:t>)</w:t>
      </w:r>
    </w:p>
    <w:p>
      <w:pPr>
        <w:pStyle w:val="BodyText"/>
        <w:rPr>
          <w:sz w:val="20"/>
        </w:rPr>
      </w:pPr>
    </w:p>
    <w:p>
      <w:pPr>
        <w:pStyle w:val="BodyText"/>
        <w:spacing w:before="8"/>
        <w:rPr>
          <w:sz w:val="11"/>
        </w:rPr>
      </w:pPr>
      <w:r>
        <w:rPr/>
        <w:drawing>
          <wp:anchor distT="0" distB="0" distL="0" distR="0" allowOverlap="1" layoutInCell="1" locked="0" behindDoc="0" simplePos="0" relativeHeight="11">
            <wp:simplePos x="0" y="0"/>
            <wp:positionH relativeFrom="page">
              <wp:posOffset>1210830</wp:posOffset>
            </wp:positionH>
            <wp:positionV relativeFrom="paragraph">
              <wp:posOffset>104254</wp:posOffset>
            </wp:positionV>
            <wp:extent cx="4956911" cy="3508248"/>
            <wp:effectExtent l="0" t="0" r="0" b="0"/>
            <wp:wrapTopAndBottom/>
            <wp:docPr id="3" name="image5.jpeg"/>
            <wp:cNvGraphicFramePr>
              <a:graphicFrameLocks noChangeAspect="1"/>
            </wp:cNvGraphicFramePr>
            <a:graphic>
              <a:graphicData uri="http://schemas.openxmlformats.org/drawingml/2006/picture">
                <pic:pic>
                  <pic:nvPicPr>
                    <pic:cNvPr id="4" name="image5.jpeg"/>
                    <pic:cNvPicPr/>
                  </pic:nvPicPr>
                  <pic:blipFill>
                    <a:blip r:embed="rId13" cstate="print"/>
                    <a:stretch>
                      <a:fillRect/>
                    </a:stretch>
                  </pic:blipFill>
                  <pic:spPr>
                    <a:xfrm>
                      <a:off x="0" y="0"/>
                      <a:ext cx="4956911" cy="3508248"/>
                    </a:xfrm>
                    <a:prstGeom prst="rect">
                      <a:avLst/>
                    </a:prstGeom>
                  </pic:spPr>
                </pic:pic>
              </a:graphicData>
            </a:graphic>
          </wp:anchor>
        </w:drawing>
      </w:r>
    </w:p>
    <w:p>
      <w:pPr>
        <w:spacing w:before="151"/>
        <w:ind w:left="1297" w:right="0" w:firstLine="0"/>
        <w:jc w:val="left"/>
        <w:rPr>
          <w:sz w:val="18"/>
          <w:szCs w:val="18"/>
        </w:rPr>
      </w:pPr>
      <w:r>
        <w:rPr>
          <w:color w:val="231F20"/>
          <w:spacing w:val="-2"/>
          <w:sz w:val="18"/>
          <w:szCs w:val="18"/>
        </w:rPr>
        <w:t>Photo</w:t>
      </w:r>
      <w:r>
        <w:rPr>
          <w:color w:val="231F20"/>
          <w:spacing w:val="-1"/>
          <w:sz w:val="18"/>
          <w:szCs w:val="18"/>
        </w:rPr>
        <w:t> </w:t>
      </w:r>
      <w:r>
        <w:rPr>
          <w:color w:val="231F20"/>
          <w:spacing w:val="-2"/>
          <w:sz w:val="18"/>
          <w:szCs w:val="18"/>
        </w:rPr>
        <w:t>of</w:t>
      </w:r>
      <w:r>
        <w:rPr>
          <w:color w:val="231F20"/>
          <w:spacing w:val="-1"/>
          <w:sz w:val="18"/>
          <w:szCs w:val="18"/>
        </w:rPr>
        <w:t> </w:t>
      </w:r>
      <w:r>
        <w:rPr>
          <w:color w:val="231F20"/>
          <w:spacing w:val="-2"/>
          <w:sz w:val="18"/>
          <w:szCs w:val="18"/>
        </w:rPr>
        <w:t>GOSH</w:t>
      </w:r>
      <w:r>
        <w:rPr>
          <w:color w:val="231F20"/>
          <w:spacing w:val="-1"/>
          <w:sz w:val="18"/>
          <w:szCs w:val="18"/>
        </w:rPr>
        <w:t> </w:t>
      </w:r>
      <w:r>
        <w:rPr>
          <w:color w:val="231F20"/>
          <w:spacing w:val="-2"/>
          <w:sz w:val="18"/>
          <w:szCs w:val="18"/>
        </w:rPr>
        <w:t>Panama 2022</w:t>
      </w:r>
      <w:r>
        <w:rPr>
          <w:color w:val="231F20"/>
          <w:spacing w:val="-1"/>
          <w:sz w:val="18"/>
          <w:szCs w:val="18"/>
        </w:rPr>
        <w:t> </w:t>
      </w:r>
      <w:r>
        <w:rPr>
          <w:color w:val="231F20"/>
          <w:spacing w:val="-3"/>
          <w:w w:val="106"/>
          <w:sz w:val="18"/>
          <w:szCs w:val="18"/>
        </w:rPr>
        <w:t>p</w:t>
      </w:r>
      <w:r>
        <w:rPr>
          <w:color w:val="231F20"/>
          <w:spacing w:val="-2"/>
          <w:w w:val="106"/>
          <w:sz w:val="18"/>
          <w:szCs w:val="18"/>
        </w:rPr>
        <w:t>arti</w:t>
      </w:r>
      <w:r>
        <w:rPr>
          <w:color w:val="231F20"/>
          <w:spacing w:val="-2"/>
          <w:w w:val="105"/>
          <w:sz w:val="18"/>
          <w:szCs w:val="18"/>
        </w:rPr>
        <w:t>c</w:t>
      </w:r>
      <w:r>
        <w:rPr>
          <w:color w:val="231F20"/>
          <w:spacing w:val="-2"/>
          <w:w w:val="106"/>
          <w:sz w:val="18"/>
          <w:szCs w:val="18"/>
        </w:rPr>
        <w:t>i</w:t>
      </w:r>
      <w:r>
        <w:rPr>
          <w:color w:val="231F20"/>
          <w:spacing w:val="-3"/>
          <w:w w:val="106"/>
          <w:sz w:val="18"/>
          <w:szCs w:val="18"/>
        </w:rPr>
        <w:t>p</w:t>
      </w:r>
      <w:r>
        <w:rPr>
          <w:color w:val="231F20"/>
          <w:spacing w:val="-2"/>
          <w:w w:val="106"/>
          <w:sz w:val="18"/>
          <w:szCs w:val="18"/>
        </w:rPr>
        <w:t>ant</w:t>
      </w:r>
      <w:r>
        <w:rPr>
          <w:color w:val="231F20"/>
          <w:spacing w:val="-1"/>
          <w:w w:val="106"/>
          <w:sz w:val="18"/>
          <w:szCs w:val="18"/>
        </w:rPr>
        <w:t>s</w:t>
      </w:r>
      <w:r>
        <w:rPr>
          <w:color w:val="231F20"/>
          <w:spacing w:val="-1"/>
          <w:w w:val="26"/>
          <w:sz w:val="18"/>
          <w:szCs w:val="18"/>
        </w:rPr>
        <w:t>�</w:t>
      </w:r>
      <w:r>
        <w:rPr>
          <w:color w:val="231F20"/>
          <w:spacing w:val="-1"/>
          <w:sz w:val="18"/>
          <w:szCs w:val="18"/>
        </w:rPr>
        <w:t> </w:t>
      </w:r>
      <w:r>
        <w:rPr>
          <w:color w:val="231F20"/>
          <w:spacing w:val="-2"/>
          <w:sz w:val="18"/>
          <w:szCs w:val="18"/>
        </w:rPr>
        <w:t>(attribution:</w:t>
      </w:r>
      <w:r>
        <w:rPr>
          <w:color w:val="231F20"/>
          <w:spacing w:val="-1"/>
          <w:sz w:val="18"/>
          <w:szCs w:val="18"/>
        </w:rPr>
        <w:t> </w:t>
      </w:r>
      <w:r>
        <w:rPr>
          <w:color w:val="231F20"/>
          <w:spacing w:val="-2"/>
          <w:sz w:val="18"/>
          <w:szCs w:val="18"/>
        </w:rPr>
        <w:t>Reinaldo</w:t>
      </w:r>
      <w:r>
        <w:rPr>
          <w:color w:val="231F20"/>
          <w:spacing w:val="-1"/>
          <w:sz w:val="18"/>
          <w:szCs w:val="18"/>
        </w:rPr>
        <w:t> </w:t>
      </w:r>
      <w:r>
        <w:rPr>
          <w:color w:val="231F20"/>
          <w:spacing w:val="-2"/>
          <w:sz w:val="18"/>
          <w:szCs w:val="18"/>
        </w:rPr>
        <w:t>Perez;</w:t>
      </w:r>
      <w:r>
        <w:rPr>
          <w:color w:val="231F20"/>
          <w:spacing w:val="-1"/>
          <w:sz w:val="18"/>
          <w:szCs w:val="18"/>
        </w:rPr>
        <w:t> </w:t>
      </w:r>
      <w:hyperlink r:id="rId11">
        <w:r>
          <w:rPr>
            <w:color w:val="6A50BC"/>
            <w:spacing w:val="-2"/>
            <w:sz w:val="18"/>
            <w:szCs w:val="18"/>
            <w:u w:val="single" w:color="6A50BC"/>
          </w:rPr>
          <w:t>source</w:t>
        </w:r>
      </w:hyperlink>
      <w:r>
        <w:rPr>
          <w:color w:val="6A50BC"/>
          <w:spacing w:val="-2"/>
          <w:sz w:val="18"/>
          <w:szCs w:val="18"/>
        </w:rPr>
        <w:t>;</w:t>
      </w:r>
      <w:r>
        <w:rPr>
          <w:color w:val="6A50BC"/>
          <w:spacing w:val="-1"/>
          <w:sz w:val="18"/>
          <w:szCs w:val="18"/>
        </w:rPr>
        <w:t> </w:t>
      </w:r>
      <w:r>
        <w:rPr>
          <w:color w:val="231F20"/>
          <w:spacing w:val="-2"/>
          <w:sz w:val="18"/>
          <w:szCs w:val="18"/>
        </w:rPr>
        <w:t>licence:</w:t>
      </w:r>
      <w:r>
        <w:rPr>
          <w:color w:val="231F20"/>
          <w:spacing w:val="-1"/>
          <w:sz w:val="18"/>
          <w:szCs w:val="18"/>
        </w:rPr>
        <w:t> </w:t>
      </w:r>
      <w:hyperlink r:id="rId12">
        <w:r>
          <w:rPr>
            <w:color w:val="6A50BC"/>
            <w:spacing w:val="-4"/>
            <w:sz w:val="18"/>
            <w:szCs w:val="18"/>
            <w:u w:val="single" w:color="6A50BC"/>
          </w:rPr>
          <w:t>CC0</w:t>
        </w:r>
      </w:hyperlink>
      <w:r>
        <w:rPr>
          <w:color w:val="231F20"/>
          <w:spacing w:val="-4"/>
          <w:sz w:val="18"/>
          <w:szCs w:val="18"/>
        </w:rPr>
        <w:t>)</w:t>
      </w:r>
    </w:p>
    <w:p>
      <w:pPr>
        <w:spacing w:after="0"/>
        <w:jc w:val="left"/>
        <w:rPr>
          <w:sz w:val="18"/>
          <w:szCs w:val="18"/>
        </w:rPr>
        <w:sectPr>
          <w:pgSz w:w="11910" w:h="16840"/>
          <w:pgMar w:header="0" w:footer="738" w:top="560" w:bottom="920" w:left="600" w:right="620"/>
        </w:sectPr>
      </w:pPr>
    </w:p>
    <w:p>
      <w:pPr>
        <w:pStyle w:val="Heading1"/>
      </w:pPr>
      <w:bookmarkStart w:name="Summary" w:id="3"/>
      <w:bookmarkEnd w:id="3"/>
      <w:r>
        <w:rPr>
          <w:b w:val="0"/>
        </w:rPr>
      </w:r>
      <w:bookmarkStart w:name="License" w:id="4"/>
      <w:bookmarkEnd w:id="4"/>
      <w:r>
        <w:rPr>
          <w:b w:val="0"/>
        </w:rPr>
      </w:r>
      <w:bookmarkStart w:name="_bookmark1" w:id="5"/>
      <w:bookmarkEnd w:id="5"/>
      <w:r>
        <w:rPr>
          <w:b w:val="0"/>
        </w:rPr>
      </w:r>
      <w:r>
        <w:rPr>
          <w:color w:val="231F20"/>
          <w:spacing w:val="-2"/>
        </w:rPr>
        <w:t>Summary</w:t>
      </w:r>
    </w:p>
    <w:p>
      <w:pPr>
        <w:pStyle w:val="BodyText"/>
        <w:spacing w:before="264"/>
        <w:ind w:left="289" w:right="38"/>
        <w:jc w:val="both"/>
      </w:pPr>
      <w:r>
        <w:rPr>
          <w:color w:val="231F20"/>
        </w:rPr>
        <w:t>GOSH global gatherings bring together active users and developers of, enablers for and thinkers about</w:t>
      </w:r>
      <w:r>
        <w:rPr>
          <w:color w:val="231F20"/>
          <w:spacing w:val="-9"/>
        </w:rPr>
        <w:t> </w:t>
      </w:r>
      <w:r>
        <w:rPr>
          <w:color w:val="231F20"/>
        </w:rPr>
        <w:t>open</w:t>
      </w:r>
      <w:r>
        <w:rPr>
          <w:color w:val="231F20"/>
          <w:spacing w:val="-9"/>
        </w:rPr>
        <w:t> </w:t>
      </w:r>
      <w:r>
        <w:rPr>
          <w:color w:val="231F20"/>
        </w:rPr>
        <w:t>science</w:t>
      </w:r>
      <w:r>
        <w:rPr>
          <w:color w:val="231F20"/>
          <w:spacing w:val="-9"/>
        </w:rPr>
        <w:t> </w:t>
      </w:r>
      <w:r>
        <w:rPr>
          <w:color w:val="231F20"/>
        </w:rPr>
        <w:t>hardware</w:t>
      </w:r>
      <w:r>
        <w:rPr>
          <w:color w:val="231F20"/>
          <w:spacing w:val="-9"/>
        </w:rPr>
        <w:t> </w:t>
      </w:r>
      <w:r>
        <w:rPr>
          <w:color w:val="231F20"/>
        </w:rPr>
        <w:t>worldwide,</w:t>
      </w:r>
      <w:r>
        <w:rPr>
          <w:color w:val="231F20"/>
          <w:spacing w:val="-9"/>
        </w:rPr>
        <w:t> </w:t>
      </w:r>
      <w:r>
        <w:rPr>
          <w:color w:val="231F20"/>
        </w:rPr>
        <w:t>who</w:t>
      </w:r>
      <w:r>
        <w:rPr>
          <w:color w:val="231F20"/>
          <w:spacing w:val="-9"/>
        </w:rPr>
        <w:t> </w:t>
      </w:r>
      <w:r>
        <w:rPr>
          <w:color w:val="231F20"/>
        </w:rPr>
        <w:t>are, or have the potential to become, key contributors to advancing open science hardware in their own </w:t>
      </w:r>
      <w:r>
        <w:rPr>
          <w:color w:val="231F20"/>
          <w:w w:val="95"/>
        </w:rPr>
        <w:t>networks and </w:t>
      </w:r>
      <w:r>
        <w:rPr>
          <w:color w:val="231F20"/>
          <w:spacing w:val="-1"/>
        </w:rPr>
        <w:t>c</w:t>
      </w:r>
      <w:r>
        <w:rPr>
          <w:color w:val="231F20"/>
          <w:spacing w:val="-1"/>
          <w:w w:val="101"/>
        </w:rPr>
        <w:t>ommunitie</w:t>
      </w:r>
      <w:r>
        <w:rPr>
          <w:color w:val="231F20"/>
          <w:w w:val="101"/>
        </w:rPr>
        <w:t>s</w:t>
      </w:r>
      <w:r>
        <w:rPr>
          <w:color w:val="231F20"/>
          <w:w w:val="21"/>
        </w:rPr>
        <w:t>�</w:t>
      </w:r>
      <w:r>
        <w:rPr>
          <w:color w:val="231F20"/>
          <w:spacing w:val="-1"/>
          <w:w w:val="94"/>
        </w:rPr>
        <w:t> </w:t>
      </w:r>
      <w:r>
        <w:rPr>
          <w:color w:val="231F20"/>
          <w:w w:val="95"/>
        </w:rPr>
        <w:t>Open science hardware </w:t>
      </w:r>
      <w:r>
        <w:rPr>
          <w:color w:val="231F20"/>
        </w:rPr>
        <w:t>is about substituting ‘black boxes’ for transparent </w:t>
      </w:r>
      <w:r>
        <w:rPr>
          <w:color w:val="231F20"/>
          <w:spacing w:val="-2"/>
        </w:rPr>
        <w:t>ones,</w:t>
      </w:r>
      <w:r>
        <w:rPr>
          <w:color w:val="231F20"/>
          <w:spacing w:val="-12"/>
        </w:rPr>
        <w:t> </w:t>
      </w:r>
      <w:r>
        <w:rPr>
          <w:color w:val="231F20"/>
          <w:spacing w:val="-2"/>
        </w:rPr>
        <w:t>about</w:t>
      </w:r>
      <w:r>
        <w:rPr>
          <w:color w:val="231F20"/>
          <w:spacing w:val="-11"/>
        </w:rPr>
        <w:t> </w:t>
      </w:r>
      <w:r>
        <w:rPr>
          <w:color w:val="231F20"/>
          <w:spacing w:val="-2"/>
        </w:rPr>
        <w:t>being</w:t>
      </w:r>
      <w:r>
        <w:rPr>
          <w:color w:val="231F20"/>
          <w:spacing w:val="-11"/>
        </w:rPr>
        <w:t> </w:t>
      </w:r>
      <w:r>
        <w:rPr>
          <w:color w:val="231F20"/>
          <w:spacing w:val="-2"/>
        </w:rPr>
        <w:t>able</w:t>
      </w:r>
      <w:r>
        <w:rPr>
          <w:color w:val="231F20"/>
          <w:spacing w:val="-11"/>
        </w:rPr>
        <w:t> </w:t>
      </w:r>
      <w:r>
        <w:rPr>
          <w:color w:val="231F20"/>
          <w:spacing w:val="-2"/>
        </w:rPr>
        <w:t>to</w:t>
      </w:r>
      <w:r>
        <w:rPr>
          <w:color w:val="231F20"/>
          <w:spacing w:val="-11"/>
        </w:rPr>
        <w:t> </w:t>
      </w:r>
      <w:r>
        <w:rPr>
          <w:color w:val="231F20"/>
          <w:spacing w:val="-2"/>
        </w:rPr>
        <w:t>see</w:t>
      </w:r>
      <w:r>
        <w:rPr>
          <w:color w:val="231F20"/>
          <w:spacing w:val="-12"/>
        </w:rPr>
        <w:t> </w:t>
      </w:r>
      <w:r>
        <w:rPr>
          <w:color w:val="231F20"/>
          <w:spacing w:val="-2"/>
        </w:rPr>
        <w:t>everything</w:t>
      </w:r>
      <w:r>
        <w:rPr>
          <w:color w:val="231F20"/>
          <w:spacing w:val="-11"/>
        </w:rPr>
        <w:t> </w:t>
      </w:r>
      <w:r>
        <w:rPr>
          <w:color w:val="231F20"/>
          <w:spacing w:val="-2"/>
        </w:rPr>
        <w:t>that</w:t>
      </w:r>
      <w:r>
        <w:rPr>
          <w:color w:val="231F20"/>
          <w:spacing w:val="-11"/>
        </w:rPr>
        <w:t> </w:t>
      </w:r>
      <w:r>
        <w:rPr>
          <w:color w:val="231F20"/>
          <w:spacing w:val="-2"/>
        </w:rPr>
        <w:t>makes </w:t>
      </w:r>
      <w:r>
        <w:rPr>
          <w:color w:val="231F20"/>
        </w:rPr>
        <w:t>up</w:t>
      </w:r>
      <w:r>
        <w:rPr>
          <w:color w:val="231F20"/>
          <w:spacing w:val="-14"/>
        </w:rPr>
        <w:t> </w:t>
      </w:r>
      <w:r>
        <w:rPr>
          <w:color w:val="231F20"/>
        </w:rPr>
        <w:t>your</w:t>
      </w:r>
      <w:r>
        <w:rPr>
          <w:color w:val="231F20"/>
          <w:spacing w:val="-13"/>
        </w:rPr>
        <w:t> </w:t>
      </w:r>
      <w:r>
        <w:rPr>
          <w:color w:val="231F20"/>
        </w:rPr>
        <w:t>tools,</w:t>
      </w:r>
      <w:r>
        <w:rPr>
          <w:color w:val="231F20"/>
          <w:spacing w:val="-13"/>
        </w:rPr>
        <w:t> </w:t>
      </w:r>
      <w:r>
        <w:rPr>
          <w:color w:val="231F20"/>
        </w:rPr>
        <w:t>knowing</w:t>
      </w:r>
      <w:r>
        <w:rPr>
          <w:color w:val="231F20"/>
          <w:spacing w:val="-13"/>
        </w:rPr>
        <w:t> </w:t>
      </w:r>
      <w:r>
        <w:rPr>
          <w:color w:val="231F20"/>
        </w:rPr>
        <w:t>how</w:t>
      </w:r>
      <w:r>
        <w:rPr>
          <w:color w:val="231F20"/>
          <w:spacing w:val="-13"/>
        </w:rPr>
        <w:t> </w:t>
      </w:r>
      <w:r>
        <w:rPr>
          <w:color w:val="231F20"/>
        </w:rPr>
        <w:t>they</w:t>
      </w:r>
      <w:r>
        <w:rPr>
          <w:color w:val="231F20"/>
          <w:spacing w:val="-14"/>
        </w:rPr>
        <w:t> </w:t>
      </w:r>
      <w:r>
        <w:rPr>
          <w:color w:val="231F20"/>
        </w:rPr>
        <w:t>work</w:t>
      </w:r>
      <w:r>
        <w:rPr>
          <w:color w:val="231F20"/>
          <w:spacing w:val="-13"/>
        </w:rPr>
        <w:t> </w:t>
      </w:r>
      <w:r>
        <w:rPr>
          <w:color w:val="231F20"/>
        </w:rPr>
        <w:t>and</w:t>
      </w:r>
      <w:r>
        <w:rPr>
          <w:color w:val="231F20"/>
          <w:spacing w:val="-13"/>
        </w:rPr>
        <w:t> </w:t>
      </w:r>
      <w:r>
        <w:rPr>
          <w:color w:val="231F20"/>
        </w:rPr>
        <w:t>how</w:t>
      </w:r>
      <w:r>
        <w:rPr>
          <w:color w:val="231F20"/>
          <w:spacing w:val="-13"/>
        </w:rPr>
        <w:t> </w:t>
      </w:r>
      <w:r>
        <w:rPr>
          <w:color w:val="231F20"/>
        </w:rPr>
        <w:t>they can</w:t>
      </w:r>
      <w:r>
        <w:rPr>
          <w:color w:val="231F20"/>
          <w:spacing w:val="-1"/>
        </w:rPr>
        <w:t> </w:t>
      </w:r>
      <w:r>
        <w:rPr>
          <w:color w:val="231F20"/>
        </w:rPr>
        <w:t>be</w:t>
      </w:r>
      <w:r>
        <w:rPr>
          <w:color w:val="231F20"/>
          <w:spacing w:val="-1"/>
        </w:rPr>
        <w:t> </w:t>
      </w:r>
      <w:r>
        <w:rPr>
          <w:color w:val="231F20"/>
        </w:rPr>
        <w:t>replicated</w:t>
      </w:r>
      <w:r>
        <w:rPr>
          <w:color w:val="231F20"/>
          <w:spacing w:val="-1"/>
        </w:rPr>
        <w:t> </w:t>
      </w:r>
      <w:r>
        <w:rPr>
          <w:color w:val="231F20"/>
        </w:rPr>
        <w:t>by anyone</w:t>
      </w:r>
      <w:r>
        <w:rPr>
          <w:color w:val="231F20"/>
          <w:spacing w:val="-1"/>
        </w:rPr>
        <w:t> </w:t>
      </w:r>
      <w:r>
        <w:rPr>
          <w:color w:val="231F20"/>
        </w:rPr>
        <w:t>in the</w:t>
      </w:r>
      <w:r>
        <w:rPr>
          <w:color w:val="231F20"/>
          <w:spacing w:val="-1"/>
        </w:rPr>
        <w:t> </w:t>
      </w:r>
      <w:r>
        <w:rPr>
          <w:color w:val="231F20"/>
          <w:spacing w:val="-4"/>
          <w:w w:val="113"/>
        </w:rPr>
        <w:t>w</w:t>
      </w:r>
      <w:r>
        <w:rPr>
          <w:color w:val="231F20"/>
          <w:spacing w:val="1"/>
          <w:w w:val="113"/>
        </w:rPr>
        <w:t>o</w:t>
      </w:r>
      <w:r>
        <w:rPr>
          <w:color w:val="231F20"/>
          <w:spacing w:val="-1"/>
          <w:w w:val="113"/>
        </w:rPr>
        <w:t>r</w:t>
      </w:r>
      <w:r>
        <w:rPr>
          <w:color w:val="231F20"/>
          <w:spacing w:val="1"/>
          <w:w w:val="113"/>
        </w:rPr>
        <w:t>ld</w:t>
      </w:r>
      <w:r>
        <w:rPr>
          <w:color w:val="231F20"/>
          <w:spacing w:val="2"/>
          <w:w w:val="33"/>
        </w:rPr>
        <w:t>�</w:t>
      </w:r>
    </w:p>
    <w:p>
      <w:pPr>
        <w:pStyle w:val="BodyText"/>
      </w:pPr>
    </w:p>
    <w:p>
      <w:pPr>
        <w:pStyle w:val="BodyText"/>
        <w:ind w:left="289" w:right="38"/>
        <w:jc w:val="both"/>
      </w:pPr>
      <w:r>
        <w:rPr>
          <w:color w:val="231F20"/>
        </w:rPr>
        <w:t>The Gathering for Open Science Hardware held</w:t>
      </w:r>
      <w:r>
        <w:rPr>
          <w:color w:val="231F20"/>
          <w:spacing w:val="80"/>
        </w:rPr>
        <w:t> </w:t>
      </w:r>
      <w:r>
        <w:rPr>
          <w:color w:val="231F20"/>
        </w:rPr>
        <w:t>its inaugural gathering at CERN, the European Organization for Nuclear Research, Switzerland, in </w:t>
      </w:r>
      <w:r>
        <w:rPr>
          <w:color w:val="231F20"/>
          <w:spacing w:val="-5"/>
          <w:w w:val="116"/>
        </w:rPr>
        <w:t>2</w:t>
      </w:r>
      <w:r>
        <w:rPr>
          <w:color w:val="231F20"/>
          <w:spacing w:val="1"/>
          <w:w w:val="116"/>
        </w:rPr>
        <w:t>016</w:t>
      </w:r>
      <w:r>
        <w:rPr>
          <w:color w:val="231F20"/>
          <w:spacing w:val="1"/>
          <w:w w:val="36"/>
        </w:rPr>
        <w:t>�</w:t>
      </w:r>
      <w:r>
        <w:rPr>
          <w:color w:val="231F20"/>
          <w:spacing w:val="-12"/>
        </w:rPr>
        <w:t> </w:t>
      </w:r>
      <w:r>
        <w:rPr>
          <w:color w:val="231F20"/>
        </w:rPr>
        <w:t>The</w:t>
      </w:r>
      <w:r>
        <w:rPr>
          <w:color w:val="231F20"/>
          <w:spacing w:val="-13"/>
        </w:rPr>
        <w:t> </w:t>
      </w:r>
      <w:r>
        <w:rPr>
          <w:color w:val="231F20"/>
        </w:rPr>
        <w:t>community</w:t>
      </w:r>
      <w:r>
        <w:rPr>
          <w:color w:val="231F20"/>
          <w:spacing w:val="-13"/>
        </w:rPr>
        <w:t> </w:t>
      </w:r>
      <w:r>
        <w:rPr>
          <w:color w:val="231F20"/>
        </w:rPr>
        <w:t>has</w:t>
      </w:r>
      <w:r>
        <w:rPr>
          <w:color w:val="231F20"/>
          <w:spacing w:val="-13"/>
        </w:rPr>
        <w:t> </w:t>
      </w:r>
      <w:r>
        <w:rPr>
          <w:color w:val="231F20"/>
        </w:rPr>
        <w:t>since</w:t>
      </w:r>
      <w:r>
        <w:rPr>
          <w:color w:val="231F20"/>
          <w:spacing w:val="-13"/>
        </w:rPr>
        <w:t> </w:t>
      </w:r>
      <w:r>
        <w:rPr>
          <w:color w:val="231F20"/>
        </w:rPr>
        <w:t>grown</w:t>
      </w:r>
      <w:r>
        <w:rPr>
          <w:color w:val="231F20"/>
          <w:spacing w:val="-13"/>
        </w:rPr>
        <w:t> </w:t>
      </w:r>
      <w:r>
        <w:rPr>
          <w:color w:val="231F20"/>
        </w:rPr>
        <w:t>into</w:t>
      </w:r>
      <w:r>
        <w:rPr>
          <w:color w:val="231F20"/>
          <w:spacing w:val="-13"/>
        </w:rPr>
        <w:t> </w:t>
      </w:r>
      <w:r>
        <w:rPr>
          <w:color w:val="231F20"/>
        </w:rPr>
        <w:t>a</w:t>
      </w:r>
      <w:r>
        <w:rPr>
          <w:color w:val="231F20"/>
          <w:spacing w:val="-13"/>
        </w:rPr>
        <w:t> </w:t>
      </w:r>
      <w:r>
        <w:rPr>
          <w:color w:val="231F20"/>
        </w:rPr>
        <w:t>global movement we are all proud of today; and three more meetings have been convened in Santiago, Chile</w:t>
      </w:r>
      <w:r>
        <w:rPr>
          <w:color w:val="231F20"/>
          <w:spacing w:val="67"/>
        </w:rPr>
        <w:t> </w:t>
      </w:r>
      <w:r>
        <w:rPr>
          <w:color w:val="231F20"/>
        </w:rPr>
        <w:t>(2017),</w:t>
      </w:r>
      <w:r>
        <w:rPr>
          <w:color w:val="231F20"/>
          <w:spacing w:val="68"/>
        </w:rPr>
        <w:t> </w:t>
      </w:r>
      <w:r>
        <w:rPr>
          <w:color w:val="231F20"/>
        </w:rPr>
        <w:t>in</w:t>
      </w:r>
      <w:r>
        <w:rPr>
          <w:color w:val="231F20"/>
          <w:spacing w:val="68"/>
        </w:rPr>
        <w:t> </w:t>
      </w:r>
      <w:r>
        <w:rPr>
          <w:color w:val="231F20"/>
        </w:rPr>
        <w:t>Shenzhen,</w:t>
      </w:r>
      <w:r>
        <w:rPr>
          <w:color w:val="231F20"/>
          <w:spacing w:val="69"/>
        </w:rPr>
        <w:t> </w:t>
      </w:r>
      <w:r>
        <w:rPr>
          <w:color w:val="231F20"/>
        </w:rPr>
        <w:t>China</w:t>
      </w:r>
      <w:r>
        <w:rPr>
          <w:color w:val="231F20"/>
          <w:spacing w:val="67"/>
        </w:rPr>
        <w:t> </w:t>
      </w:r>
      <w:r>
        <w:rPr>
          <w:color w:val="231F20"/>
        </w:rPr>
        <w:t>(2018)</w:t>
      </w:r>
      <w:r>
        <w:rPr>
          <w:color w:val="231F20"/>
          <w:spacing w:val="68"/>
        </w:rPr>
        <w:t> </w:t>
      </w:r>
      <w:r>
        <w:rPr>
          <w:color w:val="231F20"/>
        </w:rPr>
        <w:t>and</w:t>
      </w:r>
      <w:r>
        <w:rPr>
          <w:color w:val="231F20"/>
          <w:spacing w:val="68"/>
        </w:rPr>
        <w:t> </w:t>
      </w:r>
      <w:r>
        <w:rPr>
          <w:color w:val="231F20"/>
          <w:spacing w:val="-5"/>
        </w:rPr>
        <w:t>the</w:t>
      </w:r>
    </w:p>
    <w:p>
      <w:pPr>
        <w:spacing w:line="240" w:lineRule="auto" w:before="0"/>
        <w:rPr>
          <w:sz w:val="26"/>
        </w:rPr>
      </w:pPr>
      <w:r>
        <w:rPr/>
        <w:br w:type="column"/>
      </w:r>
      <w:r>
        <w:rPr>
          <w:sz w:val="26"/>
        </w:rPr>
      </w:r>
    </w:p>
    <w:p>
      <w:pPr>
        <w:pStyle w:val="BodyText"/>
        <w:rPr>
          <w:sz w:val="26"/>
        </w:rPr>
      </w:pPr>
    </w:p>
    <w:p>
      <w:pPr>
        <w:pStyle w:val="BodyText"/>
        <w:rPr>
          <w:sz w:val="26"/>
        </w:rPr>
      </w:pPr>
    </w:p>
    <w:p>
      <w:pPr>
        <w:pStyle w:val="BodyText"/>
        <w:spacing w:before="190"/>
        <w:ind w:left="120" w:right="410"/>
        <w:jc w:val="both"/>
      </w:pPr>
      <w:r>
        <w:rPr>
          <w:color w:val="231F20"/>
        </w:rPr>
        <w:t>latest one in Panama City, Panama (2022), where participants found a fascinating intersection of ideas</w:t>
      </w:r>
      <w:r>
        <w:rPr>
          <w:color w:val="231F20"/>
          <w:spacing w:val="-12"/>
        </w:rPr>
        <w:t> </w:t>
      </w:r>
      <w:r>
        <w:rPr>
          <w:color w:val="231F20"/>
        </w:rPr>
        <w:t>and</w:t>
      </w:r>
      <w:r>
        <w:rPr>
          <w:color w:val="231F20"/>
          <w:spacing w:val="-12"/>
        </w:rPr>
        <w:t> </w:t>
      </w:r>
      <w:r>
        <w:rPr>
          <w:color w:val="231F20"/>
        </w:rPr>
        <w:t>developments</w:t>
      </w:r>
      <w:r>
        <w:rPr>
          <w:color w:val="231F20"/>
          <w:spacing w:val="-12"/>
        </w:rPr>
        <w:t> </w:t>
      </w:r>
      <w:r>
        <w:rPr>
          <w:color w:val="231F20"/>
        </w:rPr>
        <w:t>in</w:t>
      </w:r>
      <w:r>
        <w:rPr>
          <w:color w:val="231F20"/>
          <w:spacing w:val="-12"/>
        </w:rPr>
        <w:t> </w:t>
      </w:r>
      <w:r>
        <w:rPr>
          <w:color w:val="231F20"/>
        </w:rPr>
        <w:t>open</w:t>
      </w:r>
      <w:r>
        <w:rPr>
          <w:color w:val="231F20"/>
          <w:spacing w:val="-12"/>
        </w:rPr>
        <w:t> </w:t>
      </w:r>
      <w:r>
        <w:rPr>
          <w:color w:val="231F20"/>
        </w:rPr>
        <w:t>science</w:t>
      </w:r>
      <w:r>
        <w:rPr>
          <w:color w:val="231F20"/>
          <w:spacing w:val="-12"/>
        </w:rPr>
        <w:t> </w:t>
      </w:r>
      <w:r>
        <w:rPr>
          <w:color w:val="231F20"/>
        </w:rPr>
        <w:t>hardware and </w:t>
      </w:r>
      <w:r>
        <w:rPr>
          <w:color w:val="231F20"/>
          <w:spacing w:val="-1"/>
          <w:w w:val="107"/>
        </w:rPr>
        <w:t>t</w:t>
      </w:r>
      <w:r>
        <w:rPr>
          <w:color w:val="231F20"/>
          <w:w w:val="106"/>
        </w:rPr>
        <w:t>e</w:t>
      </w:r>
      <w:r>
        <w:rPr>
          <w:color w:val="231F20"/>
          <w:spacing w:val="2"/>
          <w:w w:val="106"/>
        </w:rPr>
        <w:t>c</w:t>
      </w:r>
      <w:r>
        <w:rPr>
          <w:color w:val="231F20"/>
          <w:spacing w:val="3"/>
          <w:w w:val="107"/>
        </w:rPr>
        <w:t>h</w:t>
      </w:r>
      <w:r>
        <w:rPr>
          <w:color w:val="231F20"/>
          <w:w w:val="107"/>
        </w:rPr>
        <w:t>n</w:t>
      </w:r>
      <w:r>
        <w:rPr>
          <w:color w:val="231F20"/>
          <w:spacing w:val="1"/>
          <w:w w:val="107"/>
        </w:rPr>
        <w:t>o</w:t>
      </w:r>
      <w:r>
        <w:rPr>
          <w:color w:val="231F20"/>
          <w:spacing w:val="2"/>
          <w:w w:val="107"/>
        </w:rPr>
        <w:t>l</w:t>
      </w:r>
      <w:r>
        <w:rPr>
          <w:color w:val="231F20"/>
          <w:w w:val="107"/>
        </w:rPr>
        <w:t>o</w:t>
      </w:r>
      <w:r>
        <w:rPr>
          <w:color w:val="231F20"/>
          <w:spacing w:val="-5"/>
          <w:w w:val="107"/>
        </w:rPr>
        <w:t>gy</w:t>
      </w:r>
      <w:r>
        <w:rPr>
          <w:color w:val="231F20"/>
          <w:spacing w:val="3"/>
          <w:w w:val="27"/>
        </w:rPr>
        <w:t>�</w:t>
      </w:r>
    </w:p>
    <w:p>
      <w:pPr>
        <w:pStyle w:val="BodyText"/>
      </w:pPr>
    </w:p>
    <w:p>
      <w:pPr>
        <w:pStyle w:val="BodyText"/>
        <w:ind w:left="120" w:right="410"/>
        <w:jc w:val="both"/>
      </w:pPr>
      <w:r>
        <w:rPr>
          <w:color w:val="231F20"/>
        </w:rPr>
        <w:t>The GOSH Community, and especially its in- person gatherings, provide opportunities to make connections with very diverse individuals and collectives, who are active and enthusiastic about </w:t>
      </w:r>
      <w:r>
        <w:rPr>
          <w:color w:val="231F20"/>
          <w:spacing w:val="-2"/>
        </w:rPr>
        <w:t>sharing</w:t>
      </w:r>
      <w:r>
        <w:rPr>
          <w:color w:val="231F20"/>
          <w:spacing w:val="-6"/>
        </w:rPr>
        <w:t> </w:t>
      </w:r>
      <w:r>
        <w:rPr>
          <w:color w:val="231F20"/>
          <w:spacing w:val="-2"/>
        </w:rPr>
        <w:t>their</w:t>
      </w:r>
      <w:r>
        <w:rPr>
          <w:color w:val="231F20"/>
          <w:spacing w:val="-6"/>
        </w:rPr>
        <w:t> </w:t>
      </w:r>
      <w:r>
        <w:rPr>
          <w:color w:val="231F20"/>
          <w:spacing w:val="-2"/>
        </w:rPr>
        <w:t>tools</w:t>
      </w:r>
      <w:r>
        <w:rPr>
          <w:color w:val="231F20"/>
          <w:spacing w:val="-6"/>
        </w:rPr>
        <w:t> </w:t>
      </w:r>
      <w:r>
        <w:rPr>
          <w:color w:val="231F20"/>
          <w:spacing w:val="-2"/>
        </w:rPr>
        <w:t>and</w:t>
      </w:r>
      <w:r>
        <w:rPr>
          <w:color w:val="231F20"/>
          <w:spacing w:val="-6"/>
        </w:rPr>
        <w:t> </w:t>
      </w:r>
      <w:r>
        <w:rPr>
          <w:color w:val="231F20"/>
          <w:spacing w:val="-2"/>
        </w:rPr>
        <w:t>ideas,</w:t>
      </w:r>
      <w:r>
        <w:rPr>
          <w:color w:val="231F20"/>
          <w:spacing w:val="-6"/>
        </w:rPr>
        <w:t> </w:t>
      </w:r>
      <w:r>
        <w:rPr>
          <w:color w:val="231F20"/>
          <w:spacing w:val="-2"/>
        </w:rPr>
        <w:t>and</w:t>
      </w:r>
      <w:r>
        <w:rPr>
          <w:color w:val="231F20"/>
          <w:spacing w:val="-6"/>
        </w:rPr>
        <w:t> </w:t>
      </w:r>
      <w:r>
        <w:rPr>
          <w:color w:val="231F20"/>
          <w:spacing w:val="-2"/>
        </w:rPr>
        <w:t>love</w:t>
      </w:r>
      <w:r>
        <w:rPr>
          <w:color w:val="231F20"/>
          <w:spacing w:val="-6"/>
        </w:rPr>
        <w:t> </w:t>
      </w:r>
      <w:r>
        <w:rPr>
          <w:color w:val="231F20"/>
          <w:spacing w:val="-2"/>
        </w:rPr>
        <w:t>finding</w:t>
      </w:r>
      <w:r>
        <w:rPr>
          <w:color w:val="231F20"/>
          <w:spacing w:val="-6"/>
        </w:rPr>
        <w:t> </w:t>
      </w:r>
      <w:r>
        <w:rPr>
          <w:color w:val="231F20"/>
          <w:spacing w:val="-2"/>
        </w:rPr>
        <w:t>outlets </w:t>
      </w:r>
      <w:r>
        <w:rPr>
          <w:color w:val="231F20"/>
        </w:rPr>
        <w:t>through which the community can share it </w:t>
      </w:r>
      <w:r>
        <w:rPr>
          <w:color w:val="231F20"/>
          <w:w w:val="120"/>
        </w:rPr>
        <w:t>a</w:t>
      </w:r>
      <w:r>
        <w:rPr>
          <w:color w:val="231F20"/>
          <w:spacing w:val="-1"/>
          <w:w w:val="120"/>
        </w:rPr>
        <w:t>ll</w:t>
      </w:r>
      <w:r>
        <w:rPr>
          <w:color w:val="231F20"/>
          <w:spacing w:val="-1"/>
          <w:w w:val="40"/>
        </w:rPr>
        <w:t>�</w:t>
      </w:r>
      <w:r>
        <w:rPr>
          <w:color w:val="231F20"/>
          <w:spacing w:val="-1"/>
        </w:rPr>
        <w:t> </w:t>
      </w:r>
      <w:r>
        <w:rPr>
          <w:color w:val="231F20"/>
        </w:rPr>
        <w:t>This ‘Community Report’ provides a summary of the many activities that were conducted during this latest meeting in </w:t>
      </w:r>
      <w:r>
        <w:rPr>
          <w:color w:val="231F20"/>
          <w:spacing w:val="-7"/>
          <w:w w:val="111"/>
        </w:rPr>
        <w:t>P</w:t>
      </w:r>
      <w:r>
        <w:rPr>
          <w:color w:val="231F20"/>
          <w:spacing w:val="1"/>
          <w:w w:val="111"/>
        </w:rPr>
        <w:t>a</w:t>
      </w:r>
      <w:r>
        <w:rPr>
          <w:color w:val="231F20"/>
          <w:spacing w:val="-1"/>
          <w:w w:val="111"/>
        </w:rPr>
        <w:t>n</w:t>
      </w:r>
      <w:r>
        <w:rPr>
          <w:color w:val="231F20"/>
          <w:spacing w:val="1"/>
          <w:w w:val="111"/>
        </w:rPr>
        <w:t>a</w:t>
      </w:r>
      <w:r>
        <w:rPr>
          <w:color w:val="231F20"/>
          <w:spacing w:val="-1"/>
          <w:w w:val="111"/>
        </w:rPr>
        <w:t>m</w:t>
      </w:r>
      <w:r>
        <w:rPr>
          <w:color w:val="231F20"/>
          <w:spacing w:val="1"/>
          <w:w w:val="111"/>
        </w:rPr>
        <w:t>a</w:t>
      </w:r>
      <w:r>
        <w:rPr>
          <w:color w:val="231F20"/>
          <w:spacing w:val="2"/>
          <w:w w:val="31"/>
        </w:rPr>
        <w:t>�</w:t>
      </w:r>
      <w:r>
        <w:rPr>
          <w:color w:val="231F20"/>
          <w:spacing w:val="-1"/>
          <w:w w:val="99"/>
        </w:rPr>
        <w:t> </w:t>
      </w:r>
      <w:r>
        <w:rPr>
          <w:color w:val="231F20"/>
        </w:rPr>
        <w:t>It was made possible </w:t>
      </w:r>
      <w:r>
        <w:rPr>
          <w:color w:val="231F20"/>
          <w:spacing w:val="-2"/>
        </w:rPr>
        <w:t>thanks</w:t>
      </w:r>
      <w:r>
        <w:rPr>
          <w:color w:val="231F20"/>
          <w:spacing w:val="-6"/>
        </w:rPr>
        <w:t> </w:t>
      </w:r>
      <w:r>
        <w:rPr>
          <w:color w:val="231F20"/>
          <w:spacing w:val="-2"/>
        </w:rPr>
        <w:t>to</w:t>
      </w:r>
      <w:r>
        <w:rPr>
          <w:color w:val="231F20"/>
          <w:spacing w:val="-6"/>
        </w:rPr>
        <w:t> </w:t>
      </w:r>
      <w:r>
        <w:rPr>
          <w:color w:val="231F20"/>
          <w:spacing w:val="-2"/>
        </w:rPr>
        <w:t>the</w:t>
      </w:r>
      <w:r>
        <w:rPr>
          <w:color w:val="231F20"/>
          <w:spacing w:val="-6"/>
        </w:rPr>
        <w:t> </w:t>
      </w:r>
      <w:r>
        <w:rPr>
          <w:color w:val="231F20"/>
          <w:spacing w:val="-2"/>
        </w:rPr>
        <w:t>contribution</w:t>
      </w:r>
      <w:r>
        <w:rPr>
          <w:color w:val="231F20"/>
          <w:spacing w:val="-6"/>
        </w:rPr>
        <w:t> </w:t>
      </w:r>
      <w:r>
        <w:rPr>
          <w:color w:val="231F20"/>
          <w:spacing w:val="-2"/>
        </w:rPr>
        <w:t>of</w:t>
      </w:r>
      <w:r>
        <w:rPr>
          <w:color w:val="231F20"/>
          <w:spacing w:val="-6"/>
        </w:rPr>
        <w:t> </w:t>
      </w:r>
      <w:r>
        <w:rPr>
          <w:color w:val="231F20"/>
          <w:spacing w:val="-2"/>
        </w:rPr>
        <w:t>all</w:t>
      </w:r>
      <w:r>
        <w:rPr>
          <w:color w:val="231F20"/>
          <w:spacing w:val="-6"/>
        </w:rPr>
        <w:t> </w:t>
      </w:r>
      <w:r>
        <w:rPr>
          <w:color w:val="231F20"/>
          <w:spacing w:val="-2"/>
        </w:rPr>
        <w:t>the</w:t>
      </w:r>
      <w:r>
        <w:rPr>
          <w:color w:val="231F20"/>
          <w:spacing w:val="-6"/>
        </w:rPr>
        <w:t> </w:t>
      </w:r>
      <w:r>
        <w:rPr>
          <w:color w:val="231F20"/>
          <w:spacing w:val="-2"/>
        </w:rPr>
        <w:t>participants,</w:t>
      </w:r>
      <w:r>
        <w:rPr>
          <w:color w:val="231F20"/>
          <w:spacing w:val="-6"/>
        </w:rPr>
        <w:t> </w:t>
      </w:r>
      <w:r>
        <w:rPr>
          <w:color w:val="231F20"/>
          <w:spacing w:val="-2"/>
        </w:rPr>
        <w:t>and </w:t>
      </w:r>
      <w:r>
        <w:rPr>
          <w:color w:val="231F20"/>
        </w:rPr>
        <w:t>especially thanks to the efforts of the Gathering Working</w:t>
      </w:r>
      <w:r>
        <w:rPr>
          <w:color w:val="231F20"/>
          <w:spacing w:val="-9"/>
        </w:rPr>
        <w:t> </w:t>
      </w:r>
      <w:r>
        <w:rPr>
          <w:color w:val="231F20"/>
        </w:rPr>
        <w:t>Group</w:t>
      </w:r>
      <w:r>
        <w:rPr>
          <w:color w:val="231F20"/>
          <w:spacing w:val="-10"/>
        </w:rPr>
        <w:t> </w:t>
      </w:r>
      <w:r>
        <w:rPr>
          <w:color w:val="231F20"/>
        </w:rPr>
        <w:t>and</w:t>
      </w:r>
      <w:r>
        <w:rPr>
          <w:color w:val="231F20"/>
          <w:spacing w:val="-10"/>
        </w:rPr>
        <w:t> </w:t>
      </w:r>
      <w:r>
        <w:rPr>
          <w:color w:val="231F20"/>
        </w:rPr>
        <w:t>Documentation</w:t>
      </w:r>
      <w:r>
        <w:rPr>
          <w:color w:val="231F20"/>
          <w:spacing w:val="-9"/>
        </w:rPr>
        <w:t> </w:t>
      </w:r>
      <w:r>
        <w:rPr>
          <w:color w:val="231F20"/>
          <w:spacing w:val="-14"/>
          <w:w w:val="115"/>
        </w:rPr>
        <w:t>T</w:t>
      </w:r>
      <w:r>
        <w:rPr>
          <w:color w:val="231F20"/>
          <w:spacing w:val="1"/>
          <w:w w:val="116"/>
        </w:rPr>
        <w:t>e</w:t>
      </w:r>
      <w:r>
        <w:rPr>
          <w:color w:val="231F20"/>
          <w:spacing w:val="3"/>
          <w:w w:val="116"/>
        </w:rPr>
        <w:t>am</w:t>
      </w:r>
      <w:r>
        <w:rPr>
          <w:color w:val="231F20"/>
          <w:spacing w:val="4"/>
          <w:w w:val="36"/>
        </w:rPr>
        <w:t>�</w:t>
      </w:r>
    </w:p>
    <w:p>
      <w:pPr>
        <w:spacing w:after="0"/>
        <w:jc w:val="both"/>
        <w:sectPr>
          <w:pgSz w:w="11910" w:h="16840"/>
          <w:pgMar w:header="0" w:footer="548" w:top="560" w:bottom="740" w:left="600" w:right="620"/>
          <w:cols w:num="2" w:equalWidth="0">
            <w:col w:w="5202" w:space="80"/>
            <w:col w:w="5408"/>
          </w:cols>
        </w:sect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Heading2"/>
        <w:spacing w:before="279"/>
      </w:pPr>
      <w:r>
        <w:rPr>
          <w:color w:val="231F20"/>
          <w:spacing w:val="-2"/>
        </w:rPr>
        <w:t>License</w:t>
      </w:r>
    </w:p>
    <w:p>
      <w:pPr>
        <w:pStyle w:val="BodyText"/>
        <w:spacing w:before="11"/>
        <w:rPr>
          <w:rFonts w:ascii="Urbanist-SemiBold"/>
          <w:b/>
          <w:sz w:val="4"/>
        </w:rPr>
      </w:pPr>
      <w:r>
        <w:rPr/>
        <w:drawing>
          <wp:anchor distT="0" distB="0" distL="0" distR="0" allowOverlap="1" layoutInCell="1" locked="0" behindDoc="0" simplePos="0" relativeHeight="12">
            <wp:simplePos x="0" y="0"/>
            <wp:positionH relativeFrom="page">
              <wp:posOffset>462965</wp:posOffset>
            </wp:positionH>
            <wp:positionV relativeFrom="paragraph">
              <wp:posOffset>53136</wp:posOffset>
            </wp:positionV>
            <wp:extent cx="2296430" cy="798004"/>
            <wp:effectExtent l="0" t="0" r="0" b="0"/>
            <wp:wrapTopAndBottom/>
            <wp:docPr id="5" name="image6.png"/>
            <wp:cNvGraphicFramePr>
              <a:graphicFrameLocks noChangeAspect="1"/>
            </wp:cNvGraphicFramePr>
            <a:graphic>
              <a:graphicData uri="http://schemas.openxmlformats.org/drawingml/2006/picture">
                <pic:pic>
                  <pic:nvPicPr>
                    <pic:cNvPr id="6" name="image6.png"/>
                    <pic:cNvPicPr/>
                  </pic:nvPicPr>
                  <pic:blipFill>
                    <a:blip r:embed="rId14" cstate="print"/>
                    <a:stretch>
                      <a:fillRect/>
                    </a:stretch>
                  </pic:blipFill>
                  <pic:spPr>
                    <a:xfrm>
                      <a:off x="0" y="0"/>
                      <a:ext cx="2296430" cy="798004"/>
                    </a:xfrm>
                    <a:prstGeom prst="rect">
                      <a:avLst/>
                    </a:prstGeom>
                  </pic:spPr>
                </pic:pic>
              </a:graphicData>
            </a:graphic>
          </wp:anchor>
        </w:drawing>
      </w:r>
    </w:p>
    <w:p>
      <w:pPr>
        <w:pStyle w:val="BodyText"/>
        <w:spacing w:before="44"/>
        <w:ind w:left="289"/>
      </w:pPr>
      <w:r>
        <w:rPr>
          <w:color w:val="231F20"/>
        </w:rPr>
        <w:t>©</w:t>
      </w:r>
      <w:r>
        <w:rPr>
          <w:color w:val="231F20"/>
          <w:spacing w:val="-4"/>
        </w:rPr>
        <w:t> </w:t>
      </w:r>
      <w:r>
        <w:rPr>
          <w:color w:val="231F20"/>
        </w:rPr>
        <w:t>2022</w:t>
      </w:r>
      <w:r>
        <w:rPr>
          <w:color w:val="231F20"/>
          <w:spacing w:val="-4"/>
        </w:rPr>
        <w:t> </w:t>
      </w:r>
      <w:r>
        <w:rPr>
          <w:color w:val="231F20"/>
        </w:rPr>
        <w:t>The</w:t>
      </w:r>
      <w:r>
        <w:rPr>
          <w:color w:val="231F20"/>
          <w:spacing w:val="-4"/>
        </w:rPr>
        <w:t> </w:t>
      </w:r>
      <w:r>
        <w:rPr>
          <w:color w:val="231F20"/>
          <w:spacing w:val="-2"/>
          <w:w w:val="110"/>
        </w:rPr>
        <w:t>aut</w:t>
      </w:r>
      <w:r>
        <w:rPr>
          <w:color w:val="231F20"/>
          <w:spacing w:val="-4"/>
          <w:w w:val="110"/>
        </w:rPr>
        <w:t>h</w:t>
      </w:r>
      <w:r>
        <w:rPr>
          <w:color w:val="231F20"/>
          <w:spacing w:val="-2"/>
          <w:w w:val="110"/>
        </w:rPr>
        <w:t>ors</w:t>
      </w:r>
      <w:r>
        <w:rPr>
          <w:color w:val="231F20"/>
          <w:spacing w:val="-1"/>
          <w:w w:val="30"/>
        </w:rPr>
        <w:t>�</w:t>
      </w:r>
    </w:p>
    <w:p>
      <w:pPr>
        <w:pStyle w:val="BodyText"/>
        <w:ind w:left="289" w:right="410"/>
      </w:pPr>
      <w:r>
        <w:rPr>
          <w:color w:val="231F20"/>
        </w:rPr>
        <w:t>This document, unless otherwise noted for specific components, is shared under the </w:t>
      </w:r>
      <w:hyperlink r:id="rId15">
        <w:r>
          <w:rPr>
            <w:color w:val="6A50BC"/>
            <w:u w:val="single" w:color="6A50BC"/>
          </w:rPr>
          <w:t>Creative Commons</w:t>
        </w:r>
      </w:hyperlink>
      <w:r>
        <w:rPr>
          <w:color w:val="6A50BC"/>
        </w:rPr>
        <w:t> </w:t>
      </w:r>
      <w:hyperlink r:id="rId15">
        <w:r>
          <w:rPr>
            <w:color w:val="6A50BC"/>
            <w:w w:val="95"/>
            <w:u w:val="single" w:color="6A50BC"/>
          </w:rPr>
          <w:t>Attribution-ShareAlike </w:t>
        </w:r>
        <w:r>
          <w:rPr>
            <w:color w:val="6A50BC"/>
            <w:spacing w:val="-1"/>
            <w:w w:val="121"/>
            <w:u w:val="single" w:color="6A50BC"/>
          </w:rPr>
          <w:t>4</w:t>
        </w:r>
        <w:r>
          <w:rPr>
            <w:color w:val="6A50BC"/>
            <w:w w:val="41"/>
            <w:u w:val="single" w:color="6A50BC"/>
          </w:rPr>
          <w:t>�</w:t>
        </w:r>
        <w:r>
          <w:rPr>
            <w:color w:val="6A50BC"/>
            <w:w w:val="121"/>
            <w:u w:val="single" w:color="6A50BC"/>
          </w:rPr>
          <w:t>0</w:t>
        </w:r>
        <w:r>
          <w:rPr>
            <w:color w:val="6A50BC"/>
            <w:spacing w:val="-1"/>
            <w:w w:val="94"/>
            <w:u w:val="single" w:color="6A50BC"/>
          </w:rPr>
          <w:t> </w:t>
        </w:r>
        <w:r>
          <w:rPr>
            <w:color w:val="6A50BC"/>
            <w:w w:val="95"/>
            <w:u w:val="single" w:color="6A50BC"/>
          </w:rPr>
          <w:t>Internationa</w:t>
        </w:r>
        <w:r>
          <w:rPr>
            <w:color w:val="6A50BC"/>
            <w:w w:val="95"/>
          </w:rPr>
          <w:t>l</w:t>
        </w:r>
      </w:hyperlink>
      <w:r>
        <w:rPr>
          <w:color w:val="6A50BC"/>
          <w:w w:val="95"/>
        </w:rPr>
        <w:t> (CC BY-SA </w:t>
      </w:r>
      <w:r>
        <w:rPr>
          <w:color w:val="6A50BC"/>
          <w:spacing w:val="-1"/>
          <w:w w:val="115"/>
        </w:rPr>
        <w:t>4</w:t>
      </w:r>
      <w:r>
        <w:rPr>
          <w:color w:val="6A50BC"/>
          <w:w w:val="35"/>
        </w:rPr>
        <w:t>�</w:t>
      </w:r>
      <w:r>
        <w:rPr>
          <w:color w:val="6A50BC"/>
          <w:w w:val="115"/>
        </w:rPr>
        <w:t>0)</w:t>
      </w:r>
      <w:r>
        <w:rPr>
          <w:color w:val="6A50BC"/>
          <w:spacing w:val="-1"/>
          <w:w w:val="95"/>
        </w:rPr>
        <w:t> </w:t>
      </w:r>
      <w:r>
        <w:rPr>
          <w:color w:val="6A50BC"/>
          <w:w w:val="105"/>
        </w:rPr>
        <w:t>l</w:t>
      </w:r>
      <w:r>
        <w:rPr>
          <w:color w:val="6A50BC"/>
          <w:spacing w:val="-1"/>
          <w:w w:val="105"/>
        </w:rPr>
        <w:t>i</w:t>
      </w:r>
      <w:r>
        <w:rPr>
          <w:color w:val="6A50BC"/>
          <w:spacing w:val="-1"/>
          <w:w w:val="104"/>
        </w:rPr>
        <w:t>c</w:t>
      </w:r>
      <w:r>
        <w:rPr>
          <w:color w:val="6A50BC"/>
          <w:spacing w:val="-1"/>
          <w:w w:val="105"/>
        </w:rPr>
        <w:t>e</w:t>
      </w:r>
      <w:r>
        <w:rPr>
          <w:color w:val="6A50BC"/>
          <w:w w:val="105"/>
        </w:rPr>
        <w:t>n</w:t>
      </w:r>
      <w:r>
        <w:rPr>
          <w:color w:val="6A50BC"/>
          <w:spacing w:val="-1"/>
          <w:w w:val="105"/>
        </w:rPr>
        <w:t>s</w:t>
      </w:r>
      <w:r>
        <w:rPr>
          <w:color w:val="6A50BC"/>
          <w:spacing w:val="-3"/>
          <w:w w:val="105"/>
        </w:rPr>
        <w:t>e</w:t>
      </w:r>
      <w:r>
        <w:rPr>
          <w:color w:val="6A50BC"/>
          <w:w w:val="25"/>
        </w:rPr>
        <w:t>�</w:t>
      </w:r>
    </w:p>
    <w:p>
      <w:pPr>
        <w:pStyle w:val="BodyText"/>
        <w:spacing w:before="2"/>
        <w:rPr>
          <w:sz w:val="26"/>
        </w:rPr>
      </w:pPr>
    </w:p>
    <w:p>
      <w:pPr>
        <w:spacing w:after="0"/>
        <w:rPr>
          <w:sz w:val="26"/>
        </w:rPr>
        <w:sectPr>
          <w:type w:val="continuous"/>
          <w:pgSz w:w="11910" w:h="16840"/>
          <w:pgMar w:header="0" w:footer="738" w:top="0" w:bottom="280" w:left="600" w:right="620"/>
        </w:sectPr>
      </w:pPr>
    </w:p>
    <w:p>
      <w:pPr>
        <w:pStyle w:val="BodyText"/>
        <w:spacing w:before="111"/>
        <w:ind w:left="289"/>
        <w:jc w:val="both"/>
      </w:pPr>
      <w:r>
        <w:rPr>
          <w:color w:val="231F20"/>
        </w:rPr>
        <w:t>This</w:t>
      </w:r>
      <w:r>
        <w:rPr>
          <w:color w:val="231F20"/>
          <w:spacing w:val="-8"/>
        </w:rPr>
        <w:t> </w:t>
      </w:r>
      <w:r>
        <w:rPr>
          <w:color w:val="231F20"/>
        </w:rPr>
        <w:t>means</w:t>
      </w:r>
      <w:r>
        <w:rPr>
          <w:color w:val="231F20"/>
          <w:spacing w:val="-9"/>
        </w:rPr>
        <w:t> </w:t>
      </w:r>
      <w:r>
        <w:rPr>
          <w:color w:val="231F20"/>
        </w:rPr>
        <w:t>you</w:t>
      </w:r>
      <w:r>
        <w:rPr>
          <w:color w:val="231F20"/>
          <w:spacing w:val="-8"/>
        </w:rPr>
        <w:t> </w:t>
      </w:r>
      <w:r>
        <w:rPr>
          <w:color w:val="231F20"/>
        </w:rPr>
        <w:t>have</w:t>
      </w:r>
      <w:r>
        <w:rPr>
          <w:color w:val="231F20"/>
          <w:spacing w:val="-9"/>
        </w:rPr>
        <w:t> </w:t>
      </w:r>
      <w:r>
        <w:rPr>
          <w:color w:val="231F20"/>
        </w:rPr>
        <w:t>the</w:t>
      </w:r>
      <w:r>
        <w:rPr>
          <w:color w:val="231F20"/>
          <w:spacing w:val="-9"/>
        </w:rPr>
        <w:t> </w:t>
      </w:r>
      <w:r>
        <w:rPr>
          <w:color w:val="231F20"/>
        </w:rPr>
        <w:t>freedom</w:t>
      </w:r>
      <w:r>
        <w:rPr>
          <w:color w:val="231F20"/>
          <w:spacing w:val="-8"/>
        </w:rPr>
        <w:t> </w:t>
      </w:r>
      <w:r>
        <w:rPr>
          <w:color w:val="231F20"/>
          <w:spacing w:val="-5"/>
        </w:rPr>
        <w:t>to:</w:t>
      </w:r>
    </w:p>
    <w:p>
      <w:pPr>
        <w:pStyle w:val="BodyText"/>
        <w:spacing w:before="11"/>
        <w:rPr>
          <w:sz w:val="21"/>
        </w:rPr>
      </w:pPr>
    </w:p>
    <w:p>
      <w:pPr>
        <w:pStyle w:val="BodyText"/>
        <w:spacing w:before="1"/>
        <w:ind w:left="649" w:hanging="360"/>
        <w:jc w:val="both"/>
      </w:pPr>
      <w:r>
        <w:rPr>
          <w:rFonts w:ascii="Urbanist" w:hAnsi="Urbanist" w:cs="Urbanist" w:eastAsia="Urbanist"/>
          <w:b/>
          <w:bCs/>
          <w:color w:val="231F20"/>
          <w:w w:val="136"/>
        </w:rPr>
        <w:t>1</w:t>
      </w:r>
      <w:r>
        <w:rPr>
          <w:rFonts w:ascii="Urbanist" w:hAnsi="Urbanist" w:cs="Urbanist" w:eastAsia="Urbanist"/>
          <w:b/>
          <w:bCs/>
          <w:color w:val="231F20"/>
          <w:w w:val="63"/>
        </w:rPr>
        <w:t>�</w:t>
      </w:r>
      <w:r>
        <w:rPr>
          <w:rFonts w:ascii="Urbanist" w:hAnsi="Urbanist" w:cs="Urbanist" w:eastAsia="Urbanist"/>
          <w:b/>
          <w:bCs/>
          <w:color w:val="231F20"/>
          <w:spacing w:val="80"/>
        </w:rPr>
        <w:t> </w:t>
      </w:r>
      <w:r>
        <w:rPr>
          <w:rFonts w:ascii="Urbanist" w:hAnsi="Urbanist" w:cs="Urbanist" w:eastAsia="Urbanist"/>
          <w:b/>
          <w:bCs/>
          <w:color w:val="231F20"/>
        </w:rPr>
        <w:t>Share </w:t>
      </w:r>
      <w:r>
        <w:rPr>
          <w:color w:val="231F20"/>
        </w:rPr>
        <w:t>— copy and redistribute the material in any medium or format</w:t>
      </w:r>
    </w:p>
    <w:p>
      <w:pPr>
        <w:pStyle w:val="BodyText"/>
        <w:ind w:left="649" w:hanging="360"/>
        <w:jc w:val="both"/>
      </w:pPr>
      <w:r>
        <w:rPr>
          <w:rFonts w:ascii="Urbanist" w:hAnsi="Urbanist" w:cs="Urbanist" w:eastAsia="Urbanist"/>
          <w:b/>
          <w:bCs/>
          <w:color w:val="231F20"/>
          <w:spacing w:val="-1"/>
          <w:w w:val="136"/>
        </w:rPr>
        <w:t>2</w:t>
      </w:r>
      <w:r>
        <w:rPr>
          <w:rFonts w:ascii="Urbanist" w:hAnsi="Urbanist" w:cs="Urbanist" w:eastAsia="Urbanist"/>
          <w:b/>
          <w:bCs/>
          <w:color w:val="231F20"/>
          <w:w w:val="63"/>
        </w:rPr>
        <w:t>�</w:t>
      </w:r>
      <w:r>
        <w:rPr>
          <w:rFonts w:ascii="Urbanist" w:hAnsi="Urbanist" w:cs="Urbanist" w:eastAsia="Urbanist"/>
          <w:b/>
          <w:bCs/>
          <w:color w:val="231F20"/>
          <w:spacing w:val="40"/>
        </w:rPr>
        <w:t> </w:t>
      </w:r>
      <w:r>
        <w:rPr>
          <w:rFonts w:ascii="Urbanist" w:hAnsi="Urbanist" w:cs="Urbanist" w:eastAsia="Urbanist"/>
          <w:b/>
          <w:bCs/>
          <w:color w:val="231F20"/>
        </w:rPr>
        <w:t>Adapt</w:t>
      </w:r>
      <w:r>
        <w:rPr>
          <w:rFonts w:ascii="Urbanist" w:hAnsi="Urbanist" w:cs="Urbanist" w:eastAsia="Urbanist"/>
          <w:b/>
          <w:bCs/>
          <w:color w:val="231F20"/>
          <w:spacing w:val="-4"/>
        </w:rPr>
        <w:t> </w:t>
      </w:r>
      <w:r>
        <w:rPr>
          <w:color w:val="231F20"/>
        </w:rPr>
        <w:t>—</w:t>
      </w:r>
      <w:r>
        <w:rPr>
          <w:color w:val="231F20"/>
          <w:spacing w:val="-4"/>
        </w:rPr>
        <w:t> </w:t>
      </w:r>
      <w:r>
        <w:rPr>
          <w:color w:val="231F20"/>
        </w:rPr>
        <w:t>remix,</w:t>
      </w:r>
      <w:r>
        <w:rPr>
          <w:color w:val="231F20"/>
          <w:spacing w:val="-4"/>
        </w:rPr>
        <w:t> </w:t>
      </w:r>
      <w:r>
        <w:rPr>
          <w:color w:val="231F20"/>
        </w:rPr>
        <w:t>transform,</w:t>
      </w:r>
      <w:r>
        <w:rPr>
          <w:color w:val="231F20"/>
          <w:spacing w:val="-4"/>
        </w:rPr>
        <w:t> </w:t>
      </w:r>
      <w:r>
        <w:rPr>
          <w:color w:val="231F20"/>
        </w:rPr>
        <w:t>and</w:t>
      </w:r>
      <w:r>
        <w:rPr>
          <w:color w:val="231F20"/>
          <w:spacing w:val="-4"/>
        </w:rPr>
        <w:t> </w:t>
      </w:r>
      <w:r>
        <w:rPr>
          <w:color w:val="231F20"/>
        </w:rPr>
        <w:t>build</w:t>
      </w:r>
      <w:r>
        <w:rPr>
          <w:color w:val="231F20"/>
          <w:spacing w:val="-4"/>
        </w:rPr>
        <w:t> </w:t>
      </w:r>
      <w:r>
        <w:rPr>
          <w:color w:val="231F20"/>
        </w:rPr>
        <w:t>upon</w:t>
      </w:r>
      <w:r>
        <w:rPr>
          <w:color w:val="231F20"/>
          <w:spacing w:val="-4"/>
        </w:rPr>
        <w:t> </w:t>
      </w:r>
      <w:r>
        <w:rPr>
          <w:color w:val="231F20"/>
        </w:rPr>
        <w:t>the material</w:t>
      </w:r>
      <w:r>
        <w:rPr>
          <w:color w:val="231F20"/>
          <w:spacing w:val="39"/>
        </w:rPr>
        <w:t> </w:t>
      </w:r>
      <w:r>
        <w:rPr>
          <w:color w:val="231F20"/>
        </w:rPr>
        <w:t>for</w:t>
      </w:r>
      <w:r>
        <w:rPr>
          <w:color w:val="231F20"/>
          <w:spacing w:val="39"/>
        </w:rPr>
        <w:t> </w:t>
      </w:r>
      <w:r>
        <w:rPr>
          <w:color w:val="231F20"/>
        </w:rPr>
        <w:t>any</w:t>
      </w:r>
      <w:r>
        <w:rPr>
          <w:color w:val="231F20"/>
          <w:spacing w:val="40"/>
        </w:rPr>
        <w:t> </w:t>
      </w:r>
      <w:r>
        <w:rPr>
          <w:color w:val="231F20"/>
        </w:rPr>
        <w:t>purpose,</w:t>
      </w:r>
      <w:r>
        <w:rPr>
          <w:color w:val="231F20"/>
          <w:spacing w:val="39"/>
        </w:rPr>
        <w:t> </w:t>
      </w:r>
      <w:r>
        <w:rPr>
          <w:color w:val="231F20"/>
        </w:rPr>
        <w:t>even</w:t>
      </w:r>
      <w:r>
        <w:rPr>
          <w:color w:val="231F20"/>
          <w:spacing w:val="40"/>
        </w:rPr>
        <w:t> </w:t>
      </w:r>
      <w:r>
        <w:rPr>
          <w:color w:val="231F20"/>
          <w:spacing w:val="-1"/>
        </w:rPr>
        <w:t>c</w:t>
      </w:r>
      <w:r>
        <w:rPr>
          <w:color w:val="231F20"/>
          <w:spacing w:val="-1"/>
          <w:w w:val="101"/>
        </w:rPr>
        <w:t>om</w:t>
      </w:r>
      <w:r>
        <w:rPr>
          <w:color w:val="231F20"/>
          <w:spacing w:val="-3"/>
          <w:w w:val="101"/>
        </w:rPr>
        <w:t>m</w:t>
      </w:r>
      <w:r>
        <w:rPr>
          <w:color w:val="231F20"/>
          <w:spacing w:val="-1"/>
          <w:w w:val="101"/>
        </w:rPr>
        <w:t>e</w:t>
      </w:r>
      <w:r>
        <w:rPr>
          <w:color w:val="231F20"/>
          <w:spacing w:val="-8"/>
          <w:w w:val="101"/>
        </w:rPr>
        <w:t>r</w:t>
      </w:r>
      <w:r>
        <w:rPr>
          <w:color w:val="231F20"/>
          <w:spacing w:val="-2"/>
        </w:rPr>
        <w:t>c</w:t>
      </w:r>
      <w:r>
        <w:rPr>
          <w:color w:val="231F20"/>
          <w:spacing w:val="-1"/>
          <w:w w:val="101"/>
        </w:rPr>
        <w:t>i</w:t>
      </w:r>
      <w:r>
        <w:rPr>
          <w:color w:val="231F20"/>
          <w:spacing w:val="1"/>
          <w:w w:val="101"/>
        </w:rPr>
        <w:t>a</w:t>
      </w:r>
      <w:r>
        <w:rPr>
          <w:color w:val="231F20"/>
          <w:w w:val="101"/>
        </w:rPr>
        <w:t>l</w:t>
      </w:r>
      <w:r>
        <w:rPr>
          <w:color w:val="231F20"/>
          <w:spacing w:val="-2"/>
          <w:w w:val="101"/>
        </w:rPr>
        <w:t>l</w:t>
      </w:r>
      <w:r>
        <w:rPr>
          <w:color w:val="231F20"/>
          <w:spacing w:val="-8"/>
          <w:w w:val="101"/>
        </w:rPr>
        <w:t>y</w:t>
      </w:r>
      <w:r>
        <w:rPr>
          <w:color w:val="231F20"/>
          <w:w w:val="21"/>
        </w:rPr>
        <w:t>�</w:t>
      </w:r>
    </w:p>
    <w:p>
      <w:pPr>
        <w:pStyle w:val="BodyText"/>
        <w:spacing w:before="11"/>
        <w:rPr>
          <w:sz w:val="21"/>
        </w:rPr>
      </w:pPr>
    </w:p>
    <w:p>
      <w:pPr>
        <w:pStyle w:val="BodyText"/>
        <w:spacing w:before="1"/>
        <w:ind w:left="289"/>
        <w:jc w:val="both"/>
      </w:pPr>
      <w:r>
        <w:rPr>
          <w:color w:val="231F20"/>
        </w:rPr>
        <w:t>As</w:t>
      </w:r>
      <w:r>
        <w:rPr>
          <w:color w:val="231F20"/>
          <w:spacing w:val="-8"/>
        </w:rPr>
        <w:t> </w:t>
      </w:r>
      <w:r>
        <w:rPr>
          <w:color w:val="231F20"/>
        </w:rPr>
        <w:t>long</w:t>
      </w:r>
      <w:r>
        <w:rPr>
          <w:color w:val="231F20"/>
          <w:spacing w:val="-7"/>
        </w:rPr>
        <w:t> </w:t>
      </w:r>
      <w:r>
        <w:rPr>
          <w:color w:val="231F20"/>
        </w:rPr>
        <w:t>as</w:t>
      </w:r>
      <w:r>
        <w:rPr>
          <w:color w:val="231F20"/>
          <w:spacing w:val="-9"/>
        </w:rPr>
        <w:t> </w:t>
      </w:r>
      <w:r>
        <w:rPr>
          <w:color w:val="231F20"/>
        </w:rPr>
        <w:t>you</w:t>
      </w:r>
      <w:r>
        <w:rPr>
          <w:color w:val="231F20"/>
          <w:spacing w:val="-7"/>
        </w:rPr>
        <w:t> </w:t>
      </w:r>
      <w:r>
        <w:rPr>
          <w:color w:val="231F20"/>
        </w:rPr>
        <w:t>meet</w:t>
      </w:r>
      <w:r>
        <w:rPr>
          <w:color w:val="231F20"/>
          <w:spacing w:val="-7"/>
        </w:rPr>
        <w:t> </w:t>
      </w:r>
      <w:r>
        <w:rPr>
          <w:color w:val="231F20"/>
        </w:rPr>
        <w:t>the</w:t>
      </w:r>
      <w:r>
        <w:rPr>
          <w:color w:val="231F20"/>
          <w:spacing w:val="-9"/>
        </w:rPr>
        <w:t> </w:t>
      </w:r>
      <w:r>
        <w:rPr>
          <w:color w:val="231F20"/>
        </w:rPr>
        <w:t>following</w:t>
      </w:r>
      <w:r>
        <w:rPr>
          <w:color w:val="231F20"/>
          <w:spacing w:val="-7"/>
        </w:rPr>
        <w:t> </w:t>
      </w:r>
      <w:r>
        <w:rPr>
          <w:color w:val="231F20"/>
          <w:spacing w:val="-2"/>
        </w:rPr>
        <w:t>conditions:</w:t>
      </w:r>
    </w:p>
    <w:p>
      <w:pPr>
        <w:pStyle w:val="BodyText"/>
        <w:ind w:left="649" w:hanging="360"/>
        <w:jc w:val="both"/>
      </w:pPr>
      <w:r>
        <w:rPr>
          <w:rFonts w:ascii="Urbanist" w:hAnsi="Urbanist" w:cs="Urbanist" w:eastAsia="Urbanist"/>
          <w:b/>
          <w:bCs/>
          <w:color w:val="231F20"/>
          <w:w w:val="136"/>
        </w:rPr>
        <w:t>1</w:t>
      </w:r>
      <w:r>
        <w:rPr>
          <w:rFonts w:ascii="Urbanist" w:hAnsi="Urbanist" w:cs="Urbanist" w:eastAsia="Urbanist"/>
          <w:b/>
          <w:bCs/>
          <w:color w:val="231F20"/>
          <w:w w:val="63"/>
        </w:rPr>
        <w:t>�</w:t>
      </w:r>
      <w:r>
        <w:rPr>
          <w:rFonts w:ascii="Urbanist" w:hAnsi="Urbanist" w:cs="Urbanist" w:eastAsia="Urbanist"/>
          <w:b/>
          <w:bCs/>
          <w:color w:val="231F20"/>
          <w:spacing w:val="80"/>
        </w:rPr>
        <w:t> </w:t>
      </w:r>
      <w:r>
        <w:rPr>
          <w:rFonts w:ascii="Urbanist" w:hAnsi="Urbanist" w:cs="Urbanist" w:eastAsia="Urbanist"/>
          <w:b/>
          <w:bCs/>
          <w:color w:val="231F20"/>
        </w:rPr>
        <w:t>Attribution</w:t>
      </w:r>
      <w:r>
        <w:rPr>
          <w:rFonts w:ascii="Urbanist" w:hAnsi="Urbanist" w:cs="Urbanist" w:eastAsia="Urbanist"/>
          <w:b/>
          <w:bCs/>
          <w:color w:val="231F20"/>
          <w:spacing w:val="-14"/>
        </w:rPr>
        <w:t> </w:t>
      </w:r>
      <w:r>
        <w:rPr>
          <w:color w:val="231F20"/>
        </w:rPr>
        <w:t>—</w:t>
      </w:r>
      <w:r>
        <w:rPr>
          <w:color w:val="231F20"/>
          <w:spacing w:val="-13"/>
        </w:rPr>
        <w:t> </w:t>
      </w:r>
      <w:r>
        <w:rPr>
          <w:color w:val="231F20"/>
        </w:rPr>
        <w:t>You</w:t>
      </w:r>
      <w:r>
        <w:rPr>
          <w:color w:val="231F20"/>
          <w:spacing w:val="-13"/>
        </w:rPr>
        <w:t> </w:t>
      </w:r>
      <w:r>
        <w:rPr>
          <w:color w:val="231F20"/>
        </w:rPr>
        <w:t>must</w:t>
      </w:r>
      <w:r>
        <w:rPr>
          <w:color w:val="231F20"/>
          <w:spacing w:val="-13"/>
        </w:rPr>
        <w:t> </w:t>
      </w:r>
      <w:r>
        <w:rPr>
          <w:color w:val="231F20"/>
        </w:rPr>
        <w:t>give</w:t>
      </w:r>
      <w:r>
        <w:rPr>
          <w:color w:val="231F20"/>
          <w:spacing w:val="-13"/>
        </w:rPr>
        <w:t> </w:t>
      </w:r>
      <w:r>
        <w:rPr>
          <w:color w:val="231F20"/>
        </w:rPr>
        <w:t>appropriate</w:t>
      </w:r>
      <w:r>
        <w:rPr>
          <w:color w:val="231F20"/>
          <w:spacing w:val="-14"/>
        </w:rPr>
        <w:t> </w:t>
      </w:r>
      <w:r>
        <w:rPr>
          <w:color w:val="231F20"/>
        </w:rPr>
        <w:t>cred- it,</w:t>
      </w:r>
      <w:r>
        <w:rPr>
          <w:color w:val="231F20"/>
          <w:spacing w:val="40"/>
        </w:rPr>
        <w:t> </w:t>
      </w:r>
      <w:r>
        <w:rPr>
          <w:color w:val="231F20"/>
        </w:rPr>
        <w:t>provide</w:t>
      </w:r>
      <w:r>
        <w:rPr>
          <w:color w:val="231F20"/>
          <w:spacing w:val="40"/>
        </w:rPr>
        <w:t> </w:t>
      </w:r>
      <w:r>
        <w:rPr>
          <w:color w:val="231F20"/>
        </w:rPr>
        <w:t>a</w:t>
      </w:r>
      <w:r>
        <w:rPr>
          <w:color w:val="231F20"/>
          <w:spacing w:val="40"/>
        </w:rPr>
        <w:t> </w:t>
      </w:r>
      <w:r>
        <w:rPr>
          <w:color w:val="231F20"/>
        </w:rPr>
        <w:t>link</w:t>
      </w:r>
      <w:r>
        <w:rPr>
          <w:color w:val="231F20"/>
          <w:spacing w:val="40"/>
        </w:rPr>
        <w:t> </w:t>
      </w:r>
      <w:r>
        <w:rPr>
          <w:color w:val="231F20"/>
        </w:rPr>
        <w:t>to</w:t>
      </w:r>
      <w:r>
        <w:rPr>
          <w:color w:val="231F20"/>
          <w:spacing w:val="40"/>
        </w:rPr>
        <w:t> </w:t>
      </w:r>
      <w:r>
        <w:rPr>
          <w:color w:val="231F20"/>
        </w:rPr>
        <w:t>this</w:t>
      </w:r>
      <w:r>
        <w:rPr>
          <w:color w:val="231F20"/>
          <w:spacing w:val="40"/>
        </w:rPr>
        <w:t> </w:t>
      </w:r>
      <w:r>
        <w:rPr>
          <w:color w:val="231F20"/>
        </w:rPr>
        <w:t>license,</w:t>
      </w:r>
      <w:r>
        <w:rPr>
          <w:color w:val="231F20"/>
          <w:spacing w:val="40"/>
        </w:rPr>
        <w:t> </w:t>
      </w:r>
      <w:r>
        <w:rPr>
          <w:color w:val="231F20"/>
        </w:rPr>
        <w:t>and</w:t>
      </w:r>
      <w:r>
        <w:rPr>
          <w:color w:val="231F20"/>
          <w:spacing w:val="40"/>
        </w:rPr>
        <w:t> </w:t>
      </w:r>
      <w:r>
        <w:rPr>
          <w:color w:val="231F20"/>
        </w:rPr>
        <w:t>indicate if changes were </w:t>
      </w:r>
      <w:r>
        <w:rPr>
          <w:color w:val="231F20"/>
          <w:spacing w:val="-1"/>
          <w:w w:val="116"/>
        </w:rPr>
        <w:t>ma</w:t>
      </w:r>
      <w:r>
        <w:rPr>
          <w:color w:val="231F20"/>
          <w:spacing w:val="1"/>
          <w:w w:val="116"/>
        </w:rPr>
        <w:t>d</w:t>
      </w:r>
      <w:r>
        <w:rPr>
          <w:color w:val="231F20"/>
          <w:spacing w:val="-1"/>
          <w:w w:val="116"/>
        </w:rPr>
        <w:t>e</w:t>
      </w:r>
      <w:r>
        <w:rPr>
          <w:color w:val="231F20"/>
          <w:spacing w:val="2"/>
          <w:w w:val="36"/>
        </w:rPr>
        <w:t>�</w:t>
      </w:r>
      <w:r>
        <w:rPr>
          <w:color w:val="231F20"/>
        </w:rPr>
        <w:t> You may do so in any reasonable manner, but not in any way that suggests</w:t>
      </w:r>
      <w:r>
        <w:rPr>
          <w:color w:val="231F20"/>
          <w:spacing w:val="29"/>
        </w:rPr>
        <w:t> </w:t>
      </w:r>
      <w:r>
        <w:rPr>
          <w:color w:val="231F20"/>
        </w:rPr>
        <w:t>endorsement</w:t>
      </w:r>
      <w:r>
        <w:rPr>
          <w:color w:val="231F20"/>
          <w:spacing w:val="29"/>
        </w:rPr>
        <w:t> </w:t>
      </w:r>
      <w:r>
        <w:rPr>
          <w:color w:val="231F20"/>
        </w:rPr>
        <w:t>by</w:t>
      </w:r>
      <w:r>
        <w:rPr>
          <w:color w:val="231F20"/>
          <w:spacing w:val="29"/>
        </w:rPr>
        <w:t> </w:t>
      </w:r>
      <w:r>
        <w:rPr>
          <w:color w:val="231F20"/>
        </w:rPr>
        <w:t>the</w:t>
      </w:r>
      <w:r>
        <w:rPr>
          <w:color w:val="231F20"/>
          <w:spacing w:val="29"/>
        </w:rPr>
        <w:t> </w:t>
      </w:r>
      <w:r>
        <w:rPr>
          <w:color w:val="231F20"/>
        </w:rPr>
        <w:t>original</w:t>
      </w:r>
      <w:r>
        <w:rPr>
          <w:color w:val="231F20"/>
          <w:spacing w:val="30"/>
        </w:rPr>
        <w:t> </w:t>
      </w:r>
      <w:r>
        <w:rPr>
          <w:color w:val="231F20"/>
          <w:spacing w:val="-2"/>
        </w:rPr>
        <w:t>creator</w:t>
      </w:r>
    </w:p>
    <w:p>
      <w:pPr>
        <w:pStyle w:val="BodyText"/>
        <w:spacing w:before="111"/>
        <w:ind w:left="559"/>
        <w:jc w:val="both"/>
      </w:pPr>
      <w:r>
        <w:rPr/>
        <w:br w:type="column"/>
      </w:r>
      <w:r>
        <w:rPr>
          <w:color w:val="231F20"/>
        </w:rPr>
        <w:t>(licensor)</w:t>
      </w:r>
      <w:r>
        <w:rPr>
          <w:color w:val="231F20"/>
          <w:spacing w:val="-6"/>
        </w:rPr>
        <w:t> </w:t>
      </w:r>
      <w:r>
        <w:rPr>
          <w:color w:val="231F20"/>
        </w:rPr>
        <w:t>of</w:t>
      </w:r>
      <w:r>
        <w:rPr>
          <w:color w:val="231F20"/>
          <w:spacing w:val="-5"/>
        </w:rPr>
        <w:t> </w:t>
      </w:r>
      <w:r>
        <w:rPr>
          <w:color w:val="231F20"/>
        </w:rPr>
        <w:t>you</w:t>
      </w:r>
      <w:r>
        <w:rPr>
          <w:color w:val="231F20"/>
          <w:spacing w:val="-5"/>
        </w:rPr>
        <w:t> </w:t>
      </w:r>
      <w:r>
        <w:rPr>
          <w:color w:val="231F20"/>
        </w:rPr>
        <w:t>or</w:t>
      </w:r>
      <w:r>
        <w:rPr>
          <w:color w:val="231F20"/>
          <w:spacing w:val="-5"/>
        </w:rPr>
        <w:t> </w:t>
      </w:r>
      <w:r>
        <w:rPr>
          <w:color w:val="231F20"/>
        </w:rPr>
        <w:t>your</w:t>
      </w:r>
      <w:r>
        <w:rPr>
          <w:color w:val="231F20"/>
          <w:spacing w:val="-5"/>
        </w:rPr>
        <w:t> </w:t>
      </w:r>
      <w:r>
        <w:rPr>
          <w:color w:val="231F20"/>
          <w:spacing w:val="-3"/>
          <w:w w:val="120"/>
        </w:rPr>
        <w:t>u</w:t>
      </w:r>
      <w:r>
        <w:rPr>
          <w:color w:val="231F20"/>
          <w:spacing w:val="-4"/>
          <w:w w:val="120"/>
        </w:rPr>
        <w:t>s</w:t>
      </w:r>
      <w:r>
        <w:rPr>
          <w:color w:val="231F20"/>
          <w:spacing w:val="-6"/>
          <w:w w:val="120"/>
        </w:rPr>
        <w:t>e</w:t>
      </w:r>
      <w:r>
        <w:rPr>
          <w:color w:val="231F20"/>
          <w:spacing w:val="-3"/>
          <w:w w:val="40"/>
        </w:rPr>
        <w:t>�</w:t>
      </w:r>
    </w:p>
    <w:p>
      <w:pPr>
        <w:pStyle w:val="BodyText"/>
        <w:ind w:left="559" w:right="410" w:hanging="360"/>
        <w:jc w:val="both"/>
      </w:pPr>
      <w:r>
        <w:rPr>
          <w:rFonts w:ascii="Urbanist" w:hAnsi="Urbanist" w:cs="Urbanist" w:eastAsia="Urbanist"/>
          <w:b/>
          <w:bCs/>
          <w:color w:val="231F20"/>
          <w:spacing w:val="-1"/>
          <w:w w:val="136"/>
        </w:rPr>
        <w:t>2</w:t>
      </w:r>
      <w:r>
        <w:rPr>
          <w:rFonts w:ascii="Urbanist" w:hAnsi="Urbanist" w:cs="Urbanist" w:eastAsia="Urbanist"/>
          <w:b/>
          <w:bCs/>
          <w:color w:val="231F20"/>
          <w:w w:val="63"/>
        </w:rPr>
        <w:t>�</w:t>
      </w:r>
      <w:r>
        <w:rPr>
          <w:rFonts w:ascii="Urbanist" w:hAnsi="Urbanist" w:cs="Urbanist" w:eastAsia="Urbanist"/>
          <w:b/>
          <w:bCs/>
          <w:color w:val="231F20"/>
          <w:spacing w:val="40"/>
        </w:rPr>
        <w:t> </w:t>
      </w:r>
      <w:r>
        <w:rPr>
          <w:rFonts w:ascii="Urbanist" w:hAnsi="Urbanist" w:cs="Urbanist" w:eastAsia="Urbanist"/>
          <w:b/>
          <w:bCs/>
          <w:color w:val="231F20"/>
        </w:rPr>
        <w:t>ShareAlike </w:t>
      </w:r>
      <w:r>
        <w:rPr>
          <w:color w:val="231F20"/>
        </w:rPr>
        <w:t>— If you remix, transform, or build </w:t>
      </w:r>
      <w:r>
        <w:rPr>
          <w:color w:val="231F20"/>
          <w:spacing w:val="-2"/>
        </w:rPr>
        <w:t>upon</w:t>
      </w:r>
      <w:r>
        <w:rPr>
          <w:color w:val="231F20"/>
          <w:spacing w:val="-6"/>
        </w:rPr>
        <w:t> </w:t>
      </w:r>
      <w:r>
        <w:rPr>
          <w:color w:val="231F20"/>
          <w:spacing w:val="-2"/>
        </w:rPr>
        <w:t>this</w:t>
      </w:r>
      <w:r>
        <w:rPr>
          <w:color w:val="231F20"/>
          <w:spacing w:val="-6"/>
        </w:rPr>
        <w:t> </w:t>
      </w:r>
      <w:r>
        <w:rPr>
          <w:color w:val="231F20"/>
          <w:spacing w:val="-2"/>
        </w:rPr>
        <w:t>material,</w:t>
      </w:r>
      <w:r>
        <w:rPr>
          <w:color w:val="231F20"/>
          <w:spacing w:val="-6"/>
        </w:rPr>
        <w:t> </w:t>
      </w:r>
      <w:r>
        <w:rPr>
          <w:color w:val="231F20"/>
          <w:spacing w:val="-2"/>
        </w:rPr>
        <w:t>you</w:t>
      </w:r>
      <w:r>
        <w:rPr>
          <w:color w:val="231F20"/>
          <w:spacing w:val="-6"/>
        </w:rPr>
        <w:t> </w:t>
      </w:r>
      <w:r>
        <w:rPr>
          <w:color w:val="231F20"/>
          <w:spacing w:val="-2"/>
        </w:rPr>
        <w:t>must</w:t>
      </w:r>
      <w:r>
        <w:rPr>
          <w:color w:val="231F20"/>
          <w:spacing w:val="-6"/>
        </w:rPr>
        <w:t> </w:t>
      </w:r>
      <w:r>
        <w:rPr>
          <w:color w:val="231F20"/>
          <w:spacing w:val="-2"/>
        </w:rPr>
        <w:t>distribute</w:t>
      </w:r>
      <w:r>
        <w:rPr>
          <w:color w:val="231F20"/>
          <w:spacing w:val="-6"/>
        </w:rPr>
        <w:t> </w:t>
      </w:r>
      <w:r>
        <w:rPr>
          <w:color w:val="231F20"/>
          <w:spacing w:val="-2"/>
        </w:rPr>
        <w:t>your</w:t>
      </w:r>
      <w:r>
        <w:rPr>
          <w:color w:val="231F20"/>
          <w:spacing w:val="-6"/>
        </w:rPr>
        <w:t> </w:t>
      </w:r>
      <w:r>
        <w:rPr>
          <w:color w:val="231F20"/>
          <w:spacing w:val="-2"/>
        </w:rPr>
        <w:t>con- </w:t>
      </w:r>
      <w:r>
        <w:rPr>
          <w:color w:val="231F20"/>
          <w:spacing w:val="-4"/>
        </w:rPr>
        <w:t>tributions</w:t>
      </w:r>
      <w:r>
        <w:rPr>
          <w:color w:val="231F20"/>
          <w:spacing w:val="-10"/>
        </w:rPr>
        <w:t> </w:t>
      </w:r>
      <w:r>
        <w:rPr>
          <w:color w:val="231F20"/>
          <w:spacing w:val="-4"/>
        </w:rPr>
        <w:t>under</w:t>
      </w:r>
      <w:r>
        <w:rPr>
          <w:color w:val="231F20"/>
          <w:spacing w:val="-9"/>
        </w:rPr>
        <w:t> </w:t>
      </w:r>
      <w:r>
        <w:rPr>
          <w:color w:val="231F20"/>
          <w:spacing w:val="-4"/>
        </w:rPr>
        <w:t>the</w:t>
      </w:r>
      <w:r>
        <w:rPr>
          <w:color w:val="231F20"/>
          <w:spacing w:val="-9"/>
        </w:rPr>
        <w:t> </w:t>
      </w:r>
      <w:r>
        <w:rPr>
          <w:color w:val="231F20"/>
          <w:spacing w:val="-4"/>
        </w:rPr>
        <w:t>same</w:t>
      </w:r>
      <w:r>
        <w:rPr>
          <w:color w:val="231F20"/>
          <w:spacing w:val="-9"/>
        </w:rPr>
        <w:t> </w:t>
      </w:r>
      <w:r>
        <w:rPr>
          <w:color w:val="231F20"/>
          <w:spacing w:val="-4"/>
        </w:rPr>
        <w:t>license</w:t>
      </w:r>
      <w:r>
        <w:rPr>
          <w:color w:val="231F20"/>
          <w:spacing w:val="-9"/>
        </w:rPr>
        <w:t> </w:t>
      </w:r>
      <w:r>
        <w:rPr>
          <w:color w:val="231F20"/>
          <w:spacing w:val="-4"/>
          <w:w w:val="132"/>
        </w:rPr>
        <w:t>(i</w:t>
      </w:r>
      <w:r>
        <w:rPr>
          <w:color w:val="231F20"/>
          <w:spacing w:val="-3"/>
          <w:w w:val="52"/>
        </w:rPr>
        <w:t>�</w:t>
      </w:r>
      <w:r>
        <w:rPr>
          <w:color w:val="231F20"/>
          <w:spacing w:val="-6"/>
          <w:w w:val="132"/>
        </w:rPr>
        <w:t>e</w:t>
      </w:r>
      <w:r>
        <w:rPr>
          <w:color w:val="231F20"/>
          <w:spacing w:val="-3"/>
          <w:w w:val="52"/>
        </w:rPr>
        <w:t>�</w:t>
      </w:r>
      <w:r>
        <w:rPr>
          <w:color w:val="231F20"/>
          <w:spacing w:val="-10"/>
        </w:rPr>
        <w:t> </w:t>
      </w:r>
      <w:r>
        <w:rPr>
          <w:color w:val="231F20"/>
          <w:spacing w:val="-4"/>
        </w:rPr>
        <w:t>CC</w:t>
      </w:r>
      <w:r>
        <w:rPr>
          <w:color w:val="231F20"/>
          <w:spacing w:val="-9"/>
        </w:rPr>
        <w:t> </w:t>
      </w:r>
      <w:r>
        <w:rPr>
          <w:color w:val="231F20"/>
          <w:spacing w:val="-4"/>
        </w:rPr>
        <w:t>BY-SA </w:t>
      </w:r>
      <w:r>
        <w:rPr>
          <w:color w:val="231F20"/>
          <w:spacing w:val="-1"/>
          <w:w w:val="120"/>
        </w:rPr>
        <w:t>4</w:t>
      </w:r>
      <w:r>
        <w:rPr>
          <w:color w:val="231F20"/>
          <w:w w:val="40"/>
        </w:rPr>
        <w:t>�</w:t>
      </w:r>
      <w:r>
        <w:rPr>
          <w:color w:val="231F20"/>
          <w:w w:val="120"/>
        </w:rPr>
        <w:t>0)</w:t>
      </w:r>
      <w:r>
        <w:rPr>
          <w:color w:val="231F20"/>
          <w:spacing w:val="-3"/>
        </w:rPr>
        <w:t> </w:t>
      </w:r>
      <w:r>
        <w:rPr>
          <w:color w:val="231F20"/>
        </w:rPr>
        <w:t>as</w:t>
      </w:r>
      <w:r>
        <w:rPr>
          <w:color w:val="231F20"/>
          <w:spacing w:val="-5"/>
        </w:rPr>
        <w:t> </w:t>
      </w:r>
      <w:r>
        <w:rPr>
          <w:color w:val="231F20"/>
        </w:rPr>
        <w:t>the</w:t>
      </w:r>
      <w:r>
        <w:rPr>
          <w:color w:val="231F20"/>
          <w:spacing w:val="-5"/>
        </w:rPr>
        <w:t> </w:t>
      </w:r>
      <w:r>
        <w:rPr>
          <w:color w:val="231F20"/>
          <w:spacing w:val="-1"/>
          <w:w w:val="108"/>
        </w:rPr>
        <w:t>origi</w:t>
      </w:r>
      <w:r>
        <w:rPr>
          <w:color w:val="231F20"/>
          <w:spacing w:val="-3"/>
          <w:w w:val="108"/>
        </w:rPr>
        <w:t>n</w:t>
      </w:r>
      <w:r>
        <w:rPr>
          <w:color w:val="231F20"/>
          <w:spacing w:val="1"/>
          <w:w w:val="108"/>
        </w:rPr>
        <w:t>a</w:t>
      </w:r>
      <w:r>
        <w:rPr>
          <w:color w:val="231F20"/>
          <w:w w:val="108"/>
        </w:rPr>
        <w:t>l</w:t>
      </w:r>
      <w:r>
        <w:rPr>
          <w:color w:val="231F20"/>
          <w:w w:val="28"/>
        </w:rPr>
        <w:t>�</w:t>
      </w:r>
    </w:p>
    <w:p>
      <w:pPr>
        <w:pStyle w:val="BodyText"/>
        <w:ind w:left="559" w:right="410" w:hanging="360"/>
        <w:jc w:val="both"/>
      </w:pPr>
      <w:r>
        <w:rPr>
          <w:rFonts w:ascii="Urbanist" w:hAnsi="Urbanist" w:cs="Urbanist" w:eastAsia="Urbanist"/>
          <w:b/>
          <w:bCs/>
          <w:color w:val="231F20"/>
          <w:spacing w:val="-1"/>
          <w:w w:val="136"/>
        </w:rPr>
        <w:t>3</w:t>
      </w:r>
      <w:r>
        <w:rPr>
          <w:rFonts w:ascii="Urbanist" w:hAnsi="Urbanist" w:cs="Urbanist" w:eastAsia="Urbanist"/>
          <w:b/>
          <w:bCs/>
          <w:color w:val="231F20"/>
          <w:w w:val="63"/>
        </w:rPr>
        <w:t>�</w:t>
      </w:r>
      <w:r>
        <w:rPr>
          <w:rFonts w:ascii="Urbanist" w:hAnsi="Urbanist" w:cs="Urbanist" w:eastAsia="Urbanist"/>
          <w:b/>
          <w:bCs/>
          <w:color w:val="231F20"/>
          <w:spacing w:val="40"/>
        </w:rPr>
        <w:t> </w:t>
      </w:r>
      <w:r>
        <w:rPr>
          <w:rFonts w:ascii="Urbanist" w:hAnsi="Urbanist" w:cs="Urbanist" w:eastAsia="Urbanist"/>
          <w:b/>
          <w:bCs/>
          <w:color w:val="231F20"/>
        </w:rPr>
        <w:t>No</w:t>
      </w:r>
      <w:r>
        <w:rPr>
          <w:rFonts w:ascii="Urbanist" w:hAnsi="Urbanist" w:cs="Urbanist" w:eastAsia="Urbanist"/>
          <w:b/>
          <w:bCs/>
          <w:color w:val="231F20"/>
          <w:spacing w:val="-4"/>
        </w:rPr>
        <w:t> </w:t>
      </w:r>
      <w:r>
        <w:rPr>
          <w:rFonts w:ascii="Urbanist" w:hAnsi="Urbanist" w:cs="Urbanist" w:eastAsia="Urbanist"/>
          <w:b/>
          <w:bCs/>
          <w:color w:val="231F20"/>
        </w:rPr>
        <w:t>additional</w:t>
      </w:r>
      <w:r>
        <w:rPr>
          <w:rFonts w:ascii="Urbanist" w:hAnsi="Urbanist" w:cs="Urbanist" w:eastAsia="Urbanist"/>
          <w:b/>
          <w:bCs/>
          <w:color w:val="231F20"/>
          <w:spacing w:val="-4"/>
        </w:rPr>
        <w:t> </w:t>
      </w:r>
      <w:r>
        <w:rPr>
          <w:rFonts w:ascii="Urbanist" w:hAnsi="Urbanist" w:cs="Urbanist" w:eastAsia="Urbanist"/>
          <w:b/>
          <w:bCs/>
          <w:color w:val="231F20"/>
        </w:rPr>
        <w:t>restrictions</w:t>
      </w:r>
      <w:r>
        <w:rPr>
          <w:rFonts w:ascii="Urbanist" w:hAnsi="Urbanist" w:cs="Urbanist" w:eastAsia="Urbanist"/>
          <w:b/>
          <w:bCs/>
          <w:color w:val="231F20"/>
          <w:spacing w:val="-4"/>
        </w:rPr>
        <w:t> </w:t>
      </w:r>
      <w:r>
        <w:rPr>
          <w:color w:val="231F20"/>
        </w:rPr>
        <w:t>—</w:t>
      </w:r>
      <w:r>
        <w:rPr>
          <w:color w:val="231F20"/>
          <w:spacing w:val="-4"/>
        </w:rPr>
        <w:t> </w:t>
      </w:r>
      <w:r>
        <w:rPr>
          <w:color w:val="231F20"/>
        </w:rPr>
        <w:t>You</w:t>
      </w:r>
      <w:r>
        <w:rPr>
          <w:color w:val="231F20"/>
          <w:spacing w:val="-4"/>
        </w:rPr>
        <w:t> </w:t>
      </w:r>
      <w:r>
        <w:rPr>
          <w:color w:val="231F20"/>
        </w:rPr>
        <w:t>may</w:t>
      </w:r>
      <w:r>
        <w:rPr>
          <w:color w:val="231F20"/>
          <w:spacing w:val="-4"/>
        </w:rPr>
        <w:t> </w:t>
      </w:r>
      <w:r>
        <w:rPr>
          <w:color w:val="231F20"/>
        </w:rPr>
        <w:t>not</w:t>
      </w:r>
      <w:r>
        <w:rPr>
          <w:color w:val="231F20"/>
          <w:spacing w:val="-4"/>
        </w:rPr>
        <w:t> </w:t>
      </w:r>
      <w:r>
        <w:rPr>
          <w:color w:val="231F20"/>
        </w:rPr>
        <w:t>ap- ply legal terms or technological measures that legally restrict others from doing anything this license </w:t>
      </w:r>
      <w:r>
        <w:rPr>
          <w:color w:val="231F20"/>
          <w:spacing w:val="-2"/>
          <w:w w:val="110"/>
        </w:rPr>
        <w:t>p</w:t>
      </w:r>
      <w:r>
        <w:rPr>
          <w:color w:val="231F20"/>
          <w:w w:val="110"/>
        </w:rPr>
        <w:t>ermit</w:t>
      </w:r>
      <w:r>
        <w:rPr>
          <w:color w:val="231F20"/>
          <w:spacing w:val="1"/>
          <w:w w:val="110"/>
        </w:rPr>
        <w:t>s</w:t>
      </w:r>
      <w:r>
        <w:rPr>
          <w:color w:val="231F20"/>
          <w:spacing w:val="1"/>
          <w:w w:val="30"/>
        </w:rPr>
        <w:t>�</w:t>
      </w:r>
    </w:p>
    <w:p>
      <w:pPr>
        <w:spacing w:after="0"/>
        <w:jc w:val="both"/>
        <w:sectPr>
          <w:type w:val="continuous"/>
          <w:pgSz w:w="11910" w:h="16840"/>
          <w:pgMar w:header="0" w:footer="738" w:top="0" w:bottom="280" w:left="600" w:right="620"/>
          <w:cols w:num="2" w:equalWidth="0">
            <w:col w:w="5162" w:space="40"/>
            <w:col w:w="5488"/>
          </w:cols>
        </w:sectPr>
      </w:pPr>
    </w:p>
    <w:p>
      <w:pPr>
        <w:pStyle w:val="Heading2"/>
      </w:pPr>
      <w:bookmarkStart w:name="Photos and videos" w:id="6"/>
      <w:bookmarkEnd w:id="6"/>
      <w:r>
        <w:rPr>
          <w:b w:val="0"/>
        </w:rPr>
      </w:r>
      <w:bookmarkStart w:name="Report" w:id="7"/>
      <w:bookmarkEnd w:id="7"/>
      <w:r>
        <w:rPr>
          <w:b w:val="0"/>
        </w:rPr>
      </w:r>
      <w:bookmarkStart w:name="Organisers and Documentation Team" w:id="8"/>
      <w:bookmarkEnd w:id="8"/>
      <w:r>
        <w:rPr>
          <w:b w:val="0"/>
        </w:rPr>
      </w:r>
      <w:bookmarkStart w:name="_bookmark2" w:id="9"/>
      <w:bookmarkEnd w:id="9"/>
      <w:r>
        <w:rPr>
          <w:b w:val="0"/>
        </w:rPr>
      </w:r>
      <w:r>
        <w:rPr>
          <w:color w:val="231F20"/>
        </w:rPr>
        <w:t>Photos</w:t>
      </w:r>
      <w:r>
        <w:rPr>
          <w:color w:val="231F20"/>
          <w:spacing w:val="-18"/>
        </w:rPr>
        <w:t> </w:t>
      </w:r>
      <w:r>
        <w:rPr>
          <w:color w:val="231F20"/>
        </w:rPr>
        <w:t>and</w:t>
      </w:r>
      <w:r>
        <w:rPr>
          <w:color w:val="231F20"/>
          <w:spacing w:val="-19"/>
        </w:rPr>
        <w:t> </w:t>
      </w:r>
      <w:r>
        <w:rPr>
          <w:color w:val="231F20"/>
          <w:spacing w:val="-2"/>
        </w:rPr>
        <w:t>videos</w:t>
      </w:r>
    </w:p>
    <w:p>
      <w:pPr>
        <w:pStyle w:val="BodyText"/>
        <w:spacing w:before="120"/>
        <w:ind w:left="308" w:right="38"/>
        <w:jc w:val="both"/>
      </w:pPr>
      <w:r>
        <w:rPr>
          <w:color w:val="231F20"/>
          <w:spacing w:val="-2"/>
        </w:rPr>
        <w:t>Photos</w:t>
      </w:r>
      <w:r>
        <w:rPr>
          <w:color w:val="231F20"/>
          <w:spacing w:val="-12"/>
        </w:rPr>
        <w:t> </w:t>
      </w:r>
      <w:r>
        <w:rPr>
          <w:color w:val="231F20"/>
          <w:spacing w:val="-2"/>
        </w:rPr>
        <w:t>and</w:t>
      </w:r>
      <w:r>
        <w:rPr>
          <w:color w:val="231F20"/>
          <w:spacing w:val="-11"/>
        </w:rPr>
        <w:t> </w:t>
      </w:r>
      <w:r>
        <w:rPr>
          <w:color w:val="231F20"/>
          <w:spacing w:val="-2"/>
        </w:rPr>
        <w:t>videos</w:t>
      </w:r>
      <w:r>
        <w:rPr>
          <w:color w:val="231F20"/>
          <w:spacing w:val="-11"/>
        </w:rPr>
        <w:t> </w:t>
      </w:r>
      <w:r>
        <w:rPr>
          <w:color w:val="231F20"/>
          <w:spacing w:val="-2"/>
        </w:rPr>
        <w:t>were</w:t>
      </w:r>
      <w:r>
        <w:rPr>
          <w:color w:val="231F20"/>
          <w:spacing w:val="-11"/>
        </w:rPr>
        <w:t> </w:t>
      </w:r>
      <w:r>
        <w:rPr>
          <w:color w:val="231F20"/>
          <w:spacing w:val="-2"/>
        </w:rPr>
        <w:t>taken</w:t>
      </w:r>
      <w:r>
        <w:rPr>
          <w:color w:val="231F20"/>
          <w:spacing w:val="-11"/>
        </w:rPr>
        <w:t> </w:t>
      </w:r>
      <w:r>
        <w:rPr>
          <w:color w:val="231F20"/>
          <w:spacing w:val="-2"/>
        </w:rPr>
        <w:t>throughout</w:t>
      </w:r>
      <w:r>
        <w:rPr>
          <w:color w:val="231F20"/>
          <w:spacing w:val="-12"/>
        </w:rPr>
        <w:t> </w:t>
      </w:r>
      <w:r>
        <w:rPr>
          <w:color w:val="231F20"/>
          <w:spacing w:val="-2"/>
        </w:rPr>
        <w:t>the</w:t>
      </w:r>
      <w:r>
        <w:rPr>
          <w:color w:val="231F20"/>
          <w:spacing w:val="-11"/>
        </w:rPr>
        <w:t> </w:t>
      </w:r>
      <w:r>
        <w:rPr>
          <w:color w:val="231F20"/>
          <w:spacing w:val="-2"/>
        </w:rPr>
        <w:t>week </w:t>
      </w:r>
      <w:r>
        <w:rPr>
          <w:color w:val="231F20"/>
        </w:rPr>
        <w:t>to document this Gathering, some of which are </w:t>
      </w:r>
      <w:r>
        <w:rPr>
          <w:color w:val="231F20"/>
          <w:w w:val="95"/>
        </w:rPr>
        <w:t>used</w:t>
      </w:r>
      <w:r>
        <w:rPr>
          <w:color w:val="231F20"/>
          <w:spacing w:val="-2"/>
          <w:w w:val="95"/>
        </w:rPr>
        <w:t> </w:t>
      </w:r>
      <w:r>
        <w:rPr>
          <w:color w:val="231F20"/>
          <w:w w:val="95"/>
        </w:rPr>
        <w:t>in</w:t>
      </w:r>
      <w:r>
        <w:rPr>
          <w:color w:val="231F20"/>
          <w:spacing w:val="-2"/>
          <w:w w:val="95"/>
        </w:rPr>
        <w:t> </w:t>
      </w:r>
      <w:r>
        <w:rPr>
          <w:color w:val="231F20"/>
          <w:w w:val="95"/>
        </w:rPr>
        <w:t>the</w:t>
      </w:r>
      <w:r>
        <w:rPr>
          <w:color w:val="231F20"/>
          <w:spacing w:val="-2"/>
          <w:w w:val="95"/>
        </w:rPr>
        <w:t> </w:t>
      </w:r>
      <w:r>
        <w:rPr>
          <w:color w:val="231F20"/>
          <w:w w:val="95"/>
        </w:rPr>
        <w:t>context</w:t>
      </w:r>
      <w:r>
        <w:rPr>
          <w:color w:val="231F20"/>
          <w:spacing w:val="-2"/>
          <w:w w:val="95"/>
        </w:rPr>
        <w:t> </w:t>
      </w:r>
      <w:r>
        <w:rPr>
          <w:color w:val="231F20"/>
          <w:w w:val="95"/>
        </w:rPr>
        <w:t>of</w:t>
      </w:r>
      <w:r>
        <w:rPr>
          <w:color w:val="231F20"/>
          <w:spacing w:val="-2"/>
          <w:w w:val="95"/>
        </w:rPr>
        <w:t> </w:t>
      </w:r>
      <w:r>
        <w:rPr>
          <w:color w:val="231F20"/>
          <w:w w:val="95"/>
        </w:rPr>
        <w:t>this</w:t>
      </w:r>
      <w:r>
        <w:rPr>
          <w:color w:val="231F20"/>
          <w:spacing w:val="-2"/>
          <w:w w:val="95"/>
        </w:rPr>
        <w:t> </w:t>
      </w:r>
      <w:r>
        <w:rPr>
          <w:color w:val="231F20"/>
          <w:spacing w:val="-6"/>
          <w:w w:val="106"/>
        </w:rPr>
        <w:t>r</w:t>
      </w:r>
      <w:r>
        <w:rPr>
          <w:color w:val="231F20"/>
          <w:spacing w:val="1"/>
          <w:w w:val="106"/>
        </w:rPr>
        <w:t>e</w:t>
      </w:r>
      <w:r>
        <w:rPr>
          <w:color w:val="231F20"/>
          <w:spacing w:val="-1"/>
          <w:w w:val="106"/>
        </w:rPr>
        <w:t>p</w:t>
      </w:r>
      <w:r>
        <w:rPr>
          <w:color w:val="231F20"/>
          <w:spacing w:val="1"/>
          <w:w w:val="106"/>
        </w:rPr>
        <w:t>o</w:t>
      </w:r>
      <w:r>
        <w:rPr>
          <w:color w:val="231F20"/>
          <w:spacing w:val="2"/>
          <w:w w:val="106"/>
        </w:rPr>
        <w:t>r</w:t>
      </w:r>
      <w:r>
        <w:rPr>
          <w:color w:val="231F20"/>
          <w:w w:val="106"/>
        </w:rPr>
        <w:t>t</w:t>
      </w:r>
      <w:r>
        <w:rPr>
          <w:color w:val="231F20"/>
          <w:spacing w:val="2"/>
          <w:w w:val="26"/>
        </w:rPr>
        <w:t>�</w:t>
      </w:r>
      <w:r>
        <w:rPr>
          <w:color w:val="231F20"/>
          <w:spacing w:val="-1"/>
          <w:w w:val="94"/>
        </w:rPr>
        <w:t> </w:t>
      </w:r>
      <w:r>
        <w:rPr>
          <w:color w:val="231F20"/>
          <w:w w:val="95"/>
        </w:rPr>
        <w:t>They</w:t>
      </w:r>
      <w:r>
        <w:rPr>
          <w:color w:val="231F20"/>
          <w:spacing w:val="-2"/>
          <w:w w:val="95"/>
        </w:rPr>
        <w:t> </w:t>
      </w:r>
      <w:r>
        <w:rPr>
          <w:color w:val="231F20"/>
          <w:w w:val="95"/>
        </w:rPr>
        <w:t>are</w:t>
      </w:r>
      <w:r>
        <w:rPr>
          <w:color w:val="231F20"/>
          <w:spacing w:val="-2"/>
          <w:w w:val="95"/>
        </w:rPr>
        <w:t> </w:t>
      </w:r>
      <w:r>
        <w:rPr>
          <w:color w:val="231F20"/>
          <w:w w:val="95"/>
        </w:rPr>
        <w:t>archived </w:t>
      </w:r>
      <w:r>
        <w:rPr>
          <w:color w:val="231F20"/>
        </w:rPr>
        <w:t>in the following locations:</w:t>
      </w:r>
    </w:p>
    <w:p>
      <w:pPr>
        <w:pStyle w:val="BodyText"/>
        <w:tabs>
          <w:tab w:pos="2180" w:val="left" w:leader="none"/>
        </w:tabs>
        <w:spacing w:before="80"/>
        <w:ind w:left="668" w:right="38" w:hanging="360"/>
        <w:jc w:val="both"/>
      </w:pPr>
      <w:r>
        <w:rPr>
          <w:color w:val="231F20"/>
          <w:w w:val="140"/>
        </w:rPr>
        <w:t>1</w:t>
      </w:r>
      <w:r>
        <w:rPr>
          <w:color w:val="231F20"/>
          <w:w w:val="60"/>
        </w:rPr>
        <w:t>�</w:t>
      </w:r>
      <w:r>
        <w:rPr>
          <w:color w:val="231F20"/>
          <w:spacing w:val="80"/>
          <w:w w:val="150"/>
        </w:rPr>
        <w:t> </w:t>
      </w:r>
      <w:r>
        <w:rPr>
          <w:color w:val="231F20"/>
        </w:rPr>
        <w:t>Photos</w:t>
      </w:r>
      <w:r>
        <w:rPr>
          <w:color w:val="231F20"/>
          <w:spacing w:val="80"/>
        </w:rPr>
        <w:t> </w:t>
      </w:r>
      <w:r>
        <w:rPr>
          <w:color w:val="231F20"/>
        </w:rPr>
        <w:t>and</w:t>
      </w:r>
      <w:r>
        <w:rPr>
          <w:color w:val="231F20"/>
          <w:spacing w:val="80"/>
        </w:rPr>
        <w:t> </w:t>
      </w:r>
      <w:r>
        <w:rPr>
          <w:color w:val="231F20"/>
        </w:rPr>
        <w:t>illustrations</w:t>
      </w:r>
      <w:r>
        <w:rPr>
          <w:color w:val="231F20"/>
          <w:spacing w:val="80"/>
        </w:rPr>
        <w:t> </w:t>
      </w:r>
      <w:r>
        <w:rPr>
          <w:color w:val="231F20"/>
        </w:rPr>
        <w:t>are</w:t>
      </w:r>
      <w:r>
        <w:rPr>
          <w:color w:val="231F20"/>
          <w:spacing w:val="80"/>
        </w:rPr>
        <w:t> </w:t>
      </w:r>
      <w:r>
        <w:rPr>
          <w:color w:val="231F20"/>
        </w:rPr>
        <w:t>shared</w:t>
      </w:r>
      <w:r>
        <w:rPr>
          <w:color w:val="231F20"/>
          <w:spacing w:val="80"/>
        </w:rPr>
        <w:t> </w:t>
      </w:r>
      <w:r>
        <w:rPr>
          <w:color w:val="231F20"/>
        </w:rPr>
        <w:t>on </w:t>
      </w:r>
      <w:r>
        <w:rPr>
          <w:color w:val="231F20"/>
          <w:spacing w:val="-2"/>
        </w:rPr>
        <w:t>Flickr:</w:t>
      </w:r>
      <w:r>
        <w:rPr>
          <w:color w:val="231F20"/>
        </w:rPr>
        <w:tab/>
      </w:r>
      <w:hyperlink r:id="rId16">
        <w:r>
          <w:rPr>
            <w:color w:val="6A50BC"/>
            <w:spacing w:val="-1"/>
            <w:u w:val="single" w:color="6A50BC"/>
          </w:rPr>
          <w:t>ht</w:t>
        </w:r>
        <w:r>
          <w:rPr>
            <w:color w:val="6A50BC"/>
            <w:spacing w:val="-5"/>
            <w:u w:val="single" w:color="6A50BC"/>
          </w:rPr>
          <w:t>t</w:t>
        </w:r>
        <w:r>
          <w:rPr>
            <w:color w:val="6A50BC"/>
            <w:spacing w:val="-2"/>
            <w:u w:val="single" w:color="6A50BC"/>
          </w:rPr>
          <w:t>p</w:t>
        </w:r>
        <w:r>
          <w:rPr>
            <w:color w:val="6A50BC"/>
            <w:spacing w:val="-1"/>
            <w:w w:val="99"/>
            <w:u w:val="single" w:color="6A50BC"/>
          </w:rPr>
          <w:t>s://</w:t>
        </w:r>
        <w:r>
          <w:rPr>
            <w:color w:val="6A50BC"/>
            <w:spacing w:val="-2"/>
            <w:w w:val="99"/>
            <w:u w:val="single" w:color="6A50BC"/>
          </w:rPr>
          <w:t>w</w:t>
        </w:r>
        <w:r>
          <w:rPr>
            <w:color w:val="6A50BC"/>
            <w:spacing w:val="-2"/>
            <w:u w:val="single" w:color="6A50BC"/>
          </w:rPr>
          <w:t>w</w:t>
        </w:r>
        <w:r>
          <w:rPr>
            <w:color w:val="6A50BC"/>
            <w:spacing w:val="-8"/>
            <w:u w:val="single" w:color="6A50BC"/>
          </w:rPr>
          <w:t>w</w:t>
        </w:r>
        <w:r>
          <w:rPr>
            <w:color w:val="6A50BC"/>
            <w:spacing w:val="-1"/>
            <w:w w:val="20"/>
            <w:u w:val="single" w:color="6A50BC"/>
          </w:rPr>
          <w:t>�</w:t>
        </w:r>
        <w:r>
          <w:rPr>
            <w:color w:val="6A50BC"/>
            <w:u w:val="single" w:color="6A50BC"/>
          </w:rPr>
          <w:t>f</w:t>
        </w:r>
        <w:r>
          <w:rPr>
            <w:color w:val="6A50BC"/>
            <w:spacing w:val="-1"/>
            <w:u w:val="single" w:color="6A50BC"/>
          </w:rPr>
          <w:t>l</w:t>
        </w:r>
        <w:r>
          <w:rPr>
            <w:color w:val="6A50BC"/>
            <w:spacing w:val="-2"/>
            <w:u w:val="single" w:color="6A50BC"/>
          </w:rPr>
          <w:t>i</w:t>
        </w:r>
        <w:r>
          <w:rPr>
            <w:color w:val="6A50BC"/>
            <w:spacing w:val="-2"/>
            <w:w w:val="99"/>
            <w:u w:val="single" w:color="6A50BC"/>
          </w:rPr>
          <w:t>c</w:t>
        </w:r>
        <w:r>
          <w:rPr>
            <w:color w:val="6A50BC"/>
            <w:spacing w:val="-2"/>
            <w:u w:val="single" w:color="6A50BC"/>
          </w:rPr>
          <w:t>k</w:t>
        </w:r>
        <w:r>
          <w:rPr>
            <w:color w:val="6A50BC"/>
            <w:spacing w:val="-8"/>
            <w:u w:val="single" w:color="6A50BC"/>
          </w:rPr>
          <w:t>r</w:t>
        </w:r>
        <w:r>
          <w:rPr>
            <w:color w:val="6A50BC"/>
            <w:spacing w:val="-2"/>
            <w:w w:val="20"/>
            <w:u w:val="single" w:color="6A50BC"/>
          </w:rPr>
          <w:t>�</w:t>
        </w:r>
        <w:r>
          <w:rPr>
            <w:color w:val="6A50BC"/>
            <w:spacing w:val="-2"/>
            <w:w w:val="99"/>
            <w:u w:val="single" w:color="6A50BC"/>
          </w:rPr>
          <w:t>c</w:t>
        </w:r>
        <w:r>
          <w:rPr>
            <w:color w:val="6A50BC"/>
            <w:spacing w:val="-2"/>
            <w:u w:val="single" w:color="6A50BC"/>
          </w:rPr>
          <w:t>o</w:t>
        </w:r>
        <w:r>
          <w:rPr>
            <w:color w:val="6A50BC"/>
            <w:spacing w:val="-2"/>
            <w:w w:val="99"/>
            <w:u w:val="single" w:color="6A50BC"/>
          </w:rPr>
          <w:t>m/p</w:t>
        </w:r>
        <w:r>
          <w:rPr>
            <w:color w:val="6A50BC"/>
            <w:spacing w:val="-4"/>
            <w:u w:val="single" w:color="6A50BC"/>
          </w:rPr>
          <w:t>h</w:t>
        </w:r>
        <w:r>
          <w:rPr>
            <w:color w:val="6A50BC"/>
            <w:spacing w:val="-5"/>
            <w:u w:val="single" w:color="6A50BC"/>
          </w:rPr>
          <w:t>ot</w:t>
        </w:r>
        <w:r>
          <w:rPr>
            <w:color w:val="6A50BC"/>
            <w:spacing w:val="-2"/>
            <w:u w:val="single" w:color="6A50BC"/>
          </w:rPr>
          <w:t>o</w:t>
        </w:r>
        <w:r>
          <w:rPr>
            <w:color w:val="6A50BC"/>
            <w:spacing w:val="-1"/>
            <w:w w:val="99"/>
            <w:u w:val="single" w:color="6A50BC"/>
          </w:rPr>
          <w:t>s/</w:t>
        </w:r>
      </w:hyperlink>
      <w:r>
        <w:rPr>
          <w:color w:val="6A50BC"/>
          <w:spacing w:val="-3"/>
          <w:w w:val="94"/>
        </w:rPr>
        <w:t> </w:t>
      </w:r>
      <w:hyperlink r:id="rId16">
        <w:r>
          <w:rPr>
            <w:color w:val="6A50BC"/>
            <w:spacing w:val="-2"/>
            <w:u w:val="single" w:color="6A50BC"/>
          </w:rPr>
          <w:t>goshcommunity/albums</w:t>
        </w:r>
      </w:hyperlink>
    </w:p>
    <w:p>
      <w:pPr>
        <w:pStyle w:val="BodyText"/>
        <w:spacing w:before="80"/>
        <w:ind w:left="668" w:right="38" w:hanging="360"/>
        <w:jc w:val="both"/>
      </w:pPr>
      <w:r>
        <w:rPr>
          <w:color w:val="231F20"/>
          <w:spacing w:val="-1"/>
          <w:w w:val="140"/>
        </w:rPr>
        <w:t>2</w:t>
      </w:r>
      <w:r>
        <w:rPr>
          <w:color w:val="231F20"/>
          <w:w w:val="60"/>
        </w:rPr>
        <w:t>�</w:t>
      </w:r>
      <w:r>
        <w:rPr>
          <w:color w:val="231F20"/>
          <w:spacing w:val="-13"/>
        </w:rPr>
        <w:t> </w:t>
      </w:r>
      <w:r>
        <w:rPr>
          <w:color w:val="231F20"/>
        </w:rPr>
        <w:t>Internet</w:t>
      </w:r>
      <w:r>
        <w:rPr>
          <w:color w:val="231F20"/>
          <w:spacing w:val="-13"/>
        </w:rPr>
        <w:t> </w:t>
      </w:r>
      <w:r>
        <w:rPr>
          <w:color w:val="231F20"/>
        </w:rPr>
        <w:t>Archive</w:t>
      </w:r>
      <w:r>
        <w:rPr>
          <w:color w:val="231F20"/>
          <w:spacing w:val="-14"/>
        </w:rPr>
        <w:t> </w:t>
      </w:r>
      <w:r>
        <w:rPr>
          <w:color w:val="231F20"/>
        </w:rPr>
        <w:t>along</w:t>
      </w:r>
      <w:r>
        <w:rPr>
          <w:color w:val="231F20"/>
          <w:spacing w:val="-13"/>
        </w:rPr>
        <w:t> </w:t>
      </w:r>
      <w:r>
        <w:rPr>
          <w:color w:val="231F20"/>
        </w:rPr>
        <w:t>with</w:t>
      </w:r>
      <w:r>
        <w:rPr>
          <w:color w:val="231F20"/>
          <w:spacing w:val="-13"/>
        </w:rPr>
        <w:t> </w:t>
      </w:r>
      <w:r>
        <w:rPr>
          <w:color w:val="231F20"/>
        </w:rPr>
        <w:t>b-roll</w:t>
      </w:r>
      <w:r>
        <w:rPr>
          <w:color w:val="231F20"/>
          <w:spacing w:val="-13"/>
        </w:rPr>
        <w:t> </w:t>
      </w:r>
      <w:r>
        <w:rPr>
          <w:color w:val="231F20"/>
        </w:rPr>
        <w:t>video</w:t>
      </w:r>
      <w:r>
        <w:rPr>
          <w:color w:val="231F20"/>
          <w:spacing w:val="-13"/>
        </w:rPr>
        <w:t> </w:t>
      </w:r>
      <w:r>
        <w:rPr>
          <w:color w:val="231F20"/>
        </w:rPr>
        <w:t>footage: </w:t>
      </w:r>
      <w:hyperlink r:id="rId17">
        <w:r>
          <w:rPr>
            <w:color w:val="6A50BC"/>
            <w:spacing w:val="-1"/>
            <w:w w:val="102"/>
            <w:u w:val="single" w:color="6A50BC"/>
          </w:rPr>
          <w:t>ht</w:t>
        </w:r>
        <w:r>
          <w:rPr>
            <w:color w:val="6A50BC"/>
            <w:spacing w:val="-5"/>
            <w:w w:val="102"/>
            <w:u w:val="single" w:color="6A50BC"/>
          </w:rPr>
          <w:t>t</w:t>
        </w:r>
        <w:r>
          <w:rPr>
            <w:color w:val="6A50BC"/>
            <w:spacing w:val="-2"/>
            <w:w w:val="102"/>
            <w:u w:val="single" w:color="6A50BC"/>
          </w:rPr>
          <w:t>p</w:t>
        </w:r>
        <w:r>
          <w:rPr>
            <w:color w:val="6A50BC"/>
            <w:spacing w:val="-1"/>
            <w:w w:val="101"/>
            <w:u w:val="single" w:color="6A50BC"/>
          </w:rPr>
          <w:t>s://a</w:t>
        </w:r>
        <w:r>
          <w:rPr>
            <w:color w:val="6A50BC"/>
            <w:spacing w:val="-8"/>
            <w:w w:val="101"/>
            <w:u w:val="single" w:color="6A50BC"/>
          </w:rPr>
          <w:t>r</w:t>
        </w:r>
        <w:r>
          <w:rPr>
            <w:color w:val="6A50BC"/>
            <w:spacing w:val="-2"/>
            <w:w w:val="101"/>
            <w:u w:val="single" w:color="6A50BC"/>
          </w:rPr>
          <w:t>c</w:t>
        </w:r>
        <w:r>
          <w:rPr>
            <w:color w:val="6A50BC"/>
            <w:spacing w:val="-1"/>
            <w:w w:val="102"/>
            <w:u w:val="single" w:color="6A50BC"/>
          </w:rPr>
          <w:t>h</w:t>
        </w:r>
        <w:r>
          <w:rPr>
            <w:color w:val="6A50BC"/>
            <w:spacing w:val="-2"/>
            <w:w w:val="102"/>
            <w:u w:val="single" w:color="6A50BC"/>
          </w:rPr>
          <w:t>i</w:t>
        </w:r>
        <w:r>
          <w:rPr>
            <w:color w:val="6A50BC"/>
            <w:spacing w:val="-7"/>
            <w:w w:val="102"/>
            <w:u w:val="single" w:color="6A50BC"/>
          </w:rPr>
          <w:t>v</w:t>
        </w:r>
        <w:r>
          <w:rPr>
            <w:color w:val="6A50BC"/>
            <w:spacing w:val="-4"/>
            <w:w w:val="102"/>
            <w:u w:val="single" w:color="6A50BC"/>
          </w:rPr>
          <w:t>e</w:t>
        </w:r>
        <w:r>
          <w:rPr>
            <w:color w:val="6A50BC"/>
            <w:spacing w:val="-2"/>
            <w:w w:val="22"/>
            <w:u w:val="single" w:color="6A50BC"/>
          </w:rPr>
          <w:t>�</w:t>
        </w:r>
        <w:r>
          <w:rPr>
            <w:color w:val="6A50BC"/>
            <w:spacing w:val="-2"/>
            <w:w w:val="102"/>
            <w:u w:val="single" w:color="6A50BC"/>
          </w:rPr>
          <w:t>o</w:t>
        </w:r>
        <w:r>
          <w:rPr>
            <w:color w:val="6A50BC"/>
            <w:spacing w:val="-9"/>
            <w:w w:val="102"/>
            <w:u w:val="single" w:color="6A50BC"/>
          </w:rPr>
          <w:t>r</w:t>
        </w:r>
        <w:r>
          <w:rPr>
            <w:color w:val="6A50BC"/>
            <w:spacing w:val="-1"/>
            <w:w w:val="102"/>
            <w:u w:val="single" w:color="6A50BC"/>
          </w:rPr>
          <w:t>g/</w:t>
        </w:r>
        <w:r>
          <w:rPr>
            <w:color w:val="6A50BC"/>
            <w:spacing w:val="-2"/>
            <w:w w:val="102"/>
            <w:u w:val="single" w:color="6A50BC"/>
          </w:rPr>
          <w:t>d</w:t>
        </w:r>
        <w:r>
          <w:rPr>
            <w:color w:val="6A50BC"/>
            <w:spacing w:val="-5"/>
            <w:w w:val="102"/>
            <w:u w:val="single" w:color="6A50BC"/>
          </w:rPr>
          <w:t>et</w:t>
        </w:r>
        <w:r>
          <w:rPr>
            <w:color w:val="6A50BC"/>
            <w:spacing w:val="-2"/>
            <w:w w:val="102"/>
            <w:u w:val="single" w:color="6A50BC"/>
          </w:rPr>
          <w:t>a</w:t>
        </w:r>
        <w:r>
          <w:rPr>
            <w:color w:val="6A50BC"/>
            <w:spacing w:val="-1"/>
            <w:w w:val="102"/>
            <w:u w:val="single" w:color="6A50BC"/>
          </w:rPr>
          <w:t>ils/@</w:t>
        </w:r>
        <w:r>
          <w:rPr>
            <w:color w:val="6A50BC"/>
            <w:spacing w:val="-2"/>
            <w:w w:val="102"/>
            <w:u w:val="single" w:color="6A50BC"/>
          </w:rPr>
          <w:t>go</w:t>
        </w:r>
        <w:r>
          <w:rPr>
            <w:color w:val="6A50BC"/>
            <w:spacing w:val="-1"/>
            <w:w w:val="102"/>
            <w:u w:val="single" w:color="6A50BC"/>
          </w:rPr>
          <w:t>s</w:t>
        </w:r>
        <w:r>
          <w:rPr>
            <w:color w:val="6A50BC"/>
            <w:spacing w:val="-4"/>
            <w:w w:val="102"/>
            <w:u w:val="single" w:color="6A50BC"/>
          </w:rPr>
          <w:t>h</w:t>
        </w:r>
        <w:r>
          <w:rPr>
            <w:color w:val="6A50BC"/>
            <w:spacing w:val="-2"/>
            <w:w w:val="101"/>
            <w:u w:val="single" w:color="6A50BC"/>
          </w:rPr>
          <w:t>c</w:t>
        </w:r>
        <w:r>
          <w:rPr>
            <w:color w:val="6A50BC"/>
            <w:spacing w:val="-2"/>
            <w:w w:val="102"/>
            <w:u w:val="single" w:color="6A50BC"/>
          </w:rPr>
          <w:t>ommunit</w:t>
        </w:r>
        <w:r>
          <w:rPr>
            <w:color w:val="6A50BC"/>
            <w:spacing w:val="-1"/>
            <w:w w:val="102"/>
            <w:u w:val="single" w:color="6A50BC"/>
          </w:rPr>
          <w:t>y</w:t>
        </w:r>
      </w:hyperlink>
    </w:p>
    <w:p>
      <w:pPr>
        <w:spacing w:line="240" w:lineRule="auto" w:before="0"/>
        <w:rPr>
          <w:sz w:val="26"/>
        </w:rPr>
      </w:pPr>
      <w:r>
        <w:rPr/>
        <w:br w:type="column"/>
      </w:r>
      <w:r>
        <w:rPr>
          <w:sz w:val="26"/>
        </w:rPr>
      </w:r>
    </w:p>
    <w:p>
      <w:pPr>
        <w:pStyle w:val="BodyText"/>
        <w:rPr>
          <w:sz w:val="26"/>
        </w:rPr>
      </w:pPr>
    </w:p>
    <w:p>
      <w:pPr>
        <w:pStyle w:val="BodyText"/>
        <w:spacing w:before="2"/>
        <w:rPr>
          <w:sz w:val="20"/>
        </w:rPr>
      </w:pPr>
    </w:p>
    <w:p>
      <w:pPr>
        <w:pStyle w:val="BodyText"/>
        <w:ind w:left="120" w:right="532"/>
        <w:jc w:val="both"/>
      </w:pPr>
      <w:r>
        <w:rPr>
          <w:color w:val="231F20"/>
        </w:rPr>
        <w:t>Like this report, these materials are shared under the CC BY-SA license or dedicated to the public domain </w:t>
      </w:r>
      <w:r>
        <w:rPr>
          <w:color w:val="231F20"/>
          <w:w w:val="113"/>
        </w:rPr>
        <w:t>(</w:t>
      </w:r>
      <w:hyperlink r:id="rId12">
        <w:r>
          <w:rPr>
            <w:color w:val="6A50BC"/>
            <w:spacing w:val="-2"/>
            <w:w w:val="113"/>
            <w:u w:val="single" w:color="6A50BC"/>
          </w:rPr>
          <w:t>C</w:t>
        </w:r>
        <w:r>
          <w:rPr>
            <w:color w:val="6A50BC"/>
            <w:w w:val="113"/>
            <w:u w:val="single" w:color="6A50BC"/>
          </w:rPr>
          <w:t>C0</w:t>
        </w:r>
      </w:hyperlink>
      <w:r>
        <w:rPr>
          <w:color w:val="231F20"/>
          <w:spacing w:val="-1"/>
          <w:w w:val="113"/>
        </w:rPr>
        <w:t>)</w:t>
      </w:r>
      <w:r>
        <w:rPr>
          <w:color w:val="231F20"/>
          <w:w w:val="33"/>
        </w:rPr>
        <w:t>�</w:t>
      </w:r>
      <w:r>
        <w:rPr>
          <w:color w:val="231F20"/>
          <w:spacing w:val="-1"/>
          <w:w w:val="99"/>
        </w:rPr>
        <w:t> </w:t>
      </w:r>
      <w:r>
        <w:rPr>
          <w:color w:val="231F20"/>
        </w:rPr>
        <w:t>Participants are encouraged to share</w:t>
      </w:r>
      <w:r>
        <w:rPr>
          <w:color w:val="231F20"/>
          <w:spacing w:val="-10"/>
        </w:rPr>
        <w:t> </w:t>
      </w:r>
      <w:r>
        <w:rPr>
          <w:color w:val="231F20"/>
        </w:rPr>
        <w:t>what</w:t>
      </w:r>
      <w:r>
        <w:rPr>
          <w:color w:val="231F20"/>
          <w:spacing w:val="-10"/>
        </w:rPr>
        <w:t> </w:t>
      </w:r>
      <w:r>
        <w:rPr>
          <w:color w:val="231F20"/>
        </w:rPr>
        <w:t>they</w:t>
      </w:r>
      <w:r>
        <w:rPr>
          <w:color w:val="231F20"/>
          <w:spacing w:val="-10"/>
        </w:rPr>
        <w:t> </w:t>
      </w:r>
      <w:r>
        <w:rPr>
          <w:color w:val="231F20"/>
        </w:rPr>
        <w:t>have</w:t>
      </w:r>
      <w:r>
        <w:rPr>
          <w:color w:val="231F20"/>
          <w:spacing w:val="-10"/>
        </w:rPr>
        <w:t> </w:t>
      </w:r>
      <w:r>
        <w:rPr>
          <w:color w:val="231F20"/>
        </w:rPr>
        <w:t>from</w:t>
      </w:r>
      <w:r>
        <w:rPr>
          <w:color w:val="231F20"/>
          <w:spacing w:val="-10"/>
        </w:rPr>
        <w:t> </w:t>
      </w:r>
      <w:r>
        <w:rPr>
          <w:color w:val="231F20"/>
        </w:rPr>
        <w:t>the</w:t>
      </w:r>
      <w:r>
        <w:rPr>
          <w:color w:val="231F20"/>
          <w:spacing w:val="-10"/>
        </w:rPr>
        <w:t> </w:t>
      </w:r>
      <w:r>
        <w:rPr>
          <w:color w:val="231F20"/>
        </w:rPr>
        <w:t>event</w:t>
      </w:r>
      <w:r>
        <w:rPr>
          <w:color w:val="231F20"/>
          <w:spacing w:val="-10"/>
        </w:rPr>
        <w:t> </w:t>
      </w:r>
      <w:r>
        <w:rPr>
          <w:color w:val="231F20"/>
        </w:rPr>
        <w:t>under</w:t>
      </w:r>
      <w:r>
        <w:rPr>
          <w:color w:val="231F20"/>
          <w:spacing w:val="-10"/>
        </w:rPr>
        <w:t> </w:t>
      </w:r>
      <w:r>
        <w:rPr>
          <w:color w:val="231F20"/>
        </w:rPr>
        <w:t>similar licences in </w:t>
      </w:r>
      <w:hyperlink r:id="rId18">
        <w:r>
          <w:rPr>
            <w:color w:val="6A50BC"/>
            <w:u w:val="single" w:color="6A50BC"/>
          </w:rPr>
          <w:t>this forum </w:t>
        </w:r>
        <w:r>
          <w:rPr>
            <w:color w:val="6A50BC"/>
            <w:spacing w:val="2"/>
            <w:w w:val="111"/>
            <w:u w:val="single" w:color="6A50BC"/>
          </w:rPr>
          <w:t>th</w:t>
        </w:r>
        <w:r>
          <w:rPr>
            <w:color w:val="6A50BC"/>
            <w:spacing w:val="-5"/>
            <w:w w:val="111"/>
            <w:u w:val="single" w:color="6A50BC"/>
          </w:rPr>
          <w:t>r</w:t>
        </w:r>
        <w:r>
          <w:rPr>
            <w:color w:val="6A50BC"/>
            <w:spacing w:val="-1"/>
            <w:w w:val="111"/>
            <w:u w:val="single" w:color="6A50BC"/>
          </w:rPr>
          <w:t>ea</w:t>
        </w:r>
        <w:r>
          <w:rPr>
            <w:color w:val="6A50BC"/>
            <w:spacing w:val="1"/>
            <w:w w:val="111"/>
            <w:u w:val="single" w:color="6A50BC"/>
          </w:rPr>
          <w:t>d</w:t>
        </w:r>
      </w:hyperlink>
      <w:r>
        <w:rPr>
          <w:color w:val="231F20"/>
          <w:spacing w:val="2"/>
          <w:w w:val="31"/>
        </w:rPr>
        <w:t>�</w:t>
      </w:r>
    </w:p>
    <w:p>
      <w:pPr>
        <w:spacing w:after="0"/>
        <w:jc w:val="both"/>
        <w:sectPr>
          <w:pgSz w:w="11910" w:h="16840"/>
          <w:pgMar w:header="0" w:footer="738" w:top="580" w:bottom="920" w:left="600" w:right="620"/>
          <w:cols w:num="2" w:equalWidth="0">
            <w:col w:w="5151" w:space="80"/>
            <w:col w:w="5459"/>
          </w:cols>
        </w:sectPr>
      </w:pPr>
    </w:p>
    <w:p>
      <w:pPr>
        <w:pStyle w:val="BodyText"/>
        <w:rPr>
          <w:sz w:val="20"/>
        </w:rPr>
      </w:pPr>
    </w:p>
    <w:p>
      <w:pPr>
        <w:pStyle w:val="BodyText"/>
        <w:rPr>
          <w:sz w:val="20"/>
        </w:rPr>
      </w:pPr>
    </w:p>
    <w:p>
      <w:pPr>
        <w:pStyle w:val="BodyText"/>
        <w:spacing w:before="1"/>
        <w:rPr>
          <w:sz w:val="29"/>
        </w:rPr>
      </w:pPr>
    </w:p>
    <w:p>
      <w:pPr>
        <w:pStyle w:val="Heading1"/>
        <w:spacing w:before="154"/>
      </w:pPr>
      <w:r>
        <w:rPr>
          <w:color w:val="231F20"/>
          <w:spacing w:val="-2"/>
        </w:rPr>
        <w:t>Report</w:t>
      </w:r>
    </w:p>
    <w:p>
      <w:pPr>
        <w:pStyle w:val="Heading2"/>
        <w:spacing w:before="57"/>
      </w:pPr>
      <w:r>
        <w:rPr>
          <w:color w:val="231F20"/>
          <w:spacing w:val="-2"/>
        </w:rPr>
        <w:t>Organisers</w:t>
      </w:r>
      <w:r>
        <w:rPr>
          <w:color w:val="231F20"/>
          <w:spacing w:val="-22"/>
        </w:rPr>
        <w:t> </w:t>
      </w:r>
      <w:r>
        <w:rPr>
          <w:color w:val="231F20"/>
          <w:spacing w:val="-2"/>
        </w:rPr>
        <w:t>and</w:t>
      </w:r>
      <w:r>
        <w:rPr>
          <w:color w:val="231F20"/>
          <w:spacing w:val="-22"/>
        </w:rPr>
        <w:t> </w:t>
      </w:r>
      <w:r>
        <w:rPr>
          <w:color w:val="231F20"/>
          <w:spacing w:val="-2"/>
        </w:rPr>
        <w:t>Documentation</w:t>
      </w:r>
      <w:r>
        <w:rPr>
          <w:color w:val="231F20"/>
          <w:spacing w:val="-21"/>
        </w:rPr>
        <w:t> </w:t>
      </w:r>
      <w:r>
        <w:rPr>
          <w:color w:val="231F20"/>
          <w:spacing w:val="-4"/>
        </w:rPr>
        <w:t>Team</w:t>
      </w:r>
    </w:p>
    <w:p>
      <w:pPr>
        <w:pStyle w:val="BodyText"/>
        <w:rPr>
          <w:rFonts w:ascii="Urbanist-SemiBold"/>
          <w:b/>
          <w:sz w:val="20"/>
        </w:rPr>
      </w:pPr>
    </w:p>
    <w:p>
      <w:pPr>
        <w:pStyle w:val="BodyText"/>
        <w:spacing w:before="3"/>
        <w:rPr>
          <w:rFonts w:ascii="Urbanist-SemiBold"/>
          <w:b/>
          <w:sz w:val="15"/>
        </w:rPr>
      </w:pPr>
    </w:p>
    <w:p>
      <w:pPr>
        <w:pStyle w:val="Heading5"/>
        <w:spacing w:before="120"/>
        <w:ind w:left="382"/>
      </w:pPr>
      <w:r>
        <w:rPr>
          <w:color w:val="231F20"/>
          <w:spacing w:val="-2"/>
        </w:rPr>
        <w:t>Main</w:t>
      </w:r>
      <w:r>
        <w:rPr>
          <w:color w:val="231F20"/>
          <w:spacing w:val="-3"/>
        </w:rPr>
        <w:t> </w:t>
      </w:r>
      <w:r>
        <w:rPr>
          <w:color w:val="231F20"/>
          <w:spacing w:val="-2"/>
        </w:rPr>
        <w:t>Organizers</w:t>
      </w:r>
      <w:r>
        <w:rPr>
          <w:color w:val="231F20"/>
          <w:spacing w:val="-3"/>
        </w:rPr>
        <w:t> </w:t>
      </w:r>
      <w:r>
        <w:rPr>
          <w:color w:val="231F20"/>
          <w:spacing w:val="-2"/>
        </w:rPr>
        <w:t>(In Alphabetical Order of first</w:t>
      </w:r>
      <w:r>
        <w:rPr>
          <w:color w:val="231F20"/>
          <w:spacing w:val="-3"/>
        </w:rPr>
        <w:t> </w:t>
      </w:r>
      <w:r>
        <w:rPr>
          <w:color w:val="231F20"/>
          <w:spacing w:val="-2"/>
        </w:rPr>
        <w:t>name)</w:t>
      </w:r>
    </w:p>
    <w:p>
      <w:pPr>
        <w:pStyle w:val="BodyText"/>
        <w:tabs>
          <w:tab w:pos="742" w:val="left" w:leader="none"/>
        </w:tabs>
        <w:spacing w:before="80"/>
        <w:ind w:left="382"/>
      </w:pPr>
      <w:r>
        <w:rPr>
          <w:color w:val="231F20"/>
          <w:spacing w:val="-5"/>
          <w:w w:val="140"/>
        </w:rPr>
        <w:t>1</w:t>
      </w:r>
      <w:r>
        <w:rPr>
          <w:color w:val="231F20"/>
          <w:spacing w:val="-5"/>
          <w:w w:val="60"/>
        </w:rPr>
        <w:t>�</w:t>
      </w:r>
      <w:r>
        <w:rPr>
          <w:color w:val="231F20"/>
        </w:rPr>
        <w:tab/>
        <w:t>Ana</w:t>
      </w:r>
      <w:r>
        <w:rPr>
          <w:color w:val="231F20"/>
          <w:spacing w:val="-11"/>
        </w:rPr>
        <w:t> </w:t>
      </w:r>
      <w:r>
        <w:rPr>
          <w:color w:val="231F20"/>
        </w:rPr>
        <w:t>Julia</w:t>
      </w:r>
      <w:r>
        <w:rPr>
          <w:color w:val="231F20"/>
          <w:spacing w:val="-10"/>
        </w:rPr>
        <w:t> </w:t>
      </w:r>
      <w:r>
        <w:rPr>
          <w:color w:val="231F20"/>
        </w:rPr>
        <w:t>De</w:t>
      </w:r>
      <w:r>
        <w:rPr>
          <w:color w:val="231F20"/>
          <w:spacing w:val="-10"/>
        </w:rPr>
        <w:t> </w:t>
      </w:r>
      <w:r>
        <w:rPr>
          <w:color w:val="231F20"/>
        </w:rPr>
        <w:t>Lucia,</w:t>
      </w:r>
      <w:r>
        <w:rPr>
          <w:color w:val="231F20"/>
          <w:spacing w:val="-10"/>
        </w:rPr>
        <w:t> </w:t>
      </w:r>
      <w:r>
        <w:rPr>
          <w:color w:val="231F20"/>
        </w:rPr>
        <w:t>Independent</w:t>
      </w:r>
      <w:r>
        <w:rPr>
          <w:color w:val="231F20"/>
          <w:spacing w:val="-10"/>
        </w:rPr>
        <w:t> </w:t>
      </w:r>
      <w:r>
        <w:rPr>
          <w:color w:val="231F20"/>
          <w:spacing w:val="-2"/>
        </w:rPr>
        <w:t>researcher</w:t>
      </w:r>
    </w:p>
    <w:p>
      <w:pPr>
        <w:pStyle w:val="BodyText"/>
        <w:tabs>
          <w:tab w:pos="742" w:val="left" w:leader="none"/>
        </w:tabs>
        <w:spacing w:before="80"/>
        <w:ind w:left="382"/>
      </w:pPr>
      <w:r>
        <w:rPr>
          <w:color w:val="231F20"/>
          <w:spacing w:val="-8"/>
          <w:w w:val="140"/>
        </w:rPr>
        <w:t>2</w:t>
      </w:r>
      <w:r>
        <w:rPr>
          <w:color w:val="231F20"/>
          <w:spacing w:val="-7"/>
          <w:w w:val="60"/>
        </w:rPr>
        <w:t>�</w:t>
      </w:r>
      <w:r>
        <w:rPr>
          <w:color w:val="231F20"/>
        </w:rPr>
        <w:tab/>
      </w:r>
      <w:r>
        <w:rPr>
          <w:color w:val="231F20"/>
          <w:spacing w:val="-2"/>
        </w:rPr>
        <w:t>Andrew</w:t>
      </w:r>
      <w:r>
        <w:rPr>
          <w:color w:val="231F20"/>
          <w:spacing w:val="-1"/>
        </w:rPr>
        <w:t> </w:t>
      </w:r>
      <w:r>
        <w:rPr>
          <w:color w:val="231F20"/>
          <w:spacing w:val="-2"/>
        </w:rPr>
        <w:t>Quitmeyer,</w:t>
      </w:r>
      <w:r>
        <w:rPr>
          <w:color w:val="231F20"/>
        </w:rPr>
        <w:t> </w:t>
      </w:r>
      <w:r>
        <w:rPr>
          <w:color w:val="231F20"/>
          <w:spacing w:val="-2"/>
        </w:rPr>
        <w:t>Digital</w:t>
      </w:r>
      <w:r>
        <w:rPr>
          <w:color w:val="231F20"/>
        </w:rPr>
        <w:t> </w:t>
      </w:r>
      <w:r>
        <w:rPr>
          <w:color w:val="231F20"/>
          <w:spacing w:val="-2"/>
        </w:rPr>
        <w:t>Naturalism</w:t>
      </w:r>
      <w:r>
        <w:rPr>
          <w:color w:val="231F20"/>
          <w:spacing w:val="1"/>
        </w:rPr>
        <w:t> </w:t>
      </w:r>
      <w:r>
        <w:rPr>
          <w:color w:val="231F20"/>
          <w:spacing w:val="-2"/>
        </w:rPr>
        <w:t>Laboratories</w:t>
      </w:r>
    </w:p>
    <w:p>
      <w:pPr>
        <w:pStyle w:val="BodyText"/>
        <w:tabs>
          <w:tab w:pos="742" w:val="left" w:leader="none"/>
        </w:tabs>
        <w:spacing w:line="312" w:lineRule="auto" w:before="80"/>
        <w:ind w:left="382" w:right="4861"/>
      </w:pPr>
      <w:r>
        <w:rPr>
          <w:color w:val="231F20"/>
          <w:spacing w:val="-6"/>
          <w:w w:val="139"/>
        </w:rPr>
        <w:t>3</w:t>
      </w:r>
      <w:r>
        <w:rPr>
          <w:color w:val="231F20"/>
          <w:spacing w:val="-6"/>
          <w:w w:val="60"/>
        </w:rPr>
        <w:t>�</w:t>
      </w:r>
      <w:r>
        <w:rPr>
          <w:color w:val="231F20"/>
        </w:rPr>
        <w:tab/>
        <w:t>Brianna</w:t>
      </w:r>
      <w:r>
        <w:rPr>
          <w:color w:val="231F20"/>
          <w:spacing w:val="-14"/>
        </w:rPr>
        <w:t> </w:t>
      </w:r>
      <w:r>
        <w:rPr>
          <w:color w:val="231F20"/>
        </w:rPr>
        <w:t>Johns,</w:t>
      </w:r>
      <w:r>
        <w:rPr>
          <w:color w:val="231F20"/>
          <w:spacing w:val="-13"/>
        </w:rPr>
        <w:t> </w:t>
      </w:r>
      <w:r>
        <w:rPr>
          <w:color w:val="231F20"/>
        </w:rPr>
        <w:t>Gathering</w:t>
      </w:r>
      <w:r>
        <w:rPr>
          <w:color w:val="231F20"/>
          <w:spacing w:val="-13"/>
        </w:rPr>
        <w:t> </w:t>
      </w:r>
      <w:r>
        <w:rPr>
          <w:color w:val="231F20"/>
        </w:rPr>
        <w:t>for</w:t>
      </w:r>
      <w:r>
        <w:rPr>
          <w:color w:val="231F20"/>
          <w:spacing w:val="-13"/>
        </w:rPr>
        <w:t> </w:t>
      </w:r>
      <w:r>
        <w:rPr>
          <w:color w:val="231F20"/>
        </w:rPr>
        <w:t>Open</w:t>
      </w:r>
      <w:r>
        <w:rPr>
          <w:color w:val="231F20"/>
          <w:spacing w:val="-13"/>
        </w:rPr>
        <w:t> </w:t>
      </w:r>
      <w:r>
        <w:rPr>
          <w:color w:val="231F20"/>
        </w:rPr>
        <w:t>Science</w:t>
      </w:r>
      <w:r>
        <w:rPr>
          <w:color w:val="231F20"/>
          <w:spacing w:val="-13"/>
        </w:rPr>
        <w:t> </w:t>
      </w:r>
      <w:r>
        <w:rPr>
          <w:color w:val="231F20"/>
        </w:rPr>
        <w:t>Hardware </w:t>
      </w:r>
      <w:r>
        <w:rPr>
          <w:color w:val="231F20"/>
          <w:spacing w:val="-7"/>
          <w:w w:val="140"/>
        </w:rPr>
        <w:t>4</w:t>
      </w:r>
      <w:r>
        <w:rPr>
          <w:color w:val="231F20"/>
          <w:spacing w:val="-6"/>
          <w:w w:val="60"/>
        </w:rPr>
        <w:t>�</w:t>
      </w:r>
      <w:r>
        <w:rPr>
          <w:color w:val="231F20"/>
        </w:rPr>
        <w:tab/>
        <w:t>Gourav Saha, BITS Pilani</w:t>
      </w:r>
    </w:p>
    <w:p>
      <w:pPr>
        <w:pStyle w:val="BodyText"/>
        <w:tabs>
          <w:tab w:pos="742" w:val="left" w:leader="none"/>
        </w:tabs>
        <w:spacing w:line="312" w:lineRule="auto" w:before="2"/>
        <w:ind w:left="382" w:right="5307"/>
      </w:pPr>
      <w:r>
        <w:rPr>
          <w:color w:val="231F20"/>
          <w:spacing w:val="-6"/>
          <w:w w:val="140"/>
        </w:rPr>
        <w:t>5</w:t>
      </w:r>
      <w:r>
        <w:rPr>
          <w:color w:val="231F20"/>
          <w:spacing w:val="-6"/>
          <w:w w:val="60"/>
        </w:rPr>
        <w:t>�</w:t>
      </w:r>
      <w:r>
        <w:rPr>
          <w:color w:val="231F20"/>
        </w:rPr>
        <w:tab/>
      </w:r>
      <w:r>
        <w:rPr>
          <w:color w:val="231F20"/>
          <w:spacing w:val="-2"/>
        </w:rPr>
        <w:t>Juan</w:t>
      </w:r>
      <w:r>
        <w:rPr>
          <w:color w:val="231F20"/>
          <w:spacing w:val="-7"/>
        </w:rPr>
        <w:t> </w:t>
      </w:r>
      <w:r>
        <w:rPr>
          <w:color w:val="231F20"/>
          <w:spacing w:val="-2"/>
        </w:rPr>
        <w:t>Pedro</w:t>
      </w:r>
      <w:r>
        <w:rPr>
          <w:color w:val="231F20"/>
          <w:spacing w:val="-6"/>
        </w:rPr>
        <w:t> </w:t>
      </w:r>
      <w:r>
        <w:rPr>
          <w:color w:val="231F20"/>
          <w:spacing w:val="-2"/>
        </w:rPr>
        <w:t>Maestre,</w:t>
      </w:r>
      <w:r>
        <w:rPr>
          <w:color w:val="231F20"/>
          <w:spacing w:val="-6"/>
        </w:rPr>
        <w:t> </w:t>
      </w:r>
      <w:r>
        <w:rPr>
          <w:color w:val="231F20"/>
          <w:spacing w:val="-2"/>
        </w:rPr>
        <w:t>University</w:t>
      </w:r>
      <w:r>
        <w:rPr>
          <w:color w:val="231F20"/>
          <w:spacing w:val="-6"/>
        </w:rPr>
        <w:t> </w:t>
      </w:r>
      <w:r>
        <w:rPr>
          <w:color w:val="231F20"/>
          <w:spacing w:val="-2"/>
        </w:rPr>
        <w:t>of</w:t>
      </w:r>
      <w:r>
        <w:rPr>
          <w:color w:val="231F20"/>
          <w:spacing w:val="-6"/>
        </w:rPr>
        <w:t> </w:t>
      </w:r>
      <w:r>
        <w:rPr>
          <w:color w:val="231F20"/>
          <w:spacing w:val="-2"/>
        </w:rPr>
        <w:t>Texas</w:t>
      </w:r>
      <w:r>
        <w:rPr>
          <w:color w:val="231F20"/>
          <w:spacing w:val="-7"/>
        </w:rPr>
        <w:t> </w:t>
      </w:r>
      <w:r>
        <w:rPr>
          <w:color w:val="231F20"/>
          <w:spacing w:val="-2"/>
        </w:rPr>
        <w:t>at</w:t>
      </w:r>
      <w:r>
        <w:rPr>
          <w:color w:val="231F20"/>
          <w:spacing w:val="-7"/>
        </w:rPr>
        <w:t> </w:t>
      </w:r>
      <w:r>
        <w:rPr>
          <w:color w:val="231F20"/>
          <w:spacing w:val="-2"/>
        </w:rPr>
        <w:t>Austin </w:t>
      </w:r>
      <w:r>
        <w:rPr>
          <w:color w:val="231F20"/>
          <w:spacing w:val="-6"/>
          <w:w w:val="140"/>
        </w:rPr>
        <w:t>6</w:t>
      </w:r>
      <w:r>
        <w:rPr>
          <w:color w:val="231F20"/>
          <w:spacing w:val="-6"/>
          <w:w w:val="60"/>
        </w:rPr>
        <w:t>�</w:t>
      </w:r>
      <w:r>
        <w:rPr>
          <w:color w:val="231F20"/>
        </w:rPr>
        <w:tab/>
        <w:t>Laura Olalde, Artist, Educator and Researcher</w:t>
      </w:r>
    </w:p>
    <w:p>
      <w:pPr>
        <w:pStyle w:val="BodyText"/>
        <w:tabs>
          <w:tab w:pos="742" w:val="left" w:leader="none"/>
        </w:tabs>
        <w:spacing w:line="312" w:lineRule="auto" w:before="1"/>
        <w:ind w:left="382" w:right="5991"/>
      </w:pPr>
      <w:r>
        <w:rPr>
          <w:color w:val="231F20"/>
          <w:spacing w:val="-6"/>
          <w:w w:val="140"/>
        </w:rPr>
        <w:t>7</w:t>
      </w:r>
      <w:r>
        <w:rPr>
          <w:color w:val="231F20"/>
          <w:spacing w:val="-6"/>
          <w:w w:val="60"/>
        </w:rPr>
        <w:t>�</w:t>
      </w:r>
      <w:r>
        <w:rPr>
          <w:color w:val="231F20"/>
        </w:rPr>
        <w:tab/>
      </w:r>
      <w:r>
        <w:rPr>
          <w:color w:val="231F20"/>
          <w:spacing w:val="-2"/>
        </w:rPr>
        <w:t>Karl</w:t>
      </w:r>
      <w:r>
        <w:rPr>
          <w:color w:val="231F20"/>
          <w:spacing w:val="-4"/>
        </w:rPr>
        <w:t> </w:t>
      </w:r>
      <w:r>
        <w:rPr>
          <w:color w:val="231F20"/>
          <w:spacing w:val="-2"/>
        </w:rPr>
        <w:t>Kaddu,</w:t>
      </w:r>
      <w:r>
        <w:rPr>
          <w:color w:val="231F20"/>
          <w:spacing w:val="-5"/>
        </w:rPr>
        <w:t> </w:t>
      </w:r>
      <w:r>
        <w:rPr>
          <w:color w:val="231F20"/>
          <w:spacing w:val="-2"/>
        </w:rPr>
        <w:t>Environment</w:t>
      </w:r>
      <w:r>
        <w:rPr>
          <w:color w:val="231F20"/>
          <w:spacing w:val="-4"/>
        </w:rPr>
        <w:t> </w:t>
      </w:r>
      <w:r>
        <w:rPr>
          <w:color w:val="231F20"/>
          <w:spacing w:val="-2"/>
        </w:rPr>
        <w:t>for</w:t>
      </w:r>
      <w:r>
        <w:rPr>
          <w:color w:val="231F20"/>
          <w:spacing w:val="-4"/>
        </w:rPr>
        <w:t> </w:t>
      </w:r>
      <w:r>
        <w:rPr>
          <w:color w:val="231F20"/>
          <w:spacing w:val="-2"/>
        </w:rPr>
        <w:t>Development </w:t>
      </w:r>
      <w:r>
        <w:rPr>
          <w:color w:val="231F20"/>
          <w:spacing w:val="-7"/>
          <w:w w:val="140"/>
        </w:rPr>
        <w:t>8</w:t>
      </w:r>
      <w:r>
        <w:rPr>
          <w:color w:val="231F20"/>
          <w:spacing w:val="-6"/>
          <w:w w:val="60"/>
        </w:rPr>
        <w:t>�</w:t>
      </w:r>
      <w:r>
        <w:rPr>
          <w:color w:val="231F20"/>
        </w:rPr>
        <w:tab/>
        <w:t>Maria Frangos, Breathing Games</w:t>
      </w:r>
    </w:p>
    <w:p>
      <w:pPr>
        <w:pStyle w:val="BodyText"/>
        <w:tabs>
          <w:tab w:pos="742" w:val="left" w:leader="none"/>
        </w:tabs>
        <w:spacing w:line="312" w:lineRule="auto" w:before="2"/>
        <w:ind w:left="382" w:right="6238"/>
      </w:pPr>
      <w:r>
        <w:rPr>
          <w:color w:val="231F20"/>
          <w:spacing w:val="-6"/>
          <w:w w:val="135"/>
        </w:rPr>
        <w:t>9</w:t>
      </w:r>
      <w:r>
        <w:rPr>
          <w:color w:val="231F20"/>
          <w:spacing w:val="-6"/>
          <w:w w:val="55"/>
        </w:rPr>
        <w:t>�</w:t>
      </w:r>
      <w:r>
        <w:rPr>
          <w:color w:val="231F20"/>
        </w:rPr>
        <w:tab/>
      </w:r>
      <w:r>
        <w:rPr>
          <w:color w:val="231F20"/>
          <w:spacing w:val="-2"/>
        </w:rPr>
        <w:t>Moritz</w:t>
      </w:r>
      <w:r>
        <w:rPr>
          <w:color w:val="231F20"/>
          <w:spacing w:val="-7"/>
        </w:rPr>
        <w:t> </w:t>
      </w:r>
      <w:r>
        <w:rPr>
          <w:color w:val="231F20"/>
          <w:spacing w:val="-2"/>
        </w:rPr>
        <w:t>Maxeiner,</w:t>
      </w:r>
      <w:r>
        <w:rPr>
          <w:color w:val="231F20"/>
          <w:spacing w:val="-7"/>
        </w:rPr>
        <w:t> </w:t>
      </w:r>
      <w:r>
        <w:rPr>
          <w:color w:val="231F20"/>
          <w:spacing w:val="-2"/>
        </w:rPr>
        <w:t>Freie</w:t>
      </w:r>
      <w:r>
        <w:rPr>
          <w:color w:val="231F20"/>
          <w:spacing w:val="-8"/>
        </w:rPr>
        <w:t> </w:t>
      </w:r>
      <w:r>
        <w:rPr>
          <w:color w:val="231F20"/>
          <w:spacing w:val="-2"/>
        </w:rPr>
        <w:t>Universität</w:t>
      </w:r>
      <w:r>
        <w:rPr>
          <w:color w:val="231F20"/>
          <w:spacing w:val="-8"/>
        </w:rPr>
        <w:t> </w:t>
      </w:r>
      <w:r>
        <w:rPr>
          <w:color w:val="231F20"/>
          <w:spacing w:val="-2"/>
        </w:rPr>
        <w:t>Berlin </w:t>
      </w:r>
      <w:r>
        <w:rPr>
          <w:color w:val="231F20"/>
          <w:w w:val="121"/>
        </w:rPr>
        <w:t>10</w:t>
      </w:r>
      <w:r>
        <w:rPr>
          <w:color w:val="231F20"/>
          <w:w w:val="41"/>
        </w:rPr>
        <w:t>�</w:t>
      </w:r>
      <w:r>
        <w:rPr>
          <w:color w:val="231F20"/>
          <w:spacing w:val="80"/>
        </w:rPr>
        <w:t> </w:t>
      </w:r>
      <w:r>
        <w:rPr>
          <w:color w:val="231F20"/>
        </w:rPr>
        <w:t>Nat Irwin, OpenTEAM</w:t>
      </w:r>
    </w:p>
    <w:p>
      <w:pPr>
        <w:pStyle w:val="BodyText"/>
        <w:rPr>
          <w:sz w:val="26"/>
        </w:rPr>
      </w:pPr>
    </w:p>
    <w:p>
      <w:pPr>
        <w:pStyle w:val="BodyText"/>
        <w:spacing w:before="9"/>
        <w:rPr>
          <w:sz w:val="31"/>
        </w:rPr>
      </w:pPr>
    </w:p>
    <w:p>
      <w:pPr>
        <w:pStyle w:val="Heading5"/>
        <w:spacing w:before="1"/>
        <w:ind w:left="382"/>
      </w:pPr>
      <w:r>
        <w:rPr>
          <w:color w:val="231F20"/>
          <w:spacing w:val="-2"/>
        </w:rPr>
        <w:t>Documentation</w:t>
      </w:r>
      <w:r>
        <w:rPr>
          <w:color w:val="231F20"/>
          <w:spacing w:val="-4"/>
        </w:rPr>
        <w:t> </w:t>
      </w:r>
      <w:r>
        <w:rPr>
          <w:color w:val="231F20"/>
          <w:spacing w:val="-2"/>
        </w:rPr>
        <w:t>Team</w:t>
      </w:r>
      <w:r>
        <w:rPr>
          <w:color w:val="231F20"/>
          <w:spacing w:val="-4"/>
        </w:rPr>
        <w:t> </w:t>
      </w:r>
      <w:r>
        <w:rPr>
          <w:color w:val="231F20"/>
          <w:spacing w:val="-2"/>
        </w:rPr>
        <w:t>(In</w:t>
      </w:r>
      <w:r>
        <w:rPr>
          <w:color w:val="231F20"/>
          <w:spacing w:val="-3"/>
        </w:rPr>
        <w:t> </w:t>
      </w:r>
      <w:r>
        <w:rPr>
          <w:color w:val="231F20"/>
          <w:spacing w:val="-2"/>
        </w:rPr>
        <w:t>Alphabetical</w:t>
      </w:r>
      <w:r>
        <w:rPr>
          <w:color w:val="231F20"/>
          <w:spacing w:val="-3"/>
        </w:rPr>
        <w:t> </w:t>
      </w:r>
      <w:r>
        <w:rPr>
          <w:color w:val="231F20"/>
          <w:spacing w:val="-2"/>
        </w:rPr>
        <w:t>Order</w:t>
      </w:r>
      <w:r>
        <w:rPr>
          <w:color w:val="231F20"/>
          <w:spacing w:val="-3"/>
        </w:rPr>
        <w:t> </w:t>
      </w:r>
      <w:r>
        <w:rPr>
          <w:color w:val="231F20"/>
          <w:spacing w:val="-2"/>
        </w:rPr>
        <w:t>of</w:t>
      </w:r>
      <w:r>
        <w:rPr>
          <w:color w:val="231F20"/>
          <w:spacing w:val="-3"/>
        </w:rPr>
        <w:t> </w:t>
      </w:r>
      <w:r>
        <w:rPr>
          <w:color w:val="231F20"/>
          <w:spacing w:val="-2"/>
        </w:rPr>
        <w:t>first</w:t>
      </w:r>
      <w:r>
        <w:rPr>
          <w:color w:val="231F20"/>
          <w:spacing w:val="-4"/>
        </w:rPr>
        <w:t> </w:t>
      </w:r>
      <w:r>
        <w:rPr>
          <w:color w:val="231F20"/>
          <w:spacing w:val="-2"/>
        </w:rPr>
        <w:t>name)</w:t>
      </w:r>
    </w:p>
    <w:p>
      <w:pPr>
        <w:pStyle w:val="BodyText"/>
        <w:tabs>
          <w:tab w:pos="742" w:val="left" w:leader="none"/>
        </w:tabs>
        <w:spacing w:before="80"/>
        <w:ind w:left="382"/>
      </w:pPr>
      <w:r>
        <w:rPr>
          <w:color w:val="231F20"/>
          <w:spacing w:val="-5"/>
          <w:w w:val="140"/>
        </w:rPr>
        <w:t>1</w:t>
      </w:r>
      <w:r>
        <w:rPr>
          <w:color w:val="231F20"/>
          <w:spacing w:val="-5"/>
          <w:w w:val="60"/>
        </w:rPr>
        <w:t>�</w:t>
      </w:r>
      <w:r>
        <w:rPr>
          <w:color w:val="231F20"/>
        </w:rPr>
        <w:tab/>
        <w:t>Gourav</w:t>
      </w:r>
      <w:r>
        <w:rPr>
          <w:color w:val="231F20"/>
          <w:spacing w:val="-9"/>
        </w:rPr>
        <w:t> </w:t>
      </w:r>
      <w:r>
        <w:rPr>
          <w:color w:val="231F20"/>
        </w:rPr>
        <w:t>Saha,</w:t>
      </w:r>
      <w:r>
        <w:rPr>
          <w:color w:val="231F20"/>
          <w:spacing w:val="-10"/>
        </w:rPr>
        <w:t> </w:t>
      </w:r>
      <w:r>
        <w:rPr>
          <w:color w:val="231F20"/>
        </w:rPr>
        <w:t>BITS</w:t>
      </w:r>
      <w:r>
        <w:rPr>
          <w:color w:val="231F20"/>
          <w:spacing w:val="-9"/>
        </w:rPr>
        <w:t> </w:t>
      </w:r>
      <w:r>
        <w:rPr>
          <w:color w:val="231F20"/>
          <w:spacing w:val="-2"/>
        </w:rPr>
        <w:t>Pilani</w:t>
      </w:r>
    </w:p>
    <w:p>
      <w:pPr>
        <w:pStyle w:val="BodyText"/>
        <w:tabs>
          <w:tab w:pos="742" w:val="left" w:leader="none"/>
        </w:tabs>
        <w:spacing w:line="312" w:lineRule="auto" w:before="80"/>
        <w:ind w:left="382" w:right="4709"/>
      </w:pPr>
      <w:r>
        <w:rPr>
          <w:color w:val="231F20"/>
          <w:spacing w:val="-7"/>
          <w:w w:val="140"/>
        </w:rPr>
        <w:t>2</w:t>
      </w:r>
      <w:r>
        <w:rPr>
          <w:color w:val="231F20"/>
          <w:spacing w:val="-6"/>
          <w:w w:val="60"/>
        </w:rPr>
        <w:t>�</w:t>
      </w:r>
      <w:r>
        <w:rPr>
          <w:color w:val="231F20"/>
        </w:rPr>
        <w:tab/>
        <w:t>Johanssen</w:t>
      </w:r>
      <w:r>
        <w:rPr>
          <w:color w:val="231F20"/>
          <w:spacing w:val="-16"/>
        </w:rPr>
        <w:t> </w:t>
      </w:r>
      <w:r>
        <w:rPr>
          <w:color w:val="231F20"/>
        </w:rPr>
        <w:t>Obanda,</w:t>
      </w:r>
      <w:r>
        <w:rPr>
          <w:color w:val="231F20"/>
          <w:spacing w:val="-13"/>
        </w:rPr>
        <w:t> </w:t>
      </w:r>
      <w:r>
        <w:rPr>
          <w:color w:val="231F20"/>
        </w:rPr>
        <w:t>Jabulani</w:t>
      </w:r>
      <w:r>
        <w:rPr>
          <w:color w:val="231F20"/>
          <w:spacing w:val="-13"/>
        </w:rPr>
        <w:t> </w:t>
      </w:r>
      <w:r>
        <w:rPr>
          <w:color w:val="231F20"/>
        </w:rPr>
        <w:t>Youths</w:t>
      </w:r>
      <w:r>
        <w:rPr>
          <w:color w:val="231F20"/>
          <w:spacing w:val="-13"/>
        </w:rPr>
        <w:t> </w:t>
      </w:r>
      <w:r>
        <w:rPr>
          <w:color w:val="231F20"/>
        </w:rPr>
        <w:t>for</w:t>
      </w:r>
      <w:r>
        <w:rPr>
          <w:color w:val="231F20"/>
          <w:spacing w:val="-13"/>
        </w:rPr>
        <w:t> </w:t>
      </w:r>
      <w:r>
        <w:rPr>
          <w:color w:val="231F20"/>
        </w:rPr>
        <w:t>Transformation </w:t>
      </w:r>
      <w:r>
        <w:rPr>
          <w:color w:val="231F20"/>
          <w:spacing w:val="-6"/>
          <w:w w:val="139"/>
        </w:rPr>
        <w:t>3</w:t>
      </w:r>
      <w:r>
        <w:rPr>
          <w:color w:val="231F20"/>
          <w:spacing w:val="-6"/>
          <w:w w:val="60"/>
        </w:rPr>
        <w:t>�</w:t>
      </w:r>
      <w:r>
        <w:rPr>
          <w:color w:val="231F20"/>
        </w:rPr>
        <w:tab/>
        <w:t>Karl Kaddu, Environment for Development</w:t>
      </w:r>
    </w:p>
    <w:p>
      <w:pPr>
        <w:pStyle w:val="BodyText"/>
        <w:tabs>
          <w:tab w:pos="742" w:val="left" w:leader="none"/>
        </w:tabs>
        <w:spacing w:before="1"/>
        <w:ind w:left="382"/>
      </w:pPr>
      <w:r>
        <w:rPr>
          <w:color w:val="231F20"/>
          <w:spacing w:val="-8"/>
          <w:w w:val="140"/>
        </w:rPr>
        <w:t>4</w:t>
      </w:r>
      <w:r>
        <w:rPr>
          <w:color w:val="231F20"/>
          <w:spacing w:val="-7"/>
          <w:w w:val="60"/>
        </w:rPr>
        <w:t>�</w:t>
      </w:r>
      <w:r>
        <w:rPr>
          <w:color w:val="231F20"/>
        </w:rPr>
        <w:tab/>
        <w:t>Laura</w:t>
      </w:r>
      <w:r>
        <w:rPr>
          <w:color w:val="231F20"/>
          <w:spacing w:val="-12"/>
        </w:rPr>
        <w:t> </w:t>
      </w:r>
      <w:r>
        <w:rPr>
          <w:color w:val="231F20"/>
        </w:rPr>
        <w:t>Olalde,</w:t>
      </w:r>
      <w:r>
        <w:rPr>
          <w:color w:val="231F20"/>
          <w:spacing w:val="-12"/>
        </w:rPr>
        <w:t> </w:t>
      </w:r>
      <w:r>
        <w:rPr>
          <w:color w:val="231F20"/>
        </w:rPr>
        <w:t>Artist,</w:t>
      </w:r>
      <w:r>
        <w:rPr>
          <w:color w:val="231F20"/>
          <w:spacing w:val="-11"/>
        </w:rPr>
        <w:t> </w:t>
      </w:r>
      <w:r>
        <w:rPr>
          <w:color w:val="231F20"/>
        </w:rPr>
        <w:t>Educator</w:t>
      </w:r>
      <w:r>
        <w:rPr>
          <w:color w:val="231F20"/>
          <w:spacing w:val="-11"/>
        </w:rPr>
        <w:t> </w:t>
      </w:r>
      <w:r>
        <w:rPr>
          <w:color w:val="231F20"/>
        </w:rPr>
        <w:t>and</w:t>
      </w:r>
      <w:r>
        <w:rPr>
          <w:color w:val="231F20"/>
          <w:spacing w:val="-12"/>
        </w:rPr>
        <w:t> </w:t>
      </w:r>
      <w:r>
        <w:rPr>
          <w:color w:val="231F20"/>
          <w:spacing w:val="-2"/>
        </w:rPr>
        <w:t>Researcher</w:t>
      </w:r>
    </w:p>
    <w:p>
      <w:pPr>
        <w:pStyle w:val="BodyText"/>
        <w:tabs>
          <w:tab w:pos="742" w:val="left" w:leader="none"/>
        </w:tabs>
        <w:spacing w:line="312" w:lineRule="auto" w:before="80"/>
        <w:ind w:left="382" w:right="4831"/>
      </w:pPr>
      <w:r>
        <w:rPr>
          <w:color w:val="231F20"/>
          <w:spacing w:val="-6"/>
          <w:w w:val="140"/>
        </w:rPr>
        <w:t>5</w:t>
      </w:r>
      <w:r>
        <w:rPr>
          <w:color w:val="231F20"/>
          <w:spacing w:val="-6"/>
          <w:w w:val="60"/>
        </w:rPr>
        <w:t>�</w:t>
      </w:r>
      <w:r>
        <w:rPr>
          <w:color w:val="231F20"/>
        </w:rPr>
        <w:tab/>
        <w:t>Marcela</w:t>
      </w:r>
      <w:r>
        <w:rPr>
          <w:color w:val="231F20"/>
          <w:spacing w:val="-16"/>
        </w:rPr>
        <w:t> </w:t>
      </w:r>
      <w:r>
        <w:rPr>
          <w:color w:val="231F20"/>
        </w:rPr>
        <w:t>Basch,</w:t>
      </w:r>
      <w:r>
        <w:rPr>
          <w:color w:val="231F20"/>
          <w:spacing w:val="-13"/>
        </w:rPr>
        <w:t> </w:t>
      </w:r>
      <w:r>
        <w:rPr>
          <w:color w:val="231F20"/>
        </w:rPr>
        <w:t>Independent</w:t>
      </w:r>
      <w:r>
        <w:rPr>
          <w:color w:val="231F20"/>
          <w:spacing w:val="-13"/>
        </w:rPr>
        <w:t> </w:t>
      </w:r>
      <w:r>
        <w:rPr>
          <w:color w:val="231F20"/>
        </w:rPr>
        <w:t>journalist</w:t>
      </w:r>
      <w:r>
        <w:rPr>
          <w:color w:val="231F20"/>
          <w:spacing w:val="-13"/>
        </w:rPr>
        <w:t> </w:t>
      </w:r>
      <w:r>
        <w:rPr>
          <w:color w:val="231F20"/>
        </w:rPr>
        <w:t>and</w:t>
      </w:r>
      <w:r>
        <w:rPr>
          <w:color w:val="231F20"/>
          <w:spacing w:val="-13"/>
        </w:rPr>
        <w:t> </w:t>
      </w:r>
      <w:r>
        <w:rPr>
          <w:color w:val="231F20"/>
        </w:rPr>
        <w:t>researcher </w:t>
      </w:r>
      <w:r>
        <w:rPr>
          <w:color w:val="231F20"/>
          <w:spacing w:val="-6"/>
          <w:w w:val="140"/>
        </w:rPr>
        <w:t>6</w:t>
      </w:r>
      <w:r>
        <w:rPr>
          <w:color w:val="231F20"/>
          <w:spacing w:val="-6"/>
          <w:w w:val="60"/>
        </w:rPr>
        <w:t>�</w:t>
      </w:r>
      <w:r>
        <w:rPr>
          <w:color w:val="231F20"/>
        </w:rPr>
        <w:tab/>
        <w:t>Martín Szyszlican, Sutty</w:t>
      </w:r>
    </w:p>
    <w:p>
      <w:pPr>
        <w:pStyle w:val="BodyText"/>
        <w:tabs>
          <w:tab w:pos="742" w:val="left" w:leader="none"/>
        </w:tabs>
        <w:spacing w:before="2"/>
        <w:ind w:left="382"/>
      </w:pPr>
      <w:r>
        <w:rPr>
          <w:color w:val="231F20"/>
          <w:spacing w:val="-5"/>
          <w:w w:val="140"/>
        </w:rPr>
        <w:t>7</w:t>
      </w:r>
      <w:r>
        <w:rPr>
          <w:color w:val="231F20"/>
          <w:spacing w:val="-5"/>
          <w:w w:val="60"/>
        </w:rPr>
        <w:t>�</w:t>
      </w:r>
      <w:r>
        <w:rPr>
          <w:color w:val="231F20"/>
        </w:rPr>
        <w:tab/>
        <w:t>Nicolás</w:t>
      </w:r>
      <w:r>
        <w:rPr>
          <w:color w:val="231F20"/>
          <w:spacing w:val="-14"/>
        </w:rPr>
        <w:t> </w:t>
      </w:r>
      <w:r>
        <w:rPr>
          <w:color w:val="231F20"/>
        </w:rPr>
        <w:t>Méndez,</w:t>
      </w:r>
      <w:r>
        <w:rPr>
          <w:color w:val="231F20"/>
          <w:spacing w:val="-13"/>
        </w:rPr>
        <w:t> </w:t>
      </w:r>
      <w:r>
        <w:rPr>
          <w:color w:val="231F20"/>
          <w:spacing w:val="-2"/>
        </w:rPr>
        <w:t>reGOSH</w:t>
      </w:r>
    </w:p>
    <w:p>
      <w:pPr>
        <w:pStyle w:val="BodyText"/>
        <w:tabs>
          <w:tab w:pos="742" w:val="left" w:leader="none"/>
        </w:tabs>
        <w:spacing w:line="364" w:lineRule="auto" w:before="80"/>
        <w:ind w:left="382" w:right="4690"/>
      </w:pPr>
      <w:r>
        <w:rPr>
          <w:color w:val="231F20"/>
          <w:spacing w:val="-7"/>
          <w:w w:val="140"/>
        </w:rPr>
        <w:t>8</w:t>
      </w:r>
      <w:r>
        <w:rPr>
          <w:color w:val="231F20"/>
          <w:spacing w:val="-6"/>
          <w:w w:val="60"/>
        </w:rPr>
        <w:t>�</w:t>
      </w:r>
      <w:r>
        <w:rPr>
          <w:color w:val="231F20"/>
        </w:rPr>
        <w:tab/>
        <w:t>Pen-Yuan</w:t>
      </w:r>
      <w:r>
        <w:rPr>
          <w:color w:val="231F20"/>
          <w:spacing w:val="-14"/>
        </w:rPr>
        <w:t> </w:t>
      </w:r>
      <w:r>
        <w:rPr>
          <w:color w:val="231F20"/>
        </w:rPr>
        <w:t>Hsing,</w:t>
      </w:r>
      <w:r>
        <w:rPr>
          <w:color w:val="231F20"/>
          <w:spacing w:val="-13"/>
        </w:rPr>
        <w:t> </w:t>
      </w:r>
      <w:r>
        <w:rPr>
          <w:color w:val="231F20"/>
        </w:rPr>
        <w:t>Gathering</w:t>
      </w:r>
      <w:r>
        <w:rPr>
          <w:color w:val="231F20"/>
          <w:spacing w:val="-13"/>
        </w:rPr>
        <w:t> </w:t>
      </w:r>
      <w:r>
        <w:rPr>
          <w:color w:val="231F20"/>
        </w:rPr>
        <w:t>for</w:t>
      </w:r>
      <w:r>
        <w:rPr>
          <w:color w:val="231F20"/>
          <w:spacing w:val="-13"/>
        </w:rPr>
        <w:t> </w:t>
      </w:r>
      <w:r>
        <w:rPr>
          <w:color w:val="231F20"/>
        </w:rPr>
        <w:t>Open</w:t>
      </w:r>
      <w:r>
        <w:rPr>
          <w:color w:val="231F20"/>
          <w:spacing w:val="-13"/>
        </w:rPr>
        <w:t> </w:t>
      </w:r>
      <w:r>
        <w:rPr>
          <w:color w:val="231F20"/>
        </w:rPr>
        <w:t>Science</w:t>
      </w:r>
      <w:r>
        <w:rPr>
          <w:color w:val="231F20"/>
          <w:spacing w:val="-14"/>
        </w:rPr>
        <w:t> </w:t>
      </w:r>
      <w:r>
        <w:rPr>
          <w:color w:val="231F20"/>
        </w:rPr>
        <w:t>Hardware </w:t>
      </w:r>
      <w:r>
        <w:rPr>
          <w:color w:val="231F20"/>
          <w:spacing w:val="-6"/>
          <w:w w:val="140"/>
        </w:rPr>
        <w:t>9</w:t>
      </w:r>
      <w:r>
        <w:rPr>
          <w:color w:val="231F20"/>
          <w:spacing w:val="-6"/>
          <w:w w:val="60"/>
        </w:rPr>
        <w:t>�</w:t>
      </w:r>
      <w:r>
        <w:rPr>
          <w:color w:val="231F20"/>
        </w:rPr>
        <w:tab/>
        <w:t>Rachel Aronoff, Hackuarium</w:t>
      </w:r>
    </w:p>
    <w:p>
      <w:pPr>
        <w:spacing w:after="0" w:line="364" w:lineRule="auto"/>
        <w:sectPr>
          <w:type w:val="continuous"/>
          <w:pgSz w:w="11910" w:h="16840"/>
          <w:pgMar w:header="0" w:footer="548" w:top="0" w:bottom="280" w:left="600" w:right="620"/>
        </w:sectPr>
      </w:pPr>
    </w:p>
    <w:p>
      <w:pPr>
        <w:pStyle w:val="Heading1"/>
      </w:pPr>
      <w:bookmarkStart w:name="Sponsors and Local Partners" w:id="10"/>
      <w:bookmarkEnd w:id="10"/>
      <w:r>
        <w:rPr>
          <w:b w:val="0"/>
        </w:rPr>
      </w:r>
      <w:bookmarkStart w:name="Sponsors" w:id="11"/>
      <w:bookmarkEnd w:id="11"/>
      <w:r>
        <w:rPr>
          <w:b w:val="0"/>
        </w:rPr>
      </w:r>
      <w:bookmarkStart w:name="Local Partners" w:id="12"/>
      <w:bookmarkEnd w:id="12"/>
      <w:r>
        <w:rPr>
          <w:b w:val="0"/>
        </w:rPr>
      </w:r>
      <w:bookmarkStart w:name="Major Sponsors" w:id="13"/>
      <w:bookmarkEnd w:id="13"/>
      <w:r>
        <w:rPr>
          <w:b w:val="0"/>
        </w:rPr>
      </w:r>
      <w:bookmarkStart w:name="Advocates " w:id="14"/>
      <w:bookmarkEnd w:id="14"/>
      <w:r>
        <w:rPr>
          <w:b w:val="0"/>
        </w:rPr>
      </w:r>
      <w:bookmarkStart w:name="_bookmark3" w:id="15"/>
      <w:bookmarkEnd w:id="15"/>
      <w:r>
        <w:rPr>
          <w:b w:val="0"/>
        </w:rPr>
      </w:r>
      <w:r>
        <w:rPr>
          <w:color w:val="231F20"/>
        </w:rPr>
        <w:t>Sponsors</w:t>
      </w:r>
      <w:r>
        <w:rPr>
          <w:color w:val="231F20"/>
          <w:spacing w:val="-34"/>
        </w:rPr>
        <w:t> </w:t>
      </w:r>
      <w:r>
        <w:rPr>
          <w:color w:val="231F20"/>
        </w:rPr>
        <w:t>and</w:t>
      </w:r>
      <w:r>
        <w:rPr>
          <w:color w:val="231F20"/>
          <w:spacing w:val="-33"/>
        </w:rPr>
        <w:t> </w:t>
      </w:r>
      <w:r>
        <w:rPr>
          <w:color w:val="231F20"/>
        </w:rPr>
        <w:t>Local</w:t>
      </w:r>
      <w:r>
        <w:rPr>
          <w:color w:val="231F20"/>
          <w:spacing w:val="-33"/>
        </w:rPr>
        <w:t> </w:t>
      </w:r>
      <w:r>
        <w:rPr>
          <w:color w:val="231F20"/>
          <w:spacing w:val="-2"/>
        </w:rPr>
        <w:t>Partners</w:t>
      </w:r>
    </w:p>
    <w:p>
      <w:pPr>
        <w:pStyle w:val="BodyText"/>
        <w:spacing w:before="11"/>
        <w:rPr>
          <w:rFonts w:ascii="Urbanist"/>
          <w:b/>
          <w:sz w:val="73"/>
        </w:rPr>
      </w:pPr>
    </w:p>
    <w:p>
      <w:pPr>
        <w:spacing w:before="0"/>
        <w:ind w:left="265" w:right="0" w:firstLine="0"/>
        <w:jc w:val="left"/>
        <w:rPr>
          <w:rFonts w:ascii="Urbanist"/>
          <w:b/>
          <w:sz w:val="52"/>
        </w:rPr>
      </w:pPr>
      <w:r>
        <w:rPr>
          <w:rFonts w:ascii="Urbanist"/>
          <w:b/>
          <w:color w:val="231F20"/>
          <w:spacing w:val="-2"/>
          <w:sz w:val="52"/>
        </w:rPr>
        <w:t>Sponsors</w:t>
      </w:r>
    </w:p>
    <w:p>
      <w:pPr>
        <w:pStyle w:val="BodyText"/>
        <w:spacing w:before="9"/>
        <w:rPr>
          <w:rFonts w:ascii="Urbanist"/>
          <w:b/>
          <w:sz w:val="10"/>
        </w:rPr>
      </w:pPr>
      <w:r>
        <w:rPr/>
        <w:drawing>
          <wp:anchor distT="0" distB="0" distL="0" distR="0" allowOverlap="1" layoutInCell="1" locked="0" behindDoc="0" simplePos="0" relativeHeight="13">
            <wp:simplePos x="0" y="0"/>
            <wp:positionH relativeFrom="page">
              <wp:posOffset>558799</wp:posOffset>
            </wp:positionH>
            <wp:positionV relativeFrom="paragraph">
              <wp:posOffset>97750</wp:posOffset>
            </wp:positionV>
            <wp:extent cx="2820295" cy="551688"/>
            <wp:effectExtent l="0" t="0" r="0" b="0"/>
            <wp:wrapTopAndBottom/>
            <wp:docPr id="7" name="image7.png"/>
            <wp:cNvGraphicFramePr>
              <a:graphicFrameLocks noChangeAspect="1"/>
            </wp:cNvGraphicFramePr>
            <a:graphic>
              <a:graphicData uri="http://schemas.openxmlformats.org/drawingml/2006/picture">
                <pic:pic>
                  <pic:nvPicPr>
                    <pic:cNvPr id="8" name="image7.png"/>
                    <pic:cNvPicPr/>
                  </pic:nvPicPr>
                  <pic:blipFill>
                    <a:blip r:embed="rId19" cstate="print"/>
                    <a:stretch>
                      <a:fillRect/>
                    </a:stretch>
                  </pic:blipFill>
                  <pic:spPr>
                    <a:xfrm>
                      <a:off x="0" y="0"/>
                      <a:ext cx="2820295" cy="551688"/>
                    </a:xfrm>
                    <a:prstGeom prst="rect">
                      <a:avLst/>
                    </a:prstGeom>
                  </pic:spPr>
                </pic:pic>
              </a:graphicData>
            </a:graphic>
          </wp:anchor>
        </w:drawing>
      </w:r>
    </w:p>
    <w:p>
      <w:pPr>
        <w:pStyle w:val="BodyText"/>
        <w:spacing w:before="10"/>
        <w:rPr>
          <w:rFonts w:ascii="Urbanist"/>
          <w:b/>
          <w:sz w:val="74"/>
        </w:rPr>
      </w:pPr>
    </w:p>
    <w:p>
      <w:pPr>
        <w:spacing w:before="0"/>
        <w:ind w:left="265" w:right="0" w:firstLine="0"/>
        <w:jc w:val="left"/>
        <w:rPr>
          <w:rFonts w:ascii="Urbanist"/>
          <w:b/>
          <w:sz w:val="52"/>
        </w:rPr>
      </w:pPr>
      <w:r>
        <w:rPr>
          <w:rFonts w:ascii="Urbanist"/>
          <w:b/>
          <w:color w:val="231F20"/>
          <w:spacing w:val="-2"/>
          <w:sz w:val="52"/>
        </w:rPr>
        <w:t>Local</w:t>
      </w:r>
      <w:r>
        <w:rPr>
          <w:rFonts w:ascii="Urbanist"/>
          <w:b/>
          <w:color w:val="231F20"/>
          <w:spacing w:val="-26"/>
          <w:sz w:val="52"/>
        </w:rPr>
        <w:t> </w:t>
      </w:r>
      <w:r>
        <w:rPr>
          <w:rFonts w:ascii="Urbanist"/>
          <w:b/>
          <w:color w:val="231F20"/>
          <w:spacing w:val="-2"/>
          <w:sz w:val="52"/>
        </w:rPr>
        <w:t>Partners</w:t>
      </w:r>
    </w:p>
    <w:p>
      <w:pPr>
        <w:pStyle w:val="BodyText"/>
        <w:spacing w:before="5"/>
        <w:rPr>
          <w:rFonts w:ascii="Urbanist"/>
          <w:b/>
          <w:sz w:val="20"/>
        </w:rPr>
      </w:pPr>
      <w:r>
        <w:rPr/>
        <w:drawing>
          <wp:anchor distT="0" distB="0" distL="0" distR="0" allowOverlap="1" layoutInCell="1" locked="0" behindDoc="0" simplePos="0" relativeHeight="14">
            <wp:simplePos x="0" y="0"/>
            <wp:positionH relativeFrom="page">
              <wp:posOffset>615359</wp:posOffset>
            </wp:positionH>
            <wp:positionV relativeFrom="paragraph">
              <wp:posOffset>171438</wp:posOffset>
            </wp:positionV>
            <wp:extent cx="2374112" cy="685038"/>
            <wp:effectExtent l="0" t="0" r="0" b="0"/>
            <wp:wrapTopAndBottom/>
            <wp:docPr id="9" name="image8.png"/>
            <wp:cNvGraphicFramePr>
              <a:graphicFrameLocks noChangeAspect="1"/>
            </wp:cNvGraphicFramePr>
            <a:graphic>
              <a:graphicData uri="http://schemas.openxmlformats.org/drawingml/2006/picture">
                <pic:pic>
                  <pic:nvPicPr>
                    <pic:cNvPr id="10" name="image8.png"/>
                    <pic:cNvPicPr/>
                  </pic:nvPicPr>
                  <pic:blipFill>
                    <a:blip r:embed="rId20" cstate="print"/>
                    <a:stretch>
                      <a:fillRect/>
                    </a:stretch>
                  </pic:blipFill>
                  <pic:spPr>
                    <a:xfrm>
                      <a:off x="0" y="0"/>
                      <a:ext cx="2374112" cy="685038"/>
                    </a:xfrm>
                    <a:prstGeom prst="rect">
                      <a:avLst/>
                    </a:prstGeom>
                  </pic:spPr>
                </pic:pic>
              </a:graphicData>
            </a:graphic>
          </wp:anchor>
        </w:drawing>
      </w:r>
      <w:r>
        <w:rPr/>
        <w:drawing>
          <wp:anchor distT="0" distB="0" distL="0" distR="0" allowOverlap="1" layoutInCell="1" locked="0" behindDoc="0" simplePos="0" relativeHeight="15">
            <wp:simplePos x="0" y="0"/>
            <wp:positionH relativeFrom="page">
              <wp:posOffset>3191879</wp:posOffset>
            </wp:positionH>
            <wp:positionV relativeFrom="paragraph">
              <wp:posOffset>202595</wp:posOffset>
            </wp:positionV>
            <wp:extent cx="2132198" cy="657510"/>
            <wp:effectExtent l="0" t="0" r="0" b="0"/>
            <wp:wrapTopAndBottom/>
            <wp:docPr id="11" name="image9.png"/>
            <wp:cNvGraphicFramePr>
              <a:graphicFrameLocks noChangeAspect="1"/>
            </wp:cNvGraphicFramePr>
            <a:graphic>
              <a:graphicData uri="http://schemas.openxmlformats.org/drawingml/2006/picture">
                <pic:pic>
                  <pic:nvPicPr>
                    <pic:cNvPr id="12" name="image9.png"/>
                    <pic:cNvPicPr/>
                  </pic:nvPicPr>
                  <pic:blipFill>
                    <a:blip r:embed="rId21" cstate="print"/>
                    <a:stretch>
                      <a:fillRect/>
                    </a:stretch>
                  </pic:blipFill>
                  <pic:spPr>
                    <a:xfrm>
                      <a:off x="0" y="0"/>
                      <a:ext cx="2132198" cy="657510"/>
                    </a:xfrm>
                    <a:prstGeom prst="rect">
                      <a:avLst/>
                    </a:prstGeom>
                  </pic:spPr>
                </pic:pic>
              </a:graphicData>
            </a:graphic>
          </wp:anchor>
        </w:drawing>
      </w:r>
    </w:p>
    <w:p>
      <w:pPr>
        <w:pStyle w:val="BodyText"/>
        <w:spacing w:before="2"/>
        <w:rPr>
          <w:rFonts w:ascii="Urbanist"/>
          <w:b/>
          <w:sz w:val="51"/>
        </w:rPr>
      </w:pPr>
    </w:p>
    <w:p>
      <w:pPr>
        <w:spacing w:before="0"/>
        <w:ind w:left="265" w:right="0" w:firstLine="0"/>
        <w:jc w:val="left"/>
        <w:rPr>
          <w:rFonts w:ascii="Urbanist-SemiBold"/>
          <w:b/>
          <w:sz w:val="52"/>
        </w:rPr>
      </w:pPr>
      <w:r>
        <w:rPr>
          <w:rFonts w:ascii="Urbanist-SemiBold"/>
          <w:b/>
          <w:color w:val="231F20"/>
          <w:sz w:val="52"/>
        </w:rPr>
        <w:t>Major</w:t>
      </w:r>
      <w:r>
        <w:rPr>
          <w:rFonts w:ascii="Urbanist-SemiBold"/>
          <w:b/>
          <w:color w:val="231F20"/>
          <w:spacing w:val="-30"/>
          <w:sz w:val="52"/>
        </w:rPr>
        <w:t> </w:t>
      </w:r>
      <w:r>
        <w:rPr>
          <w:rFonts w:ascii="Urbanist-SemiBold"/>
          <w:b/>
          <w:color w:val="231F20"/>
          <w:spacing w:val="-2"/>
          <w:sz w:val="52"/>
        </w:rPr>
        <w:t>Sponsors</w:t>
      </w:r>
    </w:p>
    <w:p>
      <w:pPr>
        <w:pStyle w:val="BodyText"/>
        <w:spacing w:before="189"/>
        <w:ind w:left="265"/>
        <w:jc w:val="both"/>
      </w:pPr>
      <w:hyperlink r:id="rId22">
        <w:r>
          <w:rPr>
            <w:color w:val="6A50BC"/>
            <w:spacing w:val="-6"/>
            <w:u w:val="single" w:color="6A50BC"/>
          </w:rPr>
          <w:t>Alfred </w:t>
        </w:r>
        <w:r>
          <w:rPr>
            <w:color w:val="6A50BC"/>
            <w:spacing w:val="-13"/>
            <w:w w:val="140"/>
            <w:u w:val="single" w:color="6A50BC"/>
          </w:rPr>
          <w:t>P</w:t>
        </w:r>
        <w:r>
          <w:rPr>
            <w:color w:val="6A50BC"/>
            <w:w w:val="60"/>
            <w:u w:val="single" w:color="6A50BC"/>
          </w:rPr>
          <w:t>�</w:t>
        </w:r>
        <w:r>
          <w:rPr>
            <w:color w:val="6A50BC"/>
            <w:spacing w:val="-4"/>
            <w:u w:val="single" w:color="6A50BC"/>
          </w:rPr>
          <w:t> </w:t>
        </w:r>
        <w:r>
          <w:rPr>
            <w:color w:val="6A50BC"/>
            <w:spacing w:val="-6"/>
            <w:u w:val="single" w:color="6A50BC"/>
          </w:rPr>
          <w:t>Sloan</w:t>
        </w:r>
        <w:r>
          <w:rPr>
            <w:color w:val="6A50BC"/>
            <w:spacing w:val="-5"/>
            <w:u w:val="single" w:color="6A50BC"/>
          </w:rPr>
          <w:t> </w:t>
        </w:r>
        <w:r>
          <w:rPr>
            <w:color w:val="6A50BC"/>
            <w:spacing w:val="-6"/>
            <w:u w:val="single" w:color="6A50BC"/>
          </w:rPr>
          <w:t>Foundation</w:t>
        </w:r>
      </w:hyperlink>
      <w:r>
        <w:rPr>
          <w:color w:val="6A50BC"/>
          <w:spacing w:val="-5"/>
        </w:rPr>
        <w:t> </w:t>
      </w:r>
      <w:r>
        <w:rPr>
          <w:color w:val="231F20"/>
          <w:spacing w:val="-6"/>
        </w:rPr>
        <w:t>-</w:t>
      </w:r>
      <w:r>
        <w:rPr>
          <w:color w:val="231F20"/>
          <w:spacing w:val="-4"/>
        </w:rPr>
        <w:t> </w:t>
      </w:r>
      <w:r>
        <w:rPr>
          <w:color w:val="231F20"/>
          <w:spacing w:val="-6"/>
        </w:rPr>
        <w:t>$100,000</w:t>
      </w:r>
    </w:p>
    <w:p>
      <w:pPr>
        <w:pStyle w:val="BodyText"/>
      </w:pPr>
    </w:p>
    <w:p>
      <w:pPr>
        <w:pStyle w:val="BodyText"/>
        <w:ind w:left="265" w:right="1586"/>
        <w:jc w:val="both"/>
      </w:pPr>
      <w:r>
        <w:rPr>
          <w:color w:val="231F20"/>
          <w:spacing w:val="-2"/>
        </w:rPr>
        <w:t>The</w:t>
      </w:r>
      <w:r>
        <w:rPr>
          <w:color w:val="231F20"/>
          <w:spacing w:val="-11"/>
        </w:rPr>
        <w:t> </w:t>
      </w:r>
      <w:r>
        <w:rPr>
          <w:color w:val="231F20"/>
          <w:spacing w:val="-2"/>
        </w:rPr>
        <w:t>ALFRED</w:t>
      </w:r>
      <w:r>
        <w:rPr>
          <w:color w:val="231F20"/>
          <w:spacing w:val="-11"/>
        </w:rPr>
        <w:t> </w:t>
      </w:r>
      <w:r>
        <w:rPr>
          <w:color w:val="231F20"/>
          <w:spacing w:val="-9"/>
          <w:w w:val="140"/>
        </w:rPr>
        <w:t>P</w:t>
      </w:r>
      <w:r>
        <w:rPr>
          <w:color w:val="231F20"/>
          <w:spacing w:val="5"/>
          <w:w w:val="60"/>
        </w:rPr>
        <w:t>�</w:t>
      </w:r>
      <w:r>
        <w:rPr>
          <w:color w:val="231F20"/>
          <w:spacing w:val="-11"/>
        </w:rPr>
        <w:t> </w:t>
      </w:r>
      <w:r>
        <w:rPr>
          <w:color w:val="231F20"/>
          <w:spacing w:val="-2"/>
        </w:rPr>
        <w:t>SLOAN</w:t>
      </w:r>
      <w:r>
        <w:rPr>
          <w:color w:val="231F20"/>
          <w:spacing w:val="-11"/>
        </w:rPr>
        <w:t> </w:t>
      </w:r>
      <w:r>
        <w:rPr>
          <w:color w:val="231F20"/>
          <w:spacing w:val="-2"/>
        </w:rPr>
        <w:t>FOUNDATION</w:t>
      </w:r>
      <w:r>
        <w:rPr>
          <w:color w:val="231F20"/>
          <w:spacing w:val="-11"/>
        </w:rPr>
        <w:t> </w:t>
      </w:r>
      <w:r>
        <w:rPr>
          <w:color w:val="231F20"/>
          <w:spacing w:val="-2"/>
        </w:rPr>
        <w:t>is</w:t>
      </w:r>
      <w:r>
        <w:rPr>
          <w:color w:val="231F20"/>
          <w:spacing w:val="-11"/>
        </w:rPr>
        <w:t> </w:t>
      </w:r>
      <w:r>
        <w:rPr>
          <w:color w:val="231F20"/>
          <w:spacing w:val="-2"/>
        </w:rPr>
        <w:t>a</w:t>
      </w:r>
      <w:r>
        <w:rPr>
          <w:color w:val="231F20"/>
          <w:spacing w:val="-11"/>
        </w:rPr>
        <w:t> </w:t>
      </w:r>
      <w:r>
        <w:rPr>
          <w:color w:val="231F20"/>
          <w:spacing w:val="-2"/>
        </w:rPr>
        <w:t>not-for-profit,</w:t>
      </w:r>
      <w:r>
        <w:rPr>
          <w:color w:val="231F20"/>
          <w:spacing w:val="-11"/>
        </w:rPr>
        <w:t> </w:t>
      </w:r>
      <w:r>
        <w:rPr>
          <w:color w:val="231F20"/>
          <w:spacing w:val="-2"/>
        </w:rPr>
        <w:t>mission-driven</w:t>
      </w:r>
      <w:r>
        <w:rPr>
          <w:color w:val="231F20"/>
          <w:spacing w:val="-11"/>
        </w:rPr>
        <w:t> </w:t>
      </w:r>
      <w:r>
        <w:rPr>
          <w:color w:val="231F20"/>
          <w:spacing w:val="-2"/>
        </w:rPr>
        <w:t>grantmaking</w:t>
      </w:r>
      <w:r>
        <w:rPr>
          <w:color w:val="231F20"/>
          <w:spacing w:val="-11"/>
        </w:rPr>
        <w:t> </w:t>
      </w:r>
      <w:r>
        <w:rPr>
          <w:color w:val="231F20"/>
          <w:spacing w:val="-2"/>
        </w:rPr>
        <w:t>institution </w:t>
      </w:r>
      <w:r>
        <w:rPr>
          <w:color w:val="231F20"/>
        </w:rPr>
        <w:t>dedicated</w:t>
      </w:r>
      <w:r>
        <w:rPr>
          <w:color w:val="231F20"/>
          <w:spacing w:val="-5"/>
        </w:rPr>
        <w:t> </w:t>
      </w:r>
      <w:r>
        <w:rPr>
          <w:color w:val="231F20"/>
        </w:rPr>
        <w:t>to</w:t>
      </w:r>
      <w:r>
        <w:rPr>
          <w:color w:val="231F20"/>
          <w:spacing w:val="-4"/>
        </w:rPr>
        <w:t> </w:t>
      </w:r>
      <w:r>
        <w:rPr>
          <w:color w:val="231F20"/>
        </w:rPr>
        <w:t>improving</w:t>
      </w:r>
      <w:r>
        <w:rPr>
          <w:color w:val="231F20"/>
          <w:spacing w:val="-4"/>
        </w:rPr>
        <w:t> </w:t>
      </w:r>
      <w:r>
        <w:rPr>
          <w:color w:val="231F20"/>
        </w:rPr>
        <w:t>the</w:t>
      </w:r>
      <w:r>
        <w:rPr>
          <w:color w:val="231F20"/>
          <w:spacing w:val="-5"/>
        </w:rPr>
        <w:t> </w:t>
      </w:r>
      <w:r>
        <w:rPr>
          <w:color w:val="231F20"/>
        </w:rPr>
        <w:t>welfare</w:t>
      </w:r>
      <w:r>
        <w:rPr>
          <w:color w:val="231F20"/>
          <w:spacing w:val="-5"/>
        </w:rPr>
        <w:t> </w:t>
      </w:r>
      <w:r>
        <w:rPr>
          <w:color w:val="231F20"/>
        </w:rPr>
        <w:t>of</w:t>
      </w:r>
      <w:r>
        <w:rPr>
          <w:color w:val="231F20"/>
          <w:spacing w:val="-4"/>
        </w:rPr>
        <w:t> </w:t>
      </w:r>
      <w:r>
        <w:rPr>
          <w:color w:val="231F20"/>
        </w:rPr>
        <w:t>all</w:t>
      </w:r>
      <w:r>
        <w:rPr>
          <w:color w:val="231F20"/>
          <w:spacing w:val="-4"/>
        </w:rPr>
        <w:t> </w:t>
      </w:r>
      <w:r>
        <w:rPr>
          <w:color w:val="231F20"/>
        </w:rPr>
        <w:t>through</w:t>
      </w:r>
      <w:r>
        <w:rPr>
          <w:color w:val="231F20"/>
          <w:spacing w:val="-4"/>
        </w:rPr>
        <w:t> </w:t>
      </w:r>
      <w:r>
        <w:rPr>
          <w:color w:val="231F20"/>
        </w:rPr>
        <w:t>the</w:t>
      </w:r>
      <w:r>
        <w:rPr>
          <w:color w:val="231F20"/>
          <w:spacing w:val="-5"/>
        </w:rPr>
        <w:t> </w:t>
      </w:r>
      <w:r>
        <w:rPr>
          <w:color w:val="231F20"/>
        </w:rPr>
        <w:t>advancement</w:t>
      </w:r>
      <w:r>
        <w:rPr>
          <w:color w:val="231F20"/>
          <w:spacing w:val="-4"/>
        </w:rPr>
        <w:t> </w:t>
      </w:r>
      <w:r>
        <w:rPr>
          <w:color w:val="231F20"/>
        </w:rPr>
        <w:t>of</w:t>
      </w:r>
      <w:r>
        <w:rPr>
          <w:color w:val="231F20"/>
          <w:spacing w:val="-4"/>
        </w:rPr>
        <w:t> </w:t>
      </w:r>
      <w:r>
        <w:rPr>
          <w:color w:val="231F20"/>
        </w:rPr>
        <w:t>scientific</w:t>
      </w:r>
      <w:r>
        <w:rPr>
          <w:color w:val="231F20"/>
          <w:spacing w:val="-4"/>
        </w:rPr>
        <w:t> </w:t>
      </w:r>
      <w:r>
        <w:rPr>
          <w:color w:val="231F20"/>
          <w:w w:val="108"/>
        </w:rPr>
        <w:t>k</w:t>
      </w:r>
      <w:r>
        <w:rPr>
          <w:color w:val="231F20"/>
          <w:spacing w:val="-2"/>
          <w:w w:val="108"/>
        </w:rPr>
        <w:t>n</w:t>
      </w:r>
      <w:r>
        <w:rPr>
          <w:color w:val="231F20"/>
          <w:spacing w:val="-5"/>
          <w:w w:val="108"/>
        </w:rPr>
        <w:t>o</w:t>
      </w:r>
      <w:r>
        <w:rPr>
          <w:color w:val="231F20"/>
          <w:w w:val="108"/>
        </w:rPr>
        <w:t>wl</w:t>
      </w:r>
      <w:r>
        <w:rPr>
          <w:color w:val="231F20"/>
          <w:spacing w:val="-2"/>
          <w:w w:val="108"/>
        </w:rPr>
        <w:t>e</w:t>
      </w:r>
      <w:r>
        <w:rPr>
          <w:color w:val="231F20"/>
          <w:w w:val="108"/>
        </w:rPr>
        <w:t>dge</w:t>
      </w:r>
      <w:r>
        <w:rPr>
          <w:color w:val="231F20"/>
          <w:spacing w:val="1"/>
          <w:w w:val="28"/>
        </w:rPr>
        <w:t>�</w:t>
      </w:r>
      <w:r>
        <w:rPr>
          <w:color w:val="231F20"/>
          <w:spacing w:val="-1"/>
        </w:rPr>
        <w:t> </w:t>
      </w:r>
      <w:r>
        <w:rPr>
          <w:color w:val="231F20"/>
        </w:rPr>
        <w:t>Established in 1934 by Alfred Pritchard Sloan </w:t>
      </w:r>
      <w:r>
        <w:rPr>
          <w:color w:val="231F20"/>
          <w:w w:val="120"/>
        </w:rPr>
        <w:t>J</w:t>
      </w:r>
      <w:r>
        <w:rPr>
          <w:color w:val="231F20"/>
          <w:spacing w:val="-5"/>
          <w:w w:val="120"/>
        </w:rPr>
        <w:t>r</w:t>
      </w:r>
      <w:r>
        <w:rPr>
          <w:color w:val="231F20"/>
          <w:spacing w:val="1"/>
          <w:w w:val="40"/>
        </w:rPr>
        <w:t>�</w:t>
      </w:r>
      <w:r>
        <w:rPr>
          <w:color w:val="231F20"/>
          <w:spacing w:val="1"/>
          <w:w w:val="120"/>
        </w:rPr>
        <w:t>,</w:t>
      </w:r>
      <w:r>
        <w:rPr>
          <w:color w:val="231F20"/>
          <w:spacing w:val="-1"/>
        </w:rPr>
        <w:t> </w:t>
      </w:r>
      <w:r>
        <w:rPr>
          <w:color w:val="231F20"/>
        </w:rPr>
        <w:t>then-President and Chief Executive Officer of the General Motors Corporation, the Foundation makes grants in four broad areas: direct support of research in science, technology, engineering, mathematics, and economics; initiatives to increase the quality, equity, diversity, and inclusiveness of scientific institutions and the science workforce; projects to develop or leverage technology to empower research;</w:t>
      </w:r>
      <w:r>
        <w:rPr>
          <w:color w:val="231F20"/>
          <w:spacing w:val="-14"/>
        </w:rPr>
        <w:t> </w:t>
      </w:r>
      <w:r>
        <w:rPr>
          <w:color w:val="231F20"/>
        </w:rPr>
        <w:t>and</w:t>
      </w:r>
      <w:r>
        <w:rPr>
          <w:color w:val="231F20"/>
          <w:spacing w:val="-13"/>
        </w:rPr>
        <w:t> </w:t>
      </w:r>
      <w:r>
        <w:rPr>
          <w:color w:val="231F20"/>
        </w:rPr>
        <w:t>efforts</w:t>
      </w:r>
      <w:r>
        <w:rPr>
          <w:color w:val="231F20"/>
          <w:spacing w:val="-13"/>
        </w:rPr>
        <w:t> </w:t>
      </w:r>
      <w:r>
        <w:rPr>
          <w:color w:val="231F20"/>
        </w:rPr>
        <w:t>to</w:t>
      </w:r>
      <w:r>
        <w:rPr>
          <w:color w:val="231F20"/>
          <w:spacing w:val="-13"/>
        </w:rPr>
        <w:t> </w:t>
      </w:r>
      <w:r>
        <w:rPr>
          <w:color w:val="231F20"/>
        </w:rPr>
        <w:t>enhance</w:t>
      </w:r>
      <w:r>
        <w:rPr>
          <w:color w:val="231F20"/>
          <w:spacing w:val="-13"/>
        </w:rPr>
        <w:t> </w:t>
      </w:r>
      <w:r>
        <w:rPr>
          <w:color w:val="231F20"/>
        </w:rPr>
        <w:t>and</w:t>
      </w:r>
      <w:r>
        <w:rPr>
          <w:color w:val="231F20"/>
          <w:spacing w:val="-14"/>
        </w:rPr>
        <w:t> </w:t>
      </w:r>
      <w:r>
        <w:rPr>
          <w:color w:val="231F20"/>
        </w:rPr>
        <w:t>deepen</w:t>
      </w:r>
      <w:r>
        <w:rPr>
          <w:color w:val="231F20"/>
          <w:spacing w:val="-13"/>
        </w:rPr>
        <w:t> </w:t>
      </w:r>
      <w:r>
        <w:rPr>
          <w:color w:val="231F20"/>
        </w:rPr>
        <w:t>public</w:t>
      </w:r>
      <w:r>
        <w:rPr>
          <w:color w:val="231F20"/>
          <w:spacing w:val="-13"/>
        </w:rPr>
        <w:t> </w:t>
      </w:r>
      <w:r>
        <w:rPr>
          <w:color w:val="231F20"/>
        </w:rPr>
        <w:t>engagement</w:t>
      </w:r>
      <w:r>
        <w:rPr>
          <w:color w:val="231F20"/>
          <w:spacing w:val="-13"/>
        </w:rPr>
        <w:t> </w:t>
      </w:r>
      <w:r>
        <w:rPr>
          <w:color w:val="231F20"/>
        </w:rPr>
        <w:t>with</w:t>
      </w:r>
      <w:r>
        <w:rPr>
          <w:color w:val="231F20"/>
          <w:spacing w:val="-13"/>
        </w:rPr>
        <w:t> </w:t>
      </w:r>
      <w:r>
        <w:rPr>
          <w:color w:val="231F20"/>
        </w:rPr>
        <w:t>science</w:t>
      </w:r>
      <w:r>
        <w:rPr>
          <w:color w:val="231F20"/>
          <w:spacing w:val="-14"/>
        </w:rPr>
        <w:t> </w:t>
      </w:r>
      <w:r>
        <w:rPr>
          <w:color w:val="231F20"/>
        </w:rPr>
        <w:t>and</w:t>
      </w:r>
      <w:r>
        <w:rPr>
          <w:color w:val="231F20"/>
          <w:spacing w:val="-13"/>
        </w:rPr>
        <w:t> </w:t>
      </w:r>
      <w:r>
        <w:rPr>
          <w:color w:val="231F20"/>
          <w:spacing w:val="-1"/>
          <w:w w:val="107"/>
        </w:rPr>
        <w:t>s</w:t>
      </w:r>
      <w:r>
        <w:rPr>
          <w:color w:val="231F20"/>
          <w:spacing w:val="-2"/>
          <w:w w:val="106"/>
        </w:rPr>
        <w:t>c</w:t>
      </w:r>
      <w:r>
        <w:rPr>
          <w:color w:val="231F20"/>
          <w:spacing w:val="-1"/>
          <w:w w:val="107"/>
        </w:rPr>
        <w:t>ie</w:t>
      </w:r>
      <w:r>
        <w:rPr>
          <w:color w:val="231F20"/>
          <w:w w:val="107"/>
        </w:rPr>
        <w:t>n</w:t>
      </w:r>
      <w:r>
        <w:rPr>
          <w:color w:val="231F20"/>
          <w:spacing w:val="-1"/>
          <w:w w:val="107"/>
        </w:rPr>
        <w:t>ti</w:t>
      </w:r>
      <w:r>
        <w:rPr>
          <w:color w:val="231F20"/>
          <w:w w:val="107"/>
        </w:rPr>
        <w:t>s</w:t>
      </w:r>
      <w:r>
        <w:rPr>
          <w:color w:val="231F20"/>
          <w:spacing w:val="-1"/>
          <w:w w:val="107"/>
        </w:rPr>
        <w:t>t</w:t>
      </w:r>
      <w:r>
        <w:rPr>
          <w:color w:val="231F20"/>
          <w:spacing w:val="1"/>
          <w:w w:val="107"/>
        </w:rPr>
        <w:t>s</w:t>
      </w:r>
      <w:r>
        <w:rPr>
          <w:color w:val="231F20"/>
          <w:w w:val="27"/>
        </w:rPr>
        <w:t>�</w:t>
      </w:r>
    </w:p>
    <w:p>
      <w:pPr>
        <w:pStyle w:val="BodyText"/>
        <w:spacing w:before="7"/>
        <w:rPr>
          <w:sz w:val="21"/>
        </w:rPr>
      </w:pPr>
    </w:p>
    <w:p>
      <w:pPr>
        <w:spacing w:before="0"/>
        <w:ind w:left="265" w:right="0" w:firstLine="0"/>
        <w:jc w:val="both"/>
        <w:rPr>
          <w:sz w:val="20"/>
          <w:szCs w:val="20"/>
        </w:rPr>
      </w:pPr>
      <w:hyperlink r:id="rId23">
        <w:r>
          <w:rPr>
            <w:color w:val="6A50BC"/>
            <w:spacing w:val="1"/>
            <w:w w:val="98"/>
            <w:sz w:val="20"/>
            <w:szCs w:val="20"/>
            <w:u w:val="single" w:color="6A50BC"/>
          </w:rPr>
          <w:t>s</w:t>
        </w:r>
        <w:r>
          <w:rPr>
            <w:color w:val="6A50BC"/>
            <w:w w:val="98"/>
            <w:sz w:val="20"/>
            <w:szCs w:val="20"/>
            <w:u w:val="single" w:color="6A50BC"/>
          </w:rPr>
          <w:t>l</w:t>
        </w:r>
        <w:r>
          <w:rPr>
            <w:color w:val="6A50BC"/>
            <w:spacing w:val="-1"/>
            <w:w w:val="98"/>
            <w:sz w:val="20"/>
            <w:szCs w:val="20"/>
            <w:u w:val="single" w:color="6A50BC"/>
          </w:rPr>
          <w:t>o</w:t>
        </w:r>
        <w:r>
          <w:rPr>
            <w:color w:val="6A50BC"/>
            <w:w w:val="98"/>
            <w:sz w:val="20"/>
            <w:szCs w:val="20"/>
            <w:u w:val="single" w:color="6A50BC"/>
          </w:rPr>
          <w:t>an</w:t>
        </w:r>
        <w:r>
          <w:rPr>
            <w:color w:val="6A50BC"/>
            <w:w w:val="18"/>
            <w:sz w:val="20"/>
            <w:szCs w:val="20"/>
            <w:u w:val="single" w:color="6A50BC"/>
          </w:rPr>
          <w:t>�</w:t>
        </w:r>
        <w:r>
          <w:rPr>
            <w:color w:val="6A50BC"/>
            <w:w w:val="98"/>
            <w:sz w:val="20"/>
            <w:szCs w:val="20"/>
            <w:u w:val="single" w:color="6A50BC"/>
          </w:rPr>
          <w:t>o</w:t>
        </w:r>
        <w:r>
          <w:rPr>
            <w:color w:val="6A50BC"/>
            <w:spacing w:val="-6"/>
            <w:w w:val="98"/>
            <w:sz w:val="20"/>
            <w:szCs w:val="20"/>
            <w:u w:val="single" w:color="6A50BC"/>
          </w:rPr>
          <w:t>r</w:t>
        </w:r>
        <w:r>
          <w:rPr>
            <w:color w:val="6A50BC"/>
            <w:spacing w:val="1"/>
            <w:w w:val="98"/>
            <w:sz w:val="20"/>
            <w:szCs w:val="20"/>
            <w:u w:val="single" w:color="6A50BC"/>
          </w:rPr>
          <w:t>g</w:t>
        </w:r>
      </w:hyperlink>
      <w:r>
        <w:rPr>
          <w:color w:val="6A50BC"/>
          <w:spacing w:val="6"/>
          <w:sz w:val="20"/>
          <w:szCs w:val="20"/>
        </w:rPr>
        <w:t> </w:t>
      </w:r>
      <w:r>
        <w:rPr>
          <w:color w:val="231F20"/>
          <w:w w:val="90"/>
          <w:sz w:val="20"/>
          <w:szCs w:val="20"/>
        </w:rPr>
        <w:t>|</w:t>
      </w:r>
      <w:r>
        <w:rPr>
          <w:color w:val="231F20"/>
          <w:spacing w:val="7"/>
          <w:sz w:val="20"/>
          <w:szCs w:val="20"/>
        </w:rPr>
        <w:t> </w:t>
      </w:r>
      <w:hyperlink r:id="rId24">
        <w:r>
          <w:rPr>
            <w:color w:val="6A50BC"/>
            <w:spacing w:val="-2"/>
            <w:w w:val="90"/>
            <w:sz w:val="20"/>
            <w:szCs w:val="20"/>
            <w:u w:val="single" w:color="6A50BC"/>
          </w:rPr>
          <w:t>@SloanFoundation</w:t>
        </w:r>
      </w:hyperlink>
    </w:p>
    <w:p>
      <w:pPr>
        <w:pStyle w:val="BodyText"/>
        <w:rPr>
          <w:sz w:val="24"/>
        </w:rPr>
      </w:pPr>
    </w:p>
    <w:p>
      <w:pPr>
        <w:pStyle w:val="BodyText"/>
        <w:rPr>
          <w:sz w:val="24"/>
        </w:rPr>
      </w:pPr>
    </w:p>
    <w:p>
      <w:pPr>
        <w:pStyle w:val="BodyText"/>
        <w:spacing w:before="9"/>
        <w:rPr>
          <w:sz w:val="23"/>
        </w:rPr>
      </w:pPr>
    </w:p>
    <w:p>
      <w:pPr>
        <w:pStyle w:val="Heading2"/>
        <w:spacing w:before="0"/>
        <w:ind w:left="265"/>
      </w:pPr>
      <w:r>
        <w:rPr>
          <w:color w:val="231F20"/>
          <w:spacing w:val="-2"/>
        </w:rPr>
        <w:t>Advocates</w:t>
      </w:r>
    </w:p>
    <w:p>
      <w:pPr>
        <w:spacing w:before="184"/>
        <w:ind w:left="265" w:right="0" w:firstLine="0"/>
        <w:jc w:val="both"/>
        <w:rPr>
          <w:sz w:val="20"/>
          <w:szCs w:val="20"/>
        </w:rPr>
      </w:pPr>
      <w:r>
        <w:rPr>
          <w:color w:val="231F20"/>
          <w:spacing w:val="-1"/>
          <w:w w:val="116"/>
          <w:sz w:val="20"/>
          <w:szCs w:val="20"/>
        </w:rPr>
        <w:t>D</w:t>
      </w:r>
      <w:r>
        <w:rPr>
          <w:color w:val="231F20"/>
          <w:spacing w:val="-6"/>
          <w:w w:val="117"/>
          <w:sz w:val="20"/>
          <w:szCs w:val="20"/>
        </w:rPr>
        <w:t>r</w:t>
      </w:r>
      <w:r>
        <w:rPr>
          <w:color w:val="231F20"/>
          <w:w w:val="37"/>
          <w:sz w:val="20"/>
          <w:szCs w:val="20"/>
        </w:rPr>
        <w:t>�</w:t>
      </w:r>
      <w:r>
        <w:rPr>
          <w:color w:val="231F20"/>
          <w:spacing w:val="-7"/>
          <w:sz w:val="20"/>
          <w:szCs w:val="20"/>
        </w:rPr>
        <w:t> </w:t>
      </w:r>
      <w:r>
        <w:rPr>
          <w:color w:val="231F20"/>
          <w:spacing w:val="-2"/>
          <w:w w:val="90"/>
          <w:sz w:val="20"/>
          <w:szCs w:val="20"/>
        </w:rPr>
        <w:t>Kerry</w:t>
      </w:r>
      <w:r>
        <w:rPr>
          <w:color w:val="231F20"/>
          <w:spacing w:val="-7"/>
          <w:sz w:val="20"/>
          <w:szCs w:val="20"/>
        </w:rPr>
        <w:t> </w:t>
      </w:r>
      <w:r>
        <w:rPr>
          <w:color w:val="231F20"/>
          <w:spacing w:val="-2"/>
          <w:w w:val="129"/>
          <w:sz w:val="20"/>
          <w:szCs w:val="20"/>
        </w:rPr>
        <w:t>A</w:t>
      </w:r>
      <w:r>
        <w:rPr>
          <w:color w:val="231F20"/>
          <w:spacing w:val="-2"/>
          <w:w w:val="50"/>
          <w:sz w:val="20"/>
          <w:szCs w:val="20"/>
        </w:rPr>
        <w:t>�</w:t>
      </w:r>
      <w:r>
        <w:rPr>
          <w:color w:val="231F20"/>
          <w:spacing w:val="-6"/>
          <w:sz w:val="20"/>
          <w:szCs w:val="20"/>
        </w:rPr>
        <w:t> </w:t>
      </w:r>
      <w:r>
        <w:rPr>
          <w:color w:val="231F20"/>
          <w:spacing w:val="-2"/>
          <w:w w:val="90"/>
          <w:sz w:val="20"/>
          <w:szCs w:val="20"/>
        </w:rPr>
        <w:t>Kinney</w:t>
      </w:r>
      <w:r>
        <w:rPr>
          <w:color w:val="231F20"/>
          <w:spacing w:val="-7"/>
          <w:sz w:val="20"/>
          <w:szCs w:val="20"/>
        </w:rPr>
        <w:t> </w:t>
      </w:r>
      <w:r>
        <w:rPr>
          <w:color w:val="231F20"/>
          <w:spacing w:val="-2"/>
          <w:w w:val="90"/>
          <w:sz w:val="20"/>
          <w:szCs w:val="20"/>
        </w:rPr>
        <w:t>-</w:t>
      </w:r>
      <w:r>
        <w:rPr>
          <w:color w:val="231F20"/>
          <w:spacing w:val="-6"/>
          <w:sz w:val="20"/>
          <w:szCs w:val="20"/>
        </w:rPr>
        <w:t> </w:t>
      </w:r>
      <w:r>
        <w:rPr>
          <w:color w:val="231F20"/>
          <w:spacing w:val="-2"/>
          <w:w w:val="90"/>
          <w:sz w:val="20"/>
          <w:szCs w:val="20"/>
        </w:rPr>
        <w:t>$1000</w:t>
      </w:r>
    </w:p>
    <w:p>
      <w:pPr>
        <w:spacing w:before="0"/>
        <w:ind w:left="265" w:right="1586" w:firstLine="0"/>
        <w:jc w:val="both"/>
        <w:rPr>
          <w:sz w:val="20"/>
          <w:szCs w:val="20"/>
        </w:rPr>
      </w:pPr>
      <w:r>
        <w:rPr>
          <w:color w:val="231F20"/>
          <w:sz w:val="20"/>
          <w:szCs w:val="20"/>
        </w:rPr>
        <w:t>Gilven Centennial Professor, Department of Civil, Architectural &amp; Environmental Engineering at the University of Texas at </w:t>
      </w:r>
      <w:r>
        <w:rPr>
          <w:color w:val="231F20"/>
          <w:spacing w:val="-6"/>
          <w:w w:val="110"/>
          <w:sz w:val="20"/>
          <w:szCs w:val="20"/>
        </w:rPr>
        <w:t>A</w:t>
      </w:r>
      <w:r>
        <w:rPr>
          <w:color w:val="231F20"/>
          <w:spacing w:val="1"/>
          <w:w w:val="111"/>
          <w:sz w:val="20"/>
          <w:szCs w:val="20"/>
        </w:rPr>
        <w:t>us</w:t>
      </w:r>
      <w:r>
        <w:rPr>
          <w:color w:val="231F20"/>
          <w:w w:val="111"/>
          <w:sz w:val="20"/>
          <w:szCs w:val="20"/>
        </w:rPr>
        <w:t>ti</w:t>
      </w:r>
      <w:r>
        <w:rPr>
          <w:color w:val="231F20"/>
          <w:spacing w:val="1"/>
          <w:w w:val="111"/>
          <w:sz w:val="20"/>
          <w:szCs w:val="20"/>
        </w:rPr>
        <w:t>n</w:t>
      </w:r>
      <w:r>
        <w:rPr>
          <w:color w:val="231F20"/>
          <w:spacing w:val="1"/>
          <w:w w:val="31"/>
          <w:sz w:val="20"/>
          <w:szCs w:val="20"/>
        </w:rPr>
        <w:t>�</w:t>
      </w:r>
    </w:p>
    <w:p>
      <w:pPr>
        <w:spacing w:after="0"/>
        <w:jc w:val="both"/>
        <w:rPr>
          <w:sz w:val="20"/>
          <w:szCs w:val="20"/>
        </w:rPr>
        <w:sectPr>
          <w:pgSz w:w="11910" w:h="16840"/>
          <w:pgMar w:header="0" w:footer="548" w:top="560" w:bottom="740" w:left="600" w:right="620"/>
        </w:sectPr>
      </w:pPr>
    </w:p>
    <w:p>
      <w:pPr>
        <w:pStyle w:val="Heading1"/>
      </w:pPr>
      <w:bookmarkStart w:name="Acknowledgments" w:id="16"/>
      <w:bookmarkEnd w:id="16"/>
      <w:r>
        <w:rPr>
          <w:b w:val="0"/>
        </w:rPr>
      </w:r>
      <w:bookmarkStart w:name="_bookmark4" w:id="17"/>
      <w:bookmarkEnd w:id="17"/>
      <w:r>
        <w:rPr>
          <w:b w:val="0"/>
        </w:rPr>
      </w:r>
      <w:r>
        <w:rPr>
          <w:color w:val="231F20"/>
          <w:spacing w:val="-2"/>
        </w:rPr>
        <w:t>Acknowledgments</w:t>
      </w:r>
    </w:p>
    <w:p>
      <w:pPr>
        <w:pStyle w:val="BodyText"/>
        <w:rPr>
          <w:rFonts w:ascii="Urbanist"/>
          <w:b/>
          <w:sz w:val="20"/>
        </w:rPr>
      </w:pPr>
    </w:p>
    <w:p>
      <w:pPr>
        <w:pStyle w:val="BodyText"/>
        <w:spacing w:before="1"/>
        <w:rPr>
          <w:rFonts w:ascii="Urbanist"/>
          <w:b/>
          <w:sz w:val="20"/>
        </w:rPr>
      </w:pPr>
      <w:r>
        <w:rPr/>
        <w:drawing>
          <wp:anchor distT="0" distB="0" distL="0" distR="0" allowOverlap="1" layoutInCell="1" locked="0" behindDoc="0" simplePos="0" relativeHeight="16">
            <wp:simplePos x="0" y="0"/>
            <wp:positionH relativeFrom="page">
              <wp:posOffset>720236</wp:posOffset>
            </wp:positionH>
            <wp:positionV relativeFrom="paragraph">
              <wp:posOffset>168797</wp:posOffset>
            </wp:positionV>
            <wp:extent cx="2848068" cy="1898903"/>
            <wp:effectExtent l="0" t="0" r="0" b="0"/>
            <wp:wrapTopAndBottom/>
            <wp:docPr id="13" name="image10.jpeg"/>
            <wp:cNvGraphicFramePr>
              <a:graphicFrameLocks noChangeAspect="1"/>
            </wp:cNvGraphicFramePr>
            <a:graphic>
              <a:graphicData uri="http://schemas.openxmlformats.org/drawingml/2006/picture">
                <pic:pic>
                  <pic:nvPicPr>
                    <pic:cNvPr id="14" name="image10.jpeg"/>
                    <pic:cNvPicPr/>
                  </pic:nvPicPr>
                  <pic:blipFill>
                    <a:blip r:embed="rId25" cstate="print"/>
                    <a:stretch>
                      <a:fillRect/>
                    </a:stretch>
                  </pic:blipFill>
                  <pic:spPr>
                    <a:xfrm>
                      <a:off x="0" y="0"/>
                      <a:ext cx="2848068" cy="1898903"/>
                    </a:xfrm>
                    <a:prstGeom prst="rect">
                      <a:avLst/>
                    </a:prstGeom>
                  </pic:spPr>
                </pic:pic>
              </a:graphicData>
            </a:graphic>
          </wp:anchor>
        </w:drawing>
      </w:r>
      <w:r>
        <w:rPr/>
        <w:drawing>
          <wp:anchor distT="0" distB="0" distL="0" distR="0" allowOverlap="1" layoutInCell="1" locked="0" behindDoc="0" simplePos="0" relativeHeight="17">
            <wp:simplePos x="0" y="0"/>
            <wp:positionH relativeFrom="page">
              <wp:posOffset>3703320</wp:posOffset>
            </wp:positionH>
            <wp:positionV relativeFrom="paragraph">
              <wp:posOffset>168797</wp:posOffset>
            </wp:positionV>
            <wp:extent cx="2848069" cy="1898903"/>
            <wp:effectExtent l="0" t="0" r="0" b="0"/>
            <wp:wrapTopAndBottom/>
            <wp:docPr id="15" name="image11.jpeg"/>
            <wp:cNvGraphicFramePr>
              <a:graphicFrameLocks noChangeAspect="1"/>
            </wp:cNvGraphicFramePr>
            <a:graphic>
              <a:graphicData uri="http://schemas.openxmlformats.org/drawingml/2006/picture">
                <pic:pic>
                  <pic:nvPicPr>
                    <pic:cNvPr id="16" name="image11.jpeg"/>
                    <pic:cNvPicPr/>
                  </pic:nvPicPr>
                  <pic:blipFill>
                    <a:blip r:embed="rId26" cstate="print"/>
                    <a:stretch>
                      <a:fillRect/>
                    </a:stretch>
                  </pic:blipFill>
                  <pic:spPr>
                    <a:xfrm>
                      <a:off x="0" y="0"/>
                      <a:ext cx="2848069" cy="1898903"/>
                    </a:xfrm>
                    <a:prstGeom prst="rect">
                      <a:avLst/>
                    </a:prstGeom>
                  </pic:spPr>
                </pic:pic>
              </a:graphicData>
            </a:graphic>
          </wp:anchor>
        </w:drawing>
      </w:r>
    </w:p>
    <w:p>
      <w:pPr>
        <w:spacing w:before="129"/>
        <w:ind w:left="534" w:right="931" w:firstLine="0"/>
        <w:jc w:val="left"/>
        <w:rPr>
          <w:sz w:val="18"/>
        </w:rPr>
      </w:pPr>
      <w:r>
        <w:rPr>
          <w:color w:val="231F20"/>
          <w:sz w:val="18"/>
        </w:rPr>
        <w:t>From</w:t>
      </w:r>
      <w:r>
        <w:rPr>
          <w:color w:val="231F20"/>
          <w:spacing w:val="-6"/>
          <w:sz w:val="18"/>
        </w:rPr>
        <w:t> </w:t>
      </w:r>
      <w:r>
        <w:rPr>
          <w:color w:val="231F20"/>
          <w:sz w:val="18"/>
        </w:rPr>
        <w:t>left</w:t>
      </w:r>
      <w:r>
        <w:rPr>
          <w:color w:val="231F20"/>
          <w:spacing w:val="-5"/>
          <w:sz w:val="18"/>
        </w:rPr>
        <w:t> </w:t>
      </w:r>
      <w:r>
        <w:rPr>
          <w:color w:val="231F20"/>
          <w:sz w:val="18"/>
        </w:rPr>
        <w:t>to</w:t>
      </w:r>
      <w:r>
        <w:rPr>
          <w:color w:val="231F20"/>
          <w:spacing w:val="-5"/>
          <w:sz w:val="18"/>
        </w:rPr>
        <w:t> </w:t>
      </w:r>
      <w:r>
        <w:rPr>
          <w:color w:val="231F20"/>
          <w:sz w:val="18"/>
        </w:rPr>
        <w:t>right:</w:t>
      </w:r>
      <w:r>
        <w:rPr>
          <w:color w:val="231F20"/>
          <w:spacing w:val="-5"/>
          <w:sz w:val="18"/>
        </w:rPr>
        <w:t> </w:t>
      </w:r>
      <w:r>
        <w:rPr>
          <w:color w:val="231F20"/>
          <w:sz w:val="18"/>
        </w:rPr>
        <w:t>Photo</w:t>
      </w:r>
      <w:r>
        <w:rPr>
          <w:color w:val="231F20"/>
          <w:spacing w:val="-5"/>
          <w:sz w:val="18"/>
        </w:rPr>
        <w:t> </w:t>
      </w:r>
      <w:r>
        <w:rPr>
          <w:color w:val="231F20"/>
          <w:sz w:val="18"/>
        </w:rPr>
        <w:t>of</w:t>
      </w:r>
      <w:r>
        <w:rPr>
          <w:color w:val="231F20"/>
          <w:spacing w:val="-5"/>
          <w:sz w:val="18"/>
        </w:rPr>
        <w:t> </w:t>
      </w:r>
      <w:r>
        <w:rPr>
          <w:color w:val="231F20"/>
          <w:sz w:val="18"/>
        </w:rPr>
        <w:t>translators</w:t>
      </w:r>
      <w:r>
        <w:rPr>
          <w:color w:val="231F20"/>
          <w:spacing w:val="-5"/>
          <w:sz w:val="18"/>
        </w:rPr>
        <w:t> </w:t>
      </w:r>
      <w:r>
        <w:rPr>
          <w:color w:val="231F20"/>
          <w:sz w:val="18"/>
        </w:rPr>
        <w:t>posing</w:t>
      </w:r>
      <w:r>
        <w:rPr>
          <w:color w:val="231F20"/>
          <w:spacing w:val="-5"/>
          <w:sz w:val="18"/>
        </w:rPr>
        <w:t> </w:t>
      </w:r>
      <w:r>
        <w:rPr>
          <w:color w:val="231F20"/>
          <w:sz w:val="18"/>
        </w:rPr>
        <w:t>in</w:t>
      </w:r>
      <w:r>
        <w:rPr>
          <w:color w:val="231F20"/>
          <w:spacing w:val="-5"/>
          <w:sz w:val="18"/>
        </w:rPr>
        <w:t> </w:t>
      </w:r>
      <w:r>
        <w:rPr>
          <w:color w:val="231F20"/>
          <w:sz w:val="18"/>
        </w:rPr>
        <w:t>front</w:t>
      </w:r>
      <w:r>
        <w:rPr>
          <w:color w:val="231F20"/>
          <w:spacing w:val="-5"/>
          <w:sz w:val="18"/>
        </w:rPr>
        <w:t> </w:t>
      </w:r>
      <w:r>
        <w:rPr>
          <w:color w:val="231F20"/>
          <w:sz w:val="18"/>
        </w:rPr>
        <w:t>of</w:t>
      </w:r>
      <w:r>
        <w:rPr>
          <w:color w:val="231F20"/>
          <w:spacing w:val="-5"/>
          <w:sz w:val="18"/>
        </w:rPr>
        <w:t> </w:t>
      </w:r>
      <w:r>
        <w:rPr>
          <w:color w:val="231F20"/>
          <w:sz w:val="18"/>
        </w:rPr>
        <w:t>the</w:t>
      </w:r>
      <w:r>
        <w:rPr>
          <w:color w:val="231F20"/>
          <w:spacing w:val="-6"/>
          <w:sz w:val="18"/>
        </w:rPr>
        <w:t> </w:t>
      </w:r>
      <w:r>
        <w:rPr>
          <w:color w:val="231F20"/>
          <w:sz w:val="18"/>
        </w:rPr>
        <w:t>GOSH</w:t>
      </w:r>
      <w:r>
        <w:rPr>
          <w:color w:val="231F20"/>
          <w:spacing w:val="-5"/>
          <w:sz w:val="18"/>
        </w:rPr>
        <w:t> </w:t>
      </w:r>
      <w:r>
        <w:rPr>
          <w:color w:val="231F20"/>
          <w:sz w:val="18"/>
        </w:rPr>
        <w:t>2022</w:t>
      </w:r>
      <w:r>
        <w:rPr>
          <w:color w:val="231F20"/>
          <w:spacing w:val="-5"/>
          <w:sz w:val="18"/>
        </w:rPr>
        <w:t> </w:t>
      </w:r>
      <w:r>
        <w:rPr>
          <w:color w:val="231F20"/>
          <w:sz w:val="18"/>
        </w:rPr>
        <w:t>banner</w:t>
      </w:r>
      <w:r>
        <w:rPr>
          <w:color w:val="231F20"/>
          <w:spacing w:val="-5"/>
          <w:sz w:val="18"/>
        </w:rPr>
        <w:t> </w:t>
      </w:r>
      <w:r>
        <w:rPr>
          <w:color w:val="231F20"/>
          <w:sz w:val="18"/>
        </w:rPr>
        <w:t>in</w:t>
      </w:r>
      <w:r>
        <w:rPr>
          <w:color w:val="231F20"/>
          <w:spacing w:val="-5"/>
          <w:sz w:val="18"/>
        </w:rPr>
        <w:t> </w:t>
      </w:r>
      <w:r>
        <w:rPr>
          <w:color w:val="231F20"/>
          <w:sz w:val="18"/>
        </w:rPr>
        <w:t>their</w:t>
      </w:r>
      <w:r>
        <w:rPr>
          <w:color w:val="231F20"/>
          <w:spacing w:val="-5"/>
          <w:sz w:val="18"/>
        </w:rPr>
        <w:t> </w:t>
      </w:r>
      <w:r>
        <w:rPr>
          <w:color w:val="231F20"/>
          <w:sz w:val="18"/>
        </w:rPr>
        <w:t>iconic</w:t>
      </w:r>
      <w:r>
        <w:rPr>
          <w:color w:val="231F20"/>
          <w:spacing w:val="-5"/>
          <w:sz w:val="18"/>
        </w:rPr>
        <w:t> </w:t>
      </w:r>
      <w:r>
        <w:rPr>
          <w:color w:val="231F20"/>
          <w:sz w:val="18"/>
        </w:rPr>
        <w:t>yellow</w:t>
      </w:r>
      <w:r>
        <w:rPr>
          <w:color w:val="231F20"/>
          <w:spacing w:val="-6"/>
          <w:sz w:val="18"/>
        </w:rPr>
        <w:t> </w:t>
      </w:r>
      <w:r>
        <w:rPr>
          <w:color w:val="231F20"/>
          <w:sz w:val="18"/>
        </w:rPr>
        <w:t>shirts</w:t>
      </w:r>
      <w:r>
        <w:rPr>
          <w:color w:val="231F20"/>
          <w:spacing w:val="-5"/>
          <w:sz w:val="18"/>
        </w:rPr>
        <w:t> </w:t>
      </w:r>
      <w:r>
        <w:rPr>
          <w:color w:val="231F20"/>
          <w:sz w:val="18"/>
        </w:rPr>
        <w:t>(attribution: Reinaldo Perez; </w:t>
      </w:r>
      <w:hyperlink r:id="rId11">
        <w:r>
          <w:rPr>
            <w:color w:val="6A50BC"/>
            <w:sz w:val="18"/>
            <w:u w:val="single" w:color="6A50BC"/>
          </w:rPr>
          <w:t>source</w:t>
        </w:r>
      </w:hyperlink>
      <w:r>
        <w:rPr>
          <w:color w:val="231F20"/>
          <w:sz w:val="18"/>
        </w:rPr>
        <w:t>; licence: </w:t>
      </w:r>
      <w:hyperlink r:id="rId12">
        <w:r>
          <w:rPr>
            <w:color w:val="6A50BC"/>
            <w:sz w:val="18"/>
            <w:u w:val="single" w:color="6A50BC"/>
          </w:rPr>
          <w:t>CC0</w:t>
        </w:r>
      </w:hyperlink>
      <w:r>
        <w:rPr>
          <w:color w:val="231F20"/>
          <w:sz w:val="18"/>
        </w:rPr>
        <w:t>) ; Photo of illustrator Jorge Medina and Photographer Reinaldo Perez posing</w:t>
      </w:r>
    </w:p>
    <w:p>
      <w:pPr>
        <w:spacing w:before="48"/>
        <w:ind w:left="534" w:right="0" w:firstLine="0"/>
        <w:jc w:val="left"/>
        <w:rPr>
          <w:sz w:val="18"/>
        </w:rPr>
      </w:pPr>
      <w:r>
        <w:rPr>
          <w:color w:val="231F20"/>
          <w:sz w:val="18"/>
        </w:rPr>
        <w:t>together</w:t>
      </w:r>
      <w:r>
        <w:rPr>
          <w:color w:val="231F20"/>
          <w:spacing w:val="-11"/>
          <w:sz w:val="18"/>
        </w:rPr>
        <w:t> </w:t>
      </w:r>
      <w:r>
        <w:rPr>
          <w:color w:val="231F20"/>
          <w:sz w:val="18"/>
        </w:rPr>
        <w:t>(attribution:</w:t>
      </w:r>
      <w:r>
        <w:rPr>
          <w:color w:val="231F20"/>
          <w:spacing w:val="-11"/>
          <w:sz w:val="18"/>
        </w:rPr>
        <w:t> </w:t>
      </w:r>
      <w:r>
        <w:rPr>
          <w:color w:val="231F20"/>
          <w:sz w:val="18"/>
        </w:rPr>
        <w:t>Laura</w:t>
      </w:r>
      <w:r>
        <w:rPr>
          <w:color w:val="231F20"/>
          <w:spacing w:val="-11"/>
          <w:sz w:val="18"/>
        </w:rPr>
        <w:t> </w:t>
      </w:r>
      <w:r>
        <w:rPr>
          <w:color w:val="231F20"/>
          <w:sz w:val="18"/>
        </w:rPr>
        <w:t>Olalde;</w:t>
      </w:r>
      <w:r>
        <w:rPr>
          <w:color w:val="231F20"/>
          <w:spacing w:val="-11"/>
          <w:sz w:val="18"/>
        </w:rPr>
        <w:t> </w:t>
      </w:r>
      <w:r>
        <w:rPr>
          <w:color w:val="231F20"/>
          <w:sz w:val="18"/>
        </w:rPr>
        <w:t>licence:</w:t>
      </w:r>
      <w:r>
        <w:rPr>
          <w:color w:val="231F20"/>
          <w:spacing w:val="-10"/>
          <w:sz w:val="18"/>
        </w:rPr>
        <w:t> </w:t>
      </w:r>
      <w:hyperlink r:id="rId12">
        <w:r>
          <w:rPr>
            <w:color w:val="6A50BC"/>
            <w:spacing w:val="-4"/>
            <w:sz w:val="18"/>
            <w:u w:val="single" w:color="6A50BC"/>
          </w:rPr>
          <w:t>CC0</w:t>
        </w:r>
      </w:hyperlink>
      <w:r>
        <w:rPr>
          <w:color w:val="231F20"/>
          <w:spacing w:val="-4"/>
          <w:sz w:val="18"/>
        </w:rPr>
        <w:t>)</w:t>
      </w:r>
    </w:p>
    <w:p>
      <w:pPr>
        <w:pStyle w:val="BodyText"/>
      </w:pPr>
    </w:p>
    <w:p>
      <w:pPr>
        <w:pStyle w:val="BodyText"/>
      </w:pPr>
    </w:p>
    <w:p>
      <w:pPr>
        <w:pStyle w:val="Heading5"/>
        <w:ind w:left="534"/>
      </w:pPr>
      <w:r>
        <w:rPr>
          <w:color w:val="231F20"/>
          <w:spacing w:val="-2"/>
        </w:rPr>
        <w:t>Videographers:</w:t>
      </w:r>
    </w:p>
    <w:p>
      <w:pPr>
        <w:pStyle w:val="BodyText"/>
        <w:spacing w:line="312" w:lineRule="auto" w:before="80"/>
        <w:ind w:left="534" w:right="6406"/>
      </w:pPr>
      <w:r>
        <w:rPr>
          <w:color w:val="231F20"/>
          <w:spacing w:val="-2"/>
        </w:rPr>
        <w:t>Carolina</w:t>
      </w:r>
      <w:r>
        <w:rPr>
          <w:color w:val="231F20"/>
          <w:spacing w:val="-12"/>
        </w:rPr>
        <w:t> </w:t>
      </w:r>
      <w:r>
        <w:rPr>
          <w:color w:val="231F20"/>
          <w:spacing w:val="-2"/>
        </w:rPr>
        <w:t>Borrero,</w:t>
      </w:r>
      <w:r>
        <w:rPr>
          <w:color w:val="231F20"/>
          <w:spacing w:val="-11"/>
        </w:rPr>
        <w:t> </w:t>
      </w:r>
      <w:r>
        <w:rPr>
          <w:color w:val="231F20"/>
          <w:spacing w:val="-2"/>
        </w:rPr>
        <w:t>Cine</w:t>
      </w:r>
      <w:r>
        <w:rPr>
          <w:color w:val="231F20"/>
          <w:spacing w:val="-11"/>
        </w:rPr>
        <w:t> </w:t>
      </w:r>
      <w:r>
        <w:rPr>
          <w:color w:val="231F20"/>
          <w:spacing w:val="-2"/>
        </w:rPr>
        <w:t>ANIMAL </w:t>
      </w:r>
      <w:r>
        <w:rPr>
          <w:color w:val="231F20"/>
        </w:rPr>
        <w:t>Alejandro Jaén, Cine ANIMAL</w:t>
      </w:r>
    </w:p>
    <w:p>
      <w:pPr>
        <w:pStyle w:val="BodyText"/>
        <w:spacing w:before="10"/>
        <w:rPr>
          <w:sz w:val="28"/>
        </w:rPr>
      </w:pPr>
    </w:p>
    <w:p>
      <w:pPr>
        <w:pStyle w:val="Heading5"/>
        <w:ind w:left="534"/>
      </w:pPr>
      <w:r>
        <w:rPr>
          <w:color w:val="231F20"/>
          <w:spacing w:val="-2"/>
        </w:rPr>
        <w:t>Illustrator</w:t>
      </w:r>
    </w:p>
    <w:p>
      <w:pPr>
        <w:pStyle w:val="BodyText"/>
        <w:spacing w:before="80"/>
        <w:ind w:left="534"/>
      </w:pPr>
      <w:r>
        <w:rPr>
          <w:color w:val="231F20"/>
        </w:rPr>
        <w:t>Jorge</w:t>
      </w:r>
      <w:r>
        <w:rPr>
          <w:color w:val="231F20"/>
          <w:spacing w:val="-12"/>
        </w:rPr>
        <w:t> </w:t>
      </w:r>
      <w:r>
        <w:rPr>
          <w:color w:val="231F20"/>
          <w:spacing w:val="-2"/>
        </w:rPr>
        <w:t>Medina</w:t>
      </w:r>
    </w:p>
    <w:p>
      <w:pPr>
        <w:pStyle w:val="BodyText"/>
        <w:spacing w:before="4"/>
        <w:rPr>
          <w:sz w:val="35"/>
        </w:rPr>
      </w:pPr>
    </w:p>
    <w:p>
      <w:pPr>
        <w:pStyle w:val="Heading5"/>
        <w:ind w:left="534"/>
      </w:pPr>
      <w:r>
        <w:rPr>
          <w:color w:val="231F20"/>
          <w:spacing w:val="-2"/>
        </w:rPr>
        <w:t>Photographer</w:t>
      </w:r>
    </w:p>
    <w:p>
      <w:pPr>
        <w:pStyle w:val="BodyText"/>
        <w:spacing w:before="80"/>
        <w:ind w:left="534"/>
      </w:pPr>
      <w:r>
        <w:rPr>
          <w:color w:val="231F20"/>
        </w:rPr>
        <w:t>Reinaldo</w:t>
      </w:r>
      <w:r>
        <w:rPr>
          <w:color w:val="231F20"/>
          <w:spacing w:val="-11"/>
        </w:rPr>
        <w:t> </w:t>
      </w:r>
      <w:r>
        <w:rPr>
          <w:color w:val="231F20"/>
          <w:spacing w:val="-2"/>
        </w:rPr>
        <w:t>Perez</w:t>
      </w:r>
    </w:p>
    <w:p>
      <w:pPr>
        <w:pStyle w:val="BodyText"/>
        <w:spacing w:before="4"/>
        <w:rPr>
          <w:sz w:val="35"/>
        </w:rPr>
      </w:pPr>
    </w:p>
    <w:p>
      <w:pPr>
        <w:pStyle w:val="Heading5"/>
        <w:ind w:left="534"/>
      </w:pPr>
      <w:r>
        <w:rPr>
          <w:color w:val="231F20"/>
          <w:spacing w:val="-2"/>
        </w:rPr>
        <w:t>Translators</w:t>
      </w:r>
    </w:p>
    <w:p>
      <w:pPr>
        <w:pStyle w:val="BodyText"/>
        <w:spacing w:line="312" w:lineRule="auto" w:before="80"/>
        <w:ind w:left="534" w:right="7612"/>
      </w:pPr>
      <w:r>
        <w:rPr>
          <w:color w:val="231F20"/>
          <w:spacing w:val="-2"/>
        </w:rPr>
        <w:t>Genesis</w:t>
      </w:r>
      <w:r>
        <w:rPr>
          <w:color w:val="231F20"/>
          <w:spacing w:val="-12"/>
        </w:rPr>
        <w:t> </w:t>
      </w:r>
      <w:r>
        <w:rPr>
          <w:color w:val="231F20"/>
          <w:spacing w:val="-2"/>
        </w:rPr>
        <w:t>Colmenares </w:t>
      </w:r>
      <w:r>
        <w:rPr>
          <w:color w:val="231F20"/>
        </w:rPr>
        <w:t>Ashley Joan</w:t>
      </w:r>
    </w:p>
    <w:p>
      <w:pPr>
        <w:pStyle w:val="BodyText"/>
        <w:spacing w:line="312" w:lineRule="auto" w:before="1"/>
        <w:ind w:left="534" w:right="8269"/>
      </w:pPr>
      <w:r>
        <w:rPr>
          <w:color w:val="231F20"/>
        </w:rPr>
        <w:t>Lyz Villarreal </w:t>
      </w:r>
      <w:r>
        <w:rPr>
          <w:color w:val="231F20"/>
          <w:spacing w:val="-2"/>
        </w:rPr>
        <w:t>Vicente</w:t>
      </w:r>
      <w:r>
        <w:rPr>
          <w:color w:val="231F20"/>
          <w:spacing w:val="-12"/>
        </w:rPr>
        <w:t> </w:t>
      </w:r>
      <w:r>
        <w:rPr>
          <w:color w:val="231F20"/>
          <w:spacing w:val="-2"/>
        </w:rPr>
        <w:t>Rodríguez </w:t>
      </w:r>
      <w:r>
        <w:rPr>
          <w:color w:val="231F20"/>
        </w:rPr>
        <w:t>Adrian De Gracia</w:t>
      </w:r>
    </w:p>
    <w:p>
      <w:pPr>
        <w:pStyle w:val="BodyText"/>
        <w:spacing w:before="59"/>
        <w:ind w:left="534"/>
      </w:pPr>
      <w:r>
        <w:rPr>
          <w:color w:val="231F20"/>
          <w:spacing w:val="-2"/>
        </w:rPr>
        <w:t>Mibzarly</w:t>
      </w:r>
      <w:r>
        <w:rPr>
          <w:color w:val="231F20"/>
        </w:rPr>
        <w:t> </w:t>
      </w:r>
      <w:r>
        <w:rPr>
          <w:color w:val="231F20"/>
          <w:spacing w:val="-2"/>
        </w:rPr>
        <w:t>Bolívar</w:t>
      </w:r>
    </w:p>
    <w:p>
      <w:pPr>
        <w:spacing w:after="0"/>
        <w:sectPr>
          <w:pgSz w:w="11910" w:h="16840"/>
          <w:pgMar w:header="0" w:footer="738" w:top="560" w:bottom="920" w:left="600" w:right="620"/>
        </w:sectPr>
      </w:pPr>
    </w:p>
    <w:p>
      <w:pPr>
        <w:pStyle w:val="BodyText"/>
        <w:ind w:left="816"/>
        <w:rPr>
          <w:sz w:val="20"/>
        </w:rPr>
      </w:pPr>
      <w:r>
        <w:rPr>
          <w:sz w:val="20"/>
        </w:rPr>
        <w:drawing>
          <wp:inline distT="0" distB="0" distL="0" distR="0">
            <wp:extent cx="5632706" cy="3755136"/>
            <wp:effectExtent l="0" t="0" r="0" b="0"/>
            <wp:docPr id="17" name="image12.jpeg"/>
            <wp:cNvGraphicFramePr>
              <a:graphicFrameLocks noChangeAspect="1"/>
            </wp:cNvGraphicFramePr>
            <a:graphic>
              <a:graphicData uri="http://schemas.openxmlformats.org/drawingml/2006/picture">
                <pic:pic>
                  <pic:nvPicPr>
                    <pic:cNvPr id="18" name="image12.jpeg"/>
                    <pic:cNvPicPr/>
                  </pic:nvPicPr>
                  <pic:blipFill>
                    <a:blip r:embed="rId27" cstate="print"/>
                    <a:stretch>
                      <a:fillRect/>
                    </a:stretch>
                  </pic:blipFill>
                  <pic:spPr>
                    <a:xfrm>
                      <a:off x="0" y="0"/>
                      <a:ext cx="5632706" cy="3755136"/>
                    </a:xfrm>
                    <a:prstGeom prst="rect">
                      <a:avLst/>
                    </a:prstGeom>
                  </pic:spPr>
                </pic:pic>
              </a:graphicData>
            </a:graphic>
          </wp:inline>
        </w:drawing>
      </w:r>
      <w:r>
        <w:rPr>
          <w:sz w:val="20"/>
        </w:rPr>
      </w:r>
    </w:p>
    <w:p>
      <w:pPr>
        <w:spacing w:before="108"/>
        <w:ind w:left="816" w:right="931" w:firstLine="0"/>
        <w:jc w:val="left"/>
        <w:rPr>
          <w:sz w:val="18"/>
          <w:szCs w:val="18"/>
        </w:rPr>
      </w:pPr>
      <w:bookmarkStart w:name="Schedule" w:id="18"/>
      <w:bookmarkEnd w:id="18"/>
      <w:r>
        <w:rPr/>
      </w:r>
      <w:bookmarkStart w:name="_bookmark5" w:id="19"/>
      <w:bookmarkEnd w:id="19"/>
      <w:r>
        <w:rPr/>
      </w:r>
      <w:r>
        <w:rPr>
          <w:color w:val="231F20"/>
          <w:sz w:val="18"/>
          <w:szCs w:val="18"/>
        </w:rPr>
        <w:t>Photo</w:t>
      </w:r>
      <w:r>
        <w:rPr>
          <w:color w:val="231F20"/>
          <w:spacing w:val="-5"/>
          <w:sz w:val="18"/>
          <w:szCs w:val="18"/>
        </w:rPr>
        <w:t> </w:t>
      </w:r>
      <w:r>
        <w:rPr>
          <w:color w:val="231F20"/>
          <w:sz w:val="18"/>
          <w:szCs w:val="18"/>
        </w:rPr>
        <w:t>of</w:t>
      </w:r>
      <w:r>
        <w:rPr>
          <w:color w:val="231F20"/>
          <w:spacing w:val="-5"/>
          <w:sz w:val="18"/>
          <w:szCs w:val="18"/>
        </w:rPr>
        <w:t> </w:t>
      </w:r>
      <w:r>
        <w:rPr>
          <w:color w:val="231F20"/>
          <w:sz w:val="18"/>
          <w:szCs w:val="18"/>
        </w:rPr>
        <w:t>the</w:t>
      </w:r>
      <w:r>
        <w:rPr>
          <w:color w:val="231F20"/>
          <w:spacing w:val="-5"/>
          <w:sz w:val="18"/>
          <w:szCs w:val="18"/>
        </w:rPr>
        <w:t> </w:t>
      </w:r>
      <w:r>
        <w:rPr>
          <w:color w:val="231F20"/>
          <w:sz w:val="18"/>
          <w:szCs w:val="18"/>
        </w:rPr>
        <w:t>Gathering</w:t>
      </w:r>
      <w:r>
        <w:rPr>
          <w:color w:val="231F20"/>
          <w:spacing w:val="-5"/>
          <w:sz w:val="18"/>
          <w:szCs w:val="18"/>
        </w:rPr>
        <w:t> </w:t>
      </w:r>
      <w:r>
        <w:rPr>
          <w:color w:val="231F20"/>
          <w:sz w:val="18"/>
          <w:szCs w:val="18"/>
        </w:rPr>
        <w:t>Working</w:t>
      </w:r>
      <w:r>
        <w:rPr>
          <w:color w:val="231F20"/>
          <w:spacing w:val="-5"/>
          <w:sz w:val="18"/>
          <w:szCs w:val="18"/>
        </w:rPr>
        <w:t> </w:t>
      </w:r>
      <w:r>
        <w:rPr>
          <w:color w:val="231F20"/>
          <w:sz w:val="18"/>
          <w:szCs w:val="18"/>
        </w:rPr>
        <w:t>group</w:t>
      </w:r>
      <w:r>
        <w:rPr>
          <w:color w:val="231F20"/>
          <w:spacing w:val="-5"/>
          <w:sz w:val="18"/>
          <w:szCs w:val="18"/>
        </w:rPr>
        <w:t> </w:t>
      </w:r>
      <w:r>
        <w:rPr>
          <w:color w:val="231F20"/>
          <w:sz w:val="18"/>
          <w:szCs w:val="18"/>
        </w:rPr>
        <w:t>of</w:t>
      </w:r>
      <w:r>
        <w:rPr>
          <w:color w:val="231F20"/>
          <w:spacing w:val="-5"/>
          <w:sz w:val="18"/>
          <w:szCs w:val="18"/>
        </w:rPr>
        <w:t> </w:t>
      </w:r>
      <w:r>
        <w:rPr>
          <w:color w:val="231F20"/>
          <w:sz w:val="18"/>
          <w:szCs w:val="18"/>
        </w:rPr>
        <w:t>GOSH</w:t>
      </w:r>
      <w:r>
        <w:rPr>
          <w:color w:val="231F20"/>
          <w:spacing w:val="-5"/>
          <w:sz w:val="18"/>
          <w:szCs w:val="18"/>
        </w:rPr>
        <w:t> </w:t>
      </w:r>
      <w:r>
        <w:rPr>
          <w:color w:val="231F20"/>
          <w:sz w:val="18"/>
          <w:szCs w:val="18"/>
        </w:rPr>
        <w:t>PANAMA</w:t>
      </w:r>
      <w:r>
        <w:rPr>
          <w:color w:val="231F20"/>
          <w:spacing w:val="-5"/>
          <w:sz w:val="18"/>
          <w:szCs w:val="18"/>
        </w:rPr>
        <w:t> </w:t>
      </w:r>
      <w:r>
        <w:rPr>
          <w:color w:val="231F20"/>
          <w:spacing w:val="-4"/>
          <w:w w:val="116"/>
          <w:sz w:val="18"/>
          <w:szCs w:val="18"/>
        </w:rPr>
        <w:t>2</w:t>
      </w:r>
      <w:r>
        <w:rPr>
          <w:color w:val="231F20"/>
          <w:spacing w:val="1"/>
          <w:w w:val="116"/>
          <w:sz w:val="18"/>
          <w:szCs w:val="18"/>
        </w:rPr>
        <w:t>022</w:t>
      </w:r>
      <w:r>
        <w:rPr>
          <w:color w:val="231F20"/>
          <w:spacing w:val="1"/>
          <w:w w:val="36"/>
          <w:sz w:val="18"/>
          <w:szCs w:val="18"/>
        </w:rPr>
        <w:t>�</w:t>
      </w:r>
      <w:r>
        <w:rPr>
          <w:color w:val="231F20"/>
          <w:spacing w:val="-5"/>
          <w:sz w:val="18"/>
          <w:szCs w:val="18"/>
        </w:rPr>
        <w:t> </w:t>
      </w:r>
      <w:r>
        <w:rPr>
          <w:color w:val="231F20"/>
          <w:sz w:val="18"/>
          <w:szCs w:val="18"/>
        </w:rPr>
        <w:t>From</w:t>
      </w:r>
      <w:r>
        <w:rPr>
          <w:color w:val="231F20"/>
          <w:spacing w:val="-5"/>
          <w:sz w:val="18"/>
          <w:szCs w:val="18"/>
        </w:rPr>
        <w:t> </w:t>
      </w:r>
      <w:r>
        <w:rPr>
          <w:color w:val="231F20"/>
          <w:sz w:val="18"/>
          <w:szCs w:val="18"/>
        </w:rPr>
        <w:t>left</w:t>
      </w:r>
      <w:r>
        <w:rPr>
          <w:color w:val="231F20"/>
          <w:spacing w:val="-5"/>
          <w:sz w:val="18"/>
          <w:szCs w:val="18"/>
        </w:rPr>
        <w:t> </w:t>
      </w:r>
      <w:r>
        <w:rPr>
          <w:color w:val="231F20"/>
          <w:sz w:val="18"/>
          <w:szCs w:val="18"/>
        </w:rPr>
        <w:t>to</w:t>
      </w:r>
      <w:r>
        <w:rPr>
          <w:color w:val="231F20"/>
          <w:spacing w:val="-5"/>
          <w:sz w:val="18"/>
          <w:szCs w:val="18"/>
        </w:rPr>
        <w:t> </w:t>
      </w:r>
      <w:r>
        <w:rPr>
          <w:color w:val="231F20"/>
          <w:sz w:val="18"/>
          <w:szCs w:val="18"/>
        </w:rPr>
        <w:t>right:</w:t>
      </w:r>
      <w:r>
        <w:rPr>
          <w:color w:val="231F20"/>
          <w:spacing w:val="-5"/>
          <w:sz w:val="18"/>
          <w:szCs w:val="18"/>
        </w:rPr>
        <w:t> </w:t>
      </w:r>
      <w:r>
        <w:rPr>
          <w:color w:val="231F20"/>
          <w:sz w:val="18"/>
          <w:szCs w:val="18"/>
        </w:rPr>
        <w:t>Maria</w:t>
      </w:r>
      <w:r>
        <w:rPr>
          <w:color w:val="231F20"/>
          <w:spacing w:val="-5"/>
          <w:sz w:val="18"/>
          <w:szCs w:val="18"/>
        </w:rPr>
        <w:t> </w:t>
      </w:r>
      <w:r>
        <w:rPr>
          <w:color w:val="231F20"/>
          <w:sz w:val="18"/>
          <w:szCs w:val="18"/>
        </w:rPr>
        <w:t>Frangos,</w:t>
      </w:r>
      <w:r>
        <w:rPr>
          <w:color w:val="231F20"/>
          <w:spacing w:val="-5"/>
          <w:sz w:val="18"/>
          <w:szCs w:val="18"/>
        </w:rPr>
        <w:t> </w:t>
      </w:r>
      <w:r>
        <w:rPr>
          <w:color w:val="231F20"/>
          <w:sz w:val="18"/>
          <w:szCs w:val="18"/>
        </w:rPr>
        <w:t>Gourav</w:t>
      </w:r>
      <w:r>
        <w:rPr>
          <w:color w:val="231F20"/>
          <w:spacing w:val="-5"/>
          <w:sz w:val="18"/>
          <w:szCs w:val="18"/>
        </w:rPr>
        <w:t> </w:t>
      </w:r>
      <w:r>
        <w:rPr>
          <w:color w:val="231F20"/>
          <w:sz w:val="18"/>
          <w:szCs w:val="18"/>
        </w:rPr>
        <w:t>Saha, Andrew</w:t>
      </w:r>
      <w:r>
        <w:rPr>
          <w:color w:val="231F20"/>
          <w:spacing w:val="-11"/>
          <w:sz w:val="18"/>
          <w:szCs w:val="18"/>
        </w:rPr>
        <w:t> </w:t>
      </w:r>
      <w:r>
        <w:rPr>
          <w:color w:val="231F20"/>
          <w:sz w:val="18"/>
          <w:szCs w:val="18"/>
        </w:rPr>
        <w:t>Quitmeyer,</w:t>
      </w:r>
      <w:r>
        <w:rPr>
          <w:color w:val="231F20"/>
          <w:spacing w:val="-11"/>
          <w:sz w:val="18"/>
          <w:szCs w:val="18"/>
        </w:rPr>
        <w:t> </w:t>
      </w:r>
      <w:r>
        <w:rPr>
          <w:color w:val="231F20"/>
          <w:sz w:val="18"/>
          <w:szCs w:val="18"/>
        </w:rPr>
        <w:t>Laura</w:t>
      </w:r>
      <w:r>
        <w:rPr>
          <w:color w:val="231F20"/>
          <w:spacing w:val="-11"/>
          <w:sz w:val="18"/>
          <w:szCs w:val="18"/>
        </w:rPr>
        <w:t> </w:t>
      </w:r>
      <w:r>
        <w:rPr>
          <w:color w:val="231F20"/>
          <w:sz w:val="18"/>
          <w:szCs w:val="18"/>
        </w:rPr>
        <w:t>Olalde,</w:t>
      </w:r>
      <w:r>
        <w:rPr>
          <w:color w:val="231F20"/>
          <w:spacing w:val="-10"/>
          <w:sz w:val="18"/>
          <w:szCs w:val="18"/>
        </w:rPr>
        <w:t> </w:t>
      </w:r>
      <w:r>
        <w:rPr>
          <w:color w:val="231F20"/>
          <w:sz w:val="18"/>
          <w:szCs w:val="18"/>
        </w:rPr>
        <w:t>Juan</w:t>
      </w:r>
      <w:r>
        <w:rPr>
          <w:color w:val="231F20"/>
          <w:spacing w:val="-11"/>
          <w:sz w:val="18"/>
          <w:szCs w:val="18"/>
        </w:rPr>
        <w:t> </w:t>
      </w:r>
      <w:r>
        <w:rPr>
          <w:color w:val="231F20"/>
          <w:sz w:val="18"/>
          <w:szCs w:val="18"/>
        </w:rPr>
        <w:t>Pedro</w:t>
      </w:r>
      <w:r>
        <w:rPr>
          <w:color w:val="231F20"/>
          <w:spacing w:val="-10"/>
          <w:sz w:val="18"/>
          <w:szCs w:val="18"/>
        </w:rPr>
        <w:t> </w:t>
      </w:r>
      <w:r>
        <w:rPr>
          <w:color w:val="231F20"/>
          <w:sz w:val="18"/>
          <w:szCs w:val="18"/>
        </w:rPr>
        <w:t>Maestre,</w:t>
      </w:r>
      <w:r>
        <w:rPr>
          <w:color w:val="231F20"/>
          <w:spacing w:val="-11"/>
          <w:sz w:val="18"/>
          <w:szCs w:val="18"/>
        </w:rPr>
        <w:t> </w:t>
      </w:r>
      <w:r>
        <w:rPr>
          <w:color w:val="231F20"/>
          <w:sz w:val="18"/>
          <w:szCs w:val="18"/>
        </w:rPr>
        <w:t>Karl</w:t>
      </w:r>
      <w:r>
        <w:rPr>
          <w:color w:val="231F20"/>
          <w:spacing w:val="-10"/>
          <w:sz w:val="18"/>
          <w:szCs w:val="18"/>
        </w:rPr>
        <w:t> </w:t>
      </w:r>
      <w:r>
        <w:rPr>
          <w:color w:val="231F20"/>
          <w:sz w:val="18"/>
          <w:szCs w:val="18"/>
        </w:rPr>
        <w:t>Kaddu,</w:t>
      </w:r>
      <w:r>
        <w:rPr>
          <w:color w:val="231F20"/>
          <w:spacing w:val="-11"/>
          <w:sz w:val="18"/>
          <w:szCs w:val="18"/>
        </w:rPr>
        <w:t> </w:t>
      </w:r>
      <w:r>
        <w:rPr>
          <w:color w:val="231F20"/>
          <w:sz w:val="18"/>
          <w:szCs w:val="18"/>
        </w:rPr>
        <w:t>Nat</w:t>
      </w:r>
      <w:r>
        <w:rPr>
          <w:color w:val="231F20"/>
          <w:spacing w:val="-11"/>
          <w:sz w:val="18"/>
          <w:szCs w:val="18"/>
        </w:rPr>
        <w:t> </w:t>
      </w:r>
      <w:r>
        <w:rPr>
          <w:color w:val="231F20"/>
          <w:sz w:val="18"/>
          <w:szCs w:val="18"/>
        </w:rPr>
        <w:t>Irwin,</w:t>
      </w:r>
      <w:r>
        <w:rPr>
          <w:color w:val="231F20"/>
          <w:spacing w:val="-10"/>
          <w:sz w:val="18"/>
          <w:szCs w:val="18"/>
        </w:rPr>
        <w:t> </w:t>
      </w:r>
      <w:r>
        <w:rPr>
          <w:color w:val="231F20"/>
          <w:sz w:val="18"/>
          <w:szCs w:val="18"/>
        </w:rPr>
        <w:t>Moritz</w:t>
      </w:r>
      <w:r>
        <w:rPr>
          <w:color w:val="231F20"/>
          <w:spacing w:val="-11"/>
          <w:sz w:val="18"/>
          <w:szCs w:val="18"/>
        </w:rPr>
        <w:t> </w:t>
      </w:r>
      <w:r>
        <w:rPr>
          <w:color w:val="231F20"/>
          <w:sz w:val="18"/>
          <w:szCs w:val="18"/>
        </w:rPr>
        <w:t>Maxeiner,</w:t>
      </w:r>
      <w:r>
        <w:rPr>
          <w:color w:val="231F20"/>
          <w:spacing w:val="-10"/>
          <w:sz w:val="18"/>
          <w:szCs w:val="18"/>
        </w:rPr>
        <w:t> </w:t>
      </w:r>
      <w:r>
        <w:rPr>
          <w:color w:val="231F20"/>
          <w:sz w:val="18"/>
          <w:szCs w:val="18"/>
        </w:rPr>
        <w:t>Brianna</w:t>
      </w:r>
      <w:r>
        <w:rPr>
          <w:color w:val="231F20"/>
          <w:spacing w:val="-11"/>
          <w:sz w:val="18"/>
          <w:szCs w:val="18"/>
        </w:rPr>
        <w:t> </w:t>
      </w:r>
      <w:r>
        <w:rPr>
          <w:color w:val="231F20"/>
          <w:sz w:val="18"/>
          <w:szCs w:val="18"/>
        </w:rPr>
        <w:t>Johns</w:t>
      </w:r>
      <w:r>
        <w:rPr>
          <w:color w:val="231F20"/>
          <w:spacing w:val="23"/>
          <w:sz w:val="18"/>
          <w:szCs w:val="18"/>
        </w:rPr>
        <w:t> </w:t>
      </w:r>
      <w:r>
        <w:rPr>
          <w:color w:val="231F20"/>
          <w:sz w:val="18"/>
          <w:szCs w:val="18"/>
        </w:rPr>
        <w:t>and</w:t>
      </w:r>
    </w:p>
    <w:p>
      <w:pPr>
        <w:spacing w:before="48"/>
        <w:ind w:left="816" w:right="0" w:firstLine="0"/>
        <w:jc w:val="left"/>
        <w:rPr>
          <w:sz w:val="18"/>
        </w:rPr>
      </w:pPr>
      <w:r>
        <w:rPr>
          <w:color w:val="231F20"/>
          <w:sz w:val="18"/>
        </w:rPr>
        <w:t>Ana</w:t>
      </w:r>
      <w:r>
        <w:rPr>
          <w:color w:val="231F20"/>
          <w:spacing w:val="-10"/>
          <w:sz w:val="18"/>
        </w:rPr>
        <w:t> </w:t>
      </w:r>
      <w:r>
        <w:rPr>
          <w:color w:val="231F20"/>
          <w:sz w:val="18"/>
        </w:rPr>
        <w:t>Julia</w:t>
      </w:r>
      <w:r>
        <w:rPr>
          <w:color w:val="231F20"/>
          <w:spacing w:val="-9"/>
          <w:sz w:val="18"/>
        </w:rPr>
        <w:t> </w:t>
      </w:r>
      <w:r>
        <w:rPr>
          <w:color w:val="231F20"/>
          <w:sz w:val="18"/>
        </w:rPr>
        <w:t>De</w:t>
      </w:r>
      <w:r>
        <w:rPr>
          <w:color w:val="231F20"/>
          <w:spacing w:val="-9"/>
          <w:sz w:val="18"/>
        </w:rPr>
        <w:t> </w:t>
      </w:r>
      <w:r>
        <w:rPr>
          <w:color w:val="231F20"/>
          <w:sz w:val="18"/>
        </w:rPr>
        <w:t>Lucia,</w:t>
      </w:r>
      <w:r>
        <w:rPr>
          <w:color w:val="231F20"/>
          <w:spacing w:val="25"/>
          <w:sz w:val="18"/>
        </w:rPr>
        <w:t> </w:t>
      </w:r>
      <w:r>
        <w:rPr>
          <w:color w:val="231F20"/>
          <w:sz w:val="18"/>
        </w:rPr>
        <w:t>(attribution:</w:t>
      </w:r>
      <w:r>
        <w:rPr>
          <w:color w:val="231F20"/>
          <w:spacing w:val="-8"/>
          <w:sz w:val="18"/>
        </w:rPr>
        <w:t> </w:t>
      </w:r>
      <w:r>
        <w:rPr>
          <w:color w:val="231F20"/>
          <w:sz w:val="18"/>
        </w:rPr>
        <w:t>Reinaldo</w:t>
      </w:r>
      <w:r>
        <w:rPr>
          <w:color w:val="231F20"/>
          <w:spacing w:val="-9"/>
          <w:sz w:val="18"/>
        </w:rPr>
        <w:t> </w:t>
      </w:r>
      <w:r>
        <w:rPr>
          <w:color w:val="231F20"/>
          <w:sz w:val="18"/>
        </w:rPr>
        <w:t>Perez;</w:t>
      </w:r>
      <w:r>
        <w:rPr>
          <w:color w:val="231F20"/>
          <w:spacing w:val="-8"/>
          <w:sz w:val="18"/>
        </w:rPr>
        <w:t> </w:t>
      </w:r>
      <w:hyperlink r:id="rId11">
        <w:r>
          <w:rPr>
            <w:color w:val="6A50BC"/>
            <w:sz w:val="18"/>
            <w:u w:val="single" w:color="6A50BC"/>
          </w:rPr>
          <w:t>source</w:t>
        </w:r>
      </w:hyperlink>
      <w:r>
        <w:rPr>
          <w:color w:val="231F20"/>
          <w:sz w:val="18"/>
        </w:rPr>
        <w:t>;</w:t>
      </w:r>
      <w:r>
        <w:rPr>
          <w:color w:val="231F20"/>
          <w:spacing w:val="-9"/>
          <w:sz w:val="18"/>
        </w:rPr>
        <w:t> </w:t>
      </w:r>
      <w:r>
        <w:rPr>
          <w:color w:val="231F20"/>
          <w:sz w:val="18"/>
        </w:rPr>
        <w:t>licence:</w:t>
      </w:r>
      <w:r>
        <w:rPr>
          <w:color w:val="231F20"/>
          <w:spacing w:val="-8"/>
          <w:sz w:val="18"/>
        </w:rPr>
        <w:t> </w:t>
      </w:r>
      <w:hyperlink r:id="rId12">
        <w:r>
          <w:rPr>
            <w:color w:val="6A50BC"/>
            <w:spacing w:val="-4"/>
            <w:sz w:val="18"/>
            <w:u w:val="single" w:color="6A50BC"/>
          </w:rPr>
          <w:t>CC0</w:t>
        </w:r>
      </w:hyperlink>
      <w:r>
        <w:rPr>
          <w:color w:val="231F20"/>
          <w:spacing w:val="-4"/>
          <w:sz w:val="18"/>
        </w:rPr>
        <w:t>)</w:t>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11"/>
        <w:rPr>
          <w:sz w:val="29"/>
        </w:rPr>
      </w:pPr>
    </w:p>
    <w:p>
      <w:pPr>
        <w:pStyle w:val="Heading1"/>
        <w:spacing w:before="154"/>
      </w:pPr>
      <w:r>
        <w:rPr>
          <w:color w:val="231F20"/>
          <w:spacing w:val="-2"/>
        </w:rPr>
        <w:t>Schedule</w:t>
      </w:r>
    </w:p>
    <w:p>
      <w:pPr>
        <w:spacing w:before="217"/>
        <w:ind w:left="180" w:right="0" w:firstLine="0"/>
        <w:jc w:val="left"/>
        <w:rPr>
          <w:sz w:val="18"/>
          <w:szCs w:val="18"/>
        </w:rPr>
      </w:pPr>
      <w:r>
        <w:rPr>
          <w:color w:val="231F20"/>
          <w:sz w:val="18"/>
          <w:szCs w:val="18"/>
        </w:rPr>
        <w:t>You</w:t>
      </w:r>
      <w:r>
        <w:rPr>
          <w:color w:val="231F20"/>
          <w:spacing w:val="-4"/>
          <w:sz w:val="18"/>
          <w:szCs w:val="18"/>
        </w:rPr>
        <w:t> </w:t>
      </w:r>
      <w:r>
        <w:rPr>
          <w:color w:val="231F20"/>
          <w:sz w:val="18"/>
          <w:szCs w:val="18"/>
        </w:rPr>
        <w:t>can</w:t>
      </w:r>
      <w:r>
        <w:rPr>
          <w:color w:val="231F20"/>
          <w:spacing w:val="-4"/>
          <w:sz w:val="18"/>
          <w:szCs w:val="18"/>
        </w:rPr>
        <w:t> </w:t>
      </w:r>
      <w:r>
        <w:rPr>
          <w:color w:val="231F20"/>
          <w:sz w:val="18"/>
          <w:szCs w:val="18"/>
        </w:rPr>
        <w:t>see</w:t>
      </w:r>
      <w:r>
        <w:rPr>
          <w:color w:val="231F20"/>
          <w:spacing w:val="-4"/>
          <w:sz w:val="18"/>
          <w:szCs w:val="18"/>
        </w:rPr>
        <w:t> </w:t>
      </w:r>
      <w:r>
        <w:rPr>
          <w:color w:val="231F20"/>
          <w:sz w:val="18"/>
          <w:szCs w:val="18"/>
        </w:rPr>
        <w:t>a</w:t>
      </w:r>
      <w:r>
        <w:rPr>
          <w:color w:val="231F20"/>
          <w:spacing w:val="-4"/>
          <w:sz w:val="18"/>
          <w:szCs w:val="18"/>
        </w:rPr>
        <w:t> </w:t>
      </w:r>
      <w:r>
        <w:rPr>
          <w:color w:val="231F20"/>
          <w:sz w:val="18"/>
          <w:szCs w:val="18"/>
        </w:rPr>
        <w:t>full</w:t>
      </w:r>
      <w:r>
        <w:rPr>
          <w:color w:val="231F20"/>
          <w:spacing w:val="-3"/>
          <w:sz w:val="18"/>
          <w:szCs w:val="18"/>
        </w:rPr>
        <w:t> </w:t>
      </w:r>
      <w:hyperlink r:id="rId28">
        <w:r>
          <w:rPr>
            <w:color w:val="6A50BC"/>
            <w:sz w:val="18"/>
            <w:szCs w:val="18"/>
            <w:u w:val="single" w:color="6A50BC"/>
          </w:rPr>
          <w:t>schedule</w:t>
        </w:r>
      </w:hyperlink>
      <w:r>
        <w:rPr>
          <w:color w:val="6A50BC"/>
          <w:spacing w:val="-5"/>
          <w:sz w:val="18"/>
          <w:szCs w:val="18"/>
        </w:rPr>
        <w:t> </w:t>
      </w:r>
      <w:r>
        <w:rPr>
          <w:color w:val="231F20"/>
          <w:sz w:val="18"/>
          <w:szCs w:val="18"/>
        </w:rPr>
        <w:t>on</w:t>
      </w:r>
      <w:r>
        <w:rPr>
          <w:color w:val="231F20"/>
          <w:spacing w:val="-3"/>
          <w:sz w:val="18"/>
          <w:szCs w:val="18"/>
        </w:rPr>
        <w:t> </w:t>
      </w:r>
      <w:r>
        <w:rPr>
          <w:color w:val="231F20"/>
          <w:sz w:val="18"/>
          <w:szCs w:val="18"/>
        </w:rPr>
        <w:t>the</w:t>
      </w:r>
      <w:r>
        <w:rPr>
          <w:color w:val="231F20"/>
          <w:spacing w:val="-4"/>
          <w:sz w:val="18"/>
          <w:szCs w:val="18"/>
        </w:rPr>
        <w:t> </w:t>
      </w:r>
      <w:r>
        <w:rPr>
          <w:color w:val="231F20"/>
          <w:sz w:val="18"/>
          <w:szCs w:val="18"/>
        </w:rPr>
        <w:t>GOSH</w:t>
      </w:r>
      <w:r>
        <w:rPr>
          <w:color w:val="231F20"/>
          <w:spacing w:val="-3"/>
          <w:sz w:val="18"/>
          <w:szCs w:val="18"/>
        </w:rPr>
        <w:t> </w:t>
      </w:r>
      <w:r>
        <w:rPr>
          <w:color w:val="231F20"/>
          <w:sz w:val="18"/>
          <w:szCs w:val="18"/>
        </w:rPr>
        <w:t>2022</w:t>
      </w:r>
      <w:r>
        <w:rPr>
          <w:color w:val="231F20"/>
          <w:spacing w:val="-3"/>
          <w:sz w:val="18"/>
          <w:szCs w:val="18"/>
        </w:rPr>
        <w:t> </w:t>
      </w:r>
      <w:r>
        <w:rPr>
          <w:color w:val="231F20"/>
          <w:spacing w:val="-6"/>
          <w:w w:val="110"/>
          <w:sz w:val="18"/>
          <w:szCs w:val="18"/>
        </w:rPr>
        <w:t>w</w:t>
      </w:r>
      <w:r>
        <w:rPr>
          <w:color w:val="231F20"/>
          <w:spacing w:val="-2"/>
          <w:w w:val="110"/>
          <w:sz w:val="18"/>
          <w:szCs w:val="18"/>
        </w:rPr>
        <w:t>ebs</w:t>
      </w:r>
      <w:r>
        <w:rPr>
          <w:color w:val="231F20"/>
          <w:spacing w:val="-1"/>
          <w:w w:val="110"/>
          <w:sz w:val="18"/>
          <w:szCs w:val="18"/>
        </w:rPr>
        <w:t>i</w:t>
      </w:r>
      <w:r>
        <w:rPr>
          <w:color w:val="231F20"/>
          <w:spacing w:val="-4"/>
          <w:w w:val="110"/>
          <w:sz w:val="18"/>
          <w:szCs w:val="18"/>
        </w:rPr>
        <w:t>t</w:t>
      </w:r>
      <w:r>
        <w:rPr>
          <w:color w:val="231F20"/>
          <w:spacing w:val="-3"/>
          <w:w w:val="110"/>
          <w:sz w:val="18"/>
          <w:szCs w:val="18"/>
        </w:rPr>
        <w:t>e</w:t>
      </w:r>
      <w:r>
        <w:rPr>
          <w:color w:val="231F20"/>
          <w:spacing w:val="-1"/>
          <w:w w:val="30"/>
          <w:sz w:val="18"/>
          <w:szCs w:val="18"/>
        </w:rPr>
        <w:t>�</w:t>
      </w:r>
    </w:p>
    <w:p>
      <w:pPr>
        <w:spacing w:after="0"/>
        <w:jc w:val="left"/>
        <w:rPr>
          <w:sz w:val="18"/>
          <w:szCs w:val="18"/>
        </w:rPr>
        <w:sectPr>
          <w:pgSz w:w="11910" w:h="16840"/>
          <w:pgMar w:header="0" w:footer="548" w:top="1320" w:bottom="740" w:left="600" w:right="620"/>
        </w:sectPr>
      </w:pPr>
    </w:p>
    <w:p>
      <w:pPr>
        <w:pStyle w:val="BodyText"/>
        <w:ind w:left="720"/>
        <w:rPr>
          <w:sz w:val="20"/>
        </w:rPr>
      </w:pPr>
      <w:r>
        <w:rPr>
          <w:sz w:val="20"/>
        </w:rPr>
        <w:drawing>
          <wp:inline distT="0" distB="0" distL="0" distR="0">
            <wp:extent cx="5599553" cy="8482584"/>
            <wp:effectExtent l="0" t="0" r="0" b="0"/>
            <wp:docPr id="19" name="image13.jpeg"/>
            <wp:cNvGraphicFramePr>
              <a:graphicFrameLocks noChangeAspect="1"/>
            </wp:cNvGraphicFramePr>
            <a:graphic>
              <a:graphicData uri="http://schemas.openxmlformats.org/drawingml/2006/picture">
                <pic:pic>
                  <pic:nvPicPr>
                    <pic:cNvPr id="20" name="image13.jpeg"/>
                    <pic:cNvPicPr/>
                  </pic:nvPicPr>
                  <pic:blipFill>
                    <a:blip r:embed="rId29" cstate="print"/>
                    <a:stretch>
                      <a:fillRect/>
                    </a:stretch>
                  </pic:blipFill>
                  <pic:spPr>
                    <a:xfrm>
                      <a:off x="0" y="0"/>
                      <a:ext cx="5599553" cy="8482584"/>
                    </a:xfrm>
                    <a:prstGeom prst="rect">
                      <a:avLst/>
                    </a:prstGeom>
                  </pic:spPr>
                </pic:pic>
              </a:graphicData>
            </a:graphic>
          </wp:inline>
        </w:drawing>
      </w:r>
      <w:r>
        <w:rPr>
          <w:sz w:val="20"/>
        </w:rPr>
      </w:r>
    </w:p>
    <w:p>
      <w:pPr>
        <w:pStyle w:val="BodyText"/>
        <w:rPr>
          <w:sz w:val="20"/>
        </w:rPr>
      </w:pPr>
    </w:p>
    <w:p>
      <w:pPr>
        <w:pStyle w:val="BodyText"/>
        <w:spacing w:before="11"/>
        <w:rPr>
          <w:sz w:val="25"/>
        </w:rPr>
      </w:pPr>
    </w:p>
    <w:p>
      <w:pPr>
        <w:spacing w:before="108"/>
        <w:ind w:left="720" w:right="0" w:firstLine="0"/>
        <w:jc w:val="left"/>
        <w:rPr>
          <w:sz w:val="18"/>
          <w:szCs w:val="18"/>
        </w:rPr>
      </w:pPr>
      <w:r>
        <w:rPr>
          <w:color w:val="231F20"/>
          <w:spacing w:val="-2"/>
          <w:sz w:val="18"/>
          <w:szCs w:val="18"/>
        </w:rPr>
        <w:t>Illustration</w:t>
      </w:r>
      <w:r>
        <w:rPr>
          <w:color w:val="231F20"/>
          <w:spacing w:val="-1"/>
          <w:sz w:val="18"/>
          <w:szCs w:val="18"/>
        </w:rPr>
        <w:t> </w:t>
      </w:r>
      <w:r>
        <w:rPr>
          <w:color w:val="231F20"/>
          <w:spacing w:val="-2"/>
          <w:sz w:val="18"/>
          <w:szCs w:val="18"/>
        </w:rPr>
        <w:t>of</w:t>
      </w:r>
      <w:r>
        <w:rPr>
          <w:color w:val="231F20"/>
          <w:sz w:val="18"/>
          <w:szCs w:val="18"/>
        </w:rPr>
        <w:t> </w:t>
      </w:r>
      <w:r>
        <w:rPr>
          <w:color w:val="231F20"/>
          <w:spacing w:val="-2"/>
          <w:sz w:val="18"/>
          <w:szCs w:val="18"/>
        </w:rPr>
        <w:t>two</w:t>
      </w:r>
      <w:r>
        <w:rPr>
          <w:color w:val="231F20"/>
          <w:sz w:val="18"/>
          <w:szCs w:val="18"/>
        </w:rPr>
        <w:t> </w:t>
      </w:r>
      <w:r>
        <w:rPr>
          <w:color w:val="231F20"/>
          <w:spacing w:val="-2"/>
          <w:sz w:val="18"/>
          <w:szCs w:val="18"/>
        </w:rPr>
        <w:t>GOSHers</w:t>
      </w:r>
      <w:r>
        <w:rPr>
          <w:color w:val="231F20"/>
          <w:spacing w:val="-1"/>
          <w:sz w:val="18"/>
          <w:szCs w:val="18"/>
        </w:rPr>
        <w:t> </w:t>
      </w:r>
      <w:r>
        <w:rPr>
          <w:color w:val="231F20"/>
          <w:spacing w:val="-2"/>
          <w:sz w:val="18"/>
          <w:szCs w:val="18"/>
        </w:rPr>
        <w:t>explaining</w:t>
      </w:r>
      <w:r>
        <w:rPr>
          <w:color w:val="231F20"/>
          <w:sz w:val="18"/>
          <w:szCs w:val="18"/>
        </w:rPr>
        <w:t> </w:t>
      </w:r>
      <w:r>
        <w:rPr>
          <w:color w:val="231F20"/>
          <w:spacing w:val="-2"/>
          <w:sz w:val="18"/>
          <w:szCs w:val="18"/>
        </w:rPr>
        <w:t>the</w:t>
      </w:r>
      <w:r>
        <w:rPr>
          <w:color w:val="231F20"/>
          <w:spacing w:val="-1"/>
          <w:sz w:val="18"/>
          <w:szCs w:val="18"/>
        </w:rPr>
        <w:t> </w:t>
      </w:r>
      <w:r>
        <w:rPr>
          <w:color w:val="231F20"/>
          <w:spacing w:val="-2"/>
          <w:sz w:val="18"/>
          <w:szCs w:val="18"/>
        </w:rPr>
        <w:t>goals</w:t>
      </w:r>
      <w:r>
        <w:rPr>
          <w:color w:val="231F20"/>
          <w:spacing w:val="-1"/>
          <w:sz w:val="18"/>
          <w:szCs w:val="18"/>
        </w:rPr>
        <w:t> </w:t>
      </w:r>
      <w:r>
        <w:rPr>
          <w:color w:val="231F20"/>
          <w:spacing w:val="-2"/>
          <w:sz w:val="18"/>
          <w:szCs w:val="18"/>
        </w:rPr>
        <w:t>of</w:t>
      </w:r>
      <w:r>
        <w:rPr>
          <w:color w:val="231F20"/>
          <w:sz w:val="18"/>
          <w:szCs w:val="18"/>
        </w:rPr>
        <w:t> </w:t>
      </w:r>
      <w:r>
        <w:rPr>
          <w:color w:val="231F20"/>
          <w:spacing w:val="-4"/>
          <w:w w:val="116"/>
          <w:sz w:val="18"/>
          <w:szCs w:val="18"/>
        </w:rPr>
        <w:t>G</w:t>
      </w:r>
      <w:r>
        <w:rPr>
          <w:color w:val="231F20"/>
          <w:spacing w:val="-2"/>
          <w:w w:val="116"/>
          <w:sz w:val="18"/>
          <w:szCs w:val="18"/>
        </w:rPr>
        <w:t>OS</w:t>
      </w:r>
      <w:r>
        <w:rPr>
          <w:color w:val="231F20"/>
          <w:spacing w:val="-3"/>
          <w:w w:val="115"/>
          <w:sz w:val="18"/>
          <w:szCs w:val="18"/>
        </w:rPr>
        <w:t>H</w:t>
      </w:r>
      <w:r>
        <w:rPr>
          <w:color w:val="231F20"/>
          <w:spacing w:val="-3"/>
          <w:w w:val="36"/>
          <w:sz w:val="18"/>
          <w:szCs w:val="18"/>
        </w:rPr>
        <w:t>�</w:t>
      </w:r>
      <w:r>
        <w:rPr>
          <w:color w:val="231F20"/>
          <w:sz w:val="18"/>
          <w:szCs w:val="18"/>
        </w:rPr>
        <w:t> </w:t>
      </w:r>
      <w:r>
        <w:rPr>
          <w:color w:val="231F20"/>
          <w:spacing w:val="-2"/>
          <w:sz w:val="18"/>
          <w:szCs w:val="18"/>
        </w:rPr>
        <w:t>(attribution:</w:t>
      </w:r>
      <w:r>
        <w:rPr>
          <w:color w:val="231F20"/>
          <w:spacing w:val="-1"/>
          <w:sz w:val="18"/>
          <w:szCs w:val="18"/>
        </w:rPr>
        <w:t> </w:t>
      </w:r>
      <w:r>
        <w:rPr>
          <w:color w:val="231F20"/>
          <w:spacing w:val="-2"/>
          <w:sz w:val="18"/>
          <w:szCs w:val="18"/>
        </w:rPr>
        <w:t>Jorge</w:t>
      </w:r>
      <w:r>
        <w:rPr>
          <w:color w:val="231F20"/>
          <w:spacing w:val="-1"/>
          <w:sz w:val="18"/>
          <w:szCs w:val="18"/>
        </w:rPr>
        <w:t> </w:t>
      </w:r>
      <w:r>
        <w:rPr>
          <w:color w:val="231F20"/>
          <w:spacing w:val="-2"/>
          <w:sz w:val="18"/>
          <w:szCs w:val="18"/>
        </w:rPr>
        <w:t>Medina;</w:t>
      </w:r>
      <w:r>
        <w:rPr>
          <w:color w:val="231F20"/>
          <w:spacing w:val="1"/>
          <w:sz w:val="18"/>
          <w:szCs w:val="18"/>
        </w:rPr>
        <w:t> </w:t>
      </w:r>
      <w:hyperlink r:id="rId11">
        <w:r>
          <w:rPr>
            <w:color w:val="6A50BC"/>
            <w:spacing w:val="-2"/>
            <w:sz w:val="18"/>
            <w:szCs w:val="18"/>
            <w:u w:val="single" w:color="6A50BC"/>
          </w:rPr>
          <w:t>source</w:t>
        </w:r>
      </w:hyperlink>
      <w:r>
        <w:rPr>
          <w:color w:val="231F20"/>
          <w:spacing w:val="-2"/>
          <w:sz w:val="18"/>
          <w:szCs w:val="18"/>
        </w:rPr>
        <w:t>;</w:t>
      </w:r>
      <w:r>
        <w:rPr>
          <w:color w:val="231F20"/>
          <w:sz w:val="18"/>
          <w:szCs w:val="18"/>
        </w:rPr>
        <w:t> </w:t>
      </w:r>
      <w:r>
        <w:rPr>
          <w:color w:val="231F20"/>
          <w:spacing w:val="-2"/>
          <w:sz w:val="18"/>
          <w:szCs w:val="18"/>
        </w:rPr>
        <w:t>licence:</w:t>
      </w:r>
      <w:r>
        <w:rPr>
          <w:color w:val="231F20"/>
          <w:spacing w:val="-1"/>
          <w:sz w:val="18"/>
          <w:szCs w:val="18"/>
        </w:rPr>
        <w:t> </w:t>
      </w:r>
      <w:hyperlink r:id="rId12">
        <w:r>
          <w:rPr>
            <w:color w:val="6A50BC"/>
            <w:spacing w:val="-2"/>
            <w:sz w:val="18"/>
            <w:szCs w:val="18"/>
            <w:u w:val="single" w:color="6A50BC"/>
          </w:rPr>
          <w:t>CC0</w:t>
        </w:r>
      </w:hyperlink>
      <w:r>
        <w:rPr>
          <w:color w:val="231F20"/>
          <w:spacing w:val="-2"/>
          <w:sz w:val="18"/>
          <w:szCs w:val="18"/>
        </w:rPr>
        <w:t>)</w:t>
      </w:r>
      <w:r>
        <w:rPr>
          <w:color w:val="231F20"/>
          <w:spacing w:val="-1"/>
          <w:sz w:val="18"/>
          <w:szCs w:val="18"/>
        </w:rPr>
        <w:t> </w:t>
      </w:r>
      <w:r>
        <w:rPr>
          <w:color w:val="231F20"/>
          <w:spacing w:val="-10"/>
          <w:sz w:val="18"/>
          <w:szCs w:val="18"/>
        </w:rPr>
        <w:t>;</w:t>
      </w:r>
    </w:p>
    <w:p>
      <w:pPr>
        <w:spacing w:after="0"/>
        <w:jc w:val="left"/>
        <w:rPr>
          <w:sz w:val="18"/>
          <w:szCs w:val="18"/>
        </w:rPr>
        <w:sectPr>
          <w:pgSz w:w="11910" w:h="16840"/>
          <w:pgMar w:header="0" w:footer="738" w:top="1340" w:bottom="920" w:left="600" w:right="620"/>
        </w:sect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6" w:after="1"/>
        <w:rPr>
          <w:sz w:val="20"/>
        </w:rPr>
      </w:pPr>
    </w:p>
    <w:p>
      <w:pPr>
        <w:pStyle w:val="BodyText"/>
        <w:ind w:left="814"/>
        <w:rPr>
          <w:sz w:val="20"/>
        </w:rPr>
      </w:pPr>
      <w:r>
        <w:rPr>
          <w:sz w:val="20"/>
        </w:rPr>
        <w:pict>
          <v:shape style="width:432.5pt;height:123.45pt;mso-position-horizontal-relative:char;mso-position-vertical-relative:line" type="#_x0000_t202" id="docshape29" filled="false" stroked="true" strokeweight="2pt" strokecolor="#6756a5">
            <w10:anchorlock/>
            <v:textbox inset="0,0,0,0">
              <w:txbxContent>
                <w:p>
                  <w:pPr>
                    <w:spacing w:before="140"/>
                    <w:ind w:left="454" w:right="484" w:firstLine="0"/>
                    <w:jc w:val="center"/>
                    <w:rPr>
                      <w:rFonts w:ascii="Urbanist" w:hAnsi="Urbanist" w:cs="Urbanist" w:eastAsia="Urbanist"/>
                      <w:b/>
                      <w:bCs/>
                      <w:sz w:val="60"/>
                      <w:szCs w:val="60"/>
                    </w:rPr>
                  </w:pPr>
                  <w:bookmarkStart w:name="DAY 1 - Wednesday Oct. 26 - Presentation" w:id="20"/>
                  <w:bookmarkEnd w:id="20"/>
                  <w:r>
                    <w:rPr/>
                  </w:r>
                  <w:bookmarkStart w:name="_bookmark6" w:id="21"/>
                  <w:bookmarkEnd w:id="21"/>
                  <w:r>
                    <w:rPr/>
                  </w:r>
                  <w:r>
                    <w:rPr>
                      <w:rFonts w:ascii="Urbanist" w:hAnsi="Urbanist" w:cs="Urbanist" w:eastAsia="Urbanist"/>
                      <w:b/>
                      <w:bCs/>
                      <w:color w:val="231F20"/>
                      <w:w w:val="95"/>
                      <w:sz w:val="60"/>
                      <w:szCs w:val="60"/>
                    </w:rPr>
                    <w:t>DAY</w:t>
                  </w:r>
                  <w:r>
                    <w:rPr>
                      <w:rFonts w:ascii="Urbanist" w:hAnsi="Urbanist" w:cs="Urbanist" w:eastAsia="Urbanist"/>
                      <w:b/>
                      <w:bCs/>
                      <w:color w:val="231F20"/>
                      <w:spacing w:val="-18"/>
                      <w:w w:val="95"/>
                      <w:sz w:val="60"/>
                      <w:szCs w:val="60"/>
                    </w:rPr>
                    <w:t> </w:t>
                  </w:r>
                  <w:r>
                    <w:rPr>
                      <w:rFonts w:ascii="Urbanist" w:hAnsi="Urbanist" w:cs="Urbanist" w:eastAsia="Urbanist"/>
                      <w:b/>
                      <w:bCs/>
                      <w:color w:val="231F20"/>
                      <w:w w:val="95"/>
                      <w:sz w:val="60"/>
                      <w:szCs w:val="60"/>
                    </w:rPr>
                    <w:t>1</w:t>
                  </w:r>
                  <w:r>
                    <w:rPr>
                      <w:rFonts w:ascii="Urbanist" w:hAnsi="Urbanist" w:cs="Urbanist" w:eastAsia="Urbanist"/>
                      <w:b/>
                      <w:bCs/>
                      <w:color w:val="231F20"/>
                      <w:spacing w:val="-18"/>
                      <w:w w:val="95"/>
                      <w:sz w:val="60"/>
                      <w:szCs w:val="60"/>
                    </w:rPr>
                    <w:t> </w:t>
                  </w:r>
                  <w:r>
                    <w:rPr>
                      <w:rFonts w:ascii="Urbanist" w:hAnsi="Urbanist" w:cs="Urbanist" w:eastAsia="Urbanist"/>
                      <w:b/>
                      <w:bCs/>
                      <w:color w:val="231F20"/>
                      <w:w w:val="95"/>
                      <w:sz w:val="60"/>
                      <w:szCs w:val="60"/>
                    </w:rPr>
                    <w:t>-</w:t>
                  </w:r>
                  <w:r>
                    <w:rPr>
                      <w:rFonts w:ascii="Urbanist" w:hAnsi="Urbanist" w:cs="Urbanist" w:eastAsia="Urbanist"/>
                      <w:b/>
                      <w:bCs/>
                      <w:color w:val="231F20"/>
                      <w:spacing w:val="-18"/>
                      <w:w w:val="95"/>
                      <w:sz w:val="60"/>
                      <w:szCs w:val="60"/>
                    </w:rPr>
                    <w:t> </w:t>
                  </w:r>
                  <w:r>
                    <w:rPr>
                      <w:rFonts w:ascii="Urbanist" w:hAnsi="Urbanist" w:cs="Urbanist" w:eastAsia="Urbanist"/>
                      <w:b/>
                      <w:bCs/>
                      <w:color w:val="231F20"/>
                      <w:w w:val="95"/>
                      <w:sz w:val="60"/>
                      <w:szCs w:val="60"/>
                    </w:rPr>
                    <w:t>Wednesday</w:t>
                  </w:r>
                  <w:r>
                    <w:rPr>
                      <w:rFonts w:ascii="Urbanist" w:hAnsi="Urbanist" w:cs="Urbanist" w:eastAsia="Urbanist"/>
                      <w:b/>
                      <w:bCs/>
                      <w:color w:val="231F20"/>
                      <w:spacing w:val="-19"/>
                      <w:w w:val="95"/>
                      <w:sz w:val="60"/>
                      <w:szCs w:val="60"/>
                    </w:rPr>
                    <w:t> </w:t>
                  </w:r>
                  <w:r>
                    <w:rPr>
                      <w:rFonts w:ascii="Urbanist" w:hAnsi="Urbanist" w:cs="Urbanist" w:eastAsia="Urbanist"/>
                      <w:b/>
                      <w:bCs/>
                      <w:color w:val="231F20"/>
                      <w:spacing w:val="-6"/>
                      <w:w w:val="113"/>
                      <w:sz w:val="60"/>
                      <w:szCs w:val="60"/>
                    </w:rPr>
                    <w:t>O</w:t>
                  </w:r>
                  <w:r>
                    <w:rPr>
                      <w:rFonts w:ascii="Urbanist" w:hAnsi="Urbanist" w:cs="Urbanist" w:eastAsia="Urbanist"/>
                      <w:b/>
                      <w:bCs/>
                      <w:color w:val="231F20"/>
                      <w:spacing w:val="4"/>
                      <w:w w:val="113"/>
                      <w:sz w:val="60"/>
                      <w:szCs w:val="60"/>
                    </w:rPr>
                    <w:t>c</w:t>
                  </w:r>
                  <w:r>
                    <w:rPr>
                      <w:rFonts w:ascii="Urbanist" w:hAnsi="Urbanist" w:cs="Urbanist" w:eastAsia="Urbanist"/>
                      <w:b/>
                      <w:bCs/>
                      <w:color w:val="231F20"/>
                      <w:spacing w:val="-3"/>
                      <w:w w:val="113"/>
                      <w:sz w:val="60"/>
                      <w:szCs w:val="60"/>
                    </w:rPr>
                    <w:t>t</w:t>
                  </w:r>
                  <w:r>
                    <w:rPr>
                      <w:rFonts w:ascii="Urbanist" w:hAnsi="Urbanist" w:cs="Urbanist" w:eastAsia="Urbanist"/>
                      <w:b/>
                      <w:bCs/>
                      <w:color w:val="231F20"/>
                      <w:spacing w:val="4"/>
                      <w:w w:val="40"/>
                      <w:sz w:val="60"/>
                      <w:szCs w:val="60"/>
                    </w:rPr>
                    <w:t>�</w:t>
                  </w:r>
                  <w:r>
                    <w:rPr>
                      <w:rFonts w:ascii="Urbanist" w:hAnsi="Urbanist" w:cs="Urbanist" w:eastAsia="Urbanist"/>
                      <w:b/>
                      <w:bCs/>
                      <w:color w:val="231F20"/>
                      <w:spacing w:val="-16"/>
                      <w:w w:val="94"/>
                      <w:sz w:val="60"/>
                      <w:szCs w:val="60"/>
                    </w:rPr>
                    <w:t> </w:t>
                  </w:r>
                  <w:r>
                    <w:rPr>
                      <w:rFonts w:ascii="Urbanist" w:hAnsi="Urbanist" w:cs="Urbanist" w:eastAsia="Urbanist"/>
                      <w:b/>
                      <w:bCs/>
                      <w:color w:val="231F20"/>
                      <w:w w:val="95"/>
                      <w:sz w:val="60"/>
                      <w:szCs w:val="60"/>
                    </w:rPr>
                    <w:t>26</w:t>
                  </w:r>
                  <w:r>
                    <w:rPr>
                      <w:rFonts w:ascii="Urbanist" w:hAnsi="Urbanist" w:cs="Urbanist" w:eastAsia="Urbanist"/>
                      <w:b/>
                      <w:bCs/>
                      <w:color w:val="231F20"/>
                      <w:spacing w:val="-19"/>
                      <w:w w:val="95"/>
                      <w:sz w:val="60"/>
                      <w:szCs w:val="60"/>
                    </w:rPr>
                    <w:t> </w:t>
                  </w:r>
                  <w:r>
                    <w:rPr>
                      <w:rFonts w:ascii="Urbanist" w:hAnsi="Urbanist" w:cs="Urbanist" w:eastAsia="Urbanist"/>
                      <w:b/>
                      <w:bCs/>
                      <w:color w:val="231F20"/>
                      <w:w w:val="95"/>
                      <w:sz w:val="60"/>
                      <w:szCs w:val="60"/>
                    </w:rPr>
                    <w:t>- </w:t>
                  </w:r>
                  <w:r>
                    <w:rPr>
                      <w:rFonts w:ascii="Urbanist" w:hAnsi="Urbanist" w:cs="Urbanist" w:eastAsia="Urbanist"/>
                      <w:b/>
                      <w:bCs/>
                      <w:color w:val="231F20"/>
                      <w:sz w:val="60"/>
                      <w:szCs w:val="60"/>
                    </w:rPr>
                    <w:t>Presentations and Regional events reports</w:t>
                  </w:r>
                </w:p>
              </w:txbxContent>
            </v:textbox>
            <v:stroke dashstyle="solid"/>
          </v:shape>
        </w:pict>
      </w:r>
      <w:r>
        <w:rPr>
          <w:sz w:val="20"/>
        </w:rPr>
      </w:r>
    </w:p>
    <w:p>
      <w:pPr>
        <w:spacing w:after="0"/>
        <w:rPr>
          <w:sz w:val="20"/>
        </w:rPr>
        <w:sectPr>
          <w:footerReference w:type="even" r:id="rId30"/>
          <w:footerReference w:type="default" r:id="rId31"/>
          <w:pgSz w:w="11910" w:h="16840"/>
          <w:pgMar w:footer="738" w:header="0" w:top="1920" w:bottom="920" w:left="600" w:right="620"/>
        </w:sectPr>
      </w:pPr>
    </w:p>
    <w:p>
      <w:pPr>
        <w:pStyle w:val="BodyText"/>
        <w:spacing w:before="96"/>
        <w:ind w:left="480" w:right="410"/>
      </w:pPr>
      <w:bookmarkStart w:name="Introduction to GOSH and Open Science Ha" w:id="22"/>
      <w:bookmarkEnd w:id="22"/>
      <w:r>
        <w:rPr/>
      </w:r>
      <w:bookmarkStart w:name="_bookmark7" w:id="23"/>
      <w:bookmarkEnd w:id="23"/>
      <w:r>
        <w:rPr/>
      </w:r>
      <w:r>
        <w:rPr>
          <w:color w:val="231F20"/>
        </w:rPr>
        <w:t>The</w:t>
      </w:r>
      <w:r>
        <w:rPr>
          <w:color w:val="231F20"/>
          <w:spacing w:val="-9"/>
        </w:rPr>
        <w:t> </w:t>
      </w:r>
      <w:r>
        <w:rPr>
          <w:color w:val="231F20"/>
        </w:rPr>
        <w:t>GOSH2022</w:t>
      </w:r>
      <w:r>
        <w:rPr>
          <w:color w:val="231F20"/>
          <w:spacing w:val="-8"/>
        </w:rPr>
        <w:t> </w:t>
      </w:r>
      <w:r>
        <w:rPr>
          <w:color w:val="231F20"/>
        </w:rPr>
        <w:t>opening</w:t>
      </w:r>
      <w:r>
        <w:rPr>
          <w:color w:val="231F20"/>
          <w:spacing w:val="-8"/>
        </w:rPr>
        <w:t> </w:t>
      </w:r>
      <w:r>
        <w:rPr>
          <w:color w:val="231F20"/>
        </w:rPr>
        <w:t>session</w:t>
      </w:r>
      <w:r>
        <w:rPr>
          <w:color w:val="231F20"/>
          <w:spacing w:val="-8"/>
        </w:rPr>
        <w:t> </w:t>
      </w:r>
      <w:r>
        <w:rPr>
          <w:color w:val="231F20"/>
        </w:rPr>
        <w:t>was</w:t>
      </w:r>
      <w:r>
        <w:rPr>
          <w:color w:val="231F20"/>
          <w:spacing w:val="-9"/>
        </w:rPr>
        <w:t> </w:t>
      </w:r>
      <w:r>
        <w:rPr>
          <w:color w:val="231F20"/>
        </w:rPr>
        <w:t>animated</w:t>
      </w:r>
      <w:r>
        <w:rPr>
          <w:color w:val="231F20"/>
          <w:spacing w:val="-9"/>
        </w:rPr>
        <w:t> </w:t>
      </w:r>
      <w:r>
        <w:rPr>
          <w:color w:val="231F20"/>
        </w:rPr>
        <w:t>with</w:t>
      </w:r>
      <w:r>
        <w:rPr>
          <w:color w:val="231F20"/>
          <w:spacing w:val="-8"/>
        </w:rPr>
        <w:t> </w:t>
      </w:r>
      <w:r>
        <w:rPr>
          <w:color w:val="231F20"/>
        </w:rPr>
        <w:t>presentations</w:t>
      </w:r>
      <w:r>
        <w:rPr>
          <w:color w:val="231F20"/>
          <w:spacing w:val="-8"/>
        </w:rPr>
        <w:t> </w:t>
      </w:r>
      <w:r>
        <w:rPr>
          <w:color w:val="231F20"/>
        </w:rPr>
        <w:t>that</w:t>
      </w:r>
      <w:r>
        <w:rPr>
          <w:color w:val="231F20"/>
          <w:spacing w:val="-9"/>
        </w:rPr>
        <w:t> </w:t>
      </w:r>
      <w:r>
        <w:rPr>
          <w:color w:val="231F20"/>
        </w:rPr>
        <w:t>unpacked</w:t>
      </w:r>
      <w:r>
        <w:rPr>
          <w:color w:val="231F20"/>
          <w:spacing w:val="-9"/>
        </w:rPr>
        <w:t> </w:t>
      </w:r>
      <w:r>
        <w:rPr>
          <w:color w:val="231F20"/>
        </w:rPr>
        <w:t>not</w:t>
      </w:r>
      <w:r>
        <w:rPr>
          <w:color w:val="231F20"/>
          <w:spacing w:val="-8"/>
        </w:rPr>
        <w:t> </w:t>
      </w:r>
      <w:r>
        <w:rPr>
          <w:color w:val="231F20"/>
        </w:rPr>
        <w:t>only</w:t>
      </w:r>
      <w:r>
        <w:rPr>
          <w:color w:val="231F20"/>
          <w:spacing w:val="-8"/>
        </w:rPr>
        <w:t> </w:t>
      </w:r>
      <w:r>
        <w:rPr>
          <w:color w:val="231F20"/>
        </w:rPr>
        <w:t>the</w:t>
      </w:r>
      <w:r>
        <w:rPr>
          <w:color w:val="231F20"/>
          <w:spacing w:val="-9"/>
        </w:rPr>
        <w:t> </w:t>
      </w:r>
      <w:r>
        <w:rPr>
          <w:color w:val="231F20"/>
        </w:rPr>
        <w:t>objec- tives of the four-day event, but also highlighted the GOSH journey, from its humble beginnings to a growing</w:t>
      </w:r>
      <w:r>
        <w:rPr>
          <w:color w:val="231F20"/>
          <w:spacing w:val="-7"/>
        </w:rPr>
        <w:t> </w:t>
      </w:r>
      <w:r>
        <w:rPr>
          <w:color w:val="231F20"/>
        </w:rPr>
        <w:t>global</w:t>
      </w:r>
      <w:r>
        <w:rPr>
          <w:color w:val="231F20"/>
          <w:spacing w:val="-7"/>
        </w:rPr>
        <w:t> </w:t>
      </w:r>
      <w:r>
        <w:rPr>
          <w:color w:val="231F20"/>
        </w:rPr>
        <w:t>movement</w:t>
      </w:r>
      <w:r>
        <w:rPr>
          <w:color w:val="231F20"/>
          <w:spacing w:val="-7"/>
        </w:rPr>
        <w:t> </w:t>
      </w:r>
      <w:r>
        <w:rPr>
          <w:color w:val="231F20"/>
        </w:rPr>
        <w:t>of</w:t>
      </w:r>
      <w:r>
        <w:rPr>
          <w:color w:val="231F20"/>
          <w:spacing w:val="-7"/>
        </w:rPr>
        <w:t> </w:t>
      </w:r>
      <w:r>
        <w:rPr>
          <w:color w:val="231F20"/>
        </w:rPr>
        <w:t>open</w:t>
      </w:r>
      <w:r>
        <w:rPr>
          <w:color w:val="231F20"/>
          <w:spacing w:val="-7"/>
        </w:rPr>
        <w:t> </w:t>
      </w:r>
      <w:r>
        <w:rPr>
          <w:color w:val="231F20"/>
        </w:rPr>
        <w:t>science</w:t>
      </w:r>
      <w:r>
        <w:rPr>
          <w:color w:val="231F20"/>
          <w:spacing w:val="-8"/>
        </w:rPr>
        <w:t> </w:t>
      </w:r>
      <w:r>
        <w:rPr>
          <w:color w:val="231F20"/>
        </w:rPr>
        <w:t>hardware</w:t>
      </w:r>
      <w:r>
        <w:rPr>
          <w:color w:val="231F20"/>
          <w:spacing w:val="-8"/>
        </w:rPr>
        <w:t> </w:t>
      </w:r>
      <w:r>
        <w:rPr>
          <w:color w:val="231F20"/>
        </w:rPr>
        <w:t>practitioners,</w:t>
      </w:r>
      <w:r>
        <w:rPr>
          <w:color w:val="231F20"/>
          <w:spacing w:val="-7"/>
        </w:rPr>
        <w:t> </w:t>
      </w:r>
      <w:r>
        <w:rPr>
          <w:color w:val="231F20"/>
        </w:rPr>
        <w:t>enthusiasts</w:t>
      </w:r>
      <w:r>
        <w:rPr>
          <w:color w:val="231F20"/>
          <w:spacing w:val="-7"/>
        </w:rPr>
        <w:t> </w:t>
      </w:r>
      <w:r>
        <w:rPr>
          <w:color w:val="231F20"/>
        </w:rPr>
        <w:t>and</w:t>
      </w:r>
      <w:r>
        <w:rPr>
          <w:color w:val="231F20"/>
          <w:spacing w:val="-8"/>
        </w:rPr>
        <w:t> </w:t>
      </w:r>
      <w:r>
        <w:rPr>
          <w:color w:val="231F20"/>
        </w:rPr>
        <w:t>change</w:t>
      </w:r>
      <w:r>
        <w:rPr>
          <w:color w:val="231F20"/>
          <w:spacing w:val="-8"/>
        </w:rPr>
        <w:t> </w:t>
      </w:r>
      <w:r>
        <w:rPr>
          <w:color w:val="231F20"/>
          <w:spacing w:val="-2"/>
          <w:w w:val="111"/>
        </w:rPr>
        <w:t>m</w:t>
      </w:r>
      <w:r>
        <w:rPr>
          <w:color w:val="231F20"/>
          <w:spacing w:val="2"/>
          <w:w w:val="111"/>
        </w:rPr>
        <w:t>a</w:t>
      </w:r>
      <w:r>
        <w:rPr>
          <w:color w:val="231F20"/>
          <w:spacing w:val="-8"/>
          <w:w w:val="111"/>
        </w:rPr>
        <w:t>k</w:t>
      </w:r>
      <w:r>
        <w:rPr>
          <w:color w:val="231F20"/>
          <w:w w:val="111"/>
        </w:rPr>
        <w:t>er</w:t>
      </w:r>
      <w:r>
        <w:rPr>
          <w:color w:val="231F20"/>
          <w:spacing w:val="2"/>
          <w:w w:val="111"/>
        </w:rPr>
        <w:t>s</w:t>
      </w:r>
      <w:r>
        <w:rPr>
          <w:color w:val="231F20"/>
          <w:spacing w:val="1"/>
          <w:w w:val="31"/>
        </w:rPr>
        <w:t>�</w:t>
      </w:r>
      <w:r>
        <w:rPr>
          <w:color w:val="231F20"/>
          <w:spacing w:val="-1"/>
          <w:w w:val="99"/>
        </w:rPr>
        <w:t> </w:t>
      </w:r>
      <w:r>
        <w:rPr>
          <w:color w:val="231F20"/>
        </w:rPr>
        <w:t>The</w:t>
      </w:r>
      <w:r>
        <w:rPr>
          <w:color w:val="231F20"/>
          <w:spacing w:val="-4"/>
        </w:rPr>
        <w:t> </w:t>
      </w:r>
      <w:r>
        <w:rPr>
          <w:color w:val="231F20"/>
        </w:rPr>
        <w:t>session</w:t>
      </w:r>
      <w:r>
        <w:rPr>
          <w:color w:val="231F20"/>
          <w:spacing w:val="-3"/>
        </w:rPr>
        <w:t> </w:t>
      </w:r>
      <w:r>
        <w:rPr>
          <w:color w:val="231F20"/>
        </w:rPr>
        <w:t>was</w:t>
      </w:r>
      <w:r>
        <w:rPr>
          <w:color w:val="231F20"/>
          <w:spacing w:val="-4"/>
        </w:rPr>
        <w:t> </w:t>
      </w:r>
      <w:r>
        <w:rPr>
          <w:color w:val="231F20"/>
        </w:rPr>
        <w:t>moderated</w:t>
      </w:r>
      <w:r>
        <w:rPr>
          <w:color w:val="231F20"/>
          <w:spacing w:val="-4"/>
        </w:rPr>
        <w:t> </w:t>
      </w:r>
      <w:r>
        <w:rPr>
          <w:color w:val="231F20"/>
        </w:rPr>
        <w:t>by</w:t>
      </w:r>
      <w:r>
        <w:rPr>
          <w:color w:val="231F20"/>
          <w:spacing w:val="-3"/>
        </w:rPr>
        <w:t> </w:t>
      </w:r>
      <w:r>
        <w:rPr>
          <w:color w:val="231F20"/>
        </w:rPr>
        <w:t>Juan</w:t>
      </w:r>
      <w:r>
        <w:rPr>
          <w:color w:val="231F20"/>
          <w:spacing w:val="-4"/>
        </w:rPr>
        <w:t> </w:t>
      </w:r>
      <w:r>
        <w:rPr>
          <w:color w:val="231F20"/>
        </w:rPr>
        <w:t>Pedro</w:t>
      </w:r>
      <w:r>
        <w:rPr>
          <w:color w:val="231F20"/>
          <w:spacing w:val="-3"/>
        </w:rPr>
        <w:t> </w:t>
      </w:r>
      <w:r>
        <w:rPr>
          <w:color w:val="231F20"/>
        </w:rPr>
        <w:t>Maestre</w:t>
      </w:r>
      <w:r>
        <w:rPr>
          <w:color w:val="231F20"/>
          <w:spacing w:val="-4"/>
        </w:rPr>
        <w:t> </w:t>
      </w:r>
      <w:r>
        <w:rPr>
          <w:color w:val="231F20"/>
        </w:rPr>
        <w:t>(aka</w:t>
      </w:r>
      <w:r>
        <w:rPr>
          <w:color w:val="231F20"/>
          <w:spacing w:val="-4"/>
        </w:rPr>
        <w:t> </w:t>
      </w:r>
      <w:r>
        <w:rPr>
          <w:color w:val="231F20"/>
          <w:spacing w:val="-1"/>
          <w:w w:val="120"/>
        </w:rPr>
        <w:t>JP)</w:t>
      </w:r>
      <w:r>
        <w:rPr>
          <w:color w:val="231F20"/>
          <w:w w:val="40"/>
        </w:rPr>
        <w:t>�</w:t>
      </w:r>
    </w:p>
    <w:p>
      <w:pPr>
        <w:pStyle w:val="BodyText"/>
        <w:rPr>
          <w:sz w:val="26"/>
        </w:rPr>
      </w:pPr>
    </w:p>
    <w:p>
      <w:pPr>
        <w:pStyle w:val="BodyText"/>
        <w:spacing w:before="8"/>
        <w:rPr>
          <w:sz w:val="26"/>
        </w:rPr>
      </w:pPr>
    </w:p>
    <w:p>
      <w:pPr>
        <w:pStyle w:val="Heading2"/>
        <w:spacing w:before="0"/>
        <w:rPr>
          <w:rFonts w:ascii="Urbanist"/>
        </w:rPr>
      </w:pPr>
      <w:r>
        <w:rPr>
          <w:rFonts w:ascii="Urbanist"/>
          <w:color w:val="231F20"/>
        </w:rPr>
        <w:t>Introduction</w:t>
      </w:r>
      <w:r>
        <w:rPr>
          <w:rFonts w:ascii="Urbanist"/>
          <w:color w:val="231F20"/>
          <w:spacing w:val="-30"/>
        </w:rPr>
        <w:t> </w:t>
      </w:r>
      <w:r>
        <w:rPr>
          <w:rFonts w:ascii="Urbanist"/>
          <w:color w:val="231F20"/>
        </w:rPr>
        <w:t>to</w:t>
      </w:r>
      <w:r>
        <w:rPr>
          <w:rFonts w:ascii="Urbanist"/>
          <w:color w:val="231F20"/>
          <w:spacing w:val="-29"/>
        </w:rPr>
        <w:t> </w:t>
      </w:r>
      <w:r>
        <w:rPr>
          <w:rFonts w:ascii="Urbanist"/>
          <w:color w:val="231F20"/>
        </w:rPr>
        <w:t>GOSH</w:t>
      </w:r>
      <w:r>
        <w:rPr>
          <w:rFonts w:ascii="Urbanist"/>
          <w:color w:val="231F20"/>
          <w:spacing w:val="-29"/>
        </w:rPr>
        <w:t> </w:t>
      </w:r>
      <w:r>
        <w:rPr>
          <w:rFonts w:ascii="Urbanist"/>
          <w:color w:val="231F20"/>
        </w:rPr>
        <w:t>and</w:t>
      </w:r>
      <w:r>
        <w:rPr>
          <w:rFonts w:ascii="Urbanist"/>
          <w:color w:val="231F20"/>
          <w:spacing w:val="-29"/>
        </w:rPr>
        <w:t> </w:t>
      </w:r>
      <w:r>
        <w:rPr>
          <w:rFonts w:ascii="Urbanist"/>
          <w:color w:val="231F20"/>
        </w:rPr>
        <w:t>Open</w:t>
      </w:r>
      <w:r>
        <w:rPr>
          <w:rFonts w:ascii="Urbanist"/>
          <w:color w:val="231F20"/>
          <w:spacing w:val="-30"/>
        </w:rPr>
        <w:t> </w:t>
      </w:r>
      <w:r>
        <w:rPr>
          <w:rFonts w:ascii="Urbanist"/>
          <w:color w:val="231F20"/>
        </w:rPr>
        <w:t>Science Hardware - Jenny Molloy</w:t>
      </w:r>
    </w:p>
    <w:p>
      <w:pPr>
        <w:pStyle w:val="BodyText"/>
        <w:spacing w:before="4"/>
        <w:rPr>
          <w:rFonts w:ascii="Urbanist"/>
          <w:b/>
          <w:sz w:val="18"/>
        </w:rPr>
      </w:pPr>
    </w:p>
    <w:p>
      <w:pPr>
        <w:spacing w:after="0"/>
        <w:rPr>
          <w:rFonts w:ascii="Urbanist"/>
          <w:sz w:val="18"/>
        </w:rPr>
        <w:sectPr>
          <w:pgSz w:w="11910" w:h="16840"/>
          <w:pgMar w:header="0" w:footer="548" w:top="880" w:bottom="740" w:left="600" w:right="620"/>
        </w:sectPr>
      </w:pPr>
    </w:p>
    <w:p>
      <w:pPr>
        <w:pStyle w:val="BodyText"/>
        <w:spacing w:before="110"/>
        <w:ind w:left="480" w:right="1"/>
        <w:jc w:val="both"/>
      </w:pPr>
      <w:r>
        <w:rPr>
          <w:color w:val="231F20"/>
        </w:rPr>
        <w:t>Jenny</w:t>
      </w:r>
      <w:r>
        <w:rPr>
          <w:color w:val="231F20"/>
          <w:spacing w:val="80"/>
        </w:rPr>
        <w:t> </w:t>
      </w:r>
      <w:r>
        <w:rPr>
          <w:color w:val="231F20"/>
        </w:rPr>
        <w:t>Molloy</w:t>
      </w:r>
      <w:r>
        <w:rPr>
          <w:color w:val="231F20"/>
          <w:spacing w:val="80"/>
        </w:rPr>
        <w:t> </w:t>
      </w:r>
      <w:r>
        <w:rPr>
          <w:color w:val="231F20"/>
        </w:rPr>
        <w:t>set</w:t>
      </w:r>
      <w:r>
        <w:rPr>
          <w:color w:val="231F20"/>
          <w:spacing w:val="80"/>
        </w:rPr>
        <w:t> </w:t>
      </w:r>
      <w:r>
        <w:rPr>
          <w:color w:val="231F20"/>
        </w:rPr>
        <w:t>the</w:t>
      </w:r>
      <w:r>
        <w:rPr>
          <w:color w:val="231F20"/>
          <w:spacing w:val="80"/>
        </w:rPr>
        <w:t> </w:t>
      </w:r>
      <w:r>
        <w:rPr>
          <w:color w:val="231F20"/>
        </w:rPr>
        <w:t>stage</w:t>
      </w:r>
      <w:r>
        <w:rPr>
          <w:color w:val="231F20"/>
          <w:spacing w:val="80"/>
        </w:rPr>
        <w:t> </w:t>
      </w:r>
      <w:r>
        <w:rPr>
          <w:color w:val="231F20"/>
        </w:rPr>
        <w:t>for</w:t>
      </w:r>
      <w:r>
        <w:rPr>
          <w:color w:val="231F20"/>
          <w:spacing w:val="80"/>
        </w:rPr>
        <w:t> </w:t>
      </w:r>
      <w:r>
        <w:rPr>
          <w:color w:val="231F20"/>
        </w:rPr>
        <w:t>GOSH</w:t>
      </w:r>
      <w:r>
        <w:rPr>
          <w:color w:val="231F20"/>
          <w:spacing w:val="80"/>
        </w:rPr>
        <w:t> </w:t>
      </w:r>
      <w:r>
        <w:rPr>
          <w:color w:val="231F20"/>
        </w:rPr>
        <w:t>2022 by covering the basics of what Open Science Hardware is and why it is important, how the community</w:t>
      </w:r>
      <w:r>
        <w:rPr>
          <w:color w:val="231F20"/>
          <w:spacing w:val="-8"/>
        </w:rPr>
        <w:t> </w:t>
      </w:r>
      <w:r>
        <w:rPr>
          <w:color w:val="231F20"/>
        </w:rPr>
        <w:t>has</w:t>
      </w:r>
      <w:r>
        <w:rPr>
          <w:color w:val="231F20"/>
          <w:spacing w:val="-9"/>
        </w:rPr>
        <w:t> </w:t>
      </w:r>
      <w:r>
        <w:rPr>
          <w:color w:val="231F20"/>
        </w:rPr>
        <w:t>evolved</w:t>
      </w:r>
      <w:r>
        <w:rPr>
          <w:color w:val="231F20"/>
          <w:spacing w:val="-8"/>
        </w:rPr>
        <w:t> </w:t>
      </w:r>
      <w:r>
        <w:rPr>
          <w:color w:val="231F20"/>
        </w:rPr>
        <w:t>since</w:t>
      </w:r>
      <w:r>
        <w:rPr>
          <w:color w:val="231F20"/>
          <w:spacing w:val="-8"/>
        </w:rPr>
        <w:t> </w:t>
      </w:r>
      <w:r>
        <w:rPr>
          <w:color w:val="231F20"/>
        </w:rPr>
        <w:t>the</w:t>
      </w:r>
      <w:r>
        <w:rPr>
          <w:color w:val="231F20"/>
          <w:spacing w:val="-8"/>
        </w:rPr>
        <w:t> </w:t>
      </w:r>
      <w:r>
        <w:rPr>
          <w:color w:val="231F20"/>
        </w:rPr>
        <w:t>very</w:t>
      </w:r>
      <w:r>
        <w:rPr>
          <w:color w:val="231F20"/>
          <w:spacing w:val="-8"/>
        </w:rPr>
        <w:t> </w:t>
      </w:r>
      <w:r>
        <w:rPr>
          <w:color w:val="231F20"/>
        </w:rPr>
        <w:t>first</w:t>
      </w:r>
      <w:r>
        <w:rPr>
          <w:color w:val="231F20"/>
          <w:spacing w:val="-8"/>
        </w:rPr>
        <w:t> </w:t>
      </w:r>
      <w:r>
        <w:rPr>
          <w:color w:val="231F20"/>
        </w:rPr>
        <w:t>GOSH in</w:t>
      </w:r>
      <w:r>
        <w:rPr>
          <w:color w:val="231F20"/>
          <w:spacing w:val="-13"/>
        </w:rPr>
        <w:t> </w:t>
      </w:r>
      <w:r>
        <w:rPr>
          <w:color w:val="231F20"/>
        </w:rPr>
        <w:t>2016</w:t>
      </w:r>
      <w:r>
        <w:rPr>
          <w:color w:val="231F20"/>
          <w:spacing w:val="-13"/>
        </w:rPr>
        <w:t> </w:t>
      </w:r>
      <w:r>
        <w:rPr>
          <w:color w:val="231F20"/>
        </w:rPr>
        <w:t>and</w:t>
      </w:r>
      <w:r>
        <w:rPr>
          <w:color w:val="231F20"/>
          <w:spacing w:val="-13"/>
        </w:rPr>
        <w:t> </w:t>
      </w:r>
      <w:r>
        <w:rPr>
          <w:color w:val="231F20"/>
        </w:rPr>
        <w:t>the</w:t>
      </w:r>
      <w:r>
        <w:rPr>
          <w:color w:val="231F20"/>
          <w:spacing w:val="-13"/>
        </w:rPr>
        <w:t> </w:t>
      </w:r>
      <w:r>
        <w:rPr>
          <w:color w:val="231F20"/>
        </w:rPr>
        <w:t>huge</w:t>
      </w:r>
      <w:r>
        <w:rPr>
          <w:color w:val="231F20"/>
          <w:spacing w:val="-13"/>
        </w:rPr>
        <w:t> </w:t>
      </w:r>
      <w:r>
        <w:rPr>
          <w:color w:val="231F20"/>
        </w:rPr>
        <w:t>potential</w:t>
      </w:r>
      <w:r>
        <w:rPr>
          <w:color w:val="231F20"/>
          <w:spacing w:val="-13"/>
        </w:rPr>
        <w:t> </w:t>
      </w:r>
      <w:r>
        <w:rPr>
          <w:color w:val="231F20"/>
        </w:rPr>
        <w:t>in</w:t>
      </w:r>
      <w:r>
        <w:rPr>
          <w:color w:val="231F20"/>
          <w:spacing w:val="-13"/>
        </w:rPr>
        <w:t> </w:t>
      </w:r>
      <w:r>
        <w:rPr>
          <w:color w:val="231F20"/>
        </w:rPr>
        <w:t>the</w:t>
      </w:r>
      <w:r>
        <w:rPr>
          <w:color w:val="231F20"/>
          <w:spacing w:val="-13"/>
        </w:rPr>
        <w:t> </w:t>
      </w:r>
      <w:r>
        <w:rPr>
          <w:color w:val="231F20"/>
        </w:rPr>
        <w:t>coming</w:t>
      </w:r>
      <w:r>
        <w:rPr>
          <w:color w:val="231F20"/>
          <w:spacing w:val="-13"/>
        </w:rPr>
        <w:t> </w:t>
      </w:r>
      <w:r>
        <w:rPr>
          <w:color w:val="231F20"/>
        </w:rPr>
        <w:t>years for OScH to become ubiquitous and support the advancement of </w:t>
      </w:r>
      <w:r>
        <w:rPr>
          <w:color w:val="231F20"/>
          <w:w w:val="110"/>
        </w:rPr>
        <w:t>s</w:t>
      </w:r>
      <w:r>
        <w:rPr>
          <w:color w:val="231F20"/>
          <w:spacing w:val="-1"/>
          <w:w w:val="109"/>
        </w:rPr>
        <w:t>c</w:t>
      </w:r>
      <w:r>
        <w:rPr>
          <w:color w:val="231F20"/>
          <w:w w:val="110"/>
        </w:rPr>
        <w:t>ie</w:t>
      </w:r>
      <w:r>
        <w:rPr>
          <w:color w:val="231F20"/>
          <w:spacing w:val="-2"/>
          <w:w w:val="110"/>
        </w:rPr>
        <w:t>n</w:t>
      </w:r>
      <w:r>
        <w:rPr>
          <w:color w:val="231F20"/>
          <w:w w:val="109"/>
        </w:rPr>
        <w:t>c</w:t>
      </w:r>
      <w:r>
        <w:rPr>
          <w:color w:val="231F20"/>
          <w:spacing w:val="-2"/>
          <w:w w:val="110"/>
        </w:rPr>
        <w:t>e</w:t>
      </w:r>
      <w:r>
        <w:rPr>
          <w:color w:val="231F20"/>
          <w:spacing w:val="1"/>
          <w:w w:val="30"/>
        </w:rPr>
        <w:t>�</w:t>
      </w:r>
    </w:p>
    <w:p>
      <w:pPr>
        <w:pStyle w:val="BodyText"/>
      </w:pPr>
    </w:p>
    <w:p>
      <w:pPr>
        <w:pStyle w:val="BodyText"/>
        <w:ind w:left="480"/>
        <w:jc w:val="both"/>
      </w:pPr>
      <w:r>
        <w:rPr>
          <w:color w:val="231F20"/>
          <w:spacing w:val="-2"/>
        </w:rPr>
        <w:t>She</w:t>
      </w:r>
      <w:r>
        <w:rPr>
          <w:color w:val="231F20"/>
          <w:spacing w:val="-11"/>
        </w:rPr>
        <w:t> </w:t>
      </w:r>
      <w:r>
        <w:rPr>
          <w:color w:val="231F20"/>
          <w:spacing w:val="-2"/>
        </w:rPr>
        <w:t>defined</w:t>
      </w:r>
      <w:r>
        <w:rPr>
          <w:color w:val="231F20"/>
          <w:spacing w:val="-11"/>
        </w:rPr>
        <w:t> </w:t>
      </w:r>
      <w:r>
        <w:rPr>
          <w:color w:val="231F20"/>
          <w:spacing w:val="-2"/>
        </w:rPr>
        <w:t>Open</w:t>
      </w:r>
      <w:r>
        <w:rPr>
          <w:color w:val="231F20"/>
          <w:spacing w:val="-11"/>
        </w:rPr>
        <w:t> </w:t>
      </w:r>
      <w:r>
        <w:rPr>
          <w:color w:val="231F20"/>
          <w:spacing w:val="-2"/>
        </w:rPr>
        <w:t>Hardware</w:t>
      </w:r>
      <w:r>
        <w:rPr>
          <w:color w:val="231F20"/>
          <w:spacing w:val="-11"/>
        </w:rPr>
        <w:t> </w:t>
      </w:r>
      <w:r>
        <w:rPr>
          <w:color w:val="231F20"/>
          <w:spacing w:val="-2"/>
        </w:rPr>
        <w:t>as</w:t>
      </w:r>
      <w:r>
        <w:rPr>
          <w:color w:val="231F20"/>
          <w:spacing w:val="-11"/>
        </w:rPr>
        <w:t> </w:t>
      </w:r>
      <w:r>
        <w:rPr>
          <w:color w:val="231F20"/>
          <w:spacing w:val="-2"/>
        </w:rPr>
        <w:t>sharing</w:t>
      </w:r>
      <w:r>
        <w:rPr>
          <w:color w:val="231F20"/>
          <w:spacing w:val="-11"/>
        </w:rPr>
        <w:t> </w:t>
      </w:r>
      <w:r>
        <w:rPr>
          <w:color w:val="231F20"/>
          <w:spacing w:val="-2"/>
        </w:rPr>
        <w:t>hardware </w:t>
      </w:r>
      <w:r>
        <w:rPr>
          <w:color w:val="231F20"/>
        </w:rPr>
        <w:t>designs</w:t>
      </w:r>
      <w:r>
        <w:rPr>
          <w:color w:val="231F20"/>
          <w:spacing w:val="-3"/>
        </w:rPr>
        <w:t> </w:t>
      </w:r>
      <w:r>
        <w:rPr>
          <w:color w:val="231F20"/>
        </w:rPr>
        <w:t>which</w:t>
      </w:r>
      <w:r>
        <w:rPr>
          <w:color w:val="231F20"/>
          <w:spacing w:val="-3"/>
        </w:rPr>
        <w:t> </w:t>
      </w:r>
      <w:r>
        <w:rPr>
          <w:color w:val="231F20"/>
        </w:rPr>
        <w:t>are</w:t>
      </w:r>
      <w:r>
        <w:rPr>
          <w:color w:val="231F20"/>
          <w:spacing w:val="-4"/>
        </w:rPr>
        <w:t> </w:t>
      </w:r>
      <w:r>
        <w:rPr>
          <w:color w:val="231F20"/>
        </w:rPr>
        <w:t>licensed</w:t>
      </w:r>
      <w:r>
        <w:rPr>
          <w:color w:val="231F20"/>
          <w:spacing w:val="-4"/>
        </w:rPr>
        <w:t> </w:t>
      </w:r>
      <w:r>
        <w:rPr>
          <w:color w:val="231F20"/>
        </w:rPr>
        <w:t>in</w:t>
      </w:r>
      <w:r>
        <w:rPr>
          <w:color w:val="231F20"/>
          <w:spacing w:val="-3"/>
        </w:rPr>
        <w:t> </w:t>
      </w:r>
      <w:r>
        <w:rPr>
          <w:color w:val="231F20"/>
        </w:rPr>
        <w:t>such</w:t>
      </w:r>
      <w:r>
        <w:rPr>
          <w:color w:val="231F20"/>
          <w:spacing w:val="-3"/>
        </w:rPr>
        <w:t> </w:t>
      </w:r>
      <w:r>
        <w:rPr>
          <w:color w:val="231F20"/>
        </w:rPr>
        <w:t>a</w:t>
      </w:r>
      <w:r>
        <w:rPr>
          <w:color w:val="231F20"/>
          <w:spacing w:val="-4"/>
        </w:rPr>
        <w:t> </w:t>
      </w:r>
      <w:r>
        <w:rPr>
          <w:color w:val="231F20"/>
        </w:rPr>
        <w:t>way</w:t>
      </w:r>
      <w:r>
        <w:rPr>
          <w:color w:val="231F20"/>
          <w:spacing w:val="-3"/>
        </w:rPr>
        <w:t> </w:t>
      </w:r>
      <w:r>
        <w:rPr>
          <w:color w:val="231F20"/>
        </w:rPr>
        <w:t>that</w:t>
      </w:r>
      <w:r>
        <w:rPr>
          <w:color w:val="231F20"/>
          <w:spacing w:val="-4"/>
        </w:rPr>
        <w:t> </w:t>
      </w:r>
      <w:r>
        <w:rPr>
          <w:color w:val="231F20"/>
        </w:rPr>
        <w:t>the hardware can be studied, modified, created and distributed by </w:t>
      </w:r>
      <w:r>
        <w:rPr>
          <w:color w:val="231F20"/>
          <w:spacing w:val="1"/>
          <w:w w:val="111"/>
        </w:rPr>
        <w:t>a</w:t>
      </w:r>
      <w:r>
        <w:rPr>
          <w:color w:val="231F20"/>
          <w:w w:val="111"/>
        </w:rPr>
        <w:t>n</w:t>
      </w:r>
      <w:r>
        <w:rPr>
          <w:color w:val="231F20"/>
          <w:spacing w:val="-4"/>
          <w:w w:val="111"/>
        </w:rPr>
        <w:t>y</w:t>
      </w:r>
      <w:r>
        <w:rPr>
          <w:color w:val="231F20"/>
          <w:spacing w:val="1"/>
          <w:w w:val="111"/>
        </w:rPr>
        <w:t>o</w:t>
      </w:r>
      <w:r>
        <w:rPr>
          <w:color w:val="231F20"/>
          <w:spacing w:val="-1"/>
          <w:w w:val="111"/>
        </w:rPr>
        <w:t>n</w:t>
      </w:r>
      <w:r>
        <w:rPr>
          <w:color w:val="231F20"/>
          <w:w w:val="111"/>
        </w:rPr>
        <w:t>e</w:t>
      </w:r>
      <w:r>
        <w:rPr>
          <w:color w:val="231F20"/>
          <w:spacing w:val="2"/>
          <w:w w:val="31"/>
        </w:rPr>
        <w:t>�</w:t>
      </w:r>
    </w:p>
    <w:p>
      <w:pPr>
        <w:pStyle w:val="BodyText"/>
      </w:pPr>
    </w:p>
    <w:p>
      <w:pPr>
        <w:pStyle w:val="BodyText"/>
        <w:ind w:left="480"/>
        <w:jc w:val="both"/>
      </w:pPr>
      <w:r>
        <w:rPr>
          <w:color w:val="231F20"/>
        </w:rPr>
        <w:t>She summarised the three pillars of the </w:t>
      </w:r>
      <w:hyperlink r:id="rId32">
        <w:r>
          <w:rPr>
            <w:color w:val="6A50BC"/>
            <w:u w:val="single" w:color="6A50BC"/>
          </w:rPr>
          <w:t>GOSH</w:t>
        </w:r>
      </w:hyperlink>
      <w:r>
        <w:rPr>
          <w:color w:val="6A50BC"/>
        </w:rPr>
        <w:t> </w:t>
      </w:r>
      <w:hyperlink r:id="rId32">
        <w:r>
          <w:rPr>
            <w:color w:val="6A50BC"/>
            <w:u w:val="single" w:color="6A50BC"/>
          </w:rPr>
          <w:t>Roadmap</w:t>
        </w:r>
      </w:hyperlink>
      <w:r>
        <w:rPr>
          <w:color w:val="231F20"/>
        </w:rPr>
        <w:t>, established in 2017: LEARN, SUPPORT </w:t>
      </w:r>
      <w:r>
        <w:rPr>
          <w:color w:val="231F20"/>
          <w:spacing w:val="-2"/>
        </w:rPr>
        <w:t>and</w:t>
      </w:r>
      <w:r>
        <w:rPr>
          <w:color w:val="231F20"/>
          <w:spacing w:val="-36"/>
        </w:rPr>
        <w:t> </w:t>
      </w:r>
      <w:r>
        <w:rPr>
          <w:color w:val="231F20"/>
          <w:spacing w:val="-2"/>
        </w:rPr>
        <w:t>GROW,</w:t>
      </w:r>
      <w:r>
        <w:rPr>
          <w:color w:val="231F20"/>
          <w:spacing w:val="-34"/>
        </w:rPr>
        <w:t> </w:t>
      </w:r>
      <w:r>
        <w:rPr>
          <w:color w:val="231F20"/>
          <w:spacing w:val="-4"/>
          <w:w w:val="97"/>
        </w:rPr>
        <w:t>p</w:t>
      </w:r>
      <w:r>
        <w:rPr>
          <w:color w:val="231F20"/>
          <w:spacing w:val="-2"/>
          <w:w w:val="97"/>
        </w:rPr>
        <w:t>lu</w:t>
      </w:r>
      <w:r>
        <w:rPr>
          <w:color w:val="231F20"/>
          <w:spacing w:val="15"/>
          <w:w w:val="97"/>
        </w:rPr>
        <w:t>s</w:t>
      </w:r>
      <w:r>
        <w:rPr>
          <w:color w:val="231F20"/>
          <w:spacing w:val="-2"/>
          <w:w w:val="97"/>
        </w:rPr>
        <w:t>t</w:t>
      </w:r>
      <w:r>
        <w:rPr>
          <w:color w:val="231F20"/>
          <w:spacing w:val="-5"/>
          <w:w w:val="97"/>
        </w:rPr>
        <w:t>h</w:t>
      </w:r>
      <w:r>
        <w:rPr>
          <w:color w:val="231F20"/>
          <w:spacing w:val="-4"/>
          <w:w w:val="97"/>
        </w:rPr>
        <w:t>e</w:t>
      </w:r>
      <w:r>
        <w:rPr>
          <w:color w:val="231F20"/>
          <w:spacing w:val="-3"/>
          <w:w w:val="97"/>
        </w:rPr>
        <w:t>i</w:t>
      </w:r>
      <w:r>
        <w:rPr>
          <w:color w:val="231F20"/>
          <w:spacing w:val="15"/>
          <w:w w:val="97"/>
        </w:rPr>
        <w:t>r</w:t>
      </w:r>
      <w:r>
        <w:rPr>
          <w:color w:val="231F20"/>
          <w:spacing w:val="-10"/>
          <w:w w:val="97"/>
        </w:rPr>
        <w:t>r</w:t>
      </w:r>
      <w:r>
        <w:rPr>
          <w:color w:val="231F20"/>
          <w:spacing w:val="-3"/>
          <w:w w:val="97"/>
        </w:rPr>
        <w:t>e</w:t>
      </w:r>
      <w:r>
        <w:rPr>
          <w:color w:val="231F20"/>
          <w:spacing w:val="-2"/>
          <w:w w:val="97"/>
        </w:rPr>
        <w:t>s</w:t>
      </w:r>
      <w:r>
        <w:rPr>
          <w:color w:val="231F20"/>
          <w:spacing w:val="-5"/>
          <w:w w:val="97"/>
        </w:rPr>
        <w:t>pe</w:t>
      </w:r>
      <w:r>
        <w:rPr>
          <w:color w:val="231F20"/>
          <w:spacing w:val="-2"/>
          <w:w w:val="96"/>
        </w:rPr>
        <w:t>c</w:t>
      </w:r>
      <w:r>
        <w:rPr>
          <w:color w:val="231F20"/>
          <w:spacing w:val="-3"/>
          <w:w w:val="96"/>
        </w:rPr>
        <w:t>t</w:t>
      </w:r>
      <w:r>
        <w:rPr>
          <w:color w:val="231F20"/>
          <w:spacing w:val="-3"/>
          <w:w w:val="97"/>
        </w:rPr>
        <w:t>i</w:t>
      </w:r>
      <w:r>
        <w:rPr>
          <w:color w:val="231F20"/>
          <w:spacing w:val="-8"/>
          <w:w w:val="97"/>
        </w:rPr>
        <w:t>v</w:t>
      </w:r>
      <w:r>
        <w:rPr>
          <w:color w:val="231F20"/>
          <w:spacing w:val="15"/>
          <w:w w:val="97"/>
        </w:rPr>
        <w:t>e</w:t>
      </w:r>
      <w:r>
        <w:rPr>
          <w:color w:val="231F20"/>
          <w:spacing w:val="-10"/>
          <w:w w:val="97"/>
        </w:rPr>
        <w:t>r</w:t>
      </w:r>
      <w:r>
        <w:rPr>
          <w:color w:val="231F20"/>
          <w:spacing w:val="-5"/>
          <w:w w:val="97"/>
        </w:rPr>
        <w:t>e</w:t>
      </w:r>
      <w:r>
        <w:rPr>
          <w:color w:val="231F20"/>
          <w:spacing w:val="-3"/>
          <w:w w:val="96"/>
        </w:rPr>
        <w:t>c</w:t>
      </w:r>
      <w:r>
        <w:rPr>
          <w:color w:val="231F20"/>
          <w:spacing w:val="-3"/>
          <w:w w:val="97"/>
        </w:rPr>
        <w:t>om</w:t>
      </w:r>
      <w:r>
        <w:rPr>
          <w:color w:val="231F20"/>
          <w:spacing w:val="-5"/>
          <w:w w:val="97"/>
        </w:rPr>
        <w:t>m</w:t>
      </w:r>
      <w:r>
        <w:rPr>
          <w:color w:val="231F20"/>
          <w:spacing w:val="-3"/>
          <w:w w:val="97"/>
        </w:rPr>
        <w:t>e</w:t>
      </w:r>
      <w:r>
        <w:rPr>
          <w:color w:val="231F20"/>
          <w:spacing w:val="-5"/>
          <w:w w:val="97"/>
        </w:rPr>
        <w:t>n</w:t>
      </w:r>
      <w:r>
        <w:rPr>
          <w:color w:val="231F20"/>
          <w:spacing w:val="-3"/>
          <w:w w:val="97"/>
        </w:rPr>
        <w:t>datio</w:t>
      </w:r>
      <w:r>
        <w:rPr>
          <w:color w:val="231F20"/>
          <w:spacing w:val="-2"/>
          <w:w w:val="97"/>
        </w:rPr>
        <w:t>ns</w:t>
      </w:r>
      <w:r>
        <w:rPr>
          <w:color w:val="231F20"/>
          <w:spacing w:val="-2"/>
          <w:w w:val="17"/>
        </w:rPr>
        <w:t>�</w:t>
      </w:r>
    </w:p>
    <w:p>
      <w:pPr>
        <w:pStyle w:val="BodyText"/>
      </w:pPr>
    </w:p>
    <w:p>
      <w:pPr>
        <w:pStyle w:val="BodyText"/>
        <w:ind w:left="480" w:right="1"/>
        <w:jc w:val="both"/>
      </w:pPr>
      <w:r>
        <w:rPr>
          <w:color w:val="231F20"/>
        </w:rPr>
        <w:t>The</w:t>
      </w:r>
      <w:r>
        <w:rPr>
          <w:color w:val="231F20"/>
          <w:spacing w:val="-12"/>
        </w:rPr>
        <w:t> </w:t>
      </w:r>
      <w:r>
        <w:rPr>
          <w:color w:val="231F20"/>
        </w:rPr>
        <w:t>overall</w:t>
      </w:r>
      <w:r>
        <w:rPr>
          <w:color w:val="231F20"/>
          <w:spacing w:val="-11"/>
        </w:rPr>
        <w:t> </w:t>
      </w:r>
      <w:r>
        <w:rPr>
          <w:color w:val="231F20"/>
        </w:rPr>
        <w:t>opportunities</w:t>
      </w:r>
      <w:r>
        <w:rPr>
          <w:color w:val="231F20"/>
          <w:spacing w:val="-11"/>
        </w:rPr>
        <w:t> </w:t>
      </w:r>
      <w:r>
        <w:rPr>
          <w:color w:val="231F20"/>
        </w:rPr>
        <w:t>are</w:t>
      </w:r>
      <w:r>
        <w:rPr>
          <w:color w:val="231F20"/>
          <w:spacing w:val="-12"/>
        </w:rPr>
        <w:t> </w:t>
      </w:r>
      <w:r>
        <w:rPr>
          <w:color w:val="231F20"/>
        </w:rPr>
        <w:t>advancing</w:t>
      </w:r>
      <w:r>
        <w:rPr>
          <w:color w:val="231F20"/>
          <w:spacing w:val="-11"/>
        </w:rPr>
        <w:t> </w:t>
      </w:r>
      <w:r>
        <w:rPr>
          <w:color w:val="231F20"/>
        </w:rPr>
        <w:t>technical documentation infrastructure for open science </w:t>
      </w:r>
      <w:r>
        <w:rPr>
          <w:color w:val="231F20"/>
          <w:w w:val="108"/>
        </w:rPr>
        <w:t>h</w:t>
      </w:r>
      <w:r>
        <w:rPr>
          <w:color w:val="231F20"/>
          <w:spacing w:val="2"/>
          <w:w w:val="108"/>
        </w:rPr>
        <w:t>a</w:t>
      </w:r>
      <w:r>
        <w:rPr>
          <w:color w:val="231F20"/>
          <w:spacing w:val="-5"/>
          <w:w w:val="108"/>
        </w:rPr>
        <w:t>r</w:t>
      </w:r>
      <w:r>
        <w:rPr>
          <w:color w:val="231F20"/>
          <w:spacing w:val="2"/>
          <w:w w:val="108"/>
        </w:rPr>
        <w:t>d</w:t>
      </w:r>
      <w:r>
        <w:rPr>
          <w:color w:val="231F20"/>
          <w:spacing w:val="-3"/>
          <w:w w:val="108"/>
        </w:rPr>
        <w:t>w</w:t>
      </w:r>
      <w:r>
        <w:rPr>
          <w:color w:val="231F20"/>
          <w:spacing w:val="2"/>
          <w:w w:val="108"/>
        </w:rPr>
        <w:t>a</w:t>
      </w:r>
      <w:r>
        <w:rPr>
          <w:color w:val="231F20"/>
          <w:spacing w:val="-5"/>
          <w:w w:val="108"/>
        </w:rPr>
        <w:t>r</w:t>
      </w:r>
      <w:r>
        <w:rPr>
          <w:color w:val="231F20"/>
          <w:w w:val="108"/>
        </w:rPr>
        <w:t>e</w:t>
      </w:r>
      <w:r>
        <w:rPr>
          <w:color w:val="231F20"/>
          <w:spacing w:val="3"/>
          <w:w w:val="28"/>
        </w:rPr>
        <w:t>�</w:t>
      </w:r>
      <w:r>
        <w:rPr>
          <w:color w:val="231F20"/>
          <w:spacing w:val="-12"/>
          <w:w w:val="99"/>
        </w:rPr>
        <w:t> </w:t>
      </w:r>
      <w:r>
        <w:rPr>
          <w:color w:val="231F20"/>
        </w:rPr>
        <w:t>Broken</w:t>
      </w:r>
      <w:r>
        <w:rPr>
          <w:color w:val="231F20"/>
          <w:spacing w:val="-14"/>
        </w:rPr>
        <w:t> </w:t>
      </w:r>
      <w:r>
        <w:rPr>
          <w:color w:val="231F20"/>
        </w:rPr>
        <w:t>supply</w:t>
      </w:r>
      <w:r>
        <w:rPr>
          <w:color w:val="231F20"/>
          <w:spacing w:val="-13"/>
        </w:rPr>
        <w:t> </w:t>
      </w:r>
      <w:r>
        <w:rPr>
          <w:color w:val="231F20"/>
        </w:rPr>
        <w:t>chains</w:t>
      </w:r>
      <w:r>
        <w:rPr>
          <w:color w:val="231F20"/>
          <w:spacing w:val="-13"/>
        </w:rPr>
        <w:t> </w:t>
      </w:r>
      <w:r>
        <w:rPr>
          <w:color w:val="231F20"/>
        </w:rPr>
        <w:t>during</w:t>
      </w:r>
      <w:r>
        <w:rPr>
          <w:color w:val="231F20"/>
          <w:spacing w:val="-14"/>
        </w:rPr>
        <w:t> </w:t>
      </w:r>
      <w:r>
        <w:rPr>
          <w:color w:val="231F20"/>
        </w:rPr>
        <w:t>COVID-19 have</w:t>
      </w:r>
      <w:r>
        <w:rPr>
          <w:color w:val="231F20"/>
          <w:spacing w:val="-14"/>
        </w:rPr>
        <w:t> </w:t>
      </w:r>
      <w:r>
        <w:rPr>
          <w:color w:val="231F20"/>
        </w:rPr>
        <w:t>turned</w:t>
      </w:r>
      <w:r>
        <w:rPr>
          <w:color w:val="231F20"/>
          <w:spacing w:val="-13"/>
        </w:rPr>
        <w:t> </w:t>
      </w:r>
      <w:r>
        <w:rPr>
          <w:color w:val="231F20"/>
        </w:rPr>
        <w:t>a</w:t>
      </w:r>
      <w:r>
        <w:rPr>
          <w:color w:val="231F20"/>
          <w:spacing w:val="-13"/>
        </w:rPr>
        <w:t> </w:t>
      </w:r>
      <w:r>
        <w:rPr>
          <w:color w:val="231F20"/>
        </w:rPr>
        <w:t>policy</w:t>
      </w:r>
      <w:r>
        <w:rPr>
          <w:color w:val="231F20"/>
          <w:spacing w:val="-13"/>
        </w:rPr>
        <w:t> </w:t>
      </w:r>
      <w:r>
        <w:rPr>
          <w:color w:val="231F20"/>
        </w:rPr>
        <w:t>spotlight</w:t>
      </w:r>
      <w:r>
        <w:rPr>
          <w:color w:val="231F20"/>
          <w:spacing w:val="-13"/>
        </w:rPr>
        <w:t> </w:t>
      </w:r>
      <w:r>
        <w:rPr>
          <w:color w:val="231F20"/>
        </w:rPr>
        <w:t>on</w:t>
      </w:r>
      <w:r>
        <w:rPr>
          <w:color w:val="231F20"/>
          <w:spacing w:val="-14"/>
        </w:rPr>
        <w:t> </w:t>
      </w:r>
      <w:r>
        <w:rPr>
          <w:color w:val="231F20"/>
        </w:rPr>
        <w:t>equitable</w:t>
      </w:r>
      <w:r>
        <w:rPr>
          <w:color w:val="231F20"/>
          <w:spacing w:val="-13"/>
        </w:rPr>
        <w:t> </w:t>
      </w:r>
      <w:r>
        <w:rPr>
          <w:color w:val="231F20"/>
        </w:rPr>
        <w:t>access </w:t>
      </w:r>
      <w:r>
        <w:rPr>
          <w:color w:val="231F20"/>
          <w:spacing w:val="-2"/>
        </w:rPr>
        <w:t>to</w:t>
      </w:r>
      <w:r>
        <w:rPr>
          <w:color w:val="231F20"/>
          <w:spacing w:val="-7"/>
        </w:rPr>
        <w:t> </w:t>
      </w:r>
      <w:r>
        <w:rPr>
          <w:color w:val="231F20"/>
          <w:spacing w:val="-2"/>
        </w:rPr>
        <w:t>hardware</w:t>
      </w:r>
      <w:r>
        <w:rPr>
          <w:color w:val="231F20"/>
          <w:spacing w:val="-7"/>
        </w:rPr>
        <w:t> </w:t>
      </w:r>
      <w:r>
        <w:rPr>
          <w:color w:val="231F20"/>
          <w:spacing w:val="-2"/>
        </w:rPr>
        <w:t>(specially</w:t>
      </w:r>
      <w:r>
        <w:rPr>
          <w:color w:val="231F20"/>
          <w:spacing w:val="-7"/>
        </w:rPr>
        <w:t> </w:t>
      </w:r>
      <w:r>
        <w:rPr>
          <w:color w:val="231F20"/>
          <w:spacing w:val="-2"/>
        </w:rPr>
        <w:t>biomedical</w:t>
      </w:r>
      <w:r>
        <w:rPr>
          <w:color w:val="231F20"/>
          <w:spacing w:val="-7"/>
        </w:rPr>
        <w:t> </w:t>
      </w:r>
      <w:r>
        <w:rPr>
          <w:color w:val="231F20"/>
          <w:spacing w:val="-2"/>
        </w:rPr>
        <w:t>hardware),</w:t>
      </w:r>
      <w:r>
        <w:rPr>
          <w:color w:val="231F20"/>
          <w:spacing w:val="-7"/>
        </w:rPr>
        <w:t> </w:t>
      </w:r>
      <w:r>
        <w:rPr>
          <w:color w:val="231F20"/>
          <w:spacing w:val="-2"/>
        </w:rPr>
        <w:t>and the</w:t>
      </w:r>
      <w:r>
        <w:rPr>
          <w:color w:val="231F20"/>
          <w:spacing w:val="-11"/>
        </w:rPr>
        <w:t> </w:t>
      </w:r>
      <w:r>
        <w:rPr>
          <w:color w:val="231F20"/>
          <w:spacing w:val="-2"/>
        </w:rPr>
        <w:t>world</w:t>
      </w:r>
      <w:r>
        <w:rPr>
          <w:color w:val="231F20"/>
          <w:spacing w:val="-9"/>
        </w:rPr>
        <w:t> </w:t>
      </w:r>
      <w:r>
        <w:rPr>
          <w:color w:val="231F20"/>
          <w:spacing w:val="-2"/>
        </w:rPr>
        <w:t>has</w:t>
      </w:r>
      <w:r>
        <w:rPr>
          <w:color w:val="231F20"/>
          <w:spacing w:val="-9"/>
        </w:rPr>
        <w:t> </w:t>
      </w:r>
      <w:r>
        <w:rPr>
          <w:color w:val="231F20"/>
          <w:spacing w:val="-2"/>
        </w:rPr>
        <w:t>got</w:t>
      </w:r>
      <w:r>
        <w:rPr>
          <w:color w:val="231F20"/>
          <w:spacing w:val="-9"/>
        </w:rPr>
        <w:t> </w:t>
      </w:r>
      <w:r>
        <w:rPr>
          <w:color w:val="231F20"/>
          <w:spacing w:val="-2"/>
        </w:rPr>
        <w:t>better</w:t>
      </w:r>
      <w:r>
        <w:rPr>
          <w:color w:val="231F20"/>
          <w:spacing w:val="-9"/>
        </w:rPr>
        <w:t> </w:t>
      </w:r>
      <w:r>
        <w:rPr>
          <w:color w:val="231F20"/>
          <w:spacing w:val="-2"/>
        </w:rPr>
        <w:t>at</w:t>
      </w:r>
      <w:r>
        <w:rPr>
          <w:color w:val="231F20"/>
          <w:spacing w:val="-9"/>
        </w:rPr>
        <w:t> </w:t>
      </w:r>
      <w:r>
        <w:rPr>
          <w:color w:val="231F20"/>
          <w:spacing w:val="-2"/>
        </w:rPr>
        <w:t>collaborating</w:t>
      </w:r>
      <w:r>
        <w:rPr>
          <w:color w:val="231F20"/>
          <w:spacing w:val="-9"/>
        </w:rPr>
        <w:t> </w:t>
      </w:r>
      <w:r>
        <w:rPr>
          <w:color w:val="231F20"/>
          <w:spacing w:val="-2"/>
        </w:rPr>
        <w:t>remotely </w:t>
      </w:r>
      <w:r>
        <w:rPr>
          <w:color w:val="231F20"/>
        </w:rPr>
        <w:t>on</w:t>
      </w:r>
      <w:r>
        <w:rPr>
          <w:color w:val="231F20"/>
          <w:spacing w:val="-6"/>
        </w:rPr>
        <w:t> </w:t>
      </w:r>
      <w:r>
        <w:rPr>
          <w:color w:val="231F20"/>
        </w:rPr>
        <w:t>technologies,</w:t>
      </w:r>
      <w:r>
        <w:rPr>
          <w:color w:val="231F20"/>
          <w:spacing w:val="-6"/>
        </w:rPr>
        <w:t> </w:t>
      </w:r>
      <w:r>
        <w:rPr>
          <w:color w:val="231F20"/>
        </w:rPr>
        <w:t>even</w:t>
      </w:r>
      <w:r>
        <w:rPr>
          <w:color w:val="231F20"/>
          <w:spacing w:val="-6"/>
        </w:rPr>
        <w:t> </w:t>
      </w:r>
      <w:r>
        <w:rPr>
          <w:color w:val="231F20"/>
        </w:rPr>
        <w:t>while</w:t>
      </w:r>
      <w:r>
        <w:rPr>
          <w:color w:val="231F20"/>
          <w:spacing w:val="-7"/>
        </w:rPr>
        <w:t> </w:t>
      </w:r>
      <w:r>
        <w:rPr>
          <w:color w:val="231F20"/>
        </w:rPr>
        <w:t>existential</w:t>
      </w:r>
      <w:r>
        <w:rPr>
          <w:color w:val="231F20"/>
          <w:spacing w:val="-6"/>
        </w:rPr>
        <w:t> </w:t>
      </w:r>
      <w:r>
        <w:rPr>
          <w:color w:val="231F20"/>
        </w:rPr>
        <w:t>challenges are in </w:t>
      </w:r>
      <w:r>
        <w:rPr>
          <w:color w:val="231F20"/>
          <w:w w:val="116"/>
        </w:rPr>
        <w:t>p</w:t>
      </w:r>
      <w:r>
        <w:rPr>
          <w:color w:val="231F20"/>
          <w:spacing w:val="1"/>
          <w:w w:val="116"/>
        </w:rPr>
        <w:t>l</w:t>
      </w:r>
      <w:r>
        <w:rPr>
          <w:color w:val="231F20"/>
          <w:w w:val="116"/>
        </w:rPr>
        <w:t>a</w:t>
      </w:r>
      <w:r>
        <w:rPr>
          <w:color w:val="231F20"/>
          <w:spacing w:val="-6"/>
          <w:w w:val="116"/>
        </w:rPr>
        <w:t>y</w:t>
      </w:r>
      <w:r>
        <w:rPr>
          <w:color w:val="231F20"/>
          <w:spacing w:val="2"/>
          <w:w w:val="36"/>
        </w:rPr>
        <w:t>�</w:t>
      </w:r>
      <w:r>
        <w:rPr>
          <w:color w:val="231F20"/>
          <w:spacing w:val="-1"/>
        </w:rPr>
        <w:t> </w:t>
      </w:r>
      <w:r>
        <w:rPr>
          <w:color w:val="231F20"/>
        </w:rPr>
        <w:t>While slow at an institutional level, adoption of open science hardware strategies are currently promising, with high-level policy </w:t>
      </w:r>
      <w:r>
        <w:rPr>
          <w:color w:val="231F20"/>
          <w:w w:val="95"/>
        </w:rPr>
        <w:t>engagement beginning, and UNESCO </w:t>
      </w:r>
      <w:r>
        <w:rPr>
          <w:color w:val="231F20"/>
          <w:spacing w:val="-7"/>
          <w:w w:val="101"/>
        </w:rPr>
        <w:t>r</w:t>
      </w:r>
      <w:r>
        <w:rPr>
          <w:color w:val="231F20"/>
          <w:spacing w:val="-2"/>
          <w:w w:val="101"/>
        </w:rPr>
        <w:t>e</w:t>
      </w:r>
      <w:r>
        <w:rPr>
          <w:color w:val="231F20"/>
        </w:rPr>
        <w:t>c</w:t>
      </w:r>
      <w:r>
        <w:rPr>
          <w:color w:val="231F20"/>
          <w:spacing w:val="-2"/>
          <w:w w:val="101"/>
        </w:rPr>
        <w:t>o</w:t>
      </w:r>
      <w:r>
        <w:rPr>
          <w:color w:val="231F20"/>
          <w:spacing w:val="1"/>
          <w:w w:val="101"/>
        </w:rPr>
        <w:t>gni</w:t>
      </w:r>
      <w:r>
        <w:rPr>
          <w:color w:val="231F20"/>
          <w:w w:val="101"/>
        </w:rPr>
        <w:t>tio</w:t>
      </w:r>
      <w:r>
        <w:rPr>
          <w:color w:val="231F20"/>
          <w:spacing w:val="1"/>
          <w:w w:val="101"/>
        </w:rPr>
        <w:t>n</w:t>
      </w:r>
      <w:r>
        <w:rPr>
          <w:color w:val="231F20"/>
          <w:spacing w:val="1"/>
          <w:w w:val="21"/>
        </w:rPr>
        <w:t>�</w:t>
      </w:r>
      <w:r>
        <w:rPr>
          <w:color w:val="231F20"/>
          <w:spacing w:val="-1"/>
          <w:w w:val="94"/>
        </w:rPr>
        <w:t> </w:t>
      </w:r>
      <w:r>
        <w:rPr>
          <w:color w:val="231F20"/>
        </w:rPr>
        <w:t>Such</w:t>
      </w:r>
      <w:r>
        <w:rPr>
          <w:color w:val="231F20"/>
          <w:spacing w:val="40"/>
        </w:rPr>
        <w:t> </w:t>
      </w:r>
      <w:r>
        <w:rPr>
          <w:color w:val="231F20"/>
        </w:rPr>
        <w:t>support</w:t>
      </w:r>
      <w:r>
        <w:rPr>
          <w:color w:val="231F20"/>
          <w:spacing w:val="40"/>
        </w:rPr>
        <w:t> </w:t>
      </w:r>
      <w:r>
        <w:rPr>
          <w:color w:val="231F20"/>
        </w:rPr>
        <w:t>may</w:t>
      </w:r>
      <w:r>
        <w:rPr>
          <w:color w:val="231F20"/>
          <w:spacing w:val="40"/>
        </w:rPr>
        <w:t> </w:t>
      </w:r>
      <w:r>
        <w:rPr>
          <w:color w:val="231F20"/>
        </w:rPr>
        <w:t>not</w:t>
      </w:r>
      <w:r>
        <w:rPr>
          <w:color w:val="231F20"/>
          <w:spacing w:val="40"/>
        </w:rPr>
        <w:t> </w:t>
      </w:r>
      <w:r>
        <w:rPr>
          <w:color w:val="231F20"/>
        </w:rPr>
        <w:t>be</w:t>
      </w:r>
      <w:r>
        <w:rPr>
          <w:color w:val="231F20"/>
          <w:spacing w:val="40"/>
        </w:rPr>
        <w:t> </w:t>
      </w:r>
      <w:r>
        <w:rPr>
          <w:color w:val="231F20"/>
        </w:rPr>
        <w:t>mere</w:t>
      </w:r>
      <w:r>
        <w:rPr>
          <w:color w:val="231F20"/>
          <w:spacing w:val="40"/>
        </w:rPr>
        <w:t> </w:t>
      </w:r>
      <w:r>
        <w:rPr>
          <w:color w:val="231F20"/>
        </w:rPr>
        <w:t>‘baby</w:t>
      </w:r>
      <w:r>
        <w:rPr>
          <w:color w:val="231F20"/>
          <w:spacing w:val="40"/>
        </w:rPr>
        <w:t> </w:t>
      </w:r>
      <w:r>
        <w:rPr>
          <w:color w:val="231F20"/>
        </w:rPr>
        <w:t>steps’ and could mean open science hardware may more generally become not only part of the conversation,</w:t>
      </w:r>
      <w:r>
        <w:rPr>
          <w:color w:val="231F20"/>
          <w:spacing w:val="-8"/>
        </w:rPr>
        <w:t> </w:t>
      </w:r>
      <w:r>
        <w:rPr>
          <w:color w:val="231F20"/>
        </w:rPr>
        <w:t>but</w:t>
      </w:r>
      <w:r>
        <w:rPr>
          <w:color w:val="231F20"/>
          <w:spacing w:val="-8"/>
        </w:rPr>
        <w:t> </w:t>
      </w:r>
      <w:r>
        <w:rPr>
          <w:color w:val="231F20"/>
        </w:rPr>
        <w:t>a</w:t>
      </w:r>
      <w:r>
        <w:rPr>
          <w:color w:val="231F20"/>
          <w:spacing w:val="-9"/>
        </w:rPr>
        <w:t> </w:t>
      </w:r>
      <w:r>
        <w:rPr>
          <w:color w:val="231F20"/>
        </w:rPr>
        <w:t>fundamental</w:t>
      </w:r>
      <w:r>
        <w:rPr>
          <w:color w:val="231F20"/>
          <w:spacing w:val="-8"/>
        </w:rPr>
        <w:t> </w:t>
      </w:r>
      <w:r>
        <w:rPr>
          <w:color w:val="231F20"/>
        </w:rPr>
        <w:t>part</w:t>
      </w:r>
      <w:r>
        <w:rPr>
          <w:color w:val="231F20"/>
          <w:spacing w:val="-9"/>
        </w:rPr>
        <w:t> </w:t>
      </w:r>
      <w:r>
        <w:rPr>
          <w:color w:val="231F20"/>
        </w:rPr>
        <w:t>of</w:t>
      </w:r>
      <w:r>
        <w:rPr>
          <w:color w:val="231F20"/>
          <w:spacing w:val="-8"/>
        </w:rPr>
        <w:t> </w:t>
      </w:r>
      <w:r>
        <w:rPr>
          <w:color w:val="231F20"/>
          <w:w w:val="110"/>
        </w:rPr>
        <w:t>s</w:t>
      </w:r>
      <w:r>
        <w:rPr>
          <w:color w:val="231F20"/>
          <w:spacing w:val="-1"/>
          <w:w w:val="109"/>
        </w:rPr>
        <w:t>c</w:t>
      </w:r>
      <w:r>
        <w:rPr>
          <w:color w:val="231F20"/>
          <w:w w:val="110"/>
        </w:rPr>
        <w:t>ie</w:t>
      </w:r>
      <w:r>
        <w:rPr>
          <w:color w:val="231F20"/>
          <w:spacing w:val="-2"/>
          <w:w w:val="110"/>
        </w:rPr>
        <w:t>n</w:t>
      </w:r>
      <w:r>
        <w:rPr>
          <w:color w:val="231F20"/>
          <w:w w:val="109"/>
        </w:rPr>
        <w:t>c</w:t>
      </w:r>
      <w:r>
        <w:rPr>
          <w:color w:val="231F20"/>
          <w:spacing w:val="-1"/>
          <w:w w:val="110"/>
        </w:rPr>
        <w:t>e</w:t>
      </w:r>
      <w:r>
        <w:rPr>
          <w:color w:val="231F20"/>
          <w:spacing w:val="1"/>
          <w:w w:val="30"/>
        </w:rPr>
        <w:t>�</w:t>
      </w:r>
    </w:p>
    <w:p>
      <w:pPr>
        <w:pStyle w:val="BodyText"/>
      </w:pPr>
    </w:p>
    <w:p>
      <w:pPr>
        <w:pStyle w:val="BodyText"/>
        <w:ind w:left="480"/>
        <w:jc w:val="both"/>
      </w:pPr>
      <w:r>
        <w:rPr>
          <w:color w:val="231F20"/>
        </w:rPr>
        <w:t>However, challenges remain, as ‘open’ does not necessarily mean everything is ‘accessible’ to </w:t>
      </w:r>
      <w:r>
        <w:rPr>
          <w:color w:val="231F20"/>
          <w:spacing w:val="1"/>
          <w:w w:val="111"/>
        </w:rPr>
        <w:t>a</w:t>
      </w:r>
      <w:r>
        <w:rPr>
          <w:color w:val="231F20"/>
          <w:w w:val="111"/>
        </w:rPr>
        <w:t>n</w:t>
      </w:r>
      <w:r>
        <w:rPr>
          <w:color w:val="231F20"/>
          <w:spacing w:val="-4"/>
          <w:w w:val="111"/>
        </w:rPr>
        <w:t>y</w:t>
      </w:r>
      <w:r>
        <w:rPr>
          <w:color w:val="231F20"/>
          <w:spacing w:val="1"/>
          <w:w w:val="111"/>
        </w:rPr>
        <w:t>o</w:t>
      </w:r>
      <w:r>
        <w:rPr>
          <w:color w:val="231F20"/>
          <w:spacing w:val="-1"/>
          <w:w w:val="111"/>
        </w:rPr>
        <w:t>ne</w:t>
      </w:r>
      <w:r>
        <w:rPr>
          <w:color w:val="231F20"/>
          <w:spacing w:val="2"/>
          <w:w w:val="31"/>
        </w:rPr>
        <w:t>�</w:t>
      </w:r>
      <w:r>
        <w:rPr>
          <w:color w:val="231F20"/>
          <w:spacing w:val="-1"/>
          <w:w w:val="99"/>
        </w:rPr>
        <w:t> </w:t>
      </w:r>
      <w:r>
        <w:rPr>
          <w:color w:val="231F20"/>
        </w:rPr>
        <w:t>Limited distribution channels still can</w:t>
      </w:r>
      <w:r>
        <w:rPr>
          <w:color w:val="231F20"/>
          <w:spacing w:val="80"/>
          <w:w w:val="150"/>
        </w:rPr>
        <w:t> </w:t>
      </w:r>
      <w:r>
        <w:rPr>
          <w:color w:val="231F20"/>
        </w:rPr>
        <w:t>be problematic, but there are more and more </w:t>
      </w:r>
      <w:r>
        <w:rPr>
          <w:color w:val="231F20"/>
          <w:w w:val="95"/>
        </w:rPr>
        <w:t>examples of sustainable </w:t>
      </w:r>
      <w:r>
        <w:rPr>
          <w:color w:val="231F20"/>
          <w:w w:val="98"/>
        </w:rPr>
        <w:t>c</w:t>
      </w:r>
      <w:r>
        <w:rPr>
          <w:color w:val="231F20"/>
          <w:w w:val="99"/>
        </w:rPr>
        <w:t>om</w:t>
      </w:r>
      <w:r>
        <w:rPr>
          <w:color w:val="231F20"/>
          <w:spacing w:val="-2"/>
          <w:w w:val="99"/>
        </w:rPr>
        <w:t>m</w:t>
      </w:r>
      <w:r>
        <w:rPr>
          <w:color w:val="231F20"/>
          <w:w w:val="99"/>
        </w:rPr>
        <w:t>e</w:t>
      </w:r>
      <w:r>
        <w:rPr>
          <w:color w:val="231F20"/>
          <w:spacing w:val="-7"/>
          <w:w w:val="99"/>
        </w:rPr>
        <w:t>r</w:t>
      </w:r>
      <w:r>
        <w:rPr>
          <w:color w:val="231F20"/>
          <w:spacing w:val="-1"/>
          <w:w w:val="98"/>
        </w:rPr>
        <w:t>c</w:t>
      </w:r>
      <w:r>
        <w:rPr>
          <w:color w:val="231F20"/>
          <w:w w:val="99"/>
        </w:rPr>
        <w:t>i</w:t>
      </w:r>
      <w:r>
        <w:rPr>
          <w:color w:val="231F20"/>
          <w:spacing w:val="2"/>
          <w:w w:val="99"/>
        </w:rPr>
        <w:t>a</w:t>
      </w:r>
      <w:r>
        <w:rPr>
          <w:color w:val="231F20"/>
          <w:spacing w:val="1"/>
          <w:w w:val="99"/>
        </w:rPr>
        <w:t>li</w:t>
      </w:r>
      <w:r>
        <w:rPr>
          <w:color w:val="231F20"/>
          <w:w w:val="99"/>
        </w:rPr>
        <w:t>zatio</w:t>
      </w:r>
      <w:r>
        <w:rPr>
          <w:color w:val="231F20"/>
          <w:spacing w:val="1"/>
          <w:w w:val="99"/>
        </w:rPr>
        <w:t>n</w:t>
      </w:r>
      <w:r>
        <w:rPr>
          <w:color w:val="231F20"/>
          <w:spacing w:val="1"/>
          <w:w w:val="19"/>
        </w:rPr>
        <w:t>�</w:t>
      </w:r>
      <w:r>
        <w:rPr>
          <w:color w:val="231F20"/>
          <w:spacing w:val="-1"/>
          <w:w w:val="94"/>
        </w:rPr>
        <w:t> </w:t>
      </w:r>
      <w:r>
        <w:rPr>
          <w:color w:val="231F20"/>
          <w:w w:val="95"/>
        </w:rPr>
        <w:t>Jenny </w:t>
      </w:r>
      <w:r>
        <w:rPr>
          <w:color w:val="231F20"/>
        </w:rPr>
        <w:t>ended</w:t>
      </w:r>
      <w:r>
        <w:rPr>
          <w:color w:val="231F20"/>
          <w:spacing w:val="29"/>
        </w:rPr>
        <w:t> </w:t>
      </w:r>
      <w:r>
        <w:rPr>
          <w:color w:val="231F20"/>
        </w:rPr>
        <w:t>by</w:t>
      </w:r>
      <w:r>
        <w:rPr>
          <w:color w:val="231F20"/>
          <w:spacing w:val="30"/>
        </w:rPr>
        <w:t> </w:t>
      </w:r>
      <w:r>
        <w:rPr>
          <w:color w:val="231F20"/>
        </w:rPr>
        <w:t>reminding</w:t>
      </w:r>
      <w:r>
        <w:rPr>
          <w:color w:val="231F20"/>
          <w:spacing w:val="30"/>
        </w:rPr>
        <w:t> </w:t>
      </w:r>
      <w:r>
        <w:rPr>
          <w:color w:val="231F20"/>
        </w:rPr>
        <w:t>us</w:t>
      </w:r>
      <w:r>
        <w:rPr>
          <w:color w:val="231F20"/>
          <w:spacing w:val="30"/>
        </w:rPr>
        <w:t> </w:t>
      </w:r>
      <w:r>
        <w:rPr>
          <w:color w:val="231F20"/>
        </w:rPr>
        <w:t>of</w:t>
      </w:r>
      <w:r>
        <w:rPr>
          <w:color w:val="231F20"/>
          <w:spacing w:val="30"/>
        </w:rPr>
        <w:t> </w:t>
      </w:r>
      <w:r>
        <w:rPr>
          <w:color w:val="231F20"/>
        </w:rPr>
        <w:t>the</w:t>
      </w:r>
      <w:r>
        <w:rPr>
          <w:color w:val="231F20"/>
          <w:spacing w:val="30"/>
        </w:rPr>
        <w:t> </w:t>
      </w:r>
      <w:r>
        <w:rPr>
          <w:color w:val="231F20"/>
        </w:rPr>
        <w:t>Roadmap</w:t>
      </w:r>
      <w:r>
        <w:rPr>
          <w:color w:val="231F20"/>
          <w:spacing w:val="30"/>
        </w:rPr>
        <w:t> </w:t>
      </w:r>
      <w:r>
        <w:rPr>
          <w:color w:val="231F20"/>
          <w:spacing w:val="-2"/>
        </w:rPr>
        <w:t>(Learn</w:t>
      </w:r>
    </w:p>
    <w:p>
      <w:pPr>
        <w:pStyle w:val="BodyText"/>
        <w:spacing w:before="110"/>
        <w:ind w:left="198" w:right="554"/>
        <w:jc w:val="both"/>
      </w:pPr>
      <w:r>
        <w:rPr/>
        <w:br w:type="column"/>
      </w:r>
      <w:r>
        <w:rPr>
          <w:color w:val="231F20"/>
        </w:rPr>
        <w:t>Support Grow) and the big goal to have open science</w:t>
      </w:r>
      <w:r>
        <w:rPr>
          <w:color w:val="231F20"/>
          <w:spacing w:val="-4"/>
        </w:rPr>
        <w:t> </w:t>
      </w:r>
      <w:r>
        <w:rPr>
          <w:color w:val="231F20"/>
        </w:rPr>
        <w:t>hardware</w:t>
      </w:r>
      <w:r>
        <w:rPr>
          <w:color w:val="231F20"/>
          <w:spacing w:val="-4"/>
        </w:rPr>
        <w:t> </w:t>
      </w:r>
      <w:r>
        <w:rPr>
          <w:color w:val="231F20"/>
        </w:rPr>
        <w:t>in</w:t>
      </w:r>
      <w:r>
        <w:rPr>
          <w:color w:val="231F20"/>
          <w:spacing w:val="-4"/>
        </w:rPr>
        <w:t> </w:t>
      </w:r>
      <w:r>
        <w:rPr>
          <w:color w:val="231F20"/>
        </w:rPr>
        <w:t>ubiquitous</w:t>
      </w:r>
      <w:r>
        <w:rPr>
          <w:color w:val="231F20"/>
          <w:spacing w:val="-4"/>
        </w:rPr>
        <w:t> </w:t>
      </w:r>
      <w:r>
        <w:rPr>
          <w:color w:val="231F20"/>
        </w:rPr>
        <w:t>use</w:t>
      </w:r>
      <w:r>
        <w:rPr>
          <w:color w:val="231F20"/>
          <w:spacing w:val="-4"/>
        </w:rPr>
        <w:t> </w:t>
      </w:r>
      <w:r>
        <w:rPr>
          <w:color w:val="231F20"/>
        </w:rPr>
        <w:t>by</w:t>
      </w:r>
      <w:r>
        <w:rPr>
          <w:color w:val="231F20"/>
          <w:spacing w:val="-4"/>
        </w:rPr>
        <w:t> </w:t>
      </w:r>
      <w:r>
        <w:rPr>
          <w:color w:val="231F20"/>
        </w:rPr>
        <w:t>2025</w:t>
      </w:r>
      <w:r>
        <w:rPr>
          <w:color w:val="231F20"/>
          <w:spacing w:val="-4"/>
        </w:rPr>
        <w:t> </w:t>
      </w:r>
      <w:r>
        <w:rPr>
          <w:color w:val="231F20"/>
        </w:rPr>
        <w:t>(with thanks also to funders for </w:t>
      </w:r>
      <w:r>
        <w:rPr>
          <w:color w:val="231F20"/>
          <w:w w:val="108"/>
        </w:rPr>
        <w:t>s</w:t>
      </w:r>
      <w:r>
        <w:rPr>
          <w:color w:val="231F20"/>
          <w:spacing w:val="-2"/>
          <w:w w:val="108"/>
        </w:rPr>
        <w:t>u</w:t>
      </w:r>
      <w:r>
        <w:rPr>
          <w:color w:val="231F20"/>
          <w:spacing w:val="-1"/>
          <w:w w:val="108"/>
        </w:rPr>
        <w:t>p</w:t>
      </w:r>
      <w:r>
        <w:rPr>
          <w:color w:val="231F20"/>
          <w:spacing w:val="-3"/>
          <w:w w:val="108"/>
        </w:rPr>
        <w:t>p</w:t>
      </w:r>
      <w:r>
        <w:rPr>
          <w:color w:val="231F20"/>
          <w:spacing w:val="-1"/>
          <w:w w:val="108"/>
        </w:rPr>
        <w:t>o</w:t>
      </w:r>
      <w:r>
        <w:rPr>
          <w:color w:val="231F20"/>
          <w:w w:val="108"/>
        </w:rPr>
        <w:t>rt)</w:t>
      </w:r>
      <w:r>
        <w:rPr>
          <w:color w:val="231F20"/>
          <w:w w:val="28"/>
        </w:rPr>
        <w:t>�</w:t>
      </w:r>
    </w:p>
    <w:p>
      <w:pPr>
        <w:pStyle w:val="BodyText"/>
      </w:pPr>
    </w:p>
    <w:p>
      <w:pPr>
        <w:pStyle w:val="BodyText"/>
        <w:ind w:left="198"/>
        <w:jc w:val="both"/>
      </w:pPr>
      <w:r>
        <w:rPr>
          <w:color w:val="231F20"/>
        </w:rPr>
        <w:t>Find</w:t>
      </w:r>
      <w:r>
        <w:rPr>
          <w:color w:val="231F20"/>
          <w:spacing w:val="-9"/>
        </w:rPr>
        <w:t> </w:t>
      </w:r>
      <w:r>
        <w:rPr>
          <w:color w:val="231F20"/>
        </w:rPr>
        <w:t>the</w:t>
      </w:r>
      <w:r>
        <w:rPr>
          <w:color w:val="231F20"/>
          <w:spacing w:val="-8"/>
        </w:rPr>
        <w:t> </w:t>
      </w:r>
      <w:r>
        <w:rPr>
          <w:color w:val="231F20"/>
        </w:rPr>
        <w:t>full</w:t>
      </w:r>
      <w:r>
        <w:rPr>
          <w:color w:val="231F20"/>
          <w:spacing w:val="-8"/>
        </w:rPr>
        <w:t> </w:t>
      </w:r>
      <w:r>
        <w:rPr>
          <w:color w:val="231F20"/>
        </w:rPr>
        <w:t>presentation</w:t>
      </w:r>
      <w:r>
        <w:rPr>
          <w:color w:val="231F20"/>
          <w:spacing w:val="-7"/>
        </w:rPr>
        <w:t> </w:t>
      </w:r>
      <w:hyperlink r:id="rId33">
        <w:r>
          <w:rPr>
            <w:color w:val="6A50BC"/>
            <w:spacing w:val="-2"/>
            <w:w w:val="116"/>
            <w:u w:val="single" w:color="6A50BC"/>
          </w:rPr>
          <w:t>h</w:t>
        </w:r>
        <w:r>
          <w:rPr>
            <w:color w:val="6A50BC"/>
            <w:w w:val="116"/>
            <w:u w:val="single" w:color="6A50BC"/>
          </w:rPr>
          <w:t>e</w:t>
        </w:r>
        <w:r>
          <w:rPr>
            <w:color w:val="6A50BC"/>
            <w:spacing w:val="-7"/>
            <w:w w:val="116"/>
            <w:u w:val="single" w:color="6A50BC"/>
          </w:rPr>
          <w:t>r</w:t>
        </w:r>
        <w:r>
          <w:rPr>
            <w:color w:val="6A50BC"/>
            <w:spacing w:val="-2"/>
            <w:w w:val="116"/>
            <w:u w:val="single" w:color="6A50BC"/>
          </w:rPr>
          <w:t>e</w:t>
        </w:r>
        <w:r>
          <w:rPr>
            <w:color w:val="6A50BC"/>
            <w:spacing w:val="1"/>
            <w:w w:val="36"/>
          </w:rPr>
          <w:t>�</w:t>
        </w:r>
      </w:hyperlink>
    </w:p>
    <w:p>
      <w:pPr>
        <w:pStyle w:val="BodyText"/>
        <w:rPr>
          <w:sz w:val="20"/>
        </w:rPr>
      </w:pPr>
    </w:p>
    <w:p>
      <w:pPr>
        <w:pStyle w:val="BodyText"/>
        <w:rPr>
          <w:sz w:val="20"/>
        </w:rPr>
      </w:pPr>
    </w:p>
    <w:p>
      <w:pPr>
        <w:pStyle w:val="BodyText"/>
        <w:rPr>
          <w:sz w:val="23"/>
        </w:rPr>
      </w:pPr>
      <w:r>
        <w:rPr/>
        <w:drawing>
          <wp:anchor distT="0" distB="0" distL="0" distR="0" allowOverlap="1" layoutInCell="1" locked="0" behindDoc="0" simplePos="0" relativeHeight="19">
            <wp:simplePos x="0" y="0"/>
            <wp:positionH relativeFrom="page">
              <wp:posOffset>3908882</wp:posOffset>
            </wp:positionH>
            <wp:positionV relativeFrom="paragraph">
              <wp:posOffset>190629</wp:posOffset>
            </wp:positionV>
            <wp:extent cx="2691996" cy="4011168"/>
            <wp:effectExtent l="0" t="0" r="0" b="0"/>
            <wp:wrapTopAndBottom/>
            <wp:docPr id="21" name="image14.jpeg"/>
            <wp:cNvGraphicFramePr>
              <a:graphicFrameLocks noChangeAspect="1"/>
            </wp:cNvGraphicFramePr>
            <a:graphic>
              <a:graphicData uri="http://schemas.openxmlformats.org/drawingml/2006/picture">
                <pic:pic>
                  <pic:nvPicPr>
                    <pic:cNvPr id="22" name="image14.jpeg"/>
                    <pic:cNvPicPr/>
                  </pic:nvPicPr>
                  <pic:blipFill>
                    <a:blip r:embed="rId34" cstate="print"/>
                    <a:stretch>
                      <a:fillRect/>
                    </a:stretch>
                  </pic:blipFill>
                  <pic:spPr>
                    <a:xfrm>
                      <a:off x="0" y="0"/>
                      <a:ext cx="2691996" cy="4011168"/>
                    </a:xfrm>
                    <a:prstGeom prst="rect">
                      <a:avLst/>
                    </a:prstGeom>
                  </pic:spPr>
                </pic:pic>
              </a:graphicData>
            </a:graphic>
          </wp:anchor>
        </w:drawing>
      </w:r>
    </w:p>
    <w:p>
      <w:pPr>
        <w:spacing w:before="113"/>
        <w:ind w:left="329" w:right="697" w:firstLine="0"/>
        <w:jc w:val="left"/>
        <w:rPr>
          <w:sz w:val="18"/>
          <w:szCs w:val="18"/>
        </w:rPr>
      </w:pPr>
      <w:r>
        <w:rPr>
          <w:color w:val="231F20"/>
          <w:sz w:val="18"/>
          <w:szCs w:val="18"/>
        </w:rPr>
        <w:t>Jenny</w:t>
      </w:r>
      <w:r>
        <w:rPr>
          <w:color w:val="231F20"/>
          <w:spacing w:val="-11"/>
          <w:sz w:val="18"/>
          <w:szCs w:val="18"/>
        </w:rPr>
        <w:t> </w:t>
      </w:r>
      <w:r>
        <w:rPr>
          <w:color w:val="231F20"/>
          <w:sz w:val="18"/>
          <w:szCs w:val="18"/>
        </w:rPr>
        <w:t>Molloy</w:t>
      </w:r>
      <w:r>
        <w:rPr>
          <w:color w:val="231F20"/>
          <w:spacing w:val="-11"/>
          <w:sz w:val="18"/>
          <w:szCs w:val="18"/>
        </w:rPr>
        <w:t> </w:t>
      </w:r>
      <w:r>
        <w:rPr>
          <w:color w:val="231F20"/>
          <w:sz w:val="18"/>
          <w:szCs w:val="18"/>
        </w:rPr>
        <w:t>giving</w:t>
      </w:r>
      <w:r>
        <w:rPr>
          <w:color w:val="231F20"/>
          <w:spacing w:val="-11"/>
          <w:sz w:val="18"/>
          <w:szCs w:val="18"/>
        </w:rPr>
        <w:t> </w:t>
      </w:r>
      <w:r>
        <w:rPr>
          <w:color w:val="231F20"/>
          <w:sz w:val="18"/>
          <w:szCs w:val="18"/>
        </w:rPr>
        <w:t>an</w:t>
      </w:r>
      <w:r>
        <w:rPr>
          <w:color w:val="231F20"/>
          <w:spacing w:val="-11"/>
          <w:sz w:val="18"/>
          <w:szCs w:val="18"/>
        </w:rPr>
        <w:t> </w:t>
      </w:r>
      <w:r>
        <w:rPr>
          <w:color w:val="231F20"/>
          <w:sz w:val="18"/>
          <w:szCs w:val="18"/>
        </w:rPr>
        <w:t>introductory</w:t>
      </w:r>
      <w:r>
        <w:rPr>
          <w:color w:val="231F20"/>
          <w:spacing w:val="-10"/>
          <w:sz w:val="18"/>
          <w:szCs w:val="18"/>
        </w:rPr>
        <w:t> </w:t>
      </w:r>
      <w:r>
        <w:rPr>
          <w:color w:val="231F20"/>
          <w:sz w:val="18"/>
          <w:szCs w:val="18"/>
        </w:rPr>
        <w:t>presentation</w:t>
      </w:r>
      <w:r>
        <w:rPr>
          <w:color w:val="231F20"/>
          <w:spacing w:val="-11"/>
          <w:sz w:val="18"/>
          <w:szCs w:val="18"/>
        </w:rPr>
        <w:t> </w:t>
      </w:r>
      <w:r>
        <w:rPr>
          <w:color w:val="231F20"/>
          <w:sz w:val="18"/>
          <w:szCs w:val="18"/>
        </w:rPr>
        <w:t>on GOSH and Open Science </w:t>
      </w:r>
      <w:r>
        <w:rPr>
          <w:color w:val="231F20"/>
          <w:spacing w:val="1"/>
          <w:w w:val="108"/>
          <w:sz w:val="18"/>
          <w:szCs w:val="18"/>
        </w:rPr>
        <w:t>H</w:t>
      </w:r>
      <w:r>
        <w:rPr>
          <w:color w:val="231F20"/>
          <w:spacing w:val="1"/>
          <w:w w:val="109"/>
          <w:sz w:val="18"/>
          <w:szCs w:val="18"/>
        </w:rPr>
        <w:t>a</w:t>
      </w:r>
      <w:r>
        <w:rPr>
          <w:color w:val="231F20"/>
          <w:spacing w:val="-4"/>
          <w:w w:val="109"/>
          <w:sz w:val="18"/>
          <w:szCs w:val="18"/>
        </w:rPr>
        <w:t>r</w:t>
      </w:r>
      <w:r>
        <w:rPr>
          <w:color w:val="231F20"/>
          <w:spacing w:val="1"/>
          <w:w w:val="109"/>
          <w:sz w:val="18"/>
          <w:szCs w:val="18"/>
        </w:rPr>
        <w:t>d</w:t>
      </w:r>
      <w:r>
        <w:rPr>
          <w:color w:val="231F20"/>
          <w:spacing w:val="-3"/>
          <w:w w:val="109"/>
          <w:sz w:val="18"/>
          <w:szCs w:val="18"/>
        </w:rPr>
        <w:t>w</w:t>
      </w:r>
      <w:r>
        <w:rPr>
          <w:color w:val="231F20"/>
          <w:spacing w:val="1"/>
          <w:w w:val="109"/>
          <w:sz w:val="18"/>
          <w:szCs w:val="18"/>
        </w:rPr>
        <w:t>a</w:t>
      </w:r>
      <w:r>
        <w:rPr>
          <w:color w:val="231F20"/>
          <w:spacing w:val="-4"/>
          <w:w w:val="109"/>
          <w:sz w:val="18"/>
          <w:szCs w:val="18"/>
        </w:rPr>
        <w:t>r</w:t>
      </w:r>
      <w:r>
        <w:rPr>
          <w:color w:val="231F20"/>
          <w:w w:val="109"/>
          <w:sz w:val="18"/>
          <w:szCs w:val="18"/>
        </w:rPr>
        <w:t>e</w:t>
      </w:r>
      <w:r>
        <w:rPr>
          <w:color w:val="231F20"/>
          <w:spacing w:val="2"/>
          <w:w w:val="29"/>
          <w:sz w:val="18"/>
          <w:szCs w:val="18"/>
        </w:rPr>
        <w:t>�</w:t>
      </w:r>
      <w:r>
        <w:rPr>
          <w:color w:val="231F20"/>
          <w:spacing w:val="-1"/>
          <w:sz w:val="18"/>
          <w:szCs w:val="18"/>
        </w:rPr>
        <w:t> </w:t>
      </w:r>
      <w:r>
        <w:rPr>
          <w:color w:val="231F20"/>
          <w:sz w:val="18"/>
          <w:szCs w:val="18"/>
        </w:rPr>
        <w:t>(attribution: Reinaldo Perez; </w:t>
      </w:r>
      <w:hyperlink r:id="rId11">
        <w:r>
          <w:rPr>
            <w:color w:val="6A50BC"/>
            <w:sz w:val="18"/>
            <w:szCs w:val="18"/>
            <w:u w:val="single" w:color="6A50BC"/>
          </w:rPr>
          <w:t>source</w:t>
        </w:r>
      </w:hyperlink>
      <w:r>
        <w:rPr>
          <w:color w:val="231F20"/>
          <w:sz w:val="18"/>
          <w:szCs w:val="18"/>
        </w:rPr>
        <w:t>; licence: </w:t>
      </w:r>
      <w:hyperlink r:id="rId12">
        <w:r>
          <w:rPr>
            <w:color w:val="6A50BC"/>
            <w:sz w:val="18"/>
            <w:szCs w:val="18"/>
            <w:u w:val="single" w:color="6A50BC"/>
          </w:rPr>
          <w:t>CC0</w:t>
        </w:r>
      </w:hyperlink>
      <w:r>
        <w:rPr>
          <w:color w:val="231F20"/>
          <w:sz w:val="18"/>
          <w:szCs w:val="18"/>
        </w:rPr>
        <w:t>)</w:t>
      </w:r>
    </w:p>
    <w:p>
      <w:pPr>
        <w:spacing w:after="0"/>
        <w:jc w:val="left"/>
        <w:rPr>
          <w:sz w:val="18"/>
          <w:szCs w:val="18"/>
        </w:rPr>
        <w:sectPr>
          <w:type w:val="continuous"/>
          <w:pgSz w:w="11910" w:h="16840"/>
          <w:pgMar w:header="0" w:footer="738" w:top="0" w:bottom="280" w:left="600" w:right="620"/>
          <w:cols w:num="2" w:equalWidth="0">
            <w:col w:w="5187" w:space="40"/>
            <w:col w:w="5463"/>
          </w:cols>
        </w:sectPr>
      </w:pPr>
    </w:p>
    <w:p>
      <w:pPr>
        <w:pStyle w:val="Heading2"/>
        <w:ind w:left="123"/>
      </w:pPr>
      <w:bookmarkStart w:name="Code of Conduct - Nat Irwin" w:id="24"/>
      <w:bookmarkEnd w:id="24"/>
      <w:r>
        <w:rPr>
          <w:b w:val="0"/>
        </w:rPr>
      </w:r>
      <w:bookmarkStart w:name="Local Context, Land acknowledgements - B" w:id="25"/>
      <w:bookmarkEnd w:id="25"/>
      <w:r>
        <w:rPr>
          <w:b w:val="0"/>
        </w:rPr>
      </w:r>
      <w:bookmarkStart w:name="_bookmark8" w:id="26"/>
      <w:bookmarkEnd w:id="26"/>
      <w:r>
        <w:rPr>
          <w:b w:val="0"/>
        </w:rPr>
      </w:r>
      <w:r>
        <w:rPr>
          <w:color w:val="231F20"/>
        </w:rPr>
        <w:t>Code</w:t>
      </w:r>
      <w:r>
        <w:rPr>
          <w:color w:val="231F20"/>
          <w:spacing w:val="-16"/>
        </w:rPr>
        <w:t> </w:t>
      </w:r>
      <w:r>
        <w:rPr>
          <w:color w:val="231F20"/>
        </w:rPr>
        <w:t>of</w:t>
      </w:r>
      <w:r>
        <w:rPr>
          <w:color w:val="231F20"/>
          <w:spacing w:val="-15"/>
        </w:rPr>
        <w:t> </w:t>
      </w:r>
      <w:r>
        <w:rPr>
          <w:color w:val="231F20"/>
        </w:rPr>
        <w:t>Conduct</w:t>
      </w:r>
      <w:r>
        <w:rPr>
          <w:color w:val="231F20"/>
          <w:spacing w:val="-16"/>
        </w:rPr>
        <w:t> </w:t>
      </w:r>
      <w:r>
        <w:rPr>
          <w:color w:val="231F20"/>
        </w:rPr>
        <w:t>-</w:t>
      </w:r>
      <w:r>
        <w:rPr>
          <w:color w:val="231F20"/>
          <w:spacing w:val="-15"/>
        </w:rPr>
        <w:t> </w:t>
      </w:r>
      <w:r>
        <w:rPr>
          <w:color w:val="231F20"/>
        </w:rPr>
        <w:t>Nat</w:t>
      </w:r>
      <w:r>
        <w:rPr>
          <w:color w:val="231F20"/>
          <w:spacing w:val="-16"/>
        </w:rPr>
        <w:t> </w:t>
      </w:r>
      <w:r>
        <w:rPr>
          <w:color w:val="231F20"/>
          <w:spacing w:val="-4"/>
        </w:rPr>
        <w:t>Irwin</w:t>
      </w:r>
    </w:p>
    <w:p>
      <w:pPr>
        <w:pStyle w:val="BodyText"/>
        <w:rPr>
          <w:rFonts w:ascii="Urbanist-SemiBold"/>
          <w:b/>
          <w:sz w:val="20"/>
        </w:rPr>
      </w:pPr>
    </w:p>
    <w:p>
      <w:pPr>
        <w:pStyle w:val="BodyText"/>
        <w:spacing w:before="10"/>
        <w:rPr>
          <w:rFonts w:ascii="Urbanist-SemiBold"/>
          <w:b/>
          <w:sz w:val="18"/>
        </w:rPr>
      </w:pPr>
    </w:p>
    <w:p>
      <w:pPr>
        <w:spacing w:after="0"/>
        <w:rPr>
          <w:rFonts w:ascii="Urbanist-SemiBold"/>
          <w:sz w:val="18"/>
        </w:rPr>
        <w:sectPr>
          <w:footerReference w:type="default" r:id="rId35"/>
          <w:footerReference w:type="even" r:id="rId36"/>
          <w:pgSz w:w="11910" w:h="16840"/>
          <w:pgMar w:footer="548" w:header="0" w:top="580" w:bottom="720" w:left="600" w:right="620"/>
          <w:pgNumType w:start="3"/>
        </w:sectPr>
      </w:pPr>
    </w:p>
    <w:p>
      <w:pPr>
        <w:pStyle w:val="BodyText"/>
        <w:spacing w:before="110"/>
        <w:ind w:left="528"/>
        <w:jc w:val="both"/>
      </w:pPr>
      <w:r>
        <w:rPr>
          <w:color w:val="231F20"/>
          <w:spacing w:val="-2"/>
        </w:rPr>
        <w:t>In</w:t>
      </w:r>
      <w:r>
        <w:rPr>
          <w:color w:val="231F20"/>
          <w:spacing w:val="-11"/>
        </w:rPr>
        <w:t> </w:t>
      </w:r>
      <w:r>
        <w:rPr>
          <w:color w:val="231F20"/>
          <w:spacing w:val="-2"/>
        </w:rPr>
        <w:t>this</w:t>
      </w:r>
      <w:r>
        <w:rPr>
          <w:color w:val="231F20"/>
          <w:spacing w:val="-11"/>
        </w:rPr>
        <w:t> </w:t>
      </w:r>
      <w:r>
        <w:rPr>
          <w:color w:val="231F20"/>
          <w:spacing w:val="-2"/>
        </w:rPr>
        <w:t>presentation,</w:t>
      </w:r>
      <w:r>
        <w:rPr>
          <w:color w:val="231F20"/>
          <w:spacing w:val="-11"/>
        </w:rPr>
        <w:t> </w:t>
      </w:r>
      <w:r>
        <w:rPr>
          <w:color w:val="231F20"/>
          <w:spacing w:val="-2"/>
        </w:rPr>
        <w:t>Nat</w:t>
      </w:r>
      <w:r>
        <w:rPr>
          <w:color w:val="231F20"/>
          <w:spacing w:val="-11"/>
        </w:rPr>
        <w:t> </w:t>
      </w:r>
      <w:r>
        <w:rPr>
          <w:color w:val="231F20"/>
          <w:spacing w:val="-2"/>
        </w:rPr>
        <w:t>Irwin</w:t>
      </w:r>
      <w:r>
        <w:rPr>
          <w:color w:val="231F20"/>
          <w:spacing w:val="-11"/>
        </w:rPr>
        <w:t> </w:t>
      </w:r>
      <w:r>
        <w:rPr>
          <w:color w:val="231F20"/>
          <w:spacing w:val="-2"/>
        </w:rPr>
        <w:t>from</w:t>
      </w:r>
      <w:r>
        <w:rPr>
          <w:color w:val="231F20"/>
          <w:spacing w:val="-11"/>
        </w:rPr>
        <w:t> </w:t>
      </w:r>
      <w:r>
        <w:rPr>
          <w:color w:val="231F20"/>
          <w:spacing w:val="-2"/>
        </w:rPr>
        <w:t>the</w:t>
      </w:r>
      <w:r>
        <w:rPr>
          <w:color w:val="231F20"/>
          <w:spacing w:val="-11"/>
        </w:rPr>
        <w:t> </w:t>
      </w:r>
      <w:r>
        <w:rPr>
          <w:color w:val="231F20"/>
          <w:spacing w:val="-2"/>
        </w:rPr>
        <w:t>2022</w:t>
      </w:r>
      <w:r>
        <w:rPr>
          <w:color w:val="231F20"/>
          <w:spacing w:val="-11"/>
        </w:rPr>
        <w:t> </w:t>
      </w:r>
      <w:r>
        <w:rPr>
          <w:color w:val="231F20"/>
          <w:spacing w:val="-2"/>
        </w:rPr>
        <w:t>GOSH </w:t>
      </w:r>
      <w:r>
        <w:rPr>
          <w:color w:val="231F20"/>
        </w:rPr>
        <w:t>Working Group gave an overview on the </w:t>
      </w:r>
      <w:hyperlink r:id="rId37">
        <w:r>
          <w:rPr>
            <w:color w:val="6A50BC"/>
            <w:u w:val="single" w:color="6A50BC"/>
          </w:rPr>
          <w:t>GOSH</w:t>
        </w:r>
      </w:hyperlink>
      <w:r>
        <w:rPr>
          <w:color w:val="6A50BC"/>
        </w:rPr>
        <w:t> </w:t>
      </w:r>
      <w:hyperlink r:id="rId37">
        <w:r>
          <w:rPr>
            <w:color w:val="6A50BC"/>
            <w:u w:val="single" w:color="6A50BC"/>
          </w:rPr>
          <w:t>Code</w:t>
        </w:r>
        <w:r>
          <w:rPr>
            <w:color w:val="6A50BC"/>
            <w:spacing w:val="-10"/>
            <w:u w:val="single" w:color="6A50BC"/>
          </w:rPr>
          <w:t> </w:t>
        </w:r>
        <w:r>
          <w:rPr>
            <w:color w:val="6A50BC"/>
            <w:u w:val="single" w:color="6A50BC"/>
          </w:rPr>
          <w:t>of</w:t>
        </w:r>
        <w:r>
          <w:rPr>
            <w:color w:val="6A50BC"/>
            <w:spacing w:val="-10"/>
            <w:u w:val="single" w:color="6A50BC"/>
          </w:rPr>
          <w:t> </w:t>
        </w:r>
        <w:r>
          <w:rPr>
            <w:color w:val="6A50BC"/>
            <w:u w:val="single" w:color="6A50BC"/>
          </w:rPr>
          <w:t>Conduct</w:t>
        </w:r>
      </w:hyperlink>
      <w:r>
        <w:rPr>
          <w:color w:val="231F20"/>
        </w:rPr>
        <w:t>,</w:t>
      </w:r>
      <w:r>
        <w:rPr>
          <w:color w:val="231F20"/>
          <w:spacing w:val="-10"/>
        </w:rPr>
        <w:t> </w:t>
      </w:r>
      <w:r>
        <w:rPr>
          <w:color w:val="231F20"/>
        </w:rPr>
        <w:t>and</w:t>
      </w:r>
      <w:r>
        <w:rPr>
          <w:color w:val="231F20"/>
          <w:spacing w:val="-10"/>
        </w:rPr>
        <w:t> </w:t>
      </w:r>
      <w:r>
        <w:rPr>
          <w:color w:val="231F20"/>
        </w:rPr>
        <w:t>also</w:t>
      </w:r>
      <w:r>
        <w:rPr>
          <w:color w:val="231F20"/>
          <w:spacing w:val="-10"/>
        </w:rPr>
        <w:t> </w:t>
      </w:r>
      <w:r>
        <w:rPr>
          <w:color w:val="231F20"/>
        </w:rPr>
        <w:t>the</w:t>
      </w:r>
      <w:r>
        <w:rPr>
          <w:color w:val="231F20"/>
          <w:spacing w:val="-10"/>
        </w:rPr>
        <w:t> </w:t>
      </w:r>
      <w:r>
        <w:rPr>
          <w:color w:val="231F20"/>
        </w:rPr>
        <w:t>accessibility</w:t>
      </w:r>
      <w:r>
        <w:rPr>
          <w:color w:val="231F20"/>
          <w:spacing w:val="-10"/>
        </w:rPr>
        <w:t> </w:t>
      </w:r>
      <w:r>
        <w:rPr>
          <w:color w:val="231F20"/>
        </w:rPr>
        <w:t>at</w:t>
      </w:r>
      <w:r>
        <w:rPr>
          <w:color w:val="231F20"/>
          <w:spacing w:val="-10"/>
        </w:rPr>
        <w:t> </w:t>
      </w:r>
      <w:r>
        <w:rPr>
          <w:color w:val="231F20"/>
        </w:rPr>
        <w:t>this </w:t>
      </w:r>
      <w:r>
        <w:rPr>
          <w:color w:val="231F20"/>
          <w:spacing w:val="-4"/>
          <w:w w:val="108"/>
        </w:rPr>
        <w:t>gat</w:t>
      </w:r>
      <w:r>
        <w:rPr>
          <w:color w:val="231F20"/>
          <w:spacing w:val="-6"/>
          <w:w w:val="108"/>
        </w:rPr>
        <w:t>h</w:t>
      </w:r>
      <w:r>
        <w:rPr>
          <w:color w:val="231F20"/>
          <w:spacing w:val="-4"/>
          <w:w w:val="108"/>
        </w:rPr>
        <w:t>eri</w:t>
      </w:r>
      <w:r>
        <w:rPr>
          <w:color w:val="231F20"/>
          <w:spacing w:val="-6"/>
          <w:w w:val="108"/>
        </w:rPr>
        <w:t>n</w:t>
      </w:r>
      <w:r>
        <w:rPr>
          <w:color w:val="231F20"/>
          <w:spacing w:val="-3"/>
          <w:w w:val="108"/>
        </w:rPr>
        <w:t>g</w:t>
      </w:r>
      <w:r>
        <w:rPr>
          <w:color w:val="231F20"/>
          <w:spacing w:val="-3"/>
          <w:w w:val="28"/>
        </w:rPr>
        <w:t>�</w:t>
      </w:r>
      <w:r>
        <w:rPr>
          <w:color w:val="231F20"/>
          <w:spacing w:val="-5"/>
        </w:rPr>
        <w:t> </w:t>
      </w:r>
      <w:r>
        <w:rPr>
          <w:color w:val="231F20"/>
          <w:spacing w:val="-4"/>
        </w:rPr>
        <w:t>They</w:t>
      </w:r>
      <w:r>
        <w:rPr>
          <w:color w:val="231F20"/>
          <w:spacing w:val="-5"/>
        </w:rPr>
        <w:t> </w:t>
      </w:r>
      <w:r>
        <w:rPr>
          <w:color w:val="231F20"/>
          <w:spacing w:val="-4"/>
        </w:rPr>
        <w:t>started</w:t>
      </w:r>
      <w:r>
        <w:rPr>
          <w:color w:val="231F20"/>
          <w:spacing w:val="-5"/>
        </w:rPr>
        <w:t> </w:t>
      </w:r>
      <w:r>
        <w:rPr>
          <w:color w:val="231F20"/>
          <w:spacing w:val="-4"/>
        </w:rPr>
        <w:t>the</w:t>
      </w:r>
      <w:r>
        <w:rPr>
          <w:color w:val="231F20"/>
          <w:spacing w:val="-5"/>
        </w:rPr>
        <w:t> </w:t>
      </w:r>
      <w:r>
        <w:rPr>
          <w:color w:val="231F20"/>
          <w:spacing w:val="-4"/>
        </w:rPr>
        <w:t>announcement</w:t>
      </w:r>
      <w:r>
        <w:rPr>
          <w:color w:val="231F20"/>
          <w:spacing w:val="-5"/>
        </w:rPr>
        <w:t> </w:t>
      </w:r>
      <w:r>
        <w:rPr>
          <w:color w:val="231F20"/>
          <w:spacing w:val="-4"/>
        </w:rPr>
        <w:t>with</w:t>
      </w:r>
      <w:r>
        <w:rPr>
          <w:color w:val="231F20"/>
          <w:spacing w:val="-5"/>
        </w:rPr>
        <w:t> </w:t>
      </w:r>
      <w:r>
        <w:rPr>
          <w:color w:val="231F20"/>
          <w:spacing w:val="-4"/>
        </w:rPr>
        <w:t>a </w:t>
      </w:r>
      <w:r>
        <w:rPr>
          <w:color w:val="231F20"/>
        </w:rPr>
        <w:t>quote</w:t>
      </w:r>
      <w:r>
        <w:rPr>
          <w:color w:val="231F20"/>
          <w:spacing w:val="-8"/>
        </w:rPr>
        <w:t> </w:t>
      </w:r>
      <w:r>
        <w:rPr>
          <w:color w:val="231F20"/>
        </w:rPr>
        <w:t>from</w:t>
      </w:r>
      <w:r>
        <w:rPr>
          <w:color w:val="231F20"/>
          <w:spacing w:val="-8"/>
        </w:rPr>
        <w:t> </w:t>
      </w:r>
      <w:r>
        <w:rPr>
          <w:color w:val="231F20"/>
        </w:rPr>
        <w:t>the</w:t>
      </w:r>
      <w:r>
        <w:rPr>
          <w:color w:val="231F20"/>
          <w:spacing w:val="-8"/>
        </w:rPr>
        <w:t> </w:t>
      </w:r>
      <w:r>
        <w:rPr>
          <w:color w:val="231F20"/>
        </w:rPr>
        <w:t>Code</w:t>
      </w:r>
      <w:r>
        <w:rPr>
          <w:color w:val="231F20"/>
          <w:spacing w:val="-8"/>
        </w:rPr>
        <w:t> </w:t>
      </w:r>
      <w:r>
        <w:rPr>
          <w:color w:val="231F20"/>
        </w:rPr>
        <w:t>of</w:t>
      </w:r>
      <w:r>
        <w:rPr>
          <w:color w:val="231F20"/>
          <w:spacing w:val="-8"/>
        </w:rPr>
        <w:t> </w:t>
      </w:r>
      <w:r>
        <w:rPr>
          <w:color w:val="231F20"/>
        </w:rPr>
        <w:t>Conduct</w:t>
      </w:r>
      <w:r>
        <w:rPr>
          <w:color w:val="231F20"/>
          <w:spacing w:val="-8"/>
        </w:rPr>
        <w:t> </w:t>
      </w:r>
      <w:r>
        <w:rPr>
          <w:color w:val="231F20"/>
        </w:rPr>
        <w:t>itself</w:t>
      </w:r>
      <w:r>
        <w:rPr>
          <w:color w:val="231F20"/>
          <w:spacing w:val="-8"/>
        </w:rPr>
        <w:t> </w:t>
      </w:r>
      <w:r>
        <w:rPr>
          <w:color w:val="231F20"/>
        </w:rPr>
        <w:t>about</w:t>
      </w:r>
      <w:r>
        <w:rPr>
          <w:color w:val="231F20"/>
          <w:spacing w:val="-8"/>
        </w:rPr>
        <w:t> </w:t>
      </w:r>
      <w:r>
        <w:rPr>
          <w:color w:val="231F20"/>
        </w:rPr>
        <w:t>why </w:t>
      </w:r>
      <w:r>
        <w:rPr>
          <w:color w:val="231F20"/>
          <w:spacing w:val="-2"/>
        </w:rPr>
        <w:t>we</w:t>
      </w:r>
      <w:r>
        <w:rPr>
          <w:color w:val="231F20"/>
          <w:spacing w:val="-10"/>
        </w:rPr>
        <w:t> </w:t>
      </w:r>
      <w:r>
        <w:rPr>
          <w:color w:val="231F20"/>
          <w:spacing w:val="-2"/>
        </w:rPr>
        <w:t>have</w:t>
      </w:r>
      <w:r>
        <w:rPr>
          <w:color w:val="231F20"/>
          <w:spacing w:val="-10"/>
        </w:rPr>
        <w:t> </w:t>
      </w:r>
      <w:r>
        <w:rPr>
          <w:color w:val="231F20"/>
          <w:spacing w:val="-2"/>
        </w:rPr>
        <w:t>it</w:t>
      </w:r>
      <w:r>
        <w:rPr>
          <w:color w:val="231F20"/>
          <w:spacing w:val="-10"/>
        </w:rPr>
        <w:t> </w:t>
      </w:r>
      <w:r>
        <w:rPr>
          <w:color w:val="231F20"/>
          <w:spacing w:val="-2"/>
        </w:rPr>
        <w:t>for</w:t>
      </w:r>
      <w:r>
        <w:rPr>
          <w:color w:val="231F20"/>
          <w:spacing w:val="-10"/>
        </w:rPr>
        <w:t> </w:t>
      </w:r>
      <w:r>
        <w:rPr>
          <w:color w:val="231F20"/>
          <w:spacing w:val="-2"/>
        </w:rPr>
        <w:t>this</w:t>
      </w:r>
      <w:r>
        <w:rPr>
          <w:color w:val="231F20"/>
          <w:spacing w:val="-10"/>
        </w:rPr>
        <w:t> </w:t>
      </w:r>
      <w:r>
        <w:rPr>
          <w:color w:val="231F20"/>
          <w:spacing w:val="-2"/>
          <w:w w:val="107"/>
        </w:rPr>
        <w:t>c</w:t>
      </w:r>
      <w:r>
        <w:rPr>
          <w:color w:val="231F20"/>
          <w:spacing w:val="-2"/>
          <w:w w:val="108"/>
        </w:rPr>
        <w:t>ommu</w:t>
      </w:r>
      <w:r>
        <w:rPr>
          <w:color w:val="231F20"/>
          <w:spacing w:val="-1"/>
          <w:w w:val="108"/>
        </w:rPr>
        <w:t>ni</w:t>
      </w:r>
      <w:r>
        <w:rPr>
          <w:color w:val="231F20"/>
          <w:spacing w:val="-3"/>
          <w:w w:val="108"/>
        </w:rPr>
        <w:t>t</w:t>
      </w:r>
      <w:r>
        <w:rPr>
          <w:color w:val="231F20"/>
          <w:spacing w:val="-8"/>
          <w:w w:val="108"/>
        </w:rPr>
        <w:t>y</w:t>
      </w:r>
      <w:r>
        <w:rPr>
          <w:color w:val="231F20"/>
          <w:spacing w:val="-1"/>
          <w:w w:val="28"/>
        </w:rPr>
        <w:t>�</w:t>
      </w:r>
      <w:r>
        <w:rPr>
          <w:color w:val="231F20"/>
          <w:spacing w:val="-9"/>
          <w:w w:val="99"/>
        </w:rPr>
        <w:t> </w:t>
      </w:r>
      <w:r>
        <w:rPr>
          <w:color w:val="231F20"/>
          <w:spacing w:val="-2"/>
        </w:rPr>
        <w:t>Then,</w:t>
      </w:r>
      <w:r>
        <w:rPr>
          <w:color w:val="231F20"/>
          <w:spacing w:val="-10"/>
        </w:rPr>
        <w:t> </w:t>
      </w:r>
      <w:r>
        <w:rPr>
          <w:color w:val="231F20"/>
          <w:spacing w:val="-2"/>
        </w:rPr>
        <w:t>they</w:t>
      </w:r>
      <w:r>
        <w:rPr>
          <w:color w:val="231F20"/>
          <w:spacing w:val="-10"/>
        </w:rPr>
        <w:t> </w:t>
      </w:r>
      <w:r>
        <w:rPr>
          <w:color w:val="231F20"/>
          <w:spacing w:val="-2"/>
        </w:rPr>
        <w:t>made</w:t>
      </w:r>
      <w:r>
        <w:rPr>
          <w:color w:val="231F20"/>
          <w:spacing w:val="-10"/>
        </w:rPr>
        <w:t> </w:t>
      </w:r>
      <w:r>
        <w:rPr>
          <w:color w:val="231F20"/>
          <w:spacing w:val="-2"/>
        </w:rPr>
        <w:t>a </w:t>
      </w:r>
      <w:r>
        <w:rPr>
          <w:color w:val="231F20"/>
        </w:rPr>
        <w:t>few</w:t>
      </w:r>
      <w:r>
        <w:rPr>
          <w:color w:val="231F20"/>
          <w:spacing w:val="-9"/>
        </w:rPr>
        <w:t> </w:t>
      </w:r>
      <w:r>
        <w:rPr>
          <w:color w:val="231F20"/>
        </w:rPr>
        <w:t>specific</w:t>
      </w:r>
      <w:r>
        <w:rPr>
          <w:color w:val="231F20"/>
          <w:spacing w:val="-8"/>
        </w:rPr>
        <w:t> </w:t>
      </w:r>
      <w:r>
        <w:rPr>
          <w:color w:val="231F20"/>
        </w:rPr>
        <w:t>notes</w:t>
      </w:r>
      <w:r>
        <w:rPr>
          <w:color w:val="231F20"/>
          <w:spacing w:val="-8"/>
        </w:rPr>
        <w:t> </w:t>
      </w:r>
      <w:r>
        <w:rPr>
          <w:color w:val="231F20"/>
        </w:rPr>
        <w:t>regarding</w:t>
      </w:r>
      <w:r>
        <w:rPr>
          <w:color w:val="231F20"/>
          <w:spacing w:val="-8"/>
        </w:rPr>
        <w:t> </w:t>
      </w:r>
      <w:r>
        <w:rPr>
          <w:color w:val="231F20"/>
        </w:rPr>
        <w:t>points</w:t>
      </w:r>
      <w:r>
        <w:rPr>
          <w:color w:val="231F20"/>
          <w:spacing w:val="-8"/>
        </w:rPr>
        <w:t> </w:t>
      </w:r>
      <w:r>
        <w:rPr>
          <w:color w:val="231F20"/>
        </w:rPr>
        <w:t>of</w:t>
      </w:r>
      <w:r>
        <w:rPr>
          <w:color w:val="231F20"/>
          <w:spacing w:val="-8"/>
        </w:rPr>
        <w:t> </w:t>
      </w:r>
      <w:r>
        <w:rPr>
          <w:color w:val="231F20"/>
        </w:rPr>
        <w:t>contact</w:t>
      </w:r>
      <w:r>
        <w:rPr>
          <w:color w:val="231F20"/>
          <w:spacing w:val="-8"/>
        </w:rPr>
        <w:t> </w:t>
      </w:r>
      <w:r>
        <w:rPr>
          <w:color w:val="231F20"/>
        </w:rPr>
        <w:t>for Code</w:t>
      </w:r>
      <w:r>
        <w:rPr>
          <w:color w:val="231F20"/>
          <w:spacing w:val="-11"/>
        </w:rPr>
        <w:t> </w:t>
      </w:r>
      <w:r>
        <w:rPr>
          <w:color w:val="231F20"/>
        </w:rPr>
        <w:t>of</w:t>
      </w:r>
      <w:r>
        <w:rPr>
          <w:color w:val="231F20"/>
          <w:spacing w:val="-11"/>
        </w:rPr>
        <w:t> </w:t>
      </w:r>
      <w:r>
        <w:rPr>
          <w:color w:val="231F20"/>
        </w:rPr>
        <w:t>Conduct</w:t>
      </w:r>
      <w:r>
        <w:rPr>
          <w:color w:val="231F20"/>
          <w:spacing w:val="-11"/>
        </w:rPr>
        <w:t> </w:t>
      </w:r>
      <w:r>
        <w:rPr>
          <w:color w:val="231F20"/>
        </w:rPr>
        <w:t>violations,</w:t>
      </w:r>
      <w:r>
        <w:rPr>
          <w:color w:val="231F20"/>
          <w:spacing w:val="-11"/>
        </w:rPr>
        <w:t> </w:t>
      </w:r>
      <w:r>
        <w:rPr>
          <w:color w:val="231F20"/>
        </w:rPr>
        <w:t>translators,</w:t>
      </w:r>
      <w:r>
        <w:rPr>
          <w:color w:val="231F20"/>
          <w:spacing w:val="-11"/>
        </w:rPr>
        <w:t> </w:t>
      </w:r>
      <w:r>
        <w:rPr>
          <w:color w:val="231F20"/>
        </w:rPr>
        <w:t>COVID-19 safety</w:t>
      </w:r>
      <w:r>
        <w:rPr>
          <w:color w:val="231F20"/>
          <w:spacing w:val="-14"/>
        </w:rPr>
        <w:t> </w:t>
      </w:r>
      <w:r>
        <w:rPr>
          <w:color w:val="231F20"/>
        </w:rPr>
        <w:t>precautions,</w:t>
      </w:r>
      <w:r>
        <w:rPr>
          <w:color w:val="231F20"/>
          <w:spacing w:val="-13"/>
        </w:rPr>
        <w:t> </w:t>
      </w:r>
      <w:r>
        <w:rPr>
          <w:color w:val="231F20"/>
        </w:rPr>
        <w:t>bathroom</w:t>
      </w:r>
      <w:r>
        <w:rPr>
          <w:color w:val="231F20"/>
          <w:spacing w:val="-13"/>
        </w:rPr>
        <w:t> </w:t>
      </w:r>
      <w:r>
        <w:rPr>
          <w:color w:val="231F20"/>
        </w:rPr>
        <w:t>accessibility,</w:t>
      </w:r>
      <w:r>
        <w:rPr>
          <w:color w:val="231F20"/>
          <w:spacing w:val="-13"/>
        </w:rPr>
        <w:t> </w:t>
      </w:r>
      <w:r>
        <w:rPr>
          <w:color w:val="231F20"/>
        </w:rPr>
        <w:t>media consent,</w:t>
      </w:r>
      <w:r>
        <w:rPr>
          <w:color w:val="231F20"/>
          <w:spacing w:val="-13"/>
        </w:rPr>
        <w:t> </w:t>
      </w:r>
      <w:r>
        <w:rPr>
          <w:color w:val="231F20"/>
        </w:rPr>
        <w:t>and</w:t>
      </w:r>
      <w:r>
        <w:rPr>
          <w:color w:val="231F20"/>
          <w:spacing w:val="-13"/>
        </w:rPr>
        <w:t> </w:t>
      </w:r>
      <w:r>
        <w:rPr>
          <w:color w:val="231F20"/>
        </w:rPr>
        <w:t>the</w:t>
      </w:r>
      <w:r>
        <w:rPr>
          <w:color w:val="231F20"/>
          <w:spacing w:val="-13"/>
        </w:rPr>
        <w:t> </w:t>
      </w:r>
      <w:r>
        <w:rPr>
          <w:color w:val="231F20"/>
        </w:rPr>
        <w:t>wellness</w:t>
      </w:r>
      <w:r>
        <w:rPr>
          <w:color w:val="231F20"/>
          <w:spacing w:val="-13"/>
        </w:rPr>
        <w:t> </w:t>
      </w:r>
      <w:r>
        <w:rPr>
          <w:color w:val="231F20"/>
          <w:spacing w:val="1"/>
          <w:w w:val="116"/>
        </w:rPr>
        <w:t>a</w:t>
      </w:r>
      <w:r>
        <w:rPr>
          <w:color w:val="231F20"/>
          <w:spacing w:val="-6"/>
          <w:w w:val="116"/>
        </w:rPr>
        <w:t>r</w:t>
      </w:r>
      <w:r>
        <w:rPr>
          <w:color w:val="231F20"/>
          <w:spacing w:val="-1"/>
          <w:w w:val="116"/>
        </w:rPr>
        <w:t>e</w:t>
      </w:r>
      <w:r>
        <w:rPr>
          <w:color w:val="231F20"/>
          <w:spacing w:val="1"/>
          <w:w w:val="116"/>
        </w:rPr>
        <w:t>a</w:t>
      </w:r>
      <w:r>
        <w:rPr>
          <w:color w:val="231F20"/>
          <w:spacing w:val="2"/>
          <w:w w:val="36"/>
        </w:rPr>
        <w:t>�</w:t>
      </w:r>
      <w:r>
        <w:rPr>
          <w:color w:val="231F20"/>
          <w:spacing w:val="-12"/>
        </w:rPr>
        <w:t> </w:t>
      </w:r>
      <w:r>
        <w:rPr>
          <w:color w:val="231F20"/>
        </w:rPr>
        <w:t>To</w:t>
      </w:r>
      <w:r>
        <w:rPr>
          <w:color w:val="231F20"/>
          <w:spacing w:val="-13"/>
        </w:rPr>
        <w:t> </w:t>
      </w:r>
      <w:r>
        <w:rPr>
          <w:color w:val="231F20"/>
        </w:rPr>
        <w:t>be</w:t>
      </w:r>
      <w:r>
        <w:rPr>
          <w:color w:val="231F20"/>
          <w:spacing w:val="-13"/>
        </w:rPr>
        <w:t> </w:t>
      </w:r>
      <w:r>
        <w:rPr>
          <w:color w:val="231F20"/>
        </w:rPr>
        <w:t>intentional </w:t>
      </w:r>
      <w:r>
        <w:rPr>
          <w:color w:val="231F20"/>
          <w:w w:val="95"/>
        </w:rPr>
        <w:t>and show respect was </w:t>
      </w:r>
      <w:r>
        <w:rPr>
          <w:color w:val="231F20"/>
          <w:w w:val="102"/>
        </w:rPr>
        <w:t>emp</w:t>
      </w:r>
      <w:r>
        <w:rPr>
          <w:color w:val="231F20"/>
          <w:spacing w:val="-2"/>
          <w:w w:val="102"/>
        </w:rPr>
        <w:t>h</w:t>
      </w:r>
      <w:r>
        <w:rPr>
          <w:color w:val="231F20"/>
          <w:w w:val="102"/>
        </w:rPr>
        <w:t>asis</w:t>
      </w:r>
      <w:r>
        <w:rPr>
          <w:color w:val="231F20"/>
          <w:spacing w:val="-2"/>
          <w:w w:val="102"/>
        </w:rPr>
        <w:t>e</w:t>
      </w:r>
      <w:r>
        <w:rPr>
          <w:color w:val="231F20"/>
          <w:w w:val="102"/>
        </w:rPr>
        <w:t>d</w:t>
      </w:r>
      <w:r>
        <w:rPr>
          <w:color w:val="231F20"/>
          <w:spacing w:val="1"/>
          <w:w w:val="22"/>
        </w:rPr>
        <w:t>�</w:t>
      </w:r>
      <w:r>
        <w:rPr>
          <w:color w:val="231F20"/>
          <w:spacing w:val="-1"/>
          <w:w w:val="94"/>
        </w:rPr>
        <w:t> </w:t>
      </w:r>
      <w:r>
        <w:rPr>
          <w:color w:val="231F20"/>
          <w:w w:val="95"/>
        </w:rPr>
        <w:t>All comments </w:t>
      </w:r>
      <w:r>
        <w:rPr>
          <w:color w:val="231F20"/>
        </w:rPr>
        <w:t>were meant to ensure that everyone at the gathering felt welcome and included</w:t>
      </w:r>
      <w:r>
        <w:rPr>
          <w:color w:val="231F20"/>
          <w:spacing w:val="40"/>
        </w:rPr>
        <w:t> </w:t>
      </w:r>
      <w:r>
        <w:rPr>
          <w:color w:val="231F20"/>
        </w:rPr>
        <w:t>from the </w:t>
      </w:r>
      <w:r>
        <w:rPr>
          <w:color w:val="231F20"/>
          <w:w w:val="95"/>
        </w:rPr>
        <w:t>get-</w:t>
      </w:r>
      <w:r>
        <w:rPr>
          <w:color w:val="231F20"/>
          <w:w w:val="121"/>
        </w:rPr>
        <w:t>g</w:t>
      </w:r>
      <w:r>
        <w:rPr>
          <w:color w:val="231F20"/>
          <w:spacing w:val="-2"/>
          <w:w w:val="121"/>
        </w:rPr>
        <w:t>o</w:t>
      </w:r>
      <w:r>
        <w:rPr>
          <w:color w:val="231F20"/>
          <w:spacing w:val="1"/>
          <w:w w:val="41"/>
        </w:rPr>
        <w:t>�</w:t>
      </w:r>
      <w:r>
        <w:rPr>
          <w:color w:val="231F20"/>
          <w:spacing w:val="-1"/>
          <w:w w:val="94"/>
        </w:rPr>
        <w:t> </w:t>
      </w:r>
      <w:r>
        <w:rPr>
          <w:color w:val="231F20"/>
          <w:w w:val="95"/>
        </w:rPr>
        <w:t>The Code of Conduct committee ensures </w:t>
      </w:r>
      <w:r>
        <w:rPr>
          <w:color w:val="231F20"/>
        </w:rPr>
        <w:t>compliance to set community guidelines- Open Hardware should be inclusive and accessible to everyone regardless of background, gender or </w:t>
      </w:r>
      <w:r>
        <w:rPr>
          <w:color w:val="231F20"/>
          <w:spacing w:val="-3"/>
          <w:w w:val="111"/>
        </w:rPr>
        <w:t>origi</w:t>
      </w:r>
      <w:r>
        <w:rPr>
          <w:color w:val="231F20"/>
          <w:spacing w:val="-2"/>
          <w:w w:val="111"/>
        </w:rPr>
        <w:t>n</w:t>
      </w:r>
      <w:r>
        <w:rPr>
          <w:color w:val="231F20"/>
          <w:spacing w:val="-2"/>
          <w:w w:val="31"/>
        </w:rPr>
        <w:t>�</w:t>
      </w:r>
    </w:p>
    <w:p>
      <w:pPr>
        <w:spacing w:line="240" w:lineRule="auto" w:before="1" w:after="24"/>
        <w:rPr>
          <w:sz w:val="19"/>
        </w:rPr>
      </w:pPr>
      <w:r>
        <w:rPr/>
        <w:br w:type="column"/>
      </w:r>
      <w:r>
        <w:rPr>
          <w:sz w:val="19"/>
        </w:rPr>
      </w:r>
    </w:p>
    <w:p>
      <w:pPr>
        <w:pStyle w:val="BodyText"/>
        <w:ind w:left="506"/>
        <w:rPr>
          <w:sz w:val="20"/>
        </w:rPr>
      </w:pPr>
      <w:r>
        <w:rPr>
          <w:sz w:val="20"/>
        </w:rPr>
        <w:drawing>
          <wp:inline distT="0" distB="0" distL="0" distR="0">
            <wp:extent cx="2601720" cy="2535936"/>
            <wp:effectExtent l="0" t="0" r="0" b="0"/>
            <wp:docPr id="23" name="image15.jpeg"/>
            <wp:cNvGraphicFramePr>
              <a:graphicFrameLocks noChangeAspect="1"/>
            </wp:cNvGraphicFramePr>
            <a:graphic>
              <a:graphicData uri="http://schemas.openxmlformats.org/drawingml/2006/picture">
                <pic:pic>
                  <pic:nvPicPr>
                    <pic:cNvPr id="24" name="image15.jpeg"/>
                    <pic:cNvPicPr/>
                  </pic:nvPicPr>
                  <pic:blipFill>
                    <a:blip r:embed="rId38" cstate="print"/>
                    <a:stretch>
                      <a:fillRect/>
                    </a:stretch>
                  </pic:blipFill>
                  <pic:spPr>
                    <a:xfrm>
                      <a:off x="0" y="0"/>
                      <a:ext cx="2601720" cy="2535936"/>
                    </a:xfrm>
                    <a:prstGeom prst="rect">
                      <a:avLst/>
                    </a:prstGeom>
                  </pic:spPr>
                </pic:pic>
              </a:graphicData>
            </a:graphic>
          </wp:inline>
        </w:drawing>
      </w:r>
      <w:r>
        <w:rPr>
          <w:sz w:val="20"/>
        </w:rPr>
      </w:r>
    </w:p>
    <w:p>
      <w:pPr>
        <w:spacing w:before="88"/>
        <w:ind w:left="506" w:right="317" w:firstLine="0"/>
        <w:jc w:val="left"/>
        <w:rPr>
          <w:sz w:val="18"/>
        </w:rPr>
      </w:pPr>
      <w:r>
        <w:rPr>
          <w:color w:val="231F20"/>
          <w:sz w:val="18"/>
        </w:rPr>
        <w:t>Nat</w:t>
      </w:r>
      <w:r>
        <w:rPr>
          <w:color w:val="231F20"/>
          <w:spacing w:val="-10"/>
          <w:sz w:val="18"/>
        </w:rPr>
        <w:t> </w:t>
      </w:r>
      <w:r>
        <w:rPr>
          <w:color w:val="231F20"/>
          <w:sz w:val="18"/>
        </w:rPr>
        <w:t>Irwin</w:t>
      </w:r>
      <w:r>
        <w:rPr>
          <w:color w:val="231F20"/>
          <w:spacing w:val="-9"/>
          <w:sz w:val="18"/>
        </w:rPr>
        <w:t> </w:t>
      </w:r>
      <w:r>
        <w:rPr>
          <w:color w:val="231F20"/>
          <w:sz w:val="18"/>
        </w:rPr>
        <w:t>presenting</w:t>
      </w:r>
      <w:r>
        <w:rPr>
          <w:color w:val="231F20"/>
          <w:spacing w:val="-9"/>
          <w:sz w:val="18"/>
        </w:rPr>
        <w:t> </w:t>
      </w:r>
      <w:r>
        <w:rPr>
          <w:color w:val="231F20"/>
          <w:sz w:val="18"/>
        </w:rPr>
        <w:t>the</w:t>
      </w:r>
      <w:r>
        <w:rPr>
          <w:color w:val="231F20"/>
          <w:spacing w:val="-10"/>
          <w:sz w:val="18"/>
        </w:rPr>
        <w:t> </w:t>
      </w:r>
      <w:r>
        <w:rPr>
          <w:color w:val="231F20"/>
          <w:sz w:val="18"/>
        </w:rPr>
        <w:t>GOSH</w:t>
      </w:r>
      <w:r>
        <w:rPr>
          <w:color w:val="231F20"/>
          <w:spacing w:val="-9"/>
          <w:sz w:val="18"/>
        </w:rPr>
        <w:t> </w:t>
      </w:r>
      <w:r>
        <w:rPr>
          <w:color w:val="231F20"/>
          <w:sz w:val="18"/>
        </w:rPr>
        <w:t>Code</w:t>
      </w:r>
      <w:r>
        <w:rPr>
          <w:color w:val="231F20"/>
          <w:spacing w:val="-10"/>
          <w:sz w:val="18"/>
        </w:rPr>
        <w:t> </w:t>
      </w:r>
      <w:r>
        <w:rPr>
          <w:color w:val="231F20"/>
          <w:sz w:val="18"/>
        </w:rPr>
        <w:t>of</w:t>
      </w:r>
      <w:r>
        <w:rPr>
          <w:color w:val="231F20"/>
          <w:spacing w:val="-9"/>
          <w:sz w:val="18"/>
        </w:rPr>
        <w:t> </w:t>
      </w:r>
      <w:r>
        <w:rPr>
          <w:color w:val="231F20"/>
          <w:sz w:val="18"/>
        </w:rPr>
        <w:t>Conduct </w:t>
      </w:r>
      <w:r>
        <w:rPr>
          <w:color w:val="231F20"/>
          <w:spacing w:val="-2"/>
          <w:sz w:val="18"/>
        </w:rPr>
        <w:t>(attribution:</w:t>
      </w:r>
      <w:r>
        <w:rPr>
          <w:color w:val="231F20"/>
          <w:spacing w:val="5"/>
          <w:sz w:val="18"/>
        </w:rPr>
        <w:t> </w:t>
      </w:r>
      <w:r>
        <w:rPr>
          <w:color w:val="231F20"/>
          <w:spacing w:val="-2"/>
          <w:sz w:val="18"/>
        </w:rPr>
        <w:t>Reinaldo</w:t>
      </w:r>
      <w:r>
        <w:rPr>
          <w:color w:val="231F20"/>
          <w:spacing w:val="5"/>
          <w:sz w:val="18"/>
        </w:rPr>
        <w:t> </w:t>
      </w:r>
      <w:r>
        <w:rPr>
          <w:color w:val="231F20"/>
          <w:spacing w:val="-2"/>
          <w:sz w:val="18"/>
        </w:rPr>
        <w:t>Perez;</w:t>
      </w:r>
      <w:r>
        <w:rPr>
          <w:color w:val="231F20"/>
          <w:spacing w:val="5"/>
          <w:sz w:val="18"/>
        </w:rPr>
        <w:t> </w:t>
      </w:r>
      <w:hyperlink r:id="rId11">
        <w:r>
          <w:rPr>
            <w:color w:val="6A50BC"/>
            <w:spacing w:val="-2"/>
            <w:sz w:val="18"/>
            <w:u w:val="single" w:color="6A50BC"/>
          </w:rPr>
          <w:t>source</w:t>
        </w:r>
      </w:hyperlink>
      <w:r>
        <w:rPr>
          <w:color w:val="231F20"/>
          <w:spacing w:val="-2"/>
          <w:sz w:val="18"/>
        </w:rPr>
        <w:t>;</w:t>
      </w:r>
      <w:r>
        <w:rPr>
          <w:color w:val="231F20"/>
          <w:spacing w:val="6"/>
          <w:sz w:val="18"/>
        </w:rPr>
        <w:t> </w:t>
      </w:r>
      <w:r>
        <w:rPr>
          <w:color w:val="231F20"/>
          <w:spacing w:val="-2"/>
          <w:sz w:val="18"/>
        </w:rPr>
        <w:t>licence:</w:t>
      </w:r>
      <w:r>
        <w:rPr>
          <w:color w:val="231F20"/>
          <w:spacing w:val="5"/>
          <w:sz w:val="18"/>
        </w:rPr>
        <w:t> </w:t>
      </w:r>
      <w:hyperlink r:id="rId12">
        <w:r>
          <w:rPr>
            <w:color w:val="6A50BC"/>
            <w:spacing w:val="-4"/>
            <w:sz w:val="18"/>
            <w:u w:val="single" w:color="6A50BC"/>
          </w:rPr>
          <w:t>CC0</w:t>
        </w:r>
      </w:hyperlink>
      <w:r>
        <w:rPr>
          <w:color w:val="231F20"/>
          <w:spacing w:val="-4"/>
          <w:sz w:val="18"/>
        </w:rPr>
        <w:t>)</w:t>
      </w:r>
    </w:p>
    <w:p>
      <w:pPr>
        <w:spacing w:after="0"/>
        <w:jc w:val="left"/>
        <w:rPr>
          <w:sz w:val="18"/>
        </w:rPr>
        <w:sectPr>
          <w:type w:val="continuous"/>
          <w:pgSz w:w="11910" w:h="16840"/>
          <w:pgMar w:header="0" w:footer="531" w:top="0" w:bottom="280" w:left="600" w:right="620"/>
          <w:cols w:num="2" w:equalWidth="0">
            <w:col w:w="5235" w:space="40"/>
            <w:col w:w="5415"/>
          </w:cols>
        </w:sect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7"/>
        <w:rPr>
          <w:sz w:val="20"/>
        </w:rPr>
      </w:pPr>
    </w:p>
    <w:p>
      <w:pPr>
        <w:pStyle w:val="Heading2"/>
        <w:spacing w:before="147"/>
        <w:ind w:left="123"/>
        <w:rPr>
          <w:rFonts w:ascii="Urbanist"/>
        </w:rPr>
      </w:pPr>
      <w:r>
        <w:rPr>
          <w:rFonts w:ascii="Urbanist"/>
          <w:color w:val="231F20"/>
          <w:spacing w:val="-4"/>
        </w:rPr>
        <w:t>Local</w:t>
      </w:r>
      <w:r>
        <w:rPr>
          <w:rFonts w:ascii="Urbanist"/>
          <w:color w:val="231F20"/>
          <w:spacing w:val="-26"/>
        </w:rPr>
        <w:t> </w:t>
      </w:r>
      <w:r>
        <w:rPr>
          <w:rFonts w:ascii="Urbanist"/>
          <w:color w:val="231F20"/>
          <w:spacing w:val="-4"/>
        </w:rPr>
        <w:t>Context,</w:t>
      </w:r>
      <w:r>
        <w:rPr>
          <w:rFonts w:ascii="Urbanist"/>
          <w:color w:val="231F20"/>
          <w:spacing w:val="-26"/>
        </w:rPr>
        <w:t> </w:t>
      </w:r>
      <w:r>
        <w:rPr>
          <w:rFonts w:ascii="Urbanist"/>
          <w:color w:val="231F20"/>
          <w:spacing w:val="-4"/>
        </w:rPr>
        <w:t>Land</w:t>
      </w:r>
      <w:r>
        <w:rPr>
          <w:rFonts w:ascii="Urbanist"/>
          <w:color w:val="231F20"/>
          <w:spacing w:val="-26"/>
        </w:rPr>
        <w:t> </w:t>
      </w:r>
      <w:r>
        <w:rPr>
          <w:rFonts w:ascii="Urbanist"/>
          <w:color w:val="231F20"/>
          <w:spacing w:val="-4"/>
        </w:rPr>
        <w:t>acknowledgements</w:t>
      </w:r>
      <w:r>
        <w:rPr>
          <w:rFonts w:ascii="Urbanist"/>
          <w:color w:val="231F20"/>
          <w:spacing w:val="-26"/>
        </w:rPr>
        <w:t> </w:t>
      </w:r>
      <w:r>
        <w:rPr>
          <w:rFonts w:ascii="Urbanist"/>
          <w:color w:val="231F20"/>
          <w:spacing w:val="-4"/>
        </w:rPr>
        <w:t>- </w:t>
      </w:r>
      <w:r>
        <w:rPr>
          <w:rFonts w:ascii="Urbanist"/>
          <w:color w:val="231F20"/>
        </w:rPr>
        <w:t>Brigida</w:t>
      </w:r>
      <w:r>
        <w:rPr>
          <w:rFonts w:ascii="Urbanist"/>
          <w:color w:val="231F20"/>
          <w:spacing w:val="-1"/>
        </w:rPr>
        <w:t> </w:t>
      </w:r>
      <w:r>
        <w:rPr>
          <w:rFonts w:ascii="Urbanist"/>
          <w:color w:val="231F20"/>
        </w:rPr>
        <w:t>de</w:t>
      </w:r>
      <w:r>
        <w:rPr>
          <w:rFonts w:ascii="Urbanist"/>
          <w:color w:val="231F20"/>
          <w:spacing w:val="-2"/>
        </w:rPr>
        <w:t> </w:t>
      </w:r>
      <w:r>
        <w:rPr>
          <w:rFonts w:ascii="Urbanist"/>
          <w:color w:val="231F20"/>
        </w:rPr>
        <w:t>Gracia</w:t>
      </w:r>
      <w:r>
        <w:rPr>
          <w:rFonts w:ascii="Urbanist"/>
          <w:color w:val="231F20"/>
          <w:spacing w:val="-1"/>
        </w:rPr>
        <w:t> </w:t>
      </w:r>
      <w:r>
        <w:rPr>
          <w:rFonts w:ascii="Urbanist"/>
          <w:color w:val="231F20"/>
        </w:rPr>
        <w:t>Taylor</w:t>
      </w:r>
    </w:p>
    <w:p>
      <w:pPr>
        <w:pStyle w:val="BodyText"/>
        <w:spacing w:before="74"/>
        <w:ind w:left="528" w:right="5450"/>
        <w:jc w:val="both"/>
      </w:pPr>
      <w:r>
        <w:rPr/>
        <w:drawing>
          <wp:anchor distT="0" distB="0" distL="0" distR="0" allowOverlap="1" layoutInCell="1" locked="0" behindDoc="0" simplePos="0" relativeHeight="15739392">
            <wp:simplePos x="0" y="0"/>
            <wp:positionH relativeFrom="page">
              <wp:posOffset>4515196</wp:posOffset>
            </wp:positionH>
            <wp:positionV relativeFrom="paragraph">
              <wp:posOffset>124800</wp:posOffset>
            </wp:positionV>
            <wp:extent cx="1815763" cy="3022235"/>
            <wp:effectExtent l="0" t="0" r="0" b="0"/>
            <wp:wrapNone/>
            <wp:docPr id="25" name="image16.jpeg"/>
            <wp:cNvGraphicFramePr>
              <a:graphicFrameLocks noChangeAspect="1"/>
            </wp:cNvGraphicFramePr>
            <a:graphic>
              <a:graphicData uri="http://schemas.openxmlformats.org/drawingml/2006/picture">
                <pic:pic>
                  <pic:nvPicPr>
                    <pic:cNvPr id="26" name="image16.jpeg"/>
                    <pic:cNvPicPr/>
                  </pic:nvPicPr>
                  <pic:blipFill>
                    <a:blip r:embed="rId39" cstate="print"/>
                    <a:stretch>
                      <a:fillRect/>
                    </a:stretch>
                  </pic:blipFill>
                  <pic:spPr>
                    <a:xfrm>
                      <a:off x="0" y="0"/>
                      <a:ext cx="1815763" cy="3022235"/>
                    </a:xfrm>
                    <a:prstGeom prst="rect">
                      <a:avLst/>
                    </a:prstGeom>
                  </pic:spPr>
                </pic:pic>
              </a:graphicData>
            </a:graphic>
          </wp:anchor>
        </w:drawing>
      </w:r>
      <w:r>
        <w:rPr>
          <w:color w:val="231F20"/>
        </w:rPr>
        <w:t>Brigida de Gracia Taylor, Research Technician at the Smithsonian Tropical Research Institute and</w:t>
      </w:r>
      <w:r>
        <w:rPr>
          <w:color w:val="231F20"/>
          <w:spacing w:val="40"/>
        </w:rPr>
        <w:t> </w:t>
      </w:r>
      <w:r>
        <w:rPr>
          <w:color w:val="231F20"/>
        </w:rPr>
        <w:t>a native of the Ngäbe Buglé Comarca, Nedrini Region, Corregimiento of Hato Culantro, gave a presentation for better appreciation of our host country, which delved into the history of Panama and the geographical, pre- colonial formations that shaped </w:t>
      </w:r>
      <w:r>
        <w:rPr>
          <w:color w:val="231F20"/>
          <w:w w:val="126"/>
        </w:rPr>
        <w:t>i</w:t>
      </w:r>
      <w:r>
        <w:rPr>
          <w:color w:val="231F20"/>
          <w:spacing w:val="-2"/>
          <w:w w:val="126"/>
        </w:rPr>
        <w:t>t</w:t>
      </w:r>
      <w:r>
        <w:rPr>
          <w:color w:val="231F20"/>
          <w:w w:val="46"/>
        </w:rPr>
        <w:t>�</w:t>
      </w:r>
      <w:r>
        <w:rPr>
          <w:color w:val="231F20"/>
          <w:spacing w:val="-1"/>
          <w:w w:val="99"/>
        </w:rPr>
        <w:t> </w:t>
      </w:r>
      <w:r>
        <w:rPr>
          <w:color w:val="231F20"/>
        </w:rPr>
        <w:t>The Isthmus of Panama was key to the great biological exchange between the North and South American </w:t>
      </w:r>
      <w:r>
        <w:rPr>
          <w:color w:val="231F20"/>
          <w:spacing w:val="-1"/>
          <w:w w:val="106"/>
        </w:rPr>
        <w:t>c</w:t>
      </w:r>
      <w:r>
        <w:rPr>
          <w:color w:val="231F20"/>
          <w:spacing w:val="-1"/>
          <w:w w:val="107"/>
        </w:rPr>
        <w:t>o</w:t>
      </w:r>
      <w:r>
        <w:rPr>
          <w:color w:val="231F20"/>
          <w:w w:val="107"/>
        </w:rPr>
        <w:t>n</w:t>
      </w:r>
      <w:r>
        <w:rPr>
          <w:color w:val="231F20"/>
          <w:spacing w:val="-1"/>
          <w:w w:val="107"/>
        </w:rPr>
        <w:t>ti</w:t>
      </w:r>
      <w:r>
        <w:rPr>
          <w:color w:val="231F20"/>
          <w:spacing w:val="-3"/>
          <w:w w:val="107"/>
        </w:rPr>
        <w:t>n</w:t>
      </w:r>
      <w:r>
        <w:rPr>
          <w:color w:val="231F20"/>
          <w:spacing w:val="-1"/>
          <w:w w:val="107"/>
        </w:rPr>
        <w:t>e</w:t>
      </w:r>
      <w:r>
        <w:rPr>
          <w:color w:val="231F20"/>
          <w:w w:val="107"/>
        </w:rPr>
        <w:t>n</w:t>
      </w:r>
      <w:r>
        <w:rPr>
          <w:color w:val="231F20"/>
          <w:spacing w:val="-1"/>
          <w:w w:val="107"/>
        </w:rPr>
        <w:t>t</w:t>
      </w:r>
      <w:r>
        <w:rPr>
          <w:color w:val="231F20"/>
          <w:w w:val="107"/>
        </w:rPr>
        <w:t>s</w:t>
      </w:r>
      <w:r>
        <w:rPr>
          <w:color w:val="231F20"/>
          <w:w w:val="27"/>
        </w:rPr>
        <w:t>�</w:t>
      </w:r>
      <w:r>
        <w:rPr>
          <w:color w:val="231F20"/>
          <w:spacing w:val="-1"/>
          <w:w w:val="99"/>
        </w:rPr>
        <w:t> </w:t>
      </w:r>
      <w:r>
        <w:rPr>
          <w:color w:val="231F20"/>
        </w:rPr>
        <w:t>Panama was under Spanish conquest for over 300 years before gaining independence in </w:t>
      </w:r>
      <w:r>
        <w:rPr>
          <w:color w:val="231F20"/>
          <w:w w:val="116"/>
        </w:rPr>
        <w:t>1821</w:t>
      </w:r>
      <w:r>
        <w:rPr>
          <w:color w:val="231F20"/>
          <w:w w:val="36"/>
        </w:rPr>
        <w:t>�</w:t>
      </w:r>
      <w:r>
        <w:rPr>
          <w:color w:val="231F20"/>
        </w:rPr>
        <w:t> Where we met specifically, within the Panama Canal Zone, is a former exclave and colony of the United States</w:t>
      </w:r>
      <w:r>
        <w:rPr>
          <w:color w:val="231F20"/>
          <w:spacing w:val="38"/>
        </w:rPr>
        <w:t> </w:t>
      </w:r>
      <w:r>
        <w:rPr>
          <w:color w:val="231F20"/>
        </w:rPr>
        <w:t>of</w:t>
      </w:r>
      <w:r>
        <w:rPr>
          <w:color w:val="231F20"/>
          <w:spacing w:val="38"/>
        </w:rPr>
        <w:t> </w:t>
      </w:r>
      <w:r>
        <w:rPr>
          <w:color w:val="231F20"/>
          <w:spacing w:val="-1"/>
          <w:w w:val="109"/>
        </w:rPr>
        <w:t>A</w:t>
      </w:r>
      <w:r>
        <w:rPr>
          <w:color w:val="231F20"/>
          <w:spacing w:val="-2"/>
          <w:w w:val="110"/>
        </w:rPr>
        <w:t>m</w:t>
      </w:r>
      <w:r>
        <w:rPr>
          <w:color w:val="231F20"/>
          <w:w w:val="110"/>
        </w:rPr>
        <w:t>eri</w:t>
      </w:r>
      <w:r>
        <w:rPr>
          <w:color w:val="231F20"/>
          <w:w w:val="109"/>
        </w:rPr>
        <w:t>c</w:t>
      </w:r>
      <w:r>
        <w:rPr>
          <w:color w:val="231F20"/>
          <w:w w:val="110"/>
        </w:rPr>
        <w:t>a</w:t>
      </w:r>
      <w:r>
        <w:rPr>
          <w:color w:val="231F20"/>
          <w:spacing w:val="1"/>
          <w:w w:val="30"/>
        </w:rPr>
        <w:t>�</w:t>
      </w:r>
      <w:r>
        <w:rPr>
          <w:color w:val="231F20"/>
          <w:spacing w:val="39"/>
        </w:rPr>
        <w:t> </w:t>
      </w:r>
      <w:r>
        <w:rPr>
          <w:color w:val="231F20"/>
        </w:rPr>
        <w:t>The</w:t>
      </w:r>
      <w:r>
        <w:rPr>
          <w:color w:val="231F20"/>
          <w:spacing w:val="38"/>
        </w:rPr>
        <w:t> </w:t>
      </w:r>
      <w:r>
        <w:rPr>
          <w:color w:val="231F20"/>
        </w:rPr>
        <w:t>Canal</w:t>
      </w:r>
      <w:r>
        <w:rPr>
          <w:color w:val="231F20"/>
          <w:spacing w:val="38"/>
        </w:rPr>
        <w:t> </w:t>
      </w:r>
      <w:r>
        <w:rPr>
          <w:color w:val="231F20"/>
        </w:rPr>
        <w:t>Zone</w:t>
      </w:r>
      <w:r>
        <w:rPr>
          <w:color w:val="231F20"/>
          <w:spacing w:val="38"/>
        </w:rPr>
        <w:t> </w:t>
      </w:r>
      <w:r>
        <w:rPr>
          <w:color w:val="231F20"/>
        </w:rPr>
        <w:t>(or</w:t>
      </w:r>
      <w:r>
        <w:rPr>
          <w:color w:val="231F20"/>
          <w:spacing w:val="38"/>
        </w:rPr>
        <w:t> </w:t>
      </w:r>
      <w:r>
        <w:rPr>
          <w:color w:val="231F20"/>
        </w:rPr>
        <w:t>Zona, in Spanish) was abolished in 1979 and the land formally</w:t>
      </w:r>
      <w:r>
        <w:rPr>
          <w:color w:val="231F20"/>
          <w:spacing w:val="-14"/>
        </w:rPr>
        <w:t> </w:t>
      </w:r>
      <w:r>
        <w:rPr>
          <w:color w:val="231F20"/>
        </w:rPr>
        <w:t>returned</w:t>
      </w:r>
      <w:r>
        <w:rPr>
          <w:color w:val="231F20"/>
          <w:spacing w:val="-13"/>
        </w:rPr>
        <w:t> </w:t>
      </w:r>
      <w:r>
        <w:rPr>
          <w:color w:val="231F20"/>
        </w:rPr>
        <w:t>to</w:t>
      </w:r>
      <w:r>
        <w:rPr>
          <w:color w:val="231F20"/>
          <w:spacing w:val="-13"/>
        </w:rPr>
        <w:t> </w:t>
      </w:r>
      <w:r>
        <w:rPr>
          <w:color w:val="231F20"/>
        </w:rPr>
        <w:t>Panama</w:t>
      </w:r>
      <w:r>
        <w:rPr>
          <w:color w:val="231F20"/>
          <w:spacing w:val="-13"/>
        </w:rPr>
        <w:t> </w:t>
      </w:r>
      <w:r>
        <w:rPr>
          <w:color w:val="231F20"/>
        </w:rPr>
        <w:t>in</w:t>
      </w:r>
      <w:r>
        <w:rPr>
          <w:color w:val="231F20"/>
          <w:spacing w:val="-13"/>
        </w:rPr>
        <w:t> </w:t>
      </w:r>
      <w:r>
        <w:rPr>
          <w:color w:val="231F20"/>
          <w:w w:val="116"/>
        </w:rPr>
        <w:t>1999</w:t>
      </w:r>
      <w:r>
        <w:rPr>
          <w:color w:val="231F20"/>
          <w:w w:val="36"/>
        </w:rPr>
        <w:t>�</w:t>
      </w:r>
      <w:r>
        <w:rPr>
          <w:color w:val="231F20"/>
          <w:spacing w:val="-14"/>
        </w:rPr>
        <w:t> </w:t>
      </w:r>
      <w:r>
        <w:rPr>
          <w:color w:val="231F20"/>
        </w:rPr>
        <w:t>Only</w:t>
      </w:r>
      <w:r>
        <w:rPr>
          <w:color w:val="231F20"/>
          <w:spacing w:val="-13"/>
        </w:rPr>
        <w:t> </w:t>
      </w:r>
      <w:r>
        <w:rPr>
          <w:color w:val="231F20"/>
        </w:rPr>
        <w:t>around eight</w:t>
      </w:r>
      <w:r>
        <w:rPr>
          <w:color w:val="231F20"/>
          <w:spacing w:val="-14"/>
        </w:rPr>
        <w:t> </w:t>
      </w:r>
      <w:r>
        <w:rPr>
          <w:color w:val="231F20"/>
        </w:rPr>
        <w:t>native</w:t>
      </w:r>
      <w:r>
        <w:rPr>
          <w:color w:val="231F20"/>
          <w:spacing w:val="-13"/>
        </w:rPr>
        <w:t> </w:t>
      </w:r>
      <w:r>
        <w:rPr>
          <w:color w:val="231F20"/>
        </w:rPr>
        <w:t>groups</w:t>
      </w:r>
      <w:r>
        <w:rPr>
          <w:color w:val="231F20"/>
          <w:spacing w:val="-13"/>
        </w:rPr>
        <w:t> </w:t>
      </w:r>
      <w:r>
        <w:rPr>
          <w:color w:val="231F20"/>
        </w:rPr>
        <w:t>are</w:t>
      </w:r>
      <w:r>
        <w:rPr>
          <w:color w:val="231F20"/>
          <w:spacing w:val="-13"/>
        </w:rPr>
        <w:t> </w:t>
      </w:r>
      <w:r>
        <w:rPr>
          <w:color w:val="231F20"/>
        </w:rPr>
        <w:t>left</w:t>
      </w:r>
      <w:r>
        <w:rPr>
          <w:color w:val="231F20"/>
          <w:spacing w:val="-13"/>
        </w:rPr>
        <w:t> </w:t>
      </w:r>
      <w:r>
        <w:rPr>
          <w:color w:val="231F20"/>
        </w:rPr>
        <w:t>in</w:t>
      </w:r>
      <w:r>
        <w:rPr>
          <w:color w:val="231F20"/>
          <w:spacing w:val="-14"/>
        </w:rPr>
        <w:t> </w:t>
      </w:r>
      <w:r>
        <w:rPr>
          <w:color w:val="231F20"/>
        </w:rPr>
        <w:t>the</w:t>
      </w:r>
      <w:r>
        <w:rPr>
          <w:color w:val="231F20"/>
          <w:spacing w:val="-13"/>
        </w:rPr>
        <w:t> </w:t>
      </w:r>
      <w:r>
        <w:rPr>
          <w:color w:val="231F20"/>
        </w:rPr>
        <w:t>country,</w:t>
      </w:r>
      <w:r>
        <w:rPr>
          <w:color w:val="231F20"/>
          <w:spacing w:val="-13"/>
        </w:rPr>
        <w:t> </w:t>
      </w:r>
      <w:r>
        <w:rPr>
          <w:color w:val="231F20"/>
        </w:rPr>
        <w:t>with</w:t>
      </w:r>
      <w:r>
        <w:rPr>
          <w:color w:val="231F20"/>
          <w:spacing w:val="-13"/>
        </w:rPr>
        <w:t> </w:t>
      </w:r>
      <w:r>
        <w:rPr>
          <w:color w:val="231F20"/>
        </w:rPr>
        <w:t>the Ngäbe and Gura the most </w:t>
      </w:r>
      <w:r>
        <w:rPr>
          <w:color w:val="231F20"/>
          <w:spacing w:val="-3"/>
          <w:w w:val="108"/>
        </w:rPr>
        <w:t>p</w:t>
      </w:r>
      <w:r>
        <w:rPr>
          <w:color w:val="231F20"/>
          <w:spacing w:val="-1"/>
          <w:w w:val="108"/>
        </w:rPr>
        <w:t>o</w:t>
      </w:r>
      <w:r>
        <w:rPr>
          <w:color w:val="231F20"/>
          <w:spacing w:val="-2"/>
          <w:w w:val="108"/>
        </w:rPr>
        <w:t>p</w:t>
      </w:r>
      <w:r>
        <w:rPr>
          <w:color w:val="231F20"/>
          <w:spacing w:val="1"/>
          <w:w w:val="108"/>
        </w:rPr>
        <w:t>u</w:t>
      </w:r>
      <w:r>
        <w:rPr>
          <w:color w:val="231F20"/>
          <w:spacing w:val="-1"/>
          <w:w w:val="108"/>
        </w:rPr>
        <w:t>l</w:t>
      </w:r>
      <w:r>
        <w:rPr>
          <w:color w:val="231F20"/>
          <w:spacing w:val="-2"/>
          <w:w w:val="108"/>
        </w:rPr>
        <w:t>o</w:t>
      </w:r>
      <w:r>
        <w:rPr>
          <w:color w:val="231F20"/>
          <w:w w:val="108"/>
        </w:rPr>
        <w:t>us</w:t>
      </w:r>
      <w:r>
        <w:rPr>
          <w:color w:val="231F20"/>
          <w:w w:val="28"/>
        </w:rPr>
        <w:t>�</w:t>
      </w:r>
      <w:r>
        <w:rPr>
          <w:color w:val="231F20"/>
          <w:spacing w:val="-1"/>
          <w:w w:val="99"/>
        </w:rPr>
        <w:t> </w:t>
      </w:r>
      <w:r>
        <w:rPr>
          <w:color w:val="231F20"/>
        </w:rPr>
        <w:t>There are in</w:t>
      </w:r>
      <w:r>
        <w:rPr>
          <w:color w:val="231F20"/>
          <w:spacing w:val="30"/>
        </w:rPr>
        <w:t> </w:t>
      </w:r>
      <w:r>
        <w:rPr>
          <w:color w:val="231F20"/>
        </w:rPr>
        <w:t>contrast</w:t>
      </w:r>
      <w:r>
        <w:rPr>
          <w:color w:val="231F20"/>
          <w:spacing w:val="31"/>
        </w:rPr>
        <w:t> </w:t>
      </w:r>
      <w:r>
        <w:rPr>
          <w:color w:val="231F20"/>
        </w:rPr>
        <w:t>still</w:t>
      </w:r>
      <w:r>
        <w:rPr>
          <w:color w:val="231F20"/>
          <w:spacing w:val="31"/>
        </w:rPr>
        <w:t> </w:t>
      </w:r>
      <w:r>
        <w:rPr>
          <w:color w:val="231F20"/>
        </w:rPr>
        <w:t>very</w:t>
      </w:r>
      <w:r>
        <w:rPr>
          <w:color w:val="231F20"/>
          <w:spacing w:val="31"/>
        </w:rPr>
        <w:t> </w:t>
      </w:r>
      <w:r>
        <w:rPr>
          <w:color w:val="231F20"/>
        </w:rPr>
        <w:t>abundant</w:t>
      </w:r>
      <w:r>
        <w:rPr>
          <w:color w:val="231F20"/>
          <w:spacing w:val="31"/>
        </w:rPr>
        <w:t> </w:t>
      </w:r>
      <w:r>
        <w:rPr>
          <w:color w:val="231F20"/>
        </w:rPr>
        <w:t>fish</w:t>
      </w:r>
      <w:r>
        <w:rPr>
          <w:color w:val="231F20"/>
          <w:spacing w:val="31"/>
        </w:rPr>
        <w:t> </w:t>
      </w:r>
      <w:r>
        <w:rPr>
          <w:color w:val="231F20"/>
        </w:rPr>
        <w:t>and</w:t>
      </w:r>
      <w:r>
        <w:rPr>
          <w:color w:val="231F20"/>
          <w:spacing w:val="30"/>
        </w:rPr>
        <w:t> </w:t>
      </w:r>
      <w:r>
        <w:rPr>
          <w:color w:val="231F20"/>
          <w:spacing w:val="-2"/>
        </w:rPr>
        <w:t>butterfly</w:t>
      </w:r>
    </w:p>
    <w:p>
      <w:pPr>
        <w:spacing w:after="0"/>
        <w:jc w:val="both"/>
        <w:sectPr>
          <w:type w:val="continuous"/>
          <w:pgSz w:w="11910" w:h="16840"/>
          <w:pgMar w:header="0" w:footer="531" w:top="0" w:bottom="280" w:left="600" w:right="620"/>
        </w:sectPr>
      </w:pPr>
    </w:p>
    <w:p>
      <w:pPr>
        <w:pStyle w:val="BodyText"/>
        <w:spacing w:before="10"/>
        <w:ind w:left="528"/>
        <w:jc w:val="both"/>
      </w:pPr>
      <w:r>
        <w:rPr/>
        <w:pict>
          <v:group style="position:absolute;margin-left:559.599976pt;margin-top:794.968628pt;width:36.25pt;height:49.95pt;mso-position-horizontal-relative:page;mso-position-vertical-relative:page;z-index:-19398144" id="docshapegroup34" coordorigin="11192,15899" coordsize="725,999">
            <v:rect style="position:absolute;left:11192;top:16102;width:718;height:739" id="docshape35" filled="true" fillcolor="#6756a5" stroked="false">
              <v:fill type="solid"/>
            </v:rect>
            <v:line style="position:absolute" from="11383,16838" to="11857,15959" stroked="true" strokeweight="6pt" strokecolor="#ffffff">
              <v:stroke dashstyle="solid"/>
            </v:line>
            <v:line style="position:absolute" from="11806,16838" to="11567,16570" stroked="true" strokeweight="6pt" strokecolor="#ffffff">
              <v:stroke dashstyle="solid"/>
            </v:line>
            <w10:wrap type="none"/>
          </v:group>
        </w:pict>
      </w:r>
      <w:r>
        <w:rPr>
          <w:color w:val="231F20"/>
        </w:rPr>
        <w:t>species</w:t>
      </w:r>
      <w:r>
        <w:rPr>
          <w:color w:val="231F20"/>
          <w:spacing w:val="-2"/>
        </w:rPr>
        <w:t> </w:t>
      </w:r>
      <w:r>
        <w:rPr>
          <w:color w:val="231F20"/>
        </w:rPr>
        <w:t>and</w:t>
      </w:r>
      <w:r>
        <w:rPr>
          <w:color w:val="231F20"/>
          <w:spacing w:val="-3"/>
        </w:rPr>
        <w:t> </w:t>
      </w:r>
      <w:r>
        <w:rPr>
          <w:color w:val="231F20"/>
        </w:rPr>
        <w:t>a</w:t>
      </w:r>
      <w:r>
        <w:rPr>
          <w:color w:val="231F20"/>
          <w:spacing w:val="-3"/>
        </w:rPr>
        <w:t> </w:t>
      </w:r>
      <w:r>
        <w:rPr>
          <w:color w:val="231F20"/>
        </w:rPr>
        <w:t>special</w:t>
      </w:r>
      <w:r>
        <w:rPr>
          <w:color w:val="231F20"/>
          <w:spacing w:val="-2"/>
        </w:rPr>
        <w:t> </w:t>
      </w:r>
      <w:r>
        <w:rPr>
          <w:color w:val="231F20"/>
        </w:rPr>
        <w:t>tree</w:t>
      </w:r>
      <w:r>
        <w:rPr>
          <w:color w:val="231F20"/>
          <w:spacing w:val="-3"/>
        </w:rPr>
        <w:t> </w:t>
      </w:r>
      <w:r>
        <w:rPr>
          <w:color w:val="231F20"/>
        </w:rPr>
        <w:t>-</w:t>
      </w:r>
      <w:r>
        <w:rPr>
          <w:color w:val="231F20"/>
          <w:spacing w:val="-2"/>
        </w:rPr>
        <w:t> </w:t>
      </w:r>
      <w:r>
        <w:rPr>
          <w:color w:val="231F20"/>
        </w:rPr>
        <w:t>Sterculia</w:t>
      </w:r>
      <w:r>
        <w:rPr>
          <w:color w:val="231F20"/>
          <w:spacing w:val="-3"/>
        </w:rPr>
        <w:t> </w:t>
      </w:r>
      <w:r>
        <w:rPr>
          <w:color w:val="231F20"/>
        </w:rPr>
        <w:t>apetala</w:t>
      </w:r>
      <w:r>
        <w:rPr>
          <w:color w:val="231F20"/>
          <w:spacing w:val="-3"/>
        </w:rPr>
        <w:t> </w:t>
      </w:r>
      <w:r>
        <w:rPr>
          <w:color w:val="231F20"/>
        </w:rPr>
        <w:t>-</w:t>
      </w:r>
      <w:r>
        <w:rPr>
          <w:color w:val="231F20"/>
          <w:spacing w:val="-2"/>
        </w:rPr>
        <w:t> </w:t>
      </w:r>
      <w:r>
        <w:rPr>
          <w:color w:val="231F20"/>
        </w:rPr>
        <w:t>in </w:t>
      </w:r>
      <w:r>
        <w:rPr>
          <w:color w:val="231F20"/>
          <w:spacing w:val="-8"/>
          <w:w w:val="111"/>
        </w:rPr>
        <w:t>P</w:t>
      </w:r>
      <w:r>
        <w:rPr>
          <w:color w:val="231F20"/>
          <w:spacing w:val="1"/>
          <w:w w:val="111"/>
        </w:rPr>
        <w:t>a</w:t>
      </w:r>
      <w:r>
        <w:rPr>
          <w:color w:val="231F20"/>
          <w:spacing w:val="-1"/>
          <w:w w:val="111"/>
        </w:rPr>
        <w:t>n</w:t>
      </w:r>
      <w:r>
        <w:rPr>
          <w:color w:val="231F20"/>
          <w:spacing w:val="1"/>
          <w:w w:val="111"/>
        </w:rPr>
        <w:t>a</w:t>
      </w:r>
      <w:r>
        <w:rPr>
          <w:color w:val="231F20"/>
          <w:spacing w:val="-1"/>
          <w:w w:val="111"/>
        </w:rPr>
        <w:t>m</w:t>
      </w:r>
      <w:r>
        <w:rPr>
          <w:color w:val="231F20"/>
          <w:spacing w:val="1"/>
          <w:w w:val="111"/>
        </w:rPr>
        <w:t>a</w:t>
      </w:r>
      <w:r>
        <w:rPr>
          <w:color w:val="231F20"/>
          <w:spacing w:val="2"/>
          <w:w w:val="31"/>
        </w:rPr>
        <w:t>�</w:t>
      </w:r>
      <w:r>
        <w:rPr>
          <w:color w:val="231F20"/>
          <w:spacing w:val="-1"/>
          <w:w w:val="99"/>
        </w:rPr>
        <w:t> </w:t>
      </w:r>
      <w:r>
        <w:rPr>
          <w:color w:val="231F20"/>
        </w:rPr>
        <w:t>Brigida</w:t>
      </w:r>
      <w:r>
        <w:rPr>
          <w:color w:val="231F20"/>
          <w:spacing w:val="-1"/>
        </w:rPr>
        <w:t> </w:t>
      </w:r>
      <w:r>
        <w:rPr>
          <w:color w:val="231F20"/>
        </w:rPr>
        <w:t>de</w:t>
      </w:r>
      <w:r>
        <w:rPr>
          <w:color w:val="231F20"/>
          <w:spacing w:val="-1"/>
        </w:rPr>
        <w:t> </w:t>
      </w:r>
      <w:r>
        <w:rPr>
          <w:color w:val="231F20"/>
        </w:rPr>
        <w:t>Gracia</w:t>
      </w:r>
      <w:r>
        <w:rPr>
          <w:color w:val="231F20"/>
          <w:spacing w:val="-1"/>
        </w:rPr>
        <w:t> </w:t>
      </w:r>
      <w:r>
        <w:rPr>
          <w:color w:val="231F20"/>
        </w:rPr>
        <w:t>Taylor</w:t>
      </w:r>
      <w:r>
        <w:rPr>
          <w:color w:val="231F20"/>
          <w:spacing w:val="-1"/>
        </w:rPr>
        <w:t> </w:t>
      </w:r>
      <w:r>
        <w:rPr>
          <w:color w:val="231F20"/>
        </w:rPr>
        <w:t>said</w:t>
      </w:r>
      <w:r>
        <w:rPr>
          <w:color w:val="231F20"/>
          <w:spacing w:val="-1"/>
        </w:rPr>
        <w:t> </w:t>
      </w:r>
      <w:r>
        <w:rPr>
          <w:color w:val="231F20"/>
        </w:rPr>
        <w:t>that</w:t>
      </w:r>
      <w:r>
        <w:rPr>
          <w:color w:val="231F20"/>
          <w:spacing w:val="-1"/>
        </w:rPr>
        <w:t> </w:t>
      </w:r>
      <w:r>
        <w:rPr>
          <w:color w:val="231F20"/>
        </w:rPr>
        <w:t>was one</w:t>
      </w:r>
      <w:r>
        <w:rPr>
          <w:color w:val="231F20"/>
          <w:spacing w:val="-1"/>
        </w:rPr>
        <w:t> </w:t>
      </w:r>
      <w:r>
        <w:rPr>
          <w:color w:val="231F20"/>
        </w:rPr>
        <w:t>of</w:t>
      </w:r>
      <w:r>
        <w:rPr>
          <w:color w:val="231F20"/>
          <w:spacing w:val="1"/>
        </w:rPr>
        <w:t> </w:t>
      </w:r>
      <w:r>
        <w:rPr>
          <w:color w:val="231F20"/>
        </w:rPr>
        <w:t>the</w:t>
      </w:r>
      <w:r>
        <w:rPr>
          <w:color w:val="231F20"/>
          <w:spacing w:val="1"/>
        </w:rPr>
        <w:t> </w:t>
      </w:r>
      <w:r>
        <w:rPr>
          <w:color w:val="231F20"/>
        </w:rPr>
        <w:t>possible</w:t>
      </w:r>
      <w:r>
        <w:rPr>
          <w:color w:val="231F20"/>
          <w:spacing w:val="2"/>
        </w:rPr>
        <w:t> </w:t>
      </w:r>
      <w:r>
        <w:rPr>
          <w:color w:val="231F20"/>
        </w:rPr>
        <w:t>origins</w:t>
      </w:r>
      <w:r>
        <w:rPr>
          <w:color w:val="231F20"/>
          <w:spacing w:val="1"/>
        </w:rPr>
        <w:t> </w:t>
      </w:r>
      <w:r>
        <w:rPr>
          <w:color w:val="231F20"/>
        </w:rPr>
        <w:t>of</w:t>
      </w:r>
      <w:r>
        <w:rPr>
          <w:color w:val="231F20"/>
          <w:spacing w:val="1"/>
        </w:rPr>
        <w:t> </w:t>
      </w:r>
      <w:r>
        <w:rPr>
          <w:color w:val="231F20"/>
        </w:rPr>
        <w:t>the</w:t>
      </w:r>
      <w:r>
        <w:rPr>
          <w:color w:val="231F20"/>
          <w:spacing w:val="1"/>
        </w:rPr>
        <w:t> </w:t>
      </w:r>
      <w:r>
        <w:rPr>
          <w:color w:val="231F20"/>
        </w:rPr>
        <w:t>name</w:t>
      </w:r>
      <w:r>
        <w:rPr>
          <w:color w:val="231F20"/>
          <w:spacing w:val="2"/>
        </w:rPr>
        <w:t> </w:t>
      </w:r>
      <w:r>
        <w:rPr>
          <w:color w:val="231F20"/>
          <w:spacing w:val="-2"/>
        </w:rPr>
        <w:t>“Panama”</w:t>
      </w:r>
    </w:p>
    <w:p>
      <w:pPr>
        <w:pStyle w:val="BodyText"/>
        <w:ind w:left="528"/>
        <w:jc w:val="both"/>
      </w:pPr>
      <w:r>
        <w:rPr>
          <w:color w:val="231F20"/>
        </w:rPr>
        <w:t>-</w:t>
      </w:r>
      <w:r>
        <w:rPr>
          <w:color w:val="231F20"/>
          <w:spacing w:val="-6"/>
        </w:rPr>
        <w:t> </w:t>
      </w:r>
      <w:r>
        <w:rPr>
          <w:color w:val="231F20"/>
        </w:rPr>
        <w:t>literally</w:t>
      </w:r>
      <w:r>
        <w:rPr>
          <w:color w:val="231F20"/>
          <w:spacing w:val="-5"/>
        </w:rPr>
        <w:t> </w:t>
      </w:r>
      <w:r>
        <w:rPr>
          <w:color w:val="231F20"/>
        </w:rPr>
        <w:t>“an</w:t>
      </w:r>
      <w:r>
        <w:rPr>
          <w:color w:val="231F20"/>
          <w:spacing w:val="-5"/>
        </w:rPr>
        <w:t> </w:t>
      </w:r>
      <w:r>
        <w:rPr>
          <w:color w:val="231F20"/>
        </w:rPr>
        <w:t>abundance</w:t>
      </w:r>
      <w:r>
        <w:rPr>
          <w:color w:val="231F20"/>
          <w:spacing w:val="-6"/>
        </w:rPr>
        <w:t> </w:t>
      </w:r>
      <w:r>
        <w:rPr>
          <w:color w:val="231F20"/>
        </w:rPr>
        <w:t>of</w:t>
      </w:r>
      <w:r>
        <w:rPr>
          <w:color w:val="231F20"/>
          <w:spacing w:val="-5"/>
        </w:rPr>
        <w:t> </w:t>
      </w:r>
      <w:r>
        <w:rPr>
          <w:color w:val="231F20"/>
          <w:spacing w:val="-3"/>
          <w:w w:val="113"/>
        </w:rPr>
        <w:t>fi</w:t>
      </w:r>
      <w:r>
        <w:rPr>
          <w:color w:val="231F20"/>
          <w:spacing w:val="-2"/>
          <w:w w:val="113"/>
        </w:rPr>
        <w:t>sh</w:t>
      </w:r>
      <w:r>
        <w:rPr>
          <w:color w:val="231F20"/>
          <w:spacing w:val="-2"/>
          <w:w w:val="33"/>
        </w:rPr>
        <w:t>�</w:t>
      </w:r>
      <w:r>
        <w:rPr>
          <w:color w:val="231F20"/>
          <w:spacing w:val="-2"/>
          <w:w w:val="113"/>
        </w:rPr>
        <w:t>”</w:t>
      </w:r>
    </w:p>
    <w:p>
      <w:pPr>
        <w:spacing w:before="34"/>
        <w:ind w:left="509" w:right="1037" w:firstLine="0"/>
        <w:jc w:val="left"/>
        <w:rPr>
          <w:sz w:val="18"/>
        </w:rPr>
      </w:pPr>
      <w:r>
        <w:rPr/>
        <w:br w:type="column"/>
      </w:r>
      <w:r>
        <w:rPr>
          <w:color w:val="231F20"/>
          <w:sz w:val="18"/>
        </w:rPr>
        <w:t>The</w:t>
      </w:r>
      <w:r>
        <w:rPr>
          <w:color w:val="231F20"/>
          <w:spacing w:val="-11"/>
          <w:sz w:val="18"/>
        </w:rPr>
        <w:t> </w:t>
      </w:r>
      <w:r>
        <w:rPr>
          <w:color w:val="231F20"/>
          <w:sz w:val="18"/>
        </w:rPr>
        <w:t>history</w:t>
      </w:r>
      <w:r>
        <w:rPr>
          <w:color w:val="231F20"/>
          <w:spacing w:val="-11"/>
          <w:sz w:val="18"/>
        </w:rPr>
        <w:t> </w:t>
      </w:r>
      <w:r>
        <w:rPr>
          <w:color w:val="231F20"/>
          <w:sz w:val="18"/>
        </w:rPr>
        <w:t>of</w:t>
      </w:r>
      <w:r>
        <w:rPr>
          <w:color w:val="231F20"/>
          <w:spacing w:val="-11"/>
          <w:sz w:val="18"/>
        </w:rPr>
        <w:t> </w:t>
      </w:r>
      <w:r>
        <w:rPr>
          <w:color w:val="231F20"/>
          <w:sz w:val="18"/>
        </w:rPr>
        <w:t>Panamá</w:t>
      </w:r>
      <w:r>
        <w:rPr>
          <w:color w:val="231F20"/>
          <w:spacing w:val="-11"/>
          <w:sz w:val="18"/>
        </w:rPr>
        <w:t> </w:t>
      </w:r>
      <w:r>
        <w:rPr>
          <w:color w:val="231F20"/>
          <w:sz w:val="18"/>
        </w:rPr>
        <w:t>(attribution:</w:t>
      </w:r>
      <w:r>
        <w:rPr>
          <w:color w:val="231F20"/>
          <w:spacing w:val="-10"/>
          <w:sz w:val="18"/>
        </w:rPr>
        <w:t> </w:t>
      </w:r>
      <w:r>
        <w:rPr>
          <w:color w:val="231F20"/>
          <w:sz w:val="18"/>
        </w:rPr>
        <w:t>Jorge</w:t>
      </w:r>
      <w:r>
        <w:rPr>
          <w:color w:val="231F20"/>
          <w:spacing w:val="-11"/>
          <w:sz w:val="18"/>
        </w:rPr>
        <w:t> </w:t>
      </w:r>
      <w:r>
        <w:rPr>
          <w:color w:val="231F20"/>
          <w:sz w:val="18"/>
        </w:rPr>
        <w:t>Medina; </w:t>
      </w:r>
      <w:hyperlink r:id="rId11">
        <w:r>
          <w:rPr>
            <w:color w:val="6A50BC"/>
            <w:sz w:val="18"/>
            <w:u w:val="single" w:color="6A50BC"/>
          </w:rPr>
          <w:t>source</w:t>
        </w:r>
      </w:hyperlink>
      <w:r>
        <w:rPr>
          <w:color w:val="231F20"/>
          <w:sz w:val="18"/>
        </w:rPr>
        <w:t>; licence: </w:t>
      </w:r>
      <w:hyperlink r:id="rId12">
        <w:r>
          <w:rPr>
            <w:color w:val="6A50BC"/>
            <w:sz w:val="18"/>
            <w:u w:val="single" w:color="6A50BC"/>
          </w:rPr>
          <w:t>CC0</w:t>
        </w:r>
      </w:hyperlink>
      <w:r>
        <w:rPr>
          <w:color w:val="231F20"/>
          <w:sz w:val="18"/>
        </w:rPr>
        <w:t>)</w:t>
      </w:r>
    </w:p>
    <w:p>
      <w:pPr>
        <w:spacing w:after="0"/>
        <w:jc w:val="left"/>
        <w:rPr>
          <w:sz w:val="18"/>
        </w:rPr>
        <w:sectPr>
          <w:type w:val="continuous"/>
          <w:pgSz w:w="11910" w:h="16840"/>
          <w:pgMar w:header="0" w:footer="531" w:top="0" w:bottom="280" w:left="600" w:right="620"/>
          <w:cols w:num="2" w:equalWidth="0">
            <w:col w:w="5233" w:space="40"/>
            <w:col w:w="5417"/>
          </w:cols>
        </w:sectPr>
      </w:pPr>
    </w:p>
    <w:p>
      <w:pPr>
        <w:pStyle w:val="Heading2"/>
        <w:rPr>
          <w:rFonts w:ascii="Urbanist"/>
        </w:rPr>
      </w:pPr>
      <w:bookmarkStart w:name="Revisiting the Roadmap" w:id="27"/>
      <w:bookmarkEnd w:id="27"/>
      <w:r>
        <w:rPr>
          <w:b w:val="0"/>
        </w:rPr>
      </w:r>
      <w:bookmarkStart w:name="_bookmark9" w:id="28"/>
      <w:bookmarkEnd w:id="28"/>
      <w:r>
        <w:rPr>
          <w:b w:val="0"/>
        </w:rPr>
      </w:r>
      <w:r>
        <w:rPr>
          <w:rFonts w:ascii="Urbanist"/>
          <w:color w:val="231F20"/>
          <w:spacing w:val="-4"/>
        </w:rPr>
        <w:t>Revisiting</w:t>
      </w:r>
      <w:r>
        <w:rPr>
          <w:rFonts w:ascii="Urbanist"/>
          <w:color w:val="231F20"/>
          <w:spacing w:val="-17"/>
        </w:rPr>
        <w:t> </w:t>
      </w:r>
      <w:r>
        <w:rPr>
          <w:rFonts w:ascii="Urbanist"/>
          <w:color w:val="231F20"/>
          <w:spacing w:val="-4"/>
        </w:rPr>
        <w:t>the</w:t>
      </w:r>
      <w:r>
        <w:rPr>
          <w:rFonts w:ascii="Urbanist"/>
          <w:color w:val="231F20"/>
          <w:spacing w:val="-17"/>
        </w:rPr>
        <w:t> </w:t>
      </w:r>
      <w:r>
        <w:rPr>
          <w:rFonts w:ascii="Urbanist"/>
          <w:color w:val="231F20"/>
          <w:spacing w:val="-4"/>
        </w:rPr>
        <w:t>Roadmap</w:t>
      </w:r>
    </w:p>
    <w:p>
      <w:pPr>
        <w:pStyle w:val="BodyText"/>
        <w:rPr>
          <w:rFonts w:ascii="Urbanist"/>
          <w:b/>
          <w:sz w:val="20"/>
        </w:rPr>
      </w:pPr>
    </w:p>
    <w:p>
      <w:pPr>
        <w:pStyle w:val="BodyText"/>
        <w:rPr>
          <w:rFonts w:ascii="Urbanist"/>
          <w:b/>
          <w:sz w:val="20"/>
        </w:rPr>
      </w:pPr>
    </w:p>
    <w:p>
      <w:pPr>
        <w:pStyle w:val="BodyText"/>
        <w:rPr>
          <w:rFonts w:ascii="Urbanist"/>
          <w:b/>
          <w:sz w:val="20"/>
        </w:rPr>
      </w:pPr>
    </w:p>
    <w:p>
      <w:pPr>
        <w:pStyle w:val="BodyText"/>
        <w:spacing w:before="8"/>
        <w:rPr>
          <w:rFonts w:ascii="Urbanist"/>
          <w:b/>
          <w:sz w:val="12"/>
        </w:rPr>
      </w:pPr>
      <w:r>
        <w:rPr/>
        <w:drawing>
          <wp:anchor distT="0" distB="0" distL="0" distR="0" allowOverlap="1" layoutInCell="1" locked="0" behindDoc="0" simplePos="0" relativeHeight="22">
            <wp:simplePos x="0" y="0"/>
            <wp:positionH relativeFrom="page">
              <wp:posOffset>1235633</wp:posOffset>
            </wp:positionH>
            <wp:positionV relativeFrom="paragraph">
              <wp:posOffset>111760</wp:posOffset>
            </wp:positionV>
            <wp:extent cx="5122433" cy="3411092"/>
            <wp:effectExtent l="0" t="0" r="0" b="0"/>
            <wp:wrapTopAndBottom/>
            <wp:docPr id="27" name="image17.jpeg"/>
            <wp:cNvGraphicFramePr>
              <a:graphicFrameLocks noChangeAspect="1"/>
            </wp:cNvGraphicFramePr>
            <a:graphic>
              <a:graphicData uri="http://schemas.openxmlformats.org/drawingml/2006/picture">
                <pic:pic>
                  <pic:nvPicPr>
                    <pic:cNvPr id="28" name="image17.jpeg"/>
                    <pic:cNvPicPr/>
                  </pic:nvPicPr>
                  <pic:blipFill>
                    <a:blip r:embed="rId40" cstate="print"/>
                    <a:stretch>
                      <a:fillRect/>
                    </a:stretch>
                  </pic:blipFill>
                  <pic:spPr>
                    <a:xfrm>
                      <a:off x="0" y="0"/>
                      <a:ext cx="5122433" cy="3411092"/>
                    </a:xfrm>
                    <a:prstGeom prst="rect">
                      <a:avLst/>
                    </a:prstGeom>
                  </pic:spPr>
                </pic:pic>
              </a:graphicData>
            </a:graphic>
          </wp:anchor>
        </w:drawing>
      </w:r>
    </w:p>
    <w:p>
      <w:pPr>
        <w:spacing w:before="21"/>
        <w:ind w:left="1345" w:right="931" w:firstLine="0"/>
        <w:jc w:val="left"/>
        <w:rPr>
          <w:sz w:val="18"/>
        </w:rPr>
      </w:pPr>
      <w:r>
        <w:rPr>
          <w:color w:val="231F20"/>
          <w:sz w:val="18"/>
        </w:rPr>
        <w:t>Various</w:t>
      </w:r>
      <w:r>
        <w:rPr>
          <w:color w:val="231F20"/>
          <w:spacing w:val="-6"/>
          <w:sz w:val="18"/>
        </w:rPr>
        <w:t> </w:t>
      </w:r>
      <w:r>
        <w:rPr>
          <w:color w:val="231F20"/>
          <w:sz w:val="18"/>
        </w:rPr>
        <w:t>actions</w:t>
      </w:r>
      <w:r>
        <w:rPr>
          <w:color w:val="231F20"/>
          <w:spacing w:val="-6"/>
          <w:sz w:val="18"/>
        </w:rPr>
        <w:t> </w:t>
      </w:r>
      <w:r>
        <w:rPr>
          <w:color w:val="231F20"/>
          <w:sz w:val="18"/>
        </w:rPr>
        <w:t>carried</w:t>
      </w:r>
      <w:r>
        <w:rPr>
          <w:color w:val="231F20"/>
          <w:spacing w:val="31"/>
          <w:sz w:val="18"/>
        </w:rPr>
        <w:t> </w:t>
      </w:r>
      <w:r>
        <w:rPr>
          <w:color w:val="231F20"/>
          <w:sz w:val="18"/>
        </w:rPr>
        <w:t>the</w:t>
      </w:r>
      <w:r>
        <w:rPr>
          <w:color w:val="231F20"/>
          <w:spacing w:val="-7"/>
          <w:sz w:val="18"/>
        </w:rPr>
        <w:t> </w:t>
      </w:r>
      <w:r>
        <w:rPr>
          <w:color w:val="231F20"/>
          <w:sz w:val="18"/>
        </w:rPr>
        <w:t>GOSH</w:t>
      </w:r>
      <w:r>
        <w:rPr>
          <w:color w:val="231F20"/>
          <w:spacing w:val="-6"/>
          <w:sz w:val="18"/>
        </w:rPr>
        <w:t> </w:t>
      </w:r>
      <w:r>
        <w:rPr>
          <w:color w:val="231F20"/>
          <w:sz w:val="18"/>
        </w:rPr>
        <w:t>community</w:t>
      </w:r>
      <w:r>
        <w:rPr>
          <w:color w:val="231F20"/>
          <w:spacing w:val="-6"/>
          <w:sz w:val="18"/>
        </w:rPr>
        <w:t> </w:t>
      </w:r>
      <w:r>
        <w:rPr>
          <w:color w:val="231F20"/>
          <w:sz w:val="18"/>
        </w:rPr>
        <w:t>as</w:t>
      </w:r>
      <w:r>
        <w:rPr>
          <w:color w:val="231F20"/>
          <w:spacing w:val="-7"/>
          <w:sz w:val="18"/>
        </w:rPr>
        <w:t> </w:t>
      </w:r>
      <w:r>
        <w:rPr>
          <w:color w:val="231F20"/>
          <w:sz w:val="18"/>
        </w:rPr>
        <w:t>laid</w:t>
      </w:r>
      <w:r>
        <w:rPr>
          <w:color w:val="231F20"/>
          <w:spacing w:val="-7"/>
          <w:sz w:val="18"/>
        </w:rPr>
        <w:t> </w:t>
      </w:r>
      <w:r>
        <w:rPr>
          <w:color w:val="231F20"/>
          <w:sz w:val="18"/>
        </w:rPr>
        <w:t>out</w:t>
      </w:r>
      <w:r>
        <w:rPr>
          <w:color w:val="231F20"/>
          <w:spacing w:val="-6"/>
          <w:sz w:val="18"/>
        </w:rPr>
        <w:t> </w:t>
      </w:r>
      <w:r>
        <w:rPr>
          <w:color w:val="231F20"/>
          <w:sz w:val="18"/>
        </w:rPr>
        <w:t>by</w:t>
      </w:r>
      <w:r>
        <w:rPr>
          <w:color w:val="231F20"/>
          <w:spacing w:val="-6"/>
          <w:sz w:val="18"/>
        </w:rPr>
        <w:t> </w:t>
      </w:r>
      <w:r>
        <w:rPr>
          <w:color w:val="231F20"/>
          <w:sz w:val="18"/>
        </w:rPr>
        <w:t>the</w:t>
      </w:r>
      <w:r>
        <w:rPr>
          <w:color w:val="231F20"/>
          <w:spacing w:val="-7"/>
          <w:sz w:val="18"/>
        </w:rPr>
        <w:t> </w:t>
      </w:r>
      <w:r>
        <w:rPr>
          <w:color w:val="231F20"/>
          <w:sz w:val="18"/>
        </w:rPr>
        <w:t>Roadmap</w:t>
      </w:r>
      <w:r>
        <w:rPr>
          <w:color w:val="231F20"/>
          <w:spacing w:val="31"/>
          <w:sz w:val="18"/>
        </w:rPr>
        <w:t> </w:t>
      </w:r>
      <w:r>
        <w:rPr>
          <w:color w:val="231F20"/>
          <w:sz w:val="18"/>
        </w:rPr>
        <w:t>(attribution:</w:t>
      </w:r>
      <w:r>
        <w:rPr>
          <w:color w:val="231F20"/>
          <w:spacing w:val="-6"/>
          <w:sz w:val="18"/>
        </w:rPr>
        <w:t> </w:t>
      </w:r>
      <w:r>
        <w:rPr>
          <w:color w:val="231F20"/>
          <w:sz w:val="18"/>
        </w:rPr>
        <w:t>Reinaldo</w:t>
      </w:r>
      <w:r>
        <w:rPr>
          <w:color w:val="231F20"/>
          <w:spacing w:val="-6"/>
          <w:sz w:val="18"/>
        </w:rPr>
        <w:t> </w:t>
      </w:r>
      <w:r>
        <w:rPr>
          <w:color w:val="231F20"/>
          <w:sz w:val="18"/>
        </w:rPr>
        <w:t>Perez; </w:t>
      </w:r>
      <w:hyperlink r:id="rId11">
        <w:r>
          <w:rPr>
            <w:color w:val="6A50BC"/>
            <w:sz w:val="18"/>
            <w:u w:val="single" w:color="6A50BC"/>
          </w:rPr>
          <w:t>source</w:t>
        </w:r>
      </w:hyperlink>
      <w:r>
        <w:rPr>
          <w:color w:val="231F20"/>
          <w:sz w:val="18"/>
        </w:rPr>
        <w:t>; licence: </w:t>
      </w:r>
      <w:hyperlink r:id="rId12">
        <w:r>
          <w:rPr>
            <w:color w:val="6A50BC"/>
            <w:sz w:val="18"/>
            <w:u w:val="single" w:color="6A50BC"/>
          </w:rPr>
          <w:t>CC0</w:t>
        </w:r>
      </w:hyperlink>
      <w:r>
        <w:rPr>
          <w:color w:val="231F20"/>
          <w:sz w:val="18"/>
        </w:rPr>
        <w:t>)</w:t>
      </w:r>
    </w:p>
    <w:p>
      <w:pPr>
        <w:pStyle w:val="BodyText"/>
        <w:rPr>
          <w:sz w:val="20"/>
        </w:rPr>
      </w:pPr>
    </w:p>
    <w:p>
      <w:pPr>
        <w:pStyle w:val="BodyText"/>
        <w:spacing w:before="11"/>
        <w:rPr>
          <w:sz w:val="19"/>
        </w:rPr>
      </w:pPr>
    </w:p>
    <w:p>
      <w:pPr>
        <w:pStyle w:val="BodyText"/>
        <w:ind w:left="1345" w:right="1330"/>
        <w:jc w:val="both"/>
      </w:pPr>
      <w:r>
        <w:rPr>
          <w:color w:val="231F20"/>
          <w:spacing w:val="-4"/>
        </w:rPr>
        <w:t>Led</w:t>
      </w:r>
      <w:r>
        <w:rPr>
          <w:color w:val="231F20"/>
          <w:spacing w:val="-8"/>
        </w:rPr>
        <w:t> </w:t>
      </w:r>
      <w:r>
        <w:rPr>
          <w:color w:val="231F20"/>
          <w:spacing w:val="-4"/>
        </w:rPr>
        <w:t>by</w:t>
      </w:r>
      <w:r>
        <w:rPr>
          <w:color w:val="231F20"/>
          <w:spacing w:val="-8"/>
        </w:rPr>
        <w:t> </w:t>
      </w:r>
      <w:r>
        <w:rPr>
          <w:color w:val="231F20"/>
          <w:spacing w:val="-4"/>
        </w:rPr>
        <w:t>Greg</w:t>
      </w:r>
      <w:r>
        <w:rPr>
          <w:color w:val="231F20"/>
          <w:spacing w:val="-8"/>
        </w:rPr>
        <w:t> </w:t>
      </w:r>
      <w:r>
        <w:rPr>
          <w:color w:val="231F20"/>
          <w:spacing w:val="-4"/>
        </w:rPr>
        <w:t>Austic,</w:t>
      </w:r>
      <w:r>
        <w:rPr>
          <w:color w:val="231F20"/>
          <w:spacing w:val="-8"/>
        </w:rPr>
        <w:t> </w:t>
      </w:r>
      <w:r>
        <w:rPr>
          <w:color w:val="231F20"/>
          <w:spacing w:val="-4"/>
        </w:rPr>
        <w:t>participants</w:t>
      </w:r>
      <w:r>
        <w:rPr>
          <w:color w:val="231F20"/>
          <w:spacing w:val="-8"/>
        </w:rPr>
        <w:t> </w:t>
      </w:r>
      <w:r>
        <w:rPr>
          <w:color w:val="231F20"/>
          <w:spacing w:val="-4"/>
        </w:rPr>
        <w:t>were</w:t>
      </w:r>
      <w:r>
        <w:rPr>
          <w:color w:val="231F20"/>
          <w:spacing w:val="-8"/>
        </w:rPr>
        <w:t> </w:t>
      </w:r>
      <w:r>
        <w:rPr>
          <w:color w:val="231F20"/>
          <w:spacing w:val="-4"/>
        </w:rPr>
        <w:t>invited</w:t>
      </w:r>
      <w:r>
        <w:rPr>
          <w:color w:val="231F20"/>
          <w:spacing w:val="-8"/>
        </w:rPr>
        <w:t> </w:t>
      </w:r>
      <w:r>
        <w:rPr>
          <w:color w:val="231F20"/>
          <w:spacing w:val="-4"/>
        </w:rPr>
        <w:t>to</w:t>
      </w:r>
      <w:r>
        <w:rPr>
          <w:color w:val="231F20"/>
          <w:spacing w:val="-8"/>
        </w:rPr>
        <w:t> </w:t>
      </w:r>
      <w:r>
        <w:rPr>
          <w:color w:val="231F20"/>
          <w:spacing w:val="-4"/>
        </w:rPr>
        <w:t>share</w:t>
      </w:r>
      <w:r>
        <w:rPr>
          <w:color w:val="231F20"/>
          <w:spacing w:val="-8"/>
        </w:rPr>
        <w:t> </w:t>
      </w:r>
      <w:r>
        <w:rPr>
          <w:color w:val="231F20"/>
          <w:spacing w:val="-4"/>
        </w:rPr>
        <w:t>what</w:t>
      </w:r>
      <w:r>
        <w:rPr>
          <w:color w:val="231F20"/>
          <w:spacing w:val="-8"/>
        </w:rPr>
        <w:t> </w:t>
      </w:r>
      <w:r>
        <w:rPr>
          <w:color w:val="231F20"/>
          <w:spacing w:val="-4"/>
        </w:rPr>
        <w:t>actions</w:t>
      </w:r>
      <w:r>
        <w:rPr>
          <w:color w:val="231F20"/>
          <w:spacing w:val="-8"/>
        </w:rPr>
        <w:t> </w:t>
      </w:r>
      <w:r>
        <w:rPr>
          <w:color w:val="231F20"/>
          <w:spacing w:val="-4"/>
        </w:rPr>
        <w:t>they</w:t>
      </w:r>
      <w:r>
        <w:rPr>
          <w:color w:val="231F20"/>
          <w:spacing w:val="-8"/>
        </w:rPr>
        <w:t> </w:t>
      </w:r>
      <w:r>
        <w:rPr>
          <w:color w:val="231F20"/>
          <w:spacing w:val="-4"/>
        </w:rPr>
        <w:t>have</w:t>
      </w:r>
      <w:r>
        <w:rPr>
          <w:color w:val="231F20"/>
          <w:spacing w:val="-8"/>
        </w:rPr>
        <w:t> </w:t>
      </w:r>
      <w:r>
        <w:rPr>
          <w:color w:val="231F20"/>
          <w:spacing w:val="-4"/>
        </w:rPr>
        <w:t>achieved </w:t>
      </w:r>
      <w:r>
        <w:rPr>
          <w:color w:val="231F20"/>
          <w:spacing w:val="-2"/>
        </w:rPr>
        <w:t>towards</w:t>
      </w:r>
      <w:r>
        <w:rPr>
          <w:color w:val="231F20"/>
          <w:spacing w:val="-9"/>
        </w:rPr>
        <w:t> </w:t>
      </w:r>
      <w:r>
        <w:rPr>
          <w:color w:val="231F20"/>
          <w:spacing w:val="-2"/>
        </w:rPr>
        <w:t>making</w:t>
      </w:r>
      <w:r>
        <w:rPr>
          <w:color w:val="231F20"/>
          <w:spacing w:val="-9"/>
        </w:rPr>
        <w:t> </w:t>
      </w:r>
      <w:r>
        <w:rPr>
          <w:color w:val="231F20"/>
          <w:spacing w:val="-2"/>
        </w:rPr>
        <w:t>open</w:t>
      </w:r>
      <w:r>
        <w:rPr>
          <w:color w:val="231F20"/>
          <w:spacing w:val="-9"/>
        </w:rPr>
        <w:t> </w:t>
      </w:r>
      <w:r>
        <w:rPr>
          <w:color w:val="231F20"/>
          <w:spacing w:val="-2"/>
        </w:rPr>
        <w:t>science</w:t>
      </w:r>
      <w:r>
        <w:rPr>
          <w:color w:val="231F20"/>
          <w:spacing w:val="-9"/>
        </w:rPr>
        <w:t> </w:t>
      </w:r>
      <w:r>
        <w:rPr>
          <w:color w:val="231F20"/>
          <w:spacing w:val="-2"/>
        </w:rPr>
        <w:t>hardware</w:t>
      </w:r>
      <w:r>
        <w:rPr>
          <w:color w:val="231F20"/>
          <w:spacing w:val="-9"/>
        </w:rPr>
        <w:t> </w:t>
      </w:r>
      <w:r>
        <w:rPr>
          <w:color w:val="231F20"/>
          <w:spacing w:val="-2"/>
        </w:rPr>
        <w:t>ubiquitous,</w:t>
      </w:r>
      <w:r>
        <w:rPr>
          <w:color w:val="231F20"/>
          <w:spacing w:val="-9"/>
        </w:rPr>
        <w:t> </w:t>
      </w:r>
      <w:r>
        <w:rPr>
          <w:color w:val="231F20"/>
          <w:spacing w:val="-2"/>
        </w:rPr>
        <w:t>actions</w:t>
      </w:r>
      <w:r>
        <w:rPr>
          <w:color w:val="231F20"/>
          <w:spacing w:val="-9"/>
        </w:rPr>
        <w:t> </w:t>
      </w:r>
      <w:r>
        <w:rPr>
          <w:color w:val="231F20"/>
          <w:spacing w:val="-2"/>
        </w:rPr>
        <w:t>which</w:t>
      </w:r>
      <w:r>
        <w:rPr>
          <w:color w:val="231F20"/>
          <w:spacing w:val="-9"/>
        </w:rPr>
        <w:t> </w:t>
      </w:r>
      <w:r>
        <w:rPr>
          <w:color w:val="231F20"/>
          <w:spacing w:val="-2"/>
        </w:rPr>
        <w:t>were</w:t>
      </w:r>
      <w:r>
        <w:rPr>
          <w:color w:val="231F20"/>
          <w:spacing w:val="-9"/>
        </w:rPr>
        <w:t> </w:t>
      </w:r>
      <w:r>
        <w:rPr>
          <w:color w:val="231F20"/>
          <w:spacing w:val="-2"/>
        </w:rPr>
        <w:t>set</w:t>
      </w:r>
      <w:r>
        <w:rPr>
          <w:color w:val="231F20"/>
          <w:spacing w:val="-9"/>
        </w:rPr>
        <w:t> </w:t>
      </w:r>
      <w:r>
        <w:rPr>
          <w:color w:val="231F20"/>
          <w:spacing w:val="-2"/>
        </w:rPr>
        <w:t>out</w:t>
      </w:r>
      <w:r>
        <w:rPr>
          <w:color w:val="231F20"/>
          <w:spacing w:val="-9"/>
        </w:rPr>
        <w:t> </w:t>
      </w:r>
      <w:r>
        <w:rPr>
          <w:color w:val="231F20"/>
          <w:spacing w:val="-2"/>
        </w:rPr>
        <w:t>by</w:t>
      </w:r>
      <w:r>
        <w:rPr>
          <w:color w:val="231F20"/>
          <w:spacing w:val="-9"/>
        </w:rPr>
        <w:t> </w:t>
      </w:r>
      <w:r>
        <w:rPr>
          <w:color w:val="231F20"/>
          <w:spacing w:val="-2"/>
        </w:rPr>
        <w:t>our </w:t>
      </w:r>
      <w:r>
        <w:rPr>
          <w:color w:val="231F20"/>
        </w:rPr>
        <w:t>collectively</w:t>
      </w:r>
      <w:r>
        <w:rPr>
          <w:color w:val="231F20"/>
          <w:spacing w:val="-5"/>
        </w:rPr>
        <w:t> </w:t>
      </w:r>
      <w:r>
        <w:rPr>
          <w:color w:val="231F20"/>
        </w:rPr>
        <w:t>written</w:t>
      </w:r>
      <w:r>
        <w:rPr>
          <w:color w:val="231F20"/>
          <w:spacing w:val="-5"/>
        </w:rPr>
        <w:t> </w:t>
      </w:r>
      <w:hyperlink r:id="rId32">
        <w:r>
          <w:rPr>
            <w:color w:val="6A50BC"/>
            <w:u w:val="single" w:color="6A50BC"/>
          </w:rPr>
          <w:t>GOSH</w:t>
        </w:r>
        <w:r>
          <w:rPr>
            <w:color w:val="6A50BC"/>
            <w:spacing w:val="-5"/>
            <w:u w:val="single" w:color="6A50BC"/>
          </w:rPr>
          <w:t> </w:t>
        </w:r>
        <w:r>
          <w:rPr>
            <w:color w:val="6A50BC"/>
            <w:spacing w:val="-1"/>
            <w:w w:val="110"/>
            <w:u w:val="single" w:color="6A50BC"/>
          </w:rPr>
          <w:t>Roa</w:t>
        </w:r>
        <w:r>
          <w:rPr>
            <w:color w:val="6A50BC"/>
            <w:spacing w:val="1"/>
            <w:w w:val="110"/>
            <w:u w:val="single" w:color="6A50BC"/>
          </w:rPr>
          <w:t>d</w:t>
        </w:r>
        <w:r>
          <w:rPr>
            <w:color w:val="6A50BC"/>
            <w:spacing w:val="-1"/>
            <w:w w:val="110"/>
            <w:u w:val="single" w:color="6A50BC"/>
          </w:rPr>
          <w:t>m</w:t>
        </w:r>
        <w:r>
          <w:rPr>
            <w:color w:val="6A50BC"/>
            <w:spacing w:val="1"/>
            <w:w w:val="110"/>
            <w:u w:val="single" w:color="6A50BC"/>
          </w:rPr>
          <w:t>a</w:t>
        </w:r>
        <w:r>
          <w:rPr>
            <w:color w:val="6A50BC"/>
            <w:spacing w:val="-1"/>
            <w:w w:val="110"/>
            <w:u w:val="single" w:color="6A50BC"/>
          </w:rPr>
          <w:t>p</w:t>
        </w:r>
      </w:hyperlink>
      <w:r>
        <w:rPr>
          <w:color w:val="231F20"/>
          <w:spacing w:val="2"/>
          <w:w w:val="30"/>
        </w:rPr>
        <w:t>�</w:t>
      </w:r>
      <w:r>
        <w:rPr>
          <w:color w:val="231F20"/>
          <w:spacing w:val="-4"/>
        </w:rPr>
        <w:t> </w:t>
      </w:r>
      <w:r>
        <w:rPr>
          <w:color w:val="231F20"/>
        </w:rPr>
        <w:t>Some</w:t>
      </w:r>
      <w:r>
        <w:rPr>
          <w:color w:val="231F20"/>
          <w:spacing w:val="-6"/>
        </w:rPr>
        <w:t> </w:t>
      </w:r>
      <w:r>
        <w:rPr>
          <w:color w:val="231F20"/>
        </w:rPr>
        <w:t>examples</w:t>
      </w:r>
      <w:r>
        <w:rPr>
          <w:color w:val="231F20"/>
          <w:spacing w:val="-5"/>
        </w:rPr>
        <w:t> </w:t>
      </w:r>
      <w:r>
        <w:rPr>
          <w:color w:val="231F20"/>
        </w:rPr>
        <w:t>of</w:t>
      </w:r>
      <w:r>
        <w:rPr>
          <w:color w:val="231F20"/>
          <w:spacing w:val="-5"/>
        </w:rPr>
        <w:t> </w:t>
      </w:r>
      <w:r>
        <w:rPr>
          <w:color w:val="231F20"/>
        </w:rPr>
        <w:t>these</w:t>
      </w:r>
      <w:r>
        <w:rPr>
          <w:color w:val="231F20"/>
          <w:spacing w:val="-6"/>
        </w:rPr>
        <w:t> </w:t>
      </w:r>
      <w:r>
        <w:rPr>
          <w:color w:val="231F20"/>
        </w:rPr>
        <w:t>actions</w:t>
      </w:r>
      <w:r>
        <w:rPr>
          <w:color w:val="231F20"/>
          <w:spacing w:val="-5"/>
        </w:rPr>
        <w:t> </w:t>
      </w:r>
      <w:r>
        <w:rPr>
          <w:color w:val="231F20"/>
        </w:rPr>
        <w:t>include:</w:t>
      </w:r>
    </w:p>
    <w:p>
      <w:pPr>
        <w:pStyle w:val="BodyText"/>
      </w:pPr>
    </w:p>
    <w:p>
      <w:pPr>
        <w:pStyle w:val="BodyText"/>
        <w:tabs>
          <w:tab w:pos="1705" w:val="left" w:leader="none"/>
        </w:tabs>
        <w:ind w:left="1345"/>
      </w:pPr>
      <w:r>
        <w:rPr>
          <w:color w:val="231F20"/>
          <w:spacing w:val="-5"/>
          <w:w w:val="140"/>
        </w:rPr>
        <w:t>1</w:t>
      </w:r>
      <w:r>
        <w:rPr>
          <w:color w:val="231F20"/>
          <w:spacing w:val="-5"/>
          <w:w w:val="60"/>
        </w:rPr>
        <w:t>�</w:t>
      </w:r>
      <w:r>
        <w:rPr>
          <w:color w:val="231F20"/>
        </w:rPr>
        <w:tab/>
        <w:t>OScH</w:t>
      </w:r>
      <w:r>
        <w:rPr>
          <w:color w:val="231F20"/>
          <w:spacing w:val="-10"/>
        </w:rPr>
        <w:t> </w:t>
      </w:r>
      <w:r>
        <w:rPr>
          <w:color w:val="231F20"/>
        </w:rPr>
        <w:t>residencies</w:t>
      </w:r>
      <w:r>
        <w:rPr>
          <w:color w:val="231F20"/>
          <w:spacing w:val="-10"/>
        </w:rPr>
        <w:t> </w:t>
      </w:r>
      <w:r>
        <w:rPr>
          <w:color w:val="231F20"/>
        </w:rPr>
        <w:t>at</w:t>
      </w:r>
      <w:r>
        <w:rPr>
          <w:color w:val="231F20"/>
          <w:spacing w:val="-11"/>
        </w:rPr>
        <w:t> </w:t>
      </w:r>
      <w:r>
        <w:rPr>
          <w:color w:val="231F20"/>
        </w:rPr>
        <w:t>regional</w:t>
      </w:r>
      <w:r>
        <w:rPr>
          <w:color w:val="231F20"/>
          <w:spacing w:val="-10"/>
        </w:rPr>
        <w:t> </w:t>
      </w:r>
      <w:r>
        <w:rPr>
          <w:color w:val="231F20"/>
        </w:rPr>
        <w:t>events</w:t>
      </w:r>
      <w:r>
        <w:rPr>
          <w:color w:val="231F20"/>
          <w:spacing w:val="-9"/>
        </w:rPr>
        <w:t> </w:t>
      </w:r>
      <w:r>
        <w:rPr>
          <w:color w:val="231F20"/>
        </w:rPr>
        <w:t>and</w:t>
      </w:r>
      <w:r>
        <w:rPr>
          <w:color w:val="231F20"/>
          <w:spacing w:val="-11"/>
        </w:rPr>
        <w:t> </w:t>
      </w:r>
      <w:r>
        <w:rPr>
          <w:color w:val="231F20"/>
          <w:spacing w:val="-2"/>
        </w:rPr>
        <w:t>gatherings</w:t>
      </w:r>
    </w:p>
    <w:p>
      <w:pPr>
        <w:pStyle w:val="BodyText"/>
        <w:tabs>
          <w:tab w:pos="1705" w:val="left" w:leader="none"/>
        </w:tabs>
        <w:ind w:left="1705" w:right="1836" w:hanging="360"/>
      </w:pPr>
      <w:r>
        <w:rPr>
          <w:color w:val="231F20"/>
          <w:spacing w:val="-7"/>
          <w:w w:val="140"/>
        </w:rPr>
        <w:t>2</w:t>
      </w:r>
      <w:r>
        <w:rPr>
          <w:color w:val="231F20"/>
          <w:spacing w:val="-6"/>
          <w:w w:val="60"/>
        </w:rPr>
        <w:t>�</w:t>
      </w:r>
      <w:r>
        <w:rPr>
          <w:color w:val="231F20"/>
        </w:rPr>
        <w:tab/>
        <w:t>The</w:t>
      </w:r>
      <w:r>
        <w:rPr>
          <w:color w:val="231F20"/>
          <w:spacing w:val="-8"/>
        </w:rPr>
        <w:t> </w:t>
      </w:r>
      <w:r>
        <w:rPr>
          <w:color w:val="231F20"/>
        </w:rPr>
        <w:t>creation</w:t>
      </w:r>
      <w:r>
        <w:rPr>
          <w:color w:val="231F20"/>
          <w:spacing w:val="-7"/>
        </w:rPr>
        <w:t> </w:t>
      </w:r>
      <w:r>
        <w:rPr>
          <w:color w:val="231F20"/>
        </w:rPr>
        <w:t>of</w:t>
      </w:r>
      <w:r>
        <w:rPr>
          <w:color w:val="231F20"/>
          <w:spacing w:val="-7"/>
        </w:rPr>
        <w:t> </w:t>
      </w:r>
      <w:r>
        <w:rPr>
          <w:color w:val="231F20"/>
        </w:rPr>
        <w:t>OScH</w:t>
      </w:r>
      <w:r>
        <w:rPr>
          <w:color w:val="231F20"/>
          <w:spacing w:val="-7"/>
        </w:rPr>
        <w:t> </w:t>
      </w:r>
      <w:r>
        <w:rPr>
          <w:color w:val="231F20"/>
        </w:rPr>
        <w:t>journals,</w:t>
      </w:r>
      <w:r>
        <w:rPr>
          <w:color w:val="231F20"/>
          <w:spacing w:val="-7"/>
        </w:rPr>
        <w:t> </w:t>
      </w:r>
      <w:r>
        <w:rPr>
          <w:color w:val="231F20"/>
        </w:rPr>
        <w:t>such</w:t>
      </w:r>
      <w:r>
        <w:rPr>
          <w:color w:val="231F20"/>
          <w:spacing w:val="-7"/>
        </w:rPr>
        <w:t> </w:t>
      </w:r>
      <w:r>
        <w:rPr>
          <w:color w:val="231F20"/>
        </w:rPr>
        <w:t>as</w:t>
      </w:r>
      <w:r>
        <w:rPr>
          <w:color w:val="231F20"/>
          <w:spacing w:val="-8"/>
        </w:rPr>
        <w:t> </w:t>
      </w:r>
      <w:r>
        <w:rPr>
          <w:color w:val="231F20"/>
        </w:rPr>
        <w:t>HardwareX</w:t>
      </w:r>
      <w:r>
        <w:rPr>
          <w:color w:val="231F20"/>
          <w:spacing w:val="-8"/>
        </w:rPr>
        <w:t> </w:t>
      </w:r>
      <w:r>
        <w:rPr>
          <w:color w:val="231F20"/>
        </w:rPr>
        <w:t>and</w:t>
      </w:r>
      <w:r>
        <w:rPr>
          <w:color w:val="231F20"/>
          <w:spacing w:val="-8"/>
        </w:rPr>
        <w:t> </w:t>
      </w:r>
      <w:r>
        <w:rPr>
          <w:color w:val="231F20"/>
        </w:rPr>
        <w:t>the</w:t>
      </w:r>
      <w:r>
        <w:rPr>
          <w:color w:val="231F20"/>
          <w:spacing w:val="-8"/>
        </w:rPr>
        <w:t> </w:t>
      </w:r>
      <w:r>
        <w:rPr>
          <w:color w:val="231F20"/>
        </w:rPr>
        <w:t>Journal</w:t>
      </w:r>
      <w:r>
        <w:rPr>
          <w:color w:val="231F20"/>
          <w:spacing w:val="-7"/>
        </w:rPr>
        <w:t> </w:t>
      </w:r>
      <w:r>
        <w:rPr>
          <w:color w:val="231F20"/>
        </w:rPr>
        <w:t>of</w:t>
      </w:r>
      <w:r>
        <w:rPr>
          <w:color w:val="231F20"/>
          <w:spacing w:val="-7"/>
        </w:rPr>
        <w:t> </w:t>
      </w:r>
      <w:r>
        <w:rPr>
          <w:color w:val="231F20"/>
        </w:rPr>
        <w:t>Open Science</w:t>
      </w:r>
      <w:r>
        <w:rPr>
          <w:color w:val="231F20"/>
          <w:spacing w:val="40"/>
        </w:rPr>
        <w:t> </w:t>
      </w:r>
      <w:r>
        <w:rPr>
          <w:color w:val="231F20"/>
        </w:rPr>
        <w:t>Hardware</w:t>
      </w:r>
    </w:p>
    <w:p>
      <w:pPr>
        <w:pStyle w:val="BodyText"/>
        <w:tabs>
          <w:tab w:pos="1705" w:val="left" w:leader="none"/>
        </w:tabs>
        <w:ind w:left="1345" w:right="5361"/>
      </w:pPr>
      <w:r>
        <w:rPr>
          <w:color w:val="231F20"/>
          <w:spacing w:val="-6"/>
          <w:w w:val="139"/>
        </w:rPr>
        <w:t>3</w:t>
      </w:r>
      <w:r>
        <w:rPr>
          <w:color w:val="231F20"/>
          <w:spacing w:val="-6"/>
          <w:w w:val="60"/>
        </w:rPr>
        <w:t>�</w:t>
      </w:r>
      <w:r>
        <w:rPr>
          <w:color w:val="231F20"/>
        </w:rPr>
        <w:tab/>
      </w:r>
      <w:r>
        <w:rPr>
          <w:color w:val="231F20"/>
          <w:spacing w:val="-2"/>
        </w:rPr>
        <w:t>The</w:t>
      </w:r>
      <w:r>
        <w:rPr>
          <w:color w:val="231F20"/>
          <w:spacing w:val="-10"/>
        </w:rPr>
        <w:t> </w:t>
      </w:r>
      <w:r>
        <w:rPr>
          <w:color w:val="231F20"/>
          <w:spacing w:val="-2"/>
        </w:rPr>
        <w:t>Open</w:t>
      </w:r>
      <w:r>
        <w:rPr>
          <w:color w:val="231F20"/>
          <w:spacing w:val="-9"/>
        </w:rPr>
        <w:t> </w:t>
      </w:r>
      <w:r>
        <w:rPr>
          <w:color w:val="231F20"/>
          <w:spacing w:val="-2"/>
        </w:rPr>
        <w:t>Hardware</w:t>
      </w:r>
      <w:r>
        <w:rPr>
          <w:color w:val="231F20"/>
          <w:spacing w:val="-10"/>
        </w:rPr>
        <w:t> </w:t>
      </w:r>
      <w:r>
        <w:rPr>
          <w:color w:val="231F20"/>
          <w:spacing w:val="-2"/>
        </w:rPr>
        <w:t>Makers</w:t>
      </w:r>
      <w:r>
        <w:rPr>
          <w:color w:val="231F20"/>
          <w:spacing w:val="-9"/>
        </w:rPr>
        <w:t> </w:t>
      </w:r>
      <w:r>
        <w:rPr>
          <w:color w:val="231F20"/>
          <w:spacing w:val="-2"/>
        </w:rPr>
        <w:t>program </w:t>
      </w:r>
      <w:r>
        <w:rPr>
          <w:color w:val="231F20"/>
          <w:spacing w:val="-7"/>
          <w:w w:val="140"/>
        </w:rPr>
        <w:t>4</w:t>
      </w:r>
      <w:r>
        <w:rPr>
          <w:color w:val="231F20"/>
          <w:spacing w:val="-6"/>
          <w:w w:val="60"/>
        </w:rPr>
        <w:t>�</w:t>
      </w:r>
      <w:r>
        <w:rPr>
          <w:color w:val="231F20"/>
        </w:rPr>
        <w:tab/>
        <w:t>UNESCO recognition of OScH</w:t>
      </w:r>
    </w:p>
    <w:p>
      <w:pPr>
        <w:pStyle w:val="BodyText"/>
        <w:tabs>
          <w:tab w:pos="1705" w:val="left" w:leader="none"/>
        </w:tabs>
        <w:ind w:left="1345"/>
      </w:pPr>
      <w:r>
        <w:rPr>
          <w:color w:val="231F20"/>
          <w:spacing w:val="-5"/>
          <w:w w:val="135"/>
        </w:rPr>
        <w:t>5</w:t>
      </w:r>
      <w:r>
        <w:rPr>
          <w:color w:val="231F20"/>
          <w:spacing w:val="-5"/>
          <w:w w:val="55"/>
        </w:rPr>
        <w:t>�</w:t>
      </w:r>
      <w:r>
        <w:rPr>
          <w:color w:val="231F20"/>
        </w:rPr>
        <w:tab/>
      </w:r>
      <w:r>
        <w:rPr>
          <w:color w:val="231F20"/>
          <w:spacing w:val="-2"/>
          <w:w w:val="95"/>
        </w:rPr>
        <w:t>ReGOSH</w:t>
      </w:r>
    </w:p>
    <w:p>
      <w:pPr>
        <w:pStyle w:val="BodyText"/>
        <w:tabs>
          <w:tab w:pos="1705" w:val="left" w:leader="none"/>
        </w:tabs>
        <w:ind w:left="1345" w:right="4184"/>
      </w:pPr>
      <w:r>
        <w:rPr>
          <w:color w:val="231F20"/>
          <w:spacing w:val="-6"/>
          <w:w w:val="140"/>
        </w:rPr>
        <w:t>6</w:t>
      </w:r>
      <w:r>
        <w:rPr>
          <w:color w:val="231F20"/>
          <w:spacing w:val="-6"/>
          <w:w w:val="60"/>
        </w:rPr>
        <w:t>�</w:t>
      </w:r>
      <w:r>
        <w:rPr>
          <w:color w:val="231F20"/>
        </w:rPr>
        <w:tab/>
        <w:t>OScH</w:t>
      </w:r>
      <w:r>
        <w:rPr>
          <w:color w:val="231F20"/>
          <w:spacing w:val="-9"/>
        </w:rPr>
        <w:t> </w:t>
      </w:r>
      <w:r>
        <w:rPr>
          <w:color w:val="231F20"/>
        </w:rPr>
        <w:t>used</w:t>
      </w:r>
      <w:r>
        <w:rPr>
          <w:color w:val="231F20"/>
          <w:spacing w:val="-9"/>
        </w:rPr>
        <w:t> </w:t>
      </w:r>
      <w:r>
        <w:rPr>
          <w:color w:val="231F20"/>
        </w:rPr>
        <w:t>in</w:t>
      </w:r>
      <w:r>
        <w:rPr>
          <w:color w:val="231F20"/>
          <w:spacing w:val="-9"/>
        </w:rPr>
        <w:t> </w:t>
      </w:r>
      <w:r>
        <w:rPr>
          <w:color w:val="231F20"/>
        </w:rPr>
        <w:t>response</w:t>
      </w:r>
      <w:r>
        <w:rPr>
          <w:color w:val="231F20"/>
          <w:spacing w:val="-9"/>
        </w:rPr>
        <w:t> </w:t>
      </w:r>
      <w:r>
        <w:rPr>
          <w:color w:val="231F20"/>
        </w:rPr>
        <w:t>to</w:t>
      </w:r>
      <w:r>
        <w:rPr>
          <w:color w:val="231F20"/>
          <w:spacing w:val="-9"/>
        </w:rPr>
        <w:t> </w:t>
      </w:r>
      <w:r>
        <w:rPr>
          <w:color w:val="231F20"/>
        </w:rPr>
        <w:t>the</w:t>
      </w:r>
      <w:r>
        <w:rPr>
          <w:color w:val="231F20"/>
          <w:spacing w:val="-9"/>
        </w:rPr>
        <w:t> </w:t>
      </w:r>
      <w:r>
        <w:rPr>
          <w:color w:val="231F20"/>
        </w:rPr>
        <w:t>COVID-19</w:t>
      </w:r>
      <w:r>
        <w:rPr>
          <w:color w:val="231F20"/>
          <w:spacing w:val="-9"/>
        </w:rPr>
        <w:t> </w:t>
      </w:r>
      <w:r>
        <w:rPr>
          <w:color w:val="231F20"/>
        </w:rPr>
        <w:t>pandemic </w:t>
      </w:r>
      <w:r>
        <w:rPr>
          <w:color w:val="231F20"/>
          <w:spacing w:val="-6"/>
          <w:w w:val="140"/>
        </w:rPr>
        <w:t>7</w:t>
      </w:r>
      <w:r>
        <w:rPr>
          <w:color w:val="231F20"/>
          <w:spacing w:val="-6"/>
          <w:w w:val="60"/>
        </w:rPr>
        <w:t>�</w:t>
      </w:r>
      <w:r>
        <w:rPr>
          <w:color w:val="231F20"/>
        </w:rPr>
        <w:tab/>
        <w:t>Training sessions for distributed manufacturing</w:t>
      </w:r>
    </w:p>
    <w:p>
      <w:pPr>
        <w:pStyle w:val="BodyText"/>
      </w:pPr>
    </w:p>
    <w:p>
      <w:pPr>
        <w:pStyle w:val="BodyText"/>
        <w:ind w:left="1345" w:right="1330"/>
        <w:jc w:val="both"/>
      </w:pPr>
      <w:r>
        <w:rPr>
          <w:color w:val="231F20"/>
        </w:rPr>
        <w:t>Afterward, Shannon Dosemagen and Jenny Molloy grouped actions by the three categories</w:t>
      </w:r>
      <w:r>
        <w:rPr>
          <w:color w:val="231F20"/>
          <w:spacing w:val="-14"/>
        </w:rPr>
        <w:t> </w:t>
      </w:r>
      <w:r>
        <w:rPr>
          <w:color w:val="231F20"/>
        </w:rPr>
        <w:t>laid</w:t>
      </w:r>
      <w:r>
        <w:rPr>
          <w:color w:val="231F20"/>
          <w:spacing w:val="-13"/>
        </w:rPr>
        <w:t> </w:t>
      </w:r>
      <w:r>
        <w:rPr>
          <w:color w:val="231F20"/>
        </w:rPr>
        <w:t>out</w:t>
      </w:r>
      <w:r>
        <w:rPr>
          <w:color w:val="231F20"/>
          <w:spacing w:val="-13"/>
        </w:rPr>
        <w:t> </w:t>
      </w:r>
      <w:r>
        <w:rPr>
          <w:color w:val="231F20"/>
        </w:rPr>
        <w:t>by</w:t>
      </w:r>
      <w:r>
        <w:rPr>
          <w:color w:val="231F20"/>
          <w:spacing w:val="-13"/>
        </w:rPr>
        <w:t> </w:t>
      </w:r>
      <w:r>
        <w:rPr>
          <w:color w:val="231F20"/>
        </w:rPr>
        <w:t>the</w:t>
      </w:r>
      <w:r>
        <w:rPr>
          <w:color w:val="231F20"/>
          <w:spacing w:val="-13"/>
        </w:rPr>
        <w:t> </w:t>
      </w:r>
      <w:r>
        <w:rPr>
          <w:color w:val="231F20"/>
        </w:rPr>
        <w:t>roadmap:</w:t>
      </w:r>
      <w:r>
        <w:rPr>
          <w:color w:val="231F20"/>
          <w:spacing w:val="-14"/>
        </w:rPr>
        <w:t> </w:t>
      </w:r>
      <w:r>
        <w:rPr>
          <w:color w:val="231F20"/>
        </w:rPr>
        <w:t>Learn,</w:t>
      </w:r>
      <w:r>
        <w:rPr>
          <w:color w:val="231F20"/>
          <w:spacing w:val="-13"/>
        </w:rPr>
        <w:t> </w:t>
      </w:r>
      <w:r>
        <w:rPr>
          <w:color w:val="231F20"/>
        </w:rPr>
        <w:t>Support,</w:t>
      </w:r>
      <w:r>
        <w:rPr>
          <w:color w:val="231F20"/>
          <w:spacing w:val="-13"/>
        </w:rPr>
        <w:t> </w:t>
      </w:r>
      <w:r>
        <w:rPr>
          <w:color w:val="231F20"/>
        </w:rPr>
        <w:t>and</w:t>
      </w:r>
      <w:r>
        <w:rPr>
          <w:color w:val="231F20"/>
          <w:spacing w:val="-13"/>
        </w:rPr>
        <w:t> </w:t>
      </w:r>
      <w:r>
        <w:rPr>
          <w:color w:val="231F20"/>
        </w:rPr>
        <w:t>Grow,</w:t>
      </w:r>
      <w:r>
        <w:rPr>
          <w:color w:val="231F20"/>
          <w:spacing w:val="-13"/>
        </w:rPr>
        <w:t> </w:t>
      </w:r>
      <w:r>
        <w:rPr>
          <w:color w:val="231F20"/>
        </w:rPr>
        <w:t>and</w:t>
      </w:r>
      <w:r>
        <w:rPr>
          <w:color w:val="231F20"/>
          <w:spacing w:val="-14"/>
        </w:rPr>
        <w:t> </w:t>
      </w:r>
      <w:r>
        <w:rPr>
          <w:color w:val="231F20"/>
        </w:rPr>
        <w:t>showcased</w:t>
      </w:r>
      <w:r>
        <w:rPr>
          <w:color w:val="231F20"/>
          <w:spacing w:val="-13"/>
        </w:rPr>
        <w:t> </w:t>
      </w:r>
      <w:r>
        <w:rPr>
          <w:color w:val="231F20"/>
        </w:rPr>
        <w:t>them on a</w:t>
      </w:r>
      <w:r>
        <w:rPr>
          <w:color w:val="231F20"/>
          <w:spacing w:val="-1"/>
        </w:rPr>
        <w:t> </w:t>
      </w:r>
      <w:r>
        <w:rPr>
          <w:color w:val="231F20"/>
        </w:rPr>
        <w:t>giant</w:t>
      </w:r>
      <w:r>
        <w:rPr>
          <w:color w:val="231F20"/>
          <w:spacing w:val="-1"/>
        </w:rPr>
        <w:t> </w:t>
      </w:r>
      <w:r>
        <w:rPr>
          <w:color w:val="231F20"/>
        </w:rPr>
        <w:t>piece</w:t>
      </w:r>
      <w:r>
        <w:rPr>
          <w:color w:val="231F20"/>
          <w:spacing w:val="-1"/>
        </w:rPr>
        <w:t> </w:t>
      </w:r>
      <w:r>
        <w:rPr>
          <w:color w:val="231F20"/>
        </w:rPr>
        <w:t>of construction paper on one</w:t>
      </w:r>
      <w:r>
        <w:rPr>
          <w:color w:val="231F20"/>
          <w:spacing w:val="-1"/>
        </w:rPr>
        <w:t> </w:t>
      </w:r>
      <w:r>
        <w:rPr>
          <w:color w:val="231F20"/>
        </w:rPr>
        <w:t>of the</w:t>
      </w:r>
      <w:r>
        <w:rPr>
          <w:color w:val="231F20"/>
          <w:spacing w:val="-1"/>
        </w:rPr>
        <w:t> </w:t>
      </w:r>
      <w:r>
        <w:rPr>
          <w:color w:val="231F20"/>
        </w:rPr>
        <w:t>walls of the</w:t>
      </w:r>
      <w:r>
        <w:rPr>
          <w:color w:val="231F20"/>
          <w:spacing w:val="-1"/>
        </w:rPr>
        <w:t> </w:t>
      </w:r>
      <w:r>
        <w:rPr>
          <w:color w:val="231F20"/>
          <w:spacing w:val="-5"/>
          <w:w w:val="113"/>
        </w:rPr>
        <w:t>v</w:t>
      </w:r>
      <w:r>
        <w:rPr>
          <w:color w:val="231F20"/>
          <w:w w:val="113"/>
        </w:rPr>
        <w:t>e</w:t>
      </w:r>
      <w:r>
        <w:rPr>
          <w:color w:val="231F20"/>
          <w:spacing w:val="1"/>
          <w:w w:val="113"/>
        </w:rPr>
        <w:t>n</w:t>
      </w:r>
      <w:r>
        <w:rPr>
          <w:color w:val="231F20"/>
          <w:w w:val="113"/>
        </w:rPr>
        <w:t>ue</w:t>
      </w:r>
      <w:r>
        <w:rPr>
          <w:color w:val="231F20"/>
          <w:spacing w:val="1"/>
          <w:w w:val="33"/>
        </w:rPr>
        <w:t>�</w:t>
      </w:r>
    </w:p>
    <w:p>
      <w:pPr>
        <w:spacing w:after="0"/>
        <w:jc w:val="both"/>
        <w:sectPr>
          <w:pgSz w:w="11910" w:h="16840"/>
          <w:pgMar w:header="0" w:footer="531" w:top="580" w:bottom="740" w:left="600" w:right="620"/>
        </w:sectPr>
      </w:pPr>
    </w:p>
    <w:p>
      <w:pPr>
        <w:pStyle w:val="BodyText"/>
        <w:ind w:left="1128"/>
        <w:rPr>
          <w:sz w:val="20"/>
        </w:rPr>
      </w:pPr>
      <w:r>
        <w:rPr/>
        <w:pict>
          <v:group style="position:absolute;margin-left:559.599976pt;margin-top:794.968628pt;width:36.25pt;height:49.95pt;mso-position-horizontal-relative:page;mso-position-vertical-relative:page;z-index:15740416" id="docshapegroup36" coordorigin="11192,15899" coordsize="725,999">
            <v:rect style="position:absolute;left:11192;top:16102;width:718;height:739" id="docshape37" filled="true" fillcolor="#6756a5" stroked="false">
              <v:fill type="solid"/>
            </v:rect>
            <v:line style="position:absolute" from="11383,16838" to="11857,15959" stroked="true" strokeweight="6pt" strokecolor="#ffffff">
              <v:stroke dashstyle="solid"/>
            </v:line>
            <v:line style="position:absolute" from="11806,16838" to="11567,16570" stroked="true" strokeweight="6pt" strokecolor="#ffffff">
              <v:stroke dashstyle="solid"/>
            </v:line>
            <w10:wrap type="none"/>
          </v:group>
        </w:pict>
      </w:r>
      <w:r>
        <w:rPr>
          <w:sz w:val="20"/>
        </w:rPr>
        <w:drawing>
          <wp:inline distT="0" distB="0" distL="0" distR="0">
            <wp:extent cx="5478538" cy="7693818"/>
            <wp:effectExtent l="0" t="0" r="0" b="0"/>
            <wp:docPr id="29" name="image18.jpeg"/>
            <wp:cNvGraphicFramePr>
              <a:graphicFrameLocks noChangeAspect="1"/>
            </wp:cNvGraphicFramePr>
            <a:graphic>
              <a:graphicData uri="http://schemas.openxmlformats.org/drawingml/2006/picture">
                <pic:pic>
                  <pic:nvPicPr>
                    <pic:cNvPr id="30" name="image18.jpeg"/>
                    <pic:cNvPicPr/>
                  </pic:nvPicPr>
                  <pic:blipFill>
                    <a:blip r:embed="rId41" cstate="print"/>
                    <a:stretch>
                      <a:fillRect/>
                    </a:stretch>
                  </pic:blipFill>
                  <pic:spPr>
                    <a:xfrm>
                      <a:off x="0" y="0"/>
                      <a:ext cx="5478538" cy="7693818"/>
                    </a:xfrm>
                    <a:prstGeom prst="rect">
                      <a:avLst/>
                    </a:prstGeom>
                  </pic:spPr>
                </pic:pic>
              </a:graphicData>
            </a:graphic>
          </wp:inline>
        </w:drawing>
      </w:r>
      <w:r>
        <w:rPr>
          <w:sz w:val="20"/>
        </w:rPr>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5"/>
        <w:rPr>
          <w:sz w:val="26"/>
        </w:rPr>
      </w:pPr>
    </w:p>
    <w:p>
      <w:pPr>
        <w:spacing w:before="108"/>
        <w:ind w:left="1128" w:right="931" w:firstLine="0"/>
        <w:jc w:val="left"/>
        <w:rPr>
          <w:sz w:val="18"/>
        </w:rPr>
      </w:pPr>
      <w:r>
        <w:rPr>
          <w:color w:val="231F20"/>
          <w:sz w:val="18"/>
        </w:rPr>
        <w:t>Illustration</w:t>
      </w:r>
      <w:r>
        <w:rPr>
          <w:color w:val="231F20"/>
          <w:spacing w:val="-8"/>
          <w:sz w:val="18"/>
        </w:rPr>
        <w:t> </w:t>
      </w:r>
      <w:r>
        <w:rPr>
          <w:color w:val="231F20"/>
          <w:sz w:val="18"/>
        </w:rPr>
        <w:t>of</w:t>
      </w:r>
      <w:r>
        <w:rPr>
          <w:color w:val="231F20"/>
          <w:spacing w:val="-8"/>
          <w:sz w:val="18"/>
        </w:rPr>
        <w:t> </w:t>
      </w:r>
      <w:r>
        <w:rPr>
          <w:color w:val="231F20"/>
          <w:sz w:val="18"/>
        </w:rPr>
        <w:t>Jenny</w:t>
      </w:r>
      <w:r>
        <w:rPr>
          <w:color w:val="231F20"/>
          <w:spacing w:val="-8"/>
          <w:sz w:val="18"/>
        </w:rPr>
        <w:t> </w:t>
      </w:r>
      <w:r>
        <w:rPr>
          <w:color w:val="231F20"/>
          <w:sz w:val="18"/>
        </w:rPr>
        <w:t>Molloy</w:t>
      </w:r>
      <w:r>
        <w:rPr>
          <w:color w:val="231F20"/>
          <w:spacing w:val="-8"/>
          <w:sz w:val="18"/>
        </w:rPr>
        <w:t> </w:t>
      </w:r>
      <w:r>
        <w:rPr>
          <w:color w:val="231F20"/>
          <w:sz w:val="18"/>
        </w:rPr>
        <w:t>grouping</w:t>
      </w:r>
      <w:r>
        <w:rPr>
          <w:color w:val="231F20"/>
          <w:spacing w:val="-8"/>
          <w:sz w:val="18"/>
        </w:rPr>
        <w:t> </w:t>
      </w:r>
      <w:r>
        <w:rPr>
          <w:color w:val="231F20"/>
          <w:sz w:val="18"/>
        </w:rPr>
        <w:t>actions</w:t>
      </w:r>
      <w:r>
        <w:rPr>
          <w:color w:val="231F20"/>
          <w:spacing w:val="-8"/>
          <w:sz w:val="18"/>
        </w:rPr>
        <w:t> </w:t>
      </w:r>
      <w:r>
        <w:rPr>
          <w:color w:val="231F20"/>
          <w:sz w:val="18"/>
        </w:rPr>
        <w:t>by</w:t>
      </w:r>
      <w:r>
        <w:rPr>
          <w:color w:val="231F20"/>
          <w:spacing w:val="-8"/>
          <w:sz w:val="18"/>
        </w:rPr>
        <w:t> </w:t>
      </w:r>
      <w:r>
        <w:rPr>
          <w:color w:val="231F20"/>
          <w:sz w:val="18"/>
        </w:rPr>
        <w:t>the</w:t>
      </w:r>
      <w:r>
        <w:rPr>
          <w:color w:val="231F20"/>
          <w:spacing w:val="-9"/>
          <w:sz w:val="18"/>
        </w:rPr>
        <w:t> </w:t>
      </w:r>
      <w:r>
        <w:rPr>
          <w:color w:val="231F20"/>
          <w:sz w:val="18"/>
        </w:rPr>
        <w:t>three</w:t>
      </w:r>
      <w:r>
        <w:rPr>
          <w:color w:val="231F20"/>
          <w:spacing w:val="-9"/>
          <w:sz w:val="18"/>
        </w:rPr>
        <w:t> </w:t>
      </w:r>
      <w:r>
        <w:rPr>
          <w:color w:val="231F20"/>
          <w:sz w:val="18"/>
        </w:rPr>
        <w:t>categories</w:t>
      </w:r>
      <w:r>
        <w:rPr>
          <w:color w:val="231F20"/>
          <w:spacing w:val="-8"/>
          <w:sz w:val="18"/>
        </w:rPr>
        <w:t> </w:t>
      </w:r>
      <w:r>
        <w:rPr>
          <w:color w:val="231F20"/>
          <w:sz w:val="18"/>
        </w:rPr>
        <w:t>laid</w:t>
      </w:r>
      <w:r>
        <w:rPr>
          <w:color w:val="231F20"/>
          <w:spacing w:val="-9"/>
          <w:sz w:val="18"/>
        </w:rPr>
        <w:t> </w:t>
      </w:r>
      <w:r>
        <w:rPr>
          <w:color w:val="231F20"/>
          <w:sz w:val="18"/>
        </w:rPr>
        <w:t>out</w:t>
      </w:r>
      <w:r>
        <w:rPr>
          <w:color w:val="231F20"/>
          <w:spacing w:val="-8"/>
          <w:sz w:val="18"/>
        </w:rPr>
        <w:t> </w:t>
      </w:r>
      <w:r>
        <w:rPr>
          <w:color w:val="231F20"/>
          <w:sz w:val="18"/>
        </w:rPr>
        <w:t>by</w:t>
      </w:r>
      <w:r>
        <w:rPr>
          <w:color w:val="231F20"/>
          <w:spacing w:val="-8"/>
          <w:sz w:val="18"/>
        </w:rPr>
        <w:t> </w:t>
      </w:r>
      <w:r>
        <w:rPr>
          <w:color w:val="231F20"/>
          <w:sz w:val="18"/>
        </w:rPr>
        <w:t>the</w:t>
      </w:r>
      <w:r>
        <w:rPr>
          <w:color w:val="231F20"/>
          <w:spacing w:val="-9"/>
          <w:sz w:val="18"/>
        </w:rPr>
        <w:t> </w:t>
      </w:r>
      <w:r>
        <w:rPr>
          <w:color w:val="231F20"/>
          <w:sz w:val="18"/>
        </w:rPr>
        <w:t>roadmap:</w:t>
      </w:r>
      <w:r>
        <w:rPr>
          <w:color w:val="231F20"/>
          <w:spacing w:val="-9"/>
          <w:sz w:val="18"/>
        </w:rPr>
        <w:t> </w:t>
      </w:r>
      <w:r>
        <w:rPr>
          <w:color w:val="231F20"/>
          <w:sz w:val="18"/>
        </w:rPr>
        <w:t>Learn,</w:t>
      </w:r>
      <w:r>
        <w:rPr>
          <w:color w:val="231F20"/>
          <w:spacing w:val="-8"/>
          <w:sz w:val="18"/>
        </w:rPr>
        <w:t> </w:t>
      </w:r>
      <w:r>
        <w:rPr>
          <w:color w:val="231F20"/>
          <w:sz w:val="18"/>
        </w:rPr>
        <w:t>Support, and Grow</w:t>
      </w:r>
      <w:r>
        <w:rPr>
          <w:color w:val="231F20"/>
          <w:spacing w:val="40"/>
          <w:sz w:val="18"/>
        </w:rPr>
        <w:t> </w:t>
      </w:r>
      <w:r>
        <w:rPr>
          <w:color w:val="231F20"/>
          <w:sz w:val="18"/>
        </w:rPr>
        <w:t>(attribution: Jorge Medina; </w:t>
      </w:r>
      <w:hyperlink r:id="rId11">
        <w:r>
          <w:rPr>
            <w:color w:val="6A50BC"/>
            <w:sz w:val="18"/>
            <w:u w:val="single" w:color="6A50BC"/>
          </w:rPr>
          <w:t>source</w:t>
        </w:r>
      </w:hyperlink>
      <w:r>
        <w:rPr>
          <w:color w:val="231F20"/>
          <w:sz w:val="18"/>
        </w:rPr>
        <w:t>; licence: </w:t>
      </w:r>
      <w:hyperlink r:id="rId12">
        <w:r>
          <w:rPr>
            <w:color w:val="6A50BC"/>
            <w:sz w:val="18"/>
            <w:u w:val="single" w:color="6A50BC"/>
          </w:rPr>
          <w:t>CC0</w:t>
        </w:r>
      </w:hyperlink>
      <w:r>
        <w:rPr>
          <w:color w:val="231F20"/>
          <w:sz w:val="18"/>
        </w:rPr>
        <w:t>)</w:t>
      </w:r>
    </w:p>
    <w:p>
      <w:pPr>
        <w:spacing w:after="0"/>
        <w:jc w:val="left"/>
        <w:rPr>
          <w:sz w:val="18"/>
        </w:rPr>
        <w:sectPr>
          <w:pgSz w:w="11910" w:h="16840"/>
          <w:pgMar w:header="0" w:footer="548" w:top="1480" w:bottom="720" w:left="600" w:right="620"/>
        </w:sectPr>
      </w:pPr>
    </w:p>
    <w:p>
      <w:pPr>
        <w:pStyle w:val="Heading2"/>
        <w:rPr>
          <w:rFonts w:ascii="Urbanist"/>
        </w:rPr>
      </w:pPr>
      <w:bookmarkStart w:name="2022 Session clusters - Jenny Molloy" w:id="29"/>
      <w:bookmarkEnd w:id="29"/>
      <w:r>
        <w:rPr>
          <w:b w:val="0"/>
        </w:rPr>
      </w:r>
      <w:bookmarkStart w:name="Unconference Session Planning - Greg Aus" w:id="30"/>
      <w:bookmarkEnd w:id="30"/>
      <w:r>
        <w:rPr>
          <w:b w:val="0"/>
        </w:rPr>
      </w:r>
      <w:bookmarkStart w:name="_bookmark10" w:id="31"/>
      <w:bookmarkEnd w:id="31"/>
      <w:r>
        <w:rPr>
          <w:b w:val="0"/>
        </w:rPr>
      </w:r>
      <w:r>
        <w:rPr>
          <w:rFonts w:ascii="Urbanist"/>
          <w:color w:val="231F20"/>
        </w:rPr>
        <w:t>2022</w:t>
      </w:r>
      <w:r>
        <w:rPr>
          <w:rFonts w:ascii="Urbanist"/>
          <w:color w:val="231F20"/>
          <w:spacing w:val="-24"/>
        </w:rPr>
        <w:t> </w:t>
      </w:r>
      <w:r>
        <w:rPr>
          <w:rFonts w:ascii="Urbanist"/>
          <w:color w:val="231F20"/>
        </w:rPr>
        <w:t>Session</w:t>
      </w:r>
      <w:r>
        <w:rPr>
          <w:rFonts w:ascii="Urbanist"/>
          <w:color w:val="231F20"/>
          <w:spacing w:val="-23"/>
        </w:rPr>
        <w:t> </w:t>
      </w:r>
      <w:r>
        <w:rPr>
          <w:rFonts w:ascii="Urbanist"/>
          <w:color w:val="231F20"/>
        </w:rPr>
        <w:t>clusters</w:t>
      </w:r>
      <w:r>
        <w:rPr>
          <w:rFonts w:ascii="Urbanist"/>
          <w:color w:val="231F20"/>
          <w:spacing w:val="-23"/>
        </w:rPr>
        <w:t> </w:t>
      </w:r>
      <w:r>
        <w:rPr>
          <w:rFonts w:ascii="Urbanist"/>
          <w:color w:val="231F20"/>
        </w:rPr>
        <w:t>-</w:t>
      </w:r>
      <w:r>
        <w:rPr>
          <w:rFonts w:ascii="Urbanist"/>
          <w:color w:val="231F20"/>
          <w:spacing w:val="-23"/>
        </w:rPr>
        <w:t> </w:t>
      </w:r>
      <w:r>
        <w:rPr>
          <w:rFonts w:ascii="Urbanist"/>
          <w:color w:val="231F20"/>
        </w:rPr>
        <w:t>Jenny</w:t>
      </w:r>
      <w:r>
        <w:rPr>
          <w:rFonts w:ascii="Urbanist"/>
          <w:color w:val="231F20"/>
          <w:spacing w:val="-23"/>
        </w:rPr>
        <w:t> </w:t>
      </w:r>
      <w:r>
        <w:rPr>
          <w:rFonts w:ascii="Urbanist"/>
          <w:color w:val="231F20"/>
          <w:spacing w:val="-2"/>
        </w:rPr>
        <w:t>Molloy</w:t>
      </w:r>
    </w:p>
    <w:p>
      <w:pPr>
        <w:pStyle w:val="BodyText"/>
        <w:rPr>
          <w:rFonts w:ascii="Urbanist"/>
          <w:b/>
          <w:sz w:val="20"/>
        </w:rPr>
      </w:pPr>
    </w:p>
    <w:p>
      <w:pPr>
        <w:pStyle w:val="BodyText"/>
        <w:spacing w:before="7"/>
        <w:rPr>
          <w:rFonts w:ascii="Urbanist"/>
          <w:b/>
          <w:sz w:val="23"/>
        </w:rPr>
      </w:pPr>
      <w:r>
        <w:rPr/>
        <w:drawing>
          <wp:anchor distT="0" distB="0" distL="0" distR="0" allowOverlap="1" layoutInCell="1" locked="0" behindDoc="0" simplePos="0" relativeHeight="24">
            <wp:simplePos x="0" y="0"/>
            <wp:positionH relativeFrom="page">
              <wp:posOffset>930599</wp:posOffset>
            </wp:positionH>
            <wp:positionV relativeFrom="paragraph">
              <wp:posOffset>195021</wp:posOffset>
            </wp:positionV>
            <wp:extent cx="5517756" cy="4148328"/>
            <wp:effectExtent l="0" t="0" r="0" b="0"/>
            <wp:wrapTopAndBottom/>
            <wp:docPr id="31" name="image19.jpeg"/>
            <wp:cNvGraphicFramePr>
              <a:graphicFrameLocks noChangeAspect="1"/>
            </wp:cNvGraphicFramePr>
            <a:graphic>
              <a:graphicData uri="http://schemas.openxmlformats.org/drawingml/2006/picture">
                <pic:pic>
                  <pic:nvPicPr>
                    <pic:cNvPr id="32" name="image19.jpeg"/>
                    <pic:cNvPicPr/>
                  </pic:nvPicPr>
                  <pic:blipFill>
                    <a:blip r:embed="rId42" cstate="print"/>
                    <a:stretch>
                      <a:fillRect/>
                    </a:stretch>
                  </pic:blipFill>
                  <pic:spPr>
                    <a:xfrm>
                      <a:off x="0" y="0"/>
                      <a:ext cx="5517756" cy="4148328"/>
                    </a:xfrm>
                    <a:prstGeom prst="rect">
                      <a:avLst/>
                    </a:prstGeom>
                  </pic:spPr>
                </pic:pic>
              </a:graphicData>
            </a:graphic>
          </wp:anchor>
        </w:drawing>
      </w:r>
    </w:p>
    <w:p>
      <w:pPr>
        <w:pStyle w:val="BodyText"/>
        <w:spacing w:before="11"/>
        <w:rPr>
          <w:rFonts w:ascii="Urbanist"/>
          <w:b/>
          <w:sz w:val="9"/>
        </w:rPr>
      </w:pPr>
    </w:p>
    <w:p>
      <w:pPr>
        <w:spacing w:before="108"/>
        <w:ind w:left="865" w:right="0" w:firstLine="0"/>
        <w:jc w:val="left"/>
        <w:rPr>
          <w:sz w:val="18"/>
        </w:rPr>
      </w:pPr>
      <w:r>
        <w:rPr>
          <w:color w:val="231F20"/>
          <w:spacing w:val="-2"/>
          <w:sz w:val="18"/>
        </w:rPr>
        <w:t>Sessions</w:t>
      </w:r>
      <w:r>
        <w:rPr>
          <w:color w:val="231F20"/>
          <w:spacing w:val="4"/>
          <w:sz w:val="18"/>
        </w:rPr>
        <w:t> </w:t>
      </w:r>
      <w:r>
        <w:rPr>
          <w:color w:val="231F20"/>
          <w:spacing w:val="-2"/>
          <w:sz w:val="18"/>
        </w:rPr>
        <w:t>grouped</w:t>
      </w:r>
      <w:r>
        <w:rPr>
          <w:color w:val="231F20"/>
          <w:spacing w:val="4"/>
          <w:sz w:val="18"/>
        </w:rPr>
        <w:t> </w:t>
      </w:r>
      <w:r>
        <w:rPr>
          <w:color w:val="231F20"/>
          <w:spacing w:val="-2"/>
          <w:sz w:val="18"/>
        </w:rPr>
        <w:t>by</w:t>
      </w:r>
      <w:r>
        <w:rPr>
          <w:color w:val="231F20"/>
          <w:spacing w:val="5"/>
          <w:sz w:val="18"/>
        </w:rPr>
        <w:t> </w:t>
      </w:r>
      <w:r>
        <w:rPr>
          <w:color w:val="231F20"/>
          <w:spacing w:val="-2"/>
          <w:sz w:val="18"/>
        </w:rPr>
        <w:t>unconference</w:t>
      </w:r>
      <w:r>
        <w:rPr>
          <w:color w:val="231F20"/>
          <w:spacing w:val="4"/>
          <w:sz w:val="18"/>
        </w:rPr>
        <w:t> </w:t>
      </w:r>
      <w:r>
        <w:rPr>
          <w:color w:val="231F20"/>
          <w:spacing w:val="-2"/>
          <w:sz w:val="18"/>
        </w:rPr>
        <w:t>clusters</w:t>
      </w:r>
      <w:r>
        <w:rPr>
          <w:color w:val="231F20"/>
          <w:spacing w:val="5"/>
          <w:sz w:val="18"/>
        </w:rPr>
        <w:t> </w:t>
      </w:r>
      <w:r>
        <w:rPr>
          <w:color w:val="231F20"/>
          <w:spacing w:val="-2"/>
          <w:sz w:val="18"/>
        </w:rPr>
        <w:t>(attribution:</w:t>
      </w:r>
      <w:r>
        <w:rPr>
          <w:color w:val="231F20"/>
          <w:spacing w:val="5"/>
          <w:sz w:val="18"/>
        </w:rPr>
        <w:t> </w:t>
      </w:r>
      <w:r>
        <w:rPr>
          <w:color w:val="231F20"/>
          <w:spacing w:val="-2"/>
          <w:sz w:val="18"/>
        </w:rPr>
        <w:t>Andrew</w:t>
      </w:r>
      <w:r>
        <w:rPr>
          <w:color w:val="231F20"/>
          <w:spacing w:val="3"/>
          <w:sz w:val="18"/>
        </w:rPr>
        <w:t> </w:t>
      </w:r>
      <w:r>
        <w:rPr>
          <w:color w:val="231F20"/>
          <w:spacing w:val="-2"/>
          <w:sz w:val="18"/>
        </w:rPr>
        <w:t>Quitmeyer</w:t>
      </w:r>
      <w:r>
        <w:rPr>
          <w:color w:val="231F20"/>
          <w:spacing w:val="5"/>
          <w:sz w:val="18"/>
        </w:rPr>
        <w:t> </w:t>
      </w:r>
      <w:hyperlink r:id="rId11">
        <w:r>
          <w:rPr>
            <w:color w:val="6A50BC"/>
            <w:spacing w:val="-2"/>
            <w:sz w:val="18"/>
            <w:u w:val="single" w:color="6A50BC"/>
          </w:rPr>
          <w:t>source</w:t>
        </w:r>
      </w:hyperlink>
      <w:r>
        <w:rPr>
          <w:color w:val="231F20"/>
          <w:spacing w:val="-2"/>
          <w:sz w:val="18"/>
        </w:rPr>
        <w:t>;</w:t>
      </w:r>
      <w:r>
        <w:rPr>
          <w:color w:val="231F20"/>
          <w:spacing w:val="5"/>
          <w:sz w:val="18"/>
        </w:rPr>
        <w:t> </w:t>
      </w:r>
      <w:r>
        <w:rPr>
          <w:color w:val="231F20"/>
          <w:spacing w:val="-2"/>
          <w:sz w:val="18"/>
        </w:rPr>
        <w:t>licence:</w:t>
      </w:r>
      <w:r>
        <w:rPr>
          <w:color w:val="231F20"/>
          <w:spacing w:val="5"/>
          <w:sz w:val="18"/>
        </w:rPr>
        <w:t> </w:t>
      </w:r>
      <w:hyperlink r:id="rId12">
        <w:r>
          <w:rPr>
            <w:color w:val="6A50BC"/>
            <w:spacing w:val="-4"/>
            <w:sz w:val="18"/>
            <w:u w:val="single" w:color="6A50BC"/>
          </w:rPr>
          <w:t>CC0</w:t>
        </w:r>
      </w:hyperlink>
      <w:r>
        <w:rPr>
          <w:color w:val="231F20"/>
          <w:spacing w:val="-4"/>
          <w:sz w:val="18"/>
        </w:rPr>
        <w:t>)</w:t>
      </w:r>
    </w:p>
    <w:p>
      <w:pPr>
        <w:pStyle w:val="BodyText"/>
        <w:spacing w:before="7"/>
        <w:rPr>
          <w:sz w:val="19"/>
        </w:rPr>
      </w:pPr>
    </w:p>
    <w:p>
      <w:pPr>
        <w:pStyle w:val="BodyText"/>
        <w:spacing w:before="110"/>
        <w:ind w:left="865" w:right="1136"/>
        <w:jc w:val="both"/>
      </w:pPr>
      <w:r>
        <w:rPr>
          <w:color w:val="231F20"/>
        </w:rPr>
        <w:t>Before diving into the session planning, Jenny Molloy introduced us to five unconference clusters to help guide the </w:t>
      </w:r>
      <w:r>
        <w:rPr>
          <w:color w:val="231F20"/>
          <w:spacing w:val="-1"/>
          <w:w w:val="108"/>
        </w:rPr>
        <w:t>se</w:t>
      </w:r>
      <w:r>
        <w:rPr>
          <w:color w:val="231F20"/>
          <w:w w:val="108"/>
        </w:rPr>
        <w:t>s</w:t>
      </w:r>
      <w:r>
        <w:rPr>
          <w:color w:val="231F20"/>
          <w:spacing w:val="-1"/>
          <w:w w:val="108"/>
        </w:rPr>
        <w:t>sio</w:t>
      </w:r>
      <w:r>
        <w:rPr>
          <w:color w:val="231F20"/>
          <w:w w:val="108"/>
        </w:rPr>
        <w:t>ns</w:t>
      </w:r>
      <w:r>
        <w:rPr>
          <w:color w:val="231F20"/>
          <w:w w:val="28"/>
        </w:rPr>
        <w:t>�</w:t>
      </w:r>
      <w:r>
        <w:rPr>
          <w:color w:val="231F20"/>
          <w:spacing w:val="-1"/>
          <w:w w:val="99"/>
        </w:rPr>
        <w:t> </w:t>
      </w:r>
      <w:r>
        <w:rPr>
          <w:color w:val="231F20"/>
        </w:rPr>
        <w:t>The inclusion of clusters was a new addition to the unconference</w:t>
      </w:r>
      <w:r>
        <w:rPr>
          <w:color w:val="231F20"/>
          <w:spacing w:val="-1"/>
        </w:rPr>
        <w:t> </w:t>
      </w:r>
      <w:r>
        <w:rPr>
          <w:color w:val="231F20"/>
        </w:rPr>
        <w:t>format</w:t>
      </w:r>
      <w:r>
        <w:rPr>
          <w:color w:val="231F20"/>
          <w:spacing w:val="-1"/>
        </w:rPr>
        <w:t> </w:t>
      </w:r>
      <w:r>
        <w:rPr>
          <w:color w:val="231F20"/>
        </w:rPr>
        <w:t>this</w:t>
      </w:r>
      <w:r>
        <w:rPr>
          <w:color w:val="231F20"/>
          <w:spacing w:val="-1"/>
        </w:rPr>
        <w:t> </w:t>
      </w:r>
      <w:r>
        <w:rPr>
          <w:color w:val="231F20"/>
        </w:rPr>
        <w:t>year,</w:t>
      </w:r>
      <w:r>
        <w:rPr>
          <w:color w:val="231F20"/>
          <w:spacing w:val="-1"/>
        </w:rPr>
        <w:t> </w:t>
      </w:r>
      <w:r>
        <w:rPr>
          <w:color w:val="231F20"/>
        </w:rPr>
        <w:t>reflecting</w:t>
      </w:r>
      <w:r>
        <w:rPr>
          <w:color w:val="231F20"/>
          <w:spacing w:val="-1"/>
        </w:rPr>
        <w:t> </w:t>
      </w:r>
      <w:r>
        <w:rPr>
          <w:color w:val="231F20"/>
        </w:rPr>
        <w:t>that</w:t>
      </w:r>
      <w:r>
        <w:rPr>
          <w:color w:val="231F20"/>
          <w:spacing w:val="-1"/>
        </w:rPr>
        <w:t> </w:t>
      </w:r>
      <w:r>
        <w:rPr>
          <w:color w:val="231F20"/>
        </w:rPr>
        <w:t>the</w:t>
      </w:r>
      <w:r>
        <w:rPr>
          <w:color w:val="231F20"/>
          <w:spacing w:val="-1"/>
        </w:rPr>
        <w:t> </w:t>
      </w:r>
      <w:r>
        <w:rPr>
          <w:color w:val="231F20"/>
        </w:rPr>
        <w:t>community</w:t>
      </w:r>
      <w:r>
        <w:rPr>
          <w:color w:val="231F20"/>
          <w:spacing w:val="-1"/>
        </w:rPr>
        <w:t> </w:t>
      </w:r>
      <w:r>
        <w:rPr>
          <w:color w:val="231F20"/>
        </w:rPr>
        <w:t>has</w:t>
      </w:r>
      <w:r>
        <w:rPr>
          <w:color w:val="231F20"/>
          <w:spacing w:val="-1"/>
        </w:rPr>
        <w:t> </w:t>
      </w:r>
      <w:r>
        <w:rPr>
          <w:color w:val="231F20"/>
        </w:rPr>
        <w:t>reached</w:t>
      </w:r>
      <w:r>
        <w:rPr>
          <w:color w:val="231F20"/>
          <w:spacing w:val="-1"/>
        </w:rPr>
        <w:t> </w:t>
      </w:r>
      <w:r>
        <w:rPr>
          <w:color w:val="231F20"/>
        </w:rPr>
        <w:t>a</w:t>
      </w:r>
      <w:r>
        <w:rPr>
          <w:color w:val="231F20"/>
          <w:spacing w:val="-1"/>
        </w:rPr>
        <w:t> </w:t>
      </w:r>
      <w:r>
        <w:rPr>
          <w:color w:val="231F20"/>
        </w:rPr>
        <w:t>point</w:t>
      </w:r>
      <w:r>
        <w:rPr>
          <w:color w:val="231F20"/>
          <w:spacing w:val="-1"/>
        </w:rPr>
        <w:t> </w:t>
      </w:r>
      <w:r>
        <w:rPr>
          <w:color w:val="231F20"/>
        </w:rPr>
        <w:t>where</w:t>
      </w:r>
      <w:r>
        <w:rPr>
          <w:color w:val="231F20"/>
          <w:spacing w:val="-1"/>
        </w:rPr>
        <w:t> </w:t>
      </w:r>
      <w:r>
        <w:rPr>
          <w:color w:val="231F20"/>
        </w:rPr>
        <w:t>it can</w:t>
      </w:r>
      <w:r>
        <w:rPr>
          <w:color w:val="231F20"/>
          <w:spacing w:val="-6"/>
        </w:rPr>
        <w:t> </w:t>
      </w:r>
      <w:r>
        <w:rPr>
          <w:color w:val="231F20"/>
        </w:rPr>
        <w:t>focus</w:t>
      </w:r>
      <w:r>
        <w:rPr>
          <w:color w:val="231F20"/>
          <w:spacing w:val="-5"/>
        </w:rPr>
        <w:t> </w:t>
      </w:r>
      <w:r>
        <w:rPr>
          <w:color w:val="231F20"/>
        </w:rPr>
        <w:t>on</w:t>
      </w:r>
      <w:r>
        <w:rPr>
          <w:color w:val="231F20"/>
          <w:spacing w:val="-5"/>
        </w:rPr>
        <w:t> </w:t>
      </w:r>
      <w:r>
        <w:rPr>
          <w:color w:val="231F20"/>
        </w:rPr>
        <w:t>key</w:t>
      </w:r>
      <w:r>
        <w:rPr>
          <w:color w:val="231F20"/>
          <w:spacing w:val="-5"/>
        </w:rPr>
        <w:t> </w:t>
      </w:r>
      <w:r>
        <w:rPr>
          <w:color w:val="231F20"/>
        </w:rPr>
        <w:t>areas</w:t>
      </w:r>
      <w:r>
        <w:rPr>
          <w:color w:val="231F20"/>
          <w:spacing w:val="-6"/>
        </w:rPr>
        <w:t> </w:t>
      </w:r>
      <w:r>
        <w:rPr>
          <w:color w:val="231F20"/>
        </w:rPr>
        <w:t>established</w:t>
      </w:r>
      <w:r>
        <w:rPr>
          <w:color w:val="231F20"/>
          <w:spacing w:val="-6"/>
        </w:rPr>
        <w:t> </w:t>
      </w:r>
      <w:r>
        <w:rPr>
          <w:color w:val="231F20"/>
        </w:rPr>
        <w:t>by</w:t>
      </w:r>
      <w:r>
        <w:rPr>
          <w:color w:val="231F20"/>
          <w:spacing w:val="-5"/>
        </w:rPr>
        <w:t> </w:t>
      </w:r>
      <w:r>
        <w:rPr>
          <w:color w:val="231F20"/>
        </w:rPr>
        <w:t>the</w:t>
      </w:r>
      <w:r>
        <w:rPr>
          <w:color w:val="231F20"/>
          <w:spacing w:val="-6"/>
        </w:rPr>
        <w:t> </w:t>
      </w:r>
      <w:r>
        <w:rPr>
          <w:color w:val="231F20"/>
        </w:rPr>
        <w:t>GOSH</w:t>
      </w:r>
      <w:r>
        <w:rPr>
          <w:color w:val="231F20"/>
          <w:spacing w:val="-5"/>
        </w:rPr>
        <w:t> </w:t>
      </w:r>
      <w:r>
        <w:rPr>
          <w:color w:val="231F20"/>
          <w:spacing w:val="-1"/>
          <w:w w:val="110"/>
        </w:rPr>
        <w:t>Roa</w:t>
      </w:r>
      <w:r>
        <w:rPr>
          <w:color w:val="231F20"/>
          <w:spacing w:val="1"/>
          <w:w w:val="110"/>
        </w:rPr>
        <w:t>d</w:t>
      </w:r>
      <w:r>
        <w:rPr>
          <w:color w:val="231F20"/>
          <w:spacing w:val="-1"/>
          <w:w w:val="110"/>
        </w:rPr>
        <w:t>m</w:t>
      </w:r>
      <w:r>
        <w:rPr>
          <w:color w:val="231F20"/>
          <w:spacing w:val="1"/>
          <w:w w:val="110"/>
        </w:rPr>
        <w:t>a</w:t>
      </w:r>
      <w:r>
        <w:rPr>
          <w:color w:val="231F20"/>
          <w:w w:val="110"/>
        </w:rPr>
        <w:t>p</w:t>
      </w:r>
      <w:r>
        <w:rPr>
          <w:color w:val="231F20"/>
          <w:spacing w:val="2"/>
          <w:w w:val="30"/>
        </w:rPr>
        <w:t>�</w:t>
      </w:r>
      <w:r>
        <w:rPr>
          <w:color w:val="231F20"/>
          <w:spacing w:val="-5"/>
        </w:rPr>
        <w:t> </w:t>
      </w:r>
      <w:r>
        <w:rPr>
          <w:color w:val="231F20"/>
        </w:rPr>
        <w:t>The</w:t>
      </w:r>
      <w:r>
        <w:rPr>
          <w:color w:val="231F20"/>
          <w:spacing w:val="-6"/>
        </w:rPr>
        <w:t> </w:t>
      </w:r>
      <w:r>
        <w:rPr>
          <w:color w:val="231F20"/>
        </w:rPr>
        <w:t>five</w:t>
      </w:r>
      <w:r>
        <w:rPr>
          <w:color w:val="231F20"/>
          <w:spacing w:val="-6"/>
        </w:rPr>
        <w:t> </w:t>
      </w:r>
      <w:r>
        <w:rPr>
          <w:color w:val="231F20"/>
        </w:rPr>
        <w:t>clusters</w:t>
      </w:r>
      <w:r>
        <w:rPr>
          <w:color w:val="231F20"/>
          <w:spacing w:val="-5"/>
        </w:rPr>
        <w:t> </w:t>
      </w:r>
      <w:r>
        <w:rPr>
          <w:color w:val="231F20"/>
        </w:rPr>
        <w:t>were:</w:t>
      </w:r>
    </w:p>
    <w:p>
      <w:pPr>
        <w:pStyle w:val="BodyText"/>
      </w:pPr>
    </w:p>
    <w:p>
      <w:pPr>
        <w:pStyle w:val="BodyText"/>
        <w:tabs>
          <w:tab w:pos="1225" w:val="left" w:leader="none"/>
        </w:tabs>
        <w:ind w:left="865"/>
      </w:pPr>
      <w:r>
        <w:rPr>
          <w:color w:val="231F20"/>
          <w:spacing w:val="-5"/>
          <w:w w:val="140"/>
        </w:rPr>
        <w:t>1</w:t>
      </w:r>
      <w:r>
        <w:rPr>
          <w:color w:val="231F20"/>
          <w:spacing w:val="-5"/>
          <w:w w:val="60"/>
        </w:rPr>
        <w:t>�</w:t>
      </w:r>
      <w:r>
        <w:rPr>
          <w:color w:val="231F20"/>
        </w:rPr>
        <w:tab/>
        <w:t>Understanding</w:t>
      </w:r>
      <w:r>
        <w:rPr>
          <w:color w:val="231F20"/>
          <w:spacing w:val="-8"/>
        </w:rPr>
        <w:t> </w:t>
      </w:r>
      <w:r>
        <w:rPr>
          <w:color w:val="231F20"/>
        </w:rPr>
        <w:t>the</w:t>
      </w:r>
      <w:r>
        <w:rPr>
          <w:color w:val="231F20"/>
          <w:spacing w:val="-7"/>
        </w:rPr>
        <w:t> </w:t>
      </w:r>
      <w:r>
        <w:rPr>
          <w:color w:val="231F20"/>
        </w:rPr>
        <w:t>state</w:t>
      </w:r>
      <w:r>
        <w:rPr>
          <w:color w:val="231F20"/>
          <w:spacing w:val="-7"/>
        </w:rPr>
        <w:t> </w:t>
      </w:r>
      <w:r>
        <w:rPr>
          <w:color w:val="231F20"/>
        </w:rPr>
        <w:t>of</w:t>
      </w:r>
      <w:r>
        <w:rPr>
          <w:color w:val="231F20"/>
          <w:spacing w:val="-6"/>
        </w:rPr>
        <w:t> </w:t>
      </w:r>
      <w:r>
        <w:rPr>
          <w:color w:val="231F20"/>
        </w:rPr>
        <w:t>play</w:t>
      </w:r>
      <w:r>
        <w:rPr>
          <w:color w:val="231F20"/>
          <w:spacing w:val="-6"/>
        </w:rPr>
        <w:t> </w:t>
      </w:r>
      <w:r>
        <w:rPr>
          <w:color w:val="231F20"/>
        </w:rPr>
        <w:t>in</w:t>
      </w:r>
      <w:r>
        <w:rPr>
          <w:color w:val="231F20"/>
          <w:spacing w:val="-6"/>
        </w:rPr>
        <w:t> </w:t>
      </w:r>
      <w:r>
        <w:rPr>
          <w:color w:val="231F20"/>
        </w:rPr>
        <w:t>global</w:t>
      </w:r>
      <w:r>
        <w:rPr>
          <w:color w:val="231F20"/>
          <w:spacing w:val="-5"/>
        </w:rPr>
        <w:t> </w:t>
      </w:r>
      <w:r>
        <w:rPr>
          <w:color w:val="231F20"/>
          <w:spacing w:val="-4"/>
        </w:rPr>
        <w:t>OScH</w:t>
      </w:r>
    </w:p>
    <w:p>
      <w:pPr>
        <w:pStyle w:val="BodyText"/>
        <w:tabs>
          <w:tab w:pos="1225" w:val="left" w:leader="none"/>
        </w:tabs>
        <w:ind w:left="865" w:right="4503"/>
      </w:pPr>
      <w:r>
        <w:rPr>
          <w:color w:val="231F20"/>
          <w:spacing w:val="-7"/>
          <w:w w:val="140"/>
        </w:rPr>
        <w:t>2</w:t>
      </w:r>
      <w:r>
        <w:rPr>
          <w:color w:val="231F20"/>
          <w:spacing w:val="-6"/>
          <w:w w:val="60"/>
        </w:rPr>
        <w:t>�</w:t>
      </w:r>
      <w:r>
        <w:rPr>
          <w:color w:val="231F20"/>
        </w:rPr>
        <w:tab/>
        <w:t>Institutionalising</w:t>
      </w:r>
      <w:r>
        <w:rPr>
          <w:color w:val="231F20"/>
          <w:spacing w:val="-9"/>
        </w:rPr>
        <w:t> </w:t>
      </w:r>
      <w:r>
        <w:rPr>
          <w:color w:val="231F20"/>
        </w:rPr>
        <w:t>OScH:</w:t>
      </w:r>
      <w:r>
        <w:rPr>
          <w:color w:val="231F20"/>
          <w:spacing w:val="-9"/>
        </w:rPr>
        <w:t> </w:t>
      </w:r>
      <w:r>
        <w:rPr>
          <w:color w:val="231F20"/>
        </w:rPr>
        <w:t>how</w:t>
      </w:r>
      <w:r>
        <w:rPr>
          <w:color w:val="231F20"/>
          <w:spacing w:val="-10"/>
        </w:rPr>
        <w:t> </w:t>
      </w:r>
      <w:r>
        <w:rPr>
          <w:color w:val="231F20"/>
        </w:rPr>
        <w:t>to</w:t>
      </w:r>
      <w:r>
        <w:rPr>
          <w:color w:val="231F20"/>
          <w:spacing w:val="-9"/>
        </w:rPr>
        <w:t> </w:t>
      </w:r>
      <w:r>
        <w:rPr>
          <w:color w:val="231F20"/>
        </w:rPr>
        <w:t>make</w:t>
      </w:r>
      <w:r>
        <w:rPr>
          <w:color w:val="231F20"/>
          <w:spacing w:val="-10"/>
        </w:rPr>
        <w:t> </w:t>
      </w:r>
      <w:r>
        <w:rPr>
          <w:color w:val="231F20"/>
        </w:rPr>
        <w:t>OScH</w:t>
      </w:r>
      <w:r>
        <w:rPr>
          <w:color w:val="231F20"/>
          <w:spacing w:val="-9"/>
        </w:rPr>
        <w:t> </w:t>
      </w:r>
      <w:r>
        <w:rPr>
          <w:color w:val="231F20"/>
        </w:rPr>
        <w:t>the</w:t>
      </w:r>
      <w:r>
        <w:rPr>
          <w:color w:val="231F20"/>
          <w:spacing w:val="-10"/>
        </w:rPr>
        <w:t> </w:t>
      </w:r>
      <w:r>
        <w:rPr>
          <w:color w:val="231F20"/>
        </w:rPr>
        <w:t>norm </w:t>
      </w:r>
      <w:r>
        <w:rPr>
          <w:color w:val="231F20"/>
          <w:spacing w:val="-6"/>
          <w:w w:val="139"/>
        </w:rPr>
        <w:t>3</w:t>
      </w:r>
      <w:r>
        <w:rPr>
          <w:color w:val="231F20"/>
          <w:spacing w:val="-6"/>
          <w:w w:val="60"/>
        </w:rPr>
        <w:t>�</w:t>
      </w:r>
      <w:r>
        <w:rPr>
          <w:color w:val="231F20"/>
        </w:rPr>
        <w:tab/>
        <w:t>Taking OScH to market</w:t>
      </w:r>
    </w:p>
    <w:p>
      <w:pPr>
        <w:pStyle w:val="BodyText"/>
        <w:tabs>
          <w:tab w:pos="1225" w:val="left" w:leader="none"/>
        </w:tabs>
        <w:ind w:left="865"/>
      </w:pPr>
      <w:r>
        <w:rPr>
          <w:color w:val="231F20"/>
          <w:spacing w:val="-8"/>
          <w:w w:val="140"/>
        </w:rPr>
        <w:t>4</w:t>
      </w:r>
      <w:r>
        <w:rPr>
          <w:color w:val="231F20"/>
          <w:spacing w:val="-7"/>
          <w:w w:val="60"/>
        </w:rPr>
        <w:t>�</w:t>
      </w:r>
      <w:r>
        <w:rPr>
          <w:color w:val="231F20"/>
        </w:rPr>
        <w:tab/>
        <w:t>Community,</w:t>
      </w:r>
      <w:r>
        <w:rPr>
          <w:color w:val="231F20"/>
          <w:spacing w:val="-12"/>
        </w:rPr>
        <w:t> </w:t>
      </w:r>
      <w:r>
        <w:rPr>
          <w:color w:val="231F20"/>
        </w:rPr>
        <w:t>collaboration</w:t>
      </w:r>
      <w:r>
        <w:rPr>
          <w:color w:val="231F20"/>
          <w:spacing w:val="-11"/>
        </w:rPr>
        <w:t> </w:t>
      </w:r>
      <w:r>
        <w:rPr>
          <w:color w:val="231F20"/>
        </w:rPr>
        <w:t>&amp;</w:t>
      </w:r>
      <w:r>
        <w:rPr>
          <w:color w:val="231F20"/>
          <w:spacing w:val="-11"/>
        </w:rPr>
        <w:t> </w:t>
      </w:r>
      <w:r>
        <w:rPr>
          <w:color w:val="231F20"/>
        </w:rPr>
        <w:t>learning</w:t>
      </w:r>
      <w:r>
        <w:rPr>
          <w:color w:val="231F20"/>
          <w:spacing w:val="-11"/>
        </w:rPr>
        <w:t> </w:t>
      </w:r>
      <w:r>
        <w:rPr>
          <w:color w:val="231F20"/>
        </w:rPr>
        <w:t>with</w:t>
      </w:r>
      <w:r>
        <w:rPr>
          <w:color w:val="231F20"/>
          <w:spacing w:val="-11"/>
        </w:rPr>
        <w:t> </w:t>
      </w:r>
      <w:r>
        <w:rPr>
          <w:color w:val="231F20"/>
          <w:spacing w:val="-4"/>
        </w:rPr>
        <w:t>OScH</w:t>
      </w:r>
    </w:p>
    <w:p>
      <w:pPr>
        <w:pStyle w:val="BodyText"/>
        <w:tabs>
          <w:tab w:pos="1225" w:val="left" w:leader="none"/>
        </w:tabs>
        <w:ind w:left="865"/>
      </w:pPr>
      <w:r>
        <w:rPr>
          <w:color w:val="231F20"/>
          <w:spacing w:val="-5"/>
          <w:w w:val="140"/>
        </w:rPr>
        <w:t>5</w:t>
      </w:r>
      <w:r>
        <w:rPr>
          <w:color w:val="231F20"/>
          <w:spacing w:val="-5"/>
          <w:w w:val="60"/>
        </w:rPr>
        <w:t>�</w:t>
      </w:r>
      <w:r>
        <w:rPr>
          <w:color w:val="231F20"/>
        </w:rPr>
        <w:tab/>
        <w:t>Building</w:t>
      </w:r>
      <w:r>
        <w:rPr>
          <w:color w:val="231F20"/>
          <w:spacing w:val="-7"/>
        </w:rPr>
        <w:t> </w:t>
      </w:r>
      <w:r>
        <w:rPr>
          <w:color w:val="231F20"/>
        </w:rPr>
        <w:t>a</w:t>
      </w:r>
      <w:r>
        <w:rPr>
          <w:color w:val="231F20"/>
          <w:spacing w:val="-7"/>
        </w:rPr>
        <w:t> </w:t>
      </w:r>
      <w:r>
        <w:rPr>
          <w:color w:val="231F20"/>
        </w:rPr>
        <w:t>future</w:t>
      </w:r>
      <w:r>
        <w:rPr>
          <w:color w:val="231F20"/>
          <w:spacing w:val="-7"/>
        </w:rPr>
        <w:t> </w:t>
      </w:r>
      <w:r>
        <w:rPr>
          <w:color w:val="231F20"/>
        </w:rPr>
        <w:t>where</w:t>
      </w:r>
      <w:r>
        <w:rPr>
          <w:color w:val="231F20"/>
          <w:spacing w:val="-8"/>
        </w:rPr>
        <w:t> </w:t>
      </w:r>
      <w:r>
        <w:rPr>
          <w:color w:val="231F20"/>
        </w:rPr>
        <w:t>the</w:t>
      </w:r>
      <w:r>
        <w:rPr>
          <w:color w:val="231F20"/>
          <w:spacing w:val="-7"/>
        </w:rPr>
        <w:t> </w:t>
      </w:r>
      <w:r>
        <w:rPr>
          <w:color w:val="231F20"/>
        </w:rPr>
        <w:t>GOSH</w:t>
      </w:r>
      <w:r>
        <w:rPr>
          <w:color w:val="231F20"/>
          <w:spacing w:val="-6"/>
        </w:rPr>
        <w:t> </w:t>
      </w:r>
      <w:r>
        <w:rPr>
          <w:color w:val="231F20"/>
        </w:rPr>
        <w:t>Community</w:t>
      </w:r>
      <w:r>
        <w:rPr>
          <w:color w:val="231F20"/>
          <w:spacing w:val="-7"/>
        </w:rPr>
        <w:t> </w:t>
      </w:r>
      <w:r>
        <w:rPr>
          <w:color w:val="231F20"/>
          <w:spacing w:val="-2"/>
        </w:rPr>
        <w:t>thrives</w:t>
      </w:r>
    </w:p>
    <w:p>
      <w:pPr>
        <w:pStyle w:val="BodyText"/>
        <w:spacing w:before="4"/>
        <w:rPr>
          <w:sz w:val="36"/>
        </w:rPr>
      </w:pPr>
    </w:p>
    <w:p>
      <w:pPr>
        <w:pStyle w:val="Heading2"/>
        <w:spacing w:before="1"/>
        <w:ind w:left="865" w:right="1703"/>
      </w:pPr>
      <w:r>
        <w:rPr>
          <w:color w:val="231F20"/>
          <w:spacing w:val="-2"/>
        </w:rPr>
        <w:t>Unconference</w:t>
      </w:r>
      <w:r>
        <w:rPr>
          <w:color w:val="231F20"/>
          <w:spacing w:val="-27"/>
        </w:rPr>
        <w:t> </w:t>
      </w:r>
      <w:r>
        <w:rPr>
          <w:color w:val="231F20"/>
          <w:spacing w:val="-2"/>
        </w:rPr>
        <w:t>Session</w:t>
      </w:r>
      <w:r>
        <w:rPr>
          <w:color w:val="231F20"/>
          <w:spacing w:val="-27"/>
        </w:rPr>
        <w:t> </w:t>
      </w:r>
      <w:r>
        <w:rPr>
          <w:color w:val="231F20"/>
          <w:spacing w:val="-2"/>
        </w:rPr>
        <w:t>Planning</w:t>
      </w:r>
      <w:r>
        <w:rPr>
          <w:color w:val="231F20"/>
          <w:spacing w:val="-28"/>
        </w:rPr>
        <w:t> </w:t>
      </w:r>
      <w:r>
        <w:rPr>
          <w:color w:val="231F20"/>
          <w:spacing w:val="-2"/>
        </w:rPr>
        <w:t>- </w:t>
      </w:r>
      <w:r>
        <w:rPr>
          <w:color w:val="231F20"/>
        </w:rPr>
        <w:t>Greg Austic</w:t>
      </w:r>
    </w:p>
    <w:p>
      <w:pPr>
        <w:pStyle w:val="BodyText"/>
        <w:spacing w:before="1"/>
        <w:rPr>
          <w:rFonts w:ascii="Urbanist-SemiBold"/>
          <w:b/>
          <w:sz w:val="19"/>
        </w:rPr>
      </w:pPr>
    </w:p>
    <w:p>
      <w:pPr>
        <w:pStyle w:val="BodyText"/>
        <w:spacing w:before="111"/>
        <w:ind w:left="865" w:right="1135"/>
        <w:jc w:val="both"/>
      </w:pPr>
      <w:r>
        <w:rPr>
          <w:color w:val="231F20"/>
        </w:rPr>
        <w:t>Led by Greg Austic, the planning of the sessions made extensive use of sticky notes to get the most out of this collective brainstorming </w:t>
      </w:r>
      <w:r>
        <w:rPr>
          <w:color w:val="231F20"/>
          <w:spacing w:val="-2"/>
          <w:w w:val="109"/>
        </w:rPr>
        <w:t>a</w:t>
      </w:r>
      <w:r>
        <w:rPr>
          <w:color w:val="231F20"/>
          <w:spacing w:val="1"/>
          <w:w w:val="108"/>
        </w:rPr>
        <w:t>c</w:t>
      </w:r>
      <w:r>
        <w:rPr>
          <w:color w:val="231F20"/>
          <w:w w:val="108"/>
        </w:rPr>
        <w:t>t</w:t>
      </w:r>
      <w:r>
        <w:rPr>
          <w:color w:val="231F20"/>
          <w:w w:val="109"/>
        </w:rPr>
        <w:t>iv</w:t>
      </w:r>
      <w:r>
        <w:rPr>
          <w:color w:val="231F20"/>
          <w:spacing w:val="1"/>
          <w:w w:val="109"/>
        </w:rPr>
        <w:t>i</w:t>
      </w:r>
      <w:r>
        <w:rPr>
          <w:color w:val="231F20"/>
          <w:spacing w:val="-1"/>
          <w:w w:val="109"/>
        </w:rPr>
        <w:t>t</w:t>
      </w:r>
      <w:r>
        <w:rPr>
          <w:color w:val="231F20"/>
          <w:spacing w:val="-6"/>
          <w:w w:val="109"/>
        </w:rPr>
        <w:t>y</w:t>
      </w:r>
      <w:r>
        <w:rPr>
          <w:color w:val="231F20"/>
          <w:spacing w:val="1"/>
          <w:w w:val="29"/>
        </w:rPr>
        <w:t>�</w:t>
      </w:r>
      <w:r>
        <w:rPr>
          <w:color w:val="231F20"/>
          <w:spacing w:val="-1"/>
          <w:w w:val="99"/>
        </w:rPr>
        <w:t> </w:t>
      </w:r>
      <w:r>
        <w:rPr>
          <w:color w:val="231F20"/>
        </w:rPr>
        <w:t>At the end of this activity, ideas were condensed</w:t>
      </w:r>
      <w:r>
        <w:rPr>
          <w:color w:val="231F20"/>
          <w:spacing w:val="-5"/>
        </w:rPr>
        <w:t> </w:t>
      </w:r>
      <w:r>
        <w:rPr>
          <w:color w:val="231F20"/>
        </w:rPr>
        <w:t>into</w:t>
      </w:r>
      <w:r>
        <w:rPr>
          <w:color w:val="231F20"/>
          <w:spacing w:val="-4"/>
        </w:rPr>
        <w:t> </w:t>
      </w:r>
      <w:r>
        <w:rPr>
          <w:color w:val="231F20"/>
        </w:rPr>
        <w:t>60</w:t>
      </w:r>
      <w:r>
        <w:rPr>
          <w:color w:val="231F20"/>
          <w:spacing w:val="-4"/>
        </w:rPr>
        <w:t> </w:t>
      </w:r>
      <w:r>
        <w:rPr>
          <w:color w:val="231F20"/>
        </w:rPr>
        <w:t>sessions</w:t>
      </w:r>
      <w:r>
        <w:rPr>
          <w:color w:val="231F20"/>
          <w:spacing w:val="-4"/>
        </w:rPr>
        <w:t> </w:t>
      </w:r>
      <w:r>
        <w:rPr>
          <w:color w:val="231F20"/>
        </w:rPr>
        <w:t>that</w:t>
      </w:r>
      <w:r>
        <w:rPr>
          <w:color w:val="231F20"/>
          <w:spacing w:val="-5"/>
        </w:rPr>
        <w:t> </w:t>
      </w:r>
      <w:r>
        <w:rPr>
          <w:color w:val="231F20"/>
        </w:rPr>
        <w:t>ran</w:t>
      </w:r>
      <w:r>
        <w:rPr>
          <w:color w:val="231F20"/>
          <w:spacing w:val="-5"/>
        </w:rPr>
        <w:t> </w:t>
      </w:r>
      <w:r>
        <w:rPr>
          <w:color w:val="231F20"/>
        </w:rPr>
        <w:t>during</w:t>
      </w:r>
      <w:r>
        <w:rPr>
          <w:color w:val="231F20"/>
          <w:spacing w:val="-4"/>
        </w:rPr>
        <w:t> </w:t>
      </w:r>
      <w:r>
        <w:rPr>
          <w:color w:val="231F20"/>
        </w:rPr>
        <w:t>DAYS</w:t>
      </w:r>
      <w:r>
        <w:rPr>
          <w:color w:val="231F20"/>
          <w:spacing w:val="-5"/>
        </w:rPr>
        <w:t> </w:t>
      </w:r>
      <w:r>
        <w:rPr>
          <w:color w:val="231F20"/>
        </w:rPr>
        <w:t>2,</w:t>
      </w:r>
      <w:r>
        <w:rPr>
          <w:color w:val="231F20"/>
          <w:spacing w:val="-5"/>
        </w:rPr>
        <w:t> </w:t>
      </w:r>
      <w:r>
        <w:rPr>
          <w:color w:val="231F20"/>
        </w:rPr>
        <w:t>3</w:t>
      </w:r>
      <w:r>
        <w:rPr>
          <w:color w:val="231F20"/>
          <w:spacing w:val="-4"/>
        </w:rPr>
        <w:t> </w:t>
      </w:r>
      <w:r>
        <w:rPr>
          <w:color w:val="231F20"/>
        </w:rPr>
        <w:t>AND</w:t>
      </w:r>
      <w:r>
        <w:rPr>
          <w:color w:val="231F20"/>
          <w:spacing w:val="-4"/>
        </w:rPr>
        <w:t> </w:t>
      </w:r>
      <w:r>
        <w:rPr>
          <w:color w:val="231F20"/>
          <w:spacing w:val="-1"/>
          <w:w w:val="140"/>
        </w:rPr>
        <w:t>4</w:t>
      </w:r>
      <w:r>
        <w:rPr>
          <w:color w:val="231F20"/>
          <w:w w:val="60"/>
        </w:rPr>
        <w:t>�</w:t>
      </w:r>
    </w:p>
    <w:p>
      <w:pPr>
        <w:pStyle w:val="BodyText"/>
        <w:spacing w:before="11"/>
        <w:rPr>
          <w:sz w:val="21"/>
        </w:rPr>
      </w:pPr>
    </w:p>
    <w:p>
      <w:pPr>
        <w:pStyle w:val="BodyText"/>
        <w:spacing w:before="1"/>
        <w:ind w:left="865"/>
        <w:jc w:val="both"/>
      </w:pPr>
      <w:r>
        <w:rPr>
          <w:color w:val="231F20"/>
        </w:rPr>
        <w:t>This</w:t>
      </w:r>
      <w:r>
        <w:rPr>
          <w:color w:val="231F20"/>
          <w:spacing w:val="-7"/>
        </w:rPr>
        <w:t> </w:t>
      </w:r>
      <w:r>
        <w:rPr>
          <w:color w:val="231F20"/>
        </w:rPr>
        <w:t>planning</w:t>
      </w:r>
      <w:r>
        <w:rPr>
          <w:color w:val="231F20"/>
          <w:spacing w:val="-7"/>
        </w:rPr>
        <w:t> </w:t>
      </w:r>
      <w:r>
        <w:rPr>
          <w:color w:val="231F20"/>
        </w:rPr>
        <w:t>activity</w:t>
      </w:r>
      <w:r>
        <w:rPr>
          <w:color w:val="231F20"/>
          <w:spacing w:val="-6"/>
        </w:rPr>
        <w:t> </w:t>
      </w:r>
      <w:r>
        <w:rPr>
          <w:color w:val="231F20"/>
        </w:rPr>
        <w:t>was</w:t>
      </w:r>
      <w:r>
        <w:rPr>
          <w:color w:val="231F20"/>
          <w:spacing w:val="-8"/>
        </w:rPr>
        <w:t> </w:t>
      </w:r>
      <w:r>
        <w:rPr>
          <w:color w:val="231F20"/>
        </w:rPr>
        <w:t>divided</w:t>
      </w:r>
      <w:r>
        <w:rPr>
          <w:color w:val="231F20"/>
          <w:spacing w:val="-7"/>
        </w:rPr>
        <w:t> </w:t>
      </w:r>
      <w:r>
        <w:rPr>
          <w:color w:val="231F20"/>
        </w:rPr>
        <w:t>in</w:t>
      </w:r>
      <w:r>
        <w:rPr>
          <w:color w:val="231F20"/>
          <w:spacing w:val="-7"/>
        </w:rPr>
        <w:t> </w:t>
      </w:r>
      <w:r>
        <w:rPr>
          <w:color w:val="231F20"/>
        </w:rPr>
        <w:t>two</w:t>
      </w:r>
      <w:r>
        <w:rPr>
          <w:color w:val="231F20"/>
          <w:spacing w:val="-6"/>
        </w:rPr>
        <w:t> </w:t>
      </w:r>
      <w:r>
        <w:rPr>
          <w:color w:val="231F20"/>
          <w:spacing w:val="-2"/>
        </w:rPr>
        <w:t>parts:</w:t>
      </w:r>
    </w:p>
    <w:p>
      <w:pPr>
        <w:spacing w:after="0"/>
        <w:jc w:val="both"/>
        <w:sectPr>
          <w:pgSz w:w="11910" w:h="16840"/>
          <w:pgMar w:header="0" w:footer="531" w:top="580" w:bottom="740" w:left="600" w:right="620"/>
        </w:sectPr>
      </w:pPr>
    </w:p>
    <w:p>
      <w:pPr>
        <w:pStyle w:val="Heading5"/>
        <w:spacing w:before="102"/>
        <w:ind w:left="120"/>
      </w:pPr>
      <w:r>
        <w:rPr>
          <w:color w:val="231F20"/>
        </w:rPr>
        <w:t>Part</w:t>
      </w:r>
      <w:r>
        <w:rPr>
          <w:color w:val="231F20"/>
          <w:spacing w:val="-7"/>
        </w:rPr>
        <w:t> </w:t>
      </w:r>
      <w:r>
        <w:rPr>
          <w:color w:val="231F20"/>
        </w:rPr>
        <w:t>1</w:t>
      </w:r>
      <w:r>
        <w:rPr>
          <w:color w:val="231F20"/>
          <w:spacing w:val="-5"/>
        </w:rPr>
        <w:t> </w:t>
      </w:r>
      <w:r>
        <w:rPr>
          <w:color w:val="231F20"/>
          <w:spacing w:val="-2"/>
        </w:rPr>
        <w:t>(Brainstorming)</w:t>
      </w:r>
    </w:p>
    <w:p>
      <w:pPr>
        <w:pStyle w:val="BodyText"/>
        <w:rPr>
          <w:rFonts w:ascii="Urbanist"/>
          <w:b/>
          <w:sz w:val="20"/>
        </w:rPr>
      </w:pPr>
    </w:p>
    <w:p>
      <w:pPr>
        <w:pStyle w:val="BodyText"/>
        <w:spacing w:before="6"/>
        <w:rPr>
          <w:rFonts w:ascii="Urbanist"/>
          <w:b/>
          <w:sz w:val="17"/>
        </w:rPr>
      </w:pPr>
      <w:r>
        <w:rPr/>
        <w:drawing>
          <wp:anchor distT="0" distB="0" distL="0" distR="0" allowOverlap="1" layoutInCell="1" locked="0" behindDoc="0" simplePos="0" relativeHeight="25">
            <wp:simplePos x="0" y="0"/>
            <wp:positionH relativeFrom="page">
              <wp:posOffset>920691</wp:posOffset>
            </wp:positionH>
            <wp:positionV relativeFrom="paragraph">
              <wp:posOffset>148930</wp:posOffset>
            </wp:positionV>
            <wp:extent cx="5541264" cy="3694176"/>
            <wp:effectExtent l="0" t="0" r="0" b="0"/>
            <wp:wrapTopAndBottom/>
            <wp:docPr id="33" name="image20.jpeg"/>
            <wp:cNvGraphicFramePr>
              <a:graphicFrameLocks noChangeAspect="1"/>
            </wp:cNvGraphicFramePr>
            <a:graphic>
              <a:graphicData uri="http://schemas.openxmlformats.org/drawingml/2006/picture">
                <pic:pic>
                  <pic:nvPicPr>
                    <pic:cNvPr id="34" name="image20.jpeg"/>
                    <pic:cNvPicPr/>
                  </pic:nvPicPr>
                  <pic:blipFill>
                    <a:blip r:embed="rId45" cstate="print"/>
                    <a:stretch>
                      <a:fillRect/>
                    </a:stretch>
                  </pic:blipFill>
                  <pic:spPr>
                    <a:xfrm>
                      <a:off x="0" y="0"/>
                      <a:ext cx="5541264" cy="3694176"/>
                    </a:xfrm>
                    <a:prstGeom prst="rect">
                      <a:avLst/>
                    </a:prstGeom>
                  </pic:spPr>
                </pic:pic>
              </a:graphicData>
            </a:graphic>
          </wp:anchor>
        </w:drawing>
      </w:r>
    </w:p>
    <w:p>
      <w:pPr>
        <w:spacing w:before="104"/>
        <w:ind w:left="849" w:right="931" w:firstLine="0"/>
        <w:jc w:val="left"/>
        <w:rPr>
          <w:sz w:val="18"/>
        </w:rPr>
      </w:pPr>
      <w:r>
        <w:rPr>
          <w:color w:val="231F20"/>
          <w:sz w:val="18"/>
        </w:rPr>
        <w:t>Attendees</w:t>
      </w:r>
      <w:r>
        <w:rPr>
          <w:color w:val="231F20"/>
          <w:spacing w:val="-9"/>
          <w:sz w:val="18"/>
        </w:rPr>
        <w:t> </w:t>
      </w:r>
      <w:r>
        <w:rPr>
          <w:color w:val="231F20"/>
          <w:sz w:val="18"/>
        </w:rPr>
        <w:t>placing</w:t>
      </w:r>
      <w:r>
        <w:rPr>
          <w:color w:val="231F20"/>
          <w:spacing w:val="-9"/>
          <w:sz w:val="18"/>
        </w:rPr>
        <w:t> </w:t>
      </w:r>
      <w:r>
        <w:rPr>
          <w:color w:val="231F20"/>
          <w:sz w:val="18"/>
        </w:rPr>
        <w:t>sticky</w:t>
      </w:r>
      <w:r>
        <w:rPr>
          <w:color w:val="231F20"/>
          <w:spacing w:val="-9"/>
          <w:sz w:val="18"/>
        </w:rPr>
        <w:t> </w:t>
      </w:r>
      <w:r>
        <w:rPr>
          <w:color w:val="231F20"/>
          <w:sz w:val="18"/>
        </w:rPr>
        <w:t>notes</w:t>
      </w:r>
      <w:r>
        <w:rPr>
          <w:color w:val="231F20"/>
          <w:spacing w:val="-9"/>
          <w:sz w:val="18"/>
        </w:rPr>
        <w:t> </w:t>
      </w:r>
      <w:r>
        <w:rPr>
          <w:color w:val="231F20"/>
          <w:sz w:val="18"/>
        </w:rPr>
        <w:t>onto</w:t>
      </w:r>
      <w:r>
        <w:rPr>
          <w:color w:val="231F20"/>
          <w:spacing w:val="-9"/>
          <w:sz w:val="18"/>
        </w:rPr>
        <w:t> </w:t>
      </w:r>
      <w:r>
        <w:rPr>
          <w:color w:val="231F20"/>
          <w:sz w:val="18"/>
        </w:rPr>
        <w:t>the</w:t>
      </w:r>
      <w:r>
        <w:rPr>
          <w:color w:val="231F20"/>
          <w:spacing w:val="-9"/>
          <w:sz w:val="18"/>
        </w:rPr>
        <w:t> </w:t>
      </w:r>
      <w:r>
        <w:rPr>
          <w:color w:val="231F20"/>
          <w:sz w:val="18"/>
        </w:rPr>
        <w:t>wall</w:t>
      </w:r>
      <w:r>
        <w:rPr>
          <w:color w:val="231F20"/>
          <w:spacing w:val="-9"/>
          <w:sz w:val="18"/>
        </w:rPr>
        <w:t> </w:t>
      </w:r>
      <w:r>
        <w:rPr>
          <w:color w:val="231F20"/>
          <w:sz w:val="18"/>
        </w:rPr>
        <w:t>to</w:t>
      </w:r>
      <w:r>
        <w:rPr>
          <w:color w:val="231F20"/>
          <w:spacing w:val="-9"/>
          <w:sz w:val="18"/>
        </w:rPr>
        <w:t> </w:t>
      </w:r>
      <w:r>
        <w:rPr>
          <w:color w:val="231F20"/>
          <w:sz w:val="18"/>
        </w:rPr>
        <w:t>begin</w:t>
      </w:r>
      <w:r>
        <w:rPr>
          <w:color w:val="231F20"/>
          <w:spacing w:val="-9"/>
          <w:sz w:val="18"/>
        </w:rPr>
        <w:t> </w:t>
      </w:r>
      <w:r>
        <w:rPr>
          <w:color w:val="231F20"/>
          <w:sz w:val="18"/>
        </w:rPr>
        <w:t>the</w:t>
      </w:r>
      <w:r>
        <w:rPr>
          <w:color w:val="231F20"/>
          <w:spacing w:val="-9"/>
          <w:sz w:val="18"/>
        </w:rPr>
        <w:t> </w:t>
      </w:r>
      <w:r>
        <w:rPr>
          <w:color w:val="231F20"/>
          <w:sz w:val="18"/>
        </w:rPr>
        <w:t>session</w:t>
      </w:r>
      <w:r>
        <w:rPr>
          <w:color w:val="231F20"/>
          <w:spacing w:val="-9"/>
          <w:sz w:val="18"/>
        </w:rPr>
        <w:t> </w:t>
      </w:r>
      <w:r>
        <w:rPr>
          <w:color w:val="231F20"/>
          <w:sz w:val="18"/>
        </w:rPr>
        <w:t>planning</w:t>
      </w:r>
      <w:r>
        <w:rPr>
          <w:color w:val="231F20"/>
          <w:spacing w:val="-9"/>
          <w:sz w:val="18"/>
        </w:rPr>
        <w:t> </w:t>
      </w:r>
      <w:r>
        <w:rPr>
          <w:color w:val="231F20"/>
          <w:sz w:val="18"/>
        </w:rPr>
        <w:t>process</w:t>
      </w:r>
      <w:r>
        <w:rPr>
          <w:color w:val="231F20"/>
          <w:spacing w:val="-9"/>
          <w:sz w:val="18"/>
        </w:rPr>
        <w:t> </w:t>
      </w:r>
      <w:r>
        <w:rPr>
          <w:color w:val="231F20"/>
          <w:sz w:val="18"/>
        </w:rPr>
        <w:t>(attribution:</w:t>
      </w:r>
      <w:r>
        <w:rPr>
          <w:color w:val="231F20"/>
          <w:spacing w:val="-9"/>
          <w:sz w:val="18"/>
        </w:rPr>
        <w:t> </w:t>
      </w:r>
      <w:r>
        <w:rPr>
          <w:color w:val="231F20"/>
          <w:sz w:val="18"/>
        </w:rPr>
        <w:t>Reinaldo</w:t>
      </w:r>
      <w:r>
        <w:rPr>
          <w:color w:val="231F20"/>
          <w:spacing w:val="-9"/>
          <w:sz w:val="18"/>
        </w:rPr>
        <w:t> </w:t>
      </w:r>
      <w:r>
        <w:rPr>
          <w:color w:val="231F20"/>
          <w:sz w:val="18"/>
        </w:rPr>
        <w:t>Perez; </w:t>
      </w:r>
      <w:hyperlink r:id="rId11">
        <w:r>
          <w:rPr>
            <w:color w:val="6A50BC"/>
            <w:sz w:val="18"/>
            <w:u w:val="single" w:color="6A50BC"/>
          </w:rPr>
          <w:t>source</w:t>
        </w:r>
      </w:hyperlink>
      <w:r>
        <w:rPr>
          <w:color w:val="231F20"/>
          <w:sz w:val="18"/>
        </w:rPr>
        <w:t>; licence: </w:t>
      </w:r>
      <w:hyperlink r:id="rId12">
        <w:r>
          <w:rPr>
            <w:color w:val="6A50BC"/>
            <w:sz w:val="18"/>
            <w:u w:val="single" w:color="6A50BC"/>
          </w:rPr>
          <w:t>CC0</w:t>
        </w:r>
      </w:hyperlink>
      <w:r>
        <w:rPr>
          <w:color w:val="231F20"/>
          <w:sz w:val="18"/>
        </w:rPr>
        <w:t>)</w:t>
      </w:r>
    </w:p>
    <w:p>
      <w:pPr>
        <w:spacing w:after="0"/>
        <w:jc w:val="left"/>
        <w:rPr>
          <w:sz w:val="18"/>
        </w:rPr>
        <w:sectPr>
          <w:footerReference w:type="default" r:id="rId43"/>
          <w:footerReference w:type="even" r:id="rId44"/>
          <w:pgSz w:w="11910" w:h="16840"/>
          <w:pgMar w:footer="548" w:header="0" w:top="600" w:bottom="920" w:left="600" w:right="620"/>
          <w:pgNumType w:start="7"/>
        </w:sectPr>
      </w:pPr>
    </w:p>
    <w:p>
      <w:pPr>
        <w:pStyle w:val="BodyText"/>
        <w:spacing w:before="97"/>
        <w:ind w:left="849"/>
        <w:jc w:val="both"/>
      </w:pPr>
      <w:r>
        <w:rPr>
          <w:color w:val="231F20"/>
        </w:rPr>
        <w:t>Participants were requested to use sticky notes to suggest discussion themes and workshops that they would like to lead or </w:t>
      </w:r>
      <w:r>
        <w:rPr>
          <w:color w:val="231F20"/>
          <w:w w:val="106"/>
        </w:rPr>
        <w:t>at</w:t>
      </w:r>
      <w:r>
        <w:rPr>
          <w:color w:val="231F20"/>
          <w:spacing w:val="-3"/>
          <w:w w:val="106"/>
        </w:rPr>
        <w:t>t</w:t>
      </w:r>
      <w:r>
        <w:rPr>
          <w:color w:val="231F20"/>
          <w:w w:val="106"/>
        </w:rPr>
        <w:t>e</w:t>
      </w:r>
      <w:r>
        <w:rPr>
          <w:color w:val="231F20"/>
          <w:spacing w:val="-2"/>
          <w:w w:val="106"/>
        </w:rPr>
        <w:t>n</w:t>
      </w:r>
      <w:r>
        <w:rPr>
          <w:color w:val="231F20"/>
          <w:w w:val="106"/>
        </w:rPr>
        <w:t>d</w:t>
      </w:r>
      <w:r>
        <w:rPr>
          <w:color w:val="231F20"/>
          <w:spacing w:val="1"/>
          <w:w w:val="26"/>
        </w:rPr>
        <w:t>�</w:t>
      </w:r>
      <w:r>
        <w:rPr>
          <w:color w:val="231F20"/>
          <w:spacing w:val="-1"/>
          <w:w w:val="94"/>
        </w:rPr>
        <w:t> </w:t>
      </w:r>
      <w:r>
        <w:rPr>
          <w:color w:val="231F20"/>
          <w:w w:val="95"/>
        </w:rPr>
        <w:t>Each person placed their sticky notes </w:t>
      </w:r>
      <w:r>
        <w:rPr>
          <w:color w:val="231F20"/>
        </w:rPr>
        <w:t>onto the wall, turning it into a sea of ideas! For instance, in the context of Learn - open data</w:t>
      </w:r>
      <w:r>
        <w:rPr>
          <w:color w:val="231F20"/>
          <w:spacing w:val="-14"/>
        </w:rPr>
        <w:t> </w:t>
      </w:r>
      <w:r>
        <w:rPr>
          <w:color w:val="231F20"/>
        </w:rPr>
        <w:t>pools,</w:t>
      </w:r>
      <w:r>
        <w:rPr>
          <w:color w:val="231F20"/>
          <w:spacing w:val="-13"/>
        </w:rPr>
        <w:t> </w:t>
      </w:r>
      <w:r>
        <w:rPr>
          <w:color w:val="231F20"/>
        </w:rPr>
        <w:t>contextualised</w:t>
      </w:r>
      <w:r>
        <w:rPr>
          <w:color w:val="231F20"/>
          <w:spacing w:val="-13"/>
        </w:rPr>
        <w:t> </w:t>
      </w:r>
      <w:r>
        <w:rPr>
          <w:color w:val="231F20"/>
        </w:rPr>
        <w:t>metrics,</w:t>
      </w:r>
      <w:r>
        <w:rPr>
          <w:color w:val="231F20"/>
          <w:spacing w:val="-13"/>
        </w:rPr>
        <w:t> </w:t>
      </w:r>
      <w:r>
        <w:rPr>
          <w:color w:val="231F20"/>
        </w:rPr>
        <w:t>empirical studies, contract templates/licensing </w:t>
      </w:r>
      <w:r>
        <w:rPr>
          <w:color w:val="231F20"/>
          <w:spacing w:val="-3"/>
          <w:w w:val="116"/>
        </w:rPr>
        <w:t>et</w:t>
      </w:r>
      <w:r>
        <w:rPr>
          <w:color w:val="231F20"/>
          <w:spacing w:val="1"/>
          <w:w w:val="115"/>
        </w:rPr>
        <w:t>c</w:t>
      </w:r>
      <w:r>
        <w:rPr>
          <w:color w:val="231F20"/>
          <w:spacing w:val="1"/>
          <w:w w:val="36"/>
        </w:rPr>
        <w:t>�</w:t>
      </w:r>
      <w:r>
        <w:rPr>
          <w:color w:val="231F20"/>
          <w:spacing w:val="1"/>
          <w:w w:val="116"/>
        </w:rPr>
        <w:t>,</w:t>
      </w:r>
      <w:r>
        <w:rPr>
          <w:color w:val="231F20"/>
          <w:spacing w:val="-1"/>
          <w:w w:val="99"/>
        </w:rPr>
        <w:t> </w:t>
      </w:r>
      <w:r>
        <w:rPr>
          <w:color w:val="231F20"/>
        </w:rPr>
        <w:t>open hardware in covid, and training were all</w:t>
      </w:r>
      <w:r>
        <w:rPr>
          <w:color w:val="231F20"/>
          <w:spacing w:val="40"/>
        </w:rPr>
        <w:t> </w:t>
      </w:r>
      <w:r>
        <w:rPr>
          <w:color w:val="231F20"/>
        </w:rPr>
        <w:t>part</w:t>
      </w:r>
      <w:r>
        <w:rPr>
          <w:color w:val="231F20"/>
          <w:spacing w:val="40"/>
        </w:rPr>
        <w:t> </w:t>
      </w:r>
      <w:r>
        <w:rPr>
          <w:color w:val="231F20"/>
        </w:rPr>
        <w:t>of</w:t>
      </w:r>
      <w:r>
        <w:rPr>
          <w:color w:val="231F20"/>
          <w:spacing w:val="40"/>
        </w:rPr>
        <w:t> </w:t>
      </w:r>
      <w:r>
        <w:rPr>
          <w:color w:val="231F20"/>
        </w:rPr>
        <w:t>the</w:t>
      </w:r>
      <w:r>
        <w:rPr>
          <w:color w:val="231F20"/>
          <w:spacing w:val="40"/>
        </w:rPr>
        <w:t> </w:t>
      </w:r>
      <w:r>
        <w:rPr>
          <w:color w:val="231F20"/>
        </w:rPr>
        <w:t>guiding</w:t>
      </w:r>
      <w:r>
        <w:rPr>
          <w:color w:val="231F20"/>
          <w:spacing w:val="40"/>
        </w:rPr>
        <w:t> </w:t>
      </w:r>
      <w:r>
        <w:rPr>
          <w:color w:val="231F20"/>
        </w:rPr>
        <w:t>suggestion</w:t>
      </w:r>
      <w:r>
        <w:rPr>
          <w:color w:val="231F20"/>
          <w:spacing w:val="40"/>
        </w:rPr>
        <w:t> </w:t>
      </w:r>
      <w:r>
        <w:rPr>
          <w:color w:val="231F20"/>
        </w:rPr>
        <w:t>themes as</w:t>
      </w:r>
      <w:r>
        <w:rPr>
          <w:color w:val="231F20"/>
          <w:spacing w:val="15"/>
        </w:rPr>
        <w:t> </w:t>
      </w:r>
      <w:r>
        <w:rPr>
          <w:color w:val="231F20"/>
        </w:rPr>
        <w:t>people</w:t>
      </w:r>
      <w:r>
        <w:rPr>
          <w:color w:val="231F20"/>
          <w:spacing w:val="16"/>
        </w:rPr>
        <w:t> </w:t>
      </w:r>
      <w:r>
        <w:rPr>
          <w:color w:val="231F20"/>
        </w:rPr>
        <w:t>started</w:t>
      </w:r>
      <w:r>
        <w:rPr>
          <w:color w:val="231F20"/>
          <w:spacing w:val="16"/>
        </w:rPr>
        <w:t> </w:t>
      </w:r>
      <w:r>
        <w:rPr>
          <w:color w:val="231F20"/>
        </w:rPr>
        <w:t>filling</w:t>
      </w:r>
      <w:r>
        <w:rPr>
          <w:color w:val="231F20"/>
          <w:spacing w:val="16"/>
        </w:rPr>
        <w:t> </w:t>
      </w:r>
      <w:r>
        <w:rPr>
          <w:color w:val="231F20"/>
        </w:rPr>
        <w:t>in</w:t>
      </w:r>
      <w:r>
        <w:rPr>
          <w:color w:val="231F20"/>
          <w:spacing w:val="16"/>
        </w:rPr>
        <w:t> </w:t>
      </w:r>
      <w:r>
        <w:rPr>
          <w:color w:val="231F20"/>
        </w:rPr>
        <w:t>their</w:t>
      </w:r>
      <w:r>
        <w:rPr>
          <w:color w:val="231F20"/>
          <w:spacing w:val="16"/>
        </w:rPr>
        <w:t> </w:t>
      </w:r>
      <w:r>
        <w:rPr>
          <w:color w:val="231F20"/>
        </w:rPr>
        <w:t>sticky</w:t>
      </w:r>
      <w:r>
        <w:rPr>
          <w:color w:val="231F20"/>
          <w:spacing w:val="16"/>
        </w:rPr>
        <w:t> </w:t>
      </w:r>
      <w:r>
        <w:rPr>
          <w:color w:val="231F20"/>
          <w:spacing w:val="-5"/>
          <w:w w:val="103"/>
        </w:rPr>
        <w:t>n</w:t>
      </w:r>
      <w:r>
        <w:rPr>
          <w:color w:val="231F20"/>
          <w:spacing w:val="-6"/>
          <w:w w:val="103"/>
        </w:rPr>
        <w:t>ot</w:t>
      </w:r>
      <w:r>
        <w:rPr>
          <w:color w:val="231F20"/>
          <w:spacing w:val="-3"/>
          <w:w w:val="103"/>
        </w:rPr>
        <w:t>e</w:t>
      </w:r>
      <w:r>
        <w:rPr>
          <w:color w:val="231F20"/>
          <w:spacing w:val="-2"/>
          <w:w w:val="103"/>
        </w:rPr>
        <w:t>s</w:t>
      </w:r>
      <w:r>
        <w:rPr>
          <w:color w:val="231F20"/>
          <w:spacing w:val="-2"/>
          <w:w w:val="23"/>
        </w:rPr>
        <w:t>�</w:t>
      </w:r>
    </w:p>
    <w:p>
      <w:pPr>
        <w:pStyle w:val="BodyText"/>
        <w:spacing w:before="97"/>
        <w:ind w:left="200" w:right="1109"/>
        <w:jc w:val="both"/>
      </w:pPr>
      <w:r>
        <w:rPr/>
        <w:br w:type="column"/>
      </w:r>
      <w:r>
        <w:rPr>
          <w:color w:val="231F20"/>
        </w:rPr>
        <w:t>Session types proposed included: Mapping, Exploratory, Learning, and Getting Work </w:t>
      </w:r>
      <w:r>
        <w:rPr>
          <w:color w:val="231F20"/>
          <w:spacing w:val="-2"/>
          <w:w w:val="115"/>
        </w:rPr>
        <w:t>D</w:t>
      </w:r>
      <w:r>
        <w:rPr>
          <w:color w:val="231F20"/>
          <w:spacing w:val="-2"/>
          <w:w w:val="116"/>
        </w:rPr>
        <w:t>o</w:t>
      </w:r>
      <w:r>
        <w:rPr>
          <w:color w:val="231F20"/>
          <w:spacing w:val="-4"/>
          <w:w w:val="116"/>
        </w:rPr>
        <w:t>ne</w:t>
      </w:r>
      <w:r>
        <w:rPr>
          <w:color w:val="231F20"/>
          <w:spacing w:val="-1"/>
          <w:w w:val="36"/>
        </w:rPr>
        <w:t>�</w:t>
      </w:r>
    </w:p>
    <w:p>
      <w:pPr>
        <w:pStyle w:val="BodyText"/>
      </w:pPr>
    </w:p>
    <w:p>
      <w:pPr>
        <w:pStyle w:val="BodyText"/>
        <w:ind w:left="200" w:right="1109"/>
        <w:jc w:val="both"/>
      </w:pPr>
      <w:r>
        <w:rPr>
          <w:color w:val="231F20"/>
        </w:rPr>
        <w:t>Greg</w:t>
      </w:r>
      <w:r>
        <w:rPr>
          <w:color w:val="231F20"/>
          <w:spacing w:val="-10"/>
        </w:rPr>
        <w:t> </w:t>
      </w:r>
      <w:r>
        <w:rPr>
          <w:color w:val="231F20"/>
        </w:rPr>
        <w:t>Austic</w:t>
      </w:r>
      <w:r>
        <w:rPr>
          <w:color w:val="231F20"/>
          <w:spacing w:val="-10"/>
        </w:rPr>
        <w:t> </w:t>
      </w:r>
      <w:r>
        <w:rPr>
          <w:color w:val="231F20"/>
        </w:rPr>
        <w:t>made</w:t>
      </w:r>
      <w:r>
        <w:rPr>
          <w:color w:val="231F20"/>
          <w:spacing w:val="-10"/>
        </w:rPr>
        <w:t> </w:t>
      </w:r>
      <w:r>
        <w:rPr>
          <w:color w:val="231F20"/>
        </w:rPr>
        <w:t>a</w:t>
      </w:r>
      <w:r>
        <w:rPr>
          <w:color w:val="231F20"/>
          <w:spacing w:val="-10"/>
        </w:rPr>
        <w:t> </w:t>
      </w:r>
      <w:r>
        <w:rPr>
          <w:color w:val="231F20"/>
        </w:rPr>
        <w:t>nice</w:t>
      </w:r>
      <w:r>
        <w:rPr>
          <w:color w:val="231F20"/>
          <w:spacing w:val="-10"/>
        </w:rPr>
        <w:t> </w:t>
      </w:r>
      <w:r>
        <w:rPr>
          <w:color w:val="231F20"/>
        </w:rPr>
        <w:t>visualisation</w:t>
      </w:r>
      <w:r>
        <w:rPr>
          <w:color w:val="231F20"/>
          <w:spacing w:val="-10"/>
        </w:rPr>
        <w:t> </w:t>
      </w:r>
      <w:r>
        <w:rPr>
          <w:color w:val="231F20"/>
        </w:rPr>
        <w:t>of</w:t>
      </w:r>
      <w:r>
        <w:rPr>
          <w:color w:val="231F20"/>
          <w:spacing w:val="-10"/>
        </w:rPr>
        <w:t> </w:t>
      </w:r>
      <w:r>
        <w:rPr>
          <w:color w:val="231F20"/>
        </w:rPr>
        <w:t>how everyone should try to leave their ordinary organisational</w:t>
      </w:r>
      <w:r>
        <w:rPr>
          <w:color w:val="231F20"/>
          <w:spacing w:val="-8"/>
        </w:rPr>
        <w:t> </w:t>
      </w:r>
      <w:r>
        <w:rPr>
          <w:color w:val="231F20"/>
        </w:rPr>
        <w:t>hats</w:t>
      </w:r>
      <w:r>
        <w:rPr>
          <w:color w:val="231F20"/>
          <w:spacing w:val="-8"/>
        </w:rPr>
        <w:t> </w:t>
      </w:r>
      <w:r>
        <w:rPr>
          <w:color w:val="231F20"/>
        </w:rPr>
        <w:t>behind,</w:t>
      </w:r>
      <w:r>
        <w:rPr>
          <w:color w:val="231F20"/>
          <w:spacing w:val="-8"/>
        </w:rPr>
        <w:t> </w:t>
      </w:r>
      <w:r>
        <w:rPr>
          <w:color w:val="231F20"/>
        </w:rPr>
        <w:t>to</w:t>
      </w:r>
      <w:r>
        <w:rPr>
          <w:color w:val="231F20"/>
          <w:spacing w:val="-8"/>
        </w:rPr>
        <w:t> </w:t>
      </w:r>
      <w:r>
        <w:rPr>
          <w:color w:val="231F20"/>
        </w:rPr>
        <w:t>represent</w:t>
      </w:r>
      <w:r>
        <w:rPr>
          <w:color w:val="231F20"/>
          <w:spacing w:val="-8"/>
        </w:rPr>
        <w:t> </w:t>
      </w:r>
      <w:r>
        <w:rPr>
          <w:color w:val="231F20"/>
        </w:rPr>
        <w:t>only </w:t>
      </w:r>
      <w:r>
        <w:rPr>
          <w:color w:val="231F20"/>
          <w:spacing w:val="-4"/>
        </w:rPr>
        <w:t>themselves</w:t>
      </w:r>
      <w:r>
        <w:rPr>
          <w:color w:val="231F20"/>
          <w:spacing w:val="-10"/>
        </w:rPr>
        <w:t> </w:t>
      </w:r>
      <w:r>
        <w:rPr>
          <w:color w:val="231F20"/>
          <w:spacing w:val="-4"/>
        </w:rPr>
        <w:t>and</w:t>
      </w:r>
      <w:r>
        <w:rPr>
          <w:color w:val="231F20"/>
          <w:spacing w:val="-9"/>
        </w:rPr>
        <w:t> </w:t>
      </w:r>
      <w:r>
        <w:rPr>
          <w:color w:val="231F20"/>
          <w:spacing w:val="-4"/>
        </w:rPr>
        <w:t>their</w:t>
      </w:r>
      <w:r>
        <w:rPr>
          <w:color w:val="231F20"/>
          <w:spacing w:val="-9"/>
        </w:rPr>
        <w:t> </w:t>
      </w:r>
      <w:r>
        <w:rPr>
          <w:color w:val="231F20"/>
          <w:spacing w:val="-4"/>
        </w:rPr>
        <w:t>passions,</w:t>
      </w:r>
      <w:r>
        <w:rPr>
          <w:color w:val="231F20"/>
          <w:spacing w:val="-9"/>
        </w:rPr>
        <w:t> </w:t>
      </w:r>
      <w:r>
        <w:rPr>
          <w:color w:val="231F20"/>
          <w:spacing w:val="-4"/>
        </w:rPr>
        <w:t>as</w:t>
      </w:r>
      <w:r>
        <w:rPr>
          <w:color w:val="231F20"/>
          <w:spacing w:val="-9"/>
        </w:rPr>
        <w:t> </w:t>
      </w:r>
      <w:r>
        <w:rPr>
          <w:color w:val="231F20"/>
          <w:spacing w:val="-4"/>
        </w:rPr>
        <w:t>it</w:t>
      </w:r>
      <w:r>
        <w:rPr>
          <w:color w:val="231F20"/>
          <w:spacing w:val="-10"/>
        </w:rPr>
        <w:t> </w:t>
      </w:r>
      <w:r>
        <w:rPr>
          <w:color w:val="231F20"/>
          <w:spacing w:val="-4"/>
        </w:rPr>
        <w:t>is</w:t>
      </w:r>
      <w:r>
        <w:rPr>
          <w:color w:val="231F20"/>
          <w:spacing w:val="-9"/>
        </w:rPr>
        <w:t> </w:t>
      </w:r>
      <w:r>
        <w:rPr>
          <w:color w:val="231F20"/>
          <w:spacing w:val="-4"/>
        </w:rPr>
        <w:t>individual </w:t>
      </w:r>
      <w:r>
        <w:rPr>
          <w:color w:val="231F20"/>
          <w:spacing w:val="-2"/>
        </w:rPr>
        <w:t>connections</w:t>
      </w:r>
      <w:r>
        <w:rPr>
          <w:color w:val="231F20"/>
          <w:spacing w:val="-9"/>
        </w:rPr>
        <w:t> </w:t>
      </w:r>
      <w:r>
        <w:rPr>
          <w:color w:val="231F20"/>
          <w:spacing w:val="-2"/>
        </w:rPr>
        <w:t>which</w:t>
      </w:r>
      <w:r>
        <w:rPr>
          <w:color w:val="231F20"/>
          <w:spacing w:val="-9"/>
        </w:rPr>
        <w:t> </w:t>
      </w:r>
      <w:r>
        <w:rPr>
          <w:color w:val="231F20"/>
          <w:spacing w:val="-2"/>
        </w:rPr>
        <w:t>make</w:t>
      </w:r>
      <w:r>
        <w:rPr>
          <w:color w:val="231F20"/>
          <w:spacing w:val="-10"/>
        </w:rPr>
        <w:t> </w:t>
      </w:r>
      <w:r>
        <w:rPr>
          <w:color w:val="231F20"/>
          <w:spacing w:val="-2"/>
        </w:rPr>
        <w:t>communities</w:t>
      </w:r>
      <w:r>
        <w:rPr>
          <w:color w:val="231F20"/>
          <w:spacing w:val="-9"/>
        </w:rPr>
        <w:t> </w:t>
      </w:r>
      <w:r>
        <w:rPr>
          <w:color w:val="231F20"/>
          <w:spacing w:val="-6"/>
          <w:w w:val="116"/>
        </w:rPr>
        <w:t>w</w:t>
      </w:r>
      <w:r>
        <w:rPr>
          <w:color w:val="231F20"/>
          <w:spacing w:val="-1"/>
          <w:w w:val="116"/>
        </w:rPr>
        <w:t>o</w:t>
      </w:r>
      <w:r>
        <w:rPr>
          <w:color w:val="231F20"/>
          <w:spacing w:val="-3"/>
          <w:w w:val="116"/>
        </w:rPr>
        <w:t>r</w:t>
      </w:r>
      <w:r>
        <w:rPr>
          <w:color w:val="231F20"/>
          <w:spacing w:val="-1"/>
          <w:w w:val="116"/>
        </w:rPr>
        <w:t>k</w:t>
      </w:r>
      <w:r>
        <w:rPr>
          <w:color w:val="231F20"/>
          <w:w w:val="36"/>
        </w:rPr>
        <w:t>�</w:t>
      </w:r>
    </w:p>
    <w:p>
      <w:pPr>
        <w:spacing w:after="0"/>
        <w:jc w:val="both"/>
        <w:sectPr>
          <w:type w:val="continuous"/>
          <w:pgSz w:w="11910" w:h="16840"/>
          <w:pgMar w:header="0" w:footer="738" w:top="0" w:bottom="280" w:left="600" w:right="620"/>
          <w:cols w:num="2" w:equalWidth="0">
            <w:col w:w="5093" w:space="40"/>
            <w:col w:w="5557"/>
          </w:cols>
        </w:sectPr>
      </w:pPr>
    </w:p>
    <w:p>
      <w:pPr>
        <w:pStyle w:val="BodyText"/>
        <w:rPr>
          <w:sz w:val="20"/>
        </w:rPr>
      </w:pPr>
    </w:p>
    <w:p>
      <w:pPr>
        <w:pStyle w:val="BodyText"/>
        <w:spacing w:before="5"/>
        <w:rPr>
          <w:sz w:val="24"/>
        </w:rPr>
      </w:pPr>
    </w:p>
    <w:p>
      <w:pPr>
        <w:spacing w:after="0"/>
        <w:rPr>
          <w:sz w:val="24"/>
        </w:rPr>
        <w:sectPr>
          <w:type w:val="continuous"/>
          <w:pgSz w:w="11910" w:h="16840"/>
          <w:pgMar w:header="0" w:footer="738" w:top="0" w:bottom="280" w:left="600" w:right="620"/>
        </w:sectPr>
      </w:pPr>
    </w:p>
    <w:p>
      <w:pPr>
        <w:pStyle w:val="Heading5"/>
        <w:spacing w:before="120"/>
        <w:ind w:left="849"/>
        <w:jc w:val="both"/>
      </w:pPr>
      <w:r>
        <w:rPr>
          <w:color w:val="231F20"/>
        </w:rPr>
        <w:t>Part</w:t>
      </w:r>
      <w:r>
        <w:rPr>
          <w:color w:val="231F20"/>
          <w:spacing w:val="-4"/>
        </w:rPr>
        <w:t> </w:t>
      </w:r>
      <w:r>
        <w:rPr>
          <w:color w:val="231F20"/>
        </w:rPr>
        <w:t>2</w:t>
      </w:r>
      <w:r>
        <w:rPr>
          <w:color w:val="231F20"/>
          <w:spacing w:val="-4"/>
        </w:rPr>
        <w:t> </w:t>
      </w:r>
      <w:r>
        <w:rPr>
          <w:color w:val="231F20"/>
        </w:rPr>
        <w:t>-</w:t>
      </w:r>
      <w:r>
        <w:rPr>
          <w:color w:val="231F20"/>
          <w:spacing w:val="-3"/>
        </w:rPr>
        <w:t> </w:t>
      </w:r>
      <w:r>
        <w:rPr>
          <w:color w:val="231F20"/>
          <w:spacing w:val="-2"/>
        </w:rPr>
        <w:t>Synthesis</w:t>
      </w:r>
    </w:p>
    <w:p>
      <w:pPr>
        <w:pStyle w:val="BodyText"/>
        <w:rPr>
          <w:rFonts w:ascii="Urbanist"/>
          <w:b/>
        </w:rPr>
      </w:pPr>
    </w:p>
    <w:p>
      <w:pPr>
        <w:pStyle w:val="BodyText"/>
        <w:ind w:left="849"/>
        <w:jc w:val="both"/>
      </w:pPr>
      <w:r>
        <w:rPr>
          <w:color w:val="231F20"/>
          <w:spacing w:val="-2"/>
        </w:rPr>
        <w:t>Once</w:t>
      </w:r>
      <w:r>
        <w:rPr>
          <w:color w:val="231F20"/>
          <w:spacing w:val="-10"/>
        </w:rPr>
        <w:t> </w:t>
      </w:r>
      <w:r>
        <w:rPr>
          <w:color w:val="231F20"/>
          <w:spacing w:val="-2"/>
        </w:rPr>
        <w:t>everyone</w:t>
      </w:r>
      <w:r>
        <w:rPr>
          <w:color w:val="231F20"/>
          <w:spacing w:val="-10"/>
        </w:rPr>
        <w:t> </w:t>
      </w:r>
      <w:r>
        <w:rPr>
          <w:color w:val="231F20"/>
          <w:spacing w:val="-2"/>
        </w:rPr>
        <w:t>placed</w:t>
      </w:r>
      <w:r>
        <w:rPr>
          <w:color w:val="231F20"/>
          <w:spacing w:val="-10"/>
        </w:rPr>
        <w:t> </w:t>
      </w:r>
      <w:r>
        <w:rPr>
          <w:color w:val="231F20"/>
          <w:spacing w:val="-2"/>
        </w:rPr>
        <w:t>their</w:t>
      </w:r>
      <w:r>
        <w:rPr>
          <w:color w:val="231F20"/>
          <w:spacing w:val="-10"/>
        </w:rPr>
        <w:t> </w:t>
      </w:r>
      <w:r>
        <w:rPr>
          <w:color w:val="231F20"/>
          <w:spacing w:val="-2"/>
        </w:rPr>
        <w:t>sticky</w:t>
      </w:r>
      <w:r>
        <w:rPr>
          <w:color w:val="231F20"/>
          <w:spacing w:val="-10"/>
        </w:rPr>
        <w:t> </w:t>
      </w:r>
      <w:r>
        <w:rPr>
          <w:color w:val="231F20"/>
          <w:spacing w:val="-2"/>
        </w:rPr>
        <w:t>notes</w:t>
      </w:r>
      <w:r>
        <w:rPr>
          <w:color w:val="231F20"/>
          <w:spacing w:val="-10"/>
        </w:rPr>
        <w:t> </w:t>
      </w:r>
      <w:r>
        <w:rPr>
          <w:color w:val="231F20"/>
          <w:spacing w:val="-2"/>
        </w:rPr>
        <w:t>onto </w:t>
      </w:r>
      <w:r>
        <w:rPr>
          <w:color w:val="231F20"/>
        </w:rPr>
        <w:t>the wall, the group noted common themes </w:t>
      </w:r>
      <w:r>
        <w:rPr>
          <w:color w:val="231F20"/>
          <w:spacing w:val="-2"/>
        </w:rPr>
        <w:t>and</w:t>
      </w:r>
      <w:r>
        <w:rPr>
          <w:color w:val="231F20"/>
          <w:spacing w:val="-12"/>
        </w:rPr>
        <w:t> </w:t>
      </w:r>
      <w:r>
        <w:rPr>
          <w:color w:val="231F20"/>
          <w:spacing w:val="-2"/>
        </w:rPr>
        <w:t>worked</w:t>
      </w:r>
      <w:r>
        <w:rPr>
          <w:color w:val="231F20"/>
          <w:spacing w:val="-11"/>
        </w:rPr>
        <w:t> </w:t>
      </w:r>
      <w:r>
        <w:rPr>
          <w:color w:val="231F20"/>
          <w:spacing w:val="-2"/>
        </w:rPr>
        <w:t>together</w:t>
      </w:r>
      <w:r>
        <w:rPr>
          <w:color w:val="231F20"/>
          <w:spacing w:val="-11"/>
        </w:rPr>
        <w:t> </w:t>
      </w:r>
      <w:r>
        <w:rPr>
          <w:color w:val="231F20"/>
          <w:spacing w:val="-2"/>
        </w:rPr>
        <w:t>to</w:t>
      </w:r>
      <w:r>
        <w:rPr>
          <w:color w:val="231F20"/>
          <w:spacing w:val="-11"/>
        </w:rPr>
        <w:t> </w:t>
      </w:r>
      <w:r>
        <w:rPr>
          <w:color w:val="231F20"/>
          <w:spacing w:val="-2"/>
        </w:rPr>
        <w:t>organise</w:t>
      </w:r>
      <w:r>
        <w:rPr>
          <w:color w:val="231F20"/>
          <w:spacing w:val="-11"/>
        </w:rPr>
        <w:t> </w:t>
      </w:r>
      <w:r>
        <w:rPr>
          <w:color w:val="231F20"/>
          <w:spacing w:val="-2"/>
        </w:rPr>
        <w:t>sticky</w:t>
      </w:r>
      <w:r>
        <w:rPr>
          <w:color w:val="231F20"/>
          <w:spacing w:val="-12"/>
        </w:rPr>
        <w:t> </w:t>
      </w:r>
      <w:r>
        <w:rPr>
          <w:color w:val="231F20"/>
          <w:spacing w:val="-2"/>
        </w:rPr>
        <w:t>notes </w:t>
      </w:r>
      <w:r>
        <w:rPr>
          <w:color w:val="231F20"/>
          <w:w w:val="95"/>
        </w:rPr>
        <w:t>into </w:t>
      </w:r>
      <w:r>
        <w:rPr>
          <w:color w:val="231F20"/>
          <w:w w:val="101"/>
        </w:rPr>
        <w:t>c</w:t>
      </w:r>
      <w:r>
        <w:rPr>
          <w:color w:val="231F20"/>
          <w:w w:val="102"/>
        </w:rPr>
        <w:t>a</w:t>
      </w:r>
      <w:r>
        <w:rPr>
          <w:color w:val="231F20"/>
          <w:spacing w:val="-3"/>
          <w:w w:val="102"/>
        </w:rPr>
        <w:t>t</w:t>
      </w:r>
      <w:r>
        <w:rPr>
          <w:color w:val="231F20"/>
          <w:spacing w:val="-2"/>
          <w:w w:val="102"/>
        </w:rPr>
        <w:t>e</w:t>
      </w:r>
      <w:r>
        <w:rPr>
          <w:color w:val="231F20"/>
          <w:w w:val="102"/>
        </w:rPr>
        <w:t>gories</w:t>
      </w:r>
      <w:r>
        <w:rPr>
          <w:color w:val="231F20"/>
          <w:spacing w:val="1"/>
          <w:w w:val="22"/>
        </w:rPr>
        <w:t>�</w:t>
      </w:r>
      <w:r>
        <w:rPr>
          <w:color w:val="231F20"/>
          <w:spacing w:val="-1"/>
          <w:w w:val="94"/>
        </w:rPr>
        <w:t> </w:t>
      </w:r>
      <w:r>
        <w:rPr>
          <w:color w:val="231F20"/>
          <w:w w:val="95"/>
        </w:rPr>
        <w:t>Each category represented a </w:t>
      </w:r>
      <w:r>
        <w:rPr>
          <w:color w:val="231F20"/>
          <w:spacing w:val="-2"/>
        </w:rPr>
        <w:t>potential</w:t>
      </w:r>
      <w:r>
        <w:rPr>
          <w:color w:val="231F20"/>
          <w:spacing w:val="-6"/>
        </w:rPr>
        <w:t> </w:t>
      </w:r>
      <w:r>
        <w:rPr>
          <w:color w:val="231F20"/>
          <w:spacing w:val="-2"/>
        </w:rPr>
        <w:t>session</w:t>
      </w:r>
      <w:r>
        <w:rPr>
          <w:color w:val="231F20"/>
          <w:spacing w:val="-6"/>
        </w:rPr>
        <w:t> </w:t>
      </w:r>
      <w:r>
        <w:rPr>
          <w:color w:val="231F20"/>
          <w:spacing w:val="-2"/>
        </w:rPr>
        <w:t>that</w:t>
      </w:r>
      <w:r>
        <w:rPr>
          <w:color w:val="231F20"/>
          <w:spacing w:val="-6"/>
        </w:rPr>
        <w:t> </w:t>
      </w:r>
      <w:r>
        <w:rPr>
          <w:color w:val="231F20"/>
          <w:spacing w:val="-2"/>
        </w:rPr>
        <w:t>could</w:t>
      </w:r>
      <w:r>
        <w:rPr>
          <w:color w:val="231F20"/>
          <w:spacing w:val="-6"/>
        </w:rPr>
        <w:t> </w:t>
      </w:r>
      <w:r>
        <w:rPr>
          <w:color w:val="231F20"/>
          <w:spacing w:val="-2"/>
        </w:rPr>
        <w:t>take</w:t>
      </w:r>
      <w:r>
        <w:rPr>
          <w:color w:val="231F20"/>
          <w:spacing w:val="-6"/>
        </w:rPr>
        <w:t> </w:t>
      </w:r>
      <w:r>
        <w:rPr>
          <w:color w:val="231F20"/>
          <w:spacing w:val="-2"/>
        </w:rPr>
        <w:t>place</w:t>
      </w:r>
      <w:r>
        <w:rPr>
          <w:color w:val="231F20"/>
          <w:spacing w:val="-6"/>
        </w:rPr>
        <w:t> </w:t>
      </w:r>
      <w:r>
        <w:rPr>
          <w:color w:val="231F20"/>
          <w:spacing w:val="-2"/>
        </w:rPr>
        <w:t>during </w:t>
      </w:r>
      <w:r>
        <w:rPr>
          <w:color w:val="231F20"/>
        </w:rPr>
        <w:t>the </w:t>
      </w:r>
      <w:r>
        <w:rPr>
          <w:color w:val="231F20"/>
          <w:w w:val="108"/>
        </w:rPr>
        <w:t>Gat</w:t>
      </w:r>
      <w:r>
        <w:rPr>
          <w:color w:val="231F20"/>
          <w:spacing w:val="-2"/>
          <w:w w:val="108"/>
        </w:rPr>
        <w:t>h</w:t>
      </w:r>
      <w:r>
        <w:rPr>
          <w:color w:val="231F20"/>
          <w:w w:val="108"/>
        </w:rPr>
        <w:t>eri</w:t>
      </w:r>
      <w:r>
        <w:rPr>
          <w:color w:val="231F20"/>
          <w:spacing w:val="-2"/>
          <w:w w:val="108"/>
        </w:rPr>
        <w:t>n</w:t>
      </w:r>
      <w:r>
        <w:rPr>
          <w:color w:val="231F20"/>
          <w:spacing w:val="1"/>
          <w:w w:val="108"/>
        </w:rPr>
        <w:t>g</w:t>
      </w:r>
      <w:r>
        <w:rPr>
          <w:color w:val="231F20"/>
          <w:spacing w:val="1"/>
          <w:w w:val="28"/>
        </w:rPr>
        <w:t>�</w:t>
      </w:r>
      <w:r>
        <w:rPr>
          <w:color w:val="231F20"/>
          <w:spacing w:val="-1"/>
        </w:rPr>
        <w:t> </w:t>
      </w:r>
      <w:r>
        <w:rPr>
          <w:color w:val="231F20"/>
        </w:rPr>
        <w:t>Once participants worked together</w:t>
      </w:r>
      <w:r>
        <w:rPr>
          <w:color w:val="231F20"/>
          <w:spacing w:val="-13"/>
        </w:rPr>
        <w:t> </w:t>
      </w:r>
      <w:r>
        <w:rPr>
          <w:color w:val="231F20"/>
        </w:rPr>
        <w:t>to</w:t>
      </w:r>
      <w:r>
        <w:rPr>
          <w:color w:val="231F20"/>
          <w:spacing w:val="-13"/>
        </w:rPr>
        <w:t> </w:t>
      </w:r>
      <w:r>
        <w:rPr>
          <w:color w:val="231F20"/>
        </w:rPr>
        <w:t>group</w:t>
      </w:r>
      <w:r>
        <w:rPr>
          <w:color w:val="231F20"/>
          <w:spacing w:val="-13"/>
        </w:rPr>
        <w:t> </w:t>
      </w:r>
      <w:r>
        <w:rPr>
          <w:color w:val="231F20"/>
        </w:rPr>
        <w:t>ideas</w:t>
      </w:r>
      <w:r>
        <w:rPr>
          <w:color w:val="231F20"/>
          <w:spacing w:val="-13"/>
        </w:rPr>
        <w:t> </w:t>
      </w:r>
      <w:r>
        <w:rPr>
          <w:color w:val="231F20"/>
        </w:rPr>
        <w:t>into</w:t>
      </w:r>
      <w:r>
        <w:rPr>
          <w:color w:val="231F20"/>
          <w:spacing w:val="-13"/>
        </w:rPr>
        <w:t> </w:t>
      </w:r>
      <w:r>
        <w:rPr>
          <w:color w:val="231F20"/>
        </w:rPr>
        <w:t>categories,</w:t>
      </w:r>
      <w:r>
        <w:rPr>
          <w:color w:val="231F20"/>
          <w:spacing w:val="-13"/>
        </w:rPr>
        <w:t> </w:t>
      </w:r>
      <w:r>
        <w:rPr>
          <w:color w:val="231F20"/>
        </w:rPr>
        <w:t>they then voted on them, and placed them on a blank schedule</w:t>
      </w:r>
    </w:p>
    <w:p>
      <w:pPr>
        <w:spacing w:line="240" w:lineRule="auto" w:before="0"/>
        <w:rPr>
          <w:sz w:val="26"/>
        </w:rPr>
      </w:pPr>
      <w:r>
        <w:rPr/>
        <w:br w:type="column"/>
      </w:r>
      <w:r>
        <w:rPr>
          <w:sz w:val="26"/>
        </w:rPr>
      </w:r>
    </w:p>
    <w:p>
      <w:pPr>
        <w:pStyle w:val="BodyText"/>
        <w:rPr>
          <w:sz w:val="28"/>
        </w:rPr>
      </w:pPr>
    </w:p>
    <w:p>
      <w:pPr>
        <w:pStyle w:val="BodyText"/>
        <w:ind w:left="200"/>
      </w:pPr>
      <w:r>
        <w:rPr>
          <w:color w:val="231F20"/>
        </w:rPr>
        <w:t>Some</w:t>
      </w:r>
      <w:r>
        <w:rPr>
          <w:color w:val="231F20"/>
          <w:spacing w:val="-4"/>
        </w:rPr>
        <w:t> </w:t>
      </w:r>
      <w:r>
        <w:rPr>
          <w:color w:val="231F20"/>
        </w:rPr>
        <w:t>of</w:t>
      </w:r>
      <w:r>
        <w:rPr>
          <w:color w:val="231F20"/>
          <w:spacing w:val="-3"/>
        </w:rPr>
        <w:t> </w:t>
      </w:r>
      <w:r>
        <w:rPr>
          <w:color w:val="231F20"/>
        </w:rPr>
        <w:t>these</w:t>
      </w:r>
      <w:r>
        <w:rPr>
          <w:color w:val="231F20"/>
          <w:spacing w:val="-4"/>
        </w:rPr>
        <w:t> </w:t>
      </w:r>
      <w:r>
        <w:rPr>
          <w:color w:val="231F20"/>
        </w:rPr>
        <w:t>sessions</w:t>
      </w:r>
      <w:r>
        <w:rPr>
          <w:color w:val="231F20"/>
          <w:spacing w:val="46"/>
        </w:rPr>
        <w:t> </w:t>
      </w:r>
      <w:r>
        <w:rPr>
          <w:color w:val="231F20"/>
          <w:spacing w:val="-2"/>
        </w:rPr>
        <w:t>included:</w:t>
      </w:r>
    </w:p>
    <w:p>
      <w:pPr>
        <w:pStyle w:val="ListParagraph"/>
        <w:numPr>
          <w:ilvl w:val="0"/>
          <w:numId w:val="1"/>
        </w:numPr>
        <w:tabs>
          <w:tab w:pos="920" w:val="left" w:leader="none"/>
          <w:tab w:pos="921" w:val="left" w:leader="none"/>
        </w:tabs>
        <w:spacing w:line="240" w:lineRule="auto" w:before="0" w:after="0"/>
        <w:ind w:left="920" w:right="0" w:hanging="721"/>
        <w:jc w:val="left"/>
        <w:rPr>
          <w:sz w:val="22"/>
        </w:rPr>
      </w:pPr>
      <w:r>
        <w:rPr>
          <w:color w:val="231F20"/>
          <w:sz w:val="22"/>
        </w:rPr>
        <w:t>How</w:t>
      </w:r>
      <w:r>
        <w:rPr>
          <w:color w:val="231F20"/>
          <w:spacing w:val="-7"/>
          <w:sz w:val="22"/>
        </w:rPr>
        <w:t> </w:t>
      </w:r>
      <w:r>
        <w:rPr>
          <w:color w:val="231F20"/>
          <w:sz w:val="22"/>
        </w:rPr>
        <w:t>to</w:t>
      </w:r>
      <w:r>
        <w:rPr>
          <w:color w:val="231F20"/>
          <w:spacing w:val="-6"/>
          <w:sz w:val="22"/>
        </w:rPr>
        <w:t> </w:t>
      </w:r>
      <w:r>
        <w:rPr>
          <w:color w:val="231F20"/>
          <w:sz w:val="22"/>
        </w:rPr>
        <w:t>make</w:t>
      </w:r>
      <w:r>
        <w:rPr>
          <w:color w:val="231F20"/>
          <w:spacing w:val="-7"/>
          <w:sz w:val="22"/>
        </w:rPr>
        <w:t> </w:t>
      </w:r>
      <w:r>
        <w:rPr>
          <w:color w:val="231F20"/>
          <w:sz w:val="22"/>
        </w:rPr>
        <w:t>OScH</w:t>
      </w:r>
      <w:r>
        <w:rPr>
          <w:color w:val="231F20"/>
          <w:spacing w:val="-6"/>
          <w:sz w:val="22"/>
        </w:rPr>
        <w:t> </w:t>
      </w:r>
      <w:r>
        <w:rPr>
          <w:color w:val="231F20"/>
          <w:sz w:val="22"/>
        </w:rPr>
        <w:t>the</w:t>
      </w:r>
      <w:r>
        <w:rPr>
          <w:color w:val="231F20"/>
          <w:spacing w:val="-6"/>
          <w:sz w:val="22"/>
        </w:rPr>
        <w:t> </w:t>
      </w:r>
      <w:r>
        <w:rPr>
          <w:color w:val="231F20"/>
          <w:spacing w:val="-4"/>
          <w:sz w:val="22"/>
        </w:rPr>
        <w:t>norm</w:t>
      </w:r>
    </w:p>
    <w:p>
      <w:pPr>
        <w:pStyle w:val="ListParagraph"/>
        <w:numPr>
          <w:ilvl w:val="0"/>
          <w:numId w:val="1"/>
        </w:numPr>
        <w:tabs>
          <w:tab w:pos="920" w:val="left" w:leader="none"/>
          <w:tab w:pos="921" w:val="left" w:leader="none"/>
        </w:tabs>
        <w:spacing w:line="240" w:lineRule="auto" w:before="0" w:after="0"/>
        <w:ind w:left="920" w:right="0" w:hanging="721"/>
        <w:jc w:val="left"/>
        <w:rPr>
          <w:sz w:val="22"/>
        </w:rPr>
      </w:pPr>
      <w:r>
        <w:rPr>
          <w:color w:val="231F20"/>
          <w:spacing w:val="-2"/>
          <w:sz w:val="22"/>
        </w:rPr>
        <w:t>Distributed</w:t>
      </w:r>
      <w:r>
        <w:rPr>
          <w:color w:val="231F20"/>
          <w:spacing w:val="7"/>
          <w:sz w:val="22"/>
        </w:rPr>
        <w:t> </w:t>
      </w:r>
      <w:r>
        <w:rPr>
          <w:color w:val="231F20"/>
          <w:spacing w:val="-2"/>
          <w:sz w:val="22"/>
        </w:rPr>
        <w:t>manufacturing</w:t>
      </w:r>
    </w:p>
    <w:p>
      <w:pPr>
        <w:pStyle w:val="ListParagraph"/>
        <w:numPr>
          <w:ilvl w:val="0"/>
          <w:numId w:val="1"/>
        </w:numPr>
        <w:tabs>
          <w:tab w:pos="920" w:val="left" w:leader="none"/>
          <w:tab w:pos="921" w:val="left" w:leader="none"/>
        </w:tabs>
        <w:spacing w:line="240" w:lineRule="auto" w:before="0" w:after="0"/>
        <w:ind w:left="920" w:right="0" w:hanging="721"/>
        <w:jc w:val="left"/>
        <w:rPr>
          <w:sz w:val="22"/>
        </w:rPr>
      </w:pPr>
      <w:r>
        <w:rPr>
          <w:color w:val="231F20"/>
          <w:sz w:val="22"/>
        </w:rPr>
        <w:t>Sharing</w:t>
      </w:r>
      <w:r>
        <w:rPr>
          <w:color w:val="231F20"/>
          <w:spacing w:val="-10"/>
          <w:sz w:val="22"/>
        </w:rPr>
        <w:t> </w:t>
      </w:r>
      <w:r>
        <w:rPr>
          <w:color w:val="231F20"/>
          <w:sz w:val="22"/>
        </w:rPr>
        <w:t>what</w:t>
      </w:r>
      <w:r>
        <w:rPr>
          <w:color w:val="231F20"/>
          <w:spacing w:val="-7"/>
          <w:sz w:val="22"/>
        </w:rPr>
        <w:t> </w:t>
      </w:r>
      <w:r>
        <w:rPr>
          <w:color w:val="231F20"/>
          <w:sz w:val="22"/>
        </w:rPr>
        <w:t>you</w:t>
      </w:r>
      <w:r>
        <w:rPr>
          <w:color w:val="231F20"/>
          <w:spacing w:val="-7"/>
          <w:sz w:val="22"/>
        </w:rPr>
        <w:t> </w:t>
      </w:r>
      <w:r>
        <w:rPr>
          <w:color w:val="231F20"/>
          <w:spacing w:val="-4"/>
          <w:sz w:val="22"/>
        </w:rPr>
        <w:t>know…</w:t>
      </w:r>
    </w:p>
    <w:p>
      <w:pPr>
        <w:pStyle w:val="ListParagraph"/>
        <w:numPr>
          <w:ilvl w:val="0"/>
          <w:numId w:val="1"/>
        </w:numPr>
        <w:tabs>
          <w:tab w:pos="920" w:val="left" w:leader="none"/>
          <w:tab w:pos="921" w:val="left" w:leader="none"/>
        </w:tabs>
        <w:spacing w:line="240" w:lineRule="auto" w:before="0" w:after="0"/>
        <w:ind w:left="920" w:right="0" w:hanging="721"/>
        <w:jc w:val="left"/>
        <w:rPr>
          <w:sz w:val="22"/>
        </w:rPr>
      </w:pPr>
      <w:r>
        <w:rPr>
          <w:color w:val="231F20"/>
          <w:spacing w:val="-5"/>
          <w:sz w:val="22"/>
        </w:rPr>
        <w:t>AI</w:t>
      </w:r>
    </w:p>
    <w:p>
      <w:pPr>
        <w:pStyle w:val="ListParagraph"/>
        <w:numPr>
          <w:ilvl w:val="0"/>
          <w:numId w:val="1"/>
        </w:numPr>
        <w:tabs>
          <w:tab w:pos="920" w:val="left" w:leader="none"/>
          <w:tab w:pos="921" w:val="left" w:leader="none"/>
        </w:tabs>
        <w:spacing w:line="240" w:lineRule="auto" w:before="0" w:after="0"/>
        <w:ind w:left="920" w:right="0" w:hanging="721"/>
        <w:jc w:val="left"/>
        <w:rPr>
          <w:sz w:val="22"/>
        </w:rPr>
      </w:pPr>
      <w:r>
        <w:rPr>
          <w:color w:val="231F20"/>
          <w:spacing w:val="-2"/>
          <w:sz w:val="22"/>
        </w:rPr>
        <w:t>Regional</w:t>
      </w:r>
      <w:r>
        <w:rPr>
          <w:color w:val="231F20"/>
          <w:spacing w:val="1"/>
          <w:sz w:val="22"/>
        </w:rPr>
        <w:t> </w:t>
      </w:r>
      <w:r>
        <w:rPr>
          <w:color w:val="231F20"/>
          <w:spacing w:val="-2"/>
          <w:sz w:val="22"/>
        </w:rPr>
        <w:t>Community</w:t>
      </w:r>
      <w:r>
        <w:rPr>
          <w:color w:val="231F20"/>
          <w:spacing w:val="4"/>
          <w:sz w:val="22"/>
        </w:rPr>
        <w:t> </w:t>
      </w:r>
      <w:r>
        <w:rPr>
          <w:color w:val="231F20"/>
          <w:spacing w:val="-2"/>
          <w:sz w:val="22"/>
        </w:rPr>
        <w:t>Building</w:t>
      </w:r>
    </w:p>
    <w:p>
      <w:pPr>
        <w:pStyle w:val="ListParagraph"/>
        <w:numPr>
          <w:ilvl w:val="0"/>
          <w:numId w:val="1"/>
        </w:numPr>
        <w:tabs>
          <w:tab w:pos="920" w:val="left" w:leader="none"/>
          <w:tab w:pos="921" w:val="left" w:leader="none"/>
        </w:tabs>
        <w:spacing w:line="240" w:lineRule="auto" w:before="0" w:after="0"/>
        <w:ind w:left="920" w:right="0" w:hanging="721"/>
        <w:jc w:val="left"/>
        <w:rPr>
          <w:sz w:val="22"/>
        </w:rPr>
      </w:pPr>
      <w:r>
        <w:rPr>
          <w:color w:val="231F20"/>
          <w:spacing w:val="-2"/>
          <w:sz w:val="22"/>
        </w:rPr>
        <w:t>Reproducibility</w:t>
      </w:r>
    </w:p>
    <w:p>
      <w:pPr>
        <w:pStyle w:val="ListParagraph"/>
        <w:numPr>
          <w:ilvl w:val="0"/>
          <w:numId w:val="1"/>
        </w:numPr>
        <w:tabs>
          <w:tab w:pos="920" w:val="left" w:leader="none"/>
          <w:tab w:pos="921" w:val="left" w:leader="none"/>
        </w:tabs>
        <w:spacing w:line="480" w:lineRule="auto" w:before="0" w:after="0"/>
        <w:ind w:left="200" w:right="3481" w:firstLine="0"/>
        <w:jc w:val="left"/>
        <w:rPr>
          <w:sz w:val="22"/>
        </w:rPr>
      </w:pPr>
      <w:r>
        <w:rPr>
          <w:color w:val="231F20"/>
          <w:spacing w:val="-2"/>
          <w:sz w:val="22"/>
        </w:rPr>
        <w:t>Peer</w:t>
      </w:r>
      <w:r>
        <w:rPr>
          <w:color w:val="231F20"/>
          <w:spacing w:val="-12"/>
          <w:sz w:val="22"/>
        </w:rPr>
        <w:t> </w:t>
      </w:r>
      <w:r>
        <w:rPr>
          <w:color w:val="231F20"/>
          <w:spacing w:val="-2"/>
          <w:sz w:val="22"/>
        </w:rPr>
        <w:t>Revie</w:t>
      </w:r>
      <w:r>
        <w:rPr>
          <w:color w:val="231F20"/>
          <w:spacing w:val="-2"/>
          <w:sz w:val="22"/>
        </w:rPr>
        <w:t>w</w:t>
      </w:r>
      <w:r>
        <w:rPr>
          <w:color w:val="231F20"/>
          <w:spacing w:val="-2"/>
          <w:sz w:val="22"/>
        </w:rPr>
        <w:t> </w:t>
      </w:r>
      <w:r>
        <w:rPr>
          <w:color w:val="231F20"/>
          <w:sz w:val="22"/>
        </w:rPr>
        <w:t>And much more</w:t>
      </w:r>
    </w:p>
    <w:p>
      <w:pPr>
        <w:spacing w:after="0" w:line="480" w:lineRule="auto"/>
        <w:jc w:val="left"/>
        <w:rPr>
          <w:sz w:val="22"/>
        </w:rPr>
        <w:sectPr>
          <w:type w:val="continuous"/>
          <w:pgSz w:w="11910" w:h="16840"/>
          <w:pgMar w:header="0" w:footer="738" w:top="0" w:bottom="280" w:left="600" w:right="620"/>
          <w:cols w:num="2" w:equalWidth="0">
            <w:col w:w="5092" w:space="40"/>
            <w:col w:w="5558"/>
          </w:cols>
        </w:sectPr>
      </w:pPr>
    </w:p>
    <w:p>
      <w:pPr>
        <w:spacing w:line="240" w:lineRule="auto"/>
        <w:ind w:left="364" w:right="0" w:firstLine="0"/>
        <w:rPr>
          <w:sz w:val="20"/>
        </w:rPr>
      </w:pPr>
      <w:r>
        <w:rPr>
          <w:sz w:val="20"/>
        </w:rPr>
        <w:drawing>
          <wp:inline distT="0" distB="0" distL="0" distR="0">
            <wp:extent cx="3092292" cy="2157983"/>
            <wp:effectExtent l="0" t="0" r="0" b="0"/>
            <wp:docPr id="35" name="image21.jpeg"/>
            <wp:cNvGraphicFramePr>
              <a:graphicFrameLocks noChangeAspect="1"/>
            </wp:cNvGraphicFramePr>
            <a:graphic>
              <a:graphicData uri="http://schemas.openxmlformats.org/drawingml/2006/picture">
                <pic:pic>
                  <pic:nvPicPr>
                    <pic:cNvPr id="36" name="image21.jpeg"/>
                    <pic:cNvPicPr/>
                  </pic:nvPicPr>
                  <pic:blipFill>
                    <a:blip r:embed="rId46" cstate="print"/>
                    <a:stretch>
                      <a:fillRect/>
                    </a:stretch>
                  </pic:blipFill>
                  <pic:spPr>
                    <a:xfrm>
                      <a:off x="0" y="0"/>
                      <a:ext cx="3092292" cy="2157983"/>
                    </a:xfrm>
                    <a:prstGeom prst="rect">
                      <a:avLst/>
                    </a:prstGeom>
                  </pic:spPr>
                </pic:pic>
              </a:graphicData>
            </a:graphic>
          </wp:inline>
        </w:drawing>
      </w:r>
      <w:r>
        <w:rPr>
          <w:sz w:val="20"/>
        </w:rPr>
      </w:r>
      <w:r>
        <w:rPr>
          <w:rFonts w:ascii="Times New Roman"/>
          <w:spacing w:val="28"/>
          <w:sz w:val="20"/>
        </w:rPr>
        <w:t> </w:t>
      </w:r>
      <w:r>
        <w:rPr>
          <w:spacing w:val="28"/>
          <w:position w:val="1"/>
          <w:sz w:val="20"/>
        </w:rPr>
        <w:drawing>
          <wp:inline distT="0" distB="0" distL="0" distR="0">
            <wp:extent cx="3251719" cy="2142744"/>
            <wp:effectExtent l="0" t="0" r="0" b="0"/>
            <wp:docPr id="37" name="image22.jpeg"/>
            <wp:cNvGraphicFramePr>
              <a:graphicFrameLocks noChangeAspect="1"/>
            </wp:cNvGraphicFramePr>
            <a:graphic>
              <a:graphicData uri="http://schemas.openxmlformats.org/drawingml/2006/picture">
                <pic:pic>
                  <pic:nvPicPr>
                    <pic:cNvPr id="38" name="image22.jpeg"/>
                    <pic:cNvPicPr/>
                  </pic:nvPicPr>
                  <pic:blipFill>
                    <a:blip r:embed="rId47" cstate="print"/>
                    <a:stretch>
                      <a:fillRect/>
                    </a:stretch>
                  </pic:blipFill>
                  <pic:spPr>
                    <a:xfrm>
                      <a:off x="0" y="0"/>
                      <a:ext cx="3251719" cy="2142744"/>
                    </a:xfrm>
                    <a:prstGeom prst="rect">
                      <a:avLst/>
                    </a:prstGeom>
                  </pic:spPr>
                </pic:pic>
              </a:graphicData>
            </a:graphic>
          </wp:inline>
        </w:drawing>
      </w:r>
      <w:r>
        <w:rPr>
          <w:spacing w:val="28"/>
          <w:position w:val="1"/>
          <w:sz w:val="20"/>
        </w:rPr>
      </w:r>
    </w:p>
    <w:p>
      <w:pPr>
        <w:spacing w:after="0" w:line="240" w:lineRule="auto"/>
        <w:rPr>
          <w:sz w:val="20"/>
        </w:rPr>
        <w:sectPr>
          <w:pgSz w:w="11910" w:h="16840"/>
          <w:pgMar w:header="0" w:footer="738" w:top="740" w:bottom="740" w:left="600" w:right="620"/>
        </w:sectPr>
      </w:pPr>
    </w:p>
    <w:p>
      <w:pPr>
        <w:spacing w:before="74"/>
        <w:ind w:left="364" w:right="0" w:firstLine="0"/>
        <w:jc w:val="left"/>
        <w:rPr>
          <w:sz w:val="18"/>
        </w:rPr>
      </w:pPr>
      <w:r>
        <w:rPr>
          <w:color w:val="231F20"/>
          <w:sz w:val="18"/>
        </w:rPr>
        <w:t>Attendees organising the sticky notes into clusters based on common</w:t>
      </w:r>
      <w:r>
        <w:rPr>
          <w:color w:val="231F20"/>
          <w:spacing w:val="-8"/>
          <w:sz w:val="18"/>
        </w:rPr>
        <w:t> </w:t>
      </w:r>
      <w:r>
        <w:rPr>
          <w:color w:val="231F20"/>
          <w:sz w:val="18"/>
        </w:rPr>
        <w:t>themes,</w:t>
      </w:r>
      <w:r>
        <w:rPr>
          <w:color w:val="231F20"/>
          <w:spacing w:val="-8"/>
          <w:sz w:val="18"/>
        </w:rPr>
        <w:t> </w:t>
      </w:r>
      <w:r>
        <w:rPr>
          <w:color w:val="231F20"/>
          <w:sz w:val="18"/>
        </w:rPr>
        <w:t>as</w:t>
      </w:r>
      <w:r>
        <w:rPr>
          <w:color w:val="231F20"/>
          <w:spacing w:val="-9"/>
          <w:sz w:val="18"/>
        </w:rPr>
        <w:t> </w:t>
      </w:r>
      <w:r>
        <w:rPr>
          <w:color w:val="231F20"/>
          <w:sz w:val="18"/>
        </w:rPr>
        <w:t>part</w:t>
      </w:r>
      <w:r>
        <w:rPr>
          <w:color w:val="231F20"/>
          <w:spacing w:val="-9"/>
          <w:sz w:val="18"/>
        </w:rPr>
        <w:t> </w:t>
      </w:r>
      <w:r>
        <w:rPr>
          <w:color w:val="231F20"/>
          <w:sz w:val="18"/>
        </w:rPr>
        <w:t>of</w:t>
      </w:r>
      <w:r>
        <w:rPr>
          <w:color w:val="231F20"/>
          <w:spacing w:val="-8"/>
          <w:sz w:val="18"/>
        </w:rPr>
        <w:t> </w:t>
      </w:r>
      <w:r>
        <w:rPr>
          <w:color w:val="231F20"/>
          <w:sz w:val="18"/>
        </w:rPr>
        <w:t>the</w:t>
      </w:r>
      <w:r>
        <w:rPr>
          <w:color w:val="231F20"/>
          <w:spacing w:val="-9"/>
          <w:sz w:val="18"/>
        </w:rPr>
        <w:t> </w:t>
      </w:r>
      <w:r>
        <w:rPr>
          <w:color w:val="231F20"/>
          <w:sz w:val="18"/>
        </w:rPr>
        <w:t>sessions’</w:t>
      </w:r>
      <w:r>
        <w:rPr>
          <w:color w:val="231F20"/>
          <w:spacing w:val="-8"/>
          <w:sz w:val="18"/>
        </w:rPr>
        <w:t> </w:t>
      </w:r>
      <w:r>
        <w:rPr>
          <w:color w:val="231F20"/>
          <w:sz w:val="18"/>
        </w:rPr>
        <w:t>process</w:t>
      </w:r>
      <w:r>
        <w:rPr>
          <w:color w:val="231F20"/>
          <w:spacing w:val="-8"/>
          <w:sz w:val="18"/>
        </w:rPr>
        <w:t> </w:t>
      </w:r>
      <w:r>
        <w:rPr>
          <w:color w:val="231F20"/>
          <w:sz w:val="18"/>
        </w:rPr>
        <w:t>(attribution: Reinaldo Perez;</w:t>
      </w:r>
      <w:r>
        <w:rPr>
          <w:color w:val="231F20"/>
          <w:spacing w:val="40"/>
          <w:sz w:val="18"/>
        </w:rPr>
        <w:t> </w:t>
      </w:r>
      <w:hyperlink r:id="rId11">
        <w:r>
          <w:rPr>
            <w:color w:val="6A50BC"/>
            <w:sz w:val="18"/>
            <w:u w:val="single" w:color="6A50BC"/>
          </w:rPr>
          <w:t>source</w:t>
        </w:r>
      </w:hyperlink>
      <w:r>
        <w:rPr>
          <w:color w:val="231F20"/>
          <w:sz w:val="18"/>
        </w:rPr>
        <w:t>; licence: </w:t>
      </w:r>
      <w:hyperlink r:id="rId12">
        <w:r>
          <w:rPr>
            <w:color w:val="6A50BC"/>
            <w:sz w:val="18"/>
            <w:u w:val="single" w:color="6A50BC"/>
          </w:rPr>
          <w:t>CC0</w:t>
        </w:r>
      </w:hyperlink>
      <w:r>
        <w:rPr>
          <w:color w:val="231F20"/>
          <w:sz w:val="18"/>
        </w:rPr>
        <w:t>)</w:t>
      </w: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pPr>
    </w:p>
    <w:p>
      <w:pPr>
        <w:pStyle w:val="BodyText"/>
        <w:spacing w:before="5"/>
      </w:pPr>
    </w:p>
    <w:p>
      <w:pPr>
        <w:pStyle w:val="Heading5"/>
        <w:ind w:left="308"/>
      </w:pPr>
      <w:r>
        <w:rPr>
          <w:color w:val="231F20"/>
        </w:rPr>
        <w:t>The</w:t>
      </w:r>
      <w:r>
        <w:rPr>
          <w:color w:val="231F20"/>
          <w:spacing w:val="-12"/>
        </w:rPr>
        <w:t> </w:t>
      </w:r>
      <w:r>
        <w:rPr>
          <w:color w:val="231F20"/>
        </w:rPr>
        <w:t>whole</w:t>
      </w:r>
      <w:r>
        <w:rPr>
          <w:color w:val="231F20"/>
          <w:spacing w:val="-11"/>
        </w:rPr>
        <w:t> </w:t>
      </w:r>
      <w:r>
        <w:rPr>
          <w:color w:val="231F20"/>
        </w:rPr>
        <w:t>process</w:t>
      </w:r>
      <w:r>
        <w:rPr>
          <w:color w:val="231F20"/>
          <w:spacing w:val="-11"/>
        </w:rPr>
        <w:t> </w:t>
      </w:r>
      <w:r>
        <w:rPr>
          <w:color w:val="231F20"/>
        </w:rPr>
        <w:t>in</w:t>
      </w:r>
      <w:r>
        <w:rPr>
          <w:color w:val="231F20"/>
          <w:spacing w:val="-11"/>
        </w:rPr>
        <w:t> </w:t>
      </w:r>
      <w:r>
        <w:rPr>
          <w:color w:val="231F20"/>
        </w:rPr>
        <w:t>one</w:t>
      </w:r>
      <w:r>
        <w:rPr>
          <w:color w:val="231F20"/>
          <w:spacing w:val="-11"/>
        </w:rPr>
        <w:t> </w:t>
      </w:r>
      <w:r>
        <w:rPr>
          <w:color w:val="231F20"/>
          <w:spacing w:val="-2"/>
        </w:rPr>
        <w:t>image:</w:t>
      </w:r>
    </w:p>
    <w:p>
      <w:pPr>
        <w:spacing w:before="54"/>
        <w:ind w:left="99" w:right="209" w:firstLine="0"/>
        <w:jc w:val="left"/>
        <w:rPr>
          <w:sz w:val="18"/>
        </w:rPr>
      </w:pPr>
      <w:r>
        <w:rPr/>
        <w:br w:type="column"/>
      </w:r>
      <w:r>
        <w:rPr>
          <w:color w:val="231F20"/>
          <w:sz w:val="18"/>
        </w:rPr>
        <w:t>Sticky notes organised into clusters on the wall behind participants</w:t>
      </w:r>
      <w:r>
        <w:rPr>
          <w:color w:val="231F20"/>
          <w:spacing w:val="-11"/>
          <w:sz w:val="18"/>
        </w:rPr>
        <w:t> </w:t>
      </w:r>
      <w:r>
        <w:rPr>
          <w:color w:val="231F20"/>
          <w:sz w:val="18"/>
        </w:rPr>
        <w:t>(attribution:</w:t>
      </w:r>
      <w:r>
        <w:rPr>
          <w:color w:val="231F20"/>
          <w:spacing w:val="-11"/>
          <w:sz w:val="18"/>
        </w:rPr>
        <w:t> </w:t>
      </w:r>
      <w:r>
        <w:rPr>
          <w:color w:val="231F20"/>
          <w:sz w:val="18"/>
        </w:rPr>
        <w:t>Reinaldo</w:t>
      </w:r>
      <w:r>
        <w:rPr>
          <w:color w:val="231F20"/>
          <w:spacing w:val="-11"/>
          <w:sz w:val="18"/>
        </w:rPr>
        <w:t> </w:t>
      </w:r>
      <w:r>
        <w:rPr>
          <w:color w:val="231F20"/>
          <w:sz w:val="18"/>
        </w:rPr>
        <w:t>Perez;</w:t>
      </w:r>
      <w:r>
        <w:rPr>
          <w:color w:val="231F20"/>
          <w:spacing w:val="21"/>
          <w:sz w:val="18"/>
        </w:rPr>
        <w:t> </w:t>
      </w:r>
      <w:hyperlink r:id="rId11">
        <w:r>
          <w:rPr>
            <w:color w:val="6A50BC"/>
            <w:sz w:val="18"/>
            <w:u w:val="single" w:color="6A50BC"/>
          </w:rPr>
          <w:t>source</w:t>
        </w:r>
      </w:hyperlink>
      <w:r>
        <w:rPr>
          <w:color w:val="231F20"/>
          <w:sz w:val="18"/>
        </w:rPr>
        <w:t>;</w:t>
      </w:r>
      <w:r>
        <w:rPr>
          <w:color w:val="231F20"/>
          <w:spacing w:val="-11"/>
          <w:sz w:val="18"/>
        </w:rPr>
        <w:t> </w:t>
      </w:r>
      <w:r>
        <w:rPr>
          <w:color w:val="231F20"/>
          <w:sz w:val="18"/>
        </w:rPr>
        <w:t>licence:</w:t>
      </w:r>
      <w:r>
        <w:rPr>
          <w:color w:val="231F20"/>
          <w:spacing w:val="-11"/>
          <w:sz w:val="18"/>
        </w:rPr>
        <w:t> </w:t>
      </w:r>
      <w:hyperlink r:id="rId12">
        <w:r>
          <w:rPr>
            <w:color w:val="6A50BC"/>
            <w:sz w:val="18"/>
            <w:u w:val="single" w:color="6A50BC"/>
          </w:rPr>
          <w:t>CC0</w:t>
        </w:r>
      </w:hyperlink>
      <w:r>
        <w:rPr>
          <w:color w:val="231F20"/>
          <w:sz w:val="18"/>
        </w:rPr>
        <w:t>)</w:t>
      </w:r>
    </w:p>
    <w:p>
      <w:pPr>
        <w:spacing w:after="0"/>
        <w:jc w:val="left"/>
        <w:rPr>
          <w:sz w:val="18"/>
        </w:rPr>
        <w:sectPr>
          <w:type w:val="continuous"/>
          <w:pgSz w:w="11910" w:h="16840"/>
          <w:pgMar w:header="0" w:footer="548" w:top="0" w:bottom="280" w:left="600" w:right="620"/>
          <w:cols w:num="2" w:equalWidth="0">
            <w:col w:w="5213" w:space="40"/>
            <w:col w:w="5437"/>
          </w:cols>
        </w:sectPr>
      </w:pPr>
    </w:p>
    <w:p>
      <w:pPr>
        <w:pStyle w:val="BodyText"/>
        <w:spacing w:before="7"/>
        <w:rPr>
          <w:sz w:val="14"/>
        </w:rPr>
      </w:pPr>
    </w:p>
    <w:p>
      <w:pPr>
        <w:pStyle w:val="BodyText"/>
        <w:ind w:left="1070"/>
        <w:rPr>
          <w:sz w:val="20"/>
        </w:rPr>
      </w:pPr>
      <w:r>
        <w:rPr>
          <w:sz w:val="20"/>
        </w:rPr>
        <w:drawing>
          <wp:inline distT="0" distB="0" distL="0" distR="0">
            <wp:extent cx="4894659" cy="3610355"/>
            <wp:effectExtent l="0" t="0" r="0" b="0"/>
            <wp:docPr id="39" name="image23.png"/>
            <wp:cNvGraphicFramePr>
              <a:graphicFrameLocks noChangeAspect="1"/>
            </wp:cNvGraphicFramePr>
            <a:graphic>
              <a:graphicData uri="http://schemas.openxmlformats.org/drawingml/2006/picture">
                <pic:pic>
                  <pic:nvPicPr>
                    <pic:cNvPr id="40" name="image23.png"/>
                    <pic:cNvPicPr/>
                  </pic:nvPicPr>
                  <pic:blipFill>
                    <a:blip r:embed="rId48" cstate="print"/>
                    <a:stretch>
                      <a:fillRect/>
                    </a:stretch>
                  </pic:blipFill>
                  <pic:spPr>
                    <a:xfrm>
                      <a:off x="0" y="0"/>
                      <a:ext cx="4894659" cy="3610355"/>
                    </a:xfrm>
                    <a:prstGeom prst="rect">
                      <a:avLst/>
                    </a:prstGeom>
                  </pic:spPr>
                </pic:pic>
              </a:graphicData>
            </a:graphic>
          </wp:inline>
        </w:drawing>
      </w:r>
      <w:r>
        <w:rPr>
          <w:sz w:val="20"/>
        </w:rPr>
      </w:r>
    </w:p>
    <w:p>
      <w:pPr>
        <w:spacing w:after="0"/>
        <w:rPr>
          <w:sz w:val="20"/>
        </w:rPr>
        <w:sectPr>
          <w:type w:val="continuous"/>
          <w:pgSz w:w="11910" w:h="16840"/>
          <w:pgMar w:header="0" w:footer="548" w:top="0" w:bottom="280" w:left="600" w:right="620"/>
        </w:sectPr>
      </w:pPr>
    </w:p>
    <w:p>
      <w:pPr>
        <w:pStyle w:val="Heading2"/>
        <w:spacing w:before="119"/>
        <w:rPr>
          <w:rFonts w:ascii="Urbanist"/>
        </w:rPr>
      </w:pPr>
      <w:bookmarkStart w:name="Governance update: Towards a GOSH Consti" w:id="32"/>
      <w:bookmarkEnd w:id="32"/>
      <w:r>
        <w:rPr>
          <w:b w:val="0"/>
        </w:rPr>
      </w:r>
      <w:bookmarkStart w:name="_bookmark11" w:id="33"/>
      <w:bookmarkEnd w:id="33"/>
      <w:r>
        <w:rPr>
          <w:b w:val="0"/>
        </w:rPr>
      </w:r>
      <w:r>
        <w:rPr>
          <w:rFonts w:ascii="Urbanist"/>
          <w:color w:val="231F20"/>
        </w:rPr>
        <w:t>Governance</w:t>
      </w:r>
      <w:r>
        <w:rPr>
          <w:rFonts w:ascii="Urbanist"/>
          <w:color w:val="231F20"/>
          <w:spacing w:val="-14"/>
        </w:rPr>
        <w:t> </w:t>
      </w:r>
      <w:r>
        <w:rPr>
          <w:rFonts w:ascii="Urbanist"/>
          <w:color w:val="231F20"/>
        </w:rPr>
        <w:t>update:</w:t>
      </w:r>
      <w:r>
        <w:rPr>
          <w:rFonts w:ascii="Urbanist"/>
          <w:color w:val="231F20"/>
          <w:spacing w:val="-14"/>
        </w:rPr>
        <w:t> </w:t>
      </w:r>
      <w:r>
        <w:rPr>
          <w:rFonts w:ascii="Urbanist"/>
          <w:color w:val="231F20"/>
        </w:rPr>
        <w:t>Towards</w:t>
      </w:r>
      <w:r>
        <w:rPr>
          <w:rFonts w:ascii="Urbanist"/>
          <w:color w:val="231F20"/>
          <w:spacing w:val="-14"/>
        </w:rPr>
        <w:t> </w:t>
      </w:r>
      <w:r>
        <w:rPr>
          <w:rFonts w:ascii="Urbanist"/>
          <w:color w:val="231F20"/>
        </w:rPr>
        <w:t>a</w:t>
      </w:r>
      <w:r>
        <w:rPr>
          <w:rFonts w:ascii="Urbanist"/>
          <w:color w:val="231F20"/>
          <w:spacing w:val="-13"/>
        </w:rPr>
        <w:t> </w:t>
      </w:r>
      <w:r>
        <w:rPr>
          <w:rFonts w:ascii="Urbanist"/>
          <w:color w:val="231F20"/>
        </w:rPr>
        <w:t>GOSH </w:t>
      </w:r>
      <w:r>
        <w:rPr>
          <w:rFonts w:ascii="Urbanist"/>
          <w:color w:val="231F20"/>
          <w:spacing w:val="-2"/>
        </w:rPr>
        <w:t>Constitution</w:t>
      </w:r>
      <w:r>
        <w:rPr>
          <w:rFonts w:ascii="Urbanist"/>
          <w:color w:val="231F20"/>
          <w:spacing w:val="-27"/>
        </w:rPr>
        <w:t> </w:t>
      </w:r>
      <w:r>
        <w:rPr>
          <w:rFonts w:ascii="Urbanist"/>
          <w:color w:val="231F20"/>
          <w:spacing w:val="-2"/>
        </w:rPr>
        <w:t>-</w:t>
      </w:r>
      <w:r>
        <w:rPr>
          <w:rFonts w:ascii="Urbanist"/>
          <w:color w:val="231F20"/>
          <w:spacing w:val="-27"/>
        </w:rPr>
        <w:t> </w:t>
      </w:r>
      <w:r>
        <w:rPr>
          <w:rFonts w:ascii="Urbanist"/>
          <w:color w:val="231F20"/>
          <w:spacing w:val="-2"/>
        </w:rPr>
        <w:t>Liz</w:t>
      </w:r>
      <w:r>
        <w:rPr>
          <w:rFonts w:ascii="Urbanist"/>
          <w:color w:val="231F20"/>
          <w:spacing w:val="-27"/>
        </w:rPr>
        <w:t> </w:t>
      </w:r>
      <w:r>
        <w:rPr>
          <w:rFonts w:ascii="Urbanist"/>
          <w:color w:val="231F20"/>
          <w:spacing w:val="-2"/>
        </w:rPr>
        <w:t>Barry,</w:t>
      </w:r>
      <w:r>
        <w:rPr>
          <w:rFonts w:ascii="Urbanist"/>
          <w:color w:val="231F20"/>
          <w:spacing w:val="-27"/>
        </w:rPr>
        <w:t> </w:t>
      </w:r>
      <w:r>
        <w:rPr>
          <w:rFonts w:ascii="Urbanist"/>
          <w:color w:val="231F20"/>
          <w:spacing w:val="-2"/>
        </w:rPr>
        <w:t>Pen-Yuan</w:t>
      </w:r>
      <w:r>
        <w:rPr>
          <w:rFonts w:ascii="Urbanist"/>
          <w:color w:val="231F20"/>
          <w:spacing w:val="-27"/>
        </w:rPr>
        <w:t> </w:t>
      </w:r>
      <w:r>
        <w:rPr>
          <w:rFonts w:ascii="Urbanist"/>
          <w:color w:val="231F20"/>
          <w:spacing w:val="-2"/>
        </w:rPr>
        <w:t>Hsing</w:t>
      </w:r>
    </w:p>
    <w:p>
      <w:pPr>
        <w:pStyle w:val="BodyText"/>
        <w:rPr>
          <w:rFonts w:ascii="Urbanist"/>
          <w:b/>
          <w:sz w:val="20"/>
        </w:rPr>
      </w:pPr>
    </w:p>
    <w:p>
      <w:pPr>
        <w:pStyle w:val="BodyText"/>
        <w:rPr>
          <w:rFonts w:ascii="Urbanist"/>
          <w:b/>
          <w:sz w:val="20"/>
        </w:rPr>
      </w:pPr>
    </w:p>
    <w:p>
      <w:pPr>
        <w:pStyle w:val="BodyText"/>
        <w:spacing w:before="5"/>
        <w:rPr>
          <w:rFonts w:ascii="Urbanist"/>
          <w:b/>
          <w:sz w:val="17"/>
        </w:rPr>
      </w:pPr>
    </w:p>
    <w:p>
      <w:pPr>
        <w:spacing w:after="0"/>
        <w:rPr>
          <w:rFonts w:ascii="Urbanist"/>
          <w:sz w:val="17"/>
        </w:rPr>
        <w:sectPr>
          <w:pgSz w:w="11910" w:h="16840"/>
          <w:pgMar w:header="0" w:footer="548" w:top="600" w:bottom="920" w:left="600" w:right="620"/>
        </w:sectPr>
      </w:pPr>
    </w:p>
    <w:p>
      <w:pPr>
        <w:pStyle w:val="BodyText"/>
        <w:spacing w:before="110"/>
        <w:ind w:left="568"/>
      </w:pPr>
      <w:r>
        <w:rPr>
          <w:color w:val="231F20"/>
        </w:rPr>
        <w:t>As the Gathering for Open Science Hardware (GOSH) community works towards achieving its aims</w:t>
      </w:r>
      <w:r>
        <w:rPr>
          <w:color w:val="231F20"/>
          <w:spacing w:val="-11"/>
        </w:rPr>
        <w:t> </w:t>
      </w:r>
      <w:r>
        <w:rPr>
          <w:color w:val="231F20"/>
        </w:rPr>
        <w:t>in</w:t>
      </w:r>
      <w:r>
        <w:rPr>
          <w:color w:val="231F20"/>
          <w:spacing w:val="-10"/>
        </w:rPr>
        <w:t> </w:t>
      </w:r>
      <w:r>
        <w:rPr>
          <w:color w:val="231F20"/>
        </w:rPr>
        <w:t>the</w:t>
      </w:r>
      <w:r>
        <w:rPr>
          <w:color w:val="231F20"/>
          <w:spacing w:val="-11"/>
        </w:rPr>
        <w:t> </w:t>
      </w:r>
      <w:r>
        <w:rPr>
          <w:color w:val="231F20"/>
        </w:rPr>
        <w:t>Roadmap</w:t>
      </w:r>
      <w:r>
        <w:rPr>
          <w:color w:val="231F20"/>
          <w:spacing w:val="-11"/>
        </w:rPr>
        <w:t> </w:t>
      </w:r>
      <w:r>
        <w:rPr>
          <w:color w:val="231F20"/>
        </w:rPr>
        <w:t>and</w:t>
      </w:r>
      <w:r>
        <w:rPr>
          <w:color w:val="231F20"/>
          <w:spacing w:val="-11"/>
        </w:rPr>
        <w:t> </w:t>
      </w:r>
      <w:r>
        <w:rPr>
          <w:color w:val="231F20"/>
        </w:rPr>
        <w:t>Manifesto,</w:t>
      </w:r>
      <w:r>
        <w:rPr>
          <w:color w:val="231F20"/>
          <w:spacing w:val="-10"/>
        </w:rPr>
        <w:t> </w:t>
      </w:r>
      <w:r>
        <w:rPr>
          <w:color w:val="231F20"/>
        </w:rPr>
        <w:t>the</w:t>
      </w:r>
      <w:r>
        <w:rPr>
          <w:color w:val="231F20"/>
          <w:spacing w:val="-11"/>
        </w:rPr>
        <w:t> </w:t>
      </w:r>
      <w:r>
        <w:rPr>
          <w:color w:val="231F20"/>
        </w:rPr>
        <w:t>need</w:t>
      </w:r>
      <w:r>
        <w:rPr>
          <w:color w:val="231F20"/>
          <w:spacing w:val="-11"/>
        </w:rPr>
        <w:t> </w:t>
      </w:r>
      <w:r>
        <w:rPr>
          <w:color w:val="231F20"/>
        </w:rPr>
        <w:t>to reflect upon and set up a governance structure has become increasingly </w:t>
      </w:r>
      <w:r>
        <w:rPr>
          <w:color w:val="231F20"/>
          <w:spacing w:val="1"/>
          <w:w w:val="112"/>
        </w:rPr>
        <w:t>c</w:t>
      </w:r>
      <w:r>
        <w:rPr>
          <w:color w:val="231F20"/>
          <w:spacing w:val="1"/>
          <w:w w:val="113"/>
        </w:rPr>
        <w:t>l</w:t>
      </w:r>
      <w:r>
        <w:rPr>
          <w:color w:val="231F20"/>
          <w:spacing w:val="-1"/>
          <w:w w:val="113"/>
        </w:rPr>
        <w:t>e</w:t>
      </w:r>
      <w:r>
        <w:rPr>
          <w:color w:val="231F20"/>
          <w:spacing w:val="1"/>
          <w:w w:val="113"/>
        </w:rPr>
        <w:t>a</w:t>
      </w:r>
      <w:r>
        <w:rPr>
          <w:color w:val="231F20"/>
          <w:spacing w:val="-4"/>
          <w:w w:val="113"/>
        </w:rPr>
        <w:t>r</w:t>
      </w:r>
      <w:r>
        <w:rPr>
          <w:color w:val="231F20"/>
          <w:spacing w:val="2"/>
          <w:w w:val="33"/>
        </w:rPr>
        <w:t>�</w:t>
      </w:r>
    </w:p>
    <w:p>
      <w:pPr>
        <w:pStyle w:val="BodyText"/>
      </w:pPr>
    </w:p>
    <w:p>
      <w:pPr>
        <w:pStyle w:val="BodyText"/>
        <w:ind w:left="568"/>
      </w:pPr>
      <w:r>
        <w:rPr>
          <w:color w:val="231F20"/>
        </w:rPr>
        <w:t>To</w:t>
      </w:r>
      <w:r>
        <w:rPr>
          <w:color w:val="231F20"/>
          <w:spacing w:val="-12"/>
        </w:rPr>
        <w:t> </w:t>
      </w:r>
      <w:r>
        <w:rPr>
          <w:color w:val="231F20"/>
        </w:rPr>
        <w:t>that</w:t>
      </w:r>
      <w:r>
        <w:rPr>
          <w:color w:val="231F20"/>
          <w:spacing w:val="-13"/>
        </w:rPr>
        <w:t> </w:t>
      </w:r>
      <w:r>
        <w:rPr>
          <w:color w:val="231F20"/>
        </w:rPr>
        <w:t>end,</w:t>
      </w:r>
      <w:r>
        <w:rPr>
          <w:color w:val="231F20"/>
          <w:spacing w:val="-13"/>
        </w:rPr>
        <w:t> </w:t>
      </w:r>
      <w:r>
        <w:rPr>
          <w:color w:val="231F20"/>
        </w:rPr>
        <w:t>Liz</w:t>
      </w:r>
      <w:r>
        <w:rPr>
          <w:color w:val="231F20"/>
          <w:spacing w:val="-12"/>
        </w:rPr>
        <w:t> </w:t>
      </w:r>
      <w:r>
        <w:rPr>
          <w:color w:val="231F20"/>
        </w:rPr>
        <w:t>Barry</w:t>
      </w:r>
      <w:r>
        <w:rPr>
          <w:color w:val="231F20"/>
          <w:spacing w:val="-12"/>
        </w:rPr>
        <w:t> </w:t>
      </w:r>
      <w:r>
        <w:rPr>
          <w:color w:val="231F20"/>
        </w:rPr>
        <w:t>and</w:t>
      </w:r>
      <w:r>
        <w:rPr>
          <w:color w:val="231F20"/>
          <w:spacing w:val="-13"/>
        </w:rPr>
        <w:t> </w:t>
      </w:r>
      <w:r>
        <w:rPr>
          <w:color w:val="231F20"/>
        </w:rPr>
        <w:t>Pen-Yuan</w:t>
      </w:r>
      <w:r>
        <w:rPr>
          <w:color w:val="231F20"/>
          <w:spacing w:val="-13"/>
        </w:rPr>
        <w:t> </w:t>
      </w:r>
      <w:r>
        <w:rPr>
          <w:color w:val="231F20"/>
        </w:rPr>
        <w:t>Hsing</w:t>
      </w:r>
      <w:r>
        <w:rPr>
          <w:color w:val="231F20"/>
          <w:spacing w:val="-12"/>
        </w:rPr>
        <w:t> </w:t>
      </w:r>
      <w:r>
        <w:rPr>
          <w:color w:val="231F20"/>
        </w:rPr>
        <w:t>from the</w:t>
      </w:r>
      <w:r>
        <w:rPr>
          <w:color w:val="231F20"/>
          <w:spacing w:val="-7"/>
        </w:rPr>
        <w:t> </w:t>
      </w:r>
      <w:r>
        <w:rPr>
          <w:color w:val="231F20"/>
        </w:rPr>
        <w:t>GOSH</w:t>
      </w:r>
      <w:r>
        <w:rPr>
          <w:color w:val="231F20"/>
          <w:spacing w:val="-6"/>
        </w:rPr>
        <w:t> </w:t>
      </w:r>
      <w:r>
        <w:rPr>
          <w:color w:val="231F20"/>
        </w:rPr>
        <w:t>Community</w:t>
      </w:r>
      <w:r>
        <w:rPr>
          <w:color w:val="231F20"/>
          <w:spacing w:val="-6"/>
        </w:rPr>
        <w:t> </w:t>
      </w:r>
      <w:r>
        <w:rPr>
          <w:color w:val="231F20"/>
        </w:rPr>
        <w:t>Council</w:t>
      </w:r>
      <w:r>
        <w:rPr>
          <w:color w:val="231F20"/>
          <w:spacing w:val="-6"/>
        </w:rPr>
        <w:t> </w:t>
      </w:r>
      <w:r>
        <w:rPr>
          <w:color w:val="231F20"/>
        </w:rPr>
        <w:t>gave</w:t>
      </w:r>
      <w:r>
        <w:rPr>
          <w:color w:val="231F20"/>
          <w:spacing w:val="-7"/>
        </w:rPr>
        <w:t> </w:t>
      </w:r>
      <w:r>
        <w:rPr>
          <w:color w:val="231F20"/>
        </w:rPr>
        <w:t>an</w:t>
      </w:r>
      <w:r>
        <w:rPr>
          <w:color w:val="231F20"/>
          <w:spacing w:val="-7"/>
        </w:rPr>
        <w:t> </w:t>
      </w:r>
      <w:r>
        <w:rPr>
          <w:color w:val="231F20"/>
        </w:rPr>
        <w:t>update on the governance work the Council has been doing since 2021, and a plan to gather more community input on governance leading to a GOSH Constitution, to be ratified in </w:t>
      </w:r>
      <w:r>
        <w:rPr>
          <w:color w:val="231F20"/>
          <w:spacing w:val="-5"/>
          <w:w w:val="116"/>
        </w:rPr>
        <w:t>2</w:t>
      </w:r>
      <w:r>
        <w:rPr>
          <w:color w:val="231F20"/>
          <w:spacing w:val="1"/>
          <w:w w:val="115"/>
        </w:rPr>
        <w:t>023</w:t>
      </w:r>
      <w:r>
        <w:rPr>
          <w:color w:val="231F20"/>
          <w:spacing w:val="1"/>
          <w:w w:val="36"/>
        </w:rPr>
        <w:t>�</w:t>
      </w:r>
    </w:p>
    <w:p>
      <w:pPr>
        <w:pStyle w:val="BodyText"/>
      </w:pPr>
    </w:p>
    <w:p>
      <w:pPr>
        <w:pStyle w:val="BodyText"/>
        <w:ind w:left="568" w:right="21"/>
      </w:pPr>
      <w:r>
        <w:rPr>
          <w:color w:val="231F20"/>
        </w:rPr>
        <w:t>Pen</w:t>
      </w:r>
      <w:r>
        <w:rPr>
          <w:color w:val="231F20"/>
          <w:spacing w:val="-3"/>
        </w:rPr>
        <w:t> </w:t>
      </w:r>
      <w:r>
        <w:rPr>
          <w:color w:val="231F20"/>
        </w:rPr>
        <w:t>started</w:t>
      </w:r>
      <w:r>
        <w:rPr>
          <w:color w:val="231F20"/>
          <w:spacing w:val="-3"/>
        </w:rPr>
        <w:t> </w:t>
      </w:r>
      <w:r>
        <w:rPr>
          <w:color w:val="231F20"/>
        </w:rPr>
        <w:t>the</w:t>
      </w:r>
      <w:r>
        <w:rPr>
          <w:color w:val="231F20"/>
          <w:spacing w:val="-3"/>
        </w:rPr>
        <w:t> </w:t>
      </w:r>
      <w:r>
        <w:rPr>
          <w:color w:val="231F20"/>
        </w:rPr>
        <w:t>session</w:t>
      </w:r>
      <w:r>
        <w:rPr>
          <w:color w:val="231F20"/>
          <w:spacing w:val="-3"/>
        </w:rPr>
        <w:t> </w:t>
      </w:r>
      <w:r>
        <w:rPr>
          <w:color w:val="231F20"/>
        </w:rPr>
        <w:t>with</w:t>
      </w:r>
      <w:r>
        <w:rPr>
          <w:color w:val="231F20"/>
          <w:spacing w:val="-3"/>
        </w:rPr>
        <w:t> </w:t>
      </w:r>
      <w:r>
        <w:rPr>
          <w:color w:val="231F20"/>
        </w:rPr>
        <w:t>a</w:t>
      </w:r>
      <w:r>
        <w:rPr>
          <w:color w:val="231F20"/>
          <w:spacing w:val="-3"/>
        </w:rPr>
        <w:t> </w:t>
      </w:r>
      <w:r>
        <w:rPr>
          <w:color w:val="231F20"/>
        </w:rPr>
        <w:t>recap</w:t>
      </w:r>
      <w:r>
        <w:rPr>
          <w:color w:val="231F20"/>
          <w:spacing w:val="-3"/>
        </w:rPr>
        <w:t> </w:t>
      </w:r>
      <w:r>
        <w:rPr>
          <w:color w:val="231F20"/>
        </w:rPr>
        <w:t>on</w:t>
      </w:r>
      <w:r>
        <w:rPr>
          <w:color w:val="231F20"/>
          <w:spacing w:val="-3"/>
        </w:rPr>
        <w:t> </w:t>
      </w:r>
      <w:r>
        <w:rPr>
          <w:color w:val="231F20"/>
        </w:rPr>
        <w:t>how</w:t>
      </w:r>
      <w:r>
        <w:rPr>
          <w:color w:val="231F20"/>
          <w:spacing w:val="-3"/>
        </w:rPr>
        <w:t> </w:t>
      </w:r>
      <w:r>
        <w:rPr>
          <w:color w:val="231F20"/>
        </w:rPr>
        <w:t>the 2021</w:t>
      </w:r>
      <w:r>
        <w:rPr>
          <w:color w:val="231F20"/>
          <w:spacing w:val="-10"/>
        </w:rPr>
        <w:t> </w:t>
      </w:r>
      <w:r>
        <w:rPr>
          <w:color w:val="231F20"/>
        </w:rPr>
        <w:t>election</w:t>
      </w:r>
      <w:r>
        <w:rPr>
          <w:color w:val="231F20"/>
          <w:spacing w:val="-10"/>
        </w:rPr>
        <w:t> </w:t>
      </w:r>
      <w:r>
        <w:rPr>
          <w:color w:val="231F20"/>
        </w:rPr>
        <w:t>came</w:t>
      </w:r>
      <w:r>
        <w:rPr>
          <w:color w:val="231F20"/>
          <w:spacing w:val="-11"/>
        </w:rPr>
        <w:t> </w:t>
      </w:r>
      <w:r>
        <w:rPr>
          <w:color w:val="231F20"/>
        </w:rPr>
        <w:t>about</w:t>
      </w:r>
      <w:r>
        <w:rPr>
          <w:color w:val="231F20"/>
          <w:spacing w:val="-10"/>
        </w:rPr>
        <w:t> </w:t>
      </w:r>
      <w:r>
        <w:rPr>
          <w:color w:val="231F20"/>
        </w:rPr>
        <w:t>and</w:t>
      </w:r>
      <w:r>
        <w:rPr>
          <w:color w:val="231F20"/>
          <w:spacing w:val="-11"/>
        </w:rPr>
        <w:t> </w:t>
      </w:r>
      <w:r>
        <w:rPr>
          <w:color w:val="231F20"/>
        </w:rPr>
        <w:t>produced</w:t>
      </w:r>
      <w:r>
        <w:rPr>
          <w:color w:val="231F20"/>
          <w:spacing w:val="-11"/>
        </w:rPr>
        <w:t> </w:t>
      </w:r>
      <w:r>
        <w:rPr>
          <w:color w:val="231F20"/>
        </w:rPr>
        <w:t>the</w:t>
      </w:r>
      <w:r>
        <w:rPr>
          <w:color w:val="231F20"/>
          <w:spacing w:val="-11"/>
        </w:rPr>
        <w:t> </w:t>
      </w:r>
      <w:r>
        <w:rPr>
          <w:color w:val="231F20"/>
        </w:rPr>
        <w:t>first 2021-2022 Community </w:t>
      </w:r>
      <w:r>
        <w:rPr>
          <w:color w:val="231F20"/>
          <w:spacing w:val="-7"/>
          <w:w w:val="110"/>
        </w:rPr>
        <w:t>C</w:t>
      </w:r>
      <w:r>
        <w:rPr>
          <w:color w:val="231F20"/>
          <w:spacing w:val="-1"/>
          <w:w w:val="110"/>
        </w:rPr>
        <w:t>o</w:t>
      </w:r>
      <w:r>
        <w:rPr>
          <w:color w:val="231F20"/>
          <w:spacing w:val="1"/>
          <w:w w:val="110"/>
        </w:rPr>
        <w:t>u</w:t>
      </w:r>
      <w:r>
        <w:rPr>
          <w:color w:val="231F20"/>
          <w:spacing w:val="-2"/>
          <w:w w:val="110"/>
        </w:rPr>
        <w:t>n</w:t>
      </w:r>
      <w:r>
        <w:rPr>
          <w:color w:val="231F20"/>
          <w:spacing w:val="-1"/>
          <w:w w:val="109"/>
        </w:rPr>
        <w:t>c</w:t>
      </w:r>
      <w:r>
        <w:rPr>
          <w:color w:val="231F20"/>
          <w:spacing w:val="1"/>
          <w:w w:val="110"/>
        </w:rPr>
        <w:t>il</w:t>
      </w:r>
      <w:r>
        <w:rPr>
          <w:color w:val="231F20"/>
          <w:spacing w:val="1"/>
          <w:w w:val="30"/>
        </w:rPr>
        <w:t>�</w:t>
      </w:r>
      <w:r>
        <w:rPr>
          <w:color w:val="231F20"/>
          <w:spacing w:val="-1"/>
          <w:w w:val="99"/>
        </w:rPr>
        <w:t> </w:t>
      </w:r>
      <w:r>
        <w:rPr>
          <w:color w:val="231F20"/>
        </w:rPr>
        <w:t>Three months before</w:t>
      </w:r>
      <w:r>
        <w:rPr>
          <w:color w:val="231F20"/>
          <w:spacing w:val="-1"/>
        </w:rPr>
        <w:t> </w:t>
      </w:r>
      <w:r>
        <w:rPr>
          <w:color w:val="231F20"/>
        </w:rPr>
        <w:t>GOSH Panama,</w:t>
      </w:r>
      <w:r>
        <w:rPr>
          <w:color w:val="231F20"/>
          <w:spacing w:val="-1"/>
        </w:rPr>
        <w:t> </w:t>
      </w:r>
      <w:r>
        <w:rPr>
          <w:color w:val="231F20"/>
        </w:rPr>
        <w:t>our second</w:t>
      </w:r>
      <w:r>
        <w:rPr>
          <w:color w:val="231F20"/>
          <w:spacing w:val="-1"/>
        </w:rPr>
        <w:t> </w:t>
      </w:r>
      <w:r>
        <w:rPr>
          <w:color w:val="231F20"/>
        </w:rPr>
        <w:t>election was held and most of the current Council members were there in </w:t>
      </w:r>
      <w:r>
        <w:rPr>
          <w:color w:val="231F20"/>
          <w:spacing w:val="-8"/>
          <w:w w:val="111"/>
        </w:rPr>
        <w:t>P</w:t>
      </w:r>
      <w:r>
        <w:rPr>
          <w:color w:val="231F20"/>
          <w:spacing w:val="1"/>
          <w:w w:val="111"/>
        </w:rPr>
        <w:t>a</w:t>
      </w:r>
      <w:r>
        <w:rPr>
          <w:color w:val="231F20"/>
          <w:spacing w:val="-1"/>
          <w:w w:val="111"/>
        </w:rPr>
        <w:t>n</w:t>
      </w:r>
      <w:r>
        <w:rPr>
          <w:color w:val="231F20"/>
          <w:spacing w:val="1"/>
          <w:w w:val="111"/>
        </w:rPr>
        <w:t>a</w:t>
      </w:r>
      <w:r>
        <w:rPr>
          <w:color w:val="231F20"/>
          <w:spacing w:val="-1"/>
          <w:w w:val="111"/>
        </w:rPr>
        <w:t>m</w:t>
      </w:r>
      <w:r>
        <w:rPr>
          <w:color w:val="231F20"/>
          <w:spacing w:val="1"/>
          <w:w w:val="111"/>
        </w:rPr>
        <w:t>a</w:t>
      </w:r>
      <w:r>
        <w:rPr>
          <w:color w:val="231F20"/>
          <w:spacing w:val="2"/>
          <w:w w:val="31"/>
        </w:rPr>
        <w:t>�</w:t>
      </w:r>
    </w:p>
    <w:p>
      <w:pPr>
        <w:pStyle w:val="BodyText"/>
        <w:spacing w:before="110"/>
        <w:ind w:left="208" w:right="672"/>
      </w:pPr>
      <w:r>
        <w:rPr/>
        <w:br w:type="column"/>
      </w:r>
      <w:r>
        <w:rPr>
          <w:color w:val="231F20"/>
        </w:rPr>
        <w:t>Liz then explained the plans to have a special table</w:t>
      </w:r>
      <w:r>
        <w:rPr>
          <w:color w:val="231F20"/>
          <w:spacing w:val="-14"/>
        </w:rPr>
        <w:t> </w:t>
      </w:r>
      <w:r>
        <w:rPr>
          <w:color w:val="231F20"/>
        </w:rPr>
        <w:t>at</w:t>
      </w:r>
      <w:r>
        <w:rPr>
          <w:color w:val="231F20"/>
          <w:spacing w:val="-13"/>
        </w:rPr>
        <w:t> </w:t>
      </w:r>
      <w:r>
        <w:rPr>
          <w:color w:val="231F20"/>
        </w:rPr>
        <w:t>the</w:t>
      </w:r>
      <w:r>
        <w:rPr>
          <w:color w:val="231F20"/>
          <w:spacing w:val="-13"/>
        </w:rPr>
        <w:t> </w:t>
      </w:r>
      <w:r>
        <w:rPr>
          <w:color w:val="231F20"/>
        </w:rPr>
        <w:t>conference</w:t>
      </w:r>
      <w:r>
        <w:rPr>
          <w:color w:val="231F20"/>
          <w:spacing w:val="-13"/>
        </w:rPr>
        <w:t> </w:t>
      </w:r>
      <w:r>
        <w:rPr>
          <w:color w:val="231F20"/>
        </w:rPr>
        <w:t>centre,</w:t>
      </w:r>
      <w:r>
        <w:rPr>
          <w:color w:val="231F20"/>
          <w:spacing w:val="-13"/>
        </w:rPr>
        <w:t> </w:t>
      </w:r>
      <w:r>
        <w:rPr>
          <w:color w:val="231F20"/>
        </w:rPr>
        <w:t>where</w:t>
      </w:r>
      <w:r>
        <w:rPr>
          <w:color w:val="231F20"/>
          <w:spacing w:val="-14"/>
        </w:rPr>
        <w:t> </w:t>
      </w:r>
      <w:r>
        <w:rPr>
          <w:color w:val="231F20"/>
        </w:rPr>
        <w:t>someone from the Council would always be present dur- ing</w:t>
      </w:r>
      <w:r>
        <w:rPr>
          <w:color w:val="231F20"/>
          <w:spacing w:val="-16"/>
        </w:rPr>
        <w:t> </w:t>
      </w:r>
      <w:r>
        <w:rPr>
          <w:color w:val="231F20"/>
        </w:rPr>
        <w:t>the</w:t>
      </w:r>
      <w:r>
        <w:rPr>
          <w:color w:val="231F20"/>
          <w:spacing w:val="-13"/>
        </w:rPr>
        <w:t> </w:t>
      </w:r>
      <w:r>
        <w:rPr>
          <w:color w:val="231F20"/>
          <w:w w:val="108"/>
        </w:rPr>
        <w:t>gat</w:t>
      </w:r>
      <w:r>
        <w:rPr>
          <w:color w:val="231F20"/>
          <w:spacing w:val="-2"/>
          <w:w w:val="108"/>
        </w:rPr>
        <w:t>h</w:t>
      </w:r>
      <w:r>
        <w:rPr>
          <w:color w:val="231F20"/>
          <w:w w:val="108"/>
        </w:rPr>
        <w:t>eri</w:t>
      </w:r>
      <w:r>
        <w:rPr>
          <w:color w:val="231F20"/>
          <w:spacing w:val="-2"/>
          <w:w w:val="108"/>
        </w:rPr>
        <w:t>n</w:t>
      </w:r>
      <w:r>
        <w:rPr>
          <w:color w:val="231F20"/>
          <w:spacing w:val="1"/>
          <w:w w:val="108"/>
        </w:rPr>
        <w:t>g</w:t>
      </w:r>
      <w:r>
        <w:rPr>
          <w:color w:val="231F20"/>
          <w:spacing w:val="1"/>
          <w:w w:val="28"/>
        </w:rPr>
        <w:t>�</w:t>
      </w:r>
      <w:r>
        <w:rPr>
          <w:color w:val="231F20"/>
          <w:spacing w:val="-12"/>
        </w:rPr>
        <w:t> </w:t>
      </w:r>
      <w:r>
        <w:rPr>
          <w:color w:val="231F20"/>
        </w:rPr>
        <w:t>Everyone</w:t>
      </w:r>
      <w:r>
        <w:rPr>
          <w:color w:val="231F20"/>
          <w:spacing w:val="-14"/>
        </w:rPr>
        <w:t> </w:t>
      </w:r>
      <w:r>
        <w:rPr>
          <w:color w:val="231F20"/>
        </w:rPr>
        <w:t>was</w:t>
      </w:r>
      <w:r>
        <w:rPr>
          <w:color w:val="231F20"/>
          <w:spacing w:val="-13"/>
        </w:rPr>
        <w:t> </w:t>
      </w:r>
      <w:r>
        <w:rPr>
          <w:color w:val="231F20"/>
        </w:rPr>
        <w:t>encouraged</w:t>
      </w:r>
      <w:r>
        <w:rPr>
          <w:color w:val="231F20"/>
          <w:spacing w:val="-13"/>
        </w:rPr>
        <w:t> </w:t>
      </w:r>
      <w:r>
        <w:rPr>
          <w:color w:val="231F20"/>
        </w:rPr>
        <w:t>to come</w:t>
      </w:r>
      <w:r>
        <w:rPr>
          <w:color w:val="231F20"/>
          <w:spacing w:val="-2"/>
        </w:rPr>
        <w:t> </w:t>
      </w:r>
      <w:r>
        <w:rPr>
          <w:color w:val="231F20"/>
        </w:rPr>
        <w:t>by</w:t>
      </w:r>
      <w:r>
        <w:rPr>
          <w:color w:val="231F20"/>
          <w:spacing w:val="-1"/>
        </w:rPr>
        <w:t> </w:t>
      </w:r>
      <w:r>
        <w:rPr>
          <w:color w:val="231F20"/>
        </w:rPr>
        <w:t>this</w:t>
      </w:r>
      <w:r>
        <w:rPr>
          <w:color w:val="231F20"/>
          <w:spacing w:val="-1"/>
        </w:rPr>
        <w:t> </w:t>
      </w:r>
      <w:r>
        <w:rPr>
          <w:color w:val="231F20"/>
        </w:rPr>
        <w:t>table</w:t>
      </w:r>
      <w:r>
        <w:rPr>
          <w:color w:val="231F20"/>
          <w:spacing w:val="-2"/>
        </w:rPr>
        <w:t> </w:t>
      </w:r>
      <w:r>
        <w:rPr>
          <w:color w:val="231F20"/>
        </w:rPr>
        <w:t>and</w:t>
      </w:r>
      <w:r>
        <w:rPr>
          <w:color w:val="231F20"/>
          <w:spacing w:val="-2"/>
        </w:rPr>
        <w:t> </w:t>
      </w:r>
      <w:r>
        <w:rPr>
          <w:color w:val="231F20"/>
        </w:rPr>
        <w:t>give</w:t>
      </w:r>
      <w:r>
        <w:rPr>
          <w:color w:val="231F20"/>
          <w:spacing w:val="-2"/>
        </w:rPr>
        <w:t> </w:t>
      </w:r>
      <w:r>
        <w:rPr>
          <w:color w:val="231F20"/>
        </w:rPr>
        <w:t>their</w:t>
      </w:r>
      <w:r>
        <w:rPr>
          <w:color w:val="231F20"/>
          <w:spacing w:val="-1"/>
        </w:rPr>
        <w:t> </w:t>
      </w:r>
      <w:r>
        <w:rPr>
          <w:color w:val="231F20"/>
        </w:rPr>
        <w:t>input</w:t>
      </w:r>
      <w:r>
        <w:rPr>
          <w:color w:val="231F20"/>
          <w:spacing w:val="-1"/>
        </w:rPr>
        <w:t> </w:t>
      </w:r>
      <w:r>
        <w:rPr>
          <w:color w:val="231F20"/>
        </w:rPr>
        <w:t>into</w:t>
      </w:r>
      <w:r>
        <w:rPr>
          <w:color w:val="231F20"/>
          <w:spacing w:val="-1"/>
        </w:rPr>
        <w:t> </w:t>
      </w:r>
      <w:r>
        <w:rPr>
          <w:color w:val="231F20"/>
        </w:rPr>
        <w:t>how the ideal GOSH Constitution would </w:t>
      </w:r>
      <w:r>
        <w:rPr>
          <w:color w:val="231F20"/>
          <w:w w:val="116"/>
        </w:rPr>
        <w:t>l</w:t>
      </w:r>
      <w:r>
        <w:rPr>
          <w:color w:val="231F20"/>
          <w:spacing w:val="-2"/>
          <w:w w:val="116"/>
        </w:rPr>
        <w:t>o</w:t>
      </w:r>
      <w:r>
        <w:rPr>
          <w:color w:val="231F20"/>
          <w:spacing w:val="-1"/>
          <w:w w:val="116"/>
        </w:rPr>
        <w:t>o</w:t>
      </w:r>
      <w:r>
        <w:rPr>
          <w:color w:val="231F20"/>
          <w:w w:val="116"/>
        </w:rPr>
        <w:t>k</w:t>
      </w:r>
      <w:r>
        <w:rPr>
          <w:color w:val="231F20"/>
          <w:spacing w:val="1"/>
          <w:w w:val="36"/>
        </w:rPr>
        <w:t>�</w:t>
      </w:r>
    </w:p>
    <w:p>
      <w:pPr>
        <w:pStyle w:val="BodyText"/>
      </w:pPr>
    </w:p>
    <w:p>
      <w:pPr>
        <w:pStyle w:val="BodyText"/>
        <w:ind w:left="208" w:right="713"/>
      </w:pPr>
      <w:r>
        <w:rPr>
          <w:color w:val="231F20"/>
        </w:rPr>
        <w:t>As the GOSH community continues to grow, it</w:t>
      </w:r>
      <w:r>
        <w:rPr>
          <w:color w:val="231F20"/>
          <w:spacing w:val="40"/>
        </w:rPr>
        <w:t> </w:t>
      </w:r>
      <w:r>
        <w:rPr>
          <w:color w:val="231F20"/>
        </w:rPr>
        <w:t>is</w:t>
      </w:r>
      <w:r>
        <w:rPr>
          <w:color w:val="231F20"/>
          <w:spacing w:val="-10"/>
        </w:rPr>
        <w:t> </w:t>
      </w:r>
      <w:r>
        <w:rPr>
          <w:color w:val="231F20"/>
        </w:rPr>
        <w:t>necessary</w:t>
      </w:r>
      <w:r>
        <w:rPr>
          <w:color w:val="231F20"/>
          <w:spacing w:val="34"/>
        </w:rPr>
        <w:t> </w:t>
      </w:r>
      <w:r>
        <w:rPr>
          <w:color w:val="231F20"/>
        </w:rPr>
        <w:t>to</w:t>
      </w:r>
      <w:r>
        <w:rPr>
          <w:color w:val="231F20"/>
          <w:spacing w:val="-10"/>
        </w:rPr>
        <w:t> </w:t>
      </w:r>
      <w:r>
        <w:rPr>
          <w:color w:val="231F20"/>
        </w:rPr>
        <w:t>figure</w:t>
      </w:r>
      <w:r>
        <w:rPr>
          <w:color w:val="231F20"/>
          <w:spacing w:val="-11"/>
        </w:rPr>
        <w:t> </w:t>
      </w:r>
      <w:r>
        <w:rPr>
          <w:color w:val="231F20"/>
        </w:rPr>
        <w:t>out</w:t>
      </w:r>
      <w:r>
        <w:rPr>
          <w:color w:val="231F20"/>
          <w:spacing w:val="-10"/>
        </w:rPr>
        <w:t> </w:t>
      </w:r>
      <w:r>
        <w:rPr>
          <w:color w:val="231F20"/>
        </w:rPr>
        <w:t>how</w:t>
      </w:r>
      <w:r>
        <w:rPr>
          <w:color w:val="231F20"/>
          <w:spacing w:val="-11"/>
        </w:rPr>
        <w:t> </w:t>
      </w:r>
      <w:r>
        <w:rPr>
          <w:color w:val="231F20"/>
        </w:rPr>
        <w:t>to</w:t>
      </w:r>
      <w:r>
        <w:rPr>
          <w:color w:val="231F20"/>
          <w:spacing w:val="-10"/>
        </w:rPr>
        <w:t> </w:t>
      </w:r>
      <w:r>
        <w:rPr>
          <w:color w:val="231F20"/>
        </w:rPr>
        <w:t>work</w:t>
      </w:r>
      <w:r>
        <w:rPr>
          <w:color w:val="231F20"/>
          <w:spacing w:val="-11"/>
        </w:rPr>
        <w:t> </w:t>
      </w:r>
      <w:r>
        <w:rPr>
          <w:color w:val="231F20"/>
        </w:rPr>
        <w:t>together </w:t>
      </w:r>
      <w:r>
        <w:rPr>
          <w:color w:val="231F20"/>
          <w:spacing w:val="-2"/>
        </w:rPr>
        <w:t>and</w:t>
      </w:r>
      <w:r>
        <w:rPr>
          <w:color w:val="231F20"/>
          <w:spacing w:val="-11"/>
        </w:rPr>
        <w:t> </w:t>
      </w:r>
      <w:r>
        <w:rPr>
          <w:color w:val="231F20"/>
          <w:spacing w:val="-2"/>
        </w:rPr>
        <w:t>hold</w:t>
      </w:r>
      <w:r>
        <w:rPr>
          <w:color w:val="231F20"/>
          <w:spacing w:val="-11"/>
        </w:rPr>
        <w:t> </w:t>
      </w:r>
      <w:r>
        <w:rPr>
          <w:color w:val="231F20"/>
          <w:spacing w:val="-2"/>
        </w:rPr>
        <w:t>power</w:t>
      </w:r>
      <w:r>
        <w:rPr>
          <w:color w:val="231F20"/>
          <w:spacing w:val="-10"/>
        </w:rPr>
        <w:t> </w:t>
      </w:r>
      <w:r>
        <w:rPr>
          <w:color w:val="231F20"/>
          <w:spacing w:val="-4"/>
          <w:w w:val="108"/>
        </w:rPr>
        <w:t>t</w:t>
      </w:r>
      <w:r>
        <w:rPr>
          <w:color w:val="231F20"/>
          <w:spacing w:val="-3"/>
          <w:w w:val="108"/>
        </w:rPr>
        <w:t>o</w:t>
      </w:r>
      <w:r>
        <w:rPr>
          <w:color w:val="231F20"/>
          <w:spacing w:val="-1"/>
          <w:w w:val="108"/>
        </w:rPr>
        <w:t>g</w:t>
      </w:r>
      <w:r>
        <w:rPr>
          <w:color w:val="231F20"/>
          <w:spacing w:val="-4"/>
          <w:w w:val="108"/>
        </w:rPr>
        <w:t>e</w:t>
      </w:r>
      <w:r>
        <w:rPr>
          <w:color w:val="231F20"/>
          <w:w w:val="108"/>
        </w:rPr>
        <w:t>t</w:t>
      </w:r>
      <w:r>
        <w:rPr>
          <w:color w:val="231F20"/>
          <w:spacing w:val="-3"/>
          <w:w w:val="108"/>
        </w:rPr>
        <w:t>h</w:t>
      </w:r>
      <w:r>
        <w:rPr>
          <w:color w:val="231F20"/>
          <w:spacing w:val="-1"/>
          <w:w w:val="108"/>
        </w:rPr>
        <w:t>e</w:t>
      </w:r>
      <w:r>
        <w:rPr>
          <w:color w:val="231F20"/>
          <w:spacing w:val="-7"/>
          <w:w w:val="108"/>
        </w:rPr>
        <w:t>r</w:t>
      </w:r>
      <w:r>
        <w:rPr>
          <w:color w:val="231F20"/>
          <w:w w:val="28"/>
        </w:rPr>
        <w:t>�</w:t>
      </w:r>
      <w:r>
        <w:rPr>
          <w:color w:val="231F20"/>
          <w:spacing w:val="-9"/>
          <w:w w:val="99"/>
        </w:rPr>
        <w:t> </w:t>
      </w:r>
      <w:r>
        <w:rPr>
          <w:color w:val="231F20"/>
          <w:spacing w:val="-2"/>
        </w:rPr>
        <w:t>Liz</w:t>
      </w:r>
      <w:r>
        <w:rPr>
          <w:color w:val="231F20"/>
          <w:spacing w:val="-10"/>
        </w:rPr>
        <w:t> </w:t>
      </w:r>
      <w:r>
        <w:rPr>
          <w:color w:val="231F20"/>
          <w:spacing w:val="-2"/>
        </w:rPr>
        <w:t>Barry</w:t>
      </w:r>
      <w:r>
        <w:rPr>
          <w:color w:val="231F20"/>
          <w:spacing w:val="-10"/>
        </w:rPr>
        <w:t> </w:t>
      </w:r>
      <w:r>
        <w:rPr>
          <w:color w:val="231F20"/>
          <w:spacing w:val="-2"/>
        </w:rPr>
        <w:t>emphasised </w:t>
      </w:r>
      <w:r>
        <w:rPr>
          <w:color w:val="231F20"/>
        </w:rPr>
        <w:t>that the gathering days were critical to that</w:t>
      </w:r>
    </w:p>
    <w:p>
      <w:pPr>
        <w:pStyle w:val="BodyText"/>
        <w:ind w:left="208" w:right="16"/>
      </w:pPr>
      <w:r>
        <w:rPr>
          <w:color w:val="231F20"/>
        </w:rPr>
        <w:t>process,</w:t>
      </w:r>
      <w:r>
        <w:rPr>
          <w:color w:val="231F20"/>
          <w:spacing w:val="-10"/>
        </w:rPr>
        <w:t> </w:t>
      </w:r>
      <w:r>
        <w:rPr>
          <w:color w:val="231F20"/>
        </w:rPr>
        <w:t>being</w:t>
      </w:r>
      <w:r>
        <w:rPr>
          <w:color w:val="231F20"/>
          <w:spacing w:val="-10"/>
        </w:rPr>
        <w:t> </w:t>
      </w:r>
      <w:r>
        <w:rPr>
          <w:color w:val="231F20"/>
        </w:rPr>
        <w:t>a</w:t>
      </w:r>
      <w:r>
        <w:rPr>
          <w:color w:val="231F20"/>
          <w:spacing w:val="-11"/>
        </w:rPr>
        <w:t> </w:t>
      </w:r>
      <w:r>
        <w:rPr>
          <w:color w:val="231F20"/>
        </w:rPr>
        <w:t>good</w:t>
      </w:r>
      <w:r>
        <w:rPr>
          <w:color w:val="231F20"/>
          <w:spacing w:val="-11"/>
        </w:rPr>
        <w:t> </w:t>
      </w:r>
      <w:r>
        <w:rPr>
          <w:color w:val="231F20"/>
        </w:rPr>
        <w:t>opportunity</w:t>
      </w:r>
      <w:r>
        <w:rPr>
          <w:color w:val="231F20"/>
          <w:spacing w:val="-10"/>
        </w:rPr>
        <w:t> </w:t>
      </w:r>
      <w:r>
        <w:rPr>
          <w:color w:val="231F20"/>
        </w:rPr>
        <w:t>to</w:t>
      </w:r>
      <w:r>
        <w:rPr>
          <w:color w:val="231F20"/>
          <w:spacing w:val="-10"/>
        </w:rPr>
        <w:t> </w:t>
      </w:r>
      <w:r>
        <w:rPr>
          <w:color w:val="231F20"/>
        </w:rPr>
        <w:t>discuss</w:t>
      </w:r>
      <w:r>
        <w:rPr>
          <w:color w:val="231F20"/>
          <w:spacing w:val="-10"/>
        </w:rPr>
        <w:t> </w:t>
      </w:r>
      <w:r>
        <w:rPr>
          <w:color w:val="231F20"/>
        </w:rPr>
        <w:t>this matter in person with as many participants as </w:t>
      </w:r>
      <w:r>
        <w:rPr>
          <w:color w:val="231F20"/>
          <w:spacing w:val="-4"/>
          <w:w w:val="108"/>
        </w:rPr>
        <w:t>p</w:t>
      </w:r>
      <w:r>
        <w:rPr>
          <w:color w:val="231F20"/>
          <w:spacing w:val="-2"/>
          <w:w w:val="108"/>
        </w:rPr>
        <w:t>o</w:t>
      </w:r>
      <w:r>
        <w:rPr>
          <w:color w:val="231F20"/>
          <w:spacing w:val="-1"/>
          <w:w w:val="108"/>
        </w:rPr>
        <w:t>s</w:t>
      </w:r>
      <w:r>
        <w:rPr>
          <w:color w:val="231F20"/>
          <w:spacing w:val="-2"/>
          <w:w w:val="108"/>
        </w:rPr>
        <w:t>s</w:t>
      </w:r>
      <w:r>
        <w:rPr>
          <w:color w:val="231F20"/>
          <w:spacing w:val="-1"/>
          <w:w w:val="108"/>
        </w:rPr>
        <w:t>i</w:t>
      </w:r>
      <w:r>
        <w:rPr>
          <w:color w:val="231F20"/>
          <w:spacing w:val="-3"/>
          <w:w w:val="108"/>
        </w:rPr>
        <w:t>b</w:t>
      </w:r>
      <w:r>
        <w:rPr>
          <w:color w:val="231F20"/>
          <w:spacing w:val="-2"/>
          <w:w w:val="108"/>
        </w:rPr>
        <w:t>l</w:t>
      </w:r>
      <w:r>
        <w:rPr>
          <w:color w:val="231F20"/>
          <w:spacing w:val="-4"/>
          <w:w w:val="108"/>
        </w:rPr>
        <w:t>e</w:t>
      </w:r>
      <w:r>
        <w:rPr>
          <w:color w:val="231F20"/>
          <w:spacing w:val="-1"/>
          <w:w w:val="28"/>
        </w:rPr>
        <w:t>�</w:t>
      </w:r>
    </w:p>
    <w:p>
      <w:pPr>
        <w:spacing w:after="0"/>
        <w:sectPr>
          <w:type w:val="continuous"/>
          <w:pgSz w:w="11910" w:h="16840"/>
          <w:pgMar w:header="0" w:footer="738" w:top="0" w:bottom="280" w:left="600" w:right="620"/>
          <w:cols w:num="2" w:equalWidth="0">
            <w:col w:w="5204" w:space="40"/>
            <w:col w:w="5446"/>
          </w:cols>
        </w:sectPr>
      </w:pPr>
    </w:p>
    <w:p>
      <w:pPr>
        <w:pStyle w:val="BodyText"/>
        <w:rPr>
          <w:sz w:val="20"/>
        </w:rPr>
      </w:pPr>
    </w:p>
    <w:p>
      <w:pPr>
        <w:pStyle w:val="BodyText"/>
        <w:rPr>
          <w:sz w:val="20"/>
        </w:rPr>
      </w:pPr>
    </w:p>
    <w:p>
      <w:pPr>
        <w:pStyle w:val="BodyText"/>
        <w:spacing w:before="4"/>
        <w:rPr>
          <w:sz w:val="28"/>
        </w:rPr>
      </w:pPr>
    </w:p>
    <w:p>
      <w:pPr>
        <w:tabs>
          <w:tab w:pos="5394" w:val="left" w:leader="none"/>
        </w:tabs>
        <w:spacing w:line="240" w:lineRule="auto"/>
        <w:ind w:left="308" w:right="0" w:firstLine="0"/>
        <w:rPr>
          <w:sz w:val="20"/>
        </w:rPr>
      </w:pPr>
      <w:r>
        <w:rPr>
          <w:sz w:val="20"/>
        </w:rPr>
        <w:drawing>
          <wp:inline distT="0" distB="0" distL="0" distR="0">
            <wp:extent cx="3081024" cy="2167128"/>
            <wp:effectExtent l="0" t="0" r="0" b="0"/>
            <wp:docPr id="41" name="image24.jpeg"/>
            <wp:cNvGraphicFramePr>
              <a:graphicFrameLocks noChangeAspect="1"/>
            </wp:cNvGraphicFramePr>
            <a:graphic>
              <a:graphicData uri="http://schemas.openxmlformats.org/drawingml/2006/picture">
                <pic:pic>
                  <pic:nvPicPr>
                    <pic:cNvPr id="42" name="image24.jpeg"/>
                    <pic:cNvPicPr/>
                  </pic:nvPicPr>
                  <pic:blipFill>
                    <a:blip r:embed="rId49" cstate="print"/>
                    <a:stretch>
                      <a:fillRect/>
                    </a:stretch>
                  </pic:blipFill>
                  <pic:spPr>
                    <a:xfrm>
                      <a:off x="0" y="0"/>
                      <a:ext cx="3081024" cy="2167128"/>
                    </a:xfrm>
                    <a:prstGeom prst="rect">
                      <a:avLst/>
                    </a:prstGeom>
                  </pic:spPr>
                </pic:pic>
              </a:graphicData>
            </a:graphic>
          </wp:inline>
        </w:drawing>
      </w:r>
      <w:r>
        <w:rPr>
          <w:sz w:val="20"/>
        </w:rPr>
      </w:r>
      <w:r>
        <w:rPr>
          <w:sz w:val="20"/>
        </w:rPr>
        <w:tab/>
      </w:r>
      <w:r>
        <w:rPr>
          <w:sz w:val="20"/>
        </w:rPr>
        <w:drawing>
          <wp:inline distT="0" distB="0" distL="0" distR="0">
            <wp:extent cx="3136442" cy="2167128"/>
            <wp:effectExtent l="0" t="0" r="0" b="0"/>
            <wp:docPr id="43" name="image25.jpeg"/>
            <wp:cNvGraphicFramePr>
              <a:graphicFrameLocks noChangeAspect="1"/>
            </wp:cNvGraphicFramePr>
            <a:graphic>
              <a:graphicData uri="http://schemas.openxmlformats.org/drawingml/2006/picture">
                <pic:pic>
                  <pic:nvPicPr>
                    <pic:cNvPr id="44" name="image25.jpeg"/>
                    <pic:cNvPicPr/>
                  </pic:nvPicPr>
                  <pic:blipFill>
                    <a:blip r:embed="rId50" cstate="print"/>
                    <a:stretch>
                      <a:fillRect/>
                    </a:stretch>
                  </pic:blipFill>
                  <pic:spPr>
                    <a:xfrm>
                      <a:off x="0" y="0"/>
                      <a:ext cx="3136442" cy="2167128"/>
                    </a:xfrm>
                    <a:prstGeom prst="rect">
                      <a:avLst/>
                    </a:prstGeom>
                  </pic:spPr>
                </pic:pic>
              </a:graphicData>
            </a:graphic>
          </wp:inline>
        </w:drawing>
      </w:r>
      <w:r>
        <w:rPr>
          <w:sz w:val="20"/>
        </w:rPr>
      </w:r>
    </w:p>
    <w:p>
      <w:pPr>
        <w:pStyle w:val="BodyText"/>
        <w:spacing w:before="10"/>
        <w:rPr>
          <w:sz w:val="5"/>
        </w:rPr>
      </w:pPr>
    </w:p>
    <w:p>
      <w:pPr>
        <w:spacing w:after="0"/>
        <w:rPr>
          <w:sz w:val="5"/>
        </w:rPr>
        <w:sectPr>
          <w:type w:val="continuous"/>
          <w:pgSz w:w="11910" w:h="16840"/>
          <w:pgMar w:header="0" w:footer="738" w:top="0" w:bottom="280" w:left="600" w:right="620"/>
        </w:sectPr>
      </w:pPr>
    </w:p>
    <w:p>
      <w:pPr>
        <w:spacing w:before="57"/>
        <w:ind w:left="307" w:right="607" w:firstLine="0"/>
        <w:jc w:val="left"/>
        <w:rPr>
          <w:sz w:val="18"/>
        </w:rPr>
      </w:pPr>
      <w:r>
        <w:rPr>
          <w:color w:val="231F20"/>
          <w:sz w:val="18"/>
        </w:rPr>
        <w:t>Pierre Padilla-Huamantico and Liz Barry introducing</w:t>
      </w:r>
      <w:r>
        <w:rPr>
          <w:color w:val="231F20"/>
          <w:sz w:val="18"/>
        </w:rPr>
        <w:t> the</w:t>
      </w:r>
      <w:r>
        <w:rPr>
          <w:color w:val="231F20"/>
          <w:spacing w:val="-9"/>
          <w:sz w:val="18"/>
        </w:rPr>
        <w:t> </w:t>
      </w:r>
      <w:r>
        <w:rPr>
          <w:color w:val="231F20"/>
          <w:sz w:val="18"/>
        </w:rPr>
        <w:t>GOSH</w:t>
      </w:r>
      <w:r>
        <w:rPr>
          <w:color w:val="231F20"/>
          <w:spacing w:val="-8"/>
          <w:sz w:val="18"/>
        </w:rPr>
        <w:t> </w:t>
      </w:r>
      <w:r>
        <w:rPr>
          <w:color w:val="231F20"/>
          <w:sz w:val="18"/>
        </w:rPr>
        <w:t>Governance</w:t>
      </w:r>
      <w:r>
        <w:rPr>
          <w:color w:val="231F20"/>
          <w:spacing w:val="-9"/>
          <w:sz w:val="18"/>
        </w:rPr>
        <w:t> </w:t>
      </w:r>
      <w:r>
        <w:rPr>
          <w:color w:val="231F20"/>
          <w:sz w:val="18"/>
        </w:rPr>
        <w:t>and</w:t>
      </w:r>
      <w:r>
        <w:rPr>
          <w:color w:val="231F20"/>
          <w:spacing w:val="-9"/>
          <w:sz w:val="18"/>
        </w:rPr>
        <w:t> </w:t>
      </w:r>
      <w:r>
        <w:rPr>
          <w:color w:val="231F20"/>
          <w:sz w:val="18"/>
        </w:rPr>
        <w:t>Constitution</w:t>
      </w:r>
      <w:r>
        <w:rPr>
          <w:color w:val="231F20"/>
          <w:spacing w:val="-8"/>
          <w:sz w:val="18"/>
        </w:rPr>
        <w:t> </w:t>
      </w:r>
      <w:r>
        <w:rPr>
          <w:color w:val="231F20"/>
          <w:sz w:val="18"/>
        </w:rPr>
        <w:t>table</w:t>
      </w:r>
      <w:r>
        <w:rPr>
          <w:color w:val="231F20"/>
          <w:spacing w:val="-9"/>
          <w:sz w:val="18"/>
        </w:rPr>
        <w:t> </w:t>
      </w:r>
      <w:r>
        <w:rPr>
          <w:color w:val="231F20"/>
          <w:sz w:val="18"/>
        </w:rPr>
        <w:t>on</w:t>
      </w:r>
      <w:r>
        <w:rPr>
          <w:color w:val="231F20"/>
          <w:spacing w:val="-8"/>
          <w:sz w:val="18"/>
        </w:rPr>
        <w:t> </w:t>
      </w:r>
      <w:r>
        <w:rPr>
          <w:color w:val="231F20"/>
          <w:sz w:val="18"/>
        </w:rPr>
        <w:t>day</w:t>
      </w:r>
      <w:r>
        <w:rPr>
          <w:color w:val="231F20"/>
          <w:spacing w:val="-8"/>
          <w:sz w:val="18"/>
        </w:rPr>
        <w:t> </w:t>
      </w:r>
      <w:r>
        <w:rPr>
          <w:color w:val="231F20"/>
          <w:sz w:val="18"/>
        </w:rPr>
        <w:t>1 (attribution: Reinaldo Perez;</w:t>
      </w:r>
      <w:r>
        <w:rPr>
          <w:color w:val="231F20"/>
          <w:spacing w:val="40"/>
          <w:sz w:val="18"/>
        </w:rPr>
        <w:t> </w:t>
      </w:r>
      <w:hyperlink r:id="rId11">
        <w:r>
          <w:rPr>
            <w:color w:val="6A50BC"/>
            <w:sz w:val="18"/>
            <w:u w:val="single" w:color="6A50BC"/>
          </w:rPr>
          <w:t>source</w:t>
        </w:r>
      </w:hyperlink>
      <w:r>
        <w:rPr>
          <w:color w:val="231F20"/>
          <w:sz w:val="18"/>
        </w:rPr>
        <w:t>; licence: </w:t>
      </w:r>
      <w:hyperlink r:id="rId12">
        <w:r>
          <w:rPr>
            <w:color w:val="6A50BC"/>
            <w:sz w:val="18"/>
            <w:u w:val="single" w:color="6A50BC"/>
          </w:rPr>
          <w:t>CC0</w:t>
        </w:r>
      </w:hyperlink>
      <w:r>
        <w:rPr>
          <w:color w:val="231F20"/>
          <w:sz w:val="18"/>
        </w:rPr>
        <w:t>)</w:t>
      </w:r>
    </w:p>
    <w:p>
      <w:pPr>
        <w:spacing w:before="57"/>
        <w:ind w:left="198" w:right="196" w:firstLine="0"/>
        <w:jc w:val="left"/>
        <w:rPr>
          <w:sz w:val="18"/>
        </w:rPr>
      </w:pPr>
      <w:r>
        <w:rPr/>
        <w:br w:type="column"/>
      </w:r>
      <w:r>
        <w:rPr>
          <w:color w:val="231F20"/>
          <w:sz w:val="18"/>
        </w:rPr>
        <w:t>GOSH</w:t>
      </w:r>
      <w:r>
        <w:rPr>
          <w:color w:val="231F20"/>
          <w:spacing w:val="-7"/>
          <w:sz w:val="18"/>
        </w:rPr>
        <w:t> </w:t>
      </w:r>
      <w:r>
        <w:rPr>
          <w:color w:val="231F20"/>
          <w:sz w:val="18"/>
        </w:rPr>
        <w:t>Council</w:t>
      </w:r>
      <w:r>
        <w:rPr>
          <w:color w:val="231F20"/>
          <w:spacing w:val="-7"/>
          <w:sz w:val="18"/>
        </w:rPr>
        <w:t> </w:t>
      </w:r>
      <w:r>
        <w:rPr>
          <w:color w:val="231F20"/>
          <w:sz w:val="18"/>
        </w:rPr>
        <w:t>listening</w:t>
      </w:r>
      <w:r>
        <w:rPr>
          <w:color w:val="231F20"/>
          <w:spacing w:val="-7"/>
          <w:sz w:val="18"/>
        </w:rPr>
        <w:t> </w:t>
      </w:r>
      <w:r>
        <w:rPr>
          <w:color w:val="231F20"/>
          <w:sz w:val="18"/>
        </w:rPr>
        <w:t>to</w:t>
      </w:r>
      <w:r>
        <w:rPr>
          <w:color w:val="231F20"/>
          <w:spacing w:val="-7"/>
          <w:sz w:val="18"/>
        </w:rPr>
        <w:t> </w:t>
      </w:r>
      <w:r>
        <w:rPr>
          <w:color w:val="231F20"/>
          <w:sz w:val="18"/>
        </w:rPr>
        <w:t>GOSH</w:t>
      </w:r>
      <w:r>
        <w:rPr>
          <w:color w:val="231F20"/>
          <w:spacing w:val="-7"/>
          <w:sz w:val="18"/>
        </w:rPr>
        <w:t> </w:t>
      </w:r>
      <w:r>
        <w:rPr>
          <w:color w:val="231F20"/>
          <w:sz w:val="18"/>
        </w:rPr>
        <w:t>community</w:t>
      </w:r>
      <w:r>
        <w:rPr>
          <w:color w:val="231F20"/>
          <w:spacing w:val="-7"/>
          <w:sz w:val="18"/>
        </w:rPr>
        <w:t> </w:t>
      </w:r>
      <w:r>
        <w:rPr>
          <w:color w:val="231F20"/>
          <w:sz w:val="18"/>
        </w:rPr>
        <w:t>members</w:t>
      </w:r>
      <w:r>
        <w:rPr>
          <w:color w:val="231F20"/>
          <w:spacing w:val="-7"/>
          <w:sz w:val="18"/>
        </w:rPr>
        <w:t> </w:t>
      </w:r>
      <w:r>
        <w:rPr>
          <w:color w:val="231F20"/>
          <w:sz w:val="18"/>
        </w:rPr>
        <w:t>at</w:t>
      </w:r>
      <w:r>
        <w:rPr>
          <w:color w:val="231F20"/>
          <w:spacing w:val="-8"/>
          <w:sz w:val="18"/>
        </w:rPr>
        <w:t> </w:t>
      </w:r>
      <w:r>
        <w:rPr>
          <w:color w:val="231F20"/>
          <w:sz w:val="18"/>
        </w:rPr>
        <w:t>the table (attribution: Laura Olalde; </w:t>
      </w:r>
      <w:hyperlink r:id="rId11">
        <w:r>
          <w:rPr>
            <w:color w:val="6A50BC"/>
            <w:sz w:val="18"/>
            <w:u w:val="single" w:color="6A50BC"/>
          </w:rPr>
          <w:t>source</w:t>
        </w:r>
      </w:hyperlink>
      <w:r>
        <w:rPr>
          <w:color w:val="231F20"/>
          <w:sz w:val="18"/>
        </w:rPr>
        <w:t>; licence: </w:t>
      </w:r>
      <w:hyperlink r:id="rId12">
        <w:r>
          <w:rPr>
            <w:color w:val="6A50BC"/>
            <w:sz w:val="18"/>
            <w:u w:val="single" w:color="6A50BC"/>
          </w:rPr>
          <w:t>CC0</w:t>
        </w:r>
      </w:hyperlink>
      <w:r>
        <w:rPr>
          <w:color w:val="231F20"/>
          <w:sz w:val="18"/>
        </w:rPr>
        <w:t>)</w:t>
      </w:r>
    </w:p>
    <w:p>
      <w:pPr>
        <w:spacing w:after="0"/>
        <w:jc w:val="left"/>
        <w:rPr>
          <w:sz w:val="18"/>
        </w:rPr>
        <w:sectPr>
          <w:type w:val="continuous"/>
          <w:pgSz w:w="11910" w:h="16840"/>
          <w:pgMar w:header="0" w:footer="738" w:top="0" w:bottom="280" w:left="600" w:right="620"/>
          <w:cols w:num="2" w:equalWidth="0">
            <w:col w:w="5157" w:space="40"/>
            <w:col w:w="5493"/>
          </w:cols>
        </w:sectPr>
      </w:pPr>
    </w:p>
    <w:p>
      <w:pPr>
        <w:pStyle w:val="Heading2"/>
      </w:pPr>
      <w:bookmarkStart w:name="Reports" w:id="34"/>
      <w:bookmarkEnd w:id="34"/>
      <w:r>
        <w:rPr>
          <w:b w:val="0"/>
        </w:rPr>
      </w:r>
      <w:bookmarkStart w:name="_bookmark12" w:id="35"/>
      <w:bookmarkEnd w:id="35"/>
      <w:r>
        <w:rPr>
          <w:b w:val="0"/>
        </w:rPr>
      </w:r>
      <w:r>
        <w:rPr>
          <w:color w:val="231F20"/>
          <w:spacing w:val="-2"/>
        </w:rPr>
        <w:t>Reports</w:t>
      </w:r>
    </w:p>
    <w:p>
      <w:pPr>
        <w:pStyle w:val="BodyText"/>
        <w:rPr>
          <w:rFonts w:ascii="Urbanist-SemiBold"/>
          <w:b/>
          <w:sz w:val="20"/>
        </w:rPr>
      </w:pPr>
    </w:p>
    <w:p>
      <w:pPr>
        <w:pStyle w:val="BodyText"/>
        <w:rPr>
          <w:rFonts w:ascii="Urbanist-SemiBold"/>
          <w:b/>
          <w:sz w:val="28"/>
        </w:rPr>
      </w:pPr>
    </w:p>
    <w:p>
      <w:pPr>
        <w:spacing w:after="0"/>
        <w:rPr>
          <w:rFonts w:ascii="Urbanist-SemiBold"/>
          <w:sz w:val="28"/>
        </w:rPr>
        <w:sectPr>
          <w:pgSz w:w="11910" w:h="16840"/>
          <w:pgMar w:header="0" w:footer="738" w:top="580" w:bottom="740" w:left="600" w:right="620"/>
        </w:sectPr>
      </w:pPr>
    </w:p>
    <w:p>
      <w:pPr>
        <w:pStyle w:val="Heading5"/>
        <w:spacing w:before="120"/>
        <w:ind w:left="589"/>
        <w:jc w:val="both"/>
      </w:pPr>
      <w:r>
        <w:rPr>
          <w:color w:val="231F20"/>
          <w:spacing w:val="-2"/>
        </w:rPr>
        <w:t>AfricaOSH</w:t>
      </w:r>
      <w:r>
        <w:rPr>
          <w:color w:val="231F20"/>
          <w:spacing w:val="-14"/>
        </w:rPr>
        <w:t> </w:t>
      </w:r>
      <w:r>
        <w:rPr>
          <w:color w:val="231F20"/>
          <w:spacing w:val="-2"/>
        </w:rPr>
        <w:t>and</w:t>
      </w:r>
      <w:r>
        <w:rPr>
          <w:color w:val="231F20"/>
          <w:spacing w:val="1"/>
        </w:rPr>
        <w:t> </w:t>
      </w:r>
      <w:r>
        <w:rPr>
          <w:color w:val="231F20"/>
          <w:spacing w:val="-2"/>
        </w:rPr>
        <w:t>TanzaniaOSH</w:t>
      </w:r>
      <w:r>
        <w:rPr>
          <w:color w:val="231F20"/>
          <w:spacing w:val="-14"/>
        </w:rPr>
        <w:t> </w:t>
      </w:r>
      <w:r>
        <w:rPr>
          <w:color w:val="231F20"/>
          <w:spacing w:val="-2"/>
        </w:rPr>
        <w:t>-</w:t>
      </w:r>
      <w:r>
        <w:rPr>
          <w:color w:val="231F20"/>
          <w:spacing w:val="-14"/>
        </w:rPr>
        <w:t> </w:t>
      </w:r>
      <w:r>
        <w:rPr>
          <w:color w:val="231F20"/>
          <w:spacing w:val="-2"/>
        </w:rPr>
        <w:t>Valerian</w:t>
      </w:r>
      <w:r>
        <w:rPr>
          <w:color w:val="231F20"/>
          <w:spacing w:val="-13"/>
        </w:rPr>
        <w:t> </w:t>
      </w:r>
      <w:r>
        <w:rPr>
          <w:color w:val="231F20"/>
          <w:spacing w:val="-4"/>
        </w:rPr>
        <w:t>Sanga</w:t>
      </w:r>
    </w:p>
    <w:p>
      <w:pPr>
        <w:pStyle w:val="BodyText"/>
        <w:rPr>
          <w:rFonts w:ascii="Urbanist"/>
          <w:b/>
        </w:rPr>
      </w:pPr>
    </w:p>
    <w:p>
      <w:pPr>
        <w:pStyle w:val="BodyText"/>
        <w:ind w:left="589"/>
        <w:jc w:val="both"/>
      </w:pPr>
      <w:r>
        <w:rPr>
          <w:color w:val="231F20"/>
        </w:rPr>
        <w:t>Valerian talked about the work with Tanzania OSH and AfricaOSH, and the partnership with the MboaLab in Cameroon and the BongoTech research </w:t>
      </w:r>
      <w:r>
        <w:rPr>
          <w:color w:val="231F20"/>
          <w:spacing w:val="-1"/>
          <w:w w:val="116"/>
        </w:rPr>
        <w:t>l</w:t>
      </w:r>
      <w:r>
        <w:rPr>
          <w:color w:val="231F20"/>
          <w:spacing w:val="1"/>
          <w:w w:val="116"/>
        </w:rPr>
        <w:t>a</w:t>
      </w:r>
      <w:r>
        <w:rPr>
          <w:color w:val="231F20"/>
          <w:spacing w:val="-1"/>
          <w:w w:val="116"/>
        </w:rPr>
        <w:t>bs</w:t>
      </w:r>
      <w:r>
        <w:rPr>
          <w:color w:val="231F20"/>
          <w:w w:val="36"/>
        </w:rPr>
        <w:t>�</w:t>
      </w:r>
      <w:r>
        <w:rPr>
          <w:color w:val="231F20"/>
          <w:spacing w:val="-1"/>
        </w:rPr>
        <w:t> </w:t>
      </w:r>
      <w:r>
        <w:rPr>
          <w:color w:val="231F20"/>
        </w:rPr>
        <w:t>Localised summits for OSH have been</w:t>
      </w:r>
      <w:r>
        <w:rPr>
          <w:color w:val="231F20"/>
          <w:spacing w:val="-9"/>
        </w:rPr>
        <w:t> </w:t>
      </w:r>
      <w:r>
        <w:rPr>
          <w:color w:val="231F20"/>
        </w:rPr>
        <w:t>organised,</w:t>
      </w:r>
      <w:r>
        <w:rPr>
          <w:color w:val="231F20"/>
          <w:spacing w:val="-10"/>
        </w:rPr>
        <w:t> </w:t>
      </w:r>
      <w:r>
        <w:rPr>
          <w:color w:val="231F20"/>
        </w:rPr>
        <w:t>and</w:t>
      </w:r>
      <w:r>
        <w:rPr>
          <w:color w:val="231F20"/>
          <w:spacing w:val="-10"/>
        </w:rPr>
        <w:t> </w:t>
      </w:r>
      <w:r>
        <w:rPr>
          <w:color w:val="231F20"/>
        </w:rPr>
        <w:t>strategic</w:t>
      </w:r>
      <w:r>
        <w:rPr>
          <w:color w:val="231F20"/>
          <w:spacing w:val="-9"/>
        </w:rPr>
        <w:t> </w:t>
      </w:r>
      <w:r>
        <w:rPr>
          <w:color w:val="231F20"/>
        </w:rPr>
        <w:t>partnerships</w:t>
      </w:r>
      <w:r>
        <w:rPr>
          <w:color w:val="231F20"/>
          <w:spacing w:val="-9"/>
        </w:rPr>
        <w:t> </w:t>
      </w:r>
      <w:r>
        <w:rPr>
          <w:color w:val="231F20"/>
        </w:rPr>
        <w:t>have been</w:t>
      </w:r>
      <w:r>
        <w:rPr>
          <w:color w:val="231F20"/>
          <w:spacing w:val="-11"/>
        </w:rPr>
        <w:t> </w:t>
      </w:r>
      <w:r>
        <w:rPr>
          <w:color w:val="231F20"/>
        </w:rPr>
        <w:t>built,</w:t>
      </w:r>
      <w:r>
        <w:rPr>
          <w:color w:val="231F20"/>
          <w:spacing w:val="-11"/>
        </w:rPr>
        <w:t> </w:t>
      </w:r>
      <w:r>
        <w:rPr>
          <w:color w:val="231F20"/>
        </w:rPr>
        <w:t>gradually,</w:t>
      </w:r>
      <w:r>
        <w:rPr>
          <w:color w:val="231F20"/>
          <w:spacing w:val="-11"/>
        </w:rPr>
        <w:t> </w:t>
      </w:r>
      <w:r>
        <w:rPr>
          <w:color w:val="231F20"/>
        </w:rPr>
        <w:t>even</w:t>
      </w:r>
      <w:r>
        <w:rPr>
          <w:color w:val="231F20"/>
          <w:spacing w:val="-11"/>
        </w:rPr>
        <w:t> </w:t>
      </w:r>
      <w:r>
        <w:rPr>
          <w:color w:val="231F20"/>
        </w:rPr>
        <w:t>getting</w:t>
      </w:r>
      <w:r>
        <w:rPr>
          <w:color w:val="231F20"/>
          <w:spacing w:val="-11"/>
        </w:rPr>
        <w:t> </w:t>
      </w:r>
      <w:r>
        <w:rPr>
          <w:color w:val="231F20"/>
        </w:rPr>
        <w:t>academic</w:t>
      </w:r>
      <w:r>
        <w:rPr>
          <w:color w:val="231F20"/>
          <w:spacing w:val="-11"/>
        </w:rPr>
        <w:t> </w:t>
      </w:r>
      <w:r>
        <w:rPr>
          <w:color w:val="231F20"/>
        </w:rPr>
        <w:t>and government collaborators </w:t>
      </w:r>
      <w:r>
        <w:rPr>
          <w:color w:val="231F20"/>
          <w:spacing w:val="1"/>
          <w:w w:val="108"/>
        </w:rPr>
        <w:t>i</w:t>
      </w:r>
      <w:r>
        <w:rPr>
          <w:color w:val="231F20"/>
          <w:w w:val="108"/>
        </w:rPr>
        <w:t>n</w:t>
      </w:r>
      <w:r>
        <w:rPr>
          <w:color w:val="231F20"/>
          <w:spacing w:val="-4"/>
          <w:w w:val="108"/>
        </w:rPr>
        <w:t>v</w:t>
      </w:r>
      <w:r>
        <w:rPr>
          <w:color w:val="231F20"/>
          <w:w w:val="108"/>
        </w:rPr>
        <w:t>o</w:t>
      </w:r>
      <w:r>
        <w:rPr>
          <w:color w:val="231F20"/>
          <w:spacing w:val="1"/>
          <w:w w:val="108"/>
        </w:rPr>
        <w:t>l</w:t>
      </w:r>
      <w:r>
        <w:rPr>
          <w:color w:val="231F20"/>
          <w:spacing w:val="-4"/>
          <w:w w:val="108"/>
        </w:rPr>
        <w:t>v</w:t>
      </w:r>
      <w:r>
        <w:rPr>
          <w:color w:val="231F20"/>
          <w:spacing w:val="-1"/>
          <w:w w:val="108"/>
        </w:rPr>
        <w:t>e</w:t>
      </w:r>
      <w:r>
        <w:rPr>
          <w:color w:val="231F20"/>
          <w:spacing w:val="1"/>
          <w:w w:val="108"/>
        </w:rPr>
        <w:t>d</w:t>
      </w:r>
      <w:r>
        <w:rPr>
          <w:color w:val="231F20"/>
          <w:spacing w:val="2"/>
          <w:w w:val="28"/>
        </w:rPr>
        <w:t>�</w:t>
      </w:r>
      <w:r>
        <w:rPr>
          <w:color w:val="231F20"/>
          <w:spacing w:val="-1"/>
          <w:w w:val="99"/>
        </w:rPr>
        <w:t> </w:t>
      </w:r>
      <w:r>
        <w:rPr>
          <w:color w:val="231F20"/>
        </w:rPr>
        <w:t>Valerian’s SangaBoard also is one central means for Arduino-based</w:t>
      </w:r>
      <w:r>
        <w:rPr>
          <w:color w:val="231F20"/>
          <w:spacing w:val="-13"/>
        </w:rPr>
        <w:t> </w:t>
      </w:r>
      <w:r>
        <w:rPr>
          <w:color w:val="231F20"/>
        </w:rPr>
        <w:t>motor</w:t>
      </w:r>
      <w:r>
        <w:rPr>
          <w:color w:val="231F20"/>
          <w:spacing w:val="-13"/>
        </w:rPr>
        <w:t> </w:t>
      </w:r>
      <w:r>
        <w:rPr>
          <w:color w:val="231F20"/>
        </w:rPr>
        <w:t>control</w:t>
      </w:r>
      <w:r>
        <w:rPr>
          <w:color w:val="231F20"/>
          <w:spacing w:val="-13"/>
        </w:rPr>
        <w:t> </w:t>
      </w:r>
      <w:r>
        <w:rPr>
          <w:color w:val="231F20"/>
        </w:rPr>
        <w:t>in</w:t>
      </w:r>
      <w:r>
        <w:rPr>
          <w:color w:val="231F20"/>
          <w:spacing w:val="-13"/>
        </w:rPr>
        <w:t> </w:t>
      </w:r>
      <w:r>
        <w:rPr>
          <w:color w:val="231F20"/>
        </w:rPr>
        <w:t>the</w:t>
      </w:r>
      <w:r>
        <w:rPr>
          <w:color w:val="231F20"/>
          <w:spacing w:val="-13"/>
        </w:rPr>
        <w:t> </w:t>
      </w:r>
      <w:r>
        <w:rPr>
          <w:color w:val="231F20"/>
        </w:rPr>
        <w:t>OpenFlexure microscope </w:t>
      </w:r>
      <w:r>
        <w:rPr>
          <w:color w:val="231F20"/>
          <w:spacing w:val="-2"/>
          <w:w w:val="111"/>
        </w:rPr>
        <w:t>s</w:t>
      </w:r>
      <w:r>
        <w:rPr>
          <w:color w:val="231F20"/>
          <w:spacing w:val="-1"/>
          <w:w w:val="111"/>
        </w:rPr>
        <w:t>y</w:t>
      </w:r>
      <w:r>
        <w:rPr>
          <w:color w:val="231F20"/>
          <w:spacing w:val="1"/>
          <w:w w:val="111"/>
        </w:rPr>
        <w:t>s</w:t>
      </w:r>
      <w:r>
        <w:rPr>
          <w:color w:val="231F20"/>
          <w:spacing w:val="-3"/>
          <w:w w:val="111"/>
        </w:rPr>
        <w:t>t</w:t>
      </w:r>
      <w:r>
        <w:rPr>
          <w:color w:val="231F20"/>
          <w:w w:val="111"/>
        </w:rPr>
        <w:t>em</w:t>
      </w:r>
      <w:r>
        <w:rPr>
          <w:color w:val="231F20"/>
          <w:spacing w:val="1"/>
          <w:w w:val="31"/>
        </w:rPr>
        <w:t>�</w:t>
      </w:r>
    </w:p>
    <w:p>
      <w:pPr>
        <w:pStyle w:val="BodyText"/>
      </w:pPr>
    </w:p>
    <w:p>
      <w:pPr>
        <w:pStyle w:val="Heading5"/>
        <w:ind w:left="589"/>
        <w:jc w:val="both"/>
      </w:pPr>
      <w:r>
        <w:rPr>
          <w:color w:val="231F20"/>
          <w:spacing w:val="-2"/>
        </w:rPr>
        <w:t>reGOSH</w:t>
      </w:r>
      <w:r>
        <w:rPr>
          <w:color w:val="231F20"/>
          <w:spacing w:val="-12"/>
        </w:rPr>
        <w:t> </w:t>
      </w:r>
      <w:r>
        <w:rPr>
          <w:color w:val="231F20"/>
          <w:spacing w:val="-2"/>
        </w:rPr>
        <w:t>-</w:t>
      </w:r>
      <w:r>
        <w:rPr>
          <w:color w:val="231F20"/>
          <w:spacing w:val="2"/>
        </w:rPr>
        <w:t> </w:t>
      </w:r>
      <w:r>
        <w:rPr>
          <w:color w:val="231F20"/>
          <w:spacing w:val="-2"/>
        </w:rPr>
        <w:t>Pierre</w:t>
      </w:r>
      <w:r>
        <w:rPr>
          <w:color w:val="231F20"/>
          <w:spacing w:val="-11"/>
        </w:rPr>
        <w:t> </w:t>
      </w:r>
      <w:r>
        <w:rPr>
          <w:color w:val="231F20"/>
          <w:spacing w:val="-2"/>
        </w:rPr>
        <w:t>Padilla-Huamantico</w:t>
      </w:r>
      <w:r>
        <w:rPr>
          <w:color w:val="231F20"/>
          <w:spacing w:val="-11"/>
        </w:rPr>
        <w:t> </w:t>
      </w:r>
      <w:r>
        <w:rPr>
          <w:color w:val="231F20"/>
          <w:spacing w:val="-2"/>
        </w:rPr>
        <w:t>and</w:t>
      </w:r>
      <w:r>
        <w:rPr>
          <w:color w:val="231F20"/>
          <w:spacing w:val="-12"/>
        </w:rPr>
        <w:t> </w:t>
      </w:r>
      <w:r>
        <w:rPr>
          <w:color w:val="231F20"/>
          <w:spacing w:val="-2"/>
        </w:rPr>
        <w:t>Pablo Cremades</w:t>
      </w:r>
    </w:p>
    <w:p>
      <w:pPr>
        <w:pStyle w:val="BodyText"/>
        <w:rPr>
          <w:rFonts w:ascii="Urbanist"/>
          <w:b/>
        </w:rPr>
      </w:pPr>
    </w:p>
    <w:p>
      <w:pPr>
        <w:pStyle w:val="BodyText"/>
        <w:ind w:left="589"/>
        <w:jc w:val="both"/>
      </w:pPr>
      <w:r>
        <w:rPr>
          <w:color w:val="231F20"/>
        </w:rPr>
        <w:t>Notes</w:t>
      </w:r>
      <w:r>
        <w:rPr>
          <w:color w:val="231F20"/>
          <w:spacing w:val="-10"/>
        </w:rPr>
        <w:t> </w:t>
      </w:r>
      <w:r>
        <w:rPr>
          <w:color w:val="231F20"/>
        </w:rPr>
        <w:t>by</w:t>
      </w:r>
      <w:r>
        <w:rPr>
          <w:color w:val="231F20"/>
          <w:spacing w:val="-10"/>
        </w:rPr>
        <w:t> </w:t>
      </w:r>
      <w:r>
        <w:rPr>
          <w:color w:val="231F20"/>
        </w:rPr>
        <w:t>@reGOSH</w:t>
      </w:r>
      <w:r>
        <w:rPr>
          <w:color w:val="231F20"/>
          <w:spacing w:val="-10"/>
        </w:rPr>
        <w:t> </w:t>
      </w:r>
      <w:r>
        <w:rPr>
          <w:color w:val="231F20"/>
        </w:rPr>
        <w:t>(Pablo</w:t>
      </w:r>
      <w:r>
        <w:rPr>
          <w:color w:val="231F20"/>
          <w:spacing w:val="-10"/>
        </w:rPr>
        <w:t> </w:t>
      </w:r>
      <w:r>
        <w:rPr>
          <w:color w:val="231F20"/>
          <w:spacing w:val="-2"/>
        </w:rPr>
        <w:t>Cremades)</w:t>
      </w:r>
    </w:p>
    <w:p>
      <w:pPr>
        <w:pStyle w:val="BodyText"/>
        <w:ind w:left="589"/>
        <w:jc w:val="both"/>
      </w:pPr>
      <w:r>
        <w:rPr>
          <w:color w:val="231F20"/>
          <w:spacing w:val="-2"/>
        </w:rPr>
        <w:t>Talk</w:t>
      </w:r>
      <w:r>
        <w:rPr>
          <w:color w:val="231F20"/>
          <w:spacing w:val="-12"/>
        </w:rPr>
        <w:t> </w:t>
      </w:r>
      <w:r>
        <w:rPr>
          <w:color w:val="231F20"/>
          <w:spacing w:val="-2"/>
        </w:rPr>
        <w:t>by</w:t>
      </w:r>
      <w:r>
        <w:rPr>
          <w:color w:val="231F20"/>
          <w:spacing w:val="-11"/>
        </w:rPr>
        <w:t> </w:t>
      </w:r>
      <w:r>
        <w:rPr>
          <w:color w:val="231F20"/>
          <w:spacing w:val="-2"/>
        </w:rPr>
        <w:t>Pablo</w:t>
      </w:r>
      <w:r>
        <w:rPr>
          <w:color w:val="231F20"/>
          <w:spacing w:val="-11"/>
        </w:rPr>
        <w:t> </w:t>
      </w:r>
      <w:r>
        <w:rPr>
          <w:color w:val="231F20"/>
          <w:spacing w:val="-2"/>
        </w:rPr>
        <w:t>“Outcomes</w:t>
      </w:r>
      <w:r>
        <w:rPr>
          <w:color w:val="231F20"/>
          <w:spacing w:val="-11"/>
        </w:rPr>
        <w:t> </w:t>
      </w:r>
      <w:r>
        <w:rPr>
          <w:color w:val="231F20"/>
          <w:spacing w:val="-2"/>
        </w:rPr>
        <w:t>of</w:t>
      </w:r>
      <w:r>
        <w:rPr>
          <w:color w:val="231F20"/>
          <w:spacing w:val="-11"/>
        </w:rPr>
        <w:t> </w:t>
      </w:r>
      <w:r>
        <w:rPr>
          <w:color w:val="231F20"/>
          <w:spacing w:val="-2"/>
        </w:rPr>
        <w:t>GOSH</w:t>
      </w:r>
      <w:r>
        <w:rPr>
          <w:color w:val="231F20"/>
          <w:spacing w:val="-12"/>
        </w:rPr>
        <w:t> </w:t>
      </w:r>
      <w:r>
        <w:rPr>
          <w:color w:val="231F20"/>
          <w:spacing w:val="-2"/>
        </w:rPr>
        <w:t>Regional</w:t>
      </w:r>
      <w:r>
        <w:rPr>
          <w:color w:val="231F20"/>
          <w:spacing w:val="-11"/>
        </w:rPr>
        <w:t> </w:t>
      </w:r>
      <w:r>
        <w:rPr>
          <w:color w:val="231F20"/>
          <w:spacing w:val="-2"/>
        </w:rPr>
        <w:t>Event </w:t>
      </w:r>
      <w:r>
        <w:rPr>
          <w:color w:val="231F20"/>
        </w:rPr>
        <w:t>at Mendoza, Argentina”</w:t>
      </w:r>
    </w:p>
    <w:p>
      <w:pPr>
        <w:pStyle w:val="BodyText"/>
      </w:pPr>
    </w:p>
    <w:p>
      <w:pPr>
        <w:pStyle w:val="BodyText"/>
        <w:ind w:left="589"/>
        <w:jc w:val="both"/>
      </w:pPr>
      <w:r>
        <w:rPr>
          <w:color w:val="231F20"/>
        </w:rPr>
        <w:t>Pablo Cremades told the story of the origin of the regional Latin American network </w:t>
      </w:r>
      <w:r>
        <w:rPr>
          <w:color w:val="231F20"/>
          <w:spacing w:val="-7"/>
          <w:w w:val="111"/>
        </w:rPr>
        <w:t>r</w:t>
      </w:r>
      <w:r>
        <w:rPr>
          <w:color w:val="231F20"/>
          <w:w w:val="111"/>
        </w:rPr>
        <w:t>eG</w:t>
      </w:r>
      <w:r>
        <w:rPr>
          <w:color w:val="231F20"/>
          <w:spacing w:val="2"/>
          <w:w w:val="111"/>
        </w:rPr>
        <w:t>OS</w:t>
      </w:r>
      <w:r>
        <w:rPr>
          <w:color w:val="231F20"/>
          <w:spacing w:val="1"/>
          <w:w w:val="110"/>
        </w:rPr>
        <w:t>H</w:t>
      </w:r>
      <w:r>
        <w:rPr>
          <w:color w:val="231F20"/>
          <w:spacing w:val="1"/>
          <w:w w:val="31"/>
        </w:rPr>
        <w:t>�</w:t>
      </w:r>
      <w:r>
        <w:rPr>
          <w:color w:val="231F20"/>
          <w:spacing w:val="-1"/>
          <w:w w:val="99"/>
        </w:rPr>
        <w:t> </w:t>
      </w:r>
      <w:r>
        <w:rPr>
          <w:color w:val="231F20"/>
        </w:rPr>
        <w:t>“In 2018, a group of people participating in </w:t>
      </w:r>
      <w:r>
        <w:rPr>
          <w:color w:val="231F20"/>
          <w:spacing w:val="-2"/>
        </w:rPr>
        <w:t>TecnoX</w:t>
      </w:r>
      <w:r>
        <w:rPr>
          <w:color w:val="231F20"/>
          <w:spacing w:val="-9"/>
        </w:rPr>
        <w:t> </w:t>
      </w:r>
      <w:r>
        <w:rPr>
          <w:color w:val="231F20"/>
          <w:spacing w:val="-2"/>
        </w:rPr>
        <w:t>Chile</w:t>
      </w:r>
      <w:r>
        <w:rPr>
          <w:color w:val="231F20"/>
          <w:spacing w:val="-9"/>
        </w:rPr>
        <w:t> </w:t>
      </w:r>
      <w:r>
        <w:rPr>
          <w:color w:val="231F20"/>
          <w:spacing w:val="-2"/>
        </w:rPr>
        <w:t>decided</w:t>
      </w:r>
      <w:r>
        <w:rPr>
          <w:color w:val="231F20"/>
          <w:spacing w:val="-9"/>
        </w:rPr>
        <w:t> </w:t>
      </w:r>
      <w:r>
        <w:rPr>
          <w:color w:val="231F20"/>
          <w:spacing w:val="-2"/>
        </w:rPr>
        <w:t>to</w:t>
      </w:r>
      <w:r>
        <w:rPr>
          <w:color w:val="231F20"/>
          <w:spacing w:val="-8"/>
        </w:rPr>
        <w:t> </w:t>
      </w:r>
      <w:r>
        <w:rPr>
          <w:color w:val="231F20"/>
          <w:spacing w:val="-2"/>
        </w:rPr>
        <w:t>create</w:t>
      </w:r>
      <w:r>
        <w:rPr>
          <w:color w:val="231F20"/>
          <w:spacing w:val="-9"/>
        </w:rPr>
        <w:t> </w:t>
      </w:r>
      <w:r>
        <w:rPr>
          <w:color w:val="231F20"/>
          <w:spacing w:val="-2"/>
        </w:rPr>
        <w:t>a</w:t>
      </w:r>
      <w:r>
        <w:rPr>
          <w:color w:val="231F20"/>
          <w:spacing w:val="-9"/>
        </w:rPr>
        <w:t> </w:t>
      </w:r>
      <w:r>
        <w:rPr>
          <w:color w:val="231F20"/>
          <w:spacing w:val="-2"/>
        </w:rPr>
        <w:t>Latin</w:t>
      </w:r>
      <w:r>
        <w:rPr>
          <w:color w:val="231F20"/>
          <w:spacing w:val="-8"/>
        </w:rPr>
        <w:t> </w:t>
      </w:r>
      <w:r>
        <w:rPr>
          <w:color w:val="231F20"/>
          <w:spacing w:val="-2"/>
        </w:rPr>
        <w:t>American </w:t>
      </w:r>
      <w:r>
        <w:rPr>
          <w:color w:val="231F20"/>
        </w:rPr>
        <w:t>network</w:t>
      </w:r>
      <w:r>
        <w:rPr>
          <w:color w:val="231F20"/>
          <w:spacing w:val="-10"/>
        </w:rPr>
        <w:t> </w:t>
      </w:r>
      <w:r>
        <w:rPr>
          <w:color w:val="231F20"/>
        </w:rPr>
        <w:t>that</w:t>
      </w:r>
      <w:r>
        <w:rPr>
          <w:color w:val="231F20"/>
          <w:spacing w:val="-10"/>
        </w:rPr>
        <w:t> </w:t>
      </w:r>
      <w:r>
        <w:rPr>
          <w:color w:val="231F20"/>
        </w:rPr>
        <w:t>would</w:t>
      </w:r>
      <w:r>
        <w:rPr>
          <w:color w:val="231F20"/>
          <w:spacing w:val="-10"/>
        </w:rPr>
        <w:t> </w:t>
      </w:r>
      <w:r>
        <w:rPr>
          <w:color w:val="231F20"/>
        </w:rPr>
        <w:t>connect</w:t>
      </w:r>
      <w:r>
        <w:rPr>
          <w:color w:val="231F20"/>
          <w:spacing w:val="-10"/>
        </w:rPr>
        <w:t> </w:t>
      </w:r>
      <w:r>
        <w:rPr>
          <w:color w:val="231F20"/>
        </w:rPr>
        <w:t>people</w:t>
      </w:r>
      <w:r>
        <w:rPr>
          <w:color w:val="231F20"/>
          <w:spacing w:val="-10"/>
        </w:rPr>
        <w:t> </w:t>
      </w:r>
      <w:r>
        <w:rPr>
          <w:color w:val="231F20"/>
        </w:rPr>
        <w:t>in</w:t>
      </w:r>
      <w:r>
        <w:rPr>
          <w:color w:val="231F20"/>
          <w:spacing w:val="-10"/>
        </w:rPr>
        <w:t> </w:t>
      </w:r>
      <w:r>
        <w:rPr>
          <w:color w:val="231F20"/>
        </w:rPr>
        <w:t>this</w:t>
      </w:r>
      <w:r>
        <w:rPr>
          <w:color w:val="231F20"/>
          <w:spacing w:val="-10"/>
        </w:rPr>
        <w:t> </w:t>
      </w:r>
      <w:r>
        <w:rPr>
          <w:color w:val="231F20"/>
        </w:rPr>
        <w:t>region working</w:t>
      </w:r>
      <w:r>
        <w:rPr>
          <w:color w:val="231F20"/>
          <w:spacing w:val="-11"/>
        </w:rPr>
        <w:t> </w:t>
      </w:r>
      <w:r>
        <w:rPr>
          <w:color w:val="231F20"/>
        </w:rPr>
        <w:t>on</w:t>
      </w:r>
      <w:r>
        <w:rPr>
          <w:color w:val="231F20"/>
          <w:spacing w:val="-11"/>
        </w:rPr>
        <w:t> </w:t>
      </w:r>
      <w:r>
        <w:rPr>
          <w:color w:val="231F20"/>
        </w:rPr>
        <w:t>open</w:t>
      </w:r>
      <w:r>
        <w:rPr>
          <w:color w:val="231F20"/>
          <w:spacing w:val="-11"/>
        </w:rPr>
        <w:t> </w:t>
      </w:r>
      <w:r>
        <w:rPr>
          <w:color w:val="231F20"/>
        </w:rPr>
        <w:t>source</w:t>
      </w:r>
      <w:r>
        <w:rPr>
          <w:color w:val="231F20"/>
          <w:spacing w:val="-11"/>
        </w:rPr>
        <w:t> </w:t>
      </w:r>
      <w:r>
        <w:rPr>
          <w:color w:val="231F20"/>
        </w:rPr>
        <w:t>technology</w:t>
      </w:r>
      <w:r>
        <w:rPr>
          <w:color w:val="231F20"/>
          <w:spacing w:val="-11"/>
        </w:rPr>
        <w:t> </w:t>
      </w:r>
      <w:r>
        <w:rPr>
          <w:color w:val="231F20"/>
        </w:rPr>
        <w:t>for</w:t>
      </w:r>
      <w:r>
        <w:rPr>
          <w:color w:val="231F20"/>
          <w:spacing w:val="-11"/>
        </w:rPr>
        <w:t> </w:t>
      </w:r>
      <w:r>
        <w:rPr>
          <w:color w:val="231F20"/>
        </w:rPr>
        <w:t>teaching, research</w:t>
      </w:r>
      <w:r>
        <w:rPr>
          <w:color w:val="231F20"/>
          <w:spacing w:val="-1"/>
        </w:rPr>
        <w:t> </w:t>
      </w:r>
      <w:r>
        <w:rPr>
          <w:color w:val="231F20"/>
        </w:rPr>
        <w:t>and</w:t>
      </w:r>
      <w:r>
        <w:rPr>
          <w:color w:val="231F20"/>
          <w:spacing w:val="-1"/>
        </w:rPr>
        <w:t> </w:t>
      </w:r>
      <w:r>
        <w:rPr>
          <w:color w:val="231F20"/>
        </w:rPr>
        <w:t>community</w:t>
      </w:r>
      <w:r>
        <w:rPr>
          <w:color w:val="231F20"/>
          <w:spacing w:val="-1"/>
        </w:rPr>
        <w:t> </w:t>
      </w:r>
      <w:r>
        <w:rPr>
          <w:color w:val="231F20"/>
          <w:w w:val="110"/>
        </w:rPr>
        <w:t>s</w:t>
      </w:r>
      <w:r>
        <w:rPr>
          <w:color w:val="231F20"/>
          <w:spacing w:val="-1"/>
          <w:w w:val="109"/>
        </w:rPr>
        <w:t>c</w:t>
      </w:r>
      <w:r>
        <w:rPr>
          <w:color w:val="231F20"/>
          <w:w w:val="110"/>
        </w:rPr>
        <w:t>ie</w:t>
      </w:r>
      <w:r>
        <w:rPr>
          <w:color w:val="231F20"/>
          <w:spacing w:val="-2"/>
          <w:w w:val="110"/>
        </w:rPr>
        <w:t>n</w:t>
      </w:r>
      <w:r>
        <w:rPr>
          <w:color w:val="231F20"/>
          <w:w w:val="109"/>
        </w:rPr>
        <w:t>c</w:t>
      </w:r>
      <w:r>
        <w:rPr>
          <w:color w:val="231F20"/>
          <w:spacing w:val="-1"/>
          <w:w w:val="110"/>
        </w:rPr>
        <w:t>e</w:t>
      </w:r>
      <w:r>
        <w:rPr>
          <w:color w:val="231F20"/>
          <w:spacing w:val="1"/>
          <w:w w:val="30"/>
        </w:rPr>
        <w:t>�</w:t>
      </w:r>
      <w:r>
        <w:rPr>
          <w:color w:val="231F20"/>
          <w:spacing w:val="-1"/>
          <w:w w:val="99"/>
        </w:rPr>
        <w:t> </w:t>
      </w:r>
      <w:r>
        <w:rPr>
          <w:color w:val="231F20"/>
        </w:rPr>
        <w:t>We</w:t>
      </w:r>
      <w:r>
        <w:rPr>
          <w:color w:val="231F20"/>
          <w:spacing w:val="-1"/>
        </w:rPr>
        <w:t> </w:t>
      </w:r>
      <w:r>
        <w:rPr>
          <w:color w:val="231F20"/>
        </w:rPr>
        <w:t>got</w:t>
      </w:r>
      <w:r>
        <w:rPr>
          <w:color w:val="231F20"/>
          <w:spacing w:val="-1"/>
        </w:rPr>
        <w:t> </w:t>
      </w:r>
      <w:r>
        <w:rPr>
          <w:color w:val="231F20"/>
        </w:rPr>
        <w:t>funds from the ‘Programa Iberoamericano de Ciencia y Tecnología para el Desarrollo (CYTED),’ and [reGOSH] was born, aka the ‘latam’ chapter of GOSH, as we call it </w:t>
      </w:r>
      <w:r>
        <w:rPr>
          <w:color w:val="231F20"/>
          <w:w w:val="120"/>
        </w:rPr>
        <w:t>n</w:t>
      </w:r>
      <w:r>
        <w:rPr>
          <w:color w:val="231F20"/>
          <w:spacing w:val="-3"/>
          <w:w w:val="120"/>
        </w:rPr>
        <w:t>ow</w:t>
      </w:r>
      <w:r>
        <w:rPr>
          <w:color w:val="231F20"/>
          <w:spacing w:val="3"/>
          <w:w w:val="40"/>
        </w:rPr>
        <w:t>�</w:t>
      </w:r>
      <w:r>
        <w:rPr>
          <w:color w:val="231F20"/>
          <w:spacing w:val="-1"/>
        </w:rPr>
        <w:t> </w:t>
      </w:r>
      <w:r>
        <w:rPr>
          <w:color w:val="231F20"/>
        </w:rPr>
        <w:t>The plan was to have annual residencies, where people from every node of the network would meet to work on advancing projects we consider particularly relevant for Latin </w:t>
      </w:r>
      <w:r>
        <w:rPr>
          <w:color w:val="231F20"/>
          <w:spacing w:val="-1"/>
          <w:w w:val="109"/>
        </w:rPr>
        <w:t>A</w:t>
      </w:r>
      <w:r>
        <w:rPr>
          <w:color w:val="231F20"/>
          <w:spacing w:val="-2"/>
          <w:w w:val="110"/>
        </w:rPr>
        <w:t>m</w:t>
      </w:r>
      <w:r>
        <w:rPr>
          <w:color w:val="231F20"/>
          <w:w w:val="110"/>
        </w:rPr>
        <w:t>eri</w:t>
      </w:r>
      <w:r>
        <w:rPr>
          <w:color w:val="231F20"/>
          <w:w w:val="109"/>
        </w:rPr>
        <w:t>c</w:t>
      </w:r>
      <w:r>
        <w:rPr>
          <w:color w:val="231F20"/>
          <w:w w:val="110"/>
        </w:rPr>
        <w:t>a</w:t>
      </w:r>
      <w:r>
        <w:rPr>
          <w:color w:val="231F20"/>
          <w:spacing w:val="1"/>
          <w:w w:val="30"/>
        </w:rPr>
        <w:t>�</w:t>
      </w:r>
    </w:p>
    <w:p>
      <w:pPr>
        <w:pStyle w:val="BodyText"/>
      </w:pPr>
    </w:p>
    <w:p>
      <w:pPr>
        <w:pStyle w:val="BodyText"/>
        <w:ind w:left="589"/>
        <w:jc w:val="both"/>
      </w:pPr>
      <w:r>
        <w:rPr>
          <w:color w:val="231F20"/>
        </w:rPr>
        <w:t>The first residence took place in Porto Alegre, Brasil, in </w:t>
      </w:r>
      <w:r>
        <w:rPr>
          <w:color w:val="231F20"/>
          <w:spacing w:val="-5"/>
          <w:w w:val="116"/>
        </w:rPr>
        <w:t>2</w:t>
      </w:r>
      <w:r>
        <w:rPr>
          <w:color w:val="231F20"/>
          <w:spacing w:val="1"/>
          <w:w w:val="116"/>
        </w:rPr>
        <w:t>019</w:t>
      </w:r>
      <w:r>
        <w:rPr>
          <w:color w:val="231F20"/>
          <w:spacing w:val="1"/>
          <w:w w:val="36"/>
        </w:rPr>
        <w:t>�</w:t>
      </w:r>
    </w:p>
    <w:p>
      <w:pPr>
        <w:pStyle w:val="BodyText"/>
      </w:pPr>
    </w:p>
    <w:p>
      <w:pPr>
        <w:pStyle w:val="BodyText"/>
        <w:ind w:left="589"/>
        <w:jc w:val="both"/>
      </w:pPr>
      <w:r>
        <w:rPr>
          <w:color w:val="231F20"/>
        </w:rPr>
        <w:t>Since the COVID-19 pandemic, a second residence was held in Mendoza, Argentina, in September </w:t>
      </w:r>
      <w:r>
        <w:rPr>
          <w:color w:val="231F20"/>
          <w:spacing w:val="-5"/>
          <w:w w:val="116"/>
        </w:rPr>
        <w:t>2</w:t>
      </w:r>
      <w:r>
        <w:rPr>
          <w:color w:val="231F20"/>
          <w:spacing w:val="1"/>
          <w:w w:val="116"/>
        </w:rPr>
        <w:t>022</w:t>
      </w:r>
      <w:r>
        <w:rPr>
          <w:color w:val="231F20"/>
          <w:spacing w:val="1"/>
          <w:w w:val="36"/>
        </w:rPr>
        <w:t>�</w:t>
      </w:r>
      <w:r>
        <w:rPr>
          <w:color w:val="231F20"/>
          <w:spacing w:val="-1"/>
        </w:rPr>
        <w:t> </w:t>
      </w:r>
      <w:r>
        <w:rPr>
          <w:color w:val="231F20"/>
        </w:rPr>
        <w:t>Twenty participants from five different countries joined to work on “Tools for agroecology and environmental </w:t>
      </w:r>
      <w:r>
        <w:rPr>
          <w:color w:val="231F20"/>
          <w:spacing w:val="-3"/>
          <w:w w:val="110"/>
        </w:rPr>
        <w:t>he</w:t>
      </w:r>
      <w:r>
        <w:rPr>
          <w:color w:val="231F20"/>
          <w:spacing w:val="1"/>
          <w:w w:val="110"/>
        </w:rPr>
        <w:t>a</w:t>
      </w:r>
      <w:r>
        <w:rPr>
          <w:color w:val="231F20"/>
          <w:w w:val="110"/>
        </w:rPr>
        <w:t>lth</w:t>
      </w:r>
      <w:r>
        <w:rPr>
          <w:color w:val="231F20"/>
          <w:w w:val="30"/>
        </w:rPr>
        <w:t>�</w:t>
      </w:r>
      <w:r>
        <w:rPr>
          <w:color w:val="231F20"/>
          <w:w w:val="110"/>
        </w:rPr>
        <w:t>”</w:t>
      </w:r>
      <w:r>
        <w:rPr>
          <w:color w:val="231F20"/>
          <w:spacing w:val="40"/>
        </w:rPr>
        <w:t> </w:t>
      </w:r>
      <w:r>
        <w:rPr>
          <w:color w:val="231F20"/>
        </w:rPr>
        <w:t>The long term objective is to build an open agroecology laboratory, using open source instruments, to accompany peasants, farmers, students</w:t>
      </w:r>
      <w:r>
        <w:rPr>
          <w:color w:val="231F20"/>
          <w:spacing w:val="-4"/>
        </w:rPr>
        <w:t> </w:t>
      </w:r>
      <w:r>
        <w:rPr>
          <w:color w:val="231F20"/>
        </w:rPr>
        <w:t>and</w:t>
      </w:r>
      <w:r>
        <w:rPr>
          <w:color w:val="231F20"/>
          <w:spacing w:val="-4"/>
        </w:rPr>
        <w:t> </w:t>
      </w:r>
      <w:r>
        <w:rPr>
          <w:color w:val="231F20"/>
        </w:rPr>
        <w:t>researchers</w:t>
      </w:r>
      <w:r>
        <w:rPr>
          <w:color w:val="231F20"/>
          <w:spacing w:val="-4"/>
        </w:rPr>
        <w:t> </w:t>
      </w:r>
      <w:r>
        <w:rPr>
          <w:color w:val="231F20"/>
        </w:rPr>
        <w:t>in</w:t>
      </w:r>
      <w:r>
        <w:rPr>
          <w:color w:val="231F20"/>
          <w:spacing w:val="-4"/>
        </w:rPr>
        <w:t> </w:t>
      </w:r>
      <w:r>
        <w:rPr>
          <w:color w:val="231F20"/>
        </w:rPr>
        <w:t>the</w:t>
      </w:r>
      <w:r>
        <w:rPr>
          <w:color w:val="231F20"/>
          <w:spacing w:val="-4"/>
        </w:rPr>
        <w:t> </w:t>
      </w:r>
      <w:r>
        <w:rPr>
          <w:color w:val="231F20"/>
        </w:rPr>
        <w:t>visualisation</w:t>
      </w:r>
      <w:r>
        <w:rPr>
          <w:color w:val="231F20"/>
          <w:spacing w:val="-4"/>
        </w:rPr>
        <w:t> </w:t>
      </w:r>
      <w:r>
        <w:rPr>
          <w:color w:val="231F20"/>
        </w:rPr>
        <w:t>and documentation of changes produced in farms during</w:t>
      </w:r>
      <w:r>
        <w:rPr>
          <w:color w:val="231F20"/>
          <w:spacing w:val="-3"/>
        </w:rPr>
        <w:t> </w:t>
      </w:r>
      <w:r>
        <w:rPr>
          <w:color w:val="231F20"/>
        </w:rPr>
        <w:t>their</w:t>
      </w:r>
      <w:r>
        <w:rPr>
          <w:color w:val="231F20"/>
          <w:spacing w:val="-3"/>
        </w:rPr>
        <w:t> </w:t>
      </w:r>
      <w:r>
        <w:rPr>
          <w:color w:val="231F20"/>
        </w:rPr>
        <w:t>transition</w:t>
      </w:r>
      <w:r>
        <w:rPr>
          <w:color w:val="231F20"/>
          <w:spacing w:val="-3"/>
        </w:rPr>
        <w:t> </w:t>
      </w:r>
      <w:r>
        <w:rPr>
          <w:color w:val="231F20"/>
        </w:rPr>
        <w:t>towards</w:t>
      </w:r>
      <w:r>
        <w:rPr>
          <w:color w:val="231F20"/>
          <w:spacing w:val="-4"/>
        </w:rPr>
        <w:t> </w:t>
      </w:r>
      <w:r>
        <w:rPr>
          <w:color w:val="231F20"/>
          <w:w w:val="106"/>
        </w:rPr>
        <w:t>a</w:t>
      </w:r>
      <w:r>
        <w:rPr>
          <w:color w:val="231F20"/>
          <w:spacing w:val="3"/>
          <w:w w:val="106"/>
        </w:rPr>
        <w:t>g</w:t>
      </w:r>
      <w:r>
        <w:rPr>
          <w:color w:val="231F20"/>
          <w:spacing w:val="-5"/>
          <w:w w:val="106"/>
        </w:rPr>
        <w:t>r</w:t>
      </w:r>
      <w:r>
        <w:rPr>
          <w:color w:val="231F20"/>
          <w:w w:val="106"/>
        </w:rPr>
        <w:t>oe</w:t>
      </w:r>
      <w:r>
        <w:rPr>
          <w:color w:val="231F20"/>
          <w:spacing w:val="2"/>
          <w:w w:val="105"/>
        </w:rPr>
        <w:t>c</w:t>
      </w:r>
      <w:r>
        <w:rPr>
          <w:color w:val="231F20"/>
          <w:spacing w:val="1"/>
          <w:w w:val="106"/>
        </w:rPr>
        <w:t>o</w:t>
      </w:r>
      <w:r>
        <w:rPr>
          <w:color w:val="231F20"/>
          <w:spacing w:val="2"/>
          <w:w w:val="106"/>
        </w:rPr>
        <w:t>l</w:t>
      </w:r>
      <w:r>
        <w:rPr>
          <w:color w:val="231F20"/>
          <w:w w:val="106"/>
        </w:rPr>
        <w:t>o</w:t>
      </w:r>
      <w:r>
        <w:rPr>
          <w:color w:val="231F20"/>
          <w:spacing w:val="-5"/>
          <w:w w:val="106"/>
        </w:rPr>
        <w:t>g</w:t>
      </w:r>
      <w:r>
        <w:rPr>
          <w:color w:val="231F20"/>
          <w:spacing w:val="-4"/>
          <w:w w:val="106"/>
        </w:rPr>
        <w:t>y</w:t>
      </w:r>
      <w:r>
        <w:rPr>
          <w:color w:val="231F20"/>
          <w:spacing w:val="3"/>
          <w:w w:val="26"/>
        </w:rPr>
        <w:t>�</w:t>
      </w:r>
    </w:p>
    <w:p>
      <w:pPr>
        <w:pStyle w:val="BodyText"/>
        <w:spacing w:before="120"/>
        <w:ind w:left="199" w:right="567"/>
        <w:jc w:val="both"/>
      </w:pPr>
      <w:r>
        <w:rPr/>
        <w:br w:type="column"/>
      </w:r>
      <w:r>
        <w:rPr>
          <w:color w:val="231F20"/>
        </w:rPr>
        <w:t>After the residence, the Regional Gathering was </w:t>
      </w:r>
      <w:r>
        <w:rPr>
          <w:color w:val="231F20"/>
          <w:spacing w:val="-2"/>
          <w:w w:val="121"/>
        </w:rPr>
        <w:t>h</w:t>
      </w:r>
      <w:r>
        <w:rPr>
          <w:color w:val="231F20"/>
          <w:spacing w:val="-1"/>
          <w:w w:val="121"/>
        </w:rPr>
        <w:t>e</w:t>
      </w:r>
      <w:r>
        <w:rPr>
          <w:color w:val="231F20"/>
          <w:w w:val="121"/>
        </w:rPr>
        <w:t>ld</w:t>
      </w:r>
      <w:r>
        <w:rPr>
          <w:color w:val="231F20"/>
          <w:spacing w:val="1"/>
          <w:w w:val="41"/>
        </w:rPr>
        <w:t>��</w:t>
      </w:r>
      <w:r>
        <w:rPr>
          <w:color w:val="231F20"/>
          <w:spacing w:val="-2"/>
          <w:w w:val="94"/>
        </w:rPr>
        <w:t> </w:t>
      </w:r>
      <w:r>
        <w:rPr>
          <w:color w:val="231F20"/>
          <w:w w:val="95"/>
        </w:rPr>
        <w:t>More</w:t>
      </w:r>
      <w:r>
        <w:rPr>
          <w:color w:val="231F20"/>
          <w:spacing w:val="-5"/>
          <w:w w:val="95"/>
        </w:rPr>
        <w:t> </w:t>
      </w:r>
      <w:r>
        <w:rPr>
          <w:color w:val="231F20"/>
          <w:w w:val="95"/>
        </w:rPr>
        <w:t>than</w:t>
      </w:r>
      <w:r>
        <w:rPr>
          <w:color w:val="231F20"/>
          <w:spacing w:val="-4"/>
          <w:w w:val="95"/>
        </w:rPr>
        <w:t> </w:t>
      </w:r>
      <w:r>
        <w:rPr>
          <w:color w:val="231F20"/>
          <w:w w:val="95"/>
        </w:rPr>
        <w:t>50</w:t>
      </w:r>
      <w:r>
        <w:rPr>
          <w:color w:val="231F20"/>
          <w:spacing w:val="-4"/>
          <w:w w:val="95"/>
        </w:rPr>
        <w:t> </w:t>
      </w:r>
      <w:r>
        <w:rPr>
          <w:color w:val="231F20"/>
          <w:w w:val="95"/>
        </w:rPr>
        <w:t>people</w:t>
      </w:r>
      <w:r>
        <w:rPr>
          <w:color w:val="231F20"/>
          <w:spacing w:val="-4"/>
          <w:w w:val="95"/>
        </w:rPr>
        <w:t> </w:t>
      </w:r>
      <w:r>
        <w:rPr>
          <w:color w:val="231F20"/>
          <w:w w:val="95"/>
        </w:rPr>
        <w:t>from</w:t>
      </w:r>
      <w:r>
        <w:rPr>
          <w:color w:val="231F20"/>
          <w:spacing w:val="-4"/>
          <w:w w:val="95"/>
        </w:rPr>
        <w:t> </w:t>
      </w:r>
      <w:r>
        <w:rPr>
          <w:color w:val="231F20"/>
          <w:w w:val="95"/>
        </w:rPr>
        <w:t>Argentina,</w:t>
      </w:r>
      <w:r>
        <w:rPr>
          <w:color w:val="231F20"/>
          <w:spacing w:val="-4"/>
          <w:w w:val="95"/>
        </w:rPr>
        <w:t> </w:t>
      </w:r>
      <w:r>
        <w:rPr>
          <w:color w:val="231F20"/>
          <w:w w:val="95"/>
        </w:rPr>
        <w:t>Chile, </w:t>
      </w:r>
      <w:r>
        <w:rPr>
          <w:color w:val="231F20"/>
        </w:rPr>
        <w:t>Brasil, Uruguay and Mexico joined in to outline a common agenda and strategies that allow the consolidation and advancement of this network in Latin </w:t>
      </w:r>
      <w:r>
        <w:rPr>
          <w:color w:val="231F20"/>
          <w:spacing w:val="-1"/>
          <w:w w:val="109"/>
        </w:rPr>
        <w:t>A</w:t>
      </w:r>
      <w:r>
        <w:rPr>
          <w:color w:val="231F20"/>
          <w:spacing w:val="-2"/>
          <w:w w:val="110"/>
        </w:rPr>
        <w:t>m</w:t>
      </w:r>
      <w:r>
        <w:rPr>
          <w:color w:val="231F20"/>
          <w:w w:val="110"/>
        </w:rPr>
        <w:t>eri</w:t>
      </w:r>
      <w:r>
        <w:rPr>
          <w:color w:val="231F20"/>
          <w:w w:val="109"/>
        </w:rPr>
        <w:t>c</w:t>
      </w:r>
      <w:r>
        <w:rPr>
          <w:color w:val="231F20"/>
          <w:w w:val="110"/>
        </w:rPr>
        <w:t>a</w:t>
      </w:r>
      <w:r>
        <w:rPr>
          <w:color w:val="231F20"/>
          <w:spacing w:val="1"/>
          <w:w w:val="30"/>
        </w:rPr>
        <w:t>�</w:t>
      </w:r>
    </w:p>
    <w:p>
      <w:pPr>
        <w:pStyle w:val="BodyText"/>
      </w:pPr>
    </w:p>
    <w:p>
      <w:pPr>
        <w:pStyle w:val="BodyText"/>
        <w:ind w:left="199" w:right="567"/>
        <w:jc w:val="both"/>
      </w:pPr>
      <w:r>
        <w:rPr>
          <w:color w:val="231F20"/>
        </w:rPr>
        <w:t>Several organisations joined the event: CoSensores], </w:t>
      </w:r>
      <w:hyperlink r:id="rId51">
        <w:r>
          <w:rPr>
            <w:color w:val="6A50BC"/>
            <w:u w:val="single" w:color="6A50BC"/>
          </w:rPr>
          <w:t>PreserVamos</w:t>
        </w:r>
      </w:hyperlink>
      <w:r>
        <w:rPr>
          <w:color w:val="231F20"/>
        </w:rPr>
        <w:t>, </w:t>
      </w:r>
      <w:hyperlink r:id="rId52">
        <w:r>
          <w:rPr>
            <w:color w:val="6A50BC"/>
            <w:u w:val="single" w:color="6A50BC"/>
          </w:rPr>
          <w:t>Our-Sci LLC</w:t>
        </w:r>
      </w:hyperlink>
      <w:r>
        <w:rPr>
          <w:color w:val="231F20"/>
        </w:rPr>
        <w:t>, [</w:t>
      </w:r>
      <w:hyperlink r:id="rId53">
        <w:r>
          <w:rPr>
            <w:color w:val="6A50BC"/>
            <w:u w:val="single" w:color="6A50BC"/>
          </w:rPr>
          <w:t>Trabajadores Rurales Sin Tierra (UST)</w:t>
        </w:r>
      </w:hyperlink>
      <w:r>
        <w:rPr>
          <w:color w:val="231F20"/>
        </w:rPr>
        <w:t>] and the </w:t>
      </w:r>
      <w:hyperlink r:id="rId54">
        <w:r>
          <w:rPr>
            <w:color w:val="6A50BC"/>
            <w:u w:val="single" w:color="6A50BC"/>
          </w:rPr>
          <w:t>Red Puna</w:t>
        </w:r>
      </w:hyperlink>
      <w:r>
        <w:rPr>
          <w:color w:val="6A50BC"/>
        </w:rPr>
        <w:t> </w:t>
      </w:r>
      <w:r>
        <w:rPr>
          <w:color w:val="231F20"/>
        </w:rPr>
        <w:t>(both belong to Movimiento Nacional Campesino</w:t>
      </w:r>
      <w:r>
        <w:rPr>
          <w:color w:val="231F20"/>
          <w:spacing w:val="-6"/>
        </w:rPr>
        <w:t> </w:t>
      </w:r>
      <w:r>
        <w:rPr>
          <w:color w:val="231F20"/>
        </w:rPr>
        <w:t>Indígena</w:t>
      </w:r>
      <w:r>
        <w:rPr>
          <w:color w:val="231F20"/>
          <w:spacing w:val="-6"/>
        </w:rPr>
        <w:t> </w:t>
      </w:r>
      <w:r>
        <w:rPr>
          <w:color w:val="231F20"/>
        </w:rPr>
        <w:t>-</w:t>
      </w:r>
      <w:r>
        <w:rPr>
          <w:color w:val="231F20"/>
          <w:spacing w:val="-6"/>
        </w:rPr>
        <w:t> </w:t>
      </w:r>
      <w:r>
        <w:rPr>
          <w:color w:val="231F20"/>
        </w:rPr>
        <w:t>Somos</w:t>
      </w:r>
      <w:r>
        <w:rPr>
          <w:color w:val="231F20"/>
          <w:spacing w:val="-6"/>
        </w:rPr>
        <w:t> </w:t>
      </w:r>
      <w:r>
        <w:rPr>
          <w:color w:val="231F20"/>
        </w:rPr>
        <w:t>Tierra),</w:t>
      </w:r>
      <w:r>
        <w:rPr>
          <w:color w:val="231F20"/>
          <w:spacing w:val="-6"/>
        </w:rPr>
        <w:t> </w:t>
      </w:r>
      <w:r>
        <w:rPr>
          <w:color w:val="231F20"/>
        </w:rPr>
        <w:t>the</w:t>
      </w:r>
      <w:r>
        <w:rPr>
          <w:color w:val="231F20"/>
          <w:spacing w:val="-6"/>
        </w:rPr>
        <w:t> </w:t>
      </w:r>
      <w:r>
        <w:rPr>
          <w:color w:val="231F20"/>
        </w:rPr>
        <w:t>quality management team of the </w:t>
      </w:r>
      <w:hyperlink r:id="rId55">
        <w:r>
          <w:rPr>
            <w:color w:val="6A50BC"/>
            <w:u w:val="single" w:color="6A50BC"/>
          </w:rPr>
          <w:t>Central Market of</w:t>
        </w:r>
      </w:hyperlink>
      <w:r>
        <w:rPr>
          <w:color w:val="6A50BC"/>
        </w:rPr>
        <w:t> </w:t>
      </w:r>
      <w:hyperlink r:id="rId55">
        <w:r>
          <w:rPr>
            <w:color w:val="6A50BC"/>
            <w:u w:val="single" w:color="6A50BC"/>
          </w:rPr>
          <w:t>Buenos Aires,</w:t>
        </w:r>
      </w:hyperlink>
      <w:r>
        <w:rPr>
          <w:color w:val="6A50BC"/>
        </w:rPr>
        <w:t> </w:t>
      </w:r>
      <w:r>
        <w:rPr>
          <w:color w:val="231F20"/>
        </w:rPr>
        <w:t>and the association of producers </w:t>
      </w:r>
      <w:hyperlink r:id="rId56">
        <w:r>
          <w:rPr>
            <w:color w:val="6A50BC"/>
            <w:u w:val="single" w:color="6A50BC"/>
          </w:rPr>
          <w:t>Crece desde el </w:t>
        </w:r>
        <w:r>
          <w:rPr>
            <w:color w:val="6A50BC"/>
            <w:spacing w:val="-1"/>
            <w:w w:val="120"/>
            <w:u w:val="single" w:color="6A50BC"/>
          </w:rPr>
          <w:t>P</w:t>
        </w:r>
        <w:r>
          <w:rPr>
            <w:color w:val="6A50BC"/>
            <w:w w:val="120"/>
            <w:u w:val="single" w:color="6A50BC"/>
          </w:rPr>
          <w:t>i</w:t>
        </w:r>
        <w:r>
          <w:rPr>
            <w:color w:val="6A50BC"/>
            <w:spacing w:val="-1"/>
            <w:w w:val="120"/>
            <w:u w:val="single" w:color="6A50BC"/>
          </w:rPr>
          <w:t>e</w:t>
        </w:r>
      </w:hyperlink>
      <w:r>
        <w:rPr>
          <w:color w:val="231F20"/>
          <w:spacing w:val="1"/>
          <w:w w:val="40"/>
        </w:rPr>
        <w:t>�</w:t>
      </w:r>
    </w:p>
    <w:p>
      <w:pPr>
        <w:pStyle w:val="BodyText"/>
      </w:pPr>
    </w:p>
    <w:p>
      <w:pPr>
        <w:pStyle w:val="BodyText"/>
        <w:ind w:left="199" w:right="567"/>
        <w:jc w:val="both"/>
      </w:pPr>
      <w:r>
        <w:rPr>
          <w:color w:val="231F20"/>
        </w:rPr>
        <w:t>We had four keynotes by guest speakers,</w:t>
      </w:r>
      <w:r>
        <w:rPr>
          <w:color w:val="231F20"/>
          <w:spacing w:val="40"/>
        </w:rPr>
        <w:t> </w:t>
      </w:r>
      <w:r>
        <w:rPr>
          <w:color w:val="231F20"/>
        </w:rPr>
        <w:t>three debate panels and more than ten </w:t>
      </w:r>
      <w:r>
        <w:rPr>
          <w:color w:val="231F20"/>
          <w:spacing w:val="-5"/>
          <w:w w:val="108"/>
        </w:rPr>
        <w:t>w</w:t>
      </w:r>
      <w:r>
        <w:rPr>
          <w:color w:val="231F20"/>
          <w:w w:val="108"/>
        </w:rPr>
        <w:t>o</w:t>
      </w:r>
      <w:r>
        <w:rPr>
          <w:color w:val="231F20"/>
          <w:spacing w:val="-2"/>
          <w:w w:val="108"/>
        </w:rPr>
        <w:t>rk</w:t>
      </w:r>
      <w:r>
        <w:rPr>
          <w:color w:val="231F20"/>
          <w:spacing w:val="1"/>
          <w:w w:val="108"/>
        </w:rPr>
        <w:t>s</w:t>
      </w:r>
      <w:r>
        <w:rPr>
          <w:color w:val="231F20"/>
          <w:spacing w:val="-2"/>
          <w:w w:val="108"/>
        </w:rPr>
        <w:t>h</w:t>
      </w:r>
      <w:r>
        <w:rPr>
          <w:color w:val="231F20"/>
          <w:w w:val="108"/>
        </w:rPr>
        <w:t>op</w:t>
      </w:r>
      <w:r>
        <w:rPr>
          <w:color w:val="231F20"/>
          <w:spacing w:val="1"/>
          <w:w w:val="108"/>
        </w:rPr>
        <w:t>s</w:t>
      </w:r>
      <w:r>
        <w:rPr>
          <w:color w:val="231F20"/>
          <w:spacing w:val="1"/>
          <w:w w:val="28"/>
        </w:rPr>
        <w:t>�</w:t>
      </w:r>
      <w:r>
        <w:rPr>
          <w:color w:val="231F20"/>
          <w:spacing w:val="-1"/>
        </w:rPr>
        <w:t> </w:t>
      </w:r>
      <w:r>
        <w:rPr>
          <w:color w:val="231F20"/>
        </w:rPr>
        <w:t>During</w:t>
      </w:r>
      <w:r>
        <w:rPr>
          <w:color w:val="231F20"/>
          <w:spacing w:val="-11"/>
        </w:rPr>
        <w:t> </w:t>
      </w:r>
      <w:r>
        <w:rPr>
          <w:color w:val="231F20"/>
        </w:rPr>
        <w:t>the</w:t>
      </w:r>
      <w:r>
        <w:rPr>
          <w:color w:val="231F20"/>
          <w:spacing w:val="-11"/>
        </w:rPr>
        <w:t> </w:t>
      </w:r>
      <w:r>
        <w:rPr>
          <w:color w:val="231F20"/>
        </w:rPr>
        <w:t>event,</w:t>
      </w:r>
      <w:r>
        <w:rPr>
          <w:color w:val="231F20"/>
          <w:spacing w:val="-11"/>
        </w:rPr>
        <w:t> </w:t>
      </w:r>
      <w:r>
        <w:rPr>
          <w:color w:val="231F20"/>
        </w:rPr>
        <w:t>we</w:t>
      </w:r>
      <w:r>
        <w:rPr>
          <w:color w:val="231F20"/>
          <w:spacing w:val="-11"/>
        </w:rPr>
        <w:t> </w:t>
      </w:r>
      <w:r>
        <w:rPr>
          <w:color w:val="231F20"/>
        </w:rPr>
        <w:t>discussed</w:t>
      </w:r>
      <w:r>
        <w:rPr>
          <w:color w:val="231F20"/>
          <w:spacing w:val="-11"/>
        </w:rPr>
        <w:t> </w:t>
      </w:r>
      <w:r>
        <w:rPr>
          <w:color w:val="231F20"/>
        </w:rPr>
        <w:t>problems</w:t>
      </w:r>
      <w:r>
        <w:rPr>
          <w:color w:val="231F20"/>
          <w:spacing w:val="-11"/>
        </w:rPr>
        <w:t> </w:t>
      </w:r>
      <w:r>
        <w:rPr>
          <w:color w:val="231F20"/>
        </w:rPr>
        <w:t>related to</w:t>
      </w:r>
      <w:r>
        <w:rPr>
          <w:color w:val="231F20"/>
          <w:spacing w:val="-10"/>
        </w:rPr>
        <w:t> </w:t>
      </w:r>
      <w:r>
        <w:rPr>
          <w:color w:val="231F20"/>
        </w:rPr>
        <w:t>the</w:t>
      </w:r>
      <w:r>
        <w:rPr>
          <w:color w:val="231F20"/>
          <w:spacing w:val="-10"/>
        </w:rPr>
        <w:t> </w:t>
      </w:r>
      <w:r>
        <w:rPr>
          <w:color w:val="231F20"/>
        </w:rPr>
        <w:t>extractivist</w:t>
      </w:r>
      <w:r>
        <w:rPr>
          <w:color w:val="231F20"/>
          <w:spacing w:val="-10"/>
        </w:rPr>
        <w:t> </w:t>
      </w:r>
      <w:r>
        <w:rPr>
          <w:color w:val="231F20"/>
        </w:rPr>
        <w:t>productive</w:t>
      </w:r>
      <w:r>
        <w:rPr>
          <w:color w:val="231F20"/>
          <w:spacing w:val="-10"/>
        </w:rPr>
        <w:t> </w:t>
      </w:r>
      <w:r>
        <w:rPr>
          <w:color w:val="231F20"/>
        </w:rPr>
        <w:t>model</w:t>
      </w:r>
      <w:r>
        <w:rPr>
          <w:color w:val="231F20"/>
          <w:spacing w:val="33"/>
        </w:rPr>
        <w:t> </w:t>
      </w:r>
      <w:r>
        <w:rPr>
          <w:color w:val="231F20"/>
        </w:rPr>
        <w:t>in</w:t>
      </w:r>
      <w:r>
        <w:rPr>
          <w:color w:val="231F20"/>
          <w:spacing w:val="-10"/>
        </w:rPr>
        <w:t> </w:t>
      </w:r>
      <w:r>
        <w:rPr>
          <w:color w:val="231F20"/>
        </w:rPr>
        <w:t>Argentina and its consequences in the food industry, like monoculture and the use of excessive amounts of</w:t>
      </w:r>
      <w:r>
        <w:rPr>
          <w:color w:val="231F20"/>
          <w:spacing w:val="-4"/>
        </w:rPr>
        <w:t> </w:t>
      </w:r>
      <w:r>
        <w:rPr>
          <w:color w:val="231F20"/>
        </w:rPr>
        <w:t>agrotoxic</w:t>
      </w:r>
      <w:r>
        <w:rPr>
          <w:color w:val="231F20"/>
          <w:spacing w:val="-4"/>
        </w:rPr>
        <w:t> </w:t>
      </w:r>
      <w:r>
        <w:rPr>
          <w:color w:val="231F20"/>
          <w:w w:val="107"/>
        </w:rPr>
        <w:t>c</w:t>
      </w:r>
      <w:r>
        <w:rPr>
          <w:color w:val="231F20"/>
          <w:w w:val="108"/>
        </w:rPr>
        <w:t>om</w:t>
      </w:r>
      <w:r>
        <w:rPr>
          <w:color w:val="231F20"/>
          <w:spacing w:val="-2"/>
          <w:w w:val="108"/>
        </w:rPr>
        <w:t>p</w:t>
      </w:r>
      <w:r>
        <w:rPr>
          <w:color w:val="231F20"/>
          <w:spacing w:val="-1"/>
          <w:w w:val="108"/>
        </w:rPr>
        <w:t>o</w:t>
      </w:r>
      <w:r>
        <w:rPr>
          <w:color w:val="231F20"/>
          <w:spacing w:val="1"/>
          <w:w w:val="108"/>
        </w:rPr>
        <w:t>u</w:t>
      </w:r>
      <w:r>
        <w:rPr>
          <w:color w:val="231F20"/>
          <w:spacing w:val="-2"/>
          <w:w w:val="108"/>
        </w:rPr>
        <w:t>n</w:t>
      </w:r>
      <w:r>
        <w:rPr>
          <w:color w:val="231F20"/>
          <w:w w:val="108"/>
        </w:rPr>
        <w:t>ds</w:t>
      </w:r>
      <w:r>
        <w:rPr>
          <w:color w:val="231F20"/>
          <w:spacing w:val="1"/>
          <w:w w:val="28"/>
        </w:rPr>
        <w:t>�</w:t>
      </w:r>
      <w:r>
        <w:rPr>
          <w:color w:val="231F20"/>
          <w:spacing w:val="-3"/>
          <w:w w:val="99"/>
        </w:rPr>
        <w:t> </w:t>
      </w:r>
      <w:r>
        <w:rPr>
          <w:color w:val="231F20"/>
        </w:rPr>
        <w:t>We</w:t>
      </w:r>
      <w:r>
        <w:rPr>
          <w:color w:val="231F20"/>
          <w:spacing w:val="-4"/>
        </w:rPr>
        <w:t> </w:t>
      </w:r>
      <w:r>
        <w:rPr>
          <w:color w:val="231F20"/>
        </w:rPr>
        <w:t>also</w:t>
      </w:r>
      <w:r>
        <w:rPr>
          <w:color w:val="231F20"/>
          <w:spacing w:val="-4"/>
        </w:rPr>
        <w:t> </w:t>
      </w:r>
      <w:r>
        <w:rPr>
          <w:color w:val="231F20"/>
        </w:rPr>
        <w:t>discussed</w:t>
      </w:r>
      <w:r>
        <w:rPr>
          <w:color w:val="231F20"/>
          <w:spacing w:val="-4"/>
        </w:rPr>
        <w:t> </w:t>
      </w:r>
      <w:r>
        <w:rPr>
          <w:color w:val="231F20"/>
        </w:rPr>
        <w:t>the nature of the scientific paradigm that supports such a </w:t>
      </w:r>
      <w:r>
        <w:rPr>
          <w:color w:val="231F20"/>
          <w:spacing w:val="-2"/>
          <w:w w:val="113"/>
        </w:rPr>
        <w:t>mo</w:t>
      </w:r>
      <w:r>
        <w:rPr>
          <w:color w:val="231F20"/>
          <w:w w:val="113"/>
        </w:rPr>
        <w:t>d</w:t>
      </w:r>
      <w:r>
        <w:rPr>
          <w:color w:val="231F20"/>
          <w:spacing w:val="-1"/>
          <w:w w:val="113"/>
        </w:rPr>
        <w:t>e</w:t>
      </w:r>
      <w:r>
        <w:rPr>
          <w:color w:val="231F20"/>
          <w:spacing w:val="1"/>
          <w:w w:val="113"/>
        </w:rPr>
        <w:t>l</w:t>
      </w:r>
      <w:r>
        <w:rPr>
          <w:color w:val="231F20"/>
          <w:spacing w:val="1"/>
          <w:w w:val="33"/>
        </w:rPr>
        <w:t>�</w:t>
      </w:r>
    </w:p>
    <w:p>
      <w:pPr>
        <w:pStyle w:val="BodyText"/>
      </w:pPr>
    </w:p>
    <w:p>
      <w:pPr>
        <w:pStyle w:val="BodyText"/>
        <w:ind w:left="199" w:right="567"/>
        <w:jc w:val="both"/>
      </w:pPr>
      <w:r>
        <w:rPr>
          <w:color w:val="231F20"/>
        </w:rPr>
        <w:t>Additionally, some community experiences related to nature conservation activism were </w:t>
      </w:r>
      <w:r>
        <w:rPr>
          <w:color w:val="231F20"/>
          <w:spacing w:val="1"/>
          <w:w w:val="108"/>
        </w:rPr>
        <w:t>p</w:t>
      </w:r>
      <w:r>
        <w:rPr>
          <w:color w:val="231F20"/>
          <w:spacing w:val="-6"/>
          <w:w w:val="108"/>
        </w:rPr>
        <w:t>r</w:t>
      </w:r>
      <w:r>
        <w:rPr>
          <w:color w:val="231F20"/>
          <w:spacing w:val="1"/>
          <w:w w:val="108"/>
        </w:rPr>
        <w:t>ese</w:t>
      </w:r>
      <w:r>
        <w:rPr>
          <w:color w:val="231F20"/>
          <w:spacing w:val="2"/>
          <w:w w:val="108"/>
        </w:rPr>
        <w:t>n</w:t>
      </w:r>
      <w:r>
        <w:rPr>
          <w:color w:val="231F20"/>
          <w:spacing w:val="-2"/>
          <w:w w:val="108"/>
        </w:rPr>
        <w:t>t</w:t>
      </w:r>
      <w:r>
        <w:rPr>
          <w:color w:val="231F20"/>
          <w:spacing w:val="-1"/>
          <w:w w:val="108"/>
        </w:rPr>
        <w:t>e</w:t>
      </w:r>
      <w:r>
        <w:rPr>
          <w:color w:val="231F20"/>
          <w:spacing w:val="1"/>
          <w:w w:val="108"/>
        </w:rPr>
        <w:t>d</w:t>
      </w:r>
      <w:r>
        <w:rPr>
          <w:color w:val="231F20"/>
          <w:spacing w:val="2"/>
          <w:w w:val="28"/>
        </w:rPr>
        <w:t>�</w:t>
      </w:r>
      <w:r>
        <w:rPr>
          <w:color w:val="231F20"/>
          <w:spacing w:val="-16"/>
        </w:rPr>
        <w:t> </w:t>
      </w:r>
      <w:r>
        <w:rPr>
          <w:color w:val="231F20"/>
        </w:rPr>
        <w:t>Some</w:t>
      </w:r>
      <w:r>
        <w:rPr>
          <w:color w:val="231F20"/>
          <w:spacing w:val="-13"/>
        </w:rPr>
        <w:t> </w:t>
      </w:r>
      <w:r>
        <w:rPr>
          <w:color w:val="231F20"/>
        </w:rPr>
        <w:t>participants</w:t>
      </w:r>
      <w:r>
        <w:rPr>
          <w:color w:val="231F20"/>
          <w:spacing w:val="-13"/>
        </w:rPr>
        <w:t> </w:t>
      </w:r>
      <w:r>
        <w:rPr>
          <w:color w:val="231F20"/>
        </w:rPr>
        <w:t>talked</w:t>
      </w:r>
      <w:r>
        <w:rPr>
          <w:color w:val="231F20"/>
          <w:spacing w:val="-13"/>
        </w:rPr>
        <w:t> </w:t>
      </w:r>
      <w:r>
        <w:rPr>
          <w:color w:val="231F20"/>
        </w:rPr>
        <w:t>about</w:t>
      </w:r>
      <w:r>
        <w:rPr>
          <w:color w:val="231F20"/>
          <w:spacing w:val="-13"/>
        </w:rPr>
        <w:t> </w:t>
      </w:r>
      <w:r>
        <w:rPr>
          <w:color w:val="231F20"/>
        </w:rPr>
        <w:t>their experience in the transition to </w:t>
      </w:r>
      <w:r>
        <w:rPr>
          <w:color w:val="231F20"/>
          <w:w w:val="106"/>
        </w:rPr>
        <w:t>a</w:t>
      </w:r>
      <w:r>
        <w:rPr>
          <w:color w:val="231F20"/>
          <w:spacing w:val="3"/>
          <w:w w:val="106"/>
        </w:rPr>
        <w:t>g</w:t>
      </w:r>
      <w:r>
        <w:rPr>
          <w:color w:val="231F20"/>
          <w:spacing w:val="-5"/>
          <w:w w:val="106"/>
        </w:rPr>
        <w:t>r</w:t>
      </w:r>
      <w:r>
        <w:rPr>
          <w:color w:val="231F20"/>
          <w:w w:val="106"/>
        </w:rPr>
        <w:t>oe</w:t>
      </w:r>
      <w:r>
        <w:rPr>
          <w:color w:val="231F20"/>
          <w:spacing w:val="2"/>
          <w:w w:val="105"/>
        </w:rPr>
        <w:t>c</w:t>
      </w:r>
      <w:r>
        <w:rPr>
          <w:color w:val="231F20"/>
          <w:spacing w:val="1"/>
          <w:w w:val="106"/>
        </w:rPr>
        <w:t>o</w:t>
      </w:r>
      <w:r>
        <w:rPr>
          <w:color w:val="231F20"/>
          <w:spacing w:val="2"/>
          <w:w w:val="106"/>
        </w:rPr>
        <w:t>l</w:t>
      </w:r>
      <w:r>
        <w:rPr>
          <w:color w:val="231F20"/>
          <w:w w:val="106"/>
        </w:rPr>
        <w:t>o</w:t>
      </w:r>
      <w:r>
        <w:rPr>
          <w:color w:val="231F20"/>
          <w:spacing w:val="-5"/>
          <w:w w:val="106"/>
        </w:rPr>
        <w:t>g</w:t>
      </w:r>
      <w:r>
        <w:rPr>
          <w:color w:val="231F20"/>
          <w:spacing w:val="-4"/>
          <w:w w:val="106"/>
        </w:rPr>
        <w:t>y</w:t>
      </w:r>
      <w:r>
        <w:rPr>
          <w:color w:val="231F20"/>
          <w:spacing w:val="3"/>
          <w:w w:val="26"/>
        </w:rPr>
        <w:t>�</w:t>
      </w:r>
      <w:r>
        <w:rPr>
          <w:color w:val="231F20"/>
          <w:spacing w:val="-1"/>
          <w:w w:val="99"/>
        </w:rPr>
        <w:t> </w:t>
      </w:r>
      <w:r>
        <w:rPr>
          <w:color w:val="231F20"/>
        </w:rPr>
        <w:t>We talked about how science could help and what </w:t>
      </w:r>
      <w:r>
        <w:rPr>
          <w:color w:val="231F20"/>
          <w:w w:val="95"/>
        </w:rPr>
        <w:t>tools we need to help </w:t>
      </w:r>
      <w:r>
        <w:rPr>
          <w:color w:val="231F20"/>
          <w:spacing w:val="-1"/>
        </w:rPr>
        <w:t>c</w:t>
      </w:r>
      <w:r>
        <w:rPr>
          <w:color w:val="231F20"/>
          <w:spacing w:val="-1"/>
          <w:w w:val="101"/>
        </w:rPr>
        <w:t>ommunitie</w:t>
      </w:r>
      <w:r>
        <w:rPr>
          <w:color w:val="231F20"/>
          <w:w w:val="101"/>
        </w:rPr>
        <w:t>s</w:t>
      </w:r>
      <w:r>
        <w:rPr>
          <w:color w:val="231F20"/>
          <w:w w:val="21"/>
        </w:rPr>
        <w:t>�</w:t>
      </w:r>
      <w:r>
        <w:rPr>
          <w:color w:val="231F20"/>
          <w:spacing w:val="-1"/>
          <w:w w:val="94"/>
        </w:rPr>
        <w:t> </w:t>
      </w:r>
      <w:r>
        <w:rPr>
          <w:color w:val="231F20"/>
          <w:w w:val="95"/>
        </w:rPr>
        <w:t>We presented </w:t>
      </w:r>
      <w:r>
        <w:rPr>
          <w:color w:val="231F20"/>
        </w:rPr>
        <w:t>the outcomes of the Residence, in particular, the idea</w:t>
      </w:r>
      <w:r>
        <w:rPr>
          <w:color w:val="231F20"/>
          <w:spacing w:val="-1"/>
        </w:rPr>
        <w:t> </w:t>
      </w:r>
      <w:r>
        <w:rPr>
          <w:color w:val="231F20"/>
        </w:rPr>
        <w:t>of</w:t>
      </w:r>
      <w:r>
        <w:rPr>
          <w:color w:val="231F20"/>
          <w:spacing w:val="-1"/>
        </w:rPr>
        <w:t> </w:t>
      </w:r>
      <w:r>
        <w:rPr>
          <w:color w:val="231F20"/>
        </w:rPr>
        <w:t>an</w:t>
      </w:r>
      <w:r>
        <w:rPr>
          <w:color w:val="231F20"/>
          <w:spacing w:val="-1"/>
        </w:rPr>
        <w:t> </w:t>
      </w:r>
      <w:r>
        <w:rPr>
          <w:color w:val="231F20"/>
        </w:rPr>
        <w:t>open</w:t>
      </w:r>
      <w:r>
        <w:rPr>
          <w:color w:val="231F20"/>
          <w:spacing w:val="-1"/>
        </w:rPr>
        <w:t> </w:t>
      </w:r>
      <w:r>
        <w:rPr>
          <w:color w:val="231F20"/>
        </w:rPr>
        <w:t>agroecology</w:t>
      </w:r>
      <w:r>
        <w:rPr>
          <w:color w:val="231F20"/>
          <w:spacing w:val="-1"/>
        </w:rPr>
        <w:t> </w:t>
      </w:r>
      <w:r>
        <w:rPr>
          <w:color w:val="231F20"/>
        </w:rPr>
        <w:t>lab</w:t>
      </w:r>
      <w:r>
        <w:rPr>
          <w:color w:val="231F20"/>
          <w:spacing w:val="-1"/>
        </w:rPr>
        <w:t> </w:t>
      </w:r>
      <w:r>
        <w:rPr>
          <w:color w:val="231F20"/>
        </w:rPr>
        <w:t>based</w:t>
      </w:r>
      <w:r>
        <w:rPr>
          <w:color w:val="231F20"/>
          <w:spacing w:val="-1"/>
        </w:rPr>
        <w:t> </w:t>
      </w:r>
      <w:r>
        <w:rPr>
          <w:color w:val="231F20"/>
        </w:rPr>
        <w:t>on</w:t>
      </w:r>
      <w:r>
        <w:rPr>
          <w:color w:val="231F20"/>
          <w:spacing w:val="-1"/>
        </w:rPr>
        <w:t> </w:t>
      </w:r>
      <w:r>
        <w:rPr>
          <w:color w:val="231F20"/>
        </w:rPr>
        <w:t>open source tools that we built collaboratively during the </w:t>
      </w:r>
      <w:r>
        <w:rPr>
          <w:color w:val="231F20"/>
          <w:spacing w:val="-2"/>
          <w:w w:val="108"/>
        </w:rPr>
        <w:t>R</w:t>
      </w:r>
      <w:r>
        <w:rPr>
          <w:color w:val="231F20"/>
          <w:w w:val="108"/>
        </w:rPr>
        <w:t>eside</w:t>
      </w:r>
      <w:r>
        <w:rPr>
          <w:color w:val="231F20"/>
          <w:spacing w:val="-2"/>
          <w:w w:val="107"/>
        </w:rPr>
        <w:t>n</w:t>
      </w:r>
      <w:r>
        <w:rPr>
          <w:color w:val="231F20"/>
          <w:w w:val="107"/>
        </w:rPr>
        <w:t>c</w:t>
      </w:r>
      <w:r>
        <w:rPr>
          <w:color w:val="231F20"/>
          <w:spacing w:val="-2"/>
          <w:w w:val="108"/>
        </w:rPr>
        <w:t>e</w:t>
      </w:r>
      <w:r>
        <w:rPr>
          <w:color w:val="231F20"/>
          <w:spacing w:val="1"/>
          <w:w w:val="28"/>
        </w:rPr>
        <w:t>�</w:t>
      </w:r>
    </w:p>
    <w:p>
      <w:pPr>
        <w:pStyle w:val="BodyText"/>
      </w:pPr>
    </w:p>
    <w:p>
      <w:pPr>
        <w:pStyle w:val="Heading5"/>
        <w:ind w:left="199"/>
        <w:rPr>
          <w:rFonts w:ascii="Urbanist-Light"/>
          <w:b w:val="0"/>
        </w:rPr>
      </w:pPr>
      <w:r>
        <w:rPr>
          <w:color w:val="231F20"/>
          <w:spacing w:val="-2"/>
        </w:rPr>
        <w:t>Dates</w:t>
      </w:r>
      <w:r>
        <w:rPr>
          <w:rFonts w:ascii="Urbanist-Light"/>
          <w:b w:val="0"/>
          <w:color w:val="231F20"/>
          <w:spacing w:val="-2"/>
        </w:rPr>
        <w:t>:</w:t>
      </w:r>
    </w:p>
    <w:p>
      <w:pPr>
        <w:pStyle w:val="BodyText"/>
      </w:pPr>
    </w:p>
    <w:p>
      <w:pPr>
        <w:pStyle w:val="BodyText"/>
        <w:ind w:left="199"/>
        <w:jc w:val="both"/>
      </w:pPr>
      <w:r>
        <w:rPr>
          <w:color w:val="231F20"/>
        </w:rPr>
        <w:t>Residence:</w:t>
      </w:r>
      <w:r>
        <w:rPr>
          <w:color w:val="231F20"/>
          <w:spacing w:val="-13"/>
        </w:rPr>
        <w:t> </w:t>
      </w:r>
      <w:r>
        <w:rPr>
          <w:color w:val="231F20"/>
        </w:rPr>
        <w:t>5-19</w:t>
      </w:r>
      <w:r>
        <w:rPr>
          <w:color w:val="231F20"/>
          <w:spacing w:val="-12"/>
        </w:rPr>
        <w:t> </w:t>
      </w:r>
      <w:r>
        <w:rPr>
          <w:color w:val="231F20"/>
        </w:rPr>
        <w:t>September,</w:t>
      </w:r>
      <w:r>
        <w:rPr>
          <w:color w:val="231F20"/>
          <w:spacing w:val="-12"/>
        </w:rPr>
        <w:t> </w:t>
      </w:r>
      <w:r>
        <w:rPr>
          <w:color w:val="231F20"/>
          <w:spacing w:val="-4"/>
        </w:rPr>
        <w:t>2022</w:t>
      </w:r>
    </w:p>
    <w:p>
      <w:pPr>
        <w:pStyle w:val="BodyText"/>
        <w:ind w:left="199"/>
        <w:jc w:val="both"/>
      </w:pPr>
      <w:r>
        <w:rPr>
          <w:color w:val="231F20"/>
          <w:spacing w:val="-2"/>
        </w:rPr>
        <w:t>Regional</w:t>
      </w:r>
      <w:r>
        <w:rPr>
          <w:color w:val="231F20"/>
        </w:rPr>
        <w:t> </w:t>
      </w:r>
      <w:r>
        <w:rPr>
          <w:color w:val="231F20"/>
          <w:spacing w:val="-2"/>
        </w:rPr>
        <w:t>Event:</w:t>
      </w:r>
      <w:r>
        <w:rPr>
          <w:color w:val="231F20"/>
          <w:spacing w:val="1"/>
        </w:rPr>
        <w:t> </w:t>
      </w:r>
      <w:r>
        <w:rPr>
          <w:color w:val="231F20"/>
          <w:spacing w:val="-2"/>
        </w:rPr>
        <w:t>20-23</w:t>
      </w:r>
      <w:r>
        <w:rPr>
          <w:color w:val="231F20"/>
          <w:spacing w:val="1"/>
        </w:rPr>
        <w:t> </w:t>
      </w:r>
      <w:r>
        <w:rPr>
          <w:color w:val="231F20"/>
          <w:spacing w:val="-2"/>
        </w:rPr>
        <w:t>September,</w:t>
      </w:r>
      <w:r>
        <w:rPr>
          <w:color w:val="231F20"/>
          <w:spacing w:val="1"/>
        </w:rPr>
        <w:t> </w:t>
      </w:r>
      <w:r>
        <w:rPr>
          <w:color w:val="231F20"/>
          <w:spacing w:val="-4"/>
        </w:rPr>
        <w:t>2022</w:t>
      </w:r>
    </w:p>
    <w:p>
      <w:pPr>
        <w:pStyle w:val="BodyText"/>
      </w:pPr>
    </w:p>
    <w:p>
      <w:pPr>
        <w:pStyle w:val="BodyText"/>
        <w:ind w:left="199"/>
      </w:pPr>
      <w:r>
        <w:rPr>
          <w:color w:val="231F20"/>
          <w:spacing w:val="-2"/>
        </w:rPr>
        <w:t>Links:</w:t>
      </w:r>
    </w:p>
    <w:p>
      <w:pPr>
        <w:pStyle w:val="BodyText"/>
        <w:ind w:left="199" w:right="2927"/>
      </w:pPr>
      <w:hyperlink r:id="rId57">
        <w:r>
          <w:rPr>
            <w:color w:val="6A50BC"/>
            <w:spacing w:val="-2"/>
            <w:u w:val="single" w:color="6A50BC"/>
          </w:rPr>
          <w:t>General</w:t>
        </w:r>
        <w:r>
          <w:rPr>
            <w:color w:val="6A50BC"/>
            <w:spacing w:val="-12"/>
            <w:u w:val="single" w:color="6A50BC"/>
          </w:rPr>
          <w:t> </w:t>
        </w:r>
        <w:r>
          <w:rPr>
            <w:color w:val="6A50BC"/>
            <w:spacing w:val="-2"/>
            <w:u w:val="single" w:color="6A50BC"/>
          </w:rPr>
          <w:t>Information</w:t>
        </w:r>
      </w:hyperlink>
      <w:r>
        <w:rPr>
          <w:color w:val="6A50BC"/>
          <w:spacing w:val="-2"/>
        </w:rPr>
        <w:t> </w:t>
      </w:r>
      <w:hyperlink r:id="rId58">
        <w:r>
          <w:rPr>
            <w:color w:val="6A50BC"/>
            <w:u w:val="single" w:color="6A50BC"/>
          </w:rPr>
          <w:t>Final Report</w:t>
        </w:r>
      </w:hyperlink>
    </w:p>
    <w:p>
      <w:pPr>
        <w:pStyle w:val="BodyText"/>
        <w:ind w:left="199"/>
      </w:pPr>
      <w:hyperlink r:id="rId59">
        <w:r>
          <w:rPr>
            <w:color w:val="6A50BC"/>
            <w:spacing w:val="-2"/>
            <w:u w:val="single" w:color="6A50BC"/>
          </w:rPr>
          <w:t>Twitter</w:t>
        </w:r>
      </w:hyperlink>
    </w:p>
    <w:p>
      <w:pPr>
        <w:pStyle w:val="BodyText"/>
        <w:ind w:left="199"/>
      </w:pPr>
      <w:hyperlink r:id="rId60">
        <w:r>
          <w:rPr>
            <w:color w:val="6A50BC"/>
            <w:u w:val="single" w:color="6A50BC"/>
          </w:rPr>
          <w:t>GOSH</w:t>
        </w:r>
        <w:r>
          <w:rPr>
            <w:color w:val="6A50BC"/>
            <w:spacing w:val="-9"/>
            <w:u w:val="single" w:color="6A50BC"/>
          </w:rPr>
          <w:t> </w:t>
        </w:r>
        <w:r>
          <w:rPr>
            <w:color w:val="6A50BC"/>
            <w:u w:val="single" w:color="6A50BC"/>
          </w:rPr>
          <w:t>Forum</w:t>
        </w:r>
        <w:r>
          <w:rPr>
            <w:color w:val="6A50BC"/>
            <w:spacing w:val="-8"/>
            <w:u w:val="single" w:color="6A50BC"/>
          </w:rPr>
          <w:t> </w:t>
        </w:r>
        <w:r>
          <w:rPr>
            <w:color w:val="6A50BC"/>
            <w:spacing w:val="-2"/>
            <w:u w:val="single" w:color="6A50BC"/>
          </w:rPr>
          <w:t>Thread</w:t>
        </w:r>
      </w:hyperlink>
    </w:p>
    <w:p>
      <w:pPr>
        <w:spacing w:after="0"/>
        <w:sectPr>
          <w:type w:val="continuous"/>
          <w:pgSz w:w="11910" w:h="16840"/>
          <w:pgMar w:header="0" w:footer="548" w:top="0" w:bottom="280" w:left="600" w:right="620"/>
          <w:cols w:num="2" w:equalWidth="0">
            <w:col w:w="5234" w:space="40"/>
            <w:col w:w="5416"/>
          </w:cols>
        </w:sectPr>
      </w:pPr>
    </w:p>
    <w:p>
      <w:pPr>
        <w:pStyle w:val="Heading5"/>
        <w:spacing w:before="102"/>
        <w:ind w:left="589"/>
      </w:pPr>
      <w:r>
        <w:rPr>
          <w:color w:val="231F20"/>
        </w:rPr>
        <w:t>Lightning</w:t>
      </w:r>
      <w:r>
        <w:rPr>
          <w:color w:val="231F20"/>
          <w:spacing w:val="23"/>
        </w:rPr>
        <w:t> </w:t>
      </w:r>
      <w:r>
        <w:rPr>
          <w:color w:val="231F20"/>
        </w:rPr>
        <w:t>talk</w:t>
      </w:r>
      <w:r>
        <w:rPr>
          <w:color w:val="231F20"/>
          <w:spacing w:val="23"/>
        </w:rPr>
        <w:t> </w:t>
      </w:r>
      <w:r>
        <w:rPr>
          <w:color w:val="231F20"/>
        </w:rPr>
        <w:t>on</w:t>
      </w:r>
      <w:r>
        <w:rPr>
          <w:color w:val="231F20"/>
          <w:spacing w:val="23"/>
        </w:rPr>
        <w:t> </w:t>
      </w:r>
      <w:r>
        <w:rPr>
          <w:color w:val="231F20"/>
        </w:rPr>
        <w:t>Round</w:t>
      </w:r>
      <w:r>
        <w:rPr>
          <w:color w:val="231F20"/>
          <w:spacing w:val="23"/>
        </w:rPr>
        <w:t> </w:t>
      </w:r>
      <w:r>
        <w:rPr>
          <w:color w:val="231F20"/>
        </w:rPr>
        <w:t>2</w:t>
      </w:r>
      <w:r>
        <w:rPr>
          <w:color w:val="231F20"/>
          <w:spacing w:val="23"/>
        </w:rPr>
        <w:t> </w:t>
      </w:r>
      <w:r>
        <w:rPr>
          <w:color w:val="231F20"/>
        </w:rPr>
        <w:t>Regional</w:t>
      </w:r>
      <w:r>
        <w:rPr>
          <w:color w:val="231F20"/>
          <w:spacing w:val="23"/>
        </w:rPr>
        <w:t> </w:t>
      </w:r>
      <w:r>
        <w:rPr>
          <w:color w:val="231F20"/>
        </w:rPr>
        <w:t>funding</w:t>
      </w:r>
      <w:r>
        <w:rPr>
          <w:color w:val="231F20"/>
          <w:spacing w:val="23"/>
        </w:rPr>
        <w:t> </w:t>
      </w:r>
      <w:r>
        <w:rPr>
          <w:color w:val="231F20"/>
        </w:rPr>
        <w:t>- Rachel Aronoff</w:t>
      </w:r>
    </w:p>
    <w:p>
      <w:pPr>
        <w:pStyle w:val="BodyText"/>
        <w:rPr>
          <w:rFonts w:ascii="Urbanist"/>
          <w:b/>
        </w:rPr>
      </w:pPr>
    </w:p>
    <w:p>
      <w:pPr>
        <w:pStyle w:val="BodyText"/>
        <w:tabs>
          <w:tab w:pos="1426" w:val="left" w:leader="none"/>
          <w:tab w:pos="2356" w:val="left" w:leader="none"/>
          <w:tab w:pos="3410" w:val="left" w:leader="none"/>
          <w:tab w:pos="3860" w:val="left" w:leader="none"/>
        </w:tabs>
        <w:ind w:left="589"/>
      </w:pPr>
      <w:r>
        <w:rPr>
          <w:color w:val="231F20"/>
          <w:spacing w:val="-2"/>
        </w:rPr>
        <w:t>Rachel</w:t>
      </w:r>
      <w:r>
        <w:rPr>
          <w:color w:val="231F20"/>
        </w:rPr>
        <w:tab/>
      </w:r>
      <w:r>
        <w:rPr>
          <w:color w:val="231F20"/>
          <w:spacing w:val="-2"/>
        </w:rPr>
        <w:t>Aronoff</w:t>
      </w:r>
      <w:r>
        <w:rPr>
          <w:color w:val="231F20"/>
        </w:rPr>
        <w:tab/>
      </w:r>
      <w:r>
        <w:rPr>
          <w:color w:val="231F20"/>
          <w:spacing w:val="-2"/>
        </w:rPr>
        <w:t>reported</w:t>
      </w:r>
      <w:r>
        <w:rPr>
          <w:color w:val="231F20"/>
        </w:rPr>
        <w:tab/>
      </w:r>
      <w:r>
        <w:rPr>
          <w:color w:val="231F20"/>
          <w:spacing w:val="-6"/>
        </w:rPr>
        <w:t>on</w:t>
      </w:r>
      <w:r>
        <w:rPr>
          <w:color w:val="231F20"/>
        </w:rPr>
        <w:tab/>
      </w:r>
      <w:r>
        <w:rPr>
          <w:color w:val="231F20"/>
          <w:spacing w:val="-2"/>
        </w:rPr>
        <w:t>‘Jump-starting </w:t>
      </w:r>
      <w:r>
        <w:rPr>
          <w:color w:val="231F20"/>
        </w:rPr>
        <w:t>community</w:t>
      </w:r>
      <w:r>
        <w:rPr>
          <w:color w:val="231F20"/>
          <w:spacing w:val="79"/>
        </w:rPr>
        <w:t> </w:t>
      </w:r>
      <w:r>
        <w:rPr>
          <w:color w:val="231F20"/>
        </w:rPr>
        <w:t>lab</w:t>
      </w:r>
      <w:r>
        <w:rPr>
          <w:color w:val="231F20"/>
          <w:spacing w:val="79"/>
        </w:rPr>
        <w:t> </w:t>
      </w:r>
      <w:r>
        <w:rPr>
          <w:color w:val="231F20"/>
        </w:rPr>
        <w:t>open</w:t>
      </w:r>
      <w:r>
        <w:rPr>
          <w:color w:val="231F20"/>
          <w:spacing w:val="79"/>
        </w:rPr>
        <w:t> </w:t>
      </w:r>
      <w:r>
        <w:rPr>
          <w:color w:val="231F20"/>
        </w:rPr>
        <w:t>science</w:t>
      </w:r>
      <w:r>
        <w:rPr>
          <w:color w:val="231F20"/>
          <w:spacing w:val="79"/>
        </w:rPr>
        <w:t> </w:t>
      </w:r>
      <w:r>
        <w:rPr>
          <w:color w:val="231F20"/>
        </w:rPr>
        <w:t>hardware</w:t>
      </w:r>
      <w:r>
        <w:rPr>
          <w:color w:val="231F20"/>
          <w:spacing w:val="79"/>
        </w:rPr>
        <w:t> </w:t>
      </w:r>
      <w:r>
        <w:rPr>
          <w:color w:val="231F20"/>
        </w:rPr>
        <w:t>with Hackuarium,’</w:t>
      </w:r>
      <w:r>
        <w:rPr>
          <w:color w:val="231F20"/>
          <w:spacing w:val="40"/>
        </w:rPr>
        <w:t> </w:t>
      </w:r>
      <w:r>
        <w:rPr>
          <w:color w:val="231F20"/>
        </w:rPr>
        <w:t>a</w:t>
      </w:r>
      <w:r>
        <w:rPr>
          <w:color w:val="231F20"/>
          <w:spacing w:val="40"/>
        </w:rPr>
        <w:t> </w:t>
      </w:r>
      <w:r>
        <w:rPr>
          <w:color w:val="231F20"/>
        </w:rPr>
        <w:t>GOSH-funded</w:t>
      </w:r>
      <w:r>
        <w:rPr>
          <w:color w:val="231F20"/>
          <w:spacing w:val="40"/>
        </w:rPr>
        <w:t> </w:t>
      </w:r>
      <w:r>
        <w:rPr>
          <w:color w:val="231F20"/>
        </w:rPr>
        <w:t>event</w:t>
      </w:r>
      <w:r>
        <w:rPr>
          <w:color w:val="231F20"/>
          <w:spacing w:val="40"/>
        </w:rPr>
        <w:t> </w:t>
      </w:r>
      <w:r>
        <w:rPr>
          <w:color w:val="231F20"/>
        </w:rPr>
        <w:t>to</w:t>
      </w:r>
      <w:r>
        <w:rPr>
          <w:color w:val="231F20"/>
          <w:spacing w:val="40"/>
        </w:rPr>
        <w:t> </w:t>
      </w:r>
      <w:r>
        <w:rPr>
          <w:color w:val="231F20"/>
        </w:rPr>
        <w:t>excite local</w:t>
      </w:r>
      <w:r>
        <w:rPr>
          <w:color w:val="231F20"/>
          <w:spacing w:val="80"/>
        </w:rPr>
        <w:t> </w:t>
      </w:r>
      <w:r>
        <w:rPr>
          <w:color w:val="231F20"/>
        </w:rPr>
        <w:t>people</w:t>
      </w:r>
      <w:r>
        <w:rPr>
          <w:color w:val="231F20"/>
          <w:spacing w:val="80"/>
        </w:rPr>
        <w:t> </w:t>
      </w:r>
      <w:r>
        <w:rPr>
          <w:color w:val="231F20"/>
        </w:rPr>
        <w:t>about</w:t>
      </w:r>
      <w:r>
        <w:rPr>
          <w:color w:val="231F20"/>
          <w:spacing w:val="80"/>
        </w:rPr>
        <w:t> </w:t>
      </w:r>
      <w:r>
        <w:rPr>
          <w:color w:val="231F20"/>
        </w:rPr>
        <w:t>electronics</w:t>
      </w:r>
      <w:r>
        <w:rPr>
          <w:color w:val="231F20"/>
          <w:spacing w:val="80"/>
        </w:rPr>
        <w:t> </w:t>
      </w:r>
      <w:r>
        <w:rPr>
          <w:color w:val="231F20"/>
        </w:rPr>
        <w:t>and</w:t>
      </w:r>
      <w:r>
        <w:rPr>
          <w:color w:val="231F20"/>
          <w:spacing w:val="80"/>
        </w:rPr>
        <w:t> </w:t>
      </w:r>
      <w:r>
        <w:rPr>
          <w:color w:val="231F20"/>
        </w:rPr>
        <w:t>held</w:t>
      </w:r>
      <w:r>
        <w:rPr>
          <w:color w:val="231F20"/>
          <w:spacing w:val="80"/>
        </w:rPr>
        <w:t> </w:t>
      </w:r>
      <w:r>
        <w:rPr>
          <w:color w:val="231F20"/>
        </w:rPr>
        <w:t>in Hackuarium,</w:t>
      </w:r>
      <w:r>
        <w:rPr>
          <w:color w:val="231F20"/>
          <w:spacing w:val="36"/>
        </w:rPr>
        <w:t> </w:t>
      </w:r>
      <w:r>
        <w:rPr>
          <w:color w:val="231F20"/>
        </w:rPr>
        <w:t>a</w:t>
      </w:r>
      <w:r>
        <w:rPr>
          <w:color w:val="231F20"/>
          <w:spacing w:val="35"/>
        </w:rPr>
        <w:t> </w:t>
      </w:r>
      <w:r>
        <w:rPr>
          <w:color w:val="231F20"/>
        </w:rPr>
        <w:t>public</w:t>
      </w:r>
      <w:r>
        <w:rPr>
          <w:color w:val="231F20"/>
          <w:spacing w:val="35"/>
        </w:rPr>
        <w:t> </w:t>
      </w:r>
      <w:r>
        <w:rPr>
          <w:color w:val="231F20"/>
        </w:rPr>
        <w:t>service</w:t>
      </w:r>
      <w:r>
        <w:rPr>
          <w:color w:val="231F20"/>
          <w:spacing w:val="35"/>
        </w:rPr>
        <w:t> </w:t>
      </w:r>
      <w:r>
        <w:rPr>
          <w:color w:val="231F20"/>
        </w:rPr>
        <w:t>community</w:t>
      </w:r>
      <w:r>
        <w:rPr>
          <w:color w:val="231F20"/>
          <w:spacing w:val="35"/>
        </w:rPr>
        <w:t> </w:t>
      </w:r>
      <w:r>
        <w:rPr>
          <w:color w:val="231F20"/>
        </w:rPr>
        <w:t>lab</w:t>
      </w:r>
      <w:r>
        <w:rPr>
          <w:color w:val="231F20"/>
          <w:spacing w:val="35"/>
        </w:rPr>
        <w:t> </w:t>
      </w:r>
      <w:r>
        <w:rPr>
          <w:color w:val="231F20"/>
        </w:rPr>
        <w:t>in </w:t>
      </w:r>
      <w:r>
        <w:rPr>
          <w:color w:val="231F20"/>
          <w:spacing w:val="-1"/>
          <w:w w:val="106"/>
        </w:rPr>
        <w:t>S</w:t>
      </w:r>
      <w:r>
        <w:rPr>
          <w:color w:val="231F20"/>
          <w:w w:val="106"/>
        </w:rPr>
        <w:t>w</w:t>
      </w:r>
      <w:r>
        <w:rPr>
          <w:color w:val="231F20"/>
          <w:spacing w:val="1"/>
          <w:w w:val="106"/>
        </w:rPr>
        <w:t>it</w:t>
      </w:r>
      <w:r>
        <w:rPr>
          <w:color w:val="231F20"/>
          <w:w w:val="106"/>
        </w:rPr>
        <w:t>ze</w:t>
      </w:r>
      <w:r>
        <w:rPr>
          <w:color w:val="231F20"/>
          <w:spacing w:val="-2"/>
          <w:w w:val="106"/>
        </w:rPr>
        <w:t>r</w:t>
      </w:r>
      <w:r>
        <w:rPr>
          <w:color w:val="231F20"/>
          <w:w w:val="106"/>
        </w:rPr>
        <w:t>la</w:t>
      </w:r>
      <w:r>
        <w:rPr>
          <w:color w:val="231F20"/>
          <w:spacing w:val="-2"/>
          <w:w w:val="106"/>
        </w:rPr>
        <w:t>n</w:t>
      </w:r>
      <w:r>
        <w:rPr>
          <w:color w:val="231F20"/>
          <w:w w:val="106"/>
        </w:rPr>
        <w:t>d</w:t>
      </w:r>
      <w:r>
        <w:rPr>
          <w:color w:val="231F20"/>
          <w:spacing w:val="1"/>
          <w:w w:val="26"/>
        </w:rPr>
        <w:t>�</w:t>
      </w:r>
      <w:r>
        <w:rPr>
          <w:color w:val="231F20"/>
          <w:spacing w:val="-1"/>
          <w:w w:val="99"/>
        </w:rPr>
        <w:t> </w:t>
      </w:r>
      <w:r>
        <w:rPr>
          <w:color w:val="231F20"/>
        </w:rPr>
        <w:t>She</w:t>
      </w:r>
      <w:r>
        <w:rPr>
          <w:color w:val="231F20"/>
          <w:spacing w:val="-4"/>
        </w:rPr>
        <w:t> </w:t>
      </w:r>
      <w:r>
        <w:rPr>
          <w:color w:val="231F20"/>
        </w:rPr>
        <w:t>told</w:t>
      </w:r>
      <w:r>
        <w:rPr>
          <w:color w:val="231F20"/>
          <w:spacing w:val="-3"/>
        </w:rPr>
        <w:t> </w:t>
      </w:r>
      <w:r>
        <w:rPr>
          <w:color w:val="231F20"/>
        </w:rPr>
        <w:t>how</w:t>
      </w:r>
      <w:r>
        <w:rPr>
          <w:color w:val="231F20"/>
          <w:spacing w:val="-3"/>
        </w:rPr>
        <w:t> </w:t>
      </w:r>
      <w:r>
        <w:rPr>
          <w:color w:val="231F20"/>
        </w:rPr>
        <w:t>Mitch</w:t>
      </w:r>
      <w:r>
        <w:rPr>
          <w:color w:val="231F20"/>
          <w:spacing w:val="-2"/>
        </w:rPr>
        <w:t> </w:t>
      </w:r>
      <w:r>
        <w:rPr>
          <w:color w:val="231F20"/>
        </w:rPr>
        <w:t>Altman</w:t>
      </w:r>
      <w:r>
        <w:rPr>
          <w:color w:val="231F20"/>
          <w:spacing w:val="-3"/>
        </w:rPr>
        <w:t> </w:t>
      </w:r>
      <w:r>
        <w:rPr>
          <w:color w:val="231F20"/>
        </w:rPr>
        <w:t>led</w:t>
      </w:r>
      <w:r>
        <w:rPr>
          <w:color w:val="231F20"/>
          <w:spacing w:val="-3"/>
        </w:rPr>
        <w:t> </w:t>
      </w:r>
      <w:r>
        <w:rPr>
          <w:color w:val="231F20"/>
        </w:rPr>
        <w:t>the workshop</w:t>
      </w:r>
      <w:r>
        <w:rPr>
          <w:color w:val="231F20"/>
          <w:spacing w:val="40"/>
        </w:rPr>
        <w:t> </w:t>
      </w:r>
      <w:r>
        <w:rPr>
          <w:color w:val="231F20"/>
        </w:rPr>
        <w:t>‘Hacking</w:t>
      </w:r>
      <w:r>
        <w:rPr>
          <w:color w:val="231F20"/>
          <w:spacing w:val="40"/>
        </w:rPr>
        <w:t> </w:t>
      </w:r>
      <w:r>
        <w:rPr>
          <w:color w:val="231F20"/>
        </w:rPr>
        <w:t>electronics</w:t>
      </w:r>
      <w:r>
        <w:rPr>
          <w:color w:val="231F20"/>
          <w:spacing w:val="40"/>
        </w:rPr>
        <w:t> </w:t>
      </w:r>
      <w:r>
        <w:rPr>
          <w:color w:val="231F20"/>
        </w:rPr>
        <w:t>for</w:t>
      </w:r>
      <w:r>
        <w:rPr>
          <w:color w:val="231F20"/>
          <w:spacing w:val="40"/>
        </w:rPr>
        <w:t> </w:t>
      </w:r>
      <w:r>
        <w:rPr>
          <w:color w:val="231F20"/>
        </w:rPr>
        <w:t>peace,’</w:t>
      </w:r>
      <w:r>
        <w:rPr>
          <w:color w:val="231F20"/>
          <w:spacing w:val="40"/>
        </w:rPr>
        <w:t> </w:t>
      </w:r>
      <w:r>
        <w:rPr>
          <w:color w:val="231F20"/>
        </w:rPr>
        <w:t>the </w:t>
      </w:r>
      <w:r>
        <w:rPr>
          <w:color w:val="231F20"/>
          <w:spacing w:val="-2"/>
        </w:rPr>
        <w:t>progress</w:t>
      </w:r>
      <w:r>
        <w:rPr>
          <w:color w:val="231F20"/>
          <w:spacing w:val="-8"/>
        </w:rPr>
        <w:t> </w:t>
      </w:r>
      <w:r>
        <w:rPr>
          <w:color w:val="231F20"/>
          <w:spacing w:val="-2"/>
        </w:rPr>
        <w:t>in</w:t>
      </w:r>
      <w:r>
        <w:rPr>
          <w:color w:val="231F20"/>
          <w:spacing w:val="-8"/>
        </w:rPr>
        <w:t> </w:t>
      </w:r>
      <w:r>
        <w:rPr>
          <w:color w:val="231F20"/>
          <w:spacing w:val="-2"/>
        </w:rPr>
        <w:t>builds</w:t>
      </w:r>
      <w:r>
        <w:rPr>
          <w:color w:val="231F20"/>
          <w:spacing w:val="-8"/>
        </w:rPr>
        <w:t> </w:t>
      </w:r>
      <w:r>
        <w:rPr>
          <w:color w:val="231F20"/>
          <w:spacing w:val="-2"/>
        </w:rPr>
        <w:t>of</w:t>
      </w:r>
      <w:r>
        <w:rPr>
          <w:color w:val="231F20"/>
          <w:spacing w:val="-8"/>
        </w:rPr>
        <w:t> </w:t>
      </w:r>
      <w:r>
        <w:rPr>
          <w:color w:val="231F20"/>
          <w:spacing w:val="-2"/>
        </w:rPr>
        <w:t>the</w:t>
      </w:r>
      <w:r>
        <w:rPr>
          <w:color w:val="231F20"/>
          <w:spacing w:val="-8"/>
        </w:rPr>
        <w:t> </w:t>
      </w:r>
      <w:r>
        <w:rPr>
          <w:color w:val="231F20"/>
          <w:spacing w:val="-2"/>
        </w:rPr>
        <w:t>OpenFlexure</w:t>
      </w:r>
      <w:r>
        <w:rPr>
          <w:color w:val="231F20"/>
          <w:spacing w:val="-8"/>
        </w:rPr>
        <w:t> </w:t>
      </w:r>
      <w:r>
        <w:rPr>
          <w:color w:val="231F20"/>
          <w:spacing w:val="-2"/>
        </w:rPr>
        <w:t>microscope </w:t>
      </w:r>
      <w:r>
        <w:rPr>
          <w:color w:val="231F20"/>
        </w:rPr>
        <w:t>for epifluorescence imaging, and steps </w:t>
      </w:r>
      <w:r>
        <w:rPr>
          <w:color w:val="231F20"/>
          <w:spacing w:val="2"/>
          <w:w w:val="113"/>
        </w:rPr>
        <w:t>a</w:t>
      </w:r>
      <w:r>
        <w:rPr>
          <w:color w:val="231F20"/>
          <w:spacing w:val="-2"/>
          <w:w w:val="113"/>
        </w:rPr>
        <w:t>hea</w:t>
      </w:r>
      <w:r>
        <w:rPr>
          <w:color w:val="231F20"/>
          <w:w w:val="113"/>
        </w:rPr>
        <w:t>d</w:t>
      </w:r>
      <w:r>
        <w:rPr>
          <w:color w:val="231F20"/>
          <w:spacing w:val="1"/>
          <w:w w:val="33"/>
        </w:rPr>
        <w:t>�</w:t>
      </w:r>
      <w:r>
        <w:rPr>
          <w:color w:val="231F20"/>
          <w:spacing w:val="-1"/>
          <w:w w:val="99"/>
        </w:rPr>
        <w:t> </w:t>
      </w:r>
      <w:r>
        <w:rPr>
          <w:color w:val="231F20"/>
        </w:rPr>
        <w:t>Complete presentation:</w:t>
      </w:r>
    </w:p>
    <w:p>
      <w:pPr>
        <w:pStyle w:val="BodyText"/>
      </w:pPr>
    </w:p>
    <w:p>
      <w:pPr>
        <w:pStyle w:val="BodyText"/>
        <w:ind w:left="589"/>
      </w:pPr>
      <w:hyperlink r:id="rId61">
        <w:r>
          <w:rPr>
            <w:color w:val="6A50BC"/>
            <w:u w:val="single" w:color="6A50BC"/>
          </w:rPr>
          <w:t>‘Open-Sourcing’</w:t>
        </w:r>
        <w:r>
          <w:rPr>
            <w:color w:val="6A50BC"/>
            <w:spacing w:val="39"/>
            <w:u w:val="single" w:color="6A50BC"/>
          </w:rPr>
          <w:t> </w:t>
        </w:r>
        <w:r>
          <w:rPr>
            <w:color w:val="6A50BC"/>
            <w:u w:val="single" w:color="6A50BC"/>
          </w:rPr>
          <w:t>DNA</w:t>
        </w:r>
        <w:r>
          <w:rPr>
            <w:color w:val="6A50BC"/>
            <w:spacing w:val="39"/>
            <w:u w:val="single" w:color="6A50BC"/>
          </w:rPr>
          <w:t> </w:t>
        </w:r>
        <w:r>
          <w:rPr>
            <w:color w:val="6A50BC"/>
            <w:u w:val="single" w:color="6A50BC"/>
          </w:rPr>
          <w:t>Damage</w:t>
        </w:r>
        <w:r>
          <w:rPr>
            <w:color w:val="6A50BC"/>
            <w:spacing w:val="39"/>
            <w:u w:val="single" w:color="6A50BC"/>
          </w:rPr>
          <w:t> </w:t>
        </w:r>
        <w:r>
          <w:rPr>
            <w:color w:val="6A50BC"/>
            <w:u w:val="single" w:color="6A50BC"/>
          </w:rPr>
          <w:t>Detection</w:t>
        </w:r>
        <w:r>
          <w:rPr>
            <w:color w:val="6A50BC"/>
            <w:spacing w:val="39"/>
            <w:u w:val="single" w:color="6A50BC"/>
          </w:rPr>
          <w:t> </w:t>
        </w:r>
        <w:r>
          <w:rPr>
            <w:color w:val="6A50BC"/>
            <w:u w:val="single" w:color="6A50BC"/>
          </w:rPr>
          <w:t>using</w:t>
        </w:r>
      </w:hyperlink>
      <w:r>
        <w:rPr>
          <w:color w:val="6A50BC"/>
        </w:rPr>
        <w:t> </w:t>
      </w:r>
      <w:hyperlink r:id="rId61">
        <w:r>
          <w:rPr>
            <w:color w:val="6A50BC"/>
            <w:u w:val="single" w:color="6A50BC"/>
          </w:rPr>
          <w:t>Open Science Hardware</w:t>
        </w:r>
      </w:hyperlink>
    </w:p>
    <w:p>
      <w:pPr>
        <w:spacing w:line="240" w:lineRule="auto" w:before="0"/>
        <w:rPr>
          <w:sz w:val="26"/>
        </w:rPr>
      </w:pPr>
      <w:r>
        <w:rPr/>
        <w:br w:type="column"/>
      </w:r>
      <w:r>
        <w:rPr>
          <w:sz w:val="26"/>
        </w:rPr>
      </w:r>
    </w:p>
    <w:p>
      <w:pPr>
        <w:pStyle w:val="BodyText"/>
        <w:rPr>
          <w:sz w:val="26"/>
        </w:rPr>
      </w:pPr>
    </w:p>
    <w:p>
      <w:pPr>
        <w:pStyle w:val="BodyText"/>
        <w:spacing w:before="6"/>
      </w:pPr>
    </w:p>
    <w:p>
      <w:pPr>
        <w:pStyle w:val="BodyText"/>
        <w:ind w:left="199" w:right="567"/>
        <w:jc w:val="both"/>
      </w:pPr>
      <w:r>
        <w:rPr>
          <w:color w:val="231F20"/>
          <w:spacing w:val="-2"/>
        </w:rPr>
        <w:t>The</w:t>
      </w:r>
      <w:r>
        <w:rPr>
          <w:color w:val="231F20"/>
          <w:spacing w:val="-12"/>
        </w:rPr>
        <w:t> </w:t>
      </w:r>
      <w:r>
        <w:rPr>
          <w:color w:val="231F20"/>
          <w:spacing w:val="-2"/>
        </w:rPr>
        <w:t>first</w:t>
      </w:r>
      <w:r>
        <w:rPr>
          <w:color w:val="231F20"/>
          <w:spacing w:val="-11"/>
        </w:rPr>
        <w:t> </w:t>
      </w:r>
      <w:r>
        <w:rPr>
          <w:color w:val="231F20"/>
          <w:spacing w:val="-2"/>
        </w:rPr>
        <w:t>day</w:t>
      </w:r>
      <w:r>
        <w:rPr>
          <w:color w:val="231F20"/>
          <w:spacing w:val="-11"/>
        </w:rPr>
        <w:t> </w:t>
      </w:r>
      <w:r>
        <w:rPr>
          <w:color w:val="231F20"/>
          <w:spacing w:val="-2"/>
        </w:rPr>
        <w:t>of</w:t>
      </w:r>
      <w:r>
        <w:rPr>
          <w:color w:val="231F20"/>
          <w:spacing w:val="-11"/>
        </w:rPr>
        <w:t> </w:t>
      </w:r>
      <w:r>
        <w:rPr>
          <w:color w:val="231F20"/>
          <w:spacing w:val="-2"/>
        </w:rPr>
        <w:t>the</w:t>
      </w:r>
      <w:r>
        <w:rPr>
          <w:color w:val="231F20"/>
          <w:spacing w:val="-11"/>
        </w:rPr>
        <w:t> </w:t>
      </w:r>
      <w:r>
        <w:rPr>
          <w:color w:val="231F20"/>
          <w:spacing w:val="-2"/>
        </w:rPr>
        <w:t>meeting</w:t>
      </w:r>
      <w:r>
        <w:rPr>
          <w:color w:val="231F20"/>
          <w:spacing w:val="-12"/>
        </w:rPr>
        <w:t> </w:t>
      </w:r>
      <w:r>
        <w:rPr>
          <w:color w:val="231F20"/>
          <w:spacing w:val="-2"/>
        </w:rPr>
        <w:t>ended</w:t>
      </w:r>
      <w:r>
        <w:rPr>
          <w:color w:val="231F20"/>
          <w:spacing w:val="-11"/>
        </w:rPr>
        <w:t> </w:t>
      </w:r>
      <w:r>
        <w:rPr>
          <w:color w:val="231F20"/>
          <w:spacing w:val="-2"/>
        </w:rPr>
        <w:t>with</w:t>
      </w:r>
      <w:r>
        <w:rPr>
          <w:color w:val="231F20"/>
          <w:spacing w:val="-11"/>
        </w:rPr>
        <w:t> </w:t>
      </w:r>
      <w:r>
        <w:rPr>
          <w:color w:val="231F20"/>
          <w:spacing w:val="-2"/>
        </w:rPr>
        <w:t>discussion </w:t>
      </w:r>
      <w:r>
        <w:rPr>
          <w:color w:val="231F20"/>
        </w:rPr>
        <w:t>around</w:t>
      </w:r>
      <w:r>
        <w:rPr>
          <w:color w:val="231F20"/>
          <w:spacing w:val="40"/>
        </w:rPr>
        <w:t> </w:t>
      </w:r>
      <w:r>
        <w:rPr>
          <w:color w:val="231F20"/>
        </w:rPr>
        <w:t>the</w:t>
      </w:r>
      <w:r>
        <w:rPr>
          <w:color w:val="231F20"/>
          <w:spacing w:val="40"/>
        </w:rPr>
        <w:t> </w:t>
      </w:r>
      <w:r>
        <w:rPr>
          <w:color w:val="231F20"/>
        </w:rPr>
        <w:t>Round</w:t>
      </w:r>
      <w:r>
        <w:rPr>
          <w:color w:val="231F20"/>
          <w:spacing w:val="40"/>
        </w:rPr>
        <w:t> </w:t>
      </w:r>
      <w:r>
        <w:rPr>
          <w:color w:val="231F20"/>
        </w:rPr>
        <w:t>2</w:t>
      </w:r>
      <w:r>
        <w:rPr>
          <w:color w:val="231F20"/>
          <w:spacing w:val="40"/>
        </w:rPr>
        <w:t> </w:t>
      </w:r>
      <w:r>
        <w:rPr>
          <w:color w:val="231F20"/>
        </w:rPr>
        <w:t>Development</w:t>
      </w:r>
      <w:r>
        <w:rPr>
          <w:color w:val="231F20"/>
          <w:spacing w:val="40"/>
        </w:rPr>
        <w:t> </w:t>
      </w:r>
      <w:r>
        <w:rPr>
          <w:color w:val="231F20"/>
        </w:rPr>
        <w:t>Grant,</w:t>
      </w:r>
      <w:r>
        <w:rPr>
          <w:color w:val="231F20"/>
          <w:spacing w:val="40"/>
        </w:rPr>
        <w:t> </w:t>
      </w:r>
      <w:r>
        <w:rPr>
          <w:color w:val="231F20"/>
        </w:rPr>
        <w:t>by Liz Barry, and questions around Hardware developments and manufacturing, by Greg </w:t>
      </w:r>
      <w:r>
        <w:rPr>
          <w:color w:val="231F20"/>
          <w:spacing w:val="-9"/>
          <w:w w:val="110"/>
        </w:rPr>
        <w:t>A</w:t>
      </w:r>
      <w:r>
        <w:rPr>
          <w:color w:val="231F20"/>
          <w:spacing w:val="-1"/>
          <w:w w:val="111"/>
        </w:rPr>
        <w:t>us</w:t>
      </w:r>
      <w:r>
        <w:rPr>
          <w:color w:val="231F20"/>
          <w:spacing w:val="-2"/>
          <w:w w:val="111"/>
        </w:rPr>
        <w:t>ti</w:t>
      </w:r>
      <w:r>
        <w:rPr>
          <w:color w:val="231F20"/>
          <w:spacing w:val="-1"/>
          <w:w w:val="110"/>
        </w:rPr>
        <w:t>c</w:t>
      </w:r>
      <w:r>
        <w:rPr>
          <w:color w:val="231F20"/>
          <w:spacing w:val="-1"/>
          <w:w w:val="31"/>
        </w:rPr>
        <w:t>�</w:t>
      </w:r>
    </w:p>
    <w:p>
      <w:pPr>
        <w:pStyle w:val="BodyText"/>
      </w:pPr>
    </w:p>
    <w:p>
      <w:pPr>
        <w:pStyle w:val="BodyText"/>
        <w:ind w:left="199" w:right="567"/>
        <w:jc w:val="both"/>
      </w:pPr>
      <w:r>
        <w:rPr>
          <w:color w:val="231F20"/>
        </w:rPr>
        <w:t>A very dense schedule of sessions, both unconference and workshops, was put together for the following </w:t>
      </w:r>
      <w:r>
        <w:rPr>
          <w:color w:val="231F20"/>
          <w:spacing w:val="1"/>
          <w:w w:val="120"/>
        </w:rPr>
        <w:t>d</w:t>
      </w:r>
      <w:r>
        <w:rPr>
          <w:color w:val="231F20"/>
          <w:w w:val="120"/>
        </w:rPr>
        <w:t>a</w:t>
      </w:r>
      <w:r>
        <w:rPr>
          <w:color w:val="231F20"/>
          <w:spacing w:val="-6"/>
          <w:w w:val="120"/>
        </w:rPr>
        <w:t>y</w:t>
      </w:r>
      <w:r>
        <w:rPr>
          <w:color w:val="231F20"/>
          <w:spacing w:val="2"/>
          <w:w w:val="40"/>
        </w:rPr>
        <w:t>�</w:t>
      </w:r>
    </w:p>
    <w:p>
      <w:pPr>
        <w:spacing w:after="0"/>
        <w:jc w:val="both"/>
        <w:sectPr>
          <w:pgSz w:w="11910" w:h="16840"/>
          <w:pgMar w:header="0" w:footer="548" w:top="1920" w:bottom="920" w:left="600" w:right="620"/>
          <w:cols w:num="2" w:equalWidth="0">
            <w:col w:w="5233" w:space="40"/>
            <w:col w:w="5417"/>
          </w:cols>
        </w:sect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9" w:after="1"/>
        <w:rPr>
          <w:sz w:val="21"/>
        </w:rPr>
      </w:pPr>
    </w:p>
    <w:p>
      <w:pPr>
        <w:pStyle w:val="BodyText"/>
        <w:ind w:left="1745"/>
        <w:rPr>
          <w:sz w:val="20"/>
        </w:rPr>
      </w:pPr>
      <w:r>
        <w:rPr>
          <w:sz w:val="20"/>
        </w:rPr>
        <w:pict>
          <v:shape style="width:358pt;height:80.650pt;mso-position-horizontal-relative:char;mso-position-vertical-relative:line" type="#_x0000_t202" id="docshape44" filled="false" stroked="true" strokeweight="2pt" strokecolor="#6756a5">
            <w10:anchorlock/>
            <v:textbox inset="0,0,0,0">
              <w:txbxContent>
                <w:p>
                  <w:pPr>
                    <w:spacing w:before="473"/>
                    <w:ind w:left="301" w:right="0" w:firstLine="0"/>
                    <w:jc w:val="left"/>
                    <w:rPr>
                      <w:rFonts w:ascii="Urbanist" w:hAnsi="Urbanist" w:cs="Urbanist" w:eastAsia="Urbanist"/>
                      <w:b/>
                      <w:bCs/>
                      <w:sz w:val="60"/>
                      <w:szCs w:val="60"/>
                    </w:rPr>
                  </w:pPr>
                  <w:bookmarkStart w:name="DAY 2  Thursday Oct. 27 " w:id="36"/>
                  <w:bookmarkEnd w:id="36"/>
                  <w:r>
                    <w:rPr/>
                  </w:r>
                  <w:bookmarkStart w:name="_bookmark13" w:id="37"/>
                  <w:bookmarkEnd w:id="37"/>
                  <w:r>
                    <w:rPr/>
                  </w:r>
                  <w:r>
                    <w:rPr>
                      <w:rFonts w:ascii="Urbanist" w:hAnsi="Urbanist" w:cs="Urbanist" w:eastAsia="Urbanist"/>
                      <w:b/>
                      <w:bCs/>
                      <w:color w:val="231F20"/>
                      <w:w w:val="95"/>
                      <w:sz w:val="60"/>
                      <w:szCs w:val="60"/>
                    </w:rPr>
                    <w:t>DAY</w:t>
                  </w:r>
                  <w:r>
                    <w:rPr>
                      <w:rFonts w:ascii="Urbanist" w:hAnsi="Urbanist" w:cs="Urbanist" w:eastAsia="Urbanist"/>
                      <w:b/>
                      <w:bCs/>
                      <w:color w:val="231F20"/>
                      <w:spacing w:val="-24"/>
                      <w:w w:val="95"/>
                      <w:sz w:val="60"/>
                      <w:szCs w:val="60"/>
                    </w:rPr>
                    <w:t> </w:t>
                  </w:r>
                  <w:r>
                    <w:rPr>
                      <w:rFonts w:ascii="Urbanist" w:hAnsi="Urbanist" w:cs="Urbanist" w:eastAsia="Urbanist"/>
                      <w:b/>
                      <w:bCs/>
                      <w:color w:val="231F20"/>
                      <w:w w:val="95"/>
                      <w:sz w:val="60"/>
                      <w:szCs w:val="60"/>
                    </w:rPr>
                    <w:t>2</w:t>
                  </w:r>
                  <w:r>
                    <w:rPr>
                      <w:rFonts w:ascii="Urbanist" w:hAnsi="Urbanist" w:cs="Urbanist" w:eastAsia="Urbanist"/>
                      <w:b/>
                      <w:bCs/>
                      <w:color w:val="231F20"/>
                      <w:spacing w:val="10"/>
                      <w:w w:val="150"/>
                      <w:sz w:val="60"/>
                      <w:szCs w:val="60"/>
                    </w:rPr>
                    <w:t> </w:t>
                  </w:r>
                  <w:r>
                    <w:rPr>
                      <w:rFonts w:ascii="Urbanist" w:hAnsi="Urbanist" w:cs="Urbanist" w:eastAsia="Urbanist"/>
                      <w:b/>
                      <w:bCs/>
                      <w:color w:val="231F20"/>
                      <w:w w:val="95"/>
                      <w:sz w:val="60"/>
                      <w:szCs w:val="60"/>
                    </w:rPr>
                    <w:t>Thursday</w:t>
                  </w:r>
                  <w:r>
                    <w:rPr>
                      <w:rFonts w:ascii="Urbanist" w:hAnsi="Urbanist" w:cs="Urbanist" w:eastAsia="Urbanist"/>
                      <w:b/>
                      <w:bCs/>
                      <w:color w:val="231F20"/>
                      <w:spacing w:val="-24"/>
                      <w:w w:val="95"/>
                      <w:sz w:val="60"/>
                      <w:szCs w:val="60"/>
                    </w:rPr>
                    <w:t> </w:t>
                  </w:r>
                  <w:r>
                    <w:rPr>
                      <w:rFonts w:ascii="Urbanist" w:hAnsi="Urbanist" w:cs="Urbanist" w:eastAsia="Urbanist"/>
                      <w:b/>
                      <w:bCs/>
                      <w:color w:val="231F20"/>
                      <w:spacing w:val="-6"/>
                      <w:w w:val="113"/>
                      <w:sz w:val="60"/>
                      <w:szCs w:val="60"/>
                    </w:rPr>
                    <w:t>O</w:t>
                  </w:r>
                  <w:r>
                    <w:rPr>
                      <w:rFonts w:ascii="Urbanist" w:hAnsi="Urbanist" w:cs="Urbanist" w:eastAsia="Urbanist"/>
                      <w:b/>
                      <w:bCs/>
                      <w:color w:val="231F20"/>
                      <w:spacing w:val="3"/>
                      <w:w w:val="113"/>
                      <w:sz w:val="60"/>
                      <w:szCs w:val="60"/>
                    </w:rPr>
                    <w:t>c</w:t>
                  </w:r>
                  <w:r>
                    <w:rPr>
                      <w:rFonts w:ascii="Urbanist" w:hAnsi="Urbanist" w:cs="Urbanist" w:eastAsia="Urbanist"/>
                      <w:b/>
                      <w:bCs/>
                      <w:color w:val="231F20"/>
                      <w:spacing w:val="-3"/>
                      <w:w w:val="113"/>
                      <w:sz w:val="60"/>
                      <w:szCs w:val="60"/>
                    </w:rPr>
                    <w:t>t</w:t>
                  </w:r>
                  <w:r>
                    <w:rPr>
                      <w:rFonts w:ascii="Urbanist" w:hAnsi="Urbanist" w:cs="Urbanist" w:eastAsia="Urbanist"/>
                      <w:b/>
                      <w:bCs/>
                      <w:color w:val="231F20"/>
                      <w:spacing w:val="3"/>
                      <w:w w:val="40"/>
                      <w:sz w:val="60"/>
                      <w:szCs w:val="60"/>
                    </w:rPr>
                    <w:t>�</w:t>
                  </w:r>
                  <w:r>
                    <w:rPr>
                      <w:rFonts w:ascii="Urbanist" w:hAnsi="Urbanist" w:cs="Urbanist" w:eastAsia="Urbanist"/>
                      <w:b/>
                      <w:bCs/>
                      <w:color w:val="231F20"/>
                      <w:spacing w:val="-22"/>
                      <w:w w:val="94"/>
                      <w:sz w:val="60"/>
                      <w:szCs w:val="60"/>
                    </w:rPr>
                    <w:t> </w:t>
                  </w:r>
                  <w:r>
                    <w:rPr>
                      <w:rFonts w:ascii="Urbanist" w:hAnsi="Urbanist" w:cs="Urbanist" w:eastAsia="Urbanist"/>
                      <w:b/>
                      <w:bCs/>
                      <w:color w:val="231F20"/>
                      <w:spacing w:val="-7"/>
                      <w:w w:val="95"/>
                      <w:sz w:val="60"/>
                      <w:szCs w:val="60"/>
                    </w:rPr>
                    <w:t>27</w:t>
                  </w:r>
                </w:p>
              </w:txbxContent>
            </v:textbox>
            <v:stroke dashstyle="solid"/>
          </v:shape>
        </w:pict>
      </w:r>
      <w:r>
        <w:rPr>
          <w:sz w:val="20"/>
        </w:rPr>
      </w:r>
    </w:p>
    <w:p>
      <w:pPr>
        <w:spacing w:after="0"/>
        <w:rPr>
          <w:sz w:val="20"/>
        </w:rPr>
        <w:sectPr>
          <w:pgSz w:w="11910" w:h="16840"/>
          <w:pgMar w:header="0" w:footer="738" w:top="1920" w:bottom="740" w:left="600" w:right="620"/>
        </w:sectPr>
      </w:pPr>
    </w:p>
    <w:p>
      <w:pPr>
        <w:pStyle w:val="BodyText"/>
        <w:spacing w:before="87"/>
        <w:ind w:left="455"/>
      </w:pPr>
      <w:bookmarkStart w:name="Facilitation how-to - by Liz Barry" w:id="38"/>
      <w:bookmarkEnd w:id="38"/>
      <w:r>
        <w:rPr/>
      </w:r>
      <w:bookmarkStart w:name="_bookmark14" w:id="39"/>
      <w:bookmarkEnd w:id="39"/>
      <w:r>
        <w:rPr/>
      </w:r>
      <w:r>
        <w:rPr>
          <w:color w:val="231F20"/>
        </w:rPr>
        <w:t>A google spreadsheet with the day’s program was presented to participants, who then chose where they would go and </w:t>
      </w:r>
      <w:r>
        <w:rPr>
          <w:color w:val="231F20"/>
          <w:spacing w:val="-2"/>
          <w:w w:val="106"/>
        </w:rPr>
        <w:t>p</w:t>
      </w:r>
      <w:r>
        <w:rPr>
          <w:color w:val="231F20"/>
          <w:w w:val="106"/>
        </w:rPr>
        <w:t>arti</w:t>
      </w:r>
      <w:r>
        <w:rPr>
          <w:color w:val="231F20"/>
          <w:spacing w:val="-1"/>
          <w:w w:val="105"/>
        </w:rPr>
        <w:t>c</w:t>
      </w:r>
      <w:r>
        <w:rPr>
          <w:color w:val="231F20"/>
          <w:w w:val="106"/>
        </w:rPr>
        <w:t>i</w:t>
      </w:r>
      <w:r>
        <w:rPr>
          <w:color w:val="231F20"/>
          <w:spacing w:val="-2"/>
          <w:w w:val="106"/>
        </w:rPr>
        <w:t>p</w:t>
      </w:r>
      <w:r>
        <w:rPr>
          <w:color w:val="231F20"/>
          <w:w w:val="106"/>
        </w:rPr>
        <w:t>a</w:t>
      </w:r>
      <w:r>
        <w:rPr>
          <w:color w:val="231F20"/>
          <w:spacing w:val="-3"/>
          <w:w w:val="106"/>
        </w:rPr>
        <w:t>t</w:t>
      </w:r>
      <w:r>
        <w:rPr>
          <w:color w:val="231F20"/>
          <w:spacing w:val="-1"/>
          <w:w w:val="106"/>
        </w:rPr>
        <w:t>e</w:t>
      </w:r>
      <w:r>
        <w:rPr>
          <w:color w:val="231F20"/>
          <w:spacing w:val="1"/>
          <w:w w:val="26"/>
        </w:rPr>
        <w:t>�</w:t>
      </w:r>
      <w:r>
        <w:rPr>
          <w:color w:val="231F20"/>
          <w:spacing w:val="40"/>
        </w:rPr>
        <w:t> </w:t>
      </w:r>
      <w:r>
        <w:rPr>
          <w:color w:val="231F20"/>
        </w:rPr>
        <w:t>The second day began with many unconference activities:</w:t>
      </w:r>
      <w:r>
        <w:rPr>
          <w:color w:val="231F20"/>
          <w:spacing w:val="-5"/>
        </w:rPr>
        <w:t> </w:t>
      </w:r>
      <w:r>
        <w:rPr>
          <w:color w:val="231F20"/>
        </w:rPr>
        <w:t>Lab</w:t>
      </w:r>
      <w:r>
        <w:rPr>
          <w:color w:val="231F20"/>
          <w:spacing w:val="-5"/>
        </w:rPr>
        <w:t> </w:t>
      </w:r>
      <w:r>
        <w:rPr>
          <w:color w:val="231F20"/>
        </w:rPr>
        <w:t>Hardware</w:t>
      </w:r>
      <w:r>
        <w:rPr>
          <w:color w:val="231F20"/>
          <w:spacing w:val="-5"/>
        </w:rPr>
        <w:t> </w:t>
      </w:r>
      <w:r>
        <w:rPr>
          <w:color w:val="231F20"/>
        </w:rPr>
        <w:t>1,</w:t>
      </w:r>
      <w:r>
        <w:rPr>
          <w:color w:val="231F20"/>
          <w:spacing w:val="-5"/>
        </w:rPr>
        <w:t> </w:t>
      </w:r>
      <w:r>
        <w:rPr>
          <w:color w:val="231F20"/>
        </w:rPr>
        <w:t>Shake</w:t>
      </w:r>
      <w:r>
        <w:rPr>
          <w:color w:val="231F20"/>
          <w:spacing w:val="-5"/>
        </w:rPr>
        <w:t> </w:t>
      </w:r>
      <w:r>
        <w:rPr>
          <w:color w:val="231F20"/>
        </w:rPr>
        <w:t>your</w:t>
      </w:r>
      <w:r>
        <w:rPr>
          <w:color w:val="231F20"/>
          <w:spacing w:val="-5"/>
        </w:rPr>
        <w:t> </w:t>
      </w:r>
      <w:r>
        <w:rPr>
          <w:color w:val="231F20"/>
        </w:rPr>
        <w:t>body</w:t>
      </w:r>
      <w:r>
        <w:rPr>
          <w:color w:val="231F20"/>
          <w:spacing w:val="-5"/>
        </w:rPr>
        <w:t> </w:t>
      </w:r>
      <w:r>
        <w:rPr>
          <w:color w:val="231F20"/>
        </w:rPr>
        <w:t>(you nerd!), OScH global emergency strategies, and So crazy it may just work, while Conservation biology, Redirecting research funding to OScH, Business Models for OScH, and Open Hardware for</w:t>
      </w:r>
      <w:r>
        <w:rPr>
          <w:color w:val="231F20"/>
          <w:spacing w:val="-11"/>
        </w:rPr>
        <w:t> </w:t>
      </w:r>
      <w:r>
        <w:rPr>
          <w:color w:val="231F20"/>
        </w:rPr>
        <w:t>Academics,</w:t>
      </w:r>
      <w:r>
        <w:rPr>
          <w:color w:val="231F20"/>
          <w:spacing w:val="-11"/>
        </w:rPr>
        <w:t> </w:t>
      </w:r>
      <w:r>
        <w:rPr>
          <w:color w:val="231F20"/>
        </w:rPr>
        <w:t>were</w:t>
      </w:r>
      <w:r>
        <w:rPr>
          <w:color w:val="231F20"/>
          <w:spacing w:val="-12"/>
        </w:rPr>
        <w:t> </w:t>
      </w:r>
      <w:r>
        <w:rPr>
          <w:color w:val="231F20"/>
        </w:rPr>
        <w:t>some</w:t>
      </w:r>
      <w:r>
        <w:rPr>
          <w:color w:val="231F20"/>
          <w:spacing w:val="-12"/>
        </w:rPr>
        <w:t> </w:t>
      </w:r>
      <w:r>
        <w:rPr>
          <w:color w:val="231F20"/>
        </w:rPr>
        <w:t>of</w:t>
      </w:r>
      <w:r>
        <w:rPr>
          <w:color w:val="231F20"/>
          <w:spacing w:val="-11"/>
        </w:rPr>
        <w:t> </w:t>
      </w:r>
      <w:r>
        <w:rPr>
          <w:color w:val="231F20"/>
        </w:rPr>
        <w:t>the</w:t>
      </w:r>
      <w:r>
        <w:rPr>
          <w:color w:val="231F20"/>
          <w:spacing w:val="-12"/>
        </w:rPr>
        <w:t> </w:t>
      </w:r>
      <w:r>
        <w:rPr>
          <w:color w:val="231F20"/>
        </w:rPr>
        <w:t>choices</w:t>
      </w:r>
      <w:r>
        <w:rPr>
          <w:color w:val="231F20"/>
          <w:spacing w:val="-11"/>
        </w:rPr>
        <w:t> </w:t>
      </w:r>
      <w:r>
        <w:rPr>
          <w:color w:val="231F20"/>
        </w:rPr>
        <w:t>for</w:t>
      </w:r>
      <w:r>
        <w:rPr>
          <w:color w:val="231F20"/>
          <w:spacing w:val="-11"/>
        </w:rPr>
        <w:t> </w:t>
      </w:r>
      <w:r>
        <w:rPr>
          <w:color w:val="231F20"/>
        </w:rPr>
        <w:t>the </w:t>
      </w:r>
      <w:r>
        <w:rPr>
          <w:color w:val="231F20"/>
          <w:spacing w:val="-1"/>
          <w:w w:val="108"/>
        </w:rPr>
        <w:t>a</w:t>
      </w:r>
      <w:r>
        <w:rPr>
          <w:color w:val="231F20"/>
          <w:spacing w:val="2"/>
          <w:w w:val="108"/>
        </w:rPr>
        <w:t>f</w:t>
      </w:r>
      <w:r>
        <w:rPr>
          <w:color w:val="231F20"/>
          <w:spacing w:val="-5"/>
          <w:w w:val="108"/>
        </w:rPr>
        <w:t>t</w:t>
      </w:r>
      <w:r>
        <w:rPr>
          <w:color w:val="231F20"/>
          <w:spacing w:val="-2"/>
          <w:w w:val="108"/>
        </w:rPr>
        <w:t>er</w:t>
      </w:r>
      <w:r>
        <w:rPr>
          <w:color w:val="231F20"/>
          <w:spacing w:val="-4"/>
          <w:w w:val="108"/>
        </w:rPr>
        <w:t>no</w:t>
      </w:r>
      <w:r>
        <w:rPr>
          <w:color w:val="231F20"/>
          <w:spacing w:val="-2"/>
          <w:w w:val="108"/>
        </w:rPr>
        <w:t>o</w:t>
      </w:r>
      <w:r>
        <w:rPr>
          <w:color w:val="231F20"/>
          <w:spacing w:val="-1"/>
          <w:w w:val="108"/>
        </w:rPr>
        <w:t>n</w:t>
      </w:r>
      <w:r>
        <w:rPr>
          <w:color w:val="231F20"/>
          <w:spacing w:val="-1"/>
          <w:w w:val="28"/>
        </w:rPr>
        <w:t>�</w:t>
      </w:r>
    </w:p>
    <w:p>
      <w:pPr>
        <w:pStyle w:val="BodyText"/>
        <w:spacing w:before="4"/>
        <w:rPr>
          <w:sz w:val="6"/>
        </w:rPr>
      </w:pPr>
      <w:r>
        <w:rPr/>
        <w:drawing>
          <wp:anchor distT="0" distB="0" distL="0" distR="0" allowOverlap="1" layoutInCell="1" locked="0" behindDoc="0" simplePos="0" relativeHeight="27">
            <wp:simplePos x="0" y="0"/>
            <wp:positionH relativeFrom="page">
              <wp:posOffset>594359</wp:posOffset>
            </wp:positionH>
            <wp:positionV relativeFrom="paragraph">
              <wp:posOffset>63868</wp:posOffset>
            </wp:positionV>
            <wp:extent cx="2993283" cy="2218944"/>
            <wp:effectExtent l="0" t="0" r="0" b="0"/>
            <wp:wrapTopAndBottom/>
            <wp:docPr id="45" name="image26.jpeg"/>
            <wp:cNvGraphicFramePr>
              <a:graphicFrameLocks noChangeAspect="1"/>
            </wp:cNvGraphicFramePr>
            <a:graphic>
              <a:graphicData uri="http://schemas.openxmlformats.org/drawingml/2006/picture">
                <pic:pic>
                  <pic:nvPicPr>
                    <pic:cNvPr id="46" name="image26.jpeg"/>
                    <pic:cNvPicPr/>
                  </pic:nvPicPr>
                  <pic:blipFill>
                    <a:blip r:embed="rId62" cstate="print"/>
                    <a:stretch>
                      <a:fillRect/>
                    </a:stretch>
                  </pic:blipFill>
                  <pic:spPr>
                    <a:xfrm>
                      <a:off x="0" y="0"/>
                      <a:ext cx="2993283" cy="2218944"/>
                    </a:xfrm>
                    <a:prstGeom prst="rect">
                      <a:avLst/>
                    </a:prstGeom>
                  </pic:spPr>
                </pic:pic>
              </a:graphicData>
            </a:graphic>
          </wp:anchor>
        </w:drawing>
      </w:r>
    </w:p>
    <w:p>
      <w:pPr>
        <w:spacing w:before="181"/>
        <w:ind w:left="335" w:right="16" w:firstLine="0"/>
        <w:jc w:val="both"/>
        <w:rPr>
          <w:sz w:val="18"/>
        </w:rPr>
      </w:pPr>
      <w:r>
        <w:rPr>
          <w:color w:val="231F20"/>
          <w:spacing w:val="-2"/>
          <w:sz w:val="18"/>
        </w:rPr>
        <w:t>Juan</w:t>
      </w:r>
      <w:r>
        <w:rPr>
          <w:color w:val="231F20"/>
          <w:spacing w:val="-9"/>
          <w:sz w:val="18"/>
        </w:rPr>
        <w:t> </w:t>
      </w:r>
      <w:r>
        <w:rPr>
          <w:color w:val="231F20"/>
          <w:spacing w:val="-2"/>
          <w:sz w:val="18"/>
        </w:rPr>
        <w:t>Pedro</w:t>
      </w:r>
      <w:r>
        <w:rPr>
          <w:color w:val="231F20"/>
          <w:spacing w:val="-9"/>
          <w:sz w:val="18"/>
        </w:rPr>
        <w:t> </w:t>
      </w:r>
      <w:r>
        <w:rPr>
          <w:color w:val="231F20"/>
          <w:spacing w:val="-2"/>
          <w:sz w:val="18"/>
        </w:rPr>
        <w:t>Maestre,</w:t>
      </w:r>
      <w:r>
        <w:rPr>
          <w:color w:val="231F20"/>
          <w:spacing w:val="-9"/>
          <w:sz w:val="18"/>
        </w:rPr>
        <w:t> </w:t>
      </w:r>
      <w:r>
        <w:rPr>
          <w:color w:val="231F20"/>
          <w:spacing w:val="-2"/>
          <w:sz w:val="18"/>
        </w:rPr>
        <w:t>Shannon</w:t>
      </w:r>
      <w:r>
        <w:rPr>
          <w:color w:val="231F20"/>
          <w:spacing w:val="-9"/>
          <w:sz w:val="18"/>
        </w:rPr>
        <w:t> </w:t>
      </w:r>
      <w:r>
        <w:rPr>
          <w:color w:val="231F20"/>
          <w:spacing w:val="-2"/>
          <w:sz w:val="18"/>
        </w:rPr>
        <w:t>Dosenmagen</w:t>
      </w:r>
      <w:r>
        <w:rPr>
          <w:color w:val="231F20"/>
          <w:spacing w:val="-8"/>
          <w:sz w:val="18"/>
        </w:rPr>
        <w:t> </w:t>
      </w:r>
      <w:r>
        <w:rPr>
          <w:color w:val="231F20"/>
          <w:spacing w:val="-2"/>
          <w:sz w:val="18"/>
        </w:rPr>
        <w:t>,</w:t>
      </w:r>
      <w:r>
        <w:rPr>
          <w:color w:val="231F20"/>
          <w:spacing w:val="-9"/>
          <w:sz w:val="18"/>
        </w:rPr>
        <w:t> </w:t>
      </w:r>
      <w:r>
        <w:rPr>
          <w:color w:val="231F20"/>
          <w:spacing w:val="-2"/>
          <w:sz w:val="18"/>
        </w:rPr>
        <w:t>Andy</w:t>
      </w:r>
      <w:r>
        <w:rPr>
          <w:color w:val="231F20"/>
          <w:spacing w:val="-9"/>
          <w:sz w:val="18"/>
        </w:rPr>
        <w:t> </w:t>
      </w:r>
      <w:r>
        <w:rPr>
          <w:color w:val="231F20"/>
          <w:spacing w:val="-2"/>
          <w:sz w:val="18"/>
        </w:rPr>
        <w:t>Quitmeyer </w:t>
      </w:r>
      <w:r>
        <w:rPr>
          <w:color w:val="231F20"/>
          <w:sz w:val="18"/>
        </w:rPr>
        <w:t>as part of an unconference session</w:t>
      </w:r>
      <w:r>
        <w:rPr>
          <w:color w:val="231F20"/>
          <w:spacing w:val="40"/>
          <w:sz w:val="18"/>
        </w:rPr>
        <w:t> </w:t>
      </w:r>
      <w:r>
        <w:rPr>
          <w:color w:val="231F20"/>
          <w:sz w:val="18"/>
        </w:rPr>
        <w:t>(attribution: Reinaldo Perez;</w:t>
      </w:r>
      <w:r>
        <w:rPr>
          <w:color w:val="231F20"/>
          <w:spacing w:val="40"/>
          <w:sz w:val="18"/>
        </w:rPr>
        <w:t> </w:t>
      </w:r>
      <w:hyperlink r:id="rId11">
        <w:r>
          <w:rPr>
            <w:color w:val="6A50BC"/>
            <w:sz w:val="18"/>
            <w:u w:val="single" w:color="6A50BC"/>
          </w:rPr>
          <w:t>source</w:t>
        </w:r>
      </w:hyperlink>
      <w:r>
        <w:rPr>
          <w:color w:val="231F20"/>
          <w:sz w:val="18"/>
        </w:rPr>
        <w:t>; licence: </w:t>
      </w:r>
      <w:hyperlink r:id="rId12">
        <w:r>
          <w:rPr>
            <w:color w:val="6A50BC"/>
            <w:sz w:val="18"/>
            <w:u w:val="single" w:color="6A50BC"/>
          </w:rPr>
          <w:t>CC0</w:t>
        </w:r>
      </w:hyperlink>
      <w:r>
        <w:rPr>
          <w:color w:val="231F20"/>
          <w:sz w:val="18"/>
        </w:rPr>
        <w:t>)</w:t>
      </w:r>
    </w:p>
    <w:p>
      <w:pPr>
        <w:pStyle w:val="BodyText"/>
        <w:spacing w:before="87"/>
        <w:ind w:left="355"/>
      </w:pPr>
      <w:r>
        <w:rPr/>
        <w:br w:type="column"/>
      </w:r>
      <w:r>
        <w:rPr>
          <w:color w:val="231F20"/>
        </w:rPr>
        <w:t>The</w:t>
      </w:r>
      <w:r>
        <w:rPr>
          <w:color w:val="231F20"/>
          <w:spacing w:val="-9"/>
        </w:rPr>
        <w:t> </w:t>
      </w:r>
      <w:r>
        <w:rPr>
          <w:color w:val="231F20"/>
        </w:rPr>
        <w:t>complete</w:t>
      </w:r>
      <w:r>
        <w:rPr>
          <w:color w:val="231F20"/>
          <w:spacing w:val="-8"/>
        </w:rPr>
        <w:t> </w:t>
      </w:r>
      <w:r>
        <w:rPr>
          <w:color w:val="231F20"/>
        </w:rPr>
        <w:t>schedule</w:t>
      </w:r>
      <w:r>
        <w:rPr>
          <w:color w:val="231F20"/>
          <w:spacing w:val="-8"/>
        </w:rPr>
        <w:t> </w:t>
      </w:r>
      <w:r>
        <w:rPr>
          <w:color w:val="231F20"/>
        </w:rPr>
        <w:t>can</w:t>
      </w:r>
      <w:r>
        <w:rPr>
          <w:color w:val="231F20"/>
          <w:spacing w:val="-9"/>
        </w:rPr>
        <w:t> </w:t>
      </w:r>
      <w:r>
        <w:rPr>
          <w:color w:val="231F20"/>
        </w:rPr>
        <w:t>be</w:t>
      </w:r>
      <w:r>
        <w:rPr>
          <w:color w:val="231F20"/>
          <w:spacing w:val="-8"/>
        </w:rPr>
        <w:t> </w:t>
      </w:r>
      <w:r>
        <w:rPr>
          <w:color w:val="231F20"/>
        </w:rPr>
        <w:t>found</w:t>
      </w:r>
      <w:r>
        <w:rPr>
          <w:color w:val="231F20"/>
          <w:spacing w:val="-7"/>
        </w:rPr>
        <w:t> </w:t>
      </w:r>
      <w:hyperlink r:id="rId28">
        <w:r>
          <w:rPr>
            <w:color w:val="6A50BC"/>
            <w:spacing w:val="-2"/>
            <w:w w:val="116"/>
            <w:u w:val="single" w:color="6A50BC"/>
          </w:rPr>
          <w:t>h</w:t>
        </w:r>
        <w:r>
          <w:rPr>
            <w:color w:val="6A50BC"/>
            <w:w w:val="116"/>
            <w:u w:val="single" w:color="6A50BC"/>
          </w:rPr>
          <w:t>e</w:t>
        </w:r>
        <w:r>
          <w:rPr>
            <w:color w:val="6A50BC"/>
            <w:spacing w:val="-7"/>
            <w:w w:val="116"/>
            <w:u w:val="single" w:color="6A50BC"/>
          </w:rPr>
          <w:t>r</w:t>
        </w:r>
        <w:r>
          <w:rPr>
            <w:color w:val="6A50BC"/>
            <w:spacing w:val="-2"/>
            <w:w w:val="116"/>
            <w:u w:val="single" w:color="6A50BC"/>
          </w:rPr>
          <w:t>e</w:t>
        </w:r>
      </w:hyperlink>
      <w:r>
        <w:rPr>
          <w:color w:val="231F20"/>
          <w:spacing w:val="1"/>
          <w:w w:val="36"/>
        </w:rPr>
        <w:t>�</w:t>
      </w:r>
    </w:p>
    <w:p>
      <w:pPr>
        <w:pStyle w:val="BodyText"/>
      </w:pPr>
    </w:p>
    <w:p>
      <w:pPr>
        <w:pStyle w:val="BodyText"/>
        <w:ind w:left="355" w:right="476"/>
      </w:pPr>
      <w:r>
        <w:rPr>
          <w:color w:val="231F20"/>
        </w:rPr>
        <w:t>By</w:t>
      </w:r>
      <w:r>
        <w:rPr>
          <w:color w:val="231F20"/>
          <w:spacing w:val="-7"/>
        </w:rPr>
        <w:t> </w:t>
      </w:r>
      <w:r>
        <w:rPr>
          <w:color w:val="231F20"/>
        </w:rPr>
        <w:t>the</w:t>
      </w:r>
      <w:r>
        <w:rPr>
          <w:color w:val="231F20"/>
          <w:spacing w:val="-8"/>
        </w:rPr>
        <w:t> </w:t>
      </w:r>
      <w:r>
        <w:rPr>
          <w:color w:val="231F20"/>
        </w:rPr>
        <w:t>close</w:t>
      </w:r>
      <w:r>
        <w:rPr>
          <w:color w:val="231F20"/>
          <w:spacing w:val="-8"/>
        </w:rPr>
        <w:t> </w:t>
      </w:r>
      <w:r>
        <w:rPr>
          <w:color w:val="231F20"/>
        </w:rPr>
        <w:t>of</w:t>
      </w:r>
      <w:r>
        <w:rPr>
          <w:color w:val="231F20"/>
          <w:spacing w:val="-7"/>
        </w:rPr>
        <w:t> </w:t>
      </w:r>
      <w:r>
        <w:rPr>
          <w:color w:val="231F20"/>
        </w:rPr>
        <w:t>the</w:t>
      </w:r>
      <w:r>
        <w:rPr>
          <w:color w:val="231F20"/>
          <w:spacing w:val="-8"/>
        </w:rPr>
        <w:t> </w:t>
      </w:r>
      <w:r>
        <w:rPr>
          <w:color w:val="231F20"/>
        </w:rPr>
        <w:t>second</w:t>
      </w:r>
      <w:r>
        <w:rPr>
          <w:color w:val="231F20"/>
          <w:spacing w:val="-8"/>
        </w:rPr>
        <w:t> </w:t>
      </w:r>
      <w:r>
        <w:rPr>
          <w:color w:val="231F20"/>
        </w:rPr>
        <w:t>day</w:t>
      </w:r>
      <w:r>
        <w:rPr>
          <w:color w:val="231F20"/>
          <w:spacing w:val="-7"/>
        </w:rPr>
        <w:t> </w:t>
      </w:r>
      <w:r>
        <w:rPr>
          <w:color w:val="231F20"/>
        </w:rPr>
        <w:t>of</w:t>
      </w:r>
      <w:r>
        <w:rPr>
          <w:color w:val="231F20"/>
          <w:spacing w:val="-7"/>
        </w:rPr>
        <w:t> </w:t>
      </w:r>
      <w:r>
        <w:rPr>
          <w:color w:val="231F20"/>
        </w:rPr>
        <w:t>the</w:t>
      </w:r>
      <w:r>
        <w:rPr>
          <w:color w:val="231F20"/>
          <w:spacing w:val="-8"/>
        </w:rPr>
        <w:t> </w:t>
      </w:r>
      <w:r>
        <w:rPr>
          <w:color w:val="231F20"/>
        </w:rPr>
        <w:t>Gathering, 22 sessions were </w:t>
      </w:r>
      <w:r>
        <w:rPr>
          <w:color w:val="231F20"/>
          <w:spacing w:val="-2"/>
          <w:w w:val="116"/>
        </w:rPr>
        <w:t>h</w:t>
      </w:r>
      <w:r>
        <w:rPr>
          <w:color w:val="231F20"/>
          <w:spacing w:val="-1"/>
          <w:w w:val="116"/>
        </w:rPr>
        <w:t>e</w:t>
      </w:r>
      <w:r>
        <w:rPr>
          <w:color w:val="231F20"/>
          <w:w w:val="116"/>
        </w:rPr>
        <w:t>ld</w:t>
      </w:r>
      <w:r>
        <w:rPr>
          <w:color w:val="231F20"/>
          <w:spacing w:val="1"/>
          <w:w w:val="36"/>
        </w:rPr>
        <w:t>�</w:t>
      </w:r>
      <w:r>
        <w:rPr>
          <w:color w:val="231F20"/>
          <w:spacing w:val="-1"/>
        </w:rPr>
        <w:t> </w:t>
      </w:r>
      <w:r>
        <w:rPr>
          <w:color w:val="231F20"/>
        </w:rPr>
        <w:t>Eight sessions were arranged to run concurrently at a time in six spaces</w:t>
      </w:r>
      <w:r>
        <w:rPr>
          <w:color w:val="231F20"/>
          <w:spacing w:val="-14"/>
        </w:rPr>
        <w:t> </w:t>
      </w:r>
      <w:r>
        <w:rPr>
          <w:color w:val="231F20"/>
        </w:rPr>
        <w:t>spread</w:t>
      </w:r>
      <w:r>
        <w:rPr>
          <w:color w:val="231F20"/>
          <w:spacing w:val="-13"/>
        </w:rPr>
        <w:t> </w:t>
      </w:r>
      <w:r>
        <w:rPr>
          <w:color w:val="231F20"/>
        </w:rPr>
        <w:t>over</w:t>
      </w:r>
      <w:r>
        <w:rPr>
          <w:color w:val="231F20"/>
          <w:spacing w:val="-13"/>
        </w:rPr>
        <w:t> </w:t>
      </w:r>
      <w:r>
        <w:rPr>
          <w:color w:val="231F20"/>
        </w:rPr>
        <w:t>the</w:t>
      </w:r>
      <w:r>
        <w:rPr>
          <w:color w:val="231F20"/>
          <w:spacing w:val="-13"/>
        </w:rPr>
        <w:t> </w:t>
      </w:r>
      <w:r>
        <w:rPr>
          <w:color w:val="231F20"/>
        </w:rPr>
        <w:t>conference</w:t>
      </w:r>
      <w:r>
        <w:rPr>
          <w:color w:val="231F20"/>
          <w:spacing w:val="-13"/>
        </w:rPr>
        <w:t> </w:t>
      </w:r>
      <w:r>
        <w:rPr>
          <w:color w:val="231F20"/>
        </w:rPr>
        <w:t>centre</w:t>
      </w:r>
      <w:r>
        <w:rPr>
          <w:color w:val="231F20"/>
          <w:spacing w:val="-14"/>
        </w:rPr>
        <w:t> </w:t>
      </w:r>
      <w:r>
        <w:rPr>
          <w:color w:val="231F20"/>
        </w:rPr>
        <w:t>area, including </w:t>
      </w:r>
      <w:r>
        <w:rPr>
          <w:color w:val="231F20"/>
          <w:spacing w:val="-1"/>
          <w:w w:val="108"/>
        </w:rPr>
        <w:t>o</w:t>
      </w:r>
      <w:r>
        <w:rPr>
          <w:color w:val="231F20"/>
          <w:spacing w:val="1"/>
          <w:w w:val="108"/>
        </w:rPr>
        <w:t>u</w:t>
      </w:r>
      <w:r>
        <w:rPr>
          <w:color w:val="231F20"/>
          <w:spacing w:val="-3"/>
          <w:w w:val="108"/>
        </w:rPr>
        <w:t>t</w:t>
      </w:r>
      <w:r>
        <w:rPr>
          <w:color w:val="231F20"/>
          <w:w w:val="108"/>
        </w:rPr>
        <w:t>d</w:t>
      </w:r>
      <w:r>
        <w:rPr>
          <w:color w:val="231F20"/>
          <w:spacing w:val="-2"/>
          <w:w w:val="108"/>
        </w:rPr>
        <w:t>o</w:t>
      </w:r>
      <w:r>
        <w:rPr>
          <w:color w:val="231F20"/>
          <w:w w:val="108"/>
        </w:rPr>
        <w:t>ors</w:t>
      </w:r>
      <w:r>
        <w:rPr>
          <w:color w:val="231F20"/>
          <w:spacing w:val="1"/>
          <w:w w:val="28"/>
        </w:rPr>
        <w:t>�</w:t>
      </w: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11"/>
        <w:rPr>
          <w:sz w:val="13"/>
        </w:rPr>
      </w:pPr>
      <w:r>
        <w:rPr/>
        <w:drawing>
          <wp:anchor distT="0" distB="0" distL="0" distR="0" allowOverlap="1" layoutInCell="1" locked="0" behindDoc="0" simplePos="0" relativeHeight="28">
            <wp:simplePos x="0" y="0"/>
            <wp:positionH relativeFrom="page">
              <wp:posOffset>3832860</wp:posOffset>
            </wp:positionH>
            <wp:positionV relativeFrom="paragraph">
              <wp:posOffset>121849</wp:posOffset>
            </wp:positionV>
            <wp:extent cx="3088409" cy="2221992"/>
            <wp:effectExtent l="0" t="0" r="0" b="0"/>
            <wp:wrapTopAndBottom/>
            <wp:docPr id="47" name="image27.jpeg"/>
            <wp:cNvGraphicFramePr>
              <a:graphicFrameLocks noChangeAspect="1"/>
            </wp:cNvGraphicFramePr>
            <a:graphic>
              <a:graphicData uri="http://schemas.openxmlformats.org/drawingml/2006/picture">
                <pic:pic>
                  <pic:nvPicPr>
                    <pic:cNvPr id="48" name="image27.jpeg"/>
                    <pic:cNvPicPr/>
                  </pic:nvPicPr>
                  <pic:blipFill>
                    <a:blip r:embed="rId63" cstate="print"/>
                    <a:stretch>
                      <a:fillRect/>
                    </a:stretch>
                  </pic:blipFill>
                  <pic:spPr>
                    <a:xfrm>
                      <a:off x="0" y="0"/>
                      <a:ext cx="3088409" cy="2221992"/>
                    </a:xfrm>
                    <a:prstGeom prst="rect">
                      <a:avLst/>
                    </a:prstGeom>
                  </pic:spPr>
                </pic:pic>
              </a:graphicData>
            </a:graphic>
          </wp:anchor>
        </w:drawing>
      </w:r>
    </w:p>
    <w:p>
      <w:pPr>
        <w:spacing w:before="181"/>
        <w:ind w:left="330" w:right="386" w:firstLine="0"/>
        <w:jc w:val="both"/>
        <w:rPr>
          <w:sz w:val="18"/>
        </w:rPr>
      </w:pPr>
      <w:r>
        <w:rPr>
          <w:color w:val="231F20"/>
          <w:spacing w:val="-4"/>
          <w:sz w:val="18"/>
        </w:rPr>
        <w:t>Attendees constructing some of Alquimetricos’</w:t>
      </w:r>
      <w:r>
        <w:rPr>
          <w:color w:val="231F20"/>
          <w:spacing w:val="39"/>
          <w:sz w:val="18"/>
        </w:rPr>
        <w:t> </w:t>
      </w:r>
      <w:r>
        <w:rPr>
          <w:color w:val="231F20"/>
          <w:spacing w:val="-4"/>
          <w:sz w:val="18"/>
        </w:rPr>
        <w:t>ecotechnological</w:t>
      </w:r>
      <w:r>
        <w:rPr>
          <w:color w:val="231F20"/>
          <w:sz w:val="18"/>
        </w:rPr>
        <w:t> didactic toys during the Shake your body (you nerd!) session (attribution: Reinaldo Perez;</w:t>
      </w:r>
      <w:r>
        <w:rPr>
          <w:color w:val="231F20"/>
          <w:spacing w:val="80"/>
          <w:sz w:val="18"/>
        </w:rPr>
        <w:t> </w:t>
      </w:r>
      <w:hyperlink r:id="rId11">
        <w:r>
          <w:rPr>
            <w:color w:val="6A50BC"/>
            <w:sz w:val="18"/>
            <w:u w:val="single" w:color="6A50BC"/>
          </w:rPr>
          <w:t>source</w:t>
        </w:r>
      </w:hyperlink>
      <w:r>
        <w:rPr>
          <w:color w:val="231F20"/>
          <w:sz w:val="18"/>
        </w:rPr>
        <w:t>; licence: </w:t>
      </w:r>
      <w:hyperlink r:id="rId12">
        <w:r>
          <w:rPr>
            <w:color w:val="6A50BC"/>
            <w:sz w:val="18"/>
            <w:u w:val="single" w:color="6A50BC"/>
          </w:rPr>
          <w:t>CC0</w:t>
        </w:r>
      </w:hyperlink>
      <w:r>
        <w:rPr>
          <w:color w:val="231F20"/>
          <w:sz w:val="18"/>
        </w:rPr>
        <w:t>)</w:t>
      </w:r>
    </w:p>
    <w:p>
      <w:pPr>
        <w:spacing w:after="0"/>
        <w:jc w:val="both"/>
        <w:rPr>
          <w:sz w:val="18"/>
        </w:rPr>
        <w:sectPr>
          <w:pgSz w:w="11910" w:h="16840"/>
          <w:pgMar w:header="0" w:footer="548" w:top="680" w:bottom="920" w:left="600" w:right="620"/>
          <w:cols w:num="2" w:equalWidth="0">
            <w:col w:w="5066" w:space="40"/>
            <w:col w:w="5584"/>
          </w:cols>
        </w:sectPr>
      </w:pPr>
    </w:p>
    <w:p>
      <w:pPr>
        <w:pStyle w:val="BodyText"/>
        <w:rPr>
          <w:sz w:val="20"/>
        </w:rPr>
      </w:pPr>
    </w:p>
    <w:p>
      <w:pPr>
        <w:pStyle w:val="BodyText"/>
        <w:spacing w:before="2"/>
      </w:pPr>
    </w:p>
    <w:p>
      <w:pPr>
        <w:pStyle w:val="BodyText"/>
        <w:spacing w:line="20" w:lineRule="exact"/>
        <w:ind w:left="336"/>
        <w:rPr>
          <w:sz w:val="2"/>
        </w:rPr>
      </w:pPr>
      <w:r>
        <w:rPr>
          <w:sz w:val="2"/>
        </w:rPr>
        <w:pict>
          <v:group style="width:497.4pt;height:1pt;mso-position-horizontal-relative:char;mso-position-vertical-relative:line" id="docshapegroup45" coordorigin="0,0" coordsize="9948,20">
            <v:line style="position:absolute" from="0,10" to="9948,10" stroked="true" strokeweight="1pt" strokecolor="#000000">
              <v:stroke dashstyle="solid"/>
            </v:line>
          </v:group>
        </w:pict>
      </w:r>
      <w:r>
        <w:rPr>
          <w:sz w:val="2"/>
        </w:rPr>
      </w:r>
    </w:p>
    <w:p>
      <w:pPr>
        <w:pStyle w:val="BodyText"/>
        <w:spacing w:before="6"/>
        <w:rPr>
          <w:sz w:val="11"/>
        </w:rPr>
      </w:pPr>
    </w:p>
    <w:p>
      <w:pPr>
        <w:pStyle w:val="Heading2"/>
        <w:spacing w:before="141"/>
        <w:ind w:left="509"/>
      </w:pPr>
      <w:r>
        <w:rPr>
          <w:color w:val="231F20"/>
          <w:spacing w:val="-4"/>
        </w:rPr>
        <w:t>Facilitation</w:t>
      </w:r>
      <w:r>
        <w:rPr>
          <w:color w:val="231F20"/>
          <w:spacing w:val="-12"/>
        </w:rPr>
        <w:t> </w:t>
      </w:r>
      <w:r>
        <w:rPr>
          <w:color w:val="231F20"/>
          <w:spacing w:val="-4"/>
        </w:rPr>
        <w:t>on</w:t>
      </w:r>
      <w:r>
        <w:rPr>
          <w:color w:val="231F20"/>
          <w:spacing w:val="-12"/>
        </w:rPr>
        <w:t> </w:t>
      </w:r>
      <w:r>
        <w:rPr>
          <w:color w:val="231F20"/>
          <w:spacing w:val="-4"/>
        </w:rPr>
        <w:t>how-</w:t>
      </w:r>
      <w:r>
        <w:rPr>
          <w:color w:val="231F20"/>
          <w:spacing w:val="-5"/>
        </w:rPr>
        <w:t>to</w:t>
      </w:r>
    </w:p>
    <w:p>
      <w:pPr>
        <w:spacing w:after="0"/>
        <w:sectPr>
          <w:type w:val="continuous"/>
          <w:pgSz w:w="11910" w:h="16840"/>
          <w:pgMar w:header="0" w:footer="738" w:top="0" w:bottom="280" w:left="600" w:right="620"/>
        </w:sectPr>
      </w:pPr>
    </w:p>
    <w:p>
      <w:pPr>
        <w:pStyle w:val="BodyText"/>
        <w:spacing w:before="143"/>
        <w:ind w:left="509"/>
      </w:pPr>
      <w:r>
        <w:rPr>
          <w:color w:val="231F20"/>
        </w:rPr>
        <w:t>Liz Barry gave a talk on how to facilitate, to help individuals</w:t>
      </w:r>
      <w:r>
        <w:rPr>
          <w:color w:val="231F20"/>
          <w:spacing w:val="-8"/>
        </w:rPr>
        <w:t> </w:t>
      </w:r>
      <w:r>
        <w:rPr>
          <w:color w:val="231F20"/>
        </w:rPr>
        <w:t>and</w:t>
      </w:r>
      <w:r>
        <w:rPr>
          <w:color w:val="231F20"/>
          <w:spacing w:val="-9"/>
        </w:rPr>
        <w:t> </w:t>
      </w:r>
      <w:r>
        <w:rPr>
          <w:color w:val="231F20"/>
        </w:rPr>
        <w:t>groups</w:t>
      </w:r>
      <w:r>
        <w:rPr>
          <w:color w:val="231F20"/>
          <w:spacing w:val="-8"/>
        </w:rPr>
        <w:t> </w:t>
      </w:r>
      <w:r>
        <w:rPr>
          <w:color w:val="231F20"/>
        </w:rPr>
        <w:t>reach</w:t>
      </w:r>
      <w:r>
        <w:rPr>
          <w:color w:val="231F20"/>
          <w:spacing w:val="-8"/>
        </w:rPr>
        <w:t> </w:t>
      </w:r>
      <w:r>
        <w:rPr>
          <w:color w:val="231F20"/>
        </w:rPr>
        <w:t>their</w:t>
      </w:r>
      <w:r>
        <w:rPr>
          <w:color w:val="231F20"/>
          <w:spacing w:val="-8"/>
        </w:rPr>
        <w:t> </w:t>
      </w:r>
      <w:r>
        <w:rPr>
          <w:color w:val="231F20"/>
          <w:spacing w:val="-2"/>
          <w:w w:val="108"/>
        </w:rPr>
        <w:t>p</w:t>
      </w:r>
      <w:r>
        <w:rPr>
          <w:color w:val="231F20"/>
          <w:spacing w:val="-3"/>
          <w:w w:val="108"/>
        </w:rPr>
        <w:t>ot</w:t>
      </w:r>
      <w:r>
        <w:rPr>
          <w:color w:val="231F20"/>
          <w:w w:val="108"/>
        </w:rPr>
        <w:t>e</w:t>
      </w:r>
      <w:r>
        <w:rPr>
          <w:color w:val="231F20"/>
          <w:spacing w:val="1"/>
          <w:w w:val="108"/>
        </w:rPr>
        <w:t>n</w:t>
      </w:r>
      <w:r>
        <w:rPr>
          <w:color w:val="231F20"/>
          <w:w w:val="108"/>
        </w:rPr>
        <w:t>ti</w:t>
      </w:r>
      <w:r>
        <w:rPr>
          <w:color w:val="231F20"/>
          <w:spacing w:val="2"/>
          <w:w w:val="108"/>
        </w:rPr>
        <w:t>a</w:t>
      </w:r>
      <w:r>
        <w:rPr>
          <w:color w:val="231F20"/>
          <w:spacing w:val="1"/>
          <w:w w:val="108"/>
        </w:rPr>
        <w:t>l</w:t>
      </w:r>
      <w:r>
        <w:rPr>
          <w:color w:val="231F20"/>
          <w:spacing w:val="1"/>
          <w:w w:val="28"/>
        </w:rPr>
        <w:t>�</w:t>
      </w:r>
      <w:r>
        <w:rPr>
          <w:color w:val="231F20"/>
          <w:spacing w:val="-8"/>
        </w:rPr>
        <w:t> </w:t>
      </w:r>
      <w:r>
        <w:rPr>
          <w:color w:val="231F20"/>
        </w:rPr>
        <w:t>This talk to all participants of the event was key in laying common ground about the dynamics of facilitation</w:t>
      </w:r>
      <w:r>
        <w:rPr>
          <w:color w:val="231F20"/>
          <w:spacing w:val="-11"/>
        </w:rPr>
        <w:t> </w:t>
      </w:r>
      <w:r>
        <w:rPr>
          <w:color w:val="231F20"/>
        </w:rPr>
        <w:t>so</w:t>
      </w:r>
      <w:r>
        <w:rPr>
          <w:color w:val="231F20"/>
          <w:spacing w:val="-11"/>
        </w:rPr>
        <w:t> </w:t>
      </w:r>
      <w:r>
        <w:rPr>
          <w:color w:val="231F20"/>
        </w:rPr>
        <w:t>that</w:t>
      </w:r>
      <w:r>
        <w:rPr>
          <w:color w:val="231F20"/>
          <w:spacing w:val="-12"/>
        </w:rPr>
        <w:t> </w:t>
      </w:r>
      <w:r>
        <w:rPr>
          <w:color w:val="231F20"/>
        </w:rPr>
        <w:t>anyone</w:t>
      </w:r>
      <w:r>
        <w:rPr>
          <w:color w:val="231F20"/>
          <w:spacing w:val="-12"/>
        </w:rPr>
        <w:t> </w:t>
      </w:r>
      <w:r>
        <w:rPr>
          <w:color w:val="231F20"/>
        </w:rPr>
        <w:t>could</w:t>
      </w:r>
      <w:r>
        <w:rPr>
          <w:color w:val="231F20"/>
          <w:spacing w:val="-12"/>
        </w:rPr>
        <w:t> </w:t>
      </w:r>
      <w:r>
        <w:rPr>
          <w:color w:val="231F20"/>
        </w:rPr>
        <w:t>assume</w:t>
      </w:r>
      <w:r>
        <w:rPr>
          <w:color w:val="231F20"/>
          <w:spacing w:val="-12"/>
        </w:rPr>
        <w:t> </w:t>
      </w:r>
      <w:r>
        <w:rPr>
          <w:color w:val="231F20"/>
        </w:rPr>
        <w:t>that</w:t>
      </w:r>
      <w:r>
        <w:rPr>
          <w:color w:val="231F20"/>
          <w:spacing w:val="-12"/>
        </w:rPr>
        <w:t> </w:t>
      </w:r>
      <w:r>
        <w:rPr>
          <w:color w:val="231F20"/>
        </w:rPr>
        <w:t>role if they wished to do </w:t>
      </w:r>
      <w:r>
        <w:rPr>
          <w:color w:val="231F20"/>
          <w:w w:val="126"/>
        </w:rPr>
        <w:t>s</w:t>
      </w:r>
      <w:r>
        <w:rPr>
          <w:color w:val="231F20"/>
          <w:spacing w:val="-2"/>
          <w:w w:val="126"/>
        </w:rPr>
        <w:t>o</w:t>
      </w:r>
      <w:r>
        <w:rPr>
          <w:color w:val="231F20"/>
          <w:spacing w:val="1"/>
          <w:w w:val="46"/>
        </w:rPr>
        <w:t>�</w:t>
      </w:r>
    </w:p>
    <w:p>
      <w:pPr>
        <w:pStyle w:val="BodyText"/>
      </w:pPr>
    </w:p>
    <w:p>
      <w:pPr>
        <w:pStyle w:val="BodyText"/>
        <w:ind w:left="509"/>
      </w:pPr>
      <w:r>
        <w:rPr>
          <w:color w:val="231F20"/>
        </w:rPr>
        <w:t>Why is the role of the facilitator important? Facilitation disrupts some cultural patterns of interaction</w:t>
      </w:r>
      <w:r>
        <w:rPr>
          <w:color w:val="231F20"/>
          <w:spacing w:val="-16"/>
        </w:rPr>
        <w:t> </w:t>
      </w:r>
      <w:r>
        <w:rPr>
          <w:color w:val="231F20"/>
        </w:rPr>
        <w:t>that</w:t>
      </w:r>
      <w:r>
        <w:rPr>
          <w:color w:val="231F20"/>
          <w:spacing w:val="-13"/>
        </w:rPr>
        <w:t> </w:t>
      </w:r>
      <w:r>
        <w:rPr>
          <w:color w:val="231F20"/>
        </w:rPr>
        <w:t>often</w:t>
      </w:r>
      <w:r>
        <w:rPr>
          <w:color w:val="231F20"/>
          <w:spacing w:val="-13"/>
        </w:rPr>
        <w:t> </w:t>
      </w:r>
      <w:r>
        <w:rPr>
          <w:color w:val="231F20"/>
        </w:rPr>
        <w:t>go</w:t>
      </w:r>
      <w:r>
        <w:rPr>
          <w:color w:val="231F20"/>
          <w:spacing w:val="-13"/>
        </w:rPr>
        <w:t> </w:t>
      </w:r>
      <w:r>
        <w:rPr>
          <w:color w:val="231F20"/>
        </w:rPr>
        <w:t>unnoticed,</w:t>
      </w:r>
      <w:r>
        <w:rPr>
          <w:color w:val="231F20"/>
          <w:spacing w:val="-13"/>
        </w:rPr>
        <w:t> </w:t>
      </w:r>
      <w:r>
        <w:rPr>
          <w:color w:val="231F20"/>
        </w:rPr>
        <w:t>especially within engineering and </w:t>
      </w:r>
      <w:r>
        <w:rPr>
          <w:color w:val="231F20"/>
          <w:w w:val="110"/>
        </w:rPr>
        <w:t>s</w:t>
      </w:r>
      <w:r>
        <w:rPr>
          <w:color w:val="231F20"/>
          <w:spacing w:val="-1"/>
          <w:w w:val="109"/>
        </w:rPr>
        <w:t>c</w:t>
      </w:r>
      <w:r>
        <w:rPr>
          <w:color w:val="231F20"/>
          <w:w w:val="110"/>
        </w:rPr>
        <w:t>ie</w:t>
      </w:r>
      <w:r>
        <w:rPr>
          <w:color w:val="231F20"/>
          <w:spacing w:val="-2"/>
          <w:w w:val="110"/>
        </w:rPr>
        <w:t>n</w:t>
      </w:r>
      <w:r>
        <w:rPr>
          <w:color w:val="231F20"/>
          <w:w w:val="109"/>
        </w:rPr>
        <w:t>c</w:t>
      </w:r>
      <w:r>
        <w:rPr>
          <w:color w:val="231F20"/>
          <w:spacing w:val="-1"/>
          <w:w w:val="110"/>
        </w:rPr>
        <w:t>e</w:t>
      </w:r>
      <w:r>
        <w:rPr>
          <w:color w:val="231F20"/>
          <w:spacing w:val="1"/>
          <w:w w:val="30"/>
        </w:rPr>
        <w:t>�</w:t>
      </w:r>
    </w:p>
    <w:p>
      <w:pPr>
        <w:pStyle w:val="BodyText"/>
      </w:pPr>
    </w:p>
    <w:p>
      <w:pPr>
        <w:pStyle w:val="BodyText"/>
        <w:spacing w:line="480" w:lineRule="auto"/>
        <w:ind w:left="509" w:right="2818"/>
      </w:pPr>
      <w:r>
        <w:rPr>
          <w:color w:val="231F20"/>
          <w:spacing w:val="-2"/>
        </w:rPr>
        <w:t>How</w:t>
      </w:r>
      <w:r>
        <w:rPr>
          <w:color w:val="231F20"/>
          <w:spacing w:val="-12"/>
        </w:rPr>
        <w:t> </w:t>
      </w:r>
      <w:r>
        <w:rPr>
          <w:color w:val="231F20"/>
          <w:spacing w:val="-2"/>
        </w:rPr>
        <w:t>to</w:t>
      </w:r>
      <w:r>
        <w:rPr>
          <w:color w:val="231F20"/>
          <w:spacing w:val="-11"/>
        </w:rPr>
        <w:t> </w:t>
      </w:r>
      <w:r>
        <w:rPr>
          <w:color w:val="231F20"/>
          <w:spacing w:val="-2"/>
        </w:rPr>
        <w:t>facilitate? </w:t>
      </w:r>
      <w:r>
        <w:rPr>
          <w:color w:val="231F20"/>
        </w:rPr>
        <w:t>As a quick intro:</w:t>
      </w:r>
    </w:p>
    <w:p>
      <w:pPr>
        <w:pStyle w:val="BodyText"/>
        <w:tabs>
          <w:tab w:pos="869" w:val="left" w:leader="none"/>
        </w:tabs>
        <w:ind w:left="869" w:right="198" w:hanging="360"/>
      </w:pPr>
      <w:r>
        <w:rPr>
          <w:color w:val="231F20"/>
          <w:spacing w:val="-6"/>
          <w:w w:val="140"/>
        </w:rPr>
        <w:t>1</w:t>
      </w:r>
      <w:r>
        <w:rPr>
          <w:color w:val="231F20"/>
          <w:spacing w:val="-6"/>
          <w:w w:val="60"/>
        </w:rPr>
        <w:t>�</w:t>
      </w:r>
      <w:r>
        <w:rPr>
          <w:color w:val="231F20"/>
        </w:rPr>
        <w:tab/>
        <w:t>Call</w:t>
      </w:r>
      <w:r>
        <w:rPr>
          <w:color w:val="231F20"/>
          <w:spacing w:val="-9"/>
        </w:rPr>
        <w:t> </w:t>
      </w:r>
      <w:r>
        <w:rPr>
          <w:color w:val="231F20"/>
        </w:rPr>
        <w:t>for</w:t>
      </w:r>
      <w:r>
        <w:rPr>
          <w:color w:val="231F20"/>
          <w:spacing w:val="-9"/>
        </w:rPr>
        <w:t> </w:t>
      </w:r>
      <w:r>
        <w:rPr>
          <w:color w:val="231F20"/>
        </w:rPr>
        <w:t>intros</w:t>
      </w:r>
      <w:r>
        <w:rPr>
          <w:color w:val="231F20"/>
          <w:spacing w:val="-9"/>
        </w:rPr>
        <w:t> </w:t>
      </w:r>
      <w:r>
        <w:rPr>
          <w:color w:val="231F20"/>
        </w:rPr>
        <w:t>(especially</w:t>
      </w:r>
      <w:r>
        <w:rPr>
          <w:color w:val="231F20"/>
          <w:spacing w:val="-9"/>
        </w:rPr>
        <w:t> </w:t>
      </w:r>
      <w:r>
        <w:rPr>
          <w:color w:val="231F20"/>
        </w:rPr>
        <w:t>the</w:t>
      </w:r>
      <w:r>
        <w:rPr>
          <w:color w:val="231F20"/>
          <w:spacing w:val="-10"/>
        </w:rPr>
        <w:t> </w:t>
      </w:r>
      <w:r>
        <w:rPr>
          <w:color w:val="231F20"/>
        </w:rPr>
        <w:t>first</w:t>
      </w:r>
      <w:r>
        <w:rPr>
          <w:color w:val="231F20"/>
          <w:spacing w:val="-9"/>
        </w:rPr>
        <w:t> </w:t>
      </w:r>
      <w:r>
        <w:rPr>
          <w:color w:val="231F20"/>
        </w:rPr>
        <w:t>day</w:t>
      </w:r>
      <w:r>
        <w:rPr>
          <w:color w:val="231F20"/>
          <w:spacing w:val="-9"/>
        </w:rPr>
        <w:t> </w:t>
      </w:r>
      <w:r>
        <w:rPr>
          <w:color w:val="231F20"/>
        </w:rPr>
        <w:t>of</w:t>
      </w:r>
      <w:r>
        <w:rPr>
          <w:color w:val="231F20"/>
          <w:spacing w:val="-9"/>
        </w:rPr>
        <w:t> </w:t>
      </w:r>
      <w:r>
        <w:rPr>
          <w:color w:val="231F20"/>
        </w:rPr>
        <w:t>the </w:t>
      </w:r>
      <w:r>
        <w:rPr>
          <w:color w:val="231F20"/>
          <w:spacing w:val="-2"/>
        </w:rPr>
        <w:t>sessions)</w:t>
      </w:r>
    </w:p>
    <w:p>
      <w:pPr>
        <w:pStyle w:val="BodyText"/>
        <w:tabs>
          <w:tab w:pos="593" w:val="left" w:leader="none"/>
        </w:tabs>
        <w:spacing w:before="143"/>
        <w:ind w:left="593" w:right="647" w:hanging="360"/>
      </w:pPr>
      <w:r>
        <w:rPr/>
        <w:br w:type="column"/>
      </w:r>
      <w:r>
        <w:rPr>
          <w:color w:val="231F20"/>
          <w:spacing w:val="-7"/>
          <w:w w:val="140"/>
        </w:rPr>
        <w:t>2</w:t>
      </w:r>
      <w:r>
        <w:rPr>
          <w:color w:val="231F20"/>
          <w:spacing w:val="-6"/>
          <w:w w:val="60"/>
        </w:rPr>
        <w:t>�</w:t>
      </w:r>
      <w:r>
        <w:rPr>
          <w:color w:val="231F20"/>
        </w:rPr>
        <w:tab/>
        <w:t>At</w:t>
      </w:r>
      <w:r>
        <w:rPr>
          <w:color w:val="231F20"/>
          <w:spacing w:val="-9"/>
        </w:rPr>
        <w:t> </w:t>
      </w:r>
      <w:r>
        <w:rPr>
          <w:color w:val="231F20"/>
        </w:rPr>
        <w:t>least</w:t>
      </w:r>
      <w:r>
        <w:rPr>
          <w:color w:val="231F20"/>
          <w:spacing w:val="-10"/>
        </w:rPr>
        <w:t> </w:t>
      </w:r>
      <w:r>
        <w:rPr>
          <w:color w:val="231F20"/>
        </w:rPr>
        <w:t>make</w:t>
      </w:r>
      <w:r>
        <w:rPr>
          <w:color w:val="231F20"/>
          <w:spacing w:val="-10"/>
        </w:rPr>
        <w:t> </w:t>
      </w:r>
      <w:r>
        <w:rPr>
          <w:color w:val="231F20"/>
        </w:rPr>
        <w:t>one</w:t>
      </w:r>
      <w:r>
        <w:rPr>
          <w:color w:val="231F20"/>
          <w:spacing w:val="-10"/>
        </w:rPr>
        <w:t> </w:t>
      </w:r>
      <w:r>
        <w:rPr>
          <w:color w:val="231F20"/>
        </w:rPr>
        <w:t>full</w:t>
      </w:r>
      <w:r>
        <w:rPr>
          <w:color w:val="231F20"/>
          <w:spacing w:val="-9"/>
        </w:rPr>
        <w:t> </w:t>
      </w:r>
      <w:r>
        <w:rPr>
          <w:color w:val="231F20"/>
        </w:rPr>
        <w:t>round</w:t>
      </w:r>
      <w:r>
        <w:rPr>
          <w:color w:val="231F20"/>
          <w:spacing w:val="-10"/>
        </w:rPr>
        <w:t> </w:t>
      </w:r>
      <w:r>
        <w:rPr>
          <w:color w:val="231F20"/>
        </w:rPr>
        <w:t>to</w:t>
      </w:r>
      <w:r>
        <w:rPr>
          <w:color w:val="231F20"/>
          <w:spacing w:val="-9"/>
        </w:rPr>
        <w:t> </w:t>
      </w:r>
      <w:r>
        <w:rPr>
          <w:color w:val="231F20"/>
        </w:rPr>
        <w:t>hear</w:t>
      </w:r>
      <w:r>
        <w:rPr>
          <w:color w:val="231F20"/>
          <w:spacing w:val="-10"/>
        </w:rPr>
        <w:t> </w:t>
      </w:r>
      <w:r>
        <w:rPr>
          <w:color w:val="231F20"/>
        </w:rPr>
        <w:t>al</w:t>
      </w:r>
      <w:r>
        <w:rPr>
          <w:color w:val="231F20"/>
          <w:spacing w:val="-9"/>
        </w:rPr>
        <w:t> </w:t>
      </w:r>
      <w:r>
        <w:rPr>
          <w:color w:val="231F20"/>
        </w:rPr>
        <w:t>voices (“what is your starting place for this topic?”)</w:t>
      </w:r>
    </w:p>
    <w:p>
      <w:pPr>
        <w:pStyle w:val="BodyText"/>
        <w:tabs>
          <w:tab w:pos="593" w:val="left" w:leader="none"/>
        </w:tabs>
        <w:ind w:left="593" w:right="770" w:hanging="360"/>
      </w:pPr>
      <w:r>
        <w:rPr>
          <w:color w:val="231F20"/>
          <w:spacing w:val="-6"/>
          <w:w w:val="139"/>
        </w:rPr>
        <w:t>3</w:t>
      </w:r>
      <w:r>
        <w:rPr>
          <w:color w:val="231F20"/>
          <w:spacing w:val="-6"/>
          <w:w w:val="60"/>
        </w:rPr>
        <w:t>�</w:t>
      </w:r>
      <w:r>
        <w:rPr>
          <w:color w:val="231F20"/>
        </w:rPr>
        <w:tab/>
        <w:t>Stack</w:t>
      </w:r>
      <w:r>
        <w:rPr>
          <w:color w:val="231F20"/>
          <w:spacing w:val="-12"/>
        </w:rPr>
        <w:t> </w:t>
      </w:r>
      <w:r>
        <w:rPr>
          <w:color w:val="231F20"/>
        </w:rPr>
        <w:t>(note</w:t>
      </w:r>
      <w:r>
        <w:rPr>
          <w:color w:val="231F20"/>
          <w:spacing w:val="-12"/>
        </w:rPr>
        <w:t> </w:t>
      </w:r>
      <w:r>
        <w:rPr>
          <w:color w:val="231F20"/>
        </w:rPr>
        <w:t>who</w:t>
      </w:r>
      <w:r>
        <w:rPr>
          <w:color w:val="231F20"/>
          <w:spacing w:val="-11"/>
        </w:rPr>
        <w:t> </w:t>
      </w:r>
      <w:r>
        <w:rPr>
          <w:color w:val="231F20"/>
        </w:rPr>
        <w:t>wishes</w:t>
      </w:r>
      <w:r>
        <w:rPr>
          <w:color w:val="231F20"/>
          <w:spacing w:val="-11"/>
        </w:rPr>
        <w:t> </w:t>
      </w:r>
      <w:r>
        <w:rPr>
          <w:color w:val="231F20"/>
        </w:rPr>
        <w:t>to</w:t>
      </w:r>
      <w:r>
        <w:rPr>
          <w:color w:val="231F20"/>
          <w:spacing w:val="-11"/>
        </w:rPr>
        <w:t> </w:t>
      </w:r>
      <w:r>
        <w:rPr>
          <w:color w:val="231F20"/>
        </w:rPr>
        <w:t>speak</w:t>
      </w:r>
      <w:r>
        <w:rPr>
          <w:color w:val="231F20"/>
          <w:spacing w:val="-12"/>
        </w:rPr>
        <w:t> </w:t>
      </w:r>
      <w:r>
        <w:rPr>
          <w:color w:val="231F20"/>
        </w:rPr>
        <w:t>next,</w:t>
      </w:r>
      <w:r>
        <w:rPr>
          <w:color w:val="231F20"/>
          <w:spacing w:val="-11"/>
        </w:rPr>
        <w:t> </w:t>
      </w:r>
      <w:r>
        <w:rPr>
          <w:color w:val="231F20"/>
        </w:rPr>
        <w:t>then call in order)</w:t>
      </w:r>
    </w:p>
    <w:p>
      <w:pPr>
        <w:pStyle w:val="BodyText"/>
        <w:tabs>
          <w:tab w:pos="593" w:val="left" w:leader="none"/>
        </w:tabs>
        <w:ind w:left="593" w:right="844" w:hanging="360"/>
      </w:pPr>
      <w:r>
        <w:rPr>
          <w:color w:val="231F20"/>
          <w:spacing w:val="-7"/>
          <w:w w:val="140"/>
        </w:rPr>
        <w:t>4</w:t>
      </w:r>
      <w:r>
        <w:rPr>
          <w:color w:val="231F20"/>
          <w:spacing w:val="-6"/>
          <w:w w:val="60"/>
        </w:rPr>
        <w:t>�</w:t>
      </w:r>
      <w:r>
        <w:rPr>
          <w:color w:val="231F20"/>
        </w:rPr>
        <w:tab/>
        <w:t>Stack,</w:t>
      </w:r>
      <w:r>
        <w:rPr>
          <w:color w:val="231F20"/>
          <w:spacing w:val="-16"/>
        </w:rPr>
        <w:t> </w:t>
      </w:r>
      <w:r>
        <w:rPr>
          <w:color w:val="231F20"/>
        </w:rPr>
        <w:t>progressive</w:t>
      </w:r>
      <w:r>
        <w:rPr>
          <w:color w:val="231F20"/>
          <w:spacing w:val="-13"/>
        </w:rPr>
        <w:t> </w:t>
      </w:r>
      <w:r>
        <w:rPr>
          <w:color w:val="231F20"/>
        </w:rPr>
        <w:t>(invite</w:t>
      </w:r>
      <w:r>
        <w:rPr>
          <w:color w:val="231F20"/>
          <w:spacing w:val="-13"/>
        </w:rPr>
        <w:t> </w:t>
      </w:r>
      <w:r>
        <w:rPr>
          <w:color w:val="231F20"/>
        </w:rPr>
        <w:t>people</w:t>
      </w:r>
      <w:r>
        <w:rPr>
          <w:color w:val="231F20"/>
          <w:spacing w:val="-13"/>
        </w:rPr>
        <w:t> </w:t>
      </w:r>
      <w:r>
        <w:rPr>
          <w:color w:val="231F20"/>
        </w:rPr>
        <w:t>who</w:t>
      </w:r>
      <w:r>
        <w:rPr>
          <w:color w:val="231F20"/>
          <w:spacing w:val="-13"/>
        </w:rPr>
        <w:t> </w:t>
      </w:r>
      <w:r>
        <w:rPr>
          <w:color w:val="231F20"/>
        </w:rPr>
        <w:t>have spoken less)</w:t>
      </w:r>
    </w:p>
    <w:p>
      <w:pPr>
        <w:pStyle w:val="BodyText"/>
        <w:tabs>
          <w:tab w:pos="593" w:val="left" w:leader="none"/>
        </w:tabs>
        <w:ind w:left="233"/>
      </w:pPr>
      <w:r>
        <w:rPr>
          <w:color w:val="231F20"/>
          <w:spacing w:val="-5"/>
          <w:w w:val="140"/>
        </w:rPr>
        <w:t>5</w:t>
      </w:r>
      <w:r>
        <w:rPr>
          <w:color w:val="231F20"/>
          <w:spacing w:val="-5"/>
          <w:w w:val="60"/>
        </w:rPr>
        <w:t>�</w:t>
      </w:r>
      <w:r>
        <w:rPr>
          <w:color w:val="231F20"/>
        </w:rPr>
        <w:tab/>
        <w:t>Make</w:t>
      </w:r>
      <w:r>
        <w:rPr>
          <w:color w:val="231F20"/>
          <w:spacing w:val="-13"/>
        </w:rPr>
        <w:t> </w:t>
      </w:r>
      <w:r>
        <w:rPr>
          <w:color w:val="231F20"/>
        </w:rPr>
        <w:t>every</w:t>
      </w:r>
      <w:r>
        <w:rPr>
          <w:color w:val="231F20"/>
          <w:spacing w:val="-13"/>
        </w:rPr>
        <w:t> </w:t>
      </w:r>
      <w:r>
        <w:rPr>
          <w:color w:val="231F20"/>
        </w:rPr>
        <w:t>minute</w:t>
      </w:r>
      <w:r>
        <w:rPr>
          <w:color w:val="231F20"/>
          <w:spacing w:val="-12"/>
        </w:rPr>
        <w:t> </w:t>
      </w:r>
      <w:r>
        <w:rPr>
          <w:color w:val="231F20"/>
          <w:spacing w:val="-2"/>
        </w:rPr>
        <w:t>count:</w:t>
      </w:r>
    </w:p>
    <w:p>
      <w:pPr>
        <w:pStyle w:val="BodyText"/>
        <w:tabs>
          <w:tab w:pos="593" w:val="left" w:leader="none"/>
        </w:tabs>
        <w:ind w:left="233"/>
      </w:pPr>
      <w:r>
        <w:rPr>
          <w:color w:val="231F20"/>
          <w:spacing w:val="-5"/>
          <w:w w:val="140"/>
        </w:rPr>
        <w:t>6</w:t>
      </w:r>
      <w:r>
        <w:rPr>
          <w:color w:val="231F20"/>
          <w:spacing w:val="-5"/>
          <w:w w:val="60"/>
        </w:rPr>
        <w:t>�</w:t>
      </w:r>
      <w:r>
        <w:rPr>
          <w:color w:val="231F20"/>
        </w:rPr>
        <w:tab/>
        <w:t>Speak</w:t>
      </w:r>
      <w:r>
        <w:rPr>
          <w:color w:val="231F20"/>
          <w:spacing w:val="-7"/>
        </w:rPr>
        <w:t> </w:t>
      </w:r>
      <w:r>
        <w:rPr>
          <w:color w:val="231F20"/>
        </w:rPr>
        <w:t>only</w:t>
      </w:r>
      <w:r>
        <w:rPr>
          <w:color w:val="231F20"/>
          <w:spacing w:val="-4"/>
        </w:rPr>
        <w:t> </w:t>
      </w:r>
      <w:r>
        <w:rPr>
          <w:color w:val="231F20"/>
        </w:rPr>
        <w:t>for</w:t>
      </w:r>
      <w:r>
        <w:rPr>
          <w:color w:val="231F20"/>
          <w:spacing w:val="-3"/>
        </w:rPr>
        <w:t> </w:t>
      </w:r>
      <w:r>
        <w:rPr>
          <w:color w:val="231F20"/>
        </w:rPr>
        <w:t>1</w:t>
      </w:r>
      <w:r>
        <w:rPr>
          <w:color w:val="231F20"/>
          <w:spacing w:val="-4"/>
        </w:rPr>
        <w:t> </w:t>
      </w:r>
      <w:r>
        <w:rPr>
          <w:color w:val="231F20"/>
        </w:rPr>
        <w:t>minute</w:t>
      </w:r>
      <w:r>
        <w:rPr>
          <w:color w:val="231F20"/>
          <w:spacing w:val="-4"/>
        </w:rPr>
        <w:t> </w:t>
      </w:r>
      <w:r>
        <w:rPr>
          <w:color w:val="231F20"/>
          <w:spacing w:val="-2"/>
        </w:rPr>
        <w:t>(timekeeper)</w:t>
      </w:r>
    </w:p>
    <w:p>
      <w:pPr>
        <w:pStyle w:val="BodyText"/>
        <w:tabs>
          <w:tab w:pos="593" w:val="left" w:leader="none"/>
        </w:tabs>
        <w:ind w:left="593" w:right="547" w:hanging="360"/>
      </w:pPr>
      <w:r>
        <w:rPr>
          <w:color w:val="231F20"/>
          <w:spacing w:val="-6"/>
          <w:w w:val="140"/>
        </w:rPr>
        <w:t>7</w:t>
      </w:r>
      <w:r>
        <w:rPr>
          <w:color w:val="231F20"/>
          <w:spacing w:val="-6"/>
          <w:w w:val="60"/>
        </w:rPr>
        <w:t>�</w:t>
      </w:r>
      <w:r>
        <w:rPr>
          <w:color w:val="231F20"/>
        </w:rPr>
        <w:tab/>
        <w:t>Within</w:t>
      </w:r>
      <w:r>
        <w:rPr>
          <w:color w:val="231F20"/>
          <w:spacing w:val="-9"/>
        </w:rPr>
        <w:t> </w:t>
      </w:r>
      <w:r>
        <w:rPr>
          <w:color w:val="231F20"/>
        </w:rPr>
        <w:t>your</w:t>
      </w:r>
      <w:r>
        <w:rPr>
          <w:color w:val="231F20"/>
          <w:spacing w:val="-9"/>
        </w:rPr>
        <w:t> </w:t>
      </w:r>
      <w:r>
        <w:rPr>
          <w:color w:val="231F20"/>
        </w:rPr>
        <w:t>minute,</w:t>
      </w:r>
      <w:r>
        <w:rPr>
          <w:color w:val="231F20"/>
          <w:spacing w:val="-9"/>
        </w:rPr>
        <w:t> </w:t>
      </w:r>
      <w:r>
        <w:rPr>
          <w:color w:val="231F20"/>
        </w:rPr>
        <w:t>speak</w:t>
      </w:r>
      <w:r>
        <w:rPr>
          <w:color w:val="231F20"/>
          <w:spacing w:val="-10"/>
        </w:rPr>
        <w:t> </w:t>
      </w:r>
      <w:r>
        <w:rPr>
          <w:color w:val="231F20"/>
        </w:rPr>
        <w:t>only</w:t>
      </w:r>
      <w:r>
        <w:rPr>
          <w:color w:val="231F20"/>
          <w:spacing w:val="-9"/>
        </w:rPr>
        <w:t> </w:t>
      </w:r>
      <w:r>
        <w:rPr>
          <w:color w:val="231F20"/>
        </w:rPr>
        <w:t>on</w:t>
      </w:r>
      <w:r>
        <w:rPr>
          <w:color w:val="231F20"/>
          <w:spacing w:val="-9"/>
        </w:rPr>
        <w:t> </w:t>
      </w:r>
      <w:r>
        <w:rPr>
          <w:color w:val="231F20"/>
        </w:rPr>
        <w:t>1</w:t>
      </w:r>
      <w:r>
        <w:rPr>
          <w:color w:val="231F20"/>
          <w:spacing w:val="-9"/>
        </w:rPr>
        <w:t> </w:t>
      </w:r>
      <w:r>
        <w:rPr>
          <w:color w:val="231F20"/>
        </w:rPr>
        <w:t>topic</w:t>
      </w:r>
      <w:r>
        <w:rPr>
          <w:color w:val="231F20"/>
          <w:spacing w:val="-9"/>
        </w:rPr>
        <w:t> </w:t>
      </w:r>
      <w:r>
        <w:rPr>
          <w:color w:val="231F20"/>
        </w:rPr>
        <w:t>(“bike </w:t>
      </w:r>
      <w:r>
        <w:rPr>
          <w:color w:val="231F20"/>
          <w:spacing w:val="-2"/>
        </w:rPr>
        <w:t>rack”)</w:t>
      </w:r>
    </w:p>
    <w:p>
      <w:pPr>
        <w:pStyle w:val="BodyText"/>
        <w:tabs>
          <w:tab w:pos="593" w:val="left" w:leader="none"/>
        </w:tabs>
        <w:ind w:left="593" w:right="854" w:hanging="360"/>
      </w:pPr>
      <w:r>
        <w:rPr>
          <w:color w:val="231F20"/>
          <w:spacing w:val="-7"/>
          <w:w w:val="140"/>
        </w:rPr>
        <w:t>8</w:t>
      </w:r>
      <w:r>
        <w:rPr>
          <w:color w:val="231F20"/>
          <w:spacing w:val="-6"/>
          <w:w w:val="60"/>
        </w:rPr>
        <w:t>�</w:t>
      </w:r>
      <w:r>
        <w:rPr>
          <w:color w:val="231F20"/>
        </w:rPr>
        <w:tab/>
        <w:t>Anyone</w:t>
      </w:r>
      <w:r>
        <w:rPr>
          <w:color w:val="231F20"/>
          <w:spacing w:val="-9"/>
        </w:rPr>
        <w:t> </w:t>
      </w:r>
      <w:r>
        <w:rPr>
          <w:color w:val="231F20"/>
        </w:rPr>
        <w:t>can</w:t>
      </w:r>
      <w:r>
        <w:rPr>
          <w:color w:val="231F20"/>
          <w:spacing w:val="-9"/>
        </w:rPr>
        <w:t> </w:t>
      </w:r>
      <w:r>
        <w:rPr>
          <w:color w:val="231F20"/>
        </w:rPr>
        <w:t>call</w:t>
      </w:r>
      <w:r>
        <w:rPr>
          <w:color w:val="231F20"/>
          <w:spacing w:val="-9"/>
        </w:rPr>
        <w:t> </w:t>
      </w:r>
      <w:r>
        <w:rPr>
          <w:color w:val="231F20"/>
        </w:rPr>
        <w:t>for</w:t>
      </w:r>
      <w:r>
        <w:rPr>
          <w:color w:val="231F20"/>
          <w:spacing w:val="-9"/>
        </w:rPr>
        <w:t> </w:t>
      </w:r>
      <w:r>
        <w:rPr>
          <w:color w:val="231F20"/>
        </w:rPr>
        <w:t>a</w:t>
      </w:r>
      <w:r>
        <w:rPr>
          <w:color w:val="231F20"/>
          <w:spacing w:val="-9"/>
        </w:rPr>
        <w:t> </w:t>
      </w:r>
      <w:r>
        <w:rPr>
          <w:color w:val="231F20"/>
        </w:rPr>
        <w:t>minute</w:t>
      </w:r>
      <w:r>
        <w:rPr>
          <w:color w:val="231F20"/>
          <w:spacing w:val="-9"/>
        </w:rPr>
        <w:t> </w:t>
      </w:r>
      <w:r>
        <w:rPr>
          <w:color w:val="231F20"/>
        </w:rPr>
        <w:t>break</w:t>
      </w:r>
      <w:r>
        <w:rPr>
          <w:color w:val="231F20"/>
          <w:spacing w:val="-9"/>
        </w:rPr>
        <w:t> </w:t>
      </w:r>
      <w:r>
        <w:rPr>
          <w:color w:val="231F20"/>
        </w:rPr>
        <w:t>(take</w:t>
      </w:r>
      <w:r>
        <w:rPr>
          <w:color w:val="231F20"/>
          <w:spacing w:val="-9"/>
        </w:rPr>
        <w:t> </w:t>
      </w:r>
      <w:r>
        <w:rPr>
          <w:color w:val="231F20"/>
        </w:rPr>
        <w:t>a </w:t>
      </w:r>
      <w:r>
        <w:rPr>
          <w:color w:val="231F20"/>
          <w:spacing w:val="-2"/>
        </w:rPr>
        <w:t>breath)</w:t>
      </w:r>
    </w:p>
    <w:p>
      <w:pPr>
        <w:pStyle w:val="BodyText"/>
      </w:pPr>
    </w:p>
    <w:p>
      <w:pPr>
        <w:pStyle w:val="BodyText"/>
        <w:ind w:left="233" w:right="647"/>
      </w:pPr>
      <w:r>
        <w:rPr>
          <w:color w:val="231F20"/>
        </w:rPr>
        <w:t>Facilitator</w:t>
      </w:r>
      <w:r>
        <w:rPr>
          <w:color w:val="231F20"/>
          <w:spacing w:val="-14"/>
        </w:rPr>
        <w:t> </w:t>
      </w:r>
      <w:r>
        <w:rPr>
          <w:color w:val="231F20"/>
        </w:rPr>
        <w:t>can</w:t>
      </w:r>
      <w:r>
        <w:rPr>
          <w:color w:val="231F20"/>
          <w:spacing w:val="-13"/>
        </w:rPr>
        <w:t> </w:t>
      </w:r>
      <w:r>
        <w:rPr>
          <w:color w:val="231F20"/>
        </w:rPr>
        <w:t>repeat</w:t>
      </w:r>
      <w:r>
        <w:rPr>
          <w:color w:val="231F20"/>
          <w:spacing w:val="-13"/>
        </w:rPr>
        <w:t> </w:t>
      </w:r>
      <w:r>
        <w:rPr>
          <w:color w:val="231F20"/>
        </w:rPr>
        <w:t>back</w:t>
      </w:r>
      <w:r>
        <w:rPr>
          <w:color w:val="231F20"/>
          <w:spacing w:val="-13"/>
        </w:rPr>
        <w:t> </w:t>
      </w:r>
      <w:r>
        <w:rPr>
          <w:color w:val="231F20"/>
        </w:rPr>
        <w:t>and</w:t>
      </w:r>
      <w:r>
        <w:rPr>
          <w:color w:val="231F20"/>
          <w:spacing w:val="-13"/>
        </w:rPr>
        <w:t> </w:t>
      </w:r>
      <w:r>
        <w:rPr>
          <w:color w:val="231F20"/>
        </w:rPr>
        <w:t>summarise</w:t>
      </w:r>
      <w:r>
        <w:rPr>
          <w:color w:val="231F20"/>
          <w:spacing w:val="-14"/>
        </w:rPr>
        <w:t> </w:t>
      </w:r>
      <w:r>
        <w:rPr>
          <w:color w:val="231F20"/>
        </w:rPr>
        <w:t>to ensure that the exchange of ideas is </w:t>
      </w:r>
      <w:r>
        <w:rPr>
          <w:color w:val="231F20"/>
          <w:spacing w:val="1"/>
          <w:w w:val="112"/>
        </w:rPr>
        <w:t>c</w:t>
      </w:r>
      <w:r>
        <w:rPr>
          <w:color w:val="231F20"/>
          <w:spacing w:val="1"/>
          <w:w w:val="113"/>
        </w:rPr>
        <w:t>l</w:t>
      </w:r>
      <w:r>
        <w:rPr>
          <w:color w:val="231F20"/>
          <w:spacing w:val="-1"/>
          <w:w w:val="113"/>
        </w:rPr>
        <w:t>e</w:t>
      </w:r>
      <w:r>
        <w:rPr>
          <w:color w:val="231F20"/>
          <w:spacing w:val="1"/>
          <w:w w:val="113"/>
        </w:rPr>
        <w:t>a</w:t>
      </w:r>
      <w:r>
        <w:rPr>
          <w:color w:val="231F20"/>
          <w:spacing w:val="-4"/>
          <w:w w:val="113"/>
        </w:rPr>
        <w:t>r</w:t>
      </w:r>
      <w:r>
        <w:rPr>
          <w:color w:val="231F20"/>
          <w:spacing w:val="2"/>
          <w:w w:val="33"/>
        </w:rPr>
        <w:t>�</w:t>
      </w:r>
    </w:p>
    <w:p>
      <w:pPr>
        <w:spacing w:after="0"/>
        <w:sectPr>
          <w:type w:val="continuous"/>
          <w:pgSz w:w="11910" w:h="16840"/>
          <w:pgMar w:header="0" w:footer="738" w:top="0" w:bottom="280" w:left="600" w:right="620"/>
          <w:cols w:num="2" w:equalWidth="0">
            <w:col w:w="5163" w:space="40"/>
            <w:col w:w="5487"/>
          </w:cols>
        </w:sectPr>
      </w:pPr>
    </w:p>
    <w:p>
      <w:pPr>
        <w:pStyle w:val="Heading2"/>
      </w:pPr>
      <w:bookmarkStart w:name="Public Event - Demo day " w:id="40"/>
      <w:bookmarkEnd w:id="40"/>
      <w:r>
        <w:rPr>
          <w:b w:val="0"/>
        </w:rPr>
      </w:r>
      <w:bookmarkStart w:name="_bookmark15" w:id="41"/>
      <w:bookmarkEnd w:id="41"/>
      <w:r>
        <w:rPr>
          <w:b w:val="0"/>
        </w:rPr>
      </w:r>
      <w:r>
        <w:rPr>
          <w:color w:val="231F20"/>
        </w:rPr>
        <w:t>Public</w:t>
      </w:r>
      <w:r>
        <w:rPr>
          <w:color w:val="231F20"/>
          <w:spacing w:val="-21"/>
        </w:rPr>
        <w:t> </w:t>
      </w:r>
      <w:r>
        <w:rPr>
          <w:color w:val="231F20"/>
        </w:rPr>
        <w:t>Event</w:t>
      </w:r>
      <w:r>
        <w:rPr>
          <w:color w:val="231F20"/>
          <w:spacing w:val="-21"/>
        </w:rPr>
        <w:t> </w:t>
      </w:r>
      <w:r>
        <w:rPr>
          <w:color w:val="231F20"/>
        </w:rPr>
        <w:t>-</w:t>
      </w:r>
      <w:r>
        <w:rPr>
          <w:color w:val="231F20"/>
          <w:spacing w:val="-20"/>
        </w:rPr>
        <w:t> </w:t>
      </w:r>
      <w:r>
        <w:rPr>
          <w:color w:val="231F20"/>
        </w:rPr>
        <w:t>Demo</w:t>
      </w:r>
      <w:r>
        <w:rPr>
          <w:color w:val="231F20"/>
          <w:spacing w:val="-20"/>
        </w:rPr>
        <w:t> </w:t>
      </w:r>
      <w:r>
        <w:rPr>
          <w:color w:val="231F20"/>
          <w:spacing w:val="-5"/>
        </w:rPr>
        <w:t>day</w:t>
      </w:r>
    </w:p>
    <w:p>
      <w:pPr>
        <w:pStyle w:val="BodyText"/>
        <w:spacing w:before="96"/>
        <w:ind w:left="273"/>
      </w:pPr>
      <w:r>
        <w:rPr>
          <w:color w:val="231F20"/>
        </w:rPr>
        <w:t>Time:</w:t>
      </w:r>
      <w:r>
        <w:rPr>
          <w:color w:val="231F20"/>
          <w:spacing w:val="-10"/>
        </w:rPr>
        <w:t> </w:t>
      </w:r>
      <w:r>
        <w:rPr>
          <w:color w:val="231F20"/>
        </w:rPr>
        <w:t>14:30</w:t>
      </w:r>
      <w:r>
        <w:rPr>
          <w:color w:val="231F20"/>
          <w:spacing w:val="-9"/>
        </w:rPr>
        <w:t> </w:t>
      </w:r>
      <w:r>
        <w:rPr>
          <w:color w:val="231F20"/>
        </w:rPr>
        <w:t>-</w:t>
      </w:r>
      <w:r>
        <w:rPr>
          <w:color w:val="231F20"/>
          <w:spacing w:val="-8"/>
        </w:rPr>
        <w:t> </w:t>
      </w:r>
      <w:r>
        <w:rPr>
          <w:color w:val="231F20"/>
          <w:spacing w:val="-2"/>
        </w:rPr>
        <w:t>16:30</w:t>
      </w:r>
    </w:p>
    <w:p>
      <w:pPr>
        <w:pStyle w:val="BodyText"/>
        <w:rPr>
          <w:sz w:val="20"/>
        </w:rPr>
      </w:pPr>
    </w:p>
    <w:p>
      <w:pPr>
        <w:pStyle w:val="BodyText"/>
        <w:rPr>
          <w:sz w:val="20"/>
        </w:rPr>
      </w:pPr>
    </w:p>
    <w:p>
      <w:pPr>
        <w:pStyle w:val="BodyText"/>
        <w:rPr>
          <w:sz w:val="20"/>
        </w:rPr>
      </w:pPr>
    </w:p>
    <w:p>
      <w:pPr>
        <w:pStyle w:val="BodyText"/>
        <w:spacing w:before="1"/>
        <w:rPr>
          <w:sz w:val="16"/>
        </w:rPr>
      </w:pPr>
      <w:r>
        <w:rPr/>
        <w:drawing>
          <wp:anchor distT="0" distB="0" distL="0" distR="0" allowOverlap="1" layoutInCell="1" locked="0" behindDoc="0" simplePos="0" relativeHeight="30">
            <wp:simplePos x="0" y="0"/>
            <wp:positionH relativeFrom="page">
              <wp:posOffset>1066800</wp:posOffset>
            </wp:positionH>
            <wp:positionV relativeFrom="paragraph">
              <wp:posOffset>138005</wp:posOffset>
            </wp:positionV>
            <wp:extent cx="5234375" cy="7929372"/>
            <wp:effectExtent l="0" t="0" r="0" b="0"/>
            <wp:wrapTopAndBottom/>
            <wp:docPr id="49" name="image28.jpeg"/>
            <wp:cNvGraphicFramePr>
              <a:graphicFrameLocks noChangeAspect="1"/>
            </wp:cNvGraphicFramePr>
            <a:graphic>
              <a:graphicData uri="http://schemas.openxmlformats.org/drawingml/2006/picture">
                <pic:pic>
                  <pic:nvPicPr>
                    <pic:cNvPr id="50" name="image28.jpeg"/>
                    <pic:cNvPicPr/>
                  </pic:nvPicPr>
                  <pic:blipFill>
                    <a:blip r:embed="rId64" cstate="print"/>
                    <a:stretch>
                      <a:fillRect/>
                    </a:stretch>
                  </pic:blipFill>
                  <pic:spPr>
                    <a:xfrm>
                      <a:off x="0" y="0"/>
                      <a:ext cx="5234375" cy="7929372"/>
                    </a:xfrm>
                    <a:prstGeom prst="rect">
                      <a:avLst/>
                    </a:prstGeom>
                  </pic:spPr>
                </pic:pic>
              </a:graphicData>
            </a:graphic>
          </wp:anchor>
        </w:drawing>
      </w:r>
    </w:p>
    <w:p>
      <w:pPr>
        <w:pStyle w:val="BodyText"/>
        <w:spacing w:before="11"/>
        <w:rPr>
          <w:sz w:val="8"/>
        </w:rPr>
      </w:pPr>
    </w:p>
    <w:p>
      <w:pPr>
        <w:spacing w:before="108"/>
        <w:ind w:left="1035" w:right="1703" w:firstLine="0"/>
        <w:jc w:val="left"/>
        <w:rPr>
          <w:sz w:val="18"/>
        </w:rPr>
      </w:pPr>
      <w:r>
        <w:rPr>
          <w:color w:val="231F20"/>
          <w:sz w:val="18"/>
        </w:rPr>
        <w:t>Illustration</w:t>
      </w:r>
      <w:r>
        <w:rPr>
          <w:color w:val="231F20"/>
          <w:spacing w:val="-6"/>
          <w:sz w:val="18"/>
        </w:rPr>
        <w:t> </w:t>
      </w:r>
      <w:r>
        <w:rPr>
          <w:color w:val="231F20"/>
          <w:sz w:val="18"/>
        </w:rPr>
        <w:t>of</w:t>
      </w:r>
      <w:r>
        <w:rPr>
          <w:color w:val="231F20"/>
          <w:spacing w:val="-6"/>
          <w:sz w:val="18"/>
        </w:rPr>
        <w:t> </w:t>
      </w:r>
      <w:r>
        <w:rPr>
          <w:color w:val="231F20"/>
          <w:sz w:val="18"/>
        </w:rPr>
        <w:t>Isaac</w:t>
      </w:r>
      <w:r>
        <w:rPr>
          <w:color w:val="231F20"/>
          <w:spacing w:val="-6"/>
          <w:sz w:val="18"/>
        </w:rPr>
        <w:t> </w:t>
      </w:r>
      <w:r>
        <w:rPr>
          <w:color w:val="231F20"/>
          <w:sz w:val="18"/>
        </w:rPr>
        <w:t>Núñez</w:t>
      </w:r>
      <w:r>
        <w:rPr>
          <w:color w:val="231F20"/>
          <w:spacing w:val="32"/>
          <w:sz w:val="18"/>
        </w:rPr>
        <w:t> </w:t>
      </w:r>
      <w:r>
        <w:rPr>
          <w:color w:val="231F20"/>
          <w:sz w:val="18"/>
        </w:rPr>
        <w:t>presenting</w:t>
      </w:r>
      <w:r>
        <w:rPr>
          <w:color w:val="231F20"/>
          <w:spacing w:val="-6"/>
          <w:sz w:val="18"/>
        </w:rPr>
        <w:t> </w:t>
      </w:r>
      <w:r>
        <w:rPr>
          <w:color w:val="231F20"/>
          <w:sz w:val="18"/>
        </w:rPr>
        <w:t>the</w:t>
      </w:r>
      <w:r>
        <w:rPr>
          <w:color w:val="231F20"/>
          <w:spacing w:val="31"/>
          <w:sz w:val="18"/>
        </w:rPr>
        <w:t> </w:t>
      </w:r>
      <w:r>
        <w:rPr>
          <w:color w:val="231F20"/>
          <w:sz w:val="18"/>
        </w:rPr>
        <w:t>FluOpti</w:t>
      </w:r>
      <w:r>
        <w:rPr>
          <w:color w:val="231F20"/>
          <w:spacing w:val="-6"/>
          <w:sz w:val="18"/>
        </w:rPr>
        <w:t> </w:t>
      </w:r>
      <w:r>
        <w:rPr>
          <w:color w:val="231F20"/>
          <w:sz w:val="18"/>
        </w:rPr>
        <w:t>during</w:t>
      </w:r>
      <w:r>
        <w:rPr>
          <w:color w:val="231F20"/>
          <w:spacing w:val="-6"/>
          <w:sz w:val="18"/>
        </w:rPr>
        <w:t> </w:t>
      </w:r>
      <w:r>
        <w:rPr>
          <w:color w:val="231F20"/>
          <w:sz w:val="18"/>
        </w:rPr>
        <w:t>the</w:t>
      </w:r>
      <w:r>
        <w:rPr>
          <w:color w:val="231F20"/>
          <w:spacing w:val="-7"/>
          <w:sz w:val="18"/>
        </w:rPr>
        <w:t> </w:t>
      </w:r>
      <w:r>
        <w:rPr>
          <w:color w:val="231F20"/>
          <w:sz w:val="18"/>
        </w:rPr>
        <w:t>Demo</w:t>
      </w:r>
      <w:r>
        <w:rPr>
          <w:color w:val="231F20"/>
          <w:spacing w:val="-6"/>
          <w:sz w:val="18"/>
        </w:rPr>
        <w:t> </w:t>
      </w:r>
      <w:r>
        <w:rPr>
          <w:color w:val="231F20"/>
          <w:sz w:val="18"/>
        </w:rPr>
        <w:t>Day</w:t>
      </w:r>
      <w:r>
        <w:rPr>
          <w:color w:val="231F20"/>
          <w:spacing w:val="70"/>
          <w:sz w:val="18"/>
        </w:rPr>
        <w:t> </w:t>
      </w:r>
      <w:r>
        <w:rPr>
          <w:color w:val="231F20"/>
          <w:sz w:val="18"/>
        </w:rPr>
        <w:t>(attribution:</w:t>
      </w:r>
      <w:r>
        <w:rPr>
          <w:color w:val="231F20"/>
          <w:spacing w:val="-6"/>
          <w:sz w:val="18"/>
        </w:rPr>
        <w:t> </w:t>
      </w:r>
      <w:r>
        <w:rPr>
          <w:color w:val="231F20"/>
          <w:sz w:val="18"/>
        </w:rPr>
        <w:t>Jorge</w:t>
      </w:r>
      <w:r>
        <w:rPr>
          <w:color w:val="231F20"/>
          <w:spacing w:val="-7"/>
          <w:sz w:val="18"/>
        </w:rPr>
        <w:t> </w:t>
      </w:r>
      <w:r>
        <w:rPr>
          <w:color w:val="231F20"/>
          <w:sz w:val="18"/>
        </w:rPr>
        <w:t>Medina; </w:t>
      </w:r>
      <w:hyperlink r:id="rId11">
        <w:r>
          <w:rPr>
            <w:color w:val="6A50BC"/>
            <w:sz w:val="18"/>
            <w:u w:val="single" w:color="6A50BC"/>
          </w:rPr>
          <w:t>source</w:t>
        </w:r>
      </w:hyperlink>
      <w:r>
        <w:rPr>
          <w:color w:val="231F20"/>
          <w:sz w:val="18"/>
        </w:rPr>
        <w:t>; licence: </w:t>
      </w:r>
      <w:hyperlink r:id="rId12">
        <w:r>
          <w:rPr>
            <w:color w:val="6A50BC"/>
            <w:sz w:val="18"/>
            <w:u w:val="single" w:color="6A50BC"/>
          </w:rPr>
          <w:t>CC0</w:t>
        </w:r>
      </w:hyperlink>
      <w:r>
        <w:rPr>
          <w:color w:val="6A50BC"/>
          <w:sz w:val="18"/>
          <w:u w:val="single" w:color="6A50BC"/>
        </w:rPr>
        <w:t>)</w:t>
      </w:r>
    </w:p>
    <w:p>
      <w:pPr>
        <w:spacing w:after="0"/>
        <w:jc w:val="left"/>
        <w:rPr>
          <w:sz w:val="18"/>
        </w:rPr>
        <w:sectPr>
          <w:pgSz w:w="11910" w:h="16840"/>
          <w:pgMar w:header="0" w:footer="738" w:top="580" w:bottom="740" w:left="600" w:right="620"/>
        </w:sectPr>
      </w:pPr>
    </w:p>
    <w:p>
      <w:pPr>
        <w:pStyle w:val="Heading3"/>
        <w:spacing w:before="104"/>
        <w:ind w:left="566"/>
        <w:jc w:val="both"/>
      </w:pPr>
      <w:r>
        <w:rPr>
          <w:color w:val="231F20"/>
          <w:spacing w:val="-4"/>
        </w:rPr>
        <w:t>Soil</w:t>
      </w:r>
      <w:r>
        <w:rPr>
          <w:color w:val="231F20"/>
          <w:spacing w:val="-18"/>
        </w:rPr>
        <w:t> </w:t>
      </w:r>
      <w:r>
        <w:rPr>
          <w:color w:val="231F20"/>
          <w:spacing w:val="-4"/>
        </w:rPr>
        <w:t>Microbial</w:t>
      </w:r>
      <w:r>
        <w:rPr>
          <w:color w:val="231F20"/>
          <w:spacing w:val="-18"/>
        </w:rPr>
        <w:t> </w:t>
      </w:r>
      <w:r>
        <w:rPr>
          <w:color w:val="231F20"/>
          <w:spacing w:val="-4"/>
        </w:rPr>
        <w:t>Activity</w:t>
      </w:r>
      <w:r>
        <w:rPr>
          <w:color w:val="231F20"/>
          <w:spacing w:val="-17"/>
        </w:rPr>
        <w:t> </w:t>
      </w:r>
      <w:r>
        <w:rPr>
          <w:color w:val="231F20"/>
          <w:spacing w:val="-4"/>
        </w:rPr>
        <w:t>Meter </w:t>
      </w:r>
      <w:r>
        <w:rPr>
          <w:color w:val="231F20"/>
        </w:rPr>
        <w:t>(Soil metabolites meter)</w:t>
      </w:r>
    </w:p>
    <w:p>
      <w:pPr>
        <w:pStyle w:val="BodyText"/>
        <w:spacing w:before="190"/>
        <w:ind w:left="445" w:right="25"/>
        <w:jc w:val="both"/>
      </w:pPr>
      <w:r>
        <w:rPr>
          <w:color w:val="231F20"/>
          <w:spacing w:val="-4"/>
        </w:rPr>
        <w:t>Semi</w:t>
      </w:r>
      <w:r>
        <w:rPr>
          <w:color w:val="231F20"/>
          <w:spacing w:val="-10"/>
        </w:rPr>
        <w:t> </w:t>
      </w:r>
      <w:r>
        <w:rPr>
          <w:color w:val="231F20"/>
          <w:spacing w:val="-4"/>
        </w:rPr>
        <w:t>automation</w:t>
      </w:r>
      <w:r>
        <w:rPr>
          <w:color w:val="231F20"/>
          <w:spacing w:val="-9"/>
        </w:rPr>
        <w:t> </w:t>
      </w:r>
      <w:r>
        <w:rPr>
          <w:color w:val="231F20"/>
          <w:spacing w:val="-4"/>
        </w:rPr>
        <w:t>of</w:t>
      </w:r>
      <w:r>
        <w:rPr>
          <w:color w:val="231F20"/>
          <w:spacing w:val="-9"/>
        </w:rPr>
        <w:t> </w:t>
      </w:r>
      <w:r>
        <w:rPr>
          <w:color w:val="231F20"/>
          <w:spacing w:val="-4"/>
        </w:rPr>
        <w:t>24hr</w:t>
      </w:r>
      <w:r>
        <w:rPr>
          <w:color w:val="231F20"/>
          <w:spacing w:val="-9"/>
        </w:rPr>
        <w:t> </w:t>
      </w:r>
      <w:r>
        <w:rPr>
          <w:color w:val="231F20"/>
          <w:spacing w:val="-4"/>
        </w:rPr>
        <w:t>CO2</w:t>
      </w:r>
      <w:r>
        <w:rPr>
          <w:color w:val="231F20"/>
          <w:spacing w:val="-9"/>
        </w:rPr>
        <w:t> </w:t>
      </w:r>
      <w:r>
        <w:rPr>
          <w:color w:val="231F20"/>
          <w:spacing w:val="-4"/>
        </w:rPr>
        <w:t>burstmeasurements </w:t>
      </w:r>
      <w:r>
        <w:rPr>
          <w:color w:val="231F20"/>
        </w:rPr>
        <w:t>of soil samples</w:t>
      </w:r>
    </w:p>
    <w:p>
      <w:pPr>
        <w:pStyle w:val="BodyText"/>
      </w:pPr>
    </w:p>
    <w:p>
      <w:pPr>
        <w:pStyle w:val="BodyText"/>
        <w:ind w:left="445" w:right="24"/>
        <w:jc w:val="both"/>
      </w:pPr>
      <w:r>
        <w:rPr>
          <w:color w:val="231F20"/>
        </w:rPr>
        <w:t>In this demo session George Albercook and</w:t>
      </w:r>
      <w:r>
        <w:rPr>
          <w:color w:val="231F20"/>
          <w:spacing w:val="40"/>
        </w:rPr>
        <w:t> </w:t>
      </w:r>
      <w:r>
        <w:rPr>
          <w:color w:val="231F20"/>
        </w:rPr>
        <w:t>Greg Austic showed open hardware to measure the bacterial and fungal content in soil, which provides</w:t>
      </w:r>
      <w:r>
        <w:rPr>
          <w:color w:val="231F20"/>
          <w:spacing w:val="-11"/>
        </w:rPr>
        <w:t> </w:t>
      </w:r>
      <w:r>
        <w:rPr>
          <w:color w:val="231F20"/>
        </w:rPr>
        <w:t>valuable</w:t>
      </w:r>
      <w:r>
        <w:rPr>
          <w:color w:val="231F20"/>
          <w:spacing w:val="-11"/>
        </w:rPr>
        <w:t> </w:t>
      </w:r>
      <w:r>
        <w:rPr>
          <w:color w:val="231F20"/>
        </w:rPr>
        <w:t>insight</w:t>
      </w:r>
      <w:r>
        <w:rPr>
          <w:color w:val="231F20"/>
          <w:spacing w:val="-11"/>
        </w:rPr>
        <w:t> </w:t>
      </w:r>
      <w:r>
        <w:rPr>
          <w:color w:val="231F20"/>
        </w:rPr>
        <w:t>into</w:t>
      </w:r>
      <w:r>
        <w:rPr>
          <w:color w:val="231F20"/>
          <w:spacing w:val="-11"/>
        </w:rPr>
        <w:t> </w:t>
      </w:r>
      <w:r>
        <w:rPr>
          <w:color w:val="231F20"/>
        </w:rPr>
        <w:t>the</w:t>
      </w:r>
      <w:r>
        <w:rPr>
          <w:color w:val="231F20"/>
          <w:spacing w:val="-11"/>
        </w:rPr>
        <w:t> </w:t>
      </w:r>
      <w:r>
        <w:rPr>
          <w:color w:val="231F20"/>
        </w:rPr>
        <w:t>vitality</w:t>
      </w:r>
      <w:r>
        <w:rPr>
          <w:color w:val="231F20"/>
          <w:spacing w:val="-11"/>
        </w:rPr>
        <w:t> </w:t>
      </w:r>
      <w:r>
        <w:rPr>
          <w:color w:val="231F20"/>
        </w:rPr>
        <w:t>of</w:t>
      </w:r>
      <w:r>
        <w:rPr>
          <w:color w:val="231F20"/>
          <w:spacing w:val="-11"/>
        </w:rPr>
        <w:t> </w:t>
      </w:r>
      <w:r>
        <w:rPr>
          <w:color w:val="231F20"/>
        </w:rPr>
        <w:t>the</w:t>
      </w:r>
      <w:r>
        <w:rPr>
          <w:color w:val="231F20"/>
          <w:spacing w:val="-11"/>
        </w:rPr>
        <w:t> </w:t>
      </w:r>
      <w:r>
        <w:rPr>
          <w:color w:val="231F20"/>
        </w:rPr>
        <w:t>soil and can help agronomists plan and evaluate soil management </w:t>
      </w:r>
      <w:r>
        <w:rPr>
          <w:color w:val="231F20"/>
          <w:w w:val="108"/>
        </w:rPr>
        <w:t>p</w:t>
      </w:r>
      <w:r>
        <w:rPr>
          <w:color w:val="231F20"/>
          <w:spacing w:val="-7"/>
          <w:w w:val="108"/>
        </w:rPr>
        <w:t>r</w:t>
      </w:r>
      <w:r>
        <w:rPr>
          <w:color w:val="231F20"/>
          <w:spacing w:val="-2"/>
          <w:w w:val="107"/>
        </w:rPr>
        <w:t>a</w:t>
      </w:r>
      <w:r>
        <w:rPr>
          <w:color w:val="231F20"/>
          <w:w w:val="107"/>
        </w:rPr>
        <w:t>c</w:t>
      </w:r>
      <w:r>
        <w:rPr>
          <w:color w:val="231F20"/>
          <w:w w:val="108"/>
        </w:rPr>
        <w:t>ti</w:t>
      </w:r>
      <w:r>
        <w:rPr>
          <w:color w:val="231F20"/>
          <w:w w:val="107"/>
        </w:rPr>
        <w:t>c</w:t>
      </w:r>
      <w:r>
        <w:rPr>
          <w:color w:val="231F20"/>
          <w:w w:val="108"/>
        </w:rPr>
        <w:t>e</w:t>
      </w:r>
      <w:r>
        <w:rPr>
          <w:color w:val="231F20"/>
          <w:spacing w:val="1"/>
          <w:w w:val="108"/>
        </w:rPr>
        <w:t>s</w:t>
      </w:r>
      <w:r>
        <w:rPr>
          <w:color w:val="231F20"/>
          <w:spacing w:val="1"/>
          <w:w w:val="28"/>
        </w:rPr>
        <w:t>�</w:t>
      </w:r>
    </w:p>
    <w:p>
      <w:pPr>
        <w:pStyle w:val="BodyText"/>
      </w:pPr>
    </w:p>
    <w:p>
      <w:pPr>
        <w:pStyle w:val="BodyText"/>
        <w:ind w:left="445" w:right="24"/>
        <w:jc w:val="both"/>
      </w:pPr>
      <w:r>
        <w:rPr>
          <w:color w:val="231F20"/>
          <w:spacing w:val="-4"/>
        </w:rPr>
        <w:t>The</w:t>
      </w:r>
      <w:r>
        <w:rPr>
          <w:color w:val="231F20"/>
          <w:spacing w:val="-10"/>
        </w:rPr>
        <w:t> </w:t>
      </w:r>
      <w:r>
        <w:rPr>
          <w:color w:val="231F20"/>
          <w:spacing w:val="-4"/>
        </w:rPr>
        <w:t>standard</w:t>
      </w:r>
      <w:r>
        <w:rPr>
          <w:color w:val="231F20"/>
          <w:spacing w:val="-9"/>
        </w:rPr>
        <w:t> </w:t>
      </w:r>
      <w:r>
        <w:rPr>
          <w:color w:val="231F20"/>
          <w:spacing w:val="-4"/>
        </w:rPr>
        <w:t>method</w:t>
      </w:r>
      <w:r>
        <w:rPr>
          <w:color w:val="231F20"/>
          <w:spacing w:val="-9"/>
        </w:rPr>
        <w:t> </w:t>
      </w:r>
      <w:r>
        <w:rPr>
          <w:color w:val="231F20"/>
          <w:spacing w:val="-4"/>
        </w:rPr>
        <w:t>is</w:t>
      </w:r>
      <w:r>
        <w:rPr>
          <w:color w:val="231F20"/>
          <w:spacing w:val="-9"/>
        </w:rPr>
        <w:t> </w:t>
      </w:r>
      <w:r>
        <w:rPr>
          <w:color w:val="231F20"/>
          <w:spacing w:val="-4"/>
        </w:rPr>
        <w:t>to</w:t>
      </w:r>
      <w:r>
        <w:rPr>
          <w:color w:val="231F20"/>
          <w:spacing w:val="-9"/>
        </w:rPr>
        <w:t> </w:t>
      </w:r>
      <w:r>
        <w:rPr>
          <w:color w:val="231F20"/>
          <w:spacing w:val="-4"/>
        </w:rPr>
        <w:t>rehydrate</w:t>
      </w:r>
      <w:r>
        <w:rPr>
          <w:color w:val="231F20"/>
          <w:spacing w:val="-10"/>
        </w:rPr>
        <w:t> </w:t>
      </w:r>
      <w:r>
        <w:rPr>
          <w:color w:val="231F20"/>
          <w:spacing w:val="-4"/>
        </w:rPr>
        <w:t>a</w:t>
      </w:r>
      <w:r>
        <w:rPr>
          <w:color w:val="231F20"/>
          <w:spacing w:val="-9"/>
        </w:rPr>
        <w:t> </w:t>
      </w:r>
      <w:r>
        <w:rPr>
          <w:color w:val="231F20"/>
          <w:spacing w:val="-4"/>
        </w:rPr>
        <w:t>soil</w:t>
      </w:r>
      <w:r>
        <w:rPr>
          <w:color w:val="231F20"/>
          <w:spacing w:val="-9"/>
        </w:rPr>
        <w:t> </w:t>
      </w:r>
      <w:r>
        <w:rPr>
          <w:color w:val="231F20"/>
          <w:spacing w:val="-4"/>
        </w:rPr>
        <w:t>sample, </w:t>
      </w:r>
      <w:r>
        <w:rPr>
          <w:color w:val="231F20"/>
        </w:rPr>
        <w:t>place it in an incubator for 24hrs and measure the amount of CO2 </w:t>
      </w:r>
      <w:r>
        <w:rPr>
          <w:color w:val="231F20"/>
          <w:spacing w:val="1"/>
          <w:w w:val="109"/>
        </w:rPr>
        <w:t>p</w:t>
      </w:r>
      <w:r>
        <w:rPr>
          <w:color w:val="231F20"/>
          <w:spacing w:val="-6"/>
          <w:w w:val="109"/>
        </w:rPr>
        <w:t>r</w:t>
      </w:r>
      <w:r>
        <w:rPr>
          <w:color w:val="231F20"/>
          <w:spacing w:val="-1"/>
          <w:w w:val="109"/>
        </w:rPr>
        <w:t>o</w:t>
      </w:r>
      <w:r>
        <w:rPr>
          <w:color w:val="231F20"/>
          <w:spacing w:val="1"/>
          <w:w w:val="109"/>
        </w:rPr>
        <w:t>du</w:t>
      </w:r>
      <w:r>
        <w:rPr>
          <w:color w:val="231F20"/>
          <w:spacing w:val="1"/>
          <w:w w:val="108"/>
        </w:rPr>
        <w:t>c</w:t>
      </w:r>
      <w:r>
        <w:rPr>
          <w:color w:val="231F20"/>
          <w:spacing w:val="-1"/>
          <w:w w:val="109"/>
        </w:rPr>
        <w:t>e</w:t>
      </w:r>
      <w:r>
        <w:rPr>
          <w:color w:val="231F20"/>
          <w:spacing w:val="1"/>
          <w:w w:val="109"/>
        </w:rPr>
        <w:t>d</w:t>
      </w:r>
      <w:r>
        <w:rPr>
          <w:color w:val="231F20"/>
          <w:spacing w:val="2"/>
          <w:w w:val="29"/>
        </w:rPr>
        <w:t>�</w:t>
      </w:r>
      <w:r>
        <w:rPr>
          <w:color w:val="231F20"/>
          <w:spacing w:val="-1"/>
        </w:rPr>
        <w:t> </w:t>
      </w:r>
      <w:r>
        <w:rPr>
          <w:color w:val="231F20"/>
        </w:rPr>
        <w:t>In this open instrument,</w:t>
      </w:r>
      <w:r>
        <w:rPr>
          <w:color w:val="231F20"/>
          <w:spacing w:val="-14"/>
        </w:rPr>
        <w:t> </w:t>
      </w:r>
      <w:r>
        <w:rPr>
          <w:color w:val="231F20"/>
        </w:rPr>
        <w:t>they</w:t>
      </w:r>
      <w:r>
        <w:rPr>
          <w:color w:val="231F20"/>
          <w:spacing w:val="-13"/>
        </w:rPr>
        <w:t> </w:t>
      </w:r>
      <w:r>
        <w:rPr>
          <w:color w:val="231F20"/>
        </w:rPr>
        <w:t>demonstrate</w:t>
      </w:r>
      <w:r>
        <w:rPr>
          <w:color w:val="231F20"/>
          <w:spacing w:val="-13"/>
        </w:rPr>
        <w:t> </w:t>
      </w:r>
      <w:r>
        <w:rPr>
          <w:color w:val="231F20"/>
        </w:rPr>
        <w:t>several</w:t>
      </w:r>
      <w:r>
        <w:rPr>
          <w:color w:val="231F20"/>
          <w:spacing w:val="-13"/>
        </w:rPr>
        <w:t> </w:t>
      </w:r>
      <w:r>
        <w:rPr>
          <w:color w:val="231F20"/>
        </w:rPr>
        <w:t>innovations that improve accuracy and reproducibility, while </w:t>
      </w:r>
      <w:r>
        <w:rPr>
          <w:color w:val="231F20"/>
          <w:spacing w:val="-2"/>
        </w:rPr>
        <w:t>reducing</w:t>
      </w:r>
      <w:r>
        <w:rPr>
          <w:color w:val="231F20"/>
          <w:spacing w:val="-12"/>
        </w:rPr>
        <w:t> </w:t>
      </w:r>
      <w:r>
        <w:rPr>
          <w:color w:val="231F20"/>
          <w:spacing w:val="-2"/>
        </w:rPr>
        <w:t>sample</w:t>
      </w:r>
      <w:r>
        <w:rPr>
          <w:color w:val="231F20"/>
          <w:spacing w:val="-11"/>
        </w:rPr>
        <w:t> </w:t>
      </w:r>
      <w:r>
        <w:rPr>
          <w:color w:val="231F20"/>
          <w:spacing w:val="-2"/>
        </w:rPr>
        <w:t>preparation</w:t>
      </w:r>
      <w:r>
        <w:rPr>
          <w:color w:val="231F20"/>
          <w:spacing w:val="-11"/>
        </w:rPr>
        <w:t> </w:t>
      </w:r>
      <w:r>
        <w:rPr>
          <w:color w:val="231F20"/>
          <w:spacing w:val="-2"/>
        </w:rPr>
        <w:t>time</w:t>
      </w:r>
      <w:r>
        <w:rPr>
          <w:color w:val="231F20"/>
          <w:spacing w:val="-11"/>
        </w:rPr>
        <w:t> </w:t>
      </w:r>
      <w:r>
        <w:rPr>
          <w:color w:val="231F20"/>
          <w:spacing w:val="-2"/>
        </w:rPr>
        <w:t>and</w:t>
      </w:r>
      <w:r>
        <w:rPr>
          <w:color w:val="231F20"/>
          <w:spacing w:val="-11"/>
        </w:rPr>
        <w:t> </w:t>
      </w:r>
      <w:r>
        <w:rPr>
          <w:color w:val="231F20"/>
          <w:spacing w:val="-2"/>
        </w:rPr>
        <w:t>processing </w:t>
      </w:r>
      <w:r>
        <w:rPr>
          <w:color w:val="231F20"/>
          <w:spacing w:val="-3"/>
          <w:w w:val="112"/>
        </w:rPr>
        <w:t>c</w:t>
      </w:r>
      <w:r>
        <w:rPr>
          <w:color w:val="231F20"/>
          <w:spacing w:val="-3"/>
          <w:w w:val="113"/>
        </w:rPr>
        <w:t>o</w:t>
      </w:r>
      <w:r>
        <w:rPr>
          <w:color w:val="231F20"/>
          <w:spacing w:val="-2"/>
          <w:w w:val="113"/>
        </w:rPr>
        <w:t>s</w:t>
      </w:r>
      <w:r>
        <w:rPr>
          <w:color w:val="231F20"/>
          <w:spacing w:val="-3"/>
          <w:w w:val="113"/>
        </w:rPr>
        <w:t>ts</w:t>
      </w:r>
      <w:r>
        <w:rPr>
          <w:color w:val="231F20"/>
          <w:spacing w:val="-2"/>
          <w:w w:val="33"/>
        </w:rPr>
        <w:t>�</w:t>
      </w:r>
      <w:r>
        <w:rPr>
          <w:color w:val="231F20"/>
          <w:spacing w:val="-10"/>
          <w:w w:val="99"/>
        </w:rPr>
        <w:t> </w:t>
      </w:r>
      <w:r>
        <w:rPr>
          <w:color w:val="231F20"/>
          <w:spacing w:val="-2"/>
        </w:rPr>
        <w:t>Samples</w:t>
      </w:r>
      <w:r>
        <w:rPr>
          <w:color w:val="231F20"/>
          <w:spacing w:val="-12"/>
        </w:rPr>
        <w:t> </w:t>
      </w:r>
      <w:r>
        <w:rPr>
          <w:color w:val="231F20"/>
          <w:spacing w:val="-2"/>
        </w:rPr>
        <w:t>are</w:t>
      </w:r>
      <w:r>
        <w:rPr>
          <w:color w:val="231F20"/>
          <w:spacing w:val="-11"/>
        </w:rPr>
        <w:t> </w:t>
      </w:r>
      <w:r>
        <w:rPr>
          <w:color w:val="231F20"/>
          <w:spacing w:val="-2"/>
        </w:rPr>
        <w:t>rehydrated</w:t>
      </w:r>
      <w:r>
        <w:rPr>
          <w:color w:val="231F20"/>
          <w:spacing w:val="-11"/>
        </w:rPr>
        <w:t> </w:t>
      </w:r>
      <w:r>
        <w:rPr>
          <w:color w:val="231F20"/>
          <w:spacing w:val="-2"/>
        </w:rPr>
        <w:t>automatically</w:t>
      </w:r>
      <w:r>
        <w:rPr>
          <w:color w:val="231F20"/>
          <w:spacing w:val="-11"/>
        </w:rPr>
        <w:t> </w:t>
      </w:r>
      <w:r>
        <w:rPr>
          <w:color w:val="231F20"/>
          <w:spacing w:val="-2"/>
        </w:rPr>
        <w:t>and </w:t>
      </w:r>
      <w:r>
        <w:rPr>
          <w:color w:val="231F20"/>
        </w:rPr>
        <w:t>placed</w:t>
      </w:r>
      <w:r>
        <w:rPr>
          <w:color w:val="231F20"/>
          <w:spacing w:val="40"/>
        </w:rPr>
        <w:t> </w:t>
      </w:r>
      <w:r>
        <w:rPr>
          <w:color w:val="231F20"/>
        </w:rPr>
        <w:t>in</w:t>
      </w:r>
      <w:r>
        <w:rPr>
          <w:color w:val="231F20"/>
          <w:spacing w:val="40"/>
        </w:rPr>
        <w:t> </w:t>
      </w:r>
      <w:r>
        <w:rPr>
          <w:color w:val="231F20"/>
        </w:rPr>
        <w:t>large</w:t>
      </w:r>
      <w:r>
        <w:rPr>
          <w:color w:val="231F20"/>
          <w:spacing w:val="40"/>
        </w:rPr>
        <w:t> </w:t>
      </w:r>
      <w:r>
        <w:rPr>
          <w:color w:val="231F20"/>
        </w:rPr>
        <w:t>syringes,</w:t>
      </w:r>
      <w:r>
        <w:rPr>
          <w:color w:val="231F20"/>
          <w:spacing w:val="40"/>
        </w:rPr>
        <w:t> </w:t>
      </w:r>
      <w:r>
        <w:rPr>
          <w:color w:val="231F20"/>
        </w:rPr>
        <w:t>where</w:t>
      </w:r>
      <w:r>
        <w:rPr>
          <w:color w:val="231F20"/>
          <w:spacing w:val="40"/>
        </w:rPr>
        <w:t> </w:t>
      </w:r>
      <w:r>
        <w:rPr>
          <w:color w:val="231F20"/>
        </w:rPr>
        <w:t>CO2</w:t>
      </w:r>
      <w:r>
        <w:rPr>
          <w:color w:val="231F20"/>
          <w:spacing w:val="40"/>
        </w:rPr>
        <w:t> </w:t>
      </w:r>
      <w:r>
        <w:rPr>
          <w:color w:val="231F20"/>
        </w:rPr>
        <w:t>sampling is automated by depressing the syringe body and forcing air through a NDIR (non-dispersive Infrared) </w:t>
      </w:r>
      <w:r>
        <w:rPr>
          <w:color w:val="231F20"/>
          <w:w w:val="108"/>
        </w:rPr>
        <w:t>a</w:t>
      </w:r>
      <w:r>
        <w:rPr>
          <w:color w:val="231F20"/>
          <w:spacing w:val="-1"/>
          <w:w w:val="108"/>
        </w:rPr>
        <w:t>n</w:t>
      </w:r>
      <w:r>
        <w:rPr>
          <w:color w:val="231F20"/>
          <w:spacing w:val="2"/>
          <w:w w:val="108"/>
        </w:rPr>
        <w:t>a</w:t>
      </w:r>
      <w:r>
        <w:rPr>
          <w:color w:val="231F20"/>
          <w:spacing w:val="-1"/>
          <w:w w:val="108"/>
        </w:rPr>
        <w:t>l</w:t>
      </w:r>
      <w:r>
        <w:rPr>
          <w:color w:val="231F20"/>
          <w:w w:val="108"/>
        </w:rPr>
        <w:t>yze</w:t>
      </w:r>
      <w:r>
        <w:rPr>
          <w:color w:val="231F20"/>
          <w:spacing w:val="-6"/>
          <w:w w:val="108"/>
        </w:rPr>
        <w:t>r</w:t>
      </w:r>
      <w:r>
        <w:rPr>
          <w:color w:val="231F20"/>
          <w:spacing w:val="1"/>
          <w:w w:val="28"/>
        </w:rPr>
        <w:t>�</w:t>
      </w:r>
    </w:p>
    <w:p>
      <w:pPr>
        <w:spacing w:line="240" w:lineRule="auto" w:before="0" w:after="25"/>
        <w:rPr>
          <w:sz w:val="14"/>
        </w:rPr>
      </w:pPr>
      <w:r>
        <w:rPr/>
        <w:br w:type="column"/>
      </w:r>
      <w:r>
        <w:rPr>
          <w:sz w:val="14"/>
        </w:rPr>
      </w:r>
    </w:p>
    <w:p>
      <w:pPr>
        <w:pStyle w:val="BodyText"/>
        <w:ind w:left="751"/>
        <w:rPr>
          <w:sz w:val="20"/>
        </w:rPr>
      </w:pPr>
      <w:r>
        <w:rPr>
          <w:sz w:val="20"/>
        </w:rPr>
        <w:drawing>
          <wp:inline distT="0" distB="0" distL="0" distR="0">
            <wp:extent cx="2245393" cy="3185160"/>
            <wp:effectExtent l="0" t="0" r="0" b="0"/>
            <wp:docPr id="51" name="image29.jpeg"/>
            <wp:cNvGraphicFramePr>
              <a:graphicFrameLocks noChangeAspect="1"/>
            </wp:cNvGraphicFramePr>
            <a:graphic>
              <a:graphicData uri="http://schemas.openxmlformats.org/drawingml/2006/picture">
                <pic:pic>
                  <pic:nvPicPr>
                    <pic:cNvPr id="52" name="image29.jpeg"/>
                    <pic:cNvPicPr/>
                  </pic:nvPicPr>
                  <pic:blipFill>
                    <a:blip r:embed="rId67" cstate="print"/>
                    <a:stretch>
                      <a:fillRect/>
                    </a:stretch>
                  </pic:blipFill>
                  <pic:spPr>
                    <a:xfrm>
                      <a:off x="0" y="0"/>
                      <a:ext cx="2245393" cy="3185160"/>
                    </a:xfrm>
                    <a:prstGeom prst="rect">
                      <a:avLst/>
                    </a:prstGeom>
                  </pic:spPr>
                </pic:pic>
              </a:graphicData>
            </a:graphic>
          </wp:inline>
        </w:drawing>
      </w:r>
      <w:r>
        <w:rPr>
          <w:sz w:val="20"/>
        </w:rPr>
      </w:r>
    </w:p>
    <w:p>
      <w:pPr>
        <w:pStyle w:val="BodyText"/>
      </w:pPr>
    </w:p>
    <w:p>
      <w:pPr>
        <w:spacing w:line="230" w:lineRule="auto" w:before="133"/>
        <w:ind w:left="193" w:right="223" w:firstLine="0"/>
        <w:jc w:val="left"/>
        <w:rPr>
          <w:sz w:val="18"/>
        </w:rPr>
      </w:pPr>
      <w:r>
        <w:rPr>
          <w:color w:val="231F20"/>
          <w:sz w:val="22"/>
        </w:rPr>
        <w:t>George</w:t>
      </w:r>
      <w:r>
        <w:rPr>
          <w:color w:val="231F20"/>
          <w:spacing w:val="-14"/>
          <w:sz w:val="22"/>
        </w:rPr>
        <w:t> </w:t>
      </w:r>
      <w:r>
        <w:rPr>
          <w:color w:val="231F20"/>
          <w:sz w:val="22"/>
        </w:rPr>
        <w:t>Albercook</w:t>
      </w:r>
      <w:r>
        <w:rPr>
          <w:color w:val="231F20"/>
          <w:spacing w:val="-13"/>
          <w:sz w:val="22"/>
        </w:rPr>
        <w:t> </w:t>
      </w:r>
      <w:r>
        <w:rPr>
          <w:color w:val="231F20"/>
          <w:sz w:val="18"/>
        </w:rPr>
        <w:t>(attribution:</w:t>
      </w:r>
      <w:r>
        <w:rPr>
          <w:color w:val="231F20"/>
          <w:spacing w:val="-11"/>
          <w:sz w:val="18"/>
        </w:rPr>
        <w:t> </w:t>
      </w:r>
      <w:r>
        <w:rPr>
          <w:color w:val="231F20"/>
          <w:sz w:val="18"/>
        </w:rPr>
        <w:t>Reinaldo</w:t>
      </w:r>
      <w:r>
        <w:rPr>
          <w:color w:val="231F20"/>
          <w:spacing w:val="-10"/>
          <w:sz w:val="18"/>
        </w:rPr>
        <w:t> </w:t>
      </w:r>
      <w:r>
        <w:rPr>
          <w:color w:val="231F20"/>
          <w:sz w:val="18"/>
        </w:rPr>
        <w:t>Perez;</w:t>
      </w:r>
      <w:r>
        <w:rPr>
          <w:color w:val="231F20"/>
          <w:spacing w:val="12"/>
          <w:sz w:val="18"/>
        </w:rPr>
        <w:t> </w:t>
      </w:r>
      <w:hyperlink r:id="rId11">
        <w:r>
          <w:rPr>
            <w:color w:val="6A50BC"/>
            <w:sz w:val="18"/>
            <w:u w:val="single" w:color="6A50BC"/>
          </w:rPr>
          <w:t>source</w:t>
        </w:r>
      </w:hyperlink>
      <w:r>
        <w:rPr>
          <w:color w:val="231F20"/>
          <w:sz w:val="18"/>
        </w:rPr>
        <w:t>; licence: </w:t>
      </w:r>
      <w:hyperlink r:id="rId12">
        <w:r>
          <w:rPr>
            <w:color w:val="6A50BC"/>
            <w:sz w:val="18"/>
            <w:u w:val="single" w:color="6A50BC"/>
          </w:rPr>
          <w:t>CC0</w:t>
        </w:r>
      </w:hyperlink>
      <w:r>
        <w:rPr>
          <w:color w:val="231F20"/>
          <w:sz w:val="18"/>
        </w:rPr>
        <w:t>)</w:t>
      </w:r>
    </w:p>
    <w:p>
      <w:pPr>
        <w:pStyle w:val="BodyText"/>
        <w:spacing w:before="11"/>
        <w:rPr>
          <w:sz w:val="18"/>
        </w:rPr>
      </w:pPr>
    </w:p>
    <w:p>
      <w:pPr>
        <w:pStyle w:val="BodyText"/>
        <w:ind w:left="193" w:right="223"/>
      </w:pPr>
      <w:r>
        <w:rPr>
          <w:color w:val="231F20"/>
        </w:rPr>
        <w:t>Contact</w:t>
      </w:r>
      <w:r>
        <w:rPr>
          <w:color w:val="231F20"/>
          <w:spacing w:val="-16"/>
        </w:rPr>
        <w:t> </w:t>
      </w:r>
      <w:r>
        <w:rPr>
          <w:color w:val="231F20"/>
        </w:rPr>
        <w:t>information:</w:t>
      </w:r>
      <w:r>
        <w:rPr>
          <w:color w:val="231F20"/>
          <w:spacing w:val="-13"/>
        </w:rPr>
        <w:t> </w:t>
      </w:r>
      <w:r>
        <w:rPr>
          <w:color w:val="231F20"/>
        </w:rPr>
        <w:t>Greg</w:t>
      </w:r>
      <w:r>
        <w:rPr>
          <w:color w:val="231F20"/>
          <w:spacing w:val="-13"/>
        </w:rPr>
        <w:t> </w:t>
      </w:r>
      <w:r>
        <w:rPr>
          <w:color w:val="231F20"/>
        </w:rPr>
        <w:t>Austic</w:t>
      </w:r>
      <w:r>
        <w:rPr>
          <w:color w:val="231F20"/>
          <w:spacing w:val="-13"/>
        </w:rPr>
        <w:t> </w:t>
      </w:r>
      <w:r>
        <w:rPr>
          <w:color w:val="231F20"/>
        </w:rPr>
        <w:t>and</w:t>
      </w:r>
      <w:r>
        <w:rPr>
          <w:color w:val="231F20"/>
          <w:spacing w:val="-13"/>
        </w:rPr>
        <w:t> </w:t>
      </w:r>
      <w:r>
        <w:rPr>
          <w:color w:val="231F20"/>
        </w:rPr>
        <w:t>George </w:t>
      </w:r>
      <w:r>
        <w:rPr>
          <w:color w:val="231F20"/>
          <w:spacing w:val="-2"/>
        </w:rPr>
        <w:t>Albercook</w:t>
      </w:r>
    </w:p>
    <w:p>
      <w:pPr>
        <w:spacing w:after="0"/>
        <w:sectPr>
          <w:footerReference w:type="default" r:id="rId65"/>
          <w:footerReference w:type="even" r:id="rId66"/>
          <w:pgSz w:w="11910" w:h="16840"/>
          <w:pgMar w:footer="432" w:header="0" w:top="660" w:bottom="720" w:left="600" w:right="620"/>
          <w:cols w:num="2" w:equalWidth="0">
            <w:col w:w="5161" w:space="40"/>
            <w:col w:w="5489"/>
          </w:cols>
        </w:sectPr>
      </w:pPr>
    </w:p>
    <w:p>
      <w:pPr>
        <w:pStyle w:val="BodyText"/>
        <w:spacing w:before="4"/>
        <w:rPr>
          <w:sz w:val="26"/>
        </w:rPr>
      </w:pPr>
    </w:p>
    <w:p>
      <w:pPr>
        <w:pStyle w:val="BodyText"/>
        <w:spacing w:line="20" w:lineRule="exact"/>
        <w:ind w:left="351"/>
        <w:rPr>
          <w:sz w:val="2"/>
        </w:rPr>
      </w:pPr>
      <w:r>
        <w:rPr>
          <w:sz w:val="2"/>
        </w:rPr>
        <w:pict>
          <v:group style="width:497.4pt;height:1pt;mso-position-horizontal-relative:char;mso-position-vertical-relative:line" id="docshapegroup48" coordorigin="0,0" coordsize="9948,20">
            <v:line style="position:absolute" from="0,10" to="9948,10" stroked="true" strokeweight="1pt" strokecolor="#000000">
              <v:stroke dashstyle="solid"/>
            </v:line>
          </v:group>
        </w:pict>
      </w:r>
      <w:r>
        <w:rPr>
          <w:sz w:val="2"/>
        </w:rPr>
      </w:r>
    </w:p>
    <w:p>
      <w:pPr>
        <w:pStyle w:val="BodyText"/>
        <w:spacing w:before="7"/>
        <w:rPr>
          <w:sz w:val="7"/>
        </w:rPr>
      </w:pPr>
    </w:p>
    <w:p>
      <w:pPr>
        <w:pStyle w:val="Heading3"/>
        <w:spacing w:before="133"/>
        <w:ind w:left="351" w:right="1703"/>
      </w:pPr>
      <w:r>
        <w:rPr>
          <w:color w:val="231F20"/>
          <w:spacing w:val="-2"/>
        </w:rPr>
        <w:t>Open</w:t>
      </w:r>
      <w:r>
        <w:rPr>
          <w:color w:val="231F20"/>
          <w:spacing w:val="-19"/>
        </w:rPr>
        <w:t> </w:t>
      </w:r>
      <w:r>
        <w:rPr>
          <w:color w:val="231F20"/>
          <w:spacing w:val="-2"/>
        </w:rPr>
        <w:t>resources</w:t>
      </w:r>
      <w:r>
        <w:rPr>
          <w:color w:val="231F20"/>
          <w:spacing w:val="-19"/>
        </w:rPr>
        <w:t> </w:t>
      </w:r>
      <w:r>
        <w:rPr>
          <w:color w:val="231F20"/>
          <w:spacing w:val="-2"/>
        </w:rPr>
        <w:t>for</w:t>
      </w:r>
      <w:r>
        <w:rPr>
          <w:color w:val="231F20"/>
          <w:spacing w:val="-18"/>
        </w:rPr>
        <w:t> </w:t>
      </w:r>
      <w:r>
        <w:rPr>
          <w:color w:val="231F20"/>
          <w:spacing w:val="-2"/>
        </w:rPr>
        <w:t>molecular</w:t>
      </w:r>
      <w:r>
        <w:rPr>
          <w:color w:val="231F20"/>
          <w:spacing w:val="-18"/>
        </w:rPr>
        <w:t> </w:t>
      </w:r>
      <w:r>
        <w:rPr>
          <w:color w:val="231F20"/>
          <w:spacing w:val="-2"/>
        </w:rPr>
        <w:t>biology</w:t>
      </w:r>
      <w:r>
        <w:rPr>
          <w:color w:val="231F20"/>
          <w:spacing w:val="-19"/>
        </w:rPr>
        <w:t> </w:t>
      </w:r>
      <w:r>
        <w:rPr>
          <w:color w:val="231F20"/>
          <w:spacing w:val="-2"/>
        </w:rPr>
        <w:t>and</w:t>
      </w:r>
      <w:r>
        <w:rPr>
          <w:color w:val="231F20"/>
          <w:spacing w:val="-18"/>
        </w:rPr>
        <w:t> </w:t>
      </w:r>
      <w:r>
        <w:rPr>
          <w:color w:val="231F20"/>
          <w:spacing w:val="-2"/>
        </w:rPr>
        <w:t>synthetic biology</w:t>
      </w:r>
    </w:p>
    <w:p>
      <w:pPr>
        <w:spacing w:after="0"/>
        <w:sectPr>
          <w:type w:val="continuous"/>
          <w:pgSz w:w="11910" w:h="16840"/>
          <w:pgMar w:header="0" w:footer="531" w:top="0" w:bottom="280" w:left="600" w:right="620"/>
        </w:sectPr>
      </w:pPr>
    </w:p>
    <w:p>
      <w:pPr>
        <w:pStyle w:val="Heading5"/>
        <w:spacing w:before="184"/>
        <w:ind w:left="351"/>
        <w:jc w:val="both"/>
      </w:pPr>
      <w:r>
        <w:rPr/>
        <w:pict>
          <v:group style="position:absolute;margin-left:559.599976pt;margin-top:794.968628pt;width:36.25pt;height:49.95pt;mso-position-horizontal-relative:page;mso-position-vertical-relative:page;z-index:-19392000" id="docshapegroup49" coordorigin="11192,15899" coordsize="725,999">
            <v:rect style="position:absolute;left:11192;top:16102;width:718;height:739" id="docshape50" filled="true" fillcolor="#6756a5" stroked="false">
              <v:fill type="solid"/>
            </v:rect>
            <v:line style="position:absolute" from="11383,16838" to="11857,15959" stroked="true" strokeweight="6pt" strokecolor="#ffffff">
              <v:stroke dashstyle="solid"/>
            </v:line>
            <v:line style="position:absolute" from="11806,16838" to="11567,16570" stroked="true" strokeweight="6pt" strokecolor="#ffffff">
              <v:stroke dashstyle="solid"/>
            </v:line>
            <w10:wrap type="none"/>
          </v:group>
        </w:pict>
      </w:r>
      <w:r>
        <w:rPr>
          <w:color w:val="231F20"/>
        </w:rPr>
        <w:t>Note</w:t>
      </w:r>
      <w:r>
        <w:rPr>
          <w:color w:val="231F20"/>
          <w:spacing w:val="40"/>
        </w:rPr>
        <w:t> </w:t>
      </w:r>
      <w:r>
        <w:rPr>
          <w:color w:val="231F20"/>
        </w:rPr>
        <w:t>:</w:t>
      </w:r>
      <w:r>
        <w:rPr>
          <w:color w:val="231F20"/>
          <w:spacing w:val="40"/>
        </w:rPr>
        <w:t> </w:t>
      </w:r>
      <w:r>
        <w:rPr>
          <w:color w:val="231F20"/>
        </w:rPr>
        <w:t>As</w:t>
      </w:r>
      <w:r>
        <w:rPr>
          <w:color w:val="231F20"/>
          <w:spacing w:val="40"/>
        </w:rPr>
        <w:t> </w:t>
      </w:r>
      <w:r>
        <w:rPr>
          <w:color w:val="231F20"/>
        </w:rPr>
        <w:t>this</w:t>
      </w:r>
      <w:r>
        <w:rPr>
          <w:color w:val="231F20"/>
          <w:spacing w:val="40"/>
        </w:rPr>
        <w:t> </w:t>
      </w:r>
      <w:r>
        <w:rPr>
          <w:color w:val="231F20"/>
        </w:rPr>
        <w:t>session</w:t>
      </w:r>
      <w:r>
        <w:rPr>
          <w:color w:val="231F20"/>
          <w:spacing w:val="40"/>
        </w:rPr>
        <w:t> </w:t>
      </w:r>
      <w:r>
        <w:rPr>
          <w:color w:val="231F20"/>
        </w:rPr>
        <w:t>was</w:t>
      </w:r>
      <w:r>
        <w:rPr>
          <w:color w:val="231F20"/>
          <w:spacing w:val="40"/>
        </w:rPr>
        <w:t> </w:t>
      </w:r>
      <w:r>
        <w:rPr>
          <w:color w:val="231F20"/>
        </w:rPr>
        <w:t>reported</w:t>
      </w:r>
      <w:r>
        <w:rPr>
          <w:color w:val="231F20"/>
          <w:spacing w:val="40"/>
        </w:rPr>
        <w:t> </w:t>
      </w:r>
      <w:r>
        <w:rPr>
          <w:color w:val="231F20"/>
        </w:rPr>
        <w:t>originally in Spanish as follows, it has been translated to English after the original Spanish version:</w:t>
      </w:r>
    </w:p>
    <w:p>
      <w:pPr>
        <w:pStyle w:val="BodyText"/>
        <w:rPr>
          <w:rFonts w:ascii="Urbanist"/>
          <w:b/>
          <w:sz w:val="28"/>
        </w:rPr>
      </w:pPr>
    </w:p>
    <w:p>
      <w:pPr>
        <w:pStyle w:val="BodyText"/>
        <w:spacing w:before="192"/>
        <w:ind w:left="351"/>
        <w:jc w:val="both"/>
      </w:pPr>
      <w:r>
        <w:rPr>
          <w:color w:val="231F20"/>
          <w:spacing w:val="-2"/>
        </w:rPr>
        <w:t>Recursos</w:t>
      </w:r>
      <w:r>
        <w:rPr>
          <w:color w:val="231F20"/>
          <w:spacing w:val="-17"/>
        </w:rPr>
        <w:t> </w:t>
      </w:r>
      <w:r>
        <w:rPr>
          <w:color w:val="231F20"/>
          <w:spacing w:val="-2"/>
        </w:rPr>
        <w:t>abiertos</w:t>
      </w:r>
      <w:r>
        <w:rPr>
          <w:color w:val="231F20"/>
          <w:spacing w:val="-16"/>
        </w:rPr>
        <w:t> </w:t>
      </w:r>
      <w:r>
        <w:rPr>
          <w:color w:val="231F20"/>
          <w:spacing w:val="-2"/>
        </w:rPr>
        <w:t>para</w:t>
      </w:r>
      <w:r>
        <w:rPr>
          <w:color w:val="231F20"/>
          <w:spacing w:val="-17"/>
        </w:rPr>
        <w:t> </w:t>
      </w:r>
      <w:r>
        <w:rPr>
          <w:color w:val="231F20"/>
          <w:spacing w:val="-2"/>
        </w:rPr>
        <w:t>biología</w:t>
      </w:r>
      <w:r>
        <w:rPr>
          <w:color w:val="231F20"/>
          <w:spacing w:val="-16"/>
        </w:rPr>
        <w:t> </w:t>
      </w:r>
      <w:r>
        <w:rPr>
          <w:color w:val="231F20"/>
          <w:spacing w:val="-2"/>
        </w:rPr>
        <w:t>molecular</w:t>
      </w:r>
      <w:r>
        <w:rPr>
          <w:color w:val="231F20"/>
          <w:spacing w:val="-16"/>
        </w:rPr>
        <w:t> </w:t>
      </w:r>
      <w:r>
        <w:rPr>
          <w:color w:val="231F20"/>
          <w:spacing w:val="-2"/>
        </w:rPr>
        <w:t>y</w:t>
      </w:r>
      <w:r>
        <w:rPr>
          <w:color w:val="231F20"/>
          <w:spacing w:val="-17"/>
        </w:rPr>
        <w:t> </w:t>
      </w:r>
      <w:r>
        <w:rPr>
          <w:color w:val="231F20"/>
          <w:spacing w:val="-2"/>
        </w:rPr>
        <w:t>sintética</w:t>
      </w:r>
    </w:p>
    <w:p>
      <w:pPr>
        <w:pStyle w:val="BodyText"/>
      </w:pPr>
    </w:p>
    <w:p>
      <w:pPr>
        <w:pStyle w:val="BodyText"/>
        <w:ind w:left="351"/>
        <w:jc w:val="both"/>
      </w:pPr>
      <w:r>
        <w:rPr>
          <w:color w:val="231F20"/>
          <w:spacing w:val="-4"/>
        </w:rPr>
        <w:t>Tamara</w:t>
      </w:r>
      <w:r>
        <w:rPr>
          <w:color w:val="231F20"/>
          <w:spacing w:val="-5"/>
        </w:rPr>
        <w:t> </w:t>
      </w:r>
      <w:r>
        <w:rPr>
          <w:color w:val="231F20"/>
          <w:spacing w:val="-4"/>
        </w:rPr>
        <w:t>Matute</w:t>
      </w:r>
      <w:r>
        <w:rPr>
          <w:color w:val="231F20"/>
          <w:spacing w:val="-5"/>
        </w:rPr>
        <w:t> </w:t>
      </w:r>
      <w:r>
        <w:rPr>
          <w:color w:val="231F20"/>
          <w:spacing w:val="-4"/>
        </w:rPr>
        <w:t>e</w:t>
      </w:r>
      <w:r>
        <w:rPr>
          <w:color w:val="231F20"/>
          <w:spacing w:val="-5"/>
        </w:rPr>
        <w:t> </w:t>
      </w:r>
      <w:r>
        <w:rPr>
          <w:color w:val="231F20"/>
          <w:spacing w:val="-4"/>
        </w:rPr>
        <w:t>Isaac</w:t>
      </w:r>
      <w:r>
        <w:rPr>
          <w:color w:val="231F20"/>
          <w:spacing w:val="-5"/>
        </w:rPr>
        <w:t> </w:t>
      </w:r>
      <w:r>
        <w:rPr>
          <w:color w:val="231F20"/>
          <w:spacing w:val="-4"/>
        </w:rPr>
        <w:t>Núñez</w:t>
      </w:r>
      <w:r>
        <w:rPr>
          <w:color w:val="231F20"/>
          <w:spacing w:val="-5"/>
        </w:rPr>
        <w:t> </w:t>
      </w:r>
      <w:r>
        <w:rPr>
          <w:color w:val="231F20"/>
          <w:spacing w:val="-4"/>
        </w:rPr>
        <w:t>mostraron</w:t>
      </w:r>
      <w:r>
        <w:rPr>
          <w:color w:val="231F20"/>
          <w:spacing w:val="-5"/>
        </w:rPr>
        <w:t> </w:t>
      </w:r>
      <w:r>
        <w:rPr>
          <w:color w:val="231F20"/>
          <w:spacing w:val="-4"/>
        </w:rPr>
        <w:t>diferentes </w:t>
      </w:r>
      <w:r>
        <w:rPr>
          <w:color w:val="231F20"/>
        </w:rPr>
        <w:t>recursos abiertos para biología molecular y sintética, como un ensamblador de ADN y FluOpt, desarrollados en el Laboratorio de Tecnologías Libres</w:t>
      </w:r>
      <w:r>
        <w:rPr>
          <w:color w:val="231F20"/>
          <w:spacing w:val="-10"/>
        </w:rPr>
        <w:t> </w:t>
      </w:r>
      <w:r>
        <w:rPr>
          <w:color w:val="231F20"/>
        </w:rPr>
        <w:t>de</w:t>
      </w:r>
      <w:r>
        <w:rPr>
          <w:color w:val="231F20"/>
          <w:spacing w:val="-10"/>
        </w:rPr>
        <w:t> </w:t>
      </w:r>
      <w:r>
        <w:rPr>
          <w:color w:val="231F20"/>
        </w:rPr>
        <w:t>la</w:t>
      </w:r>
      <w:r>
        <w:rPr>
          <w:color w:val="231F20"/>
          <w:spacing w:val="-10"/>
        </w:rPr>
        <w:t> </w:t>
      </w:r>
      <w:r>
        <w:rPr>
          <w:color w:val="231F20"/>
        </w:rPr>
        <w:t>Pontificia</w:t>
      </w:r>
      <w:r>
        <w:rPr>
          <w:color w:val="231F20"/>
          <w:spacing w:val="-10"/>
        </w:rPr>
        <w:t> </w:t>
      </w:r>
      <w:r>
        <w:rPr>
          <w:color w:val="231F20"/>
        </w:rPr>
        <w:t>Universidad</w:t>
      </w:r>
      <w:r>
        <w:rPr>
          <w:color w:val="231F20"/>
          <w:spacing w:val="-10"/>
        </w:rPr>
        <w:t> </w:t>
      </w:r>
      <w:r>
        <w:rPr>
          <w:color w:val="231F20"/>
        </w:rPr>
        <w:t>Católica</w:t>
      </w:r>
      <w:r>
        <w:rPr>
          <w:color w:val="231F20"/>
          <w:spacing w:val="-11"/>
        </w:rPr>
        <w:t> </w:t>
      </w:r>
      <w:r>
        <w:rPr>
          <w:color w:val="231F20"/>
        </w:rPr>
        <w:t>de</w:t>
      </w:r>
      <w:r>
        <w:rPr>
          <w:color w:val="231F20"/>
          <w:spacing w:val="-10"/>
        </w:rPr>
        <w:t> </w:t>
      </w:r>
      <w:r>
        <w:rPr>
          <w:color w:val="231F20"/>
          <w:spacing w:val="-3"/>
          <w:w w:val="103"/>
        </w:rPr>
        <w:t>C</w:t>
      </w:r>
      <w:r>
        <w:rPr>
          <w:color w:val="231F20"/>
          <w:spacing w:val="-2"/>
          <w:w w:val="103"/>
        </w:rPr>
        <w:t>hi</w:t>
      </w:r>
      <w:r>
        <w:rPr>
          <w:color w:val="231F20"/>
          <w:spacing w:val="-3"/>
          <w:w w:val="103"/>
        </w:rPr>
        <w:t>l</w:t>
      </w:r>
      <w:r>
        <w:rPr>
          <w:color w:val="231F20"/>
          <w:spacing w:val="-4"/>
          <w:w w:val="103"/>
        </w:rPr>
        <w:t>e</w:t>
      </w:r>
      <w:r>
        <w:rPr>
          <w:color w:val="231F20"/>
          <w:spacing w:val="-2"/>
          <w:w w:val="23"/>
        </w:rPr>
        <w:t>�</w:t>
      </w:r>
    </w:p>
    <w:p>
      <w:pPr>
        <w:pStyle w:val="BodyText"/>
      </w:pPr>
    </w:p>
    <w:p>
      <w:pPr>
        <w:pStyle w:val="BodyText"/>
        <w:ind w:left="351"/>
        <w:jc w:val="both"/>
      </w:pPr>
      <w:r>
        <w:rPr>
          <w:color w:val="231F20"/>
        </w:rPr>
        <w:t>Se presentaron recursos para biología molecular/ sintética que involucraron tanto hardware cómo </w:t>
      </w:r>
      <w:r>
        <w:rPr>
          <w:color w:val="231F20"/>
          <w:spacing w:val="-5"/>
          <w:w w:val="110"/>
        </w:rPr>
        <w:t>w</w:t>
      </w:r>
      <w:r>
        <w:rPr>
          <w:color w:val="231F20"/>
          <w:spacing w:val="-3"/>
          <w:w w:val="110"/>
        </w:rPr>
        <w:t>e</w:t>
      </w:r>
      <w:r>
        <w:rPr>
          <w:color w:val="231F20"/>
          <w:spacing w:val="1"/>
          <w:w w:val="110"/>
        </w:rPr>
        <w:t>t</w:t>
      </w:r>
      <w:r>
        <w:rPr>
          <w:color w:val="231F20"/>
          <w:spacing w:val="-5"/>
          <w:w w:val="110"/>
        </w:rPr>
        <w:t>w</w:t>
      </w:r>
      <w:r>
        <w:rPr>
          <w:color w:val="231F20"/>
          <w:spacing w:val="1"/>
          <w:w w:val="110"/>
        </w:rPr>
        <w:t>a</w:t>
      </w:r>
      <w:r>
        <w:rPr>
          <w:color w:val="231F20"/>
          <w:spacing w:val="-7"/>
          <w:w w:val="110"/>
        </w:rPr>
        <w:t>r</w:t>
      </w:r>
      <w:r>
        <w:rPr>
          <w:color w:val="231F20"/>
          <w:spacing w:val="-2"/>
          <w:w w:val="110"/>
        </w:rPr>
        <w:t>e</w:t>
      </w:r>
      <w:r>
        <w:rPr>
          <w:color w:val="231F20"/>
          <w:spacing w:val="1"/>
          <w:w w:val="30"/>
        </w:rPr>
        <w:t>�</w:t>
      </w:r>
    </w:p>
    <w:p>
      <w:pPr>
        <w:pStyle w:val="BodyText"/>
      </w:pPr>
    </w:p>
    <w:p>
      <w:pPr>
        <w:pStyle w:val="BodyText"/>
        <w:ind w:left="351"/>
        <w:jc w:val="both"/>
      </w:pPr>
      <w:r>
        <w:rPr>
          <w:color w:val="231F20"/>
        </w:rPr>
        <w:t>Por un lado se presentó el sistema uLoop para efectuar ensamblaje de ADN de manera </w:t>
      </w:r>
      <w:r>
        <w:rPr>
          <w:color w:val="231F20"/>
          <w:w w:val="105"/>
        </w:rPr>
        <w:t>c</w:t>
      </w:r>
      <w:r>
        <w:rPr>
          <w:color w:val="231F20"/>
          <w:w w:val="106"/>
        </w:rPr>
        <w:t>o</w:t>
      </w:r>
      <w:r>
        <w:rPr>
          <w:color w:val="231F20"/>
          <w:spacing w:val="2"/>
          <w:w w:val="106"/>
        </w:rPr>
        <w:t>m</w:t>
      </w:r>
      <w:r>
        <w:rPr>
          <w:color w:val="231F20"/>
          <w:spacing w:val="-1"/>
          <w:w w:val="106"/>
        </w:rPr>
        <w:t>b</w:t>
      </w:r>
      <w:r>
        <w:rPr>
          <w:color w:val="231F20"/>
          <w:w w:val="106"/>
        </w:rPr>
        <w:t>i</w:t>
      </w:r>
      <w:r>
        <w:rPr>
          <w:color w:val="231F20"/>
          <w:spacing w:val="-2"/>
          <w:w w:val="106"/>
        </w:rPr>
        <w:t>n</w:t>
      </w:r>
      <w:r>
        <w:rPr>
          <w:color w:val="231F20"/>
          <w:w w:val="106"/>
        </w:rPr>
        <w:t>a</w:t>
      </w:r>
      <w:r>
        <w:rPr>
          <w:color w:val="231F20"/>
          <w:spacing w:val="-3"/>
          <w:w w:val="106"/>
        </w:rPr>
        <w:t>t</w:t>
      </w:r>
      <w:r>
        <w:rPr>
          <w:color w:val="231F20"/>
          <w:w w:val="106"/>
        </w:rPr>
        <w:t>oria</w:t>
      </w:r>
      <w:r>
        <w:rPr>
          <w:color w:val="231F20"/>
          <w:spacing w:val="1"/>
          <w:w w:val="26"/>
        </w:rPr>
        <w:t>�</w:t>
      </w:r>
      <w:r>
        <w:rPr>
          <w:color w:val="231F20"/>
          <w:spacing w:val="-1"/>
          <w:w w:val="99"/>
        </w:rPr>
        <w:t> </w:t>
      </w:r>
      <w:r>
        <w:rPr>
          <w:color w:val="231F20"/>
        </w:rPr>
        <w:t>Este involucra una colección de componentes genéticos libres que permiten construir circuitos genéticos para cualquier tipo de aplicación</w:t>
      </w:r>
      <w:r>
        <w:rPr>
          <w:color w:val="231F20"/>
          <w:spacing w:val="-14"/>
        </w:rPr>
        <w:t> </w:t>
      </w:r>
      <w:r>
        <w:rPr>
          <w:color w:val="231F20"/>
        </w:rPr>
        <w:t>(ya</w:t>
      </w:r>
      <w:r>
        <w:rPr>
          <w:color w:val="231F20"/>
          <w:spacing w:val="-13"/>
        </w:rPr>
        <w:t> </w:t>
      </w:r>
      <w:r>
        <w:rPr>
          <w:color w:val="231F20"/>
        </w:rPr>
        <w:t>sea</w:t>
      </w:r>
      <w:r>
        <w:rPr>
          <w:color w:val="231F20"/>
          <w:spacing w:val="-13"/>
        </w:rPr>
        <w:t> </w:t>
      </w:r>
      <w:r>
        <w:rPr>
          <w:color w:val="231F20"/>
        </w:rPr>
        <w:t>académica</w:t>
      </w:r>
      <w:r>
        <w:rPr>
          <w:color w:val="231F20"/>
          <w:spacing w:val="-13"/>
        </w:rPr>
        <w:t> </w:t>
      </w:r>
      <w:r>
        <w:rPr>
          <w:color w:val="231F20"/>
        </w:rPr>
        <w:t>o</w:t>
      </w:r>
      <w:r>
        <w:rPr>
          <w:color w:val="231F20"/>
          <w:spacing w:val="-13"/>
        </w:rPr>
        <w:t> </w:t>
      </w:r>
      <w:r>
        <w:rPr>
          <w:color w:val="231F20"/>
        </w:rPr>
        <w:t>comercial),</w:t>
      </w:r>
      <w:r>
        <w:rPr>
          <w:color w:val="231F20"/>
          <w:spacing w:val="-14"/>
        </w:rPr>
        <w:t> </w:t>
      </w:r>
      <w:r>
        <w:rPr>
          <w:color w:val="231F20"/>
        </w:rPr>
        <w:t>a</w:t>
      </w:r>
      <w:r>
        <w:rPr>
          <w:color w:val="231F20"/>
          <w:spacing w:val="-13"/>
        </w:rPr>
        <w:t> </w:t>
      </w:r>
      <w:r>
        <w:rPr>
          <w:color w:val="231F20"/>
        </w:rPr>
        <w:t>la</w:t>
      </w:r>
      <w:r>
        <w:rPr>
          <w:color w:val="231F20"/>
          <w:spacing w:val="-13"/>
        </w:rPr>
        <w:t> </w:t>
      </w:r>
      <w:r>
        <w:rPr>
          <w:color w:val="231F20"/>
        </w:rPr>
        <w:t>vez que se simplifica el número de partes requeridas para su operación (más detalles en </w:t>
      </w:r>
      <w:hyperlink r:id="rId68">
        <w:r>
          <w:rPr>
            <w:color w:val="6A50BC"/>
            <w:spacing w:val="1"/>
            <w:w w:val="107"/>
            <w:u w:val="single" w:color="6A50BC"/>
          </w:rPr>
          <w:t>ht</w:t>
        </w:r>
        <w:r>
          <w:rPr>
            <w:color w:val="6A50BC"/>
            <w:spacing w:val="-3"/>
            <w:w w:val="107"/>
            <w:u w:val="single" w:color="6A50BC"/>
          </w:rPr>
          <w:t>t</w:t>
        </w:r>
        <w:r>
          <w:rPr>
            <w:color w:val="6A50BC"/>
            <w:w w:val="107"/>
            <w:u w:val="single" w:color="6A50BC"/>
          </w:rPr>
          <w:t>p</w:t>
        </w:r>
        <w:r>
          <w:rPr>
            <w:color w:val="6A50BC"/>
            <w:spacing w:val="1"/>
            <w:w w:val="106"/>
            <w:u w:val="single" w:color="6A50BC"/>
          </w:rPr>
          <w:t>s://</w:t>
        </w:r>
        <w:r>
          <w:rPr>
            <w:color w:val="6A50BC"/>
            <w:w w:val="106"/>
            <w:u w:val="single" w:color="6A50BC"/>
          </w:rPr>
          <w:t>w</w:t>
        </w:r>
        <w:r>
          <w:rPr>
            <w:color w:val="6A50BC"/>
            <w:w w:val="107"/>
            <w:u w:val="single" w:color="6A50BC"/>
          </w:rPr>
          <w:t>w</w:t>
        </w:r>
        <w:r>
          <w:rPr>
            <w:color w:val="6A50BC"/>
            <w:spacing w:val="-6"/>
            <w:w w:val="107"/>
            <w:u w:val="single" w:color="6A50BC"/>
          </w:rPr>
          <w:t>w</w:t>
        </w:r>
        <w:r>
          <w:rPr>
            <w:color w:val="6A50BC"/>
            <w:spacing w:val="1"/>
            <w:w w:val="27"/>
          </w:rPr>
          <w:t>�</w:t>
        </w:r>
      </w:hyperlink>
      <w:r>
        <w:rPr>
          <w:color w:val="6A50BC"/>
          <w:spacing w:val="-1"/>
          <w:w w:val="99"/>
        </w:rPr>
        <w:t> </w:t>
      </w:r>
      <w:hyperlink r:id="rId68">
        <w:r>
          <w:rPr>
            <w:color w:val="6A50BC"/>
            <w:spacing w:val="2"/>
            <w:w w:val="113"/>
            <w:u w:val="single" w:color="6A50BC"/>
          </w:rPr>
          <w:t>u</w:t>
        </w:r>
        <w:r>
          <w:rPr>
            <w:color w:val="6A50BC"/>
            <w:w w:val="113"/>
            <w:u w:val="single" w:color="6A50BC"/>
          </w:rPr>
          <w:t>l</w:t>
        </w:r>
        <w:r>
          <w:rPr>
            <w:color w:val="6A50BC"/>
            <w:spacing w:val="-2"/>
            <w:w w:val="113"/>
            <w:u w:val="single" w:color="6A50BC"/>
          </w:rPr>
          <w:t>o</w:t>
        </w:r>
        <w:r>
          <w:rPr>
            <w:color w:val="6A50BC"/>
            <w:w w:val="113"/>
            <w:u w:val="single" w:color="6A50BC"/>
          </w:rPr>
          <w:t>o</w:t>
        </w:r>
        <w:r>
          <w:rPr>
            <w:color w:val="6A50BC"/>
            <w:spacing w:val="-2"/>
            <w:w w:val="113"/>
            <w:u w:val="single" w:color="6A50BC"/>
          </w:rPr>
          <w:t>p</w:t>
        </w:r>
        <w:r>
          <w:rPr>
            <w:color w:val="6A50BC"/>
            <w:w w:val="33"/>
            <w:u w:val="single" w:color="6A50BC"/>
          </w:rPr>
          <w:t>�</w:t>
        </w:r>
        <w:r>
          <w:rPr>
            <w:color w:val="6A50BC"/>
            <w:w w:val="113"/>
            <w:u w:val="single" w:color="6A50BC"/>
          </w:rPr>
          <w:t>o</w:t>
        </w:r>
        <w:r>
          <w:rPr>
            <w:color w:val="6A50BC"/>
            <w:spacing w:val="-7"/>
            <w:w w:val="113"/>
            <w:u w:val="single" w:color="6A50BC"/>
          </w:rPr>
          <w:t>r</w:t>
        </w:r>
        <w:r>
          <w:rPr>
            <w:color w:val="6A50BC"/>
            <w:spacing w:val="1"/>
            <w:w w:val="113"/>
            <w:u w:val="single" w:color="6A50BC"/>
          </w:rPr>
          <w:t>g</w:t>
        </w:r>
        <w:r>
          <w:rPr>
            <w:color w:val="6A50BC"/>
            <w:spacing w:val="1"/>
            <w:w w:val="112"/>
            <w:u w:val="single" w:color="6A50BC"/>
          </w:rPr>
          <w:t>/</w:t>
        </w:r>
      </w:hyperlink>
      <w:r>
        <w:rPr>
          <w:color w:val="231F20"/>
          <w:w w:val="113"/>
        </w:rPr>
        <w:t>)</w:t>
      </w:r>
      <w:r>
        <w:rPr>
          <w:color w:val="231F20"/>
          <w:spacing w:val="1"/>
          <w:w w:val="33"/>
        </w:rPr>
        <w:t>�</w:t>
      </w:r>
      <w:r>
        <w:rPr>
          <w:color w:val="231F20"/>
          <w:spacing w:val="34"/>
        </w:rPr>
        <w:t> </w:t>
      </w:r>
      <w:r>
        <w:rPr>
          <w:color w:val="231F20"/>
        </w:rPr>
        <w:t>Relacionado</w:t>
      </w:r>
      <w:r>
        <w:rPr>
          <w:color w:val="231F20"/>
          <w:spacing w:val="35"/>
        </w:rPr>
        <w:t> </w:t>
      </w:r>
      <w:r>
        <w:rPr>
          <w:color w:val="231F20"/>
        </w:rPr>
        <w:t>a</w:t>
      </w:r>
      <w:r>
        <w:rPr>
          <w:color w:val="231F20"/>
          <w:spacing w:val="35"/>
        </w:rPr>
        <w:t> </w:t>
      </w:r>
      <w:r>
        <w:rPr>
          <w:color w:val="231F20"/>
        </w:rPr>
        <w:t>esto,</w:t>
      </w:r>
      <w:r>
        <w:rPr>
          <w:color w:val="231F20"/>
          <w:spacing w:val="35"/>
        </w:rPr>
        <w:t> </w:t>
      </w:r>
      <w:r>
        <w:rPr>
          <w:color w:val="231F20"/>
        </w:rPr>
        <w:t>se</w:t>
      </w:r>
      <w:r>
        <w:rPr>
          <w:color w:val="231F20"/>
          <w:spacing w:val="35"/>
        </w:rPr>
        <w:t> </w:t>
      </w:r>
      <w:r>
        <w:rPr>
          <w:color w:val="231F20"/>
        </w:rPr>
        <w:t>presentó</w:t>
      </w:r>
      <w:r>
        <w:rPr>
          <w:color w:val="231F20"/>
          <w:spacing w:val="35"/>
        </w:rPr>
        <w:t> </w:t>
      </w:r>
      <w:r>
        <w:rPr>
          <w:color w:val="231F20"/>
          <w:spacing w:val="-5"/>
        </w:rPr>
        <w:t>un</w:t>
      </w:r>
    </w:p>
    <w:p>
      <w:pPr>
        <w:pStyle w:val="BodyText"/>
        <w:spacing w:before="184"/>
        <w:ind w:left="199" w:right="367"/>
        <w:jc w:val="both"/>
      </w:pPr>
      <w:r>
        <w:rPr/>
        <w:br w:type="column"/>
      </w:r>
      <w:r>
        <w:rPr>
          <w:color w:val="231F20"/>
        </w:rPr>
        <w:t>equipo de hardware abierto y bajo costo para llevar a cabo la reacción de ensamblaje de ADN, efectuando</w:t>
      </w:r>
      <w:r>
        <w:rPr>
          <w:color w:val="231F20"/>
          <w:spacing w:val="-6"/>
        </w:rPr>
        <w:t> </w:t>
      </w:r>
      <w:r>
        <w:rPr>
          <w:color w:val="231F20"/>
        </w:rPr>
        <w:t>ciclos</w:t>
      </w:r>
      <w:r>
        <w:rPr>
          <w:color w:val="231F20"/>
          <w:spacing w:val="-6"/>
        </w:rPr>
        <w:t> </w:t>
      </w:r>
      <w:r>
        <w:rPr>
          <w:color w:val="231F20"/>
        </w:rPr>
        <w:t>de</w:t>
      </w:r>
      <w:r>
        <w:rPr>
          <w:color w:val="231F20"/>
          <w:spacing w:val="-7"/>
        </w:rPr>
        <w:t> </w:t>
      </w:r>
      <w:r>
        <w:rPr>
          <w:color w:val="231F20"/>
        </w:rPr>
        <w:t>temperatura</w:t>
      </w:r>
      <w:r>
        <w:rPr>
          <w:color w:val="231F20"/>
          <w:spacing w:val="-7"/>
        </w:rPr>
        <w:t> </w:t>
      </w:r>
      <w:r>
        <w:rPr>
          <w:color w:val="231F20"/>
        </w:rPr>
        <w:t>entre</w:t>
      </w:r>
      <w:r>
        <w:rPr>
          <w:color w:val="231F20"/>
          <w:spacing w:val="-7"/>
        </w:rPr>
        <w:t> </w:t>
      </w:r>
      <w:r>
        <w:rPr>
          <w:color w:val="231F20"/>
        </w:rPr>
        <w:t>16</w:t>
      </w:r>
      <w:r>
        <w:rPr>
          <w:color w:val="231F20"/>
          <w:spacing w:val="-6"/>
        </w:rPr>
        <w:t> </w:t>
      </w:r>
      <w:r>
        <w:rPr>
          <w:color w:val="231F20"/>
        </w:rPr>
        <w:t>y</w:t>
      </w:r>
      <w:r>
        <w:rPr>
          <w:color w:val="231F20"/>
          <w:spacing w:val="-6"/>
        </w:rPr>
        <w:t> </w:t>
      </w:r>
      <w:r>
        <w:rPr>
          <w:color w:val="231F20"/>
          <w:w w:val="115"/>
        </w:rPr>
        <w:t>37°</w:t>
      </w:r>
      <w:r>
        <w:rPr>
          <w:color w:val="231F20"/>
          <w:spacing w:val="-1"/>
          <w:w w:val="115"/>
        </w:rPr>
        <w:t>C</w:t>
      </w:r>
      <w:r>
        <w:rPr>
          <w:color w:val="231F20"/>
          <w:w w:val="36"/>
        </w:rPr>
        <w:t>�</w:t>
      </w:r>
      <w:r>
        <w:rPr>
          <w:color w:val="231F20"/>
          <w:spacing w:val="-1"/>
          <w:w w:val="99"/>
        </w:rPr>
        <w:t> </w:t>
      </w:r>
      <w:r>
        <w:rPr>
          <w:color w:val="231F20"/>
        </w:rPr>
        <w:t>A diferencia de la mayoría de los termocicladores </w:t>
      </w:r>
      <w:r>
        <w:rPr>
          <w:color w:val="231F20"/>
          <w:spacing w:val="-6"/>
        </w:rPr>
        <w:t>OSH, el sistema de enfriamiento de este esta basado </w:t>
      </w:r>
      <w:r>
        <w:rPr>
          <w:color w:val="231F20"/>
        </w:rPr>
        <w:t>en una peltier (y no un ventilador), lo que permite </w:t>
      </w:r>
      <w:r>
        <w:rPr>
          <w:color w:val="231F20"/>
          <w:spacing w:val="-2"/>
        </w:rPr>
        <w:t>bajar</w:t>
      </w:r>
      <w:r>
        <w:rPr>
          <w:color w:val="231F20"/>
          <w:spacing w:val="-7"/>
        </w:rPr>
        <w:t> </w:t>
      </w:r>
      <w:r>
        <w:rPr>
          <w:color w:val="231F20"/>
          <w:spacing w:val="-2"/>
        </w:rPr>
        <w:t>la</w:t>
      </w:r>
      <w:r>
        <w:rPr>
          <w:color w:val="231F20"/>
          <w:spacing w:val="-7"/>
        </w:rPr>
        <w:t> </w:t>
      </w:r>
      <w:r>
        <w:rPr>
          <w:color w:val="231F20"/>
          <w:spacing w:val="-2"/>
        </w:rPr>
        <w:t>temperatura</w:t>
      </w:r>
      <w:r>
        <w:rPr>
          <w:color w:val="231F20"/>
          <w:spacing w:val="-7"/>
        </w:rPr>
        <w:t> </w:t>
      </w:r>
      <w:r>
        <w:rPr>
          <w:color w:val="231F20"/>
          <w:spacing w:val="-2"/>
        </w:rPr>
        <w:t>por</w:t>
      </w:r>
      <w:r>
        <w:rPr>
          <w:color w:val="231F20"/>
          <w:spacing w:val="-7"/>
        </w:rPr>
        <w:t> </w:t>
      </w:r>
      <w:r>
        <w:rPr>
          <w:color w:val="231F20"/>
          <w:spacing w:val="-2"/>
        </w:rPr>
        <w:t>debajo</w:t>
      </w:r>
      <w:r>
        <w:rPr>
          <w:color w:val="231F20"/>
          <w:spacing w:val="-7"/>
        </w:rPr>
        <w:t> </w:t>
      </w:r>
      <w:r>
        <w:rPr>
          <w:color w:val="231F20"/>
          <w:spacing w:val="-2"/>
        </w:rPr>
        <w:t>de</w:t>
      </w:r>
      <w:r>
        <w:rPr>
          <w:color w:val="231F20"/>
          <w:spacing w:val="-7"/>
        </w:rPr>
        <w:t> </w:t>
      </w:r>
      <w:r>
        <w:rPr>
          <w:color w:val="231F20"/>
          <w:spacing w:val="-2"/>
        </w:rPr>
        <w:t>la</w:t>
      </w:r>
      <w:r>
        <w:rPr>
          <w:color w:val="231F20"/>
          <w:spacing w:val="-7"/>
        </w:rPr>
        <w:t> </w:t>
      </w:r>
      <w:r>
        <w:rPr>
          <w:color w:val="231F20"/>
          <w:spacing w:val="-2"/>
        </w:rPr>
        <w:t>temperatura </w:t>
      </w:r>
      <w:r>
        <w:rPr>
          <w:color w:val="231F20"/>
        </w:rPr>
        <w:t>ambiente (incluso incubar las muestras a 4°C una vez finalizada la </w:t>
      </w:r>
      <w:r>
        <w:rPr>
          <w:color w:val="231F20"/>
          <w:spacing w:val="-7"/>
          <w:w w:val="108"/>
        </w:rPr>
        <w:t>r</w:t>
      </w:r>
      <w:r>
        <w:rPr>
          <w:color w:val="231F20"/>
          <w:spacing w:val="-2"/>
          <w:w w:val="108"/>
        </w:rPr>
        <w:t>ea</w:t>
      </w:r>
      <w:r>
        <w:rPr>
          <w:color w:val="231F20"/>
          <w:w w:val="107"/>
        </w:rPr>
        <w:t>c</w:t>
      </w:r>
      <w:r>
        <w:rPr>
          <w:color w:val="231F20"/>
          <w:spacing w:val="-1"/>
          <w:w w:val="107"/>
        </w:rPr>
        <w:t>c</w:t>
      </w:r>
      <w:r>
        <w:rPr>
          <w:color w:val="231F20"/>
          <w:w w:val="108"/>
        </w:rPr>
        <w:t>ió</w:t>
      </w:r>
      <w:r>
        <w:rPr>
          <w:color w:val="231F20"/>
          <w:spacing w:val="1"/>
          <w:w w:val="108"/>
        </w:rPr>
        <w:t>n)</w:t>
      </w:r>
      <w:r>
        <w:rPr>
          <w:color w:val="231F20"/>
          <w:spacing w:val="1"/>
          <w:w w:val="28"/>
        </w:rPr>
        <w:t>�</w:t>
      </w:r>
      <w:r>
        <w:rPr>
          <w:color w:val="231F20"/>
          <w:spacing w:val="-1"/>
          <w:w w:val="99"/>
        </w:rPr>
        <w:t> </w:t>
      </w:r>
      <w:r>
        <w:rPr>
          <w:color w:val="231F20"/>
        </w:rPr>
        <w:t>Además, incorpora</w:t>
      </w:r>
      <w:r>
        <w:rPr>
          <w:color w:val="231F20"/>
          <w:spacing w:val="40"/>
        </w:rPr>
        <w:t> </w:t>
      </w:r>
      <w:r>
        <w:rPr>
          <w:color w:val="231F20"/>
        </w:rPr>
        <w:t>una tapa caliente para evitar la evaporación de</w:t>
      </w:r>
      <w:r>
        <w:rPr>
          <w:color w:val="231F20"/>
          <w:spacing w:val="40"/>
        </w:rPr>
        <w:t> </w:t>
      </w:r>
      <w:r>
        <w:rPr>
          <w:color w:val="231F20"/>
        </w:rPr>
        <w:t>las </w:t>
      </w:r>
      <w:r>
        <w:rPr>
          <w:color w:val="231F20"/>
          <w:w w:val="108"/>
        </w:rPr>
        <w:t>mue</w:t>
      </w:r>
      <w:r>
        <w:rPr>
          <w:color w:val="231F20"/>
          <w:spacing w:val="1"/>
          <w:w w:val="108"/>
        </w:rPr>
        <w:t>st</w:t>
      </w:r>
      <w:r>
        <w:rPr>
          <w:color w:val="231F20"/>
          <w:spacing w:val="-7"/>
          <w:w w:val="108"/>
        </w:rPr>
        <w:t>r</w:t>
      </w:r>
      <w:r>
        <w:rPr>
          <w:color w:val="231F20"/>
          <w:w w:val="108"/>
        </w:rPr>
        <w:t>a</w:t>
      </w:r>
      <w:r>
        <w:rPr>
          <w:color w:val="231F20"/>
          <w:spacing w:val="1"/>
          <w:w w:val="108"/>
        </w:rPr>
        <w:t>s</w:t>
      </w:r>
      <w:r>
        <w:rPr>
          <w:color w:val="231F20"/>
          <w:spacing w:val="1"/>
          <w:w w:val="28"/>
        </w:rPr>
        <w:t>�</w:t>
      </w:r>
      <w:r>
        <w:rPr>
          <w:color w:val="231F20"/>
          <w:spacing w:val="-1"/>
          <w:w w:val="99"/>
        </w:rPr>
        <w:t> </w:t>
      </w:r>
      <w:r>
        <w:rPr>
          <w:color w:val="231F20"/>
        </w:rPr>
        <w:t>Este equipo está pensado para ser utilizado en hacker spaces, laboratorios de bajo costo</w:t>
      </w:r>
      <w:r>
        <w:rPr>
          <w:color w:val="231F20"/>
          <w:spacing w:val="40"/>
        </w:rPr>
        <w:t> </w:t>
      </w:r>
      <w:r>
        <w:rPr>
          <w:color w:val="231F20"/>
        </w:rPr>
        <w:t>o</w:t>
      </w:r>
      <w:r>
        <w:rPr>
          <w:color w:val="231F20"/>
          <w:spacing w:val="40"/>
        </w:rPr>
        <w:t> </w:t>
      </w:r>
      <w:r>
        <w:rPr>
          <w:color w:val="231F20"/>
        </w:rPr>
        <w:t>para</w:t>
      </w:r>
      <w:r>
        <w:rPr>
          <w:color w:val="231F20"/>
          <w:spacing w:val="40"/>
        </w:rPr>
        <w:t> </w:t>
      </w:r>
      <w:r>
        <w:rPr>
          <w:color w:val="231F20"/>
        </w:rPr>
        <w:t>fines</w:t>
      </w:r>
      <w:r>
        <w:rPr>
          <w:color w:val="231F20"/>
          <w:spacing w:val="40"/>
        </w:rPr>
        <w:t> </w:t>
      </w:r>
      <w:r>
        <w:rPr>
          <w:color w:val="231F20"/>
        </w:rPr>
        <w:t>educativos</w:t>
      </w:r>
      <w:r>
        <w:rPr>
          <w:color w:val="231F20"/>
          <w:spacing w:val="40"/>
        </w:rPr>
        <w:t> </w:t>
      </w:r>
      <w:r>
        <w:rPr>
          <w:color w:val="231F20"/>
        </w:rPr>
        <w:t>en</w:t>
      </w:r>
      <w:r>
        <w:rPr>
          <w:color w:val="231F20"/>
          <w:spacing w:val="40"/>
        </w:rPr>
        <w:t> </w:t>
      </w:r>
      <w:r>
        <w:rPr>
          <w:color w:val="231F20"/>
        </w:rPr>
        <w:t>una</w:t>
      </w:r>
      <w:r>
        <w:rPr>
          <w:color w:val="231F20"/>
          <w:spacing w:val="40"/>
        </w:rPr>
        <w:t> </w:t>
      </w:r>
      <w:r>
        <w:rPr>
          <w:color w:val="231F20"/>
        </w:rPr>
        <w:t>lógica</w:t>
      </w:r>
      <w:r>
        <w:rPr>
          <w:color w:val="231F20"/>
          <w:spacing w:val="40"/>
        </w:rPr>
        <w:t> </w:t>
      </w:r>
      <w:r>
        <w:rPr>
          <w:color w:val="231F20"/>
        </w:rPr>
        <w:t>de “un equipo por estudiante/grupo” en lugar de “un equipo para todo un </w:t>
      </w:r>
      <w:r>
        <w:rPr>
          <w:color w:val="231F20"/>
          <w:spacing w:val="-1"/>
          <w:w w:val="110"/>
        </w:rPr>
        <w:t>c</w:t>
      </w:r>
      <w:r>
        <w:rPr>
          <w:color w:val="231F20"/>
          <w:w w:val="111"/>
        </w:rPr>
        <w:t>u</w:t>
      </w:r>
      <w:r>
        <w:rPr>
          <w:color w:val="231F20"/>
          <w:spacing w:val="-1"/>
          <w:w w:val="111"/>
        </w:rPr>
        <w:t>rs</w:t>
      </w:r>
      <w:r>
        <w:rPr>
          <w:color w:val="231F20"/>
          <w:w w:val="111"/>
        </w:rPr>
        <w:t>o”</w:t>
      </w:r>
      <w:r>
        <w:rPr>
          <w:color w:val="231F20"/>
          <w:w w:val="31"/>
        </w:rPr>
        <w:t>�</w:t>
      </w:r>
      <w:r>
        <w:rPr>
          <w:color w:val="231F20"/>
          <w:spacing w:val="-1"/>
          <w:w w:val="99"/>
        </w:rPr>
        <w:t> </w:t>
      </w:r>
      <w:r>
        <w:rPr>
          <w:color w:val="231F20"/>
        </w:rPr>
        <w:t>Además, se presentó un colorímetro de ultra bajo costo para medir OD de cultivos bacterianos, el cual puede ser utilizado </w:t>
      </w:r>
      <w:r>
        <w:rPr>
          <w:color w:val="231F20"/>
          <w:spacing w:val="-2"/>
        </w:rPr>
        <w:t>para</w:t>
      </w:r>
      <w:r>
        <w:rPr>
          <w:color w:val="231F20"/>
          <w:spacing w:val="-5"/>
        </w:rPr>
        <w:t> </w:t>
      </w:r>
      <w:r>
        <w:rPr>
          <w:color w:val="231F20"/>
          <w:spacing w:val="-2"/>
        </w:rPr>
        <w:t>elaborar</w:t>
      </w:r>
      <w:r>
        <w:rPr>
          <w:color w:val="231F20"/>
          <w:spacing w:val="-5"/>
        </w:rPr>
        <w:t> </w:t>
      </w:r>
      <w:r>
        <w:rPr>
          <w:color w:val="231F20"/>
          <w:spacing w:val="-2"/>
        </w:rPr>
        <w:t>bacterias</w:t>
      </w:r>
      <w:r>
        <w:rPr>
          <w:color w:val="231F20"/>
          <w:spacing w:val="-5"/>
        </w:rPr>
        <w:t> </w:t>
      </w:r>
      <w:r>
        <w:rPr>
          <w:color w:val="231F20"/>
          <w:spacing w:val="-2"/>
        </w:rPr>
        <w:t>quimio-</w:t>
      </w:r>
      <w:r>
        <w:rPr>
          <w:color w:val="231F20"/>
          <w:spacing w:val="-2"/>
          <w:w w:val="105"/>
        </w:rPr>
        <w:t>c</w:t>
      </w:r>
      <w:r>
        <w:rPr>
          <w:color w:val="231F20"/>
          <w:spacing w:val="-2"/>
          <w:w w:val="106"/>
        </w:rPr>
        <w:t>om</w:t>
      </w:r>
      <w:r>
        <w:rPr>
          <w:color w:val="231F20"/>
          <w:spacing w:val="-4"/>
          <w:w w:val="106"/>
        </w:rPr>
        <w:t>p</w:t>
      </w:r>
      <w:r>
        <w:rPr>
          <w:color w:val="231F20"/>
          <w:spacing w:val="-5"/>
          <w:w w:val="106"/>
        </w:rPr>
        <w:t>et</w:t>
      </w:r>
      <w:r>
        <w:rPr>
          <w:color w:val="231F20"/>
          <w:spacing w:val="-2"/>
          <w:w w:val="106"/>
        </w:rPr>
        <w:t>e</w:t>
      </w:r>
      <w:r>
        <w:rPr>
          <w:color w:val="231F20"/>
          <w:spacing w:val="-1"/>
          <w:w w:val="106"/>
        </w:rPr>
        <w:t>n</w:t>
      </w:r>
      <w:r>
        <w:rPr>
          <w:color w:val="231F20"/>
          <w:spacing w:val="-5"/>
          <w:w w:val="106"/>
        </w:rPr>
        <w:t>t</w:t>
      </w:r>
      <w:r>
        <w:rPr>
          <w:color w:val="231F20"/>
          <w:spacing w:val="-2"/>
          <w:w w:val="106"/>
        </w:rPr>
        <w:t>e</w:t>
      </w:r>
      <w:r>
        <w:rPr>
          <w:color w:val="231F20"/>
          <w:spacing w:val="-1"/>
          <w:w w:val="106"/>
        </w:rPr>
        <w:t>s</w:t>
      </w:r>
      <w:r>
        <w:rPr>
          <w:color w:val="231F20"/>
          <w:spacing w:val="-1"/>
          <w:w w:val="26"/>
        </w:rPr>
        <w:t>�</w:t>
      </w:r>
      <w:r>
        <w:rPr>
          <w:color w:val="231F20"/>
          <w:spacing w:val="-4"/>
          <w:w w:val="99"/>
        </w:rPr>
        <w:t> </w:t>
      </w:r>
      <w:r>
        <w:rPr>
          <w:color w:val="231F20"/>
          <w:spacing w:val="-2"/>
        </w:rPr>
        <w:t>Con </w:t>
      </w:r>
      <w:r>
        <w:rPr>
          <w:color w:val="231F20"/>
        </w:rPr>
        <w:t>estos</w:t>
      </w:r>
      <w:r>
        <w:rPr>
          <w:color w:val="231F20"/>
          <w:spacing w:val="-11"/>
        </w:rPr>
        <w:t> </w:t>
      </w:r>
      <w:r>
        <w:rPr>
          <w:color w:val="231F20"/>
        </w:rPr>
        <w:t>recursos</w:t>
      </w:r>
      <w:r>
        <w:rPr>
          <w:color w:val="231F20"/>
          <w:spacing w:val="-11"/>
        </w:rPr>
        <w:t> </w:t>
      </w:r>
      <w:r>
        <w:rPr>
          <w:color w:val="231F20"/>
        </w:rPr>
        <w:t>se</w:t>
      </w:r>
      <w:r>
        <w:rPr>
          <w:color w:val="231F20"/>
          <w:spacing w:val="-11"/>
        </w:rPr>
        <w:t> </w:t>
      </w:r>
      <w:r>
        <w:rPr>
          <w:color w:val="231F20"/>
        </w:rPr>
        <w:t>pretende</w:t>
      </w:r>
      <w:r>
        <w:rPr>
          <w:color w:val="231F20"/>
          <w:spacing w:val="-11"/>
        </w:rPr>
        <w:t> </w:t>
      </w:r>
      <w:r>
        <w:rPr>
          <w:color w:val="231F20"/>
        </w:rPr>
        <w:t>no</w:t>
      </w:r>
      <w:r>
        <w:rPr>
          <w:color w:val="231F20"/>
          <w:spacing w:val="-11"/>
        </w:rPr>
        <w:t> </w:t>
      </w:r>
      <w:r>
        <w:rPr>
          <w:color w:val="231F20"/>
        </w:rPr>
        <w:t>sólo</w:t>
      </w:r>
      <w:r>
        <w:rPr>
          <w:color w:val="231F20"/>
          <w:spacing w:val="-11"/>
        </w:rPr>
        <w:t> </w:t>
      </w:r>
      <w:r>
        <w:rPr>
          <w:color w:val="231F20"/>
        </w:rPr>
        <w:t>dar</w:t>
      </w:r>
      <w:r>
        <w:rPr>
          <w:color w:val="231F20"/>
          <w:spacing w:val="-11"/>
        </w:rPr>
        <w:t> </w:t>
      </w:r>
      <w:r>
        <w:rPr>
          <w:color w:val="231F20"/>
        </w:rPr>
        <w:t>acceso</w:t>
      </w:r>
      <w:r>
        <w:rPr>
          <w:color w:val="231F20"/>
          <w:spacing w:val="-11"/>
        </w:rPr>
        <w:t> </w:t>
      </w:r>
      <w:r>
        <w:rPr>
          <w:color w:val="231F20"/>
        </w:rPr>
        <w:t>libre a los componentes biológicos, sino que también facilitar</w:t>
      </w:r>
      <w:r>
        <w:rPr>
          <w:color w:val="231F20"/>
          <w:spacing w:val="-6"/>
        </w:rPr>
        <w:t> </w:t>
      </w:r>
      <w:r>
        <w:rPr>
          <w:color w:val="231F20"/>
        </w:rPr>
        <w:t>su</w:t>
      </w:r>
      <w:r>
        <w:rPr>
          <w:color w:val="231F20"/>
          <w:spacing w:val="-5"/>
        </w:rPr>
        <w:t> </w:t>
      </w:r>
      <w:r>
        <w:rPr>
          <w:color w:val="231F20"/>
        </w:rPr>
        <w:t>uso</w:t>
      </w:r>
      <w:r>
        <w:rPr>
          <w:color w:val="231F20"/>
          <w:spacing w:val="-5"/>
        </w:rPr>
        <w:t> </w:t>
      </w:r>
      <w:r>
        <w:rPr>
          <w:color w:val="231F20"/>
        </w:rPr>
        <w:t>mediante</w:t>
      </w:r>
      <w:r>
        <w:rPr>
          <w:color w:val="231F20"/>
          <w:spacing w:val="-6"/>
        </w:rPr>
        <w:t> </w:t>
      </w:r>
      <w:r>
        <w:rPr>
          <w:color w:val="231F20"/>
        </w:rPr>
        <w:t>hardware</w:t>
      </w:r>
      <w:r>
        <w:rPr>
          <w:color w:val="231F20"/>
          <w:spacing w:val="-6"/>
        </w:rPr>
        <w:t> </w:t>
      </w:r>
      <w:r>
        <w:rPr>
          <w:color w:val="231F20"/>
        </w:rPr>
        <w:t>abierto</w:t>
      </w:r>
      <w:r>
        <w:rPr>
          <w:color w:val="231F20"/>
          <w:spacing w:val="-5"/>
        </w:rPr>
        <w:t> </w:t>
      </w:r>
      <w:r>
        <w:rPr>
          <w:color w:val="231F20"/>
        </w:rPr>
        <w:t>de</w:t>
      </w:r>
      <w:r>
        <w:rPr>
          <w:color w:val="231F20"/>
          <w:spacing w:val="-6"/>
        </w:rPr>
        <w:t> </w:t>
      </w:r>
      <w:r>
        <w:rPr>
          <w:color w:val="231F20"/>
        </w:rPr>
        <w:t>bajo costo especialmente diseñado para </w:t>
      </w:r>
      <w:r>
        <w:rPr>
          <w:color w:val="231F20"/>
          <w:w w:val="116"/>
        </w:rPr>
        <w:t>e</w:t>
      </w:r>
      <w:r>
        <w:rPr>
          <w:color w:val="231F20"/>
          <w:spacing w:val="1"/>
          <w:w w:val="116"/>
        </w:rPr>
        <w:t>l</w:t>
      </w:r>
      <w:r>
        <w:rPr>
          <w:color w:val="231F20"/>
          <w:w w:val="116"/>
        </w:rPr>
        <w:t>l</w:t>
      </w:r>
      <w:r>
        <w:rPr>
          <w:color w:val="231F20"/>
          <w:spacing w:val="-2"/>
          <w:w w:val="116"/>
        </w:rPr>
        <w:t>o</w:t>
      </w:r>
      <w:r>
        <w:rPr>
          <w:color w:val="231F20"/>
          <w:spacing w:val="1"/>
          <w:w w:val="36"/>
        </w:rPr>
        <w:t>�</w:t>
      </w:r>
    </w:p>
    <w:p>
      <w:pPr>
        <w:pStyle w:val="BodyText"/>
      </w:pPr>
    </w:p>
    <w:p>
      <w:pPr>
        <w:pStyle w:val="BodyText"/>
        <w:ind w:left="199" w:right="367"/>
        <w:jc w:val="both"/>
      </w:pPr>
      <w:r>
        <w:rPr>
          <w:color w:val="231F20"/>
        </w:rPr>
        <w:t>Por otro lado se presentó una nueva versión del FluPi </w:t>
      </w:r>
      <w:r>
        <w:rPr>
          <w:color w:val="231F20"/>
          <w:spacing w:val="1"/>
          <w:w w:val="102"/>
        </w:rPr>
        <w:t>(</w:t>
      </w:r>
      <w:hyperlink r:id="rId69">
        <w:r>
          <w:rPr>
            <w:color w:val="6A50BC"/>
            <w:spacing w:val="1"/>
            <w:w w:val="102"/>
            <w:u w:val="single" w:color="6A50BC"/>
          </w:rPr>
          <w:t>ht</w:t>
        </w:r>
        <w:r>
          <w:rPr>
            <w:color w:val="6A50BC"/>
            <w:spacing w:val="-3"/>
            <w:w w:val="102"/>
            <w:u w:val="single" w:color="6A50BC"/>
          </w:rPr>
          <w:t>t</w:t>
        </w:r>
        <w:r>
          <w:rPr>
            <w:color w:val="6A50BC"/>
            <w:w w:val="102"/>
            <w:u w:val="single" w:color="6A50BC"/>
          </w:rPr>
          <w:t>p</w:t>
        </w:r>
        <w:r>
          <w:rPr>
            <w:color w:val="6A50BC"/>
            <w:spacing w:val="1"/>
            <w:w w:val="101"/>
            <w:u w:val="single" w:color="6A50BC"/>
          </w:rPr>
          <w:t>s://</w:t>
        </w:r>
        <w:r>
          <w:rPr>
            <w:color w:val="6A50BC"/>
            <w:w w:val="101"/>
            <w:u w:val="single" w:color="6A50BC"/>
          </w:rPr>
          <w:t>g</w:t>
        </w:r>
        <w:r>
          <w:rPr>
            <w:color w:val="6A50BC"/>
            <w:spacing w:val="1"/>
            <w:w w:val="102"/>
            <w:u w:val="single" w:color="6A50BC"/>
          </w:rPr>
          <w:t>ith</w:t>
        </w:r>
        <w:r>
          <w:rPr>
            <w:color w:val="6A50BC"/>
            <w:spacing w:val="2"/>
            <w:w w:val="102"/>
            <w:u w:val="single" w:color="6A50BC"/>
          </w:rPr>
          <w:t>u</w:t>
        </w:r>
        <w:r>
          <w:rPr>
            <w:color w:val="6A50BC"/>
            <w:spacing w:val="-2"/>
            <w:w w:val="102"/>
            <w:u w:val="single" w:color="6A50BC"/>
          </w:rPr>
          <w:t>b</w:t>
        </w:r>
        <w:r>
          <w:rPr>
            <w:color w:val="6A50BC"/>
            <w:w w:val="22"/>
            <w:u w:val="single" w:color="6A50BC"/>
          </w:rPr>
          <w:t>�</w:t>
        </w:r>
        <w:r>
          <w:rPr>
            <w:color w:val="6A50BC"/>
            <w:w w:val="101"/>
            <w:u w:val="single" w:color="6A50BC"/>
          </w:rPr>
          <w:t>c</w:t>
        </w:r>
        <w:r>
          <w:rPr>
            <w:color w:val="6A50BC"/>
            <w:w w:val="102"/>
            <w:u w:val="single" w:color="6A50BC"/>
          </w:rPr>
          <w:t>o</w:t>
        </w:r>
        <w:r>
          <w:rPr>
            <w:color w:val="6A50BC"/>
            <w:w w:val="101"/>
            <w:u w:val="single" w:color="6A50BC"/>
          </w:rPr>
          <w:t>m/</w:t>
        </w:r>
        <w:r>
          <w:rPr>
            <w:color w:val="6A50BC"/>
            <w:spacing w:val="-12"/>
            <w:w w:val="101"/>
            <w:u w:val="single" w:color="6A50BC"/>
          </w:rPr>
          <w:t>L</w:t>
        </w:r>
        <w:r>
          <w:rPr>
            <w:color w:val="6A50BC"/>
            <w:spacing w:val="2"/>
            <w:w w:val="102"/>
            <w:u w:val="single" w:color="6A50BC"/>
          </w:rPr>
          <w:t>a</w:t>
        </w:r>
        <w:r>
          <w:rPr>
            <w:color w:val="6A50BC"/>
            <w:spacing w:val="-15"/>
            <w:w w:val="102"/>
            <w:u w:val="single" w:color="6A50BC"/>
          </w:rPr>
          <w:t>b</w:t>
        </w:r>
        <w:r>
          <w:rPr>
            <w:color w:val="6A50BC"/>
            <w:spacing w:val="-17"/>
            <w:w w:val="101"/>
            <w:u w:val="single" w:color="6A50BC"/>
          </w:rPr>
          <w:t>T</w:t>
        </w:r>
        <w:r>
          <w:rPr>
            <w:color w:val="6A50BC"/>
            <w:spacing w:val="-2"/>
            <w:w w:val="102"/>
            <w:u w:val="single" w:color="6A50BC"/>
          </w:rPr>
          <w:t>e</w:t>
        </w:r>
        <w:r>
          <w:rPr>
            <w:color w:val="6A50BC"/>
            <w:w w:val="101"/>
            <w:u w:val="single" w:color="6A50BC"/>
          </w:rPr>
          <w:t>c</w:t>
        </w:r>
        <w:r>
          <w:rPr>
            <w:color w:val="6A50BC"/>
            <w:spacing w:val="1"/>
            <w:w w:val="102"/>
            <w:u w:val="single" w:color="6A50BC"/>
          </w:rPr>
          <w:t>Li</w:t>
        </w:r>
        <w:r>
          <w:rPr>
            <w:color w:val="6A50BC"/>
            <w:w w:val="102"/>
            <w:u w:val="single" w:color="6A50BC"/>
          </w:rPr>
          <w:t>b</w:t>
        </w:r>
        <w:r>
          <w:rPr>
            <w:color w:val="6A50BC"/>
            <w:spacing w:val="-7"/>
            <w:w w:val="102"/>
            <w:u w:val="single" w:color="6A50BC"/>
          </w:rPr>
          <w:t>r</w:t>
        </w:r>
        <w:r>
          <w:rPr>
            <w:color w:val="6A50BC"/>
            <w:w w:val="102"/>
            <w:u w:val="single" w:color="6A50BC"/>
          </w:rPr>
          <w:t>e</w:t>
        </w:r>
        <w:r>
          <w:rPr>
            <w:color w:val="6A50BC"/>
            <w:spacing w:val="1"/>
            <w:w w:val="101"/>
            <w:u w:val="single" w:color="6A50BC"/>
          </w:rPr>
          <w:t>s/</w:t>
        </w:r>
        <w:r>
          <w:rPr>
            <w:color w:val="6A50BC"/>
            <w:spacing w:val="2"/>
            <w:w w:val="101"/>
            <w:u w:val="single" w:color="6A50BC"/>
          </w:rPr>
          <w:t>F</w:t>
        </w:r>
        <w:r>
          <w:rPr>
            <w:color w:val="6A50BC"/>
            <w:spacing w:val="1"/>
            <w:w w:val="102"/>
            <w:u w:val="single" w:color="6A50BC"/>
          </w:rPr>
          <w:t>l</w:t>
        </w:r>
        <w:r>
          <w:rPr>
            <w:color w:val="6A50BC"/>
            <w:w w:val="102"/>
            <w:u w:val="single" w:color="6A50BC"/>
          </w:rPr>
          <w:t>u</w:t>
        </w:r>
        <w:r>
          <w:rPr>
            <w:color w:val="6A50BC"/>
            <w:spacing w:val="-1"/>
            <w:w w:val="102"/>
            <w:u w:val="single" w:color="6A50BC"/>
          </w:rPr>
          <w:t>oP</w:t>
        </w:r>
        <w:r>
          <w:rPr>
            <w:color w:val="6A50BC"/>
            <w:spacing w:val="1"/>
            <w:w w:val="102"/>
          </w:rPr>
          <w:t>i</w:t>
        </w:r>
      </w:hyperlink>
      <w:r>
        <w:rPr>
          <w:color w:val="231F20"/>
          <w:spacing w:val="1"/>
          <w:w w:val="102"/>
        </w:rPr>
        <w:t>)</w:t>
      </w:r>
      <w:r>
        <w:rPr>
          <w:color w:val="231F20"/>
          <w:spacing w:val="-1"/>
          <w:w w:val="99"/>
        </w:rPr>
        <w:t> </w:t>
      </w:r>
      <w:r>
        <w:rPr>
          <w:color w:val="231F20"/>
        </w:rPr>
        <w:t>que incorpora</w:t>
      </w:r>
      <w:r>
        <w:rPr>
          <w:color w:val="231F20"/>
          <w:spacing w:val="16"/>
        </w:rPr>
        <w:t> </w:t>
      </w:r>
      <w:r>
        <w:rPr>
          <w:color w:val="231F20"/>
        </w:rPr>
        <w:t>la</w:t>
      </w:r>
      <w:r>
        <w:rPr>
          <w:color w:val="231F20"/>
          <w:spacing w:val="16"/>
        </w:rPr>
        <w:t> </w:t>
      </w:r>
      <w:r>
        <w:rPr>
          <w:color w:val="231F20"/>
        </w:rPr>
        <w:t>posibilidad</w:t>
      </w:r>
      <w:r>
        <w:rPr>
          <w:color w:val="231F20"/>
          <w:spacing w:val="17"/>
        </w:rPr>
        <w:t> </w:t>
      </w:r>
      <w:r>
        <w:rPr>
          <w:color w:val="231F20"/>
        </w:rPr>
        <w:t>de</w:t>
      </w:r>
      <w:r>
        <w:rPr>
          <w:color w:val="231F20"/>
          <w:spacing w:val="16"/>
        </w:rPr>
        <w:t> </w:t>
      </w:r>
      <w:r>
        <w:rPr>
          <w:color w:val="231F20"/>
        </w:rPr>
        <w:t>efectuar</w:t>
      </w:r>
      <w:r>
        <w:rPr>
          <w:color w:val="231F20"/>
          <w:spacing w:val="16"/>
        </w:rPr>
        <w:t> </w:t>
      </w:r>
      <w:r>
        <w:rPr>
          <w:color w:val="231F20"/>
          <w:spacing w:val="-2"/>
        </w:rPr>
        <w:t>experimentos</w:t>
      </w:r>
    </w:p>
    <w:p>
      <w:pPr>
        <w:spacing w:after="0"/>
        <w:jc w:val="both"/>
        <w:sectPr>
          <w:type w:val="continuous"/>
          <w:pgSz w:w="11910" w:h="16840"/>
          <w:pgMar w:header="0" w:footer="531" w:top="0" w:bottom="280" w:left="600" w:right="620"/>
          <w:cols w:num="2" w:equalWidth="0">
            <w:col w:w="5214" w:space="40"/>
            <w:col w:w="5436"/>
          </w:cols>
        </w:sectPr>
      </w:pPr>
    </w:p>
    <w:p>
      <w:pPr>
        <w:pStyle w:val="BodyText"/>
        <w:spacing w:before="95"/>
        <w:ind w:left="356"/>
        <w:jc w:val="both"/>
      </w:pPr>
      <w:r>
        <w:rPr/>
        <w:pict>
          <v:group style="position:absolute;margin-left:-3.0pt;margin-top:805.890015pt;width:49.25pt;height:36.25pt;mso-position-horizontal-relative:page;mso-position-vertical-relative:page;z-index:-19391488" id="docshapegroup51" coordorigin="-60,16118" coordsize="985,725">
            <v:rect style="position:absolute;left:0;top:16117;width:722;height:718" id="docshape52" filled="true" fillcolor="#6756a5" stroked="false">
              <v:fill type="solid"/>
            </v:rect>
            <v:line style="position:absolute" from="0,16316" to="865,16782" stroked="true" strokeweight="6.0pt" strokecolor="#ffffff">
              <v:stroke dashstyle="solid"/>
            </v:line>
            <v:line style="position:absolute" from="0,16719" to="254,16493" stroked="true" strokeweight="6pt" strokecolor="#ffffff">
              <v:stroke dashstyle="solid"/>
            </v:line>
            <w10:wrap type="none"/>
          </v:group>
        </w:pict>
      </w:r>
      <w:r>
        <w:rPr>
          <w:color w:val="231F20"/>
          <w:spacing w:val="-2"/>
        </w:rPr>
        <w:t>de</w:t>
      </w:r>
      <w:r>
        <w:rPr>
          <w:color w:val="231F20"/>
          <w:spacing w:val="-10"/>
        </w:rPr>
        <w:t> </w:t>
      </w:r>
      <w:r>
        <w:rPr>
          <w:color w:val="231F20"/>
          <w:spacing w:val="-2"/>
          <w:w w:val="106"/>
        </w:rPr>
        <w:t>o</w:t>
      </w:r>
      <w:r>
        <w:rPr>
          <w:color w:val="231F20"/>
          <w:spacing w:val="-5"/>
          <w:w w:val="106"/>
        </w:rPr>
        <w:t>pt</w:t>
      </w:r>
      <w:r>
        <w:rPr>
          <w:color w:val="231F20"/>
          <w:spacing w:val="-4"/>
          <w:w w:val="106"/>
        </w:rPr>
        <w:t>o</w:t>
      </w:r>
      <w:r>
        <w:rPr>
          <w:color w:val="231F20"/>
          <w:spacing w:val="-2"/>
          <w:w w:val="106"/>
        </w:rPr>
        <w:t>ge</w:t>
      </w:r>
      <w:r>
        <w:rPr>
          <w:color w:val="231F20"/>
          <w:spacing w:val="-4"/>
          <w:w w:val="106"/>
        </w:rPr>
        <w:t>n</w:t>
      </w:r>
      <w:r>
        <w:rPr>
          <w:color w:val="231F20"/>
          <w:spacing w:val="-5"/>
          <w:w w:val="106"/>
        </w:rPr>
        <w:t>é</w:t>
      </w:r>
      <w:r>
        <w:rPr>
          <w:color w:val="231F20"/>
          <w:spacing w:val="-2"/>
          <w:w w:val="106"/>
        </w:rPr>
        <w:t>ti</w:t>
      </w:r>
      <w:r>
        <w:rPr>
          <w:color w:val="231F20"/>
          <w:spacing w:val="-2"/>
          <w:w w:val="105"/>
        </w:rPr>
        <w:t>c</w:t>
      </w:r>
      <w:r>
        <w:rPr>
          <w:color w:val="231F20"/>
          <w:spacing w:val="-2"/>
          <w:w w:val="106"/>
        </w:rPr>
        <w:t>a</w:t>
      </w:r>
      <w:r>
        <w:rPr>
          <w:color w:val="231F20"/>
          <w:spacing w:val="-1"/>
          <w:w w:val="26"/>
        </w:rPr>
        <w:t>�</w:t>
      </w:r>
      <w:r>
        <w:rPr>
          <w:color w:val="231F20"/>
          <w:spacing w:val="-8"/>
          <w:w w:val="99"/>
        </w:rPr>
        <w:t> </w:t>
      </w:r>
      <w:r>
        <w:rPr>
          <w:color w:val="231F20"/>
          <w:spacing w:val="-2"/>
        </w:rPr>
        <w:t>Este</w:t>
      </w:r>
      <w:r>
        <w:rPr>
          <w:color w:val="231F20"/>
          <w:spacing w:val="-10"/>
        </w:rPr>
        <w:t> </w:t>
      </w:r>
      <w:r>
        <w:rPr>
          <w:color w:val="231F20"/>
          <w:spacing w:val="-2"/>
        </w:rPr>
        <w:t>equipamiento</w:t>
      </w:r>
      <w:r>
        <w:rPr>
          <w:color w:val="231F20"/>
          <w:spacing w:val="-10"/>
        </w:rPr>
        <w:t> </w:t>
      </w:r>
      <w:r>
        <w:rPr>
          <w:color w:val="231F20"/>
          <w:spacing w:val="-2"/>
        </w:rPr>
        <w:t>está</w:t>
      </w:r>
      <w:r>
        <w:rPr>
          <w:color w:val="231F20"/>
          <w:spacing w:val="-10"/>
        </w:rPr>
        <w:t> </w:t>
      </w:r>
      <w:r>
        <w:rPr>
          <w:color w:val="231F20"/>
          <w:spacing w:val="-2"/>
        </w:rPr>
        <w:t>diseñado </w:t>
      </w:r>
      <w:r>
        <w:rPr>
          <w:color w:val="231F20"/>
          <w:spacing w:val="-6"/>
        </w:rPr>
        <w:t>para registrar la fluorescencia de cultivos bacterianos </w:t>
      </w:r>
      <w:r>
        <w:rPr>
          <w:color w:val="231F20"/>
        </w:rPr>
        <w:t>en</w:t>
      </w:r>
      <w:r>
        <w:rPr>
          <w:color w:val="231F20"/>
          <w:spacing w:val="-7"/>
        </w:rPr>
        <w:t> </w:t>
      </w:r>
      <w:r>
        <w:rPr>
          <w:color w:val="231F20"/>
        </w:rPr>
        <w:t>medio</w:t>
      </w:r>
      <w:r>
        <w:rPr>
          <w:color w:val="231F20"/>
          <w:spacing w:val="-7"/>
        </w:rPr>
        <w:t> </w:t>
      </w:r>
      <w:r>
        <w:rPr>
          <w:color w:val="231F20"/>
        </w:rPr>
        <w:t>sólido</w:t>
      </w:r>
      <w:r>
        <w:rPr>
          <w:color w:val="231F20"/>
          <w:spacing w:val="-7"/>
        </w:rPr>
        <w:t> </w:t>
      </w:r>
      <w:r>
        <w:rPr>
          <w:color w:val="231F20"/>
        </w:rPr>
        <w:t>a</w:t>
      </w:r>
      <w:r>
        <w:rPr>
          <w:color w:val="231F20"/>
          <w:spacing w:val="-7"/>
        </w:rPr>
        <w:t> </w:t>
      </w:r>
      <w:r>
        <w:rPr>
          <w:color w:val="231F20"/>
        </w:rPr>
        <w:t>escala</w:t>
      </w:r>
      <w:r>
        <w:rPr>
          <w:color w:val="231F20"/>
          <w:spacing w:val="-7"/>
        </w:rPr>
        <w:t> </w:t>
      </w:r>
      <w:r>
        <w:rPr>
          <w:color w:val="231F20"/>
        </w:rPr>
        <w:t>de</w:t>
      </w:r>
      <w:r>
        <w:rPr>
          <w:color w:val="231F20"/>
          <w:spacing w:val="-7"/>
        </w:rPr>
        <w:t> </w:t>
      </w:r>
      <w:r>
        <w:rPr>
          <w:color w:val="231F20"/>
        </w:rPr>
        <w:t>placa</w:t>
      </w:r>
      <w:r>
        <w:rPr>
          <w:color w:val="231F20"/>
          <w:spacing w:val="-7"/>
        </w:rPr>
        <w:t> </w:t>
      </w:r>
      <w:r>
        <w:rPr>
          <w:color w:val="231F20"/>
        </w:rPr>
        <w:t>petri</w:t>
      </w:r>
      <w:r>
        <w:rPr>
          <w:color w:val="231F20"/>
          <w:spacing w:val="-7"/>
        </w:rPr>
        <w:t> </w:t>
      </w:r>
      <w:r>
        <w:rPr>
          <w:color w:val="231F20"/>
        </w:rPr>
        <w:t>(una</w:t>
      </w:r>
      <w:r>
        <w:rPr>
          <w:color w:val="231F20"/>
          <w:spacing w:val="-7"/>
        </w:rPr>
        <w:t> </w:t>
      </w:r>
      <w:r>
        <w:rPr>
          <w:color w:val="231F20"/>
        </w:rPr>
        <w:t>escala que no es cubierta por ningún equipamiento comercial</w:t>
      </w:r>
      <w:r>
        <w:rPr>
          <w:color w:val="231F20"/>
          <w:spacing w:val="-3"/>
        </w:rPr>
        <w:t> </w:t>
      </w:r>
      <w:r>
        <w:rPr>
          <w:color w:val="231F20"/>
        </w:rPr>
        <w:t>de</w:t>
      </w:r>
      <w:r>
        <w:rPr>
          <w:color w:val="231F20"/>
          <w:spacing w:val="-3"/>
        </w:rPr>
        <w:t> </w:t>
      </w:r>
      <w:r>
        <w:rPr>
          <w:color w:val="231F20"/>
        </w:rPr>
        <w:t>manera</w:t>
      </w:r>
      <w:r>
        <w:rPr>
          <w:color w:val="231F20"/>
          <w:spacing w:val="-3"/>
        </w:rPr>
        <w:t> </w:t>
      </w:r>
      <w:r>
        <w:rPr>
          <w:color w:val="231F20"/>
        </w:rPr>
        <w:t>directa)</w:t>
      </w:r>
      <w:r>
        <w:rPr>
          <w:color w:val="231F20"/>
          <w:spacing w:val="-3"/>
        </w:rPr>
        <w:t> </w:t>
      </w:r>
      <w:r>
        <w:rPr>
          <w:color w:val="231F20"/>
        </w:rPr>
        <w:t>mediante</w:t>
      </w:r>
      <w:r>
        <w:rPr>
          <w:color w:val="231F20"/>
          <w:spacing w:val="-3"/>
        </w:rPr>
        <w:t> </w:t>
      </w:r>
      <w:r>
        <w:rPr>
          <w:color w:val="231F20"/>
        </w:rPr>
        <w:t>el</w:t>
      </w:r>
      <w:r>
        <w:rPr>
          <w:color w:val="231F20"/>
          <w:spacing w:val="-3"/>
        </w:rPr>
        <w:t> </w:t>
      </w:r>
      <w:r>
        <w:rPr>
          <w:color w:val="231F20"/>
        </w:rPr>
        <w:t>registro </w:t>
      </w:r>
      <w:r>
        <w:rPr>
          <w:color w:val="231F20"/>
          <w:spacing w:val="-2"/>
        </w:rPr>
        <w:t>de</w:t>
      </w:r>
      <w:r>
        <w:rPr>
          <w:color w:val="231F20"/>
          <w:spacing w:val="-8"/>
        </w:rPr>
        <w:t> </w:t>
      </w:r>
      <w:r>
        <w:rPr>
          <w:color w:val="231F20"/>
          <w:spacing w:val="-2"/>
        </w:rPr>
        <w:t>series</w:t>
      </w:r>
      <w:r>
        <w:rPr>
          <w:color w:val="231F20"/>
          <w:spacing w:val="-7"/>
        </w:rPr>
        <w:t> </w:t>
      </w:r>
      <w:r>
        <w:rPr>
          <w:color w:val="231F20"/>
          <w:spacing w:val="-2"/>
        </w:rPr>
        <w:t>de</w:t>
      </w:r>
      <w:r>
        <w:rPr>
          <w:color w:val="231F20"/>
          <w:spacing w:val="-8"/>
        </w:rPr>
        <w:t> </w:t>
      </w:r>
      <w:r>
        <w:rPr>
          <w:color w:val="231F20"/>
          <w:spacing w:val="-2"/>
          <w:w w:val="111"/>
        </w:rPr>
        <w:t>tiem</w:t>
      </w:r>
      <w:r>
        <w:rPr>
          <w:color w:val="231F20"/>
          <w:spacing w:val="-4"/>
          <w:w w:val="111"/>
        </w:rPr>
        <w:t>p</w:t>
      </w:r>
      <w:r>
        <w:rPr>
          <w:color w:val="231F20"/>
          <w:spacing w:val="-3"/>
          <w:w w:val="111"/>
        </w:rPr>
        <w:t>o</w:t>
      </w:r>
      <w:r>
        <w:rPr>
          <w:color w:val="231F20"/>
          <w:spacing w:val="-1"/>
          <w:w w:val="31"/>
        </w:rPr>
        <w:t>�</w:t>
      </w:r>
      <w:r>
        <w:rPr>
          <w:color w:val="231F20"/>
          <w:spacing w:val="-6"/>
          <w:w w:val="99"/>
        </w:rPr>
        <w:t> </w:t>
      </w:r>
      <w:r>
        <w:rPr>
          <w:color w:val="231F20"/>
          <w:spacing w:val="-2"/>
        </w:rPr>
        <w:t>La</w:t>
      </w:r>
      <w:r>
        <w:rPr>
          <w:color w:val="231F20"/>
          <w:spacing w:val="-9"/>
        </w:rPr>
        <w:t> </w:t>
      </w:r>
      <w:r>
        <w:rPr>
          <w:color w:val="231F20"/>
          <w:spacing w:val="-2"/>
        </w:rPr>
        <w:t>nueva</w:t>
      </w:r>
      <w:r>
        <w:rPr>
          <w:color w:val="231F20"/>
          <w:spacing w:val="-8"/>
        </w:rPr>
        <w:t> </w:t>
      </w:r>
      <w:r>
        <w:rPr>
          <w:color w:val="231F20"/>
          <w:spacing w:val="-2"/>
        </w:rPr>
        <w:t>versión</w:t>
      </w:r>
      <w:r>
        <w:rPr>
          <w:color w:val="231F20"/>
          <w:spacing w:val="-7"/>
        </w:rPr>
        <w:t> </w:t>
      </w:r>
      <w:r>
        <w:rPr>
          <w:color w:val="231F20"/>
          <w:spacing w:val="-2"/>
        </w:rPr>
        <w:t>incorpora</w:t>
      </w:r>
      <w:r>
        <w:rPr>
          <w:color w:val="231F20"/>
          <w:spacing w:val="-8"/>
        </w:rPr>
        <w:t> </w:t>
      </w:r>
      <w:r>
        <w:rPr>
          <w:color w:val="231F20"/>
          <w:spacing w:val="-2"/>
        </w:rPr>
        <w:t>luz </w:t>
      </w:r>
      <w:r>
        <w:rPr>
          <w:color w:val="231F20"/>
        </w:rPr>
        <w:t>blanca (para separar la medición de crecimiento de la expresión de fluorescencia), y la capacidad de iluminar con luz verde y roja desde la parte superior</w:t>
      </w:r>
      <w:r>
        <w:rPr>
          <w:color w:val="231F20"/>
          <w:spacing w:val="-14"/>
        </w:rPr>
        <w:t> </w:t>
      </w:r>
      <w:r>
        <w:rPr>
          <w:color w:val="231F20"/>
        </w:rPr>
        <w:t>para</w:t>
      </w:r>
      <w:r>
        <w:rPr>
          <w:color w:val="231F20"/>
          <w:spacing w:val="-13"/>
        </w:rPr>
        <w:t> </w:t>
      </w:r>
      <w:r>
        <w:rPr>
          <w:color w:val="231F20"/>
        </w:rPr>
        <w:t>controlar</w:t>
      </w:r>
      <w:r>
        <w:rPr>
          <w:color w:val="231F20"/>
          <w:spacing w:val="-13"/>
        </w:rPr>
        <w:t> </w:t>
      </w:r>
      <w:r>
        <w:rPr>
          <w:color w:val="231F20"/>
        </w:rPr>
        <w:t>la</w:t>
      </w:r>
      <w:r>
        <w:rPr>
          <w:color w:val="231F20"/>
          <w:spacing w:val="-13"/>
        </w:rPr>
        <w:t> </w:t>
      </w:r>
      <w:r>
        <w:rPr>
          <w:color w:val="231F20"/>
        </w:rPr>
        <w:t>expresión</w:t>
      </w:r>
      <w:r>
        <w:rPr>
          <w:color w:val="231F20"/>
          <w:spacing w:val="-13"/>
        </w:rPr>
        <w:t> </w:t>
      </w:r>
      <w:r>
        <w:rPr>
          <w:color w:val="231F20"/>
        </w:rPr>
        <w:t>genética</w:t>
      </w:r>
      <w:r>
        <w:rPr>
          <w:color w:val="231F20"/>
          <w:spacing w:val="-14"/>
        </w:rPr>
        <w:t> </w:t>
      </w:r>
      <w:r>
        <w:rPr>
          <w:color w:val="231F20"/>
        </w:rPr>
        <w:t>de</w:t>
      </w:r>
      <w:r>
        <w:rPr>
          <w:color w:val="231F20"/>
          <w:spacing w:val="-13"/>
        </w:rPr>
        <w:t> </w:t>
      </w:r>
      <w:r>
        <w:rPr>
          <w:color w:val="231F20"/>
        </w:rPr>
        <w:t>los cultivos</w:t>
      </w:r>
      <w:r>
        <w:rPr>
          <w:color w:val="231F20"/>
          <w:spacing w:val="-10"/>
        </w:rPr>
        <w:t> </w:t>
      </w:r>
      <w:r>
        <w:rPr>
          <w:color w:val="231F20"/>
        </w:rPr>
        <w:t>bacterianos</w:t>
      </w:r>
      <w:r>
        <w:rPr>
          <w:color w:val="231F20"/>
          <w:spacing w:val="-10"/>
        </w:rPr>
        <w:t> </w:t>
      </w:r>
      <w:r>
        <w:rPr>
          <w:color w:val="231F20"/>
        </w:rPr>
        <w:t>en</w:t>
      </w:r>
      <w:r>
        <w:rPr>
          <w:color w:val="231F20"/>
          <w:spacing w:val="-10"/>
        </w:rPr>
        <w:t> </w:t>
      </w:r>
      <w:r>
        <w:rPr>
          <w:color w:val="231F20"/>
          <w:spacing w:val="-1"/>
          <w:w w:val="110"/>
        </w:rPr>
        <w:t>e</w:t>
      </w:r>
      <w:r>
        <w:rPr>
          <w:color w:val="231F20"/>
          <w:w w:val="110"/>
        </w:rPr>
        <w:t>st</w:t>
      </w:r>
      <w:r>
        <w:rPr>
          <w:color w:val="231F20"/>
          <w:spacing w:val="-1"/>
          <w:w w:val="110"/>
        </w:rPr>
        <w:t>udi</w:t>
      </w:r>
      <w:r>
        <w:rPr>
          <w:color w:val="231F20"/>
          <w:spacing w:val="-2"/>
          <w:w w:val="110"/>
        </w:rPr>
        <w:t>o</w:t>
      </w:r>
      <w:r>
        <w:rPr>
          <w:color w:val="231F20"/>
          <w:w w:val="30"/>
        </w:rPr>
        <w:t>�</w:t>
      </w:r>
      <w:r>
        <w:rPr>
          <w:color w:val="231F20"/>
          <w:spacing w:val="-10"/>
        </w:rPr>
        <w:t> </w:t>
      </w:r>
      <w:r>
        <w:rPr>
          <w:color w:val="231F20"/>
        </w:rPr>
        <w:t>El</w:t>
      </w:r>
      <w:r>
        <w:rPr>
          <w:color w:val="231F20"/>
          <w:spacing w:val="-10"/>
        </w:rPr>
        <w:t> </w:t>
      </w:r>
      <w:r>
        <w:rPr>
          <w:color w:val="231F20"/>
        </w:rPr>
        <w:t>proyecto</w:t>
      </w:r>
      <w:r>
        <w:rPr>
          <w:color w:val="231F20"/>
          <w:spacing w:val="-10"/>
        </w:rPr>
        <w:t> </w:t>
      </w:r>
      <w:r>
        <w:rPr>
          <w:color w:val="231F20"/>
        </w:rPr>
        <w:t>incluye software</w:t>
      </w:r>
      <w:r>
        <w:rPr>
          <w:color w:val="231F20"/>
          <w:spacing w:val="-4"/>
        </w:rPr>
        <w:t> </w:t>
      </w:r>
      <w:r>
        <w:rPr>
          <w:color w:val="231F20"/>
        </w:rPr>
        <w:t>libre</w:t>
      </w:r>
      <w:r>
        <w:rPr>
          <w:color w:val="231F20"/>
          <w:spacing w:val="-4"/>
        </w:rPr>
        <w:t> </w:t>
      </w:r>
      <w:r>
        <w:rPr>
          <w:color w:val="231F20"/>
        </w:rPr>
        <w:t>para</w:t>
      </w:r>
      <w:r>
        <w:rPr>
          <w:color w:val="231F20"/>
          <w:spacing w:val="-4"/>
        </w:rPr>
        <w:t> </w:t>
      </w:r>
      <w:r>
        <w:rPr>
          <w:color w:val="231F20"/>
        </w:rPr>
        <w:t>el</w:t>
      </w:r>
      <w:r>
        <w:rPr>
          <w:color w:val="231F20"/>
          <w:spacing w:val="-4"/>
        </w:rPr>
        <w:t> </w:t>
      </w:r>
      <w:r>
        <w:rPr>
          <w:color w:val="231F20"/>
        </w:rPr>
        <w:t>análisis</w:t>
      </w:r>
      <w:r>
        <w:rPr>
          <w:color w:val="231F20"/>
          <w:spacing w:val="-4"/>
        </w:rPr>
        <w:t> </w:t>
      </w:r>
      <w:r>
        <w:rPr>
          <w:color w:val="231F20"/>
        </w:rPr>
        <w:t>de</w:t>
      </w:r>
      <w:r>
        <w:rPr>
          <w:color w:val="231F20"/>
          <w:spacing w:val="-4"/>
        </w:rPr>
        <w:t> </w:t>
      </w:r>
      <w:r>
        <w:rPr>
          <w:color w:val="231F20"/>
        </w:rPr>
        <w:t>las</w:t>
      </w:r>
      <w:r>
        <w:rPr>
          <w:color w:val="231F20"/>
          <w:spacing w:val="-4"/>
        </w:rPr>
        <w:t> </w:t>
      </w:r>
      <w:r>
        <w:rPr>
          <w:color w:val="231F20"/>
        </w:rPr>
        <w:t>imágenes</w:t>
      </w:r>
      <w:r>
        <w:rPr>
          <w:color w:val="231F20"/>
          <w:spacing w:val="-4"/>
        </w:rPr>
        <w:t> </w:t>
      </w:r>
      <w:r>
        <w:rPr>
          <w:color w:val="231F20"/>
        </w:rPr>
        <w:t>y</w:t>
      </w:r>
      <w:r>
        <w:rPr>
          <w:color w:val="231F20"/>
          <w:spacing w:val="-4"/>
        </w:rPr>
        <w:t> </w:t>
      </w:r>
      <w:r>
        <w:rPr>
          <w:color w:val="231F20"/>
        </w:rPr>
        <w:t>así extraer de manera semi-automática información relevante de </w:t>
      </w:r>
      <w:r>
        <w:rPr>
          <w:color w:val="231F20"/>
          <w:spacing w:val="-2"/>
          <w:w w:val="113"/>
        </w:rPr>
        <w:t>e</w:t>
      </w:r>
      <w:r>
        <w:rPr>
          <w:color w:val="231F20"/>
          <w:w w:val="113"/>
        </w:rPr>
        <w:t>l</w:t>
      </w:r>
      <w:r>
        <w:rPr>
          <w:color w:val="231F20"/>
          <w:spacing w:val="-1"/>
          <w:w w:val="113"/>
        </w:rPr>
        <w:t>la</w:t>
      </w:r>
      <w:r>
        <w:rPr>
          <w:color w:val="231F20"/>
          <w:w w:val="113"/>
        </w:rPr>
        <w:t>s</w:t>
      </w:r>
      <w:r>
        <w:rPr>
          <w:color w:val="231F20"/>
          <w:w w:val="33"/>
        </w:rPr>
        <w:t>�</w:t>
      </w:r>
      <w:r>
        <w:rPr>
          <w:color w:val="231F20"/>
          <w:spacing w:val="-1"/>
          <w:w w:val="99"/>
        </w:rPr>
        <w:t> </w:t>
      </w:r>
      <w:r>
        <w:rPr>
          <w:color w:val="231F20"/>
        </w:rPr>
        <w:t>Así, es posible utilizarlo tanto para fines de investigación cómo para educación en cursos de biología molecular o bio-</w:t>
      </w:r>
      <w:r>
        <w:rPr>
          <w:color w:val="231F20"/>
          <w:w w:val="107"/>
        </w:rPr>
        <w:t>i</w:t>
      </w:r>
      <w:r>
        <w:rPr>
          <w:color w:val="231F20"/>
          <w:spacing w:val="-2"/>
          <w:w w:val="107"/>
        </w:rPr>
        <w:t>n</w:t>
      </w:r>
      <w:r>
        <w:rPr>
          <w:color w:val="231F20"/>
          <w:w w:val="107"/>
        </w:rPr>
        <w:t>ge</w:t>
      </w:r>
      <w:r>
        <w:rPr>
          <w:color w:val="231F20"/>
          <w:spacing w:val="1"/>
          <w:w w:val="107"/>
        </w:rPr>
        <w:t>n</w:t>
      </w:r>
      <w:r>
        <w:rPr>
          <w:color w:val="231F20"/>
          <w:w w:val="107"/>
        </w:rPr>
        <w:t>iería</w:t>
      </w:r>
      <w:r>
        <w:rPr>
          <w:color w:val="231F20"/>
          <w:spacing w:val="1"/>
          <w:w w:val="27"/>
        </w:rPr>
        <w:t>�</w:t>
      </w:r>
      <w:r>
        <w:rPr>
          <w:color w:val="231F20"/>
          <w:w w:val="99"/>
        </w:rPr>
        <w:t> </w:t>
      </w:r>
      <w:r>
        <w:rPr>
          <w:color w:val="231F20"/>
        </w:rPr>
        <w:t>Finalmente, este equipo ha mostrado ser muy versátil,</w:t>
      </w:r>
      <w:r>
        <w:rPr>
          <w:color w:val="231F20"/>
          <w:spacing w:val="-14"/>
        </w:rPr>
        <w:t> </w:t>
      </w:r>
      <w:r>
        <w:rPr>
          <w:color w:val="231F20"/>
        </w:rPr>
        <w:t>encontrando</w:t>
      </w:r>
      <w:r>
        <w:rPr>
          <w:color w:val="231F20"/>
          <w:spacing w:val="-13"/>
        </w:rPr>
        <w:t> </w:t>
      </w:r>
      <w:r>
        <w:rPr>
          <w:color w:val="231F20"/>
        </w:rPr>
        <w:t>aplicaciones</w:t>
      </w:r>
      <w:r>
        <w:rPr>
          <w:color w:val="231F20"/>
          <w:spacing w:val="-13"/>
        </w:rPr>
        <w:t> </w:t>
      </w:r>
      <w:r>
        <w:rPr>
          <w:color w:val="231F20"/>
        </w:rPr>
        <w:t>para</w:t>
      </w:r>
      <w:r>
        <w:rPr>
          <w:color w:val="231F20"/>
          <w:spacing w:val="-13"/>
        </w:rPr>
        <w:t> </w:t>
      </w:r>
      <w:r>
        <w:rPr>
          <w:color w:val="231F20"/>
        </w:rPr>
        <w:t>actividades rutinarias de biología molecular como visualización de geles de electroforesis, cuantificación de ADN por fluorometría y registro de reacciones in-</w:t>
      </w:r>
      <w:r>
        <w:rPr>
          <w:color w:val="231F20"/>
          <w:w w:val="113"/>
        </w:rPr>
        <w:t>v</w:t>
      </w:r>
      <w:r>
        <w:rPr>
          <w:color w:val="231F20"/>
          <w:spacing w:val="1"/>
          <w:w w:val="113"/>
        </w:rPr>
        <w:t>it</w:t>
      </w:r>
      <w:r>
        <w:rPr>
          <w:color w:val="231F20"/>
          <w:spacing w:val="-7"/>
          <w:w w:val="113"/>
        </w:rPr>
        <w:t>r</w:t>
      </w:r>
      <w:r>
        <w:rPr>
          <w:color w:val="231F20"/>
          <w:spacing w:val="-1"/>
          <w:w w:val="113"/>
        </w:rPr>
        <w:t>o</w:t>
      </w:r>
      <w:r>
        <w:rPr>
          <w:color w:val="231F20"/>
          <w:spacing w:val="1"/>
          <w:w w:val="33"/>
        </w:rPr>
        <w:t>�</w:t>
      </w:r>
      <w:r>
        <w:rPr>
          <w:color w:val="231F20"/>
          <w:spacing w:val="-1"/>
          <w:w w:val="99"/>
        </w:rPr>
        <w:t> </w:t>
      </w:r>
      <w:r>
        <w:rPr>
          <w:color w:val="231F20"/>
        </w:rPr>
        <w:t>Es</w:t>
      </w:r>
      <w:r>
        <w:rPr>
          <w:color w:val="231F20"/>
          <w:spacing w:val="-5"/>
        </w:rPr>
        <w:t> </w:t>
      </w:r>
      <w:r>
        <w:rPr>
          <w:color w:val="231F20"/>
        </w:rPr>
        <w:t>un</w:t>
      </w:r>
      <w:r>
        <w:rPr>
          <w:color w:val="231F20"/>
          <w:spacing w:val="-5"/>
        </w:rPr>
        <w:t> </w:t>
      </w:r>
      <w:r>
        <w:rPr>
          <w:color w:val="231F20"/>
        </w:rPr>
        <w:t>proyecto</w:t>
      </w:r>
      <w:r>
        <w:rPr>
          <w:color w:val="231F20"/>
          <w:spacing w:val="-5"/>
        </w:rPr>
        <w:t> </w:t>
      </w:r>
      <w:r>
        <w:rPr>
          <w:color w:val="231F20"/>
        </w:rPr>
        <w:t>activo,</w:t>
      </w:r>
      <w:r>
        <w:rPr>
          <w:color w:val="231F20"/>
          <w:spacing w:val="-5"/>
        </w:rPr>
        <w:t> </w:t>
      </w:r>
      <w:r>
        <w:rPr>
          <w:color w:val="231F20"/>
        </w:rPr>
        <w:t>que</w:t>
      </w:r>
      <w:r>
        <w:rPr>
          <w:color w:val="231F20"/>
          <w:spacing w:val="-6"/>
        </w:rPr>
        <w:t> </w:t>
      </w:r>
      <w:r>
        <w:rPr>
          <w:color w:val="231F20"/>
        </w:rPr>
        <w:t>ha</w:t>
      </w:r>
      <w:r>
        <w:rPr>
          <w:color w:val="231F20"/>
          <w:spacing w:val="-6"/>
        </w:rPr>
        <w:t> </w:t>
      </w:r>
      <w:r>
        <w:rPr>
          <w:color w:val="231F20"/>
        </w:rPr>
        <w:t>sido</w:t>
      </w:r>
      <w:r>
        <w:rPr>
          <w:color w:val="231F20"/>
          <w:spacing w:val="-5"/>
        </w:rPr>
        <w:t> </w:t>
      </w:r>
      <w:r>
        <w:rPr>
          <w:color w:val="231F20"/>
        </w:rPr>
        <w:t>replicado</w:t>
      </w:r>
      <w:r>
        <w:rPr>
          <w:color w:val="231F20"/>
          <w:spacing w:val="-5"/>
        </w:rPr>
        <w:t> </w:t>
      </w:r>
      <w:r>
        <w:rPr>
          <w:color w:val="231F20"/>
        </w:rPr>
        <w:t>en</w:t>
      </w:r>
      <w:r>
        <w:rPr>
          <w:color w:val="231F20"/>
          <w:spacing w:val="-5"/>
        </w:rPr>
        <w:t> </w:t>
      </w:r>
      <w:r>
        <w:rPr>
          <w:color w:val="231F20"/>
        </w:rPr>
        <w:t>por diversos grupos en todo el </w:t>
      </w:r>
      <w:r>
        <w:rPr>
          <w:color w:val="231F20"/>
          <w:w w:val="113"/>
        </w:rPr>
        <w:t>mu</w:t>
      </w:r>
      <w:r>
        <w:rPr>
          <w:color w:val="231F20"/>
          <w:spacing w:val="-2"/>
          <w:w w:val="113"/>
        </w:rPr>
        <w:t>n</w:t>
      </w:r>
      <w:r>
        <w:rPr>
          <w:color w:val="231F20"/>
          <w:w w:val="113"/>
        </w:rPr>
        <w:t>d</w:t>
      </w:r>
      <w:r>
        <w:rPr>
          <w:color w:val="231F20"/>
          <w:spacing w:val="-1"/>
          <w:w w:val="113"/>
        </w:rPr>
        <w:t>o</w:t>
      </w:r>
      <w:r>
        <w:rPr>
          <w:color w:val="231F20"/>
          <w:spacing w:val="1"/>
          <w:w w:val="33"/>
        </w:rPr>
        <w:t>�</w:t>
      </w:r>
    </w:p>
    <w:p>
      <w:pPr>
        <w:pStyle w:val="BodyText"/>
      </w:pPr>
    </w:p>
    <w:p>
      <w:pPr>
        <w:pStyle w:val="BodyText"/>
        <w:ind w:left="356"/>
        <w:jc w:val="both"/>
      </w:pPr>
      <w:r>
        <w:rPr>
          <w:color w:val="231F20"/>
        </w:rPr>
        <w:t>La demostración fue facilitada tanto en español cómo</w:t>
      </w:r>
      <w:r>
        <w:rPr>
          <w:color w:val="231F20"/>
          <w:spacing w:val="-1"/>
        </w:rPr>
        <w:t> </w:t>
      </w:r>
      <w:r>
        <w:rPr>
          <w:color w:val="231F20"/>
        </w:rPr>
        <w:t>inglés,</w:t>
      </w:r>
      <w:r>
        <w:rPr>
          <w:color w:val="231F20"/>
          <w:spacing w:val="-1"/>
        </w:rPr>
        <w:t> </w:t>
      </w:r>
      <w:r>
        <w:rPr>
          <w:color w:val="231F20"/>
        </w:rPr>
        <w:t>en</w:t>
      </w:r>
      <w:r>
        <w:rPr>
          <w:color w:val="231F20"/>
          <w:spacing w:val="-1"/>
        </w:rPr>
        <w:t> </w:t>
      </w:r>
      <w:r>
        <w:rPr>
          <w:color w:val="231F20"/>
        </w:rPr>
        <w:t>la</w:t>
      </w:r>
      <w:r>
        <w:rPr>
          <w:color w:val="231F20"/>
          <w:spacing w:val="-2"/>
        </w:rPr>
        <w:t> </w:t>
      </w:r>
      <w:r>
        <w:rPr>
          <w:color w:val="231F20"/>
        </w:rPr>
        <w:t>cual</w:t>
      </w:r>
      <w:r>
        <w:rPr>
          <w:color w:val="231F20"/>
          <w:spacing w:val="-1"/>
        </w:rPr>
        <w:t> </w:t>
      </w:r>
      <w:r>
        <w:rPr>
          <w:color w:val="231F20"/>
        </w:rPr>
        <w:t>los</w:t>
      </w:r>
      <w:r>
        <w:rPr>
          <w:color w:val="231F20"/>
          <w:spacing w:val="-1"/>
        </w:rPr>
        <w:t> </w:t>
      </w:r>
      <w:r>
        <w:rPr>
          <w:color w:val="231F20"/>
        </w:rPr>
        <w:t>participantes</w:t>
      </w:r>
      <w:r>
        <w:rPr>
          <w:color w:val="231F20"/>
          <w:spacing w:val="-1"/>
        </w:rPr>
        <w:t> </w:t>
      </w:r>
      <w:r>
        <w:rPr>
          <w:color w:val="231F20"/>
        </w:rPr>
        <w:t>podían</w:t>
      </w:r>
      <w:r>
        <w:rPr>
          <w:color w:val="231F20"/>
          <w:spacing w:val="-2"/>
        </w:rPr>
        <w:t> </w:t>
      </w:r>
      <w:r>
        <w:rPr>
          <w:color w:val="231F20"/>
        </w:rPr>
        <w:t>ver el</w:t>
      </w:r>
      <w:r>
        <w:rPr>
          <w:color w:val="231F20"/>
          <w:spacing w:val="-14"/>
        </w:rPr>
        <w:t> </w:t>
      </w:r>
      <w:r>
        <w:rPr>
          <w:color w:val="231F20"/>
        </w:rPr>
        <w:t>funcionamiento</w:t>
      </w:r>
      <w:r>
        <w:rPr>
          <w:color w:val="231F20"/>
          <w:spacing w:val="-13"/>
        </w:rPr>
        <w:t> </w:t>
      </w:r>
      <w:r>
        <w:rPr>
          <w:color w:val="231F20"/>
        </w:rPr>
        <w:t>de</w:t>
      </w:r>
      <w:r>
        <w:rPr>
          <w:color w:val="231F20"/>
          <w:spacing w:val="-13"/>
        </w:rPr>
        <w:t> </w:t>
      </w:r>
      <w:r>
        <w:rPr>
          <w:color w:val="231F20"/>
        </w:rPr>
        <w:t>los</w:t>
      </w:r>
      <w:r>
        <w:rPr>
          <w:color w:val="231F20"/>
          <w:spacing w:val="-13"/>
        </w:rPr>
        <w:t> </w:t>
      </w:r>
      <w:r>
        <w:rPr>
          <w:color w:val="231F20"/>
        </w:rPr>
        <w:t>equipos</w:t>
      </w:r>
      <w:r>
        <w:rPr>
          <w:color w:val="231F20"/>
          <w:spacing w:val="-13"/>
        </w:rPr>
        <w:t> </w:t>
      </w:r>
      <w:r>
        <w:rPr>
          <w:color w:val="231F20"/>
        </w:rPr>
        <w:t>e</w:t>
      </w:r>
      <w:r>
        <w:rPr>
          <w:color w:val="231F20"/>
          <w:spacing w:val="-14"/>
        </w:rPr>
        <w:t> </w:t>
      </w:r>
      <w:r>
        <w:rPr>
          <w:color w:val="231F20"/>
          <w:w w:val="105"/>
        </w:rPr>
        <w:t>i</w:t>
      </w:r>
      <w:r>
        <w:rPr>
          <w:color w:val="231F20"/>
          <w:spacing w:val="1"/>
          <w:w w:val="105"/>
        </w:rPr>
        <w:t>ns</w:t>
      </w:r>
      <w:r>
        <w:rPr>
          <w:color w:val="231F20"/>
          <w:spacing w:val="-2"/>
          <w:w w:val="105"/>
        </w:rPr>
        <w:t>pe</w:t>
      </w:r>
      <w:r>
        <w:rPr>
          <w:color w:val="231F20"/>
          <w:w w:val="104"/>
        </w:rPr>
        <w:t>c</w:t>
      </w:r>
      <w:r>
        <w:rPr>
          <w:color w:val="231F20"/>
          <w:spacing w:val="-1"/>
          <w:w w:val="104"/>
        </w:rPr>
        <w:t>c</w:t>
      </w:r>
      <w:r>
        <w:rPr>
          <w:color w:val="231F20"/>
          <w:w w:val="105"/>
        </w:rPr>
        <w:t>io</w:t>
      </w:r>
      <w:r>
        <w:rPr>
          <w:color w:val="231F20"/>
          <w:spacing w:val="-2"/>
          <w:w w:val="105"/>
        </w:rPr>
        <w:t>n</w:t>
      </w:r>
      <w:r>
        <w:rPr>
          <w:color w:val="231F20"/>
          <w:w w:val="105"/>
        </w:rPr>
        <w:t>a</w:t>
      </w:r>
      <w:r>
        <w:rPr>
          <w:color w:val="231F20"/>
          <w:spacing w:val="-2"/>
          <w:w w:val="105"/>
        </w:rPr>
        <w:t>r</w:t>
      </w:r>
      <w:r>
        <w:rPr>
          <w:color w:val="231F20"/>
          <w:w w:val="105"/>
        </w:rPr>
        <w:t>lo</w:t>
      </w:r>
      <w:r>
        <w:rPr>
          <w:color w:val="231F20"/>
          <w:spacing w:val="1"/>
          <w:w w:val="105"/>
        </w:rPr>
        <w:t>s</w:t>
      </w:r>
      <w:r>
        <w:rPr>
          <w:color w:val="231F20"/>
          <w:spacing w:val="1"/>
          <w:w w:val="25"/>
        </w:rPr>
        <w:t>�</w:t>
      </w:r>
    </w:p>
    <w:p>
      <w:pPr>
        <w:pStyle w:val="BodyText"/>
      </w:pPr>
    </w:p>
    <w:p>
      <w:pPr>
        <w:pStyle w:val="Heading5"/>
        <w:ind w:left="356"/>
        <w:jc w:val="both"/>
      </w:pPr>
      <w:r>
        <w:rPr>
          <w:color w:val="231F20"/>
        </w:rPr>
        <w:t>English</w:t>
      </w:r>
      <w:r>
        <w:rPr>
          <w:color w:val="231F20"/>
          <w:spacing w:val="-12"/>
        </w:rPr>
        <w:t> </w:t>
      </w:r>
      <w:r>
        <w:rPr>
          <w:color w:val="231F20"/>
          <w:spacing w:val="-2"/>
        </w:rPr>
        <w:t>version:</w:t>
      </w:r>
    </w:p>
    <w:p>
      <w:pPr>
        <w:spacing w:before="0"/>
        <w:ind w:left="356" w:right="0" w:firstLine="0"/>
        <w:jc w:val="both"/>
        <w:rPr>
          <w:rFonts w:ascii="Urbanist"/>
          <w:b/>
          <w:sz w:val="22"/>
        </w:rPr>
      </w:pPr>
      <w:r>
        <w:rPr>
          <w:rFonts w:ascii="Urbanist"/>
          <w:b/>
          <w:color w:val="231F20"/>
          <w:sz w:val="22"/>
        </w:rPr>
        <w:t>Open resources for molecular biology and synthetic biology</w:t>
      </w:r>
    </w:p>
    <w:p>
      <w:pPr>
        <w:pStyle w:val="BodyText"/>
        <w:rPr>
          <w:rFonts w:ascii="Urbanist"/>
          <w:b/>
        </w:rPr>
      </w:pPr>
    </w:p>
    <w:p>
      <w:pPr>
        <w:pStyle w:val="BodyText"/>
        <w:ind w:left="356"/>
        <w:jc w:val="both"/>
      </w:pPr>
      <w:r>
        <w:rPr>
          <w:color w:val="231F20"/>
        </w:rPr>
        <w:t>Tamara</w:t>
      </w:r>
      <w:r>
        <w:rPr>
          <w:color w:val="231F20"/>
          <w:spacing w:val="-7"/>
        </w:rPr>
        <w:t> </w:t>
      </w:r>
      <w:r>
        <w:rPr>
          <w:color w:val="231F20"/>
        </w:rPr>
        <w:t>Matute</w:t>
      </w:r>
      <w:r>
        <w:rPr>
          <w:color w:val="231F20"/>
          <w:spacing w:val="-7"/>
        </w:rPr>
        <w:t> </w:t>
      </w:r>
      <w:r>
        <w:rPr>
          <w:color w:val="231F20"/>
        </w:rPr>
        <w:t>and</w:t>
      </w:r>
      <w:r>
        <w:rPr>
          <w:color w:val="231F20"/>
          <w:spacing w:val="-7"/>
        </w:rPr>
        <w:t> </w:t>
      </w:r>
      <w:r>
        <w:rPr>
          <w:color w:val="231F20"/>
        </w:rPr>
        <w:t>Isaac</w:t>
      </w:r>
      <w:r>
        <w:rPr>
          <w:color w:val="231F20"/>
          <w:spacing w:val="-7"/>
        </w:rPr>
        <w:t> </w:t>
      </w:r>
      <w:r>
        <w:rPr>
          <w:color w:val="231F20"/>
        </w:rPr>
        <w:t>Núñez</w:t>
      </w:r>
      <w:r>
        <w:rPr>
          <w:color w:val="231F20"/>
          <w:spacing w:val="-7"/>
        </w:rPr>
        <w:t> </w:t>
      </w:r>
      <w:r>
        <w:rPr>
          <w:color w:val="231F20"/>
        </w:rPr>
        <w:t>showed</w:t>
      </w:r>
      <w:r>
        <w:rPr>
          <w:color w:val="231F20"/>
          <w:spacing w:val="-7"/>
        </w:rPr>
        <w:t> </w:t>
      </w:r>
      <w:r>
        <w:rPr>
          <w:color w:val="231F20"/>
        </w:rPr>
        <w:t>different open</w:t>
      </w:r>
      <w:r>
        <w:rPr>
          <w:color w:val="231F20"/>
          <w:spacing w:val="-14"/>
        </w:rPr>
        <w:t> </w:t>
      </w:r>
      <w:r>
        <w:rPr>
          <w:color w:val="231F20"/>
        </w:rPr>
        <w:t>resources</w:t>
      </w:r>
      <w:r>
        <w:rPr>
          <w:color w:val="231F20"/>
          <w:spacing w:val="-13"/>
        </w:rPr>
        <w:t> </w:t>
      </w:r>
      <w:r>
        <w:rPr>
          <w:color w:val="231F20"/>
        </w:rPr>
        <w:t>for</w:t>
      </w:r>
      <w:r>
        <w:rPr>
          <w:color w:val="231F20"/>
          <w:spacing w:val="-13"/>
        </w:rPr>
        <w:t> </w:t>
      </w:r>
      <w:r>
        <w:rPr>
          <w:color w:val="231F20"/>
        </w:rPr>
        <w:t>molecular</w:t>
      </w:r>
      <w:r>
        <w:rPr>
          <w:color w:val="231F20"/>
          <w:spacing w:val="-13"/>
        </w:rPr>
        <w:t> </w:t>
      </w:r>
      <w:r>
        <w:rPr>
          <w:color w:val="231F20"/>
        </w:rPr>
        <w:t>and</w:t>
      </w:r>
      <w:r>
        <w:rPr>
          <w:color w:val="231F20"/>
          <w:spacing w:val="-13"/>
        </w:rPr>
        <w:t> </w:t>
      </w:r>
      <w:r>
        <w:rPr>
          <w:color w:val="231F20"/>
        </w:rPr>
        <w:t>synthetic</w:t>
      </w:r>
      <w:r>
        <w:rPr>
          <w:color w:val="231F20"/>
          <w:spacing w:val="-14"/>
        </w:rPr>
        <w:t> </w:t>
      </w:r>
      <w:r>
        <w:rPr>
          <w:color w:val="231F20"/>
        </w:rPr>
        <w:t>biology, such as a DNA assembler and FluOpt, developed</w:t>
      </w:r>
      <w:r>
        <w:rPr>
          <w:color w:val="231F20"/>
          <w:spacing w:val="40"/>
        </w:rPr>
        <w:t> </w:t>
      </w:r>
      <w:r>
        <w:rPr>
          <w:color w:val="231F20"/>
        </w:rPr>
        <w:t>at Laboratorio de Tecnologías Libres, Pontificia Universidad Católica de </w:t>
      </w:r>
      <w:r>
        <w:rPr>
          <w:color w:val="231F20"/>
          <w:spacing w:val="-1"/>
          <w:w w:val="113"/>
        </w:rPr>
        <w:t>C</w:t>
      </w:r>
      <w:r>
        <w:rPr>
          <w:color w:val="231F20"/>
          <w:w w:val="113"/>
        </w:rPr>
        <w:t>hi</w:t>
      </w:r>
      <w:r>
        <w:rPr>
          <w:color w:val="231F20"/>
          <w:spacing w:val="-1"/>
          <w:w w:val="113"/>
        </w:rPr>
        <w:t>l</w:t>
      </w:r>
      <w:r>
        <w:rPr>
          <w:color w:val="231F20"/>
          <w:spacing w:val="-2"/>
          <w:w w:val="113"/>
        </w:rPr>
        <w:t>e</w:t>
      </w:r>
      <w:r>
        <w:rPr>
          <w:color w:val="231F20"/>
          <w:w w:val="33"/>
        </w:rPr>
        <w:t>�</w:t>
      </w:r>
    </w:p>
    <w:p>
      <w:pPr>
        <w:pStyle w:val="BodyText"/>
      </w:pPr>
    </w:p>
    <w:p>
      <w:pPr>
        <w:pStyle w:val="BodyText"/>
        <w:ind w:left="356"/>
        <w:jc w:val="both"/>
      </w:pPr>
      <w:r>
        <w:rPr>
          <w:color w:val="231F20"/>
        </w:rPr>
        <w:t>Resources</w:t>
      </w:r>
      <w:r>
        <w:rPr>
          <w:color w:val="231F20"/>
          <w:spacing w:val="-13"/>
        </w:rPr>
        <w:t> </w:t>
      </w:r>
      <w:r>
        <w:rPr>
          <w:color w:val="231F20"/>
        </w:rPr>
        <w:t>for</w:t>
      </w:r>
      <w:r>
        <w:rPr>
          <w:color w:val="231F20"/>
          <w:spacing w:val="-13"/>
        </w:rPr>
        <w:t> </w:t>
      </w:r>
      <w:r>
        <w:rPr>
          <w:color w:val="231F20"/>
        </w:rPr>
        <w:t>molecular/synthetic</w:t>
      </w:r>
      <w:r>
        <w:rPr>
          <w:color w:val="231F20"/>
          <w:spacing w:val="-13"/>
        </w:rPr>
        <w:t> </w:t>
      </w:r>
      <w:r>
        <w:rPr>
          <w:color w:val="231F20"/>
        </w:rPr>
        <w:t>biology,</w:t>
      </w:r>
      <w:r>
        <w:rPr>
          <w:color w:val="231F20"/>
          <w:spacing w:val="-13"/>
        </w:rPr>
        <w:t> </w:t>
      </w:r>
      <w:r>
        <w:rPr>
          <w:color w:val="231F20"/>
        </w:rPr>
        <w:t>involving both</w:t>
      </w:r>
      <w:r>
        <w:rPr>
          <w:color w:val="231F20"/>
          <w:spacing w:val="-8"/>
        </w:rPr>
        <w:t> </w:t>
      </w:r>
      <w:r>
        <w:rPr>
          <w:color w:val="231F20"/>
        </w:rPr>
        <w:t>hardware</w:t>
      </w:r>
      <w:r>
        <w:rPr>
          <w:color w:val="231F20"/>
          <w:spacing w:val="-9"/>
        </w:rPr>
        <w:t> </w:t>
      </w:r>
      <w:r>
        <w:rPr>
          <w:color w:val="231F20"/>
        </w:rPr>
        <w:t>and</w:t>
      </w:r>
      <w:r>
        <w:rPr>
          <w:color w:val="231F20"/>
          <w:spacing w:val="-9"/>
        </w:rPr>
        <w:t> </w:t>
      </w:r>
      <w:r>
        <w:rPr>
          <w:color w:val="231F20"/>
        </w:rPr>
        <w:t>wetware,</w:t>
      </w:r>
      <w:r>
        <w:rPr>
          <w:color w:val="231F20"/>
          <w:spacing w:val="-8"/>
        </w:rPr>
        <w:t> </w:t>
      </w:r>
      <w:r>
        <w:rPr>
          <w:color w:val="231F20"/>
        </w:rPr>
        <w:t>were</w:t>
      </w:r>
      <w:r>
        <w:rPr>
          <w:color w:val="231F20"/>
          <w:spacing w:val="-9"/>
        </w:rPr>
        <w:t> </w:t>
      </w:r>
      <w:r>
        <w:rPr>
          <w:color w:val="231F20"/>
          <w:spacing w:val="1"/>
          <w:w w:val="108"/>
        </w:rPr>
        <w:t>p</w:t>
      </w:r>
      <w:r>
        <w:rPr>
          <w:color w:val="231F20"/>
          <w:spacing w:val="-6"/>
          <w:w w:val="108"/>
        </w:rPr>
        <w:t>r</w:t>
      </w:r>
      <w:r>
        <w:rPr>
          <w:color w:val="231F20"/>
          <w:spacing w:val="1"/>
          <w:w w:val="108"/>
        </w:rPr>
        <w:t>ese</w:t>
      </w:r>
      <w:r>
        <w:rPr>
          <w:color w:val="231F20"/>
          <w:spacing w:val="2"/>
          <w:w w:val="108"/>
        </w:rPr>
        <w:t>n</w:t>
      </w:r>
      <w:r>
        <w:rPr>
          <w:color w:val="231F20"/>
          <w:spacing w:val="-2"/>
          <w:w w:val="108"/>
        </w:rPr>
        <w:t>t</w:t>
      </w:r>
      <w:r>
        <w:rPr>
          <w:color w:val="231F20"/>
          <w:spacing w:val="-1"/>
          <w:w w:val="108"/>
        </w:rPr>
        <w:t>e</w:t>
      </w:r>
      <w:r>
        <w:rPr>
          <w:color w:val="231F20"/>
          <w:spacing w:val="1"/>
          <w:w w:val="108"/>
        </w:rPr>
        <w:t>d</w:t>
      </w:r>
      <w:r>
        <w:rPr>
          <w:color w:val="231F20"/>
          <w:spacing w:val="2"/>
          <w:w w:val="28"/>
        </w:rPr>
        <w:t>�</w:t>
      </w:r>
    </w:p>
    <w:p>
      <w:pPr>
        <w:pStyle w:val="BodyText"/>
        <w:ind w:left="356"/>
        <w:jc w:val="both"/>
      </w:pPr>
      <w:r>
        <w:rPr>
          <w:color w:val="231F20"/>
          <w:spacing w:val="-4"/>
        </w:rPr>
        <w:t>On</w:t>
      </w:r>
      <w:r>
        <w:rPr>
          <w:color w:val="231F20"/>
          <w:spacing w:val="-10"/>
        </w:rPr>
        <w:t> </w:t>
      </w:r>
      <w:r>
        <w:rPr>
          <w:color w:val="231F20"/>
          <w:spacing w:val="-4"/>
        </w:rPr>
        <w:t>the</w:t>
      </w:r>
      <w:r>
        <w:rPr>
          <w:color w:val="231F20"/>
          <w:spacing w:val="-9"/>
        </w:rPr>
        <w:t> </w:t>
      </w:r>
      <w:r>
        <w:rPr>
          <w:color w:val="231F20"/>
          <w:spacing w:val="-4"/>
        </w:rPr>
        <w:t>one</w:t>
      </w:r>
      <w:r>
        <w:rPr>
          <w:color w:val="231F20"/>
          <w:spacing w:val="-9"/>
        </w:rPr>
        <w:t> </w:t>
      </w:r>
      <w:r>
        <w:rPr>
          <w:color w:val="231F20"/>
          <w:spacing w:val="-4"/>
        </w:rPr>
        <w:t>hand,</w:t>
      </w:r>
      <w:r>
        <w:rPr>
          <w:color w:val="231F20"/>
          <w:spacing w:val="-9"/>
        </w:rPr>
        <w:t> </w:t>
      </w:r>
      <w:r>
        <w:rPr>
          <w:color w:val="231F20"/>
          <w:spacing w:val="-4"/>
        </w:rPr>
        <w:t>the</w:t>
      </w:r>
      <w:r>
        <w:rPr>
          <w:color w:val="231F20"/>
          <w:spacing w:val="-9"/>
        </w:rPr>
        <w:t> </w:t>
      </w:r>
      <w:r>
        <w:rPr>
          <w:color w:val="231F20"/>
          <w:spacing w:val="-4"/>
        </w:rPr>
        <w:t>uLoop</w:t>
      </w:r>
      <w:r>
        <w:rPr>
          <w:color w:val="231F20"/>
          <w:spacing w:val="-10"/>
        </w:rPr>
        <w:t> </w:t>
      </w:r>
      <w:r>
        <w:rPr>
          <w:color w:val="231F20"/>
          <w:spacing w:val="-4"/>
        </w:rPr>
        <w:t>system</w:t>
      </w:r>
      <w:r>
        <w:rPr>
          <w:color w:val="231F20"/>
          <w:spacing w:val="-9"/>
        </w:rPr>
        <w:t> </w:t>
      </w:r>
      <w:r>
        <w:rPr>
          <w:color w:val="231F20"/>
          <w:spacing w:val="-4"/>
        </w:rPr>
        <w:t>for</w:t>
      </w:r>
      <w:r>
        <w:rPr>
          <w:color w:val="231F20"/>
          <w:spacing w:val="-9"/>
        </w:rPr>
        <w:t> </w:t>
      </w:r>
      <w:r>
        <w:rPr>
          <w:color w:val="231F20"/>
          <w:spacing w:val="-4"/>
        </w:rPr>
        <w:t>combinatorial </w:t>
      </w:r>
      <w:r>
        <w:rPr>
          <w:color w:val="231F20"/>
          <w:w w:val="95"/>
        </w:rPr>
        <w:t>DNA assembly was </w:t>
      </w:r>
      <w:r>
        <w:rPr>
          <w:color w:val="231F20"/>
          <w:spacing w:val="1"/>
          <w:w w:val="108"/>
        </w:rPr>
        <w:t>s</w:t>
      </w:r>
      <w:r>
        <w:rPr>
          <w:color w:val="231F20"/>
          <w:spacing w:val="-2"/>
          <w:w w:val="108"/>
        </w:rPr>
        <w:t>h</w:t>
      </w:r>
      <w:r>
        <w:rPr>
          <w:color w:val="231F20"/>
          <w:spacing w:val="-5"/>
          <w:w w:val="108"/>
        </w:rPr>
        <w:t>o</w:t>
      </w:r>
      <w:r>
        <w:rPr>
          <w:color w:val="231F20"/>
          <w:w w:val="108"/>
        </w:rPr>
        <w:t>w</w:t>
      </w:r>
      <w:r>
        <w:rPr>
          <w:color w:val="231F20"/>
          <w:spacing w:val="1"/>
          <w:w w:val="108"/>
        </w:rPr>
        <w:t>n</w:t>
      </w:r>
      <w:r>
        <w:rPr>
          <w:color w:val="231F20"/>
          <w:spacing w:val="1"/>
          <w:w w:val="28"/>
        </w:rPr>
        <w:t>�</w:t>
      </w:r>
      <w:r>
        <w:rPr>
          <w:color w:val="231F20"/>
          <w:spacing w:val="-1"/>
          <w:w w:val="94"/>
        </w:rPr>
        <w:t> </w:t>
      </w:r>
      <w:r>
        <w:rPr>
          <w:color w:val="231F20"/>
          <w:w w:val="95"/>
        </w:rPr>
        <w:t>This involves a collection </w:t>
      </w:r>
      <w:r>
        <w:rPr>
          <w:color w:val="231F20"/>
        </w:rPr>
        <w:t>of</w:t>
      </w:r>
      <w:r>
        <w:rPr>
          <w:color w:val="231F20"/>
          <w:spacing w:val="-11"/>
        </w:rPr>
        <w:t> </w:t>
      </w:r>
      <w:r>
        <w:rPr>
          <w:color w:val="231F20"/>
        </w:rPr>
        <w:t>free</w:t>
      </w:r>
      <w:r>
        <w:rPr>
          <w:color w:val="231F20"/>
          <w:spacing w:val="-11"/>
        </w:rPr>
        <w:t> </w:t>
      </w:r>
      <w:r>
        <w:rPr>
          <w:color w:val="231F20"/>
        </w:rPr>
        <w:t>genetic</w:t>
      </w:r>
      <w:r>
        <w:rPr>
          <w:color w:val="231F20"/>
          <w:spacing w:val="-11"/>
        </w:rPr>
        <w:t> </w:t>
      </w:r>
      <w:r>
        <w:rPr>
          <w:color w:val="231F20"/>
        </w:rPr>
        <w:t>components</w:t>
      </w:r>
      <w:r>
        <w:rPr>
          <w:color w:val="231F20"/>
          <w:spacing w:val="-11"/>
        </w:rPr>
        <w:t> </w:t>
      </w:r>
      <w:r>
        <w:rPr>
          <w:color w:val="231F20"/>
        </w:rPr>
        <w:t>that</w:t>
      </w:r>
      <w:r>
        <w:rPr>
          <w:color w:val="231F20"/>
          <w:spacing w:val="-11"/>
        </w:rPr>
        <w:t> </w:t>
      </w:r>
      <w:r>
        <w:rPr>
          <w:color w:val="231F20"/>
        </w:rPr>
        <w:t>allow</w:t>
      </w:r>
      <w:r>
        <w:rPr>
          <w:color w:val="231F20"/>
          <w:spacing w:val="-11"/>
        </w:rPr>
        <w:t> </w:t>
      </w:r>
      <w:r>
        <w:rPr>
          <w:color w:val="231F20"/>
        </w:rPr>
        <w:t>construction of genetic circuits for any type of application </w:t>
      </w:r>
      <w:r>
        <w:rPr>
          <w:color w:val="231F20"/>
          <w:spacing w:val="-4"/>
        </w:rPr>
        <w:t>(whether</w:t>
      </w:r>
      <w:r>
        <w:rPr>
          <w:color w:val="231F20"/>
          <w:spacing w:val="-5"/>
        </w:rPr>
        <w:t> </w:t>
      </w:r>
      <w:r>
        <w:rPr>
          <w:color w:val="231F20"/>
          <w:spacing w:val="-4"/>
        </w:rPr>
        <w:t>academic</w:t>
      </w:r>
      <w:r>
        <w:rPr>
          <w:color w:val="231F20"/>
          <w:spacing w:val="-5"/>
        </w:rPr>
        <w:t> </w:t>
      </w:r>
      <w:r>
        <w:rPr>
          <w:color w:val="231F20"/>
          <w:spacing w:val="-4"/>
        </w:rPr>
        <w:t>or</w:t>
      </w:r>
      <w:r>
        <w:rPr>
          <w:color w:val="231F20"/>
          <w:spacing w:val="-5"/>
        </w:rPr>
        <w:t> </w:t>
      </w:r>
      <w:r>
        <w:rPr>
          <w:color w:val="231F20"/>
          <w:spacing w:val="-4"/>
        </w:rPr>
        <w:t>commercial),</w:t>
      </w:r>
      <w:r>
        <w:rPr>
          <w:color w:val="231F20"/>
          <w:spacing w:val="-5"/>
        </w:rPr>
        <w:t> </w:t>
      </w:r>
      <w:r>
        <w:rPr>
          <w:color w:val="231F20"/>
          <w:spacing w:val="-4"/>
        </w:rPr>
        <w:t>while</w:t>
      </w:r>
      <w:r>
        <w:rPr>
          <w:color w:val="231F20"/>
          <w:spacing w:val="-5"/>
        </w:rPr>
        <w:t> </w:t>
      </w:r>
      <w:r>
        <w:rPr>
          <w:color w:val="231F20"/>
          <w:spacing w:val="-4"/>
        </w:rPr>
        <w:t>simplifying </w:t>
      </w:r>
      <w:r>
        <w:rPr>
          <w:color w:val="231F20"/>
        </w:rPr>
        <w:t>the number of parts required for its operation </w:t>
      </w:r>
      <w:r>
        <w:rPr>
          <w:color w:val="231F20"/>
          <w:spacing w:val="-2"/>
        </w:rPr>
        <w:t>(more</w:t>
      </w:r>
      <w:r>
        <w:rPr>
          <w:color w:val="231F20"/>
          <w:spacing w:val="-2"/>
        </w:rPr>
        <w:t> details</w:t>
      </w:r>
      <w:r>
        <w:rPr>
          <w:color w:val="231F20"/>
          <w:spacing w:val="-2"/>
        </w:rPr>
        <w:t> at</w:t>
      </w:r>
      <w:r>
        <w:rPr>
          <w:color w:val="231F20"/>
          <w:spacing w:val="-2"/>
        </w:rPr>
        <w:t> </w:t>
      </w:r>
      <w:hyperlink r:id="rId68">
        <w:r>
          <w:rPr>
            <w:color w:val="6A50BC"/>
            <w:spacing w:val="-1"/>
            <w:w w:val="110"/>
            <w:u w:val="single" w:color="6A50BC"/>
          </w:rPr>
          <w:t>ht</w:t>
        </w:r>
        <w:r>
          <w:rPr>
            <w:color w:val="6A50BC"/>
            <w:spacing w:val="-5"/>
            <w:w w:val="110"/>
            <w:u w:val="single" w:color="6A50BC"/>
          </w:rPr>
          <w:t>t</w:t>
        </w:r>
        <w:r>
          <w:rPr>
            <w:color w:val="6A50BC"/>
            <w:spacing w:val="-2"/>
            <w:w w:val="110"/>
            <w:u w:val="single" w:color="6A50BC"/>
          </w:rPr>
          <w:t>p</w:t>
        </w:r>
        <w:r>
          <w:rPr>
            <w:color w:val="6A50BC"/>
            <w:spacing w:val="-1"/>
            <w:w w:val="109"/>
            <w:u w:val="single" w:color="6A50BC"/>
          </w:rPr>
          <w:t>s://</w:t>
        </w:r>
        <w:r>
          <w:rPr>
            <w:color w:val="6A50BC"/>
            <w:spacing w:val="-2"/>
            <w:w w:val="109"/>
            <w:u w:val="single" w:color="6A50BC"/>
          </w:rPr>
          <w:t>w</w:t>
        </w:r>
        <w:r>
          <w:rPr>
            <w:color w:val="6A50BC"/>
            <w:spacing w:val="-2"/>
            <w:w w:val="110"/>
            <w:u w:val="single" w:color="6A50BC"/>
          </w:rPr>
          <w:t>w</w:t>
        </w:r>
        <w:r>
          <w:rPr>
            <w:color w:val="6A50BC"/>
            <w:spacing w:val="-8"/>
            <w:w w:val="110"/>
            <w:u w:val="single" w:color="6A50BC"/>
          </w:rPr>
          <w:t>w</w:t>
        </w:r>
        <w:r>
          <w:rPr>
            <w:color w:val="6A50BC"/>
            <w:spacing w:val="-1"/>
            <w:w w:val="30"/>
            <w:u w:val="single" w:color="6A50BC"/>
          </w:rPr>
          <w:t>�</w:t>
        </w:r>
        <w:r>
          <w:rPr>
            <w:color w:val="6A50BC"/>
            <w:w w:val="110"/>
            <w:u w:val="single" w:color="6A50BC"/>
          </w:rPr>
          <w:t>u</w:t>
        </w:r>
        <w:r>
          <w:rPr>
            <w:color w:val="6A50BC"/>
            <w:spacing w:val="-2"/>
            <w:w w:val="110"/>
            <w:u w:val="single" w:color="6A50BC"/>
          </w:rPr>
          <w:t>l</w:t>
        </w:r>
        <w:r>
          <w:rPr>
            <w:color w:val="6A50BC"/>
            <w:spacing w:val="-4"/>
            <w:w w:val="110"/>
            <w:u w:val="single" w:color="6A50BC"/>
          </w:rPr>
          <w:t>o</w:t>
        </w:r>
        <w:r>
          <w:rPr>
            <w:color w:val="6A50BC"/>
            <w:spacing w:val="-2"/>
            <w:w w:val="110"/>
            <w:u w:val="single" w:color="6A50BC"/>
          </w:rPr>
          <w:t>o</w:t>
        </w:r>
        <w:r>
          <w:rPr>
            <w:color w:val="6A50BC"/>
            <w:spacing w:val="-4"/>
            <w:w w:val="110"/>
            <w:u w:val="single" w:color="6A50BC"/>
          </w:rPr>
          <w:t>p</w:t>
        </w:r>
        <w:r>
          <w:rPr>
            <w:color w:val="6A50BC"/>
            <w:spacing w:val="-2"/>
            <w:w w:val="30"/>
            <w:u w:val="single" w:color="6A50BC"/>
          </w:rPr>
          <w:t>�</w:t>
        </w:r>
        <w:r>
          <w:rPr>
            <w:color w:val="6A50BC"/>
            <w:spacing w:val="-2"/>
            <w:w w:val="110"/>
            <w:u w:val="single" w:color="6A50BC"/>
          </w:rPr>
          <w:t>o</w:t>
        </w:r>
        <w:r>
          <w:rPr>
            <w:color w:val="6A50BC"/>
            <w:spacing w:val="-9"/>
            <w:w w:val="110"/>
            <w:u w:val="single" w:color="6A50BC"/>
          </w:rPr>
          <w:t>r</w:t>
        </w:r>
        <w:r>
          <w:rPr>
            <w:color w:val="6A50BC"/>
            <w:spacing w:val="-1"/>
            <w:w w:val="110"/>
            <w:u w:val="single" w:color="6A50BC"/>
          </w:rPr>
          <w:t>g/</w:t>
        </w:r>
      </w:hyperlink>
      <w:r>
        <w:rPr>
          <w:color w:val="231F20"/>
          <w:spacing w:val="-2"/>
          <w:w w:val="110"/>
        </w:rPr>
        <w:t>)</w:t>
      </w:r>
      <w:r>
        <w:rPr>
          <w:color w:val="231F20"/>
          <w:spacing w:val="-1"/>
          <w:w w:val="30"/>
        </w:rPr>
        <w:t>�</w:t>
      </w:r>
      <w:r>
        <w:rPr>
          <w:color w:val="231F20"/>
          <w:spacing w:val="-3"/>
          <w:w w:val="99"/>
        </w:rPr>
        <w:t> </w:t>
      </w:r>
      <w:r>
        <w:rPr>
          <w:color w:val="231F20"/>
          <w:spacing w:val="-2"/>
        </w:rPr>
        <w:t>Related </w:t>
      </w:r>
      <w:r>
        <w:rPr>
          <w:color w:val="231F20"/>
        </w:rPr>
        <w:t>to this, a low-cost, open hardware device was presented, which can carry out the DNA assembly reaction, performing temperature cycles between 16 and </w:t>
      </w:r>
      <w:r>
        <w:rPr>
          <w:color w:val="231F20"/>
          <w:w w:val="115"/>
        </w:rPr>
        <w:t>37°</w:t>
      </w:r>
      <w:r>
        <w:rPr>
          <w:color w:val="231F20"/>
          <w:spacing w:val="-1"/>
          <w:w w:val="115"/>
        </w:rPr>
        <w:t>C</w:t>
      </w:r>
      <w:r>
        <w:rPr>
          <w:color w:val="231F20"/>
          <w:w w:val="36"/>
        </w:rPr>
        <w:t>�</w:t>
      </w:r>
      <w:r>
        <w:rPr>
          <w:color w:val="231F20"/>
          <w:spacing w:val="-1"/>
          <w:w w:val="99"/>
        </w:rPr>
        <w:t> </w:t>
      </w:r>
      <w:r>
        <w:rPr>
          <w:color w:val="231F20"/>
        </w:rPr>
        <w:t>Unlike most OSH thermal cyclers, the cooling system of this one is based on a peltier (and not a fan), which allows temperatures below room temperature (even incubating the samples at 4°C, once the reaction is </w:t>
      </w:r>
      <w:r>
        <w:rPr>
          <w:color w:val="231F20"/>
          <w:w w:val="108"/>
        </w:rPr>
        <w:t>fi</w:t>
      </w:r>
      <w:r>
        <w:rPr>
          <w:color w:val="231F20"/>
          <w:spacing w:val="1"/>
          <w:w w:val="108"/>
        </w:rPr>
        <w:t>n</w:t>
      </w:r>
      <w:r>
        <w:rPr>
          <w:color w:val="231F20"/>
          <w:w w:val="108"/>
        </w:rPr>
        <w:t>i</w:t>
      </w:r>
      <w:r>
        <w:rPr>
          <w:color w:val="231F20"/>
          <w:spacing w:val="1"/>
          <w:w w:val="108"/>
        </w:rPr>
        <w:t>s</w:t>
      </w:r>
      <w:r>
        <w:rPr>
          <w:color w:val="231F20"/>
          <w:spacing w:val="-2"/>
          <w:w w:val="108"/>
        </w:rPr>
        <w:t>he</w:t>
      </w:r>
      <w:r>
        <w:rPr>
          <w:color w:val="231F20"/>
          <w:w w:val="108"/>
        </w:rPr>
        <w:t>d)</w:t>
      </w:r>
      <w:r>
        <w:rPr>
          <w:color w:val="231F20"/>
          <w:spacing w:val="1"/>
          <w:w w:val="28"/>
        </w:rPr>
        <w:t>�</w:t>
      </w:r>
      <w:r>
        <w:rPr>
          <w:color w:val="231F20"/>
          <w:spacing w:val="-1"/>
        </w:rPr>
        <w:t> </w:t>
      </w:r>
      <w:r>
        <w:rPr>
          <w:color w:val="231F20"/>
        </w:rPr>
        <w:t>In addition, it incorporates a heated lid to prevent evaporation of the </w:t>
      </w:r>
      <w:r>
        <w:rPr>
          <w:color w:val="231F20"/>
          <w:spacing w:val="-1"/>
          <w:w w:val="110"/>
        </w:rPr>
        <w:t>samples</w:t>
      </w:r>
      <w:r>
        <w:rPr>
          <w:color w:val="231F20"/>
          <w:w w:val="30"/>
        </w:rPr>
        <w:t>�</w:t>
      </w:r>
      <w:r>
        <w:rPr>
          <w:color w:val="231F20"/>
          <w:spacing w:val="-1"/>
        </w:rPr>
        <w:t> </w:t>
      </w:r>
      <w:r>
        <w:rPr>
          <w:color w:val="231F20"/>
        </w:rPr>
        <w:t>This equipment is intended to be used</w:t>
      </w:r>
      <w:r>
        <w:rPr>
          <w:color w:val="231F20"/>
          <w:spacing w:val="3"/>
        </w:rPr>
        <w:t> </w:t>
      </w:r>
      <w:r>
        <w:rPr>
          <w:color w:val="231F20"/>
        </w:rPr>
        <w:t>in</w:t>
      </w:r>
      <w:r>
        <w:rPr>
          <w:color w:val="231F20"/>
          <w:spacing w:val="4"/>
        </w:rPr>
        <w:t> </w:t>
      </w:r>
      <w:r>
        <w:rPr>
          <w:color w:val="231F20"/>
        </w:rPr>
        <w:t>hacker</w:t>
      </w:r>
      <w:r>
        <w:rPr>
          <w:color w:val="231F20"/>
          <w:spacing w:val="4"/>
        </w:rPr>
        <w:t> </w:t>
      </w:r>
      <w:r>
        <w:rPr>
          <w:color w:val="231F20"/>
        </w:rPr>
        <w:t>spaces,</w:t>
      </w:r>
      <w:r>
        <w:rPr>
          <w:color w:val="231F20"/>
          <w:spacing w:val="4"/>
        </w:rPr>
        <w:t> </w:t>
      </w:r>
      <w:r>
        <w:rPr>
          <w:color w:val="231F20"/>
        </w:rPr>
        <w:t>low-cost</w:t>
      </w:r>
      <w:r>
        <w:rPr>
          <w:color w:val="231F20"/>
          <w:spacing w:val="4"/>
        </w:rPr>
        <w:t> </w:t>
      </w:r>
      <w:r>
        <w:rPr>
          <w:color w:val="231F20"/>
        </w:rPr>
        <w:t>laboratories</w:t>
      </w:r>
      <w:r>
        <w:rPr>
          <w:color w:val="231F20"/>
          <w:spacing w:val="4"/>
        </w:rPr>
        <w:t> </w:t>
      </w:r>
      <w:r>
        <w:rPr>
          <w:color w:val="231F20"/>
        </w:rPr>
        <w:t>or</w:t>
      </w:r>
      <w:r>
        <w:rPr>
          <w:color w:val="231F20"/>
          <w:spacing w:val="4"/>
        </w:rPr>
        <w:t> </w:t>
      </w:r>
      <w:r>
        <w:rPr>
          <w:color w:val="231F20"/>
          <w:spacing w:val="-5"/>
        </w:rPr>
        <w:t>for</w:t>
      </w:r>
    </w:p>
    <w:p>
      <w:pPr>
        <w:pStyle w:val="BodyText"/>
        <w:spacing w:before="95"/>
        <w:ind w:left="199" w:right="334"/>
        <w:jc w:val="both"/>
      </w:pPr>
      <w:r>
        <w:rPr/>
        <w:br w:type="column"/>
      </w:r>
      <w:r>
        <w:rPr>
          <w:color w:val="231F20"/>
        </w:rPr>
        <w:t>educational purposes in a logic of “one device per student/group” instead of “one device for a whole </w:t>
      </w:r>
      <w:r>
        <w:rPr>
          <w:color w:val="231F20"/>
          <w:w w:val="109"/>
        </w:rPr>
        <w:t>c</w:t>
      </w:r>
      <w:r>
        <w:rPr>
          <w:color w:val="231F20"/>
          <w:spacing w:val="-1"/>
          <w:w w:val="110"/>
        </w:rPr>
        <w:t>o</w:t>
      </w:r>
      <w:r>
        <w:rPr>
          <w:color w:val="231F20"/>
          <w:spacing w:val="1"/>
          <w:w w:val="110"/>
        </w:rPr>
        <w:t>u</w:t>
      </w:r>
      <w:r>
        <w:rPr>
          <w:color w:val="231F20"/>
          <w:w w:val="110"/>
        </w:rPr>
        <w:t>rs</w:t>
      </w:r>
      <w:r>
        <w:rPr>
          <w:color w:val="231F20"/>
          <w:spacing w:val="-2"/>
          <w:w w:val="110"/>
        </w:rPr>
        <w:t>e</w:t>
      </w:r>
      <w:r>
        <w:rPr>
          <w:color w:val="231F20"/>
          <w:spacing w:val="1"/>
          <w:w w:val="30"/>
        </w:rPr>
        <w:t>�</w:t>
      </w:r>
      <w:r>
        <w:rPr>
          <w:color w:val="231F20"/>
          <w:spacing w:val="1"/>
          <w:w w:val="110"/>
        </w:rPr>
        <w:t>”</w:t>
      </w:r>
      <w:r>
        <w:rPr>
          <w:color w:val="231F20"/>
          <w:w w:val="99"/>
        </w:rPr>
        <w:t> </w:t>
      </w:r>
      <w:r>
        <w:rPr>
          <w:color w:val="231F20"/>
        </w:rPr>
        <w:t>In addition, an ultra-low-cost colorimeter was</w:t>
      </w:r>
      <w:r>
        <w:rPr>
          <w:color w:val="231F20"/>
          <w:spacing w:val="40"/>
        </w:rPr>
        <w:t> </w:t>
      </w:r>
      <w:r>
        <w:rPr>
          <w:color w:val="231F20"/>
        </w:rPr>
        <w:t>presented,</w:t>
      </w:r>
      <w:r>
        <w:rPr>
          <w:color w:val="231F20"/>
          <w:spacing w:val="40"/>
        </w:rPr>
        <w:t> </w:t>
      </w:r>
      <w:r>
        <w:rPr>
          <w:color w:val="231F20"/>
        </w:rPr>
        <w:t>to</w:t>
      </w:r>
      <w:r>
        <w:rPr>
          <w:color w:val="231F20"/>
          <w:spacing w:val="40"/>
        </w:rPr>
        <w:t> </w:t>
      </w:r>
      <w:r>
        <w:rPr>
          <w:color w:val="231F20"/>
        </w:rPr>
        <w:t>measure</w:t>
      </w:r>
      <w:r>
        <w:rPr>
          <w:color w:val="231F20"/>
          <w:spacing w:val="40"/>
        </w:rPr>
        <w:t> </w:t>
      </w:r>
      <w:r>
        <w:rPr>
          <w:color w:val="231F20"/>
        </w:rPr>
        <w:t>the</w:t>
      </w:r>
      <w:r>
        <w:rPr>
          <w:color w:val="231F20"/>
          <w:spacing w:val="40"/>
        </w:rPr>
        <w:t> </w:t>
      </w:r>
      <w:r>
        <w:rPr>
          <w:color w:val="231F20"/>
        </w:rPr>
        <w:t>optical</w:t>
      </w:r>
      <w:r>
        <w:rPr>
          <w:color w:val="231F20"/>
          <w:spacing w:val="40"/>
        </w:rPr>
        <w:t> </w:t>
      </w:r>
      <w:r>
        <w:rPr>
          <w:color w:val="231F20"/>
        </w:rPr>
        <w:t>density of bacterial cultures, which can be used to make chemically-competent </w:t>
      </w:r>
      <w:r>
        <w:rPr>
          <w:color w:val="231F20"/>
          <w:spacing w:val="-2"/>
          <w:w w:val="109"/>
        </w:rPr>
        <w:t>ba</w:t>
      </w:r>
      <w:r>
        <w:rPr>
          <w:color w:val="231F20"/>
          <w:spacing w:val="1"/>
          <w:w w:val="108"/>
        </w:rPr>
        <w:t>c</w:t>
      </w:r>
      <w:r>
        <w:rPr>
          <w:color w:val="231F20"/>
          <w:spacing w:val="-3"/>
          <w:w w:val="108"/>
        </w:rPr>
        <w:t>t</w:t>
      </w:r>
      <w:r>
        <w:rPr>
          <w:color w:val="231F20"/>
          <w:w w:val="109"/>
        </w:rPr>
        <w:t>eria</w:t>
      </w:r>
      <w:r>
        <w:rPr>
          <w:color w:val="231F20"/>
          <w:spacing w:val="1"/>
          <w:w w:val="29"/>
        </w:rPr>
        <w:t>�</w:t>
      </w:r>
      <w:r>
        <w:rPr>
          <w:color w:val="231F20"/>
          <w:spacing w:val="-1"/>
          <w:w w:val="99"/>
        </w:rPr>
        <w:t> </w:t>
      </w:r>
      <w:r>
        <w:rPr>
          <w:color w:val="231F20"/>
        </w:rPr>
        <w:t>The aim of these resources is not only to provide free access to biological components, but also to facilitate their use</w:t>
      </w:r>
      <w:r>
        <w:rPr>
          <w:color w:val="231F20"/>
          <w:spacing w:val="-6"/>
        </w:rPr>
        <w:t> </w:t>
      </w:r>
      <w:r>
        <w:rPr>
          <w:color w:val="231F20"/>
        </w:rPr>
        <w:t>by</w:t>
      </w:r>
      <w:r>
        <w:rPr>
          <w:color w:val="231F20"/>
          <w:spacing w:val="-6"/>
        </w:rPr>
        <w:t> </w:t>
      </w:r>
      <w:r>
        <w:rPr>
          <w:color w:val="231F20"/>
        </w:rPr>
        <w:t>means</w:t>
      </w:r>
      <w:r>
        <w:rPr>
          <w:color w:val="231F20"/>
          <w:spacing w:val="-7"/>
        </w:rPr>
        <w:t> </w:t>
      </w:r>
      <w:r>
        <w:rPr>
          <w:color w:val="231F20"/>
        </w:rPr>
        <w:t>of</w:t>
      </w:r>
      <w:r>
        <w:rPr>
          <w:color w:val="231F20"/>
          <w:spacing w:val="-6"/>
        </w:rPr>
        <w:t> </w:t>
      </w:r>
      <w:r>
        <w:rPr>
          <w:color w:val="231F20"/>
        </w:rPr>
        <w:t>low-cost</w:t>
      </w:r>
      <w:r>
        <w:rPr>
          <w:color w:val="231F20"/>
          <w:spacing w:val="-6"/>
        </w:rPr>
        <w:t> </w:t>
      </w:r>
      <w:r>
        <w:rPr>
          <w:color w:val="231F20"/>
        </w:rPr>
        <w:t>open</w:t>
      </w:r>
      <w:r>
        <w:rPr>
          <w:color w:val="231F20"/>
          <w:spacing w:val="-6"/>
        </w:rPr>
        <w:t> </w:t>
      </w:r>
      <w:r>
        <w:rPr>
          <w:color w:val="231F20"/>
        </w:rPr>
        <w:t>hardware</w:t>
      </w:r>
      <w:r>
        <w:rPr>
          <w:color w:val="231F20"/>
          <w:spacing w:val="-6"/>
        </w:rPr>
        <w:t> </w:t>
      </w:r>
      <w:r>
        <w:rPr>
          <w:color w:val="231F20"/>
        </w:rPr>
        <w:t>specially designed for this </w:t>
      </w:r>
      <w:r>
        <w:rPr>
          <w:color w:val="231F20"/>
          <w:spacing w:val="-1"/>
          <w:w w:val="110"/>
        </w:rPr>
        <w:t>p</w:t>
      </w:r>
      <w:r>
        <w:rPr>
          <w:color w:val="231F20"/>
          <w:spacing w:val="1"/>
          <w:w w:val="110"/>
        </w:rPr>
        <w:t>u</w:t>
      </w:r>
      <w:r>
        <w:rPr>
          <w:color w:val="231F20"/>
          <w:spacing w:val="3"/>
          <w:w w:val="110"/>
        </w:rPr>
        <w:t>r</w:t>
      </w:r>
      <w:r>
        <w:rPr>
          <w:color w:val="231F20"/>
          <w:spacing w:val="-2"/>
          <w:w w:val="110"/>
        </w:rPr>
        <w:t>p</w:t>
      </w:r>
      <w:r>
        <w:rPr>
          <w:color w:val="231F20"/>
          <w:w w:val="110"/>
        </w:rPr>
        <w:t>os</w:t>
      </w:r>
      <w:r>
        <w:rPr>
          <w:color w:val="231F20"/>
          <w:spacing w:val="-2"/>
          <w:w w:val="110"/>
        </w:rPr>
        <w:t>e</w:t>
      </w:r>
      <w:r>
        <w:rPr>
          <w:color w:val="231F20"/>
          <w:spacing w:val="1"/>
          <w:w w:val="30"/>
        </w:rPr>
        <w:t>�</w:t>
      </w:r>
    </w:p>
    <w:p>
      <w:pPr>
        <w:pStyle w:val="BodyText"/>
      </w:pPr>
    </w:p>
    <w:p>
      <w:pPr>
        <w:pStyle w:val="BodyText"/>
        <w:ind w:left="199" w:right="334"/>
        <w:jc w:val="both"/>
      </w:pPr>
      <w:r>
        <w:rPr>
          <w:color w:val="231F20"/>
        </w:rPr>
        <w:t>On the other hand, a new version of the FluoPi </w:t>
      </w:r>
      <w:r>
        <w:rPr>
          <w:color w:val="231F20"/>
          <w:spacing w:val="1"/>
          <w:w w:val="102"/>
        </w:rPr>
        <w:t>(</w:t>
      </w:r>
      <w:hyperlink r:id="rId69">
        <w:r>
          <w:rPr>
            <w:color w:val="6A50BC"/>
            <w:spacing w:val="1"/>
            <w:w w:val="102"/>
            <w:u w:val="single" w:color="6A50BC"/>
          </w:rPr>
          <w:t>ht</w:t>
        </w:r>
        <w:r>
          <w:rPr>
            <w:color w:val="6A50BC"/>
            <w:spacing w:val="-3"/>
            <w:w w:val="102"/>
            <w:u w:val="single" w:color="6A50BC"/>
          </w:rPr>
          <w:t>t</w:t>
        </w:r>
        <w:r>
          <w:rPr>
            <w:color w:val="6A50BC"/>
            <w:w w:val="102"/>
            <w:u w:val="single" w:color="6A50BC"/>
          </w:rPr>
          <w:t>p</w:t>
        </w:r>
        <w:r>
          <w:rPr>
            <w:color w:val="6A50BC"/>
            <w:spacing w:val="1"/>
            <w:w w:val="101"/>
            <w:u w:val="single" w:color="6A50BC"/>
          </w:rPr>
          <w:t>s://</w:t>
        </w:r>
        <w:r>
          <w:rPr>
            <w:color w:val="6A50BC"/>
            <w:w w:val="101"/>
            <w:u w:val="single" w:color="6A50BC"/>
          </w:rPr>
          <w:t>g</w:t>
        </w:r>
        <w:r>
          <w:rPr>
            <w:color w:val="6A50BC"/>
            <w:spacing w:val="1"/>
            <w:w w:val="102"/>
            <w:u w:val="single" w:color="6A50BC"/>
          </w:rPr>
          <w:t>ith</w:t>
        </w:r>
        <w:r>
          <w:rPr>
            <w:color w:val="6A50BC"/>
            <w:spacing w:val="2"/>
            <w:w w:val="102"/>
            <w:u w:val="single" w:color="6A50BC"/>
          </w:rPr>
          <w:t>u</w:t>
        </w:r>
        <w:r>
          <w:rPr>
            <w:color w:val="6A50BC"/>
            <w:spacing w:val="-2"/>
            <w:w w:val="102"/>
            <w:u w:val="single" w:color="6A50BC"/>
          </w:rPr>
          <w:t>b</w:t>
        </w:r>
        <w:r>
          <w:rPr>
            <w:color w:val="6A50BC"/>
            <w:w w:val="22"/>
            <w:u w:val="single" w:color="6A50BC"/>
          </w:rPr>
          <w:t>�</w:t>
        </w:r>
        <w:r>
          <w:rPr>
            <w:color w:val="6A50BC"/>
            <w:w w:val="101"/>
            <w:u w:val="single" w:color="6A50BC"/>
          </w:rPr>
          <w:t>c</w:t>
        </w:r>
        <w:r>
          <w:rPr>
            <w:color w:val="6A50BC"/>
            <w:w w:val="102"/>
            <w:u w:val="single" w:color="6A50BC"/>
          </w:rPr>
          <w:t>o</w:t>
        </w:r>
        <w:r>
          <w:rPr>
            <w:color w:val="6A50BC"/>
            <w:w w:val="101"/>
            <w:u w:val="single" w:color="6A50BC"/>
          </w:rPr>
          <w:t>m/</w:t>
        </w:r>
        <w:r>
          <w:rPr>
            <w:color w:val="6A50BC"/>
            <w:spacing w:val="-12"/>
            <w:w w:val="101"/>
            <w:u w:val="single" w:color="6A50BC"/>
          </w:rPr>
          <w:t>L</w:t>
        </w:r>
        <w:r>
          <w:rPr>
            <w:color w:val="6A50BC"/>
            <w:spacing w:val="2"/>
            <w:w w:val="102"/>
            <w:u w:val="single" w:color="6A50BC"/>
          </w:rPr>
          <w:t>a</w:t>
        </w:r>
        <w:r>
          <w:rPr>
            <w:color w:val="6A50BC"/>
            <w:spacing w:val="-15"/>
            <w:w w:val="102"/>
            <w:u w:val="single" w:color="6A50BC"/>
          </w:rPr>
          <w:t>b</w:t>
        </w:r>
        <w:r>
          <w:rPr>
            <w:color w:val="6A50BC"/>
            <w:spacing w:val="-17"/>
            <w:w w:val="101"/>
            <w:u w:val="single" w:color="6A50BC"/>
          </w:rPr>
          <w:t>T</w:t>
        </w:r>
        <w:r>
          <w:rPr>
            <w:color w:val="6A50BC"/>
            <w:spacing w:val="-2"/>
            <w:w w:val="102"/>
            <w:u w:val="single" w:color="6A50BC"/>
          </w:rPr>
          <w:t>e</w:t>
        </w:r>
        <w:r>
          <w:rPr>
            <w:color w:val="6A50BC"/>
            <w:w w:val="101"/>
            <w:u w:val="single" w:color="6A50BC"/>
          </w:rPr>
          <w:t>c</w:t>
        </w:r>
        <w:r>
          <w:rPr>
            <w:color w:val="6A50BC"/>
            <w:spacing w:val="1"/>
            <w:w w:val="102"/>
            <w:u w:val="single" w:color="6A50BC"/>
          </w:rPr>
          <w:t>Li</w:t>
        </w:r>
        <w:r>
          <w:rPr>
            <w:color w:val="6A50BC"/>
            <w:w w:val="102"/>
            <w:u w:val="single" w:color="6A50BC"/>
          </w:rPr>
          <w:t>b</w:t>
        </w:r>
        <w:r>
          <w:rPr>
            <w:color w:val="6A50BC"/>
            <w:spacing w:val="-7"/>
            <w:w w:val="102"/>
            <w:u w:val="single" w:color="6A50BC"/>
          </w:rPr>
          <w:t>r</w:t>
        </w:r>
        <w:r>
          <w:rPr>
            <w:color w:val="6A50BC"/>
            <w:w w:val="102"/>
            <w:u w:val="single" w:color="6A50BC"/>
          </w:rPr>
          <w:t>e</w:t>
        </w:r>
        <w:r>
          <w:rPr>
            <w:color w:val="6A50BC"/>
            <w:spacing w:val="1"/>
            <w:w w:val="101"/>
            <w:u w:val="single" w:color="6A50BC"/>
          </w:rPr>
          <w:t>s/</w:t>
        </w:r>
        <w:r>
          <w:rPr>
            <w:color w:val="6A50BC"/>
            <w:spacing w:val="2"/>
            <w:w w:val="101"/>
            <w:u w:val="single" w:color="6A50BC"/>
          </w:rPr>
          <w:t>F</w:t>
        </w:r>
        <w:r>
          <w:rPr>
            <w:color w:val="6A50BC"/>
            <w:spacing w:val="1"/>
            <w:w w:val="102"/>
            <w:u w:val="single" w:color="6A50BC"/>
          </w:rPr>
          <w:t>l</w:t>
        </w:r>
        <w:r>
          <w:rPr>
            <w:color w:val="6A50BC"/>
            <w:w w:val="102"/>
            <w:u w:val="single" w:color="6A50BC"/>
          </w:rPr>
          <w:t>u</w:t>
        </w:r>
        <w:r>
          <w:rPr>
            <w:color w:val="6A50BC"/>
            <w:spacing w:val="-1"/>
            <w:w w:val="102"/>
            <w:u w:val="single" w:color="6A50BC"/>
          </w:rPr>
          <w:t>oP</w:t>
        </w:r>
        <w:r>
          <w:rPr>
            <w:color w:val="6A50BC"/>
            <w:spacing w:val="1"/>
            <w:w w:val="102"/>
          </w:rPr>
          <w:t>i</w:t>
        </w:r>
      </w:hyperlink>
      <w:r>
        <w:rPr>
          <w:color w:val="231F20"/>
          <w:w w:val="102"/>
        </w:rPr>
        <w:t>)</w:t>
      </w:r>
      <w:r>
        <w:rPr>
          <w:color w:val="231F20"/>
          <w:spacing w:val="1"/>
          <w:w w:val="102"/>
        </w:rPr>
        <w:t>,</w:t>
      </w:r>
      <w:r>
        <w:rPr>
          <w:color w:val="231F20"/>
          <w:spacing w:val="-1"/>
          <w:w w:val="99"/>
        </w:rPr>
        <w:t> </w:t>
      </w:r>
      <w:r>
        <w:rPr>
          <w:color w:val="231F20"/>
        </w:rPr>
        <w:t>FluoOpt, was presented, which includes the possibility to perform</w:t>
      </w:r>
      <w:r>
        <w:rPr>
          <w:color w:val="231F20"/>
          <w:spacing w:val="-14"/>
        </w:rPr>
        <w:t> </w:t>
      </w:r>
      <w:r>
        <w:rPr>
          <w:color w:val="231F20"/>
        </w:rPr>
        <w:t>optogenetic</w:t>
      </w:r>
      <w:r>
        <w:rPr>
          <w:color w:val="231F20"/>
          <w:spacing w:val="-13"/>
        </w:rPr>
        <w:t> </w:t>
      </w:r>
      <w:r>
        <w:rPr>
          <w:color w:val="231F20"/>
          <w:spacing w:val="-7"/>
          <w:w w:val="106"/>
        </w:rPr>
        <w:t>e</w:t>
      </w:r>
      <w:r>
        <w:rPr>
          <w:color w:val="231F20"/>
          <w:spacing w:val="-1"/>
          <w:w w:val="106"/>
        </w:rPr>
        <w:t>x</w:t>
      </w:r>
      <w:r>
        <w:rPr>
          <w:color w:val="231F20"/>
          <w:spacing w:val="-2"/>
          <w:w w:val="106"/>
        </w:rPr>
        <w:t>p</w:t>
      </w:r>
      <w:r>
        <w:rPr>
          <w:color w:val="231F20"/>
          <w:w w:val="106"/>
        </w:rPr>
        <w:t>eri</w:t>
      </w:r>
      <w:r>
        <w:rPr>
          <w:color w:val="231F20"/>
          <w:spacing w:val="-2"/>
          <w:w w:val="106"/>
        </w:rPr>
        <w:t>m</w:t>
      </w:r>
      <w:r>
        <w:rPr>
          <w:color w:val="231F20"/>
          <w:w w:val="106"/>
        </w:rPr>
        <w:t>ent</w:t>
      </w:r>
      <w:r>
        <w:rPr>
          <w:color w:val="231F20"/>
          <w:spacing w:val="1"/>
          <w:w w:val="106"/>
        </w:rPr>
        <w:t>s</w:t>
      </w:r>
      <w:r>
        <w:rPr>
          <w:color w:val="231F20"/>
          <w:spacing w:val="1"/>
          <w:w w:val="26"/>
        </w:rPr>
        <w:t>�</w:t>
      </w:r>
      <w:r>
        <w:rPr>
          <w:color w:val="231F20"/>
          <w:spacing w:val="-12"/>
          <w:w w:val="99"/>
        </w:rPr>
        <w:t> </w:t>
      </w:r>
      <w:r>
        <w:rPr>
          <w:color w:val="231F20"/>
        </w:rPr>
        <w:t>This</w:t>
      </w:r>
      <w:r>
        <w:rPr>
          <w:color w:val="231F20"/>
          <w:spacing w:val="-13"/>
        </w:rPr>
        <w:t> </w:t>
      </w:r>
      <w:r>
        <w:rPr>
          <w:color w:val="231F20"/>
        </w:rPr>
        <w:t>equipment is designed to record the fluorescence of bacterial cultures in solid media at petri dish scale (a scale that is not directly covered by any commercial equipment) by recording time </w:t>
      </w:r>
      <w:r>
        <w:rPr>
          <w:color w:val="231F20"/>
          <w:spacing w:val="-1"/>
          <w:w w:val="111"/>
        </w:rPr>
        <w:t>series</w:t>
      </w:r>
      <w:r>
        <w:rPr>
          <w:color w:val="231F20"/>
          <w:w w:val="31"/>
        </w:rPr>
        <w:t>�</w:t>
      </w:r>
      <w:r>
        <w:rPr>
          <w:color w:val="231F20"/>
          <w:spacing w:val="-1"/>
          <w:w w:val="99"/>
        </w:rPr>
        <w:t> </w:t>
      </w:r>
      <w:r>
        <w:rPr>
          <w:color w:val="231F20"/>
        </w:rPr>
        <w:t>The new version</w:t>
      </w:r>
      <w:r>
        <w:rPr>
          <w:color w:val="231F20"/>
          <w:spacing w:val="80"/>
        </w:rPr>
        <w:t> </w:t>
      </w:r>
      <w:r>
        <w:rPr>
          <w:color w:val="231F20"/>
        </w:rPr>
        <w:t>incorporates</w:t>
      </w:r>
      <w:r>
        <w:rPr>
          <w:color w:val="231F20"/>
          <w:spacing w:val="80"/>
        </w:rPr>
        <w:t> </w:t>
      </w:r>
      <w:r>
        <w:rPr>
          <w:color w:val="231F20"/>
        </w:rPr>
        <w:t>white</w:t>
      </w:r>
      <w:r>
        <w:rPr>
          <w:color w:val="231F20"/>
          <w:spacing w:val="80"/>
        </w:rPr>
        <w:t> </w:t>
      </w:r>
      <w:r>
        <w:rPr>
          <w:color w:val="231F20"/>
        </w:rPr>
        <w:t>light</w:t>
      </w:r>
      <w:r>
        <w:rPr>
          <w:color w:val="231F20"/>
          <w:spacing w:val="80"/>
        </w:rPr>
        <w:t> </w:t>
      </w:r>
      <w:r>
        <w:rPr>
          <w:color w:val="231F20"/>
        </w:rPr>
        <w:t>(to</w:t>
      </w:r>
      <w:r>
        <w:rPr>
          <w:color w:val="231F20"/>
          <w:spacing w:val="80"/>
        </w:rPr>
        <w:t> </w:t>
      </w:r>
      <w:r>
        <w:rPr>
          <w:color w:val="231F20"/>
        </w:rPr>
        <w:t>separate the measurement of growth from fluorescence expression), and the ability to illuminate with green and</w:t>
      </w:r>
      <w:r>
        <w:rPr>
          <w:color w:val="231F20"/>
          <w:spacing w:val="-6"/>
        </w:rPr>
        <w:t> </w:t>
      </w:r>
      <w:r>
        <w:rPr>
          <w:color w:val="231F20"/>
        </w:rPr>
        <w:t>red</w:t>
      </w:r>
      <w:r>
        <w:rPr>
          <w:color w:val="231F20"/>
          <w:spacing w:val="-6"/>
        </w:rPr>
        <w:t> </w:t>
      </w:r>
      <w:r>
        <w:rPr>
          <w:color w:val="231F20"/>
        </w:rPr>
        <w:t>light</w:t>
      </w:r>
      <w:r>
        <w:rPr>
          <w:color w:val="231F20"/>
          <w:spacing w:val="-6"/>
        </w:rPr>
        <w:t> </w:t>
      </w:r>
      <w:r>
        <w:rPr>
          <w:color w:val="231F20"/>
        </w:rPr>
        <w:t>from</w:t>
      </w:r>
      <w:r>
        <w:rPr>
          <w:color w:val="231F20"/>
          <w:spacing w:val="-6"/>
        </w:rPr>
        <w:t> </w:t>
      </w:r>
      <w:r>
        <w:rPr>
          <w:color w:val="231F20"/>
        </w:rPr>
        <w:t>the</w:t>
      </w:r>
      <w:r>
        <w:rPr>
          <w:color w:val="231F20"/>
          <w:spacing w:val="-6"/>
        </w:rPr>
        <w:t> </w:t>
      </w:r>
      <w:r>
        <w:rPr>
          <w:color w:val="231F20"/>
        </w:rPr>
        <w:t>top,</w:t>
      </w:r>
      <w:r>
        <w:rPr>
          <w:color w:val="231F20"/>
          <w:spacing w:val="-6"/>
        </w:rPr>
        <w:t> </w:t>
      </w:r>
      <w:r>
        <w:rPr>
          <w:color w:val="231F20"/>
        </w:rPr>
        <w:t>in</w:t>
      </w:r>
      <w:r>
        <w:rPr>
          <w:color w:val="231F20"/>
          <w:spacing w:val="-6"/>
        </w:rPr>
        <w:t> </w:t>
      </w:r>
      <w:r>
        <w:rPr>
          <w:color w:val="231F20"/>
        </w:rPr>
        <w:t>order</w:t>
      </w:r>
      <w:r>
        <w:rPr>
          <w:color w:val="231F20"/>
          <w:spacing w:val="-6"/>
        </w:rPr>
        <w:t> </w:t>
      </w:r>
      <w:r>
        <w:rPr>
          <w:color w:val="231F20"/>
        </w:rPr>
        <w:t>to</w:t>
      </w:r>
      <w:r>
        <w:rPr>
          <w:color w:val="231F20"/>
          <w:spacing w:val="-6"/>
        </w:rPr>
        <w:t> </w:t>
      </w:r>
      <w:r>
        <w:rPr>
          <w:color w:val="231F20"/>
        </w:rPr>
        <w:t>monitor</w:t>
      </w:r>
      <w:r>
        <w:rPr>
          <w:color w:val="231F20"/>
          <w:spacing w:val="-6"/>
        </w:rPr>
        <w:t> </w:t>
      </w:r>
      <w:r>
        <w:rPr>
          <w:color w:val="231F20"/>
        </w:rPr>
        <w:t>gene </w:t>
      </w:r>
      <w:r>
        <w:rPr>
          <w:color w:val="231F20"/>
          <w:w w:val="95"/>
        </w:rPr>
        <w:t>expression of the bacterial cultures under </w:t>
      </w:r>
      <w:r>
        <w:rPr>
          <w:color w:val="231F20"/>
          <w:spacing w:val="1"/>
          <w:w w:val="108"/>
        </w:rPr>
        <w:t>st</w:t>
      </w:r>
      <w:r>
        <w:rPr>
          <w:color w:val="231F20"/>
          <w:w w:val="108"/>
        </w:rPr>
        <w:t>u</w:t>
      </w:r>
      <w:r>
        <w:rPr>
          <w:color w:val="231F20"/>
          <w:spacing w:val="-1"/>
          <w:w w:val="108"/>
        </w:rPr>
        <w:t>d</w:t>
      </w:r>
      <w:r>
        <w:rPr>
          <w:color w:val="231F20"/>
          <w:spacing w:val="-7"/>
          <w:w w:val="108"/>
        </w:rPr>
        <w:t>y</w:t>
      </w:r>
      <w:r>
        <w:rPr>
          <w:color w:val="231F20"/>
          <w:spacing w:val="1"/>
          <w:w w:val="28"/>
        </w:rPr>
        <w:t>�</w:t>
      </w:r>
      <w:r>
        <w:rPr>
          <w:color w:val="231F20"/>
          <w:spacing w:val="-1"/>
          <w:w w:val="94"/>
        </w:rPr>
        <w:t> </w:t>
      </w:r>
      <w:r>
        <w:rPr>
          <w:color w:val="231F20"/>
          <w:w w:val="95"/>
        </w:rPr>
        <w:t>The </w:t>
      </w:r>
      <w:r>
        <w:rPr>
          <w:color w:val="231F20"/>
        </w:rPr>
        <w:t>project includes free software for the analysis of the</w:t>
      </w:r>
      <w:r>
        <w:rPr>
          <w:color w:val="231F20"/>
          <w:spacing w:val="-3"/>
        </w:rPr>
        <w:t> </w:t>
      </w:r>
      <w:r>
        <w:rPr>
          <w:color w:val="231F20"/>
        </w:rPr>
        <w:t>images,</w:t>
      </w:r>
      <w:r>
        <w:rPr>
          <w:color w:val="231F20"/>
          <w:spacing w:val="-3"/>
        </w:rPr>
        <w:t> </w:t>
      </w:r>
      <w:r>
        <w:rPr>
          <w:color w:val="231F20"/>
        </w:rPr>
        <w:t>to</w:t>
      </w:r>
      <w:r>
        <w:rPr>
          <w:color w:val="231F20"/>
          <w:spacing w:val="-3"/>
        </w:rPr>
        <w:t> </w:t>
      </w:r>
      <w:r>
        <w:rPr>
          <w:color w:val="231F20"/>
        </w:rPr>
        <w:t>semi-automatically</w:t>
      </w:r>
      <w:r>
        <w:rPr>
          <w:color w:val="231F20"/>
          <w:spacing w:val="-3"/>
        </w:rPr>
        <w:t> </w:t>
      </w:r>
      <w:r>
        <w:rPr>
          <w:color w:val="231F20"/>
        </w:rPr>
        <w:t>extract</w:t>
      </w:r>
      <w:r>
        <w:rPr>
          <w:color w:val="231F20"/>
          <w:spacing w:val="-3"/>
        </w:rPr>
        <w:t> </w:t>
      </w:r>
      <w:r>
        <w:rPr>
          <w:color w:val="231F20"/>
        </w:rPr>
        <w:t>relevant information from </w:t>
      </w:r>
      <w:r>
        <w:rPr>
          <w:color w:val="231F20"/>
          <w:spacing w:val="1"/>
          <w:w w:val="116"/>
        </w:rPr>
        <w:t>t</w:t>
      </w:r>
      <w:r>
        <w:rPr>
          <w:color w:val="231F20"/>
          <w:spacing w:val="-2"/>
          <w:w w:val="116"/>
        </w:rPr>
        <w:t>h</w:t>
      </w:r>
      <w:r>
        <w:rPr>
          <w:color w:val="231F20"/>
          <w:w w:val="116"/>
        </w:rPr>
        <w:t>em</w:t>
      </w:r>
      <w:r>
        <w:rPr>
          <w:color w:val="231F20"/>
          <w:spacing w:val="1"/>
          <w:w w:val="36"/>
        </w:rPr>
        <w:t>�</w:t>
      </w:r>
      <w:r>
        <w:rPr>
          <w:color w:val="231F20"/>
        </w:rPr>
        <w:t> Thus, it is possible to use</w:t>
      </w:r>
      <w:r>
        <w:rPr>
          <w:color w:val="231F20"/>
          <w:spacing w:val="80"/>
        </w:rPr>
        <w:t> </w:t>
      </w:r>
      <w:r>
        <w:rPr>
          <w:color w:val="231F20"/>
        </w:rPr>
        <w:t>it both for research purposes and for education in </w:t>
      </w:r>
      <w:r>
        <w:rPr>
          <w:color w:val="231F20"/>
          <w:w w:val="95"/>
        </w:rPr>
        <w:t>molecular biology or bio-engineering </w:t>
      </w:r>
      <w:r>
        <w:rPr>
          <w:color w:val="231F20"/>
          <w:spacing w:val="-1"/>
          <w:w w:val="104"/>
        </w:rPr>
        <w:t>c</w:t>
      </w:r>
      <w:r>
        <w:rPr>
          <w:color w:val="231F20"/>
          <w:spacing w:val="-2"/>
          <w:w w:val="105"/>
        </w:rPr>
        <w:t>o</w:t>
      </w:r>
      <w:r>
        <w:rPr>
          <w:color w:val="231F20"/>
          <w:w w:val="105"/>
        </w:rPr>
        <w:t>u</w:t>
      </w:r>
      <w:r>
        <w:rPr>
          <w:color w:val="231F20"/>
          <w:spacing w:val="-1"/>
          <w:w w:val="105"/>
        </w:rPr>
        <w:t>rses</w:t>
      </w:r>
      <w:r>
        <w:rPr>
          <w:color w:val="231F20"/>
          <w:w w:val="25"/>
        </w:rPr>
        <w:t>�</w:t>
      </w:r>
      <w:r>
        <w:rPr>
          <w:color w:val="231F20"/>
          <w:spacing w:val="-1"/>
          <w:w w:val="94"/>
        </w:rPr>
        <w:t> </w:t>
      </w:r>
      <w:r>
        <w:rPr>
          <w:color w:val="231F20"/>
          <w:w w:val="95"/>
        </w:rPr>
        <w:t>Finally, </w:t>
      </w:r>
      <w:r>
        <w:rPr>
          <w:color w:val="231F20"/>
        </w:rPr>
        <w:t>this</w:t>
      </w:r>
      <w:r>
        <w:rPr>
          <w:color w:val="231F20"/>
          <w:spacing w:val="-4"/>
        </w:rPr>
        <w:t> </w:t>
      </w:r>
      <w:r>
        <w:rPr>
          <w:color w:val="231F20"/>
        </w:rPr>
        <w:t>equipment</w:t>
      </w:r>
      <w:r>
        <w:rPr>
          <w:color w:val="231F20"/>
          <w:spacing w:val="-4"/>
        </w:rPr>
        <w:t> </w:t>
      </w:r>
      <w:r>
        <w:rPr>
          <w:color w:val="231F20"/>
        </w:rPr>
        <w:t>has</w:t>
      </w:r>
      <w:r>
        <w:rPr>
          <w:color w:val="231F20"/>
          <w:spacing w:val="-4"/>
        </w:rPr>
        <w:t> </w:t>
      </w:r>
      <w:r>
        <w:rPr>
          <w:color w:val="231F20"/>
        </w:rPr>
        <w:t>shown</w:t>
      </w:r>
      <w:r>
        <w:rPr>
          <w:color w:val="231F20"/>
          <w:spacing w:val="-4"/>
        </w:rPr>
        <w:t> </w:t>
      </w:r>
      <w:r>
        <w:rPr>
          <w:color w:val="231F20"/>
        </w:rPr>
        <w:t>to</w:t>
      </w:r>
      <w:r>
        <w:rPr>
          <w:color w:val="231F20"/>
          <w:spacing w:val="-4"/>
        </w:rPr>
        <w:t> </w:t>
      </w:r>
      <w:r>
        <w:rPr>
          <w:color w:val="231F20"/>
        </w:rPr>
        <w:t>be</w:t>
      </w:r>
      <w:r>
        <w:rPr>
          <w:color w:val="231F20"/>
          <w:spacing w:val="-4"/>
        </w:rPr>
        <w:t> </w:t>
      </w:r>
      <w:r>
        <w:rPr>
          <w:color w:val="231F20"/>
        </w:rPr>
        <w:t>very</w:t>
      </w:r>
      <w:r>
        <w:rPr>
          <w:color w:val="231F20"/>
          <w:spacing w:val="-4"/>
        </w:rPr>
        <w:t> </w:t>
      </w:r>
      <w:r>
        <w:rPr>
          <w:color w:val="231F20"/>
        </w:rPr>
        <w:t>versatile,</w:t>
      </w:r>
      <w:r>
        <w:rPr>
          <w:color w:val="231F20"/>
          <w:spacing w:val="-4"/>
        </w:rPr>
        <w:t> </w:t>
      </w:r>
      <w:r>
        <w:rPr>
          <w:color w:val="231F20"/>
        </w:rPr>
        <w:t>with applications for routine molecular biology activities such as visualisation of electrophoresis gels, DNA quantification by fluorometry and recording of in- </w:t>
      </w:r>
      <w:r>
        <w:rPr>
          <w:color w:val="231F20"/>
          <w:w w:val="95"/>
        </w:rPr>
        <w:t>vitro </w:t>
      </w:r>
      <w:r>
        <w:rPr>
          <w:color w:val="231F20"/>
          <w:spacing w:val="-7"/>
          <w:w w:val="103"/>
        </w:rPr>
        <w:t>r</w:t>
      </w:r>
      <w:r>
        <w:rPr>
          <w:color w:val="231F20"/>
          <w:spacing w:val="-2"/>
          <w:w w:val="103"/>
        </w:rPr>
        <w:t>ea</w:t>
      </w:r>
      <w:r>
        <w:rPr>
          <w:color w:val="231F20"/>
          <w:spacing w:val="1"/>
          <w:w w:val="102"/>
        </w:rPr>
        <w:t>c</w:t>
      </w:r>
      <w:r>
        <w:rPr>
          <w:color w:val="231F20"/>
          <w:w w:val="102"/>
        </w:rPr>
        <w:t>t</w:t>
      </w:r>
      <w:r>
        <w:rPr>
          <w:color w:val="231F20"/>
          <w:w w:val="103"/>
        </w:rPr>
        <w:t>io</w:t>
      </w:r>
      <w:r>
        <w:rPr>
          <w:color w:val="231F20"/>
          <w:spacing w:val="1"/>
          <w:w w:val="103"/>
        </w:rPr>
        <w:t>n</w:t>
      </w:r>
      <w:r>
        <w:rPr>
          <w:color w:val="231F20"/>
          <w:w w:val="103"/>
        </w:rPr>
        <w:t>s</w:t>
      </w:r>
      <w:r>
        <w:rPr>
          <w:color w:val="231F20"/>
          <w:spacing w:val="1"/>
          <w:w w:val="23"/>
        </w:rPr>
        <w:t>�</w:t>
      </w:r>
      <w:r>
        <w:rPr>
          <w:color w:val="231F20"/>
          <w:spacing w:val="-1"/>
          <w:w w:val="94"/>
        </w:rPr>
        <w:t> </w:t>
      </w:r>
      <w:r>
        <w:rPr>
          <w:color w:val="231F20"/>
          <w:w w:val="95"/>
        </w:rPr>
        <w:t>It is an active project, which has been </w:t>
      </w:r>
      <w:r>
        <w:rPr>
          <w:color w:val="231F20"/>
        </w:rPr>
        <w:t>replicated</w:t>
      </w:r>
      <w:r>
        <w:rPr>
          <w:color w:val="231F20"/>
          <w:spacing w:val="-5"/>
        </w:rPr>
        <w:t> </w:t>
      </w:r>
      <w:r>
        <w:rPr>
          <w:color w:val="231F20"/>
        </w:rPr>
        <w:t>by</w:t>
      </w:r>
      <w:r>
        <w:rPr>
          <w:color w:val="231F20"/>
          <w:spacing w:val="-4"/>
        </w:rPr>
        <w:t> </w:t>
      </w:r>
      <w:r>
        <w:rPr>
          <w:color w:val="231F20"/>
        </w:rPr>
        <w:t>several</w:t>
      </w:r>
      <w:r>
        <w:rPr>
          <w:color w:val="231F20"/>
          <w:spacing w:val="-4"/>
        </w:rPr>
        <w:t> </w:t>
      </w:r>
      <w:r>
        <w:rPr>
          <w:color w:val="231F20"/>
        </w:rPr>
        <w:t>groups</w:t>
      </w:r>
      <w:r>
        <w:rPr>
          <w:color w:val="231F20"/>
          <w:spacing w:val="-4"/>
        </w:rPr>
        <w:t> </w:t>
      </w:r>
      <w:r>
        <w:rPr>
          <w:color w:val="231F20"/>
        </w:rPr>
        <w:t>around</w:t>
      </w:r>
      <w:r>
        <w:rPr>
          <w:color w:val="231F20"/>
          <w:spacing w:val="-5"/>
        </w:rPr>
        <w:t> </w:t>
      </w:r>
      <w:r>
        <w:rPr>
          <w:color w:val="231F20"/>
        </w:rPr>
        <w:t>the</w:t>
      </w:r>
      <w:r>
        <w:rPr>
          <w:color w:val="231F20"/>
          <w:spacing w:val="-5"/>
        </w:rPr>
        <w:t> </w:t>
      </w:r>
      <w:r>
        <w:rPr>
          <w:color w:val="231F20"/>
          <w:spacing w:val="-4"/>
          <w:w w:val="113"/>
        </w:rPr>
        <w:t>w</w:t>
      </w:r>
      <w:r>
        <w:rPr>
          <w:color w:val="231F20"/>
          <w:spacing w:val="1"/>
          <w:w w:val="113"/>
        </w:rPr>
        <w:t>o</w:t>
      </w:r>
      <w:r>
        <w:rPr>
          <w:color w:val="231F20"/>
          <w:spacing w:val="-1"/>
          <w:w w:val="113"/>
        </w:rPr>
        <w:t>r</w:t>
      </w:r>
      <w:r>
        <w:rPr>
          <w:color w:val="231F20"/>
          <w:spacing w:val="1"/>
          <w:w w:val="113"/>
        </w:rPr>
        <w:t>ld</w:t>
      </w:r>
      <w:r>
        <w:rPr>
          <w:color w:val="231F20"/>
          <w:spacing w:val="2"/>
          <w:w w:val="33"/>
        </w:rPr>
        <w:t>�</w:t>
      </w:r>
    </w:p>
    <w:p>
      <w:pPr>
        <w:pStyle w:val="BodyText"/>
      </w:pPr>
    </w:p>
    <w:p>
      <w:pPr>
        <w:pStyle w:val="BodyText"/>
        <w:ind w:left="199" w:right="372"/>
      </w:pPr>
      <w:r>
        <w:rPr>
          <w:color w:val="231F20"/>
        </w:rPr>
        <w:t>The demonstration was provided in both Spanish and</w:t>
      </w:r>
      <w:r>
        <w:rPr>
          <w:color w:val="231F20"/>
          <w:spacing w:val="-9"/>
        </w:rPr>
        <w:t> </w:t>
      </w:r>
      <w:r>
        <w:rPr>
          <w:color w:val="231F20"/>
        </w:rPr>
        <w:t>English,</w:t>
      </w:r>
      <w:r>
        <w:rPr>
          <w:color w:val="231F20"/>
          <w:spacing w:val="-8"/>
        </w:rPr>
        <w:t> </w:t>
      </w:r>
      <w:r>
        <w:rPr>
          <w:color w:val="231F20"/>
        </w:rPr>
        <w:t>in</w:t>
      </w:r>
      <w:r>
        <w:rPr>
          <w:color w:val="231F20"/>
          <w:spacing w:val="-8"/>
        </w:rPr>
        <w:t> </w:t>
      </w:r>
      <w:r>
        <w:rPr>
          <w:color w:val="231F20"/>
        </w:rPr>
        <w:t>which</w:t>
      </w:r>
      <w:r>
        <w:rPr>
          <w:color w:val="231F20"/>
          <w:spacing w:val="-8"/>
        </w:rPr>
        <w:t> </w:t>
      </w:r>
      <w:r>
        <w:rPr>
          <w:color w:val="231F20"/>
        </w:rPr>
        <w:t>participants</w:t>
      </w:r>
      <w:r>
        <w:rPr>
          <w:color w:val="231F20"/>
          <w:spacing w:val="-8"/>
        </w:rPr>
        <w:t> </w:t>
      </w:r>
      <w:r>
        <w:rPr>
          <w:color w:val="231F20"/>
        </w:rPr>
        <w:t>were</w:t>
      </w:r>
      <w:r>
        <w:rPr>
          <w:color w:val="231F20"/>
          <w:spacing w:val="-9"/>
        </w:rPr>
        <w:t> </w:t>
      </w:r>
      <w:r>
        <w:rPr>
          <w:color w:val="231F20"/>
        </w:rPr>
        <w:t>able</w:t>
      </w:r>
      <w:r>
        <w:rPr>
          <w:color w:val="231F20"/>
          <w:spacing w:val="-9"/>
        </w:rPr>
        <w:t> </w:t>
      </w:r>
      <w:r>
        <w:rPr>
          <w:color w:val="231F20"/>
        </w:rPr>
        <w:t>to</w:t>
      </w:r>
      <w:r>
        <w:rPr>
          <w:color w:val="231F20"/>
          <w:spacing w:val="-8"/>
        </w:rPr>
        <w:t> </w:t>
      </w:r>
      <w:r>
        <w:rPr>
          <w:color w:val="231F20"/>
        </w:rPr>
        <w:t>see the equipment in operation and inspect </w:t>
      </w:r>
      <w:r>
        <w:rPr>
          <w:color w:val="231F20"/>
          <w:w w:val="126"/>
        </w:rPr>
        <w:t>i</w:t>
      </w:r>
      <w:r>
        <w:rPr>
          <w:color w:val="231F20"/>
          <w:spacing w:val="-2"/>
          <w:w w:val="126"/>
        </w:rPr>
        <w:t>t</w:t>
      </w:r>
      <w:r>
        <w:rPr>
          <w:color w:val="231F20"/>
          <w:w w:val="46"/>
        </w:rPr>
        <w:t>�</w:t>
      </w:r>
    </w:p>
    <w:p>
      <w:pPr>
        <w:pStyle w:val="BodyText"/>
        <w:rPr>
          <w:sz w:val="26"/>
        </w:rPr>
      </w:pPr>
    </w:p>
    <w:p>
      <w:pPr>
        <w:pStyle w:val="BodyText"/>
        <w:spacing w:before="216"/>
        <w:ind w:left="199" w:right="372"/>
      </w:pPr>
      <w:r>
        <w:rPr>
          <w:color w:val="231F20"/>
        </w:rPr>
        <w:t>Links to further information: </w:t>
      </w:r>
      <w:hyperlink r:id="rId70">
        <w:r>
          <w:rPr>
            <w:color w:val="6A50BC"/>
            <w:w w:val="102"/>
            <w:u w:val="single" w:color="6A50BC"/>
          </w:rPr>
          <w:t>ht</w:t>
        </w:r>
        <w:r>
          <w:rPr>
            <w:color w:val="6A50BC"/>
            <w:spacing w:val="-4"/>
            <w:w w:val="102"/>
            <w:u w:val="single" w:color="6A50BC"/>
          </w:rPr>
          <w:t>t</w:t>
        </w:r>
        <w:r>
          <w:rPr>
            <w:color w:val="6A50BC"/>
            <w:spacing w:val="-1"/>
            <w:w w:val="102"/>
            <w:u w:val="single" w:color="6A50BC"/>
          </w:rPr>
          <w:t>p</w:t>
        </w:r>
        <w:r>
          <w:rPr>
            <w:color w:val="6A50BC"/>
            <w:w w:val="101"/>
            <w:u w:val="single" w:color="6A50BC"/>
          </w:rPr>
          <w:t>s://</w:t>
        </w:r>
        <w:r>
          <w:rPr>
            <w:color w:val="6A50BC"/>
            <w:spacing w:val="-1"/>
            <w:w w:val="101"/>
            <w:u w:val="single" w:color="6A50BC"/>
          </w:rPr>
          <w:t>d</w:t>
        </w:r>
        <w:r>
          <w:rPr>
            <w:color w:val="6A50BC"/>
            <w:spacing w:val="-2"/>
            <w:w w:val="102"/>
            <w:u w:val="single" w:color="6A50BC"/>
          </w:rPr>
          <w:t>o</w:t>
        </w:r>
        <w:r>
          <w:rPr>
            <w:color w:val="6A50BC"/>
            <w:w w:val="102"/>
            <w:u w:val="single" w:color="6A50BC"/>
          </w:rPr>
          <w:t>i</w:t>
        </w:r>
        <w:r>
          <w:rPr>
            <w:color w:val="6A50BC"/>
            <w:spacing w:val="-1"/>
            <w:w w:val="22"/>
            <w:u w:val="single" w:color="6A50BC"/>
          </w:rPr>
          <w:t>�</w:t>
        </w:r>
        <w:r>
          <w:rPr>
            <w:color w:val="6A50BC"/>
            <w:spacing w:val="-1"/>
            <w:w w:val="102"/>
            <w:u w:val="single" w:color="6A50BC"/>
          </w:rPr>
          <w:t>o</w:t>
        </w:r>
        <w:r>
          <w:rPr>
            <w:color w:val="6A50BC"/>
            <w:spacing w:val="-8"/>
            <w:w w:val="102"/>
            <w:u w:val="single" w:color="6A50BC"/>
          </w:rPr>
          <w:t>r</w:t>
        </w:r>
        <w:r>
          <w:rPr>
            <w:color w:val="6A50BC"/>
            <w:w w:val="102"/>
            <w:u w:val="single" w:color="6A50BC"/>
          </w:rPr>
          <w:t>g/10</w:t>
        </w:r>
        <w:r>
          <w:rPr>
            <w:color w:val="6A50BC"/>
            <w:w w:val="22"/>
            <w:u w:val="single" w:color="6A50BC"/>
          </w:rPr>
          <w:t>�</w:t>
        </w:r>
        <w:r>
          <w:rPr>
            <w:color w:val="6A50BC"/>
            <w:w w:val="101"/>
            <w:u w:val="single" w:color="6A50BC"/>
          </w:rPr>
          <w:t>1371/</w:t>
        </w:r>
        <w:r>
          <w:rPr>
            <w:color w:val="6A50BC"/>
            <w:spacing w:val="-1"/>
            <w:w w:val="101"/>
            <w:u w:val="single" w:color="6A50BC"/>
          </w:rPr>
          <w:t>j</w:t>
        </w:r>
        <w:r>
          <w:rPr>
            <w:color w:val="6A50BC"/>
            <w:spacing w:val="-2"/>
            <w:w w:val="102"/>
            <w:u w:val="single" w:color="6A50BC"/>
          </w:rPr>
          <w:t>o</w:t>
        </w:r>
        <w:r>
          <w:rPr>
            <w:color w:val="6A50BC"/>
            <w:w w:val="102"/>
            <w:u w:val="single" w:color="6A50BC"/>
          </w:rPr>
          <w:t>u</w:t>
        </w:r>
        <w:r>
          <w:rPr>
            <w:color w:val="6A50BC"/>
            <w:spacing w:val="-1"/>
            <w:w w:val="102"/>
            <w:u w:val="single" w:color="6A50BC"/>
          </w:rPr>
          <w:t>r</w:t>
        </w:r>
        <w:r>
          <w:rPr>
            <w:color w:val="6A50BC"/>
            <w:spacing w:val="-3"/>
            <w:w w:val="102"/>
            <w:u w:val="single" w:color="6A50BC"/>
          </w:rPr>
          <w:t>n</w:t>
        </w:r>
        <w:r>
          <w:rPr>
            <w:color w:val="6A50BC"/>
            <w:spacing w:val="1"/>
            <w:w w:val="102"/>
            <w:u w:val="single" w:color="6A50BC"/>
          </w:rPr>
          <w:t>a</w:t>
        </w:r>
        <w:r>
          <w:rPr>
            <w:color w:val="6A50BC"/>
            <w:w w:val="102"/>
            <w:u w:val="single" w:color="6A50BC"/>
          </w:rPr>
          <w:t>l</w:t>
        </w:r>
        <w:r>
          <w:rPr>
            <w:color w:val="6A50BC"/>
            <w:w w:val="22"/>
            <w:u w:val="single" w:color="6A50BC"/>
          </w:rPr>
          <w:t>�</w:t>
        </w:r>
        <w:r>
          <w:rPr>
            <w:color w:val="6A50BC"/>
            <w:spacing w:val="-3"/>
            <w:w w:val="102"/>
            <w:u w:val="single" w:color="6A50BC"/>
          </w:rPr>
          <w:t>p</w:t>
        </w:r>
        <w:r>
          <w:rPr>
            <w:color w:val="6A50BC"/>
            <w:spacing w:val="-1"/>
            <w:w w:val="102"/>
            <w:u w:val="single" w:color="6A50BC"/>
          </w:rPr>
          <w:t>o</w:t>
        </w:r>
        <w:r>
          <w:rPr>
            <w:color w:val="6A50BC"/>
            <w:spacing w:val="-3"/>
            <w:w w:val="102"/>
            <w:u w:val="single" w:color="6A50BC"/>
          </w:rPr>
          <w:t>ne</w:t>
        </w:r>
        <w:r>
          <w:rPr>
            <w:color w:val="6A50BC"/>
            <w:w w:val="22"/>
            <w:u w:val="single" w:color="6A50BC"/>
          </w:rPr>
          <w:t>�</w:t>
        </w:r>
        <w:r>
          <w:rPr>
            <w:color w:val="6A50BC"/>
            <w:w w:val="102"/>
            <w:u w:val="single" w:color="6A50BC"/>
          </w:rPr>
          <w:t>018716</w:t>
        </w:r>
        <w:r>
          <w:rPr>
            <w:color w:val="6A50BC"/>
            <w:w w:val="101"/>
            <w:u w:val="single" w:color="6A50BC"/>
          </w:rPr>
          <w:t>3</w:t>
        </w:r>
        <w:r>
          <w:rPr>
            <w:color w:val="6A50BC"/>
            <w:spacing w:val="-1"/>
            <w:w w:val="94"/>
            <w:u w:val="single" w:color="6A50BC"/>
          </w:rPr>
          <w:t> </w:t>
        </w:r>
      </w:hyperlink>
      <w:r>
        <w:rPr>
          <w:color w:val="6A50BC"/>
          <w:spacing w:val="-1"/>
          <w:w w:val="94"/>
        </w:rPr>
        <w:t> </w:t>
      </w:r>
      <w:hyperlink r:id="rId71">
        <w:r>
          <w:rPr>
            <w:color w:val="6A50BC"/>
            <w:w w:val="99"/>
            <w:u w:val="single" w:color="6A50BC"/>
          </w:rPr>
          <w:t>ht</w:t>
        </w:r>
        <w:r>
          <w:rPr>
            <w:color w:val="6A50BC"/>
            <w:spacing w:val="-4"/>
            <w:w w:val="99"/>
            <w:u w:val="single" w:color="6A50BC"/>
          </w:rPr>
          <w:t>t</w:t>
        </w:r>
        <w:r>
          <w:rPr>
            <w:color w:val="6A50BC"/>
            <w:spacing w:val="-1"/>
            <w:w w:val="99"/>
            <w:u w:val="single" w:color="6A50BC"/>
          </w:rPr>
          <w:t>p</w:t>
        </w:r>
        <w:r>
          <w:rPr>
            <w:color w:val="6A50BC"/>
            <w:w w:val="98"/>
            <w:u w:val="single" w:color="6A50BC"/>
          </w:rPr>
          <w:t>s://</w:t>
        </w:r>
        <w:r>
          <w:rPr>
            <w:color w:val="6A50BC"/>
            <w:spacing w:val="-1"/>
            <w:w w:val="98"/>
            <w:u w:val="single" w:color="6A50BC"/>
          </w:rPr>
          <w:t>d</w:t>
        </w:r>
        <w:r>
          <w:rPr>
            <w:color w:val="6A50BC"/>
            <w:spacing w:val="-2"/>
            <w:w w:val="99"/>
            <w:u w:val="single" w:color="6A50BC"/>
          </w:rPr>
          <w:t>o</w:t>
        </w:r>
        <w:r>
          <w:rPr>
            <w:color w:val="6A50BC"/>
            <w:w w:val="99"/>
            <w:u w:val="single" w:color="6A50BC"/>
          </w:rPr>
          <w:t>i</w:t>
        </w:r>
        <w:r>
          <w:rPr>
            <w:color w:val="6A50BC"/>
            <w:spacing w:val="-1"/>
            <w:w w:val="19"/>
            <w:u w:val="single" w:color="6A50BC"/>
          </w:rPr>
          <w:t>�</w:t>
        </w:r>
        <w:r>
          <w:rPr>
            <w:color w:val="6A50BC"/>
            <w:spacing w:val="-1"/>
            <w:w w:val="99"/>
            <w:u w:val="single" w:color="6A50BC"/>
          </w:rPr>
          <w:t>o</w:t>
        </w:r>
        <w:r>
          <w:rPr>
            <w:color w:val="6A50BC"/>
            <w:spacing w:val="-8"/>
            <w:w w:val="99"/>
            <w:u w:val="single" w:color="6A50BC"/>
          </w:rPr>
          <w:t>r</w:t>
        </w:r>
        <w:r>
          <w:rPr>
            <w:color w:val="6A50BC"/>
            <w:w w:val="99"/>
            <w:u w:val="single" w:color="6A50BC"/>
          </w:rPr>
          <w:t>g/10</w:t>
        </w:r>
        <w:r>
          <w:rPr>
            <w:color w:val="6A50BC"/>
            <w:w w:val="19"/>
            <w:u w:val="single" w:color="6A50BC"/>
          </w:rPr>
          <w:t>�</w:t>
        </w:r>
        <w:r>
          <w:rPr>
            <w:color w:val="6A50BC"/>
            <w:w w:val="98"/>
            <w:u w:val="single" w:color="6A50BC"/>
          </w:rPr>
          <w:t>1093/</w:t>
        </w:r>
        <w:r>
          <w:rPr>
            <w:color w:val="6A50BC"/>
            <w:spacing w:val="-4"/>
            <w:w w:val="98"/>
            <w:u w:val="single" w:color="6A50BC"/>
          </w:rPr>
          <w:t>s</w:t>
        </w:r>
        <w:r>
          <w:rPr>
            <w:color w:val="6A50BC"/>
            <w:spacing w:val="-2"/>
            <w:w w:val="99"/>
            <w:u w:val="single" w:color="6A50BC"/>
          </w:rPr>
          <w:t>y</w:t>
        </w:r>
        <w:r>
          <w:rPr>
            <w:color w:val="6A50BC"/>
            <w:spacing w:val="1"/>
            <w:w w:val="99"/>
            <w:u w:val="single" w:color="6A50BC"/>
          </w:rPr>
          <w:t>n</w:t>
        </w:r>
        <w:r>
          <w:rPr>
            <w:color w:val="6A50BC"/>
            <w:spacing w:val="-2"/>
            <w:w w:val="99"/>
            <w:u w:val="single" w:color="6A50BC"/>
          </w:rPr>
          <w:t>b</w:t>
        </w:r>
        <w:r>
          <w:rPr>
            <w:color w:val="6A50BC"/>
            <w:spacing w:val="-1"/>
            <w:w w:val="99"/>
            <w:u w:val="single" w:color="6A50BC"/>
          </w:rPr>
          <w:t>i</w:t>
        </w:r>
        <w:r>
          <w:rPr>
            <w:color w:val="6A50BC"/>
            <w:w w:val="98"/>
            <w:u w:val="single" w:color="6A50BC"/>
          </w:rPr>
          <w:t>o/</w:t>
        </w:r>
        <w:r>
          <w:rPr>
            <w:color w:val="6A50BC"/>
            <w:spacing w:val="-2"/>
            <w:w w:val="98"/>
            <w:u w:val="single" w:color="6A50BC"/>
          </w:rPr>
          <w:t>y</w:t>
        </w:r>
        <w:r>
          <w:rPr>
            <w:color w:val="6A50BC"/>
            <w:spacing w:val="-1"/>
            <w:w w:val="99"/>
            <w:u w:val="single" w:color="6A50BC"/>
          </w:rPr>
          <w:t>s</w:t>
        </w:r>
        <w:r>
          <w:rPr>
            <w:color w:val="6A50BC"/>
            <w:spacing w:val="-3"/>
            <w:w w:val="99"/>
            <w:u w:val="single" w:color="6A50BC"/>
          </w:rPr>
          <w:t>a</w:t>
        </w:r>
        <w:r>
          <w:rPr>
            <w:color w:val="6A50BC"/>
            <w:spacing w:val="-1"/>
            <w:w w:val="99"/>
            <w:u w:val="single" w:color="6A50BC"/>
          </w:rPr>
          <w:t>a</w:t>
        </w:r>
        <w:r>
          <w:rPr>
            <w:color w:val="6A50BC"/>
            <w:spacing w:val="-2"/>
            <w:w w:val="99"/>
            <w:u w:val="single" w:color="6A50BC"/>
          </w:rPr>
          <w:t>0</w:t>
        </w:r>
        <w:r>
          <w:rPr>
            <w:color w:val="6A50BC"/>
            <w:w w:val="99"/>
            <w:u w:val="single" w:color="6A50BC"/>
          </w:rPr>
          <w:t>01</w:t>
        </w:r>
        <w:r>
          <w:rPr>
            <w:color w:val="6A50BC"/>
            <w:spacing w:val="-1"/>
            <w:w w:val="94"/>
            <w:u w:val="single" w:color="6A50BC"/>
          </w:rPr>
          <w:t> </w:t>
        </w:r>
        <w:r>
          <w:rPr>
            <w:color w:val="6A50BC"/>
            <w:u w:val="single" w:color="6A50BC"/>
          </w:rPr>
          <w:t>ht</w:t>
        </w:r>
        <w:r>
          <w:rPr>
            <w:color w:val="6A50BC"/>
            <w:spacing w:val="-4"/>
            <w:u w:val="single" w:color="6A50BC"/>
          </w:rPr>
          <w:t>t</w:t>
        </w:r>
        <w:r>
          <w:rPr>
            <w:color w:val="6A50BC"/>
            <w:spacing w:val="-1"/>
            <w:u w:val="single" w:color="6A50BC"/>
          </w:rPr>
          <w:t>p</w:t>
        </w:r>
        <w:r>
          <w:rPr>
            <w:color w:val="6A50BC"/>
            <w:w w:val="99"/>
            <w:u w:val="single" w:color="6A50BC"/>
          </w:rPr>
          <w:t>s://</w:t>
        </w:r>
        <w:r>
          <w:rPr>
            <w:color w:val="6A50BC"/>
            <w:spacing w:val="-1"/>
            <w:w w:val="99"/>
            <w:u w:val="single" w:color="6A50BC"/>
          </w:rPr>
          <w:t>g</w:t>
        </w:r>
        <w:r>
          <w:rPr>
            <w:color w:val="6A50BC"/>
            <w:u w:val="single" w:color="6A50BC"/>
          </w:rPr>
          <w:t>it</w:t>
        </w:r>
        <w:r>
          <w:rPr>
            <w:color w:val="6A50BC"/>
            <w:spacing w:val="-1"/>
            <w:u w:val="single" w:color="6A50BC"/>
          </w:rPr>
          <w:t>l</w:t>
        </w:r>
        <w:r>
          <w:rPr>
            <w:color w:val="6A50BC"/>
            <w:spacing w:val="1"/>
            <w:u w:val="single" w:color="6A50BC"/>
          </w:rPr>
          <w:t>a</w:t>
        </w:r>
        <w:r>
          <w:rPr>
            <w:color w:val="6A50BC"/>
            <w:spacing w:val="-3"/>
            <w:u w:val="single" w:color="6A50BC"/>
          </w:rPr>
          <w:t>b</w:t>
        </w:r>
        <w:r>
          <w:rPr>
            <w:color w:val="6A50BC"/>
            <w:w w:val="20"/>
          </w:rPr>
          <w:t>�</w:t>
        </w:r>
      </w:hyperlink>
      <w:r>
        <w:rPr>
          <w:color w:val="6A50BC"/>
          <w:spacing w:val="-1"/>
          <w:w w:val="94"/>
        </w:rPr>
        <w:t> </w:t>
      </w:r>
      <w:hyperlink r:id="rId71">
        <w:r>
          <w:rPr>
            <w:color w:val="6A50BC"/>
            <w:spacing w:val="-2"/>
            <w:w w:val="102"/>
            <w:u w:val="single" w:color="6A50BC"/>
          </w:rPr>
          <w:t>o</w:t>
        </w:r>
        <w:r>
          <w:rPr>
            <w:color w:val="6A50BC"/>
            <w:spacing w:val="-9"/>
            <w:w w:val="102"/>
            <w:u w:val="single" w:color="6A50BC"/>
          </w:rPr>
          <w:t>r</w:t>
        </w:r>
        <w:r>
          <w:rPr>
            <w:color w:val="6A50BC"/>
            <w:spacing w:val="-2"/>
            <w:w w:val="102"/>
            <w:u w:val="single" w:color="6A50BC"/>
          </w:rPr>
          <w:t>o</w:t>
        </w:r>
        <w:r>
          <w:rPr>
            <w:color w:val="6A50BC"/>
            <w:spacing w:val="-1"/>
            <w:w w:val="102"/>
            <w:u w:val="single" w:color="6A50BC"/>
          </w:rPr>
          <w:t>s</w:t>
        </w:r>
        <w:r>
          <w:rPr>
            <w:color w:val="6A50BC"/>
            <w:spacing w:val="-2"/>
            <w:w w:val="102"/>
            <w:u w:val="single" w:color="6A50BC"/>
          </w:rPr>
          <w:t>ti</w:t>
        </w:r>
        <w:r>
          <w:rPr>
            <w:color w:val="6A50BC"/>
            <w:spacing w:val="-2"/>
            <w:w w:val="101"/>
            <w:u w:val="single" w:color="6A50BC"/>
          </w:rPr>
          <w:t>c</w:t>
        </w:r>
        <w:r>
          <w:rPr>
            <w:color w:val="6A50BC"/>
            <w:spacing w:val="-2"/>
            <w:w w:val="102"/>
            <w:u w:val="single" w:color="6A50BC"/>
          </w:rPr>
          <w:t>ai</w:t>
        </w:r>
        <w:r>
          <w:rPr>
            <w:color w:val="6A50BC"/>
            <w:spacing w:val="-4"/>
            <w:w w:val="102"/>
            <w:u w:val="single" w:color="6A50BC"/>
          </w:rPr>
          <w:t>n</w:t>
        </w:r>
        <w:r>
          <w:rPr>
            <w:color w:val="6A50BC"/>
            <w:spacing w:val="-2"/>
            <w:w w:val="102"/>
            <w:u w:val="single" w:color="6A50BC"/>
          </w:rPr>
          <w:t>ge</w:t>
        </w:r>
        <w:r>
          <w:rPr>
            <w:color w:val="6A50BC"/>
            <w:spacing w:val="-1"/>
            <w:w w:val="102"/>
            <w:u w:val="single" w:color="6A50BC"/>
          </w:rPr>
          <w:t>n</w:t>
        </w:r>
        <w:r>
          <w:rPr>
            <w:color w:val="6A50BC"/>
            <w:spacing w:val="-2"/>
            <w:w w:val="102"/>
            <w:u w:val="single" w:color="6A50BC"/>
          </w:rPr>
          <w:t>ieria</w:t>
        </w:r>
        <w:r>
          <w:rPr>
            <w:color w:val="6A50BC"/>
            <w:spacing w:val="-2"/>
            <w:w w:val="22"/>
            <w:u w:val="single" w:color="6A50BC"/>
          </w:rPr>
          <w:t>�</w:t>
        </w:r>
        <w:r>
          <w:rPr>
            <w:color w:val="6A50BC"/>
            <w:spacing w:val="-2"/>
            <w:w w:val="101"/>
            <w:u w:val="single" w:color="6A50BC"/>
          </w:rPr>
          <w:t>c</w:t>
        </w:r>
        <w:r>
          <w:rPr>
            <w:color w:val="6A50BC"/>
            <w:spacing w:val="-1"/>
            <w:w w:val="101"/>
            <w:u w:val="single" w:color="6A50BC"/>
          </w:rPr>
          <w:t>l/</w:t>
        </w:r>
        <w:r>
          <w:rPr>
            <w:color w:val="6A50BC"/>
            <w:spacing w:val="-3"/>
            <w:w w:val="101"/>
            <w:u w:val="single" w:color="6A50BC"/>
          </w:rPr>
          <w:t>b</w:t>
        </w:r>
        <w:r>
          <w:rPr>
            <w:color w:val="6A50BC"/>
            <w:spacing w:val="-2"/>
            <w:w w:val="102"/>
            <w:u w:val="single" w:color="6A50BC"/>
          </w:rPr>
          <w:t>io</w:t>
        </w:r>
        <w:r>
          <w:rPr>
            <w:color w:val="6A50BC"/>
            <w:spacing w:val="-3"/>
            <w:w w:val="102"/>
            <w:u w:val="single" w:color="6A50BC"/>
          </w:rPr>
          <w:t>p</w:t>
        </w:r>
        <w:r>
          <w:rPr>
            <w:color w:val="6A50BC"/>
            <w:spacing w:val="-2"/>
            <w:w w:val="102"/>
            <w:u w:val="single" w:color="6A50BC"/>
          </w:rPr>
          <w:t>u</w:t>
        </w:r>
        <w:r>
          <w:rPr>
            <w:color w:val="6A50BC"/>
            <w:spacing w:val="-1"/>
            <w:w w:val="102"/>
            <w:u w:val="single" w:color="6A50BC"/>
          </w:rPr>
          <w:t>c-</w:t>
        </w:r>
        <w:r>
          <w:rPr>
            <w:color w:val="6A50BC"/>
            <w:spacing w:val="-2"/>
            <w:u w:val="single" w:color="6A50BC"/>
          </w:rPr>
          <w:t>group/assembler/</w:t>
        </w:r>
        <w:r>
          <w:rPr>
            <w:color w:val="6A50BC"/>
            <w:spacing w:val="40"/>
            <w:u w:val="single" w:color="6A50BC"/>
          </w:rPr>
          <w:t> </w:t>
        </w:r>
      </w:hyperlink>
    </w:p>
    <w:p>
      <w:pPr>
        <w:pStyle w:val="BodyText"/>
      </w:pPr>
    </w:p>
    <w:p>
      <w:pPr>
        <w:pStyle w:val="BodyText"/>
        <w:ind w:left="199"/>
      </w:pPr>
      <w:r>
        <w:rPr>
          <w:color w:val="231F20"/>
        </w:rPr>
        <w:t>contact</w:t>
      </w:r>
      <w:r>
        <w:rPr>
          <w:color w:val="231F20"/>
          <w:spacing w:val="-12"/>
        </w:rPr>
        <w:t> </w:t>
      </w:r>
      <w:r>
        <w:rPr>
          <w:color w:val="231F20"/>
          <w:spacing w:val="-2"/>
        </w:rPr>
        <w:t>information:</w:t>
      </w:r>
    </w:p>
    <w:p>
      <w:pPr>
        <w:pStyle w:val="BodyText"/>
        <w:ind w:left="199" w:right="1037"/>
      </w:pPr>
      <w:r>
        <w:rPr/>
        <w:pict>
          <v:line style="position:absolute;mso-position-horizontal-relative:page;mso-position-vertical-relative:paragraph;z-index:-19390976" from="303.637787pt,10.999901pt" to="372.430787pt,10.999901pt" stroked="true" strokeweight=".275pt" strokecolor="#6a50bc">
            <v:stroke dashstyle="solid"/>
            <w10:wrap type="none"/>
          </v:line>
        </w:pict>
      </w:r>
      <w:hyperlink r:id="rId72">
        <w:r>
          <w:rPr>
            <w:color w:val="6A50BC"/>
            <w:spacing w:val="-1"/>
            <w:w w:val="106"/>
          </w:rPr>
          <w:t>i</w:t>
        </w:r>
        <w:r>
          <w:rPr>
            <w:color w:val="6A50BC"/>
            <w:w w:val="106"/>
          </w:rPr>
          <w:t>nnu</w:t>
        </w:r>
        <w:r>
          <w:rPr>
            <w:color w:val="6A50BC"/>
            <w:spacing w:val="-3"/>
            <w:w w:val="106"/>
          </w:rPr>
          <w:t>n</w:t>
        </w:r>
        <w:r>
          <w:rPr>
            <w:color w:val="6A50BC"/>
            <w:spacing w:val="-5"/>
            <w:w w:val="106"/>
          </w:rPr>
          <w:t>e</w:t>
        </w:r>
        <w:r>
          <w:rPr>
            <w:color w:val="6A50BC"/>
            <w:w w:val="106"/>
          </w:rPr>
          <w:t>z@</w:t>
        </w:r>
        <w:r>
          <w:rPr>
            <w:color w:val="6A50BC"/>
            <w:spacing w:val="-1"/>
            <w:w w:val="106"/>
          </w:rPr>
          <w:t>u</w:t>
        </w:r>
        <w:r>
          <w:rPr>
            <w:color w:val="6A50BC"/>
            <w:w w:val="105"/>
          </w:rPr>
          <w:t>c</w:t>
        </w:r>
        <w:r>
          <w:rPr>
            <w:color w:val="6A50BC"/>
            <w:spacing w:val="-1"/>
            <w:w w:val="26"/>
          </w:rPr>
          <w:t>�</w:t>
        </w:r>
        <w:r>
          <w:rPr>
            <w:color w:val="6A50BC"/>
            <w:spacing w:val="-1"/>
            <w:w w:val="105"/>
          </w:rPr>
          <w:t>c</w:t>
        </w:r>
        <w:r>
          <w:rPr>
            <w:color w:val="6A50BC"/>
            <w:w w:val="106"/>
          </w:rPr>
          <w:t>l</w:t>
        </w:r>
      </w:hyperlink>
      <w:r>
        <w:rPr>
          <w:color w:val="6A50BC"/>
          <w:spacing w:val="-1"/>
          <w:w w:val="99"/>
        </w:rPr>
        <w:t> </w:t>
      </w:r>
      <w:r>
        <w:rPr>
          <w:color w:val="231F20"/>
        </w:rPr>
        <w:t>- Isaac Núñez </w:t>
      </w:r>
      <w:hyperlink r:id="rId73">
        <w:r>
          <w:rPr>
            <w:color w:val="6A50BC"/>
            <w:u w:val="single" w:color="6A50BC"/>
          </w:rPr>
          <w:t>t</w:t>
        </w:r>
        <w:r>
          <w:rPr>
            <w:color w:val="6A50BC"/>
            <w:spacing w:val="3"/>
            <w:u w:val="single" w:color="6A50BC"/>
          </w:rPr>
          <w:t>f</w:t>
        </w:r>
        <w:r>
          <w:rPr>
            <w:color w:val="6A50BC"/>
            <w:spacing w:val="-3"/>
            <w:u w:val="single" w:color="6A50BC"/>
          </w:rPr>
          <w:t>m</w:t>
        </w:r>
        <w:r>
          <w:rPr>
            <w:color w:val="6A50BC"/>
            <w:spacing w:val="-1"/>
            <w:u w:val="single" w:color="6A50BC"/>
          </w:rPr>
          <w:t>atu</w:t>
        </w:r>
        <w:r>
          <w:rPr>
            <w:color w:val="6A50BC"/>
            <w:spacing w:val="-4"/>
            <w:u w:val="single" w:color="6A50BC"/>
          </w:rPr>
          <w:t>t</w:t>
        </w:r>
        <w:r>
          <w:rPr>
            <w:color w:val="6A50BC"/>
            <w:spacing w:val="-1"/>
            <w:u w:val="single" w:color="6A50BC"/>
          </w:rPr>
          <w:t>e@u</w:t>
        </w:r>
        <w:r>
          <w:rPr>
            <w:color w:val="6A50BC"/>
            <w:w w:val="99"/>
            <w:u w:val="single" w:color="6A50BC"/>
          </w:rPr>
          <w:t>c</w:t>
        </w:r>
        <w:r>
          <w:rPr>
            <w:color w:val="6A50BC"/>
            <w:w w:val="20"/>
            <w:u w:val="single" w:color="6A50BC"/>
          </w:rPr>
          <w:t>�</w:t>
        </w:r>
        <w:r>
          <w:rPr>
            <w:color w:val="6A50BC"/>
            <w:spacing w:val="-1"/>
            <w:w w:val="99"/>
            <w:u w:val="single" w:color="6A50BC"/>
          </w:rPr>
          <w:t>c</w:t>
        </w:r>
        <w:r>
          <w:rPr>
            <w:color w:val="6A50BC"/>
            <w:u w:val="single" w:color="6A50BC"/>
          </w:rPr>
          <w:t>l</w:t>
        </w:r>
      </w:hyperlink>
      <w:r>
        <w:rPr>
          <w:color w:val="6A50BC"/>
          <w:spacing w:val="-1"/>
          <w:w w:val="94"/>
          <w:u w:val="single" w:color="6A50BC"/>
        </w:rPr>
        <w:t> </w:t>
      </w:r>
      <w:r>
        <w:rPr>
          <w:color w:val="231F20"/>
          <w:w w:val="95"/>
        </w:rPr>
        <w:t>- Tamara Matute</w:t>
      </w:r>
    </w:p>
    <w:p>
      <w:pPr>
        <w:pStyle w:val="BodyText"/>
      </w:pPr>
    </w:p>
    <w:p>
      <w:pPr>
        <w:pStyle w:val="BodyText"/>
        <w:ind w:left="199" w:right="372"/>
      </w:pPr>
      <w:r>
        <w:rPr>
          <w:color w:val="231F20"/>
        </w:rPr>
        <w:t>Further images of the demo: </w:t>
      </w:r>
      <w:hyperlink r:id="rId74">
        <w:r>
          <w:rPr>
            <w:color w:val="6A50BC"/>
            <w:spacing w:val="-2"/>
            <w:w w:val="99"/>
            <w:u w:val="single" w:color="6A50BC"/>
          </w:rPr>
          <w:t>ht</w:t>
        </w:r>
        <w:r>
          <w:rPr>
            <w:color w:val="6A50BC"/>
            <w:spacing w:val="-6"/>
            <w:w w:val="99"/>
            <w:u w:val="single" w:color="6A50BC"/>
          </w:rPr>
          <w:t>t</w:t>
        </w:r>
        <w:r>
          <w:rPr>
            <w:color w:val="6A50BC"/>
            <w:spacing w:val="-3"/>
            <w:w w:val="99"/>
            <w:u w:val="single" w:color="6A50BC"/>
          </w:rPr>
          <w:t>p</w:t>
        </w:r>
        <w:r>
          <w:rPr>
            <w:color w:val="6A50BC"/>
            <w:spacing w:val="-2"/>
            <w:w w:val="98"/>
            <w:u w:val="single" w:color="6A50BC"/>
          </w:rPr>
          <w:t>s://</w:t>
        </w:r>
        <w:r>
          <w:rPr>
            <w:color w:val="6A50BC"/>
            <w:spacing w:val="-3"/>
            <w:w w:val="98"/>
            <w:u w:val="single" w:color="6A50BC"/>
          </w:rPr>
          <w:t>w</w:t>
        </w:r>
        <w:r>
          <w:rPr>
            <w:color w:val="6A50BC"/>
            <w:spacing w:val="-3"/>
            <w:w w:val="99"/>
            <w:u w:val="single" w:color="6A50BC"/>
          </w:rPr>
          <w:t>w</w:t>
        </w:r>
        <w:r>
          <w:rPr>
            <w:color w:val="6A50BC"/>
            <w:spacing w:val="-9"/>
            <w:w w:val="99"/>
            <w:u w:val="single" w:color="6A50BC"/>
          </w:rPr>
          <w:t>w</w:t>
        </w:r>
        <w:r>
          <w:rPr>
            <w:color w:val="6A50BC"/>
            <w:spacing w:val="-2"/>
            <w:w w:val="19"/>
            <w:u w:val="single" w:color="6A50BC"/>
          </w:rPr>
          <w:t>�</w:t>
        </w:r>
        <w:r>
          <w:rPr>
            <w:color w:val="6A50BC"/>
            <w:spacing w:val="-1"/>
            <w:w w:val="99"/>
            <w:u w:val="single" w:color="6A50BC"/>
          </w:rPr>
          <w:t>f</w:t>
        </w:r>
        <w:r>
          <w:rPr>
            <w:color w:val="6A50BC"/>
            <w:spacing w:val="-2"/>
            <w:w w:val="99"/>
            <w:u w:val="single" w:color="6A50BC"/>
          </w:rPr>
          <w:t>l</w:t>
        </w:r>
        <w:r>
          <w:rPr>
            <w:color w:val="6A50BC"/>
            <w:spacing w:val="-3"/>
            <w:w w:val="99"/>
            <w:u w:val="single" w:color="6A50BC"/>
          </w:rPr>
          <w:t>i</w:t>
        </w:r>
        <w:r>
          <w:rPr>
            <w:color w:val="6A50BC"/>
            <w:spacing w:val="-3"/>
            <w:w w:val="98"/>
            <w:u w:val="single" w:color="6A50BC"/>
          </w:rPr>
          <w:t>c</w:t>
        </w:r>
        <w:r>
          <w:rPr>
            <w:color w:val="6A50BC"/>
            <w:spacing w:val="-3"/>
            <w:w w:val="99"/>
            <w:u w:val="single" w:color="6A50BC"/>
          </w:rPr>
          <w:t>k</w:t>
        </w:r>
        <w:r>
          <w:rPr>
            <w:color w:val="6A50BC"/>
            <w:spacing w:val="-9"/>
            <w:w w:val="99"/>
            <w:u w:val="single" w:color="6A50BC"/>
          </w:rPr>
          <w:t>r</w:t>
        </w:r>
        <w:r>
          <w:rPr>
            <w:color w:val="6A50BC"/>
            <w:spacing w:val="-3"/>
            <w:w w:val="19"/>
            <w:u w:val="single" w:color="6A50BC"/>
          </w:rPr>
          <w:t>�</w:t>
        </w:r>
        <w:r>
          <w:rPr>
            <w:color w:val="6A50BC"/>
            <w:spacing w:val="-3"/>
            <w:w w:val="98"/>
            <w:u w:val="single" w:color="6A50BC"/>
          </w:rPr>
          <w:t>c</w:t>
        </w:r>
        <w:r>
          <w:rPr>
            <w:color w:val="6A50BC"/>
            <w:spacing w:val="-3"/>
            <w:w w:val="99"/>
            <w:u w:val="single" w:color="6A50BC"/>
          </w:rPr>
          <w:t>o</w:t>
        </w:r>
        <w:r>
          <w:rPr>
            <w:color w:val="6A50BC"/>
            <w:spacing w:val="-3"/>
            <w:w w:val="98"/>
            <w:u w:val="single" w:color="6A50BC"/>
          </w:rPr>
          <w:t>m/p</w:t>
        </w:r>
        <w:r>
          <w:rPr>
            <w:color w:val="6A50BC"/>
            <w:spacing w:val="-5"/>
            <w:w w:val="99"/>
            <w:u w:val="single" w:color="6A50BC"/>
          </w:rPr>
          <w:t>h</w:t>
        </w:r>
        <w:r>
          <w:rPr>
            <w:color w:val="6A50BC"/>
            <w:spacing w:val="-6"/>
            <w:w w:val="99"/>
            <w:u w:val="single" w:color="6A50BC"/>
          </w:rPr>
          <w:t>ot</w:t>
        </w:r>
        <w:r>
          <w:rPr>
            <w:color w:val="6A50BC"/>
            <w:spacing w:val="-3"/>
            <w:w w:val="99"/>
            <w:u w:val="single" w:color="6A50BC"/>
          </w:rPr>
          <w:t>o</w:t>
        </w:r>
        <w:r>
          <w:rPr>
            <w:color w:val="6A50BC"/>
            <w:spacing w:val="-2"/>
            <w:w w:val="98"/>
            <w:u w:val="single" w:color="6A50BC"/>
          </w:rPr>
          <w:t>s/1969</w:t>
        </w:r>
        <w:r>
          <w:rPr>
            <w:color w:val="6A50BC"/>
            <w:spacing w:val="-4"/>
            <w:w w:val="98"/>
            <w:u w:val="single" w:color="6A50BC"/>
          </w:rPr>
          <w:t>0</w:t>
        </w:r>
        <w:r>
          <w:rPr>
            <w:color w:val="6A50BC"/>
            <w:spacing w:val="-2"/>
            <w:w w:val="98"/>
            <w:u w:val="single" w:color="6A50BC"/>
          </w:rPr>
          <w:t>0583@N04/</w:t>
        </w:r>
      </w:hyperlink>
      <w:r>
        <w:rPr>
          <w:color w:val="6A50BC"/>
          <w:spacing w:val="-3"/>
          <w:w w:val="94"/>
        </w:rPr>
        <w:t> </w:t>
      </w:r>
      <w:hyperlink r:id="rId74">
        <w:r>
          <w:rPr>
            <w:color w:val="6A50BC"/>
            <w:spacing w:val="-2"/>
            <w:u w:val="single" w:color="6A50BC"/>
          </w:rPr>
          <w:t>albums/72177720304177246</w:t>
        </w:r>
      </w:hyperlink>
    </w:p>
    <w:p>
      <w:pPr>
        <w:spacing w:after="0"/>
        <w:sectPr>
          <w:pgSz w:w="11910" w:h="16840"/>
          <w:pgMar w:header="0" w:footer="531" w:top="700" w:bottom="620" w:left="600" w:right="620"/>
          <w:cols w:num="2" w:equalWidth="0">
            <w:col w:w="5233" w:space="40"/>
            <w:col w:w="5417"/>
          </w:cols>
        </w:sectPr>
      </w:pPr>
    </w:p>
    <w:p>
      <w:pPr>
        <w:pStyle w:val="BodyText"/>
        <w:ind w:left="871"/>
        <w:rPr>
          <w:sz w:val="20"/>
        </w:rPr>
      </w:pPr>
      <w:r>
        <w:rPr>
          <w:sz w:val="20"/>
        </w:rPr>
        <w:drawing>
          <wp:inline distT="0" distB="0" distL="0" distR="0">
            <wp:extent cx="5698638" cy="2807207"/>
            <wp:effectExtent l="0" t="0" r="0" b="0"/>
            <wp:docPr id="53" name="image30.jpeg"/>
            <wp:cNvGraphicFramePr>
              <a:graphicFrameLocks noChangeAspect="1"/>
            </wp:cNvGraphicFramePr>
            <a:graphic>
              <a:graphicData uri="http://schemas.openxmlformats.org/drawingml/2006/picture">
                <pic:pic>
                  <pic:nvPicPr>
                    <pic:cNvPr id="54" name="image30.jpeg"/>
                    <pic:cNvPicPr/>
                  </pic:nvPicPr>
                  <pic:blipFill>
                    <a:blip r:embed="rId77" cstate="print"/>
                    <a:stretch>
                      <a:fillRect/>
                    </a:stretch>
                  </pic:blipFill>
                  <pic:spPr>
                    <a:xfrm>
                      <a:off x="0" y="0"/>
                      <a:ext cx="5698638" cy="2807207"/>
                    </a:xfrm>
                    <a:prstGeom prst="rect">
                      <a:avLst/>
                    </a:prstGeom>
                  </pic:spPr>
                </pic:pic>
              </a:graphicData>
            </a:graphic>
          </wp:inline>
        </w:drawing>
      </w:r>
      <w:r>
        <w:rPr>
          <w:sz w:val="20"/>
        </w:rPr>
      </w:r>
    </w:p>
    <w:p>
      <w:pPr>
        <w:spacing w:before="162"/>
        <w:ind w:left="863" w:right="410" w:firstLine="0"/>
        <w:jc w:val="left"/>
        <w:rPr>
          <w:sz w:val="18"/>
        </w:rPr>
      </w:pPr>
      <w:r>
        <w:rPr>
          <w:color w:val="231F20"/>
          <w:sz w:val="18"/>
        </w:rPr>
        <w:t>The</w:t>
      </w:r>
      <w:r>
        <w:rPr>
          <w:color w:val="231F20"/>
          <w:spacing w:val="23"/>
          <w:sz w:val="18"/>
        </w:rPr>
        <w:t> </w:t>
      </w:r>
      <w:r>
        <w:rPr>
          <w:color w:val="231F20"/>
          <w:sz w:val="18"/>
        </w:rPr>
        <w:t>DNA</w:t>
      </w:r>
      <w:r>
        <w:rPr>
          <w:color w:val="231F20"/>
          <w:spacing w:val="-11"/>
          <w:sz w:val="18"/>
        </w:rPr>
        <w:t> </w:t>
      </w:r>
      <w:r>
        <w:rPr>
          <w:color w:val="231F20"/>
          <w:sz w:val="18"/>
        </w:rPr>
        <w:t>assembler</w:t>
      </w:r>
      <w:r>
        <w:rPr>
          <w:color w:val="231F20"/>
          <w:spacing w:val="-11"/>
          <w:sz w:val="18"/>
        </w:rPr>
        <w:t> </w:t>
      </w:r>
      <w:r>
        <w:rPr>
          <w:color w:val="231F20"/>
          <w:sz w:val="18"/>
        </w:rPr>
        <w:t>and</w:t>
      </w:r>
      <w:r>
        <w:rPr>
          <w:color w:val="231F20"/>
          <w:spacing w:val="-10"/>
          <w:sz w:val="18"/>
        </w:rPr>
        <w:t> </w:t>
      </w:r>
      <w:r>
        <w:rPr>
          <w:color w:val="231F20"/>
          <w:sz w:val="18"/>
        </w:rPr>
        <w:t>FluOpti</w:t>
      </w:r>
      <w:r>
        <w:rPr>
          <w:color w:val="231F20"/>
          <w:spacing w:val="-11"/>
          <w:sz w:val="18"/>
        </w:rPr>
        <w:t> </w:t>
      </w:r>
      <w:r>
        <w:rPr>
          <w:color w:val="231F20"/>
          <w:sz w:val="18"/>
        </w:rPr>
        <w:t>presented</w:t>
      </w:r>
      <w:r>
        <w:rPr>
          <w:color w:val="231F20"/>
          <w:spacing w:val="-11"/>
          <w:sz w:val="18"/>
        </w:rPr>
        <w:t> </w:t>
      </w:r>
      <w:r>
        <w:rPr>
          <w:color w:val="231F20"/>
          <w:sz w:val="18"/>
        </w:rPr>
        <w:t>by</w:t>
      </w:r>
      <w:r>
        <w:rPr>
          <w:color w:val="231F20"/>
          <w:spacing w:val="-10"/>
          <w:sz w:val="18"/>
        </w:rPr>
        <w:t> </w:t>
      </w:r>
      <w:r>
        <w:rPr>
          <w:color w:val="231F20"/>
          <w:sz w:val="18"/>
        </w:rPr>
        <w:t>Tamara</w:t>
      </w:r>
      <w:r>
        <w:rPr>
          <w:color w:val="231F20"/>
          <w:spacing w:val="-11"/>
          <w:sz w:val="18"/>
        </w:rPr>
        <w:t> </w:t>
      </w:r>
      <w:r>
        <w:rPr>
          <w:color w:val="231F20"/>
          <w:sz w:val="18"/>
        </w:rPr>
        <w:t>and</w:t>
      </w:r>
      <w:r>
        <w:rPr>
          <w:color w:val="231F20"/>
          <w:spacing w:val="-11"/>
          <w:sz w:val="18"/>
        </w:rPr>
        <w:t> </w:t>
      </w:r>
      <w:r>
        <w:rPr>
          <w:color w:val="231F20"/>
          <w:sz w:val="18"/>
        </w:rPr>
        <w:t>Isaac</w:t>
      </w:r>
      <w:r>
        <w:rPr>
          <w:color w:val="231F20"/>
          <w:spacing w:val="-10"/>
          <w:sz w:val="18"/>
        </w:rPr>
        <w:t> </w:t>
      </w:r>
      <w:r>
        <w:rPr>
          <w:color w:val="231F20"/>
          <w:sz w:val="18"/>
        </w:rPr>
        <w:t>during</w:t>
      </w:r>
      <w:r>
        <w:rPr>
          <w:color w:val="231F20"/>
          <w:spacing w:val="-11"/>
          <w:sz w:val="18"/>
        </w:rPr>
        <w:t> </w:t>
      </w:r>
      <w:r>
        <w:rPr>
          <w:color w:val="231F20"/>
          <w:sz w:val="18"/>
        </w:rPr>
        <w:t>the</w:t>
      </w:r>
      <w:r>
        <w:rPr>
          <w:color w:val="231F20"/>
          <w:spacing w:val="-11"/>
          <w:sz w:val="18"/>
        </w:rPr>
        <w:t> </w:t>
      </w:r>
      <w:r>
        <w:rPr>
          <w:color w:val="231F20"/>
          <w:sz w:val="18"/>
        </w:rPr>
        <w:t>demo</w:t>
      </w:r>
      <w:r>
        <w:rPr>
          <w:color w:val="231F20"/>
          <w:spacing w:val="23"/>
          <w:sz w:val="18"/>
        </w:rPr>
        <w:t> </w:t>
      </w:r>
      <w:r>
        <w:rPr>
          <w:color w:val="231F20"/>
          <w:sz w:val="18"/>
        </w:rPr>
        <w:t>(attribution:</w:t>
      </w:r>
      <w:r>
        <w:rPr>
          <w:color w:val="231F20"/>
          <w:spacing w:val="-11"/>
          <w:sz w:val="18"/>
        </w:rPr>
        <w:t> </w:t>
      </w:r>
      <w:r>
        <w:rPr>
          <w:color w:val="231F20"/>
          <w:sz w:val="18"/>
        </w:rPr>
        <w:t>Isaac</w:t>
      </w:r>
      <w:r>
        <w:rPr>
          <w:color w:val="231F20"/>
          <w:spacing w:val="-11"/>
          <w:sz w:val="18"/>
        </w:rPr>
        <w:t> </w:t>
      </w:r>
      <w:r>
        <w:rPr>
          <w:color w:val="231F20"/>
          <w:sz w:val="18"/>
        </w:rPr>
        <w:t>Núñez;</w:t>
      </w:r>
      <w:r>
        <w:rPr>
          <w:color w:val="231F20"/>
          <w:spacing w:val="24"/>
          <w:sz w:val="18"/>
        </w:rPr>
        <w:t> </w:t>
      </w:r>
      <w:hyperlink r:id="rId11">
        <w:r>
          <w:rPr>
            <w:color w:val="6A50BC"/>
            <w:sz w:val="18"/>
            <w:u w:val="single" w:color="6A50BC"/>
          </w:rPr>
          <w:t>source</w:t>
        </w:r>
      </w:hyperlink>
      <w:r>
        <w:rPr>
          <w:color w:val="231F20"/>
          <w:sz w:val="18"/>
        </w:rPr>
        <w:t>; licence: </w:t>
      </w:r>
      <w:hyperlink r:id="rId12">
        <w:r>
          <w:rPr>
            <w:color w:val="6A50BC"/>
            <w:sz w:val="18"/>
            <w:u w:val="single" w:color="6A50BC"/>
          </w:rPr>
          <w:t>CC0</w:t>
        </w:r>
      </w:hyperlink>
      <w:r>
        <w:rPr>
          <w:color w:val="231F20"/>
          <w:sz w:val="18"/>
        </w:rPr>
        <w:t>)</w:t>
      </w:r>
    </w:p>
    <w:p>
      <w:pPr>
        <w:pStyle w:val="BodyText"/>
        <w:spacing w:before="3"/>
        <w:rPr>
          <w:sz w:val="29"/>
        </w:rPr>
      </w:pPr>
      <w:r>
        <w:rPr/>
        <w:pict>
          <v:shape style="position:absolute;margin-left:48.943501pt;margin-top:18.753901pt;width:497.4pt;height:.1pt;mso-position-horizontal-relative:page;mso-position-vertical-relative:paragraph;z-index:-15710720;mso-wrap-distance-left:0;mso-wrap-distance-right:0" id="docshape59" coordorigin="979,375" coordsize="9948,0" path="m979,375l10927,375e" filled="false" stroked="true" strokeweight="1pt" strokecolor="#000000">
            <v:path arrowok="t"/>
            <v:stroke dashstyle="solid"/>
            <w10:wrap type="topAndBottom"/>
          </v:shape>
        </w:pict>
      </w:r>
    </w:p>
    <w:p>
      <w:pPr>
        <w:pStyle w:val="BodyText"/>
        <w:spacing w:before="1"/>
        <w:rPr>
          <w:sz w:val="9"/>
        </w:rPr>
      </w:pPr>
    </w:p>
    <w:p>
      <w:pPr>
        <w:spacing w:after="0"/>
        <w:rPr>
          <w:sz w:val="9"/>
        </w:rPr>
        <w:sectPr>
          <w:footerReference w:type="default" r:id="rId75"/>
          <w:footerReference w:type="even" r:id="rId76"/>
          <w:pgSz w:w="11910" w:h="16840"/>
          <w:pgMar w:footer="548" w:header="0" w:top="1060" w:bottom="920" w:left="600" w:right="620"/>
        </w:sectPr>
      </w:pPr>
    </w:p>
    <w:p>
      <w:pPr>
        <w:pStyle w:val="Heading3"/>
        <w:spacing w:before="133"/>
        <w:ind w:left="585"/>
      </w:pPr>
      <w:r>
        <w:rPr>
          <w:color w:val="231F20"/>
        </w:rPr>
        <w:t>Plastic</w:t>
      </w:r>
      <w:r>
        <w:rPr>
          <w:color w:val="231F20"/>
          <w:spacing w:val="-11"/>
        </w:rPr>
        <w:t> </w:t>
      </w:r>
      <w:r>
        <w:rPr>
          <w:color w:val="231F20"/>
        </w:rPr>
        <w:t>Bottles</w:t>
      </w:r>
      <w:r>
        <w:rPr>
          <w:color w:val="231F20"/>
          <w:spacing w:val="-10"/>
        </w:rPr>
        <w:t> </w:t>
      </w:r>
      <w:r>
        <w:rPr>
          <w:color w:val="231F20"/>
        </w:rPr>
        <w:t>to</w:t>
      </w:r>
      <w:r>
        <w:rPr>
          <w:color w:val="231F20"/>
          <w:spacing w:val="-11"/>
        </w:rPr>
        <w:t> </w:t>
      </w:r>
      <w:r>
        <w:rPr>
          <w:color w:val="231F20"/>
        </w:rPr>
        <w:t>3D</w:t>
      </w:r>
      <w:r>
        <w:rPr>
          <w:color w:val="231F20"/>
          <w:spacing w:val="-10"/>
        </w:rPr>
        <w:t> </w:t>
      </w:r>
      <w:r>
        <w:rPr>
          <w:color w:val="231F20"/>
          <w:spacing w:val="-2"/>
        </w:rPr>
        <w:t>Prints</w:t>
      </w:r>
    </w:p>
    <w:p>
      <w:pPr>
        <w:pStyle w:val="BodyText"/>
        <w:spacing w:before="3"/>
        <w:rPr>
          <w:rFonts w:ascii="Urbanist"/>
          <w:b/>
          <w:sz w:val="41"/>
        </w:rPr>
      </w:pPr>
    </w:p>
    <w:p>
      <w:pPr>
        <w:pStyle w:val="BodyText"/>
        <w:ind w:left="356"/>
        <w:jc w:val="both"/>
      </w:pPr>
      <w:r>
        <w:rPr>
          <w:color w:val="231F20"/>
        </w:rPr>
        <w:t>Andy Quitmeyer showed how to use open source tools to turn everyday PET plastic bottles (like a 2L cola bottle) into strong plastic strings and then into precise filament for 3D </w:t>
      </w:r>
      <w:r>
        <w:rPr>
          <w:color w:val="231F20"/>
          <w:spacing w:val="-1"/>
          <w:w w:val="108"/>
        </w:rPr>
        <w:t>pri</w:t>
      </w:r>
      <w:r>
        <w:rPr>
          <w:color w:val="231F20"/>
          <w:w w:val="108"/>
        </w:rPr>
        <w:t>n</w:t>
      </w:r>
      <w:r>
        <w:rPr>
          <w:color w:val="231F20"/>
          <w:spacing w:val="-1"/>
          <w:w w:val="108"/>
        </w:rPr>
        <w:t>ti</w:t>
      </w:r>
      <w:r>
        <w:rPr>
          <w:color w:val="231F20"/>
          <w:spacing w:val="-3"/>
          <w:w w:val="108"/>
        </w:rPr>
        <w:t>n</w:t>
      </w:r>
      <w:r>
        <w:rPr>
          <w:color w:val="231F20"/>
          <w:w w:val="108"/>
        </w:rPr>
        <w:t>g</w:t>
      </w:r>
      <w:r>
        <w:rPr>
          <w:color w:val="231F20"/>
          <w:w w:val="28"/>
        </w:rPr>
        <w:t>�</w:t>
      </w:r>
    </w:p>
    <w:p>
      <w:pPr>
        <w:pStyle w:val="BodyText"/>
      </w:pPr>
    </w:p>
    <w:p>
      <w:pPr>
        <w:pStyle w:val="BodyText"/>
        <w:ind w:left="356"/>
        <w:jc w:val="both"/>
      </w:pPr>
      <w:r>
        <w:rPr>
          <w:color w:val="231F20"/>
          <w:spacing w:val="-2"/>
        </w:rPr>
        <w:t>This</w:t>
      </w:r>
      <w:r>
        <w:rPr>
          <w:color w:val="231F20"/>
          <w:spacing w:val="-9"/>
        </w:rPr>
        <w:t> </w:t>
      </w:r>
      <w:r>
        <w:rPr>
          <w:color w:val="231F20"/>
          <w:spacing w:val="-2"/>
        </w:rPr>
        <w:t>demo</w:t>
      </w:r>
      <w:r>
        <w:rPr>
          <w:color w:val="231F20"/>
          <w:spacing w:val="-9"/>
        </w:rPr>
        <w:t> </w:t>
      </w:r>
      <w:r>
        <w:rPr>
          <w:color w:val="231F20"/>
          <w:spacing w:val="-2"/>
        </w:rPr>
        <w:t>was</w:t>
      </w:r>
      <w:r>
        <w:rPr>
          <w:color w:val="231F20"/>
          <w:spacing w:val="-9"/>
        </w:rPr>
        <w:t> </w:t>
      </w:r>
      <w:r>
        <w:rPr>
          <w:color w:val="231F20"/>
          <w:spacing w:val="-2"/>
        </w:rPr>
        <w:t>extended</w:t>
      </w:r>
      <w:r>
        <w:rPr>
          <w:color w:val="231F20"/>
          <w:spacing w:val="-9"/>
        </w:rPr>
        <w:t> </w:t>
      </w:r>
      <w:r>
        <w:rPr>
          <w:color w:val="231F20"/>
          <w:spacing w:val="-2"/>
        </w:rPr>
        <w:t>even</w:t>
      </w:r>
      <w:r>
        <w:rPr>
          <w:color w:val="231F20"/>
          <w:spacing w:val="-9"/>
        </w:rPr>
        <w:t> </w:t>
      </w:r>
      <w:r>
        <w:rPr>
          <w:color w:val="231F20"/>
          <w:spacing w:val="-2"/>
        </w:rPr>
        <w:t>over</w:t>
      </w:r>
      <w:r>
        <w:rPr>
          <w:color w:val="231F20"/>
          <w:spacing w:val="-9"/>
        </w:rPr>
        <w:t> </w:t>
      </w:r>
      <w:r>
        <w:rPr>
          <w:color w:val="231F20"/>
          <w:spacing w:val="-2"/>
        </w:rPr>
        <w:t>the</w:t>
      </w:r>
      <w:r>
        <w:rPr>
          <w:color w:val="231F20"/>
          <w:spacing w:val="-9"/>
        </w:rPr>
        <w:t> </w:t>
      </w:r>
      <w:r>
        <w:rPr>
          <w:color w:val="231F20"/>
          <w:spacing w:val="-2"/>
        </w:rPr>
        <w:t>lunch</w:t>
      </w:r>
      <w:r>
        <w:rPr>
          <w:color w:val="231F20"/>
          <w:spacing w:val="-9"/>
        </w:rPr>
        <w:t> </w:t>
      </w:r>
      <w:r>
        <w:rPr>
          <w:color w:val="231F20"/>
          <w:spacing w:val="-2"/>
        </w:rPr>
        <w:t>break </w:t>
      </w:r>
      <w:r>
        <w:rPr>
          <w:color w:val="231F20"/>
        </w:rPr>
        <w:t>and was attended by high school students who </w:t>
      </w:r>
      <w:r>
        <w:rPr>
          <w:color w:val="231F20"/>
          <w:spacing w:val="-2"/>
        </w:rPr>
        <w:t>attended</w:t>
      </w:r>
      <w:r>
        <w:rPr>
          <w:color w:val="231F20"/>
          <w:spacing w:val="-10"/>
        </w:rPr>
        <w:t> </w:t>
      </w:r>
      <w:r>
        <w:rPr>
          <w:color w:val="231F20"/>
          <w:spacing w:val="-2"/>
        </w:rPr>
        <w:t>the</w:t>
      </w:r>
      <w:r>
        <w:rPr>
          <w:color w:val="231F20"/>
          <w:spacing w:val="-8"/>
        </w:rPr>
        <w:t> </w:t>
      </w:r>
      <w:r>
        <w:rPr>
          <w:color w:val="231F20"/>
          <w:spacing w:val="-2"/>
        </w:rPr>
        <w:t>demo</w:t>
      </w:r>
      <w:r>
        <w:rPr>
          <w:color w:val="231F20"/>
          <w:spacing w:val="-7"/>
        </w:rPr>
        <w:t> </w:t>
      </w:r>
      <w:r>
        <w:rPr>
          <w:color w:val="231F20"/>
          <w:spacing w:val="-2"/>
        </w:rPr>
        <w:t>sessions</w:t>
      </w:r>
      <w:r>
        <w:rPr>
          <w:color w:val="231F20"/>
          <w:spacing w:val="-8"/>
        </w:rPr>
        <w:t> </w:t>
      </w:r>
      <w:r>
        <w:rPr>
          <w:color w:val="231F20"/>
          <w:spacing w:val="-2"/>
        </w:rPr>
        <w:t>and</w:t>
      </w:r>
      <w:r>
        <w:rPr>
          <w:color w:val="231F20"/>
          <w:spacing w:val="-7"/>
        </w:rPr>
        <w:t> </w:t>
      </w:r>
      <w:r>
        <w:rPr>
          <w:color w:val="231F20"/>
          <w:spacing w:val="-2"/>
        </w:rPr>
        <w:t>also</w:t>
      </w:r>
      <w:r>
        <w:rPr>
          <w:color w:val="231F20"/>
          <w:spacing w:val="-8"/>
        </w:rPr>
        <w:t> </w:t>
      </w:r>
      <w:r>
        <w:rPr>
          <w:color w:val="231F20"/>
          <w:spacing w:val="-2"/>
        </w:rPr>
        <w:t>other</w:t>
      </w:r>
      <w:r>
        <w:rPr>
          <w:color w:val="231F20"/>
          <w:spacing w:val="-7"/>
        </w:rPr>
        <w:t> </w:t>
      </w:r>
      <w:r>
        <w:rPr>
          <w:color w:val="231F20"/>
          <w:spacing w:val="-2"/>
        </w:rPr>
        <w:t>sessions</w:t>
      </w:r>
    </w:p>
    <w:p>
      <w:pPr>
        <w:spacing w:line="240" w:lineRule="auto" w:before="3"/>
        <w:rPr>
          <w:sz w:val="33"/>
        </w:rPr>
      </w:pPr>
      <w:r>
        <w:rPr/>
        <w:br w:type="column"/>
      </w:r>
      <w:r>
        <w:rPr>
          <w:sz w:val="33"/>
        </w:rPr>
      </w:r>
    </w:p>
    <w:p>
      <w:pPr>
        <w:pStyle w:val="BodyText"/>
        <w:ind w:left="200"/>
      </w:pPr>
      <w:r>
        <w:rPr>
          <w:color w:val="231F20"/>
        </w:rPr>
        <w:t>in</w:t>
      </w:r>
      <w:r>
        <w:rPr>
          <w:color w:val="231F20"/>
          <w:spacing w:val="-5"/>
        </w:rPr>
        <w:t> </w:t>
      </w:r>
      <w:r>
        <w:rPr>
          <w:color w:val="231F20"/>
        </w:rPr>
        <w:t>the</w:t>
      </w:r>
      <w:r>
        <w:rPr>
          <w:color w:val="231F20"/>
          <w:spacing w:val="-6"/>
        </w:rPr>
        <w:t> </w:t>
      </w:r>
      <w:r>
        <w:rPr>
          <w:color w:val="231F20"/>
        </w:rPr>
        <w:t>afternoon</w:t>
      </w:r>
      <w:r>
        <w:rPr>
          <w:color w:val="231F20"/>
          <w:spacing w:val="-5"/>
        </w:rPr>
        <w:t> </w:t>
      </w:r>
      <w:r>
        <w:rPr>
          <w:color w:val="231F20"/>
        </w:rPr>
        <w:t>that</w:t>
      </w:r>
      <w:r>
        <w:rPr>
          <w:color w:val="231F20"/>
          <w:spacing w:val="-6"/>
        </w:rPr>
        <w:t> </w:t>
      </w:r>
      <w:r>
        <w:rPr>
          <w:color w:val="231F20"/>
        </w:rPr>
        <w:t>day</w:t>
      </w:r>
      <w:r>
        <w:rPr>
          <w:color w:val="231F20"/>
          <w:spacing w:val="-5"/>
        </w:rPr>
        <w:t> </w:t>
      </w:r>
      <w:r>
        <w:rPr>
          <w:color w:val="231F20"/>
        </w:rPr>
        <w:t>with</w:t>
      </w:r>
      <w:r>
        <w:rPr>
          <w:color w:val="231F20"/>
          <w:spacing w:val="-5"/>
        </w:rPr>
        <w:t> </w:t>
      </w:r>
      <w:r>
        <w:rPr>
          <w:color w:val="231F20"/>
        </w:rPr>
        <w:t>great</w:t>
      </w:r>
      <w:r>
        <w:rPr>
          <w:color w:val="231F20"/>
          <w:spacing w:val="-5"/>
        </w:rPr>
        <w:t> </w:t>
      </w:r>
      <w:r>
        <w:rPr>
          <w:color w:val="231F20"/>
          <w:spacing w:val="-2"/>
          <w:w w:val="108"/>
        </w:rPr>
        <w:t>i</w:t>
      </w:r>
      <w:r>
        <w:rPr>
          <w:color w:val="231F20"/>
          <w:spacing w:val="-1"/>
          <w:w w:val="108"/>
        </w:rPr>
        <w:t>n</w:t>
      </w:r>
      <w:r>
        <w:rPr>
          <w:color w:val="231F20"/>
          <w:spacing w:val="-5"/>
          <w:w w:val="108"/>
        </w:rPr>
        <w:t>t</w:t>
      </w:r>
      <w:r>
        <w:rPr>
          <w:color w:val="231F20"/>
          <w:spacing w:val="-2"/>
          <w:w w:val="108"/>
        </w:rPr>
        <w:t>e</w:t>
      </w:r>
      <w:r>
        <w:rPr>
          <w:color w:val="231F20"/>
          <w:spacing w:val="-9"/>
          <w:w w:val="108"/>
        </w:rPr>
        <w:t>r</w:t>
      </w:r>
      <w:r>
        <w:rPr>
          <w:color w:val="231F20"/>
          <w:spacing w:val="-2"/>
          <w:w w:val="108"/>
        </w:rPr>
        <w:t>e</w:t>
      </w:r>
      <w:r>
        <w:rPr>
          <w:color w:val="231F20"/>
          <w:spacing w:val="-1"/>
          <w:w w:val="108"/>
        </w:rPr>
        <w:t>s</w:t>
      </w:r>
      <w:r>
        <w:rPr>
          <w:color w:val="231F20"/>
          <w:spacing w:val="-3"/>
          <w:w w:val="108"/>
        </w:rPr>
        <w:t>t</w:t>
      </w:r>
      <w:r>
        <w:rPr>
          <w:color w:val="231F20"/>
          <w:spacing w:val="-1"/>
          <w:w w:val="28"/>
        </w:rPr>
        <w:t>�</w:t>
      </w:r>
    </w:p>
    <w:p>
      <w:pPr>
        <w:pStyle w:val="BodyText"/>
      </w:pPr>
    </w:p>
    <w:p>
      <w:pPr>
        <w:pStyle w:val="BodyText"/>
        <w:tabs>
          <w:tab w:pos="560" w:val="left" w:leader="none"/>
          <w:tab w:pos="1297" w:val="left" w:leader="none"/>
          <w:tab w:pos="1646" w:val="left" w:leader="none"/>
          <w:tab w:pos="1768" w:val="left" w:leader="none"/>
          <w:tab w:pos="2695" w:val="left" w:leader="none"/>
          <w:tab w:pos="3907" w:val="left" w:leader="none"/>
          <w:tab w:pos="4101" w:val="left" w:leader="none"/>
        </w:tabs>
        <w:ind w:left="560" w:right="333" w:hanging="360"/>
        <w:jc w:val="right"/>
      </w:pPr>
      <w:r>
        <w:rPr>
          <w:color w:val="231F20"/>
          <w:spacing w:val="-6"/>
          <w:w w:val="140"/>
        </w:rPr>
        <w:t>1</w:t>
      </w:r>
      <w:r>
        <w:rPr>
          <w:color w:val="231F20"/>
          <w:spacing w:val="-6"/>
          <w:w w:val="60"/>
        </w:rPr>
        <w:t>�</w:t>
      </w:r>
      <w:r>
        <w:rPr>
          <w:color w:val="231F20"/>
        </w:rPr>
        <w:tab/>
      </w:r>
      <w:r>
        <w:rPr>
          <w:color w:val="231F20"/>
          <w:spacing w:val="-4"/>
        </w:rPr>
        <w:t>Links</w:t>
      </w:r>
      <w:r>
        <w:rPr>
          <w:color w:val="231F20"/>
        </w:rPr>
        <w:tab/>
      </w:r>
      <w:r>
        <w:rPr>
          <w:color w:val="231F20"/>
          <w:spacing w:val="-6"/>
        </w:rPr>
        <w:t>to</w:t>
      </w:r>
      <w:r>
        <w:rPr>
          <w:color w:val="231F20"/>
        </w:rPr>
        <w:tab/>
        <w:tab/>
      </w:r>
      <w:r>
        <w:rPr>
          <w:color w:val="231F20"/>
          <w:spacing w:val="-2"/>
        </w:rPr>
        <w:t>further</w:t>
      </w:r>
      <w:r>
        <w:rPr>
          <w:color w:val="231F20"/>
        </w:rPr>
        <w:tab/>
      </w:r>
      <w:r>
        <w:rPr>
          <w:color w:val="231F20"/>
          <w:spacing w:val="-53"/>
        </w:rPr>
        <w:t> </w:t>
      </w:r>
      <w:r>
        <w:rPr>
          <w:color w:val="231F20"/>
          <w:spacing w:val="-2"/>
        </w:rPr>
        <w:t>information:</w:t>
      </w:r>
      <w:r>
        <w:rPr>
          <w:color w:val="231F20"/>
        </w:rPr>
        <w:tab/>
        <w:tab/>
      </w:r>
      <w:r>
        <w:rPr>
          <w:color w:val="231F20"/>
          <w:spacing w:val="-4"/>
        </w:rPr>
        <w:t>Motorized </w:t>
      </w:r>
      <w:r>
        <w:rPr>
          <w:color w:val="231F20"/>
          <w:spacing w:val="-2"/>
        </w:rPr>
        <w:t>Plastic</w:t>
      </w:r>
      <w:r>
        <w:rPr>
          <w:color w:val="231F20"/>
        </w:rPr>
        <w:tab/>
        <w:tab/>
      </w:r>
      <w:r>
        <w:rPr>
          <w:color w:val="231F20"/>
          <w:spacing w:val="-2"/>
        </w:rPr>
        <w:t>bottle</w:t>
      </w:r>
      <w:r>
        <w:rPr>
          <w:color w:val="231F20"/>
        </w:rPr>
        <w:tab/>
      </w:r>
      <w:r>
        <w:rPr>
          <w:color w:val="231F20"/>
          <w:spacing w:val="-2"/>
        </w:rPr>
        <w:t>stringer</w:t>
      </w:r>
      <w:r>
        <w:rPr>
          <w:color w:val="231F20"/>
        </w:rPr>
        <w:tab/>
      </w:r>
      <w:r>
        <w:rPr>
          <w:color w:val="231F20"/>
          <w:spacing w:val="-2"/>
        </w:rPr>
        <w:t>attachment: </w:t>
      </w:r>
      <w:hyperlink r:id="rId78">
        <w:r>
          <w:rPr>
            <w:color w:val="6A50BC"/>
            <w:spacing w:val="-1"/>
            <w:w w:val="102"/>
            <w:u w:val="single" w:color="6A50BC"/>
          </w:rPr>
          <w:t>ht</w:t>
        </w:r>
        <w:r>
          <w:rPr>
            <w:color w:val="6A50BC"/>
            <w:spacing w:val="-5"/>
            <w:w w:val="102"/>
            <w:u w:val="single" w:color="6A50BC"/>
          </w:rPr>
          <w:t>t</w:t>
        </w:r>
        <w:r>
          <w:rPr>
            <w:color w:val="6A50BC"/>
            <w:spacing w:val="-2"/>
            <w:w w:val="102"/>
            <w:u w:val="single" w:color="6A50BC"/>
          </w:rPr>
          <w:t>p</w:t>
        </w:r>
        <w:r>
          <w:rPr>
            <w:color w:val="6A50BC"/>
            <w:spacing w:val="-1"/>
            <w:w w:val="101"/>
            <w:u w:val="single" w:color="6A50BC"/>
          </w:rPr>
          <w:t>s://</w:t>
        </w:r>
        <w:r>
          <w:rPr>
            <w:color w:val="6A50BC"/>
            <w:spacing w:val="-4"/>
            <w:w w:val="101"/>
            <w:u w:val="single" w:color="6A50BC"/>
          </w:rPr>
          <w:t>h</w:t>
        </w:r>
        <w:r>
          <w:rPr>
            <w:color w:val="6A50BC"/>
            <w:spacing w:val="-4"/>
            <w:w w:val="102"/>
            <w:u w:val="single" w:color="6A50BC"/>
          </w:rPr>
          <w:t>a</w:t>
        </w:r>
        <w:r>
          <w:rPr>
            <w:color w:val="6A50BC"/>
            <w:spacing w:val="-2"/>
            <w:w w:val="101"/>
            <w:u w:val="single" w:color="6A50BC"/>
          </w:rPr>
          <w:t>c</w:t>
        </w:r>
        <w:r>
          <w:rPr>
            <w:color w:val="6A50BC"/>
            <w:spacing w:val="-10"/>
            <w:w w:val="102"/>
            <w:u w:val="single" w:color="6A50BC"/>
          </w:rPr>
          <w:t>k</w:t>
        </w:r>
        <w:r>
          <w:rPr>
            <w:color w:val="6A50BC"/>
            <w:spacing w:val="-4"/>
            <w:w w:val="102"/>
            <w:u w:val="single" w:color="6A50BC"/>
          </w:rPr>
          <w:t>a</w:t>
        </w:r>
        <w:r>
          <w:rPr>
            <w:color w:val="6A50BC"/>
            <w:spacing w:val="-2"/>
            <w:w w:val="102"/>
            <w:u w:val="single" w:color="6A50BC"/>
          </w:rPr>
          <w:t>d</w:t>
        </w:r>
        <w:r>
          <w:rPr>
            <w:color w:val="6A50BC"/>
            <w:spacing w:val="-3"/>
            <w:w w:val="102"/>
            <w:u w:val="single" w:color="6A50BC"/>
          </w:rPr>
          <w:t>a</w:t>
        </w:r>
        <w:r>
          <w:rPr>
            <w:color w:val="6A50BC"/>
            <w:spacing w:val="-9"/>
            <w:w w:val="102"/>
            <w:u w:val="single" w:color="6A50BC"/>
          </w:rPr>
          <w:t>y</w:t>
        </w:r>
        <w:r>
          <w:rPr>
            <w:color w:val="6A50BC"/>
            <w:spacing w:val="-1"/>
            <w:w w:val="22"/>
            <w:u w:val="single" w:color="6A50BC"/>
          </w:rPr>
          <w:t>�</w:t>
        </w:r>
        <w:r>
          <w:rPr>
            <w:color w:val="6A50BC"/>
            <w:spacing w:val="-2"/>
            <w:w w:val="102"/>
            <w:u w:val="single" w:color="6A50BC"/>
          </w:rPr>
          <w:t>i</w:t>
        </w:r>
        <w:r>
          <w:rPr>
            <w:color w:val="6A50BC"/>
            <w:spacing w:val="-1"/>
            <w:w w:val="101"/>
            <w:u w:val="single" w:color="6A50BC"/>
          </w:rPr>
          <w:t>o/</w:t>
        </w:r>
        <w:r>
          <w:rPr>
            <w:color w:val="6A50BC"/>
            <w:spacing w:val="-2"/>
            <w:w w:val="101"/>
            <w:u w:val="single" w:color="6A50BC"/>
          </w:rPr>
          <w:t>p</w:t>
        </w:r>
        <w:r>
          <w:rPr>
            <w:color w:val="6A50BC"/>
            <w:spacing w:val="-9"/>
            <w:w w:val="102"/>
            <w:u w:val="single" w:color="6A50BC"/>
          </w:rPr>
          <w:t>r</w:t>
        </w:r>
        <w:r>
          <w:rPr>
            <w:color w:val="6A50BC"/>
            <w:spacing w:val="-4"/>
            <w:w w:val="102"/>
            <w:u w:val="single" w:color="6A50BC"/>
          </w:rPr>
          <w:t>o</w:t>
        </w:r>
        <w:r>
          <w:rPr>
            <w:color w:val="6A50BC"/>
            <w:spacing w:val="-2"/>
            <w:w w:val="102"/>
            <w:u w:val="single" w:color="6A50BC"/>
          </w:rPr>
          <w:t>j</w:t>
        </w:r>
        <w:r>
          <w:rPr>
            <w:color w:val="6A50BC"/>
            <w:spacing w:val="-4"/>
            <w:w w:val="102"/>
            <w:u w:val="single" w:color="6A50BC"/>
          </w:rPr>
          <w:t>e</w:t>
        </w:r>
        <w:r>
          <w:rPr>
            <w:color w:val="6A50BC"/>
            <w:spacing w:val="-1"/>
            <w:w w:val="101"/>
            <w:u w:val="single" w:color="6A50BC"/>
          </w:rPr>
          <w:t>ct/18582</w:t>
        </w:r>
        <w:r>
          <w:rPr>
            <w:color w:val="6A50BC"/>
            <w:spacing w:val="-4"/>
            <w:w w:val="101"/>
            <w:u w:val="single" w:color="6A50BC"/>
          </w:rPr>
          <w:t>7</w:t>
        </w:r>
        <w:r>
          <w:rPr>
            <w:color w:val="6A50BC"/>
            <w:spacing w:val="-1"/>
            <w:w w:val="102"/>
            <w:u w:val="single" w:color="6A50BC"/>
          </w:rPr>
          <w:t>-</w:t>
        </w:r>
      </w:hyperlink>
    </w:p>
    <w:p>
      <w:pPr>
        <w:pStyle w:val="BodyText"/>
        <w:tabs>
          <w:tab w:pos="3285" w:val="left" w:leader="none"/>
        </w:tabs>
        <w:ind w:left="560"/>
      </w:pPr>
      <w:hyperlink r:id="rId78">
        <w:r>
          <w:rPr>
            <w:color w:val="6A50BC"/>
            <w:spacing w:val="-2"/>
            <w:u w:val="single" w:color="6A50BC"/>
          </w:rPr>
          <w:t>motorized-plastic-stringer</w:t>
        </w:r>
        <w:r>
          <w:rPr>
            <w:color w:val="6A50BC"/>
            <w:u w:val="single" w:color="6A50BC"/>
          </w:rPr>
          <w:tab/>
        </w:r>
      </w:hyperlink>
    </w:p>
    <w:p>
      <w:pPr>
        <w:pStyle w:val="BodyText"/>
        <w:tabs>
          <w:tab w:pos="920" w:val="left" w:leader="none"/>
          <w:tab w:pos="2131" w:val="left" w:leader="none"/>
          <w:tab w:pos="3239" w:val="left" w:leader="none"/>
          <w:tab w:pos="4497" w:val="left" w:leader="none"/>
        </w:tabs>
        <w:ind w:left="560" w:right="334" w:hanging="360"/>
      </w:pPr>
      <w:r>
        <w:rPr>
          <w:color w:val="231F20"/>
          <w:spacing w:val="-7"/>
          <w:w w:val="140"/>
        </w:rPr>
        <w:t>2</w:t>
      </w:r>
      <w:r>
        <w:rPr>
          <w:color w:val="231F20"/>
          <w:spacing w:val="-6"/>
          <w:w w:val="60"/>
        </w:rPr>
        <w:t>�</w:t>
      </w:r>
      <w:r>
        <w:rPr>
          <w:color w:val="231F20"/>
        </w:rPr>
        <w:tab/>
        <w:tab/>
      </w:r>
      <w:r>
        <w:rPr>
          <w:color w:val="231F20"/>
          <w:spacing w:val="-2"/>
        </w:rPr>
        <w:t>Filament</w:t>
      </w:r>
      <w:r>
        <w:rPr>
          <w:color w:val="231F20"/>
        </w:rPr>
        <w:tab/>
      </w:r>
      <w:r>
        <w:rPr>
          <w:color w:val="231F20"/>
          <w:spacing w:val="-2"/>
        </w:rPr>
        <w:t>making</w:t>
      </w:r>
      <w:r>
        <w:rPr>
          <w:color w:val="231F20"/>
        </w:rPr>
        <w:tab/>
      </w:r>
      <w:r>
        <w:rPr>
          <w:color w:val="231F20"/>
          <w:spacing w:val="-2"/>
        </w:rPr>
        <w:t>machine:</w:t>
      </w:r>
      <w:r>
        <w:rPr>
          <w:color w:val="231F20"/>
        </w:rPr>
        <w:tab/>
      </w:r>
      <w:hyperlink r:id="rId79">
        <w:r>
          <w:rPr>
            <w:color w:val="6A50BC"/>
            <w:spacing w:val="-2"/>
            <w:u w:val="single" w:color="6A50BC"/>
          </w:rPr>
          <w:t>http://</w:t>
        </w:r>
      </w:hyperlink>
      <w:r>
        <w:rPr>
          <w:color w:val="6A50BC"/>
          <w:spacing w:val="-2"/>
        </w:rPr>
        <w:t> </w:t>
      </w:r>
      <w:hyperlink r:id="rId79">
        <w:r>
          <w:rPr>
            <w:color w:val="6A50BC"/>
            <w:spacing w:val="-8"/>
            <w:w w:val="105"/>
            <w:u w:val="single" w:color="6A50BC"/>
          </w:rPr>
          <w:t>r</w:t>
        </w:r>
        <w:r>
          <w:rPr>
            <w:color w:val="6A50BC"/>
            <w:spacing w:val="-3"/>
            <w:w w:val="105"/>
            <w:u w:val="single" w:color="6A50BC"/>
          </w:rPr>
          <w:t>e</w:t>
        </w:r>
        <w:r>
          <w:rPr>
            <w:color w:val="6A50BC"/>
            <w:w w:val="104"/>
            <w:u w:val="single" w:color="6A50BC"/>
          </w:rPr>
          <w:t>c</w:t>
        </w:r>
        <w:r>
          <w:rPr>
            <w:color w:val="6A50BC"/>
            <w:spacing w:val="-8"/>
            <w:w w:val="104"/>
            <w:u w:val="single" w:color="6A50BC"/>
          </w:rPr>
          <w:t>r</w:t>
        </w:r>
        <w:r>
          <w:rPr>
            <w:color w:val="6A50BC"/>
            <w:spacing w:val="-3"/>
            <w:w w:val="105"/>
            <w:u w:val="single" w:color="6A50BC"/>
          </w:rPr>
          <w:t>e</w:t>
        </w:r>
        <w:r>
          <w:rPr>
            <w:color w:val="6A50BC"/>
            <w:spacing w:val="-1"/>
            <w:w w:val="105"/>
            <w:u w:val="single" w:color="6A50BC"/>
          </w:rPr>
          <w:t>a</w:t>
        </w:r>
        <w:r>
          <w:rPr>
            <w:color w:val="6A50BC"/>
            <w:spacing w:val="-4"/>
            <w:w w:val="105"/>
            <w:u w:val="single" w:color="6A50BC"/>
          </w:rPr>
          <w:t>t</w:t>
        </w:r>
        <w:r>
          <w:rPr>
            <w:color w:val="6A50BC"/>
            <w:spacing w:val="-1"/>
            <w:w w:val="105"/>
            <w:u w:val="single" w:color="6A50BC"/>
          </w:rPr>
          <w:t>o</w:t>
        </w:r>
        <w:r>
          <w:rPr>
            <w:color w:val="6A50BC"/>
            <w:w w:val="104"/>
            <w:u w:val="single" w:color="6A50BC"/>
          </w:rPr>
          <w:t>r3d</w:t>
        </w:r>
        <w:r>
          <w:rPr>
            <w:color w:val="6A50BC"/>
            <w:spacing w:val="-1"/>
            <w:w w:val="25"/>
            <w:u w:val="single" w:color="6A50BC"/>
          </w:rPr>
          <w:t>�</w:t>
        </w:r>
        <w:r>
          <w:rPr>
            <w:color w:val="6A50BC"/>
            <w:spacing w:val="-1"/>
            <w:w w:val="104"/>
            <w:u w:val="single" w:color="6A50BC"/>
          </w:rPr>
          <w:t>c</w:t>
        </w:r>
        <w:r>
          <w:rPr>
            <w:color w:val="6A50BC"/>
            <w:spacing w:val="-1"/>
            <w:w w:val="105"/>
            <w:u w:val="single" w:color="6A50BC"/>
          </w:rPr>
          <w:t>o</w:t>
        </w:r>
        <w:r>
          <w:rPr>
            <w:color w:val="6A50BC"/>
            <w:spacing w:val="-1"/>
            <w:w w:val="104"/>
            <w:u w:val="single" w:color="6A50BC"/>
          </w:rPr>
          <w:t>m/</w:t>
        </w:r>
      </w:hyperlink>
    </w:p>
    <w:p>
      <w:pPr>
        <w:pStyle w:val="BodyText"/>
        <w:tabs>
          <w:tab w:pos="920" w:val="left" w:leader="none"/>
        </w:tabs>
        <w:ind w:left="200"/>
      </w:pPr>
      <w:r>
        <w:rPr/>
        <w:pict>
          <v:line style="position:absolute;mso-position-horizontal-relative:page;mso-position-vertical-relative:paragraph;z-index:-19389952" from="439.940399pt,10.999894pt" to="525.871399pt,10.999894pt" stroked="true" strokeweight=".275pt" strokecolor="#6a50bc">
            <v:stroke dashstyle="solid"/>
            <w10:wrap type="none"/>
          </v:line>
        </w:pict>
      </w:r>
      <w:r>
        <w:rPr>
          <w:color w:val="231F20"/>
          <w:spacing w:val="-5"/>
          <w:w w:val="139"/>
        </w:rPr>
        <w:t>3</w:t>
      </w:r>
      <w:r>
        <w:rPr>
          <w:color w:val="231F20"/>
          <w:spacing w:val="-5"/>
          <w:w w:val="60"/>
        </w:rPr>
        <w:t>�</w:t>
      </w:r>
      <w:r>
        <w:rPr>
          <w:color w:val="231F20"/>
        </w:rPr>
        <w:tab/>
      </w:r>
      <w:r>
        <w:rPr>
          <w:color w:val="231F20"/>
          <w:spacing w:val="-2"/>
        </w:rPr>
        <w:t>Contact</w:t>
      </w:r>
      <w:r>
        <w:rPr>
          <w:color w:val="231F20"/>
          <w:spacing w:val="3"/>
        </w:rPr>
        <w:t> </w:t>
      </w:r>
      <w:r>
        <w:rPr>
          <w:color w:val="231F20"/>
          <w:spacing w:val="-2"/>
        </w:rPr>
        <w:t>information:</w:t>
      </w:r>
      <w:r>
        <w:rPr>
          <w:color w:val="231F20"/>
          <w:spacing w:val="4"/>
        </w:rPr>
        <w:t> </w:t>
      </w:r>
      <w:hyperlink r:id="rId80">
        <w:r>
          <w:rPr>
            <w:color w:val="6A50BC"/>
            <w:spacing w:val="-2"/>
            <w:w w:val="105"/>
          </w:rPr>
          <w:t>a</w:t>
        </w:r>
        <w:r>
          <w:rPr>
            <w:color w:val="6A50BC"/>
            <w:spacing w:val="-4"/>
            <w:w w:val="105"/>
          </w:rPr>
          <w:t>n</w:t>
        </w:r>
        <w:r>
          <w:rPr>
            <w:color w:val="6A50BC"/>
            <w:spacing w:val="-3"/>
            <w:w w:val="105"/>
          </w:rPr>
          <w:t>d</w:t>
        </w:r>
        <w:r>
          <w:rPr>
            <w:color w:val="6A50BC"/>
            <w:spacing w:val="-1"/>
            <w:w w:val="105"/>
          </w:rPr>
          <w:t>y@di</w:t>
        </w:r>
        <w:r>
          <w:rPr>
            <w:color w:val="6A50BC"/>
            <w:spacing w:val="-4"/>
            <w:w w:val="105"/>
          </w:rPr>
          <w:t>n</w:t>
        </w:r>
        <w:r>
          <w:rPr>
            <w:color w:val="6A50BC"/>
            <w:w w:val="105"/>
          </w:rPr>
          <w:t>a</w:t>
        </w:r>
        <w:r>
          <w:rPr>
            <w:color w:val="6A50BC"/>
            <w:spacing w:val="-2"/>
            <w:w w:val="105"/>
          </w:rPr>
          <w:t>l</w:t>
        </w:r>
        <w:r>
          <w:rPr>
            <w:color w:val="6A50BC"/>
            <w:w w:val="105"/>
          </w:rPr>
          <w:t>a</w:t>
        </w:r>
        <w:r>
          <w:rPr>
            <w:color w:val="6A50BC"/>
            <w:spacing w:val="-4"/>
            <w:w w:val="105"/>
          </w:rPr>
          <w:t>b</w:t>
        </w:r>
        <w:r>
          <w:rPr>
            <w:color w:val="6A50BC"/>
            <w:spacing w:val="-1"/>
            <w:w w:val="25"/>
          </w:rPr>
          <w:t>�</w:t>
        </w:r>
        <w:r>
          <w:rPr>
            <w:color w:val="6A50BC"/>
            <w:spacing w:val="-4"/>
            <w:w w:val="105"/>
          </w:rPr>
          <w:t>n</w:t>
        </w:r>
        <w:r>
          <w:rPr>
            <w:color w:val="6A50BC"/>
            <w:spacing w:val="-5"/>
            <w:w w:val="105"/>
          </w:rPr>
          <w:t>e</w:t>
        </w:r>
        <w:r>
          <w:rPr>
            <w:color w:val="6A50BC"/>
            <w:spacing w:val="-1"/>
            <w:w w:val="105"/>
          </w:rPr>
          <w:t>t</w:t>
        </w:r>
      </w:hyperlink>
    </w:p>
    <w:p>
      <w:pPr>
        <w:spacing w:after="0"/>
        <w:sectPr>
          <w:type w:val="continuous"/>
          <w:pgSz w:w="11910" w:h="16840"/>
          <w:pgMar w:header="0" w:footer="738" w:top="0" w:bottom="280" w:left="600" w:right="620"/>
          <w:cols w:num="2" w:equalWidth="0">
            <w:col w:w="5233" w:space="40"/>
            <w:col w:w="5417"/>
          </w:cols>
        </w:sectPr>
      </w:pPr>
    </w:p>
    <w:p>
      <w:pPr>
        <w:pStyle w:val="BodyText"/>
        <w:rPr>
          <w:sz w:val="20"/>
        </w:rPr>
      </w:pPr>
    </w:p>
    <w:p>
      <w:pPr>
        <w:pStyle w:val="BodyText"/>
        <w:rPr>
          <w:sz w:val="20"/>
        </w:rPr>
      </w:pPr>
    </w:p>
    <w:p>
      <w:pPr>
        <w:pStyle w:val="BodyText"/>
        <w:spacing w:before="9"/>
        <w:rPr>
          <w:sz w:val="16"/>
        </w:rPr>
      </w:pPr>
    </w:p>
    <w:p>
      <w:pPr>
        <w:pStyle w:val="BodyText"/>
        <w:ind w:left="1431"/>
        <w:rPr>
          <w:sz w:val="20"/>
        </w:rPr>
      </w:pPr>
      <w:r>
        <w:rPr>
          <w:sz w:val="20"/>
        </w:rPr>
        <w:drawing>
          <wp:inline distT="0" distB="0" distL="0" distR="0">
            <wp:extent cx="4539487" cy="3020568"/>
            <wp:effectExtent l="0" t="0" r="0" b="0"/>
            <wp:docPr id="55" name="image31.jpeg"/>
            <wp:cNvGraphicFramePr>
              <a:graphicFrameLocks noChangeAspect="1"/>
            </wp:cNvGraphicFramePr>
            <a:graphic>
              <a:graphicData uri="http://schemas.openxmlformats.org/drawingml/2006/picture">
                <pic:pic>
                  <pic:nvPicPr>
                    <pic:cNvPr id="56" name="image31.jpeg"/>
                    <pic:cNvPicPr/>
                  </pic:nvPicPr>
                  <pic:blipFill>
                    <a:blip r:embed="rId81" cstate="print"/>
                    <a:stretch>
                      <a:fillRect/>
                    </a:stretch>
                  </pic:blipFill>
                  <pic:spPr>
                    <a:xfrm>
                      <a:off x="0" y="0"/>
                      <a:ext cx="4539487" cy="3020568"/>
                    </a:xfrm>
                    <a:prstGeom prst="rect">
                      <a:avLst/>
                    </a:prstGeom>
                  </pic:spPr>
                </pic:pic>
              </a:graphicData>
            </a:graphic>
          </wp:inline>
        </w:drawing>
      </w:r>
      <w:r>
        <w:rPr>
          <w:sz w:val="20"/>
        </w:rPr>
      </w:r>
    </w:p>
    <w:p>
      <w:pPr>
        <w:spacing w:before="68"/>
        <w:ind w:left="1471" w:right="1703" w:firstLine="0"/>
        <w:jc w:val="left"/>
        <w:rPr>
          <w:sz w:val="18"/>
        </w:rPr>
      </w:pPr>
      <w:r>
        <w:rPr>
          <w:color w:val="231F20"/>
          <w:sz w:val="18"/>
        </w:rPr>
        <w:t>Andy Quitmeyer showing participants how to make plastic string from PET plastic bottles (attribution: Reinaldo Perez;</w:t>
      </w:r>
      <w:r>
        <w:rPr>
          <w:color w:val="231F20"/>
          <w:spacing w:val="40"/>
          <w:sz w:val="18"/>
        </w:rPr>
        <w:t> </w:t>
      </w:r>
      <w:hyperlink r:id="rId11">
        <w:r>
          <w:rPr>
            <w:color w:val="6A50BC"/>
            <w:sz w:val="18"/>
            <w:u w:val="single" w:color="6A50BC"/>
          </w:rPr>
          <w:t>source</w:t>
        </w:r>
      </w:hyperlink>
      <w:r>
        <w:rPr>
          <w:color w:val="231F20"/>
          <w:sz w:val="18"/>
        </w:rPr>
        <w:t>; licence: </w:t>
      </w:r>
      <w:hyperlink r:id="rId12">
        <w:r>
          <w:rPr>
            <w:color w:val="6A50BC"/>
            <w:sz w:val="18"/>
            <w:u w:val="single" w:color="6A50BC"/>
          </w:rPr>
          <w:t>CC0</w:t>
        </w:r>
      </w:hyperlink>
      <w:r>
        <w:rPr>
          <w:color w:val="231F20"/>
          <w:sz w:val="18"/>
        </w:rPr>
        <w:t>)</w:t>
      </w:r>
    </w:p>
    <w:p>
      <w:pPr>
        <w:spacing w:after="0"/>
        <w:jc w:val="left"/>
        <w:rPr>
          <w:sz w:val="18"/>
        </w:rPr>
        <w:sectPr>
          <w:type w:val="continuous"/>
          <w:pgSz w:w="11910" w:h="16840"/>
          <w:pgMar w:header="0" w:footer="738" w:top="0" w:bottom="280" w:left="600" w:right="620"/>
        </w:sectPr>
      </w:pPr>
    </w:p>
    <w:p>
      <w:pPr>
        <w:pStyle w:val="Heading3"/>
        <w:spacing w:before="117"/>
        <w:ind w:left="356"/>
      </w:pPr>
      <w:r>
        <w:rPr>
          <w:color w:val="231F20"/>
          <w:spacing w:val="-2"/>
        </w:rPr>
        <w:t>Whole</w:t>
      </w:r>
      <w:r>
        <w:rPr>
          <w:color w:val="231F20"/>
          <w:spacing w:val="-20"/>
        </w:rPr>
        <w:t> </w:t>
      </w:r>
      <w:r>
        <w:rPr>
          <w:color w:val="231F20"/>
          <w:spacing w:val="-2"/>
        </w:rPr>
        <w:t>Communities</w:t>
      </w:r>
      <w:r>
        <w:rPr>
          <w:color w:val="231F20"/>
          <w:spacing w:val="-20"/>
        </w:rPr>
        <w:t> </w:t>
      </w:r>
      <w:r>
        <w:rPr>
          <w:color w:val="231F20"/>
          <w:spacing w:val="-2"/>
        </w:rPr>
        <w:t>Whole </w:t>
      </w:r>
      <w:r>
        <w:rPr>
          <w:color w:val="231F20"/>
        </w:rPr>
        <w:t>Health Bevo Beacon</w:t>
      </w:r>
    </w:p>
    <w:p>
      <w:pPr>
        <w:pStyle w:val="Heading5"/>
        <w:spacing w:before="397"/>
        <w:ind w:left="356" w:right="637"/>
      </w:pPr>
      <w:r>
        <w:rPr>
          <w:color w:val="231F20"/>
        </w:rPr>
        <w:t>Juan</w:t>
      </w:r>
      <w:r>
        <w:rPr>
          <w:color w:val="231F20"/>
          <w:spacing w:val="-14"/>
        </w:rPr>
        <w:t> </w:t>
      </w:r>
      <w:r>
        <w:rPr>
          <w:color w:val="231F20"/>
        </w:rPr>
        <w:t>Pablo</w:t>
      </w:r>
      <w:r>
        <w:rPr>
          <w:color w:val="231F20"/>
          <w:spacing w:val="-13"/>
        </w:rPr>
        <w:t> </w:t>
      </w:r>
      <w:r>
        <w:rPr>
          <w:color w:val="231F20"/>
        </w:rPr>
        <w:t>Maestre</w:t>
      </w:r>
      <w:r>
        <w:rPr>
          <w:color w:val="231F20"/>
          <w:spacing w:val="-13"/>
        </w:rPr>
        <w:t> </w:t>
      </w:r>
      <w:r>
        <w:rPr>
          <w:color w:val="231F20"/>
        </w:rPr>
        <w:t>presented</w:t>
      </w:r>
      <w:r>
        <w:rPr>
          <w:color w:val="231F20"/>
          <w:spacing w:val="-13"/>
        </w:rPr>
        <w:t> </w:t>
      </w:r>
      <w:r>
        <w:rPr>
          <w:color w:val="231F20"/>
        </w:rPr>
        <w:t>this</w:t>
      </w:r>
      <w:r>
        <w:rPr>
          <w:color w:val="231F20"/>
          <w:spacing w:val="-13"/>
        </w:rPr>
        <w:t> </w:t>
      </w:r>
      <w:r>
        <w:rPr>
          <w:color w:val="231F20"/>
        </w:rPr>
        <w:t>project, </w:t>
      </w:r>
      <w:r>
        <w:rPr>
          <w:color w:val="231F20"/>
          <w:spacing w:val="-2"/>
        </w:rPr>
        <w:t>developed</w:t>
      </w:r>
      <w:r>
        <w:rPr>
          <w:color w:val="231F20"/>
          <w:spacing w:val="-9"/>
        </w:rPr>
        <w:t> </w:t>
      </w:r>
      <w:r>
        <w:rPr>
          <w:color w:val="231F20"/>
          <w:spacing w:val="-2"/>
        </w:rPr>
        <w:t>at</w:t>
      </w:r>
      <w:r>
        <w:rPr>
          <w:color w:val="231F20"/>
          <w:spacing w:val="-8"/>
        </w:rPr>
        <w:t> </w:t>
      </w:r>
      <w:r>
        <w:rPr>
          <w:color w:val="231F20"/>
          <w:spacing w:val="-2"/>
        </w:rPr>
        <w:t>University</w:t>
      </w:r>
      <w:r>
        <w:rPr>
          <w:color w:val="231F20"/>
          <w:spacing w:val="-9"/>
        </w:rPr>
        <w:t> </w:t>
      </w:r>
      <w:r>
        <w:rPr>
          <w:color w:val="231F20"/>
          <w:spacing w:val="-2"/>
        </w:rPr>
        <w:t>of</w:t>
      </w:r>
      <w:r>
        <w:rPr>
          <w:color w:val="231F20"/>
          <w:spacing w:val="-8"/>
        </w:rPr>
        <w:t> </w:t>
      </w:r>
      <w:r>
        <w:rPr>
          <w:color w:val="231F20"/>
          <w:spacing w:val="-2"/>
        </w:rPr>
        <w:t>Texas</w:t>
      </w:r>
      <w:r>
        <w:rPr>
          <w:color w:val="231F20"/>
          <w:spacing w:val="-8"/>
        </w:rPr>
        <w:t> </w:t>
      </w:r>
      <w:r>
        <w:rPr>
          <w:color w:val="231F20"/>
          <w:spacing w:val="-2"/>
        </w:rPr>
        <w:t>at</w:t>
      </w:r>
      <w:r>
        <w:rPr>
          <w:color w:val="231F20"/>
          <w:spacing w:val="-8"/>
        </w:rPr>
        <w:t> </w:t>
      </w:r>
      <w:r>
        <w:rPr>
          <w:color w:val="231F20"/>
          <w:spacing w:val="-9"/>
          <w:w w:val="101"/>
        </w:rPr>
        <w:t>A</w:t>
      </w:r>
      <w:r>
        <w:rPr>
          <w:color w:val="231F20"/>
          <w:spacing w:val="-1"/>
        </w:rPr>
        <w:t>us</w:t>
      </w:r>
      <w:r>
        <w:rPr>
          <w:color w:val="231F20"/>
          <w:spacing w:val="-2"/>
        </w:rPr>
        <w:t>t</w:t>
      </w:r>
      <w:r>
        <w:rPr>
          <w:color w:val="231F20"/>
          <w:spacing w:val="-1"/>
          <w:w w:val="101"/>
        </w:rPr>
        <w:t>i</w:t>
      </w:r>
      <w:r>
        <w:rPr>
          <w:color w:val="231F20"/>
          <w:spacing w:val="-1"/>
        </w:rPr>
        <w:t>n</w:t>
      </w:r>
      <w:r>
        <w:rPr>
          <w:color w:val="231F20"/>
          <w:w w:val="28"/>
        </w:rPr>
        <w:t>�</w:t>
      </w:r>
    </w:p>
    <w:p>
      <w:pPr>
        <w:pStyle w:val="BodyText"/>
        <w:rPr>
          <w:rFonts w:ascii="Urbanist"/>
          <w:b/>
        </w:rPr>
      </w:pPr>
    </w:p>
    <w:p>
      <w:pPr>
        <w:spacing w:before="0"/>
        <w:ind w:left="356" w:right="0" w:firstLine="0"/>
        <w:jc w:val="left"/>
        <w:rPr>
          <w:rFonts w:ascii="Urbanist"/>
          <w:b/>
          <w:sz w:val="22"/>
        </w:rPr>
      </w:pPr>
      <w:r>
        <w:rPr>
          <w:rFonts w:ascii="Urbanist"/>
          <w:b/>
          <w:color w:val="231F20"/>
          <w:spacing w:val="-2"/>
          <w:sz w:val="22"/>
        </w:rPr>
        <w:t>Summary:</w:t>
      </w:r>
    </w:p>
    <w:p>
      <w:pPr>
        <w:pStyle w:val="BodyText"/>
        <w:rPr>
          <w:rFonts w:ascii="Urbanist"/>
          <w:b/>
        </w:rPr>
      </w:pPr>
    </w:p>
    <w:p>
      <w:pPr>
        <w:pStyle w:val="BodyText"/>
        <w:ind w:left="356"/>
        <w:jc w:val="both"/>
      </w:pPr>
      <w:r>
        <w:rPr>
          <w:color w:val="231F20"/>
        </w:rPr>
        <w:t>Over</w:t>
      </w:r>
      <w:r>
        <w:rPr>
          <w:color w:val="231F20"/>
          <w:spacing w:val="-12"/>
        </w:rPr>
        <w:t> </w:t>
      </w:r>
      <w:r>
        <w:rPr>
          <w:color w:val="231F20"/>
        </w:rPr>
        <w:t>the</w:t>
      </w:r>
      <w:r>
        <w:rPr>
          <w:color w:val="231F20"/>
          <w:spacing w:val="-12"/>
        </w:rPr>
        <w:t> </w:t>
      </w:r>
      <w:r>
        <w:rPr>
          <w:color w:val="231F20"/>
        </w:rPr>
        <w:t>past</w:t>
      </w:r>
      <w:r>
        <w:rPr>
          <w:color w:val="231F20"/>
          <w:spacing w:val="-12"/>
        </w:rPr>
        <w:t> </w:t>
      </w:r>
      <w:r>
        <w:rPr>
          <w:color w:val="231F20"/>
        </w:rPr>
        <w:t>decade,</w:t>
      </w:r>
      <w:r>
        <w:rPr>
          <w:color w:val="231F20"/>
          <w:spacing w:val="-12"/>
        </w:rPr>
        <w:t> </w:t>
      </w:r>
      <w:r>
        <w:rPr>
          <w:color w:val="231F20"/>
        </w:rPr>
        <w:t>there</w:t>
      </w:r>
      <w:r>
        <w:rPr>
          <w:color w:val="231F20"/>
          <w:spacing w:val="-12"/>
        </w:rPr>
        <w:t> </w:t>
      </w:r>
      <w:r>
        <w:rPr>
          <w:color w:val="231F20"/>
        </w:rPr>
        <w:t>has</w:t>
      </w:r>
      <w:r>
        <w:rPr>
          <w:color w:val="231F20"/>
          <w:spacing w:val="-12"/>
        </w:rPr>
        <w:t> </w:t>
      </w:r>
      <w:r>
        <w:rPr>
          <w:color w:val="231F20"/>
        </w:rPr>
        <w:t>been</w:t>
      </w:r>
      <w:r>
        <w:rPr>
          <w:color w:val="231F20"/>
          <w:spacing w:val="-12"/>
        </w:rPr>
        <w:t> </w:t>
      </w:r>
      <w:r>
        <w:rPr>
          <w:color w:val="231F20"/>
        </w:rPr>
        <w:t>a</w:t>
      </w:r>
      <w:r>
        <w:rPr>
          <w:color w:val="231F20"/>
          <w:spacing w:val="-12"/>
        </w:rPr>
        <w:t> </w:t>
      </w:r>
      <w:r>
        <w:rPr>
          <w:color w:val="231F20"/>
        </w:rPr>
        <w:t>rapid</w:t>
      </w:r>
      <w:r>
        <w:rPr>
          <w:color w:val="231F20"/>
          <w:spacing w:val="-12"/>
        </w:rPr>
        <w:t> </w:t>
      </w:r>
      <w:r>
        <w:rPr>
          <w:color w:val="231F20"/>
        </w:rPr>
        <w:t>influx of</w:t>
      </w:r>
      <w:r>
        <w:rPr>
          <w:color w:val="231F20"/>
          <w:spacing w:val="-3"/>
        </w:rPr>
        <w:t> </w:t>
      </w:r>
      <w:r>
        <w:rPr>
          <w:color w:val="231F20"/>
        </w:rPr>
        <w:t>affordable,</w:t>
      </w:r>
      <w:r>
        <w:rPr>
          <w:color w:val="231F20"/>
          <w:spacing w:val="-3"/>
        </w:rPr>
        <w:t> </w:t>
      </w:r>
      <w:r>
        <w:rPr>
          <w:color w:val="231F20"/>
        </w:rPr>
        <w:t>commercial</w:t>
      </w:r>
      <w:r>
        <w:rPr>
          <w:color w:val="231F20"/>
          <w:spacing w:val="-3"/>
        </w:rPr>
        <w:t> </w:t>
      </w:r>
      <w:r>
        <w:rPr>
          <w:color w:val="231F20"/>
        </w:rPr>
        <w:t>sensing</w:t>
      </w:r>
      <w:r>
        <w:rPr>
          <w:color w:val="231F20"/>
          <w:spacing w:val="-3"/>
        </w:rPr>
        <w:t> </w:t>
      </w:r>
      <w:r>
        <w:rPr>
          <w:color w:val="231F20"/>
          <w:spacing w:val="-3"/>
          <w:w w:val="106"/>
        </w:rPr>
        <w:t>t</w:t>
      </w:r>
      <w:r>
        <w:rPr>
          <w:color w:val="231F20"/>
          <w:spacing w:val="-2"/>
          <w:w w:val="106"/>
        </w:rPr>
        <w:t>e</w:t>
      </w:r>
      <w:r>
        <w:rPr>
          <w:color w:val="231F20"/>
          <w:w w:val="105"/>
        </w:rPr>
        <w:t>c</w:t>
      </w:r>
      <w:r>
        <w:rPr>
          <w:color w:val="231F20"/>
          <w:spacing w:val="1"/>
          <w:w w:val="106"/>
        </w:rPr>
        <w:t>h</w:t>
      </w:r>
      <w:r>
        <w:rPr>
          <w:color w:val="231F20"/>
          <w:spacing w:val="-2"/>
          <w:w w:val="106"/>
        </w:rPr>
        <w:t>n</w:t>
      </w:r>
      <w:r>
        <w:rPr>
          <w:color w:val="231F20"/>
          <w:spacing w:val="-1"/>
          <w:w w:val="106"/>
        </w:rPr>
        <w:t>o</w:t>
      </w:r>
      <w:r>
        <w:rPr>
          <w:color w:val="231F20"/>
          <w:w w:val="106"/>
        </w:rPr>
        <w:t>l</w:t>
      </w:r>
      <w:r>
        <w:rPr>
          <w:color w:val="231F20"/>
          <w:spacing w:val="-2"/>
          <w:w w:val="106"/>
        </w:rPr>
        <w:t>o</w:t>
      </w:r>
      <w:r>
        <w:rPr>
          <w:color w:val="231F20"/>
          <w:w w:val="106"/>
        </w:rPr>
        <w:t>gies</w:t>
      </w:r>
      <w:r>
        <w:rPr>
          <w:color w:val="231F20"/>
          <w:spacing w:val="1"/>
          <w:w w:val="26"/>
        </w:rPr>
        <w:t>�</w:t>
      </w:r>
      <w:r>
        <w:rPr>
          <w:color w:val="231F20"/>
          <w:spacing w:val="-2"/>
          <w:w w:val="99"/>
        </w:rPr>
        <w:t> </w:t>
      </w:r>
      <w:r>
        <w:rPr>
          <w:color w:val="231F20"/>
        </w:rPr>
        <w:t>In addition to understanding more about a particular environment, researchers can scale up their</w:t>
      </w:r>
      <w:r>
        <w:rPr>
          <w:color w:val="231F20"/>
          <w:spacing w:val="40"/>
        </w:rPr>
        <w:t> </w:t>
      </w:r>
      <w:r>
        <w:rPr>
          <w:color w:val="231F20"/>
        </w:rPr>
        <w:t>studies</w:t>
      </w:r>
      <w:r>
        <w:rPr>
          <w:color w:val="231F20"/>
          <w:spacing w:val="-2"/>
        </w:rPr>
        <w:t> </w:t>
      </w:r>
      <w:r>
        <w:rPr>
          <w:color w:val="231F20"/>
        </w:rPr>
        <w:t>in</w:t>
      </w:r>
      <w:r>
        <w:rPr>
          <w:color w:val="231F20"/>
          <w:spacing w:val="-2"/>
        </w:rPr>
        <w:t> </w:t>
      </w:r>
      <w:r>
        <w:rPr>
          <w:color w:val="231F20"/>
        </w:rPr>
        <w:t>both</w:t>
      </w:r>
      <w:r>
        <w:rPr>
          <w:color w:val="231F20"/>
          <w:spacing w:val="-2"/>
        </w:rPr>
        <w:t> </w:t>
      </w:r>
      <w:r>
        <w:rPr>
          <w:color w:val="231F20"/>
        </w:rPr>
        <w:t>time</w:t>
      </w:r>
      <w:r>
        <w:rPr>
          <w:color w:val="231F20"/>
          <w:spacing w:val="-2"/>
        </w:rPr>
        <w:t> </w:t>
      </w:r>
      <w:r>
        <w:rPr>
          <w:color w:val="231F20"/>
        </w:rPr>
        <w:t>and</w:t>
      </w:r>
      <w:r>
        <w:rPr>
          <w:color w:val="231F20"/>
          <w:spacing w:val="-2"/>
        </w:rPr>
        <w:t> </w:t>
      </w:r>
      <w:r>
        <w:rPr>
          <w:color w:val="231F20"/>
        </w:rPr>
        <w:t>space</w:t>
      </w:r>
      <w:r>
        <w:rPr>
          <w:color w:val="231F20"/>
          <w:spacing w:val="-2"/>
        </w:rPr>
        <w:t> </w:t>
      </w:r>
      <w:r>
        <w:rPr>
          <w:color w:val="231F20"/>
        </w:rPr>
        <w:t>with</w:t>
      </w:r>
      <w:r>
        <w:rPr>
          <w:color w:val="231F20"/>
          <w:spacing w:val="-2"/>
        </w:rPr>
        <w:t> </w:t>
      </w:r>
      <w:r>
        <w:rPr>
          <w:color w:val="231F20"/>
        </w:rPr>
        <w:t>the</w:t>
      </w:r>
      <w:r>
        <w:rPr>
          <w:color w:val="231F20"/>
          <w:spacing w:val="-2"/>
        </w:rPr>
        <w:t> </w:t>
      </w:r>
      <w:r>
        <w:rPr>
          <w:color w:val="231F20"/>
        </w:rPr>
        <w:t>same</w:t>
      </w:r>
      <w:r>
        <w:rPr>
          <w:color w:val="231F20"/>
          <w:spacing w:val="-2"/>
        </w:rPr>
        <w:t> </w:t>
      </w:r>
      <w:r>
        <w:rPr>
          <w:color w:val="231F20"/>
        </w:rPr>
        <w:t>data collection </w:t>
      </w:r>
      <w:r>
        <w:rPr>
          <w:color w:val="231F20"/>
          <w:spacing w:val="5"/>
          <w:w w:val="108"/>
        </w:rPr>
        <w:t>f</w:t>
      </w:r>
      <w:r>
        <w:rPr>
          <w:color w:val="231F20"/>
          <w:spacing w:val="-6"/>
          <w:w w:val="108"/>
        </w:rPr>
        <w:t>r</w:t>
      </w:r>
      <w:r>
        <w:rPr>
          <w:color w:val="231F20"/>
          <w:spacing w:val="-1"/>
          <w:w w:val="108"/>
        </w:rPr>
        <w:t>e</w:t>
      </w:r>
      <w:r>
        <w:rPr>
          <w:color w:val="231F20"/>
          <w:spacing w:val="1"/>
          <w:w w:val="108"/>
        </w:rPr>
        <w:t>que</w:t>
      </w:r>
      <w:r>
        <w:rPr>
          <w:color w:val="231F20"/>
          <w:spacing w:val="-1"/>
          <w:w w:val="108"/>
        </w:rPr>
        <w:t>n</w:t>
      </w:r>
      <w:r>
        <w:rPr>
          <w:color w:val="231F20"/>
          <w:spacing w:val="-1"/>
          <w:w w:val="107"/>
        </w:rPr>
        <w:t>c</w:t>
      </w:r>
      <w:r>
        <w:rPr>
          <w:color w:val="231F20"/>
          <w:spacing w:val="-6"/>
          <w:w w:val="108"/>
        </w:rPr>
        <w:t>y</w:t>
      </w:r>
      <w:r>
        <w:rPr>
          <w:color w:val="231F20"/>
          <w:spacing w:val="2"/>
          <w:w w:val="28"/>
        </w:rPr>
        <w:t>�</w:t>
      </w:r>
      <w:r>
        <w:rPr>
          <w:color w:val="231F20"/>
          <w:spacing w:val="-1"/>
          <w:w w:val="99"/>
        </w:rPr>
        <w:t> </w:t>
      </w:r>
      <w:r>
        <w:rPr>
          <w:color w:val="231F20"/>
        </w:rPr>
        <w:t>High-grade instruments are still more accurate, but they are less affordable</w:t>
      </w:r>
      <w:r>
        <w:rPr>
          <w:color w:val="231F20"/>
          <w:spacing w:val="80"/>
        </w:rPr>
        <w:t> </w:t>
      </w:r>
      <w:r>
        <w:rPr>
          <w:color w:val="231F20"/>
        </w:rPr>
        <w:t>for community </w:t>
      </w:r>
      <w:r>
        <w:rPr>
          <w:color w:val="231F20"/>
          <w:w w:val="110"/>
        </w:rPr>
        <w:t>st</w:t>
      </w:r>
      <w:r>
        <w:rPr>
          <w:color w:val="231F20"/>
          <w:spacing w:val="-1"/>
          <w:w w:val="110"/>
        </w:rPr>
        <w:t>udie</w:t>
      </w:r>
      <w:r>
        <w:rPr>
          <w:color w:val="231F20"/>
          <w:w w:val="110"/>
        </w:rPr>
        <w:t>s</w:t>
      </w:r>
      <w:r>
        <w:rPr>
          <w:color w:val="231F20"/>
          <w:w w:val="30"/>
        </w:rPr>
        <w:t>�</w:t>
      </w:r>
      <w:r>
        <w:rPr>
          <w:color w:val="231F20"/>
          <w:spacing w:val="-1"/>
        </w:rPr>
        <w:t> </w:t>
      </w:r>
      <w:r>
        <w:rPr>
          <w:color w:val="231F20"/>
        </w:rPr>
        <w:t>To help further explore environmental</w:t>
      </w:r>
      <w:r>
        <w:rPr>
          <w:color w:val="231F20"/>
          <w:spacing w:val="-2"/>
        </w:rPr>
        <w:t> </w:t>
      </w:r>
      <w:r>
        <w:rPr>
          <w:color w:val="231F20"/>
        </w:rPr>
        <w:t>exposures,</w:t>
      </w:r>
      <w:r>
        <w:rPr>
          <w:color w:val="231F20"/>
          <w:spacing w:val="-2"/>
        </w:rPr>
        <w:t> </w:t>
      </w:r>
      <w:r>
        <w:rPr>
          <w:color w:val="231F20"/>
        </w:rPr>
        <w:t>in</w:t>
      </w:r>
      <w:r>
        <w:rPr>
          <w:color w:val="231F20"/>
          <w:spacing w:val="-2"/>
        </w:rPr>
        <w:t> </w:t>
      </w:r>
      <w:r>
        <w:rPr>
          <w:color w:val="231F20"/>
        </w:rPr>
        <w:t>the</w:t>
      </w:r>
      <w:r>
        <w:rPr>
          <w:color w:val="231F20"/>
          <w:spacing w:val="-2"/>
        </w:rPr>
        <w:t> </w:t>
      </w:r>
      <w:r>
        <w:rPr>
          <w:color w:val="231F20"/>
        </w:rPr>
        <w:t>Whole</w:t>
      </w:r>
      <w:r>
        <w:rPr>
          <w:color w:val="231F20"/>
          <w:spacing w:val="-2"/>
        </w:rPr>
        <w:t> </w:t>
      </w:r>
      <w:r>
        <w:rPr>
          <w:color w:val="231F20"/>
        </w:rPr>
        <w:t>Community </w:t>
      </w:r>
      <w:r>
        <w:rPr>
          <w:color w:val="231F20"/>
          <w:spacing w:val="-2"/>
        </w:rPr>
        <w:t>Whole</w:t>
      </w:r>
      <w:r>
        <w:rPr>
          <w:color w:val="231F20"/>
          <w:spacing w:val="-12"/>
        </w:rPr>
        <w:t> </w:t>
      </w:r>
      <w:r>
        <w:rPr>
          <w:color w:val="231F20"/>
          <w:spacing w:val="-2"/>
        </w:rPr>
        <w:t>Health</w:t>
      </w:r>
      <w:r>
        <w:rPr>
          <w:color w:val="231F20"/>
          <w:spacing w:val="-11"/>
        </w:rPr>
        <w:t> </w:t>
      </w:r>
      <w:r>
        <w:rPr>
          <w:color w:val="231F20"/>
          <w:spacing w:val="-2"/>
        </w:rPr>
        <w:t>program,</w:t>
      </w:r>
      <w:r>
        <w:rPr>
          <w:color w:val="231F20"/>
          <w:spacing w:val="-11"/>
        </w:rPr>
        <w:t> </w:t>
      </w:r>
      <w:r>
        <w:rPr>
          <w:color w:val="231F20"/>
          <w:spacing w:val="-2"/>
        </w:rPr>
        <w:t>we</w:t>
      </w:r>
      <w:r>
        <w:rPr>
          <w:color w:val="231F20"/>
          <w:spacing w:val="-11"/>
        </w:rPr>
        <w:t> </w:t>
      </w:r>
      <w:r>
        <w:rPr>
          <w:color w:val="231F20"/>
          <w:spacing w:val="-2"/>
        </w:rPr>
        <w:t>have</w:t>
      </w:r>
      <w:r>
        <w:rPr>
          <w:color w:val="231F20"/>
          <w:spacing w:val="-11"/>
        </w:rPr>
        <w:t> </w:t>
      </w:r>
      <w:r>
        <w:rPr>
          <w:color w:val="231F20"/>
          <w:spacing w:val="-2"/>
        </w:rPr>
        <w:t>developed</w:t>
      </w:r>
      <w:r>
        <w:rPr>
          <w:color w:val="231F20"/>
          <w:spacing w:val="-12"/>
        </w:rPr>
        <w:t> </w:t>
      </w:r>
      <w:r>
        <w:rPr>
          <w:color w:val="231F20"/>
          <w:spacing w:val="-2"/>
        </w:rPr>
        <w:t>our</w:t>
      </w:r>
      <w:r>
        <w:rPr>
          <w:color w:val="231F20"/>
          <w:spacing w:val="-11"/>
        </w:rPr>
        <w:t> </w:t>
      </w:r>
      <w:r>
        <w:rPr>
          <w:color w:val="231F20"/>
          <w:spacing w:val="-2"/>
        </w:rPr>
        <w:t>own </w:t>
      </w:r>
      <w:r>
        <w:rPr>
          <w:color w:val="231F20"/>
        </w:rPr>
        <w:t>monitoring device called the Building EnVironment and Occupancy (BEVO) </w:t>
      </w:r>
      <w:r>
        <w:rPr>
          <w:color w:val="231F20"/>
          <w:spacing w:val="-3"/>
          <w:w w:val="111"/>
        </w:rPr>
        <w:t>B</w:t>
      </w:r>
      <w:r>
        <w:rPr>
          <w:color w:val="231F20"/>
          <w:spacing w:val="-2"/>
          <w:w w:val="111"/>
        </w:rPr>
        <w:t>ea</w:t>
      </w:r>
      <w:r>
        <w:rPr>
          <w:color w:val="231F20"/>
          <w:w w:val="110"/>
        </w:rPr>
        <w:t>c</w:t>
      </w:r>
      <w:r>
        <w:rPr>
          <w:color w:val="231F20"/>
          <w:w w:val="111"/>
        </w:rPr>
        <w:t>o</w:t>
      </w:r>
      <w:r>
        <w:rPr>
          <w:color w:val="231F20"/>
          <w:spacing w:val="1"/>
          <w:w w:val="111"/>
        </w:rPr>
        <w:t>n</w:t>
      </w:r>
      <w:r>
        <w:rPr>
          <w:color w:val="231F20"/>
          <w:spacing w:val="1"/>
          <w:w w:val="31"/>
        </w:rPr>
        <w:t>�</w:t>
      </w:r>
      <w:r>
        <w:rPr>
          <w:color w:val="231F20"/>
          <w:spacing w:val="-1"/>
          <w:w w:val="99"/>
        </w:rPr>
        <w:t> </w:t>
      </w:r>
      <w:r>
        <w:rPr>
          <w:color w:val="231F20"/>
        </w:rPr>
        <w:t>The BEVO Beacon consists of 5 pollutant-detecting sensors,</w:t>
      </w:r>
      <w:r>
        <w:rPr>
          <w:color w:val="231F20"/>
          <w:spacing w:val="80"/>
          <w:w w:val="150"/>
        </w:rPr>
        <w:t> </w:t>
      </w:r>
      <w:r>
        <w:rPr>
          <w:color w:val="231F20"/>
        </w:rPr>
        <w:t>2 environmental sensors, a small fan, and a real- time</w:t>
      </w:r>
      <w:r>
        <w:rPr>
          <w:color w:val="231F20"/>
          <w:spacing w:val="33"/>
        </w:rPr>
        <w:t> </w:t>
      </w:r>
      <w:r>
        <w:rPr>
          <w:color w:val="231F20"/>
        </w:rPr>
        <w:t>clock</w:t>
      </w:r>
      <w:r>
        <w:rPr>
          <w:color w:val="231F20"/>
          <w:spacing w:val="34"/>
        </w:rPr>
        <w:t> </w:t>
      </w:r>
      <w:r>
        <w:rPr>
          <w:color w:val="231F20"/>
        </w:rPr>
        <w:t>all</w:t>
      </w:r>
      <w:r>
        <w:rPr>
          <w:color w:val="231F20"/>
          <w:spacing w:val="34"/>
        </w:rPr>
        <w:t> </w:t>
      </w:r>
      <w:r>
        <w:rPr>
          <w:color w:val="231F20"/>
        </w:rPr>
        <w:t>tethered</w:t>
      </w:r>
      <w:r>
        <w:rPr>
          <w:color w:val="231F20"/>
          <w:spacing w:val="34"/>
        </w:rPr>
        <w:t> </w:t>
      </w:r>
      <w:r>
        <w:rPr>
          <w:color w:val="231F20"/>
        </w:rPr>
        <w:t>to</w:t>
      </w:r>
      <w:r>
        <w:rPr>
          <w:color w:val="231F20"/>
          <w:spacing w:val="34"/>
        </w:rPr>
        <w:t> </w:t>
      </w:r>
      <w:r>
        <w:rPr>
          <w:color w:val="231F20"/>
        </w:rPr>
        <w:t>a</w:t>
      </w:r>
      <w:r>
        <w:rPr>
          <w:color w:val="231F20"/>
          <w:spacing w:val="33"/>
        </w:rPr>
        <w:t> </w:t>
      </w:r>
      <w:r>
        <w:rPr>
          <w:color w:val="231F20"/>
        </w:rPr>
        <w:t>Raspberry</w:t>
      </w:r>
      <w:r>
        <w:rPr>
          <w:color w:val="231F20"/>
          <w:spacing w:val="34"/>
        </w:rPr>
        <w:t> </w:t>
      </w:r>
      <w:r>
        <w:rPr>
          <w:color w:val="231F20"/>
        </w:rPr>
        <w:t>Pi</w:t>
      </w:r>
      <w:r>
        <w:rPr>
          <w:color w:val="231F20"/>
          <w:spacing w:val="34"/>
        </w:rPr>
        <w:t> </w:t>
      </w:r>
      <w:r>
        <w:rPr>
          <w:color w:val="231F20"/>
        </w:rPr>
        <w:t>3B</w:t>
      </w:r>
      <w:r>
        <w:rPr>
          <w:color w:val="231F20"/>
          <w:spacing w:val="34"/>
        </w:rPr>
        <w:t> </w:t>
      </w:r>
      <w:r>
        <w:rPr>
          <w:color w:val="231F20"/>
          <w:spacing w:val="-4"/>
        </w:rPr>
        <w:t>(RPi)</w:t>
      </w:r>
    </w:p>
    <w:p>
      <w:pPr>
        <w:pStyle w:val="BodyText"/>
        <w:spacing w:before="117"/>
        <w:ind w:left="199" w:right="334"/>
        <w:jc w:val="both"/>
      </w:pPr>
      <w:r>
        <w:rPr/>
        <w:br w:type="column"/>
      </w:r>
      <w:r>
        <w:rPr>
          <w:color w:val="231F20"/>
          <w:spacing w:val="1"/>
          <w:w w:val="105"/>
        </w:rPr>
        <w:t>mi</w:t>
      </w:r>
      <w:r>
        <w:rPr>
          <w:color w:val="231F20"/>
          <w:spacing w:val="2"/>
          <w:w w:val="104"/>
        </w:rPr>
        <w:t>c</w:t>
      </w:r>
      <w:r>
        <w:rPr>
          <w:color w:val="231F20"/>
          <w:spacing w:val="-6"/>
          <w:w w:val="104"/>
        </w:rPr>
        <w:t>r</w:t>
      </w:r>
      <w:r>
        <w:rPr>
          <w:color w:val="231F20"/>
          <w:spacing w:val="-1"/>
          <w:w w:val="105"/>
        </w:rPr>
        <w:t>o</w:t>
      </w:r>
      <w:r>
        <w:rPr>
          <w:color w:val="231F20"/>
          <w:spacing w:val="1"/>
          <w:w w:val="104"/>
        </w:rPr>
        <w:t>c</w:t>
      </w:r>
      <w:r>
        <w:rPr>
          <w:color w:val="231F20"/>
          <w:spacing w:val="1"/>
          <w:w w:val="105"/>
        </w:rPr>
        <w:t>om</w:t>
      </w:r>
      <w:r>
        <w:rPr>
          <w:color w:val="231F20"/>
          <w:w w:val="105"/>
        </w:rPr>
        <w:t>p</w:t>
      </w:r>
      <w:r>
        <w:rPr>
          <w:color w:val="231F20"/>
          <w:spacing w:val="2"/>
          <w:w w:val="105"/>
        </w:rPr>
        <w:t>u</w:t>
      </w:r>
      <w:r>
        <w:rPr>
          <w:color w:val="231F20"/>
          <w:spacing w:val="-2"/>
          <w:w w:val="105"/>
        </w:rPr>
        <w:t>t</w:t>
      </w:r>
      <w:r>
        <w:rPr>
          <w:color w:val="231F20"/>
          <w:spacing w:val="1"/>
          <w:w w:val="105"/>
        </w:rPr>
        <w:t>e</w:t>
      </w:r>
      <w:r>
        <w:rPr>
          <w:color w:val="231F20"/>
          <w:spacing w:val="-5"/>
          <w:w w:val="105"/>
        </w:rPr>
        <w:t>r</w:t>
      </w:r>
      <w:r>
        <w:rPr>
          <w:color w:val="231F20"/>
          <w:spacing w:val="2"/>
          <w:w w:val="25"/>
        </w:rPr>
        <w:t>�</w:t>
      </w:r>
      <w:r>
        <w:rPr>
          <w:color w:val="231F20"/>
          <w:spacing w:val="-1"/>
          <w:w w:val="99"/>
        </w:rPr>
        <w:t> </w:t>
      </w:r>
      <w:r>
        <w:rPr>
          <w:color w:val="231F20"/>
        </w:rPr>
        <w:t>These sensors allow the BEVO Beacon to measure carbon monoxide/dioxide, </w:t>
      </w:r>
      <w:r>
        <w:rPr>
          <w:color w:val="231F20"/>
          <w:spacing w:val="-2"/>
        </w:rPr>
        <w:t>particulate</w:t>
      </w:r>
      <w:r>
        <w:rPr>
          <w:color w:val="231F20"/>
          <w:spacing w:val="-11"/>
        </w:rPr>
        <w:t> </w:t>
      </w:r>
      <w:r>
        <w:rPr>
          <w:color w:val="231F20"/>
          <w:spacing w:val="-2"/>
        </w:rPr>
        <w:t>matter</w:t>
      </w:r>
      <w:r>
        <w:rPr>
          <w:color w:val="231F20"/>
          <w:spacing w:val="-11"/>
        </w:rPr>
        <w:t> </w:t>
      </w:r>
      <w:r>
        <w:rPr>
          <w:color w:val="231F20"/>
          <w:spacing w:val="-2"/>
        </w:rPr>
        <w:t>of</w:t>
      </w:r>
      <w:r>
        <w:rPr>
          <w:color w:val="231F20"/>
          <w:spacing w:val="-11"/>
        </w:rPr>
        <w:t> </w:t>
      </w:r>
      <w:r>
        <w:rPr>
          <w:color w:val="231F20"/>
          <w:spacing w:val="-2"/>
        </w:rPr>
        <w:t>multiple</w:t>
      </w:r>
      <w:r>
        <w:rPr>
          <w:color w:val="231F20"/>
          <w:spacing w:val="-11"/>
        </w:rPr>
        <w:t> </w:t>
      </w:r>
      <w:r>
        <w:rPr>
          <w:color w:val="231F20"/>
          <w:spacing w:val="-2"/>
        </w:rPr>
        <w:t>sizes,</w:t>
      </w:r>
      <w:r>
        <w:rPr>
          <w:color w:val="231F20"/>
          <w:spacing w:val="-11"/>
        </w:rPr>
        <w:t> </w:t>
      </w:r>
      <w:r>
        <w:rPr>
          <w:color w:val="231F20"/>
          <w:spacing w:val="-2"/>
        </w:rPr>
        <w:t>nitrogen</w:t>
      </w:r>
      <w:r>
        <w:rPr>
          <w:color w:val="231F20"/>
          <w:spacing w:val="-11"/>
        </w:rPr>
        <w:t> </w:t>
      </w:r>
      <w:r>
        <w:rPr>
          <w:color w:val="231F20"/>
          <w:spacing w:val="-2"/>
        </w:rPr>
        <w:t>dioxide, </w:t>
      </w:r>
      <w:r>
        <w:rPr>
          <w:color w:val="231F20"/>
        </w:rPr>
        <w:t>total volatile organic compounds, temperature, relative humidity, and light </w:t>
      </w:r>
      <w:r>
        <w:rPr>
          <w:color w:val="231F20"/>
          <w:spacing w:val="1"/>
          <w:w w:val="111"/>
        </w:rPr>
        <w:t>l</w:t>
      </w:r>
      <w:r>
        <w:rPr>
          <w:color w:val="231F20"/>
          <w:spacing w:val="-4"/>
          <w:w w:val="111"/>
        </w:rPr>
        <w:t>ev</w:t>
      </w:r>
      <w:r>
        <w:rPr>
          <w:color w:val="231F20"/>
          <w:w w:val="111"/>
        </w:rPr>
        <w:t>e</w:t>
      </w:r>
      <w:r>
        <w:rPr>
          <w:color w:val="231F20"/>
          <w:spacing w:val="2"/>
          <w:w w:val="111"/>
        </w:rPr>
        <w:t>ls</w:t>
      </w:r>
      <w:r>
        <w:rPr>
          <w:color w:val="231F20"/>
          <w:spacing w:val="2"/>
          <w:w w:val="31"/>
        </w:rPr>
        <w:t>�</w:t>
      </w:r>
      <w:r>
        <w:rPr>
          <w:color w:val="231F20"/>
          <w:spacing w:val="-1"/>
          <w:w w:val="99"/>
        </w:rPr>
        <w:t> </w:t>
      </w:r>
      <w:r>
        <w:rPr>
          <w:color w:val="231F20"/>
        </w:rPr>
        <w:t>The RPi is also capable</w:t>
      </w:r>
      <w:r>
        <w:rPr>
          <w:color w:val="231F20"/>
          <w:spacing w:val="-1"/>
        </w:rPr>
        <w:t> </w:t>
      </w:r>
      <w:r>
        <w:rPr>
          <w:color w:val="231F20"/>
        </w:rPr>
        <w:t>of</w:t>
      </w:r>
      <w:r>
        <w:rPr>
          <w:color w:val="231F20"/>
          <w:spacing w:val="-1"/>
        </w:rPr>
        <w:t> </w:t>
      </w:r>
      <w:r>
        <w:rPr>
          <w:color w:val="231F20"/>
        </w:rPr>
        <w:t>detecting</w:t>
      </w:r>
      <w:r>
        <w:rPr>
          <w:color w:val="231F20"/>
          <w:spacing w:val="-1"/>
        </w:rPr>
        <w:t> </w:t>
      </w:r>
      <w:r>
        <w:rPr>
          <w:color w:val="231F20"/>
        </w:rPr>
        <w:t>WiFi</w:t>
      </w:r>
      <w:r>
        <w:rPr>
          <w:color w:val="231F20"/>
          <w:spacing w:val="-1"/>
        </w:rPr>
        <w:t> </w:t>
      </w:r>
      <w:r>
        <w:rPr>
          <w:color w:val="231F20"/>
        </w:rPr>
        <w:t>and</w:t>
      </w:r>
      <w:r>
        <w:rPr>
          <w:color w:val="231F20"/>
          <w:spacing w:val="-1"/>
        </w:rPr>
        <w:t> </w:t>
      </w:r>
      <w:r>
        <w:rPr>
          <w:color w:val="231F20"/>
        </w:rPr>
        <w:t>Bluetooth</w:t>
      </w:r>
      <w:r>
        <w:rPr>
          <w:color w:val="231F20"/>
          <w:spacing w:val="-1"/>
        </w:rPr>
        <w:t> </w:t>
      </w:r>
      <w:r>
        <w:rPr>
          <w:color w:val="231F20"/>
        </w:rPr>
        <w:t>signatures of nearby </w:t>
      </w:r>
      <w:r>
        <w:rPr>
          <w:color w:val="231F20"/>
          <w:w w:val="110"/>
        </w:rPr>
        <w:t>d</w:t>
      </w:r>
      <w:r>
        <w:rPr>
          <w:color w:val="231F20"/>
          <w:spacing w:val="-5"/>
          <w:w w:val="110"/>
        </w:rPr>
        <w:t>e</w:t>
      </w:r>
      <w:r>
        <w:rPr>
          <w:color w:val="231F20"/>
          <w:w w:val="110"/>
        </w:rPr>
        <w:t>vi</w:t>
      </w:r>
      <w:r>
        <w:rPr>
          <w:color w:val="231F20"/>
          <w:w w:val="109"/>
        </w:rPr>
        <w:t>c</w:t>
      </w:r>
      <w:r>
        <w:rPr>
          <w:color w:val="231F20"/>
          <w:w w:val="110"/>
        </w:rPr>
        <w:t>es</w:t>
      </w:r>
      <w:r>
        <w:rPr>
          <w:color w:val="231F20"/>
          <w:spacing w:val="1"/>
          <w:w w:val="30"/>
        </w:rPr>
        <w:t>�</w:t>
      </w:r>
      <w:r>
        <w:rPr>
          <w:color w:val="231F20"/>
          <w:spacing w:val="-1"/>
          <w:w w:val="99"/>
        </w:rPr>
        <w:t> </w:t>
      </w:r>
      <w:r>
        <w:rPr>
          <w:color w:val="231F20"/>
        </w:rPr>
        <w:t>The BEVO Beacon takes one- minute averaged measurements for each variable and stores the data locally or pushes it to an online </w:t>
      </w:r>
      <w:r>
        <w:rPr>
          <w:color w:val="231F20"/>
          <w:spacing w:val="-4"/>
        </w:rPr>
        <w:t>server</w:t>
      </w:r>
      <w:r>
        <w:rPr>
          <w:color w:val="231F20"/>
          <w:spacing w:val="-6"/>
        </w:rPr>
        <w:t> </w:t>
      </w:r>
      <w:r>
        <w:rPr>
          <w:color w:val="231F20"/>
          <w:spacing w:val="-4"/>
        </w:rPr>
        <w:t>if</w:t>
      </w:r>
      <w:r>
        <w:rPr>
          <w:color w:val="231F20"/>
          <w:spacing w:val="-6"/>
        </w:rPr>
        <w:t> </w:t>
      </w:r>
      <w:r>
        <w:rPr>
          <w:color w:val="231F20"/>
          <w:spacing w:val="-4"/>
        </w:rPr>
        <w:t>connected</w:t>
      </w:r>
      <w:r>
        <w:rPr>
          <w:color w:val="231F20"/>
          <w:spacing w:val="-6"/>
        </w:rPr>
        <w:t> </w:t>
      </w:r>
      <w:r>
        <w:rPr>
          <w:color w:val="231F20"/>
          <w:spacing w:val="-4"/>
        </w:rPr>
        <w:t>to</w:t>
      </w:r>
      <w:r>
        <w:rPr>
          <w:color w:val="231F20"/>
          <w:spacing w:val="-6"/>
        </w:rPr>
        <w:t> </w:t>
      </w:r>
      <w:r>
        <w:rPr>
          <w:color w:val="231F20"/>
          <w:spacing w:val="-9"/>
          <w:w w:val="116"/>
        </w:rPr>
        <w:t>W</w:t>
      </w:r>
      <w:r>
        <w:rPr>
          <w:color w:val="231F20"/>
          <w:spacing w:val="-1"/>
          <w:w w:val="116"/>
        </w:rPr>
        <w:t>i</w:t>
      </w:r>
      <w:r>
        <w:rPr>
          <w:color w:val="231F20"/>
          <w:spacing w:val="-8"/>
          <w:w w:val="116"/>
        </w:rPr>
        <w:t>F</w:t>
      </w:r>
      <w:r>
        <w:rPr>
          <w:color w:val="231F20"/>
          <w:spacing w:val="-1"/>
          <w:w w:val="116"/>
        </w:rPr>
        <w:t>i</w:t>
      </w:r>
      <w:r>
        <w:rPr>
          <w:color w:val="231F20"/>
          <w:spacing w:val="-1"/>
          <w:w w:val="36"/>
        </w:rPr>
        <w:t>�</w:t>
      </w:r>
      <w:r>
        <w:rPr>
          <w:color w:val="231F20"/>
          <w:spacing w:val="-6"/>
        </w:rPr>
        <w:t> </w:t>
      </w:r>
      <w:r>
        <w:rPr>
          <w:color w:val="231F20"/>
          <w:spacing w:val="-4"/>
        </w:rPr>
        <w:t>The</w:t>
      </w:r>
      <w:r>
        <w:rPr>
          <w:color w:val="231F20"/>
          <w:spacing w:val="-6"/>
        </w:rPr>
        <w:t> </w:t>
      </w:r>
      <w:r>
        <w:rPr>
          <w:color w:val="231F20"/>
          <w:spacing w:val="-4"/>
        </w:rPr>
        <w:t>BEVO</w:t>
      </w:r>
      <w:r>
        <w:rPr>
          <w:color w:val="231F20"/>
          <w:spacing w:val="-6"/>
        </w:rPr>
        <w:t> </w:t>
      </w:r>
      <w:r>
        <w:rPr>
          <w:color w:val="231F20"/>
          <w:spacing w:val="-4"/>
        </w:rPr>
        <w:t>Beacons</w:t>
      </w:r>
      <w:r>
        <w:rPr>
          <w:color w:val="231F20"/>
          <w:spacing w:val="-6"/>
        </w:rPr>
        <w:t> </w:t>
      </w:r>
      <w:r>
        <w:rPr>
          <w:color w:val="231F20"/>
          <w:spacing w:val="-4"/>
        </w:rPr>
        <w:t>have </w:t>
      </w:r>
      <w:r>
        <w:rPr>
          <w:color w:val="231F20"/>
        </w:rPr>
        <w:t>been tested, calibrated, and successfully deployed for multiple studies to collect robust indoor air quality data from 100+ unique home environments to </w:t>
      </w:r>
      <w:r>
        <w:rPr>
          <w:color w:val="231F20"/>
          <w:w w:val="116"/>
        </w:rPr>
        <w:t>da</w:t>
      </w:r>
      <w:r>
        <w:rPr>
          <w:color w:val="231F20"/>
          <w:spacing w:val="-3"/>
          <w:w w:val="116"/>
        </w:rPr>
        <w:t>t</w:t>
      </w:r>
      <w:r>
        <w:rPr>
          <w:color w:val="231F20"/>
          <w:spacing w:val="-2"/>
          <w:w w:val="116"/>
        </w:rPr>
        <w:t>e</w:t>
      </w:r>
      <w:r>
        <w:rPr>
          <w:color w:val="231F20"/>
          <w:spacing w:val="1"/>
          <w:w w:val="36"/>
        </w:rPr>
        <w:t>�</w:t>
      </w:r>
      <w:r>
        <w:rPr>
          <w:color w:val="231F20"/>
          <w:spacing w:val="-1"/>
        </w:rPr>
        <w:t> </w:t>
      </w:r>
      <w:r>
        <w:rPr>
          <w:color w:val="231F20"/>
        </w:rPr>
        <w:t>In the future, we want to further improve the documentation, the hardware, software, and reliability of these </w:t>
      </w:r>
      <w:r>
        <w:rPr>
          <w:color w:val="231F20"/>
          <w:w w:val="110"/>
        </w:rPr>
        <w:t>d</w:t>
      </w:r>
      <w:r>
        <w:rPr>
          <w:color w:val="231F20"/>
          <w:spacing w:val="-5"/>
          <w:w w:val="110"/>
        </w:rPr>
        <w:t>e</w:t>
      </w:r>
      <w:r>
        <w:rPr>
          <w:color w:val="231F20"/>
          <w:w w:val="110"/>
        </w:rPr>
        <w:t>vi</w:t>
      </w:r>
      <w:r>
        <w:rPr>
          <w:color w:val="231F20"/>
          <w:w w:val="109"/>
        </w:rPr>
        <w:t>c</w:t>
      </w:r>
      <w:r>
        <w:rPr>
          <w:color w:val="231F20"/>
          <w:w w:val="110"/>
        </w:rPr>
        <w:t>es</w:t>
      </w:r>
      <w:r>
        <w:rPr>
          <w:color w:val="231F20"/>
          <w:spacing w:val="1"/>
          <w:w w:val="30"/>
        </w:rPr>
        <w:t>�</w:t>
      </w:r>
    </w:p>
    <w:p>
      <w:pPr>
        <w:pStyle w:val="BodyText"/>
      </w:pPr>
    </w:p>
    <w:p>
      <w:pPr>
        <w:pStyle w:val="BodyText"/>
        <w:ind w:left="199" w:right="644"/>
      </w:pPr>
      <w:r>
        <w:rPr>
          <w:color w:val="231F20"/>
          <w:w w:val="95"/>
        </w:rPr>
        <w:t>Contact info: </w:t>
      </w:r>
      <w:r>
        <w:rPr>
          <w:color w:val="231F20"/>
          <w:w w:val="99"/>
        </w:rPr>
        <w:t>Bridgi</w:t>
      </w:r>
      <w:r>
        <w:rPr>
          <w:color w:val="231F20"/>
          <w:spacing w:val="-2"/>
          <w:w w:val="99"/>
        </w:rPr>
        <w:t>n</w:t>
      </w:r>
      <w:r>
        <w:rPr>
          <w:color w:val="231F20"/>
          <w:spacing w:val="1"/>
          <w:w w:val="99"/>
        </w:rPr>
        <w:t>g</w:t>
      </w:r>
      <w:r>
        <w:rPr>
          <w:color w:val="231F20"/>
          <w:spacing w:val="-3"/>
          <w:w w:val="99"/>
        </w:rPr>
        <w:t>B</w:t>
      </w:r>
      <w:r>
        <w:rPr>
          <w:color w:val="231F20"/>
          <w:w w:val="99"/>
        </w:rPr>
        <w:t>arrier</w:t>
      </w:r>
      <w:r>
        <w:rPr>
          <w:color w:val="231F20"/>
          <w:spacing w:val="1"/>
          <w:w w:val="99"/>
        </w:rPr>
        <w:t>s@aus</w:t>
      </w:r>
      <w:r>
        <w:rPr>
          <w:color w:val="231F20"/>
          <w:w w:val="99"/>
        </w:rPr>
        <w:t>ti</w:t>
      </w:r>
      <w:r>
        <w:rPr>
          <w:color w:val="231F20"/>
          <w:spacing w:val="1"/>
          <w:w w:val="99"/>
        </w:rPr>
        <w:t>n</w:t>
      </w:r>
      <w:r>
        <w:rPr>
          <w:color w:val="231F20"/>
          <w:spacing w:val="1"/>
          <w:w w:val="19"/>
        </w:rPr>
        <w:t>�</w:t>
      </w:r>
      <w:r>
        <w:rPr>
          <w:color w:val="231F20"/>
          <w:spacing w:val="1"/>
          <w:w w:val="99"/>
        </w:rPr>
        <w:t>u</w:t>
      </w:r>
      <w:r>
        <w:rPr>
          <w:color w:val="231F20"/>
          <w:spacing w:val="-3"/>
          <w:w w:val="99"/>
        </w:rPr>
        <w:t>t</w:t>
      </w:r>
      <w:r>
        <w:rPr>
          <w:color w:val="231F20"/>
          <w:spacing w:val="-7"/>
          <w:w w:val="99"/>
        </w:rPr>
        <w:t>ex</w:t>
      </w:r>
      <w:r>
        <w:rPr>
          <w:color w:val="231F20"/>
          <w:w w:val="99"/>
        </w:rPr>
        <w:t>as</w:t>
      </w:r>
      <w:r>
        <w:rPr>
          <w:color w:val="231F20"/>
          <w:w w:val="19"/>
        </w:rPr>
        <w:t>�</w:t>
      </w:r>
      <w:r>
        <w:rPr>
          <w:color w:val="231F20"/>
          <w:spacing w:val="-2"/>
          <w:w w:val="99"/>
        </w:rPr>
        <w:t>e</w:t>
      </w:r>
      <w:r>
        <w:rPr>
          <w:color w:val="231F20"/>
          <w:w w:val="99"/>
        </w:rPr>
        <w:t>du</w:t>
      </w:r>
      <w:r>
        <w:rPr>
          <w:color w:val="231F20"/>
          <w:spacing w:val="-1"/>
          <w:w w:val="94"/>
        </w:rPr>
        <w:t> </w:t>
      </w:r>
      <w:hyperlink r:id="rId82">
        <w:r>
          <w:rPr>
            <w:color w:val="6A50BC"/>
            <w:spacing w:val="-1"/>
            <w:w w:val="104"/>
            <w:u w:val="single" w:color="6A50BC"/>
          </w:rPr>
          <w:t>ht</w:t>
        </w:r>
        <w:r>
          <w:rPr>
            <w:color w:val="6A50BC"/>
            <w:spacing w:val="-5"/>
            <w:w w:val="104"/>
            <w:u w:val="single" w:color="6A50BC"/>
          </w:rPr>
          <w:t>t</w:t>
        </w:r>
        <w:r>
          <w:rPr>
            <w:color w:val="6A50BC"/>
            <w:spacing w:val="-2"/>
            <w:w w:val="104"/>
            <w:u w:val="single" w:color="6A50BC"/>
          </w:rPr>
          <w:t>p</w:t>
        </w:r>
        <w:r>
          <w:rPr>
            <w:color w:val="6A50BC"/>
            <w:spacing w:val="-1"/>
            <w:w w:val="103"/>
            <w:u w:val="single" w:color="6A50BC"/>
          </w:rPr>
          <w:t>s://</w:t>
        </w:r>
        <w:r>
          <w:rPr>
            <w:color w:val="6A50BC"/>
            <w:spacing w:val="-2"/>
            <w:w w:val="103"/>
            <w:u w:val="single" w:color="6A50BC"/>
          </w:rPr>
          <w:t>b</w:t>
        </w:r>
        <w:r>
          <w:rPr>
            <w:color w:val="6A50BC"/>
            <w:spacing w:val="-2"/>
            <w:w w:val="104"/>
            <w:u w:val="single" w:color="6A50BC"/>
          </w:rPr>
          <w:t>ridgi</w:t>
        </w:r>
        <w:r>
          <w:rPr>
            <w:color w:val="6A50BC"/>
            <w:spacing w:val="-4"/>
            <w:w w:val="104"/>
            <w:u w:val="single" w:color="6A50BC"/>
          </w:rPr>
          <w:t>n</w:t>
        </w:r>
        <w:r>
          <w:rPr>
            <w:color w:val="6A50BC"/>
            <w:spacing w:val="-1"/>
            <w:w w:val="104"/>
            <w:u w:val="single" w:color="6A50BC"/>
          </w:rPr>
          <w:t>g</w:t>
        </w:r>
        <w:r>
          <w:rPr>
            <w:color w:val="6A50BC"/>
            <w:spacing w:val="-4"/>
            <w:w w:val="104"/>
            <w:u w:val="single" w:color="6A50BC"/>
          </w:rPr>
          <w:t>b</w:t>
        </w:r>
        <w:r>
          <w:rPr>
            <w:color w:val="6A50BC"/>
            <w:spacing w:val="-2"/>
            <w:w w:val="104"/>
            <w:u w:val="single" w:color="6A50BC"/>
          </w:rPr>
          <w:t>arriers</w:t>
        </w:r>
        <w:r>
          <w:rPr>
            <w:color w:val="6A50BC"/>
            <w:spacing w:val="-1"/>
            <w:w w:val="24"/>
            <w:u w:val="single" w:color="6A50BC"/>
          </w:rPr>
          <w:t>�</w:t>
        </w:r>
        <w:r>
          <w:rPr>
            <w:color w:val="6A50BC"/>
            <w:spacing w:val="-1"/>
            <w:w w:val="104"/>
            <w:u w:val="single" w:color="6A50BC"/>
          </w:rPr>
          <w:t>u</w:t>
        </w:r>
        <w:r>
          <w:rPr>
            <w:color w:val="6A50BC"/>
            <w:spacing w:val="-5"/>
            <w:w w:val="104"/>
            <w:u w:val="single" w:color="6A50BC"/>
          </w:rPr>
          <w:t>t</w:t>
        </w:r>
        <w:r>
          <w:rPr>
            <w:color w:val="6A50BC"/>
            <w:spacing w:val="-9"/>
            <w:w w:val="104"/>
            <w:u w:val="single" w:color="6A50BC"/>
          </w:rPr>
          <w:t>ex</w:t>
        </w:r>
        <w:r>
          <w:rPr>
            <w:color w:val="6A50BC"/>
            <w:spacing w:val="-2"/>
            <w:w w:val="104"/>
            <w:u w:val="single" w:color="6A50BC"/>
          </w:rPr>
          <w:t>as</w:t>
        </w:r>
        <w:r>
          <w:rPr>
            <w:color w:val="6A50BC"/>
            <w:spacing w:val="-2"/>
            <w:w w:val="24"/>
            <w:u w:val="single" w:color="6A50BC"/>
          </w:rPr>
          <w:t>�</w:t>
        </w:r>
        <w:r>
          <w:rPr>
            <w:color w:val="6A50BC"/>
            <w:spacing w:val="-4"/>
            <w:w w:val="104"/>
            <w:u w:val="single" w:color="6A50BC"/>
          </w:rPr>
          <w:t>e</w:t>
        </w:r>
        <w:r>
          <w:rPr>
            <w:color w:val="6A50BC"/>
            <w:spacing w:val="-2"/>
            <w:w w:val="103"/>
            <w:u w:val="single" w:color="6A50BC"/>
          </w:rPr>
          <w:t>du/w</w:t>
        </w:r>
        <w:r>
          <w:rPr>
            <w:color w:val="6A50BC"/>
            <w:spacing w:val="-4"/>
            <w:w w:val="103"/>
            <w:u w:val="single" w:color="6A50BC"/>
          </w:rPr>
          <w:t>h</w:t>
        </w:r>
        <w:r>
          <w:rPr>
            <w:color w:val="6A50BC"/>
            <w:spacing w:val="-3"/>
            <w:w w:val="104"/>
            <w:u w:val="single" w:color="6A50BC"/>
          </w:rPr>
          <w:t>o</w:t>
        </w:r>
        <w:r>
          <w:rPr>
            <w:color w:val="6A50BC"/>
            <w:spacing w:val="-2"/>
            <w:w w:val="104"/>
            <w:u w:val="single" w:color="6A50BC"/>
          </w:rPr>
          <w:t>le-</w:t>
        </w:r>
      </w:hyperlink>
      <w:r>
        <w:rPr>
          <w:color w:val="6A50BC"/>
          <w:spacing w:val="-3"/>
          <w:w w:val="99"/>
        </w:rPr>
        <w:t> </w:t>
      </w:r>
      <w:hyperlink r:id="rId82">
        <w:r>
          <w:rPr>
            <w:color w:val="6A50BC"/>
            <w:spacing w:val="-2"/>
            <w:u w:val="single" w:color="6A50BC"/>
          </w:rPr>
          <w:t>communities-whole-health</w:t>
        </w:r>
      </w:hyperlink>
      <w:r>
        <w:rPr>
          <w:color w:val="6A50BC"/>
          <w:spacing w:val="-2"/>
        </w:rPr>
        <w:t> </w:t>
      </w:r>
      <w:hyperlink r:id="rId83">
        <w:r>
          <w:rPr>
            <w:color w:val="6A50BC"/>
            <w:spacing w:val="-1"/>
            <w:w w:val="101"/>
            <w:u w:val="single" w:color="6A50BC"/>
          </w:rPr>
          <w:t>ht</w:t>
        </w:r>
        <w:r>
          <w:rPr>
            <w:color w:val="6A50BC"/>
            <w:spacing w:val="-5"/>
            <w:w w:val="101"/>
            <w:u w:val="single" w:color="6A50BC"/>
          </w:rPr>
          <w:t>t</w:t>
        </w:r>
        <w:r>
          <w:rPr>
            <w:color w:val="6A50BC"/>
            <w:spacing w:val="-2"/>
            <w:w w:val="101"/>
            <w:u w:val="single" w:color="6A50BC"/>
          </w:rPr>
          <w:t>p</w:t>
        </w:r>
        <w:r>
          <w:rPr>
            <w:color w:val="6A50BC"/>
            <w:spacing w:val="-1"/>
            <w:u w:val="single" w:color="6A50BC"/>
          </w:rPr>
          <w:t>s://</w:t>
        </w:r>
        <w:r>
          <w:rPr>
            <w:color w:val="6A50BC"/>
            <w:spacing w:val="-9"/>
            <w:u w:val="single" w:color="6A50BC"/>
          </w:rPr>
          <w:t>r</w:t>
        </w:r>
        <w:r>
          <w:rPr>
            <w:color w:val="6A50BC"/>
            <w:spacing w:val="-2"/>
            <w:w w:val="101"/>
            <w:u w:val="single" w:color="6A50BC"/>
          </w:rPr>
          <w:t>e</w:t>
        </w:r>
        <w:r>
          <w:rPr>
            <w:color w:val="6A50BC"/>
            <w:spacing w:val="-4"/>
            <w:w w:val="101"/>
            <w:u w:val="single" w:color="6A50BC"/>
          </w:rPr>
          <w:t>p</w:t>
        </w:r>
        <w:r>
          <w:rPr>
            <w:color w:val="6A50BC"/>
            <w:spacing w:val="-2"/>
            <w:w w:val="101"/>
            <w:u w:val="single" w:color="6A50BC"/>
          </w:rPr>
          <w:t>os</w:t>
        </w:r>
        <w:r>
          <w:rPr>
            <w:color w:val="6A50BC"/>
            <w:spacing w:val="-1"/>
            <w:w w:val="101"/>
            <w:u w:val="single" w:color="6A50BC"/>
          </w:rPr>
          <w:t>i</w:t>
        </w:r>
        <w:r>
          <w:rPr>
            <w:color w:val="6A50BC"/>
            <w:spacing w:val="-5"/>
            <w:w w:val="101"/>
            <w:u w:val="single" w:color="6A50BC"/>
          </w:rPr>
          <w:t>t</w:t>
        </w:r>
        <w:r>
          <w:rPr>
            <w:color w:val="6A50BC"/>
            <w:spacing w:val="-2"/>
            <w:w w:val="101"/>
            <w:u w:val="single" w:color="6A50BC"/>
          </w:rPr>
          <w:t>ories</w:t>
        </w:r>
        <w:r>
          <w:rPr>
            <w:color w:val="6A50BC"/>
            <w:spacing w:val="-1"/>
            <w:w w:val="21"/>
            <w:u w:val="single" w:color="6A50BC"/>
          </w:rPr>
          <w:t>�</w:t>
        </w:r>
        <w:r>
          <w:rPr>
            <w:color w:val="6A50BC"/>
            <w:spacing w:val="-1"/>
            <w:w w:val="101"/>
            <w:u w:val="single" w:color="6A50BC"/>
          </w:rPr>
          <w:t>li</w:t>
        </w:r>
        <w:r>
          <w:rPr>
            <w:color w:val="6A50BC"/>
            <w:spacing w:val="-4"/>
            <w:w w:val="101"/>
            <w:u w:val="single" w:color="6A50BC"/>
          </w:rPr>
          <w:t>b</w:t>
        </w:r>
        <w:r>
          <w:rPr>
            <w:color w:val="6A50BC"/>
            <w:spacing w:val="-1"/>
            <w:w w:val="21"/>
            <w:u w:val="single" w:color="6A50BC"/>
          </w:rPr>
          <w:t>�</w:t>
        </w:r>
        <w:r>
          <w:rPr>
            <w:color w:val="6A50BC"/>
            <w:spacing w:val="-1"/>
            <w:w w:val="101"/>
            <w:u w:val="single" w:color="6A50BC"/>
          </w:rPr>
          <w:t>u</w:t>
        </w:r>
        <w:r>
          <w:rPr>
            <w:color w:val="6A50BC"/>
            <w:spacing w:val="-5"/>
            <w:w w:val="101"/>
            <w:u w:val="single" w:color="6A50BC"/>
          </w:rPr>
          <w:t>t</w:t>
        </w:r>
        <w:r>
          <w:rPr>
            <w:color w:val="6A50BC"/>
            <w:spacing w:val="-9"/>
            <w:w w:val="101"/>
            <w:u w:val="single" w:color="6A50BC"/>
          </w:rPr>
          <w:t>ex</w:t>
        </w:r>
        <w:r>
          <w:rPr>
            <w:color w:val="6A50BC"/>
            <w:spacing w:val="-2"/>
            <w:w w:val="101"/>
            <w:u w:val="single" w:color="6A50BC"/>
          </w:rPr>
          <w:t>as</w:t>
        </w:r>
        <w:r>
          <w:rPr>
            <w:color w:val="6A50BC"/>
            <w:spacing w:val="-2"/>
            <w:w w:val="21"/>
            <w:u w:val="single" w:color="6A50BC"/>
          </w:rPr>
          <w:t>�</w:t>
        </w:r>
        <w:r>
          <w:rPr>
            <w:color w:val="6A50BC"/>
            <w:spacing w:val="-4"/>
            <w:w w:val="101"/>
            <w:u w:val="single" w:color="6A50BC"/>
          </w:rPr>
          <w:t>e</w:t>
        </w:r>
        <w:r>
          <w:rPr>
            <w:color w:val="6A50BC"/>
            <w:spacing w:val="-2"/>
            <w:u w:val="single" w:color="6A50BC"/>
          </w:rPr>
          <w:t>du/</w:t>
        </w:r>
      </w:hyperlink>
      <w:r>
        <w:rPr>
          <w:color w:val="6A50BC"/>
          <w:spacing w:val="-3"/>
          <w:w w:val="94"/>
        </w:rPr>
        <w:t> </w:t>
      </w:r>
      <w:hyperlink r:id="rId83">
        <w:r>
          <w:rPr>
            <w:color w:val="6A50BC"/>
            <w:spacing w:val="-2"/>
            <w:u w:val="single" w:color="6A50BC"/>
          </w:rPr>
          <w:t>handle/2152/84869</w:t>
        </w:r>
      </w:hyperlink>
    </w:p>
    <w:p>
      <w:pPr>
        <w:spacing w:after="0"/>
        <w:sectPr>
          <w:pgSz w:w="11910" w:h="16840"/>
          <w:pgMar w:header="0" w:footer="738" w:top="720" w:bottom="740" w:left="600" w:right="620"/>
          <w:cols w:num="2" w:equalWidth="0">
            <w:col w:w="5233" w:space="40"/>
            <w:col w:w="5417"/>
          </w:cols>
        </w:sect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6" w:after="1"/>
        <w:rPr>
          <w:sz w:val="19"/>
        </w:rPr>
      </w:pPr>
    </w:p>
    <w:p>
      <w:pPr>
        <w:spacing w:line="240" w:lineRule="auto"/>
        <w:ind w:left="873" w:right="0" w:firstLine="0"/>
        <w:rPr>
          <w:sz w:val="20"/>
        </w:rPr>
      </w:pPr>
      <w:r>
        <w:rPr>
          <w:position w:val="1"/>
          <w:sz w:val="20"/>
        </w:rPr>
        <w:drawing>
          <wp:inline distT="0" distB="0" distL="0" distR="0">
            <wp:extent cx="4021744" cy="2273808"/>
            <wp:effectExtent l="0" t="0" r="0" b="0"/>
            <wp:docPr id="57" name="image32.jpeg"/>
            <wp:cNvGraphicFramePr>
              <a:graphicFrameLocks noChangeAspect="1"/>
            </wp:cNvGraphicFramePr>
            <a:graphic>
              <a:graphicData uri="http://schemas.openxmlformats.org/drawingml/2006/picture">
                <pic:pic>
                  <pic:nvPicPr>
                    <pic:cNvPr id="58" name="image32.jpeg"/>
                    <pic:cNvPicPr/>
                  </pic:nvPicPr>
                  <pic:blipFill>
                    <a:blip r:embed="rId84" cstate="print"/>
                    <a:stretch>
                      <a:fillRect/>
                    </a:stretch>
                  </pic:blipFill>
                  <pic:spPr>
                    <a:xfrm>
                      <a:off x="0" y="0"/>
                      <a:ext cx="4021744" cy="2273808"/>
                    </a:xfrm>
                    <a:prstGeom prst="rect">
                      <a:avLst/>
                    </a:prstGeom>
                  </pic:spPr>
                </pic:pic>
              </a:graphicData>
            </a:graphic>
          </wp:inline>
        </w:drawing>
      </w:r>
      <w:r>
        <w:rPr>
          <w:position w:val="1"/>
          <w:sz w:val="20"/>
        </w:rPr>
      </w:r>
      <w:r>
        <w:rPr>
          <w:rFonts w:ascii="Times New Roman"/>
          <w:spacing w:val="86"/>
          <w:position w:val="1"/>
          <w:sz w:val="20"/>
        </w:rPr>
        <w:t> </w:t>
      </w:r>
      <w:r>
        <w:rPr>
          <w:spacing w:val="86"/>
          <w:sz w:val="20"/>
        </w:rPr>
        <w:drawing>
          <wp:inline distT="0" distB="0" distL="0" distR="0">
            <wp:extent cx="1968731" cy="1786889"/>
            <wp:effectExtent l="0" t="0" r="0" b="0"/>
            <wp:docPr id="59" name="image33.png"/>
            <wp:cNvGraphicFramePr>
              <a:graphicFrameLocks noChangeAspect="1"/>
            </wp:cNvGraphicFramePr>
            <a:graphic>
              <a:graphicData uri="http://schemas.openxmlformats.org/drawingml/2006/picture">
                <pic:pic>
                  <pic:nvPicPr>
                    <pic:cNvPr id="60" name="image33.png"/>
                    <pic:cNvPicPr/>
                  </pic:nvPicPr>
                  <pic:blipFill>
                    <a:blip r:embed="rId85" cstate="print"/>
                    <a:stretch>
                      <a:fillRect/>
                    </a:stretch>
                  </pic:blipFill>
                  <pic:spPr>
                    <a:xfrm>
                      <a:off x="0" y="0"/>
                      <a:ext cx="1968731" cy="1786889"/>
                    </a:xfrm>
                    <a:prstGeom prst="rect">
                      <a:avLst/>
                    </a:prstGeom>
                  </pic:spPr>
                </pic:pic>
              </a:graphicData>
            </a:graphic>
          </wp:inline>
        </w:drawing>
      </w:r>
      <w:r>
        <w:rPr>
          <w:spacing w:val="86"/>
          <w:sz w:val="20"/>
        </w:rPr>
      </w:r>
    </w:p>
    <w:p>
      <w:pPr>
        <w:spacing w:before="138"/>
        <w:ind w:left="873" w:right="410" w:firstLine="0"/>
        <w:jc w:val="left"/>
        <w:rPr>
          <w:sz w:val="18"/>
          <w:szCs w:val="18"/>
        </w:rPr>
      </w:pPr>
      <w:r>
        <w:rPr>
          <w:color w:val="231F20"/>
          <w:spacing w:val="-2"/>
          <w:sz w:val="18"/>
          <w:szCs w:val="18"/>
        </w:rPr>
        <w:t>The</w:t>
      </w:r>
      <w:r>
        <w:rPr>
          <w:color w:val="231F20"/>
          <w:spacing w:val="32"/>
          <w:sz w:val="18"/>
          <w:szCs w:val="18"/>
        </w:rPr>
        <w:t> </w:t>
      </w:r>
      <w:r>
        <w:rPr>
          <w:color w:val="231F20"/>
          <w:spacing w:val="-2"/>
          <w:sz w:val="18"/>
          <w:szCs w:val="18"/>
        </w:rPr>
        <w:t>BEVO</w:t>
      </w:r>
      <w:r>
        <w:rPr>
          <w:color w:val="231F20"/>
          <w:spacing w:val="-6"/>
          <w:sz w:val="18"/>
          <w:szCs w:val="18"/>
        </w:rPr>
        <w:t> </w:t>
      </w:r>
      <w:r>
        <w:rPr>
          <w:color w:val="231F20"/>
          <w:spacing w:val="-2"/>
          <w:sz w:val="18"/>
          <w:szCs w:val="18"/>
        </w:rPr>
        <w:t>Beacon</w:t>
      </w:r>
      <w:r>
        <w:rPr>
          <w:color w:val="231F20"/>
          <w:spacing w:val="-6"/>
          <w:sz w:val="18"/>
          <w:szCs w:val="18"/>
        </w:rPr>
        <w:t> </w:t>
      </w:r>
      <w:r>
        <w:rPr>
          <w:color w:val="231F20"/>
          <w:spacing w:val="-2"/>
          <w:sz w:val="18"/>
          <w:szCs w:val="18"/>
        </w:rPr>
        <w:t>presented</w:t>
      </w:r>
      <w:r>
        <w:rPr>
          <w:color w:val="231F20"/>
          <w:spacing w:val="-6"/>
          <w:sz w:val="18"/>
          <w:szCs w:val="18"/>
        </w:rPr>
        <w:t> </w:t>
      </w:r>
      <w:r>
        <w:rPr>
          <w:color w:val="231F20"/>
          <w:spacing w:val="-2"/>
          <w:sz w:val="18"/>
          <w:szCs w:val="18"/>
        </w:rPr>
        <w:t>by</w:t>
      </w:r>
      <w:r>
        <w:rPr>
          <w:color w:val="231F20"/>
          <w:spacing w:val="-6"/>
          <w:sz w:val="18"/>
          <w:szCs w:val="18"/>
        </w:rPr>
        <w:t> </w:t>
      </w:r>
      <w:r>
        <w:rPr>
          <w:color w:val="231F20"/>
          <w:spacing w:val="-2"/>
          <w:sz w:val="18"/>
          <w:szCs w:val="18"/>
        </w:rPr>
        <w:t>Juan</w:t>
      </w:r>
      <w:r>
        <w:rPr>
          <w:color w:val="231F20"/>
          <w:spacing w:val="-6"/>
          <w:sz w:val="18"/>
          <w:szCs w:val="18"/>
        </w:rPr>
        <w:t> </w:t>
      </w:r>
      <w:r>
        <w:rPr>
          <w:color w:val="231F20"/>
          <w:spacing w:val="-2"/>
          <w:sz w:val="18"/>
          <w:szCs w:val="18"/>
        </w:rPr>
        <w:t>Pablo</w:t>
      </w:r>
      <w:r>
        <w:rPr>
          <w:color w:val="231F20"/>
          <w:spacing w:val="-6"/>
          <w:sz w:val="18"/>
          <w:szCs w:val="18"/>
        </w:rPr>
        <w:t> </w:t>
      </w:r>
      <w:r>
        <w:rPr>
          <w:color w:val="231F20"/>
          <w:spacing w:val="-2"/>
          <w:sz w:val="18"/>
          <w:szCs w:val="18"/>
        </w:rPr>
        <w:t>Maestre</w:t>
      </w:r>
      <w:r>
        <w:rPr>
          <w:color w:val="231F20"/>
          <w:spacing w:val="-6"/>
          <w:sz w:val="18"/>
          <w:szCs w:val="18"/>
        </w:rPr>
        <w:t> </w:t>
      </w:r>
      <w:r>
        <w:rPr>
          <w:color w:val="231F20"/>
          <w:spacing w:val="-2"/>
          <w:sz w:val="18"/>
          <w:szCs w:val="18"/>
        </w:rPr>
        <w:t>and</w:t>
      </w:r>
      <w:r>
        <w:rPr>
          <w:color w:val="231F20"/>
          <w:spacing w:val="-6"/>
          <w:sz w:val="18"/>
          <w:szCs w:val="18"/>
        </w:rPr>
        <w:t> </w:t>
      </w:r>
      <w:r>
        <w:rPr>
          <w:color w:val="231F20"/>
          <w:spacing w:val="-2"/>
          <w:sz w:val="18"/>
          <w:szCs w:val="18"/>
        </w:rPr>
        <w:t>developed</w:t>
      </w:r>
      <w:r>
        <w:rPr>
          <w:color w:val="231F20"/>
          <w:spacing w:val="-6"/>
          <w:sz w:val="18"/>
          <w:szCs w:val="18"/>
        </w:rPr>
        <w:t> </w:t>
      </w:r>
      <w:r>
        <w:rPr>
          <w:color w:val="231F20"/>
          <w:spacing w:val="-2"/>
          <w:sz w:val="18"/>
          <w:szCs w:val="18"/>
        </w:rPr>
        <w:t>at</w:t>
      </w:r>
      <w:r>
        <w:rPr>
          <w:color w:val="231F20"/>
          <w:spacing w:val="-6"/>
          <w:sz w:val="18"/>
          <w:szCs w:val="18"/>
        </w:rPr>
        <w:t> </w:t>
      </w:r>
      <w:r>
        <w:rPr>
          <w:color w:val="231F20"/>
          <w:spacing w:val="-2"/>
          <w:sz w:val="18"/>
          <w:szCs w:val="18"/>
        </w:rPr>
        <w:t>University</w:t>
      </w:r>
      <w:r>
        <w:rPr>
          <w:color w:val="231F20"/>
          <w:spacing w:val="-6"/>
          <w:sz w:val="18"/>
          <w:szCs w:val="18"/>
        </w:rPr>
        <w:t> </w:t>
      </w:r>
      <w:r>
        <w:rPr>
          <w:color w:val="231F20"/>
          <w:spacing w:val="-2"/>
          <w:sz w:val="18"/>
          <w:szCs w:val="18"/>
        </w:rPr>
        <w:t>of</w:t>
      </w:r>
      <w:r>
        <w:rPr>
          <w:color w:val="231F20"/>
          <w:spacing w:val="-6"/>
          <w:sz w:val="18"/>
          <w:szCs w:val="18"/>
        </w:rPr>
        <w:t> </w:t>
      </w:r>
      <w:r>
        <w:rPr>
          <w:color w:val="231F20"/>
          <w:spacing w:val="-2"/>
          <w:sz w:val="18"/>
          <w:szCs w:val="18"/>
        </w:rPr>
        <w:t>Texas</w:t>
      </w:r>
      <w:r>
        <w:rPr>
          <w:color w:val="231F20"/>
          <w:spacing w:val="-6"/>
          <w:sz w:val="18"/>
          <w:szCs w:val="18"/>
        </w:rPr>
        <w:t> </w:t>
      </w:r>
      <w:r>
        <w:rPr>
          <w:color w:val="231F20"/>
          <w:spacing w:val="-2"/>
          <w:sz w:val="18"/>
          <w:szCs w:val="18"/>
        </w:rPr>
        <w:t>at</w:t>
      </w:r>
      <w:r>
        <w:rPr>
          <w:color w:val="231F20"/>
          <w:spacing w:val="-6"/>
          <w:sz w:val="18"/>
          <w:szCs w:val="18"/>
        </w:rPr>
        <w:t> </w:t>
      </w:r>
      <w:r>
        <w:rPr>
          <w:color w:val="231F20"/>
          <w:spacing w:val="-7"/>
          <w:w w:val="110"/>
          <w:sz w:val="18"/>
          <w:szCs w:val="18"/>
        </w:rPr>
        <w:t>A</w:t>
      </w:r>
      <w:r>
        <w:rPr>
          <w:color w:val="231F20"/>
          <w:spacing w:val="-1"/>
          <w:w w:val="111"/>
          <w:sz w:val="18"/>
          <w:szCs w:val="18"/>
        </w:rPr>
        <w:t>us</w:t>
      </w:r>
      <w:r>
        <w:rPr>
          <w:color w:val="231F20"/>
          <w:spacing w:val="-2"/>
          <w:w w:val="111"/>
          <w:sz w:val="18"/>
          <w:szCs w:val="18"/>
        </w:rPr>
        <w:t>ti</w:t>
      </w:r>
      <w:r>
        <w:rPr>
          <w:color w:val="231F20"/>
          <w:spacing w:val="-1"/>
          <w:w w:val="111"/>
          <w:sz w:val="18"/>
          <w:szCs w:val="18"/>
        </w:rPr>
        <w:t>n</w:t>
      </w:r>
      <w:r>
        <w:rPr>
          <w:color w:val="231F20"/>
          <w:spacing w:val="-1"/>
          <w:w w:val="31"/>
          <w:sz w:val="18"/>
          <w:szCs w:val="18"/>
        </w:rPr>
        <w:t>�</w:t>
      </w:r>
      <w:r>
        <w:rPr>
          <w:color w:val="231F20"/>
          <w:spacing w:val="32"/>
          <w:sz w:val="18"/>
          <w:szCs w:val="18"/>
        </w:rPr>
        <w:t> </w:t>
      </w:r>
      <w:r>
        <w:rPr>
          <w:color w:val="231F20"/>
          <w:spacing w:val="-2"/>
          <w:sz w:val="18"/>
          <w:szCs w:val="18"/>
        </w:rPr>
        <w:t>(attribution:</w:t>
      </w:r>
      <w:r>
        <w:rPr>
          <w:color w:val="231F20"/>
          <w:spacing w:val="-6"/>
          <w:sz w:val="18"/>
          <w:szCs w:val="18"/>
        </w:rPr>
        <w:t> </w:t>
      </w:r>
      <w:r>
        <w:rPr>
          <w:color w:val="231F20"/>
          <w:spacing w:val="-2"/>
          <w:sz w:val="18"/>
          <w:szCs w:val="18"/>
        </w:rPr>
        <w:t>Reinaldo </w:t>
      </w:r>
      <w:r>
        <w:rPr>
          <w:color w:val="231F20"/>
          <w:sz w:val="18"/>
          <w:szCs w:val="18"/>
        </w:rPr>
        <w:t>Perez; </w:t>
      </w:r>
      <w:hyperlink r:id="rId11">
        <w:r>
          <w:rPr>
            <w:color w:val="6A50BC"/>
            <w:sz w:val="18"/>
            <w:szCs w:val="18"/>
            <w:u w:val="single" w:color="6A50BC"/>
          </w:rPr>
          <w:t>source</w:t>
        </w:r>
      </w:hyperlink>
      <w:r>
        <w:rPr>
          <w:color w:val="231F20"/>
          <w:sz w:val="18"/>
          <w:szCs w:val="18"/>
        </w:rPr>
        <w:t>; BridgingBarriers; source;</w:t>
      </w:r>
      <w:r>
        <w:rPr>
          <w:color w:val="231F20"/>
          <w:spacing w:val="40"/>
          <w:sz w:val="18"/>
          <w:szCs w:val="18"/>
        </w:rPr>
        <w:t> </w:t>
      </w:r>
      <w:r>
        <w:rPr>
          <w:color w:val="231F20"/>
          <w:sz w:val="18"/>
          <w:szCs w:val="18"/>
        </w:rPr>
        <w:t>licence: </w:t>
      </w:r>
      <w:hyperlink r:id="rId12">
        <w:r>
          <w:rPr>
            <w:color w:val="6A50BC"/>
            <w:sz w:val="18"/>
            <w:szCs w:val="18"/>
            <w:u w:val="single" w:color="6A50BC"/>
          </w:rPr>
          <w:t>CC0</w:t>
        </w:r>
      </w:hyperlink>
      <w:r>
        <w:rPr>
          <w:color w:val="231F20"/>
          <w:sz w:val="18"/>
          <w:szCs w:val="18"/>
        </w:rPr>
        <w:t>)</w:t>
      </w:r>
    </w:p>
    <w:p>
      <w:pPr>
        <w:spacing w:after="0"/>
        <w:jc w:val="left"/>
        <w:rPr>
          <w:sz w:val="18"/>
          <w:szCs w:val="18"/>
        </w:rPr>
        <w:sectPr>
          <w:type w:val="continuous"/>
          <w:pgSz w:w="11910" w:h="16840"/>
          <w:pgMar w:header="0" w:footer="548" w:top="0" w:bottom="280" w:left="600" w:right="620"/>
        </w:sectPr>
      </w:pPr>
    </w:p>
    <w:p>
      <w:pPr>
        <w:pStyle w:val="Heading3"/>
        <w:spacing w:before="109"/>
        <w:ind w:left="354"/>
      </w:pPr>
      <w:r>
        <w:rPr>
          <w:color w:val="231F20"/>
          <w:spacing w:val="-2"/>
        </w:rPr>
        <w:t>Alquimétricos</w:t>
      </w:r>
    </w:p>
    <w:p>
      <w:pPr>
        <w:spacing w:before="0"/>
        <w:ind w:left="354" w:right="0" w:firstLine="0"/>
        <w:jc w:val="left"/>
        <w:rPr>
          <w:rFonts w:ascii="Urbanist"/>
          <w:b/>
          <w:sz w:val="36"/>
        </w:rPr>
      </w:pPr>
      <w:r>
        <w:rPr>
          <w:rFonts w:ascii="Urbanist"/>
          <w:b/>
          <w:color w:val="231F20"/>
          <w:spacing w:val="-4"/>
          <w:sz w:val="36"/>
        </w:rPr>
        <w:t>eco-technological</w:t>
      </w:r>
      <w:r>
        <w:rPr>
          <w:rFonts w:ascii="Urbanist"/>
          <w:b/>
          <w:color w:val="231F20"/>
          <w:spacing w:val="4"/>
          <w:sz w:val="36"/>
        </w:rPr>
        <w:t> </w:t>
      </w:r>
      <w:r>
        <w:rPr>
          <w:rFonts w:ascii="Urbanist"/>
          <w:b/>
          <w:color w:val="231F20"/>
          <w:spacing w:val="-4"/>
          <w:sz w:val="36"/>
        </w:rPr>
        <w:t>toys</w:t>
      </w:r>
    </w:p>
    <w:p>
      <w:pPr>
        <w:pStyle w:val="BodyText"/>
        <w:spacing w:before="229"/>
        <w:ind w:left="354"/>
        <w:jc w:val="both"/>
      </w:pPr>
      <w:r>
        <w:rPr>
          <w:color w:val="231F20"/>
        </w:rPr>
        <w:t>Fernando Daguanno showed Alquimetricos, an Open Source building blocks system toy and a STEAM-DIY-oriented</w:t>
      </w:r>
      <w:r>
        <w:rPr>
          <w:color w:val="231F20"/>
          <w:spacing w:val="-14"/>
        </w:rPr>
        <w:t> </w:t>
      </w:r>
      <w:r>
        <w:rPr>
          <w:color w:val="231F20"/>
        </w:rPr>
        <w:t>socio</w:t>
      </w:r>
      <w:r>
        <w:rPr>
          <w:color w:val="231F20"/>
          <w:spacing w:val="-13"/>
        </w:rPr>
        <w:t> </w:t>
      </w:r>
      <w:r>
        <w:rPr>
          <w:color w:val="231F20"/>
        </w:rPr>
        <w:t>educational</w:t>
      </w:r>
      <w:r>
        <w:rPr>
          <w:color w:val="231F20"/>
          <w:spacing w:val="-13"/>
        </w:rPr>
        <w:t> </w:t>
      </w:r>
      <w:r>
        <w:rPr>
          <w:color w:val="231F20"/>
        </w:rPr>
        <w:t>community that we had used in his session “Shake your body! (you nerds)” that </w:t>
      </w:r>
      <w:r>
        <w:rPr>
          <w:color w:val="231F20"/>
          <w:spacing w:val="-2"/>
          <w:w w:val="110"/>
        </w:rPr>
        <w:t>m</w:t>
      </w:r>
      <w:r>
        <w:rPr>
          <w:color w:val="231F20"/>
          <w:w w:val="110"/>
        </w:rPr>
        <w:t>or</w:t>
      </w:r>
      <w:r>
        <w:rPr>
          <w:color w:val="231F20"/>
          <w:spacing w:val="1"/>
          <w:w w:val="110"/>
        </w:rPr>
        <w:t>n</w:t>
      </w:r>
      <w:r>
        <w:rPr>
          <w:color w:val="231F20"/>
          <w:w w:val="110"/>
        </w:rPr>
        <w:t>i</w:t>
      </w:r>
      <w:r>
        <w:rPr>
          <w:color w:val="231F20"/>
          <w:spacing w:val="-2"/>
          <w:w w:val="110"/>
        </w:rPr>
        <w:t>n</w:t>
      </w:r>
      <w:r>
        <w:rPr>
          <w:color w:val="231F20"/>
          <w:spacing w:val="1"/>
          <w:w w:val="110"/>
        </w:rPr>
        <w:t>g</w:t>
      </w:r>
      <w:r>
        <w:rPr>
          <w:color w:val="231F20"/>
          <w:spacing w:val="1"/>
          <w:w w:val="30"/>
        </w:rPr>
        <w:t>�</w:t>
      </w:r>
    </w:p>
    <w:p>
      <w:pPr>
        <w:pStyle w:val="BodyText"/>
        <w:tabs>
          <w:tab w:pos="920" w:val="left" w:leader="none"/>
        </w:tabs>
        <w:spacing w:before="109"/>
        <w:ind w:left="560" w:right="336" w:hanging="360"/>
        <w:jc w:val="both"/>
      </w:pPr>
      <w:r>
        <w:rPr/>
        <w:br w:type="column"/>
      </w:r>
      <w:r>
        <w:rPr>
          <w:color w:val="231F20"/>
          <w:spacing w:val="-6"/>
          <w:w w:val="140"/>
        </w:rPr>
        <w:t>1</w:t>
      </w:r>
      <w:r>
        <w:rPr>
          <w:color w:val="231F20"/>
          <w:spacing w:val="-6"/>
          <w:w w:val="60"/>
        </w:rPr>
        <w:t>�</w:t>
      </w:r>
      <w:r>
        <w:rPr>
          <w:color w:val="231F20"/>
        </w:rPr>
        <w:tab/>
        <w:tab/>
      </w:r>
      <w:r>
        <w:rPr>
          <w:color w:val="6A50BC"/>
          <w:w w:val="103"/>
          <w:u w:val="single" w:color="6A50BC"/>
        </w:rPr>
        <w:t>es</w:t>
      </w:r>
      <w:r>
        <w:rPr>
          <w:color w:val="6A50BC"/>
          <w:w w:val="23"/>
          <w:u w:val="single" w:color="6A50BC"/>
        </w:rPr>
        <w:t>�</w:t>
      </w:r>
      <w:r>
        <w:rPr>
          <w:color w:val="6A50BC"/>
          <w:spacing w:val="2"/>
          <w:w w:val="103"/>
          <w:u w:val="single" w:color="6A50BC"/>
        </w:rPr>
        <w:t>a</w:t>
      </w:r>
      <w:r>
        <w:rPr>
          <w:color w:val="6A50BC"/>
          <w:w w:val="103"/>
          <w:u w:val="single" w:color="6A50BC"/>
        </w:rPr>
        <w:t>lq</w:t>
      </w:r>
      <w:r>
        <w:rPr>
          <w:color w:val="6A50BC"/>
          <w:spacing w:val="1"/>
          <w:w w:val="103"/>
          <w:u w:val="single" w:color="6A50BC"/>
        </w:rPr>
        <w:t>u</w:t>
      </w:r>
      <w:r>
        <w:rPr>
          <w:color w:val="6A50BC"/>
          <w:w w:val="103"/>
          <w:u w:val="single" w:color="6A50BC"/>
        </w:rPr>
        <w:t>i</w:t>
      </w:r>
      <w:r>
        <w:rPr>
          <w:color w:val="6A50BC"/>
          <w:spacing w:val="-2"/>
          <w:w w:val="103"/>
          <w:u w:val="single" w:color="6A50BC"/>
        </w:rPr>
        <w:t>m</w:t>
      </w:r>
      <w:r>
        <w:rPr>
          <w:color w:val="6A50BC"/>
          <w:spacing w:val="-3"/>
          <w:w w:val="103"/>
          <w:u w:val="single" w:color="6A50BC"/>
        </w:rPr>
        <w:t>e</w:t>
      </w:r>
      <w:r>
        <w:rPr>
          <w:color w:val="6A50BC"/>
          <w:spacing w:val="1"/>
          <w:w w:val="103"/>
          <w:u w:val="single" w:color="6A50BC"/>
        </w:rPr>
        <w:t>t</w:t>
      </w:r>
      <w:r>
        <w:rPr>
          <w:color w:val="6A50BC"/>
          <w:w w:val="103"/>
          <w:u w:val="single" w:color="6A50BC"/>
        </w:rPr>
        <w:t>ri</w:t>
      </w:r>
      <w:r>
        <w:rPr>
          <w:color w:val="6A50BC"/>
          <w:w w:val="102"/>
          <w:u w:val="single" w:color="6A50BC"/>
        </w:rPr>
        <w:t>c</w:t>
      </w:r>
      <w:r>
        <w:rPr>
          <w:color w:val="6A50BC"/>
          <w:w w:val="103"/>
          <w:u w:val="single" w:color="6A50BC"/>
        </w:rPr>
        <w:t>os</w:t>
      </w:r>
      <w:r>
        <w:rPr>
          <w:color w:val="6A50BC"/>
          <w:w w:val="23"/>
          <w:u w:val="single" w:color="6A50BC"/>
        </w:rPr>
        <w:t>�</w:t>
      </w:r>
      <w:r>
        <w:rPr>
          <w:color w:val="6A50BC"/>
          <w:w w:val="102"/>
          <w:u w:val="single" w:color="6A50BC"/>
        </w:rPr>
        <w:t>c</w:t>
      </w:r>
      <w:r>
        <w:rPr>
          <w:color w:val="6A50BC"/>
          <w:spacing w:val="1"/>
          <w:w w:val="102"/>
          <w:u w:val="single" w:color="6A50BC"/>
        </w:rPr>
        <w:t>c</w:t>
      </w:r>
      <w:r>
        <w:rPr>
          <w:color w:val="6A50BC"/>
          <w:w w:val="94"/>
          <w:u w:val="single" w:color="6A50BC"/>
        </w:rPr>
        <w:t> </w:t>
      </w:r>
      <w:r>
        <w:rPr>
          <w:color w:val="6A50BC"/>
          <w:w w:val="95"/>
          <w:u w:val="single" w:color="6A50BC"/>
        </w:rPr>
        <w:t>(ES)</w:t>
      </w:r>
      <w:r>
        <w:rPr>
          <w:color w:val="231F20"/>
          <w:w w:val="95"/>
        </w:rPr>
        <w:t>,</w:t>
      </w:r>
      <w:r>
        <w:rPr>
          <w:color w:val="231F20"/>
          <w:w w:val="95"/>
        </w:rPr>
        <w:t> </w:t>
      </w:r>
      <w:r>
        <w:rPr>
          <w:color w:val="231F20"/>
          <w:w w:val="104"/>
        </w:rPr>
        <w:t>l</w:t>
      </w:r>
      <w:r>
        <w:rPr>
          <w:color w:val="6A50BC"/>
          <w:spacing w:val="2"/>
          <w:w w:val="104"/>
          <w:u w:val="single" w:color="6A50BC"/>
        </w:rPr>
        <w:t>a</w:t>
      </w:r>
      <w:r>
        <w:rPr>
          <w:color w:val="6A50BC"/>
          <w:spacing w:val="-2"/>
          <w:w w:val="104"/>
          <w:u w:val="single" w:color="6A50BC"/>
        </w:rPr>
        <w:t>b</w:t>
      </w:r>
      <w:r>
        <w:rPr>
          <w:color w:val="6A50BC"/>
          <w:w w:val="24"/>
          <w:u w:val="single" w:color="6A50BC"/>
        </w:rPr>
        <w:t>�</w:t>
      </w:r>
      <w:r>
        <w:rPr>
          <w:color w:val="6A50BC"/>
          <w:spacing w:val="2"/>
          <w:w w:val="104"/>
          <w:u w:val="single" w:color="6A50BC"/>
        </w:rPr>
        <w:t>a</w:t>
      </w:r>
      <w:r>
        <w:rPr>
          <w:color w:val="6A50BC"/>
          <w:w w:val="104"/>
          <w:u w:val="single" w:color="6A50BC"/>
        </w:rPr>
        <w:t>lqui</w:t>
      </w:r>
      <w:r>
        <w:rPr>
          <w:color w:val="6A50BC"/>
          <w:spacing w:val="-2"/>
          <w:w w:val="104"/>
          <w:u w:val="single" w:color="6A50BC"/>
        </w:rPr>
        <w:t>m</w:t>
      </w:r>
      <w:r>
        <w:rPr>
          <w:color w:val="6A50BC"/>
          <w:spacing w:val="-3"/>
          <w:w w:val="104"/>
          <w:u w:val="single" w:color="6A50BC"/>
        </w:rPr>
        <w:t>e</w:t>
      </w:r>
      <w:r>
        <w:rPr>
          <w:color w:val="6A50BC"/>
          <w:spacing w:val="1"/>
          <w:w w:val="104"/>
          <w:u w:val="single" w:color="6A50BC"/>
        </w:rPr>
        <w:t>t</w:t>
      </w:r>
      <w:r>
        <w:rPr>
          <w:color w:val="6A50BC"/>
          <w:w w:val="104"/>
          <w:u w:val="single" w:color="6A50BC"/>
        </w:rPr>
        <w:t>ri</w:t>
      </w:r>
      <w:r>
        <w:rPr>
          <w:color w:val="6A50BC"/>
          <w:w w:val="103"/>
          <w:u w:val="single" w:color="6A50BC"/>
        </w:rPr>
        <w:t>co</w:t>
      </w:r>
      <w:r>
        <w:rPr>
          <w:color w:val="6A50BC"/>
          <w:spacing w:val="1"/>
          <w:w w:val="104"/>
          <w:u w:val="single" w:color="6A50BC"/>
        </w:rPr>
        <w:t>s</w:t>
      </w:r>
      <w:r>
        <w:rPr>
          <w:color w:val="6A50BC"/>
          <w:spacing w:val="1"/>
          <w:w w:val="24"/>
        </w:rPr>
        <w:t>�</w:t>
      </w:r>
      <w:r>
        <w:rPr>
          <w:color w:val="6A50BC"/>
          <w:w w:val="95"/>
        </w:rPr>
        <w:t> </w:t>
      </w:r>
      <w:r>
        <w:rPr>
          <w:color w:val="6A50BC"/>
          <w:u w:val="single" w:color="6A50BC"/>
        </w:rPr>
        <w:t>cc</w:t>
      </w:r>
      <w:r>
        <w:rPr>
          <w:color w:val="6A50BC"/>
          <w:spacing w:val="-14"/>
          <w:u w:val="single" w:color="6A50BC"/>
        </w:rPr>
        <w:t> </w:t>
      </w:r>
      <w:r>
        <w:rPr>
          <w:color w:val="6A50BC"/>
          <w:u w:val="single" w:color="6A50BC"/>
        </w:rPr>
        <w:t>(PT</w:t>
      </w:r>
      <w:r>
        <w:rPr>
          <w:color w:val="231F20"/>
        </w:rPr>
        <w:t>),</w:t>
      </w:r>
      <w:r>
        <w:rPr>
          <w:color w:val="231F20"/>
          <w:spacing w:val="-13"/>
        </w:rPr>
        <w:t> </w:t>
      </w:r>
      <w:r>
        <w:rPr>
          <w:color w:val="231F20"/>
          <w:spacing w:val="1"/>
          <w:w w:val="105"/>
        </w:rPr>
        <w:t>i</w:t>
      </w:r>
      <w:hyperlink r:id="rId88">
        <w:r>
          <w:rPr>
            <w:color w:val="6A50BC"/>
            <w:spacing w:val="1"/>
            <w:w w:val="105"/>
            <w:u w:val="single" w:color="6A50BC"/>
          </w:rPr>
          <w:t>ns</w:t>
        </w:r>
        <w:r>
          <w:rPr>
            <w:color w:val="6A50BC"/>
            <w:spacing w:val="-3"/>
            <w:w w:val="105"/>
            <w:u w:val="single" w:color="6A50BC"/>
          </w:rPr>
          <w:t>t</w:t>
        </w:r>
        <w:r>
          <w:rPr>
            <w:color w:val="6A50BC"/>
            <w:spacing w:val="-2"/>
            <w:w w:val="105"/>
            <w:u w:val="single" w:color="6A50BC"/>
          </w:rPr>
          <w:t>a</w:t>
        </w:r>
        <w:r>
          <w:rPr>
            <w:color w:val="6A50BC"/>
            <w:spacing w:val="1"/>
            <w:w w:val="105"/>
            <w:u w:val="single" w:color="6A50BC"/>
          </w:rPr>
          <w:t>g</w:t>
        </w:r>
        <w:r>
          <w:rPr>
            <w:color w:val="6A50BC"/>
            <w:spacing w:val="-7"/>
            <w:w w:val="105"/>
            <w:u w:val="single" w:color="6A50BC"/>
          </w:rPr>
          <w:t>r</w:t>
        </w:r>
        <w:r>
          <w:rPr>
            <w:color w:val="6A50BC"/>
            <w:w w:val="105"/>
            <w:u w:val="single" w:color="6A50BC"/>
          </w:rPr>
          <w:t>am</w:t>
        </w:r>
        <w:r>
          <w:rPr>
            <w:color w:val="6A50BC"/>
            <w:w w:val="25"/>
            <w:u w:val="single" w:color="6A50BC"/>
          </w:rPr>
          <w:t>�</w:t>
        </w:r>
        <w:r>
          <w:rPr>
            <w:color w:val="6A50BC"/>
            <w:w w:val="104"/>
            <w:u w:val="single" w:color="6A50BC"/>
          </w:rPr>
          <w:t>c</w:t>
        </w:r>
        <w:r>
          <w:rPr>
            <w:color w:val="6A50BC"/>
            <w:w w:val="105"/>
            <w:u w:val="single" w:color="6A50BC"/>
          </w:rPr>
          <w:t>o</w:t>
        </w:r>
        <w:r>
          <w:rPr>
            <w:color w:val="6A50BC"/>
            <w:w w:val="104"/>
            <w:u w:val="single" w:color="6A50BC"/>
          </w:rPr>
          <w:t>m/</w:t>
        </w:r>
        <w:r>
          <w:rPr>
            <w:color w:val="6A50BC"/>
            <w:spacing w:val="2"/>
            <w:w w:val="104"/>
            <w:u w:val="single" w:color="6A50BC"/>
          </w:rPr>
          <w:t>a</w:t>
        </w:r>
        <w:r>
          <w:rPr>
            <w:color w:val="6A50BC"/>
            <w:w w:val="105"/>
            <w:u w:val="single" w:color="6A50BC"/>
          </w:rPr>
          <w:t>lq</w:t>
        </w:r>
        <w:r>
          <w:rPr>
            <w:color w:val="6A50BC"/>
            <w:spacing w:val="1"/>
            <w:w w:val="105"/>
            <w:u w:val="single" w:color="6A50BC"/>
          </w:rPr>
          <w:t>u</w:t>
        </w:r>
        <w:r>
          <w:rPr>
            <w:color w:val="6A50BC"/>
            <w:w w:val="105"/>
            <w:u w:val="single" w:color="6A50BC"/>
          </w:rPr>
          <w:t>i</w:t>
        </w:r>
        <w:r>
          <w:rPr>
            <w:color w:val="6A50BC"/>
            <w:spacing w:val="-2"/>
            <w:w w:val="105"/>
            <w:u w:val="single" w:color="6A50BC"/>
          </w:rPr>
          <w:t>m</w:t>
        </w:r>
        <w:r>
          <w:rPr>
            <w:color w:val="6A50BC"/>
            <w:spacing w:val="-3"/>
            <w:w w:val="105"/>
            <w:u w:val="single" w:color="6A50BC"/>
          </w:rPr>
          <w:t>e</w:t>
        </w:r>
        <w:r>
          <w:rPr>
            <w:color w:val="6A50BC"/>
            <w:spacing w:val="1"/>
            <w:w w:val="105"/>
            <w:u w:val="single" w:color="6A50BC"/>
          </w:rPr>
          <w:t>t</w:t>
        </w:r>
        <w:r>
          <w:rPr>
            <w:color w:val="6A50BC"/>
            <w:w w:val="105"/>
            <w:u w:val="single" w:color="6A50BC"/>
          </w:rPr>
          <w:t>ri</w:t>
        </w:r>
        <w:r>
          <w:rPr>
            <w:color w:val="6A50BC"/>
            <w:w w:val="104"/>
            <w:u w:val="single" w:color="6A50BC"/>
          </w:rPr>
          <w:t>c</w:t>
        </w:r>
        <w:r>
          <w:rPr>
            <w:color w:val="6A50BC"/>
            <w:w w:val="105"/>
            <w:u w:val="single" w:color="6A50BC"/>
          </w:rPr>
          <w:t>os</w:t>
        </w:r>
        <w:r>
          <w:rPr>
            <w:color w:val="6A50BC"/>
            <w:spacing w:val="1"/>
            <w:w w:val="25"/>
          </w:rPr>
          <w:t>�</w:t>
        </w:r>
      </w:hyperlink>
    </w:p>
    <w:p>
      <w:pPr>
        <w:pStyle w:val="BodyText"/>
        <w:tabs>
          <w:tab w:pos="2146" w:val="left" w:leader="none"/>
        </w:tabs>
        <w:ind w:left="560" w:right="336" w:hanging="360"/>
        <w:jc w:val="both"/>
      </w:pPr>
      <w:r>
        <w:rPr>
          <w:color w:val="231F20"/>
          <w:spacing w:val="-1"/>
          <w:w w:val="140"/>
        </w:rPr>
        <w:t>2</w:t>
      </w:r>
      <w:r>
        <w:rPr>
          <w:color w:val="231F20"/>
          <w:w w:val="60"/>
        </w:rPr>
        <w:t>�</w:t>
      </w:r>
      <w:r>
        <w:rPr>
          <w:color w:val="231F20"/>
          <w:spacing w:val="-1"/>
        </w:rPr>
        <w:t> </w:t>
      </w:r>
      <w:r>
        <w:rPr>
          <w:color w:val="231F20"/>
        </w:rPr>
        <w:t>Pictures!</w:t>
        <w:tab/>
      </w:r>
      <w:hyperlink r:id="rId89">
        <w:r>
          <w:rPr>
            <w:color w:val="6A50BC"/>
            <w:spacing w:val="-1"/>
            <w:u w:val="single" w:color="6A50BC"/>
          </w:rPr>
          <w:t>ht</w:t>
        </w:r>
        <w:r>
          <w:rPr>
            <w:color w:val="6A50BC"/>
            <w:spacing w:val="-5"/>
            <w:u w:val="single" w:color="6A50BC"/>
          </w:rPr>
          <w:t>t</w:t>
        </w:r>
        <w:r>
          <w:rPr>
            <w:color w:val="6A50BC"/>
            <w:spacing w:val="-2"/>
            <w:u w:val="single" w:color="6A50BC"/>
          </w:rPr>
          <w:t>p</w:t>
        </w:r>
        <w:r>
          <w:rPr>
            <w:color w:val="6A50BC"/>
            <w:spacing w:val="-1"/>
            <w:w w:val="99"/>
            <w:u w:val="single" w:color="6A50BC"/>
          </w:rPr>
          <w:t>s://</w:t>
        </w:r>
        <w:r>
          <w:rPr>
            <w:color w:val="6A50BC"/>
            <w:spacing w:val="-2"/>
            <w:w w:val="99"/>
            <w:u w:val="single" w:color="6A50BC"/>
          </w:rPr>
          <w:t>w</w:t>
        </w:r>
        <w:r>
          <w:rPr>
            <w:color w:val="6A50BC"/>
            <w:spacing w:val="-2"/>
            <w:u w:val="single" w:color="6A50BC"/>
          </w:rPr>
          <w:t>w</w:t>
        </w:r>
        <w:r>
          <w:rPr>
            <w:color w:val="6A50BC"/>
            <w:spacing w:val="-8"/>
            <w:u w:val="single" w:color="6A50BC"/>
          </w:rPr>
          <w:t>w</w:t>
        </w:r>
        <w:r>
          <w:rPr>
            <w:color w:val="6A50BC"/>
            <w:spacing w:val="-1"/>
            <w:w w:val="20"/>
            <w:u w:val="single" w:color="6A50BC"/>
          </w:rPr>
          <w:t>�</w:t>
        </w:r>
        <w:r>
          <w:rPr>
            <w:color w:val="6A50BC"/>
            <w:u w:val="single" w:color="6A50BC"/>
          </w:rPr>
          <w:t>f</w:t>
        </w:r>
        <w:r>
          <w:rPr>
            <w:color w:val="6A50BC"/>
            <w:spacing w:val="-1"/>
            <w:u w:val="single" w:color="6A50BC"/>
          </w:rPr>
          <w:t>l</w:t>
        </w:r>
        <w:r>
          <w:rPr>
            <w:color w:val="6A50BC"/>
            <w:spacing w:val="-2"/>
            <w:u w:val="single" w:color="6A50BC"/>
          </w:rPr>
          <w:t>i</w:t>
        </w:r>
        <w:r>
          <w:rPr>
            <w:color w:val="6A50BC"/>
            <w:spacing w:val="-2"/>
            <w:w w:val="99"/>
            <w:u w:val="single" w:color="6A50BC"/>
          </w:rPr>
          <w:t>c</w:t>
        </w:r>
        <w:r>
          <w:rPr>
            <w:color w:val="6A50BC"/>
            <w:spacing w:val="-2"/>
            <w:u w:val="single" w:color="6A50BC"/>
          </w:rPr>
          <w:t>k</w:t>
        </w:r>
        <w:r>
          <w:rPr>
            <w:color w:val="6A50BC"/>
            <w:spacing w:val="-8"/>
            <w:u w:val="single" w:color="6A50BC"/>
          </w:rPr>
          <w:t>r</w:t>
        </w:r>
        <w:r>
          <w:rPr>
            <w:color w:val="6A50BC"/>
            <w:spacing w:val="-2"/>
            <w:w w:val="20"/>
            <w:u w:val="single" w:color="6A50BC"/>
          </w:rPr>
          <w:t>�</w:t>
        </w:r>
        <w:r>
          <w:rPr>
            <w:color w:val="6A50BC"/>
            <w:spacing w:val="-2"/>
            <w:w w:val="99"/>
            <w:u w:val="single" w:color="6A50BC"/>
          </w:rPr>
          <w:t>c</w:t>
        </w:r>
        <w:r>
          <w:rPr>
            <w:color w:val="6A50BC"/>
            <w:spacing w:val="-2"/>
            <w:u w:val="single" w:color="6A50BC"/>
          </w:rPr>
          <w:t>o</w:t>
        </w:r>
        <w:r>
          <w:rPr>
            <w:color w:val="6A50BC"/>
            <w:spacing w:val="-2"/>
            <w:w w:val="99"/>
            <w:u w:val="single" w:color="6A50BC"/>
          </w:rPr>
          <w:t>m/p</w:t>
        </w:r>
        <w:r>
          <w:rPr>
            <w:color w:val="6A50BC"/>
            <w:spacing w:val="-4"/>
            <w:u w:val="single" w:color="6A50BC"/>
          </w:rPr>
          <w:t>h</w:t>
        </w:r>
        <w:r>
          <w:rPr>
            <w:color w:val="6A50BC"/>
            <w:spacing w:val="-5"/>
            <w:u w:val="single" w:color="6A50BC"/>
          </w:rPr>
          <w:t>ot</w:t>
        </w:r>
        <w:r>
          <w:rPr>
            <w:color w:val="6A50BC"/>
            <w:spacing w:val="-2"/>
            <w:u w:val="single" w:color="6A50BC"/>
          </w:rPr>
          <w:t>o</w:t>
        </w:r>
        <w:r>
          <w:rPr>
            <w:color w:val="6A50BC"/>
            <w:spacing w:val="-1"/>
            <w:w w:val="99"/>
            <w:u w:val="single" w:color="6A50BC"/>
          </w:rPr>
          <w:t>s/</w:t>
        </w:r>
      </w:hyperlink>
      <w:r>
        <w:rPr>
          <w:color w:val="6A50BC"/>
          <w:spacing w:val="-3"/>
          <w:w w:val="94"/>
        </w:rPr>
        <w:t> </w:t>
      </w:r>
      <w:hyperlink r:id="rId89">
        <w:r>
          <w:rPr>
            <w:color w:val="6A50BC"/>
            <w:spacing w:val="-2"/>
            <w:u w:val="single" w:color="6A50BC"/>
          </w:rPr>
          <w:t>goshcommunity/52476333778/in/photostream/</w:t>
        </w:r>
      </w:hyperlink>
    </w:p>
    <w:p>
      <w:pPr>
        <w:pStyle w:val="BodyText"/>
        <w:ind w:left="560" w:right="336" w:hanging="360"/>
        <w:jc w:val="both"/>
      </w:pPr>
      <w:r>
        <w:rPr>
          <w:color w:val="231F20"/>
          <w:w w:val="139"/>
        </w:rPr>
        <w:t>3</w:t>
      </w:r>
      <w:r>
        <w:rPr>
          <w:color w:val="231F20"/>
          <w:w w:val="60"/>
        </w:rPr>
        <w:t>�</w:t>
      </w:r>
      <w:r>
        <w:rPr>
          <w:color w:val="231F20"/>
          <w:spacing w:val="40"/>
        </w:rPr>
        <w:t> </w:t>
      </w:r>
      <w:r>
        <w:rPr>
          <w:color w:val="231F20"/>
        </w:rPr>
        <w:t>Contact information: </w:t>
      </w:r>
      <w:r>
        <w:rPr>
          <w:color w:val="231F20"/>
          <w:spacing w:val="-2"/>
          <w:w w:val="103"/>
        </w:rPr>
        <w:t>f</w:t>
      </w:r>
      <w:r>
        <w:rPr>
          <w:color w:val="231F20"/>
          <w:w w:val="103"/>
        </w:rPr>
        <w:t>er</w:t>
      </w:r>
      <w:r>
        <w:rPr>
          <w:color w:val="231F20"/>
          <w:spacing w:val="-2"/>
          <w:w w:val="103"/>
        </w:rPr>
        <w:t>n</w:t>
      </w:r>
      <w:r>
        <w:rPr>
          <w:color w:val="231F20"/>
          <w:w w:val="103"/>
        </w:rPr>
        <w:t>a</w:t>
      </w:r>
      <w:r>
        <w:rPr>
          <w:color w:val="231F20"/>
          <w:spacing w:val="-2"/>
          <w:w w:val="103"/>
        </w:rPr>
        <w:t>n</w:t>
      </w:r>
      <w:r>
        <w:rPr>
          <w:color w:val="231F20"/>
          <w:w w:val="103"/>
        </w:rPr>
        <w:t>d</w:t>
      </w:r>
      <w:r>
        <w:rPr>
          <w:color w:val="231F20"/>
          <w:spacing w:val="1"/>
          <w:w w:val="103"/>
        </w:rPr>
        <w:t>o@</w:t>
      </w:r>
      <w:r>
        <w:rPr>
          <w:color w:val="231F20"/>
          <w:spacing w:val="2"/>
          <w:w w:val="103"/>
        </w:rPr>
        <w:t>a</w:t>
      </w:r>
      <w:r>
        <w:rPr>
          <w:color w:val="231F20"/>
          <w:w w:val="103"/>
        </w:rPr>
        <w:t>lq</w:t>
      </w:r>
      <w:r>
        <w:rPr>
          <w:color w:val="231F20"/>
          <w:spacing w:val="1"/>
          <w:w w:val="103"/>
        </w:rPr>
        <w:t>u</w:t>
      </w:r>
      <w:r>
        <w:rPr>
          <w:color w:val="231F20"/>
          <w:w w:val="103"/>
        </w:rPr>
        <w:t>i</w:t>
      </w:r>
      <w:r>
        <w:rPr>
          <w:color w:val="231F20"/>
          <w:spacing w:val="-2"/>
          <w:w w:val="103"/>
        </w:rPr>
        <w:t>m</w:t>
      </w:r>
      <w:r>
        <w:rPr>
          <w:color w:val="231F20"/>
          <w:spacing w:val="-3"/>
          <w:w w:val="103"/>
        </w:rPr>
        <w:t>e</w:t>
      </w:r>
      <w:r>
        <w:rPr>
          <w:color w:val="231F20"/>
          <w:spacing w:val="1"/>
          <w:w w:val="103"/>
        </w:rPr>
        <w:t>t</w:t>
      </w:r>
      <w:r>
        <w:rPr>
          <w:color w:val="231F20"/>
          <w:w w:val="103"/>
        </w:rPr>
        <w:t>ri</w:t>
      </w:r>
      <w:r>
        <w:rPr>
          <w:color w:val="231F20"/>
          <w:w w:val="102"/>
        </w:rPr>
        <w:t>c</w:t>
      </w:r>
      <w:r>
        <w:rPr>
          <w:color w:val="231F20"/>
          <w:w w:val="103"/>
        </w:rPr>
        <w:t>os</w:t>
      </w:r>
      <w:r>
        <w:rPr>
          <w:color w:val="231F20"/>
          <w:spacing w:val="1"/>
          <w:w w:val="23"/>
        </w:rPr>
        <w:t>�</w:t>
      </w:r>
      <w:r>
        <w:rPr>
          <w:color w:val="231F20"/>
          <w:spacing w:val="-1"/>
          <w:w w:val="99"/>
        </w:rPr>
        <w:t> </w:t>
      </w:r>
      <w:r>
        <w:rPr>
          <w:color w:val="231F20"/>
        </w:rPr>
        <w:t>cc +5491162379455 </w:t>
      </w:r>
      <w:hyperlink r:id="rId90">
        <w:r>
          <w:rPr>
            <w:color w:val="6A50BC"/>
            <w:spacing w:val="1"/>
            <w:w w:val="103"/>
            <w:u w:val="single" w:color="6A50BC"/>
          </w:rPr>
          <w:t>t</w:t>
        </w:r>
        <w:r>
          <w:rPr>
            <w:color w:val="6A50BC"/>
            <w:w w:val="103"/>
            <w:u w:val="single" w:color="6A50BC"/>
          </w:rPr>
          <w:t>w</w:t>
        </w:r>
        <w:r>
          <w:rPr>
            <w:color w:val="6A50BC"/>
            <w:spacing w:val="1"/>
            <w:w w:val="103"/>
            <w:u w:val="single" w:color="6A50BC"/>
          </w:rPr>
          <w:t>it</w:t>
        </w:r>
        <w:r>
          <w:rPr>
            <w:color w:val="6A50BC"/>
            <w:spacing w:val="-3"/>
            <w:w w:val="103"/>
            <w:u w:val="single" w:color="6A50BC"/>
          </w:rPr>
          <w:t>t</w:t>
        </w:r>
        <w:r>
          <w:rPr>
            <w:color w:val="6A50BC"/>
            <w:w w:val="103"/>
            <w:u w:val="single" w:color="6A50BC"/>
          </w:rPr>
          <w:t>e</w:t>
        </w:r>
        <w:r>
          <w:rPr>
            <w:color w:val="6A50BC"/>
            <w:spacing w:val="-6"/>
            <w:w w:val="103"/>
            <w:u w:val="single" w:color="6A50BC"/>
          </w:rPr>
          <w:t>r</w:t>
        </w:r>
        <w:r>
          <w:rPr>
            <w:color w:val="6A50BC"/>
            <w:w w:val="23"/>
            <w:u w:val="single" w:color="6A50BC"/>
          </w:rPr>
          <w:t>�</w:t>
        </w:r>
        <w:r>
          <w:rPr>
            <w:color w:val="6A50BC"/>
            <w:w w:val="102"/>
            <w:u w:val="single" w:color="6A50BC"/>
          </w:rPr>
          <w:t>c</w:t>
        </w:r>
        <w:r>
          <w:rPr>
            <w:color w:val="6A50BC"/>
            <w:w w:val="103"/>
            <w:u w:val="single" w:color="6A50BC"/>
          </w:rPr>
          <w:t>o</w:t>
        </w:r>
        <w:r>
          <w:rPr>
            <w:color w:val="6A50BC"/>
            <w:w w:val="102"/>
            <w:u w:val="single" w:color="6A50BC"/>
          </w:rPr>
          <w:t>m/</w:t>
        </w:r>
        <w:r>
          <w:rPr>
            <w:color w:val="6A50BC"/>
            <w:spacing w:val="2"/>
            <w:w w:val="102"/>
            <w:u w:val="single" w:color="6A50BC"/>
          </w:rPr>
          <w:t>a</w:t>
        </w:r>
        <w:r>
          <w:rPr>
            <w:color w:val="6A50BC"/>
            <w:w w:val="103"/>
            <w:u w:val="single" w:color="6A50BC"/>
          </w:rPr>
          <w:t>lq</w:t>
        </w:r>
        <w:r>
          <w:rPr>
            <w:color w:val="6A50BC"/>
            <w:spacing w:val="1"/>
            <w:w w:val="103"/>
            <w:u w:val="single" w:color="6A50BC"/>
          </w:rPr>
          <w:t>u</w:t>
        </w:r>
        <w:r>
          <w:rPr>
            <w:color w:val="6A50BC"/>
            <w:w w:val="103"/>
            <w:u w:val="single" w:color="6A50BC"/>
          </w:rPr>
          <w:t>i</w:t>
        </w:r>
        <w:r>
          <w:rPr>
            <w:color w:val="6A50BC"/>
            <w:spacing w:val="-2"/>
            <w:w w:val="103"/>
            <w:u w:val="single" w:color="6A50BC"/>
          </w:rPr>
          <w:t>m</w:t>
        </w:r>
        <w:r>
          <w:rPr>
            <w:color w:val="6A50BC"/>
            <w:spacing w:val="-3"/>
            <w:w w:val="103"/>
            <w:u w:val="single" w:color="6A50BC"/>
          </w:rPr>
          <w:t>e</w:t>
        </w:r>
        <w:r>
          <w:rPr>
            <w:color w:val="6A50BC"/>
            <w:spacing w:val="1"/>
            <w:w w:val="103"/>
            <w:u w:val="single" w:color="6A50BC"/>
          </w:rPr>
          <w:t>t</w:t>
        </w:r>
        <w:r>
          <w:rPr>
            <w:color w:val="6A50BC"/>
            <w:w w:val="103"/>
            <w:u w:val="single" w:color="6A50BC"/>
          </w:rPr>
          <w:t>ri</w:t>
        </w:r>
        <w:r>
          <w:rPr>
            <w:color w:val="6A50BC"/>
            <w:w w:val="102"/>
            <w:u w:val="single" w:color="6A50BC"/>
          </w:rPr>
          <w:t>c</w:t>
        </w:r>
        <w:r>
          <w:rPr>
            <w:color w:val="6A50BC"/>
            <w:w w:val="103"/>
            <w:u w:val="single" w:color="6A50BC"/>
          </w:rPr>
          <w:t>o</w:t>
        </w:r>
        <w:r>
          <w:rPr>
            <w:color w:val="6A50BC"/>
            <w:spacing w:val="1"/>
            <w:w w:val="103"/>
            <w:u w:val="single" w:color="6A50BC"/>
          </w:rPr>
          <w:t>s</w:t>
        </w:r>
      </w:hyperlink>
    </w:p>
    <w:p>
      <w:pPr>
        <w:pStyle w:val="BodyText"/>
        <w:tabs>
          <w:tab w:pos="920" w:val="left" w:leader="none"/>
        </w:tabs>
        <w:ind w:left="560" w:right="336" w:hanging="360"/>
        <w:jc w:val="both"/>
      </w:pPr>
      <w:r>
        <w:rPr>
          <w:color w:val="231F20"/>
          <w:spacing w:val="-7"/>
          <w:w w:val="140"/>
        </w:rPr>
        <w:t>4</w:t>
      </w:r>
      <w:r>
        <w:rPr>
          <w:color w:val="231F20"/>
          <w:spacing w:val="-6"/>
          <w:w w:val="60"/>
        </w:rPr>
        <w:t>�</w:t>
      </w:r>
      <w:r>
        <w:rPr>
          <w:color w:val="231F20"/>
        </w:rPr>
        <w:tab/>
        <w:tab/>
        <w:t>CC BY </w:t>
      </w:r>
      <w:r>
        <w:rPr>
          <w:color w:val="231F20"/>
          <w:spacing w:val="-1"/>
          <w:w w:val="140"/>
        </w:rPr>
        <w:t>4</w:t>
      </w:r>
      <w:r>
        <w:rPr>
          <w:color w:val="231F20"/>
          <w:w w:val="60"/>
        </w:rPr>
        <w:t>�</w:t>
      </w:r>
      <w:r>
        <w:rPr>
          <w:color w:val="231F20"/>
          <w:w w:val="140"/>
        </w:rPr>
        <w:t>0</w:t>
      </w:r>
      <w:r>
        <w:rPr>
          <w:color w:val="231F20"/>
          <w:w w:val="60"/>
        </w:rPr>
        <w:t>�</w:t>
      </w:r>
      <w:r>
        <w:rPr>
          <w:color w:val="231F20"/>
          <w:spacing w:val="-1"/>
        </w:rPr>
        <w:t> </w:t>
      </w:r>
      <w:r>
        <w:rPr>
          <w:color w:val="231F20"/>
        </w:rPr>
        <w:t>Open-source product and educational content, open-business-model, open-brand</w:t>
      </w:r>
      <w:r>
        <w:rPr>
          <w:color w:val="231F20"/>
          <w:spacing w:val="-11"/>
        </w:rPr>
        <w:t> </w:t>
      </w:r>
      <w:r>
        <w:rPr>
          <w:color w:val="231F20"/>
        </w:rPr>
        <w:t>project</w:t>
      </w:r>
      <w:r>
        <w:rPr>
          <w:color w:val="231F20"/>
          <w:spacing w:val="-10"/>
        </w:rPr>
        <w:t> </w:t>
      </w:r>
      <w:r>
        <w:rPr>
          <w:color w:val="231F20"/>
        </w:rPr>
        <w:t>based</w:t>
      </w:r>
      <w:r>
        <w:rPr>
          <w:color w:val="231F20"/>
          <w:spacing w:val="-10"/>
        </w:rPr>
        <w:t> </w:t>
      </w:r>
      <w:r>
        <w:rPr>
          <w:color w:val="231F20"/>
        </w:rPr>
        <w:t>upon</w:t>
      </w:r>
      <w:r>
        <w:rPr>
          <w:color w:val="231F20"/>
          <w:spacing w:val="-10"/>
        </w:rPr>
        <w:t> </w:t>
      </w:r>
      <w:r>
        <w:rPr>
          <w:color w:val="231F20"/>
        </w:rPr>
        <w:t>Argentina</w:t>
      </w:r>
      <w:r>
        <w:rPr>
          <w:color w:val="231F20"/>
          <w:spacing w:val="-10"/>
        </w:rPr>
        <w:t> </w:t>
      </w:r>
      <w:r>
        <w:rPr>
          <w:color w:val="231F20"/>
        </w:rPr>
        <w:t>and </w:t>
      </w:r>
      <w:r>
        <w:rPr>
          <w:color w:val="231F20"/>
          <w:spacing w:val="-2"/>
          <w:w w:val="111"/>
        </w:rPr>
        <w:t>B</w:t>
      </w:r>
      <w:r>
        <w:rPr>
          <w:color w:val="231F20"/>
          <w:spacing w:val="-9"/>
          <w:w w:val="111"/>
        </w:rPr>
        <w:t>r</w:t>
      </w:r>
      <w:r>
        <w:rPr>
          <w:color w:val="231F20"/>
          <w:spacing w:val="-2"/>
          <w:w w:val="111"/>
        </w:rPr>
        <w:t>az</w:t>
      </w:r>
      <w:r>
        <w:rPr>
          <w:color w:val="231F20"/>
          <w:spacing w:val="-1"/>
          <w:w w:val="111"/>
        </w:rPr>
        <w:t>il</w:t>
      </w:r>
      <w:r>
        <w:rPr>
          <w:color w:val="231F20"/>
          <w:spacing w:val="-1"/>
          <w:w w:val="31"/>
        </w:rPr>
        <w:t>�</w:t>
      </w:r>
    </w:p>
    <w:p>
      <w:pPr>
        <w:spacing w:after="0"/>
        <w:jc w:val="both"/>
        <w:sectPr>
          <w:footerReference w:type="default" r:id="rId86"/>
          <w:footerReference w:type="even" r:id="rId87"/>
          <w:pgSz w:w="11910" w:h="16840"/>
          <w:pgMar w:footer="548" w:header="0" w:top="720" w:bottom="680" w:left="600" w:right="620"/>
          <w:cols w:num="2" w:equalWidth="0">
            <w:col w:w="5231" w:space="40"/>
            <w:col w:w="5419"/>
          </w:cols>
        </w:sectPr>
      </w:pPr>
    </w:p>
    <w:p>
      <w:pPr>
        <w:pStyle w:val="BodyText"/>
        <w:rPr>
          <w:sz w:val="20"/>
        </w:rPr>
      </w:pPr>
    </w:p>
    <w:p>
      <w:pPr>
        <w:pStyle w:val="BodyText"/>
        <w:spacing w:before="4"/>
        <w:rPr>
          <w:sz w:val="15"/>
        </w:rPr>
      </w:pPr>
    </w:p>
    <w:p>
      <w:pPr>
        <w:pStyle w:val="BodyText"/>
        <w:ind w:left="808"/>
        <w:rPr>
          <w:sz w:val="20"/>
        </w:rPr>
      </w:pPr>
      <w:r>
        <w:rPr>
          <w:sz w:val="20"/>
        </w:rPr>
        <w:drawing>
          <wp:inline distT="0" distB="0" distL="0" distR="0">
            <wp:extent cx="5739851" cy="2782824"/>
            <wp:effectExtent l="0" t="0" r="0" b="0"/>
            <wp:docPr id="61" name="image34.jpeg"/>
            <wp:cNvGraphicFramePr>
              <a:graphicFrameLocks noChangeAspect="1"/>
            </wp:cNvGraphicFramePr>
            <a:graphic>
              <a:graphicData uri="http://schemas.openxmlformats.org/drawingml/2006/picture">
                <pic:pic>
                  <pic:nvPicPr>
                    <pic:cNvPr id="62" name="image34.jpeg"/>
                    <pic:cNvPicPr/>
                  </pic:nvPicPr>
                  <pic:blipFill>
                    <a:blip r:embed="rId91" cstate="print"/>
                    <a:stretch>
                      <a:fillRect/>
                    </a:stretch>
                  </pic:blipFill>
                  <pic:spPr>
                    <a:xfrm>
                      <a:off x="0" y="0"/>
                      <a:ext cx="5739851" cy="2782824"/>
                    </a:xfrm>
                    <a:prstGeom prst="rect">
                      <a:avLst/>
                    </a:prstGeom>
                  </pic:spPr>
                </pic:pic>
              </a:graphicData>
            </a:graphic>
          </wp:inline>
        </w:drawing>
      </w:r>
      <w:r>
        <w:rPr>
          <w:sz w:val="20"/>
        </w:rPr>
      </w:r>
    </w:p>
    <w:p>
      <w:pPr>
        <w:spacing w:before="109"/>
        <w:ind w:left="819" w:right="0" w:firstLine="0"/>
        <w:jc w:val="left"/>
        <w:rPr>
          <w:sz w:val="18"/>
        </w:rPr>
      </w:pPr>
      <w:r>
        <w:rPr>
          <w:color w:val="231F20"/>
          <w:sz w:val="18"/>
        </w:rPr>
        <w:t>Alquimétricos</w:t>
      </w:r>
      <w:r>
        <w:rPr>
          <w:color w:val="231F20"/>
          <w:spacing w:val="-9"/>
          <w:sz w:val="18"/>
        </w:rPr>
        <w:t> </w:t>
      </w:r>
      <w:r>
        <w:rPr>
          <w:color w:val="231F20"/>
          <w:sz w:val="18"/>
        </w:rPr>
        <w:t>table</w:t>
      </w:r>
      <w:r>
        <w:rPr>
          <w:color w:val="231F20"/>
          <w:spacing w:val="-8"/>
          <w:sz w:val="18"/>
        </w:rPr>
        <w:t> </w:t>
      </w:r>
      <w:r>
        <w:rPr>
          <w:color w:val="231F20"/>
          <w:sz w:val="18"/>
        </w:rPr>
        <w:t>at</w:t>
      </w:r>
      <w:r>
        <w:rPr>
          <w:color w:val="231F20"/>
          <w:spacing w:val="-9"/>
          <w:sz w:val="18"/>
        </w:rPr>
        <w:t> </w:t>
      </w:r>
      <w:r>
        <w:rPr>
          <w:color w:val="231F20"/>
          <w:sz w:val="18"/>
        </w:rPr>
        <w:t>the</w:t>
      </w:r>
      <w:r>
        <w:rPr>
          <w:color w:val="231F20"/>
          <w:spacing w:val="-9"/>
          <w:sz w:val="18"/>
        </w:rPr>
        <w:t> </w:t>
      </w:r>
      <w:r>
        <w:rPr>
          <w:color w:val="231F20"/>
          <w:sz w:val="18"/>
        </w:rPr>
        <w:t>demo</w:t>
      </w:r>
      <w:r>
        <w:rPr>
          <w:color w:val="231F20"/>
          <w:spacing w:val="-8"/>
          <w:sz w:val="18"/>
        </w:rPr>
        <w:t> </w:t>
      </w:r>
      <w:r>
        <w:rPr>
          <w:color w:val="231F20"/>
          <w:sz w:val="18"/>
        </w:rPr>
        <w:t>sessions</w:t>
      </w:r>
      <w:r>
        <w:rPr>
          <w:color w:val="231F20"/>
          <w:spacing w:val="-8"/>
          <w:sz w:val="18"/>
        </w:rPr>
        <w:t> </w:t>
      </w:r>
      <w:r>
        <w:rPr>
          <w:color w:val="231F20"/>
          <w:sz w:val="18"/>
        </w:rPr>
        <w:t>(attribution:</w:t>
      </w:r>
      <w:r>
        <w:rPr>
          <w:color w:val="231F20"/>
          <w:spacing w:val="-9"/>
          <w:sz w:val="18"/>
        </w:rPr>
        <w:t> </w:t>
      </w:r>
      <w:r>
        <w:rPr>
          <w:color w:val="231F20"/>
          <w:sz w:val="18"/>
        </w:rPr>
        <w:t>Reinaldo</w:t>
      </w:r>
      <w:r>
        <w:rPr>
          <w:color w:val="231F20"/>
          <w:spacing w:val="-8"/>
          <w:sz w:val="18"/>
        </w:rPr>
        <w:t> </w:t>
      </w:r>
      <w:r>
        <w:rPr>
          <w:color w:val="231F20"/>
          <w:sz w:val="18"/>
        </w:rPr>
        <w:t>Perez;</w:t>
      </w:r>
      <w:r>
        <w:rPr>
          <w:color w:val="231F20"/>
          <w:spacing w:val="-8"/>
          <w:sz w:val="18"/>
        </w:rPr>
        <w:t> </w:t>
      </w:r>
      <w:hyperlink r:id="rId11">
        <w:r>
          <w:rPr>
            <w:color w:val="6A50BC"/>
            <w:sz w:val="18"/>
            <w:u w:val="single" w:color="6A50BC"/>
          </w:rPr>
          <w:t>source</w:t>
        </w:r>
      </w:hyperlink>
      <w:r>
        <w:rPr>
          <w:color w:val="231F20"/>
          <w:sz w:val="18"/>
        </w:rPr>
        <w:t>;</w:t>
      </w:r>
      <w:r>
        <w:rPr>
          <w:color w:val="231F20"/>
          <w:spacing w:val="-8"/>
          <w:sz w:val="18"/>
        </w:rPr>
        <w:t> </w:t>
      </w:r>
      <w:r>
        <w:rPr>
          <w:color w:val="231F20"/>
          <w:sz w:val="18"/>
        </w:rPr>
        <w:t>licence:</w:t>
      </w:r>
      <w:r>
        <w:rPr>
          <w:color w:val="231F20"/>
          <w:spacing w:val="-8"/>
          <w:sz w:val="18"/>
        </w:rPr>
        <w:t> </w:t>
      </w:r>
      <w:hyperlink r:id="rId12">
        <w:r>
          <w:rPr>
            <w:color w:val="6A50BC"/>
            <w:spacing w:val="-4"/>
            <w:sz w:val="18"/>
            <w:u w:val="single" w:color="6A50BC"/>
          </w:rPr>
          <w:t>CC0</w:t>
        </w:r>
      </w:hyperlink>
      <w:r>
        <w:rPr>
          <w:color w:val="231F20"/>
          <w:spacing w:val="-4"/>
          <w:sz w:val="18"/>
        </w:rPr>
        <w:t>)</w:t>
      </w:r>
    </w:p>
    <w:p>
      <w:pPr>
        <w:pStyle w:val="BodyText"/>
        <w:spacing w:before="10"/>
        <w:rPr>
          <w:sz w:val="16"/>
        </w:rPr>
      </w:pPr>
    </w:p>
    <w:p>
      <w:pPr>
        <w:pStyle w:val="BodyText"/>
        <w:spacing w:line="20" w:lineRule="exact"/>
        <w:ind w:left="382"/>
        <w:rPr>
          <w:sz w:val="2"/>
        </w:rPr>
      </w:pPr>
      <w:r>
        <w:rPr>
          <w:sz w:val="2"/>
        </w:rPr>
        <w:pict>
          <v:group style="width:497.4pt;height:1pt;mso-position-horizontal-relative:char;mso-position-vertical-relative:line" id="docshapegroup64" coordorigin="0,0" coordsize="9948,20">
            <v:line style="position:absolute" from="0,10" to="9948,10" stroked="true" strokeweight="1pt" strokecolor="#000000">
              <v:stroke dashstyle="solid"/>
            </v:line>
          </v:group>
        </w:pict>
      </w:r>
      <w:r>
        <w:rPr>
          <w:sz w:val="2"/>
        </w:rPr>
      </w:r>
    </w:p>
    <w:p>
      <w:pPr>
        <w:spacing w:after="0" w:line="20" w:lineRule="exact"/>
        <w:rPr>
          <w:sz w:val="2"/>
        </w:rPr>
        <w:sectPr>
          <w:type w:val="continuous"/>
          <w:pgSz w:w="11910" w:h="16840"/>
          <w:pgMar w:header="0" w:footer="494" w:top="0" w:bottom="280" w:left="600" w:right="620"/>
        </w:sectPr>
      </w:pPr>
    </w:p>
    <w:p>
      <w:pPr>
        <w:pStyle w:val="Heading3"/>
        <w:spacing w:before="70"/>
        <w:ind w:left="360" w:right="594"/>
        <w:jc w:val="both"/>
      </w:pPr>
      <w:r>
        <w:rPr>
          <w:color w:val="231F20"/>
        </w:rPr>
        <w:t>Water</w:t>
      </w:r>
      <w:r>
        <w:rPr>
          <w:color w:val="231F20"/>
          <w:spacing w:val="-9"/>
        </w:rPr>
        <w:t> </w:t>
      </w:r>
      <w:r>
        <w:rPr>
          <w:color w:val="231F20"/>
        </w:rPr>
        <w:t>quality</w:t>
      </w:r>
      <w:r>
        <w:rPr>
          <w:color w:val="231F20"/>
          <w:spacing w:val="-10"/>
        </w:rPr>
        <w:t> </w:t>
      </w:r>
      <w:r>
        <w:rPr>
          <w:color w:val="231F20"/>
        </w:rPr>
        <w:t>testing</w:t>
      </w:r>
      <w:r>
        <w:rPr>
          <w:color w:val="231F20"/>
          <w:spacing w:val="-9"/>
        </w:rPr>
        <w:t> </w:t>
      </w:r>
      <w:r>
        <w:rPr>
          <w:color w:val="231F20"/>
        </w:rPr>
        <w:t>with </w:t>
      </w:r>
      <w:r>
        <w:rPr>
          <w:color w:val="231F20"/>
          <w:spacing w:val="-6"/>
        </w:rPr>
        <w:t>chromogenic microbiology </w:t>
      </w:r>
      <w:r>
        <w:rPr>
          <w:color w:val="231F20"/>
          <w:spacing w:val="-2"/>
        </w:rPr>
        <w:t>cards</w:t>
      </w:r>
    </w:p>
    <w:p>
      <w:pPr>
        <w:pStyle w:val="BodyText"/>
        <w:spacing w:before="229"/>
        <w:ind w:left="360"/>
      </w:pPr>
      <w:r>
        <w:rPr>
          <w:color w:val="231F20"/>
        </w:rPr>
        <w:t>Rachel</w:t>
      </w:r>
      <w:r>
        <w:rPr>
          <w:color w:val="231F20"/>
          <w:spacing w:val="33"/>
        </w:rPr>
        <w:t> </w:t>
      </w:r>
      <w:r>
        <w:rPr>
          <w:color w:val="231F20"/>
        </w:rPr>
        <w:t>Aronoff</w:t>
      </w:r>
      <w:r>
        <w:rPr>
          <w:color w:val="231F20"/>
          <w:spacing w:val="33"/>
        </w:rPr>
        <w:t> </w:t>
      </w:r>
      <w:r>
        <w:rPr>
          <w:color w:val="231F20"/>
        </w:rPr>
        <w:t>set</w:t>
      </w:r>
      <w:r>
        <w:rPr>
          <w:color w:val="231F20"/>
          <w:spacing w:val="33"/>
        </w:rPr>
        <w:t> </w:t>
      </w:r>
      <w:r>
        <w:rPr>
          <w:color w:val="231F20"/>
        </w:rPr>
        <w:t>up</w:t>
      </w:r>
      <w:r>
        <w:rPr>
          <w:color w:val="231F20"/>
          <w:spacing w:val="32"/>
        </w:rPr>
        <w:t> </w:t>
      </w:r>
      <w:r>
        <w:rPr>
          <w:color w:val="231F20"/>
        </w:rPr>
        <w:t>for</w:t>
      </w:r>
      <w:r>
        <w:rPr>
          <w:color w:val="231F20"/>
          <w:spacing w:val="33"/>
        </w:rPr>
        <w:t> </w:t>
      </w:r>
      <w:r>
        <w:rPr>
          <w:color w:val="231F20"/>
        </w:rPr>
        <w:t>the</w:t>
      </w:r>
      <w:r>
        <w:rPr>
          <w:color w:val="231F20"/>
          <w:spacing w:val="32"/>
        </w:rPr>
        <w:t> </w:t>
      </w:r>
      <w:r>
        <w:rPr>
          <w:color w:val="231F20"/>
        </w:rPr>
        <w:t>demo</w:t>
      </w:r>
      <w:r>
        <w:rPr>
          <w:color w:val="231F20"/>
          <w:spacing w:val="33"/>
        </w:rPr>
        <w:t> </w:t>
      </w:r>
      <w:r>
        <w:rPr>
          <w:color w:val="231F20"/>
        </w:rPr>
        <w:t>session</w:t>
      </w:r>
      <w:r>
        <w:rPr>
          <w:color w:val="231F20"/>
          <w:spacing w:val="33"/>
        </w:rPr>
        <w:t> </w:t>
      </w:r>
      <w:r>
        <w:rPr>
          <w:color w:val="231F20"/>
        </w:rPr>
        <w:t>with </w:t>
      </w:r>
      <w:hyperlink r:id="rId92">
        <w:r>
          <w:rPr>
            <w:color w:val="6A50BC"/>
            <w:u w:val="single" w:color="6A50BC"/>
          </w:rPr>
          <w:t>R-Cards</w:t>
        </w:r>
      </w:hyperlink>
      <w:r>
        <w:rPr>
          <w:color w:val="6A50BC"/>
          <w:spacing w:val="-4"/>
        </w:rPr>
        <w:t> </w:t>
      </w:r>
      <w:r>
        <w:rPr>
          <w:color w:val="231F20"/>
        </w:rPr>
        <w:t>and</w:t>
      </w:r>
      <w:r>
        <w:rPr>
          <w:color w:val="231F20"/>
          <w:spacing w:val="-5"/>
        </w:rPr>
        <w:t> </w:t>
      </w:r>
      <w:r>
        <w:rPr>
          <w:color w:val="231F20"/>
        </w:rPr>
        <w:t>some</w:t>
      </w:r>
      <w:r>
        <w:rPr>
          <w:color w:val="231F20"/>
          <w:spacing w:val="-4"/>
        </w:rPr>
        <w:t> </w:t>
      </w:r>
      <w:r>
        <w:rPr>
          <w:color w:val="231F20"/>
        </w:rPr>
        <w:t>printouts</w:t>
      </w:r>
      <w:r>
        <w:rPr>
          <w:color w:val="231F20"/>
          <w:spacing w:val="-4"/>
        </w:rPr>
        <w:t> </w:t>
      </w:r>
      <w:r>
        <w:rPr>
          <w:color w:val="231F20"/>
        </w:rPr>
        <w:t>around</w:t>
      </w:r>
      <w:r>
        <w:rPr>
          <w:color w:val="231F20"/>
          <w:spacing w:val="-4"/>
        </w:rPr>
        <w:t> </w:t>
      </w:r>
      <w:r>
        <w:rPr>
          <w:color w:val="231F20"/>
        </w:rPr>
        <w:t>the</w:t>
      </w:r>
      <w:r>
        <w:rPr>
          <w:color w:val="231F20"/>
          <w:spacing w:val="-5"/>
        </w:rPr>
        <w:t> </w:t>
      </w:r>
      <w:r>
        <w:rPr>
          <w:color w:val="231F20"/>
        </w:rPr>
        <w:t>lake</w:t>
      </w:r>
      <w:r>
        <w:rPr>
          <w:color w:val="231F20"/>
          <w:spacing w:val="-4"/>
        </w:rPr>
        <w:t> </w:t>
      </w:r>
      <w:r>
        <w:rPr>
          <w:color w:val="231F20"/>
          <w:spacing w:val="-2"/>
        </w:rPr>
        <w:t>water</w:t>
      </w:r>
    </w:p>
    <w:p>
      <w:pPr>
        <w:pStyle w:val="BodyText"/>
        <w:spacing w:before="70"/>
        <w:ind w:left="200" w:right="331"/>
        <w:jc w:val="both"/>
      </w:pPr>
      <w:r>
        <w:rPr/>
        <w:br w:type="column"/>
      </w:r>
      <w:r>
        <w:rPr>
          <w:color w:val="231F20"/>
        </w:rPr>
        <w:t>quality</w:t>
      </w:r>
      <w:r>
        <w:rPr>
          <w:color w:val="231F20"/>
          <w:spacing w:val="-14"/>
        </w:rPr>
        <w:t> </w:t>
      </w:r>
      <w:r>
        <w:rPr>
          <w:color w:val="231F20"/>
        </w:rPr>
        <w:t>monitoring</w:t>
      </w:r>
      <w:r>
        <w:rPr>
          <w:color w:val="231F20"/>
          <w:spacing w:val="-13"/>
        </w:rPr>
        <w:t> </w:t>
      </w:r>
      <w:r>
        <w:rPr>
          <w:color w:val="231F20"/>
        </w:rPr>
        <w:t>organised</w:t>
      </w:r>
      <w:r>
        <w:rPr>
          <w:color w:val="231F20"/>
          <w:spacing w:val="-13"/>
        </w:rPr>
        <w:t> </w:t>
      </w:r>
      <w:r>
        <w:rPr>
          <w:color w:val="231F20"/>
        </w:rPr>
        <w:t>by</w:t>
      </w:r>
      <w:r>
        <w:rPr>
          <w:color w:val="231F20"/>
          <w:spacing w:val="-13"/>
        </w:rPr>
        <w:t> </w:t>
      </w:r>
      <w:r>
        <w:rPr>
          <w:color w:val="231F20"/>
        </w:rPr>
        <w:t>Hackuarium</w:t>
      </w:r>
      <w:r>
        <w:rPr>
          <w:color w:val="231F20"/>
          <w:spacing w:val="-13"/>
        </w:rPr>
        <w:t> </w:t>
      </w:r>
      <w:r>
        <w:rPr>
          <w:color w:val="231F20"/>
        </w:rPr>
        <w:t>as</w:t>
      </w:r>
      <w:r>
        <w:rPr>
          <w:color w:val="231F20"/>
          <w:spacing w:val="-14"/>
        </w:rPr>
        <w:t> </w:t>
      </w:r>
      <w:r>
        <w:rPr>
          <w:color w:val="231F20"/>
        </w:rPr>
        <w:t>part of the ‘Montreux Clean Beach Project’ and Harold Tay’s small and simple Incubator made the first day of the </w:t>
      </w:r>
      <w:r>
        <w:rPr>
          <w:color w:val="231F20"/>
          <w:spacing w:val="-2"/>
          <w:w w:val="110"/>
        </w:rPr>
        <w:t>me</w:t>
      </w:r>
      <w:r>
        <w:rPr>
          <w:color w:val="231F20"/>
          <w:spacing w:val="-3"/>
          <w:w w:val="110"/>
        </w:rPr>
        <w:t>e</w:t>
      </w:r>
      <w:r>
        <w:rPr>
          <w:color w:val="231F20"/>
          <w:w w:val="110"/>
        </w:rPr>
        <w:t>ti</w:t>
      </w:r>
      <w:r>
        <w:rPr>
          <w:color w:val="231F20"/>
          <w:spacing w:val="-2"/>
          <w:w w:val="110"/>
        </w:rPr>
        <w:t>n</w:t>
      </w:r>
      <w:r>
        <w:rPr>
          <w:color w:val="231F20"/>
          <w:spacing w:val="1"/>
          <w:w w:val="110"/>
        </w:rPr>
        <w:t>g</w:t>
      </w:r>
      <w:r>
        <w:rPr>
          <w:color w:val="231F20"/>
          <w:spacing w:val="1"/>
          <w:w w:val="30"/>
        </w:rPr>
        <w:t>�</w:t>
      </w:r>
      <w:r>
        <w:rPr>
          <w:color w:val="231F20"/>
          <w:spacing w:val="-1"/>
        </w:rPr>
        <w:t> </w:t>
      </w:r>
      <w:r>
        <w:rPr>
          <w:color w:val="231F20"/>
        </w:rPr>
        <w:t>This was also the basis for a workshop to be described </w:t>
      </w:r>
      <w:r>
        <w:rPr>
          <w:color w:val="231F20"/>
          <w:w w:val="113"/>
        </w:rPr>
        <w:t>b</w:t>
      </w:r>
      <w:r>
        <w:rPr>
          <w:color w:val="231F20"/>
          <w:spacing w:val="1"/>
          <w:w w:val="113"/>
        </w:rPr>
        <w:t>e</w:t>
      </w:r>
      <w:r>
        <w:rPr>
          <w:color w:val="231F20"/>
          <w:spacing w:val="2"/>
          <w:w w:val="113"/>
        </w:rPr>
        <w:t>l</w:t>
      </w:r>
      <w:r>
        <w:rPr>
          <w:color w:val="231F20"/>
          <w:spacing w:val="-3"/>
          <w:w w:val="113"/>
        </w:rPr>
        <w:t>ow</w:t>
      </w:r>
      <w:r>
        <w:rPr>
          <w:color w:val="231F20"/>
          <w:spacing w:val="3"/>
          <w:w w:val="33"/>
        </w:rPr>
        <w:t>�</w:t>
      </w:r>
      <w:r>
        <w:rPr>
          <w:color w:val="231F20"/>
          <w:spacing w:val="40"/>
        </w:rPr>
        <w:t> </w:t>
      </w:r>
      <w:r>
        <w:rPr>
          <w:color w:val="231F20"/>
        </w:rPr>
        <w:t>Some further documentation can be found </w:t>
      </w:r>
      <w:hyperlink r:id="rId93">
        <w:r>
          <w:rPr>
            <w:color w:val="6A50BC"/>
            <w:u w:val="single" w:color="6A50BC"/>
          </w:rPr>
          <w:t>here</w:t>
        </w:r>
      </w:hyperlink>
      <w:r>
        <w:rPr>
          <w:color w:val="6A50BC"/>
        </w:rPr>
        <w:t> </w:t>
      </w:r>
      <w:r>
        <w:rPr>
          <w:color w:val="231F20"/>
        </w:rPr>
        <w:t>in the second section</w:t>
      </w:r>
      <w:r>
        <w:rPr>
          <w:color w:val="231F20"/>
          <w:spacing w:val="-12"/>
        </w:rPr>
        <w:t> </w:t>
      </w:r>
      <w:r>
        <w:rPr>
          <w:color w:val="231F20"/>
        </w:rPr>
        <w:t>of</w:t>
      </w:r>
      <w:r>
        <w:rPr>
          <w:color w:val="231F20"/>
          <w:spacing w:val="-12"/>
        </w:rPr>
        <w:t> </w:t>
      </w:r>
      <w:r>
        <w:rPr>
          <w:color w:val="231F20"/>
        </w:rPr>
        <w:t>the</w:t>
      </w:r>
      <w:r>
        <w:rPr>
          <w:color w:val="231F20"/>
          <w:spacing w:val="-12"/>
        </w:rPr>
        <w:t> </w:t>
      </w:r>
      <w:r>
        <w:rPr>
          <w:color w:val="231F20"/>
        </w:rPr>
        <w:t>wiki</w:t>
      </w:r>
      <w:r>
        <w:rPr>
          <w:color w:val="231F20"/>
          <w:spacing w:val="-12"/>
        </w:rPr>
        <w:t> </w:t>
      </w:r>
      <w:r>
        <w:rPr>
          <w:color w:val="231F20"/>
        </w:rPr>
        <w:t>page,</w:t>
      </w:r>
      <w:r>
        <w:rPr>
          <w:color w:val="231F20"/>
          <w:spacing w:val="-12"/>
        </w:rPr>
        <w:t> </w:t>
      </w:r>
      <w:r>
        <w:rPr>
          <w:color w:val="231F20"/>
        </w:rPr>
        <w:t>Water</w:t>
      </w:r>
      <w:r>
        <w:rPr>
          <w:color w:val="231F20"/>
          <w:spacing w:val="-12"/>
        </w:rPr>
        <w:t> </w:t>
      </w:r>
      <w:r>
        <w:rPr>
          <w:color w:val="231F20"/>
        </w:rPr>
        <w:t>Monitoring</w:t>
      </w:r>
      <w:r>
        <w:rPr>
          <w:color w:val="231F20"/>
          <w:spacing w:val="-12"/>
        </w:rPr>
        <w:t> </w:t>
      </w:r>
      <w:r>
        <w:rPr>
          <w:color w:val="231F20"/>
        </w:rPr>
        <w:t>at</w:t>
      </w:r>
      <w:r>
        <w:rPr>
          <w:color w:val="231F20"/>
          <w:spacing w:val="-12"/>
        </w:rPr>
        <w:t> </w:t>
      </w:r>
      <w:r>
        <w:rPr>
          <w:color w:val="231F20"/>
        </w:rPr>
        <w:t>GOSH </w:t>
      </w:r>
      <w:r>
        <w:rPr>
          <w:color w:val="231F20"/>
          <w:spacing w:val="-7"/>
          <w:w w:val="116"/>
        </w:rPr>
        <w:t>2</w:t>
      </w:r>
      <w:r>
        <w:rPr>
          <w:color w:val="231F20"/>
          <w:spacing w:val="-1"/>
          <w:w w:val="116"/>
        </w:rPr>
        <w:t>022</w:t>
      </w:r>
      <w:r>
        <w:rPr>
          <w:color w:val="231F20"/>
          <w:spacing w:val="-1"/>
          <w:w w:val="36"/>
        </w:rPr>
        <w:t>�</w:t>
      </w:r>
    </w:p>
    <w:p>
      <w:pPr>
        <w:spacing w:after="0"/>
        <w:jc w:val="both"/>
        <w:sectPr>
          <w:type w:val="continuous"/>
          <w:pgSz w:w="11910" w:h="16840"/>
          <w:pgMar w:header="0" w:footer="494" w:top="0" w:bottom="280" w:left="600" w:right="620"/>
          <w:cols w:num="2" w:equalWidth="0">
            <w:col w:w="5237" w:space="40"/>
            <w:col w:w="5413"/>
          </w:cols>
        </w:sectPr>
      </w:pPr>
    </w:p>
    <w:p>
      <w:pPr>
        <w:pStyle w:val="BodyText"/>
        <w:spacing w:before="4"/>
        <w:rPr>
          <w:sz w:val="9"/>
        </w:rPr>
      </w:pPr>
      <w:r>
        <w:rPr/>
        <w:pict>
          <v:group style="position:absolute;margin-left:559.599976pt;margin-top:794.968628pt;width:36.25pt;height:49.95pt;mso-position-horizontal-relative:page;mso-position-vertical-relative:page;z-index:-19388928" id="docshapegroup65" coordorigin="11192,15899" coordsize="725,999">
            <v:rect style="position:absolute;left:11192;top:16102;width:718;height:739" id="docshape66" filled="true" fillcolor="#6756a5" stroked="false">
              <v:fill type="solid"/>
            </v:rect>
            <v:line style="position:absolute" from="11383,16838" to="11857,15959" stroked="true" strokeweight="6pt" strokecolor="#ffffff">
              <v:stroke dashstyle="solid"/>
            </v:line>
            <v:line style="position:absolute" from="11806,16838" to="11567,16570" stroked="true" strokeweight="6pt" strokecolor="#ffffff">
              <v:stroke dashstyle="solid"/>
            </v:line>
            <w10:wrap type="none"/>
          </v:group>
        </w:pict>
      </w:r>
    </w:p>
    <w:p>
      <w:pPr>
        <w:pStyle w:val="BodyText"/>
        <w:ind w:left="1568"/>
        <w:rPr>
          <w:sz w:val="20"/>
        </w:rPr>
      </w:pPr>
      <w:r>
        <w:rPr>
          <w:sz w:val="20"/>
        </w:rPr>
        <w:drawing>
          <wp:inline distT="0" distB="0" distL="0" distR="0">
            <wp:extent cx="4192826" cy="2807493"/>
            <wp:effectExtent l="0" t="0" r="0" b="0"/>
            <wp:docPr id="63" name="image35.jpeg"/>
            <wp:cNvGraphicFramePr>
              <a:graphicFrameLocks noChangeAspect="1"/>
            </wp:cNvGraphicFramePr>
            <a:graphic>
              <a:graphicData uri="http://schemas.openxmlformats.org/drawingml/2006/picture">
                <pic:pic>
                  <pic:nvPicPr>
                    <pic:cNvPr id="64" name="image35.jpeg"/>
                    <pic:cNvPicPr/>
                  </pic:nvPicPr>
                  <pic:blipFill>
                    <a:blip r:embed="rId94" cstate="print"/>
                    <a:stretch>
                      <a:fillRect/>
                    </a:stretch>
                  </pic:blipFill>
                  <pic:spPr>
                    <a:xfrm>
                      <a:off x="0" y="0"/>
                      <a:ext cx="4192826" cy="2807493"/>
                    </a:xfrm>
                    <a:prstGeom prst="rect">
                      <a:avLst/>
                    </a:prstGeom>
                  </pic:spPr>
                </pic:pic>
              </a:graphicData>
            </a:graphic>
          </wp:inline>
        </w:drawing>
      </w:r>
      <w:r>
        <w:rPr>
          <w:sz w:val="20"/>
        </w:rPr>
      </w:r>
    </w:p>
    <w:p>
      <w:pPr>
        <w:spacing w:before="74"/>
        <w:ind w:left="1568" w:right="2368" w:firstLine="0"/>
        <w:jc w:val="left"/>
        <w:rPr>
          <w:sz w:val="18"/>
        </w:rPr>
      </w:pPr>
      <w:r>
        <w:rPr>
          <w:color w:val="231F20"/>
          <w:sz w:val="18"/>
        </w:rPr>
        <w:t>Rachel showing a group of attendees her demo set-up</w:t>
      </w:r>
      <w:r>
        <w:rPr>
          <w:color w:val="231F20"/>
          <w:spacing w:val="69"/>
          <w:sz w:val="18"/>
        </w:rPr>
        <w:t> </w:t>
      </w:r>
      <w:r>
        <w:rPr>
          <w:color w:val="231F20"/>
          <w:sz w:val="18"/>
        </w:rPr>
        <w:t>(attribution: Reinaldo Perez; </w:t>
      </w:r>
      <w:hyperlink r:id="rId11">
        <w:r>
          <w:rPr>
            <w:color w:val="6A50BC"/>
            <w:sz w:val="18"/>
            <w:u w:val="single" w:color="6A50BC"/>
          </w:rPr>
          <w:t>source</w:t>
        </w:r>
      </w:hyperlink>
      <w:r>
        <w:rPr>
          <w:color w:val="231F20"/>
          <w:sz w:val="18"/>
        </w:rPr>
        <w:t>; licence: </w:t>
      </w:r>
      <w:hyperlink r:id="rId12">
        <w:r>
          <w:rPr>
            <w:color w:val="6A50BC"/>
            <w:sz w:val="18"/>
            <w:u w:val="single" w:color="6A50BC"/>
          </w:rPr>
          <w:t>CC0</w:t>
        </w:r>
      </w:hyperlink>
      <w:r>
        <w:rPr>
          <w:color w:val="231F20"/>
          <w:sz w:val="18"/>
        </w:rPr>
        <w:t>)</w:t>
      </w:r>
    </w:p>
    <w:p>
      <w:pPr>
        <w:spacing w:after="0"/>
        <w:jc w:val="left"/>
        <w:rPr>
          <w:sz w:val="18"/>
        </w:rPr>
        <w:sectPr>
          <w:type w:val="continuous"/>
          <w:pgSz w:w="11910" w:h="16840"/>
          <w:pgMar w:header="0" w:footer="494" w:top="0" w:bottom="280" w:left="600" w:right="620"/>
        </w:sectPr>
      </w:pPr>
    </w:p>
    <w:p>
      <w:pPr>
        <w:pStyle w:val="Heading3"/>
        <w:spacing w:before="120"/>
        <w:ind w:left="385"/>
      </w:pPr>
      <w:r>
        <w:rPr>
          <w:color w:val="231F20"/>
          <w:spacing w:val="-2"/>
        </w:rPr>
        <w:t>PUMA</w:t>
      </w:r>
      <w:r>
        <w:rPr>
          <w:color w:val="231F20"/>
          <w:spacing w:val="-11"/>
        </w:rPr>
        <w:t> </w:t>
      </w:r>
      <w:r>
        <w:rPr>
          <w:color w:val="231F20"/>
          <w:spacing w:val="-2"/>
        </w:rPr>
        <w:t>Open</w:t>
      </w:r>
      <w:r>
        <w:rPr>
          <w:color w:val="231F20"/>
          <w:spacing w:val="-11"/>
        </w:rPr>
        <w:t> </w:t>
      </w:r>
      <w:r>
        <w:rPr>
          <w:color w:val="231F20"/>
          <w:spacing w:val="-2"/>
        </w:rPr>
        <w:t>Source</w:t>
      </w:r>
      <w:r>
        <w:rPr>
          <w:color w:val="231F20"/>
          <w:spacing w:val="-11"/>
        </w:rPr>
        <w:t> </w:t>
      </w:r>
      <w:r>
        <w:rPr>
          <w:color w:val="231F20"/>
          <w:spacing w:val="-2"/>
        </w:rPr>
        <w:t>Multimodality</w:t>
      </w:r>
      <w:r>
        <w:rPr>
          <w:color w:val="231F20"/>
          <w:spacing w:val="-11"/>
        </w:rPr>
        <w:t> </w:t>
      </w:r>
      <w:r>
        <w:rPr>
          <w:color w:val="231F20"/>
          <w:spacing w:val="-2"/>
        </w:rPr>
        <w:t>3D</w:t>
      </w:r>
      <w:r>
        <w:rPr>
          <w:color w:val="231F20"/>
          <w:spacing w:val="-12"/>
        </w:rPr>
        <w:t> </w:t>
      </w:r>
      <w:r>
        <w:rPr>
          <w:color w:val="231F20"/>
          <w:spacing w:val="-2"/>
        </w:rPr>
        <w:t>Printed</w:t>
      </w:r>
      <w:r>
        <w:rPr>
          <w:color w:val="231F20"/>
          <w:spacing w:val="-10"/>
        </w:rPr>
        <w:t> </w:t>
      </w:r>
      <w:r>
        <w:rPr>
          <w:color w:val="231F20"/>
          <w:spacing w:val="-2"/>
        </w:rPr>
        <w:t>Microscope</w:t>
      </w:r>
    </w:p>
    <w:p>
      <w:pPr>
        <w:pStyle w:val="BodyText"/>
        <w:spacing w:before="3"/>
        <w:rPr>
          <w:rFonts w:ascii="Urbanist"/>
          <w:b/>
          <w:sz w:val="16"/>
        </w:rPr>
      </w:pPr>
      <w:r>
        <w:rPr/>
        <w:pict>
          <v:group style="position:absolute;margin-left:45.444pt;margin-top:10.964pt;width:499.5pt;height:194.5pt;mso-position-horizontal-relative:page;mso-position-vertical-relative:paragraph;z-index:-15708672;mso-wrap-distance-left:0;mso-wrap-distance-right:0" id="docshapegroup67" coordorigin="909,219" coordsize="9990,3890">
            <v:shape style="position:absolute;left:908;top:219;width:4725;height:3890" type="#_x0000_t75" id="docshape68" stroked="false">
              <v:imagedata r:id="rId95" o:title=""/>
            </v:shape>
            <v:shape style="position:absolute;left:5680;top:219;width:5218;height:3890" type="#_x0000_t75" id="docshape69" stroked="false">
              <v:imagedata r:id="rId96" o:title=""/>
            </v:shape>
            <w10:wrap type="topAndBottom"/>
          </v:group>
        </w:pict>
      </w:r>
    </w:p>
    <w:p>
      <w:pPr>
        <w:spacing w:before="155"/>
        <w:ind w:left="308" w:right="0" w:firstLine="0"/>
        <w:jc w:val="left"/>
        <w:rPr>
          <w:sz w:val="18"/>
        </w:rPr>
      </w:pPr>
      <w:r>
        <w:rPr>
          <w:color w:val="231F20"/>
          <w:sz w:val="18"/>
        </w:rPr>
        <w:t>On</w:t>
      </w:r>
      <w:r>
        <w:rPr>
          <w:color w:val="231F20"/>
          <w:spacing w:val="-11"/>
          <w:sz w:val="18"/>
        </w:rPr>
        <w:t> </w:t>
      </w:r>
      <w:r>
        <w:rPr>
          <w:color w:val="231F20"/>
          <w:sz w:val="18"/>
        </w:rPr>
        <w:t>left</w:t>
      </w:r>
      <w:r>
        <w:rPr>
          <w:color w:val="231F20"/>
          <w:spacing w:val="-11"/>
          <w:sz w:val="18"/>
        </w:rPr>
        <w:t> </w:t>
      </w:r>
      <w:r>
        <w:rPr>
          <w:color w:val="231F20"/>
          <w:sz w:val="18"/>
        </w:rPr>
        <w:t>Darin</w:t>
      </w:r>
      <w:r>
        <w:rPr>
          <w:color w:val="231F20"/>
          <w:spacing w:val="-11"/>
          <w:sz w:val="18"/>
        </w:rPr>
        <w:t> </w:t>
      </w:r>
      <w:r>
        <w:rPr>
          <w:color w:val="231F20"/>
          <w:sz w:val="18"/>
        </w:rPr>
        <w:t>in</w:t>
      </w:r>
      <w:r>
        <w:rPr>
          <w:color w:val="231F20"/>
          <w:spacing w:val="-11"/>
          <w:sz w:val="18"/>
        </w:rPr>
        <w:t> </w:t>
      </w:r>
      <w:r>
        <w:rPr>
          <w:color w:val="231F20"/>
          <w:sz w:val="18"/>
        </w:rPr>
        <w:t>front</w:t>
      </w:r>
      <w:r>
        <w:rPr>
          <w:color w:val="231F20"/>
          <w:spacing w:val="-10"/>
          <w:sz w:val="18"/>
        </w:rPr>
        <w:t> </w:t>
      </w:r>
      <w:r>
        <w:rPr>
          <w:color w:val="231F20"/>
          <w:sz w:val="18"/>
        </w:rPr>
        <w:t>of</w:t>
      </w:r>
      <w:r>
        <w:rPr>
          <w:color w:val="231F20"/>
          <w:spacing w:val="-11"/>
          <w:sz w:val="18"/>
        </w:rPr>
        <w:t> </w:t>
      </w:r>
      <w:r>
        <w:rPr>
          <w:color w:val="231F20"/>
          <w:sz w:val="18"/>
        </w:rPr>
        <w:t>the</w:t>
      </w:r>
      <w:r>
        <w:rPr>
          <w:color w:val="231F20"/>
          <w:spacing w:val="-11"/>
          <w:sz w:val="18"/>
        </w:rPr>
        <w:t> </w:t>
      </w:r>
      <w:r>
        <w:rPr>
          <w:color w:val="231F20"/>
          <w:sz w:val="18"/>
        </w:rPr>
        <w:t>microscope</w:t>
      </w:r>
      <w:r>
        <w:rPr>
          <w:color w:val="231F20"/>
          <w:spacing w:val="-11"/>
          <w:sz w:val="18"/>
        </w:rPr>
        <w:t> </w:t>
      </w:r>
      <w:r>
        <w:rPr>
          <w:color w:val="231F20"/>
          <w:sz w:val="18"/>
        </w:rPr>
        <w:t>build,</w:t>
      </w:r>
      <w:r>
        <w:rPr>
          <w:color w:val="231F20"/>
          <w:spacing w:val="-11"/>
          <w:sz w:val="18"/>
        </w:rPr>
        <w:t> </w:t>
      </w:r>
      <w:r>
        <w:rPr>
          <w:color w:val="231F20"/>
          <w:sz w:val="18"/>
        </w:rPr>
        <w:t>and</w:t>
      </w:r>
      <w:r>
        <w:rPr>
          <w:color w:val="231F20"/>
          <w:spacing w:val="-10"/>
          <w:sz w:val="18"/>
        </w:rPr>
        <w:t> </w:t>
      </w:r>
      <w:r>
        <w:rPr>
          <w:color w:val="231F20"/>
          <w:sz w:val="18"/>
        </w:rPr>
        <w:t>source</w:t>
      </w:r>
      <w:r>
        <w:rPr>
          <w:color w:val="231F20"/>
          <w:spacing w:val="-11"/>
          <w:sz w:val="18"/>
        </w:rPr>
        <w:t> </w:t>
      </w:r>
      <w:r>
        <w:rPr>
          <w:color w:val="231F20"/>
          <w:sz w:val="18"/>
        </w:rPr>
        <w:t>for</w:t>
      </w:r>
      <w:r>
        <w:rPr>
          <w:color w:val="231F20"/>
          <w:spacing w:val="-11"/>
          <w:sz w:val="18"/>
        </w:rPr>
        <w:t> </w:t>
      </w:r>
      <w:r>
        <w:rPr>
          <w:color w:val="231F20"/>
          <w:sz w:val="18"/>
        </w:rPr>
        <w:t>the</w:t>
      </w:r>
      <w:r>
        <w:rPr>
          <w:color w:val="231F20"/>
          <w:spacing w:val="-11"/>
          <w:sz w:val="18"/>
        </w:rPr>
        <w:t> </w:t>
      </w:r>
      <w:r>
        <w:rPr>
          <w:color w:val="231F20"/>
          <w:sz w:val="18"/>
        </w:rPr>
        <w:t>design,</w:t>
      </w:r>
      <w:r>
        <w:rPr>
          <w:color w:val="231F20"/>
          <w:spacing w:val="8"/>
          <w:sz w:val="18"/>
        </w:rPr>
        <w:t> </w:t>
      </w:r>
      <w:r>
        <w:rPr>
          <w:color w:val="231F20"/>
          <w:sz w:val="18"/>
        </w:rPr>
        <w:t>on</w:t>
      </w:r>
      <w:r>
        <w:rPr>
          <w:color w:val="231F20"/>
          <w:spacing w:val="-11"/>
          <w:sz w:val="18"/>
        </w:rPr>
        <w:t> </w:t>
      </w:r>
      <w:r>
        <w:rPr>
          <w:color w:val="231F20"/>
          <w:sz w:val="18"/>
        </w:rPr>
        <w:t>right:</w:t>
      </w:r>
      <w:r>
        <w:rPr>
          <w:color w:val="231F20"/>
          <w:spacing w:val="20"/>
          <w:sz w:val="18"/>
        </w:rPr>
        <w:t> </w:t>
      </w:r>
      <w:r>
        <w:rPr>
          <w:color w:val="231F20"/>
          <w:sz w:val="18"/>
        </w:rPr>
        <w:t>(attribution:Rachel</w:t>
      </w:r>
      <w:r>
        <w:rPr>
          <w:color w:val="231F20"/>
          <w:spacing w:val="-11"/>
          <w:sz w:val="18"/>
        </w:rPr>
        <w:t> </w:t>
      </w:r>
      <w:r>
        <w:rPr>
          <w:color w:val="231F20"/>
          <w:sz w:val="18"/>
        </w:rPr>
        <w:t>Aronoff;</w:t>
      </w:r>
      <w:r>
        <w:rPr>
          <w:color w:val="231F20"/>
          <w:spacing w:val="53"/>
          <w:sz w:val="18"/>
        </w:rPr>
        <w:t> </w:t>
      </w:r>
      <w:hyperlink r:id="rId11">
        <w:r>
          <w:rPr>
            <w:color w:val="6A50BC"/>
            <w:sz w:val="18"/>
            <w:u w:val="single" w:color="6A50BC"/>
          </w:rPr>
          <w:t>source</w:t>
        </w:r>
      </w:hyperlink>
      <w:r>
        <w:rPr>
          <w:color w:val="231F20"/>
          <w:sz w:val="18"/>
        </w:rPr>
        <w:t>;</w:t>
      </w:r>
      <w:r>
        <w:rPr>
          <w:color w:val="231F20"/>
          <w:spacing w:val="-11"/>
          <w:sz w:val="18"/>
        </w:rPr>
        <w:t> </w:t>
      </w:r>
      <w:r>
        <w:rPr>
          <w:color w:val="231F20"/>
          <w:sz w:val="18"/>
        </w:rPr>
        <w:t>licence:</w:t>
      </w:r>
      <w:r>
        <w:rPr>
          <w:color w:val="231F20"/>
          <w:spacing w:val="-11"/>
          <w:sz w:val="18"/>
        </w:rPr>
        <w:t> </w:t>
      </w:r>
      <w:hyperlink r:id="rId12">
        <w:r>
          <w:rPr>
            <w:color w:val="6A50BC"/>
            <w:spacing w:val="-4"/>
            <w:sz w:val="18"/>
            <w:u w:val="single" w:color="6A50BC"/>
          </w:rPr>
          <w:t>CC0</w:t>
        </w:r>
      </w:hyperlink>
      <w:r>
        <w:rPr>
          <w:color w:val="231F20"/>
          <w:spacing w:val="-4"/>
          <w:sz w:val="18"/>
        </w:rPr>
        <w:t>)</w:t>
      </w:r>
    </w:p>
    <w:p>
      <w:pPr>
        <w:pStyle w:val="BodyText"/>
        <w:rPr>
          <w:sz w:val="20"/>
        </w:rPr>
      </w:pPr>
    </w:p>
    <w:p>
      <w:pPr>
        <w:pStyle w:val="BodyText"/>
        <w:rPr>
          <w:sz w:val="18"/>
        </w:rPr>
      </w:pPr>
      <w:r>
        <w:rPr/>
        <w:pict>
          <v:shape style="position:absolute;margin-left:48.943501pt;margin-top:12.0267pt;width:497.4pt;height:.1pt;mso-position-horizontal-relative:page;mso-position-vertical-relative:paragraph;z-index:-15708160;mso-wrap-distance-left:0;mso-wrap-distance-right:0" id="docshape70" coordorigin="979,241" coordsize="9948,0" path="m979,241l10927,241e" filled="false" stroked="true" strokeweight="1pt" strokecolor="#000000">
            <v:path arrowok="t"/>
            <v:stroke dashstyle="solid"/>
            <w10:wrap type="topAndBottom"/>
          </v:shape>
        </w:pict>
      </w:r>
    </w:p>
    <w:p>
      <w:pPr>
        <w:pStyle w:val="BodyText"/>
        <w:spacing w:before="1"/>
        <w:rPr>
          <w:sz w:val="16"/>
        </w:rPr>
      </w:pPr>
    </w:p>
    <w:p>
      <w:pPr>
        <w:pStyle w:val="Heading3"/>
        <w:spacing w:before="133"/>
        <w:ind w:left="368"/>
      </w:pPr>
      <w:r>
        <w:rPr>
          <w:color w:val="231F20"/>
          <w:spacing w:val="-2"/>
        </w:rPr>
        <w:t>SnapperGPS</w:t>
      </w:r>
    </w:p>
    <w:p>
      <w:pPr>
        <w:pStyle w:val="BodyText"/>
        <w:spacing w:before="10"/>
        <w:rPr>
          <w:rFonts w:ascii="Urbanist"/>
          <w:b/>
          <w:sz w:val="20"/>
        </w:rPr>
      </w:pPr>
    </w:p>
    <w:p>
      <w:pPr>
        <w:spacing w:after="0"/>
        <w:rPr>
          <w:rFonts w:ascii="Urbanist"/>
          <w:sz w:val="20"/>
        </w:rPr>
        <w:sectPr>
          <w:pgSz w:w="11910" w:h="16840"/>
          <w:pgMar w:header="0" w:footer="494" w:top="800" w:bottom="740" w:left="600" w:right="620"/>
        </w:sectPr>
      </w:pPr>
    </w:p>
    <w:p>
      <w:pPr>
        <w:pStyle w:val="BodyText"/>
        <w:spacing w:before="147"/>
        <w:ind w:left="368"/>
        <w:jc w:val="both"/>
      </w:pPr>
      <w:r>
        <w:rPr>
          <w:color w:val="231F20"/>
        </w:rPr>
        <w:t>Amanda</w:t>
      </w:r>
      <w:r>
        <w:rPr>
          <w:color w:val="231F20"/>
          <w:spacing w:val="-12"/>
        </w:rPr>
        <w:t> </w:t>
      </w:r>
      <w:r>
        <w:rPr>
          <w:color w:val="231F20"/>
        </w:rPr>
        <w:t>Matthes</w:t>
      </w:r>
      <w:r>
        <w:rPr>
          <w:color w:val="231F20"/>
          <w:spacing w:val="-12"/>
        </w:rPr>
        <w:t> </w:t>
      </w:r>
      <w:r>
        <w:rPr>
          <w:color w:val="231F20"/>
        </w:rPr>
        <w:t>presented</w:t>
      </w:r>
      <w:r>
        <w:rPr>
          <w:color w:val="231F20"/>
          <w:spacing w:val="-12"/>
        </w:rPr>
        <w:t> </w:t>
      </w:r>
      <w:r>
        <w:rPr>
          <w:color w:val="231F20"/>
        </w:rPr>
        <w:t>SnapperGPS,</w:t>
      </w:r>
      <w:r>
        <w:rPr>
          <w:color w:val="231F20"/>
          <w:spacing w:val="-12"/>
        </w:rPr>
        <w:t> </w:t>
      </w:r>
      <w:r>
        <w:rPr>
          <w:color w:val="231F20"/>
        </w:rPr>
        <w:t>a</w:t>
      </w:r>
      <w:r>
        <w:rPr>
          <w:color w:val="231F20"/>
          <w:spacing w:val="-12"/>
        </w:rPr>
        <w:t> </w:t>
      </w:r>
      <w:r>
        <w:rPr>
          <w:color w:val="231F20"/>
        </w:rPr>
        <w:t>small, </w:t>
      </w:r>
      <w:r>
        <w:rPr>
          <w:color w:val="231F20"/>
          <w:spacing w:val="-2"/>
        </w:rPr>
        <w:t>low-cost,</w:t>
      </w:r>
      <w:r>
        <w:rPr>
          <w:color w:val="231F20"/>
          <w:spacing w:val="-7"/>
        </w:rPr>
        <w:t> </w:t>
      </w:r>
      <w:r>
        <w:rPr>
          <w:color w:val="231F20"/>
          <w:spacing w:val="-2"/>
        </w:rPr>
        <w:t>low-power</w:t>
      </w:r>
      <w:r>
        <w:rPr>
          <w:color w:val="231F20"/>
          <w:spacing w:val="-7"/>
        </w:rPr>
        <w:t> </w:t>
      </w:r>
      <w:r>
        <w:rPr>
          <w:color w:val="231F20"/>
          <w:spacing w:val="-2"/>
        </w:rPr>
        <w:t>location</w:t>
      </w:r>
      <w:r>
        <w:rPr>
          <w:color w:val="231F20"/>
          <w:spacing w:val="-7"/>
        </w:rPr>
        <w:t> </w:t>
      </w:r>
      <w:r>
        <w:rPr>
          <w:color w:val="231F20"/>
          <w:spacing w:val="-2"/>
        </w:rPr>
        <w:t>data</w:t>
      </w:r>
      <w:r>
        <w:rPr>
          <w:color w:val="231F20"/>
          <w:spacing w:val="-7"/>
        </w:rPr>
        <w:t> </w:t>
      </w:r>
      <w:r>
        <w:rPr>
          <w:color w:val="231F20"/>
          <w:spacing w:val="-2"/>
        </w:rPr>
        <w:t>logger</w:t>
      </w:r>
      <w:r>
        <w:rPr>
          <w:color w:val="231F20"/>
          <w:spacing w:val="-7"/>
        </w:rPr>
        <w:t> </w:t>
      </w:r>
      <w:r>
        <w:rPr>
          <w:color w:val="231F20"/>
          <w:spacing w:val="-2"/>
        </w:rPr>
        <w:t>designed </w:t>
      </w:r>
      <w:r>
        <w:rPr>
          <w:color w:val="231F20"/>
        </w:rPr>
        <w:t>for wildlife </w:t>
      </w:r>
      <w:r>
        <w:rPr>
          <w:color w:val="231F20"/>
          <w:spacing w:val="1"/>
          <w:w w:val="109"/>
        </w:rPr>
        <w:t>t</w:t>
      </w:r>
      <w:r>
        <w:rPr>
          <w:color w:val="231F20"/>
          <w:spacing w:val="-7"/>
          <w:w w:val="109"/>
        </w:rPr>
        <w:t>r</w:t>
      </w:r>
      <w:r>
        <w:rPr>
          <w:color w:val="231F20"/>
          <w:spacing w:val="-2"/>
          <w:w w:val="109"/>
        </w:rPr>
        <w:t>a</w:t>
      </w:r>
      <w:r>
        <w:rPr>
          <w:color w:val="231F20"/>
          <w:w w:val="108"/>
        </w:rPr>
        <w:t>c</w:t>
      </w:r>
      <w:r>
        <w:rPr>
          <w:color w:val="231F20"/>
          <w:w w:val="109"/>
        </w:rPr>
        <w:t>ki</w:t>
      </w:r>
      <w:r>
        <w:rPr>
          <w:color w:val="231F20"/>
          <w:spacing w:val="-2"/>
          <w:w w:val="109"/>
        </w:rPr>
        <w:t>n</w:t>
      </w:r>
      <w:r>
        <w:rPr>
          <w:color w:val="231F20"/>
          <w:spacing w:val="1"/>
          <w:w w:val="109"/>
        </w:rPr>
        <w:t>g</w:t>
      </w:r>
      <w:r>
        <w:rPr>
          <w:color w:val="231F20"/>
          <w:spacing w:val="1"/>
          <w:w w:val="29"/>
        </w:rPr>
        <w:t>�</w:t>
      </w:r>
      <w:r>
        <w:rPr>
          <w:color w:val="231F20"/>
          <w:spacing w:val="-1"/>
        </w:rPr>
        <w:t> </w:t>
      </w:r>
      <w:r>
        <w:rPr>
          <w:color w:val="231F20"/>
        </w:rPr>
        <w:t>SnapperGPS was developed by Jonas Beuchert, Amanda Matthes and Alex </w:t>
      </w:r>
      <w:r>
        <w:rPr>
          <w:color w:val="231F20"/>
          <w:w w:val="95"/>
        </w:rPr>
        <w:t>Rogers at the University of </w:t>
      </w:r>
      <w:r>
        <w:rPr>
          <w:color w:val="231F20"/>
          <w:spacing w:val="1"/>
          <w:w w:val="106"/>
        </w:rPr>
        <w:t>Ox</w:t>
      </w:r>
      <w:r>
        <w:rPr>
          <w:color w:val="231F20"/>
          <w:spacing w:val="-2"/>
          <w:w w:val="106"/>
        </w:rPr>
        <w:t>f</w:t>
      </w:r>
      <w:r>
        <w:rPr>
          <w:color w:val="231F20"/>
          <w:w w:val="106"/>
        </w:rPr>
        <w:t>o</w:t>
      </w:r>
      <w:r>
        <w:rPr>
          <w:color w:val="231F20"/>
          <w:spacing w:val="-7"/>
          <w:w w:val="106"/>
        </w:rPr>
        <w:t>r</w:t>
      </w:r>
      <w:r>
        <w:rPr>
          <w:color w:val="231F20"/>
          <w:w w:val="106"/>
        </w:rPr>
        <w:t>d</w:t>
      </w:r>
      <w:r>
        <w:rPr>
          <w:color w:val="231F20"/>
          <w:spacing w:val="1"/>
          <w:w w:val="26"/>
        </w:rPr>
        <w:t>�</w:t>
      </w:r>
      <w:r>
        <w:rPr>
          <w:color w:val="231F20"/>
          <w:spacing w:val="-1"/>
          <w:w w:val="94"/>
        </w:rPr>
        <w:t> </w:t>
      </w:r>
      <w:r>
        <w:rPr>
          <w:color w:val="231F20"/>
          <w:w w:val="95"/>
        </w:rPr>
        <w:t>The entire hard- </w:t>
      </w:r>
      <w:r>
        <w:rPr>
          <w:color w:val="231F20"/>
          <w:spacing w:val="-2"/>
        </w:rPr>
        <w:t>ware,</w:t>
      </w:r>
      <w:r>
        <w:rPr>
          <w:color w:val="231F20"/>
          <w:spacing w:val="-9"/>
        </w:rPr>
        <w:t> </w:t>
      </w:r>
      <w:r>
        <w:rPr>
          <w:color w:val="231F20"/>
          <w:spacing w:val="-2"/>
        </w:rPr>
        <w:t>firmware</w:t>
      </w:r>
      <w:r>
        <w:rPr>
          <w:color w:val="231F20"/>
          <w:spacing w:val="-9"/>
        </w:rPr>
        <w:t> </w:t>
      </w:r>
      <w:r>
        <w:rPr>
          <w:color w:val="231F20"/>
          <w:spacing w:val="-2"/>
        </w:rPr>
        <w:t>and</w:t>
      </w:r>
      <w:r>
        <w:rPr>
          <w:color w:val="231F20"/>
          <w:spacing w:val="-9"/>
        </w:rPr>
        <w:t> </w:t>
      </w:r>
      <w:r>
        <w:rPr>
          <w:color w:val="231F20"/>
          <w:spacing w:val="-2"/>
        </w:rPr>
        <w:t>software</w:t>
      </w:r>
      <w:r>
        <w:rPr>
          <w:color w:val="231F20"/>
          <w:spacing w:val="-9"/>
        </w:rPr>
        <w:t> </w:t>
      </w:r>
      <w:r>
        <w:rPr>
          <w:color w:val="231F20"/>
          <w:spacing w:val="-2"/>
        </w:rPr>
        <w:t>stack</w:t>
      </w:r>
      <w:r>
        <w:rPr>
          <w:color w:val="231F20"/>
          <w:spacing w:val="-9"/>
        </w:rPr>
        <w:t> </w:t>
      </w:r>
      <w:r>
        <w:rPr>
          <w:color w:val="231F20"/>
          <w:spacing w:val="-2"/>
        </w:rPr>
        <w:t>is</w:t>
      </w:r>
      <w:r>
        <w:rPr>
          <w:color w:val="231F20"/>
          <w:spacing w:val="-9"/>
        </w:rPr>
        <w:t> </w:t>
      </w:r>
      <w:r>
        <w:rPr>
          <w:color w:val="231F20"/>
          <w:spacing w:val="-2"/>
        </w:rPr>
        <w:t>open</w:t>
      </w:r>
      <w:r>
        <w:rPr>
          <w:color w:val="231F20"/>
          <w:spacing w:val="-9"/>
        </w:rPr>
        <w:t> </w:t>
      </w:r>
      <w:r>
        <w:rPr>
          <w:color w:val="231F20"/>
          <w:spacing w:val="-1"/>
          <w:w w:val="111"/>
        </w:rPr>
        <w:t>s</w:t>
      </w:r>
      <w:r>
        <w:rPr>
          <w:color w:val="231F20"/>
          <w:spacing w:val="-2"/>
          <w:w w:val="111"/>
        </w:rPr>
        <w:t>o</w:t>
      </w:r>
      <w:r>
        <w:rPr>
          <w:color w:val="231F20"/>
          <w:w w:val="111"/>
        </w:rPr>
        <w:t>u</w:t>
      </w:r>
      <w:r>
        <w:rPr>
          <w:color w:val="231F20"/>
          <w:spacing w:val="-8"/>
          <w:w w:val="111"/>
        </w:rPr>
        <w:t>r</w:t>
      </w:r>
      <w:r>
        <w:rPr>
          <w:color w:val="231F20"/>
          <w:spacing w:val="-1"/>
          <w:w w:val="110"/>
        </w:rPr>
        <w:t>c</w:t>
      </w:r>
      <w:r>
        <w:rPr>
          <w:color w:val="231F20"/>
          <w:spacing w:val="-2"/>
          <w:w w:val="111"/>
        </w:rPr>
        <w:t>e</w:t>
      </w:r>
      <w:r>
        <w:rPr>
          <w:color w:val="231F20"/>
          <w:w w:val="31"/>
        </w:rPr>
        <w:t>�</w:t>
      </w:r>
      <w:r>
        <w:rPr>
          <w:color w:val="231F20"/>
          <w:spacing w:val="-2"/>
          <w:w w:val="99"/>
        </w:rPr>
        <w:t> </w:t>
      </w:r>
      <w:r>
        <w:rPr>
          <w:color w:val="231F20"/>
        </w:rPr>
        <w:t>Amanda has already organised deployments on </w:t>
      </w:r>
      <w:r>
        <w:rPr>
          <w:color w:val="231F20"/>
          <w:spacing w:val="-2"/>
        </w:rPr>
        <w:t>sea</w:t>
      </w:r>
      <w:r>
        <w:rPr>
          <w:color w:val="231F20"/>
          <w:spacing w:val="-12"/>
        </w:rPr>
        <w:t> </w:t>
      </w:r>
      <w:r>
        <w:rPr>
          <w:color w:val="231F20"/>
          <w:spacing w:val="-2"/>
        </w:rPr>
        <w:t>turtles</w:t>
      </w:r>
      <w:r>
        <w:rPr>
          <w:color w:val="231F20"/>
          <w:spacing w:val="-11"/>
        </w:rPr>
        <w:t> </w:t>
      </w:r>
      <w:r>
        <w:rPr>
          <w:color w:val="231F20"/>
          <w:spacing w:val="-2"/>
        </w:rPr>
        <w:t>and</w:t>
      </w:r>
      <w:r>
        <w:rPr>
          <w:color w:val="231F20"/>
          <w:spacing w:val="-11"/>
        </w:rPr>
        <w:t> </w:t>
      </w:r>
      <w:r>
        <w:rPr>
          <w:color w:val="231F20"/>
          <w:spacing w:val="-2"/>
        </w:rPr>
        <w:t>seabirds,</w:t>
      </w:r>
      <w:r>
        <w:rPr>
          <w:color w:val="231F20"/>
          <w:spacing w:val="-11"/>
        </w:rPr>
        <w:t> </w:t>
      </w:r>
      <w:r>
        <w:rPr>
          <w:color w:val="231F20"/>
          <w:spacing w:val="-2"/>
        </w:rPr>
        <w:t>and</w:t>
      </w:r>
      <w:r>
        <w:rPr>
          <w:color w:val="231F20"/>
          <w:spacing w:val="-11"/>
        </w:rPr>
        <w:t> </w:t>
      </w:r>
      <w:r>
        <w:rPr>
          <w:color w:val="231F20"/>
          <w:spacing w:val="-2"/>
        </w:rPr>
        <w:t>they’re</w:t>
      </w:r>
      <w:r>
        <w:rPr>
          <w:color w:val="231F20"/>
          <w:spacing w:val="-12"/>
        </w:rPr>
        <w:t> </w:t>
      </w:r>
      <w:r>
        <w:rPr>
          <w:color w:val="231F20"/>
          <w:spacing w:val="-2"/>
        </w:rPr>
        <w:t>currently</w:t>
      </w:r>
      <w:r>
        <w:rPr>
          <w:color w:val="231F20"/>
          <w:spacing w:val="-11"/>
        </w:rPr>
        <w:t> </w:t>
      </w:r>
      <w:r>
        <w:rPr>
          <w:color w:val="231F20"/>
          <w:spacing w:val="-2"/>
        </w:rPr>
        <w:t>work- </w:t>
      </w:r>
      <w:r>
        <w:rPr>
          <w:color w:val="231F20"/>
        </w:rPr>
        <w:t>ing</w:t>
      </w:r>
      <w:r>
        <w:rPr>
          <w:color w:val="231F20"/>
          <w:spacing w:val="-5"/>
        </w:rPr>
        <w:t> </w:t>
      </w:r>
      <w:r>
        <w:rPr>
          <w:color w:val="231F20"/>
        </w:rPr>
        <w:t>on</w:t>
      </w:r>
      <w:r>
        <w:rPr>
          <w:color w:val="231F20"/>
          <w:spacing w:val="-5"/>
        </w:rPr>
        <w:t> </w:t>
      </w:r>
      <w:r>
        <w:rPr>
          <w:color w:val="231F20"/>
        </w:rPr>
        <w:t>making</w:t>
      </w:r>
      <w:r>
        <w:rPr>
          <w:color w:val="231F20"/>
          <w:spacing w:val="-5"/>
        </w:rPr>
        <w:t> </w:t>
      </w:r>
      <w:r>
        <w:rPr>
          <w:color w:val="231F20"/>
        </w:rPr>
        <w:t>the</w:t>
      </w:r>
      <w:r>
        <w:rPr>
          <w:color w:val="231F20"/>
          <w:spacing w:val="-5"/>
        </w:rPr>
        <w:t> </w:t>
      </w:r>
      <w:r>
        <w:rPr>
          <w:color w:val="231F20"/>
        </w:rPr>
        <w:t>tech</w:t>
      </w:r>
      <w:r>
        <w:rPr>
          <w:color w:val="231F20"/>
          <w:spacing w:val="-5"/>
        </w:rPr>
        <w:t> </w:t>
      </w:r>
      <w:r>
        <w:rPr>
          <w:color w:val="231F20"/>
        </w:rPr>
        <w:t>available</w:t>
      </w:r>
      <w:r>
        <w:rPr>
          <w:color w:val="231F20"/>
          <w:spacing w:val="-5"/>
        </w:rPr>
        <w:t> </w:t>
      </w:r>
      <w:r>
        <w:rPr>
          <w:color w:val="231F20"/>
        </w:rPr>
        <w:t>to</w:t>
      </w:r>
      <w:r>
        <w:rPr>
          <w:color w:val="231F20"/>
          <w:spacing w:val="-5"/>
        </w:rPr>
        <w:t> </w:t>
      </w:r>
      <w:r>
        <w:rPr>
          <w:color w:val="231F20"/>
        </w:rPr>
        <w:t>the</w:t>
      </w:r>
      <w:r>
        <w:rPr>
          <w:color w:val="231F20"/>
          <w:spacing w:val="-5"/>
        </w:rPr>
        <w:t> </w:t>
      </w:r>
      <w:r>
        <w:rPr>
          <w:color w:val="231F20"/>
        </w:rPr>
        <w:t>wider</w:t>
      </w:r>
      <w:r>
        <w:rPr>
          <w:color w:val="231F20"/>
          <w:spacing w:val="-5"/>
        </w:rPr>
        <w:t> </w:t>
      </w:r>
      <w:r>
        <w:rPr>
          <w:color w:val="231F20"/>
        </w:rPr>
        <w:t>wild- life tracking community through group purchasing </w:t>
      </w:r>
      <w:r>
        <w:rPr>
          <w:color w:val="231F20"/>
          <w:spacing w:val="-3"/>
          <w:w w:val="107"/>
        </w:rPr>
        <w:t>c</w:t>
      </w:r>
      <w:r>
        <w:rPr>
          <w:color w:val="231F20"/>
          <w:spacing w:val="-3"/>
          <w:w w:val="108"/>
        </w:rPr>
        <w:t>am</w:t>
      </w:r>
      <w:r>
        <w:rPr>
          <w:color w:val="231F20"/>
          <w:spacing w:val="-4"/>
          <w:w w:val="108"/>
        </w:rPr>
        <w:t>p</w:t>
      </w:r>
      <w:r>
        <w:rPr>
          <w:color w:val="231F20"/>
          <w:spacing w:val="-3"/>
          <w:w w:val="108"/>
        </w:rPr>
        <w:t>ai</w:t>
      </w:r>
      <w:r>
        <w:rPr>
          <w:color w:val="231F20"/>
          <w:spacing w:val="-2"/>
          <w:w w:val="108"/>
        </w:rPr>
        <w:t>gn</w:t>
      </w:r>
      <w:r>
        <w:rPr>
          <w:color w:val="231F20"/>
          <w:spacing w:val="-3"/>
          <w:w w:val="108"/>
        </w:rPr>
        <w:t>s</w:t>
      </w:r>
      <w:r>
        <w:rPr>
          <w:color w:val="231F20"/>
          <w:spacing w:val="-2"/>
          <w:w w:val="28"/>
        </w:rPr>
        <w:t>�</w:t>
      </w:r>
    </w:p>
    <w:p>
      <w:pPr>
        <w:pStyle w:val="BodyText"/>
        <w:tabs>
          <w:tab w:pos="612" w:val="left" w:leader="none"/>
        </w:tabs>
        <w:spacing w:before="110"/>
        <w:ind w:left="199"/>
      </w:pPr>
      <w:r>
        <w:rPr/>
        <w:br w:type="column"/>
      </w:r>
      <w:r>
        <w:rPr>
          <w:color w:val="231F20"/>
          <w:spacing w:val="-5"/>
          <w:w w:val="135"/>
        </w:rPr>
        <w:t>1</w:t>
      </w:r>
      <w:r>
        <w:rPr>
          <w:color w:val="231F20"/>
          <w:spacing w:val="-5"/>
          <w:w w:val="55"/>
        </w:rPr>
        <w:t>�</w:t>
      </w:r>
      <w:r>
        <w:rPr>
          <w:color w:val="231F20"/>
        </w:rPr>
        <w:tab/>
      </w:r>
      <w:hyperlink r:id="rId97">
        <w:r>
          <w:rPr>
            <w:color w:val="6A50BC"/>
            <w:spacing w:val="-1"/>
            <w:w w:val="98"/>
            <w:u w:val="single" w:color="6A50BC"/>
          </w:rPr>
          <w:t>ht</w:t>
        </w:r>
        <w:r>
          <w:rPr>
            <w:color w:val="6A50BC"/>
            <w:spacing w:val="-5"/>
            <w:w w:val="98"/>
            <w:u w:val="single" w:color="6A50BC"/>
          </w:rPr>
          <w:t>t</w:t>
        </w:r>
        <w:r>
          <w:rPr>
            <w:color w:val="6A50BC"/>
            <w:spacing w:val="-2"/>
            <w:w w:val="98"/>
            <w:u w:val="single" w:color="6A50BC"/>
          </w:rPr>
          <w:t>p</w:t>
        </w:r>
        <w:r>
          <w:rPr>
            <w:color w:val="6A50BC"/>
            <w:spacing w:val="-1"/>
            <w:w w:val="97"/>
            <w:u w:val="single" w:color="6A50BC"/>
          </w:rPr>
          <w:t>s://s</w:t>
        </w:r>
        <w:r>
          <w:rPr>
            <w:color w:val="6A50BC"/>
            <w:spacing w:val="-4"/>
            <w:w w:val="97"/>
            <w:u w:val="single" w:color="6A50BC"/>
          </w:rPr>
          <w:t>n</w:t>
        </w:r>
        <w:r>
          <w:rPr>
            <w:color w:val="6A50BC"/>
            <w:spacing w:val="-2"/>
            <w:w w:val="98"/>
            <w:u w:val="single" w:color="6A50BC"/>
          </w:rPr>
          <w:t>ap</w:t>
        </w:r>
        <w:r>
          <w:rPr>
            <w:color w:val="6A50BC"/>
            <w:spacing w:val="-4"/>
            <w:w w:val="98"/>
            <w:u w:val="single" w:color="6A50BC"/>
          </w:rPr>
          <w:t>p</w:t>
        </w:r>
        <w:r>
          <w:rPr>
            <w:color w:val="6A50BC"/>
            <w:spacing w:val="-2"/>
            <w:w w:val="98"/>
            <w:u w:val="single" w:color="6A50BC"/>
          </w:rPr>
          <w:t>e</w:t>
        </w:r>
        <w:r>
          <w:rPr>
            <w:color w:val="6A50BC"/>
            <w:spacing w:val="-9"/>
            <w:w w:val="98"/>
            <w:u w:val="single" w:color="6A50BC"/>
          </w:rPr>
          <w:t>r</w:t>
        </w:r>
        <w:r>
          <w:rPr>
            <w:color w:val="6A50BC"/>
            <w:spacing w:val="-1"/>
            <w:w w:val="98"/>
            <w:u w:val="single" w:color="6A50BC"/>
          </w:rPr>
          <w:t>g</w:t>
        </w:r>
        <w:r>
          <w:rPr>
            <w:color w:val="6A50BC"/>
            <w:spacing w:val="-2"/>
            <w:w w:val="98"/>
            <w:u w:val="single" w:color="6A50BC"/>
          </w:rPr>
          <w:t>ps</w:t>
        </w:r>
        <w:r>
          <w:rPr>
            <w:color w:val="6A50BC"/>
            <w:spacing w:val="-1"/>
            <w:w w:val="18"/>
            <w:u w:val="single" w:color="6A50BC"/>
          </w:rPr>
          <w:t>�</w:t>
        </w:r>
        <w:r>
          <w:rPr>
            <w:color w:val="6A50BC"/>
            <w:spacing w:val="-2"/>
            <w:w w:val="98"/>
            <w:u w:val="single" w:color="6A50BC"/>
          </w:rPr>
          <w:t>i</w:t>
        </w:r>
        <w:r>
          <w:rPr>
            <w:color w:val="6A50BC"/>
            <w:spacing w:val="-1"/>
            <w:w w:val="98"/>
            <w:u w:val="single" w:color="6A50BC"/>
          </w:rPr>
          <w:t>n</w:t>
        </w:r>
        <w:r>
          <w:rPr>
            <w:color w:val="6A50BC"/>
            <w:spacing w:val="-4"/>
            <w:w w:val="98"/>
            <w:u w:val="single" w:color="6A50BC"/>
          </w:rPr>
          <w:t>f</w:t>
        </w:r>
        <w:r>
          <w:rPr>
            <w:color w:val="6A50BC"/>
            <w:spacing w:val="-1"/>
            <w:w w:val="97"/>
            <w:u w:val="single" w:color="6A50BC"/>
          </w:rPr>
          <w:t>o/</w:t>
        </w:r>
      </w:hyperlink>
    </w:p>
    <w:p>
      <w:pPr>
        <w:pStyle w:val="BodyText"/>
        <w:tabs>
          <w:tab w:pos="612" w:val="left" w:leader="none"/>
        </w:tabs>
        <w:ind w:left="199"/>
      </w:pPr>
      <w:r>
        <w:rPr>
          <w:color w:val="231F20"/>
          <w:spacing w:val="-6"/>
          <w:w w:val="135"/>
        </w:rPr>
        <w:t>2</w:t>
      </w:r>
      <w:r>
        <w:rPr>
          <w:color w:val="231F20"/>
          <w:spacing w:val="-5"/>
          <w:w w:val="55"/>
        </w:rPr>
        <w:t>�</w:t>
      </w:r>
      <w:r>
        <w:rPr>
          <w:color w:val="231F20"/>
        </w:rPr>
        <w:tab/>
      </w:r>
      <w:hyperlink r:id="rId98">
        <w:r>
          <w:rPr>
            <w:color w:val="6A50BC"/>
            <w:spacing w:val="-1"/>
            <w:w w:val="98"/>
            <w:u w:val="single" w:color="6A50BC"/>
          </w:rPr>
          <w:t>ht</w:t>
        </w:r>
        <w:r>
          <w:rPr>
            <w:color w:val="6A50BC"/>
            <w:spacing w:val="-5"/>
            <w:w w:val="98"/>
            <w:u w:val="single" w:color="6A50BC"/>
          </w:rPr>
          <w:t>t</w:t>
        </w:r>
        <w:r>
          <w:rPr>
            <w:color w:val="6A50BC"/>
            <w:spacing w:val="-2"/>
            <w:w w:val="98"/>
            <w:u w:val="single" w:color="6A50BC"/>
          </w:rPr>
          <w:t>p</w:t>
        </w:r>
        <w:r>
          <w:rPr>
            <w:color w:val="6A50BC"/>
            <w:spacing w:val="-1"/>
            <w:w w:val="97"/>
            <w:u w:val="single" w:color="6A50BC"/>
          </w:rPr>
          <w:t>s://t</w:t>
        </w:r>
        <w:r>
          <w:rPr>
            <w:color w:val="6A50BC"/>
            <w:spacing w:val="-2"/>
            <w:w w:val="97"/>
            <w:u w:val="single" w:color="6A50BC"/>
          </w:rPr>
          <w:t>w</w:t>
        </w:r>
        <w:r>
          <w:rPr>
            <w:color w:val="6A50BC"/>
            <w:spacing w:val="-1"/>
            <w:w w:val="98"/>
            <w:u w:val="single" w:color="6A50BC"/>
          </w:rPr>
          <w:t>it</w:t>
        </w:r>
        <w:r>
          <w:rPr>
            <w:color w:val="6A50BC"/>
            <w:spacing w:val="-5"/>
            <w:w w:val="98"/>
            <w:u w:val="single" w:color="6A50BC"/>
          </w:rPr>
          <w:t>t</w:t>
        </w:r>
        <w:r>
          <w:rPr>
            <w:color w:val="6A50BC"/>
            <w:spacing w:val="-2"/>
            <w:w w:val="98"/>
            <w:u w:val="single" w:color="6A50BC"/>
          </w:rPr>
          <w:t>e</w:t>
        </w:r>
        <w:r>
          <w:rPr>
            <w:color w:val="6A50BC"/>
            <w:spacing w:val="-8"/>
            <w:w w:val="98"/>
            <w:u w:val="single" w:color="6A50BC"/>
          </w:rPr>
          <w:t>r</w:t>
        </w:r>
        <w:r>
          <w:rPr>
            <w:color w:val="6A50BC"/>
            <w:spacing w:val="-2"/>
            <w:w w:val="18"/>
            <w:u w:val="single" w:color="6A50BC"/>
          </w:rPr>
          <w:t>�</w:t>
        </w:r>
        <w:r>
          <w:rPr>
            <w:color w:val="6A50BC"/>
            <w:spacing w:val="-2"/>
            <w:w w:val="97"/>
            <w:u w:val="single" w:color="6A50BC"/>
          </w:rPr>
          <w:t>c</w:t>
        </w:r>
        <w:r>
          <w:rPr>
            <w:color w:val="6A50BC"/>
            <w:spacing w:val="-2"/>
            <w:w w:val="98"/>
            <w:u w:val="single" w:color="6A50BC"/>
          </w:rPr>
          <w:t>o</w:t>
        </w:r>
        <w:r>
          <w:rPr>
            <w:color w:val="6A50BC"/>
            <w:spacing w:val="-2"/>
            <w:w w:val="97"/>
            <w:u w:val="single" w:color="6A50BC"/>
          </w:rPr>
          <w:t>m/S</w:t>
        </w:r>
        <w:r>
          <w:rPr>
            <w:color w:val="6A50BC"/>
            <w:spacing w:val="-4"/>
            <w:w w:val="98"/>
            <w:u w:val="single" w:color="6A50BC"/>
          </w:rPr>
          <w:t>n</w:t>
        </w:r>
        <w:r>
          <w:rPr>
            <w:color w:val="6A50BC"/>
            <w:spacing w:val="-2"/>
            <w:w w:val="98"/>
            <w:u w:val="single" w:color="6A50BC"/>
          </w:rPr>
          <w:t>ap</w:t>
        </w:r>
        <w:r>
          <w:rPr>
            <w:color w:val="6A50BC"/>
            <w:spacing w:val="-4"/>
            <w:w w:val="98"/>
            <w:u w:val="single" w:color="6A50BC"/>
          </w:rPr>
          <w:t>p</w:t>
        </w:r>
        <w:r>
          <w:rPr>
            <w:color w:val="6A50BC"/>
            <w:spacing w:val="-2"/>
            <w:w w:val="98"/>
            <w:u w:val="single" w:color="6A50BC"/>
          </w:rPr>
          <w:t>e</w:t>
        </w:r>
        <w:r>
          <w:rPr>
            <w:color w:val="6A50BC"/>
            <w:spacing w:val="-1"/>
            <w:w w:val="98"/>
            <w:u w:val="single" w:color="6A50BC"/>
          </w:rPr>
          <w:t>r</w:t>
        </w:r>
        <w:r>
          <w:rPr>
            <w:color w:val="6A50BC"/>
            <w:w w:val="98"/>
            <w:u w:val="single" w:color="6A50BC"/>
          </w:rPr>
          <w:t>G</w:t>
        </w:r>
        <w:r>
          <w:rPr>
            <w:color w:val="6A50BC"/>
            <w:spacing w:val="-1"/>
            <w:w w:val="98"/>
            <w:u w:val="single" w:color="6A50BC"/>
          </w:rPr>
          <w:t>PS</w:t>
        </w:r>
      </w:hyperlink>
    </w:p>
    <w:p>
      <w:pPr>
        <w:pStyle w:val="BodyText"/>
        <w:tabs>
          <w:tab w:pos="559" w:val="left" w:leader="none"/>
        </w:tabs>
        <w:ind w:left="199"/>
      </w:pPr>
      <w:r>
        <w:rPr>
          <w:color w:val="231F20"/>
          <w:spacing w:val="-5"/>
          <w:w w:val="134"/>
        </w:rPr>
        <w:t>3</w:t>
      </w:r>
      <w:r>
        <w:rPr>
          <w:color w:val="231F20"/>
          <w:spacing w:val="-5"/>
          <w:w w:val="55"/>
        </w:rPr>
        <w:t>�</w:t>
      </w:r>
      <w:r>
        <w:rPr>
          <w:color w:val="231F20"/>
        </w:rPr>
        <w:tab/>
      </w:r>
      <w:hyperlink r:id="rId99">
        <w:r>
          <w:rPr>
            <w:color w:val="6A50BC"/>
            <w:spacing w:val="-1"/>
            <w:w w:val="97"/>
            <w:u w:val="single" w:color="6A50BC"/>
          </w:rPr>
          <w:t>ht</w:t>
        </w:r>
        <w:r>
          <w:rPr>
            <w:color w:val="6A50BC"/>
            <w:spacing w:val="-5"/>
            <w:w w:val="97"/>
            <w:u w:val="single" w:color="6A50BC"/>
          </w:rPr>
          <w:t>t</w:t>
        </w:r>
        <w:r>
          <w:rPr>
            <w:color w:val="6A50BC"/>
            <w:spacing w:val="-2"/>
            <w:w w:val="97"/>
            <w:u w:val="single" w:color="6A50BC"/>
          </w:rPr>
          <w:t>p</w:t>
        </w:r>
        <w:r>
          <w:rPr>
            <w:color w:val="6A50BC"/>
            <w:spacing w:val="-1"/>
            <w:w w:val="96"/>
            <w:u w:val="single" w:color="6A50BC"/>
          </w:rPr>
          <w:t>s://t</w:t>
        </w:r>
        <w:r>
          <w:rPr>
            <w:color w:val="6A50BC"/>
            <w:spacing w:val="-2"/>
            <w:w w:val="96"/>
            <w:u w:val="single" w:color="6A50BC"/>
          </w:rPr>
          <w:t>w</w:t>
        </w:r>
        <w:r>
          <w:rPr>
            <w:color w:val="6A50BC"/>
            <w:spacing w:val="-1"/>
            <w:w w:val="97"/>
            <w:u w:val="single" w:color="6A50BC"/>
          </w:rPr>
          <w:t>it</w:t>
        </w:r>
        <w:r>
          <w:rPr>
            <w:color w:val="6A50BC"/>
            <w:spacing w:val="-5"/>
            <w:w w:val="97"/>
            <w:u w:val="single" w:color="6A50BC"/>
          </w:rPr>
          <w:t>t</w:t>
        </w:r>
        <w:r>
          <w:rPr>
            <w:color w:val="6A50BC"/>
            <w:spacing w:val="-2"/>
            <w:w w:val="97"/>
            <w:u w:val="single" w:color="6A50BC"/>
          </w:rPr>
          <w:t>e</w:t>
        </w:r>
        <w:r>
          <w:rPr>
            <w:color w:val="6A50BC"/>
            <w:spacing w:val="-8"/>
            <w:w w:val="97"/>
            <w:u w:val="single" w:color="6A50BC"/>
          </w:rPr>
          <w:t>r</w:t>
        </w:r>
        <w:r>
          <w:rPr>
            <w:color w:val="6A50BC"/>
            <w:spacing w:val="-2"/>
            <w:w w:val="17"/>
            <w:u w:val="single" w:color="6A50BC"/>
          </w:rPr>
          <w:t>�</w:t>
        </w:r>
        <w:r>
          <w:rPr>
            <w:color w:val="6A50BC"/>
            <w:spacing w:val="-2"/>
            <w:w w:val="96"/>
            <w:u w:val="single" w:color="6A50BC"/>
          </w:rPr>
          <w:t>c</w:t>
        </w:r>
        <w:r>
          <w:rPr>
            <w:color w:val="6A50BC"/>
            <w:spacing w:val="-2"/>
            <w:w w:val="97"/>
            <w:u w:val="single" w:color="6A50BC"/>
          </w:rPr>
          <w:t>o</w:t>
        </w:r>
        <w:r>
          <w:rPr>
            <w:color w:val="6A50BC"/>
            <w:spacing w:val="-2"/>
            <w:w w:val="96"/>
            <w:u w:val="single" w:color="6A50BC"/>
          </w:rPr>
          <w:t>m/</w:t>
        </w:r>
        <w:r>
          <w:rPr>
            <w:color w:val="6A50BC"/>
            <w:spacing w:val="-3"/>
            <w:w w:val="96"/>
            <w:u w:val="single" w:color="6A50BC"/>
          </w:rPr>
          <w:t>A</w:t>
        </w:r>
        <w:r>
          <w:rPr>
            <w:color w:val="6A50BC"/>
            <w:spacing w:val="-4"/>
            <w:w w:val="97"/>
            <w:u w:val="single" w:color="6A50BC"/>
          </w:rPr>
          <w:t>m</w:t>
        </w:r>
        <w:r>
          <w:rPr>
            <w:color w:val="6A50BC"/>
            <w:spacing w:val="-2"/>
            <w:w w:val="97"/>
            <w:u w:val="single" w:color="6A50BC"/>
          </w:rPr>
          <w:t>a</w:t>
        </w:r>
        <w:r>
          <w:rPr>
            <w:color w:val="6A50BC"/>
            <w:spacing w:val="-4"/>
            <w:w w:val="97"/>
            <w:u w:val="single" w:color="6A50BC"/>
          </w:rPr>
          <w:t>n</w:t>
        </w:r>
        <w:r>
          <w:rPr>
            <w:color w:val="6A50BC"/>
            <w:spacing w:val="-2"/>
            <w:w w:val="97"/>
            <w:u w:val="single" w:color="6A50BC"/>
          </w:rPr>
          <w:t>da</w:t>
        </w:r>
        <w:r>
          <w:rPr>
            <w:color w:val="6A50BC"/>
            <w:spacing w:val="-9"/>
            <w:w w:val="97"/>
            <w:u w:val="single" w:color="6A50BC"/>
          </w:rPr>
          <w:t>M</w:t>
        </w:r>
        <w:r>
          <w:rPr>
            <w:color w:val="6A50BC"/>
            <w:spacing w:val="-2"/>
            <w:w w:val="97"/>
            <w:u w:val="single" w:color="6A50BC"/>
          </w:rPr>
          <w:t>att</w:t>
        </w:r>
        <w:r>
          <w:rPr>
            <w:color w:val="6A50BC"/>
            <w:spacing w:val="-4"/>
            <w:w w:val="97"/>
            <w:u w:val="single" w:color="6A50BC"/>
          </w:rPr>
          <w:t>h</w:t>
        </w:r>
        <w:r>
          <w:rPr>
            <w:color w:val="6A50BC"/>
            <w:spacing w:val="-2"/>
            <w:w w:val="97"/>
            <w:u w:val="single" w:color="6A50BC"/>
          </w:rPr>
          <w:t>e</w:t>
        </w:r>
        <w:r>
          <w:rPr>
            <w:color w:val="6A50BC"/>
            <w:spacing w:val="-1"/>
            <w:w w:val="97"/>
            <w:u w:val="single" w:color="6A50BC"/>
          </w:rPr>
          <w:t>s</w:t>
        </w:r>
      </w:hyperlink>
    </w:p>
    <w:p>
      <w:pPr>
        <w:pStyle w:val="BodyText"/>
        <w:ind w:left="559" w:right="402" w:hanging="360"/>
        <w:jc w:val="both"/>
      </w:pPr>
      <w:r>
        <w:rPr>
          <w:color w:val="231F20"/>
          <w:spacing w:val="-1"/>
          <w:w w:val="140"/>
        </w:rPr>
        <w:t>4</w:t>
      </w:r>
      <w:r>
        <w:rPr>
          <w:color w:val="231F20"/>
          <w:w w:val="60"/>
        </w:rPr>
        <w:t>�</w:t>
      </w:r>
      <w:r>
        <w:rPr>
          <w:color w:val="231F20"/>
          <w:spacing w:val="40"/>
        </w:rPr>
        <w:t> </w:t>
      </w:r>
      <w:r>
        <w:rPr>
          <w:color w:val="231F20"/>
        </w:rPr>
        <w:t>Preprint under review with the Journal of</w:t>
      </w:r>
      <w:r>
        <w:rPr>
          <w:color w:val="231F20"/>
          <w:spacing w:val="80"/>
        </w:rPr>
        <w:t> </w:t>
      </w:r>
      <w:r>
        <w:rPr>
          <w:color w:val="231F20"/>
        </w:rPr>
        <w:t>Open Hardware (JOH): </w:t>
      </w:r>
      <w:hyperlink r:id="rId100">
        <w:r>
          <w:rPr>
            <w:color w:val="6A50BC"/>
            <w:spacing w:val="1"/>
            <w:w w:val="104"/>
            <w:u w:val="single" w:color="6A50BC"/>
          </w:rPr>
          <w:t>ht</w:t>
        </w:r>
        <w:r>
          <w:rPr>
            <w:color w:val="6A50BC"/>
            <w:spacing w:val="-3"/>
            <w:w w:val="104"/>
            <w:u w:val="single" w:color="6A50BC"/>
          </w:rPr>
          <w:t>t</w:t>
        </w:r>
        <w:r>
          <w:rPr>
            <w:color w:val="6A50BC"/>
            <w:w w:val="104"/>
            <w:u w:val="single" w:color="6A50BC"/>
          </w:rPr>
          <w:t>p</w:t>
        </w:r>
        <w:r>
          <w:rPr>
            <w:color w:val="6A50BC"/>
            <w:spacing w:val="1"/>
            <w:w w:val="103"/>
            <w:u w:val="single" w:color="6A50BC"/>
          </w:rPr>
          <w:t>s://a</w:t>
        </w:r>
        <w:r>
          <w:rPr>
            <w:color w:val="6A50BC"/>
            <w:spacing w:val="3"/>
            <w:w w:val="103"/>
            <w:u w:val="single" w:color="6A50BC"/>
          </w:rPr>
          <w:t>r</w:t>
        </w:r>
        <w:r>
          <w:rPr>
            <w:color w:val="6A50BC"/>
            <w:spacing w:val="-1"/>
            <w:w w:val="104"/>
            <w:u w:val="single" w:color="6A50BC"/>
          </w:rPr>
          <w:t>x</w:t>
        </w:r>
        <w:r>
          <w:rPr>
            <w:color w:val="6A50BC"/>
            <w:w w:val="104"/>
            <w:u w:val="single" w:color="6A50BC"/>
          </w:rPr>
          <w:t>i</w:t>
        </w:r>
        <w:r>
          <w:rPr>
            <w:color w:val="6A50BC"/>
            <w:spacing w:val="-6"/>
            <w:w w:val="104"/>
            <w:u w:val="single" w:color="6A50BC"/>
          </w:rPr>
          <w:t>v</w:t>
        </w:r>
        <w:r>
          <w:rPr>
            <w:color w:val="6A50BC"/>
            <w:w w:val="24"/>
            <w:u w:val="single" w:color="6A50BC"/>
          </w:rPr>
          <w:t>�</w:t>
        </w:r>
        <w:r>
          <w:rPr>
            <w:color w:val="6A50BC"/>
            <w:w w:val="104"/>
            <w:u w:val="single" w:color="6A50BC"/>
          </w:rPr>
          <w:t>o</w:t>
        </w:r>
        <w:r>
          <w:rPr>
            <w:color w:val="6A50BC"/>
            <w:spacing w:val="-7"/>
            <w:w w:val="104"/>
            <w:u w:val="single" w:color="6A50BC"/>
          </w:rPr>
          <w:t>r</w:t>
        </w:r>
        <w:r>
          <w:rPr>
            <w:color w:val="6A50BC"/>
            <w:spacing w:val="1"/>
            <w:w w:val="104"/>
            <w:u w:val="single" w:color="6A50BC"/>
          </w:rPr>
          <w:t>g/</w:t>
        </w:r>
      </w:hyperlink>
      <w:r>
        <w:rPr>
          <w:color w:val="6A50BC"/>
          <w:spacing w:val="-1"/>
          <w:w w:val="99"/>
        </w:rPr>
        <w:t> </w:t>
      </w:r>
      <w:hyperlink r:id="rId100">
        <w:r>
          <w:rPr>
            <w:color w:val="6A50BC"/>
            <w:spacing w:val="-1"/>
            <w:w w:val="106"/>
            <w:u w:val="single" w:color="6A50BC"/>
          </w:rPr>
          <w:t>a</w:t>
        </w:r>
        <w:r>
          <w:rPr>
            <w:color w:val="6A50BC"/>
            <w:spacing w:val="-3"/>
            <w:w w:val="106"/>
            <w:u w:val="single" w:color="6A50BC"/>
          </w:rPr>
          <w:t>b</w:t>
        </w:r>
        <w:r>
          <w:rPr>
            <w:color w:val="6A50BC"/>
            <w:spacing w:val="-2"/>
            <w:w w:val="105"/>
            <w:u w:val="single" w:color="6A50BC"/>
          </w:rPr>
          <w:t>s/2</w:t>
        </w:r>
        <w:r>
          <w:rPr>
            <w:color w:val="6A50BC"/>
            <w:spacing w:val="-8"/>
            <w:w w:val="105"/>
            <w:u w:val="single" w:color="6A50BC"/>
          </w:rPr>
          <w:t>2</w:t>
        </w:r>
        <w:r>
          <w:rPr>
            <w:color w:val="6A50BC"/>
            <w:spacing w:val="-2"/>
            <w:w w:val="106"/>
            <w:u w:val="single" w:color="6A50BC"/>
          </w:rPr>
          <w:t>07</w:t>
        </w:r>
        <w:r>
          <w:rPr>
            <w:color w:val="6A50BC"/>
            <w:spacing w:val="-2"/>
            <w:w w:val="26"/>
            <w:u w:val="single" w:color="6A50BC"/>
          </w:rPr>
          <w:t>�</w:t>
        </w:r>
        <w:r>
          <w:rPr>
            <w:color w:val="6A50BC"/>
            <w:spacing w:val="-2"/>
            <w:w w:val="105"/>
            <w:u w:val="single" w:color="6A50BC"/>
          </w:rPr>
          <w:t>06310</w:t>
        </w:r>
      </w:hyperlink>
    </w:p>
    <w:p>
      <w:pPr>
        <w:pStyle w:val="BodyText"/>
        <w:ind w:left="559" w:right="402" w:hanging="360"/>
        <w:jc w:val="both"/>
      </w:pPr>
      <w:r>
        <w:rPr>
          <w:color w:val="231F20"/>
          <w:w w:val="140"/>
        </w:rPr>
        <w:t>5</w:t>
      </w:r>
      <w:r>
        <w:rPr>
          <w:color w:val="231F20"/>
          <w:w w:val="60"/>
        </w:rPr>
        <w:t>�</w:t>
      </w:r>
      <w:r>
        <w:rPr>
          <w:color w:val="231F20"/>
        </w:rPr>
        <w:t> GroupGets pre-launch campaign: </w:t>
      </w:r>
      <w:hyperlink r:id="rId101">
        <w:r>
          <w:rPr>
            <w:color w:val="6A50BC"/>
            <w:u w:val="single" w:color="6A50BC"/>
          </w:rPr>
          <w:t>https://</w:t>
        </w:r>
      </w:hyperlink>
      <w:r>
        <w:rPr>
          <w:color w:val="6A50BC"/>
        </w:rPr>
        <w:t> </w:t>
      </w:r>
      <w:hyperlink r:id="rId101">
        <w:r>
          <w:rPr>
            <w:color w:val="6A50BC"/>
            <w:spacing w:val="-1"/>
            <w:w w:val="103"/>
            <w:u w:val="single" w:color="6A50BC"/>
          </w:rPr>
          <w:t>g</w:t>
        </w:r>
        <w:r>
          <w:rPr>
            <w:color w:val="6A50BC"/>
            <w:spacing w:val="-9"/>
            <w:w w:val="103"/>
            <w:u w:val="single" w:color="6A50BC"/>
          </w:rPr>
          <w:t>r</w:t>
        </w:r>
        <w:r>
          <w:rPr>
            <w:color w:val="6A50BC"/>
            <w:spacing w:val="-3"/>
            <w:w w:val="103"/>
            <w:u w:val="single" w:color="6A50BC"/>
          </w:rPr>
          <w:t>ou</w:t>
        </w:r>
        <w:r>
          <w:rPr>
            <w:color w:val="6A50BC"/>
            <w:spacing w:val="-4"/>
            <w:w w:val="103"/>
            <w:u w:val="single" w:color="6A50BC"/>
          </w:rPr>
          <w:t>p</w:t>
        </w:r>
        <w:r>
          <w:rPr>
            <w:color w:val="6A50BC"/>
            <w:spacing w:val="-2"/>
            <w:w w:val="103"/>
            <w:u w:val="single" w:color="6A50BC"/>
          </w:rPr>
          <w:t>g</w:t>
        </w:r>
        <w:r>
          <w:rPr>
            <w:color w:val="6A50BC"/>
            <w:spacing w:val="-5"/>
            <w:w w:val="103"/>
            <w:u w:val="single" w:color="6A50BC"/>
          </w:rPr>
          <w:t>e</w:t>
        </w:r>
        <w:r>
          <w:rPr>
            <w:color w:val="6A50BC"/>
            <w:spacing w:val="-2"/>
            <w:w w:val="103"/>
            <w:u w:val="single" w:color="6A50BC"/>
          </w:rPr>
          <w:t>ts</w:t>
        </w:r>
        <w:r>
          <w:rPr>
            <w:color w:val="6A50BC"/>
            <w:spacing w:val="-2"/>
            <w:w w:val="23"/>
            <w:u w:val="single" w:color="6A50BC"/>
          </w:rPr>
          <w:t>�</w:t>
        </w:r>
        <w:r>
          <w:rPr>
            <w:color w:val="6A50BC"/>
            <w:spacing w:val="-2"/>
            <w:w w:val="102"/>
            <w:u w:val="single" w:color="6A50BC"/>
          </w:rPr>
          <w:t>c</w:t>
        </w:r>
        <w:r>
          <w:rPr>
            <w:color w:val="6A50BC"/>
            <w:spacing w:val="-2"/>
            <w:w w:val="103"/>
            <w:u w:val="single" w:color="6A50BC"/>
          </w:rPr>
          <w:t>o</w:t>
        </w:r>
        <w:r>
          <w:rPr>
            <w:color w:val="6A50BC"/>
            <w:spacing w:val="-2"/>
            <w:w w:val="102"/>
            <w:u w:val="single" w:color="6A50BC"/>
          </w:rPr>
          <w:t>m/c</w:t>
        </w:r>
        <w:r>
          <w:rPr>
            <w:color w:val="6A50BC"/>
            <w:spacing w:val="-2"/>
            <w:w w:val="103"/>
            <w:u w:val="single" w:color="6A50BC"/>
          </w:rPr>
          <w:t>am</w:t>
        </w:r>
        <w:r>
          <w:rPr>
            <w:color w:val="6A50BC"/>
            <w:spacing w:val="-3"/>
            <w:w w:val="103"/>
            <w:u w:val="single" w:color="6A50BC"/>
          </w:rPr>
          <w:t>p</w:t>
        </w:r>
        <w:r>
          <w:rPr>
            <w:color w:val="6A50BC"/>
            <w:spacing w:val="-2"/>
            <w:w w:val="103"/>
            <w:u w:val="single" w:color="6A50BC"/>
          </w:rPr>
          <w:t>ai</w:t>
        </w:r>
        <w:r>
          <w:rPr>
            <w:color w:val="6A50BC"/>
            <w:spacing w:val="-1"/>
            <w:w w:val="103"/>
            <w:u w:val="single" w:color="6A50BC"/>
          </w:rPr>
          <w:t>gns/1056</w:t>
        </w:r>
      </w:hyperlink>
    </w:p>
    <w:p>
      <w:pPr>
        <w:pStyle w:val="BodyText"/>
        <w:ind w:left="199"/>
        <w:jc w:val="both"/>
      </w:pPr>
      <w:r>
        <w:rPr>
          <w:color w:val="231F20"/>
          <w:w w:val="135"/>
        </w:rPr>
        <w:t>6</w:t>
      </w:r>
      <w:r>
        <w:rPr>
          <w:color w:val="231F20"/>
          <w:w w:val="55"/>
        </w:rPr>
        <w:t>�</w:t>
      </w:r>
      <w:r>
        <w:rPr>
          <w:color w:val="231F20"/>
          <w:spacing w:val="56"/>
          <w:w w:val="150"/>
        </w:rPr>
        <w:t> </w:t>
      </w:r>
      <w:r>
        <w:rPr>
          <w:color w:val="231F20"/>
          <w:w w:val="95"/>
        </w:rPr>
        <w:t>Contact:</w:t>
      </w:r>
      <w:r>
        <w:rPr>
          <w:color w:val="231F20"/>
          <w:spacing w:val="-10"/>
          <w:w w:val="95"/>
        </w:rPr>
        <w:t> </w:t>
      </w:r>
      <w:hyperlink r:id="rId102">
        <w:r>
          <w:rPr>
            <w:color w:val="6A50BC"/>
            <w:spacing w:val="-1"/>
            <w:w w:val="98"/>
            <w:u w:val="single" w:color="6A50BC"/>
          </w:rPr>
          <w:t>t</w:t>
        </w:r>
        <w:r>
          <w:rPr>
            <w:color w:val="6A50BC"/>
            <w:spacing w:val="-4"/>
            <w:w w:val="98"/>
            <w:u w:val="single" w:color="6A50BC"/>
          </w:rPr>
          <w:t>h</w:t>
        </w:r>
        <w:r>
          <w:rPr>
            <w:color w:val="6A50BC"/>
            <w:spacing w:val="-5"/>
            <w:w w:val="98"/>
            <w:u w:val="single" w:color="6A50BC"/>
          </w:rPr>
          <w:t>et</w:t>
        </w:r>
        <w:r>
          <w:rPr>
            <w:color w:val="6A50BC"/>
            <w:spacing w:val="-4"/>
            <w:w w:val="98"/>
            <w:u w:val="single" w:color="6A50BC"/>
          </w:rPr>
          <w:t>e</w:t>
        </w:r>
        <w:r>
          <w:rPr>
            <w:color w:val="6A50BC"/>
            <w:spacing w:val="-2"/>
            <w:w w:val="98"/>
            <w:u w:val="single" w:color="6A50BC"/>
          </w:rPr>
          <w:t>am@s</w:t>
        </w:r>
        <w:r>
          <w:rPr>
            <w:color w:val="6A50BC"/>
            <w:spacing w:val="-3"/>
            <w:w w:val="98"/>
            <w:u w:val="single" w:color="6A50BC"/>
          </w:rPr>
          <w:t>n</w:t>
        </w:r>
        <w:r>
          <w:rPr>
            <w:color w:val="6A50BC"/>
            <w:spacing w:val="-2"/>
            <w:w w:val="98"/>
            <w:u w:val="single" w:color="6A50BC"/>
          </w:rPr>
          <w:t>ap</w:t>
        </w:r>
        <w:r>
          <w:rPr>
            <w:color w:val="6A50BC"/>
            <w:spacing w:val="-4"/>
            <w:w w:val="98"/>
            <w:u w:val="single" w:color="6A50BC"/>
          </w:rPr>
          <w:t>p</w:t>
        </w:r>
        <w:r>
          <w:rPr>
            <w:color w:val="6A50BC"/>
            <w:spacing w:val="-2"/>
            <w:w w:val="98"/>
            <w:u w:val="single" w:color="6A50BC"/>
          </w:rPr>
          <w:t>e</w:t>
        </w:r>
        <w:r>
          <w:rPr>
            <w:color w:val="6A50BC"/>
            <w:spacing w:val="-9"/>
            <w:w w:val="98"/>
            <w:u w:val="single" w:color="6A50BC"/>
          </w:rPr>
          <w:t>r</w:t>
        </w:r>
        <w:r>
          <w:rPr>
            <w:color w:val="6A50BC"/>
            <w:spacing w:val="-1"/>
            <w:w w:val="98"/>
            <w:u w:val="single" w:color="6A50BC"/>
          </w:rPr>
          <w:t>g</w:t>
        </w:r>
        <w:r>
          <w:rPr>
            <w:color w:val="6A50BC"/>
            <w:spacing w:val="-2"/>
            <w:w w:val="98"/>
            <w:u w:val="single" w:color="6A50BC"/>
          </w:rPr>
          <w:t>ps</w:t>
        </w:r>
        <w:r>
          <w:rPr>
            <w:color w:val="6A50BC"/>
            <w:spacing w:val="-1"/>
            <w:w w:val="18"/>
            <w:u w:val="single" w:color="6A50BC"/>
          </w:rPr>
          <w:t>�</w:t>
        </w:r>
        <w:r>
          <w:rPr>
            <w:color w:val="6A50BC"/>
            <w:spacing w:val="-2"/>
            <w:w w:val="98"/>
            <w:u w:val="single" w:color="6A50BC"/>
          </w:rPr>
          <w:t>i</w:t>
        </w:r>
        <w:r>
          <w:rPr>
            <w:color w:val="6A50BC"/>
            <w:spacing w:val="-1"/>
            <w:w w:val="98"/>
            <w:u w:val="single" w:color="6A50BC"/>
          </w:rPr>
          <w:t>n</w:t>
        </w:r>
        <w:r>
          <w:rPr>
            <w:color w:val="6A50BC"/>
            <w:spacing w:val="-4"/>
            <w:w w:val="98"/>
            <w:u w:val="single" w:color="6A50BC"/>
          </w:rPr>
          <w:t>f</w:t>
        </w:r>
        <w:r>
          <w:rPr>
            <w:color w:val="6A50BC"/>
            <w:spacing w:val="-1"/>
            <w:w w:val="98"/>
            <w:u w:val="single" w:color="6A50BC"/>
          </w:rPr>
          <w:t>o</w:t>
        </w:r>
      </w:hyperlink>
    </w:p>
    <w:p>
      <w:pPr>
        <w:spacing w:after="0"/>
        <w:jc w:val="both"/>
        <w:sectPr>
          <w:type w:val="continuous"/>
          <w:pgSz w:w="11910" w:h="16840"/>
          <w:pgMar w:header="0" w:footer="548" w:top="0" w:bottom="280" w:left="600" w:right="620"/>
          <w:cols w:num="2" w:equalWidth="0">
            <w:col w:w="5206" w:space="40"/>
            <w:col w:w="5444"/>
          </w:cols>
        </w:sectPr>
      </w:pPr>
    </w:p>
    <w:p>
      <w:pPr>
        <w:pStyle w:val="BodyText"/>
        <w:rPr>
          <w:sz w:val="20"/>
        </w:rPr>
      </w:pPr>
    </w:p>
    <w:p>
      <w:pPr>
        <w:pStyle w:val="BodyText"/>
        <w:spacing w:before="5"/>
        <w:rPr>
          <w:sz w:val="17"/>
        </w:rPr>
      </w:pPr>
    </w:p>
    <w:p>
      <w:pPr>
        <w:pStyle w:val="BodyText"/>
        <w:ind w:left="1401"/>
        <w:rPr>
          <w:sz w:val="20"/>
        </w:rPr>
      </w:pPr>
      <w:r>
        <w:rPr>
          <w:sz w:val="20"/>
        </w:rPr>
        <w:drawing>
          <wp:inline distT="0" distB="0" distL="0" distR="0">
            <wp:extent cx="4622494" cy="2611088"/>
            <wp:effectExtent l="0" t="0" r="0" b="0"/>
            <wp:docPr id="65" name="image38.jpeg"/>
            <wp:cNvGraphicFramePr>
              <a:graphicFrameLocks noChangeAspect="1"/>
            </wp:cNvGraphicFramePr>
            <a:graphic>
              <a:graphicData uri="http://schemas.openxmlformats.org/drawingml/2006/picture">
                <pic:pic>
                  <pic:nvPicPr>
                    <pic:cNvPr id="66" name="image38.jpeg"/>
                    <pic:cNvPicPr/>
                  </pic:nvPicPr>
                  <pic:blipFill>
                    <a:blip r:embed="rId103" cstate="print"/>
                    <a:stretch>
                      <a:fillRect/>
                    </a:stretch>
                  </pic:blipFill>
                  <pic:spPr>
                    <a:xfrm>
                      <a:off x="0" y="0"/>
                      <a:ext cx="4622494" cy="2611088"/>
                    </a:xfrm>
                    <a:prstGeom prst="rect">
                      <a:avLst/>
                    </a:prstGeom>
                  </pic:spPr>
                </pic:pic>
              </a:graphicData>
            </a:graphic>
          </wp:inline>
        </w:drawing>
      </w:r>
      <w:r>
        <w:rPr>
          <w:sz w:val="20"/>
        </w:rPr>
      </w:r>
    </w:p>
    <w:p>
      <w:pPr>
        <w:pStyle w:val="BodyText"/>
        <w:spacing w:before="6"/>
        <w:rPr>
          <w:sz w:val="6"/>
        </w:rPr>
      </w:pPr>
    </w:p>
    <w:p>
      <w:pPr>
        <w:spacing w:before="108"/>
        <w:ind w:left="1395" w:right="1703" w:firstLine="0"/>
        <w:jc w:val="left"/>
        <w:rPr>
          <w:sz w:val="18"/>
        </w:rPr>
      </w:pPr>
      <w:r>
        <w:rPr>
          <w:color w:val="231F20"/>
          <w:sz w:val="18"/>
        </w:rPr>
        <w:t>Amanda</w:t>
      </w:r>
      <w:r>
        <w:rPr>
          <w:color w:val="231F20"/>
          <w:spacing w:val="-11"/>
          <w:sz w:val="18"/>
        </w:rPr>
        <w:t> </w:t>
      </w:r>
      <w:r>
        <w:rPr>
          <w:color w:val="231F20"/>
          <w:sz w:val="18"/>
        </w:rPr>
        <w:t>Matthes</w:t>
      </w:r>
      <w:r>
        <w:rPr>
          <w:color w:val="231F20"/>
          <w:spacing w:val="-11"/>
          <w:sz w:val="18"/>
        </w:rPr>
        <w:t> </w:t>
      </w:r>
      <w:r>
        <w:rPr>
          <w:color w:val="231F20"/>
          <w:sz w:val="18"/>
        </w:rPr>
        <w:t>presenting</w:t>
      </w:r>
      <w:r>
        <w:rPr>
          <w:color w:val="231F20"/>
          <w:spacing w:val="-11"/>
          <w:sz w:val="18"/>
        </w:rPr>
        <w:t> </w:t>
      </w:r>
      <w:r>
        <w:rPr>
          <w:color w:val="231F20"/>
          <w:sz w:val="18"/>
        </w:rPr>
        <w:t>the</w:t>
      </w:r>
      <w:r>
        <w:rPr>
          <w:color w:val="231F20"/>
          <w:spacing w:val="-11"/>
          <w:sz w:val="18"/>
        </w:rPr>
        <w:t> </w:t>
      </w:r>
      <w:r>
        <w:rPr>
          <w:color w:val="231F20"/>
          <w:sz w:val="18"/>
        </w:rPr>
        <w:t>low-power</w:t>
      </w:r>
      <w:r>
        <w:rPr>
          <w:color w:val="231F20"/>
          <w:spacing w:val="-10"/>
          <w:sz w:val="18"/>
        </w:rPr>
        <w:t> </w:t>
      </w:r>
      <w:r>
        <w:rPr>
          <w:color w:val="231F20"/>
          <w:sz w:val="18"/>
        </w:rPr>
        <w:t>location</w:t>
      </w:r>
      <w:r>
        <w:rPr>
          <w:color w:val="231F20"/>
          <w:spacing w:val="-11"/>
          <w:sz w:val="18"/>
        </w:rPr>
        <w:t> </w:t>
      </w:r>
      <w:r>
        <w:rPr>
          <w:color w:val="231F20"/>
          <w:sz w:val="18"/>
        </w:rPr>
        <w:t>data</w:t>
      </w:r>
      <w:r>
        <w:rPr>
          <w:color w:val="231F20"/>
          <w:spacing w:val="-11"/>
          <w:sz w:val="18"/>
        </w:rPr>
        <w:t> </w:t>
      </w:r>
      <w:r>
        <w:rPr>
          <w:color w:val="231F20"/>
          <w:sz w:val="18"/>
        </w:rPr>
        <w:t>logger</w:t>
      </w:r>
      <w:r>
        <w:rPr>
          <w:color w:val="231F20"/>
          <w:spacing w:val="-11"/>
          <w:sz w:val="18"/>
        </w:rPr>
        <w:t> </w:t>
      </w:r>
      <w:r>
        <w:rPr>
          <w:color w:val="231F20"/>
          <w:sz w:val="18"/>
        </w:rPr>
        <w:t>at</w:t>
      </w:r>
      <w:r>
        <w:rPr>
          <w:color w:val="231F20"/>
          <w:spacing w:val="-11"/>
          <w:sz w:val="18"/>
        </w:rPr>
        <w:t> </w:t>
      </w:r>
      <w:r>
        <w:rPr>
          <w:color w:val="231F20"/>
          <w:sz w:val="18"/>
        </w:rPr>
        <w:t>the</w:t>
      </w:r>
      <w:r>
        <w:rPr>
          <w:color w:val="231F20"/>
          <w:spacing w:val="-10"/>
          <w:sz w:val="18"/>
        </w:rPr>
        <w:t> </w:t>
      </w:r>
      <w:r>
        <w:rPr>
          <w:color w:val="231F20"/>
          <w:sz w:val="18"/>
        </w:rPr>
        <w:t>demo</w:t>
      </w:r>
      <w:r>
        <w:rPr>
          <w:color w:val="231F20"/>
          <w:spacing w:val="-11"/>
          <w:sz w:val="18"/>
        </w:rPr>
        <w:t> </w:t>
      </w:r>
      <w:r>
        <w:rPr>
          <w:color w:val="231F20"/>
          <w:sz w:val="18"/>
        </w:rPr>
        <w:t>day</w:t>
      </w:r>
      <w:r>
        <w:rPr>
          <w:color w:val="231F20"/>
          <w:spacing w:val="-11"/>
          <w:sz w:val="18"/>
        </w:rPr>
        <w:t> </w:t>
      </w:r>
      <w:r>
        <w:rPr>
          <w:color w:val="231F20"/>
          <w:sz w:val="18"/>
        </w:rPr>
        <w:t>(with</w:t>
      </w:r>
      <w:r>
        <w:rPr>
          <w:color w:val="231F20"/>
          <w:spacing w:val="-11"/>
          <w:sz w:val="18"/>
        </w:rPr>
        <w:t> </w:t>
      </w:r>
      <w:r>
        <w:rPr>
          <w:color w:val="231F20"/>
          <w:sz w:val="18"/>
        </w:rPr>
        <w:t>Jenny Molloy top right) (attribution: Reinaldo Perez;</w:t>
      </w:r>
      <w:r>
        <w:rPr>
          <w:color w:val="231F20"/>
          <w:spacing w:val="80"/>
          <w:sz w:val="18"/>
        </w:rPr>
        <w:t> </w:t>
      </w:r>
      <w:hyperlink r:id="rId11">
        <w:r>
          <w:rPr>
            <w:color w:val="6A50BC"/>
            <w:sz w:val="18"/>
            <w:u w:val="single" w:color="6A50BC"/>
          </w:rPr>
          <w:t>source</w:t>
        </w:r>
      </w:hyperlink>
      <w:r>
        <w:rPr>
          <w:color w:val="231F20"/>
          <w:sz w:val="18"/>
        </w:rPr>
        <w:t>; licence: </w:t>
      </w:r>
      <w:hyperlink r:id="rId12">
        <w:r>
          <w:rPr>
            <w:color w:val="6A50BC"/>
            <w:sz w:val="18"/>
            <w:u w:val="single" w:color="6A50BC"/>
          </w:rPr>
          <w:t>CC0</w:t>
        </w:r>
      </w:hyperlink>
      <w:r>
        <w:rPr>
          <w:color w:val="231F20"/>
          <w:sz w:val="18"/>
        </w:rPr>
        <w:t>)</w:t>
      </w:r>
    </w:p>
    <w:p>
      <w:pPr>
        <w:spacing w:after="0"/>
        <w:jc w:val="left"/>
        <w:rPr>
          <w:sz w:val="18"/>
        </w:rPr>
        <w:sectPr>
          <w:type w:val="continuous"/>
          <w:pgSz w:w="11910" w:h="16840"/>
          <w:pgMar w:header="0" w:footer="548" w:top="0" w:bottom="280" w:left="600" w:right="620"/>
        </w:sectPr>
      </w:pPr>
    </w:p>
    <w:p>
      <w:pPr>
        <w:pStyle w:val="Heading3"/>
        <w:spacing w:before="120"/>
        <w:ind w:left="384"/>
        <w:jc w:val="both"/>
      </w:pPr>
      <w:r>
        <w:rPr>
          <w:color w:val="231F20"/>
          <w:spacing w:val="-2"/>
        </w:rPr>
        <w:t>Pipetting</w:t>
      </w:r>
      <w:r>
        <w:rPr>
          <w:color w:val="231F20"/>
          <w:spacing w:val="-17"/>
        </w:rPr>
        <w:t> </w:t>
      </w:r>
      <w:r>
        <w:rPr>
          <w:color w:val="231F20"/>
          <w:spacing w:val="-5"/>
        </w:rPr>
        <w:t>bot</w:t>
      </w:r>
    </w:p>
    <w:p>
      <w:pPr>
        <w:pStyle w:val="BodyText"/>
        <w:spacing w:before="229"/>
        <w:ind w:left="384"/>
        <w:jc w:val="both"/>
      </w:pPr>
      <w:r>
        <w:rPr>
          <w:color w:val="231F20"/>
          <w:spacing w:val="-2"/>
        </w:rPr>
        <w:t>Nicolás</w:t>
      </w:r>
      <w:r>
        <w:rPr>
          <w:color w:val="231F20"/>
          <w:spacing w:val="-5"/>
        </w:rPr>
        <w:t> </w:t>
      </w:r>
      <w:r>
        <w:rPr>
          <w:color w:val="231F20"/>
          <w:spacing w:val="-2"/>
        </w:rPr>
        <w:t>Méndez</w:t>
      </w:r>
      <w:r>
        <w:rPr>
          <w:color w:val="231F20"/>
          <w:spacing w:val="-5"/>
        </w:rPr>
        <w:t> </w:t>
      </w:r>
      <w:r>
        <w:rPr>
          <w:color w:val="231F20"/>
          <w:spacing w:val="-2"/>
        </w:rPr>
        <w:t>showed</w:t>
      </w:r>
      <w:r>
        <w:rPr>
          <w:color w:val="231F20"/>
          <w:spacing w:val="-5"/>
        </w:rPr>
        <w:t> </w:t>
      </w:r>
      <w:r>
        <w:rPr>
          <w:color w:val="231F20"/>
          <w:spacing w:val="-2"/>
        </w:rPr>
        <w:t>a</w:t>
      </w:r>
      <w:r>
        <w:rPr>
          <w:color w:val="231F20"/>
          <w:spacing w:val="-5"/>
        </w:rPr>
        <w:t> </w:t>
      </w:r>
      <w:r>
        <w:rPr>
          <w:color w:val="231F20"/>
          <w:spacing w:val="-2"/>
        </w:rPr>
        <w:t>pipetting</w:t>
      </w:r>
      <w:r>
        <w:rPr>
          <w:color w:val="231F20"/>
          <w:spacing w:val="-5"/>
        </w:rPr>
        <w:t> </w:t>
      </w:r>
      <w:r>
        <w:rPr>
          <w:color w:val="231F20"/>
          <w:spacing w:val="-2"/>
        </w:rPr>
        <w:t>bot:</w:t>
      </w:r>
      <w:r>
        <w:rPr>
          <w:color w:val="231F20"/>
          <w:spacing w:val="-5"/>
        </w:rPr>
        <w:t> </w:t>
      </w:r>
      <w:r>
        <w:rPr>
          <w:color w:val="231F20"/>
          <w:spacing w:val="-2"/>
        </w:rPr>
        <w:t>Hardware, </w:t>
      </w:r>
      <w:r>
        <w:rPr>
          <w:color w:val="231F20"/>
        </w:rPr>
        <w:t>software, and documentation for automated laboratory </w:t>
      </w:r>
      <w:r>
        <w:rPr>
          <w:color w:val="231F20"/>
          <w:spacing w:val="1"/>
          <w:w w:val="108"/>
        </w:rPr>
        <w:t>p</w:t>
      </w:r>
      <w:r>
        <w:rPr>
          <w:color w:val="231F20"/>
          <w:spacing w:val="-6"/>
          <w:w w:val="108"/>
        </w:rPr>
        <w:t>r</w:t>
      </w:r>
      <w:r>
        <w:rPr>
          <w:color w:val="231F20"/>
          <w:spacing w:val="-2"/>
          <w:w w:val="108"/>
        </w:rPr>
        <w:t>ot</w:t>
      </w:r>
      <w:r>
        <w:rPr>
          <w:color w:val="231F20"/>
          <w:spacing w:val="-1"/>
          <w:w w:val="108"/>
        </w:rPr>
        <w:t>o</w:t>
      </w:r>
      <w:r>
        <w:rPr>
          <w:color w:val="231F20"/>
          <w:spacing w:val="1"/>
          <w:w w:val="107"/>
        </w:rPr>
        <w:t>c</w:t>
      </w:r>
      <w:r>
        <w:rPr>
          <w:color w:val="231F20"/>
          <w:w w:val="108"/>
        </w:rPr>
        <w:t>o</w:t>
      </w:r>
      <w:r>
        <w:rPr>
          <w:color w:val="231F20"/>
          <w:spacing w:val="2"/>
          <w:w w:val="108"/>
        </w:rPr>
        <w:t>l</w:t>
      </w:r>
      <w:r>
        <w:rPr>
          <w:color w:val="231F20"/>
          <w:spacing w:val="1"/>
          <w:w w:val="108"/>
        </w:rPr>
        <w:t>s</w:t>
      </w:r>
      <w:r>
        <w:rPr>
          <w:color w:val="231F20"/>
          <w:spacing w:val="2"/>
          <w:w w:val="28"/>
        </w:rPr>
        <w:t>�</w:t>
      </w:r>
      <w:r>
        <w:rPr>
          <w:color w:val="231F20"/>
          <w:spacing w:val="-1"/>
          <w:w w:val="99"/>
        </w:rPr>
        <w:t> </w:t>
      </w:r>
      <w:r>
        <w:rPr>
          <w:color w:val="231F20"/>
        </w:rPr>
        <w:t>What sets this project apart is its focus on documentation, accessibility, and </w:t>
      </w:r>
      <w:r>
        <w:rPr>
          <w:color w:val="231F20"/>
          <w:w w:val="95"/>
        </w:rPr>
        <w:t>hackability,</w:t>
      </w:r>
      <w:r>
        <w:rPr>
          <w:color w:val="231F20"/>
          <w:spacing w:val="-2"/>
          <w:w w:val="95"/>
        </w:rPr>
        <w:t> </w:t>
      </w:r>
      <w:r>
        <w:rPr>
          <w:color w:val="231F20"/>
          <w:w w:val="95"/>
        </w:rPr>
        <w:t>so</w:t>
      </w:r>
      <w:r>
        <w:rPr>
          <w:color w:val="231F20"/>
          <w:spacing w:val="-1"/>
          <w:w w:val="95"/>
        </w:rPr>
        <w:t> </w:t>
      </w:r>
      <w:r>
        <w:rPr>
          <w:color w:val="231F20"/>
          <w:w w:val="95"/>
        </w:rPr>
        <w:t>anyone</w:t>
      </w:r>
      <w:r>
        <w:rPr>
          <w:color w:val="231F20"/>
          <w:spacing w:val="-2"/>
          <w:w w:val="95"/>
        </w:rPr>
        <w:t> </w:t>
      </w:r>
      <w:r>
        <w:rPr>
          <w:color w:val="231F20"/>
          <w:w w:val="95"/>
        </w:rPr>
        <w:t>can</w:t>
      </w:r>
      <w:r>
        <w:rPr>
          <w:color w:val="231F20"/>
          <w:spacing w:val="-1"/>
          <w:w w:val="95"/>
        </w:rPr>
        <w:t> </w:t>
      </w:r>
      <w:r>
        <w:rPr>
          <w:color w:val="231F20"/>
          <w:w w:val="95"/>
        </w:rPr>
        <w:t>use</w:t>
      </w:r>
      <w:r>
        <w:rPr>
          <w:color w:val="231F20"/>
          <w:spacing w:val="-2"/>
          <w:w w:val="95"/>
        </w:rPr>
        <w:t> </w:t>
      </w:r>
      <w:r>
        <w:rPr>
          <w:color w:val="231F20"/>
          <w:w w:val="95"/>
        </w:rPr>
        <w:t>and</w:t>
      </w:r>
      <w:r>
        <w:rPr>
          <w:color w:val="231F20"/>
          <w:spacing w:val="-1"/>
          <w:w w:val="95"/>
        </w:rPr>
        <w:t> </w:t>
      </w:r>
      <w:r>
        <w:rPr>
          <w:color w:val="231F20"/>
          <w:w w:val="95"/>
        </w:rPr>
        <w:t>build</w:t>
      </w:r>
      <w:r>
        <w:rPr>
          <w:color w:val="231F20"/>
          <w:spacing w:val="-2"/>
          <w:w w:val="95"/>
        </w:rPr>
        <w:t> </w:t>
      </w:r>
      <w:r>
        <w:rPr>
          <w:color w:val="231F20"/>
          <w:w w:val="95"/>
        </w:rPr>
        <w:t>it</w:t>
      </w:r>
      <w:r>
        <w:rPr>
          <w:color w:val="231F20"/>
          <w:spacing w:val="-1"/>
          <w:w w:val="95"/>
        </w:rPr>
        <w:t> </w:t>
      </w:r>
      <w:r>
        <w:rPr>
          <w:color w:val="231F20"/>
          <w:spacing w:val="-1"/>
          <w:w w:val="98"/>
        </w:rPr>
        <w:t>a</w:t>
      </w:r>
      <w:r>
        <w:rPr>
          <w:color w:val="231F20"/>
          <w:spacing w:val="-2"/>
          <w:w w:val="98"/>
        </w:rPr>
        <w:t>n</w:t>
      </w:r>
      <w:r>
        <w:rPr>
          <w:color w:val="231F20"/>
          <w:spacing w:val="-1"/>
          <w:w w:val="98"/>
        </w:rPr>
        <w:t>yw</w:t>
      </w:r>
      <w:r>
        <w:rPr>
          <w:color w:val="231F20"/>
          <w:spacing w:val="-3"/>
          <w:w w:val="98"/>
        </w:rPr>
        <w:t>h</w:t>
      </w:r>
      <w:r>
        <w:rPr>
          <w:color w:val="231F20"/>
          <w:spacing w:val="-1"/>
          <w:w w:val="98"/>
        </w:rPr>
        <w:t>e</w:t>
      </w:r>
      <w:r>
        <w:rPr>
          <w:color w:val="231F20"/>
          <w:spacing w:val="-8"/>
          <w:w w:val="98"/>
        </w:rPr>
        <w:t>r</w:t>
      </w:r>
      <w:r>
        <w:rPr>
          <w:color w:val="231F20"/>
          <w:spacing w:val="-2"/>
          <w:w w:val="98"/>
        </w:rPr>
        <w:t>e</w:t>
      </w:r>
      <w:r>
        <w:rPr>
          <w:color w:val="231F20"/>
          <w:w w:val="18"/>
        </w:rPr>
        <w:t>�</w:t>
      </w:r>
    </w:p>
    <w:p>
      <w:pPr>
        <w:spacing w:line="240" w:lineRule="auto" w:before="0"/>
        <w:rPr>
          <w:sz w:val="26"/>
        </w:rPr>
      </w:pPr>
      <w:r>
        <w:rPr/>
        <w:br w:type="column"/>
      </w:r>
      <w:r>
        <w:rPr>
          <w:sz w:val="26"/>
        </w:rPr>
      </w:r>
    </w:p>
    <w:p>
      <w:pPr>
        <w:pStyle w:val="BodyText"/>
        <w:spacing w:before="11"/>
        <w:rPr>
          <w:sz w:val="27"/>
        </w:rPr>
      </w:pPr>
    </w:p>
    <w:p>
      <w:pPr>
        <w:pStyle w:val="BodyText"/>
        <w:tabs>
          <w:tab w:pos="559" w:val="left" w:leader="none"/>
          <w:tab w:pos="1366" w:val="left" w:leader="none"/>
          <w:tab w:pos="2074" w:val="left" w:leader="none"/>
        </w:tabs>
        <w:spacing w:before="1"/>
        <w:ind w:left="560" w:right="387" w:hanging="360"/>
      </w:pPr>
      <w:r>
        <w:rPr>
          <w:color w:val="231F20"/>
          <w:spacing w:val="-6"/>
          <w:w w:val="140"/>
        </w:rPr>
        <w:t>1</w:t>
      </w:r>
      <w:r>
        <w:rPr>
          <w:color w:val="231F20"/>
          <w:spacing w:val="-6"/>
          <w:w w:val="60"/>
        </w:rPr>
        <w:t>�</w:t>
      </w:r>
      <w:r>
        <w:rPr>
          <w:color w:val="231F20"/>
        </w:rPr>
        <w:tab/>
      </w:r>
      <w:r>
        <w:rPr>
          <w:color w:val="231F20"/>
          <w:spacing w:val="-2"/>
        </w:rPr>
        <w:t>Gitlab</w:t>
      </w:r>
      <w:r>
        <w:rPr>
          <w:color w:val="231F20"/>
        </w:rPr>
        <w:tab/>
      </w:r>
      <w:r>
        <w:rPr>
          <w:color w:val="231F20"/>
          <w:spacing w:val="-2"/>
        </w:rPr>
        <w:t>repo:</w:t>
      </w:r>
      <w:r>
        <w:rPr>
          <w:color w:val="231F20"/>
        </w:rPr>
        <w:tab/>
      </w:r>
      <w:r>
        <w:rPr>
          <w:color w:val="231F20"/>
          <w:spacing w:val="-2"/>
          <w:w w:val="98"/>
        </w:rPr>
        <w:t>ht</w:t>
      </w:r>
      <w:r>
        <w:rPr>
          <w:color w:val="231F20"/>
          <w:spacing w:val="-6"/>
          <w:w w:val="98"/>
        </w:rPr>
        <w:t>t</w:t>
      </w:r>
      <w:r>
        <w:rPr>
          <w:color w:val="231F20"/>
          <w:spacing w:val="-3"/>
          <w:w w:val="98"/>
        </w:rPr>
        <w:t>p</w:t>
      </w:r>
      <w:r>
        <w:rPr>
          <w:color w:val="231F20"/>
          <w:spacing w:val="-2"/>
          <w:w w:val="97"/>
        </w:rPr>
        <w:t>s://</w:t>
      </w:r>
      <w:r>
        <w:rPr>
          <w:color w:val="231F20"/>
          <w:spacing w:val="-3"/>
          <w:w w:val="97"/>
        </w:rPr>
        <w:t>g</w:t>
      </w:r>
      <w:r>
        <w:rPr>
          <w:color w:val="231F20"/>
          <w:spacing w:val="-2"/>
          <w:w w:val="98"/>
        </w:rPr>
        <w:t>it</w:t>
      </w:r>
      <w:r>
        <w:rPr>
          <w:color w:val="231F20"/>
          <w:spacing w:val="-3"/>
          <w:w w:val="98"/>
        </w:rPr>
        <w:t>l</w:t>
      </w:r>
      <w:r>
        <w:rPr>
          <w:color w:val="231F20"/>
          <w:spacing w:val="-1"/>
          <w:w w:val="98"/>
        </w:rPr>
        <w:t>a</w:t>
      </w:r>
      <w:r>
        <w:rPr>
          <w:color w:val="231F20"/>
          <w:spacing w:val="-5"/>
          <w:w w:val="98"/>
        </w:rPr>
        <w:t>b</w:t>
      </w:r>
      <w:r>
        <w:rPr>
          <w:color w:val="231F20"/>
          <w:spacing w:val="-3"/>
          <w:w w:val="18"/>
        </w:rPr>
        <w:t>�</w:t>
      </w:r>
      <w:r>
        <w:rPr>
          <w:color w:val="231F20"/>
          <w:spacing w:val="-3"/>
          <w:w w:val="97"/>
        </w:rPr>
        <w:t>c</w:t>
      </w:r>
      <w:r>
        <w:rPr>
          <w:color w:val="231F20"/>
          <w:spacing w:val="-3"/>
          <w:w w:val="98"/>
        </w:rPr>
        <w:t>o</w:t>
      </w:r>
      <w:r>
        <w:rPr>
          <w:color w:val="231F20"/>
          <w:spacing w:val="-3"/>
          <w:w w:val="97"/>
        </w:rPr>
        <w:t>m/</w:t>
      </w:r>
      <w:r>
        <w:rPr>
          <w:color w:val="231F20"/>
          <w:spacing w:val="-4"/>
          <w:w w:val="97"/>
        </w:rPr>
        <w:t>p</w:t>
      </w:r>
      <w:r>
        <w:rPr>
          <w:color w:val="231F20"/>
          <w:spacing w:val="-3"/>
          <w:w w:val="98"/>
        </w:rPr>
        <w:t>i</w:t>
      </w:r>
      <w:r>
        <w:rPr>
          <w:color w:val="231F20"/>
          <w:spacing w:val="-5"/>
          <w:w w:val="98"/>
        </w:rPr>
        <w:t>p</w:t>
      </w:r>
      <w:r>
        <w:rPr>
          <w:color w:val="231F20"/>
          <w:spacing w:val="-6"/>
          <w:w w:val="98"/>
        </w:rPr>
        <w:t>e</w:t>
      </w:r>
      <w:r>
        <w:rPr>
          <w:color w:val="231F20"/>
          <w:spacing w:val="-2"/>
          <w:w w:val="98"/>
        </w:rPr>
        <w:t>t</w:t>
      </w:r>
      <w:r>
        <w:rPr>
          <w:color w:val="231F20"/>
          <w:spacing w:val="-3"/>
          <w:w w:val="98"/>
        </w:rPr>
        <w:t>ti</w:t>
      </w:r>
      <w:r>
        <w:rPr>
          <w:color w:val="231F20"/>
          <w:spacing w:val="-2"/>
          <w:w w:val="98"/>
        </w:rPr>
        <w:t>n-</w:t>
      </w:r>
      <w:r>
        <w:rPr>
          <w:color w:val="231F20"/>
          <w:spacing w:val="-2"/>
          <w:w w:val="95"/>
        </w:rPr>
        <w:t>bot/ </w:t>
      </w:r>
      <w:r>
        <w:rPr>
          <w:color w:val="231F20"/>
          <w:spacing w:val="-2"/>
        </w:rPr>
        <w:t>pipettin-grbl#pipetting-bot</w:t>
      </w:r>
    </w:p>
    <w:p>
      <w:pPr>
        <w:pStyle w:val="BodyText"/>
        <w:tabs>
          <w:tab w:pos="559" w:val="left" w:leader="none"/>
          <w:tab w:pos="2382" w:val="left" w:leader="none"/>
        </w:tabs>
        <w:ind w:left="560" w:right="386" w:hanging="360"/>
      </w:pPr>
      <w:r>
        <w:rPr>
          <w:color w:val="231F20"/>
          <w:spacing w:val="-7"/>
          <w:w w:val="140"/>
        </w:rPr>
        <w:t>2</w:t>
      </w:r>
      <w:r>
        <w:rPr>
          <w:color w:val="231F20"/>
          <w:spacing w:val="-6"/>
          <w:w w:val="60"/>
        </w:rPr>
        <w:t>�</w:t>
      </w:r>
      <w:r>
        <w:rPr>
          <w:color w:val="231F20"/>
        </w:rPr>
        <w:tab/>
      </w:r>
      <w:r>
        <w:rPr>
          <w:color w:val="231F20"/>
          <w:spacing w:val="-2"/>
        </w:rPr>
        <w:t>Documentation:</w:t>
      </w:r>
      <w:r>
        <w:rPr>
          <w:color w:val="231F20"/>
        </w:rPr>
        <w:tab/>
      </w:r>
      <w:r>
        <w:rPr>
          <w:color w:val="231F20"/>
          <w:spacing w:val="-2"/>
          <w:w w:val="95"/>
        </w:rPr>
        <w:t>https://pipettin-</w:t>
      </w:r>
      <w:r>
        <w:rPr>
          <w:color w:val="231F20"/>
          <w:spacing w:val="-4"/>
          <w:w w:val="106"/>
        </w:rPr>
        <w:t>b</w:t>
      </w:r>
      <w:r>
        <w:rPr>
          <w:color w:val="231F20"/>
          <w:spacing w:val="-5"/>
          <w:w w:val="106"/>
        </w:rPr>
        <w:t>o</w:t>
      </w:r>
      <w:r>
        <w:rPr>
          <w:color w:val="231F20"/>
          <w:spacing w:val="-4"/>
          <w:w w:val="106"/>
        </w:rPr>
        <w:t>t</w:t>
      </w:r>
      <w:r>
        <w:rPr>
          <w:color w:val="231F20"/>
          <w:spacing w:val="-2"/>
          <w:w w:val="26"/>
        </w:rPr>
        <w:t>�</w:t>
      </w:r>
      <w:r>
        <w:rPr>
          <w:color w:val="231F20"/>
          <w:spacing w:val="-2"/>
          <w:w w:val="106"/>
        </w:rPr>
        <w:t>g</w:t>
      </w:r>
      <w:r>
        <w:rPr>
          <w:color w:val="231F20"/>
          <w:spacing w:val="-1"/>
          <w:w w:val="106"/>
        </w:rPr>
        <w:t>it</w:t>
      </w:r>
      <w:r>
        <w:rPr>
          <w:color w:val="231F20"/>
          <w:spacing w:val="-2"/>
          <w:w w:val="106"/>
        </w:rPr>
        <w:t>l</w:t>
      </w:r>
      <w:r>
        <w:rPr>
          <w:color w:val="231F20"/>
          <w:w w:val="106"/>
        </w:rPr>
        <w:t>a</w:t>
      </w:r>
      <w:r>
        <w:rPr>
          <w:color w:val="231F20"/>
          <w:spacing w:val="-4"/>
          <w:w w:val="106"/>
        </w:rPr>
        <w:t>b</w:t>
      </w:r>
      <w:r>
        <w:rPr>
          <w:color w:val="231F20"/>
          <w:spacing w:val="-1"/>
          <w:w w:val="26"/>
        </w:rPr>
        <w:t>�</w:t>
      </w:r>
      <w:r>
        <w:rPr>
          <w:color w:val="231F20"/>
          <w:spacing w:val="-2"/>
          <w:w w:val="106"/>
        </w:rPr>
        <w:t>i</w:t>
      </w:r>
      <w:r>
        <w:rPr>
          <w:color w:val="231F20"/>
          <w:spacing w:val="-1"/>
          <w:w w:val="105"/>
        </w:rPr>
        <w:t>o/</w:t>
      </w:r>
      <w:r>
        <w:rPr>
          <w:color w:val="231F20"/>
          <w:spacing w:val="-3"/>
          <w:w w:val="94"/>
        </w:rPr>
        <w:t> </w:t>
      </w:r>
      <w:r>
        <w:rPr>
          <w:color w:val="231F20"/>
          <w:spacing w:val="-2"/>
        </w:rPr>
        <w:t>pipettin-grbl-docs/</w:t>
      </w:r>
    </w:p>
    <w:p>
      <w:pPr>
        <w:pStyle w:val="BodyText"/>
        <w:tabs>
          <w:tab w:pos="559" w:val="left" w:leader="none"/>
        </w:tabs>
        <w:ind w:left="200"/>
      </w:pPr>
      <w:r>
        <w:rPr>
          <w:color w:val="231F20"/>
          <w:spacing w:val="-5"/>
          <w:w w:val="134"/>
        </w:rPr>
        <w:t>3</w:t>
      </w:r>
      <w:r>
        <w:rPr>
          <w:color w:val="231F20"/>
          <w:spacing w:val="-5"/>
          <w:w w:val="55"/>
        </w:rPr>
        <w:t>�</w:t>
      </w:r>
      <w:r>
        <w:rPr>
          <w:color w:val="231F20"/>
        </w:rPr>
        <w:tab/>
      </w:r>
      <w:r>
        <w:rPr>
          <w:color w:val="231F20"/>
          <w:w w:val="95"/>
        </w:rPr>
        <w:t>Contact</w:t>
      </w:r>
      <w:r>
        <w:rPr>
          <w:color w:val="231F20"/>
          <w:spacing w:val="11"/>
        </w:rPr>
        <w:t> </w:t>
      </w:r>
      <w:r>
        <w:rPr>
          <w:color w:val="231F20"/>
          <w:w w:val="95"/>
        </w:rPr>
        <w:t>:</w:t>
      </w:r>
      <w:r>
        <w:rPr>
          <w:color w:val="231F20"/>
          <w:spacing w:val="12"/>
        </w:rPr>
        <w:t> </w:t>
      </w:r>
      <w:r>
        <w:rPr>
          <w:color w:val="231F20"/>
          <w:spacing w:val="-1"/>
          <w:w w:val="103"/>
        </w:rPr>
        <w:t>n</w:t>
      </w:r>
      <w:r>
        <w:rPr>
          <w:color w:val="231F20"/>
          <w:spacing w:val="-4"/>
          <w:w w:val="103"/>
        </w:rPr>
        <w:t>m</w:t>
      </w:r>
      <w:r>
        <w:rPr>
          <w:color w:val="231F20"/>
          <w:spacing w:val="-2"/>
          <w:w w:val="103"/>
        </w:rPr>
        <w:t>e</w:t>
      </w:r>
      <w:r>
        <w:rPr>
          <w:color w:val="231F20"/>
          <w:spacing w:val="-4"/>
          <w:w w:val="103"/>
        </w:rPr>
        <w:t>n</w:t>
      </w:r>
      <w:r>
        <w:rPr>
          <w:color w:val="231F20"/>
          <w:spacing w:val="-2"/>
          <w:w w:val="103"/>
        </w:rPr>
        <w:t>d</w:t>
      </w:r>
      <w:r>
        <w:rPr>
          <w:color w:val="231F20"/>
          <w:spacing w:val="-6"/>
          <w:w w:val="103"/>
        </w:rPr>
        <w:t>e</w:t>
      </w:r>
      <w:r>
        <w:rPr>
          <w:color w:val="231F20"/>
          <w:spacing w:val="-1"/>
          <w:w w:val="103"/>
        </w:rPr>
        <w:t>z</w:t>
      </w:r>
      <w:r>
        <w:rPr>
          <w:color w:val="231F20"/>
          <w:spacing w:val="-2"/>
          <w:w w:val="23"/>
        </w:rPr>
        <w:t>�</w:t>
      </w:r>
      <w:r>
        <w:rPr>
          <w:color w:val="231F20"/>
          <w:spacing w:val="-2"/>
          <w:w w:val="103"/>
        </w:rPr>
        <w:t>ar@g</w:t>
      </w:r>
      <w:r>
        <w:rPr>
          <w:color w:val="231F20"/>
          <w:spacing w:val="-3"/>
          <w:w w:val="103"/>
        </w:rPr>
        <w:t>m</w:t>
      </w:r>
      <w:r>
        <w:rPr>
          <w:color w:val="231F20"/>
          <w:spacing w:val="-2"/>
          <w:w w:val="103"/>
        </w:rPr>
        <w:t>a</w:t>
      </w:r>
      <w:r>
        <w:rPr>
          <w:color w:val="231F20"/>
          <w:spacing w:val="-1"/>
          <w:w w:val="103"/>
        </w:rPr>
        <w:t>il</w:t>
      </w:r>
      <w:r>
        <w:rPr>
          <w:color w:val="231F20"/>
          <w:spacing w:val="-2"/>
          <w:w w:val="23"/>
        </w:rPr>
        <w:t>�</w:t>
      </w:r>
      <w:r>
        <w:rPr>
          <w:color w:val="231F20"/>
          <w:spacing w:val="-2"/>
          <w:w w:val="102"/>
        </w:rPr>
        <w:t>c</w:t>
      </w:r>
      <w:r>
        <w:rPr>
          <w:color w:val="231F20"/>
          <w:spacing w:val="-2"/>
          <w:w w:val="103"/>
        </w:rPr>
        <w:t>o</w:t>
      </w:r>
      <w:r>
        <w:rPr>
          <w:color w:val="231F20"/>
          <w:spacing w:val="-1"/>
          <w:w w:val="103"/>
        </w:rPr>
        <w:t>m</w:t>
      </w:r>
    </w:p>
    <w:p>
      <w:pPr>
        <w:spacing w:after="0"/>
        <w:sectPr>
          <w:footerReference w:type="default" r:id="rId104"/>
          <w:footerReference w:type="even" r:id="rId105"/>
          <w:pgSz w:w="11910" w:h="16840"/>
          <w:pgMar w:footer="548" w:header="0" w:top="800" w:bottom="920" w:left="600" w:right="620"/>
          <w:pgNumType w:start="21"/>
          <w:cols w:num="2" w:equalWidth="0">
            <w:col w:w="5221" w:space="40"/>
            <w:col w:w="5429"/>
          </w:cols>
        </w:sectPr>
      </w:pPr>
    </w:p>
    <w:p>
      <w:pPr>
        <w:pStyle w:val="BodyText"/>
        <w:spacing w:before="10"/>
        <w:rPr>
          <w:sz w:val="8"/>
        </w:rPr>
      </w:pPr>
    </w:p>
    <w:p>
      <w:pPr>
        <w:pStyle w:val="BodyText"/>
        <w:ind w:left="1249"/>
        <w:rPr>
          <w:sz w:val="20"/>
        </w:rPr>
      </w:pPr>
      <w:r>
        <w:rPr>
          <w:sz w:val="20"/>
        </w:rPr>
        <w:drawing>
          <wp:inline distT="0" distB="0" distL="0" distR="0">
            <wp:extent cx="5105613" cy="3321843"/>
            <wp:effectExtent l="0" t="0" r="0" b="0"/>
            <wp:docPr id="67" name="image39.jpeg"/>
            <wp:cNvGraphicFramePr>
              <a:graphicFrameLocks noChangeAspect="1"/>
            </wp:cNvGraphicFramePr>
            <a:graphic>
              <a:graphicData uri="http://schemas.openxmlformats.org/drawingml/2006/picture">
                <pic:pic>
                  <pic:nvPicPr>
                    <pic:cNvPr id="68" name="image39.jpeg"/>
                    <pic:cNvPicPr/>
                  </pic:nvPicPr>
                  <pic:blipFill>
                    <a:blip r:embed="rId106" cstate="print"/>
                    <a:stretch>
                      <a:fillRect/>
                    </a:stretch>
                  </pic:blipFill>
                  <pic:spPr>
                    <a:xfrm>
                      <a:off x="0" y="0"/>
                      <a:ext cx="5105613" cy="3321843"/>
                    </a:xfrm>
                    <a:prstGeom prst="rect">
                      <a:avLst/>
                    </a:prstGeom>
                  </pic:spPr>
                </pic:pic>
              </a:graphicData>
            </a:graphic>
          </wp:inline>
        </w:drawing>
      </w:r>
      <w:r>
        <w:rPr>
          <w:sz w:val="20"/>
        </w:rPr>
      </w:r>
    </w:p>
    <w:p>
      <w:pPr>
        <w:spacing w:before="72"/>
        <w:ind w:left="1255" w:right="1417" w:firstLine="0"/>
        <w:jc w:val="center"/>
        <w:rPr>
          <w:sz w:val="18"/>
          <w:szCs w:val="18"/>
        </w:rPr>
      </w:pPr>
      <w:r>
        <w:rPr>
          <w:color w:val="231F20"/>
          <w:spacing w:val="-2"/>
          <w:sz w:val="18"/>
          <w:szCs w:val="18"/>
        </w:rPr>
        <w:t>Nicolás</w:t>
      </w:r>
      <w:r>
        <w:rPr>
          <w:color w:val="231F20"/>
          <w:spacing w:val="-8"/>
          <w:sz w:val="18"/>
          <w:szCs w:val="18"/>
        </w:rPr>
        <w:t> </w:t>
      </w:r>
      <w:r>
        <w:rPr>
          <w:color w:val="231F20"/>
          <w:spacing w:val="-2"/>
          <w:sz w:val="18"/>
          <w:szCs w:val="18"/>
        </w:rPr>
        <w:t>Méndez’s</w:t>
      </w:r>
      <w:r>
        <w:rPr>
          <w:color w:val="231F20"/>
          <w:spacing w:val="-6"/>
          <w:sz w:val="18"/>
          <w:szCs w:val="18"/>
        </w:rPr>
        <w:t> </w:t>
      </w:r>
      <w:r>
        <w:rPr>
          <w:color w:val="231F20"/>
          <w:spacing w:val="-2"/>
          <w:sz w:val="18"/>
          <w:szCs w:val="18"/>
        </w:rPr>
        <w:t>Pipetting</w:t>
      </w:r>
      <w:r>
        <w:rPr>
          <w:color w:val="231F20"/>
          <w:spacing w:val="-6"/>
          <w:sz w:val="18"/>
          <w:szCs w:val="18"/>
        </w:rPr>
        <w:t> </w:t>
      </w:r>
      <w:r>
        <w:rPr>
          <w:color w:val="231F20"/>
          <w:spacing w:val="-2"/>
          <w:sz w:val="18"/>
          <w:szCs w:val="18"/>
        </w:rPr>
        <w:t>bot</w:t>
      </w:r>
      <w:r>
        <w:rPr>
          <w:color w:val="231F20"/>
          <w:spacing w:val="-6"/>
          <w:sz w:val="18"/>
          <w:szCs w:val="18"/>
        </w:rPr>
        <w:t> </w:t>
      </w:r>
      <w:r>
        <w:rPr>
          <w:color w:val="231F20"/>
          <w:spacing w:val="-2"/>
          <w:sz w:val="18"/>
          <w:szCs w:val="18"/>
        </w:rPr>
        <w:t>during</w:t>
      </w:r>
      <w:r>
        <w:rPr>
          <w:color w:val="231F20"/>
          <w:spacing w:val="-6"/>
          <w:sz w:val="18"/>
          <w:szCs w:val="18"/>
        </w:rPr>
        <w:t> </w:t>
      </w:r>
      <w:r>
        <w:rPr>
          <w:color w:val="231F20"/>
          <w:spacing w:val="-2"/>
          <w:sz w:val="18"/>
          <w:szCs w:val="18"/>
        </w:rPr>
        <w:t>the</w:t>
      </w:r>
      <w:r>
        <w:rPr>
          <w:color w:val="231F20"/>
          <w:spacing w:val="-7"/>
          <w:sz w:val="18"/>
          <w:szCs w:val="18"/>
        </w:rPr>
        <w:t> </w:t>
      </w:r>
      <w:r>
        <w:rPr>
          <w:color w:val="231F20"/>
          <w:spacing w:val="-2"/>
          <w:sz w:val="18"/>
          <w:szCs w:val="18"/>
        </w:rPr>
        <w:t>Demo</w:t>
      </w:r>
      <w:r>
        <w:rPr>
          <w:color w:val="231F20"/>
          <w:spacing w:val="-6"/>
          <w:sz w:val="18"/>
          <w:szCs w:val="18"/>
        </w:rPr>
        <w:t> </w:t>
      </w:r>
      <w:r>
        <w:rPr>
          <w:color w:val="231F20"/>
          <w:spacing w:val="-3"/>
          <w:w w:val="110"/>
          <w:sz w:val="18"/>
          <w:szCs w:val="18"/>
        </w:rPr>
        <w:t>Se</w:t>
      </w:r>
      <w:r>
        <w:rPr>
          <w:color w:val="231F20"/>
          <w:spacing w:val="-2"/>
          <w:w w:val="110"/>
          <w:sz w:val="18"/>
          <w:szCs w:val="18"/>
        </w:rPr>
        <w:t>s</w:t>
      </w:r>
      <w:r>
        <w:rPr>
          <w:color w:val="231F20"/>
          <w:spacing w:val="-3"/>
          <w:w w:val="110"/>
          <w:sz w:val="18"/>
          <w:szCs w:val="18"/>
        </w:rPr>
        <w:t>sio</w:t>
      </w:r>
      <w:r>
        <w:rPr>
          <w:color w:val="231F20"/>
          <w:spacing w:val="-2"/>
          <w:w w:val="110"/>
          <w:sz w:val="18"/>
          <w:szCs w:val="18"/>
        </w:rPr>
        <w:t>n</w:t>
      </w:r>
      <w:r>
        <w:rPr>
          <w:color w:val="231F20"/>
          <w:spacing w:val="-2"/>
          <w:w w:val="30"/>
          <w:sz w:val="18"/>
          <w:szCs w:val="18"/>
        </w:rPr>
        <w:t>�</w:t>
      </w:r>
      <w:r>
        <w:rPr>
          <w:color w:val="231F20"/>
          <w:spacing w:val="-5"/>
          <w:sz w:val="18"/>
          <w:szCs w:val="18"/>
        </w:rPr>
        <w:t> </w:t>
      </w:r>
      <w:r>
        <w:rPr>
          <w:color w:val="231F20"/>
          <w:spacing w:val="-2"/>
          <w:sz w:val="18"/>
          <w:szCs w:val="18"/>
        </w:rPr>
        <w:t>(attribution:</w:t>
      </w:r>
      <w:r>
        <w:rPr>
          <w:color w:val="231F20"/>
          <w:spacing w:val="-7"/>
          <w:sz w:val="18"/>
          <w:szCs w:val="18"/>
        </w:rPr>
        <w:t> </w:t>
      </w:r>
      <w:r>
        <w:rPr>
          <w:color w:val="231F20"/>
          <w:spacing w:val="-2"/>
          <w:sz w:val="18"/>
          <w:szCs w:val="18"/>
        </w:rPr>
        <w:t>Laura</w:t>
      </w:r>
      <w:r>
        <w:rPr>
          <w:color w:val="231F20"/>
          <w:spacing w:val="-7"/>
          <w:sz w:val="18"/>
          <w:szCs w:val="18"/>
        </w:rPr>
        <w:t> </w:t>
      </w:r>
      <w:r>
        <w:rPr>
          <w:color w:val="231F20"/>
          <w:spacing w:val="-2"/>
          <w:sz w:val="18"/>
          <w:szCs w:val="18"/>
        </w:rPr>
        <w:t>Olalde;</w:t>
      </w:r>
      <w:r>
        <w:rPr>
          <w:color w:val="231F20"/>
          <w:spacing w:val="69"/>
          <w:sz w:val="18"/>
          <w:szCs w:val="18"/>
        </w:rPr>
        <w:t> </w:t>
      </w:r>
      <w:hyperlink r:id="rId11">
        <w:r>
          <w:rPr>
            <w:color w:val="6A50BC"/>
            <w:spacing w:val="-2"/>
            <w:sz w:val="18"/>
            <w:szCs w:val="18"/>
            <w:u w:val="single" w:color="6A50BC"/>
          </w:rPr>
          <w:t>source</w:t>
        </w:r>
      </w:hyperlink>
      <w:r>
        <w:rPr>
          <w:color w:val="231F20"/>
          <w:spacing w:val="-2"/>
          <w:sz w:val="18"/>
          <w:szCs w:val="18"/>
        </w:rPr>
        <w:t>;</w:t>
      </w:r>
      <w:r>
        <w:rPr>
          <w:color w:val="231F20"/>
          <w:spacing w:val="-6"/>
          <w:sz w:val="18"/>
          <w:szCs w:val="18"/>
        </w:rPr>
        <w:t> </w:t>
      </w:r>
      <w:r>
        <w:rPr>
          <w:color w:val="231F20"/>
          <w:spacing w:val="-2"/>
          <w:sz w:val="18"/>
          <w:szCs w:val="18"/>
        </w:rPr>
        <w:t>licence:</w:t>
      </w:r>
      <w:r>
        <w:rPr>
          <w:color w:val="231F20"/>
          <w:spacing w:val="-6"/>
          <w:sz w:val="18"/>
          <w:szCs w:val="18"/>
        </w:rPr>
        <w:t> </w:t>
      </w:r>
      <w:hyperlink r:id="rId12">
        <w:r>
          <w:rPr>
            <w:color w:val="6A50BC"/>
            <w:spacing w:val="-4"/>
            <w:sz w:val="18"/>
            <w:szCs w:val="18"/>
            <w:u w:val="single" w:color="6A50BC"/>
          </w:rPr>
          <w:t>CC0</w:t>
        </w:r>
      </w:hyperlink>
      <w:r>
        <w:rPr>
          <w:color w:val="231F20"/>
          <w:spacing w:val="-4"/>
          <w:sz w:val="18"/>
          <w:szCs w:val="18"/>
        </w:rPr>
        <w:t>)</w:t>
      </w:r>
    </w:p>
    <w:p>
      <w:pPr>
        <w:pStyle w:val="BodyText"/>
        <w:rPr>
          <w:sz w:val="20"/>
        </w:rPr>
      </w:pPr>
    </w:p>
    <w:p>
      <w:pPr>
        <w:pStyle w:val="BodyText"/>
        <w:spacing w:before="6"/>
        <w:rPr>
          <w:sz w:val="13"/>
        </w:rPr>
      </w:pPr>
      <w:r>
        <w:rPr/>
        <w:pict>
          <v:shape style="position:absolute;margin-left:54.320702pt;margin-top:9.3485pt;width:497.4pt;height:.1pt;mso-position-horizontal-relative:page;mso-position-vertical-relative:paragraph;z-index:-15707648;mso-wrap-distance-left:0;mso-wrap-distance-right:0" id="docshape77" coordorigin="1086,187" coordsize="9948,0" path="m1086,187l11034,187e" filled="false" stroked="true" strokeweight="1pt" strokecolor="#000000">
            <v:path arrowok="t"/>
            <v:stroke dashstyle="solid"/>
            <w10:wrap type="topAndBottom"/>
          </v:shape>
        </w:pict>
      </w:r>
    </w:p>
    <w:p>
      <w:pPr>
        <w:pStyle w:val="BodyText"/>
        <w:spacing w:before="10"/>
        <w:rPr>
          <w:sz w:val="5"/>
        </w:rPr>
      </w:pPr>
    </w:p>
    <w:p>
      <w:pPr>
        <w:spacing w:after="0"/>
        <w:rPr>
          <w:sz w:val="5"/>
        </w:rPr>
        <w:sectPr>
          <w:type w:val="continuous"/>
          <w:pgSz w:w="11910" w:h="16840"/>
          <w:pgMar w:header="0" w:footer="738" w:top="0" w:bottom="280" w:left="600" w:right="620"/>
        </w:sectPr>
      </w:pPr>
    </w:p>
    <w:p>
      <w:pPr>
        <w:pStyle w:val="Heading3"/>
        <w:tabs>
          <w:tab w:pos="3579" w:val="left" w:leader="none"/>
        </w:tabs>
        <w:spacing w:before="109"/>
        <w:ind w:left="404"/>
        <w:jc w:val="both"/>
      </w:pPr>
      <w:r>
        <w:rPr>
          <w:color w:val="231F20"/>
        </w:rPr>
        <w:t>Hacia el desarrollo </w:t>
      </w:r>
      <w:r>
        <w:rPr>
          <w:color w:val="231F20"/>
        </w:rPr>
        <w:t>de herramientas libres de </w:t>
      </w:r>
      <w:r>
        <w:rPr>
          <w:color w:val="231F20"/>
          <w:spacing w:val="-2"/>
        </w:rPr>
        <w:t>relevamiento</w:t>
      </w:r>
      <w:r>
        <w:rPr>
          <w:color w:val="231F20"/>
        </w:rPr>
        <w:tab/>
      </w:r>
      <w:r>
        <w:rPr>
          <w:color w:val="231F20"/>
          <w:spacing w:val="-4"/>
        </w:rPr>
        <w:t>ambiental participativo:</w:t>
      </w:r>
      <w:r>
        <w:rPr>
          <w:color w:val="231F20"/>
          <w:spacing w:val="-7"/>
        </w:rPr>
        <w:t> </w:t>
      </w:r>
      <w:r>
        <w:rPr>
          <w:color w:val="231F20"/>
          <w:spacing w:val="-4"/>
        </w:rPr>
        <w:t>instrumentos</w:t>
      </w:r>
      <w:r>
        <w:rPr>
          <w:color w:val="231F20"/>
          <w:spacing w:val="-7"/>
        </w:rPr>
        <w:t> </w:t>
      </w:r>
      <w:r>
        <w:rPr>
          <w:color w:val="231F20"/>
          <w:spacing w:val="-4"/>
        </w:rPr>
        <w:t>de </w:t>
      </w:r>
      <w:r>
        <w:rPr>
          <w:color w:val="231F20"/>
        </w:rPr>
        <w:t>medición</w:t>
      </w:r>
      <w:r>
        <w:rPr>
          <w:color w:val="231F20"/>
          <w:spacing w:val="-8"/>
        </w:rPr>
        <w:t> </w:t>
      </w:r>
      <w:r>
        <w:rPr>
          <w:color w:val="231F20"/>
        </w:rPr>
        <w:t>basados</w:t>
      </w:r>
      <w:r>
        <w:rPr>
          <w:color w:val="231F20"/>
          <w:spacing w:val="-8"/>
        </w:rPr>
        <w:t> </w:t>
      </w:r>
      <w:r>
        <w:rPr>
          <w:color w:val="231F20"/>
        </w:rPr>
        <w:t>en</w:t>
      </w:r>
      <w:r>
        <w:rPr>
          <w:color w:val="231F20"/>
          <w:spacing w:val="-8"/>
        </w:rPr>
        <w:t> </w:t>
      </w:r>
      <w:r>
        <w:rPr>
          <w:color w:val="231F20"/>
        </w:rPr>
        <w:t>arduino para la determinación in situ de variables físico-químicas </w:t>
      </w:r>
      <w:r>
        <w:rPr>
          <w:color w:val="231F20"/>
          <w:spacing w:val="-2"/>
        </w:rPr>
        <w:t>en</w:t>
      </w:r>
      <w:r>
        <w:rPr>
          <w:color w:val="231F20"/>
          <w:spacing w:val="-20"/>
        </w:rPr>
        <w:t> </w:t>
      </w:r>
      <w:r>
        <w:rPr>
          <w:color w:val="231F20"/>
          <w:spacing w:val="-2"/>
        </w:rPr>
        <w:t>cursos</w:t>
      </w:r>
      <w:r>
        <w:rPr>
          <w:color w:val="231F20"/>
          <w:spacing w:val="-20"/>
        </w:rPr>
        <w:t> </w:t>
      </w:r>
      <w:r>
        <w:rPr>
          <w:color w:val="231F20"/>
          <w:spacing w:val="-2"/>
        </w:rPr>
        <w:t>de</w:t>
      </w:r>
      <w:r>
        <w:rPr>
          <w:color w:val="231F20"/>
          <w:spacing w:val="-19"/>
        </w:rPr>
        <w:t> </w:t>
      </w:r>
      <w:r>
        <w:rPr>
          <w:color w:val="231F20"/>
          <w:spacing w:val="-2"/>
        </w:rPr>
        <w:t>agua</w:t>
      </w:r>
      <w:r>
        <w:rPr>
          <w:color w:val="231F20"/>
          <w:spacing w:val="-20"/>
        </w:rPr>
        <w:t> </w:t>
      </w:r>
      <w:r>
        <w:rPr>
          <w:color w:val="231F20"/>
          <w:spacing w:val="-1"/>
          <w:w w:val="105"/>
        </w:rPr>
        <w:t>s</w:t>
      </w:r>
      <w:r>
        <w:rPr>
          <w:color w:val="231F20"/>
          <w:spacing w:val="-9"/>
          <w:w w:val="105"/>
        </w:rPr>
        <w:t>u</w:t>
      </w:r>
      <w:r>
        <w:rPr>
          <w:color w:val="231F20"/>
          <w:spacing w:val="-4"/>
          <w:w w:val="106"/>
        </w:rPr>
        <w:t>p</w:t>
      </w:r>
      <w:r>
        <w:rPr>
          <w:color w:val="231F20"/>
          <w:spacing w:val="-5"/>
          <w:w w:val="106"/>
        </w:rPr>
        <w:t>e</w:t>
      </w:r>
      <w:r>
        <w:rPr>
          <w:color w:val="231F20"/>
          <w:spacing w:val="7"/>
          <w:w w:val="106"/>
        </w:rPr>
        <w:t>r</w:t>
      </w:r>
      <w:r>
        <w:rPr>
          <w:color w:val="231F20"/>
          <w:spacing w:val="-3"/>
          <w:w w:val="106"/>
        </w:rPr>
        <w:t>f</w:t>
      </w:r>
      <w:r>
        <w:rPr>
          <w:color w:val="231F20"/>
          <w:spacing w:val="-5"/>
          <w:w w:val="106"/>
        </w:rPr>
        <w:t>i</w:t>
      </w:r>
      <w:r>
        <w:rPr>
          <w:color w:val="231F20"/>
          <w:spacing w:val="-7"/>
          <w:w w:val="106"/>
        </w:rPr>
        <w:t>c</w:t>
      </w:r>
      <w:r>
        <w:rPr>
          <w:color w:val="231F20"/>
          <w:spacing w:val="-5"/>
          <w:w w:val="106"/>
        </w:rPr>
        <w:t>i</w:t>
      </w:r>
      <w:r>
        <w:rPr>
          <w:color w:val="231F20"/>
          <w:w w:val="106"/>
        </w:rPr>
        <w:t>al</w:t>
      </w:r>
      <w:r>
        <w:rPr>
          <w:color w:val="231F20"/>
          <w:w w:val="33"/>
        </w:rPr>
        <w:t>�</w:t>
      </w:r>
    </w:p>
    <w:p>
      <w:pPr>
        <w:pStyle w:val="Heading5"/>
        <w:spacing w:before="229"/>
        <w:ind w:left="404"/>
        <w:jc w:val="both"/>
        <w:rPr>
          <w:rFonts w:ascii="Urbanist-Light"/>
          <w:b w:val="0"/>
        </w:rPr>
      </w:pPr>
      <w:r>
        <w:rPr>
          <w:rFonts w:ascii="Urbanist-Light"/>
          <w:b w:val="0"/>
          <w:color w:val="231F20"/>
        </w:rPr>
        <w:t>Note</w:t>
      </w:r>
      <w:r>
        <w:rPr>
          <w:rFonts w:ascii="Urbanist-Light"/>
          <w:b w:val="0"/>
          <w:color w:val="231F20"/>
          <w:spacing w:val="40"/>
        </w:rPr>
        <w:t> </w:t>
      </w:r>
      <w:r>
        <w:rPr>
          <w:rFonts w:ascii="Urbanist-Light"/>
          <w:b w:val="0"/>
          <w:color w:val="231F20"/>
        </w:rPr>
        <w:t>:</w:t>
      </w:r>
      <w:r>
        <w:rPr>
          <w:rFonts w:ascii="Urbanist-Light"/>
          <w:b w:val="0"/>
          <w:color w:val="231F20"/>
          <w:spacing w:val="40"/>
        </w:rPr>
        <w:t> </w:t>
      </w:r>
      <w:r>
        <w:rPr>
          <w:rFonts w:ascii="Urbanist-SemiBold"/>
          <w:color w:val="231F20"/>
        </w:rPr>
        <w:t>As</w:t>
      </w:r>
      <w:r>
        <w:rPr>
          <w:rFonts w:ascii="Urbanist-SemiBold"/>
          <w:color w:val="231F20"/>
          <w:spacing w:val="40"/>
        </w:rPr>
        <w:t> </w:t>
      </w:r>
      <w:r>
        <w:rPr>
          <w:rFonts w:ascii="Urbanist-SemiBold"/>
          <w:color w:val="231F20"/>
        </w:rPr>
        <w:t>this</w:t>
      </w:r>
      <w:r>
        <w:rPr>
          <w:rFonts w:ascii="Urbanist-SemiBold"/>
          <w:color w:val="231F20"/>
          <w:spacing w:val="40"/>
        </w:rPr>
        <w:t> </w:t>
      </w:r>
      <w:r>
        <w:rPr>
          <w:rFonts w:ascii="Urbanist-SemiBold"/>
          <w:color w:val="231F20"/>
        </w:rPr>
        <w:t>session</w:t>
      </w:r>
      <w:r>
        <w:rPr>
          <w:rFonts w:ascii="Urbanist-SemiBold"/>
          <w:color w:val="231F20"/>
          <w:spacing w:val="40"/>
        </w:rPr>
        <w:t> </w:t>
      </w:r>
      <w:r>
        <w:rPr>
          <w:rFonts w:ascii="Urbanist-SemiBold"/>
          <w:color w:val="231F20"/>
        </w:rPr>
        <w:t>was</w:t>
      </w:r>
      <w:r>
        <w:rPr>
          <w:rFonts w:ascii="Urbanist-SemiBold"/>
          <w:color w:val="231F20"/>
          <w:spacing w:val="40"/>
        </w:rPr>
        <w:t> </w:t>
      </w:r>
      <w:r>
        <w:rPr>
          <w:rFonts w:ascii="Urbanist-SemiBold"/>
          <w:color w:val="231F20"/>
        </w:rPr>
        <w:t>reported</w:t>
      </w:r>
      <w:r>
        <w:rPr>
          <w:rFonts w:ascii="Urbanist-SemiBold"/>
          <w:color w:val="231F20"/>
          <w:spacing w:val="40"/>
        </w:rPr>
        <w:t> </w:t>
      </w:r>
      <w:r>
        <w:rPr>
          <w:rFonts w:ascii="Urbanist-SemiBold"/>
          <w:color w:val="231F20"/>
        </w:rPr>
        <w:t>originally</w:t>
      </w:r>
      <w:r>
        <w:rPr>
          <w:rFonts w:ascii="Urbanist-SemiBold"/>
          <w:color w:val="231F20"/>
          <w:spacing w:val="40"/>
        </w:rPr>
        <w:t> </w:t>
      </w:r>
      <w:r>
        <w:rPr>
          <w:rFonts w:ascii="Urbanist-SemiBold"/>
          <w:color w:val="231F20"/>
        </w:rPr>
        <w:t>in Spanish as follows, it has been translated to English</w:t>
      </w:r>
      <w:r>
        <w:rPr>
          <w:rFonts w:ascii="Urbanist-SemiBold"/>
          <w:color w:val="231F20"/>
          <w:spacing w:val="-5"/>
        </w:rPr>
        <w:t> </w:t>
      </w:r>
      <w:r>
        <w:rPr>
          <w:rFonts w:ascii="Urbanist-SemiBold"/>
          <w:color w:val="231F20"/>
        </w:rPr>
        <w:t>at</w:t>
      </w:r>
      <w:r>
        <w:rPr>
          <w:rFonts w:ascii="Urbanist-SemiBold"/>
          <w:color w:val="231F20"/>
          <w:spacing w:val="-5"/>
        </w:rPr>
        <w:t> </w:t>
      </w:r>
      <w:r>
        <w:rPr>
          <w:rFonts w:ascii="Urbanist-SemiBold"/>
          <w:color w:val="231F20"/>
        </w:rPr>
        <w:t>the</w:t>
      </w:r>
      <w:r>
        <w:rPr>
          <w:rFonts w:ascii="Urbanist-SemiBold"/>
          <w:color w:val="231F20"/>
          <w:spacing w:val="-5"/>
        </w:rPr>
        <w:t> </w:t>
      </w:r>
      <w:r>
        <w:rPr>
          <w:rFonts w:ascii="Urbanist-SemiBold"/>
          <w:color w:val="231F20"/>
        </w:rPr>
        <w:t>end</w:t>
      </w:r>
      <w:r>
        <w:rPr>
          <w:rFonts w:ascii="Urbanist-SemiBold"/>
          <w:color w:val="231F20"/>
          <w:spacing w:val="-6"/>
        </w:rPr>
        <w:t> </w:t>
      </w:r>
      <w:r>
        <w:rPr>
          <w:rFonts w:ascii="Urbanist-SemiBold"/>
          <w:color w:val="231F20"/>
        </w:rPr>
        <w:t>of</w:t>
      </w:r>
      <w:r>
        <w:rPr>
          <w:rFonts w:ascii="Urbanist-SemiBold"/>
          <w:color w:val="231F20"/>
          <w:spacing w:val="-5"/>
        </w:rPr>
        <w:t> </w:t>
      </w:r>
      <w:r>
        <w:rPr>
          <w:rFonts w:ascii="Urbanist-SemiBold"/>
          <w:color w:val="231F20"/>
        </w:rPr>
        <w:t>the</w:t>
      </w:r>
      <w:r>
        <w:rPr>
          <w:rFonts w:ascii="Urbanist-SemiBold"/>
          <w:color w:val="231F20"/>
          <w:spacing w:val="-5"/>
        </w:rPr>
        <w:t> </w:t>
      </w:r>
      <w:r>
        <w:rPr>
          <w:rFonts w:ascii="Urbanist-SemiBold"/>
          <w:color w:val="231F20"/>
        </w:rPr>
        <w:t>original</w:t>
      </w:r>
      <w:r>
        <w:rPr>
          <w:rFonts w:ascii="Urbanist-SemiBold"/>
          <w:color w:val="231F20"/>
          <w:spacing w:val="-5"/>
        </w:rPr>
        <w:t> </w:t>
      </w:r>
      <w:r>
        <w:rPr>
          <w:rFonts w:ascii="Urbanist-SemiBold"/>
          <w:color w:val="231F20"/>
        </w:rPr>
        <w:t>Spanish</w:t>
      </w:r>
      <w:r>
        <w:rPr>
          <w:rFonts w:ascii="Urbanist-SemiBold"/>
          <w:color w:val="231F20"/>
          <w:spacing w:val="-5"/>
        </w:rPr>
        <w:t> </w:t>
      </w:r>
      <w:r>
        <w:rPr>
          <w:rFonts w:ascii="Urbanist-SemiBold"/>
          <w:color w:val="231F20"/>
        </w:rPr>
        <w:t>version. </w:t>
      </w:r>
      <w:r>
        <w:rPr>
          <w:rFonts w:ascii="Urbanist-Light"/>
          <w:b w:val="0"/>
          <w:color w:val="231F20"/>
        </w:rPr>
        <w:t>Notes by @laraja</w:t>
      </w:r>
    </w:p>
    <w:p>
      <w:pPr>
        <w:pStyle w:val="BodyText"/>
      </w:pPr>
    </w:p>
    <w:p>
      <w:pPr>
        <w:pStyle w:val="BodyText"/>
        <w:ind w:left="404"/>
        <w:jc w:val="both"/>
      </w:pPr>
      <w:r>
        <w:rPr>
          <w:color w:val="231F20"/>
        </w:rPr>
        <w:t>Descripción: Se compartieron 2 experiencias, una situada</w:t>
      </w:r>
      <w:r>
        <w:rPr>
          <w:color w:val="231F20"/>
          <w:spacing w:val="-8"/>
        </w:rPr>
        <w:t> </w:t>
      </w:r>
      <w:r>
        <w:rPr>
          <w:color w:val="231F20"/>
        </w:rPr>
        <w:t>en</w:t>
      </w:r>
      <w:r>
        <w:rPr>
          <w:color w:val="231F20"/>
          <w:spacing w:val="-8"/>
        </w:rPr>
        <w:t> </w:t>
      </w:r>
      <w:r>
        <w:rPr>
          <w:color w:val="231F20"/>
        </w:rPr>
        <w:t>la</w:t>
      </w:r>
      <w:r>
        <w:rPr>
          <w:color w:val="231F20"/>
          <w:spacing w:val="-8"/>
        </w:rPr>
        <w:t> </w:t>
      </w:r>
      <w:r>
        <w:rPr>
          <w:color w:val="231F20"/>
        </w:rPr>
        <w:t>Primera</w:t>
      </w:r>
      <w:r>
        <w:rPr>
          <w:color w:val="231F20"/>
          <w:spacing w:val="-8"/>
        </w:rPr>
        <w:t> </w:t>
      </w:r>
      <w:r>
        <w:rPr>
          <w:color w:val="231F20"/>
        </w:rPr>
        <w:t>Sección</w:t>
      </w:r>
      <w:r>
        <w:rPr>
          <w:color w:val="231F20"/>
          <w:spacing w:val="-8"/>
        </w:rPr>
        <w:t> </w:t>
      </w:r>
      <w:r>
        <w:rPr>
          <w:color w:val="231F20"/>
        </w:rPr>
        <w:t>del</w:t>
      </w:r>
      <w:r>
        <w:rPr>
          <w:color w:val="231F20"/>
          <w:spacing w:val="-8"/>
        </w:rPr>
        <w:t> </w:t>
      </w:r>
      <w:r>
        <w:rPr>
          <w:color w:val="231F20"/>
        </w:rPr>
        <w:t>Delta</w:t>
      </w:r>
      <w:r>
        <w:rPr>
          <w:color w:val="231F20"/>
          <w:spacing w:val="-8"/>
        </w:rPr>
        <w:t> </w:t>
      </w:r>
      <w:r>
        <w:rPr>
          <w:color w:val="231F20"/>
        </w:rPr>
        <w:t>del</w:t>
      </w:r>
      <w:r>
        <w:rPr>
          <w:color w:val="231F20"/>
          <w:spacing w:val="-8"/>
        </w:rPr>
        <w:t> </w:t>
      </w:r>
      <w:r>
        <w:rPr>
          <w:color w:val="231F20"/>
        </w:rPr>
        <w:t>Paraná, </w:t>
      </w:r>
      <w:r>
        <w:rPr>
          <w:color w:val="231F20"/>
          <w:spacing w:val="-2"/>
          <w:w w:val="116"/>
        </w:rPr>
        <w:t>p</w:t>
      </w:r>
      <w:r>
        <w:rPr>
          <w:color w:val="231F20"/>
          <w:spacing w:val="-1"/>
          <w:w w:val="115"/>
        </w:rPr>
        <w:t>c</w:t>
      </w:r>
      <w:r>
        <w:rPr>
          <w:color w:val="231F20"/>
          <w:w w:val="116"/>
        </w:rPr>
        <w:t>ia</w:t>
      </w:r>
      <w:r>
        <w:rPr>
          <w:color w:val="231F20"/>
          <w:spacing w:val="1"/>
          <w:w w:val="36"/>
        </w:rPr>
        <w:t>�</w:t>
      </w:r>
      <w:r>
        <w:rPr>
          <w:color w:val="231F20"/>
          <w:spacing w:val="-1"/>
          <w:w w:val="99"/>
        </w:rPr>
        <w:t> </w:t>
      </w:r>
      <w:r>
        <w:rPr>
          <w:color w:val="231F20"/>
        </w:rPr>
        <w:t>de </w:t>
      </w:r>
      <w:r>
        <w:rPr>
          <w:color w:val="231F20"/>
          <w:w w:val="126"/>
        </w:rPr>
        <w:t>B</w:t>
      </w:r>
      <w:r>
        <w:rPr>
          <w:color w:val="231F20"/>
          <w:spacing w:val="1"/>
          <w:w w:val="126"/>
        </w:rPr>
        <w:t>s</w:t>
      </w:r>
      <w:r>
        <w:rPr>
          <w:color w:val="231F20"/>
          <w:spacing w:val="1"/>
          <w:w w:val="46"/>
        </w:rPr>
        <w:t>�</w:t>
      </w:r>
      <w:r>
        <w:rPr>
          <w:color w:val="231F20"/>
          <w:spacing w:val="-5"/>
          <w:w w:val="125"/>
        </w:rPr>
        <w:t>A</w:t>
      </w:r>
      <w:r>
        <w:rPr>
          <w:color w:val="231F20"/>
          <w:w w:val="126"/>
        </w:rPr>
        <w:t>s</w:t>
      </w:r>
      <w:r>
        <w:rPr>
          <w:color w:val="231F20"/>
          <w:spacing w:val="1"/>
          <w:w w:val="46"/>
        </w:rPr>
        <w:t>�</w:t>
      </w:r>
      <w:r>
        <w:rPr>
          <w:color w:val="231F20"/>
          <w:spacing w:val="-1"/>
          <w:w w:val="99"/>
        </w:rPr>
        <w:t> </w:t>
      </w:r>
      <w:r>
        <w:rPr>
          <w:color w:val="231F20"/>
        </w:rPr>
        <w:t>en conjunto con la Cooperativa </w:t>
      </w:r>
      <w:r>
        <w:rPr>
          <w:color w:val="231F20"/>
          <w:spacing w:val="-2"/>
        </w:rPr>
        <w:t>Isla</w:t>
      </w:r>
      <w:r>
        <w:rPr>
          <w:color w:val="231F20"/>
          <w:spacing w:val="-12"/>
        </w:rPr>
        <w:t> </w:t>
      </w:r>
      <w:r>
        <w:rPr>
          <w:color w:val="231F20"/>
          <w:spacing w:val="-1"/>
          <w:w w:val="108"/>
        </w:rPr>
        <w:t>Es</w:t>
      </w:r>
      <w:r>
        <w:rPr>
          <w:color w:val="231F20"/>
          <w:spacing w:val="-4"/>
          <w:w w:val="108"/>
        </w:rPr>
        <w:t>p</w:t>
      </w:r>
      <w:r>
        <w:rPr>
          <w:color w:val="231F20"/>
          <w:spacing w:val="-2"/>
          <w:w w:val="108"/>
        </w:rPr>
        <w:t>e</w:t>
      </w:r>
      <w:r>
        <w:rPr>
          <w:color w:val="231F20"/>
          <w:spacing w:val="-9"/>
          <w:w w:val="108"/>
        </w:rPr>
        <w:t>r</w:t>
      </w:r>
      <w:r>
        <w:rPr>
          <w:color w:val="231F20"/>
          <w:spacing w:val="-2"/>
          <w:w w:val="108"/>
        </w:rPr>
        <w:t>anza</w:t>
      </w:r>
      <w:r>
        <w:rPr>
          <w:color w:val="231F20"/>
          <w:spacing w:val="-1"/>
          <w:w w:val="28"/>
        </w:rPr>
        <w:t>�</w:t>
      </w:r>
      <w:r>
        <w:rPr>
          <w:color w:val="231F20"/>
          <w:spacing w:val="-10"/>
        </w:rPr>
        <w:t> </w:t>
      </w:r>
      <w:r>
        <w:rPr>
          <w:color w:val="231F20"/>
          <w:spacing w:val="-2"/>
        </w:rPr>
        <w:t>La</w:t>
      </w:r>
      <w:r>
        <w:rPr>
          <w:color w:val="231F20"/>
          <w:spacing w:val="-11"/>
        </w:rPr>
        <w:t> </w:t>
      </w:r>
      <w:r>
        <w:rPr>
          <w:color w:val="231F20"/>
          <w:spacing w:val="-2"/>
        </w:rPr>
        <w:t>otra</w:t>
      </w:r>
      <w:r>
        <w:rPr>
          <w:color w:val="231F20"/>
          <w:spacing w:val="-12"/>
        </w:rPr>
        <w:t> </w:t>
      </w:r>
      <w:r>
        <w:rPr>
          <w:color w:val="231F20"/>
          <w:spacing w:val="-2"/>
        </w:rPr>
        <w:t>en</w:t>
      </w:r>
      <w:r>
        <w:rPr>
          <w:color w:val="231F20"/>
          <w:spacing w:val="-11"/>
        </w:rPr>
        <w:t> </w:t>
      </w:r>
      <w:r>
        <w:rPr>
          <w:color w:val="231F20"/>
          <w:spacing w:val="-2"/>
        </w:rPr>
        <w:t>Saladillo,</w:t>
      </w:r>
      <w:r>
        <w:rPr>
          <w:color w:val="231F20"/>
          <w:spacing w:val="-11"/>
        </w:rPr>
        <w:t> </w:t>
      </w:r>
      <w:r>
        <w:rPr>
          <w:color w:val="231F20"/>
          <w:spacing w:val="-2"/>
        </w:rPr>
        <w:t>pcia</w:t>
      </w:r>
      <w:r>
        <w:rPr>
          <w:color w:val="231F20"/>
          <w:spacing w:val="-11"/>
        </w:rPr>
        <w:t> </w:t>
      </w:r>
      <w:r>
        <w:rPr>
          <w:color w:val="231F20"/>
          <w:spacing w:val="-2"/>
        </w:rPr>
        <w:t>de</w:t>
      </w:r>
      <w:r>
        <w:rPr>
          <w:color w:val="231F20"/>
          <w:spacing w:val="-11"/>
        </w:rPr>
        <w:t> </w:t>
      </w:r>
      <w:r>
        <w:rPr>
          <w:color w:val="231F20"/>
          <w:spacing w:val="-2"/>
          <w:w w:val="126"/>
        </w:rPr>
        <w:t>B</w:t>
      </w:r>
      <w:r>
        <w:rPr>
          <w:color w:val="231F20"/>
          <w:spacing w:val="-1"/>
          <w:w w:val="126"/>
        </w:rPr>
        <w:t>s</w:t>
      </w:r>
      <w:r>
        <w:rPr>
          <w:color w:val="231F20"/>
          <w:spacing w:val="-1"/>
          <w:w w:val="46"/>
        </w:rPr>
        <w:t>�</w:t>
      </w:r>
      <w:r>
        <w:rPr>
          <w:color w:val="231F20"/>
          <w:spacing w:val="-7"/>
          <w:w w:val="125"/>
        </w:rPr>
        <w:t>A</w:t>
      </w:r>
      <w:r>
        <w:rPr>
          <w:color w:val="231F20"/>
          <w:spacing w:val="-2"/>
          <w:w w:val="126"/>
        </w:rPr>
        <w:t>s</w:t>
      </w:r>
      <w:r>
        <w:rPr>
          <w:color w:val="231F20"/>
          <w:spacing w:val="-1"/>
          <w:w w:val="46"/>
        </w:rPr>
        <w:t>�</w:t>
      </w:r>
      <w:r>
        <w:rPr>
          <w:color w:val="231F20"/>
          <w:spacing w:val="-3"/>
          <w:w w:val="99"/>
        </w:rPr>
        <w:t> </w:t>
      </w:r>
      <w:r>
        <w:rPr>
          <w:color w:val="231F20"/>
        </w:rPr>
        <w:t>en</w:t>
      </w:r>
      <w:r>
        <w:rPr>
          <w:color w:val="231F20"/>
          <w:spacing w:val="40"/>
        </w:rPr>
        <w:t> </w:t>
      </w:r>
      <w:r>
        <w:rPr>
          <w:color w:val="231F20"/>
        </w:rPr>
        <w:t>conjunto</w:t>
      </w:r>
      <w:r>
        <w:rPr>
          <w:color w:val="231F20"/>
          <w:spacing w:val="40"/>
        </w:rPr>
        <w:t> </w:t>
      </w:r>
      <w:r>
        <w:rPr>
          <w:color w:val="231F20"/>
        </w:rPr>
        <w:t>con</w:t>
      </w:r>
      <w:r>
        <w:rPr>
          <w:color w:val="231F20"/>
          <w:spacing w:val="40"/>
        </w:rPr>
        <w:t> </w:t>
      </w:r>
      <w:r>
        <w:rPr>
          <w:color w:val="231F20"/>
        </w:rPr>
        <w:t>la</w:t>
      </w:r>
      <w:r>
        <w:rPr>
          <w:color w:val="231F20"/>
          <w:spacing w:val="40"/>
        </w:rPr>
        <w:t> </w:t>
      </w:r>
      <w:r>
        <w:rPr>
          <w:color w:val="231F20"/>
        </w:rPr>
        <w:t>comunidad</w:t>
      </w:r>
      <w:r>
        <w:rPr>
          <w:color w:val="231F20"/>
          <w:spacing w:val="40"/>
        </w:rPr>
        <w:t> </w:t>
      </w:r>
      <w:r>
        <w:rPr>
          <w:color w:val="231F20"/>
        </w:rPr>
        <w:t>de</w:t>
      </w:r>
      <w:r>
        <w:rPr>
          <w:color w:val="231F20"/>
          <w:spacing w:val="40"/>
        </w:rPr>
        <w:t> </w:t>
      </w:r>
      <w:r>
        <w:rPr>
          <w:color w:val="231F20"/>
          <w:spacing w:val="-1"/>
          <w:w w:val="108"/>
        </w:rPr>
        <w:t>S</w:t>
      </w:r>
      <w:r>
        <w:rPr>
          <w:color w:val="231F20"/>
          <w:spacing w:val="1"/>
          <w:w w:val="108"/>
        </w:rPr>
        <w:t>a</w:t>
      </w:r>
      <w:r>
        <w:rPr>
          <w:color w:val="231F20"/>
          <w:spacing w:val="-1"/>
          <w:w w:val="108"/>
        </w:rPr>
        <w:t>l</w:t>
      </w:r>
      <w:r>
        <w:rPr>
          <w:color w:val="231F20"/>
          <w:spacing w:val="-3"/>
          <w:w w:val="108"/>
        </w:rPr>
        <w:t>a</w:t>
      </w:r>
      <w:r>
        <w:rPr>
          <w:color w:val="231F20"/>
          <w:spacing w:val="-1"/>
          <w:w w:val="108"/>
        </w:rPr>
        <w:t>d</w:t>
      </w:r>
      <w:r>
        <w:rPr>
          <w:color w:val="231F20"/>
          <w:w w:val="108"/>
        </w:rPr>
        <w:t>il</w:t>
      </w:r>
      <w:r>
        <w:rPr>
          <w:color w:val="231F20"/>
          <w:spacing w:val="-1"/>
          <w:w w:val="108"/>
        </w:rPr>
        <w:t>l</w:t>
      </w:r>
      <w:r>
        <w:rPr>
          <w:color w:val="231F20"/>
          <w:spacing w:val="-2"/>
          <w:w w:val="108"/>
        </w:rPr>
        <w:t>o</w:t>
      </w:r>
      <w:r>
        <w:rPr>
          <w:color w:val="231F20"/>
          <w:w w:val="28"/>
        </w:rPr>
        <w:t>�</w:t>
      </w:r>
      <w:r>
        <w:rPr>
          <w:color w:val="231F20"/>
          <w:spacing w:val="40"/>
        </w:rPr>
        <w:t> </w:t>
      </w:r>
      <w:r>
        <w:rPr>
          <w:color w:val="231F20"/>
        </w:rPr>
        <w:t>En las</w:t>
      </w:r>
      <w:r>
        <w:rPr>
          <w:color w:val="231F20"/>
          <w:spacing w:val="34"/>
        </w:rPr>
        <w:t>  </w:t>
      </w:r>
      <w:r>
        <w:rPr>
          <w:color w:val="231F20"/>
        </w:rPr>
        <w:t>experiencias</w:t>
      </w:r>
      <w:r>
        <w:rPr>
          <w:color w:val="231F20"/>
          <w:spacing w:val="34"/>
        </w:rPr>
        <w:t>  </w:t>
      </w:r>
      <w:r>
        <w:rPr>
          <w:color w:val="231F20"/>
        </w:rPr>
        <w:t>se</w:t>
      </w:r>
      <w:r>
        <w:rPr>
          <w:color w:val="231F20"/>
          <w:spacing w:val="35"/>
        </w:rPr>
        <w:t>  </w:t>
      </w:r>
      <w:r>
        <w:rPr>
          <w:color w:val="231F20"/>
        </w:rPr>
        <w:t>propuso</w:t>
      </w:r>
      <w:r>
        <w:rPr>
          <w:color w:val="231F20"/>
          <w:spacing w:val="34"/>
        </w:rPr>
        <w:t>  </w:t>
      </w:r>
      <w:r>
        <w:rPr>
          <w:color w:val="231F20"/>
        </w:rPr>
        <w:t>la</w:t>
      </w:r>
      <w:r>
        <w:rPr>
          <w:color w:val="231F20"/>
          <w:spacing w:val="35"/>
        </w:rPr>
        <w:t>  </w:t>
      </w:r>
      <w:r>
        <w:rPr>
          <w:color w:val="231F20"/>
          <w:spacing w:val="-2"/>
        </w:rPr>
        <w:t>incorporación</w:t>
      </w:r>
    </w:p>
    <w:p>
      <w:pPr>
        <w:pStyle w:val="BodyText"/>
        <w:spacing w:before="109"/>
        <w:ind w:left="199" w:right="367"/>
        <w:jc w:val="both"/>
      </w:pPr>
      <w:r>
        <w:rPr/>
        <w:br w:type="column"/>
      </w:r>
      <w:r>
        <w:rPr>
          <w:color w:val="231F20"/>
        </w:rPr>
        <w:t>de herramientas a instancias de participación comunitaria para la adquisición de datos y toma de decisiones, haciendo uso de tecnologías accesibles como por ejemplo, el uso de teléfonos móviles acoplados a sensores de bajo costo, técnicas de mapeo colectivo y la aplicación de sistemas domiciliarios de tratamiento de agua de </w:t>
      </w:r>
      <w:r>
        <w:rPr>
          <w:color w:val="231F20"/>
          <w:w w:val="120"/>
        </w:rPr>
        <w:t>rí</w:t>
      </w:r>
      <w:r>
        <w:rPr>
          <w:color w:val="231F20"/>
          <w:spacing w:val="-2"/>
          <w:w w:val="120"/>
        </w:rPr>
        <w:t>o</w:t>
      </w:r>
      <w:r>
        <w:rPr>
          <w:color w:val="231F20"/>
          <w:spacing w:val="1"/>
          <w:w w:val="40"/>
        </w:rPr>
        <w:t>�</w:t>
      </w:r>
      <w:r>
        <w:rPr>
          <w:color w:val="231F20"/>
          <w:spacing w:val="-1"/>
        </w:rPr>
        <w:t> </w:t>
      </w:r>
      <w:r>
        <w:rPr>
          <w:color w:val="231F20"/>
        </w:rPr>
        <w:t>Se ha demostrado que este tipo de prácticas fomentan la participación e incorporación de las comunidades que se encuentran inmersas en </w:t>
      </w:r>
      <w:r>
        <w:rPr>
          <w:color w:val="231F20"/>
          <w:spacing w:val="-2"/>
        </w:rPr>
        <w:t>problemáticas</w:t>
      </w:r>
      <w:r>
        <w:rPr>
          <w:color w:val="231F20"/>
          <w:spacing w:val="-12"/>
        </w:rPr>
        <w:t> </w:t>
      </w:r>
      <w:r>
        <w:rPr>
          <w:color w:val="231F20"/>
          <w:spacing w:val="-2"/>
        </w:rPr>
        <w:t>socioambientales</w:t>
      </w:r>
      <w:r>
        <w:rPr>
          <w:color w:val="231F20"/>
          <w:spacing w:val="-11"/>
        </w:rPr>
        <w:t> </w:t>
      </w:r>
      <w:r>
        <w:rPr>
          <w:color w:val="231F20"/>
          <w:spacing w:val="-2"/>
        </w:rPr>
        <w:t>en</w:t>
      </w:r>
      <w:r>
        <w:rPr>
          <w:color w:val="231F20"/>
          <w:spacing w:val="-11"/>
        </w:rPr>
        <w:t> </w:t>
      </w:r>
      <w:r>
        <w:rPr>
          <w:color w:val="231F20"/>
          <w:spacing w:val="-2"/>
        </w:rPr>
        <w:t>lo</w:t>
      </w:r>
      <w:r>
        <w:rPr>
          <w:color w:val="231F20"/>
          <w:spacing w:val="-11"/>
        </w:rPr>
        <w:t> </w:t>
      </w:r>
      <w:r>
        <w:rPr>
          <w:color w:val="231F20"/>
          <w:spacing w:val="-2"/>
        </w:rPr>
        <w:t>que</w:t>
      </w:r>
      <w:r>
        <w:rPr>
          <w:color w:val="231F20"/>
          <w:spacing w:val="-11"/>
        </w:rPr>
        <w:t> </w:t>
      </w:r>
      <w:r>
        <w:rPr>
          <w:color w:val="231F20"/>
          <w:spacing w:val="-2"/>
        </w:rPr>
        <w:t>respecta </w:t>
      </w:r>
      <w:r>
        <w:rPr>
          <w:color w:val="231F20"/>
        </w:rPr>
        <w:t>a</w:t>
      </w:r>
      <w:r>
        <w:rPr>
          <w:color w:val="231F20"/>
          <w:spacing w:val="-3"/>
        </w:rPr>
        <w:t> </w:t>
      </w:r>
      <w:r>
        <w:rPr>
          <w:color w:val="231F20"/>
        </w:rPr>
        <w:t>la</w:t>
      </w:r>
      <w:r>
        <w:rPr>
          <w:color w:val="231F20"/>
          <w:spacing w:val="-3"/>
        </w:rPr>
        <w:t> </w:t>
      </w:r>
      <w:r>
        <w:rPr>
          <w:color w:val="231F20"/>
        </w:rPr>
        <w:t>toma</w:t>
      </w:r>
      <w:r>
        <w:rPr>
          <w:color w:val="231F20"/>
          <w:spacing w:val="-3"/>
        </w:rPr>
        <w:t> </w:t>
      </w:r>
      <w:r>
        <w:rPr>
          <w:color w:val="231F20"/>
        </w:rPr>
        <w:t>de</w:t>
      </w:r>
      <w:r>
        <w:rPr>
          <w:color w:val="231F20"/>
          <w:spacing w:val="-3"/>
        </w:rPr>
        <w:t> </w:t>
      </w:r>
      <w:r>
        <w:rPr>
          <w:color w:val="231F20"/>
        </w:rPr>
        <w:t>decisiones</w:t>
      </w:r>
      <w:r>
        <w:rPr>
          <w:color w:val="231F20"/>
          <w:spacing w:val="-3"/>
        </w:rPr>
        <w:t> </w:t>
      </w:r>
      <w:r>
        <w:rPr>
          <w:color w:val="231F20"/>
        </w:rPr>
        <w:t>y</w:t>
      </w:r>
      <w:r>
        <w:rPr>
          <w:color w:val="231F20"/>
          <w:spacing w:val="-3"/>
        </w:rPr>
        <w:t> </w:t>
      </w:r>
      <w:r>
        <w:rPr>
          <w:color w:val="231F20"/>
        </w:rPr>
        <w:t>búsqueda</w:t>
      </w:r>
      <w:r>
        <w:rPr>
          <w:color w:val="231F20"/>
          <w:spacing w:val="-3"/>
        </w:rPr>
        <w:t> </w:t>
      </w:r>
      <w:r>
        <w:rPr>
          <w:color w:val="231F20"/>
        </w:rPr>
        <w:t>de</w:t>
      </w:r>
      <w:r>
        <w:rPr>
          <w:color w:val="231F20"/>
          <w:spacing w:val="-3"/>
        </w:rPr>
        <w:t> </w:t>
      </w:r>
      <w:r>
        <w:rPr>
          <w:color w:val="231F20"/>
        </w:rPr>
        <w:t>soluciones, contribuyendo positivamente a la comprensión y resolución de las problemáticas vinculadas a los efectos de la contaminación sobre la salud de la población y el </w:t>
      </w:r>
      <w:r>
        <w:rPr>
          <w:color w:val="231F20"/>
          <w:w w:val="108"/>
        </w:rPr>
        <w:t>a</w:t>
      </w:r>
      <w:r>
        <w:rPr>
          <w:color w:val="231F20"/>
          <w:spacing w:val="2"/>
          <w:w w:val="108"/>
        </w:rPr>
        <w:t>m</w:t>
      </w:r>
      <w:r>
        <w:rPr>
          <w:color w:val="231F20"/>
          <w:spacing w:val="-1"/>
          <w:w w:val="108"/>
        </w:rPr>
        <w:t>b</w:t>
      </w:r>
      <w:r>
        <w:rPr>
          <w:color w:val="231F20"/>
          <w:w w:val="108"/>
        </w:rPr>
        <w:t>ie</w:t>
      </w:r>
      <w:r>
        <w:rPr>
          <w:color w:val="231F20"/>
          <w:spacing w:val="1"/>
          <w:w w:val="108"/>
        </w:rPr>
        <w:t>n</w:t>
      </w:r>
      <w:r>
        <w:rPr>
          <w:color w:val="231F20"/>
          <w:spacing w:val="-3"/>
          <w:w w:val="108"/>
        </w:rPr>
        <w:t>t</w:t>
      </w:r>
      <w:r>
        <w:rPr>
          <w:color w:val="231F20"/>
          <w:spacing w:val="-2"/>
          <w:w w:val="108"/>
        </w:rPr>
        <w:t>e</w:t>
      </w:r>
      <w:r>
        <w:rPr>
          <w:color w:val="231F20"/>
          <w:spacing w:val="1"/>
          <w:w w:val="28"/>
        </w:rPr>
        <w:t>�</w:t>
      </w:r>
    </w:p>
    <w:p>
      <w:pPr>
        <w:pStyle w:val="BodyText"/>
      </w:pPr>
    </w:p>
    <w:p>
      <w:pPr>
        <w:pStyle w:val="BodyText"/>
        <w:ind w:left="199" w:right="367"/>
        <w:jc w:val="both"/>
      </w:pPr>
      <w:r>
        <w:rPr>
          <w:color w:val="231F20"/>
          <w:spacing w:val="-6"/>
        </w:rPr>
        <w:t>En particular, se presentó el diseño e implementación </w:t>
      </w:r>
      <w:r>
        <w:rPr>
          <w:color w:val="231F20"/>
        </w:rPr>
        <w:t>de</w:t>
      </w:r>
      <w:r>
        <w:rPr>
          <w:color w:val="231F20"/>
          <w:spacing w:val="-8"/>
        </w:rPr>
        <w:t> </w:t>
      </w:r>
      <w:r>
        <w:rPr>
          <w:color w:val="231F20"/>
        </w:rPr>
        <w:t>instrumental</w:t>
      </w:r>
      <w:r>
        <w:rPr>
          <w:color w:val="231F20"/>
          <w:spacing w:val="-8"/>
        </w:rPr>
        <w:t> </w:t>
      </w:r>
      <w:r>
        <w:rPr>
          <w:color w:val="231F20"/>
        </w:rPr>
        <w:t>científico</w:t>
      </w:r>
      <w:r>
        <w:rPr>
          <w:color w:val="231F20"/>
          <w:spacing w:val="-8"/>
        </w:rPr>
        <w:t> </w:t>
      </w:r>
      <w:r>
        <w:rPr>
          <w:color w:val="231F20"/>
        </w:rPr>
        <w:t>para</w:t>
      </w:r>
      <w:r>
        <w:rPr>
          <w:color w:val="231F20"/>
          <w:spacing w:val="-8"/>
        </w:rPr>
        <w:t> </w:t>
      </w:r>
      <w:r>
        <w:rPr>
          <w:color w:val="231F20"/>
        </w:rPr>
        <w:t>el</w:t>
      </w:r>
      <w:r>
        <w:rPr>
          <w:color w:val="231F20"/>
          <w:spacing w:val="-8"/>
        </w:rPr>
        <w:t> </w:t>
      </w:r>
      <w:r>
        <w:rPr>
          <w:color w:val="231F20"/>
        </w:rPr>
        <w:t>desarrollo</w:t>
      </w:r>
      <w:r>
        <w:rPr>
          <w:color w:val="231F20"/>
          <w:spacing w:val="-8"/>
        </w:rPr>
        <w:t> </w:t>
      </w:r>
      <w:r>
        <w:rPr>
          <w:color w:val="231F20"/>
        </w:rPr>
        <w:t>de</w:t>
      </w:r>
      <w:r>
        <w:rPr>
          <w:color w:val="231F20"/>
          <w:spacing w:val="-8"/>
        </w:rPr>
        <w:t> </w:t>
      </w:r>
      <w:r>
        <w:rPr>
          <w:color w:val="231F20"/>
        </w:rPr>
        <w:t>tres herramientas libres de medición: un colorímetro,</w:t>
      </w:r>
      <w:r>
        <w:rPr>
          <w:color w:val="231F20"/>
          <w:spacing w:val="40"/>
        </w:rPr>
        <w:t> </w:t>
      </w:r>
      <w:r>
        <w:rPr>
          <w:color w:val="231F20"/>
        </w:rPr>
        <w:t>un turbidímetro y un </w:t>
      </w:r>
      <w:r>
        <w:rPr>
          <w:color w:val="231F20"/>
          <w:w w:val="104"/>
        </w:rPr>
        <w:t>c</w:t>
      </w:r>
      <w:r>
        <w:rPr>
          <w:color w:val="231F20"/>
          <w:w w:val="105"/>
        </w:rPr>
        <w:t>o</w:t>
      </w:r>
      <w:r>
        <w:rPr>
          <w:color w:val="231F20"/>
          <w:spacing w:val="-2"/>
          <w:w w:val="105"/>
        </w:rPr>
        <w:t>n</w:t>
      </w:r>
      <w:r>
        <w:rPr>
          <w:color w:val="231F20"/>
          <w:w w:val="105"/>
        </w:rPr>
        <w:t>du</w:t>
      </w:r>
      <w:r>
        <w:rPr>
          <w:color w:val="231F20"/>
          <w:spacing w:val="1"/>
          <w:w w:val="104"/>
        </w:rPr>
        <w:t>c</w:t>
      </w:r>
      <w:r>
        <w:rPr>
          <w:color w:val="231F20"/>
          <w:w w:val="104"/>
        </w:rPr>
        <w:t>t</w:t>
      </w:r>
      <w:r>
        <w:rPr>
          <w:color w:val="231F20"/>
          <w:w w:val="105"/>
        </w:rPr>
        <w:t>í</w:t>
      </w:r>
      <w:r>
        <w:rPr>
          <w:color w:val="231F20"/>
          <w:spacing w:val="-2"/>
          <w:w w:val="105"/>
        </w:rPr>
        <w:t>m</w:t>
      </w:r>
      <w:r>
        <w:rPr>
          <w:color w:val="231F20"/>
          <w:spacing w:val="-3"/>
          <w:w w:val="105"/>
        </w:rPr>
        <w:t>e</w:t>
      </w:r>
      <w:r>
        <w:rPr>
          <w:color w:val="231F20"/>
          <w:spacing w:val="1"/>
          <w:w w:val="105"/>
        </w:rPr>
        <w:t>t</w:t>
      </w:r>
      <w:r>
        <w:rPr>
          <w:color w:val="231F20"/>
          <w:spacing w:val="-7"/>
          <w:w w:val="105"/>
        </w:rPr>
        <w:t>r</w:t>
      </w:r>
      <w:r>
        <w:rPr>
          <w:color w:val="231F20"/>
          <w:spacing w:val="-1"/>
          <w:w w:val="105"/>
        </w:rPr>
        <w:t>o</w:t>
      </w:r>
      <w:r>
        <w:rPr>
          <w:color w:val="231F20"/>
          <w:spacing w:val="1"/>
          <w:w w:val="25"/>
        </w:rPr>
        <w:t>�</w:t>
      </w:r>
      <w:r>
        <w:rPr>
          <w:color w:val="231F20"/>
          <w:spacing w:val="-1"/>
          <w:w w:val="99"/>
        </w:rPr>
        <w:t> </w:t>
      </w:r>
      <w:r>
        <w:rPr>
          <w:color w:val="231F20"/>
        </w:rPr>
        <w:t>Se presentó la calibración realizada que fue comparada con equipamiento comercial, discutiendo su aplicación para la determinación en campo de parámetros </w:t>
      </w:r>
      <w:r>
        <w:rPr>
          <w:color w:val="231F20"/>
          <w:spacing w:val="-2"/>
        </w:rPr>
        <w:t>físico-químicos</w:t>
      </w:r>
      <w:r>
        <w:rPr>
          <w:color w:val="231F20"/>
          <w:spacing w:val="-9"/>
        </w:rPr>
        <w:t> </w:t>
      </w:r>
      <w:r>
        <w:rPr>
          <w:color w:val="231F20"/>
          <w:spacing w:val="-2"/>
        </w:rPr>
        <w:t>de</w:t>
      </w:r>
      <w:r>
        <w:rPr>
          <w:color w:val="231F20"/>
          <w:spacing w:val="-10"/>
        </w:rPr>
        <w:t> </w:t>
      </w:r>
      <w:r>
        <w:rPr>
          <w:color w:val="231F20"/>
          <w:spacing w:val="-2"/>
        </w:rPr>
        <w:t>relevancia</w:t>
      </w:r>
      <w:r>
        <w:rPr>
          <w:color w:val="231F20"/>
          <w:spacing w:val="-10"/>
        </w:rPr>
        <w:t> </w:t>
      </w:r>
      <w:r>
        <w:rPr>
          <w:color w:val="231F20"/>
          <w:spacing w:val="-2"/>
        </w:rPr>
        <w:t>ambiental</w:t>
      </w:r>
      <w:r>
        <w:rPr>
          <w:color w:val="231F20"/>
          <w:spacing w:val="-8"/>
        </w:rPr>
        <w:t> </w:t>
      </w:r>
      <w:r>
        <w:rPr>
          <w:color w:val="231F20"/>
          <w:spacing w:val="-2"/>
        </w:rPr>
        <w:t>aplicados</w:t>
      </w:r>
      <w:r>
        <w:rPr>
          <w:color w:val="231F20"/>
          <w:spacing w:val="-9"/>
        </w:rPr>
        <w:t> </w:t>
      </w:r>
      <w:r>
        <w:rPr>
          <w:color w:val="231F20"/>
          <w:spacing w:val="-10"/>
        </w:rPr>
        <w:t>a</w:t>
      </w:r>
    </w:p>
    <w:p>
      <w:pPr>
        <w:spacing w:after="0"/>
        <w:jc w:val="both"/>
        <w:sectPr>
          <w:type w:val="continuous"/>
          <w:pgSz w:w="11910" w:h="16840"/>
          <w:pgMar w:header="0" w:footer="738" w:top="0" w:bottom="280" w:left="600" w:right="620"/>
          <w:cols w:num="2" w:equalWidth="0">
            <w:col w:w="5241" w:space="40"/>
            <w:col w:w="5409"/>
          </w:cols>
        </w:sectPr>
      </w:pPr>
    </w:p>
    <w:p>
      <w:pPr>
        <w:pStyle w:val="BodyText"/>
        <w:spacing w:before="84"/>
        <w:ind w:left="396"/>
        <w:jc w:val="both"/>
      </w:pPr>
      <w:r>
        <w:rPr>
          <w:color w:val="231F20"/>
        </w:rPr>
        <w:t>experiencias</w:t>
      </w:r>
      <w:r>
        <w:rPr>
          <w:color w:val="231F20"/>
          <w:spacing w:val="-16"/>
        </w:rPr>
        <w:t> </w:t>
      </w:r>
      <w:r>
        <w:rPr>
          <w:color w:val="231F20"/>
        </w:rPr>
        <w:t>de</w:t>
      </w:r>
      <w:r>
        <w:rPr>
          <w:color w:val="231F20"/>
          <w:spacing w:val="-13"/>
        </w:rPr>
        <w:t> </w:t>
      </w:r>
      <w:r>
        <w:rPr>
          <w:color w:val="231F20"/>
        </w:rPr>
        <w:t>monitoreo</w:t>
      </w:r>
      <w:r>
        <w:rPr>
          <w:color w:val="231F20"/>
          <w:spacing w:val="-13"/>
        </w:rPr>
        <w:t> </w:t>
      </w:r>
      <w:r>
        <w:rPr>
          <w:color w:val="231F20"/>
        </w:rPr>
        <w:t>participativo</w:t>
      </w:r>
      <w:r>
        <w:rPr>
          <w:color w:val="231F20"/>
          <w:spacing w:val="-13"/>
        </w:rPr>
        <w:t> </w:t>
      </w:r>
      <w:r>
        <w:rPr>
          <w:color w:val="231F20"/>
        </w:rPr>
        <w:t>de</w:t>
      </w:r>
      <w:r>
        <w:rPr>
          <w:color w:val="231F20"/>
          <w:spacing w:val="-13"/>
        </w:rPr>
        <w:t> </w:t>
      </w:r>
      <w:r>
        <w:rPr>
          <w:color w:val="231F20"/>
        </w:rPr>
        <w:t>calidad de </w:t>
      </w:r>
      <w:r>
        <w:rPr>
          <w:color w:val="231F20"/>
          <w:spacing w:val="-2"/>
          <w:w w:val="116"/>
        </w:rPr>
        <w:t>a</w:t>
      </w:r>
      <w:r>
        <w:rPr>
          <w:color w:val="231F20"/>
          <w:w w:val="116"/>
        </w:rPr>
        <w:t>gua</w:t>
      </w:r>
      <w:r>
        <w:rPr>
          <w:color w:val="231F20"/>
          <w:spacing w:val="1"/>
          <w:w w:val="36"/>
        </w:rPr>
        <w:t>�</w:t>
      </w:r>
      <w:r>
        <w:rPr>
          <w:color w:val="231F20"/>
          <w:spacing w:val="-1"/>
        </w:rPr>
        <w:t> </w:t>
      </w:r>
      <w:r>
        <w:rPr>
          <w:color w:val="231F20"/>
        </w:rPr>
        <w:t>También se compartió el desarrollo de dos metodologías de tratamiento de agua de río de aplicación </w:t>
      </w:r>
      <w:r>
        <w:rPr>
          <w:color w:val="231F20"/>
          <w:spacing w:val="-1"/>
          <w:w w:val="106"/>
        </w:rPr>
        <w:t>domi</w:t>
      </w:r>
      <w:r>
        <w:rPr>
          <w:color w:val="231F20"/>
          <w:spacing w:val="-2"/>
          <w:w w:val="105"/>
        </w:rPr>
        <w:t>c</w:t>
      </w:r>
      <w:r>
        <w:rPr>
          <w:color w:val="231F20"/>
          <w:w w:val="106"/>
        </w:rPr>
        <w:t>il</w:t>
      </w:r>
      <w:r>
        <w:rPr>
          <w:color w:val="231F20"/>
          <w:spacing w:val="-1"/>
          <w:w w:val="106"/>
        </w:rPr>
        <w:t>iaria</w:t>
      </w:r>
      <w:r>
        <w:rPr>
          <w:color w:val="231F20"/>
          <w:w w:val="26"/>
        </w:rPr>
        <w:t>�</w:t>
      </w:r>
    </w:p>
    <w:p>
      <w:pPr>
        <w:pStyle w:val="BodyText"/>
      </w:pPr>
    </w:p>
    <w:p>
      <w:pPr>
        <w:pStyle w:val="Heading5"/>
        <w:ind w:left="396"/>
        <w:jc w:val="both"/>
      </w:pPr>
      <w:r>
        <w:rPr>
          <w:color w:val="231F20"/>
        </w:rPr>
        <w:t>Towards the development of free participatory environmental survey tools: arduino-based </w:t>
      </w:r>
      <w:r>
        <w:rPr>
          <w:color w:val="231F20"/>
          <w:spacing w:val="-4"/>
        </w:rPr>
        <w:t>measurement instruments for insitudetermination </w:t>
      </w:r>
      <w:r>
        <w:rPr>
          <w:color w:val="231F20"/>
        </w:rPr>
        <w:t>of physicochemical variables in surface water </w:t>
      </w:r>
      <w:r>
        <w:rPr>
          <w:color w:val="231F20"/>
          <w:spacing w:val="-4"/>
          <w:w w:val="109"/>
        </w:rPr>
        <w:t>c</w:t>
      </w:r>
      <w:r>
        <w:rPr>
          <w:color w:val="231F20"/>
          <w:spacing w:val="-6"/>
          <w:w w:val="109"/>
        </w:rPr>
        <w:t>o</w:t>
      </w:r>
      <w:r>
        <w:rPr>
          <w:color w:val="231F20"/>
          <w:w w:val="108"/>
        </w:rPr>
        <w:t>u</w:t>
      </w:r>
      <w:r>
        <w:rPr>
          <w:color w:val="231F20"/>
          <w:spacing w:val="-4"/>
          <w:w w:val="109"/>
        </w:rPr>
        <w:t>r</w:t>
      </w:r>
      <w:r>
        <w:rPr>
          <w:color w:val="231F20"/>
          <w:spacing w:val="-2"/>
          <w:w w:val="109"/>
        </w:rPr>
        <w:t>se</w:t>
      </w:r>
      <w:r>
        <w:rPr>
          <w:color w:val="231F20"/>
          <w:spacing w:val="-1"/>
          <w:w w:val="109"/>
        </w:rPr>
        <w:t>s</w:t>
      </w:r>
      <w:r>
        <w:rPr>
          <w:color w:val="231F20"/>
          <w:w w:val="36"/>
        </w:rPr>
        <w:t>�</w:t>
      </w:r>
    </w:p>
    <w:p>
      <w:pPr>
        <w:pStyle w:val="BodyText"/>
        <w:rPr>
          <w:rFonts w:ascii="Urbanist"/>
          <w:b/>
        </w:rPr>
      </w:pPr>
    </w:p>
    <w:p>
      <w:pPr>
        <w:pStyle w:val="BodyText"/>
        <w:ind w:left="396"/>
        <w:jc w:val="both"/>
      </w:pPr>
      <w:r>
        <w:rPr>
          <w:color w:val="231F20"/>
        </w:rPr>
        <w:t>Description: Two experiences were shared, one that happened in the First Section of the Paraná Delta, Province of Buenos Aires, together with the Isla Esperanza </w:t>
      </w:r>
      <w:r>
        <w:rPr>
          <w:color w:val="231F20"/>
          <w:spacing w:val="-6"/>
          <w:w w:val="106"/>
        </w:rPr>
        <w:t>C</w:t>
      </w:r>
      <w:r>
        <w:rPr>
          <w:color w:val="231F20"/>
          <w:spacing w:val="-1"/>
          <w:w w:val="106"/>
        </w:rPr>
        <w:t>o</w:t>
      </w:r>
      <w:r>
        <w:rPr>
          <w:color w:val="231F20"/>
          <w:spacing w:val="1"/>
          <w:w w:val="106"/>
        </w:rPr>
        <w:t>o</w:t>
      </w:r>
      <w:r>
        <w:rPr>
          <w:color w:val="231F20"/>
          <w:spacing w:val="-1"/>
          <w:w w:val="106"/>
        </w:rPr>
        <w:t>p</w:t>
      </w:r>
      <w:r>
        <w:rPr>
          <w:color w:val="231F20"/>
          <w:spacing w:val="1"/>
          <w:w w:val="106"/>
        </w:rPr>
        <w:t>e</w:t>
      </w:r>
      <w:r>
        <w:rPr>
          <w:color w:val="231F20"/>
          <w:spacing w:val="-6"/>
          <w:w w:val="106"/>
        </w:rPr>
        <w:t>r</w:t>
      </w:r>
      <w:r>
        <w:rPr>
          <w:color w:val="231F20"/>
          <w:spacing w:val="1"/>
          <w:w w:val="106"/>
        </w:rPr>
        <w:t>ati</w:t>
      </w:r>
      <w:r>
        <w:rPr>
          <w:color w:val="231F20"/>
          <w:spacing w:val="-4"/>
          <w:w w:val="106"/>
        </w:rPr>
        <w:t>v</w:t>
      </w:r>
      <w:r>
        <w:rPr>
          <w:color w:val="231F20"/>
          <w:w w:val="106"/>
        </w:rPr>
        <w:t>e</w:t>
      </w:r>
      <w:r>
        <w:rPr>
          <w:color w:val="231F20"/>
          <w:spacing w:val="2"/>
          <w:w w:val="26"/>
        </w:rPr>
        <w:t>�</w:t>
      </w:r>
      <w:r>
        <w:rPr>
          <w:color w:val="231F20"/>
          <w:spacing w:val="-1"/>
          <w:w w:val="99"/>
        </w:rPr>
        <w:t> </w:t>
      </w:r>
      <w:r>
        <w:rPr>
          <w:color w:val="231F20"/>
        </w:rPr>
        <w:t>The other one was</w:t>
      </w:r>
      <w:r>
        <w:rPr>
          <w:color w:val="231F20"/>
          <w:spacing w:val="80"/>
        </w:rPr>
        <w:t> </w:t>
      </w:r>
      <w:r>
        <w:rPr>
          <w:color w:val="231F20"/>
        </w:rPr>
        <w:t>in Saladillo, Province of Buenos Aires, together</w:t>
      </w:r>
      <w:r>
        <w:rPr>
          <w:color w:val="231F20"/>
          <w:spacing w:val="80"/>
        </w:rPr>
        <w:t> </w:t>
      </w:r>
      <w:r>
        <w:rPr>
          <w:color w:val="231F20"/>
        </w:rPr>
        <w:t>with the community of </w:t>
      </w:r>
      <w:r>
        <w:rPr>
          <w:color w:val="231F20"/>
          <w:spacing w:val="-1"/>
          <w:w w:val="108"/>
        </w:rPr>
        <w:t>S</w:t>
      </w:r>
      <w:r>
        <w:rPr>
          <w:color w:val="231F20"/>
          <w:spacing w:val="1"/>
          <w:w w:val="108"/>
        </w:rPr>
        <w:t>a</w:t>
      </w:r>
      <w:r>
        <w:rPr>
          <w:color w:val="231F20"/>
          <w:spacing w:val="-1"/>
          <w:w w:val="108"/>
        </w:rPr>
        <w:t>l</w:t>
      </w:r>
      <w:r>
        <w:rPr>
          <w:color w:val="231F20"/>
          <w:spacing w:val="-3"/>
          <w:w w:val="108"/>
        </w:rPr>
        <w:t>a</w:t>
      </w:r>
      <w:r>
        <w:rPr>
          <w:color w:val="231F20"/>
          <w:spacing w:val="-1"/>
          <w:w w:val="108"/>
        </w:rPr>
        <w:t>d</w:t>
      </w:r>
      <w:r>
        <w:rPr>
          <w:color w:val="231F20"/>
          <w:w w:val="108"/>
        </w:rPr>
        <w:t>il</w:t>
      </w:r>
      <w:r>
        <w:rPr>
          <w:color w:val="231F20"/>
          <w:spacing w:val="-1"/>
          <w:w w:val="108"/>
        </w:rPr>
        <w:t>l</w:t>
      </w:r>
      <w:r>
        <w:rPr>
          <w:color w:val="231F20"/>
          <w:spacing w:val="-2"/>
          <w:w w:val="108"/>
        </w:rPr>
        <w:t>o</w:t>
      </w:r>
      <w:r>
        <w:rPr>
          <w:color w:val="231F20"/>
          <w:w w:val="28"/>
        </w:rPr>
        <w:t>�</w:t>
      </w:r>
      <w:r>
        <w:rPr>
          <w:color w:val="231F20"/>
          <w:spacing w:val="-1"/>
        </w:rPr>
        <w:t> </w:t>
      </w:r>
      <w:r>
        <w:rPr>
          <w:color w:val="231F20"/>
        </w:rPr>
        <w:t>The experiences proposed incorporating tools for community participation in data acquisition and decision making, and made use of accessible technologies, such as cell phones coupled to low-cost sensors, collective</w:t>
      </w:r>
      <w:r>
        <w:rPr>
          <w:color w:val="231F20"/>
          <w:spacing w:val="-3"/>
        </w:rPr>
        <w:t> </w:t>
      </w:r>
      <w:r>
        <w:rPr>
          <w:color w:val="231F20"/>
        </w:rPr>
        <w:t>mapping</w:t>
      </w:r>
      <w:r>
        <w:rPr>
          <w:color w:val="231F20"/>
          <w:spacing w:val="-3"/>
        </w:rPr>
        <w:t> </w:t>
      </w:r>
      <w:r>
        <w:rPr>
          <w:color w:val="231F20"/>
        </w:rPr>
        <w:t>techniques</w:t>
      </w:r>
      <w:r>
        <w:rPr>
          <w:color w:val="231F20"/>
          <w:spacing w:val="-3"/>
        </w:rPr>
        <w:t> </w:t>
      </w:r>
      <w:r>
        <w:rPr>
          <w:color w:val="231F20"/>
        </w:rPr>
        <w:t>and</w:t>
      </w:r>
      <w:r>
        <w:rPr>
          <w:color w:val="231F20"/>
          <w:spacing w:val="-3"/>
        </w:rPr>
        <w:t> </w:t>
      </w:r>
      <w:r>
        <w:rPr>
          <w:color w:val="231F20"/>
        </w:rPr>
        <w:t>the</w:t>
      </w:r>
      <w:r>
        <w:rPr>
          <w:color w:val="231F20"/>
          <w:spacing w:val="-3"/>
        </w:rPr>
        <w:t> </w:t>
      </w:r>
      <w:r>
        <w:rPr>
          <w:color w:val="231F20"/>
        </w:rPr>
        <w:t>application of</w:t>
      </w:r>
      <w:r>
        <w:rPr>
          <w:color w:val="231F20"/>
          <w:spacing w:val="2"/>
        </w:rPr>
        <w:t> </w:t>
      </w:r>
      <w:r>
        <w:rPr>
          <w:color w:val="231F20"/>
        </w:rPr>
        <w:t>home</w:t>
      </w:r>
      <w:r>
        <w:rPr>
          <w:color w:val="231F20"/>
          <w:spacing w:val="3"/>
        </w:rPr>
        <w:t> </w:t>
      </w:r>
      <w:r>
        <w:rPr>
          <w:color w:val="231F20"/>
        </w:rPr>
        <w:t>systems</w:t>
      </w:r>
      <w:r>
        <w:rPr>
          <w:color w:val="231F20"/>
          <w:spacing w:val="2"/>
        </w:rPr>
        <w:t> </w:t>
      </w:r>
      <w:r>
        <w:rPr>
          <w:color w:val="231F20"/>
        </w:rPr>
        <w:t>for</w:t>
      </w:r>
      <w:r>
        <w:rPr>
          <w:color w:val="231F20"/>
          <w:spacing w:val="3"/>
        </w:rPr>
        <w:t> </w:t>
      </w:r>
      <w:r>
        <w:rPr>
          <w:color w:val="231F20"/>
        </w:rPr>
        <w:t>river</w:t>
      </w:r>
      <w:r>
        <w:rPr>
          <w:color w:val="231F20"/>
          <w:spacing w:val="2"/>
        </w:rPr>
        <w:t> </w:t>
      </w:r>
      <w:r>
        <w:rPr>
          <w:color w:val="231F20"/>
        </w:rPr>
        <w:t>water</w:t>
      </w:r>
      <w:r>
        <w:rPr>
          <w:color w:val="231F20"/>
          <w:spacing w:val="3"/>
        </w:rPr>
        <w:t> </w:t>
      </w:r>
      <w:r>
        <w:rPr>
          <w:color w:val="231F20"/>
          <w:spacing w:val="1"/>
          <w:w w:val="108"/>
        </w:rPr>
        <w:t>t</w:t>
      </w:r>
      <w:r>
        <w:rPr>
          <w:color w:val="231F20"/>
          <w:spacing w:val="-7"/>
          <w:w w:val="108"/>
        </w:rPr>
        <w:t>r</w:t>
      </w:r>
      <w:r>
        <w:rPr>
          <w:color w:val="231F20"/>
          <w:spacing w:val="-2"/>
          <w:w w:val="108"/>
        </w:rPr>
        <w:t>e</w:t>
      </w:r>
      <w:r>
        <w:rPr>
          <w:color w:val="231F20"/>
          <w:w w:val="108"/>
        </w:rPr>
        <w:t>at</w:t>
      </w:r>
      <w:r>
        <w:rPr>
          <w:color w:val="231F20"/>
          <w:spacing w:val="-2"/>
          <w:w w:val="108"/>
        </w:rPr>
        <w:t>m</w:t>
      </w:r>
      <w:r>
        <w:rPr>
          <w:color w:val="231F20"/>
          <w:w w:val="108"/>
        </w:rPr>
        <w:t>e</w:t>
      </w:r>
      <w:r>
        <w:rPr>
          <w:color w:val="231F20"/>
          <w:spacing w:val="1"/>
          <w:w w:val="108"/>
        </w:rPr>
        <w:t>n</w:t>
      </w:r>
      <w:r>
        <w:rPr>
          <w:color w:val="231F20"/>
          <w:spacing w:val="-1"/>
          <w:w w:val="108"/>
        </w:rPr>
        <w:t>t</w:t>
      </w:r>
      <w:r>
        <w:rPr>
          <w:color w:val="231F20"/>
          <w:spacing w:val="1"/>
          <w:w w:val="28"/>
        </w:rPr>
        <w:t>�</w:t>
      </w:r>
      <w:r>
        <w:rPr>
          <w:color w:val="231F20"/>
          <w:spacing w:val="3"/>
        </w:rPr>
        <w:t> </w:t>
      </w:r>
      <w:r>
        <w:rPr>
          <w:color w:val="231F20"/>
        </w:rPr>
        <w:t>It</w:t>
      </w:r>
      <w:r>
        <w:rPr>
          <w:color w:val="231F20"/>
          <w:spacing w:val="2"/>
        </w:rPr>
        <w:t> </w:t>
      </w:r>
      <w:r>
        <w:rPr>
          <w:color w:val="231F20"/>
          <w:spacing w:val="-5"/>
        </w:rPr>
        <w:t>has</w:t>
      </w:r>
    </w:p>
    <w:p>
      <w:pPr>
        <w:pStyle w:val="BodyText"/>
        <w:spacing w:before="84"/>
        <w:ind w:left="199" w:right="374"/>
        <w:jc w:val="both"/>
      </w:pPr>
      <w:r>
        <w:rPr/>
        <w:br w:type="column"/>
      </w:r>
      <w:r>
        <w:rPr>
          <w:color w:val="231F20"/>
        </w:rPr>
        <w:t>been demonstrated that this type of practice encourages</w:t>
      </w:r>
      <w:r>
        <w:rPr>
          <w:color w:val="231F20"/>
          <w:spacing w:val="40"/>
        </w:rPr>
        <w:t> </w:t>
      </w:r>
      <w:r>
        <w:rPr>
          <w:color w:val="231F20"/>
        </w:rPr>
        <w:t>the</w:t>
      </w:r>
      <w:r>
        <w:rPr>
          <w:color w:val="231F20"/>
          <w:spacing w:val="40"/>
        </w:rPr>
        <w:t> </w:t>
      </w:r>
      <w:r>
        <w:rPr>
          <w:color w:val="231F20"/>
        </w:rPr>
        <w:t>participation</w:t>
      </w:r>
      <w:r>
        <w:rPr>
          <w:color w:val="231F20"/>
          <w:spacing w:val="40"/>
        </w:rPr>
        <w:t> </w:t>
      </w:r>
      <w:r>
        <w:rPr>
          <w:color w:val="231F20"/>
        </w:rPr>
        <w:t>and</w:t>
      </w:r>
      <w:r>
        <w:rPr>
          <w:color w:val="231F20"/>
          <w:spacing w:val="40"/>
        </w:rPr>
        <w:t> </w:t>
      </w:r>
      <w:r>
        <w:rPr>
          <w:color w:val="231F20"/>
        </w:rPr>
        <w:t>incorporation of communities immersed in socio-environmental problems in decision-making and the search for solutions, contributing positively to understanding and resolving problems related to the effects of pollution on the health of the population and the </w:t>
      </w:r>
      <w:r>
        <w:rPr>
          <w:color w:val="231F20"/>
          <w:spacing w:val="-2"/>
          <w:w w:val="106"/>
        </w:rPr>
        <w:t>e</w:t>
      </w:r>
      <w:r>
        <w:rPr>
          <w:color w:val="231F20"/>
          <w:spacing w:val="-3"/>
          <w:w w:val="106"/>
        </w:rPr>
        <w:t>n</w:t>
      </w:r>
      <w:r>
        <w:rPr>
          <w:color w:val="231F20"/>
          <w:spacing w:val="-2"/>
          <w:w w:val="106"/>
        </w:rPr>
        <w:t>vi</w:t>
      </w:r>
      <w:r>
        <w:rPr>
          <w:color w:val="231F20"/>
          <w:spacing w:val="-9"/>
          <w:w w:val="106"/>
        </w:rPr>
        <w:t>r</w:t>
      </w:r>
      <w:r>
        <w:rPr>
          <w:color w:val="231F20"/>
          <w:spacing w:val="-2"/>
          <w:w w:val="106"/>
        </w:rPr>
        <w:t>o</w:t>
      </w:r>
      <w:r>
        <w:rPr>
          <w:color w:val="231F20"/>
          <w:spacing w:val="-1"/>
          <w:w w:val="106"/>
        </w:rPr>
        <w:t>n</w:t>
      </w:r>
      <w:r>
        <w:rPr>
          <w:color w:val="231F20"/>
          <w:spacing w:val="-4"/>
          <w:w w:val="106"/>
        </w:rPr>
        <w:t>m</w:t>
      </w:r>
      <w:r>
        <w:rPr>
          <w:color w:val="231F20"/>
          <w:spacing w:val="-2"/>
          <w:w w:val="106"/>
        </w:rPr>
        <w:t>en</w:t>
      </w:r>
      <w:r>
        <w:rPr>
          <w:color w:val="231F20"/>
          <w:spacing w:val="-3"/>
          <w:w w:val="106"/>
        </w:rPr>
        <w:t>t</w:t>
      </w:r>
      <w:r>
        <w:rPr>
          <w:color w:val="231F20"/>
          <w:spacing w:val="-1"/>
          <w:w w:val="26"/>
        </w:rPr>
        <w:t>�</w:t>
      </w:r>
    </w:p>
    <w:p>
      <w:pPr>
        <w:pStyle w:val="BodyText"/>
      </w:pPr>
    </w:p>
    <w:p>
      <w:pPr>
        <w:pStyle w:val="BodyText"/>
        <w:ind w:left="199" w:right="374"/>
        <w:jc w:val="both"/>
      </w:pPr>
      <w:r>
        <w:rPr>
          <w:color w:val="231F20"/>
        </w:rPr>
        <w:t>In particular, the design and implementation of scientific instruments for the development of</w:t>
      </w:r>
      <w:r>
        <w:rPr>
          <w:color w:val="231F20"/>
          <w:spacing w:val="80"/>
        </w:rPr>
        <w:t> </w:t>
      </w:r>
      <w:r>
        <w:rPr>
          <w:color w:val="231F20"/>
        </w:rPr>
        <w:t>three free measurement tools was presented: a colorimeter, a turbidity metre and a conductivity </w:t>
      </w:r>
      <w:r>
        <w:rPr>
          <w:color w:val="231F20"/>
          <w:w w:val="113"/>
        </w:rPr>
        <w:t>m</w:t>
      </w:r>
      <w:r>
        <w:rPr>
          <w:color w:val="231F20"/>
          <w:spacing w:val="-1"/>
          <w:w w:val="113"/>
        </w:rPr>
        <w:t>e</w:t>
      </w:r>
      <w:r>
        <w:rPr>
          <w:color w:val="231F20"/>
          <w:spacing w:val="3"/>
          <w:w w:val="113"/>
        </w:rPr>
        <w:t>t</w:t>
      </w:r>
      <w:r>
        <w:rPr>
          <w:color w:val="231F20"/>
          <w:spacing w:val="-5"/>
          <w:w w:val="113"/>
        </w:rPr>
        <w:t>r</w:t>
      </w:r>
      <w:r>
        <w:rPr>
          <w:color w:val="231F20"/>
          <w:w w:val="113"/>
        </w:rPr>
        <w:t>e</w:t>
      </w:r>
      <w:r>
        <w:rPr>
          <w:color w:val="231F20"/>
          <w:spacing w:val="3"/>
          <w:w w:val="33"/>
        </w:rPr>
        <w:t>�</w:t>
      </w:r>
      <w:r>
        <w:rPr>
          <w:color w:val="231F20"/>
          <w:spacing w:val="-1"/>
          <w:w w:val="99"/>
        </w:rPr>
        <w:t> </w:t>
      </w:r>
      <w:r>
        <w:rPr>
          <w:color w:val="231F20"/>
        </w:rPr>
        <w:t>The</w:t>
      </w:r>
      <w:r>
        <w:rPr>
          <w:color w:val="231F20"/>
          <w:spacing w:val="-2"/>
        </w:rPr>
        <w:t> </w:t>
      </w:r>
      <w:r>
        <w:rPr>
          <w:color w:val="231F20"/>
        </w:rPr>
        <w:t>calibration</w:t>
      </w:r>
      <w:r>
        <w:rPr>
          <w:color w:val="231F20"/>
          <w:spacing w:val="-2"/>
        </w:rPr>
        <w:t> </w:t>
      </w:r>
      <w:r>
        <w:rPr>
          <w:color w:val="231F20"/>
        </w:rPr>
        <w:t>carried</w:t>
      </w:r>
      <w:r>
        <w:rPr>
          <w:color w:val="231F20"/>
          <w:spacing w:val="-2"/>
        </w:rPr>
        <w:t> </w:t>
      </w:r>
      <w:r>
        <w:rPr>
          <w:color w:val="231F20"/>
        </w:rPr>
        <w:t>out</w:t>
      </w:r>
      <w:r>
        <w:rPr>
          <w:color w:val="231F20"/>
          <w:spacing w:val="-2"/>
        </w:rPr>
        <w:t> </w:t>
      </w:r>
      <w:r>
        <w:rPr>
          <w:color w:val="231F20"/>
        </w:rPr>
        <w:t>was</w:t>
      </w:r>
      <w:r>
        <w:rPr>
          <w:color w:val="231F20"/>
          <w:spacing w:val="-2"/>
        </w:rPr>
        <w:t> </w:t>
      </w:r>
      <w:r>
        <w:rPr>
          <w:color w:val="231F20"/>
        </w:rPr>
        <w:t>presented and compared with commercial equipment, discussing</w:t>
      </w:r>
      <w:r>
        <w:rPr>
          <w:color w:val="231F20"/>
          <w:spacing w:val="40"/>
        </w:rPr>
        <w:t> </w:t>
      </w:r>
      <w:r>
        <w:rPr>
          <w:color w:val="231F20"/>
        </w:rPr>
        <w:t>its</w:t>
      </w:r>
      <w:r>
        <w:rPr>
          <w:color w:val="231F20"/>
          <w:spacing w:val="40"/>
        </w:rPr>
        <w:t> </w:t>
      </w:r>
      <w:r>
        <w:rPr>
          <w:color w:val="231F20"/>
        </w:rPr>
        <w:t>application</w:t>
      </w:r>
      <w:r>
        <w:rPr>
          <w:color w:val="231F20"/>
          <w:spacing w:val="40"/>
        </w:rPr>
        <w:t> </w:t>
      </w:r>
      <w:r>
        <w:rPr>
          <w:color w:val="231F20"/>
        </w:rPr>
        <w:t>for</w:t>
      </w:r>
      <w:r>
        <w:rPr>
          <w:color w:val="231F20"/>
          <w:spacing w:val="40"/>
        </w:rPr>
        <w:t> </w:t>
      </w:r>
      <w:r>
        <w:rPr>
          <w:color w:val="231F20"/>
        </w:rPr>
        <w:t>field</w:t>
      </w:r>
      <w:r>
        <w:rPr>
          <w:color w:val="231F20"/>
          <w:spacing w:val="40"/>
        </w:rPr>
        <w:t> </w:t>
      </w:r>
      <w:r>
        <w:rPr>
          <w:color w:val="231F20"/>
        </w:rPr>
        <w:t>determination of physicochemical parameters of environmental relevance, applied to participatory water quality monitoring </w:t>
      </w:r>
      <w:r>
        <w:rPr>
          <w:color w:val="231F20"/>
          <w:spacing w:val="-7"/>
          <w:w w:val="106"/>
        </w:rPr>
        <w:t>e</w:t>
      </w:r>
      <w:r>
        <w:rPr>
          <w:color w:val="231F20"/>
          <w:spacing w:val="-1"/>
          <w:w w:val="106"/>
        </w:rPr>
        <w:t>x</w:t>
      </w:r>
      <w:r>
        <w:rPr>
          <w:color w:val="231F20"/>
          <w:spacing w:val="-2"/>
          <w:w w:val="106"/>
        </w:rPr>
        <w:t>p</w:t>
      </w:r>
      <w:r>
        <w:rPr>
          <w:color w:val="231F20"/>
          <w:w w:val="106"/>
        </w:rPr>
        <w:t>eri</w:t>
      </w:r>
      <w:r>
        <w:rPr>
          <w:color w:val="231F20"/>
          <w:spacing w:val="-2"/>
          <w:w w:val="106"/>
        </w:rPr>
        <w:t>m</w:t>
      </w:r>
      <w:r>
        <w:rPr>
          <w:color w:val="231F20"/>
          <w:w w:val="106"/>
        </w:rPr>
        <w:t>e</w:t>
      </w:r>
      <w:r>
        <w:rPr>
          <w:color w:val="231F20"/>
          <w:spacing w:val="1"/>
          <w:w w:val="106"/>
        </w:rPr>
        <w:t>n</w:t>
      </w:r>
      <w:r>
        <w:rPr>
          <w:color w:val="231F20"/>
          <w:w w:val="106"/>
        </w:rPr>
        <w:t>ts</w:t>
      </w:r>
      <w:r>
        <w:rPr>
          <w:color w:val="231F20"/>
          <w:spacing w:val="1"/>
          <w:w w:val="26"/>
        </w:rPr>
        <w:t>�</w:t>
      </w:r>
    </w:p>
    <w:p>
      <w:pPr>
        <w:pStyle w:val="BodyText"/>
      </w:pPr>
    </w:p>
    <w:p>
      <w:pPr>
        <w:pStyle w:val="BodyText"/>
        <w:ind w:left="199" w:right="374"/>
        <w:jc w:val="both"/>
      </w:pPr>
      <w:r>
        <w:rPr>
          <w:color w:val="231F20"/>
        </w:rPr>
        <w:t>The</w:t>
      </w:r>
      <w:r>
        <w:rPr>
          <w:color w:val="231F20"/>
          <w:spacing w:val="-14"/>
        </w:rPr>
        <w:t> </w:t>
      </w:r>
      <w:r>
        <w:rPr>
          <w:color w:val="231F20"/>
        </w:rPr>
        <w:t>development</w:t>
      </w:r>
      <w:r>
        <w:rPr>
          <w:color w:val="231F20"/>
          <w:spacing w:val="-13"/>
        </w:rPr>
        <w:t> </w:t>
      </w:r>
      <w:r>
        <w:rPr>
          <w:color w:val="231F20"/>
        </w:rPr>
        <w:t>of</w:t>
      </w:r>
      <w:r>
        <w:rPr>
          <w:color w:val="231F20"/>
          <w:spacing w:val="-13"/>
        </w:rPr>
        <w:t> </w:t>
      </w:r>
      <w:r>
        <w:rPr>
          <w:color w:val="231F20"/>
        </w:rPr>
        <w:t>two</w:t>
      </w:r>
      <w:r>
        <w:rPr>
          <w:color w:val="231F20"/>
          <w:spacing w:val="-13"/>
        </w:rPr>
        <w:t> </w:t>
      </w:r>
      <w:r>
        <w:rPr>
          <w:color w:val="231F20"/>
        </w:rPr>
        <w:t>methods</w:t>
      </w:r>
      <w:r>
        <w:rPr>
          <w:color w:val="231F20"/>
          <w:spacing w:val="-13"/>
        </w:rPr>
        <w:t> </w:t>
      </w:r>
      <w:r>
        <w:rPr>
          <w:color w:val="231F20"/>
        </w:rPr>
        <w:t>for</w:t>
      </w:r>
      <w:r>
        <w:rPr>
          <w:color w:val="231F20"/>
          <w:spacing w:val="-14"/>
        </w:rPr>
        <w:t> </w:t>
      </w:r>
      <w:r>
        <w:rPr>
          <w:color w:val="231F20"/>
        </w:rPr>
        <w:t>treatment</w:t>
      </w:r>
      <w:r>
        <w:rPr>
          <w:color w:val="231F20"/>
          <w:spacing w:val="-13"/>
        </w:rPr>
        <w:t> </w:t>
      </w:r>
      <w:r>
        <w:rPr>
          <w:color w:val="231F20"/>
        </w:rPr>
        <w:t>of river water for domestic use was also </w:t>
      </w:r>
      <w:r>
        <w:rPr>
          <w:color w:val="231F20"/>
          <w:spacing w:val="2"/>
          <w:w w:val="111"/>
        </w:rPr>
        <w:t>s</w:t>
      </w:r>
      <w:r>
        <w:rPr>
          <w:color w:val="231F20"/>
          <w:spacing w:val="-1"/>
          <w:w w:val="111"/>
        </w:rPr>
        <w:t>h</w:t>
      </w:r>
      <w:r>
        <w:rPr>
          <w:color w:val="231F20"/>
          <w:spacing w:val="1"/>
          <w:w w:val="111"/>
        </w:rPr>
        <w:t>a</w:t>
      </w:r>
      <w:r>
        <w:rPr>
          <w:color w:val="231F20"/>
          <w:spacing w:val="-6"/>
          <w:w w:val="111"/>
        </w:rPr>
        <w:t>r</w:t>
      </w:r>
      <w:r>
        <w:rPr>
          <w:color w:val="231F20"/>
          <w:spacing w:val="-1"/>
          <w:w w:val="111"/>
        </w:rPr>
        <w:t>e</w:t>
      </w:r>
      <w:r>
        <w:rPr>
          <w:color w:val="231F20"/>
          <w:spacing w:val="1"/>
          <w:w w:val="111"/>
        </w:rPr>
        <w:t>d</w:t>
      </w:r>
      <w:r>
        <w:rPr>
          <w:color w:val="231F20"/>
          <w:spacing w:val="2"/>
          <w:w w:val="31"/>
        </w:rPr>
        <w:t>�</w:t>
      </w:r>
    </w:p>
    <w:p>
      <w:pPr>
        <w:spacing w:after="0"/>
        <w:jc w:val="both"/>
        <w:sectPr>
          <w:pgSz w:w="11910" w:h="16840"/>
          <w:pgMar w:header="0" w:footer="738" w:top="820" w:bottom="740" w:left="600" w:right="620"/>
          <w:cols w:num="2" w:equalWidth="0">
            <w:col w:w="5233" w:space="40"/>
            <w:col w:w="5417"/>
          </w:cols>
        </w:sectPr>
      </w:pPr>
    </w:p>
    <w:p>
      <w:pPr>
        <w:pStyle w:val="BodyText"/>
        <w:rPr>
          <w:sz w:val="20"/>
        </w:rPr>
      </w:pPr>
    </w:p>
    <w:p>
      <w:pPr>
        <w:pStyle w:val="BodyText"/>
        <w:spacing w:before="5" w:after="1"/>
        <w:rPr>
          <w:sz w:val="17"/>
        </w:rPr>
      </w:pPr>
    </w:p>
    <w:p>
      <w:pPr>
        <w:pStyle w:val="BodyText"/>
        <w:ind w:left="1548"/>
        <w:rPr>
          <w:sz w:val="20"/>
        </w:rPr>
      </w:pPr>
      <w:r>
        <w:rPr>
          <w:sz w:val="20"/>
        </w:rPr>
        <w:drawing>
          <wp:inline distT="0" distB="0" distL="0" distR="0">
            <wp:extent cx="4209804" cy="3687127"/>
            <wp:effectExtent l="0" t="0" r="0" b="0"/>
            <wp:docPr id="69" name="image40.jpeg"/>
            <wp:cNvGraphicFramePr>
              <a:graphicFrameLocks noChangeAspect="1"/>
            </wp:cNvGraphicFramePr>
            <a:graphic>
              <a:graphicData uri="http://schemas.openxmlformats.org/drawingml/2006/picture">
                <pic:pic>
                  <pic:nvPicPr>
                    <pic:cNvPr id="70" name="image40.jpeg"/>
                    <pic:cNvPicPr/>
                  </pic:nvPicPr>
                  <pic:blipFill>
                    <a:blip r:embed="rId107" cstate="print"/>
                    <a:stretch>
                      <a:fillRect/>
                    </a:stretch>
                  </pic:blipFill>
                  <pic:spPr>
                    <a:xfrm>
                      <a:off x="0" y="0"/>
                      <a:ext cx="4209804" cy="3687127"/>
                    </a:xfrm>
                    <a:prstGeom prst="rect">
                      <a:avLst/>
                    </a:prstGeom>
                  </pic:spPr>
                </pic:pic>
              </a:graphicData>
            </a:graphic>
          </wp:inline>
        </w:drawing>
      </w:r>
      <w:r>
        <w:rPr>
          <w:sz w:val="20"/>
        </w:rPr>
      </w:r>
    </w:p>
    <w:p>
      <w:pPr>
        <w:spacing w:before="8"/>
        <w:ind w:left="1541" w:right="1703" w:firstLine="0"/>
        <w:jc w:val="left"/>
        <w:rPr>
          <w:sz w:val="18"/>
        </w:rPr>
      </w:pPr>
      <w:r>
        <w:rPr>
          <w:color w:val="231F20"/>
          <w:sz w:val="18"/>
        </w:rPr>
        <w:t>CoSensores</w:t>
      </w:r>
      <w:r>
        <w:rPr>
          <w:color w:val="231F20"/>
          <w:spacing w:val="25"/>
          <w:sz w:val="18"/>
        </w:rPr>
        <w:t> </w:t>
      </w:r>
      <w:r>
        <w:rPr>
          <w:color w:val="231F20"/>
          <w:sz w:val="18"/>
        </w:rPr>
        <w:t>table</w:t>
      </w:r>
      <w:r>
        <w:rPr>
          <w:color w:val="231F20"/>
          <w:spacing w:val="25"/>
          <w:sz w:val="18"/>
        </w:rPr>
        <w:t> </w:t>
      </w:r>
      <w:r>
        <w:rPr>
          <w:color w:val="231F20"/>
          <w:sz w:val="18"/>
        </w:rPr>
        <w:t>on</w:t>
      </w:r>
      <w:r>
        <w:rPr>
          <w:color w:val="231F20"/>
          <w:spacing w:val="25"/>
          <w:sz w:val="18"/>
        </w:rPr>
        <w:t> </w:t>
      </w:r>
      <w:r>
        <w:rPr>
          <w:color w:val="231F20"/>
          <w:sz w:val="18"/>
        </w:rPr>
        <w:t>Demo</w:t>
      </w:r>
      <w:r>
        <w:rPr>
          <w:color w:val="231F20"/>
          <w:spacing w:val="25"/>
          <w:sz w:val="18"/>
        </w:rPr>
        <w:t> </w:t>
      </w:r>
      <w:r>
        <w:rPr>
          <w:color w:val="231F20"/>
          <w:sz w:val="18"/>
        </w:rPr>
        <w:t>day:</w:t>
      </w:r>
      <w:r>
        <w:rPr>
          <w:color w:val="231F20"/>
          <w:spacing w:val="25"/>
          <w:sz w:val="18"/>
        </w:rPr>
        <w:t> </w:t>
      </w:r>
      <w:r>
        <w:rPr>
          <w:color w:val="231F20"/>
          <w:sz w:val="18"/>
        </w:rPr>
        <w:t>tools</w:t>
      </w:r>
      <w:r>
        <w:rPr>
          <w:color w:val="231F20"/>
          <w:spacing w:val="25"/>
          <w:sz w:val="18"/>
        </w:rPr>
        <w:t> </w:t>
      </w:r>
      <w:r>
        <w:rPr>
          <w:color w:val="231F20"/>
          <w:sz w:val="18"/>
        </w:rPr>
        <w:t>and</w:t>
      </w:r>
      <w:r>
        <w:rPr>
          <w:color w:val="231F20"/>
          <w:spacing w:val="25"/>
          <w:sz w:val="18"/>
        </w:rPr>
        <w:t> </w:t>
      </w:r>
      <w:r>
        <w:rPr>
          <w:color w:val="231F20"/>
          <w:sz w:val="18"/>
        </w:rPr>
        <w:t>infographic</w:t>
      </w:r>
      <w:r>
        <w:rPr>
          <w:color w:val="231F20"/>
          <w:spacing w:val="25"/>
          <w:sz w:val="18"/>
        </w:rPr>
        <w:t> </w:t>
      </w:r>
      <w:r>
        <w:rPr>
          <w:color w:val="231F20"/>
          <w:sz w:val="18"/>
        </w:rPr>
        <w:t>of</w:t>
      </w:r>
      <w:r>
        <w:rPr>
          <w:color w:val="231F20"/>
          <w:spacing w:val="25"/>
          <w:sz w:val="18"/>
        </w:rPr>
        <w:t> </w:t>
      </w:r>
      <w:r>
        <w:rPr>
          <w:color w:val="231F20"/>
          <w:sz w:val="18"/>
        </w:rPr>
        <w:t>their</w:t>
      </w:r>
      <w:r>
        <w:rPr>
          <w:color w:val="231F20"/>
          <w:spacing w:val="25"/>
          <w:sz w:val="18"/>
        </w:rPr>
        <w:t> </w:t>
      </w:r>
      <w:r>
        <w:rPr>
          <w:color w:val="231F20"/>
          <w:sz w:val="18"/>
        </w:rPr>
        <w:t>actions</w:t>
      </w:r>
      <w:r>
        <w:rPr>
          <w:color w:val="231F20"/>
          <w:spacing w:val="25"/>
          <w:sz w:val="18"/>
        </w:rPr>
        <w:t> </w:t>
      </w:r>
      <w:r>
        <w:rPr>
          <w:color w:val="231F20"/>
          <w:sz w:val="18"/>
        </w:rPr>
        <w:t>in</w:t>
      </w:r>
      <w:r>
        <w:rPr>
          <w:color w:val="231F20"/>
          <w:spacing w:val="25"/>
          <w:sz w:val="18"/>
        </w:rPr>
        <w:t> </w:t>
      </w:r>
      <w:r>
        <w:rPr>
          <w:color w:val="231F20"/>
          <w:sz w:val="18"/>
        </w:rPr>
        <w:t>territory (attribution: Lara Jatar;</w:t>
      </w:r>
      <w:r>
        <w:rPr>
          <w:color w:val="231F20"/>
          <w:spacing w:val="80"/>
          <w:sz w:val="18"/>
        </w:rPr>
        <w:t> </w:t>
      </w:r>
      <w:hyperlink r:id="rId11">
        <w:r>
          <w:rPr>
            <w:color w:val="6A50BC"/>
            <w:sz w:val="18"/>
            <w:u w:val="single" w:color="6A50BC"/>
          </w:rPr>
          <w:t>source</w:t>
        </w:r>
      </w:hyperlink>
      <w:r>
        <w:rPr>
          <w:color w:val="231F20"/>
          <w:sz w:val="18"/>
        </w:rPr>
        <w:t>; licence: </w:t>
      </w:r>
      <w:hyperlink r:id="rId12">
        <w:r>
          <w:rPr>
            <w:color w:val="6A50BC"/>
            <w:sz w:val="18"/>
            <w:u w:val="single" w:color="6A50BC"/>
          </w:rPr>
          <w:t>CC0</w:t>
        </w:r>
      </w:hyperlink>
      <w:r>
        <w:rPr>
          <w:color w:val="231F20"/>
          <w:sz w:val="18"/>
        </w:rPr>
        <w:t>)</w:t>
      </w:r>
    </w:p>
    <w:p>
      <w:pPr>
        <w:pStyle w:val="BodyText"/>
        <w:spacing w:before="10"/>
        <w:rPr>
          <w:sz w:val="24"/>
        </w:rPr>
      </w:pPr>
    </w:p>
    <w:p>
      <w:pPr>
        <w:pStyle w:val="BodyText"/>
        <w:spacing w:before="120"/>
        <w:ind w:left="396" w:right="5960"/>
      </w:pPr>
      <w:r>
        <w:rPr>
          <w:rFonts w:ascii="Urbanist" w:hAnsi="Urbanist" w:cs="Urbanist" w:eastAsia="Urbanist"/>
          <w:b/>
          <w:bCs/>
          <w:color w:val="231F20"/>
          <w:spacing w:val="-2"/>
        </w:rPr>
        <w:t>Links </w:t>
      </w:r>
      <w:hyperlink r:id="rId108">
        <w:r>
          <w:rPr>
            <w:color w:val="6A50BC"/>
            <w:spacing w:val="-1"/>
            <w:w w:val="102"/>
            <w:u w:val="single" w:color="6A50BC"/>
          </w:rPr>
          <w:t>ht</w:t>
        </w:r>
        <w:r>
          <w:rPr>
            <w:color w:val="6A50BC"/>
            <w:spacing w:val="-5"/>
            <w:w w:val="102"/>
            <w:u w:val="single" w:color="6A50BC"/>
          </w:rPr>
          <w:t>t</w:t>
        </w:r>
        <w:r>
          <w:rPr>
            <w:color w:val="6A50BC"/>
            <w:spacing w:val="-2"/>
            <w:w w:val="102"/>
            <w:u w:val="single" w:color="6A50BC"/>
          </w:rPr>
          <w:t>p</w:t>
        </w:r>
        <w:r>
          <w:rPr>
            <w:color w:val="6A50BC"/>
            <w:spacing w:val="-1"/>
            <w:w w:val="101"/>
            <w:u w:val="single" w:color="6A50BC"/>
          </w:rPr>
          <w:t>s://</w:t>
        </w:r>
        <w:r>
          <w:rPr>
            <w:color w:val="6A50BC"/>
            <w:spacing w:val="-2"/>
            <w:w w:val="101"/>
            <w:u w:val="single" w:color="6A50BC"/>
          </w:rPr>
          <w:t>g</w:t>
        </w:r>
        <w:r>
          <w:rPr>
            <w:color w:val="6A50BC"/>
            <w:spacing w:val="-1"/>
            <w:w w:val="102"/>
            <w:u w:val="single" w:color="6A50BC"/>
          </w:rPr>
          <w:t>it</w:t>
        </w:r>
        <w:r>
          <w:rPr>
            <w:color w:val="6A50BC"/>
            <w:spacing w:val="-2"/>
            <w:w w:val="102"/>
            <w:u w:val="single" w:color="6A50BC"/>
          </w:rPr>
          <w:t>l</w:t>
        </w:r>
        <w:r>
          <w:rPr>
            <w:color w:val="6A50BC"/>
            <w:w w:val="102"/>
            <w:u w:val="single" w:color="6A50BC"/>
          </w:rPr>
          <w:t>a</w:t>
        </w:r>
        <w:r>
          <w:rPr>
            <w:color w:val="6A50BC"/>
            <w:spacing w:val="-4"/>
            <w:w w:val="102"/>
            <w:u w:val="single" w:color="6A50BC"/>
          </w:rPr>
          <w:t>b</w:t>
        </w:r>
        <w:r>
          <w:rPr>
            <w:color w:val="6A50BC"/>
            <w:spacing w:val="-2"/>
            <w:w w:val="22"/>
            <w:u w:val="single" w:color="6A50BC"/>
          </w:rPr>
          <w:t>�</w:t>
        </w:r>
        <w:r>
          <w:rPr>
            <w:color w:val="6A50BC"/>
            <w:spacing w:val="-2"/>
            <w:w w:val="101"/>
            <w:u w:val="single" w:color="6A50BC"/>
          </w:rPr>
          <w:t>c</w:t>
        </w:r>
        <w:r>
          <w:rPr>
            <w:color w:val="6A50BC"/>
            <w:spacing w:val="-2"/>
            <w:w w:val="102"/>
            <w:u w:val="single" w:color="6A50BC"/>
          </w:rPr>
          <w:t>o</w:t>
        </w:r>
        <w:r>
          <w:rPr>
            <w:color w:val="6A50BC"/>
            <w:spacing w:val="-2"/>
            <w:w w:val="101"/>
            <w:u w:val="single" w:color="6A50BC"/>
          </w:rPr>
          <w:t>m/c</w:t>
        </w:r>
        <w:r>
          <w:rPr>
            <w:color w:val="6A50BC"/>
            <w:spacing w:val="-2"/>
            <w:w w:val="102"/>
            <w:u w:val="single" w:color="6A50BC"/>
          </w:rPr>
          <w:t>ose</w:t>
        </w:r>
        <w:r>
          <w:rPr>
            <w:color w:val="6A50BC"/>
            <w:spacing w:val="-1"/>
            <w:w w:val="102"/>
            <w:u w:val="single" w:color="6A50BC"/>
          </w:rPr>
          <w:t>n</w:t>
        </w:r>
        <w:r>
          <w:rPr>
            <w:color w:val="6A50BC"/>
            <w:spacing w:val="-2"/>
            <w:w w:val="102"/>
            <w:u w:val="single" w:color="6A50BC"/>
          </w:rPr>
          <w:t>so</w:t>
        </w:r>
        <w:r>
          <w:rPr>
            <w:color w:val="6A50BC"/>
            <w:spacing w:val="-9"/>
            <w:w w:val="102"/>
            <w:u w:val="single" w:color="6A50BC"/>
          </w:rPr>
          <w:t>r</w:t>
        </w:r>
        <w:r>
          <w:rPr>
            <w:color w:val="6A50BC"/>
            <w:spacing w:val="-2"/>
            <w:w w:val="102"/>
            <w:u w:val="single" w:color="6A50BC"/>
          </w:rPr>
          <w:t>e</w:t>
        </w:r>
        <w:r>
          <w:rPr>
            <w:color w:val="6A50BC"/>
            <w:spacing w:val="-1"/>
            <w:w w:val="101"/>
            <w:u w:val="single" w:color="6A50BC"/>
          </w:rPr>
          <w:t>s/tu</w:t>
        </w:r>
        <w:r>
          <w:rPr>
            <w:color w:val="6A50BC"/>
            <w:spacing w:val="-4"/>
            <w:w w:val="101"/>
            <w:u w:val="single" w:color="6A50BC"/>
          </w:rPr>
          <w:t>r</w:t>
        </w:r>
        <w:r>
          <w:rPr>
            <w:color w:val="6A50BC"/>
            <w:spacing w:val="-3"/>
            <w:w w:val="102"/>
            <w:u w:val="single" w:color="6A50BC"/>
          </w:rPr>
          <w:t>b</w:t>
        </w:r>
        <w:r>
          <w:rPr>
            <w:color w:val="6A50BC"/>
            <w:spacing w:val="-2"/>
            <w:w w:val="102"/>
            <w:u w:val="single" w:color="6A50BC"/>
          </w:rPr>
          <w:t>idi</w:t>
        </w:r>
        <w:r>
          <w:rPr>
            <w:color w:val="6A50BC"/>
            <w:spacing w:val="-4"/>
            <w:w w:val="102"/>
            <w:u w:val="single" w:color="6A50BC"/>
          </w:rPr>
          <w:t>m</w:t>
        </w:r>
        <w:r>
          <w:rPr>
            <w:color w:val="6A50BC"/>
            <w:spacing w:val="-5"/>
            <w:w w:val="102"/>
            <w:u w:val="single" w:color="6A50BC"/>
          </w:rPr>
          <w:t>e</w:t>
        </w:r>
        <w:r>
          <w:rPr>
            <w:color w:val="6A50BC"/>
            <w:spacing w:val="-1"/>
            <w:w w:val="102"/>
            <w:u w:val="single" w:color="6A50BC"/>
          </w:rPr>
          <w:t>t</w:t>
        </w:r>
        <w:r>
          <w:rPr>
            <w:color w:val="6A50BC"/>
            <w:spacing w:val="-9"/>
            <w:w w:val="102"/>
            <w:u w:val="single" w:color="6A50BC"/>
          </w:rPr>
          <w:t>r</w:t>
        </w:r>
        <w:r>
          <w:rPr>
            <w:color w:val="6A50BC"/>
            <w:spacing w:val="-1"/>
            <w:w w:val="102"/>
            <w:u w:val="single" w:color="6A50BC"/>
          </w:rPr>
          <w:t>o;</w:t>
        </w:r>
      </w:hyperlink>
      <w:r>
        <w:rPr>
          <w:color w:val="6A50BC"/>
          <w:spacing w:val="-3"/>
          <w:w w:val="99"/>
        </w:rPr>
        <w:t> </w:t>
      </w:r>
      <w:hyperlink r:id="rId109">
        <w:r>
          <w:rPr>
            <w:color w:val="6A50BC"/>
            <w:spacing w:val="-1"/>
            <w:w w:val="97"/>
            <w:u w:val="single" w:color="6A50BC"/>
          </w:rPr>
          <w:t>ht</w:t>
        </w:r>
        <w:r>
          <w:rPr>
            <w:color w:val="6A50BC"/>
            <w:spacing w:val="-5"/>
            <w:w w:val="97"/>
            <w:u w:val="single" w:color="6A50BC"/>
          </w:rPr>
          <w:t>t</w:t>
        </w:r>
        <w:r>
          <w:rPr>
            <w:color w:val="6A50BC"/>
            <w:spacing w:val="-2"/>
            <w:w w:val="97"/>
            <w:u w:val="single" w:color="6A50BC"/>
          </w:rPr>
          <w:t>p</w:t>
        </w:r>
        <w:r>
          <w:rPr>
            <w:color w:val="6A50BC"/>
            <w:spacing w:val="-1"/>
            <w:w w:val="96"/>
            <w:u w:val="single" w:color="6A50BC"/>
          </w:rPr>
          <w:t>s://</w:t>
        </w:r>
        <w:r>
          <w:rPr>
            <w:color w:val="6A50BC"/>
            <w:spacing w:val="-2"/>
            <w:w w:val="96"/>
            <w:u w:val="single" w:color="6A50BC"/>
          </w:rPr>
          <w:t>g</w:t>
        </w:r>
        <w:r>
          <w:rPr>
            <w:color w:val="6A50BC"/>
            <w:spacing w:val="-1"/>
            <w:w w:val="97"/>
            <w:u w:val="single" w:color="6A50BC"/>
          </w:rPr>
          <w:t>it</w:t>
        </w:r>
        <w:r>
          <w:rPr>
            <w:color w:val="6A50BC"/>
            <w:spacing w:val="-2"/>
            <w:w w:val="97"/>
            <w:u w:val="single" w:color="6A50BC"/>
          </w:rPr>
          <w:t>l</w:t>
        </w:r>
        <w:r>
          <w:rPr>
            <w:color w:val="6A50BC"/>
            <w:w w:val="97"/>
            <w:u w:val="single" w:color="6A50BC"/>
          </w:rPr>
          <w:t>a</w:t>
        </w:r>
        <w:r>
          <w:rPr>
            <w:color w:val="6A50BC"/>
            <w:spacing w:val="-4"/>
            <w:w w:val="97"/>
            <w:u w:val="single" w:color="6A50BC"/>
          </w:rPr>
          <w:t>b</w:t>
        </w:r>
        <w:r>
          <w:rPr>
            <w:color w:val="6A50BC"/>
            <w:spacing w:val="-2"/>
            <w:w w:val="17"/>
            <w:u w:val="single" w:color="6A50BC"/>
          </w:rPr>
          <w:t>�</w:t>
        </w:r>
        <w:r>
          <w:rPr>
            <w:color w:val="6A50BC"/>
            <w:spacing w:val="-2"/>
            <w:w w:val="96"/>
            <w:u w:val="single" w:color="6A50BC"/>
          </w:rPr>
          <w:t>c</w:t>
        </w:r>
        <w:r>
          <w:rPr>
            <w:color w:val="6A50BC"/>
            <w:spacing w:val="-2"/>
            <w:w w:val="97"/>
            <w:u w:val="single" w:color="6A50BC"/>
          </w:rPr>
          <w:t>o</w:t>
        </w:r>
        <w:r>
          <w:rPr>
            <w:color w:val="6A50BC"/>
            <w:spacing w:val="-2"/>
            <w:w w:val="96"/>
            <w:u w:val="single" w:color="6A50BC"/>
          </w:rPr>
          <w:t>m/c</w:t>
        </w:r>
        <w:r>
          <w:rPr>
            <w:color w:val="6A50BC"/>
            <w:spacing w:val="-2"/>
            <w:w w:val="97"/>
            <w:u w:val="single" w:color="6A50BC"/>
          </w:rPr>
          <w:t>ose</w:t>
        </w:r>
        <w:r>
          <w:rPr>
            <w:color w:val="6A50BC"/>
            <w:spacing w:val="-1"/>
            <w:w w:val="97"/>
            <w:u w:val="single" w:color="6A50BC"/>
          </w:rPr>
          <w:t>n</w:t>
        </w:r>
        <w:r>
          <w:rPr>
            <w:color w:val="6A50BC"/>
            <w:spacing w:val="-2"/>
            <w:w w:val="97"/>
            <w:u w:val="single" w:color="6A50BC"/>
          </w:rPr>
          <w:t>so</w:t>
        </w:r>
        <w:r>
          <w:rPr>
            <w:color w:val="6A50BC"/>
            <w:spacing w:val="-9"/>
            <w:w w:val="97"/>
            <w:u w:val="single" w:color="6A50BC"/>
          </w:rPr>
          <w:t>r</w:t>
        </w:r>
        <w:r>
          <w:rPr>
            <w:color w:val="6A50BC"/>
            <w:spacing w:val="-2"/>
            <w:w w:val="97"/>
            <w:u w:val="single" w:color="6A50BC"/>
          </w:rPr>
          <w:t>e</w:t>
        </w:r>
        <w:r>
          <w:rPr>
            <w:color w:val="6A50BC"/>
            <w:spacing w:val="-1"/>
            <w:w w:val="96"/>
            <w:u w:val="single" w:color="6A50BC"/>
          </w:rPr>
          <w:t>s/</w:t>
        </w:r>
        <w:r>
          <w:rPr>
            <w:color w:val="6A50BC"/>
            <w:spacing w:val="-2"/>
            <w:w w:val="96"/>
            <w:u w:val="single" w:color="6A50BC"/>
          </w:rPr>
          <w:t>c</w:t>
        </w:r>
        <w:r>
          <w:rPr>
            <w:color w:val="6A50BC"/>
            <w:spacing w:val="-2"/>
            <w:w w:val="97"/>
            <w:u w:val="single" w:color="6A50BC"/>
          </w:rPr>
          <w:t>o</w:t>
        </w:r>
        <w:r>
          <w:rPr>
            <w:color w:val="6A50BC"/>
            <w:spacing w:val="-4"/>
            <w:w w:val="97"/>
            <w:u w:val="single" w:color="6A50BC"/>
          </w:rPr>
          <w:t>n</w:t>
        </w:r>
        <w:r>
          <w:rPr>
            <w:color w:val="6A50BC"/>
            <w:spacing w:val="-2"/>
            <w:w w:val="97"/>
            <w:u w:val="single" w:color="6A50BC"/>
          </w:rPr>
          <w:t>du</w:t>
        </w:r>
        <w:r>
          <w:rPr>
            <w:color w:val="6A50BC"/>
            <w:spacing w:val="-1"/>
            <w:w w:val="96"/>
            <w:u w:val="single" w:color="6A50BC"/>
          </w:rPr>
          <w:t>c</w:t>
        </w:r>
        <w:r>
          <w:rPr>
            <w:color w:val="6A50BC"/>
            <w:spacing w:val="-2"/>
            <w:w w:val="96"/>
            <w:u w:val="single" w:color="6A50BC"/>
          </w:rPr>
          <w:t>t</w:t>
        </w:r>
        <w:r>
          <w:rPr>
            <w:color w:val="6A50BC"/>
            <w:spacing w:val="-2"/>
            <w:w w:val="97"/>
            <w:u w:val="single" w:color="6A50BC"/>
          </w:rPr>
          <w:t>i</w:t>
        </w:r>
        <w:r>
          <w:rPr>
            <w:color w:val="6A50BC"/>
            <w:spacing w:val="-4"/>
            <w:w w:val="97"/>
            <w:u w:val="single" w:color="6A50BC"/>
          </w:rPr>
          <w:t>m</w:t>
        </w:r>
        <w:r>
          <w:rPr>
            <w:color w:val="6A50BC"/>
            <w:spacing w:val="-5"/>
            <w:w w:val="97"/>
            <w:u w:val="single" w:color="6A50BC"/>
          </w:rPr>
          <w:t>e</w:t>
        </w:r>
        <w:r>
          <w:rPr>
            <w:color w:val="6A50BC"/>
            <w:spacing w:val="-1"/>
            <w:w w:val="97"/>
            <w:u w:val="single" w:color="6A50BC"/>
          </w:rPr>
          <w:t>t</w:t>
        </w:r>
        <w:r>
          <w:rPr>
            <w:color w:val="6A50BC"/>
            <w:spacing w:val="-9"/>
            <w:w w:val="97"/>
            <w:u w:val="single" w:color="6A50BC"/>
          </w:rPr>
          <w:t>r</w:t>
        </w:r>
        <w:r>
          <w:rPr>
            <w:color w:val="6A50BC"/>
            <w:spacing w:val="-1"/>
            <w:w w:val="97"/>
            <w:u w:val="single" w:color="6A50BC"/>
          </w:rPr>
          <w:t>o;</w:t>
        </w:r>
      </w:hyperlink>
      <w:r>
        <w:rPr>
          <w:color w:val="6A50BC"/>
          <w:spacing w:val="-3"/>
          <w:w w:val="94"/>
        </w:rPr>
        <w:t> </w:t>
      </w:r>
      <w:hyperlink r:id="rId110">
        <w:r>
          <w:rPr>
            <w:color w:val="6A50BC"/>
            <w:spacing w:val="-1"/>
            <w:w w:val="102"/>
            <w:u w:val="single" w:color="6A50BC"/>
          </w:rPr>
          <w:t>ht</w:t>
        </w:r>
        <w:r>
          <w:rPr>
            <w:color w:val="6A50BC"/>
            <w:spacing w:val="-5"/>
            <w:w w:val="102"/>
            <w:u w:val="single" w:color="6A50BC"/>
          </w:rPr>
          <w:t>t</w:t>
        </w:r>
        <w:r>
          <w:rPr>
            <w:color w:val="6A50BC"/>
            <w:spacing w:val="-2"/>
            <w:w w:val="102"/>
            <w:u w:val="single" w:color="6A50BC"/>
          </w:rPr>
          <w:t>p</w:t>
        </w:r>
        <w:r>
          <w:rPr>
            <w:color w:val="6A50BC"/>
            <w:spacing w:val="-1"/>
            <w:w w:val="101"/>
            <w:u w:val="single" w:color="6A50BC"/>
          </w:rPr>
          <w:t>s://</w:t>
        </w:r>
        <w:r>
          <w:rPr>
            <w:color w:val="6A50BC"/>
            <w:spacing w:val="-2"/>
            <w:w w:val="101"/>
            <w:u w:val="single" w:color="6A50BC"/>
          </w:rPr>
          <w:t>g</w:t>
        </w:r>
        <w:r>
          <w:rPr>
            <w:color w:val="6A50BC"/>
            <w:spacing w:val="-1"/>
            <w:w w:val="102"/>
            <w:u w:val="single" w:color="6A50BC"/>
          </w:rPr>
          <w:t>it</w:t>
        </w:r>
        <w:r>
          <w:rPr>
            <w:color w:val="6A50BC"/>
            <w:spacing w:val="-2"/>
            <w:w w:val="102"/>
            <w:u w:val="single" w:color="6A50BC"/>
          </w:rPr>
          <w:t>l</w:t>
        </w:r>
        <w:r>
          <w:rPr>
            <w:color w:val="6A50BC"/>
            <w:w w:val="102"/>
            <w:u w:val="single" w:color="6A50BC"/>
          </w:rPr>
          <w:t>a</w:t>
        </w:r>
        <w:r>
          <w:rPr>
            <w:color w:val="6A50BC"/>
            <w:spacing w:val="-4"/>
            <w:w w:val="102"/>
            <w:u w:val="single" w:color="6A50BC"/>
          </w:rPr>
          <w:t>b</w:t>
        </w:r>
        <w:r>
          <w:rPr>
            <w:color w:val="6A50BC"/>
            <w:spacing w:val="-2"/>
            <w:w w:val="22"/>
            <w:u w:val="single" w:color="6A50BC"/>
          </w:rPr>
          <w:t>�</w:t>
        </w:r>
        <w:r>
          <w:rPr>
            <w:color w:val="6A50BC"/>
            <w:spacing w:val="-2"/>
            <w:w w:val="101"/>
            <w:u w:val="single" w:color="6A50BC"/>
          </w:rPr>
          <w:t>c</w:t>
        </w:r>
        <w:r>
          <w:rPr>
            <w:color w:val="6A50BC"/>
            <w:spacing w:val="-2"/>
            <w:w w:val="102"/>
            <w:u w:val="single" w:color="6A50BC"/>
          </w:rPr>
          <w:t>o</w:t>
        </w:r>
        <w:r>
          <w:rPr>
            <w:color w:val="6A50BC"/>
            <w:spacing w:val="-2"/>
            <w:w w:val="101"/>
            <w:u w:val="single" w:color="6A50BC"/>
          </w:rPr>
          <w:t>m/c</w:t>
        </w:r>
        <w:r>
          <w:rPr>
            <w:color w:val="6A50BC"/>
            <w:spacing w:val="-2"/>
            <w:w w:val="102"/>
            <w:u w:val="single" w:color="6A50BC"/>
          </w:rPr>
          <w:t>ose</w:t>
        </w:r>
        <w:r>
          <w:rPr>
            <w:color w:val="6A50BC"/>
            <w:spacing w:val="-1"/>
            <w:w w:val="102"/>
            <w:u w:val="single" w:color="6A50BC"/>
          </w:rPr>
          <w:t>n</w:t>
        </w:r>
        <w:r>
          <w:rPr>
            <w:color w:val="6A50BC"/>
            <w:spacing w:val="-2"/>
            <w:w w:val="102"/>
            <w:u w:val="single" w:color="6A50BC"/>
          </w:rPr>
          <w:t>so</w:t>
        </w:r>
        <w:r>
          <w:rPr>
            <w:color w:val="6A50BC"/>
            <w:spacing w:val="-9"/>
            <w:w w:val="102"/>
            <w:u w:val="single" w:color="6A50BC"/>
          </w:rPr>
          <w:t>r</w:t>
        </w:r>
        <w:r>
          <w:rPr>
            <w:color w:val="6A50BC"/>
            <w:spacing w:val="-2"/>
            <w:w w:val="102"/>
            <w:u w:val="single" w:color="6A50BC"/>
          </w:rPr>
          <w:t>e</w:t>
        </w:r>
        <w:r>
          <w:rPr>
            <w:color w:val="6A50BC"/>
            <w:spacing w:val="-1"/>
            <w:w w:val="101"/>
            <w:u w:val="single" w:color="6A50BC"/>
          </w:rPr>
          <w:t>s/</w:t>
        </w:r>
        <w:r>
          <w:rPr>
            <w:color w:val="6A50BC"/>
            <w:spacing w:val="-2"/>
            <w:w w:val="101"/>
            <w:u w:val="single" w:color="6A50BC"/>
          </w:rPr>
          <w:t>c</w:t>
        </w:r>
        <w:r>
          <w:rPr>
            <w:color w:val="6A50BC"/>
            <w:spacing w:val="-3"/>
            <w:w w:val="102"/>
            <w:u w:val="single" w:color="6A50BC"/>
          </w:rPr>
          <w:t>o</w:t>
        </w:r>
        <w:r>
          <w:rPr>
            <w:color w:val="6A50BC"/>
            <w:spacing w:val="-2"/>
            <w:w w:val="102"/>
            <w:u w:val="single" w:color="6A50BC"/>
          </w:rPr>
          <w:t>lo</w:t>
        </w:r>
        <w:r>
          <w:rPr>
            <w:color w:val="6A50BC"/>
            <w:spacing w:val="-4"/>
            <w:w w:val="102"/>
            <w:u w:val="single" w:color="6A50BC"/>
          </w:rPr>
          <w:t>r</w:t>
        </w:r>
        <w:r>
          <w:rPr>
            <w:color w:val="6A50BC"/>
            <w:spacing w:val="-1"/>
            <w:w w:val="102"/>
            <w:u w:val="single" w:color="6A50BC"/>
          </w:rPr>
          <w:t>-</w:t>
        </w:r>
        <w:r>
          <w:rPr>
            <w:color w:val="6A50BC"/>
            <w:spacing w:val="-2"/>
            <w:u w:val="single" w:color="6A50BC"/>
          </w:rPr>
          <w:t>metro;</w:t>
        </w:r>
      </w:hyperlink>
      <w:r>
        <w:rPr>
          <w:color w:val="6A50BC"/>
          <w:spacing w:val="-2"/>
        </w:rPr>
        <w:t> </w:t>
      </w:r>
      <w:hyperlink r:id="rId111">
        <w:r>
          <w:rPr>
            <w:color w:val="6A50BC"/>
            <w:spacing w:val="-1"/>
            <w:w w:val="103"/>
            <w:u w:val="single" w:color="6A50BC"/>
          </w:rPr>
          <w:t>ht</w:t>
        </w:r>
        <w:r>
          <w:rPr>
            <w:color w:val="6A50BC"/>
            <w:spacing w:val="-5"/>
            <w:w w:val="103"/>
            <w:u w:val="single" w:color="6A50BC"/>
          </w:rPr>
          <w:t>t</w:t>
        </w:r>
        <w:r>
          <w:rPr>
            <w:color w:val="6A50BC"/>
            <w:spacing w:val="-2"/>
            <w:w w:val="103"/>
            <w:u w:val="single" w:color="6A50BC"/>
          </w:rPr>
          <w:t>p</w:t>
        </w:r>
        <w:r>
          <w:rPr>
            <w:color w:val="6A50BC"/>
            <w:spacing w:val="-1"/>
            <w:w w:val="102"/>
            <w:u w:val="single" w:color="6A50BC"/>
          </w:rPr>
          <w:t>s://</w:t>
        </w:r>
        <w:r>
          <w:rPr>
            <w:color w:val="6A50BC"/>
            <w:spacing w:val="-5"/>
            <w:w w:val="102"/>
            <w:u w:val="single" w:color="6A50BC"/>
          </w:rPr>
          <w:t>t</w:t>
        </w:r>
        <w:r>
          <w:rPr>
            <w:color w:val="6A50BC"/>
            <w:spacing w:val="-2"/>
            <w:w w:val="103"/>
            <w:u w:val="single" w:color="6A50BC"/>
          </w:rPr>
          <w:t>a</w:t>
        </w:r>
        <w:r>
          <w:rPr>
            <w:color w:val="6A50BC"/>
            <w:spacing w:val="-4"/>
            <w:w w:val="103"/>
            <w:u w:val="single" w:color="6A50BC"/>
          </w:rPr>
          <w:t>p</w:t>
        </w:r>
        <w:r>
          <w:rPr>
            <w:color w:val="6A50BC"/>
            <w:spacing w:val="-1"/>
            <w:w w:val="23"/>
            <w:u w:val="single" w:color="6A50BC"/>
          </w:rPr>
          <w:t>�</w:t>
        </w:r>
        <w:r>
          <w:rPr>
            <w:color w:val="6A50BC"/>
            <w:spacing w:val="-3"/>
            <w:w w:val="103"/>
            <w:u w:val="single" w:color="6A50BC"/>
          </w:rPr>
          <w:t>b</w:t>
        </w:r>
        <w:r>
          <w:rPr>
            <w:color w:val="6A50BC"/>
            <w:spacing w:val="-2"/>
            <w:w w:val="103"/>
            <w:u w:val="single" w:color="6A50BC"/>
          </w:rPr>
          <w:t>i</w:t>
        </w:r>
        <w:r>
          <w:rPr>
            <w:color w:val="6A50BC"/>
            <w:spacing w:val="-1"/>
            <w:w w:val="102"/>
            <w:u w:val="single" w:color="6A50BC"/>
          </w:rPr>
          <w:t>o/@</w:t>
        </w:r>
        <w:r>
          <w:rPr>
            <w:color w:val="6A50BC"/>
            <w:spacing w:val="-2"/>
            <w:w w:val="102"/>
            <w:u w:val="single" w:color="6A50BC"/>
          </w:rPr>
          <w:t>c</w:t>
        </w:r>
        <w:r>
          <w:rPr>
            <w:color w:val="6A50BC"/>
            <w:spacing w:val="-2"/>
            <w:w w:val="103"/>
            <w:u w:val="single" w:color="6A50BC"/>
          </w:rPr>
          <w:t>ose</w:t>
        </w:r>
        <w:r>
          <w:rPr>
            <w:color w:val="6A50BC"/>
            <w:spacing w:val="-1"/>
            <w:w w:val="103"/>
            <w:u w:val="single" w:color="6A50BC"/>
          </w:rPr>
          <w:t>n</w:t>
        </w:r>
        <w:r>
          <w:rPr>
            <w:color w:val="6A50BC"/>
            <w:spacing w:val="-2"/>
            <w:w w:val="103"/>
            <w:u w:val="single" w:color="6A50BC"/>
          </w:rPr>
          <w:t>so</w:t>
        </w:r>
        <w:r>
          <w:rPr>
            <w:color w:val="6A50BC"/>
            <w:spacing w:val="-9"/>
            <w:w w:val="103"/>
            <w:u w:val="single" w:color="6A50BC"/>
          </w:rPr>
          <w:t>r</w:t>
        </w:r>
        <w:r>
          <w:rPr>
            <w:color w:val="6A50BC"/>
            <w:spacing w:val="-2"/>
            <w:w w:val="103"/>
            <w:u w:val="single" w:color="6A50BC"/>
          </w:rPr>
          <w:t>e</w:t>
        </w:r>
        <w:r>
          <w:rPr>
            <w:color w:val="6A50BC"/>
            <w:spacing w:val="-1"/>
            <w:w w:val="103"/>
            <w:u w:val="single" w:color="6A50BC"/>
          </w:rPr>
          <w:t>s</w:t>
        </w:r>
      </w:hyperlink>
    </w:p>
    <w:p>
      <w:pPr>
        <w:pStyle w:val="BodyText"/>
        <w:ind w:left="396" w:right="4861"/>
      </w:pPr>
      <w:r>
        <w:rPr>
          <w:color w:val="231F20"/>
          <w:w w:val="95"/>
        </w:rPr>
        <w:t>Contact</w:t>
      </w:r>
      <w:r>
        <w:rPr>
          <w:color w:val="231F20"/>
          <w:spacing w:val="-1"/>
          <w:w w:val="95"/>
        </w:rPr>
        <w:t> </w:t>
      </w:r>
      <w:r>
        <w:rPr>
          <w:color w:val="231F20"/>
          <w:w w:val="95"/>
        </w:rPr>
        <w:t>Lara</w:t>
      </w:r>
      <w:r>
        <w:rPr>
          <w:color w:val="231F20"/>
          <w:spacing w:val="-2"/>
          <w:w w:val="95"/>
        </w:rPr>
        <w:t> </w:t>
      </w:r>
      <w:r>
        <w:rPr>
          <w:color w:val="231F20"/>
          <w:w w:val="95"/>
        </w:rPr>
        <w:t>Jatar,</w:t>
      </w:r>
      <w:r>
        <w:rPr>
          <w:color w:val="231F20"/>
          <w:spacing w:val="-1"/>
          <w:w w:val="95"/>
        </w:rPr>
        <w:t> </w:t>
      </w:r>
      <w:r>
        <w:rPr>
          <w:color w:val="231F20"/>
          <w:spacing w:val="2"/>
          <w:w w:val="103"/>
        </w:rPr>
        <w:t>l</w:t>
      </w:r>
      <w:r>
        <w:rPr>
          <w:color w:val="231F20"/>
          <w:w w:val="103"/>
        </w:rPr>
        <w:t>ja</w:t>
      </w:r>
      <w:r>
        <w:rPr>
          <w:color w:val="231F20"/>
          <w:spacing w:val="-3"/>
          <w:w w:val="103"/>
        </w:rPr>
        <w:t>t</w:t>
      </w:r>
      <w:r>
        <w:rPr>
          <w:color w:val="231F20"/>
          <w:w w:val="103"/>
        </w:rPr>
        <w:t>ar@unsam</w:t>
      </w:r>
      <w:r>
        <w:rPr>
          <w:color w:val="231F20"/>
          <w:spacing w:val="1"/>
          <w:w w:val="23"/>
        </w:rPr>
        <w:t>�</w:t>
      </w:r>
      <w:r>
        <w:rPr>
          <w:color w:val="231F20"/>
          <w:spacing w:val="-2"/>
          <w:w w:val="103"/>
        </w:rPr>
        <w:t>e</w:t>
      </w:r>
      <w:r>
        <w:rPr>
          <w:color w:val="231F20"/>
          <w:w w:val="103"/>
        </w:rPr>
        <w:t>du</w:t>
      </w:r>
      <w:r>
        <w:rPr>
          <w:color w:val="231F20"/>
          <w:w w:val="23"/>
        </w:rPr>
        <w:t>�</w:t>
      </w:r>
      <w:r>
        <w:rPr>
          <w:color w:val="231F20"/>
          <w:w w:val="103"/>
        </w:rPr>
        <w:t>ar</w:t>
      </w:r>
      <w:r>
        <w:rPr>
          <w:color w:val="231F20"/>
          <w:spacing w:val="-1"/>
          <w:w w:val="94"/>
        </w:rPr>
        <w:t> </w:t>
      </w:r>
      <w:hyperlink r:id="rId112">
        <w:r>
          <w:rPr>
            <w:color w:val="6A50BC"/>
            <w:spacing w:val="-1"/>
            <w:w w:val="99"/>
            <w:u w:val="single" w:color="6A50BC"/>
          </w:rPr>
          <w:t>ht</w:t>
        </w:r>
        <w:r>
          <w:rPr>
            <w:color w:val="6A50BC"/>
            <w:spacing w:val="-5"/>
            <w:w w:val="99"/>
            <w:u w:val="single" w:color="6A50BC"/>
          </w:rPr>
          <w:t>t</w:t>
        </w:r>
        <w:r>
          <w:rPr>
            <w:color w:val="6A50BC"/>
            <w:spacing w:val="-2"/>
            <w:w w:val="99"/>
            <w:u w:val="single" w:color="6A50BC"/>
          </w:rPr>
          <w:t>p</w:t>
        </w:r>
        <w:r>
          <w:rPr>
            <w:color w:val="6A50BC"/>
            <w:spacing w:val="-1"/>
            <w:w w:val="98"/>
            <w:u w:val="single" w:color="6A50BC"/>
          </w:rPr>
          <w:t>s://</w:t>
        </w:r>
        <w:r>
          <w:rPr>
            <w:color w:val="6A50BC"/>
            <w:spacing w:val="-2"/>
            <w:w w:val="98"/>
            <w:u w:val="single" w:color="6A50BC"/>
          </w:rPr>
          <w:t>w</w:t>
        </w:r>
        <w:r>
          <w:rPr>
            <w:color w:val="6A50BC"/>
            <w:spacing w:val="-2"/>
            <w:w w:val="99"/>
            <w:u w:val="single" w:color="6A50BC"/>
          </w:rPr>
          <w:t>w</w:t>
        </w:r>
        <w:r>
          <w:rPr>
            <w:color w:val="6A50BC"/>
            <w:spacing w:val="-8"/>
            <w:w w:val="99"/>
            <w:u w:val="single" w:color="6A50BC"/>
          </w:rPr>
          <w:t>w</w:t>
        </w:r>
        <w:r>
          <w:rPr>
            <w:color w:val="6A50BC"/>
            <w:spacing w:val="-1"/>
            <w:w w:val="19"/>
            <w:u w:val="single" w:color="6A50BC"/>
          </w:rPr>
          <w:t>�</w:t>
        </w:r>
        <w:r>
          <w:rPr>
            <w:color w:val="6A50BC"/>
            <w:spacing w:val="-2"/>
            <w:w w:val="99"/>
            <w:u w:val="single" w:color="6A50BC"/>
          </w:rPr>
          <w:t>i</w:t>
        </w:r>
        <w:r>
          <w:rPr>
            <w:color w:val="6A50BC"/>
            <w:spacing w:val="-1"/>
            <w:w w:val="99"/>
            <w:u w:val="single" w:color="6A50BC"/>
          </w:rPr>
          <w:t>ns</w:t>
        </w:r>
        <w:r>
          <w:rPr>
            <w:color w:val="6A50BC"/>
            <w:spacing w:val="-5"/>
            <w:w w:val="99"/>
            <w:u w:val="single" w:color="6A50BC"/>
          </w:rPr>
          <w:t>t</w:t>
        </w:r>
        <w:r>
          <w:rPr>
            <w:color w:val="6A50BC"/>
            <w:spacing w:val="-4"/>
            <w:w w:val="99"/>
            <w:u w:val="single" w:color="6A50BC"/>
          </w:rPr>
          <w:t>a</w:t>
        </w:r>
        <w:r>
          <w:rPr>
            <w:color w:val="6A50BC"/>
            <w:spacing w:val="-1"/>
            <w:w w:val="99"/>
            <w:u w:val="single" w:color="6A50BC"/>
          </w:rPr>
          <w:t>g</w:t>
        </w:r>
        <w:r>
          <w:rPr>
            <w:color w:val="6A50BC"/>
            <w:spacing w:val="-9"/>
            <w:w w:val="99"/>
            <w:u w:val="single" w:color="6A50BC"/>
          </w:rPr>
          <w:t>r</w:t>
        </w:r>
        <w:r>
          <w:rPr>
            <w:color w:val="6A50BC"/>
            <w:spacing w:val="-2"/>
            <w:w w:val="99"/>
            <w:u w:val="single" w:color="6A50BC"/>
          </w:rPr>
          <w:t>am</w:t>
        </w:r>
        <w:r>
          <w:rPr>
            <w:color w:val="6A50BC"/>
            <w:spacing w:val="-2"/>
            <w:w w:val="19"/>
            <w:u w:val="single" w:color="6A50BC"/>
          </w:rPr>
          <w:t>�</w:t>
        </w:r>
        <w:r>
          <w:rPr>
            <w:color w:val="6A50BC"/>
            <w:spacing w:val="-2"/>
            <w:w w:val="98"/>
            <w:u w:val="single" w:color="6A50BC"/>
          </w:rPr>
          <w:t>c</w:t>
        </w:r>
        <w:r>
          <w:rPr>
            <w:color w:val="6A50BC"/>
            <w:spacing w:val="-2"/>
            <w:w w:val="99"/>
            <w:u w:val="single" w:color="6A50BC"/>
          </w:rPr>
          <w:t>o</w:t>
        </w:r>
        <w:r>
          <w:rPr>
            <w:color w:val="6A50BC"/>
            <w:spacing w:val="-2"/>
            <w:w w:val="98"/>
            <w:u w:val="single" w:color="6A50BC"/>
          </w:rPr>
          <w:t>m/c</w:t>
        </w:r>
        <w:r>
          <w:rPr>
            <w:color w:val="6A50BC"/>
            <w:spacing w:val="-2"/>
            <w:w w:val="99"/>
            <w:u w:val="single" w:color="6A50BC"/>
          </w:rPr>
          <w:t>ose</w:t>
        </w:r>
        <w:r>
          <w:rPr>
            <w:color w:val="6A50BC"/>
            <w:spacing w:val="-1"/>
            <w:w w:val="99"/>
            <w:u w:val="single" w:color="6A50BC"/>
          </w:rPr>
          <w:t>n</w:t>
        </w:r>
        <w:r>
          <w:rPr>
            <w:color w:val="6A50BC"/>
            <w:spacing w:val="-2"/>
            <w:w w:val="99"/>
            <w:u w:val="single" w:color="6A50BC"/>
          </w:rPr>
          <w:t>so</w:t>
        </w:r>
        <w:r>
          <w:rPr>
            <w:color w:val="6A50BC"/>
            <w:spacing w:val="-9"/>
            <w:w w:val="99"/>
            <w:u w:val="single" w:color="6A50BC"/>
          </w:rPr>
          <w:t>r</w:t>
        </w:r>
        <w:r>
          <w:rPr>
            <w:color w:val="6A50BC"/>
            <w:spacing w:val="-2"/>
            <w:w w:val="99"/>
            <w:u w:val="single" w:color="6A50BC"/>
          </w:rPr>
          <w:t>e</w:t>
        </w:r>
        <w:r>
          <w:rPr>
            <w:color w:val="6A50BC"/>
            <w:spacing w:val="-1"/>
            <w:w w:val="98"/>
            <w:u w:val="single" w:color="6A50BC"/>
          </w:rPr>
          <w:t>s/</w:t>
        </w:r>
      </w:hyperlink>
    </w:p>
    <w:p>
      <w:pPr>
        <w:spacing w:after="0"/>
        <w:sectPr>
          <w:type w:val="continuous"/>
          <w:pgSz w:w="11910" w:h="16840"/>
          <w:pgMar w:header="0" w:footer="548" w:top="0" w:bottom="280" w:left="600" w:right="620"/>
        </w:sectPr>
      </w:pPr>
    </w:p>
    <w:p>
      <w:pPr>
        <w:pStyle w:val="Heading3"/>
        <w:spacing w:before="104"/>
        <w:ind w:left="264"/>
        <w:jc w:val="both"/>
      </w:pPr>
      <w:r>
        <w:rPr>
          <w:color w:val="231F20"/>
          <w:spacing w:val="-2"/>
        </w:rPr>
        <w:t>Stereo</w:t>
      </w:r>
      <w:r>
        <w:rPr>
          <w:color w:val="231F20"/>
          <w:spacing w:val="-21"/>
        </w:rPr>
        <w:t> </w:t>
      </w:r>
      <w:r>
        <w:rPr>
          <w:color w:val="231F20"/>
          <w:spacing w:val="-2"/>
        </w:rPr>
        <w:t>camera</w:t>
      </w:r>
      <w:r>
        <w:rPr>
          <w:color w:val="231F20"/>
          <w:spacing w:val="-18"/>
        </w:rPr>
        <w:t> </w:t>
      </w:r>
      <w:r>
        <w:rPr>
          <w:color w:val="231F20"/>
          <w:spacing w:val="-2"/>
        </w:rPr>
        <w:t>traps</w:t>
      </w:r>
    </w:p>
    <w:p>
      <w:pPr>
        <w:pStyle w:val="BodyText"/>
        <w:spacing w:before="229"/>
        <w:ind w:left="264"/>
        <w:jc w:val="both"/>
      </w:pPr>
      <w:r>
        <w:rPr>
          <w:color w:val="231F20"/>
        </w:rPr>
        <w:t>Harold Tay showed everyone how to modify camera traps to tap into their triggering </w:t>
      </w:r>
      <w:r>
        <w:rPr>
          <w:color w:val="231F20"/>
          <w:w w:val="107"/>
        </w:rPr>
        <w:t>c</w:t>
      </w:r>
      <w:r>
        <w:rPr>
          <w:color w:val="231F20"/>
          <w:spacing w:val="1"/>
          <w:w w:val="108"/>
        </w:rPr>
        <w:t>i</w:t>
      </w:r>
      <w:r>
        <w:rPr>
          <w:color w:val="231F20"/>
          <w:spacing w:val="-6"/>
          <w:w w:val="108"/>
        </w:rPr>
        <w:t>r</w:t>
      </w:r>
      <w:r>
        <w:rPr>
          <w:color w:val="231F20"/>
          <w:spacing w:val="1"/>
          <w:w w:val="107"/>
        </w:rPr>
        <w:t>c</w:t>
      </w:r>
      <w:r>
        <w:rPr>
          <w:color w:val="231F20"/>
          <w:spacing w:val="2"/>
          <w:w w:val="108"/>
        </w:rPr>
        <w:t>uit</w:t>
      </w:r>
      <w:r>
        <w:rPr>
          <w:color w:val="231F20"/>
          <w:spacing w:val="1"/>
          <w:w w:val="108"/>
        </w:rPr>
        <w:t>r</w:t>
      </w:r>
      <w:r>
        <w:rPr>
          <w:color w:val="231F20"/>
          <w:spacing w:val="-5"/>
          <w:w w:val="108"/>
        </w:rPr>
        <w:t>y</w:t>
      </w:r>
      <w:r>
        <w:rPr>
          <w:color w:val="231F20"/>
          <w:spacing w:val="2"/>
          <w:w w:val="28"/>
        </w:rPr>
        <w:t>�</w:t>
      </w:r>
      <w:r>
        <w:rPr>
          <w:color w:val="231F20"/>
          <w:w w:val="99"/>
        </w:rPr>
        <w:t> </w:t>
      </w:r>
      <w:r>
        <w:rPr>
          <w:color w:val="231F20"/>
        </w:rPr>
        <w:t>By soldering a wire to the right place on a camera trap’s circuit board, then exposing the other end</w:t>
      </w:r>
      <w:r>
        <w:rPr>
          <w:color w:val="231F20"/>
          <w:spacing w:val="40"/>
        </w:rPr>
        <w:t> </w:t>
      </w:r>
      <w:r>
        <w:rPr>
          <w:color w:val="231F20"/>
        </w:rPr>
        <w:t>of the wire outside the case, you obtain a way to either trigger</w:t>
      </w:r>
    </w:p>
    <w:p>
      <w:pPr>
        <w:spacing w:line="240" w:lineRule="auto" w:before="0"/>
        <w:rPr>
          <w:sz w:val="26"/>
        </w:rPr>
      </w:pPr>
      <w:r>
        <w:rPr/>
        <w:br w:type="column"/>
      </w:r>
      <w:r>
        <w:rPr>
          <w:sz w:val="26"/>
        </w:rPr>
      </w:r>
    </w:p>
    <w:p>
      <w:pPr>
        <w:pStyle w:val="BodyText"/>
        <w:spacing w:before="8"/>
        <w:rPr>
          <w:sz w:val="26"/>
        </w:rPr>
      </w:pPr>
    </w:p>
    <w:p>
      <w:pPr>
        <w:pStyle w:val="BodyText"/>
        <w:ind w:left="200" w:right="507"/>
        <w:jc w:val="both"/>
      </w:pPr>
      <w:r>
        <w:rPr>
          <w:color w:val="231F20"/>
        </w:rPr>
        <w:t>the camera from an external source or using the camera trap’s built-in trigger to trigger something </w:t>
      </w:r>
      <w:r>
        <w:rPr>
          <w:color w:val="231F20"/>
          <w:spacing w:val="-6"/>
          <w:w w:val="107"/>
        </w:rPr>
        <w:t>e</w:t>
      </w:r>
      <w:r>
        <w:rPr>
          <w:color w:val="231F20"/>
          <w:spacing w:val="1"/>
          <w:w w:val="107"/>
        </w:rPr>
        <w:t>x</w:t>
      </w:r>
      <w:r>
        <w:rPr>
          <w:color w:val="231F20"/>
          <w:spacing w:val="-2"/>
          <w:w w:val="107"/>
        </w:rPr>
        <w:t>t</w:t>
      </w:r>
      <w:r>
        <w:rPr>
          <w:color w:val="231F20"/>
          <w:spacing w:val="1"/>
          <w:w w:val="107"/>
        </w:rPr>
        <w:t>er</w:t>
      </w:r>
      <w:r>
        <w:rPr>
          <w:color w:val="231F20"/>
          <w:spacing w:val="-1"/>
          <w:w w:val="107"/>
        </w:rPr>
        <w:t>n</w:t>
      </w:r>
      <w:r>
        <w:rPr>
          <w:color w:val="231F20"/>
          <w:spacing w:val="3"/>
          <w:w w:val="107"/>
        </w:rPr>
        <w:t>a</w:t>
      </w:r>
      <w:r>
        <w:rPr>
          <w:color w:val="231F20"/>
          <w:spacing w:val="2"/>
          <w:w w:val="107"/>
        </w:rPr>
        <w:t>l</w:t>
      </w:r>
      <w:r>
        <w:rPr>
          <w:color w:val="231F20"/>
          <w:w w:val="107"/>
        </w:rPr>
        <w:t>l</w:t>
      </w:r>
      <w:r>
        <w:rPr>
          <w:color w:val="231F20"/>
          <w:spacing w:val="-6"/>
          <w:w w:val="107"/>
        </w:rPr>
        <w:t>y</w:t>
      </w:r>
      <w:r>
        <w:rPr>
          <w:color w:val="231F20"/>
          <w:spacing w:val="2"/>
          <w:w w:val="27"/>
        </w:rPr>
        <w:t>�</w:t>
      </w:r>
      <w:r>
        <w:rPr>
          <w:color w:val="231F20"/>
          <w:spacing w:val="-1"/>
          <w:w w:val="99"/>
        </w:rPr>
        <w:t> </w:t>
      </w:r>
      <w:r>
        <w:rPr>
          <w:color w:val="231F20"/>
        </w:rPr>
        <w:t>Harold Tay also developed a small board to attach to the wire outside the camera trap to serve as a common “interface” board for connecting external </w:t>
      </w:r>
      <w:r>
        <w:rPr>
          <w:color w:val="231F20"/>
          <w:spacing w:val="-2"/>
          <w:w w:val="108"/>
        </w:rPr>
        <w:t>e</w:t>
      </w:r>
      <w:r>
        <w:rPr>
          <w:color w:val="231F20"/>
          <w:w w:val="108"/>
        </w:rPr>
        <w:t>q</w:t>
      </w:r>
      <w:r>
        <w:rPr>
          <w:color w:val="231F20"/>
          <w:spacing w:val="1"/>
          <w:w w:val="108"/>
        </w:rPr>
        <w:t>u</w:t>
      </w:r>
      <w:r>
        <w:rPr>
          <w:color w:val="231F20"/>
          <w:w w:val="108"/>
        </w:rPr>
        <w:t>ip</w:t>
      </w:r>
      <w:r>
        <w:rPr>
          <w:color w:val="231F20"/>
          <w:spacing w:val="-2"/>
          <w:w w:val="108"/>
        </w:rPr>
        <w:t>m</w:t>
      </w:r>
      <w:r>
        <w:rPr>
          <w:color w:val="231F20"/>
          <w:w w:val="108"/>
        </w:rPr>
        <w:t>e</w:t>
      </w:r>
      <w:r>
        <w:rPr>
          <w:color w:val="231F20"/>
          <w:spacing w:val="1"/>
          <w:w w:val="108"/>
        </w:rPr>
        <w:t>n</w:t>
      </w:r>
      <w:r>
        <w:rPr>
          <w:color w:val="231F20"/>
          <w:spacing w:val="-2"/>
          <w:w w:val="108"/>
        </w:rPr>
        <w:t>t</w:t>
      </w:r>
      <w:r>
        <w:rPr>
          <w:color w:val="231F20"/>
          <w:spacing w:val="1"/>
          <w:w w:val="28"/>
        </w:rPr>
        <w:t>�</w:t>
      </w:r>
    </w:p>
    <w:p>
      <w:pPr>
        <w:spacing w:after="0"/>
        <w:jc w:val="both"/>
        <w:sectPr>
          <w:pgSz w:w="11910" w:h="16840"/>
          <w:pgMar w:header="0" w:footer="548" w:top="800" w:bottom="920" w:left="600" w:right="620"/>
          <w:cols w:num="2" w:equalWidth="0">
            <w:col w:w="5101" w:space="40"/>
            <w:col w:w="5549"/>
          </w:cols>
        </w:sectPr>
      </w:pPr>
    </w:p>
    <w:p>
      <w:pPr>
        <w:pStyle w:val="BodyText"/>
        <w:rPr>
          <w:sz w:val="20"/>
        </w:rPr>
      </w:pPr>
    </w:p>
    <w:p>
      <w:pPr>
        <w:pStyle w:val="BodyText"/>
        <w:rPr>
          <w:sz w:val="20"/>
        </w:rPr>
      </w:pPr>
    </w:p>
    <w:p>
      <w:pPr>
        <w:pStyle w:val="BodyText"/>
        <w:spacing w:before="10" w:after="1"/>
        <w:rPr>
          <w:sz w:val="25"/>
        </w:rPr>
      </w:pPr>
    </w:p>
    <w:p>
      <w:pPr>
        <w:tabs>
          <w:tab w:pos="5692" w:val="left" w:leader="none"/>
        </w:tabs>
        <w:spacing w:line="240" w:lineRule="auto"/>
        <w:ind w:left="492" w:right="0" w:firstLine="0"/>
        <w:rPr>
          <w:sz w:val="20"/>
        </w:rPr>
      </w:pPr>
      <w:r>
        <w:rPr>
          <w:sz w:val="20"/>
        </w:rPr>
        <w:drawing>
          <wp:inline distT="0" distB="0" distL="0" distR="0">
            <wp:extent cx="3108163" cy="1944624"/>
            <wp:effectExtent l="0" t="0" r="0" b="0"/>
            <wp:docPr id="71" name="image41.jpeg"/>
            <wp:cNvGraphicFramePr>
              <a:graphicFrameLocks noChangeAspect="1"/>
            </wp:cNvGraphicFramePr>
            <a:graphic>
              <a:graphicData uri="http://schemas.openxmlformats.org/drawingml/2006/picture">
                <pic:pic>
                  <pic:nvPicPr>
                    <pic:cNvPr id="72" name="image41.jpeg"/>
                    <pic:cNvPicPr/>
                  </pic:nvPicPr>
                  <pic:blipFill>
                    <a:blip r:embed="rId113" cstate="print"/>
                    <a:stretch>
                      <a:fillRect/>
                    </a:stretch>
                  </pic:blipFill>
                  <pic:spPr>
                    <a:xfrm>
                      <a:off x="0" y="0"/>
                      <a:ext cx="3108163" cy="1944624"/>
                    </a:xfrm>
                    <a:prstGeom prst="rect">
                      <a:avLst/>
                    </a:prstGeom>
                  </pic:spPr>
                </pic:pic>
              </a:graphicData>
            </a:graphic>
          </wp:inline>
        </w:drawing>
      </w:r>
      <w:r>
        <w:rPr>
          <w:sz w:val="20"/>
        </w:rPr>
      </w:r>
      <w:r>
        <w:rPr>
          <w:sz w:val="20"/>
        </w:rPr>
        <w:tab/>
      </w:r>
      <w:r>
        <w:rPr>
          <w:position w:val="1"/>
          <w:sz w:val="20"/>
        </w:rPr>
        <w:drawing>
          <wp:inline distT="0" distB="0" distL="0" distR="0">
            <wp:extent cx="2771060" cy="1938527"/>
            <wp:effectExtent l="0" t="0" r="0" b="0"/>
            <wp:docPr id="73" name="image42.jpeg"/>
            <wp:cNvGraphicFramePr>
              <a:graphicFrameLocks noChangeAspect="1"/>
            </wp:cNvGraphicFramePr>
            <a:graphic>
              <a:graphicData uri="http://schemas.openxmlformats.org/drawingml/2006/picture">
                <pic:pic>
                  <pic:nvPicPr>
                    <pic:cNvPr id="74" name="image42.jpeg"/>
                    <pic:cNvPicPr/>
                  </pic:nvPicPr>
                  <pic:blipFill>
                    <a:blip r:embed="rId114" cstate="print"/>
                    <a:stretch>
                      <a:fillRect/>
                    </a:stretch>
                  </pic:blipFill>
                  <pic:spPr>
                    <a:xfrm>
                      <a:off x="0" y="0"/>
                      <a:ext cx="2771060" cy="1938527"/>
                    </a:xfrm>
                    <a:prstGeom prst="rect">
                      <a:avLst/>
                    </a:prstGeom>
                  </pic:spPr>
                </pic:pic>
              </a:graphicData>
            </a:graphic>
          </wp:inline>
        </w:drawing>
      </w:r>
      <w:r>
        <w:rPr>
          <w:position w:val="1"/>
          <w:sz w:val="20"/>
        </w:rPr>
      </w:r>
    </w:p>
    <w:p>
      <w:pPr>
        <w:pStyle w:val="BodyText"/>
        <w:spacing w:before="1"/>
        <w:rPr>
          <w:sz w:val="7"/>
        </w:rPr>
      </w:pPr>
    </w:p>
    <w:p>
      <w:pPr>
        <w:spacing w:after="0"/>
        <w:rPr>
          <w:sz w:val="7"/>
        </w:rPr>
        <w:sectPr>
          <w:type w:val="continuous"/>
          <w:pgSz w:w="11910" w:h="16840"/>
          <w:pgMar w:header="0" w:footer="738" w:top="0" w:bottom="280" w:left="600" w:right="620"/>
        </w:sectPr>
      </w:pPr>
    </w:p>
    <w:p>
      <w:pPr>
        <w:spacing w:before="109"/>
        <w:ind w:left="492" w:right="0" w:firstLine="0"/>
        <w:jc w:val="left"/>
        <w:rPr>
          <w:sz w:val="18"/>
          <w:szCs w:val="18"/>
        </w:rPr>
      </w:pPr>
      <w:r>
        <w:rPr>
          <w:color w:val="231F20"/>
          <w:sz w:val="18"/>
          <w:szCs w:val="18"/>
        </w:rPr>
        <w:t>A camera trap that Harold Tay opened and modded to link it </w:t>
      </w:r>
      <w:r>
        <w:rPr>
          <w:color w:val="231F20"/>
          <w:spacing w:val="-2"/>
          <w:sz w:val="18"/>
          <w:szCs w:val="18"/>
        </w:rPr>
        <w:t>to</w:t>
      </w:r>
      <w:r>
        <w:rPr>
          <w:color w:val="231F20"/>
          <w:spacing w:val="-9"/>
          <w:sz w:val="18"/>
          <w:szCs w:val="18"/>
        </w:rPr>
        <w:t> </w:t>
      </w:r>
      <w:r>
        <w:rPr>
          <w:color w:val="231F20"/>
          <w:spacing w:val="-2"/>
          <w:sz w:val="18"/>
          <w:szCs w:val="18"/>
        </w:rPr>
        <w:t>another</w:t>
      </w:r>
      <w:r>
        <w:rPr>
          <w:color w:val="231F20"/>
          <w:spacing w:val="-9"/>
          <w:sz w:val="18"/>
          <w:szCs w:val="18"/>
        </w:rPr>
        <w:t> </w:t>
      </w:r>
      <w:r>
        <w:rPr>
          <w:color w:val="231F20"/>
          <w:spacing w:val="-2"/>
          <w:w w:val="120"/>
          <w:sz w:val="18"/>
          <w:szCs w:val="18"/>
        </w:rPr>
        <w:t>o</w:t>
      </w:r>
      <w:r>
        <w:rPr>
          <w:color w:val="231F20"/>
          <w:spacing w:val="-3"/>
          <w:w w:val="120"/>
          <w:sz w:val="18"/>
          <w:szCs w:val="18"/>
        </w:rPr>
        <w:t>ne</w:t>
      </w:r>
      <w:r>
        <w:rPr>
          <w:color w:val="231F20"/>
          <w:spacing w:val="-1"/>
          <w:w w:val="40"/>
          <w:sz w:val="18"/>
          <w:szCs w:val="18"/>
        </w:rPr>
        <w:t>�</w:t>
      </w:r>
      <w:r>
        <w:rPr>
          <w:color w:val="231F20"/>
          <w:spacing w:val="-8"/>
          <w:sz w:val="18"/>
          <w:szCs w:val="18"/>
        </w:rPr>
        <w:t> </w:t>
      </w:r>
      <w:r>
        <w:rPr>
          <w:color w:val="231F20"/>
          <w:spacing w:val="-2"/>
          <w:sz w:val="18"/>
          <w:szCs w:val="18"/>
        </w:rPr>
        <w:t>(attribution:</w:t>
      </w:r>
      <w:r>
        <w:rPr>
          <w:color w:val="231F20"/>
          <w:spacing w:val="-9"/>
          <w:sz w:val="18"/>
          <w:szCs w:val="18"/>
        </w:rPr>
        <w:t> </w:t>
      </w:r>
      <w:r>
        <w:rPr>
          <w:color w:val="231F20"/>
          <w:spacing w:val="-2"/>
          <w:sz w:val="18"/>
          <w:szCs w:val="18"/>
        </w:rPr>
        <w:t>Laura</w:t>
      </w:r>
      <w:r>
        <w:rPr>
          <w:color w:val="231F20"/>
          <w:spacing w:val="-9"/>
          <w:sz w:val="18"/>
          <w:szCs w:val="18"/>
        </w:rPr>
        <w:t> </w:t>
      </w:r>
      <w:r>
        <w:rPr>
          <w:color w:val="231F20"/>
          <w:spacing w:val="-2"/>
          <w:sz w:val="18"/>
          <w:szCs w:val="18"/>
        </w:rPr>
        <w:t>Olalde;</w:t>
      </w:r>
      <w:r>
        <w:rPr>
          <w:color w:val="231F20"/>
          <w:spacing w:val="12"/>
          <w:sz w:val="18"/>
          <w:szCs w:val="18"/>
        </w:rPr>
        <w:t> </w:t>
      </w:r>
      <w:hyperlink r:id="rId11">
        <w:r>
          <w:rPr>
            <w:color w:val="6A50BC"/>
            <w:spacing w:val="-2"/>
            <w:sz w:val="18"/>
            <w:szCs w:val="18"/>
            <w:u w:val="single" w:color="6A50BC"/>
          </w:rPr>
          <w:t>source</w:t>
        </w:r>
      </w:hyperlink>
      <w:r>
        <w:rPr>
          <w:color w:val="231F20"/>
          <w:spacing w:val="-2"/>
          <w:sz w:val="18"/>
          <w:szCs w:val="18"/>
        </w:rPr>
        <w:t>;</w:t>
      </w:r>
      <w:r>
        <w:rPr>
          <w:color w:val="231F20"/>
          <w:spacing w:val="-9"/>
          <w:sz w:val="18"/>
          <w:szCs w:val="18"/>
        </w:rPr>
        <w:t> </w:t>
      </w:r>
      <w:r>
        <w:rPr>
          <w:color w:val="231F20"/>
          <w:spacing w:val="-2"/>
          <w:sz w:val="18"/>
          <w:szCs w:val="18"/>
        </w:rPr>
        <w:t>licence:</w:t>
      </w:r>
      <w:r>
        <w:rPr>
          <w:color w:val="231F20"/>
          <w:spacing w:val="-9"/>
          <w:sz w:val="18"/>
          <w:szCs w:val="18"/>
        </w:rPr>
        <w:t> </w:t>
      </w:r>
      <w:hyperlink r:id="rId12">
        <w:r>
          <w:rPr>
            <w:color w:val="6A50BC"/>
            <w:spacing w:val="-4"/>
            <w:sz w:val="18"/>
            <w:szCs w:val="18"/>
            <w:u w:val="single" w:color="6A50BC"/>
          </w:rPr>
          <w:t>CC0</w:t>
        </w:r>
      </w:hyperlink>
      <w:r>
        <w:rPr>
          <w:color w:val="231F20"/>
          <w:spacing w:val="-4"/>
          <w:sz w:val="18"/>
          <w:szCs w:val="18"/>
        </w:rPr>
        <w:t>)</w:t>
      </w:r>
    </w:p>
    <w:p>
      <w:pPr>
        <w:spacing w:before="109"/>
        <w:ind w:left="165" w:right="243" w:firstLine="0"/>
        <w:jc w:val="both"/>
        <w:rPr>
          <w:sz w:val="18"/>
          <w:szCs w:val="18"/>
        </w:rPr>
      </w:pPr>
      <w:r>
        <w:rPr/>
        <w:br w:type="column"/>
      </w:r>
      <w:r>
        <w:rPr>
          <w:color w:val="231F20"/>
          <w:spacing w:val="-1"/>
          <w:w w:val="140"/>
          <w:sz w:val="18"/>
          <w:szCs w:val="18"/>
        </w:rPr>
        <w:t>2</w:t>
      </w:r>
      <w:r>
        <w:rPr>
          <w:color w:val="231F20"/>
          <w:w w:val="60"/>
          <w:sz w:val="18"/>
          <w:szCs w:val="18"/>
        </w:rPr>
        <w:t>�</w:t>
      </w:r>
      <w:r>
        <w:rPr>
          <w:color w:val="231F20"/>
          <w:spacing w:val="-1"/>
          <w:sz w:val="18"/>
          <w:szCs w:val="18"/>
        </w:rPr>
        <w:t> </w:t>
      </w:r>
      <w:r>
        <w:rPr>
          <w:color w:val="231F20"/>
          <w:sz w:val="18"/>
          <w:szCs w:val="18"/>
        </w:rPr>
        <w:t>Harold Tay showing how to to open the case of a camera trap</w:t>
      </w:r>
      <w:r>
        <w:rPr>
          <w:color w:val="231F20"/>
          <w:spacing w:val="-3"/>
          <w:sz w:val="18"/>
          <w:szCs w:val="18"/>
        </w:rPr>
        <w:t> </w:t>
      </w:r>
      <w:r>
        <w:rPr>
          <w:color w:val="231F20"/>
          <w:sz w:val="18"/>
          <w:szCs w:val="18"/>
        </w:rPr>
        <w:t>and</w:t>
      </w:r>
      <w:r>
        <w:rPr>
          <w:color w:val="231F20"/>
          <w:spacing w:val="-4"/>
          <w:sz w:val="18"/>
          <w:szCs w:val="18"/>
        </w:rPr>
        <w:t> </w:t>
      </w:r>
      <w:r>
        <w:rPr>
          <w:color w:val="231F20"/>
          <w:sz w:val="18"/>
          <w:szCs w:val="18"/>
        </w:rPr>
        <w:t>tap</w:t>
      </w:r>
      <w:r>
        <w:rPr>
          <w:color w:val="231F20"/>
          <w:spacing w:val="-3"/>
          <w:sz w:val="18"/>
          <w:szCs w:val="18"/>
        </w:rPr>
        <w:t> </w:t>
      </w:r>
      <w:r>
        <w:rPr>
          <w:color w:val="231F20"/>
          <w:sz w:val="18"/>
          <w:szCs w:val="18"/>
        </w:rPr>
        <w:t>into</w:t>
      </w:r>
      <w:r>
        <w:rPr>
          <w:color w:val="231F20"/>
          <w:spacing w:val="-3"/>
          <w:sz w:val="18"/>
          <w:szCs w:val="18"/>
        </w:rPr>
        <w:t> </w:t>
      </w:r>
      <w:r>
        <w:rPr>
          <w:color w:val="231F20"/>
          <w:sz w:val="18"/>
          <w:szCs w:val="18"/>
        </w:rPr>
        <w:t>its</w:t>
      </w:r>
      <w:r>
        <w:rPr>
          <w:color w:val="231F20"/>
          <w:spacing w:val="-3"/>
          <w:sz w:val="18"/>
          <w:szCs w:val="18"/>
        </w:rPr>
        <w:t> </w:t>
      </w:r>
      <w:r>
        <w:rPr>
          <w:color w:val="231F20"/>
          <w:sz w:val="18"/>
          <w:szCs w:val="18"/>
        </w:rPr>
        <w:t>triggering</w:t>
      </w:r>
      <w:r>
        <w:rPr>
          <w:color w:val="231F20"/>
          <w:spacing w:val="-3"/>
          <w:sz w:val="18"/>
          <w:szCs w:val="18"/>
        </w:rPr>
        <w:t> </w:t>
      </w:r>
      <w:r>
        <w:rPr>
          <w:color w:val="231F20"/>
          <w:sz w:val="18"/>
          <w:szCs w:val="18"/>
        </w:rPr>
        <w:t>circuit</w:t>
      </w:r>
      <w:r>
        <w:rPr>
          <w:color w:val="231F20"/>
          <w:spacing w:val="-3"/>
          <w:sz w:val="18"/>
          <w:szCs w:val="18"/>
        </w:rPr>
        <w:t> </w:t>
      </w:r>
      <w:r>
        <w:rPr>
          <w:color w:val="231F20"/>
          <w:sz w:val="18"/>
          <w:szCs w:val="18"/>
        </w:rPr>
        <w:t>(attribution:</w:t>
      </w:r>
      <w:r>
        <w:rPr>
          <w:color w:val="231F20"/>
          <w:spacing w:val="-3"/>
          <w:sz w:val="18"/>
          <w:szCs w:val="18"/>
        </w:rPr>
        <w:t> </w:t>
      </w:r>
      <w:r>
        <w:rPr>
          <w:color w:val="231F20"/>
          <w:sz w:val="18"/>
          <w:szCs w:val="18"/>
        </w:rPr>
        <w:t>Laura</w:t>
      </w:r>
      <w:r>
        <w:rPr>
          <w:color w:val="231F20"/>
          <w:spacing w:val="-4"/>
          <w:sz w:val="18"/>
          <w:szCs w:val="18"/>
        </w:rPr>
        <w:t> </w:t>
      </w:r>
      <w:r>
        <w:rPr>
          <w:color w:val="231F20"/>
          <w:sz w:val="18"/>
          <w:szCs w:val="18"/>
        </w:rPr>
        <w:t>Olalde </w:t>
      </w:r>
      <w:hyperlink r:id="rId11">
        <w:r>
          <w:rPr>
            <w:color w:val="6A50BC"/>
            <w:sz w:val="18"/>
            <w:szCs w:val="18"/>
            <w:u w:val="single" w:color="6A50BC"/>
          </w:rPr>
          <w:t>source</w:t>
        </w:r>
      </w:hyperlink>
      <w:r>
        <w:rPr>
          <w:color w:val="231F20"/>
          <w:sz w:val="18"/>
          <w:szCs w:val="18"/>
        </w:rPr>
        <w:t>; licence: </w:t>
      </w:r>
      <w:hyperlink r:id="rId12">
        <w:r>
          <w:rPr>
            <w:color w:val="6A50BC"/>
            <w:sz w:val="18"/>
            <w:szCs w:val="18"/>
            <w:u w:val="single" w:color="6A50BC"/>
          </w:rPr>
          <w:t>CC0</w:t>
        </w:r>
      </w:hyperlink>
      <w:r>
        <w:rPr>
          <w:color w:val="231F20"/>
          <w:sz w:val="18"/>
          <w:szCs w:val="18"/>
        </w:rPr>
        <w:t>)</w:t>
      </w:r>
    </w:p>
    <w:p>
      <w:pPr>
        <w:spacing w:after="0"/>
        <w:jc w:val="both"/>
        <w:rPr>
          <w:sz w:val="18"/>
          <w:szCs w:val="18"/>
        </w:rPr>
        <w:sectPr>
          <w:type w:val="continuous"/>
          <w:pgSz w:w="11910" w:h="16840"/>
          <w:pgMar w:header="0" w:footer="738" w:top="0" w:bottom="280" w:left="600" w:right="620"/>
          <w:cols w:num="2" w:equalWidth="0">
            <w:col w:w="5387" w:space="40"/>
            <w:col w:w="5263"/>
          </w:cols>
        </w:sectPr>
      </w:pPr>
    </w:p>
    <w:p>
      <w:pPr>
        <w:pStyle w:val="BodyText"/>
        <w:rPr>
          <w:sz w:val="20"/>
        </w:rPr>
      </w:pPr>
    </w:p>
    <w:p>
      <w:pPr>
        <w:pStyle w:val="BodyText"/>
        <w:rPr>
          <w:sz w:val="20"/>
        </w:rPr>
      </w:pPr>
    </w:p>
    <w:p>
      <w:pPr>
        <w:pStyle w:val="BodyText"/>
        <w:rPr>
          <w:sz w:val="20"/>
        </w:rPr>
      </w:pPr>
    </w:p>
    <w:p>
      <w:pPr>
        <w:pStyle w:val="BodyText"/>
        <w:spacing w:before="11"/>
        <w:rPr>
          <w:sz w:val="26"/>
        </w:rPr>
      </w:pPr>
    </w:p>
    <w:p>
      <w:pPr>
        <w:pStyle w:val="BodyText"/>
        <w:ind w:left="3022"/>
        <w:rPr>
          <w:sz w:val="20"/>
        </w:rPr>
      </w:pPr>
      <w:r>
        <w:rPr>
          <w:sz w:val="20"/>
        </w:rPr>
        <w:drawing>
          <wp:inline distT="0" distB="0" distL="0" distR="0">
            <wp:extent cx="3056969" cy="1950720"/>
            <wp:effectExtent l="0" t="0" r="0" b="0"/>
            <wp:docPr id="75" name="image43.jpeg"/>
            <wp:cNvGraphicFramePr>
              <a:graphicFrameLocks noChangeAspect="1"/>
            </wp:cNvGraphicFramePr>
            <a:graphic>
              <a:graphicData uri="http://schemas.openxmlformats.org/drawingml/2006/picture">
                <pic:pic>
                  <pic:nvPicPr>
                    <pic:cNvPr id="76" name="image43.jpeg"/>
                    <pic:cNvPicPr/>
                  </pic:nvPicPr>
                  <pic:blipFill>
                    <a:blip r:embed="rId115" cstate="print"/>
                    <a:stretch>
                      <a:fillRect/>
                    </a:stretch>
                  </pic:blipFill>
                  <pic:spPr>
                    <a:xfrm>
                      <a:off x="0" y="0"/>
                      <a:ext cx="3056969" cy="1950720"/>
                    </a:xfrm>
                    <a:prstGeom prst="rect">
                      <a:avLst/>
                    </a:prstGeom>
                  </pic:spPr>
                </pic:pic>
              </a:graphicData>
            </a:graphic>
          </wp:inline>
        </w:drawing>
      </w:r>
      <w:r>
        <w:rPr>
          <w:sz w:val="20"/>
        </w:rPr>
      </w:r>
    </w:p>
    <w:p>
      <w:pPr>
        <w:spacing w:before="122"/>
        <w:ind w:left="3022" w:right="2368" w:firstLine="0"/>
        <w:jc w:val="left"/>
        <w:rPr>
          <w:sz w:val="18"/>
        </w:rPr>
      </w:pPr>
      <w:r>
        <w:rPr>
          <w:color w:val="231F20"/>
          <w:sz w:val="18"/>
        </w:rPr>
        <w:t>The</w:t>
      </w:r>
      <w:r>
        <w:rPr>
          <w:color w:val="231F20"/>
          <w:spacing w:val="40"/>
          <w:sz w:val="18"/>
        </w:rPr>
        <w:t> </w:t>
      </w:r>
      <w:r>
        <w:rPr>
          <w:color w:val="231F20"/>
          <w:sz w:val="18"/>
        </w:rPr>
        <w:t>camera</w:t>
      </w:r>
      <w:r>
        <w:rPr>
          <w:color w:val="231F20"/>
          <w:spacing w:val="40"/>
          <w:sz w:val="18"/>
        </w:rPr>
        <w:t> </w:t>
      </w:r>
      <w:r>
        <w:rPr>
          <w:color w:val="231F20"/>
          <w:sz w:val="18"/>
        </w:rPr>
        <w:t>trap</w:t>
      </w:r>
      <w:r>
        <w:rPr>
          <w:color w:val="231F20"/>
          <w:spacing w:val="40"/>
          <w:sz w:val="18"/>
        </w:rPr>
        <w:t> </w:t>
      </w:r>
      <w:r>
        <w:rPr>
          <w:color w:val="231F20"/>
          <w:sz w:val="18"/>
        </w:rPr>
        <w:t>session</w:t>
      </w:r>
      <w:r>
        <w:rPr>
          <w:color w:val="231F20"/>
          <w:spacing w:val="40"/>
          <w:sz w:val="18"/>
        </w:rPr>
        <w:t> </w:t>
      </w:r>
      <w:r>
        <w:rPr>
          <w:color w:val="231F20"/>
          <w:sz w:val="18"/>
        </w:rPr>
        <w:t>was</w:t>
      </w:r>
      <w:r>
        <w:rPr>
          <w:color w:val="231F20"/>
          <w:spacing w:val="40"/>
          <w:sz w:val="18"/>
        </w:rPr>
        <w:t> </w:t>
      </w:r>
      <w:r>
        <w:rPr>
          <w:color w:val="231F20"/>
          <w:sz w:val="18"/>
        </w:rPr>
        <w:t>bigger</w:t>
      </w:r>
      <w:r>
        <w:rPr>
          <w:color w:val="231F20"/>
          <w:spacing w:val="40"/>
          <w:sz w:val="18"/>
        </w:rPr>
        <w:t> </w:t>
      </w:r>
      <w:r>
        <w:rPr>
          <w:color w:val="231F20"/>
          <w:sz w:val="18"/>
        </w:rPr>
        <w:t>than</w:t>
      </w:r>
      <w:r>
        <w:rPr>
          <w:color w:val="231F20"/>
          <w:spacing w:val="40"/>
          <w:sz w:val="18"/>
        </w:rPr>
        <w:t> </w:t>
      </w:r>
      <w:r>
        <w:rPr>
          <w:color w:val="231F20"/>
          <w:sz w:val="18"/>
        </w:rPr>
        <w:t>we</w:t>
      </w:r>
      <w:r>
        <w:rPr>
          <w:color w:val="231F20"/>
          <w:spacing w:val="40"/>
          <w:sz w:val="18"/>
        </w:rPr>
        <w:t> </w:t>
      </w:r>
      <w:r>
        <w:rPr>
          <w:color w:val="231F20"/>
          <w:sz w:val="18"/>
        </w:rPr>
        <w:t>expected! (attribution: Andy Quitmeyer;</w:t>
      </w:r>
      <w:r>
        <w:rPr>
          <w:color w:val="231F20"/>
          <w:spacing w:val="80"/>
          <w:sz w:val="18"/>
        </w:rPr>
        <w:t> </w:t>
      </w:r>
      <w:hyperlink r:id="rId11">
        <w:r>
          <w:rPr>
            <w:color w:val="6A50BC"/>
            <w:sz w:val="18"/>
            <w:u w:val="single" w:color="6A50BC"/>
          </w:rPr>
          <w:t>source</w:t>
        </w:r>
      </w:hyperlink>
      <w:r>
        <w:rPr>
          <w:color w:val="231F20"/>
          <w:sz w:val="18"/>
        </w:rPr>
        <w:t>; licence: </w:t>
      </w:r>
      <w:hyperlink r:id="rId12">
        <w:r>
          <w:rPr>
            <w:color w:val="6A50BC"/>
            <w:sz w:val="18"/>
            <w:u w:val="single" w:color="6A50BC"/>
          </w:rPr>
          <w:t>CC0</w:t>
        </w:r>
      </w:hyperlink>
      <w:r>
        <w:rPr>
          <w:color w:val="231F20"/>
          <w:sz w:val="18"/>
        </w:rPr>
        <w:t>)</w:t>
      </w:r>
    </w:p>
    <w:p>
      <w:pPr>
        <w:spacing w:after="0"/>
        <w:jc w:val="left"/>
        <w:rPr>
          <w:sz w:val="18"/>
        </w:rPr>
        <w:sectPr>
          <w:type w:val="continuous"/>
          <w:pgSz w:w="11910" w:h="16840"/>
          <w:pgMar w:header="0" w:footer="738" w:top="0" w:bottom="280" w:left="600" w:right="620"/>
        </w:sectPr>
      </w:pPr>
    </w:p>
    <w:p>
      <w:pPr>
        <w:pStyle w:val="Heading3"/>
        <w:spacing w:line="414" w:lineRule="exact" w:before="112"/>
        <w:ind w:left="327"/>
      </w:pPr>
      <w:r>
        <w:rPr>
          <w:color w:val="231F20"/>
          <w:spacing w:val="-4"/>
        </w:rPr>
        <w:t>Remote</w:t>
      </w:r>
      <w:r>
        <w:rPr>
          <w:color w:val="231F20"/>
          <w:spacing w:val="-9"/>
        </w:rPr>
        <w:t> </w:t>
      </w:r>
      <w:r>
        <w:rPr>
          <w:color w:val="231F20"/>
          <w:spacing w:val="-4"/>
        </w:rPr>
        <w:t>demos</w:t>
      </w:r>
    </w:p>
    <w:p>
      <w:pPr>
        <w:pStyle w:val="Heading5"/>
        <w:spacing w:line="246" w:lineRule="exact"/>
        <w:ind w:left="327"/>
      </w:pPr>
      <w:r>
        <w:rPr>
          <w:color w:val="231F20"/>
          <w:spacing w:val="-2"/>
        </w:rPr>
        <w:t>Plantoverce</w:t>
      </w:r>
    </w:p>
    <w:p>
      <w:pPr>
        <w:pStyle w:val="BodyText"/>
        <w:rPr>
          <w:rFonts w:ascii="Urbanist"/>
          <w:b/>
        </w:rPr>
      </w:pPr>
    </w:p>
    <w:p>
      <w:pPr>
        <w:pStyle w:val="BodyText"/>
        <w:ind w:left="327"/>
        <w:jc w:val="both"/>
      </w:pPr>
      <w:r>
        <w:rPr>
          <w:color w:val="231F20"/>
        </w:rPr>
        <w:t>The Art &amp; Science research of a human phenomenon called “plant blindness” and optical properties</w:t>
      </w:r>
      <w:r>
        <w:rPr>
          <w:color w:val="231F20"/>
          <w:spacing w:val="-14"/>
        </w:rPr>
        <w:t> </w:t>
      </w:r>
      <w:r>
        <w:rPr>
          <w:color w:val="231F20"/>
        </w:rPr>
        <w:t>of</w:t>
      </w:r>
      <w:r>
        <w:rPr>
          <w:color w:val="231F20"/>
          <w:spacing w:val="-13"/>
        </w:rPr>
        <w:t> </w:t>
      </w:r>
      <w:r>
        <w:rPr>
          <w:color w:val="231F20"/>
        </w:rPr>
        <w:t>the</w:t>
      </w:r>
      <w:r>
        <w:rPr>
          <w:color w:val="231F20"/>
          <w:spacing w:val="-13"/>
        </w:rPr>
        <w:t> </w:t>
      </w:r>
      <w:r>
        <w:rPr>
          <w:color w:val="231F20"/>
        </w:rPr>
        <w:t>plant</w:t>
      </w:r>
      <w:r>
        <w:rPr>
          <w:color w:val="231F20"/>
          <w:spacing w:val="-13"/>
        </w:rPr>
        <w:t> </w:t>
      </w:r>
      <w:r>
        <w:rPr>
          <w:color w:val="231F20"/>
          <w:w w:val="106"/>
        </w:rPr>
        <w:t>e</w:t>
      </w:r>
      <w:r>
        <w:rPr>
          <w:color w:val="231F20"/>
          <w:spacing w:val="-1"/>
          <w:w w:val="106"/>
        </w:rPr>
        <w:t>p</w:t>
      </w:r>
      <w:r>
        <w:rPr>
          <w:color w:val="231F20"/>
          <w:w w:val="106"/>
        </w:rPr>
        <w:t>idermi</w:t>
      </w:r>
      <w:r>
        <w:rPr>
          <w:color w:val="231F20"/>
          <w:spacing w:val="1"/>
          <w:w w:val="106"/>
        </w:rPr>
        <w:t>s</w:t>
      </w:r>
      <w:r>
        <w:rPr>
          <w:color w:val="231F20"/>
          <w:spacing w:val="-7"/>
          <w:w w:val="26"/>
        </w:rPr>
        <w:t>�</w:t>
      </w:r>
      <w:r>
        <w:rPr>
          <w:color w:val="231F20"/>
          <w:spacing w:val="1"/>
          <w:w w:val="105"/>
        </w:rPr>
        <w:t>T</w:t>
      </w:r>
      <w:r>
        <w:rPr>
          <w:color w:val="231F20"/>
          <w:spacing w:val="-2"/>
          <w:w w:val="105"/>
        </w:rPr>
        <w:t>h</w:t>
      </w:r>
      <w:r>
        <w:rPr>
          <w:color w:val="231F20"/>
          <w:spacing w:val="1"/>
          <w:w w:val="106"/>
        </w:rPr>
        <w:t>e</w:t>
      </w:r>
      <w:r>
        <w:rPr>
          <w:color w:val="231F20"/>
          <w:spacing w:val="-12"/>
          <w:w w:val="99"/>
        </w:rPr>
        <w:t> </w:t>
      </w:r>
      <w:r>
        <w:rPr>
          <w:color w:val="231F20"/>
        </w:rPr>
        <w:t>project</w:t>
      </w:r>
      <w:r>
        <w:rPr>
          <w:color w:val="231F20"/>
          <w:spacing w:val="-14"/>
        </w:rPr>
        <w:t> </w:t>
      </w:r>
      <w:r>
        <w:rPr>
          <w:color w:val="231F20"/>
        </w:rPr>
        <w:t>aims to rethink the established attitude towards plants as inferior and simple </w:t>
      </w:r>
      <w:r>
        <w:rPr>
          <w:color w:val="231F20"/>
          <w:w w:val="110"/>
        </w:rPr>
        <w:t>o</w:t>
      </w:r>
      <w:r>
        <w:rPr>
          <w:color w:val="231F20"/>
          <w:spacing w:val="-2"/>
          <w:w w:val="110"/>
        </w:rPr>
        <w:t>b</w:t>
      </w:r>
      <w:r>
        <w:rPr>
          <w:color w:val="231F20"/>
          <w:w w:val="110"/>
        </w:rPr>
        <w:t>j</w:t>
      </w:r>
      <w:r>
        <w:rPr>
          <w:color w:val="231F20"/>
          <w:spacing w:val="-2"/>
          <w:w w:val="110"/>
        </w:rPr>
        <w:t>e</w:t>
      </w:r>
      <w:r>
        <w:rPr>
          <w:color w:val="231F20"/>
          <w:spacing w:val="1"/>
          <w:w w:val="109"/>
        </w:rPr>
        <w:t>c</w:t>
      </w:r>
      <w:r>
        <w:rPr>
          <w:color w:val="231F20"/>
          <w:w w:val="109"/>
        </w:rPr>
        <w:t>t</w:t>
      </w:r>
      <w:r>
        <w:rPr>
          <w:color w:val="231F20"/>
          <w:spacing w:val="1"/>
          <w:w w:val="110"/>
        </w:rPr>
        <w:t>s</w:t>
      </w:r>
      <w:r>
        <w:rPr>
          <w:color w:val="231F20"/>
          <w:spacing w:val="1"/>
          <w:w w:val="30"/>
        </w:rPr>
        <w:t>�</w:t>
      </w:r>
    </w:p>
    <w:p>
      <w:pPr>
        <w:pStyle w:val="BodyText"/>
        <w:spacing w:before="4"/>
        <w:rPr>
          <w:sz w:val="20"/>
        </w:rPr>
      </w:pPr>
    </w:p>
    <w:p>
      <w:pPr>
        <w:pStyle w:val="BodyText"/>
        <w:spacing w:line="260" w:lineRule="atLeast"/>
        <w:ind w:left="327"/>
        <w:jc w:val="both"/>
      </w:pPr>
      <w:r>
        <w:rPr>
          <w:color w:val="231F20"/>
        </w:rPr>
        <w:t>Extended</w:t>
      </w:r>
      <w:r>
        <w:rPr>
          <w:color w:val="231F20"/>
          <w:spacing w:val="40"/>
        </w:rPr>
        <w:t> </w:t>
      </w:r>
      <w:r>
        <w:rPr>
          <w:color w:val="231F20"/>
        </w:rPr>
        <w:t>description:</w:t>
      </w:r>
      <w:r>
        <w:rPr>
          <w:color w:val="231F20"/>
          <w:spacing w:val="40"/>
        </w:rPr>
        <w:t> </w:t>
      </w:r>
      <w:r>
        <w:rPr>
          <w:color w:val="231F20"/>
        </w:rPr>
        <w:t>The</w:t>
      </w:r>
      <w:r>
        <w:rPr>
          <w:color w:val="231F20"/>
          <w:spacing w:val="40"/>
        </w:rPr>
        <w:t> </w:t>
      </w:r>
      <w:r>
        <w:rPr>
          <w:color w:val="231F20"/>
        </w:rPr>
        <w:t>concept</w:t>
      </w:r>
      <w:r>
        <w:rPr>
          <w:color w:val="231F20"/>
          <w:spacing w:val="40"/>
        </w:rPr>
        <w:t> </w:t>
      </w:r>
      <w:r>
        <w:rPr>
          <w:color w:val="231F20"/>
        </w:rPr>
        <w:t>of</w:t>
      </w:r>
      <w:r>
        <w:rPr>
          <w:color w:val="231F20"/>
          <w:spacing w:val="40"/>
        </w:rPr>
        <w:t> </w:t>
      </w:r>
      <w:r>
        <w:rPr>
          <w:color w:val="231F20"/>
        </w:rPr>
        <w:t>the project is based on the phenomenon of “plant blindness”,</w:t>
      </w:r>
      <w:r>
        <w:rPr>
          <w:color w:val="231F20"/>
          <w:spacing w:val="45"/>
        </w:rPr>
        <w:t> </w:t>
      </w:r>
      <w:r>
        <w:rPr>
          <w:color w:val="231F20"/>
        </w:rPr>
        <w:t>which</w:t>
      </w:r>
      <w:r>
        <w:rPr>
          <w:color w:val="231F20"/>
          <w:spacing w:val="46"/>
        </w:rPr>
        <w:t> </w:t>
      </w:r>
      <w:r>
        <w:rPr>
          <w:color w:val="231F20"/>
        </w:rPr>
        <w:t>means</w:t>
      </w:r>
      <w:r>
        <w:rPr>
          <w:color w:val="231F20"/>
          <w:spacing w:val="45"/>
        </w:rPr>
        <w:t> </w:t>
      </w:r>
      <w:r>
        <w:rPr>
          <w:color w:val="231F20"/>
        </w:rPr>
        <w:t>a</w:t>
      </w:r>
      <w:r>
        <w:rPr>
          <w:color w:val="231F20"/>
          <w:spacing w:val="46"/>
        </w:rPr>
        <w:t> </w:t>
      </w:r>
      <w:r>
        <w:rPr>
          <w:color w:val="231F20"/>
        </w:rPr>
        <w:t>human’s</w:t>
      </w:r>
      <w:r>
        <w:rPr>
          <w:color w:val="231F20"/>
          <w:spacing w:val="45"/>
        </w:rPr>
        <w:t> </w:t>
      </w:r>
      <w:r>
        <w:rPr>
          <w:color w:val="231F20"/>
        </w:rPr>
        <w:t>tendency</w:t>
      </w:r>
      <w:r>
        <w:rPr>
          <w:color w:val="231F20"/>
          <w:spacing w:val="46"/>
        </w:rPr>
        <w:t> </w:t>
      </w:r>
      <w:r>
        <w:rPr>
          <w:color w:val="231F20"/>
          <w:spacing w:val="-5"/>
        </w:rPr>
        <w:t>to</w:t>
      </w:r>
    </w:p>
    <w:p>
      <w:pPr>
        <w:pStyle w:val="BodyText"/>
        <w:spacing w:before="112"/>
        <w:ind w:left="200" w:right="443"/>
        <w:jc w:val="both"/>
      </w:pPr>
      <w:r>
        <w:rPr/>
        <w:br w:type="column"/>
      </w:r>
      <w:r>
        <w:rPr>
          <w:color w:val="231F20"/>
          <w:spacing w:val="-2"/>
          <w:w w:val="95"/>
        </w:rPr>
        <w:t>interaction</w:t>
      </w:r>
      <w:r>
        <w:rPr>
          <w:color w:val="231F20"/>
          <w:spacing w:val="-5"/>
          <w:w w:val="95"/>
        </w:rPr>
        <w:t> </w:t>
      </w:r>
      <w:r>
        <w:rPr>
          <w:color w:val="231F20"/>
          <w:spacing w:val="-2"/>
          <w:w w:val="95"/>
        </w:rPr>
        <w:t>with</w:t>
      </w:r>
      <w:r>
        <w:rPr>
          <w:color w:val="231F20"/>
          <w:spacing w:val="-5"/>
          <w:w w:val="95"/>
        </w:rPr>
        <w:t> </w:t>
      </w:r>
      <w:r>
        <w:rPr>
          <w:color w:val="231F20"/>
          <w:spacing w:val="-2"/>
          <w:w w:val="95"/>
        </w:rPr>
        <w:t>each</w:t>
      </w:r>
      <w:r>
        <w:rPr>
          <w:color w:val="231F20"/>
          <w:spacing w:val="-5"/>
          <w:w w:val="95"/>
        </w:rPr>
        <w:t> </w:t>
      </w:r>
      <w:r>
        <w:rPr>
          <w:color w:val="231F20"/>
          <w:spacing w:val="-2"/>
          <w:w w:val="95"/>
        </w:rPr>
        <w:t>other</w:t>
      </w:r>
      <w:r>
        <w:rPr>
          <w:color w:val="231F20"/>
          <w:spacing w:val="-5"/>
          <w:w w:val="95"/>
        </w:rPr>
        <w:t> </w:t>
      </w:r>
      <w:r>
        <w:rPr>
          <w:color w:val="231F20"/>
          <w:spacing w:val="-2"/>
          <w:w w:val="95"/>
        </w:rPr>
        <w:t>and</w:t>
      </w:r>
      <w:r>
        <w:rPr>
          <w:color w:val="231F20"/>
          <w:spacing w:val="-7"/>
          <w:w w:val="95"/>
        </w:rPr>
        <w:t> </w:t>
      </w:r>
      <w:r>
        <w:rPr>
          <w:color w:val="231F20"/>
          <w:spacing w:val="-2"/>
          <w:w w:val="95"/>
        </w:rPr>
        <w:t>within</w:t>
      </w:r>
      <w:r>
        <w:rPr>
          <w:color w:val="231F20"/>
          <w:spacing w:val="-5"/>
          <w:w w:val="95"/>
        </w:rPr>
        <w:t> </w:t>
      </w:r>
      <w:r>
        <w:rPr>
          <w:color w:val="231F20"/>
          <w:spacing w:val="-2"/>
          <w:w w:val="95"/>
        </w:rPr>
        <w:t>the</w:t>
      </w:r>
      <w:r>
        <w:rPr>
          <w:color w:val="231F20"/>
          <w:spacing w:val="-7"/>
          <w:w w:val="95"/>
        </w:rPr>
        <w:t> </w:t>
      </w:r>
      <w:r>
        <w:rPr>
          <w:color w:val="231F20"/>
          <w:spacing w:val="-3"/>
          <w:w w:val="103"/>
        </w:rPr>
        <w:t>e</w:t>
      </w:r>
      <w:r>
        <w:rPr>
          <w:color w:val="231F20"/>
          <w:spacing w:val="-1"/>
          <w:w w:val="102"/>
        </w:rPr>
        <w:t>c</w:t>
      </w:r>
      <w:r>
        <w:rPr>
          <w:color w:val="231F20"/>
          <w:spacing w:val="-1"/>
          <w:w w:val="103"/>
        </w:rPr>
        <w:t>o</w:t>
      </w:r>
      <w:r>
        <w:rPr>
          <w:color w:val="231F20"/>
          <w:w w:val="103"/>
        </w:rPr>
        <w:t>s</w:t>
      </w:r>
      <w:r>
        <w:rPr>
          <w:color w:val="231F20"/>
          <w:spacing w:val="-1"/>
          <w:w w:val="103"/>
        </w:rPr>
        <w:t>p</w:t>
      </w:r>
      <w:r>
        <w:rPr>
          <w:color w:val="231F20"/>
          <w:spacing w:val="-3"/>
          <w:w w:val="103"/>
        </w:rPr>
        <w:t>h</w:t>
      </w:r>
      <w:r>
        <w:rPr>
          <w:color w:val="231F20"/>
          <w:spacing w:val="-1"/>
          <w:w w:val="103"/>
        </w:rPr>
        <w:t>e</w:t>
      </w:r>
      <w:r>
        <w:rPr>
          <w:color w:val="231F20"/>
          <w:spacing w:val="-8"/>
          <w:w w:val="103"/>
        </w:rPr>
        <w:t>r</w:t>
      </w:r>
      <w:r>
        <w:rPr>
          <w:color w:val="231F20"/>
          <w:spacing w:val="-2"/>
          <w:w w:val="103"/>
        </w:rPr>
        <w:t>e</w:t>
      </w:r>
      <w:r>
        <w:rPr>
          <w:color w:val="231F20"/>
          <w:w w:val="23"/>
        </w:rPr>
        <w:t>�</w:t>
      </w:r>
      <w:r>
        <w:rPr>
          <w:color w:val="231F20"/>
          <w:spacing w:val="-2"/>
          <w:w w:val="94"/>
        </w:rPr>
        <w:t> </w:t>
      </w:r>
      <w:r>
        <w:rPr>
          <w:color w:val="231F20"/>
        </w:rPr>
        <w:t>Within the framework of the project, a number of experiments were conducted to determine the optical properties of the upper epidermis of plant leaves, where cells act as collecting </w:t>
      </w:r>
      <w:r>
        <w:rPr>
          <w:color w:val="231F20"/>
          <w:w w:val="106"/>
        </w:rPr>
        <w:t>mi</w:t>
      </w:r>
      <w:r>
        <w:rPr>
          <w:color w:val="231F20"/>
          <w:spacing w:val="1"/>
          <w:w w:val="105"/>
        </w:rPr>
        <w:t>c</w:t>
      </w:r>
      <w:r>
        <w:rPr>
          <w:color w:val="231F20"/>
          <w:spacing w:val="-7"/>
          <w:w w:val="105"/>
        </w:rPr>
        <w:t>r</w:t>
      </w:r>
      <w:r>
        <w:rPr>
          <w:color w:val="231F20"/>
          <w:spacing w:val="-1"/>
          <w:w w:val="106"/>
        </w:rPr>
        <w:t>o</w:t>
      </w:r>
      <w:r>
        <w:rPr>
          <w:color w:val="231F20"/>
          <w:w w:val="106"/>
        </w:rPr>
        <w:t>le</w:t>
      </w:r>
      <w:r>
        <w:rPr>
          <w:color w:val="231F20"/>
          <w:spacing w:val="1"/>
          <w:w w:val="106"/>
        </w:rPr>
        <w:t>n</w:t>
      </w:r>
      <w:r>
        <w:rPr>
          <w:color w:val="231F20"/>
          <w:w w:val="106"/>
        </w:rPr>
        <w:t>se</w:t>
      </w:r>
      <w:r>
        <w:rPr>
          <w:color w:val="231F20"/>
          <w:spacing w:val="1"/>
          <w:w w:val="106"/>
        </w:rPr>
        <w:t>s</w:t>
      </w:r>
      <w:r>
        <w:rPr>
          <w:color w:val="231F20"/>
          <w:spacing w:val="1"/>
          <w:w w:val="26"/>
        </w:rPr>
        <w:t>�</w:t>
      </w:r>
      <w:r>
        <w:rPr>
          <w:color w:val="231F20"/>
          <w:spacing w:val="-1"/>
          <w:w w:val="99"/>
        </w:rPr>
        <w:t> </w:t>
      </w:r>
      <w:r>
        <w:rPr>
          <w:color w:val="231F20"/>
        </w:rPr>
        <w:t>Viewers can see themselves in real time, thanks to </w:t>
      </w:r>
      <w:r>
        <w:rPr>
          <w:color w:val="231F20"/>
          <w:spacing w:val="-2"/>
        </w:rPr>
        <w:t>the</w:t>
      </w:r>
      <w:r>
        <w:rPr>
          <w:color w:val="231F20"/>
          <w:spacing w:val="-11"/>
        </w:rPr>
        <w:t> </w:t>
      </w:r>
      <w:r>
        <w:rPr>
          <w:color w:val="231F20"/>
          <w:spacing w:val="-2"/>
        </w:rPr>
        <w:t>image</w:t>
      </w:r>
      <w:r>
        <w:rPr>
          <w:color w:val="231F20"/>
          <w:spacing w:val="-11"/>
        </w:rPr>
        <w:t> </w:t>
      </w:r>
      <w:r>
        <w:rPr>
          <w:color w:val="231F20"/>
          <w:spacing w:val="-2"/>
        </w:rPr>
        <w:t>formation</w:t>
      </w:r>
      <w:r>
        <w:rPr>
          <w:color w:val="231F20"/>
          <w:spacing w:val="-11"/>
        </w:rPr>
        <w:t> </w:t>
      </w:r>
      <w:r>
        <w:rPr>
          <w:color w:val="231F20"/>
          <w:spacing w:val="-2"/>
        </w:rPr>
        <w:t>algorithm</w:t>
      </w:r>
      <w:r>
        <w:rPr>
          <w:color w:val="231F20"/>
          <w:spacing w:val="-10"/>
        </w:rPr>
        <w:t> </w:t>
      </w:r>
      <w:r>
        <w:rPr>
          <w:color w:val="231F20"/>
          <w:spacing w:val="-2"/>
        </w:rPr>
        <w:t>based</w:t>
      </w:r>
      <w:r>
        <w:rPr>
          <w:color w:val="231F20"/>
          <w:spacing w:val="-11"/>
        </w:rPr>
        <w:t> </w:t>
      </w:r>
      <w:r>
        <w:rPr>
          <w:color w:val="231F20"/>
          <w:spacing w:val="-2"/>
        </w:rPr>
        <w:t>on</w:t>
      </w:r>
      <w:r>
        <w:rPr>
          <w:color w:val="231F20"/>
          <w:spacing w:val="-11"/>
        </w:rPr>
        <w:t> </w:t>
      </w:r>
      <w:r>
        <w:rPr>
          <w:color w:val="231F20"/>
          <w:spacing w:val="-2"/>
        </w:rPr>
        <w:t>the</w:t>
      </w:r>
      <w:r>
        <w:rPr>
          <w:color w:val="231F20"/>
          <w:spacing w:val="-11"/>
        </w:rPr>
        <w:t> </w:t>
      </w:r>
      <w:r>
        <w:rPr>
          <w:color w:val="231F20"/>
          <w:spacing w:val="-2"/>
        </w:rPr>
        <w:t>optical </w:t>
      </w:r>
      <w:r>
        <w:rPr>
          <w:color w:val="231F20"/>
        </w:rPr>
        <w:t>characteristics of the dermal tissue of the </w:t>
      </w:r>
      <w:r>
        <w:rPr>
          <w:color w:val="231F20"/>
          <w:w w:val="116"/>
        </w:rPr>
        <w:t>l</w:t>
      </w:r>
      <w:r>
        <w:rPr>
          <w:color w:val="231F20"/>
          <w:spacing w:val="-2"/>
          <w:w w:val="116"/>
        </w:rPr>
        <w:t>e</w:t>
      </w:r>
      <w:r>
        <w:rPr>
          <w:color w:val="231F20"/>
          <w:w w:val="116"/>
        </w:rPr>
        <w:t>a</w:t>
      </w:r>
      <w:r>
        <w:rPr>
          <w:color w:val="231F20"/>
          <w:spacing w:val="-3"/>
          <w:w w:val="116"/>
        </w:rPr>
        <w:t>f</w:t>
      </w:r>
      <w:r>
        <w:rPr>
          <w:color w:val="231F20"/>
          <w:spacing w:val="1"/>
          <w:w w:val="36"/>
        </w:rPr>
        <w:t>�</w:t>
      </w:r>
    </w:p>
    <w:p>
      <w:pPr>
        <w:pStyle w:val="BodyText"/>
        <w:spacing w:before="2"/>
        <w:rPr>
          <w:sz w:val="21"/>
        </w:rPr>
      </w:pPr>
    </w:p>
    <w:p>
      <w:pPr>
        <w:pStyle w:val="ListParagraph"/>
        <w:numPr>
          <w:ilvl w:val="0"/>
          <w:numId w:val="2"/>
        </w:numPr>
        <w:tabs>
          <w:tab w:pos="561" w:val="left" w:leader="none"/>
        </w:tabs>
        <w:spacing w:line="240" w:lineRule="auto" w:before="0" w:after="0"/>
        <w:ind w:left="560" w:right="443" w:hanging="360"/>
        <w:jc w:val="both"/>
        <w:rPr>
          <w:sz w:val="22"/>
          <w:szCs w:val="22"/>
        </w:rPr>
      </w:pPr>
      <w:r>
        <w:rPr>
          <w:color w:val="231F20"/>
          <w:w w:val="90"/>
          <w:sz w:val="22"/>
          <w:szCs w:val="22"/>
        </w:rPr>
        <w:t>Contact: Veronica Prizova </w:t>
      </w:r>
      <w:r>
        <w:rPr>
          <w:color w:val="231F20"/>
          <w:spacing w:val="-7"/>
          <w:w w:val="102"/>
          <w:sz w:val="22"/>
          <w:szCs w:val="22"/>
        </w:rPr>
        <w:t>v</w:t>
      </w:r>
      <w:r>
        <w:rPr>
          <w:color w:val="231F20"/>
          <w:w w:val="22"/>
          <w:sz w:val="22"/>
          <w:szCs w:val="22"/>
        </w:rPr>
        <w:t>�</w:t>
      </w:r>
      <w:r>
        <w:rPr>
          <w:color w:val="231F20"/>
          <w:spacing w:val="-1"/>
          <w:w w:val="102"/>
          <w:sz w:val="22"/>
          <w:szCs w:val="22"/>
        </w:rPr>
        <w:t>pr</w:t>
      </w:r>
      <w:r>
        <w:rPr>
          <w:color w:val="231F20"/>
          <w:w w:val="102"/>
          <w:sz w:val="22"/>
          <w:szCs w:val="22"/>
        </w:rPr>
        <w:t>iz</w:t>
      </w:r>
      <w:r>
        <w:rPr>
          <w:color w:val="231F20"/>
          <w:w w:val="22"/>
          <w:sz w:val="22"/>
          <w:szCs w:val="22"/>
        </w:rPr>
        <w:t>�</w:t>
      </w:r>
      <w:r>
        <w:rPr>
          <w:color w:val="231F20"/>
          <w:w w:val="102"/>
          <w:sz w:val="22"/>
          <w:szCs w:val="22"/>
        </w:rPr>
        <w:t>v30@g</w:t>
      </w:r>
      <w:r>
        <w:rPr>
          <w:color w:val="231F20"/>
          <w:spacing w:val="-2"/>
          <w:w w:val="102"/>
          <w:sz w:val="22"/>
          <w:szCs w:val="22"/>
        </w:rPr>
        <w:t>m</w:t>
      </w:r>
      <w:r>
        <w:rPr>
          <w:color w:val="231F20"/>
          <w:spacing w:val="-1"/>
          <w:w w:val="102"/>
          <w:sz w:val="22"/>
          <w:szCs w:val="22"/>
        </w:rPr>
        <w:t>a</w:t>
      </w:r>
      <w:r>
        <w:rPr>
          <w:color w:val="231F20"/>
          <w:w w:val="102"/>
          <w:sz w:val="22"/>
          <w:szCs w:val="22"/>
        </w:rPr>
        <w:t>il</w:t>
      </w:r>
      <w:r>
        <w:rPr>
          <w:color w:val="231F20"/>
          <w:spacing w:val="-1"/>
          <w:w w:val="22"/>
          <w:sz w:val="22"/>
          <w:szCs w:val="22"/>
        </w:rPr>
        <w:t>�</w:t>
      </w:r>
      <w:r>
        <w:rPr>
          <w:color w:val="231F20"/>
          <w:spacing w:val="-1"/>
          <w:w w:val="101"/>
          <w:sz w:val="22"/>
          <w:szCs w:val="22"/>
        </w:rPr>
        <w:t>c</w:t>
      </w:r>
      <w:r>
        <w:rPr>
          <w:color w:val="231F20"/>
          <w:spacing w:val="-1"/>
          <w:w w:val="102"/>
          <w:sz w:val="22"/>
          <w:szCs w:val="22"/>
        </w:rPr>
        <w:t>o</w:t>
      </w:r>
      <w:r>
        <w:rPr>
          <w:color w:val="231F20"/>
          <w:w w:val="102"/>
          <w:sz w:val="22"/>
          <w:szCs w:val="22"/>
        </w:rPr>
        <w:t>m</w:t>
      </w:r>
      <w:r>
        <w:rPr>
          <w:color w:val="231F20"/>
          <w:spacing w:val="-1"/>
          <w:w w:val="89"/>
          <w:sz w:val="22"/>
          <w:szCs w:val="22"/>
        </w:rPr>
        <w:t> </w:t>
      </w:r>
      <w:r>
        <w:rPr>
          <w:color w:val="231F20"/>
          <w:sz w:val="22"/>
          <w:szCs w:val="22"/>
        </w:rPr>
        <w:t>Maria Moshenskaia </w:t>
      </w:r>
      <w:r>
        <w:rPr>
          <w:color w:val="231F20"/>
          <w:spacing w:val="-2"/>
          <w:w w:val="103"/>
          <w:sz w:val="22"/>
          <w:szCs w:val="22"/>
        </w:rPr>
        <w:t>m</w:t>
      </w:r>
      <w:r>
        <w:rPr>
          <w:color w:val="231F20"/>
          <w:w w:val="103"/>
          <w:sz w:val="22"/>
          <w:szCs w:val="22"/>
        </w:rPr>
        <w:t>ar</w:t>
      </w:r>
      <w:r>
        <w:rPr>
          <w:color w:val="231F20"/>
          <w:spacing w:val="1"/>
          <w:w w:val="103"/>
          <w:sz w:val="22"/>
          <w:szCs w:val="22"/>
        </w:rPr>
        <w:t>i</w:t>
      </w:r>
      <w:r>
        <w:rPr>
          <w:color w:val="231F20"/>
          <w:w w:val="103"/>
          <w:sz w:val="22"/>
          <w:szCs w:val="22"/>
        </w:rPr>
        <w:t>ia</w:t>
      </w:r>
      <w:r>
        <w:rPr>
          <w:color w:val="231F20"/>
          <w:spacing w:val="1"/>
          <w:w w:val="23"/>
          <w:sz w:val="22"/>
          <w:szCs w:val="22"/>
        </w:rPr>
        <w:t>�</w:t>
      </w:r>
      <w:r>
        <w:rPr>
          <w:color w:val="231F20"/>
          <w:spacing w:val="-2"/>
          <w:w w:val="103"/>
          <w:sz w:val="22"/>
          <w:szCs w:val="22"/>
        </w:rPr>
        <w:t>m</w:t>
      </w:r>
      <w:r>
        <w:rPr>
          <w:color w:val="231F20"/>
          <w:w w:val="103"/>
          <w:sz w:val="22"/>
          <w:szCs w:val="22"/>
        </w:rPr>
        <w:t>o</w:t>
      </w:r>
      <w:r>
        <w:rPr>
          <w:color w:val="231F20"/>
          <w:spacing w:val="1"/>
          <w:w w:val="103"/>
          <w:sz w:val="22"/>
          <w:szCs w:val="22"/>
        </w:rPr>
        <w:t>s</w:t>
      </w:r>
      <w:r>
        <w:rPr>
          <w:color w:val="231F20"/>
          <w:spacing w:val="-2"/>
          <w:w w:val="103"/>
          <w:sz w:val="22"/>
          <w:szCs w:val="22"/>
        </w:rPr>
        <w:t>h</w:t>
      </w:r>
      <w:r>
        <w:rPr>
          <w:color w:val="231F20"/>
          <w:w w:val="102"/>
          <w:sz w:val="22"/>
          <w:szCs w:val="22"/>
        </w:rPr>
        <w:t>c</w:t>
      </w:r>
      <w:r>
        <w:rPr>
          <w:color w:val="231F20"/>
          <w:spacing w:val="-2"/>
          <w:w w:val="103"/>
          <w:sz w:val="22"/>
          <w:szCs w:val="22"/>
        </w:rPr>
        <w:t>h</w:t>
      </w:r>
      <w:r>
        <w:rPr>
          <w:color w:val="231F20"/>
          <w:w w:val="103"/>
          <w:sz w:val="22"/>
          <w:szCs w:val="22"/>
        </w:rPr>
        <w:t>e</w:t>
      </w:r>
      <w:r>
        <w:rPr>
          <w:color w:val="231F20"/>
          <w:spacing w:val="1"/>
          <w:w w:val="103"/>
          <w:sz w:val="22"/>
          <w:szCs w:val="22"/>
        </w:rPr>
        <w:t>ns</w:t>
      </w:r>
      <w:r>
        <w:rPr>
          <w:color w:val="231F20"/>
          <w:spacing w:val="-8"/>
          <w:w w:val="103"/>
          <w:sz w:val="22"/>
          <w:szCs w:val="22"/>
        </w:rPr>
        <w:t>k</w:t>
      </w:r>
      <w:r>
        <w:rPr>
          <w:color w:val="231F20"/>
          <w:w w:val="103"/>
          <w:sz w:val="22"/>
          <w:szCs w:val="22"/>
        </w:rPr>
        <w:t>aia@</w:t>
      </w:r>
      <w:r>
        <w:rPr>
          <w:color w:val="231F20"/>
          <w:spacing w:val="-1"/>
          <w:w w:val="99"/>
          <w:sz w:val="22"/>
          <w:szCs w:val="22"/>
        </w:rPr>
        <w:t> </w:t>
      </w:r>
      <w:r>
        <w:rPr>
          <w:color w:val="231F20"/>
          <w:spacing w:val="-4"/>
          <w:w w:val="109"/>
          <w:sz w:val="22"/>
          <w:szCs w:val="22"/>
        </w:rPr>
        <w:t>g</w:t>
      </w:r>
      <w:r>
        <w:rPr>
          <w:color w:val="231F20"/>
          <w:spacing w:val="-7"/>
          <w:w w:val="109"/>
          <w:sz w:val="22"/>
          <w:szCs w:val="22"/>
        </w:rPr>
        <w:t>m</w:t>
      </w:r>
      <w:r>
        <w:rPr>
          <w:color w:val="231F20"/>
          <w:spacing w:val="-5"/>
          <w:w w:val="109"/>
          <w:sz w:val="22"/>
          <w:szCs w:val="22"/>
        </w:rPr>
        <w:t>a</w:t>
      </w:r>
      <w:r>
        <w:rPr>
          <w:color w:val="231F20"/>
          <w:spacing w:val="-4"/>
          <w:w w:val="109"/>
          <w:sz w:val="22"/>
          <w:szCs w:val="22"/>
        </w:rPr>
        <w:t>il</w:t>
      </w:r>
      <w:r>
        <w:rPr>
          <w:color w:val="231F20"/>
          <w:spacing w:val="-5"/>
          <w:w w:val="29"/>
          <w:sz w:val="22"/>
          <w:szCs w:val="22"/>
        </w:rPr>
        <w:t>�</w:t>
      </w:r>
      <w:r>
        <w:rPr>
          <w:color w:val="231F20"/>
          <w:spacing w:val="-5"/>
          <w:w w:val="108"/>
          <w:sz w:val="22"/>
          <w:szCs w:val="22"/>
        </w:rPr>
        <w:t>c</w:t>
      </w:r>
      <w:r>
        <w:rPr>
          <w:color w:val="231F20"/>
          <w:spacing w:val="-5"/>
          <w:w w:val="109"/>
          <w:sz w:val="22"/>
          <w:szCs w:val="22"/>
        </w:rPr>
        <w:t>o</w:t>
      </w:r>
      <w:r>
        <w:rPr>
          <w:color w:val="231F20"/>
          <w:spacing w:val="-4"/>
          <w:w w:val="109"/>
          <w:sz w:val="22"/>
          <w:szCs w:val="22"/>
        </w:rPr>
        <w:t>m</w:t>
      </w:r>
      <w:r>
        <w:rPr>
          <w:color w:val="231F20"/>
          <w:spacing w:val="-23"/>
          <w:sz w:val="22"/>
          <w:szCs w:val="22"/>
        </w:rPr>
        <w:t> </w:t>
      </w:r>
      <w:r>
        <w:rPr>
          <w:color w:val="231F20"/>
          <w:spacing w:val="-4"/>
          <w:sz w:val="22"/>
          <w:szCs w:val="22"/>
        </w:rPr>
        <w:t>Dmitry</w:t>
      </w:r>
      <w:r>
        <w:rPr>
          <w:color w:val="231F20"/>
          <w:spacing w:val="-23"/>
          <w:sz w:val="22"/>
          <w:szCs w:val="22"/>
        </w:rPr>
        <w:t> </w:t>
      </w:r>
      <w:r>
        <w:rPr>
          <w:color w:val="231F20"/>
          <w:spacing w:val="-4"/>
          <w:sz w:val="22"/>
          <w:szCs w:val="22"/>
        </w:rPr>
        <w:t>Kadyrov</w:t>
      </w:r>
      <w:r>
        <w:rPr>
          <w:color w:val="231F20"/>
          <w:spacing w:val="-23"/>
          <w:sz w:val="22"/>
          <w:szCs w:val="22"/>
        </w:rPr>
        <w:t> </w:t>
      </w:r>
      <w:r>
        <w:rPr>
          <w:color w:val="231F20"/>
          <w:spacing w:val="-4"/>
          <w:sz w:val="22"/>
          <w:szCs w:val="22"/>
        </w:rPr>
        <w:t>(aka</w:t>
      </w:r>
      <w:r>
        <w:rPr>
          <w:color w:val="231F20"/>
          <w:spacing w:val="-23"/>
          <w:sz w:val="22"/>
          <w:szCs w:val="22"/>
        </w:rPr>
        <w:t> </w:t>
      </w:r>
      <w:r>
        <w:rPr>
          <w:color w:val="231F20"/>
          <w:spacing w:val="-4"/>
          <w:sz w:val="22"/>
          <w:szCs w:val="22"/>
        </w:rPr>
        <w:t>Ippolit</w:t>
      </w:r>
      <w:r>
        <w:rPr>
          <w:color w:val="231F20"/>
          <w:spacing w:val="-23"/>
          <w:sz w:val="22"/>
          <w:szCs w:val="22"/>
        </w:rPr>
        <w:t> </w:t>
      </w:r>
      <w:r>
        <w:rPr>
          <w:color w:val="231F20"/>
          <w:spacing w:val="-4"/>
          <w:sz w:val="22"/>
          <w:szCs w:val="22"/>
        </w:rPr>
        <w:t>Markelov)</w:t>
      </w:r>
    </w:p>
    <w:p>
      <w:pPr>
        <w:spacing w:after="0" w:line="240" w:lineRule="auto"/>
        <w:jc w:val="both"/>
        <w:rPr>
          <w:sz w:val="22"/>
          <w:szCs w:val="22"/>
        </w:rPr>
        <w:sectPr>
          <w:pgSz w:w="11910" w:h="16840"/>
          <w:pgMar w:header="0" w:footer="738" w:top="820" w:bottom="740" w:left="600" w:right="620"/>
          <w:cols w:num="2" w:equalWidth="0">
            <w:col w:w="5164" w:space="40"/>
            <w:col w:w="5486"/>
          </w:cols>
        </w:sectPr>
      </w:pPr>
    </w:p>
    <w:p>
      <w:pPr>
        <w:pStyle w:val="BodyText"/>
        <w:spacing w:line="260" w:lineRule="atLeast"/>
        <w:ind w:left="327" w:right="275"/>
      </w:pPr>
      <w:r>
        <w:rPr/>
        <w:pict>
          <v:shape style="position:absolute;margin-left:300.184998pt;margin-top:7.055126pt;width:1.85pt;height:13.7pt;mso-position-horizontal-relative:page;mso-position-vertical-relative:paragraph;z-index:15751168" type="#_x0000_t202" id="docshape78" filled="false" stroked="false">
            <v:textbox inset="0,0,0,0">
              <w:txbxContent>
                <w:p>
                  <w:pPr>
                    <w:spacing w:before="10"/>
                    <w:ind w:left="0" w:right="0" w:firstLine="0"/>
                    <w:jc w:val="left"/>
                    <w:rPr>
                      <w:sz w:val="22"/>
                    </w:rPr>
                  </w:pPr>
                  <w:r>
                    <w:rPr>
                      <w:color w:val="231F20"/>
                      <w:sz w:val="22"/>
                    </w:rPr>
                    <w:t>•</w:t>
                  </w:r>
                </w:p>
              </w:txbxContent>
            </v:textbox>
            <w10:wrap type="none"/>
          </v:shape>
        </w:pict>
      </w:r>
      <w:r>
        <w:rPr>
          <w:color w:val="231F20"/>
        </w:rPr>
        <w:t>underestimate</w:t>
      </w:r>
      <w:r>
        <w:rPr>
          <w:color w:val="231F20"/>
          <w:spacing w:val="26"/>
        </w:rPr>
        <w:t> </w:t>
      </w:r>
      <w:r>
        <w:rPr>
          <w:color w:val="231F20"/>
        </w:rPr>
        <w:t>the</w:t>
      </w:r>
      <w:r>
        <w:rPr>
          <w:color w:val="231F20"/>
          <w:spacing w:val="26"/>
        </w:rPr>
        <w:t> </w:t>
      </w:r>
      <w:r>
        <w:rPr>
          <w:color w:val="231F20"/>
        </w:rPr>
        <w:t>importance</w:t>
      </w:r>
      <w:r>
        <w:rPr>
          <w:color w:val="231F20"/>
          <w:spacing w:val="26"/>
        </w:rPr>
        <w:t> </w:t>
      </w:r>
      <w:r>
        <w:rPr>
          <w:color w:val="231F20"/>
        </w:rPr>
        <w:t>of</w:t>
      </w:r>
      <w:r>
        <w:rPr>
          <w:color w:val="231F20"/>
          <w:spacing w:val="26"/>
        </w:rPr>
        <w:t> </w:t>
      </w:r>
      <w:r>
        <w:rPr>
          <w:color w:val="231F20"/>
        </w:rPr>
        <w:t>flora</w:t>
      </w:r>
      <w:r>
        <w:rPr>
          <w:color w:val="231F20"/>
          <w:spacing w:val="26"/>
        </w:rPr>
        <w:t> </w:t>
      </w:r>
      <w:r>
        <w:rPr>
          <w:color w:val="231F20"/>
        </w:rPr>
        <w:t>due</w:t>
      </w:r>
      <w:r>
        <w:rPr>
          <w:color w:val="231F20"/>
          <w:spacing w:val="26"/>
        </w:rPr>
        <w:t> </w:t>
      </w:r>
      <w:r>
        <w:rPr>
          <w:color w:val="231F20"/>
        </w:rPr>
        <w:t>to</w:t>
      </w:r>
      <w:r>
        <w:rPr>
          <w:color w:val="231F20"/>
          <w:spacing w:val="26"/>
        </w:rPr>
        <w:t> </w:t>
      </w:r>
      <w:r>
        <w:rPr>
          <w:color w:val="231F20"/>
        </w:rPr>
        <w:t>its non-</w:t>
      </w:r>
      <w:r>
        <w:rPr>
          <w:color w:val="231F20"/>
          <w:spacing w:val="1"/>
          <w:w w:val="104"/>
        </w:rPr>
        <w:t>anth</w:t>
      </w:r>
      <w:r>
        <w:rPr>
          <w:color w:val="231F20"/>
          <w:spacing w:val="-6"/>
          <w:w w:val="104"/>
        </w:rPr>
        <w:t>r</w:t>
      </w:r>
      <w:r>
        <w:rPr>
          <w:color w:val="231F20"/>
          <w:w w:val="104"/>
        </w:rPr>
        <w:t>o</w:t>
      </w:r>
      <w:r>
        <w:rPr>
          <w:color w:val="231F20"/>
          <w:spacing w:val="-2"/>
          <w:w w:val="104"/>
        </w:rPr>
        <w:t>p</w:t>
      </w:r>
      <w:r>
        <w:rPr>
          <w:color w:val="231F20"/>
          <w:w w:val="104"/>
        </w:rPr>
        <w:t>o</w:t>
      </w:r>
      <w:r>
        <w:rPr>
          <w:color w:val="231F20"/>
          <w:spacing w:val="-2"/>
          <w:w w:val="104"/>
        </w:rPr>
        <w:t>m</w:t>
      </w:r>
      <w:r>
        <w:rPr>
          <w:color w:val="231F20"/>
          <w:w w:val="104"/>
        </w:rPr>
        <w:t>o</w:t>
      </w:r>
      <w:r>
        <w:rPr>
          <w:color w:val="231F20"/>
          <w:spacing w:val="3"/>
          <w:w w:val="104"/>
        </w:rPr>
        <w:t>r</w:t>
      </w:r>
      <w:r>
        <w:rPr>
          <w:color w:val="231F20"/>
          <w:spacing w:val="-1"/>
          <w:w w:val="104"/>
        </w:rPr>
        <w:t>p</w:t>
      </w:r>
      <w:r>
        <w:rPr>
          <w:color w:val="231F20"/>
          <w:spacing w:val="1"/>
          <w:w w:val="104"/>
        </w:rPr>
        <w:t>h</w:t>
      </w:r>
      <w:r>
        <w:rPr>
          <w:color w:val="231F20"/>
          <w:w w:val="104"/>
        </w:rPr>
        <w:t>i</w:t>
      </w:r>
      <w:r>
        <w:rPr>
          <w:color w:val="231F20"/>
          <w:spacing w:val="1"/>
          <w:w w:val="104"/>
        </w:rPr>
        <w:t>sm</w:t>
      </w:r>
      <w:r>
        <w:rPr>
          <w:color w:val="231F20"/>
          <w:spacing w:val="1"/>
          <w:w w:val="24"/>
        </w:rPr>
        <w:t>�</w:t>
      </w:r>
      <w:r>
        <w:rPr>
          <w:color w:val="231F20"/>
          <w:spacing w:val="66"/>
        </w:rPr>
        <w:t> </w:t>
      </w:r>
      <w:r>
        <w:rPr>
          <w:color w:val="231F20"/>
        </w:rPr>
        <w:t>Creating</w:t>
      </w:r>
      <w:r>
        <w:rPr>
          <w:color w:val="231F20"/>
          <w:spacing w:val="66"/>
        </w:rPr>
        <w:t> </w:t>
      </w:r>
      <w:r>
        <w:rPr>
          <w:color w:val="231F20"/>
        </w:rPr>
        <w:t>an</w:t>
      </w:r>
      <w:r>
        <w:rPr>
          <w:color w:val="231F20"/>
          <w:spacing w:val="66"/>
        </w:rPr>
        <w:t> </w:t>
      </w:r>
      <w:r>
        <w:rPr>
          <w:color w:val="231F20"/>
          <w:spacing w:val="-2"/>
        </w:rPr>
        <w:t>emotional</w:t>
      </w:r>
    </w:p>
    <w:p>
      <w:pPr>
        <w:pStyle w:val="BodyText"/>
        <w:spacing w:line="151" w:lineRule="exact"/>
        <w:ind w:left="283"/>
      </w:pPr>
      <w:r>
        <w:rPr/>
        <w:br w:type="column"/>
      </w:r>
      <w:r>
        <w:rPr>
          <w:color w:val="231F20"/>
          <w:spacing w:val="-3"/>
          <w:w w:val="108"/>
        </w:rPr>
        <w:t>ipp</w:t>
      </w:r>
      <w:r>
        <w:rPr>
          <w:color w:val="231F20"/>
          <w:spacing w:val="-5"/>
          <w:w w:val="108"/>
        </w:rPr>
        <w:t>p</w:t>
      </w:r>
      <w:r>
        <w:rPr>
          <w:color w:val="231F20"/>
          <w:spacing w:val="-4"/>
          <w:w w:val="108"/>
        </w:rPr>
        <w:t>o</w:t>
      </w:r>
      <w:r>
        <w:rPr>
          <w:color w:val="231F20"/>
          <w:spacing w:val="-2"/>
          <w:w w:val="108"/>
        </w:rPr>
        <w:t>lit@g</w:t>
      </w:r>
      <w:r>
        <w:rPr>
          <w:color w:val="231F20"/>
          <w:spacing w:val="-4"/>
          <w:w w:val="108"/>
        </w:rPr>
        <w:t>m</w:t>
      </w:r>
      <w:r>
        <w:rPr>
          <w:color w:val="231F20"/>
          <w:spacing w:val="-3"/>
          <w:w w:val="108"/>
        </w:rPr>
        <w:t>a</w:t>
      </w:r>
      <w:r>
        <w:rPr>
          <w:color w:val="231F20"/>
          <w:spacing w:val="-2"/>
          <w:w w:val="108"/>
        </w:rPr>
        <w:t>il</w:t>
      </w:r>
      <w:r>
        <w:rPr>
          <w:color w:val="231F20"/>
          <w:spacing w:val="-3"/>
          <w:w w:val="28"/>
        </w:rPr>
        <w:t>�</w:t>
      </w:r>
      <w:r>
        <w:rPr>
          <w:color w:val="231F20"/>
          <w:spacing w:val="-3"/>
          <w:w w:val="107"/>
        </w:rPr>
        <w:t>c</w:t>
      </w:r>
      <w:r>
        <w:rPr>
          <w:color w:val="231F20"/>
          <w:spacing w:val="-3"/>
          <w:w w:val="108"/>
        </w:rPr>
        <w:t>om</w:t>
      </w:r>
      <w:r>
        <w:rPr>
          <w:color w:val="231F20"/>
          <w:spacing w:val="-2"/>
          <w:w w:val="28"/>
        </w:rPr>
        <w:t>�</w:t>
      </w:r>
    </w:p>
    <w:p>
      <w:pPr>
        <w:pStyle w:val="BodyText"/>
        <w:spacing w:line="254" w:lineRule="exact"/>
        <w:ind w:left="283"/>
      </w:pPr>
      <w:r>
        <w:rPr>
          <w:color w:val="231F20"/>
          <w:spacing w:val="-2"/>
        </w:rPr>
        <w:t>Links:</w:t>
      </w:r>
    </w:p>
    <w:p>
      <w:pPr>
        <w:spacing w:after="0" w:line="254" w:lineRule="exact"/>
        <w:sectPr>
          <w:type w:val="continuous"/>
          <w:pgSz w:w="11910" w:h="16840"/>
          <w:pgMar w:header="0" w:footer="548" w:top="0" w:bottom="280" w:left="600" w:right="620"/>
          <w:cols w:num="2" w:equalWidth="0">
            <w:col w:w="5441" w:space="40"/>
            <w:col w:w="5209"/>
          </w:cols>
        </w:sectPr>
      </w:pPr>
    </w:p>
    <w:p>
      <w:pPr>
        <w:pStyle w:val="BodyText"/>
        <w:spacing w:before="20"/>
        <w:ind w:left="327"/>
      </w:pPr>
      <w:r>
        <w:rPr>
          <w:color w:val="231F20"/>
        </w:rPr>
        <w:t>connection</w:t>
      </w:r>
      <w:r>
        <w:rPr>
          <w:color w:val="231F20"/>
          <w:spacing w:val="-9"/>
        </w:rPr>
        <w:t> </w:t>
      </w:r>
      <w:r>
        <w:rPr>
          <w:color w:val="231F20"/>
        </w:rPr>
        <w:t>with</w:t>
      </w:r>
      <w:r>
        <w:rPr>
          <w:color w:val="231F20"/>
          <w:spacing w:val="-9"/>
        </w:rPr>
        <w:t> </w:t>
      </w:r>
      <w:r>
        <w:rPr>
          <w:color w:val="231F20"/>
        </w:rPr>
        <w:t>plants</w:t>
      </w:r>
      <w:r>
        <w:rPr>
          <w:color w:val="231F20"/>
          <w:spacing w:val="-9"/>
        </w:rPr>
        <w:t> </w:t>
      </w:r>
      <w:r>
        <w:rPr>
          <w:color w:val="231F20"/>
        </w:rPr>
        <w:t>can</w:t>
      </w:r>
      <w:r>
        <w:rPr>
          <w:color w:val="231F20"/>
          <w:spacing w:val="-9"/>
        </w:rPr>
        <w:t> </w:t>
      </w:r>
      <w:r>
        <w:rPr>
          <w:color w:val="231F20"/>
        </w:rPr>
        <w:t>change</w:t>
      </w:r>
      <w:r>
        <w:rPr>
          <w:color w:val="231F20"/>
          <w:spacing w:val="-9"/>
        </w:rPr>
        <w:t> </w:t>
      </w:r>
      <w:r>
        <w:rPr>
          <w:color w:val="231F20"/>
        </w:rPr>
        <w:t>our</w:t>
      </w:r>
      <w:r>
        <w:rPr>
          <w:color w:val="231F20"/>
          <w:spacing w:val="-9"/>
        </w:rPr>
        <w:t> </w:t>
      </w:r>
      <w:r>
        <w:rPr>
          <w:color w:val="231F20"/>
        </w:rPr>
        <w:t>relationship with nature, species unlike </w:t>
      </w:r>
      <w:r>
        <w:rPr>
          <w:color w:val="231F20"/>
          <w:w w:val="126"/>
        </w:rPr>
        <w:t>us</w:t>
      </w:r>
      <w:r>
        <w:rPr>
          <w:color w:val="231F20"/>
          <w:w w:val="46"/>
        </w:rPr>
        <w:t>�</w:t>
      </w:r>
    </w:p>
    <w:p>
      <w:pPr>
        <w:pStyle w:val="BodyText"/>
        <w:ind w:left="327"/>
      </w:pPr>
      <w:r>
        <w:rPr>
          <w:color w:val="231F20"/>
          <w:spacing w:val="-2"/>
        </w:rPr>
        <w:t>The</w:t>
      </w:r>
      <w:r>
        <w:rPr>
          <w:color w:val="231F20"/>
          <w:spacing w:val="-20"/>
        </w:rPr>
        <w:t> </w:t>
      </w:r>
      <w:r>
        <w:rPr>
          <w:color w:val="231F20"/>
          <w:spacing w:val="-2"/>
        </w:rPr>
        <w:t>study</w:t>
      </w:r>
      <w:r>
        <w:rPr>
          <w:color w:val="231F20"/>
          <w:spacing w:val="-20"/>
        </w:rPr>
        <w:t> </w:t>
      </w:r>
      <w:r>
        <w:rPr>
          <w:color w:val="231F20"/>
          <w:spacing w:val="-2"/>
        </w:rPr>
        <w:t>of</w:t>
      </w:r>
      <w:r>
        <w:rPr>
          <w:color w:val="231F20"/>
          <w:spacing w:val="-20"/>
        </w:rPr>
        <w:t> </w:t>
      </w:r>
      <w:r>
        <w:rPr>
          <w:color w:val="231F20"/>
          <w:spacing w:val="-2"/>
        </w:rPr>
        <w:t>plants</w:t>
      </w:r>
      <w:r>
        <w:rPr>
          <w:color w:val="231F20"/>
          <w:spacing w:val="-20"/>
        </w:rPr>
        <w:t> </w:t>
      </w:r>
      <w:r>
        <w:rPr>
          <w:color w:val="231F20"/>
          <w:spacing w:val="-2"/>
        </w:rPr>
        <w:t>at</w:t>
      </w:r>
      <w:r>
        <w:rPr>
          <w:color w:val="231F20"/>
          <w:spacing w:val="-20"/>
        </w:rPr>
        <w:t> </w:t>
      </w:r>
      <w:r>
        <w:rPr>
          <w:color w:val="231F20"/>
          <w:spacing w:val="-2"/>
        </w:rPr>
        <w:t>different</w:t>
      </w:r>
      <w:r>
        <w:rPr>
          <w:color w:val="231F20"/>
          <w:spacing w:val="-20"/>
        </w:rPr>
        <w:t> </w:t>
      </w:r>
      <w:r>
        <w:rPr>
          <w:color w:val="231F20"/>
          <w:spacing w:val="-2"/>
        </w:rPr>
        <w:t>levels</w:t>
      </w:r>
      <w:r>
        <w:rPr>
          <w:color w:val="231F20"/>
          <w:spacing w:val="-20"/>
        </w:rPr>
        <w:t> </w:t>
      </w:r>
      <w:r>
        <w:rPr>
          <w:color w:val="231F20"/>
          <w:spacing w:val="-2"/>
        </w:rPr>
        <w:t>of</w:t>
      </w:r>
      <w:r>
        <w:rPr>
          <w:color w:val="231F20"/>
          <w:spacing w:val="-20"/>
        </w:rPr>
        <w:t> </w:t>
      </w:r>
      <w:r>
        <w:rPr>
          <w:color w:val="231F20"/>
          <w:spacing w:val="-2"/>
        </w:rPr>
        <w:t>organization </w:t>
      </w:r>
      <w:r>
        <w:rPr>
          <w:color w:val="231F20"/>
        </w:rPr>
        <w:t>allows</w:t>
      </w:r>
      <w:r>
        <w:rPr>
          <w:color w:val="231F20"/>
          <w:spacing w:val="10"/>
        </w:rPr>
        <w:t> </w:t>
      </w:r>
      <w:r>
        <w:rPr>
          <w:color w:val="231F20"/>
        </w:rPr>
        <w:t>us</w:t>
      </w:r>
      <w:r>
        <w:rPr>
          <w:color w:val="231F20"/>
          <w:spacing w:val="10"/>
        </w:rPr>
        <w:t> </w:t>
      </w:r>
      <w:r>
        <w:rPr>
          <w:color w:val="231F20"/>
        </w:rPr>
        <w:t>to</w:t>
      </w:r>
      <w:r>
        <w:rPr>
          <w:color w:val="231F20"/>
          <w:spacing w:val="10"/>
        </w:rPr>
        <w:t> </w:t>
      </w:r>
      <w:r>
        <w:rPr>
          <w:color w:val="231F20"/>
        </w:rPr>
        <w:t>approach</w:t>
      </w:r>
      <w:r>
        <w:rPr>
          <w:color w:val="231F20"/>
          <w:spacing w:val="10"/>
        </w:rPr>
        <w:t> </w:t>
      </w:r>
      <w:r>
        <w:rPr>
          <w:color w:val="231F20"/>
        </w:rPr>
        <w:t>a</w:t>
      </w:r>
      <w:r>
        <w:rPr>
          <w:color w:val="231F20"/>
          <w:spacing w:val="11"/>
        </w:rPr>
        <w:t> </w:t>
      </w:r>
      <w:r>
        <w:rPr>
          <w:color w:val="231F20"/>
        </w:rPr>
        <w:t>new</w:t>
      </w:r>
      <w:r>
        <w:rPr>
          <w:color w:val="231F20"/>
          <w:spacing w:val="10"/>
        </w:rPr>
        <w:t> </w:t>
      </w:r>
      <w:r>
        <w:rPr>
          <w:color w:val="231F20"/>
        </w:rPr>
        <w:t>vision</w:t>
      </w:r>
      <w:r>
        <w:rPr>
          <w:color w:val="231F20"/>
          <w:spacing w:val="10"/>
        </w:rPr>
        <w:t> </w:t>
      </w:r>
      <w:r>
        <w:rPr>
          <w:color w:val="231F20"/>
        </w:rPr>
        <w:t>of</w:t>
      </w:r>
      <w:r>
        <w:rPr>
          <w:color w:val="231F20"/>
          <w:spacing w:val="10"/>
        </w:rPr>
        <w:t> </w:t>
      </w:r>
      <w:r>
        <w:rPr>
          <w:color w:val="231F20"/>
        </w:rPr>
        <w:t>plants,</w:t>
      </w:r>
      <w:r>
        <w:rPr>
          <w:color w:val="231F20"/>
          <w:spacing w:val="10"/>
        </w:rPr>
        <w:t> </w:t>
      </w:r>
      <w:r>
        <w:rPr>
          <w:color w:val="231F20"/>
          <w:spacing w:val="-2"/>
        </w:rPr>
        <w:t>their</w:t>
      </w:r>
    </w:p>
    <w:p>
      <w:pPr>
        <w:pStyle w:val="BodyText"/>
        <w:tabs>
          <w:tab w:pos="3874" w:val="left" w:leader="none"/>
        </w:tabs>
        <w:spacing w:line="151" w:lineRule="exact"/>
        <w:ind w:left="200"/>
      </w:pPr>
      <w:r>
        <w:rPr/>
        <w:br w:type="column"/>
      </w:r>
      <w:r>
        <w:rPr>
          <w:color w:val="231F20"/>
        </w:rPr>
        <w:t>Link</w:t>
      </w:r>
      <w:r>
        <w:rPr>
          <w:color w:val="231F20"/>
          <w:spacing w:val="56"/>
        </w:rPr>
        <w:t> </w:t>
      </w:r>
      <w:r>
        <w:rPr>
          <w:color w:val="231F20"/>
        </w:rPr>
        <w:t>to</w:t>
      </w:r>
      <w:r>
        <w:rPr>
          <w:color w:val="231F20"/>
          <w:spacing w:val="56"/>
        </w:rPr>
        <w:t> </w:t>
      </w:r>
      <w:hyperlink r:id="rId116">
        <w:r>
          <w:rPr>
            <w:color w:val="6A50BC"/>
            <w:w w:val="40"/>
          </w:rPr>
          <w:t>�</w:t>
        </w:r>
        <w:r>
          <w:rPr>
            <w:color w:val="6A50BC"/>
            <w:spacing w:val="-1"/>
            <w:w w:val="120"/>
          </w:rPr>
          <w:t>mp</w:t>
        </w:r>
        <w:r>
          <w:rPr>
            <w:color w:val="6A50BC"/>
            <w:w w:val="120"/>
          </w:rPr>
          <w:t>4</w:t>
        </w:r>
        <w:r>
          <w:rPr>
            <w:color w:val="6A50BC"/>
            <w:spacing w:val="56"/>
          </w:rPr>
          <w:t> </w:t>
        </w:r>
        <w:r>
          <w:rPr>
            <w:color w:val="6A50BC"/>
          </w:rPr>
          <w:t>video</w:t>
        </w:r>
        <w:r>
          <w:rPr>
            <w:color w:val="6A50BC"/>
            <w:spacing w:val="57"/>
          </w:rPr>
          <w:t> </w:t>
        </w:r>
        <w:r>
          <w:rPr>
            <w:color w:val="6A50BC"/>
            <w:spacing w:val="-2"/>
          </w:rPr>
          <w:t>presentation,</w:t>
        </w:r>
        <w:r>
          <w:rPr>
            <w:color w:val="6A50BC"/>
          </w:rPr>
          <w:tab/>
          <w:t>with</w:t>
        </w:r>
        <w:r>
          <w:rPr>
            <w:color w:val="6A50BC"/>
            <w:spacing w:val="62"/>
            <w:w w:val="150"/>
          </w:rPr>
          <w:t> </w:t>
        </w:r>
        <w:r>
          <w:rPr>
            <w:color w:val="6A50BC"/>
            <w:spacing w:val="-2"/>
          </w:rPr>
          <w:t>sound,</w:t>
        </w:r>
      </w:hyperlink>
    </w:p>
    <w:p>
      <w:pPr>
        <w:pStyle w:val="BodyText"/>
        <w:ind w:left="200"/>
      </w:pPr>
      <w:r>
        <w:rPr/>
        <w:pict>
          <v:line style="position:absolute;mso-position-horizontal-relative:page;mso-position-vertical-relative:paragraph;z-index:-19386368" from="342.835297pt,-2.199987pt" to="542.000297pt,-2.199987pt" stroked="true" strokeweight=".275pt" strokecolor="#6a50bc">
            <v:stroke dashstyle="solid"/>
            <w10:wrap type="none"/>
          </v:line>
        </w:pict>
      </w:r>
      <w:hyperlink r:id="rId116">
        <w:r>
          <w:rPr>
            <w:color w:val="6A50BC"/>
            <w:w w:val="90"/>
            <w:u w:val="single" w:color="6A50BC"/>
          </w:rPr>
          <w:t>duration</w:t>
        </w:r>
        <w:r>
          <w:rPr>
            <w:color w:val="6A50BC"/>
            <w:spacing w:val="-1"/>
            <w:u w:val="single" w:color="6A50BC"/>
          </w:rPr>
          <w:t> </w:t>
        </w:r>
        <w:r>
          <w:rPr>
            <w:color w:val="6A50BC"/>
            <w:spacing w:val="-1"/>
            <w:w w:val="116"/>
            <w:u w:val="single" w:color="6A50BC"/>
          </w:rPr>
          <w:t>2</w:t>
        </w:r>
        <w:r>
          <w:rPr>
            <w:color w:val="6A50BC"/>
            <w:w w:val="36"/>
            <w:u w:val="single" w:color="6A50BC"/>
          </w:rPr>
          <w:t>�</w:t>
        </w:r>
        <w:r>
          <w:rPr>
            <w:color w:val="6A50BC"/>
            <w:w w:val="116"/>
            <w:u w:val="single" w:color="6A50BC"/>
          </w:rPr>
          <w:t>6</w:t>
        </w:r>
        <w:r>
          <w:rPr>
            <w:color w:val="6A50BC"/>
            <w:u w:val="single" w:color="6A50BC"/>
          </w:rPr>
          <w:t> </w:t>
        </w:r>
        <w:r>
          <w:rPr>
            <w:color w:val="6A50BC"/>
            <w:spacing w:val="-5"/>
            <w:w w:val="90"/>
            <w:u w:val="single" w:color="6A50BC"/>
          </w:rPr>
          <w:t>min</w:t>
        </w:r>
      </w:hyperlink>
    </w:p>
    <w:p>
      <w:pPr>
        <w:pStyle w:val="BodyText"/>
        <w:ind w:left="200"/>
      </w:pPr>
      <w:r>
        <w:rPr>
          <w:color w:val="231F20"/>
          <w:spacing w:val="-6"/>
        </w:rPr>
        <w:t>Link</w:t>
      </w:r>
      <w:r>
        <w:rPr>
          <w:color w:val="231F20"/>
          <w:spacing w:val="-8"/>
        </w:rPr>
        <w:t> </w:t>
      </w:r>
      <w:hyperlink r:id="rId117">
        <w:r>
          <w:rPr>
            <w:color w:val="6A50BC"/>
            <w:spacing w:val="-6"/>
            <w:u w:val="single" w:color="6A50BC"/>
          </w:rPr>
          <w:t>to</w:t>
        </w:r>
        <w:r>
          <w:rPr>
            <w:color w:val="6A50BC"/>
            <w:spacing w:val="-7"/>
            <w:u w:val="single" w:color="6A50BC"/>
          </w:rPr>
          <w:t> </w:t>
        </w:r>
        <w:r>
          <w:rPr>
            <w:color w:val="6A50BC"/>
            <w:spacing w:val="-5"/>
            <w:w w:val="40"/>
            <w:u w:val="single" w:color="6A50BC"/>
          </w:rPr>
          <w:t>�</w:t>
        </w:r>
        <w:r>
          <w:rPr>
            <w:color w:val="6A50BC"/>
            <w:spacing w:val="-8"/>
            <w:w w:val="120"/>
            <w:u w:val="single" w:color="6A50BC"/>
          </w:rPr>
          <w:t>p</w:t>
        </w:r>
        <w:r>
          <w:rPr>
            <w:color w:val="6A50BC"/>
            <w:spacing w:val="-6"/>
            <w:w w:val="120"/>
            <w:u w:val="single" w:color="6A50BC"/>
          </w:rPr>
          <w:t>d</w:t>
        </w:r>
        <w:r>
          <w:rPr>
            <w:color w:val="6A50BC"/>
            <w:spacing w:val="-5"/>
            <w:w w:val="120"/>
            <w:u w:val="single" w:color="6A50BC"/>
          </w:rPr>
          <w:t>f</w:t>
        </w:r>
        <w:r>
          <w:rPr>
            <w:color w:val="6A50BC"/>
            <w:spacing w:val="15"/>
            <w:u w:val="single" w:color="6A50BC"/>
          </w:rPr>
          <w:t> </w:t>
        </w:r>
        <w:r>
          <w:rPr>
            <w:color w:val="6A50BC"/>
            <w:spacing w:val="-6"/>
            <w:u w:val="single" w:color="6A50BC"/>
          </w:rPr>
          <w:t>presentation</w:t>
        </w:r>
      </w:hyperlink>
    </w:p>
    <w:p>
      <w:pPr>
        <w:spacing w:after="0"/>
        <w:sectPr>
          <w:type w:val="continuous"/>
          <w:pgSz w:w="11910" w:h="16840"/>
          <w:pgMar w:header="0" w:footer="548" w:top="0" w:bottom="280" w:left="600" w:right="620"/>
          <w:cols w:num="2" w:equalWidth="0">
            <w:col w:w="5164" w:space="40"/>
            <w:col w:w="5486"/>
          </w:cols>
        </w:sectPr>
      </w:pPr>
    </w:p>
    <w:p>
      <w:pPr>
        <w:pStyle w:val="BodyText"/>
        <w:rPr>
          <w:sz w:val="20"/>
        </w:rPr>
      </w:pPr>
    </w:p>
    <w:p>
      <w:pPr>
        <w:pStyle w:val="BodyText"/>
        <w:spacing w:before="6"/>
        <w:rPr>
          <w:sz w:val="11"/>
        </w:rPr>
      </w:pPr>
    </w:p>
    <w:p>
      <w:pPr>
        <w:pStyle w:val="BodyText"/>
        <w:ind w:left="462"/>
        <w:rPr>
          <w:sz w:val="20"/>
        </w:rPr>
      </w:pPr>
      <w:r>
        <w:rPr>
          <w:sz w:val="20"/>
        </w:rPr>
        <w:drawing>
          <wp:inline distT="0" distB="0" distL="0" distR="0">
            <wp:extent cx="6138310" cy="2261616"/>
            <wp:effectExtent l="0" t="0" r="0" b="0"/>
            <wp:docPr id="77" name="image44.jpeg"/>
            <wp:cNvGraphicFramePr>
              <a:graphicFrameLocks noChangeAspect="1"/>
            </wp:cNvGraphicFramePr>
            <a:graphic>
              <a:graphicData uri="http://schemas.openxmlformats.org/drawingml/2006/picture">
                <pic:pic>
                  <pic:nvPicPr>
                    <pic:cNvPr id="78" name="image44.jpeg"/>
                    <pic:cNvPicPr/>
                  </pic:nvPicPr>
                  <pic:blipFill>
                    <a:blip r:embed="rId118" cstate="print"/>
                    <a:stretch>
                      <a:fillRect/>
                    </a:stretch>
                  </pic:blipFill>
                  <pic:spPr>
                    <a:xfrm>
                      <a:off x="0" y="0"/>
                      <a:ext cx="6138310" cy="2261616"/>
                    </a:xfrm>
                    <a:prstGeom prst="rect">
                      <a:avLst/>
                    </a:prstGeom>
                  </pic:spPr>
                </pic:pic>
              </a:graphicData>
            </a:graphic>
          </wp:inline>
        </w:drawing>
      </w:r>
      <w:r>
        <w:rPr>
          <w:sz w:val="20"/>
        </w:rPr>
      </w:r>
    </w:p>
    <w:p>
      <w:pPr>
        <w:pStyle w:val="BodyText"/>
        <w:spacing w:before="9"/>
        <w:rPr>
          <w:sz w:val="20"/>
        </w:rPr>
      </w:pPr>
    </w:p>
    <w:p>
      <w:pPr>
        <w:spacing w:before="108"/>
        <w:ind w:left="327" w:right="0" w:firstLine="0"/>
        <w:jc w:val="left"/>
        <w:rPr>
          <w:sz w:val="18"/>
        </w:rPr>
      </w:pPr>
      <w:r>
        <w:rPr>
          <w:color w:val="231F20"/>
          <w:sz w:val="18"/>
        </w:rPr>
        <w:t>Some</w:t>
      </w:r>
      <w:r>
        <w:rPr>
          <w:color w:val="231F20"/>
          <w:spacing w:val="-8"/>
          <w:sz w:val="18"/>
        </w:rPr>
        <w:t> </w:t>
      </w:r>
      <w:r>
        <w:rPr>
          <w:color w:val="231F20"/>
          <w:sz w:val="18"/>
        </w:rPr>
        <w:t>renders</w:t>
      </w:r>
      <w:r>
        <w:rPr>
          <w:color w:val="231F20"/>
          <w:spacing w:val="-6"/>
          <w:sz w:val="18"/>
        </w:rPr>
        <w:t> </w:t>
      </w:r>
      <w:r>
        <w:rPr>
          <w:color w:val="231F20"/>
          <w:sz w:val="18"/>
        </w:rPr>
        <w:t>of</w:t>
      </w:r>
      <w:r>
        <w:rPr>
          <w:color w:val="231F20"/>
          <w:spacing w:val="-6"/>
          <w:sz w:val="18"/>
        </w:rPr>
        <w:t> </w:t>
      </w:r>
      <w:r>
        <w:rPr>
          <w:color w:val="231F20"/>
          <w:sz w:val="18"/>
        </w:rPr>
        <w:t>Plantoverce,</w:t>
      </w:r>
      <w:r>
        <w:rPr>
          <w:color w:val="231F20"/>
          <w:spacing w:val="-6"/>
          <w:sz w:val="18"/>
        </w:rPr>
        <w:t> </w:t>
      </w:r>
      <w:r>
        <w:rPr>
          <w:color w:val="231F20"/>
          <w:sz w:val="18"/>
        </w:rPr>
        <w:t>shown</w:t>
      </w:r>
      <w:r>
        <w:rPr>
          <w:color w:val="231F20"/>
          <w:spacing w:val="-6"/>
          <w:sz w:val="18"/>
        </w:rPr>
        <w:t> </w:t>
      </w:r>
      <w:r>
        <w:rPr>
          <w:color w:val="231F20"/>
          <w:sz w:val="18"/>
        </w:rPr>
        <w:t>at</w:t>
      </w:r>
      <w:r>
        <w:rPr>
          <w:color w:val="231F20"/>
          <w:spacing w:val="-7"/>
          <w:sz w:val="18"/>
        </w:rPr>
        <w:t> </w:t>
      </w:r>
      <w:r>
        <w:rPr>
          <w:color w:val="231F20"/>
          <w:sz w:val="18"/>
        </w:rPr>
        <w:t>the</w:t>
      </w:r>
      <w:r>
        <w:rPr>
          <w:color w:val="231F20"/>
          <w:spacing w:val="-7"/>
          <w:sz w:val="18"/>
        </w:rPr>
        <w:t> </w:t>
      </w:r>
      <w:r>
        <w:rPr>
          <w:color w:val="231F20"/>
          <w:sz w:val="18"/>
        </w:rPr>
        <w:t>demos</w:t>
      </w:r>
      <w:r>
        <w:rPr>
          <w:color w:val="231F20"/>
          <w:spacing w:val="-7"/>
          <w:sz w:val="18"/>
        </w:rPr>
        <w:t> </w:t>
      </w:r>
      <w:r>
        <w:rPr>
          <w:color w:val="231F20"/>
          <w:sz w:val="18"/>
        </w:rPr>
        <w:t>day</w:t>
      </w:r>
      <w:r>
        <w:rPr>
          <w:color w:val="231F20"/>
          <w:spacing w:val="-6"/>
          <w:sz w:val="18"/>
        </w:rPr>
        <w:t> </w:t>
      </w:r>
      <w:r>
        <w:rPr>
          <w:color w:val="231F20"/>
          <w:sz w:val="18"/>
        </w:rPr>
        <w:t>(attribution:</w:t>
      </w:r>
      <w:r>
        <w:rPr>
          <w:color w:val="231F20"/>
          <w:spacing w:val="-6"/>
          <w:sz w:val="18"/>
        </w:rPr>
        <w:t> </w:t>
      </w:r>
      <w:r>
        <w:rPr>
          <w:color w:val="231F20"/>
          <w:sz w:val="18"/>
        </w:rPr>
        <w:t>---;</w:t>
      </w:r>
      <w:r>
        <w:rPr>
          <w:color w:val="231F20"/>
          <w:spacing w:val="68"/>
          <w:sz w:val="18"/>
        </w:rPr>
        <w:t> </w:t>
      </w:r>
      <w:hyperlink r:id="rId11">
        <w:r>
          <w:rPr>
            <w:color w:val="6A50BC"/>
            <w:sz w:val="18"/>
            <w:u w:val="single" w:color="6A50BC"/>
          </w:rPr>
          <w:t>source</w:t>
        </w:r>
      </w:hyperlink>
      <w:r>
        <w:rPr>
          <w:color w:val="231F20"/>
          <w:sz w:val="18"/>
        </w:rPr>
        <w:t>;</w:t>
      </w:r>
      <w:r>
        <w:rPr>
          <w:color w:val="231F20"/>
          <w:spacing w:val="-6"/>
          <w:sz w:val="18"/>
        </w:rPr>
        <w:t> </w:t>
      </w:r>
      <w:r>
        <w:rPr>
          <w:color w:val="231F20"/>
          <w:sz w:val="18"/>
        </w:rPr>
        <w:t>licence:</w:t>
      </w:r>
      <w:r>
        <w:rPr>
          <w:color w:val="231F20"/>
          <w:spacing w:val="-6"/>
          <w:sz w:val="18"/>
        </w:rPr>
        <w:t> </w:t>
      </w:r>
      <w:hyperlink r:id="rId12">
        <w:r>
          <w:rPr>
            <w:color w:val="6A50BC"/>
            <w:spacing w:val="-4"/>
            <w:sz w:val="18"/>
            <w:u w:val="single" w:color="6A50BC"/>
          </w:rPr>
          <w:t>CC0</w:t>
        </w:r>
      </w:hyperlink>
      <w:r>
        <w:rPr>
          <w:color w:val="231F20"/>
          <w:spacing w:val="-4"/>
          <w:sz w:val="18"/>
        </w:rPr>
        <w:t>)</w:t>
      </w:r>
    </w:p>
    <w:p>
      <w:pPr>
        <w:pStyle w:val="BodyText"/>
        <w:spacing w:before="2"/>
        <w:rPr>
          <w:sz w:val="24"/>
        </w:rPr>
      </w:pPr>
      <w:r>
        <w:rPr/>
        <w:pict>
          <v:shape style="position:absolute;margin-left:44.611401pt;margin-top:15.743748pt;width:497.4pt;height:.1pt;mso-position-horizontal-relative:page;mso-position-vertical-relative:paragraph;z-index:-15707136;mso-wrap-distance-left:0;mso-wrap-distance-right:0" id="docshape79" coordorigin="892,315" coordsize="9948,0" path="m892,315l10840,315e" filled="false" stroked="true" strokeweight="1pt" strokecolor="#000000">
            <v:path arrowok="t"/>
            <v:stroke dashstyle="solid"/>
            <w10:wrap type="topAndBottom"/>
          </v:shape>
        </w:pict>
      </w:r>
    </w:p>
    <w:p>
      <w:pPr>
        <w:pStyle w:val="BodyText"/>
        <w:spacing w:before="10"/>
        <w:rPr>
          <w:sz w:val="5"/>
        </w:rPr>
      </w:pPr>
    </w:p>
    <w:p>
      <w:pPr>
        <w:spacing w:after="0"/>
        <w:rPr>
          <w:sz w:val="5"/>
        </w:rPr>
        <w:sectPr>
          <w:type w:val="continuous"/>
          <w:pgSz w:w="11910" w:h="16840"/>
          <w:pgMar w:header="0" w:footer="548" w:top="0" w:bottom="280" w:left="600" w:right="620"/>
        </w:sectPr>
      </w:pPr>
    </w:p>
    <w:p>
      <w:pPr>
        <w:pStyle w:val="Heading3"/>
        <w:spacing w:before="90"/>
        <w:ind w:left="345"/>
      </w:pPr>
      <w:r>
        <w:rPr>
          <w:color w:val="231F20"/>
          <w:spacing w:val="-4"/>
        </w:rPr>
        <w:t>Universal</w:t>
      </w:r>
      <w:r>
        <w:rPr>
          <w:color w:val="231F20"/>
          <w:spacing w:val="-18"/>
        </w:rPr>
        <w:t> </w:t>
      </w:r>
      <w:r>
        <w:rPr>
          <w:color w:val="231F20"/>
          <w:spacing w:val="-4"/>
        </w:rPr>
        <w:t>Biopotential </w:t>
      </w:r>
      <w:r>
        <w:rPr>
          <w:color w:val="231F20"/>
        </w:rPr>
        <w:t>Amplifier UBP-3</w:t>
      </w:r>
    </w:p>
    <w:p>
      <w:pPr>
        <w:pStyle w:val="BodyText"/>
        <w:spacing w:before="229"/>
        <w:ind w:left="345"/>
        <w:jc w:val="both"/>
      </w:pPr>
      <w:r>
        <w:rPr>
          <w:color w:val="231F20"/>
        </w:rPr>
        <w:t>Wideband</w:t>
      </w:r>
      <w:r>
        <w:rPr>
          <w:color w:val="231F20"/>
          <w:spacing w:val="40"/>
        </w:rPr>
        <w:t> </w:t>
      </w:r>
      <w:r>
        <w:rPr>
          <w:color w:val="231F20"/>
        </w:rPr>
        <w:t>multichannel</w:t>
      </w:r>
      <w:r>
        <w:rPr>
          <w:color w:val="231F20"/>
          <w:spacing w:val="40"/>
        </w:rPr>
        <w:t> </w:t>
      </w:r>
      <w:r>
        <w:rPr>
          <w:color w:val="231F20"/>
        </w:rPr>
        <w:t>differential</w:t>
      </w:r>
      <w:r>
        <w:rPr>
          <w:color w:val="231F20"/>
          <w:spacing w:val="40"/>
        </w:rPr>
        <w:t> </w:t>
      </w:r>
      <w:r>
        <w:rPr>
          <w:color w:val="231F20"/>
        </w:rPr>
        <w:t>amplifier</w:t>
      </w:r>
      <w:r>
        <w:rPr>
          <w:color w:val="231F20"/>
          <w:spacing w:val="80"/>
          <w:w w:val="150"/>
        </w:rPr>
        <w:t> </w:t>
      </w:r>
      <w:r>
        <w:rPr>
          <w:color w:val="231F20"/>
        </w:rPr>
        <w:t>with modular design and adjustable analogous </w:t>
      </w:r>
      <w:r>
        <w:rPr>
          <w:color w:val="231F20"/>
          <w:w w:val="105"/>
        </w:rPr>
        <w:t>c</w:t>
      </w:r>
      <w:r>
        <w:rPr>
          <w:color w:val="231F20"/>
          <w:w w:val="106"/>
        </w:rPr>
        <w:t>ommu</w:t>
      </w:r>
      <w:r>
        <w:rPr>
          <w:color w:val="231F20"/>
          <w:spacing w:val="-2"/>
          <w:w w:val="106"/>
        </w:rPr>
        <w:t>t</w:t>
      </w:r>
      <w:r>
        <w:rPr>
          <w:color w:val="231F20"/>
          <w:w w:val="106"/>
        </w:rPr>
        <w:t>atio</w:t>
      </w:r>
      <w:r>
        <w:rPr>
          <w:color w:val="231F20"/>
          <w:spacing w:val="1"/>
          <w:w w:val="106"/>
        </w:rPr>
        <w:t>n</w:t>
      </w:r>
      <w:r>
        <w:rPr>
          <w:color w:val="231F20"/>
          <w:spacing w:val="1"/>
          <w:w w:val="26"/>
        </w:rPr>
        <w:t>�</w:t>
      </w:r>
      <w:r>
        <w:rPr>
          <w:color w:val="231F20"/>
          <w:w w:val="99"/>
        </w:rPr>
        <w:t> </w:t>
      </w:r>
      <w:r>
        <w:rPr>
          <w:color w:val="231F20"/>
        </w:rPr>
        <w:t>The UBP-3 device can be used in </w:t>
      </w:r>
      <w:r>
        <w:rPr>
          <w:color w:val="231F20"/>
          <w:spacing w:val="-4"/>
        </w:rPr>
        <w:t>electrophysiological </w:t>
      </w:r>
      <w:r>
        <w:rPr>
          <w:color w:val="231F20"/>
          <w:spacing w:val="-4"/>
          <w:w w:val="110"/>
        </w:rPr>
        <w:t>st</w:t>
      </w:r>
      <w:r>
        <w:rPr>
          <w:color w:val="231F20"/>
          <w:spacing w:val="-5"/>
          <w:w w:val="110"/>
        </w:rPr>
        <w:t>udies</w:t>
      </w:r>
      <w:r>
        <w:rPr>
          <w:color w:val="231F20"/>
          <w:spacing w:val="-4"/>
          <w:w w:val="30"/>
        </w:rPr>
        <w:t>�</w:t>
      </w:r>
      <w:r>
        <w:rPr>
          <w:color w:val="231F20"/>
          <w:spacing w:val="-5"/>
        </w:rPr>
        <w:t> </w:t>
      </w:r>
      <w:r>
        <w:rPr>
          <w:color w:val="231F20"/>
          <w:spacing w:val="-4"/>
        </w:rPr>
        <w:t>For instance the device can provide long-term round-the-clock cardiogram </w:t>
      </w:r>
      <w:r>
        <w:rPr>
          <w:color w:val="231F20"/>
        </w:rPr>
        <w:t>registration of laboratory animals in a stationary </w:t>
      </w:r>
      <w:r>
        <w:rPr>
          <w:color w:val="231F20"/>
          <w:spacing w:val="-1"/>
          <w:w w:val="107"/>
        </w:rPr>
        <w:t>l</w:t>
      </w:r>
      <w:r>
        <w:rPr>
          <w:color w:val="231F20"/>
          <w:spacing w:val="1"/>
          <w:w w:val="107"/>
        </w:rPr>
        <w:t>a</w:t>
      </w:r>
      <w:r>
        <w:rPr>
          <w:color w:val="231F20"/>
          <w:spacing w:val="-3"/>
          <w:w w:val="107"/>
        </w:rPr>
        <w:t>b</w:t>
      </w:r>
      <w:r>
        <w:rPr>
          <w:color w:val="231F20"/>
          <w:spacing w:val="-1"/>
          <w:w w:val="107"/>
        </w:rPr>
        <w:t>o</w:t>
      </w:r>
      <w:r>
        <w:rPr>
          <w:color w:val="231F20"/>
          <w:spacing w:val="-8"/>
          <w:w w:val="107"/>
        </w:rPr>
        <w:t>r</w:t>
      </w:r>
      <w:r>
        <w:rPr>
          <w:color w:val="231F20"/>
          <w:w w:val="107"/>
        </w:rPr>
        <w:t>a</w:t>
      </w:r>
      <w:r>
        <w:rPr>
          <w:color w:val="231F20"/>
          <w:spacing w:val="-4"/>
          <w:w w:val="107"/>
        </w:rPr>
        <w:t>t</w:t>
      </w:r>
      <w:r>
        <w:rPr>
          <w:color w:val="231F20"/>
          <w:spacing w:val="-1"/>
          <w:w w:val="107"/>
        </w:rPr>
        <w:t>or</w:t>
      </w:r>
      <w:r>
        <w:rPr>
          <w:color w:val="231F20"/>
          <w:spacing w:val="-8"/>
          <w:w w:val="107"/>
        </w:rPr>
        <w:t>y</w:t>
      </w:r>
      <w:r>
        <w:rPr>
          <w:color w:val="231F20"/>
          <w:w w:val="27"/>
        </w:rPr>
        <w:t>�</w:t>
      </w:r>
    </w:p>
    <w:p>
      <w:pPr>
        <w:pStyle w:val="BodyText"/>
      </w:pPr>
    </w:p>
    <w:p>
      <w:pPr>
        <w:pStyle w:val="BodyText"/>
        <w:ind w:left="345"/>
        <w:jc w:val="both"/>
      </w:pPr>
      <w:r>
        <w:rPr>
          <w:color w:val="231F20"/>
          <w:spacing w:val="-6"/>
        </w:rPr>
        <w:t>The prototype of this amplifier was firstly used by Ilya </w:t>
      </w:r>
      <w:r>
        <w:rPr>
          <w:color w:val="231F20"/>
          <w:spacing w:val="-2"/>
        </w:rPr>
        <w:t>Kuzmin</w:t>
      </w:r>
      <w:r>
        <w:rPr>
          <w:color w:val="231F20"/>
          <w:spacing w:val="-9"/>
        </w:rPr>
        <w:t> </w:t>
      </w:r>
      <w:r>
        <w:rPr>
          <w:color w:val="231F20"/>
          <w:spacing w:val="-2"/>
        </w:rPr>
        <w:t>and</w:t>
      </w:r>
      <w:r>
        <w:rPr>
          <w:color w:val="231F20"/>
          <w:spacing w:val="-9"/>
        </w:rPr>
        <w:t> </w:t>
      </w:r>
      <w:r>
        <w:rPr>
          <w:color w:val="231F20"/>
          <w:spacing w:val="-2"/>
        </w:rPr>
        <w:t>colleagues</w:t>
      </w:r>
      <w:r>
        <w:rPr>
          <w:color w:val="231F20"/>
          <w:spacing w:val="-9"/>
        </w:rPr>
        <w:t> </w:t>
      </w:r>
      <w:r>
        <w:rPr>
          <w:color w:val="231F20"/>
          <w:spacing w:val="-2"/>
        </w:rPr>
        <w:t>for</w:t>
      </w:r>
      <w:r>
        <w:rPr>
          <w:color w:val="231F20"/>
          <w:spacing w:val="-9"/>
        </w:rPr>
        <w:t> </w:t>
      </w:r>
      <w:r>
        <w:rPr>
          <w:color w:val="231F20"/>
          <w:spacing w:val="-2"/>
        </w:rPr>
        <w:t>recording</w:t>
      </w:r>
      <w:r>
        <w:rPr>
          <w:color w:val="231F20"/>
          <w:spacing w:val="-9"/>
        </w:rPr>
        <w:t> </w:t>
      </w:r>
      <w:r>
        <w:rPr>
          <w:color w:val="231F20"/>
          <w:spacing w:val="-2"/>
        </w:rPr>
        <w:t>ECG</w:t>
      </w:r>
      <w:r>
        <w:rPr>
          <w:color w:val="231F20"/>
          <w:spacing w:val="-9"/>
        </w:rPr>
        <w:t> </w:t>
      </w:r>
      <w:r>
        <w:rPr>
          <w:color w:val="231F20"/>
          <w:spacing w:val="-2"/>
        </w:rPr>
        <w:t>of</w:t>
      </w:r>
      <w:r>
        <w:rPr>
          <w:color w:val="231F20"/>
          <w:spacing w:val="-9"/>
        </w:rPr>
        <w:t> </w:t>
      </w:r>
      <w:r>
        <w:rPr>
          <w:color w:val="231F20"/>
          <w:spacing w:val="-2"/>
        </w:rPr>
        <w:t>rats</w:t>
      </w:r>
      <w:r>
        <w:rPr>
          <w:color w:val="231F20"/>
          <w:spacing w:val="-9"/>
        </w:rPr>
        <w:t> </w:t>
      </w:r>
      <w:r>
        <w:rPr>
          <w:color w:val="231F20"/>
          <w:spacing w:val="-2"/>
        </w:rPr>
        <w:t>on </w:t>
      </w:r>
      <w:r>
        <w:rPr>
          <w:color w:val="231F20"/>
        </w:rPr>
        <w:t>a</w:t>
      </w:r>
      <w:r>
        <w:rPr>
          <w:color w:val="231F20"/>
          <w:spacing w:val="-14"/>
        </w:rPr>
        <w:t> </w:t>
      </w:r>
      <w:r>
        <w:rPr>
          <w:color w:val="231F20"/>
        </w:rPr>
        <w:t>treadmill:</w:t>
      </w:r>
      <w:r>
        <w:rPr>
          <w:color w:val="231F20"/>
          <w:spacing w:val="-13"/>
        </w:rPr>
        <w:t> </w:t>
      </w:r>
      <w:r>
        <w:rPr>
          <w:color w:val="231F20"/>
        </w:rPr>
        <w:t>Tarasova</w:t>
      </w:r>
      <w:r>
        <w:rPr>
          <w:color w:val="231F20"/>
          <w:spacing w:val="-13"/>
        </w:rPr>
        <w:t> </w:t>
      </w:r>
      <w:r>
        <w:rPr>
          <w:color w:val="231F20"/>
        </w:rPr>
        <w:t>OS,</w:t>
      </w:r>
      <w:r>
        <w:rPr>
          <w:color w:val="231F20"/>
          <w:spacing w:val="-13"/>
        </w:rPr>
        <w:t> </w:t>
      </w:r>
      <w:r>
        <w:rPr>
          <w:color w:val="231F20"/>
        </w:rPr>
        <w:t>Borzykh</w:t>
      </w:r>
      <w:r>
        <w:rPr>
          <w:color w:val="231F20"/>
          <w:spacing w:val="-13"/>
        </w:rPr>
        <w:t> </w:t>
      </w:r>
      <w:r>
        <w:rPr>
          <w:color w:val="231F20"/>
        </w:rPr>
        <w:t>AA,</w:t>
      </w:r>
      <w:r>
        <w:rPr>
          <w:color w:val="231F20"/>
          <w:spacing w:val="-14"/>
        </w:rPr>
        <w:t> </w:t>
      </w:r>
      <w:r>
        <w:rPr>
          <w:color w:val="231F20"/>
        </w:rPr>
        <w:t>Kuz’min</w:t>
      </w:r>
      <w:r>
        <w:rPr>
          <w:color w:val="231F20"/>
          <w:spacing w:val="-13"/>
        </w:rPr>
        <w:t> </w:t>
      </w:r>
      <w:r>
        <w:rPr>
          <w:color w:val="231F20"/>
        </w:rPr>
        <w:t>IV,</w:t>
      </w:r>
      <w:r>
        <w:rPr>
          <w:color w:val="231F20"/>
          <w:spacing w:val="-13"/>
        </w:rPr>
        <w:t> </w:t>
      </w:r>
      <w:r>
        <w:rPr>
          <w:color w:val="231F20"/>
        </w:rPr>
        <w:t>et </w:t>
      </w:r>
      <w:r>
        <w:rPr>
          <w:color w:val="231F20"/>
          <w:w w:val="121"/>
        </w:rPr>
        <w:t>a</w:t>
      </w:r>
      <w:r>
        <w:rPr>
          <w:color w:val="231F20"/>
          <w:spacing w:val="-1"/>
          <w:w w:val="121"/>
        </w:rPr>
        <w:t>l</w:t>
      </w:r>
      <w:r>
        <w:rPr>
          <w:color w:val="231F20"/>
          <w:spacing w:val="-1"/>
          <w:w w:val="41"/>
        </w:rPr>
        <w:t>�</w:t>
      </w:r>
      <w:r>
        <w:rPr>
          <w:color w:val="231F20"/>
          <w:spacing w:val="-1"/>
          <w:w w:val="94"/>
        </w:rPr>
        <w:t> </w:t>
      </w:r>
      <w:r>
        <w:rPr>
          <w:color w:val="231F20"/>
          <w:w w:val="95"/>
        </w:rPr>
        <w:t>[Dynamics of heart rate changes in rats following </w:t>
      </w:r>
      <w:r>
        <w:rPr>
          <w:color w:val="231F20"/>
        </w:rPr>
        <w:t>stepwise</w:t>
      </w:r>
      <w:r>
        <w:rPr>
          <w:color w:val="231F20"/>
          <w:spacing w:val="-6"/>
        </w:rPr>
        <w:t> </w:t>
      </w:r>
      <w:r>
        <w:rPr>
          <w:color w:val="231F20"/>
        </w:rPr>
        <w:t>change</w:t>
      </w:r>
      <w:r>
        <w:rPr>
          <w:color w:val="231F20"/>
          <w:spacing w:val="-5"/>
        </w:rPr>
        <w:t> </w:t>
      </w:r>
      <w:r>
        <w:rPr>
          <w:color w:val="231F20"/>
        </w:rPr>
        <w:t>of</w:t>
      </w:r>
      <w:r>
        <w:rPr>
          <w:color w:val="231F20"/>
          <w:spacing w:val="-6"/>
        </w:rPr>
        <w:t> </w:t>
      </w:r>
      <w:r>
        <w:rPr>
          <w:color w:val="231F20"/>
        </w:rPr>
        <w:t>treadmill</w:t>
      </w:r>
      <w:r>
        <w:rPr>
          <w:color w:val="231F20"/>
          <w:spacing w:val="-5"/>
        </w:rPr>
        <w:t> </w:t>
      </w:r>
      <w:r>
        <w:rPr>
          <w:color w:val="231F20"/>
        </w:rPr>
        <w:t>running</w:t>
      </w:r>
      <w:r>
        <w:rPr>
          <w:color w:val="231F20"/>
          <w:spacing w:val="-5"/>
        </w:rPr>
        <w:t> </w:t>
      </w:r>
      <w:r>
        <w:rPr>
          <w:color w:val="231F20"/>
          <w:spacing w:val="1"/>
          <w:w w:val="111"/>
        </w:rPr>
        <w:t>s</w:t>
      </w:r>
      <w:r>
        <w:rPr>
          <w:color w:val="231F20"/>
          <w:spacing w:val="-2"/>
          <w:w w:val="111"/>
        </w:rPr>
        <w:t>pee</w:t>
      </w:r>
      <w:r>
        <w:rPr>
          <w:color w:val="231F20"/>
          <w:w w:val="111"/>
        </w:rPr>
        <w:t>d]</w:t>
      </w:r>
      <w:r>
        <w:rPr>
          <w:color w:val="231F20"/>
          <w:spacing w:val="1"/>
          <w:w w:val="31"/>
        </w:rPr>
        <w:t>�</w:t>
      </w:r>
      <w:r>
        <w:rPr>
          <w:color w:val="231F20"/>
          <w:spacing w:val="-5"/>
          <w:w w:val="99"/>
        </w:rPr>
        <w:t> </w:t>
      </w:r>
      <w:r>
        <w:rPr>
          <w:color w:val="231F20"/>
          <w:spacing w:val="-4"/>
        </w:rPr>
        <w:t>Ross</w:t>
      </w:r>
    </w:p>
    <w:p>
      <w:pPr>
        <w:pStyle w:val="BodyText"/>
        <w:spacing w:before="90"/>
        <w:ind w:left="200"/>
        <w:jc w:val="both"/>
      </w:pPr>
      <w:r>
        <w:rPr/>
        <w:br w:type="column"/>
      </w:r>
      <w:r>
        <w:rPr>
          <w:color w:val="231F20"/>
          <w:w w:val="95"/>
        </w:rPr>
        <w:t>Fiziol</w:t>
      </w:r>
      <w:r>
        <w:rPr>
          <w:color w:val="231F20"/>
          <w:spacing w:val="8"/>
        </w:rPr>
        <w:t> </w:t>
      </w:r>
      <w:r>
        <w:rPr>
          <w:color w:val="231F20"/>
          <w:w w:val="95"/>
        </w:rPr>
        <w:t>Zh</w:t>
      </w:r>
      <w:r>
        <w:rPr>
          <w:color w:val="231F20"/>
          <w:spacing w:val="8"/>
        </w:rPr>
        <w:t> </w:t>
      </w:r>
      <w:r>
        <w:rPr>
          <w:color w:val="231F20"/>
          <w:w w:val="95"/>
        </w:rPr>
        <w:t>Im</w:t>
      </w:r>
      <w:r>
        <w:rPr>
          <w:color w:val="231F20"/>
          <w:spacing w:val="9"/>
        </w:rPr>
        <w:t> </w:t>
      </w:r>
      <w:r>
        <w:rPr>
          <w:color w:val="231F20"/>
          <w:w w:val="95"/>
        </w:rPr>
        <w:t>I</w:t>
      </w:r>
      <w:r>
        <w:rPr>
          <w:color w:val="231F20"/>
          <w:spacing w:val="8"/>
        </w:rPr>
        <w:t> </w:t>
      </w:r>
      <w:r>
        <w:rPr>
          <w:color w:val="231F20"/>
          <w:w w:val="95"/>
        </w:rPr>
        <w:t>M</w:t>
      </w:r>
      <w:r>
        <w:rPr>
          <w:color w:val="231F20"/>
          <w:spacing w:val="8"/>
        </w:rPr>
        <w:t> </w:t>
      </w:r>
      <w:r>
        <w:rPr>
          <w:color w:val="231F20"/>
          <w:spacing w:val="1"/>
          <w:w w:val="103"/>
        </w:rPr>
        <w:t>S</w:t>
      </w:r>
      <w:r>
        <w:rPr>
          <w:color w:val="231F20"/>
          <w:spacing w:val="-1"/>
          <w:w w:val="103"/>
        </w:rPr>
        <w:t>e</w:t>
      </w:r>
      <w:r>
        <w:rPr>
          <w:color w:val="231F20"/>
          <w:spacing w:val="1"/>
          <w:w w:val="102"/>
        </w:rPr>
        <w:t>c</w:t>
      </w:r>
      <w:r>
        <w:rPr>
          <w:color w:val="231F20"/>
          <w:spacing w:val="-1"/>
          <w:w w:val="103"/>
        </w:rPr>
        <w:t>h</w:t>
      </w:r>
      <w:r>
        <w:rPr>
          <w:color w:val="231F20"/>
          <w:spacing w:val="1"/>
          <w:w w:val="103"/>
        </w:rPr>
        <w:t>e</w:t>
      </w:r>
      <w:r>
        <w:rPr>
          <w:color w:val="231F20"/>
          <w:spacing w:val="-1"/>
          <w:w w:val="103"/>
        </w:rPr>
        <w:t>n</w:t>
      </w:r>
      <w:r>
        <w:rPr>
          <w:color w:val="231F20"/>
          <w:spacing w:val="-4"/>
          <w:w w:val="103"/>
        </w:rPr>
        <w:t>ov</w:t>
      </w:r>
      <w:r>
        <w:rPr>
          <w:color w:val="231F20"/>
          <w:spacing w:val="1"/>
          <w:w w:val="103"/>
        </w:rPr>
        <w:t>a</w:t>
      </w:r>
      <w:r>
        <w:rPr>
          <w:color w:val="231F20"/>
          <w:spacing w:val="2"/>
          <w:w w:val="23"/>
        </w:rPr>
        <w:t>�</w:t>
      </w:r>
      <w:r>
        <w:rPr>
          <w:color w:val="231F20"/>
          <w:spacing w:val="9"/>
        </w:rPr>
        <w:t> </w:t>
      </w:r>
      <w:r>
        <w:rPr>
          <w:color w:val="231F20"/>
          <w:w w:val="95"/>
        </w:rPr>
        <w:t>2012;</w:t>
      </w:r>
      <w:r>
        <w:rPr>
          <w:color w:val="231F20"/>
          <w:spacing w:val="8"/>
        </w:rPr>
        <w:t> </w:t>
      </w:r>
      <w:r>
        <w:rPr>
          <w:color w:val="231F20"/>
          <w:w w:val="95"/>
        </w:rPr>
        <w:t>98(11):1372-</w:t>
      </w:r>
      <w:r>
        <w:rPr>
          <w:color w:val="231F20"/>
          <w:spacing w:val="-5"/>
          <w:w w:val="135"/>
        </w:rPr>
        <w:t>9</w:t>
      </w:r>
      <w:r>
        <w:rPr>
          <w:color w:val="231F20"/>
          <w:spacing w:val="-5"/>
          <w:w w:val="55"/>
        </w:rPr>
        <w:t>�</w:t>
      </w:r>
    </w:p>
    <w:p>
      <w:pPr>
        <w:pStyle w:val="BodyText"/>
        <w:ind w:left="200" w:right="425"/>
        <w:jc w:val="both"/>
      </w:pPr>
      <w:r>
        <w:rPr>
          <w:color w:val="231F20"/>
        </w:rPr>
        <w:t>It is used by Georgy Nikolaev and his students for </w:t>
      </w:r>
      <w:r>
        <w:rPr>
          <w:color w:val="231F20"/>
          <w:spacing w:val="-4"/>
        </w:rPr>
        <w:t>recording</w:t>
      </w:r>
      <w:r>
        <w:rPr>
          <w:color w:val="231F20"/>
          <w:spacing w:val="-10"/>
        </w:rPr>
        <w:t> </w:t>
      </w:r>
      <w:r>
        <w:rPr>
          <w:color w:val="231F20"/>
          <w:spacing w:val="-4"/>
        </w:rPr>
        <w:t>EEG</w:t>
      </w:r>
      <w:r>
        <w:rPr>
          <w:color w:val="231F20"/>
          <w:spacing w:val="-9"/>
        </w:rPr>
        <w:t> </w:t>
      </w:r>
      <w:r>
        <w:rPr>
          <w:color w:val="231F20"/>
          <w:spacing w:val="-4"/>
        </w:rPr>
        <w:t>in</w:t>
      </w:r>
      <w:r>
        <w:rPr>
          <w:color w:val="231F20"/>
          <w:spacing w:val="-9"/>
        </w:rPr>
        <w:t> </w:t>
      </w:r>
      <w:r>
        <w:rPr>
          <w:color w:val="231F20"/>
          <w:spacing w:val="-4"/>
        </w:rPr>
        <w:t>the</w:t>
      </w:r>
      <w:r>
        <w:rPr>
          <w:color w:val="231F20"/>
          <w:spacing w:val="-9"/>
        </w:rPr>
        <w:t> </w:t>
      </w:r>
      <w:r>
        <w:rPr>
          <w:color w:val="231F20"/>
          <w:spacing w:val="-4"/>
        </w:rPr>
        <w:t>research</w:t>
      </w:r>
      <w:r>
        <w:rPr>
          <w:color w:val="231F20"/>
          <w:spacing w:val="-9"/>
        </w:rPr>
        <w:t> </w:t>
      </w:r>
      <w:r>
        <w:rPr>
          <w:color w:val="231F20"/>
          <w:spacing w:val="-4"/>
        </w:rPr>
        <w:t>of</w:t>
      </w:r>
      <w:r>
        <w:rPr>
          <w:color w:val="231F20"/>
          <w:spacing w:val="-10"/>
        </w:rPr>
        <w:t> </w:t>
      </w:r>
      <w:r>
        <w:rPr>
          <w:color w:val="231F20"/>
          <w:spacing w:val="-4"/>
        </w:rPr>
        <w:t>audiogenic</w:t>
      </w:r>
      <w:r>
        <w:rPr>
          <w:color w:val="231F20"/>
          <w:spacing w:val="-9"/>
        </w:rPr>
        <w:t> </w:t>
      </w:r>
      <w:r>
        <w:rPr>
          <w:color w:val="231F20"/>
          <w:spacing w:val="-4"/>
        </w:rPr>
        <w:t>epilepsy </w:t>
      </w:r>
      <w:r>
        <w:rPr>
          <w:color w:val="231F20"/>
          <w:spacing w:val="-2"/>
        </w:rPr>
        <w:t>on</w:t>
      </w:r>
      <w:r>
        <w:rPr>
          <w:color w:val="231F20"/>
          <w:spacing w:val="-12"/>
        </w:rPr>
        <w:t> </w:t>
      </w:r>
      <w:r>
        <w:rPr>
          <w:color w:val="231F20"/>
          <w:spacing w:val="-2"/>
        </w:rPr>
        <w:t>rat</w:t>
      </w:r>
      <w:r>
        <w:rPr>
          <w:color w:val="231F20"/>
          <w:spacing w:val="-11"/>
        </w:rPr>
        <w:t> </w:t>
      </w:r>
      <w:r>
        <w:rPr>
          <w:color w:val="231F20"/>
          <w:spacing w:val="-2"/>
        </w:rPr>
        <w:t>models:</w:t>
      </w:r>
      <w:r>
        <w:rPr>
          <w:color w:val="231F20"/>
          <w:spacing w:val="-11"/>
        </w:rPr>
        <w:t> </w:t>
      </w:r>
      <w:r>
        <w:rPr>
          <w:color w:val="231F20"/>
          <w:spacing w:val="-2"/>
        </w:rPr>
        <w:t>Fedotova</w:t>
      </w:r>
      <w:r>
        <w:rPr>
          <w:color w:val="231F20"/>
          <w:spacing w:val="-11"/>
        </w:rPr>
        <w:t> </w:t>
      </w:r>
      <w:r>
        <w:rPr>
          <w:color w:val="231F20"/>
          <w:spacing w:val="-2"/>
        </w:rPr>
        <w:t>IB,</w:t>
      </w:r>
      <w:r>
        <w:rPr>
          <w:color w:val="231F20"/>
          <w:spacing w:val="-11"/>
        </w:rPr>
        <w:t> </w:t>
      </w:r>
      <w:r>
        <w:rPr>
          <w:color w:val="231F20"/>
          <w:spacing w:val="-2"/>
        </w:rPr>
        <w:t>Surina</w:t>
      </w:r>
      <w:r>
        <w:rPr>
          <w:color w:val="231F20"/>
          <w:spacing w:val="-12"/>
        </w:rPr>
        <w:t> </w:t>
      </w:r>
      <w:r>
        <w:rPr>
          <w:color w:val="231F20"/>
          <w:spacing w:val="-2"/>
        </w:rPr>
        <w:t>NM,</w:t>
      </w:r>
      <w:r>
        <w:rPr>
          <w:color w:val="231F20"/>
          <w:spacing w:val="-11"/>
        </w:rPr>
        <w:t> </w:t>
      </w:r>
      <w:r>
        <w:rPr>
          <w:color w:val="231F20"/>
          <w:spacing w:val="-2"/>
        </w:rPr>
        <w:t>Nikolaev</w:t>
      </w:r>
      <w:r>
        <w:rPr>
          <w:color w:val="231F20"/>
          <w:spacing w:val="-11"/>
        </w:rPr>
        <w:t> </w:t>
      </w:r>
      <w:r>
        <w:rPr>
          <w:color w:val="231F20"/>
          <w:spacing w:val="-2"/>
        </w:rPr>
        <w:t>GM, Revishchin</w:t>
      </w:r>
      <w:r>
        <w:rPr>
          <w:color w:val="231F20"/>
          <w:spacing w:val="-7"/>
        </w:rPr>
        <w:t> </w:t>
      </w:r>
      <w:r>
        <w:rPr>
          <w:color w:val="231F20"/>
          <w:spacing w:val="-2"/>
        </w:rPr>
        <w:t>AV,</w:t>
      </w:r>
      <w:r>
        <w:rPr>
          <w:color w:val="231F20"/>
          <w:spacing w:val="-7"/>
        </w:rPr>
        <w:t> </w:t>
      </w:r>
      <w:r>
        <w:rPr>
          <w:color w:val="231F20"/>
          <w:spacing w:val="-2"/>
        </w:rPr>
        <w:t>Poletaeva</w:t>
      </w:r>
      <w:r>
        <w:rPr>
          <w:color w:val="231F20"/>
          <w:spacing w:val="-7"/>
        </w:rPr>
        <w:t> </w:t>
      </w:r>
      <w:r>
        <w:rPr>
          <w:color w:val="231F20"/>
          <w:spacing w:val="-2"/>
          <w:w w:val="126"/>
        </w:rPr>
        <w:t>II</w:t>
      </w:r>
      <w:r>
        <w:rPr>
          <w:color w:val="231F20"/>
          <w:spacing w:val="-2"/>
          <w:w w:val="46"/>
        </w:rPr>
        <w:t>�</w:t>
      </w:r>
      <w:r>
        <w:rPr>
          <w:color w:val="231F20"/>
          <w:spacing w:val="-6"/>
          <w:w w:val="99"/>
        </w:rPr>
        <w:t> </w:t>
      </w:r>
      <w:r>
        <w:rPr>
          <w:color w:val="231F20"/>
          <w:spacing w:val="-2"/>
        </w:rPr>
        <w:t>Rodent</w:t>
      </w:r>
      <w:r>
        <w:rPr>
          <w:color w:val="231F20"/>
          <w:spacing w:val="-7"/>
        </w:rPr>
        <w:t> </w:t>
      </w:r>
      <w:r>
        <w:rPr>
          <w:color w:val="231F20"/>
          <w:spacing w:val="-2"/>
        </w:rPr>
        <w:t>Brain</w:t>
      </w:r>
      <w:r>
        <w:rPr>
          <w:color w:val="231F20"/>
          <w:spacing w:val="-7"/>
        </w:rPr>
        <w:t> </w:t>
      </w:r>
      <w:r>
        <w:rPr>
          <w:color w:val="231F20"/>
          <w:spacing w:val="-2"/>
        </w:rPr>
        <w:t>Pathology, </w:t>
      </w:r>
      <w:r>
        <w:rPr>
          <w:color w:val="231F20"/>
        </w:rPr>
        <w:t>Audiogenic</w:t>
      </w:r>
      <w:r>
        <w:rPr>
          <w:color w:val="231F20"/>
          <w:spacing w:val="-8"/>
        </w:rPr>
        <w:t> </w:t>
      </w:r>
      <w:r>
        <w:rPr>
          <w:color w:val="231F20"/>
          <w:spacing w:val="1"/>
          <w:w w:val="108"/>
        </w:rPr>
        <w:t>E</w:t>
      </w:r>
      <w:r>
        <w:rPr>
          <w:color w:val="231F20"/>
          <w:spacing w:val="-1"/>
          <w:w w:val="108"/>
        </w:rPr>
        <w:t>p</w:t>
      </w:r>
      <w:r>
        <w:rPr>
          <w:color w:val="231F20"/>
          <w:spacing w:val="1"/>
          <w:w w:val="108"/>
        </w:rPr>
        <w:t>i</w:t>
      </w:r>
      <w:r>
        <w:rPr>
          <w:color w:val="231F20"/>
          <w:w w:val="108"/>
        </w:rPr>
        <w:t>lep</w:t>
      </w:r>
      <w:r>
        <w:rPr>
          <w:color w:val="231F20"/>
          <w:spacing w:val="-3"/>
          <w:w w:val="108"/>
        </w:rPr>
        <w:t>s</w:t>
      </w:r>
      <w:r>
        <w:rPr>
          <w:color w:val="231F20"/>
          <w:spacing w:val="-7"/>
          <w:w w:val="108"/>
        </w:rPr>
        <w:t>y</w:t>
      </w:r>
      <w:r>
        <w:rPr>
          <w:color w:val="231F20"/>
          <w:spacing w:val="1"/>
          <w:w w:val="28"/>
        </w:rPr>
        <w:t>�</w:t>
      </w:r>
      <w:r>
        <w:rPr>
          <w:color w:val="231F20"/>
          <w:spacing w:val="-7"/>
          <w:w w:val="99"/>
        </w:rPr>
        <w:t> </w:t>
      </w:r>
      <w:r>
        <w:rPr>
          <w:color w:val="231F20"/>
          <w:w w:val="106"/>
        </w:rPr>
        <w:t>Bio</w:t>
      </w:r>
      <w:r>
        <w:rPr>
          <w:color w:val="231F20"/>
          <w:spacing w:val="-2"/>
          <w:w w:val="106"/>
        </w:rPr>
        <w:t>me</w:t>
      </w:r>
      <w:r>
        <w:rPr>
          <w:color w:val="231F20"/>
          <w:w w:val="106"/>
        </w:rPr>
        <w:t>di</w:t>
      </w:r>
      <w:r>
        <w:rPr>
          <w:color w:val="231F20"/>
          <w:spacing w:val="-1"/>
          <w:w w:val="105"/>
        </w:rPr>
        <w:t>c</w:t>
      </w:r>
      <w:r>
        <w:rPr>
          <w:color w:val="231F20"/>
          <w:w w:val="106"/>
        </w:rPr>
        <w:t>i</w:t>
      </w:r>
      <w:r>
        <w:rPr>
          <w:color w:val="231F20"/>
          <w:spacing w:val="-2"/>
          <w:w w:val="106"/>
        </w:rPr>
        <w:t>n</w:t>
      </w:r>
      <w:r>
        <w:rPr>
          <w:color w:val="231F20"/>
          <w:w w:val="106"/>
        </w:rPr>
        <w:t>es</w:t>
      </w:r>
      <w:r>
        <w:rPr>
          <w:color w:val="231F20"/>
          <w:spacing w:val="1"/>
          <w:w w:val="26"/>
        </w:rPr>
        <w:t>�</w:t>
      </w:r>
      <w:r>
        <w:rPr>
          <w:color w:val="231F20"/>
          <w:spacing w:val="-7"/>
          <w:w w:val="99"/>
        </w:rPr>
        <w:t> </w:t>
      </w:r>
      <w:r>
        <w:rPr>
          <w:color w:val="231F20"/>
        </w:rPr>
        <w:t>2021;</w:t>
      </w:r>
      <w:r>
        <w:rPr>
          <w:color w:val="231F20"/>
          <w:spacing w:val="-8"/>
        </w:rPr>
        <w:t> </w:t>
      </w:r>
      <w:r>
        <w:rPr>
          <w:color w:val="231F20"/>
          <w:w w:val="107"/>
        </w:rPr>
        <w:t>9(11):1641</w:t>
      </w:r>
      <w:r>
        <w:rPr>
          <w:color w:val="231F20"/>
          <w:w w:val="27"/>
        </w:rPr>
        <w:t>�</w:t>
      </w:r>
      <w:r>
        <w:rPr>
          <w:color w:val="231F20"/>
          <w:w w:val="99"/>
        </w:rPr>
        <w:t> </w:t>
      </w:r>
      <w:r>
        <w:rPr>
          <w:color w:val="231F20"/>
          <w:spacing w:val="-2"/>
          <w:w w:val="104"/>
        </w:rPr>
        <w:t>ht</w:t>
      </w:r>
      <w:r>
        <w:rPr>
          <w:color w:val="231F20"/>
          <w:spacing w:val="-6"/>
          <w:w w:val="104"/>
        </w:rPr>
        <w:t>t</w:t>
      </w:r>
      <w:r>
        <w:rPr>
          <w:color w:val="231F20"/>
          <w:spacing w:val="-3"/>
          <w:w w:val="104"/>
        </w:rPr>
        <w:t>p</w:t>
      </w:r>
      <w:r>
        <w:rPr>
          <w:color w:val="231F20"/>
          <w:spacing w:val="-2"/>
          <w:w w:val="103"/>
        </w:rPr>
        <w:t>s://</w:t>
      </w:r>
      <w:r>
        <w:rPr>
          <w:color w:val="231F20"/>
          <w:spacing w:val="-3"/>
          <w:w w:val="103"/>
        </w:rPr>
        <w:t>d</w:t>
      </w:r>
      <w:r>
        <w:rPr>
          <w:color w:val="231F20"/>
          <w:spacing w:val="-4"/>
          <w:w w:val="104"/>
        </w:rPr>
        <w:t>o</w:t>
      </w:r>
      <w:r>
        <w:rPr>
          <w:color w:val="231F20"/>
          <w:spacing w:val="-2"/>
          <w:w w:val="104"/>
        </w:rPr>
        <w:t>i</w:t>
      </w:r>
      <w:r>
        <w:rPr>
          <w:color w:val="231F20"/>
          <w:spacing w:val="-3"/>
          <w:w w:val="24"/>
        </w:rPr>
        <w:t>�</w:t>
      </w:r>
      <w:r>
        <w:rPr>
          <w:color w:val="231F20"/>
          <w:spacing w:val="-3"/>
          <w:w w:val="104"/>
        </w:rPr>
        <w:t>o</w:t>
      </w:r>
      <w:r>
        <w:rPr>
          <w:color w:val="231F20"/>
          <w:spacing w:val="-10"/>
          <w:w w:val="104"/>
        </w:rPr>
        <w:t>r</w:t>
      </w:r>
      <w:r>
        <w:rPr>
          <w:color w:val="231F20"/>
          <w:spacing w:val="-2"/>
          <w:w w:val="104"/>
        </w:rPr>
        <w:t>g/10</w:t>
      </w:r>
      <w:r>
        <w:rPr>
          <w:color w:val="231F20"/>
          <w:spacing w:val="-2"/>
          <w:w w:val="24"/>
        </w:rPr>
        <w:t>�</w:t>
      </w:r>
      <w:r>
        <w:rPr>
          <w:color w:val="231F20"/>
          <w:spacing w:val="-2"/>
          <w:w w:val="103"/>
        </w:rPr>
        <w:t>3390/</w:t>
      </w:r>
      <w:r>
        <w:rPr>
          <w:color w:val="231F20"/>
          <w:spacing w:val="-4"/>
          <w:w w:val="103"/>
        </w:rPr>
        <w:t>b</w:t>
      </w:r>
      <w:r>
        <w:rPr>
          <w:color w:val="231F20"/>
          <w:spacing w:val="-3"/>
          <w:w w:val="104"/>
        </w:rPr>
        <w:t>io</w:t>
      </w:r>
      <w:r>
        <w:rPr>
          <w:color w:val="231F20"/>
          <w:spacing w:val="-5"/>
          <w:w w:val="104"/>
        </w:rPr>
        <w:t>me</w:t>
      </w:r>
      <w:r>
        <w:rPr>
          <w:color w:val="231F20"/>
          <w:spacing w:val="-3"/>
          <w:w w:val="104"/>
        </w:rPr>
        <w:t>di</w:t>
      </w:r>
      <w:r>
        <w:rPr>
          <w:color w:val="231F20"/>
          <w:spacing w:val="-4"/>
          <w:w w:val="103"/>
        </w:rPr>
        <w:t>c</w:t>
      </w:r>
      <w:r>
        <w:rPr>
          <w:color w:val="231F20"/>
          <w:spacing w:val="-3"/>
          <w:w w:val="104"/>
        </w:rPr>
        <w:t>i</w:t>
      </w:r>
      <w:r>
        <w:rPr>
          <w:color w:val="231F20"/>
          <w:spacing w:val="-5"/>
          <w:w w:val="104"/>
        </w:rPr>
        <w:t>n</w:t>
      </w:r>
      <w:r>
        <w:rPr>
          <w:color w:val="231F20"/>
          <w:spacing w:val="-3"/>
          <w:w w:val="104"/>
        </w:rPr>
        <w:t>e</w:t>
      </w:r>
      <w:r>
        <w:rPr>
          <w:color w:val="231F20"/>
          <w:spacing w:val="-2"/>
          <w:w w:val="104"/>
        </w:rPr>
        <w:t>s9111641</w:t>
      </w:r>
    </w:p>
    <w:p>
      <w:pPr>
        <w:pStyle w:val="BodyText"/>
        <w:ind w:left="200"/>
        <w:jc w:val="both"/>
      </w:pPr>
      <w:r>
        <w:rPr>
          <w:color w:val="231F20"/>
          <w:w w:val="135"/>
        </w:rPr>
        <w:t>1</w:t>
      </w:r>
      <w:r>
        <w:rPr>
          <w:color w:val="231F20"/>
          <w:w w:val="55"/>
        </w:rPr>
        <w:t>�</w:t>
      </w:r>
      <w:r>
        <w:rPr>
          <w:color w:val="231F20"/>
          <w:spacing w:val="40"/>
        </w:rPr>
        <w:t>  </w:t>
      </w:r>
      <w:r>
        <w:rPr>
          <w:color w:val="231F20"/>
          <w:spacing w:val="-2"/>
          <w:w w:val="98"/>
        </w:rPr>
        <w:t>ht</w:t>
      </w:r>
      <w:r>
        <w:rPr>
          <w:color w:val="231F20"/>
          <w:spacing w:val="-6"/>
          <w:w w:val="98"/>
        </w:rPr>
        <w:t>t</w:t>
      </w:r>
      <w:r>
        <w:rPr>
          <w:color w:val="231F20"/>
          <w:spacing w:val="-3"/>
          <w:w w:val="98"/>
        </w:rPr>
        <w:t>p</w:t>
      </w:r>
      <w:r>
        <w:rPr>
          <w:color w:val="231F20"/>
          <w:spacing w:val="-2"/>
          <w:w w:val="97"/>
        </w:rPr>
        <w:t>s://</w:t>
      </w:r>
      <w:r>
        <w:rPr>
          <w:color w:val="231F20"/>
          <w:spacing w:val="-3"/>
          <w:w w:val="97"/>
        </w:rPr>
        <w:t>g</w:t>
      </w:r>
      <w:r>
        <w:rPr>
          <w:color w:val="231F20"/>
          <w:spacing w:val="-2"/>
          <w:w w:val="98"/>
        </w:rPr>
        <w:t>ith</w:t>
      </w:r>
      <w:r>
        <w:rPr>
          <w:color w:val="231F20"/>
          <w:spacing w:val="-1"/>
          <w:w w:val="98"/>
        </w:rPr>
        <w:t>u</w:t>
      </w:r>
      <w:r>
        <w:rPr>
          <w:color w:val="231F20"/>
          <w:spacing w:val="-5"/>
          <w:w w:val="98"/>
        </w:rPr>
        <w:t>b</w:t>
      </w:r>
      <w:r>
        <w:rPr>
          <w:color w:val="231F20"/>
          <w:spacing w:val="-3"/>
          <w:w w:val="18"/>
        </w:rPr>
        <w:t>�</w:t>
      </w:r>
      <w:r>
        <w:rPr>
          <w:color w:val="231F20"/>
          <w:spacing w:val="-3"/>
          <w:w w:val="97"/>
        </w:rPr>
        <w:t>c</w:t>
      </w:r>
      <w:r>
        <w:rPr>
          <w:color w:val="231F20"/>
          <w:spacing w:val="-3"/>
          <w:w w:val="98"/>
        </w:rPr>
        <w:t>o</w:t>
      </w:r>
      <w:r>
        <w:rPr>
          <w:color w:val="231F20"/>
          <w:spacing w:val="-3"/>
          <w:w w:val="97"/>
        </w:rPr>
        <w:t>m/c</w:t>
      </w:r>
      <w:r>
        <w:rPr>
          <w:color w:val="231F20"/>
          <w:spacing w:val="-3"/>
          <w:w w:val="98"/>
        </w:rPr>
        <w:t>o</w:t>
      </w:r>
      <w:r>
        <w:rPr>
          <w:color w:val="231F20"/>
          <w:spacing w:val="-5"/>
          <w:w w:val="98"/>
        </w:rPr>
        <w:t>m</w:t>
      </w:r>
      <w:r>
        <w:rPr>
          <w:color w:val="231F20"/>
          <w:spacing w:val="-3"/>
          <w:w w:val="97"/>
        </w:rPr>
        <w:t>c</w:t>
      </w:r>
      <w:r>
        <w:rPr>
          <w:color w:val="231F20"/>
          <w:spacing w:val="-3"/>
          <w:w w:val="98"/>
        </w:rPr>
        <w:t>o</w:t>
      </w:r>
      <w:r>
        <w:rPr>
          <w:color w:val="231F20"/>
          <w:spacing w:val="-2"/>
          <w:w w:val="97"/>
        </w:rPr>
        <w:t>n1/</w:t>
      </w:r>
      <w:r>
        <w:rPr>
          <w:color w:val="231F20"/>
          <w:spacing w:val="-3"/>
          <w:w w:val="97"/>
        </w:rPr>
        <w:t>U</w:t>
      </w:r>
      <w:r>
        <w:rPr>
          <w:color w:val="231F20"/>
          <w:spacing w:val="-4"/>
          <w:w w:val="98"/>
        </w:rPr>
        <w:t>B</w:t>
      </w:r>
      <w:r>
        <w:rPr>
          <w:color w:val="231F20"/>
          <w:spacing w:val="-2"/>
          <w:w w:val="97"/>
        </w:rPr>
        <w:t>P3</w:t>
      </w:r>
    </w:p>
    <w:p>
      <w:pPr>
        <w:pStyle w:val="BodyText"/>
        <w:ind w:left="560" w:right="425" w:hanging="360"/>
        <w:jc w:val="both"/>
      </w:pPr>
      <w:r>
        <w:rPr>
          <w:color w:val="231F20"/>
          <w:spacing w:val="-1"/>
          <w:w w:val="140"/>
        </w:rPr>
        <w:t>2</w:t>
      </w:r>
      <w:r>
        <w:rPr>
          <w:color w:val="231F20"/>
          <w:w w:val="60"/>
        </w:rPr>
        <w:t>�</w:t>
      </w:r>
      <w:r>
        <w:rPr>
          <w:color w:val="231F20"/>
          <w:spacing w:val="40"/>
        </w:rPr>
        <w:t> </w:t>
      </w:r>
      <w:r>
        <w:rPr>
          <w:color w:val="231F20"/>
        </w:rPr>
        <w:t>Video presentation on the demo day: https:// </w:t>
      </w:r>
      <w:r>
        <w:rPr>
          <w:color w:val="231F20"/>
          <w:spacing w:val="-1"/>
          <w:w w:val="104"/>
        </w:rPr>
        <w:t>ww</w:t>
      </w:r>
      <w:r>
        <w:rPr>
          <w:color w:val="231F20"/>
          <w:spacing w:val="-7"/>
          <w:w w:val="104"/>
        </w:rPr>
        <w:t>w</w:t>
      </w:r>
      <w:r>
        <w:rPr>
          <w:color w:val="231F20"/>
          <w:w w:val="24"/>
        </w:rPr>
        <w:t>�</w:t>
      </w:r>
      <w:r>
        <w:rPr>
          <w:color w:val="231F20"/>
          <w:spacing w:val="-6"/>
          <w:w w:val="104"/>
        </w:rPr>
        <w:t>y</w:t>
      </w:r>
      <w:r>
        <w:rPr>
          <w:color w:val="231F20"/>
          <w:spacing w:val="-2"/>
          <w:w w:val="104"/>
        </w:rPr>
        <w:t>o</w:t>
      </w:r>
      <w:r>
        <w:rPr>
          <w:color w:val="231F20"/>
          <w:w w:val="104"/>
        </w:rPr>
        <w:t>ut</w:t>
      </w:r>
      <w:r>
        <w:rPr>
          <w:color w:val="231F20"/>
          <w:spacing w:val="1"/>
          <w:w w:val="104"/>
        </w:rPr>
        <w:t>u</w:t>
      </w:r>
      <w:r>
        <w:rPr>
          <w:color w:val="231F20"/>
          <w:spacing w:val="-3"/>
          <w:w w:val="104"/>
        </w:rPr>
        <w:t>be</w:t>
      </w:r>
      <w:r>
        <w:rPr>
          <w:color w:val="231F20"/>
          <w:spacing w:val="-1"/>
          <w:w w:val="24"/>
        </w:rPr>
        <w:t>�</w:t>
      </w:r>
      <w:r>
        <w:rPr>
          <w:color w:val="231F20"/>
          <w:spacing w:val="-1"/>
          <w:w w:val="103"/>
        </w:rPr>
        <w:t>c</w:t>
      </w:r>
      <w:r>
        <w:rPr>
          <w:color w:val="231F20"/>
          <w:spacing w:val="-1"/>
          <w:w w:val="104"/>
        </w:rPr>
        <w:t>o</w:t>
      </w:r>
      <w:r>
        <w:rPr>
          <w:color w:val="231F20"/>
          <w:spacing w:val="-1"/>
          <w:w w:val="103"/>
        </w:rPr>
        <w:t>m/</w:t>
      </w:r>
      <w:r>
        <w:rPr>
          <w:color w:val="231F20"/>
          <w:spacing w:val="-6"/>
          <w:w w:val="103"/>
        </w:rPr>
        <w:t>w</w:t>
      </w:r>
      <w:r>
        <w:rPr>
          <w:color w:val="231F20"/>
          <w:spacing w:val="-1"/>
          <w:w w:val="104"/>
        </w:rPr>
        <w:t>a</w:t>
      </w:r>
      <w:r>
        <w:rPr>
          <w:color w:val="231F20"/>
          <w:spacing w:val="-4"/>
          <w:w w:val="104"/>
        </w:rPr>
        <w:t>t</w:t>
      </w:r>
      <w:r>
        <w:rPr>
          <w:color w:val="231F20"/>
          <w:spacing w:val="-1"/>
          <w:w w:val="103"/>
        </w:rPr>
        <w:t>c</w:t>
      </w:r>
      <w:r>
        <w:rPr>
          <w:color w:val="231F20"/>
          <w:w w:val="103"/>
        </w:rPr>
        <w:t>h?v=I</w:t>
      </w:r>
      <w:r>
        <w:rPr>
          <w:color w:val="231F20"/>
          <w:spacing w:val="-4"/>
          <w:w w:val="103"/>
        </w:rPr>
        <w:t>t</w:t>
      </w:r>
      <w:r>
        <w:rPr>
          <w:color w:val="231F20"/>
          <w:spacing w:val="-1"/>
          <w:w w:val="104"/>
        </w:rPr>
        <w:t>qa7m</w:t>
      </w:r>
      <w:r>
        <w:rPr>
          <w:color w:val="231F20"/>
          <w:spacing w:val="-8"/>
          <w:w w:val="104"/>
        </w:rPr>
        <w:t>G</w:t>
      </w:r>
      <w:r>
        <w:rPr>
          <w:color w:val="231F20"/>
          <w:spacing w:val="-11"/>
          <w:w w:val="103"/>
        </w:rPr>
        <w:t>A</w:t>
      </w:r>
      <w:r>
        <w:rPr>
          <w:color w:val="231F20"/>
          <w:spacing w:val="-8"/>
          <w:w w:val="104"/>
        </w:rPr>
        <w:t>q</w:t>
      </w:r>
      <w:r>
        <w:rPr>
          <w:color w:val="231F20"/>
          <w:w w:val="103"/>
        </w:rPr>
        <w:t>yA</w:t>
      </w:r>
    </w:p>
    <w:p>
      <w:pPr>
        <w:pStyle w:val="BodyText"/>
        <w:ind w:left="560" w:right="425" w:hanging="360"/>
        <w:jc w:val="both"/>
      </w:pPr>
      <w:r>
        <w:rPr>
          <w:color w:val="231F20"/>
          <w:w w:val="139"/>
        </w:rPr>
        <w:t>3</w:t>
      </w:r>
      <w:r>
        <w:rPr>
          <w:color w:val="231F20"/>
          <w:w w:val="60"/>
        </w:rPr>
        <w:t>�</w:t>
      </w:r>
      <w:r>
        <w:rPr>
          <w:color w:val="231F20"/>
        </w:rPr>
        <w:t> Contact: Ilya Kuzmin </w:t>
      </w:r>
      <w:r>
        <w:rPr>
          <w:color w:val="231F20"/>
          <w:spacing w:val="-4"/>
          <w:w w:val="107"/>
        </w:rPr>
        <w:t>k</w:t>
      </w:r>
      <w:r>
        <w:rPr>
          <w:color w:val="231F20"/>
          <w:spacing w:val="1"/>
          <w:w w:val="107"/>
        </w:rPr>
        <w:t>u</w:t>
      </w:r>
      <w:r>
        <w:rPr>
          <w:color w:val="231F20"/>
          <w:w w:val="107"/>
        </w:rPr>
        <w:t>zmi</w:t>
      </w:r>
      <w:r>
        <w:rPr>
          <w:color w:val="231F20"/>
          <w:spacing w:val="1"/>
          <w:w w:val="107"/>
        </w:rPr>
        <w:t>n</w:t>
      </w:r>
      <w:r>
        <w:rPr>
          <w:color w:val="231F20"/>
          <w:spacing w:val="1"/>
          <w:w w:val="27"/>
        </w:rPr>
        <w:t>�</w:t>
      </w:r>
      <w:r>
        <w:rPr>
          <w:color w:val="231F20"/>
          <w:spacing w:val="1"/>
          <w:w w:val="107"/>
        </w:rPr>
        <w:t>i</w:t>
      </w:r>
      <w:r>
        <w:rPr>
          <w:color w:val="231F20"/>
          <w:spacing w:val="-1"/>
          <w:w w:val="107"/>
        </w:rPr>
        <w:t>l</w:t>
      </w:r>
      <w:r>
        <w:rPr>
          <w:color w:val="231F20"/>
          <w:spacing w:val="-5"/>
          <w:w w:val="107"/>
        </w:rPr>
        <w:t>y</w:t>
      </w:r>
      <w:r>
        <w:rPr>
          <w:color w:val="231F20"/>
          <w:w w:val="107"/>
        </w:rPr>
        <w:t>a@g</w:t>
      </w:r>
      <w:r>
        <w:rPr>
          <w:color w:val="231F20"/>
          <w:spacing w:val="-1"/>
          <w:w w:val="107"/>
        </w:rPr>
        <w:t>m</w:t>
      </w:r>
      <w:r>
        <w:rPr>
          <w:color w:val="231F20"/>
          <w:w w:val="107"/>
        </w:rPr>
        <w:t>a</w:t>
      </w:r>
      <w:r>
        <w:rPr>
          <w:color w:val="231F20"/>
          <w:spacing w:val="1"/>
          <w:w w:val="107"/>
        </w:rPr>
        <w:t>il</w:t>
      </w:r>
      <w:r>
        <w:rPr>
          <w:color w:val="231F20"/>
          <w:spacing w:val="1"/>
          <w:w w:val="27"/>
        </w:rPr>
        <w:t>�</w:t>
      </w:r>
      <w:r>
        <w:rPr>
          <w:color w:val="231F20"/>
          <w:w w:val="106"/>
        </w:rPr>
        <w:t>c</w:t>
      </w:r>
      <w:r>
        <w:rPr>
          <w:color w:val="231F20"/>
          <w:w w:val="107"/>
        </w:rPr>
        <w:t>om;</w:t>
      </w:r>
      <w:r>
        <w:rPr>
          <w:color w:val="231F20"/>
          <w:spacing w:val="-1"/>
          <w:w w:val="99"/>
        </w:rPr>
        <w:t> </w:t>
      </w:r>
      <w:r>
        <w:rPr>
          <w:color w:val="231F20"/>
        </w:rPr>
        <w:t>Alexey</w:t>
      </w:r>
      <w:r>
        <w:rPr>
          <w:color w:val="231F20"/>
          <w:spacing w:val="-7"/>
        </w:rPr>
        <w:t> </w:t>
      </w:r>
      <w:r>
        <w:rPr>
          <w:color w:val="231F20"/>
        </w:rPr>
        <w:t>Nesterenko</w:t>
      </w:r>
      <w:r>
        <w:rPr>
          <w:color w:val="231F20"/>
          <w:spacing w:val="-7"/>
        </w:rPr>
        <w:t> </w:t>
      </w:r>
      <w:r>
        <w:rPr>
          <w:color w:val="231F20"/>
          <w:spacing w:val="-1"/>
          <w:w w:val="104"/>
        </w:rPr>
        <w:t>c</w:t>
      </w:r>
      <w:r>
        <w:rPr>
          <w:color w:val="231F20"/>
          <w:spacing w:val="-1"/>
          <w:w w:val="105"/>
        </w:rPr>
        <w:t>o</w:t>
      </w:r>
      <w:r>
        <w:rPr>
          <w:color w:val="231F20"/>
          <w:spacing w:val="-3"/>
          <w:w w:val="105"/>
        </w:rPr>
        <w:t>m</w:t>
      </w:r>
      <w:r>
        <w:rPr>
          <w:color w:val="231F20"/>
          <w:spacing w:val="-1"/>
          <w:w w:val="104"/>
        </w:rPr>
        <w:t>c</w:t>
      </w:r>
      <w:r>
        <w:rPr>
          <w:color w:val="231F20"/>
          <w:spacing w:val="-1"/>
          <w:w w:val="105"/>
        </w:rPr>
        <w:t>o</w:t>
      </w:r>
      <w:r>
        <w:rPr>
          <w:color w:val="231F20"/>
          <w:w w:val="105"/>
        </w:rPr>
        <w:t>n1@</w:t>
      </w:r>
      <w:r>
        <w:rPr>
          <w:color w:val="231F20"/>
          <w:spacing w:val="-1"/>
          <w:w w:val="105"/>
        </w:rPr>
        <w:t>pm</w:t>
      </w:r>
      <w:r>
        <w:rPr>
          <w:color w:val="231F20"/>
          <w:w w:val="25"/>
        </w:rPr>
        <w:t>�</w:t>
      </w:r>
      <w:r>
        <w:rPr>
          <w:color w:val="231F20"/>
          <w:spacing w:val="-3"/>
          <w:w w:val="105"/>
        </w:rPr>
        <w:t>m</w:t>
      </w:r>
      <w:r>
        <w:rPr>
          <w:color w:val="231F20"/>
          <w:spacing w:val="-1"/>
          <w:w w:val="105"/>
        </w:rPr>
        <w:t>e</w:t>
      </w:r>
      <w:r>
        <w:rPr>
          <w:color w:val="231F20"/>
          <w:w w:val="105"/>
        </w:rPr>
        <w:t>;</w:t>
      </w:r>
      <w:r>
        <w:rPr>
          <w:color w:val="231F20"/>
          <w:spacing w:val="-6"/>
          <w:w w:val="99"/>
        </w:rPr>
        <w:t> </w:t>
      </w:r>
      <w:r>
        <w:rPr>
          <w:color w:val="231F20"/>
        </w:rPr>
        <w:t>Georgy Nikolaev </w:t>
      </w:r>
      <w:r>
        <w:rPr>
          <w:color w:val="231F20"/>
          <w:spacing w:val="1"/>
          <w:w w:val="104"/>
        </w:rPr>
        <w:t>hu</w:t>
      </w:r>
      <w:r>
        <w:rPr>
          <w:color w:val="231F20"/>
          <w:spacing w:val="-2"/>
          <w:w w:val="104"/>
        </w:rPr>
        <w:t>m</w:t>
      </w:r>
      <w:r>
        <w:rPr>
          <w:color w:val="231F20"/>
          <w:w w:val="104"/>
        </w:rPr>
        <w:t>a</w:t>
      </w:r>
      <w:r>
        <w:rPr>
          <w:color w:val="231F20"/>
          <w:spacing w:val="-2"/>
          <w:w w:val="104"/>
        </w:rPr>
        <w:t>n</w:t>
      </w:r>
      <w:r>
        <w:rPr>
          <w:color w:val="231F20"/>
          <w:spacing w:val="-1"/>
          <w:w w:val="104"/>
        </w:rPr>
        <w:t>o</w:t>
      </w:r>
      <w:r>
        <w:rPr>
          <w:color w:val="231F20"/>
          <w:w w:val="104"/>
        </w:rPr>
        <w:t>id5@</w:t>
      </w:r>
      <w:r>
        <w:rPr>
          <w:color w:val="231F20"/>
          <w:spacing w:val="-5"/>
          <w:w w:val="104"/>
        </w:rPr>
        <w:t>y</w:t>
      </w:r>
      <w:r>
        <w:rPr>
          <w:color w:val="231F20"/>
          <w:w w:val="104"/>
        </w:rPr>
        <w:t>a</w:t>
      </w:r>
      <w:r>
        <w:rPr>
          <w:color w:val="231F20"/>
          <w:spacing w:val="-2"/>
          <w:w w:val="104"/>
        </w:rPr>
        <w:t>n</w:t>
      </w:r>
      <w:r>
        <w:rPr>
          <w:color w:val="231F20"/>
          <w:w w:val="104"/>
        </w:rPr>
        <w:t>d</w:t>
      </w:r>
      <w:r>
        <w:rPr>
          <w:color w:val="231F20"/>
          <w:spacing w:val="-7"/>
          <w:w w:val="104"/>
        </w:rPr>
        <w:t>e</w:t>
      </w:r>
      <w:r>
        <w:rPr>
          <w:color w:val="231F20"/>
          <w:w w:val="104"/>
        </w:rPr>
        <w:t>x</w:t>
      </w:r>
      <w:r>
        <w:rPr>
          <w:color w:val="231F20"/>
          <w:spacing w:val="1"/>
          <w:w w:val="24"/>
        </w:rPr>
        <w:t>�</w:t>
      </w:r>
      <w:r>
        <w:rPr>
          <w:color w:val="231F20"/>
          <w:spacing w:val="-2"/>
          <w:w w:val="104"/>
        </w:rPr>
        <w:t>r</w:t>
      </w:r>
      <w:r>
        <w:rPr>
          <w:color w:val="231F20"/>
          <w:spacing w:val="1"/>
          <w:w w:val="104"/>
        </w:rPr>
        <w:t>u;</w:t>
      </w:r>
      <w:r>
        <w:rPr>
          <w:color w:val="231F20"/>
          <w:spacing w:val="-1"/>
        </w:rPr>
        <w:t> </w:t>
      </w:r>
      <w:r>
        <w:rPr>
          <w:color w:val="231F20"/>
        </w:rPr>
        <w:t>Dmitry Kadyrov</w:t>
      </w:r>
      <w:r>
        <w:rPr>
          <w:color w:val="231F20"/>
          <w:spacing w:val="-12"/>
        </w:rPr>
        <w:t> </w:t>
      </w:r>
      <w:r>
        <w:rPr>
          <w:color w:val="231F20"/>
        </w:rPr>
        <w:t>(aka</w:t>
      </w:r>
      <w:r>
        <w:rPr>
          <w:color w:val="231F20"/>
          <w:spacing w:val="-12"/>
        </w:rPr>
        <w:t> </w:t>
      </w:r>
      <w:r>
        <w:rPr>
          <w:color w:val="231F20"/>
        </w:rPr>
        <w:t>Ippolit</w:t>
      </w:r>
      <w:r>
        <w:rPr>
          <w:color w:val="231F20"/>
          <w:spacing w:val="-12"/>
        </w:rPr>
        <w:t> </w:t>
      </w:r>
      <w:r>
        <w:rPr>
          <w:color w:val="231F20"/>
        </w:rPr>
        <w:t>Markelov)</w:t>
      </w:r>
      <w:r>
        <w:rPr>
          <w:color w:val="231F20"/>
          <w:spacing w:val="-12"/>
        </w:rPr>
        <w:t> </w:t>
      </w:r>
      <w:r>
        <w:rPr>
          <w:color w:val="231F20"/>
          <w:spacing w:val="-1"/>
          <w:w w:val="105"/>
        </w:rPr>
        <w:t>ipp</w:t>
      </w:r>
      <w:r>
        <w:rPr>
          <w:color w:val="231F20"/>
          <w:spacing w:val="-3"/>
          <w:w w:val="105"/>
        </w:rPr>
        <w:t>p</w:t>
      </w:r>
      <w:r>
        <w:rPr>
          <w:color w:val="231F20"/>
          <w:spacing w:val="-2"/>
          <w:w w:val="105"/>
        </w:rPr>
        <w:t>o</w:t>
      </w:r>
      <w:r>
        <w:rPr>
          <w:color w:val="231F20"/>
          <w:w w:val="105"/>
        </w:rPr>
        <w:t>lit@g</w:t>
      </w:r>
      <w:r>
        <w:rPr>
          <w:color w:val="231F20"/>
          <w:spacing w:val="-2"/>
          <w:w w:val="105"/>
        </w:rPr>
        <w:t>m</w:t>
      </w:r>
      <w:r>
        <w:rPr>
          <w:color w:val="231F20"/>
          <w:spacing w:val="-1"/>
          <w:w w:val="105"/>
        </w:rPr>
        <w:t>a</w:t>
      </w:r>
      <w:r>
        <w:rPr>
          <w:color w:val="231F20"/>
          <w:w w:val="105"/>
        </w:rPr>
        <w:t>il</w:t>
      </w:r>
      <w:r>
        <w:rPr>
          <w:color w:val="231F20"/>
          <w:w w:val="25"/>
        </w:rPr>
        <w:t>�</w:t>
      </w:r>
      <w:r>
        <w:rPr>
          <w:color w:val="231F20"/>
          <w:spacing w:val="-1"/>
          <w:w w:val="99"/>
        </w:rPr>
        <w:t> </w:t>
      </w:r>
      <w:r>
        <w:rPr>
          <w:color w:val="231F20"/>
          <w:spacing w:val="-5"/>
          <w:w w:val="119"/>
        </w:rPr>
        <w:t>co</w:t>
      </w:r>
      <w:r>
        <w:rPr>
          <w:color w:val="231F20"/>
          <w:spacing w:val="-5"/>
          <w:w w:val="120"/>
        </w:rPr>
        <w:t>m</w:t>
      </w:r>
      <w:r>
        <w:rPr>
          <w:color w:val="231F20"/>
          <w:spacing w:val="-4"/>
          <w:w w:val="40"/>
        </w:rPr>
        <w:t>�</w:t>
      </w:r>
    </w:p>
    <w:p>
      <w:pPr>
        <w:spacing w:after="0"/>
        <w:jc w:val="both"/>
        <w:sectPr>
          <w:type w:val="continuous"/>
          <w:pgSz w:w="11910" w:h="16840"/>
          <w:pgMar w:header="0" w:footer="548" w:top="0" w:bottom="280" w:left="600" w:right="620"/>
          <w:cols w:num="2" w:equalWidth="0">
            <w:col w:w="5182" w:space="40"/>
            <w:col w:w="5468"/>
          </w:cols>
        </w:sectPr>
      </w:pPr>
    </w:p>
    <w:p>
      <w:pPr>
        <w:pStyle w:val="BodyText"/>
        <w:ind w:left="780"/>
        <w:rPr>
          <w:sz w:val="20"/>
        </w:rPr>
      </w:pPr>
      <w:r>
        <w:rPr>
          <w:sz w:val="20"/>
        </w:rPr>
        <w:drawing>
          <wp:inline distT="0" distB="0" distL="0" distR="0">
            <wp:extent cx="5798873" cy="3251644"/>
            <wp:effectExtent l="0" t="0" r="0" b="0"/>
            <wp:docPr id="79" name="image45.jpeg"/>
            <wp:cNvGraphicFramePr>
              <a:graphicFrameLocks noChangeAspect="1"/>
            </wp:cNvGraphicFramePr>
            <a:graphic>
              <a:graphicData uri="http://schemas.openxmlformats.org/drawingml/2006/picture">
                <pic:pic>
                  <pic:nvPicPr>
                    <pic:cNvPr id="80" name="image45.jpeg"/>
                    <pic:cNvPicPr/>
                  </pic:nvPicPr>
                  <pic:blipFill>
                    <a:blip r:embed="rId121" cstate="print"/>
                    <a:stretch>
                      <a:fillRect/>
                    </a:stretch>
                  </pic:blipFill>
                  <pic:spPr>
                    <a:xfrm>
                      <a:off x="0" y="0"/>
                      <a:ext cx="5798873" cy="3251644"/>
                    </a:xfrm>
                    <a:prstGeom prst="rect">
                      <a:avLst/>
                    </a:prstGeom>
                  </pic:spPr>
                </pic:pic>
              </a:graphicData>
            </a:graphic>
          </wp:inline>
        </w:drawing>
      </w:r>
      <w:r>
        <w:rPr>
          <w:sz w:val="20"/>
        </w:rPr>
      </w:r>
    </w:p>
    <w:p>
      <w:pPr>
        <w:spacing w:before="59"/>
        <w:ind w:left="772" w:right="0" w:firstLine="0"/>
        <w:jc w:val="left"/>
        <w:rPr>
          <w:sz w:val="18"/>
        </w:rPr>
      </w:pPr>
      <w:r>
        <w:rPr>
          <w:color w:val="231F20"/>
          <w:sz w:val="18"/>
        </w:rPr>
        <w:t>Universal</w:t>
      </w:r>
      <w:r>
        <w:rPr>
          <w:color w:val="231F20"/>
          <w:spacing w:val="-9"/>
          <w:sz w:val="18"/>
        </w:rPr>
        <w:t> </w:t>
      </w:r>
      <w:r>
        <w:rPr>
          <w:color w:val="231F20"/>
          <w:sz w:val="18"/>
        </w:rPr>
        <w:t>Biopotential</w:t>
      </w:r>
      <w:r>
        <w:rPr>
          <w:color w:val="231F20"/>
          <w:spacing w:val="-8"/>
          <w:sz w:val="18"/>
        </w:rPr>
        <w:t> </w:t>
      </w:r>
      <w:r>
        <w:rPr>
          <w:color w:val="231F20"/>
          <w:sz w:val="18"/>
        </w:rPr>
        <w:t>Amplifier</w:t>
      </w:r>
      <w:r>
        <w:rPr>
          <w:color w:val="231F20"/>
          <w:spacing w:val="-8"/>
          <w:sz w:val="18"/>
        </w:rPr>
        <w:t> </w:t>
      </w:r>
      <w:r>
        <w:rPr>
          <w:color w:val="231F20"/>
          <w:sz w:val="18"/>
        </w:rPr>
        <w:t>UBP-3</w:t>
      </w:r>
      <w:r>
        <w:rPr>
          <w:color w:val="231F20"/>
          <w:spacing w:val="-8"/>
          <w:sz w:val="18"/>
        </w:rPr>
        <w:t> </w:t>
      </w:r>
      <w:r>
        <w:rPr>
          <w:color w:val="231F20"/>
          <w:sz w:val="18"/>
        </w:rPr>
        <w:t>(attribution:</w:t>
      </w:r>
      <w:r>
        <w:rPr>
          <w:color w:val="231F20"/>
          <w:spacing w:val="-8"/>
          <w:sz w:val="18"/>
        </w:rPr>
        <w:t> </w:t>
      </w:r>
      <w:r>
        <w:rPr>
          <w:color w:val="231F20"/>
          <w:sz w:val="18"/>
        </w:rPr>
        <w:t>Ippolit</w:t>
      </w:r>
      <w:r>
        <w:rPr>
          <w:color w:val="231F20"/>
          <w:spacing w:val="-9"/>
          <w:sz w:val="18"/>
        </w:rPr>
        <w:t> </w:t>
      </w:r>
      <w:r>
        <w:rPr>
          <w:color w:val="231F20"/>
          <w:sz w:val="18"/>
        </w:rPr>
        <w:t>Markelov;</w:t>
      </w:r>
      <w:r>
        <w:rPr>
          <w:color w:val="231F20"/>
          <w:spacing w:val="-8"/>
          <w:sz w:val="18"/>
        </w:rPr>
        <w:t> </w:t>
      </w:r>
      <w:r>
        <w:rPr>
          <w:color w:val="231F20"/>
          <w:sz w:val="18"/>
        </w:rPr>
        <w:t>;</w:t>
      </w:r>
      <w:r>
        <w:rPr>
          <w:color w:val="231F20"/>
          <w:spacing w:val="62"/>
          <w:sz w:val="18"/>
        </w:rPr>
        <w:t> </w:t>
      </w:r>
      <w:hyperlink r:id="rId11">
        <w:r>
          <w:rPr>
            <w:color w:val="6A50BC"/>
            <w:sz w:val="18"/>
            <w:u w:val="single" w:color="6A50BC"/>
          </w:rPr>
          <w:t>source</w:t>
        </w:r>
      </w:hyperlink>
      <w:r>
        <w:rPr>
          <w:color w:val="231F20"/>
          <w:sz w:val="18"/>
        </w:rPr>
        <w:t>;</w:t>
      </w:r>
      <w:r>
        <w:rPr>
          <w:color w:val="231F20"/>
          <w:spacing w:val="-8"/>
          <w:sz w:val="18"/>
        </w:rPr>
        <w:t> </w:t>
      </w:r>
      <w:r>
        <w:rPr>
          <w:color w:val="231F20"/>
          <w:sz w:val="18"/>
        </w:rPr>
        <w:t>licence:</w:t>
      </w:r>
      <w:r>
        <w:rPr>
          <w:color w:val="231F20"/>
          <w:spacing w:val="-8"/>
          <w:sz w:val="18"/>
        </w:rPr>
        <w:t> </w:t>
      </w:r>
      <w:hyperlink r:id="rId12">
        <w:r>
          <w:rPr>
            <w:color w:val="6A50BC"/>
            <w:spacing w:val="-4"/>
            <w:sz w:val="18"/>
            <w:u w:val="single" w:color="6A50BC"/>
          </w:rPr>
          <w:t>CC0</w:t>
        </w:r>
      </w:hyperlink>
      <w:r>
        <w:rPr>
          <w:color w:val="231F20"/>
          <w:spacing w:val="-4"/>
          <w:sz w:val="18"/>
        </w:rPr>
        <w:t>)</w:t>
      </w:r>
    </w:p>
    <w:p>
      <w:pPr>
        <w:pStyle w:val="BodyText"/>
        <w:rPr>
          <w:sz w:val="20"/>
        </w:rPr>
      </w:pPr>
    </w:p>
    <w:p>
      <w:pPr>
        <w:pStyle w:val="BodyText"/>
        <w:spacing w:before="8"/>
        <w:rPr>
          <w:sz w:val="21"/>
        </w:rPr>
      </w:pPr>
      <w:r>
        <w:rPr/>
        <w:pict>
          <v:shape style="position:absolute;margin-left:49.3358pt;margin-top:14.2293pt;width:497.4pt;height:.1pt;mso-position-horizontal-relative:page;mso-position-vertical-relative:paragraph;z-index:-15705600;mso-wrap-distance-left:0;mso-wrap-distance-right:0" id="docshape84" coordorigin="987,285" coordsize="9948,0" path="m987,285l10934,285e" filled="false" stroked="true" strokeweight="1pt" strokecolor="#000000">
            <v:path arrowok="t"/>
            <v:stroke dashstyle="solid"/>
            <w10:wrap type="topAndBottom"/>
          </v:shape>
        </w:pict>
      </w:r>
    </w:p>
    <w:p>
      <w:pPr>
        <w:spacing w:after="0"/>
        <w:rPr>
          <w:sz w:val="21"/>
        </w:rPr>
        <w:sectPr>
          <w:footerReference w:type="default" r:id="rId119"/>
          <w:footerReference w:type="even" r:id="rId120"/>
          <w:pgSz w:w="11910" w:h="16840"/>
          <w:pgMar w:footer="548" w:header="0" w:top="960" w:bottom="720" w:left="600" w:right="620"/>
        </w:sectPr>
      </w:pPr>
    </w:p>
    <w:p>
      <w:pPr>
        <w:pStyle w:val="Heading3"/>
        <w:spacing w:before="125"/>
        <w:ind w:left="421"/>
      </w:pPr>
      <w:r>
        <w:rPr>
          <w:color w:val="231F20"/>
        </w:rPr>
        <w:t>OPEN ASIC (Application- </w:t>
      </w:r>
      <w:r>
        <w:rPr>
          <w:color w:val="231F20"/>
          <w:spacing w:val="-2"/>
        </w:rPr>
        <w:t>specific</w:t>
      </w:r>
      <w:r>
        <w:rPr>
          <w:color w:val="231F20"/>
          <w:spacing w:val="-20"/>
        </w:rPr>
        <w:t> </w:t>
      </w:r>
      <w:r>
        <w:rPr>
          <w:color w:val="231F20"/>
          <w:spacing w:val="-2"/>
        </w:rPr>
        <w:t>integrated</w:t>
      </w:r>
      <w:r>
        <w:rPr>
          <w:color w:val="231F20"/>
          <w:spacing w:val="-20"/>
        </w:rPr>
        <w:t> </w:t>
      </w:r>
      <w:r>
        <w:rPr>
          <w:color w:val="231F20"/>
          <w:spacing w:val="-2"/>
        </w:rPr>
        <w:t>circuit</w:t>
      </w:r>
      <w:r>
        <w:rPr>
          <w:color w:val="231F20"/>
          <w:spacing w:val="-19"/>
        </w:rPr>
        <w:t> </w:t>
      </w:r>
      <w:r>
        <w:rPr>
          <w:color w:val="231F20"/>
          <w:spacing w:val="-2"/>
        </w:rPr>
        <w:t>) </w:t>
      </w:r>
      <w:r>
        <w:rPr>
          <w:color w:val="231F20"/>
        </w:rPr>
        <w:t>design flow</w:t>
      </w:r>
    </w:p>
    <w:p>
      <w:pPr>
        <w:pStyle w:val="BodyText"/>
        <w:spacing w:before="229"/>
        <w:ind w:left="421"/>
        <w:jc w:val="both"/>
      </w:pPr>
      <w:r>
        <w:rPr>
          <w:color w:val="231F20"/>
        </w:rPr>
        <w:t>Design simulation and characterization of microchips using fully open EDA (Electronic design automation ) software and Open PDK (physical design </w:t>
      </w:r>
      <w:r>
        <w:rPr>
          <w:color w:val="231F20"/>
          <w:w w:val="116"/>
        </w:rPr>
        <w:t>K</w:t>
      </w:r>
      <w:r>
        <w:rPr>
          <w:color w:val="231F20"/>
          <w:spacing w:val="-1"/>
          <w:w w:val="115"/>
        </w:rPr>
        <w:t>IT)</w:t>
      </w:r>
      <w:r>
        <w:rPr>
          <w:color w:val="231F20"/>
          <w:spacing w:val="-1"/>
          <w:w w:val="36"/>
        </w:rPr>
        <w:t>�</w:t>
      </w:r>
      <w:r>
        <w:rPr>
          <w:color w:val="231F20"/>
          <w:spacing w:val="-1"/>
          <w:w w:val="99"/>
        </w:rPr>
        <w:t> </w:t>
      </w:r>
      <w:r>
        <w:rPr>
          <w:color w:val="231F20"/>
        </w:rPr>
        <w:t>The main goal is to develop the first microprocessor</w:t>
      </w:r>
      <w:r>
        <w:rPr>
          <w:color w:val="231F20"/>
          <w:spacing w:val="-12"/>
        </w:rPr>
        <w:t> </w:t>
      </w:r>
      <w:r>
        <w:rPr>
          <w:color w:val="231F20"/>
        </w:rPr>
        <w:t>(RISC</w:t>
      </w:r>
      <w:r>
        <w:rPr>
          <w:color w:val="231F20"/>
          <w:spacing w:val="-12"/>
        </w:rPr>
        <w:t> </w:t>
      </w:r>
      <w:r>
        <w:rPr>
          <w:color w:val="231F20"/>
        </w:rPr>
        <w:t>V)</w:t>
      </w:r>
      <w:r>
        <w:rPr>
          <w:color w:val="231F20"/>
          <w:spacing w:val="-12"/>
        </w:rPr>
        <w:t> </w:t>
      </w:r>
      <w:r>
        <w:rPr>
          <w:color w:val="231F20"/>
        </w:rPr>
        <w:t>with</w:t>
      </w:r>
      <w:r>
        <w:rPr>
          <w:color w:val="231F20"/>
          <w:spacing w:val="-12"/>
        </w:rPr>
        <w:t> </w:t>
      </w:r>
      <w:r>
        <w:rPr>
          <w:color w:val="231F20"/>
        </w:rPr>
        <w:t>fully</w:t>
      </w:r>
      <w:r>
        <w:rPr>
          <w:color w:val="231F20"/>
          <w:spacing w:val="-12"/>
        </w:rPr>
        <w:t> </w:t>
      </w:r>
      <w:r>
        <w:rPr>
          <w:color w:val="231F20"/>
        </w:rPr>
        <w:t>open</w:t>
      </w:r>
      <w:r>
        <w:rPr>
          <w:color w:val="231F20"/>
          <w:spacing w:val="-12"/>
        </w:rPr>
        <w:t> </w:t>
      </w:r>
      <w:r>
        <w:rPr>
          <w:color w:val="231F20"/>
        </w:rPr>
        <w:t>software</w:t>
      </w:r>
      <w:r>
        <w:rPr>
          <w:color w:val="231F20"/>
          <w:spacing w:val="-12"/>
        </w:rPr>
        <w:t> </w:t>
      </w:r>
      <w:r>
        <w:rPr>
          <w:color w:val="231F20"/>
        </w:rPr>
        <w:t>in </w:t>
      </w:r>
      <w:r>
        <w:rPr>
          <w:color w:val="231F20"/>
          <w:spacing w:val="-6"/>
          <w:w w:val="110"/>
        </w:rPr>
        <w:t>E</w:t>
      </w:r>
      <w:r>
        <w:rPr>
          <w:color w:val="231F20"/>
          <w:spacing w:val="-1"/>
          <w:w w:val="109"/>
        </w:rPr>
        <w:t>cu</w:t>
      </w:r>
      <w:r>
        <w:rPr>
          <w:color w:val="231F20"/>
          <w:spacing w:val="-3"/>
          <w:w w:val="110"/>
        </w:rPr>
        <w:t>a</w:t>
      </w:r>
      <w:r>
        <w:rPr>
          <w:color w:val="231F20"/>
          <w:spacing w:val="-1"/>
          <w:w w:val="110"/>
        </w:rPr>
        <w:t>do</w:t>
      </w:r>
      <w:r>
        <w:rPr>
          <w:color w:val="231F20"/>
          <w:spacing w:val="-7"/>
          <w:w w:val="110"/>
        </w:rPr>
        <w:t>r</w:t>
      </w:r>
      <w:r>
        <w:rPr>
          <w:color w:val="231F20"/>
          <w:w w:val="30"/>
        </w:rPr>
        <w:t>�</w:t>
      </w:r>
    </w:p>
    <w:p>
      <w:pPr>
        <w:spacing w:line="240" w:lineRule="auto" w:before="0"/>
        <w:rPr>
          <w:sz w:val="28"/>
        </w:rPr>
      </w:pPr>
      <w:r>
        <w:rPr/>
        <w:br w:type="column"/>
      </w:r>
      <w:r>
        <w:rPr>
          <w:sz w:val="28"/>
        </w:rPr>
      </w:r>
    </w:p>
    <w:p>
      <w:pPr>
        <w:pStyle w:val="BodyText"/>
        <w:rPr>
          <w:sz w:val="28"/>
        </w:rPr>
      </w:pPr>
    </w:p>
    <w:p>
      <w:pPr>
        <w:pStyle w:val="BodyText"/>
        <w:rPr>
          <w:sz w:val="28"/>
        </w:rPr>
      </w:pPr>
    </w:p>
    <w:p>
      <w:pPr>
        <w:pStyle w:val="BodyText"/>
        <w:rPr>
          <w:sz w:val="28"/>
        </w:rPr>
      </w:pPr>
    </w:p>
    <w:p>
      <w:pPr>
        <w:pStyle w:val="BodyText"/>
        <w:spacing w:before="5"/>
        <w:rPr>
          <w:sz w:val="30"/>
        </w:rPr>
      </w:pPr>
    </w:p>
    <w:p>
      <w:pPr>
        <w:pStyle w:val="Heading5"/>
        <w:ind w:left="200"/>
      </w:pPr>
      <w:r>
        <w:rPr>
          <w:color w:val="231F20"/>
          <w:spacing w:val="-2"/>
        </w:rPr>
        <w:t>Contact:</w:t>
      </w:r>
    </w:p>
    <w:p>
      <w:pPr>
        <w:pStyle w:val="BodyText"/>
        <w:tabs>
          <w:tab w:pos="1318" w:val="left" w:leader="none"/>
          <w:tab w:pos="2839" w:val="left" w:leader="none"/>
        </w:tabs>
        <w:ind w:left="200" w:right="349"/>
        <w:jc w:val="both"/>
      </w:pPr>
      <w:r>
        <w:rPr>
          <w:color w:val="231F20"/>
          <w:spacing w:val="-4"/>
        </w:rPr>
        <w:t>Byron</w:t>
      </w:r>
      <w:r>
        <w:rPr>
          <w:color w:val="231F20"/>
        </w:rPr>
        <w:tab/>
      </w:r>
      <w:r>
        <w:rPr>
          <w:color w:val="231F20"/>
          <w:spacing w:val="-2"/>
        </w:rPr>
        <w:t>Tarabata,</w:t>
      </w:r>
      <w:r>
        <w:rPr>
          <w:color w:val="231F20"/>
        </w:rPr>
        <w:tab/>
      </w:r>
      <w:r>
        <w:rPr>
          <w:color w:val="231F20"/>
          <w:spacing w:val="-5"/>
          <w:w w:val="99"/>
        </w:rPr>
        <w:t>bt</w:t>
      </w:r>
      <w:r>
        <w:rPr>
          <w:color w:val="231F20"/>
          <w:spacing w:val="-2"/>
          <w:w w:val="99"/>
        </w:rPr>
        <w:t>a</w:t>
      </w:r>
      <w:r>
        <w:rPr>
          <w:color w:val="231F20"/>
          <w:spacing w:val="-9"/>
          <w:w w:val="99"/>
        </w:rPr>
        <w:t>r</w:t>
      </w:r>
      <w:r>
        <w:rPr>
          <w:color w:val="231F20"/>
          <w:w w:val="99"/>
        </w:rPr>
        <w:t>a</w:t>
      </w:r>
      <w:r>
        <w:rPr>
          <w:color w:val="231F20"/>
          <w:spacing w:val="-4"/>
          <w:w w:val="99"/>
        </w:rPr>
        <w:t>b</w:t>
      </w:r>
      <w:r>
        <w:rPr>
          <w:color w:val="231F20"/>
          <w:spacing w:val="-2"/>
          <w:w w:val="99"/>
        </w:rPr>
        <w:t>a</w:t>
      </w:r>
      <w:r>
        <w:rPr>
          <w:color w:val="231F20"/>
          <w:spacing w:val="-5"/>
          <w:w w:val="99"/>
        </w:rPr>
        <w:t>t</w:t>
      </w:r>
      <w:r>
        <w:rPr>
          <w:color w:val="231F20"/>
          <w:spacing w:val="-2"/>
          <w:w w:val="99"/>
        </w:rPr>
        <w:t>a@g</w:t>
      </w:r>
      <w:r>
        <w:rPr>
          <w:color w:val="231F20"/>
          <w:spacing w:val="-3"/>
          <w:w w:val="99"/>
        </w:rPr>
        <w:t>m</w:t>
      </w:r>
      <w:r>
        <w:rPr>
          <w:color w:val="231F20"/>
          <w:spacing w:val="-2"/>
          <w:w w:val="99"/>
        </w:rPr>
        <w:t>a</w:t>
      </w:r>
      <w:r>
        <w:rPr>
          <w:color w:val="231F20"/>
          <w:spacing w:val="-1"/>
          <w:w w:val="99"/>
        </w:rPr>
        <w:t>il</w:t>
      </w:r>
      <w:r>
        <w:rPr>
          <w:color w:val="231F20"/>
          <w:spacing w:val="-1"/>
          <w:w w:val="19"/>
        </w:rPr>
        <w:t>�</w:t>
      </w:r>
      <w:r>
        <w:rPr>
          <w:color w:val="231F20"/>
          <w:spacing w:val="-2"/>
          <w:w w:val="98"/>
        </w:rPr>
        <w:t>c</w:t>
      </w:r>
      <w:r>
        <w:rPr>
          <w:color w:val="231F20"/>
          <w:spacing w:val="-2"/>
          <w:w w:val="99"/>
        </w:rPr>
        <w:t>om,</w:t>
      </w:r>
      <w:r>
        <w:rPr>
          <w:color w:val="231F20"/>
          <w:spacing w:val="-3"/>
          <w:w w:val="94"/>
        </w:rPr>
        <w:t> </w:t>
      </w:r>
      <w:r>
        <w:rPr>
          <w:color w:val="231F20"/>
          <w:spacing w:val="-5"/>
          <w:w w:val="107"/>
        </w:rPr>
        <w:t>bt</w:t>
      </w:r>
      <w:r>
        <w:rPr>
          <w:color w:val="231F20"/>
          <w:spacing w:val="-2"/>
          <w:w w:val="107"/>
        </w:rPr>
        <w:t>a</w:t>
      </w:r>
      <w:r>
        <w:rPr>
          <w:color w:val="231F20"/>
          <w:spacing w:val="-9"/>
          <w:w w:val="107"/>
        </w:rPr>
        <w:t>r</w:t>
      </w:r>
      <w:r>
        <w:rPr>
          <w:color w:val="231F20"/>
          <w:w w:val="107"/>
        </w:rPr>
        <w:t>a</w:t>
      </w:r>
      <w:r>
        <w:rPr>
          <w:color w:val="231F20"/>
          <w:spacing w:val="-4"/>
          <w:w w:val="107"/>
        </w:rPr>
        <w:t>b</w:t>
      </w:r>
      <w:r>
        <w:rPr>
          <w:color w:val="231F20"/>
          <w:spacing w:val="-2"/>
          <w:w w:val="107"/>
        </w:rPr>
        <w:t>a</w:t>
      </w:r>
      <w:r>
        <w:rPr>
          <w:color w:val="231F20"/>
          <w:spacing w:val="-5"/>
          <w:w w:val="107"/>
        </w:rPr>
        <w:t>t</w:t>
      </w:r>
      <w:r>
        <w:rPr>
          <w:color w:val="231F20"/>
          <w:spacing w:val="-2"/>
          <w:w w:val="107"/>
        </w:rPr>
        <w:t>at@us</w:t>
      </w:r>
      <w:r>
        <w:rPr>
          <w:color w:val="231F20"/>
          <w:spacing w:val="-4"/>
          <w:w w:val="107"/>
        </w:rPr>
        <w:t>f</w:t>
      </w:r>
      <w:r>
        <w:rPr>
          <w:color w:val="231F20"/>
          <w:spacing w:val="-2"/>
          <w:w w:val="107"/>
        </w:rPr>
        <w:t>q</w:t>
      </w:r>
      <w:r>
        <w:rPr>
          <w:color w:val="231F20"/>
          <w:spacing w:val="-1"/>
          <w:w w:val="27"/>
        </w:rPr>
        <w:t>�</w:t>
      </w:r>
      <w:r>
        <w:rPr>
          <w:color w:val="231F20"/>
          <w:spacing w:val="-4"/>
          <w:w w:val="107"/>
        </w:rPr>
        <w:t>e</w:t>
      </w:r>
      <w:r>
        <w:rPr>
          <w:color w:val="231F20"/>
          <w:spacing w:val="-2"/>
          <w:w w:val="107"/>
        </w:rPr>
        <w:t>du</w:t>
      </w:r>
      <w:r>
        <w:rPr>
          <w:color w:val="231F20"/>
          <w:spacing w:val="-2"/>
          <w:w w:val="27"/>
        </w:rPr>
        <w:t>�</w:t>
      </w:r>
      <w:r>
        <w:rPr>
          <w:color w:val="231F20"/>
          <w:spacing w:val="-4"/>
          <w:w w:val="107"/>
        </w:rPr>
        <w:t>e</w:t>
      </w:r>
      <w:r>
        <w:rPr>
          <w:color w:val="231F20"/>
          <w:spacing w:val="-1"/>
          <w:w w:val="106"/>
        </w:rPr>
        <w:t>c</w:t>
      </w:r>
    </w:p>
    <w:p>
      <w:pPr>
        <w:pStyle w:val="BodyText"/>
      </w:pPr>
    </w:p>
    <w:p>
      <w:pPr>
        <w:pStyle w:val="BodyText"/>
        <w:tabs>
          <w:tab w:pos="1433" w:val="left" w:leader="none"/>
        </w:tabs>
        <w:ind w:left="200" w:right="350"/>
        <w:jc w:val="both"/>
      </w:pPr>
      <w:r>
        <w:rPr>
          <w:rFonts w:ascii="Urbanist" w:hAnsi="Urbanist" w:cs="Urbanist" w:eastAsia="Urbanist"/>
          <w:b/>
          <w:bCs/>
          <w:color w:val="231F20"/>
          <w:spacing w:val="-2"/>
        </w:rPr>
        <w:t>Link</w:t>
      </w:r>
      <w:r>
        <w:rPr>
          <w:color w:val="231F20"/>
          <w:spacing w:val="-2"/>
        </w:rPr>
        <w:t>:</w:t>
      </w:r>
      <w:r>
        <w:rPr>
          <w:color w:val="231F20"/>
        </w:rPr>
        <w:tab/>
      </w:r>
      <w:hyperlink r:id="rId122">
        <w:r>
          <w:rPr>
            <w:color w:val="6A50BC"/>
            <w:spacing w:val="-2"/>
            <w:w w:val="96"/>
            <w:u w:val="single" w:color="6A50BC"/>
          </w:rPr>
          <w:t>ht</w:t>
        </w:r>
        <w:r>
          <w:rPr>
            <w:color w:val="6A50BC"/>
            <w:spacing w:val="-6"/>
            <w:w w:val="96"/>
            <w:u w:val="single" w:color="6A50BC"/>
          </w:rPr>
          <w:t>t</w:t>
        </w:r>
        <w:r>
          <w:rPr>
            <w:color w:val="6A50BC"/>
            <w:spacing w:val="-3"/>
            <w:w w:val="96"/>
            <w:u w:val="single" w:color="6A50BC"/>
          </w:rPr>
          <w:t>p</w:t>
        </w:r>
        <w:r>
          <w:rPr>
            <w:color w:val="6A50BC"/>
            <w:spacing w:val="-2"/>
            <w:w w:val="95"/>
            <w:u w:val="single" w:color="6A50BC"/>
          </w:rPr>
          <w:t>s://</w:t>
        </w:r>
        <w:r>
          <w:rPr>
            <w:color w:val="6A50BC"/>
            <w:spacing w:val="-3"/>
            <w:w w:val="95"/>
            <w:u w:val="single" w:color="6A50BC"/>
          </w:rPr>
          <w:t>w</w:t>
        </w:r>
        <w:r>
          <w:rPr>
            <w:color w:val="6A50BC"/>
            <w:spacing w:val="-3"/>
            <w:w w:val="96"/>
            <w:u w:val="single" w:color="6A50BC"/>
          </w:rPr>
          <w:t>w</w:t>
        </w:r>
        <w:r>
          <w:rPr>
            <w:color w:val="6A50BC"/>
            <w:spacing w:val="-9"/>
            <w:w w:val="96"/>
            <w:u w:val="single" w:color="6A50BC"/>
          </w:rPr>
          <w:t>w</w:t>
        </w:r>
        <w:r>
          <w:rPr>
            <w:color w:val="6A50BC"/>
            <w:spacing w:val="-2"/>
            <w:w w:val="16"/>
            <w:u w:val="single" w:color="6A50BC"/>
          </w:rPr>
          <w:t>�</w:t>
        </w:r>
        <w:r>
          <w:rPr>
            <w:color w:val="6A50BC"/>
            <w:spacing w:val="-2"/>
            <w:w w:val="96"/>
            <w:u w:val="single" w:color="6A50BC"/>
          </w:rPr>
          <w:t>us</w:t>
        </w:r>
        <w:r>
          <w:rPr>
            <w:color w:val="6A50BC"/>
            <w:spacing w:val="-5"/>
            <w:w w:val="96"/>
            <w:u w:val="single" w:color="6A50BC"/>
          </w:rPr>
          <w:t>f</w:t>
        </w:r>
        <w:r>
          <w:rPr>
            <w:color w:val="6A50BC"/>
            <w:spacing w:val="-3"/>
            <w:w w:val="96"/>
            <w:u w:val="single" w:color="6A50BC"/>
          </w:rPr>
          <w:t>q</w:t>
        </w:r>
        <w:r>
          <w:rPr>
            <w:color w:val="6A50BC"/>
            <w:spacing w:val="-3"/>
            <w:w w:val="16"/>
            <w:u w:val="single" w:color="6A50BC"/>
          </w:rPr>
          <w:t>�</w:t>
        </w:r>
        <w:r>
          <w:rPr>
            <w:color w:val="6A50BC"/>
            <w:spacing w:val="-5"/>
            <w:w w:val="96"/>
            <w:u w:val="single" w:color="6A50BC"/>
          </w:rPr>
          <w:t>e</w:t>
        </w:r>
        <w:r>
          <w:rPr>
            <w:color w:val="6A50BC"/>
            <w:spacing w:val="-3"/>
            <w:w w:val="96"/>
            <w:u w:val="single" w:color="6A50BC"/>
          </w:rPr>
          <w:t>du</w:t>
        </w:r>
        <w:r>
          <w:rPr>
            <w:color w:val="6A50BC"/>
            <w:spacing w:val="-3"/>
            <w:w w:val="16"/>
            <w:u w:val="single" w:color="6A50BC"/>
          </w:rPr>
          <w:t>�</w:t>
        </w:r>
        <w:r>
          <w:rPr>
            <w:color w:val="6A50BC"/>
            <w:spacing w:val="-5"/>
            <w:w w:val="96"/>
            <w:u w:val="single" w:color="6A50BC"/>
          </w:rPr>
          <w:t>e</w:t>
        </w:r>
        <w:r>
          <w:rPr>
            <w:color w:val="6A50BC"/>
            <w:spacing w:val="-2"/>
            <w:w w:val="95"/>
            <w:u w:val="single" w:color="6A50BC"/>
          </w:rPr>
          <w:t>c/</w:t>
        </w:r>
        <w:r>
          <w:rPr>
            <w:color w:val="6A50BC"/>
            <w:spacing w:val="-3"/>
            <w:w w:val="95"/>
            <w:u w:val="single" w:color="6A50BC"/>
          </w:rPr>
          <w:t>e</w:t>
        </w:r>
        <w:r>
          <w:rPr>
            <w:color w:val="6A50BC"/>
            <w:spacing w:val="-2"/>
            <w:w w:val="95"/>
            <w:u w:val="single" w:color="6A50BC"/>
          </w:rPr>
          <w:t>s/</w:t>
        </w:r>
        <w:r>
          <w:rPr>
            <w:color w:val="6A50BC"/>
            <w:spacing w:val="-3"/>
            <w:w w:val="95"/>
            <w:u w:val="single" w:color="6A50BC"/>
          </w:rPr>
          <w:t>i</w:t>
        </w:r>
        <w:r>
          <w:rPr>
            <w:color w:val="6A50BC"/>
            <w:spacing w:val="-2"/>
            <w:w w:val="96"/>
            <w:u w:val="single" w:color="6A50BC"/>
          </w:rPr>
          <w:t>ns</w:t>
        </w:r>
        <w:r>
          <w:rPr>
            <w:color w:val="6A50BC"/>
            <w:spacing w:val="-3"/>
            <w:w w:val="96"/>
            <w:u w:val="single" w:color="6A50BC"/>
          </w:rPr>
          <w:t>t</w:t>
        </w:r>
        <w:r>
          <w:rPr>
            <w:color w:val="6A50BC"/>
            <w:spacing w:val="-2"/>
            <w:w w:val="96"/>
            <w:u w:val="single" w:color="6A50BC"/>
          </w:rPr>
          <w:t>itu</w:t>
        </w:r>
        <w:r>
          <w:rPr>
            <w:color w:val="6A50BC"/>
            <w:spacing w:val="-6"/>
            <w:w w:val="96"/>
            <w:u w:val="single" w:color="6A50BC"/>
          </w:rPr>
          <w:t>t</w:t>
        </w:r>
        <w:r>
          <w:rPr>
            <w:color w:val="6A50BC"/>
            <w:spacing w:val="-3"/>
            <w:w w:val="96"/>
            <w:u w:val="single" w:color="6A50BC"/>
          </w:rPr>
          <w:t>o</w:t>
        </w:r>
        <w:r>
          <w:rPr>
            <w:color w:val="6A50BC"/>
            <w:spacing w:val="-2"/>
            <w:w w:val="96"/>
            <w:u w:val="single" w:color="6A50BC"/>
          </w:rPr>
          <w:t>s-</w:t>
        </w:r>
      </w:hyperlink>
      <w:r>
        <w:rPr>
          <w:color w:val="6A50BC"/>
          <w:spacing w:val="80"/>
        </w:rPr>
        <w:t>  </w:t>
      </w:r>
      <w:hyperlink r:id="rId122">
        <w:r>
          <w:rPr>
            <w:color w:val="6A50BC"/>
            <w:w w:val="90"/>
            <w:u w:val="single" w:color="6A50BC"/>
          </w:rPr>
          <w:t>d</w:t>
        </w:r>
        <w:r>
          <w:rPr>
            <w:color w:val="6A50BC"/>
            <w:spacing w:val="-4"/>
            <w:w w:val="90"/>
            <w:u w:val="single" w:color="6A50BC"/>
          </w:rPr>
          <w:t> </w:t>
        </w:r>
        <w:r>
          <w:rPr>
            <w:color w:val="6A50BC"/>
            <w:spacing w:val="31"/>
            <w:w w:val="90"/>
            <w:u w:val="single" w:color="6A50BC"/>
          </w:rPr>
          <w:t>e-</w:t>
        </w:r>
        <w:r>
          <w:rPr>
            <w:color w:val="6A50BC"/>
            <w:w w:val="90"/>
            <w:u w:val="single" w:color="6A50BC"/>
          </w:rPr>
          <w:t>i</w:t>
        </w:r>
        <w:r>
          <w:rPr>
            <w:color w:val="6A50BC"/>
            <w:spacing w:val="-4"/>
            <w:w w:val="90"/>
            <w:u w:val="single" w:color="6A50BC"/>
          </w:rPr>
          <w:t> </w:t>
        </w:r>
        <w:r>
          <w:rPr>
            <w:color w:val="6A50BC"/>
            <w:w w:val="90"/>
            <w:u w:val="single" w:color="6A50BC"/>
          </w:rPr>
          <w:t>n</w:t>
        </w:r>
        <w:r>
          <w:rPr>
            <w:color w:val="6A50BC"/>
            <w:spacing w:val="-6"/>
            <w:w w:val="90"/>
            <w:u w:val="single" w:color="6A50BC"/>
          </w:rPr>
          <w:t> </w:t>
        </w:r>
        <w:r>
          <w:rPr>
            <w:color w:val="6A50BC"/>
            <w:spacing w:val="13"/>
            <w:w w:val="90"/>
            <w:u w:val="single" w:color="6A50BC"/>
          </w:rPr>
          <w:t>ve</w:t>
        </w:r>
        <w:r>
          <w:rPr>
            <w:color w:val="6A50BC"/>
            <w:spacing w:val="-4"/>
            <w:w w:val="90"/>
            <w:u w:val="single" w:color="6A50BC"/>
          </w:rPr>
          <w:t> </w:t>
        </w:r>
        <w:r>
          <w:rPr>
            <w:color w:val="6A50BC"/>
            <w:w w:val="90"/>
            <w:u w:val="single" w:color="6A50BC"/>
          </w:rPr>
          <w:t>s</w:t>
        </w:r>
        <w:r>
          <w:rPr>
            <w:color w:val="6A50BC"/>
            <w:spacing w:val="-4"/>
            <w:w w:val="90"/>
            <w:u w:val="single" w:color="6A50BC"/>
          </w:rPr>
          <w:t> </w:t>
        </w:r>
        <w:r>
          <w:rPr>
            <w:color w:val="6A50BC"/>
            <w:w w:val="90"/>
            <w:u w:val="single" w:color="6A50BC"/>
          </w:rPr>
          <w:t>t</w:t>
        </w:r>
        <w:r>
          <w:rPr>
            <w:color w:val="6A50BC"/>
            <w:spacing w:val="-4"/>
            <w:w w:val="90"/>
            <w:u w:val="single" w:color="6A50BC"/>
          </w:rPr>
          <w:t> </w:t>
        </w:r>
        <w:r>
          <w:rPr>
            <w:color w:val="6A50BC"/>
            <w:w w:val="90"/>
            <w:u w:val="single" w:color="6A50BC"/>
          </w:rPr>
          <w:t>i</w:t>
        </w:r>
        <w:r>
          <w:rPr>
            <w:color w:val="6A50BC"/>
            <w:spacing w:val="-6"/>
            <w:w w:val="90"/>
            <w:u w:val="single" w:color="6A50BC"/>
          </w:rPr>
          <w:t> </w:t>
        </w:r>
        <w:r>
          <w:rPr>
            <w:color w:val="6A50BC"/>
            <w:w w:val="90"/>
            <w:u w:val="single" w:color="6A50BC"/>
          </w:rPr>
          <w:t>g</w:t>
        </w:r>
        <w:r>
          <w:rPr>
            <w:color w:val="6A50BC"/>
            <w:spacing w:val="-6"/>
            <w:w w:val="90"/>
            <w:u w:val="single" w:color="6A50BC"/>
          </w:rPr>
          <w:t> </w:t>
        </w:r>
        <w:r>
          <w:rPr>
            <w:color w:val="6A50BC"/>
            <w:w w:val="90"/>
            <w:u w:val="single" w:color="6A50BC"/>
          </w:rPr>
          <w:t>a</w:t>
        </w:r>
        <w:r>
          <w:rPr>
            <w:color w:val="6A50BC"/>
            <w:spacing w:val="-7"/>
            <w:w w:val="90"/>
            <w:u w:val="single" w:color="6A50BC"/>
          </w:rPr>
          <w:t> </w:t>
        </w:r>
        <w:r>
          <w:rPr>
            <w:color w:val="6A50BC"/>
            <w:w w:val="90"/>
            <w:u w:val="single" w:color="6A50BC"/>
          </w:rPr>
          <w:t>c</w:t>
        </w:r>
        <w:r>
          <w:rPr>
            <w:color w:val="6A50BC"/>
            <w:spacing w:val="-6"/>
            <w:w w:val="90"/>
            <w:u w:val="single" w:color="6A50BC"/>
          </w:rPr>
          <w:t> </w:t>
        </w:r>
        <w:r>
          <w:rPr>
            <w:color w:val="6A50BC"/>
            <w:w w:val="90"/>
            <w:u w:val="single" w:color="6A50BC"/>
          </w:rPr>
          <w:t>i</w:t>
        </w:r>
        <w:r>
          <w:rPr>
            <w:color w:val="6A50BC"/>
            <w:spacing w:val="-6"/>
            <w:w w:val="90"/>
            <w:u w:val="single" w:color="6A50BC"/>
          </w:rPr>
          <w:t> </w:t>
        </w:r>
        <w:r>
          <w:rPr>
            <w:color w:val="6A50BC"/>
            <w:w w:val="90"/>
            <w:u w:val="single" w:color="6A50BC"/>
          </w:rPr>
          <w:t>o</w:t>
        </w:r>
        <w:r>
          <w:rPr>
            <w:color w:val="6A50BC"/>
            <w:spacing w:val="-6"/>
            <w:w w:val="90"/>
            <w:u w:val="single" w:color="6A50BC"/>
          </w:rPr>
          <w:t> </w:t>
        </w:r>
        <w:r>
          <w:rPr>
            <w:color w:val="6A50BC"/>
            <w:w w:val="90"/>
            <w:u w:val="single" w:color="6A50BC"/>
          </w:rPr>
          <w:t>n</w:t>
        </w:r>
        <w:r>
          <w:rPr>
            <w:color w:val="6A50BC"/>
            <w:spacing w:val="-4"/>
            <w:w w:val="90"/>
            <w:u w:val="single" w:color="6A50BC"/>
          </w:rPr>
          <w:t> </w:t>
        </w:r>
        <w:r>
          <w:rPr>
            <w:color w:val="6A50BC"/>
            <w:spacing w:val="15"/>
            <w:w w:val="90"/>
            <w:u w:val="single" w:color="6A50BC"/>
          </w:rPr>
          <w:t>/i</w:t>
        </w:r>
        <w:r>
          <w:rPr>
            <w:color w:val="6A50BC"/>
            <w:spacing w:val="-4"/>
            <w:w w:val="90"/>
            <w:u w:val="single" w:color="6A50BC"/>
          </w:rPr>
          <w:t> </w:t>
        </w:r>
        <w:r>
          <w:rPr>
            <w:color w:val="6A50BC"/>
            <w:w w:val="90"/>
            <w:u w:val="single" w:color="6A50BC"/>
          </w:rPr>
          <w:t>n</w:t>
        </w:r>
        <w:r>
          <w:rPr>
            <w:color w:val="6A50BC"/>
            <w:spacing w:val="-4"/>
            <w:w w:val="90"/>
            <w:u w:val="single" w:color="6A50BC"/>
          </w:rPr>
          <w:t> </w:t>
        </w:r>
        <w:r>
          <w:rPr>
            <w:color w:val="6A50BC"/>
            <w:spacing w:val="15"/>
            <w:w w:val="90"/>
            <w:u w:val="single" w:color="6A50BC"/>
          </w:rPr>
          <w:t>st</w:t>
        </w:r>
        <w:r>
          <w:rPr>
            <w:color w:val="6A50BC"/>
            <w:spacing w:val="-4"/>
            <w:w w:val="90"/>
            <w:u w:val="single" w:color="6A50BC"/>
          </w:rPr>
          <w:t> </w:t>
        </w:r>
        <w:r>
          <w:rPr>
            <w:color w:val="6A50BC"/>
            <w:w w:val="90"/>
            <w:u w:val="single" w:color="6A50BC"/>
          </w:rPr>
          <w:t>i</w:t>
        </w:r>
        <w:r>
          <w:rPr>
            <w:color w:val="6A50BC"/>
            <w:spacing w:val="-4"/>
            <w:w w:val="90"/>
            <w:u w:val="single" w:color="6A50BC"/>
          </w:rPr>
          <w:t> </w:t>
        </w:r>
        <w:r>
          <w:rPr>
            <w:color w:val="6A50BC"/>
            <w:w w:val="90"/>
            <w:u w:val="single" w:color="6A50BC"/>
          </w:rPr>
          <w:t>t</w:t>
        </w:r>
        <w:r>
          <w:rPr>
            <w:color w:val="6A50BC"/>
            <w:spacing w:val="-4"/>
            <w:w w:val="90"/>
            <w:u w:val="single" w:color="6A50BC"/>
          </w:rPr>
          <w:t> </w:t>
        </w:r>
        <w:r>
          <w:rPr>
            <w:color w:val="6A50BC"/>
            <w:spacing w:val="15"/>
            <w:w w:val="90"/>
            <w:u w:val="single" w:color="6A50BC"/>
          </w:rPr>
          <w:t>ut</w:t>
        </w:r>
        <w:r>
          <w:rPr>
            <w:color w:val="6A50BC"/>
            <w:spacing w:val="-4"/>
            <w:w w:val="90"/>
            <w:u w:val="single" w:color="6A50BC"/>
          </w:rPr>
          <w:t> </w:t>
        </w:r>
        <w:r>
          <w:rPr>
            <w:color w:val="6A50BC"/>
            <w:w w:val="90"/>
            <w:u w:val="single" w:color="6A50BC"/>
          </w:rPr>
          <w:t>o</w:t>
        </w:r>
        <w:r>
          <w:rPr>
            <w:color w:val="6A50BC"/>
            <w:spacing w:val="-4"/>
            <w:w w:val="90"/>
            <w:u w:val="single" w:color="6A50BC"/>
          </w:rPr>
          <w:t> </w:t>
        </w:r>
        <w:r>
          <w:rPr>
            <w:color w:val="6A50BC"/>
            <w:w w:val="90"/>
            <w:u w:val="single" w:color="6A50BC"/>
          </w:rPr>
          <w:t>-</w:t>
        </w:r>
        <w:r>
          <w:rPr>
            <w:color w:val="6A50BC"/>
            <w:spacing w:val="-4"/>
            <w:w w:val="90"/>
            <w:u w:val="single" w:color="6A50BC"/>
          </w:rPr>
          <w:t> </w:t>
        </w:r>
        <w:r>
          <w:rPr>
            <w:color w:val="6A50BC"/>
            <w:w w:val="90"/>
            <w:u w:val="single" w:color="6A50BC"/>
          </w:rPr>
          <w:t>d</w:t>
        </w:r>
        <w:r>
          <w:rPr>
            <w:color w:val="6A50BC"/>
            <w:spacing w:val="-4"/>
            <w:w w:val="90"/>
            <w:u w:val="single" w:color="6A50BC"/>
          </w:rPr>
          <w:t> </w:t>
        </w:r>
        <w:r>
          <w:rPr>
            <w:color w:val="6A50BC"/>
            <w:spacing w:val="15"/>
            <w:w w:val="90"/>
            <w:u w:val="single" w:color="6A50BC"/>
          </w:rPr>
          <w:t>e-</w:t>
        </w:r>
        <w:r>
          <w:rPr>
            <w:color w:val="6A50BC"/>
            <w:spacing w:val="-4"/>
            <w:w w:val="90"/>
            <w:u w:val="single" w:color="6A50BC"/>
          </w:rPr>
          <w:t> </w:t>
        </w:r>
        <w:r>
          <w:rPr>
            <w:color w:val="6A50BC"/>
            <w:spacing w:val="15"/>
            <w:w w:val="90"/>
            <w:u w:val="single" w:color="6A50BC"/>
          </w:rPr>
          <w:t>mi</w:t>
        </w:r>
        <w:r>
          <w:rPr>
            <w:color w:val="6A50BC"/>
            <w:spacing w:val="-4"/>
            <w:w w:val="90"/>
            <w:u w:val="single" w:color="6A50BC"/>
          </w:rPr>
          <w:t> </w:t>
        </w:r>
        <w:r>
          <w:rPr>
            <w:color w:val="6A50BC"/>
            <w:w w:val="90"/>
            <w:u w:val="single" w:color="6A50BC"/>
          </w:rPr>
          <w:t>c</w:t>
        </w:r>
        <w:r>
          <w:rPr>
            <w:color w:val="6A50BC"/>
            <w:spacing w:val="-4"/>
            <w:w w:val="90"/>
            <w:u w:val="single" w:color="6A50BC"/>
          </w:rPr>
          <w:t> </w:t>
        </w:r>
        <w:r>
          <w:rPr>
            <w:color w:val="6A50BC"/>
            <w:spacing w:val="12"/>
            <w:w w:val="90"/>
            <w:u w:val="single" w:color="6A50BC"/>
          </w:rPr>
          <w:t>ro</w:t>
        </w:r>
        <w:r>
          <w:rPr>
            <w:color w:val="6A50BC"/>
            <w:spacing w:val="-4"/>
            <w:w w:val="90"/>
            <w:u w:val="single" w:color="6A50BC"/>
          </w:rPr>
          <w:t> </w:t>
        </w:r>
        <w:r>
          <w:rPr>
            <w:color w:val="6A50BC"/>
            <w:spacing w:val="31"/>
            <w:w w:val="90"/>
            <w:u w:val="single" w:color="6A50BC"/>
          </w:rPr>
          <w:t>-</w:t>
        </w:r>
        <w:r>
          <w:rPr>
            <w:color w:val="6A50BC"/>
            <w:w w:val="90"/>
            <w:u w:val="single" w:color="6A50BC"/>
          </w:rPr>
          <w:t>y</w:t>
        </w:r>
        <w:r>
          <w:rPr>
            <w:color w:val="6A50BC"/>
            <w:spacing w:val="-4"/>
            <w:w w:val="90"/>
            <w:u w:val="single" w:color="6A50BC"/>
          </w:rPr>
          <w:t> </w:t>
        </w:r>
        <w:r>
          <w:rPr>
            <w:color w:val="6A50BC"/>
            <w:w w:val="90"/>
            <w:u w:val="single" w:color="6A50BC"/>
          </w:rPr>
          <w:t>-</w:t>
        </w:r>
      </w:hyperlink>
      <w:r>
        <w:rPr>
          <w:color w:val="6A50BC"/>
          <w:w w:val="90"/>
        </w:rPr>
        <w:t> </w:t>
      </w:r>
      <w:hyperlink r:id="rId122">
        <w:r>
          <w:rPr>
            <w:color w:val="6A50BC"/>
            <w:spacing w:val="-2"/>
            <w:u w:val="single" w:color="6A50BC"/>
          </w:rPr>
          <w:t>nanoelectronica-imne</w:t>
        </w:r>
      </w:hyperlink>
    </w:p>
    <w:p>
      <w:pPr>
        <w:spacing w:after="0"/>
        <w:jc w:val="both"/>
        <w:sectPr>
          <w:type w:val="continuous"/>
          <w:pgSz w:w="11910" w:h="16840"/>
          <w:pgMar w:header="0" w:footer="531" w:top="0" w:bottom="280" w:left="600" w:right="620"/>
          <w:cols w:num="2" w:equalWidth="0">
            <w:col w:w="5258" w:space="40"/>
            <w:col w:w="5392"/>
          </w:cols>
        </w:sectPr>
      </w:pPr>
    </w:p>
    <w:p>
      <w:pPr>
        <w:pStyle w:val="BodyText"/>
        <w:rPr>
          <w:sz w:val="20"/>
        </w:rPr>
      </w:pPr>
      <w:r>
        <w:rPr/>
        <w:pict>
          <v:group style="position:absolute;margin-left:559.599976pt;margin-top:794.968628pt;width:36.25pt;height:49.95pt;mso-position-horizontal-relative:page;mso-position-vertical-relative:page;z-index:-19384832" id="docshapegroup85" coordorigin="11192,15899" coordsize="725,999">
            <v:rect style="position:absolute;left:11192;top:16102;width:718;height:739" id="docshape86" filled="true" fillcolor="#6756a5" stroked="false">
              <v:fill type="solid"/>
            </v:rect>
            <v:line style="position:absolute" from="11383,16838" to="11857,15959" stroked="true" strokeweight="6pt" strokecolor="#ffffff">
              <v:stroke dashstyle="solid"/>
            </v:line>
            <v:line style="position:absolute" from="11806,16838" to="11567,16570" stroked="true" strokeweight="6pt" strokecolor="#ffffff">
              <v:stroke dashstyle="solid"/>
            </v:line>
            <w10:wrap type="none"/>
          </v:group>
        </w:pict>
      </w:r>
    </w:p>
    <w:p>
      <w:pPr>
        <w:pStyle w:val="BodyText"/>
        <w:spacing w:before="4"/>
        <w:rPr>
          <w:sz w:val="16"/>
        </w:rPr>
      </w:pPr>
    </w:p>
    <w:p>
      <w:pPr>
        <w:pStyle w:val="BodyText"/>
        <w:ind w:left="2575"/>
        <w:rPr>
          <w:sz w:val="20"/>
        </w:rPr>
      </w:pPr>
      <w:r>
        <w:rPr>
          <w:sz w:val="20"/>
        </w:rPr>
        <w:drawing>
          <wp:inline distT="0" distB="0" distL="0" distR="0">
            <wp:extent cx="3396729" cy="2787396"/>
            <wp:effectExtent l="0" t="0" r="0" b="0"/>
            <wp:docPr id="81" name="image46.png"/>
            <wp:cNvGraphicFramePr>
              <a:graphicFrameLocks noChangeAspect="1"/>
            </wp:cNvGraphicFramePr>
            <a:graphic>
              <a:graphicData uri="http://schemas.openxmlformats.org/drawingml/2006/picture">
                <pic:pic>
                  <pic:nvPicPr>
                    <pic:cNvPr id="82" name="image46.png"/>
                    <pic:cNvPicPr/>
                  </pic:nvPicPr>
                  <pic:blipFill>
                    <a:blip r:embed="rId123" cstate="print"/>
                    <a:stretch>
                      <a:fillRect/>
                    </a:stretch>
                  </pic:blipFill>
                  <pic:spPr>
                    <a:xfrm>
                      <a:off x="0" y="0"/>
                      <a:ext cx="3396729" cy="2787396"/>
                    </a:xfrm>
                    <a:prstGeom prst="rect">
                      <a:avLst/>
                    </a:prstGeom>
                  </pic:spPr>
                </pic:pic>
              </a:graphicData>
            </a:graphic>
          </wp:inline>
        </w:drawing>
      </w:r>
      <w:r>
        <w:rPr>
          <w:sz w:val="20"/>
        </w:rPr>
      </w:r>
    </w:p>
    <w:p>
      <w:pPr>
        <w:pStyle w:val="BodyText"/>
        <w:spacing w:before="4"/>
        <w:rPr>
          <w:sz w:val="11"/>
        </w:rPr>
      </w:pPr>
    </w:p>
    <w:p>
      <w:pPr>
        <w:spacing w:before="109"/>
        <w:ind w:left="2566" w:right="2368" w:firstLine="0"/>
        <w:jc w:val="left"/>
        <w:rPr>
          <w:sz w:val="18"/>
        </w:rPr>
      </w:pPr>
      <w:r>
        <w:rPr>
          <w:color w:val="231F20"/>
          <w:sz w:val="18"/>
        </w:rPr>
        <w:t>Micrograph</w:t>
      </w:r>
      <w:r>
        <w:rPr>
          <w:color w:val="231F20"/>
          <w:spacing w:val="-11"/>
          <w:sz w:val="18"/>
        </w:rPr>
        <w:t> </w:t>
      </w:r>
      <w:r>
        <w:rPr>
          <w:color w:val="231F20"/>
          <w:sz w:val="18"/>
        </w:rPr>
        <w:t>of</w:t>
      </w:r>
      <w:r>
        <w:rPr>
          <w:color w:val="231F20"/>
          <w:spacing w:val="-11"/>
          <w:sz w:val="18"/>
        </w:rPr>
        <w:t> </w:t>
      </w:r>
      <w:r>
        <w:rPr>
          <w:color w:val="231F20"/>
          <w:sz w:val="18"/>
        </w:rPr>
        <w:t>the</w:t>
      </w:r>
      <w:r>
        <w:rPr>
          <w:color w:val="231F20"/>
          <w:spacing w:val="-11"/>
          <w:sz w:val="18"/>
        </w:rPr>
        <w:t> </w:t>
      </w:r>
      <w:r>
        <w:rPr>
          <w:color w:val="231F20"/>
          <w:sz w:val="18"/>
        </w:rPr>
        <w:t>180-nm</w:t>
      </w:r>
      <w:r>
        <w:rPr>
          <w:color w:val="231F20"/>
          <w:spacing w:val="-11"/>
          <w:sz w:val="18"/>
        </w:rPr>
        <w:t> </w:t>
      </w:r>
      <w:r>
        <w:rPr>
          <w:color w:val="231F20"/>
          <w:sz w:val="18"/>
        </w:rPr>
        <w:t>temperature</w:t>
      </w:r>
      <w:r>
        <w:rPr>
          <w:color w:val="231F20"/>
          <w:spacing w:val="-10"/>
          <w:sz w:val="18"/>
        </w:rPr>
        <w:t> </w:t>
      </w:r>
      <w:r>
        <w:rPr>
          <w:color w:val="231F20"/>
          <w:sz w:val="18"/>
        </w:rPr>
        <w:t>sensor</w:t>
      </w:r>
      <w:r>
        <w:rPr>
          <w:color w:val="231F20"/>
          <w:spacing w:val="-11"/>
          <w:sz w:val="18"/>
        </w:rPr>
        <w:t> </w:t>
      </w:r>
      <w:r>
        <w:rPr>
          <w:color w:val="231F20"/>
          <w:sz w:val="18"/>
        </w:rPr>
        <w:t>microchip</w:t>
      </w:r>
      <w:r>
        <w:rPr>
          <w:color w:val="231F20"/>
          <w:spacing w:val="-11"/>
          <w:sz w:val="18"/>
        </w:rPr>
        <w:t> </w:t>
      </w:r>
      <w:r>
        <w:rPr>
          <w:color w:val="231F20"/>
          <w:sz w:val="18"/>
        </w:rPr>
        <w:t>(attribution: Byron Tarabata ;</w:t>
      </w:r>
      <w:r>
        <w:rPr>
          <w:color w:val="231F20"/>
          <w:spacing w:val="80"/>
          <w:sz w:val="18"/>
        </w:rPr>
        <w:t> </w:t>
      </w:r>
      <w:hyperlink r:id="rId11">
        <w:r>
          <w:rPr>
            <w:color w:val="6A50BC"/>
            <w:sz w:val="18"/>
            <w:u w:val="single" w:color="6A50BC"/>
          </w:rPr>
          <w:t>source</w:t>
        </w:r>
      </w:hyperlink>
      <w:r>
        <w:rPr>
          <w:color w:val="231F20"/>
          <w:sz w:val="18"/>
        </w:rPr>
        <w:t>; licence: </w:t>
      </w:r>
      <w:hyperlink r:id="rId12">
        <w:r>
          <w:rPr>
            <w:color w:val="6A50BC"/>
            <w:sz w:val="18"/>
            <w:u w:val="single" w:color="6A50BC"/>
          </w:rPr>
          <w:t>CC0</w:t>
        </w:r>
      </w:hyperlink>
      <w:r>
        <w:rPr>
          <w:color w:val="231F20"/>
          <w:sz w:val="18"/>
        </w:rPr>
        <w:t>)</w:t>
      </w:r>
    </w:p>
    <w:p>
      <w:pPr>
        <w:spacing w:after="0"/>
        <w:jc w:val="left"/>
        <w:rPr>
          <w:sz w:val="18"/>
        </w:rPr>
        <w:sectPr>
          <w:type w:val="continuous"/>
          <w:pgSz w:w="11910" w:h="16840"/>
          <w:pgMar w:header="0" w:footer="531" w:top="0" w:bottom="280" w:left="600" w:right="620"/>
        </w:sectPr>
      </w:pPr>
    </w:p>
    <w:p>
      <w:pPr>
        <w:pStyle w:val="Heading2"/>
        <w:spacing w:before="115"/>
      </w:pPr>
      <w:bookmarkStart w:name="Workshop " w:id="42"/>
      <w:bookmarkEnd w:id="42"/>
      <w:r>
        <w:rPr>
          <w:b w:val="0"/>
        </w:rPr>
      </w:r>
      <w:bookmarkStart w:name="_bookmark16" w:id="43"/>
      <w:bookmarkEnd w:id="43"/>
      <w:r>
        <w:rPr>
          <w:b w:val="0"/>
        </w:rPr>
      </w:r>
      <w:r>
        <w:rPr>
          <w:color w:val="231F20"/>
          <w:spacing w:val="-2"/>
        </w:rPr>
        <w:t>Workshop</w:t>
      </w:r>
    </w:p>
    <w:p>
      <w:pPr>
        <w:pStyle w:val="BodyText"/>
        <w:spacing w:before="115"/>
        <w:ind w:left="117"/>
      </w:pPr>
      <w:r>
        <w:rPr>
          <w:color w:val="231F20"/>
        </w:rPr>
        <w:t>Water</w:t>
      </w:r>
      <w:r>
        <w:rPr>
          <w:color w:val="231F20"/>
          <w:spacing w:val="-9"/>
        </w:rPr>
        <w:t> </w:t>
      </w:r>
      <w:r>
        <w:rPr>
          <w:color w:val="231F20"/>
        </w:rPr>
        <w:t>Quality</w:t>
      </w:r>
      <w:r>
        <w:rPr>
          <w:color w:val="231F20"/>
          <w:spacing w:val="-9"/>
        </w:rPr>
        <w:t> </w:t>
      </w:r>
      <w:r>
        <w:rPr>
          <w:color w:val="231F20"/>
          <w:spacing w:val="-2"/>
        </w:rPr>
        <w:t>Monitoring</w:t>
      </w:r>
    </w:p>
    <w:p>
      <w:pPr>
        <w:pStyle w:val="BodyText"/>
        <w:ind w:left="117" w:right="5307"/>
      </w:pPr>
      <w:r>
        <w:rPr>
          <w:color w:val="231F20"/>
          <w:spacing w:val="-2"/>
        </w:rPr>
        <w:t>Begun</w:t>
      </w:r>
      <w:r>
        <w:rPr>
          <w:color w:val="231F20"/>
          <w:spacing w:val="-8"/>
        </w:rPr>
        <w:t> </w:t>
      </w:r>
      <w:r>
        <w:rPr>
          <w:color w:val="231F20"/>
          <w:spacing w:val="-2"/>
        </w:rPr>
        <w:t>after</w:t>
      </w:r>
      <w:r>
        <w:rPr>
          <w:color w:val="231F20"/>
          <w:spacing w:val="-8"/>
        </w:rPr>
        <w:t> </w:t>
      </w:r>
      <w:r>
        <w:rPr>
          <w:color w:val="231F20"/>
          <w:spacing w:val="-2"/>
        </w:rPr>
        <w:t>the</w:t>
      </w:r>
      <w:r>
        <w:rPr>
          <w:color w:val="231F20"/>
          <w:spacing w:val="-9"/>
        </w:rPr>
        <w:t> </w:t>
      </w:r>
      <w:r>
        <w:rPr>
          <w:color w:val="231F20"/>
          <w:spacing w:val="-2"/>
        </w:rPr>
        <w:t>public</w:t>
      </w:r>
      <w:r>
        <w:rPr>
          <w:color w:val="231F20"/>
          <w:spacing w:val="-8"/>
        </w:rPr>
        <w:t> </w:t>
      </w:r>
      <w:r>
        <w:rPr>
          <w:color w:val="231F20"/>
          <w:spacing w:val="-2"/>
        </w:rPr>
        <w:t>demo</w:t>
      </w:r>
      <w:r>
        <w:rPr>
          <w:color w:val="231F20"/>
          <w:spacing w:val="-8"/>
        </w:rPr>
        <w:t> </w:t>
      </w:r>
      <w:r>
        <w:rPr>
          <w:color w:val="231F20"/>
          <w:spacing w:val="-2"/>
        </w:rPr>
        <w:t>session</w:t>
      </w:r>
      <w:r>
        <w:rPr>
          <w:color w:val="231F20"/>
          <w:spacing w:val="-8"/>
        </w:rPr>
        <w:t> </w:t>
      </w:r>
      <w:r>
        <w:rPr>
          <w:color w:val="231F20"/>
          <w:spacing w:val="-2"/>
        </w:rPr>
        <w:t>(5pm,</w:t>
      </w:r>
      <w:r>
        <w:rPr>
          <w:color w:val="231F20"/>
          <w:spacing w:val="-9"/>
        </w:rPr>
        <w:t> </w:t>
      </w:r>
      <w:r>
        <w:rPr>
          <w:color w:val="231F20"/>
          <w:spacing w:val="-2"/>
        </w:rPr>
        <w:t>27</w:t>
      </w:r>
      <w:r>
        <w:rPr>
          <w:color w:val="231F20"/>
          <w:spacing w:val="-9"/>
        </w:rPr>
        <w:t> </w:t>
      </w:r>
      <w:r>
        <w:rPr>
          <w:color w:val="231F20"/>
          <w:spacing w:val="-3"/>
          <w:w w:val="116"/>
        </w:rPr>
        <w:t>O</w:t>
      </w:r>
      <w:r>
        <w:rPr>
          <w:color w:val="231F20"/>
          <w:spacing w:val="-2"/>
          <w:w w:val="115"/>
        </w:rPr>
        <w:t>ct)</w:t>
      </w:r>
      <w:r>
        <w:rPr>
          <w:color w:val="231F20"/>
          <w:spacing w:val="-2"/>
          <w:w w:val="36"/>
        </w:rPr>
        <w:t>�</w:t>
      </w:r>
      <w:r>
        <w:rPr>
          <w:color w:val="231F20"/>
          <w:spacing w:val="-3"/>
          <w:w w:val="99"/>
        </w:rPr>
        <w:t> </w:t>
      </w:r>
      <w:r>
        <w:rPr>
          <w:color w:val="231F20"/>
        </w:rPr>
        <w:t>Results</w:t>
      </w:r>
      <w:r>
        <w:rPr>
          <w:color w:val="231F20"/>
          <w:spacing w:val="-10"/>
        </w:rPr>
        <w:t> </w:t>
      </w:r>
      <w:r>
        <w:rPr>
          <w:color w:val="231F20"/>
        </w:rPr>
        <w:t>were</w:t>
      </w:r>
      <w:r>
        <w:rPr>
          <w:color w:val="231F20"/>
          <w:spacing w:val="-11"/>
        </w:rPr>
        <w:t> </w:t>
      </w:r>
      <w:r>
        <w:rPr>
          <w:color w:val="231F20"/>
        </w:rPr>
        <w:t>presented</w:t>
      </w:r>
      <w:r>
        <w:rPr>
          <w:color w:val="231F20"/>
          <w:spacing w:val="-11"/>
        </w:rPr>
        <w:t> </w:t>
      </w:r>
      <w:r>
        <w:rPr>
          <w:color w:val="231F20"/>
        </w:rPr>
        <w:t>the</w:t>
      </w:r>
      <w:r>
        <w:rPr>
          <w:color w:val="231F20"/>
          <w:spacing w:val="-11"/>
        </w:rPr>
        <w:t> </w:t>
      </w:r>
      <w:r>
        <w:rPr>
          <w:color w:val="231F20"/>
        </w:rPr>
        <w:t>last</w:t>
      </w:r>
      <w:r>
        <w:rPr>
          <w:color w:val="231F20"/>
          <w:spacing w:val="-11"/>
        </w:rPr>
        <w:t> </w:t>
      </w:r>
      <w:r>
        <w:rPr>
          <w:color w:val="231F20"/>
        </w:rPr>
        <w:t>day</w:t>
      </w:r>
      <w:r>
        <w:rPr>
          <w:color w:val="231F20"/>
          <w:spacing w:val="-10"/>
        </w:rPr>
        <w:t> </w:t>
      </w:r>
      <w:r>
        <w:rPr>
          <w:color w:val="231F20"/>
        </w:rPr>
        <w:t>(11am,</w:t>
      </w:r>
      <w:r>
        <w:rPr>
          <w:color w:val="231F20"/>
          <w:spacing w:val="-11"/>
        </w:rPr>
        <w:t> </w:t>
      </w:r>
      <w:r>
        <w:rPr>
          <w:color w:val="231F20"/>
        </w:rPr>
        <w:t>29</w:t>
      </w:r>
      <w:r>
        <w:rPr>
          <w:color w:val="231F20"/>
          <w:spacing w:val="-11"/>
        </w:rPr>
        <w:t> </w:t>
      </w:r>
      <w:r>
        <w:rPr>
          <w:color w:val="231F20"/>
          <w:spacing w:val="-1"/>
          <w:w w:val="116"/>
        </w:rPr>
        <w:t>O</w:t>
      </w:r>
      <w:r>
        <w:rPr>
          <w:color w:val="231F20"/>
          <w:w w:val="115"/>
        </w:rPr>
        <w:t>ct)</w:t>
      </w:r>
      <w:r>
        <w:rPr>
          <w:color w:val="231F20"/>
          <w:w w:val="36"/>
        </w:rPr>
        <w:t>�</w:t>
      </w:r>
    </w:p>
    <w:p>
      <w:pPr>
        <w:pStyle w:val="BodyText"/>
        <w:spacing w:before="6"/>
        <w:rPr>
          <w:sz w:val="27"/>
        </w:rPr>
      </w:pPr>
    </w:p>
    <w:p>
      <w:pPr>
        <w:spacing w:after="0"/>
        <w:rPr>
          <w:sz w:val="27"/>
        </w:rPr>
        <w:sectPr>
          <w:pgSz w:w="11910" w:h="16840"/>
          <w:pgMar w:header="0" w:footer="531" w:top="560" w:bottom="740" w:left="600" w:right="620"/>
        </w:sectPr>
      </w:pPr>
    </w:p>
    <w:p>
      <w:pPr>
        <w:pStyle w:val="BodyText"/>
        <w:spacing w:before="110"/>
        <w:ind w:left="337"/>
        <w:jc w:val="both"/>
      </w:pPr>
      <w:r>
        <w:rPr>
          <w:color w:val="231F20"/>
        </w:rPr>
        <w:t>Rachel Aronoff described some of the water quality</w:t>
      </w:r>
      <w:r>
        <w:rPr>
          <w:color w:val="231F20"/>
          <w:spacing w:val="-3"/>
        </w:rPr>
        <w:t> </w:t>
      </w:r>
      <w:r>
        <w:rPr>
          <w:color w:val="231F20"/>
        </w:rPr>
        <w:t>work</w:t>
      </w:r>
      <w:r>
        <w:rPr>
          <w:color w:val="231F20"/>
          <w:spacing w:val="-4"/>
        </w:rPr>
        <w:t> </w:t>
      </w:r>
      <w:r>
        <w:rPr>
          <w:color w:val="231F20"/>
        </w:rPr>
        <w:t>that</w:t>
      </w:r>
      <w:r>
        <w:rPr>
          <w:color w:val="231F20"/>
          <w:spacing w:val="-4"/>
        </w:rPr>
        <w:t> </w:t>
      </w:r>
      <w:r>
        <w:rPr>
          <w:color w:val="231F20"/>
        </w:rPr>
        <w:t>has</w:t>
      </w:r>
      <w:r>
        <w:rPr>
          <w:color w:val="231F20"/>
          <w:spacing w:val="-4"/>
        </w:rPr>
        <w:t> </w:t>
      </w:r>
      <w:r>
        <w:rPr>
          <w:color w:val="231F20"/>
        </w:rPr>
        <w:t>been</w:t>
      </w:r>
      <w:r>
        <w:rPr>
          <w:color w:val="231F20"/>
          <w:spacing w:val="-3"/>
        </w:rPr>
        <w:t> </w:t>
      </w:r>
      <w:r>
        <w:rPr>
          <w:color w:val="231F20"/>
        </w:rPr>
        <w:t>done</w:t>
      </w:r>
      <w:r>
        <w:rPr>
          <w:color w:val="231F20"/>
          <w:spacing w:val="-4"/>
        </w:rPr>
        <w:t> </w:t>
      </w:r>
      <w:r>
        <w:rPr>
          <w:color w:val="231F20"/>
        </w:rPr>
        <w:t>as</w:t>
      </w:r>
      <w:r>
        <w:rPr>
          <w:color w:val="231F20"/>
          <w:spacing w:val="-4"/>
        </w:rPr>
        <w:t> </w:t>
      </w:r>
      <w:r>
        <w:rPr>
          <w:color w:val="231F20"/>
        </w:rPr>
        <w:t>a</w:t>
      </w:r>
      <w:r>
        <w:rPr>
          <w:color w:val="231F20"/>
          <w:spacing w:val="-4"/>
        </w:rPr>
        <w:t> </w:t>
      </w:r>
      <w:r>
        <w:rPr>
          <w:color w:val="231F20"/>
        </w:rPr>
        <w:t>participatory </w:t>
      </w:r>
      <w:r>
        <w:rPr>
          <w:color w:val="231F20"/>
          <w:spacing w:val="-4"/>
        </w:rPr>
        <w:t>research project at Hackuarium and showed people </w:t>
      </w:r>
      <w:r>
        <w:rPr>
          <w:color w:val="231F20"/>
        </w:rPr>
        <w:t>how</w:t>
      </w:r>
      <w:r>
        <w:rPr>
          <w:color w:val="231F20"/>
          <w:spacing w:val="-6"/>
        </w:rPr>
        <w:t> </w:t>
      </w:r>
      <w:r>
        <w:rPr>
          <w:color w:val="231F20"/>
        </w:rPr>
        <w:t>to</w:t>
      </w:r>
      <w:r>
        <w:rPr>
          <w:color w:val="231F20"/>
          <w:spacing w:val="-6"/>
        </w:rPr>
        <w:t> </w:t>
      </w:r>
      <w:r>
        <w:rPr>
          <w:color w:val="231F20"/>
        </w:rPr>
        <w:t>do</w:t>
      </w:r>
      <w:r>
        <w:rPr>
          <w:color w:val="231F20"/>
          <w:spacing w:val="-6"/>
        </w:rPr>
        <w:t> </w:t>
      </w:r>
      <w:r>
        <w:rPr>
          <w:color w:val="231F20"/>
        </w:rPr>
        <w:t>it</w:t>
      </w:r>
      <w:r>
        <w:rPr>
          <w:color w:val="231F20"/>
          <w:spacing w:val="-6"/>
        </w:rPr>
        <w:t> </w:t>
      </w:r>
      <w:r>
        <w:rPr>
          <w:color w:val="231F20"/>
        </w:rPr>
        <w:t>-</w:t>
      </w:r>
      <w:r>
        <w:rPr>
          <w:color w:val="231F20"/>
          <w:spacing w:val="-6"/>
        </w:rPr>
        <w:t> </w:t>
      </w:r>
      <w:r>
        <w:rPr>
          <w:color w:val="231F20"/>
        </w:rPr>
        <w:t>inoculating</w:t>
      </w:r>
      <w:r>
        <w:rPr>
          <w:color w:val="231F20"/>
          <w:spacing w:val="-6"/>
        </w:rPr>
        <w:t> </w:t>
      </w:r>
      <w:r>
        <w:rPr>
          <w:color w:val="231F20"/>
        </w:rPr>
        <w:t>water</w:t>
      </w:r>
      <w:r>
        <w:rPr>
          <w:color w:val="231F20"/>
          <w:spacing w:val="-6"/>
        </w:rPr>
        <w:t> </w:t>
      </w:r>
      <w:r>
        <w:rPr>
          <w:color w:val="231F20"/>
        </w:rPr>
        <w:t>samples</w:t>
      </w:r>
      <w:r>
        <w:rPr>
          <w:color w:val="231F20"/>
          <w:spacing w:val="-6"/>
        </w:rPr>
        <w:t> </w:t>
      </w:r>
      <w:r>
        <w:rPr>
          <w:color w:val="231F20"/>
        </w:rPr>
        <w:t>on</w:t>
      </w:r>
      <w:r>
        <w:rPr>
          <w:color w:val="231F20"/>
          <w:spacing w:val="-6"/>
        </w:rPr>
        <w:t> </w:t>
      </w:r>
      <w:r>
        <w:rPr>
          <w:color w:val="231F20"/>
        </w:rPr>
        <w:t>special bacteriological cards (more ‘green’ than your average</w:t>
      </w:r>
      <w:r>
        <w:rPr>
          <w:color w:val="231F20"/>
          <w:spacing w:val="29"/>
        </w:rPr>
        <w:t> </w:t>
      </w:r>
      <w:r>
        <w:rPr>
          <w:color w:val="231F20"/>
        </w:rPr>
        <w:t>plastic</w:t>
      </w:r>
      <w:r>
        <w:rPr>
          <w:color w:val="231F20"/>
          <w:spacing w:val="30"/>
        </w:rPr>
        <w:t> </w:t>
      </w:r>
      <w:r>
        <w:rPr>
          <w:color w:val="231F20"/>
        </w:rPr>
        <w:t>petri</w:t>
      </w:r>
      <w:r>
        <w:rPr>
          <w:color w:val="231F20"/>
          <w:spacing w:val="30"/>
        </w:rPr>
        <w:t> </w:t>
      </w:r>
      <w:r>
        <w:rPr>
          <w:color w:val="231F20"/>
        </w:rPr>
        <w:t>dishes,</w:t>
      </w:r>
      <w:r>
        <w:rPr>
          <w:color w:val="231F20"/>
          <w:spacing w:val="29"/>
        </w:rPr>
        <w:t> </w:t>
      </w:r>
      <w:r>
        <w:rPr>
          <w:color w:val="231F20"/>
        </w:rPr>
        <w:t>and</w:t>
      </w:r>
      <w:r>
        <w:rPr>
          <w:color w:val="231F20"/>
          <w:spacing w:val="30"/>
        </w:rPr>
        <w:t> </w:t>
      </w:r>
      <w:r>
        <w:rPr>
          <w:color w:val="231F20"/>
        </w:rPr>
        <w:t>taking</w:t>
      </w:r>
      <w:r>
        <w:rPr>
          <w:color w:val="231F20"/>
          <w:spacing w:val="30"/>
        </w:rPr>
        <w:t> </w:t>
      </w:r>
      <w:r>
        <w:rPr>
          <w:color w:val="231F20"/>
        </w:rPr>
        <w:t>up</w:t>
      </w:r>
      <w:r>
        <w:rPr>
          <w:color w:val="231F20"/>
          <w:spacing w:val="29"/>
        </w:rPr>
        <w:t> </w:t>
      </w:r>
      <w:r>
        <w:rPr>
          <w:color w:val="231F20"/>
          <w:spacing w:val="-4"/>
        </w:rPr>
        <w:t>much</w:t>
      </w:r>
    </w:p>
    <w:p>
      <w:pPr>
        <w:pStyle w:val="BodyText"/>
        <w:spacing w:line="264" w:lineRule="exact"/>
        <w:ind w:left="337"/>
        <w:jc w:val="both"/>
      </w:pPr>
      <w:r>
        <w:rPr>
          <w:color w:val="231F20"/>
        </w:rPr>
        <w:t>less</w:t>
      </w:r>
      <w:r>
        <w:rPr>
          <w:color w:val="231F20"/>
          <w:spacing w:val="16"/>
        </w:rPr>
        <w:t> </w:t>
      </w:r>
      <w:r>
        <w:rPr>
          <w:color w:val="231F20"/>
        </w:rPr>
        <w:t>space)</w:t>
      </w:r>
      <w:r>
        <w:rPr>
          <w:color w:val="231F20"/>
          <w:spacing w:val="17"/>
        </w:rPr>
        <w:t> </w:t>
      </w:r>
      <w:r>
        <w:rPr>
          <w:color w:val="231F20"/>
        </w:rPr>
        <w:t>and</w:t>
      </w:r>
      <w:r>
        <w:rPr>
          <w:color w:val="231F20"/>
          <w:spacing w:val="17"/>
        </w:rPr>
        <w:t> </w:t>
      </w:r>
      <w:r>
        <w:rPr>
          <w:color w:val="231F20"/>
        </w:rPr>
        <w:t>incubating</w:t>
      </w:r>
      <w:r>
        <w:rPr>
          <w:color w:val="231F20"/>
          <w:spacing w:val="17"/>
        </w:rPr>
        <w:t> </w:t>
      </w:r>
      <w:r>
        <w:rPr>
          <w:color w:val="231F20"/>
        </w:rPr>
        <w:t>them</w:t>
      </w:r>
      <w:r>
        <w:rPr>
          <w:color w:val="231F20"/>
          <w:spacing w:val="17"/>
        </w:rPr>
        <w:t> </w:t>
      </w:r>
      <w:r>
        <w:rPr>
          <w:color w:val="231F20"/>
        </w:rPr>
        <w:t>at</w:t>
      </w:r>
      <w:r>
        <w:rPr>
          <w:color w:val="231F20"/>
          <w:spacing w:val="17"/>
        </w:rPr>
        <w:t> </w:t>
      </w:r>
      <w:r>
        <w:rPr>
          <w:color w:val="231F20"/>
        </w:rPr>
        <w:t>35</w:t>
      </w:r>
      <w:r>
        <w:rPr>
          <w:color w:val="231F20"/>
          <w:position w:val="8"/>
        </w:rPr>
        <w:t>o</w:t>
      </w:r>
      <w:r>
        <w:rPr>
          <w:color w:val="231F20"/>
        </w:rPr>
        <w:t>C</w:t>
      </w:r>
      <w:r>
        <w:rPr>
          <w:color w:val="231F20"/>
          <w:spacing w:val="16"/>
        </w:rPr>
        <w:t> </w:t>
      </w:r>
      <w:r>
        <w:rPr>
          <w:color w:val="231F20"/>
        </w:rPr>
        <w:t>in</w:t>
      </w:r>
      <w:r>
        <w:rPr>
          <w:color w:val="231F20"/>
          <w:spacing w:val="17"/>
        </w:rPr>
        <w:t> </w:t>
      </w:r>
      <w:r>
        <w:rPr>
          <w:color w:val="231F20"/>
        </w:rPr>
        <w:t>a</w:t>
      </w:r>
      <w:r>
        <w:rPr>
          <w:color w:val="231F20"/>
          <w:spacing w:val="17"/>
        </w:rPr>
        <w:t> </w:t>
      </w:r>
      <w:r>
        <w:rPr>
          <w:color w:val="231F20"/>
          <w:spacing w:val="-5"/>
        </w:rPr>
        <w:t>low</w:t>
      </w:r>
    </w:p>
    <w:p>
      <w:pPr>
        <w:pStyle w:val="BodyText"/>
        <w:ind w:left="337"/>
        <w:jc w:val="both"/>
      </w:pPr>
      <w:r>
        <w:rPr>
          <w:color w:val="231F20"/>
          <w:spacing w:val="-2"/>
        </w:rPr>
        <w:t>cost</w:t>
      </w:r>
      <w:r>
        <w:rPr>
          <w:color w:val="231F20"/>
          <w:spacing w:val="-11"/>
        </w:rPr>
        <w:t> </w:t>
      </w:r>
      <w:r>
        <w:rPr>
          <w:color w:val="231F20"/>
          <w:spacing w:val="-2"/>
        </w:rPr>
        <w:t>incubator</w:t>
      </w:r>
      <w:r>
        <w:rPr>
          <w:color w:val="231F20"/>
          <w:spacing w:val="-11"/>
        </w:rPr>
        <w:t> </w:t>
      </w:r>
      <w:r>
        <w:rPr>
          <w:color w:val="231F20"/>
          <w:spacing w:val="-2"/>
        </w:rPr>
        <w:t>made</w:t>
      </w:r>
      <w:r>
        <w:rPr>
          <w:color w:val="231F20"/>
          <w:spacing w:val="-11"/>
        </w:rPr>
        <w:t> </w:t>
      </w:r>
      <w:r>
        <w:rPr>
          <w:color w:val="231F20"/>
          <w:spacing w:val="-2"/>
        </w:rPr>
        <w:t>by</w:t>
      </w:r>
      <w:r>
        <w:rPr>
          <w:color w:val="231F20"/>
          <w:spacing w:val="-11"/>
        </w:rPr>
        <w:t> </w:t>
      </w:r>
      <w:r>
        <w:rPr>
          <w:color w:val="231F20"/>
          <w:spacing w:val="-2"/>
        </w:rPr>
        <w:t>Harold</w:t>
      </w:r>
      <w:r>
        <w:rPr>
          <w:color w:val="231F20"/>
          <w:spacing w:val="-11"/>
        </w:rPr>
        <w:t> </w:t>
      </w:r>
      <w:r>
        <w:rPr>
          <w:color w:val="231F20"/>
          <w:spacing w:val="-2"/>
        </w:rPr>
        <w:t>Tay</w:t>
      </w:r>
      <w:r>
        <w:rPr>
          <w:color w:val="231F20"/>
          <w:spacing w:val="-11"/>
        </w:rPr>
        <w:t> </w:t>
      </w:r>
      <w:r>
        <w:rPr>
          <w:color w:val="231F20"/>
          <w:spacing w:val="-2"/>
        </w:rPr>
        <w:t>the</w:t>
      </w:r>
      <w:r>
        <w:rPr>
          <w:color w:val="231F20"/>
          <w:spacing w:val="-11"/>
        </w:rPr>
        <w:t> </w:t>
      </w:r>
      <w:r>
        <w:rPr>
          <w:color w:val="231F20"/>
          <w:spacing w:val="-2"/>
        </w:rPr>
        <w:t>first</w:t>
      </w:r>
      <w:r>
        <w:rPr>
          <w:color w:val="231F20"/>
          <w:spacing w:val="-11"/>
        </w:rPr>
        <w:t> </w:t>
      </w:r>
      <w:r>
        <w:rPr>
          <w:color w:val="231F20"/>
          <w:spacing w:val="-2"/>
        </w:rPr>
        <w:t>evening </w:t>
      </w:r>
      <w:r>
        <w:rPr>
          <w:color w:val="231F20"/>
        </w:rPr>
        <w:t>of</w:t>
      </w:r>
      <w:r>
        <w:rPr>
          <w:color w:val="231F20"/>
          <w:spacing w:val="-14"/>
        </w:rPr>
        <w:t> </w:t>
      </w:r>
      <w:r>
        <w:rPr>
          <w:color w:val="231F20"/>
        </w:rPr>
        <w:t>the</w:t>
      </w:r>
      <w:r>
        <w:rPr>
          <w:color w:val="231F20"/>
          <w:spacing w:val="-13"/>
        </w:rPr>
        <w:t> </w:t>
      </w:r>
      <w:r>
        <w:rPr>
          <w:color w:val="231F20"/>
          <w:w w:val="106"/>
        </w:rPr>
        <w:t>c</w:t>
      </w:r>
      <w:r>
        <w:rPr>
          <w:color w:val="231F20"/>
          <w:w w:val="107"/>
        </w:rPr>
        <w:t>o</w:t>
      </w:r>
      <w:r>
        <w:rPr>
          <w:color w:val="231F20"/>
          <w:spacing w:val="1"/>
          <w:w w:val="107"/>
        </w:rPr>
        <w:t>n</w:t>
      </w:r>
      <w:r>
        <w:rPr>
          <w:color w:val="231F20"/>
          <w:spacing w:val="-2"/>
          <w:w w:val="107"/>
        </w:rPr>
        <w:t>f</w:t>
      </w:r>
      <w:r>
        <w:rPr>
          <w:color w:val="231F20"/>
          <w:w w:val="107"/>
        </w:rPr>
        <w:t>e</w:t>
      </w:r>
      <w:r>
        <w:rPr>
          <w:color w:val="231F20"/>
          <w:spacing w:val="-7"/>
          <w:w w:val="107"/>
        </w:rPr>
        <w:t>r</w:t>
      </w:r>
      <w:r>
        <w:rPr>
          <w:color w:val="231F20"/>
          <w:w w:val="107"/>
        </w:rPr>
        <w:t>e</w:t>
      </w:r>
      <w:r>
        <w:rPr>
          <w:color w:val="231F20"/>
          <w:spacing w:val="-2"/>
          <w:w w:val="107"/>
        </w:rPr>
        <w:t>n</w:t>
      </w:r>
      <w:r>
        <w:rPr>
          <w:color w:val="231F20"/>
          <w:w w:val="106"/>
        </w:rPr>
        <w:t>c</w:t>
      </w:r>
      <w:r>
        <w:rPr>
          <w:color w:val="231F20"/>
          <w:spacing w:val="-1"/>
          <w:w w:val="107"/>
        </w:rPr>
        <w:t>e</w:t>
      </w:r>
      <w:r>
        <w:rPr>
          <w:color w:val="231F20"/>
          <w:spacing w:val="1"/>
          <w:w w:val="27"/>
        </w:rPr>
        <w:t>�</w:t>
      </w:r>
      <w:r>
        <w:rPr>
          <w:color w:val="231F20"/>
          <w:spacing w:val="-12"/>
          <w:w w:val="99"/>
        </w:rPr>
        <w:t> </w:t>
      </w:r>
      <w:r>
        <w:rPr>
          <w:color w:val="231F20"/>
        </w:rPr>
        <w:t>The</w:t>
      </w:r>
      <w:r>
        <w:rPr>
          <w:color w:val="231F20"/>
          <w:spacing w:val="-13"/>
        </w:rPr>
        <w:t> </w:t>
      </w:r>
      <w:r>
        <w:rPr>
          <w:color w:val="231F20"/>
        </w:rPr>
        <w:t>bioindicator</w:t>
      </w:r>
      <w:r>
        <w:rPr>
          <w:color w:val="231F20"/>
          <w:spacing w:val="-13"/>
        </w:rPr>
        <w:t> </w:t>
      </w:r>
      <w:r>
        <w:rPr>
          <w:color w:val="231F20"/>
        </w:rPr>
        <w:t>bacteria</w:t>
      </w:r>
      <w:r>
        <w:rPr>
          <w:color w:val="231F20"/>
          <w:spacing w:val="-13"/>
        </w:rPr>
        <w:t> </w:t>
      </w:r>
      <w:r>
        <w:rPr>
          <w:color w:val="231F20"/>
        </w:rPr>
        <w:t>telling </w:t>
      </w:r>
      <w:r>
        <w:rPr>
          <w:color w:val="231F20"/>
          <w:spacing w:val="-8"/>
        </w:rPr>
        <w:t>that</w:t>
      </w:r>
      <w:r>
        <w:rPr>
          <w:color w:val="231F20"/>
          <w:spacing w:val="-6"/>
        </w:rPr>
        <w:t> </w:t>
      </w:r>
      <w:r>
        <w:rPr>
          <w:color w:val="231F20"/>
          <w:spacing w:val="-8"/>
        </w:rPr>
        <w:t>raw</w:t>
      </w:r>
      <w:r>
        <w:rPr>
          <w:color w:val="231F20"/>
          <w:spacing w:val="-5"/>
        </w:rPr>
        <w:t> </w:t>
      </w:r>
      <w:r>
        <w:rPr>
          <w:color w:val="231F20"/>
          <w:spacing w:val="-8"/>
        </w:rPr>
        <w:t>sewage</w:t>
      </w:r>
      <w:r>
        <w:rPr>
          <w:color w:val="231F20"/>
          <w:spacing w:val="-5"/>
        </w:rPr>
        <w:t> </w:t>
      </w:r>
      <w:r>
        <w:rPr>
          <w:color w:val="231F20"/>
          <w:spacing w:val="-8"/>
        </w:rPr>
        <w:t>got</w:t>
      </w:r>
      <w:r>
        <w:rPr>
          <w:color w:val="231F20"/>
          <w:spacing w:val="-5"/>
        </w:rPr>
        <w:t> </w:t>
      </w:r>
      <w:r>
        <w:rPr>
          <w:color w:val="231F20"/>
          <w:spacing w:val="-8"/>
        </w:rPr>
        <w:t>in</w:t>
      </w:r>
      <w:r>
        <w:rPr>
          <w:color w:val="231F20"/>
          <w:spacing w:val="-5"/>
        </w:rPr>
        <w:t> </w:t>
      </w:r>
      <w:r>
        <w:rPr>
          <w:color w:val="231F20"/>
          <w:spacing w:val="-8"/>
        </w:rPr>
        <w:t>the</w:t>
      </w:r>
      <w:r>
        <w:rPr>
          <w:color w:val="231F20"/>
          <w:spacing w:val="-6"/>
        </w:rPr>
        <w:t> </w:t>
      </w:r>
      <w:r>
        <w:rPr>
          <w:color w:val="231F20"/>
          <w:spacing w:val="-8"/>
        </w:rPr>
        <w:t>water,</w:t>
      </w:r>
      <w:r>
        <w:rPr>
          <w:color w:val="231F20"/>
          <w:spacing w:val="-5"/>
        </w:rPr>
        <w:t> </w:t>
      </w:r>
      <w:r>
        <w:rPr>
          <w:color w:val="231F20"/>
          <w:spacing w:val="-8"/>
          <w:w w:val="140"/>
        </w:rPr>
        <w:t>E</w:t>
      </w:r>
      <w:r>
        <w:rPr>
          <w:color w:val="231F20"/>
          <w:spacing w:val="-8"/>
          <w:w w:val="60"/>
        </w:rPr>
        <w:t>�</w:t>
      </w:r>
      <w:r>
        <w:rPr>
          <w:color w:val="231F20"/>
          <w:spacing w:val="-5"/>
        </w:rPr>
        <w:t> </w:t>
      </w:r>
      <w:r>
        <w:rPr>
          <w:color w:val="231F20"/>
          <w:spacing w:val="-8"/>
        </w:rPr>
        <w:t>coli,</w:t>
      </w:r>
      <w:r>
        <w:rPr>
          <w:color w:val="231F20"/>
          <w:spacing w:val="-5"/>
        </w:rPr>
        <w:t> </w:t>
      </w:r>
      <w:r>
        <w:rPr>
          <w:color w:val="231F20"/>
          <w:spacing w:val="-8"/>
        </w:rPr>
        <w:t>can</w:t>
      </w:r>
      <w:r>
        <w:rPr>
          <w:color w:val="231F20"/>
          <w:spacing w:val="-5"/>
        </w:rPr>
        <w:t> </w:t>
      </w:r>
      <w:r>
        <w:rPr>
          <w:color w:val="231F20"/>
          <w:spacing w:val="-8"/>
        </w:rPr>
        <w:t>be</w:t>
      </w:r>
      <w:r>
        <w:rPr>
          <w:color w:val="231F20"/>
          <w:spacing w:val="-6"/>
        </w:rPr>
        <w:t> </w:t>
      </w:r>
      <w:r>
        <w:rPr>
          <w:color w:val="231F20"/>
          <w:spacing w:val="-8"/>
        </w:rPr>
        <w:t>seen </w:t>
      </w:r>
      <w:r>
        <w:rPr>
          <w:color w:val="231F20"/>
        </w:rPr>
        <w:t>as</w:t>
      </w:r>
      <w:r>
        <w:rPr>
          <w:color w:val="231F20"/>
          <w:spacing w:val="-5"/>
        </w:rPr>
        <w:t> </w:t>
      </w:r>
      <w:r>
        <w:rPr>
          <w:color w:val="231F20"/>
        </w:rPr>
        <w:t>dark</w:t>
      </w:r>
      <w:r>
        <w:rPr>
          <w:color w:val="231F20"/>
          <w:spacing w:val="-5"/>
        </w:rPr>
        <w:t> </w:t>
      </w:r>
      <w:r>
        <w:rPr>
          <w:color w:val="231F20"/>
        </w:rPr>
        <w:t>blue</w:t>
      </w:r>
      <w:r>
        <w:rPr>
          <w:color w:val="231F20"/>
          <w:spacing w:val="-5"/>
        </w:rPr>
        <w:t> </w:t>
      </w:r>
      <w:r>
        <w:rPr>
          <w:color w:val="231F20"/>
        </w:rPr>
        <w:t>spots</w:t>
      </w:r>
      <w:r>
        <w:rPr>
          <w:color w:val="231F20"/>
          <w:spacing w:val="-5"/>
        </w:rPr>
        <w:t> </w:t>
      </w:r>
      <w:r>
        <w:rPr>
          <w:color w:val="231F20"/>
        </w:rPr>
        <w:t>and</w:t>
      </w:r>
      <w:r>
        <w:rPr>
          <w:color w:val="231F20"/>
          <w:spacing w:val="-5"/>
        </w:rPr>
        <w:t> </w:t>
      </w:r>
      <w:r>
        <w:rPr>
          <w:color w:val="231F20"/>
        </w:rPr>
        <w:t>general</w:t>
      </w:r>
      <w:r>
        <w:rPr>
          <w:color w:val="231F20"/>
          <w:spacing w:val="-5"/>
        </w:rPr>
        <w:t> </w:t>
      </w:r>
      <w:r>
        <w:rPr>
          <w:color w:val="231F20"/>
        </w:rPr>
        <w:t>coliforms</w:t>
      </w:r>
      <w:r>
        <w:rPr>
          <w:color w:val="231F20"/>
          <w:spacing w:val="-5"/>
        </w:rPr>
        <w:t> </w:t>
      </w:r>
      <w:r>
        <w:rPr>
          <w:color w:val="231F20"/>
        </w:rPr>
        <w:t>(bacteria, for instance, from other animals’ guts) were seen as pink spots on these cards, due to each species’ metabolism acting on chromogenic substrates included in the </w:t>
      </w:r>
      <w:r>
        <w:rPr>
          <w:color w:val="231F20"/>
          <w:spacing w:val="-2"/>
          <w:w w:val="113"/>
        </w:rPr>
        <w:t>me</w:t>
      </w:r>
      <w:r>
        <w:rPr>
          <w:color w:val="231F20"/>
          <w:w w:val="113"/>
        </w:rPr>
        <w:t>dia</w:t>
      </w:r>
      <w:r>
        <w:rPr>
          <w:color w:val="231F20"/>
          <w:spacing w:val="1"/>
          <w:w w:val="33"/>
        </w:rPr>
        <w:t>�</w:t>
      </w:r>
      <w:r>
        <w:rPr>
          <w:color w:val="231F20"/>
          <w:spacing w:val="-1"/>
          <w:w w:val="99"/>
        </w:rPr>
        <w:t> </w:t>
      </w:r>
      <w:r>
        <w:rPr>
          <w:color w:val="231F20"/>
        </w:rPr>
        <w:t>Counts of numbers per 100 ml of each bacterial type found in water samples, the </w:t>
      </w:r>
      <w:r>
        <w:rPr>
          <w:rFonts w:ascii="Arial" w:hAnsi="Arial" w:cs="Arial" w:eastAsia="Arial"/>
          <w:i/>
          <w:iCs/>
          <w:color w:val="231F20"/>
        </w:rPr>
        <w:t>E.coli </w:t>
      </w:r>
      <w:r>
        <w:rPr>
          <w:color w:val="231F20"/>
        </w:rPr>
        <w:t>bioindicators in blue and such general coliform colonies in pink, are used as the basis for many water quality </w:t>
      </w:r>
      <w:r>
        <w:rPr>
          <w:color w:val="231F20"/>
          <w:spacing w:val="1"/>
          <w:w w:val="108"/>
        </w:rPr>
        <w:t>s</w:t>
      </w:r>
      <w:r>
        <w:rPr>
          <w:color w:val="231F20"/>
          <w:spacing w:val="-3"/>
          <w:w w:val="108"/>
        </w:rPr>
        <w:t>t</w:t>
      </w:r>
      <w:r>
        <w:rPr>
          <w:color w:val="231F20"/>
          <w:w w:val="108"/>
        </w:rPr>
        <w:t>a</w:t>
      </w:r>
      <w:r>
        <w:rPr>
          <w:color w:val="231F20"/>
          <w:spacing w:val="-2"/>
          <w:w w:val="108"/>
        </w:rPr>
        <w:t>n</w:t>
      </w:r>
      <w:r>
        <w:rPr>
          <w:color w:val="231F20"/>
          <w:w w:val="108"/>
        </w:rPr>
        <w:t>da</w:t>
      </w:r>
      <w:r>
        <w:rPr>
          <w:color w:val="231F20"/>
          <w:spacing w:val="-7"/>
          <w:w w:val="108"/>
        </w:rPr>
        <w:t>r</w:t>
      </w:r>
      <w:r>
        <w:rPr>
          <w:color w:val="231F20"/>
          <w:w w:val="108"/>
        </w:rPr>
        <w:t>d</w:t>
      </w:r>
      <w:r>
        <w:rPr>
          <w:color w:val="231F20"/>
          <w:spacing w:val="1"/>
          <w:w w:val="108"/>
        </w:rPr>
        <w:t>s</w:t>
      </w:r>
      <w:r>
        <w:rPr>
          <w:color w:val="231F20"/>
          <w:spacing w:val="1"/>
          <w:w w:val="28"/>
        </w:rPr>
        <w:t>�</w:t>
      </w:r>
      <w:r>
        <w:rPr>
          <w:color w:val="231F20"/>
          <w:spacing w:val="-1"/>
        </w:rPr>
        <w:t> </w:t>
      </w:r>
      <w:r>
        <w:rPr>
          <w:color w:val="231F20"/>
        </w:rPr>
        <w:t>If there are too many found, for instance, a public beach might be closed for </w:t>
      </w:r>
      <w:r>
        <w:rPr>
          <w:color w:val="231F20"/>
          <w:spacing w:val="-1"/>
          <w:w w:val="108"/>
        </w:rPr>
        <w:t>s</w:t>
      </w:r>
      <w:r>
        <w:rPr>
          <w:color w:val="231F20"/>
          <w:w w:val="108"/>
        </w:rPr>
        <w:t>wim</w:t>
      </w:r>
      <w:r>
        <w:rPr>
          <w:color w:val="231F20"/>
          <w:spacing w:val="-2"/>
          <w:w w:val="108"/>
        </w:rPr>
        <w:t>m</w:t>
      </w:r>
      <w:r>
        <w:rPr>
          <w:color w:val="231F20"/>
          <w:w w:val="108"/>
        </w:rPr>
        <w:t>ers</w:t>
      </w:r>
      <w:r>
        <w:rPr>
          <w:color w:val="231F20"/>
          <w:spacing w:val="1"/>
          <w:w w:val="28"/>
        </w:rPr>
        <w:t>�</w:t>
      </w:r>
    </w:p>
    <w:p>
      <w:pPr>
        <w:pStyle w:val="BodyText"/>
        <w:spacing w:before="192"/>
        <w:ind w:left="337"/>
        <w:jc w:val="both"/>
      </w:pPr>
      <w:r>
        <w:rPr>
          <w:color w:val="231F20"/>
          <w:spacing w:val="-2"/>
        </w:rPr>
        <w:t>The</w:t>
      </w:r>
      <w:r>
        <w:rPr>
          <w:color w:val="231F20"/>
          <w:spacing w:val="-9"/>
        </w:rPr>
        <w:t> </w:t>
      </w:r>
      <w:r>
        <w:rPr>
          <w:color w:val="231F20"/>
          <w:spacing w:val="-2"/>
        </w:rPr>
        <w:t>scientific</w:t>
      </w:r>
      <w:r>
        <w:rPr>
          <w:color w:val="231F20"/>
          <w:spacing w:val="-9"/>
        </w:rPr>
        <w:t> </w:t>
      </w:r>
      <w:r>
        <w:rPr>
          <w:color w:val="231F20"/>
          <w:spacing w:val="-2"/>
        </w:rPr>
        <w:t>method,</w:t>
      </w:r>
      <w:r>
        <w:rPr>
          <w:color w:val="231F20"/>
          <w:spacing w:val="-10"/>
        </w:rPr>
        <w:t> </w:t>
      </w:r>
      <w:r>
        <w:rPr>
          <w:color w:val="231F20"/>
          <w:spacing w:val="-2"/>
        </w:rPr>
        <w:t>problems</w:t>
      </w:r>
      <w:r>
        <w:rPr>
          <w:color w:val="231F20"/>
          <w:spacing w:val="-9"/>
        </w:rPr>
        <w:t> </w:t>
      </w:r>
      <w:r>
        <w:rPr>
          <w:color w:val="231F20"/>
          <w:spacing w:val="-2"/>
        </w:rPr>
        <w:t>of</w:t>
      </w:r>
      <w:r>
        <w:rPr>
          <w:color w:val="231F20"/>
          <w:spacing w:val="-9"/>
        </w:rPr>
        <w:t> </w:t>
      </w:r>
      <w:r>
        <w:rPr>
          <w:color w:val="231F20"/>
          <w:spacing w:val="-2"/>
        </w:rPr>
        <w:t>getting</w:t>
      </w:r>
      <w:r>
        <w:rPr>
          <w:color w:val="231F20"/>
          <w:spacing w:val="-9"/>
        </w:rPr>
        <w:t> </w:t>
      </w:r>
      <w:r>
        <w:rPr>
          <w:color w:val="231F20"/>
          <w:spacing w:val="-2"/>
        </w:rPr>
        <w:t>others</w:t>
      </w:r>
      <w:r>
        <w:rPr>
          <w:color w:val="231F20"/>
          <w:spacing w:val="-9"/>
        </w:rPr>
        <w:t> </w:t>
      </w:r>
      <w:r>
        <w:rPr>
          <w:color w:val="231F20"/>
          <w:spacing w:val="-2"/>
        </w:rPr>
        <w:t>to </w:t>
      </w:r>
      <w:r>
        <w:rPr>
          <w:color w:val="231F20"/>
        </w:rPr>
        <w:t>take</w:t>
      </w:r>
      <w:r>
        <w:rPr>
          <w:color w:val="231F20"/>
          <w:spacing w:val="-14"/>
        </w:rPr>
        <w:t> </w:t>
      </w:r>
      <w:r>
        <w:rPr>
          <w:color w:val="231F20"/>
        </w:rPr>
        <w:t>results</w:t>
      </w:r>
      <w:r>
        <w:rPr>
          <w:color w:val="231F20"/>
          <w:spacing w:val="-13"/>
        </w:rPr>
        <w:t> </w:t>
      </w:r>
      <w:r>
        <w:rPr>
          <w:color w:val="231F20"/>
        </w:rPr>
        <w:t>from</w:t>
      </w:r>
      <w:r>
        <w:rPr>
          <w:color w:val="231F20"/>
          <w:spacing w:val="-13"/>
        </w:rPr>
        <w:t> </w:t>
      </w:r>
      <w:r>
        <w:rPr>
          <w:color w:val="231F20"/>
        </w:rPr>
        <w:t>community</w:t>
      </w:r>
      <w:r>
        <w:rPr>
          <w:color w:val="231F20"/>
          <w:spacing w:val="-13"/>
        </w:rPr>
        <w:t> </w:t>
      </w:r>
      <w:r>
        <w:rPr>
          <w:color w:val="231F20"/>
        </w:rPr>
        <w:t>labs</w:t>
      </w:r>
      <w:r>
        <w:rPr>
          <w:color w:val="231F20"/>
          <w:spacing w:val="-13"/>
        </w:rPr>
        <w:t> </w:t>
      </w:r>
      <w:r>
        <w:rPr>
          <w:color w:val="231F20"/>
        </w:rPr>
        <w:t>and</w:t>
      </w:r>
      <w:r>
        <w:rPr>
          <w:color w:val="231F20"/>
          <w:spacing w:val="-14"/>
        </w:rPr>
        <w:t> </w:t>
      </w:r>
      <w:r>
        <w:rPr>
          <w:color w:val="231F20"/>
        </w:rPr>
        <w:t>participatory research seriously, and best practices (taking 3 replicate samples, for instance, not just doing replicate</w:t>
      </w:r>
      <w:r>
        <w:rPr>
          <w:color w:val="231F20"/>
          <w:spacing w:val="-12"/>
        </w:rPr>
        <w:t> </w:t>
      </w:r>
      <w:r>
        <w:rPr>
          <w:color w:val="231F20"/>
        </w:rPr>
        <w:t>cards</w:t>
      </w:r>
      <w:r>
        <w:rPr>
          <w:color w:val="231F20"/>
          <w:spacing w:val="-12"/>
        </w:rPr>
        <w:t> </w:t>
      </w:r>
      <w:r>
        <w:rPr>
          <w:color w:val="231F20"/>
        </w:rPr>
        <w:t>from</w:t>
      </w:r>
      <w:r>
        <w:rPr>
          <w:color w:val="231F20"/>
          <w:spacing w:val="-12"/>
        </w:rPr>
        <w:t> </w:t>
      </w:r>
      <w:r>
        <w:rPr>
          <w:color w:val="231F20"/>
        </w:rPr>
        <w:t>single</w:t>
      </w:r>
      <w:r>
        <w:rPr>
          <w:color w:val="231F20"/>
          <w:spacing w:val="-12"/>
        </w:rPr>
        <w:t> </w:t>
      </w:r>
      <w:r>
        <w:rPr>
          <w:color w:val="231F20"/>
        </w:rPr>
        <w:t>water</w:t>
      </w:r>
      <w:r>
        <w:rPr>
          <w:color w:val="231F20"/>
          <w:spacing w:val="-12"/>
        </w:rPr>
        <w:t> </w:t>
      </w:r>
      <w:r>
        <w:rPr>
          <w:color w:val="231F20"/>
        </w:rPr>
        <w:t>samples,</w:t>
      </w:r>
      <w:r>
        <w:rPr>
          <w:color w:val="231F20"/>
          <w:spacing w:val="-12"/>
        </w:rPr>
        <w:t> </w:t>
      </w:r>
      <w:r>
        <w:rPr>
          <w:color w:val="231F20"/>
        </w:rPr>
        <w:t>as</w:t>
      </w:r>
      <w:r>
        <w:rPr>
          <w:color w:val="231F20"/>
          <w:spacing w:val="-12"/>
        </w:rPr>
        <w:t> </w:t>
      </w:r>
      <w:r>
        <w:rPr>
          <w:color w:val="231F20"/>
        </w:rPr>
        <w:t>done for this workshop) were all </w:t>
      </w:r>
      <w:r>
        <w:rPr>
          <w:color w:val="231F20"/>
          <w:spacing w:val="-1"/>
          <w:w w:val="108"/>
        </w:rPr>
        <w:t>dis</w:t>
      </w:r>
      <w:r>
        <w:rPr>
          <w:color w:val="231F20"/>
          <w:spacing w:val="-1"/>
          <w:w w:val="107"/>
        </w:rPr>
        <w:t>c</w:t>
      </w:r>
      <w:r>
        <w:rPr>
          <w:color w:val="231F20"/>
          <w:w w:val="108"/>
        </w:rPr>
        <w:t>us</w:t>
      </w:r>
      <w:r>
        <w:rPr>
          <w:color w:val="231F20"/>
          <w:spacing w:val="-1"/>
          <w:w w:val="108"/>
        </w:rPr>
        <w:t>s</w:t>
      </w:r>
      <w:r>
        <w:rPr>
          <w:color w:val="231F20"/>
          <w:spacing w:val="-3"/>
          <w:w w:val="108"/>
        </w:rPr>
        <w:t>e</w:t>
      </w:r>
      <w:r>
        <w:rPr>
          <w:color w:val="231F20"/>
          <w:spacing w:val="-1"/>
          <w:w w:val="108"/>
        </w:rPr>
        <w:t>d</w:t>
      </w:r>
      <w:r>
        <w:rPr>
          <w:color w:val="231F20"/>
          <w:w w:val="28"/>
        </w:rPr>
        <w:t>�</w:t>
      </w:r>
    </w:p>
    <w:p>
      <w:pPr>
        <w:pStyle w:val="BodyText"/>
      </w:pPr>
    </w:p>
    <w:p>
      <w:pPr>
        <w:pStyle w:val="BodyText"/>
        <w:ind w:left="337"/>
        <w:jc w:val="both"/>
      </w:pPr>
      <w:r>
        <w:rPr>
          <w:color w:val="231F20"/>
        </w:rPr>
        <w:t>In the end, after 48h incubation, the numbers of colored spots were assessed and results were </w:t>
      </w:r>
      <w:r>
        <w:rPr>
          <w:color w:val="231F20"/>
          <w:w w:val="106"/>
        </w:rPr>
        <w:t>c</w:t>
      </w:r>
      <w:r>
        <w:rPr>
          <w:color w:val="231F20"/>
          <w:spacing w:val="2"/>
          <w:w w:val="107"/>
        </w:rPr>
        <w:t>a</w:t>
      </w:r>
      <w:r>
        <w:rPr>
          <w:color w:val="231F20"/>
          <w:w w:val="107"/>
        </w:rPr>
        <w:t>l</w:t>
      </w:r>
      <w:r>
        <w:rPr>
          <w:color w:val="231F20"/>
          <w:w w:val="106"/>
        </w:rPr>
        <w:t>c</w:t>
      </w:r>
      <w:r>
        <w:rPr>
          <w:color w:val="231F20"/>
          <w:spacing w:val="2"/>
          <w:w w:val="107"/>
        </w:rPr>
        <w:t>u</w:t>
      </w:r>
      <w:r>
        <w:rPr>
          <w:color w:val="231F20"/>
          <w:w w:val="107"/>
        </w:rPr>
        <w:t>la</w:t>
      </w:r>
      <w:r>
        <w:rPr>
          <w:color w:val="231F20"/>
          <w:spacing w:val="-3"/>
          <w:w w:val="107"/>
        </w:rPr>
        <w:t>t</w:t>
      </w:r>
      <w:r>
        <w:rPr>
          <w:color w:val="231F20"/>
          <w:spacing w:val="-2"/>
          <w:w w:val="107"/>
        </w:rPr>
        <w:t>e</w:t>
      </w:r>
      <w:r>
        <w:rPr>
          <w:color w:val="231F20"/>
          <w:w w:val="107"/>
        </w:rPr>
        <w:t>d</w:t>
      </w:r>
      <w:r>
        <w:rPr>
          <w:color w:val="231F20"/>
          <w:spacing w:val="1"/>
          <w:w w:val="27"/>
        </w:rPr>
        <w:t>�</w:t>
      </w:r>
      <w:r>
        <w:rPr>
          <w:color w:val="231F20"/>
          <w:w w:val="99"/>
        </w:rPr>
        <w:t> </w:t>
      </w:r>
      <w:r>
        <w:rPr>
          <w:color w:val="231F20"/>
        </w:rPr>
        <w:t>The tap water was clean (with no bioindicator colonies per 100ml), a toilet contained some bioindicator bacteria (300 bioindicator colonies per 100 ml), two of three water bottles from people were clean, and one was a surprise, showing tons of coliform pink colonies (That result was clear after the overnight incubation, and the bottle</w:t>
      </w:r>
      <w:r>
        <w:rPr>
          <w:color w:val="231F20"/>
          <w:spacing w:val="-14"/>
        </w:rPr>
        <w:t> </w:t>
      </w:r>
      <w:r>
        <w:rPr>
          <w:color w:val="231F20"/>
        </w:rPr>
        <w:t>got</w:t>
      </w:r>
      <w:r>
        <w:rPr>
          <w:color w:val="231F20"/>
          <w:spacing w:val="-13"/>
        </w:rPr>
        <w:t> </w:t>
      </w:r>
      <w:r>
        <w:rPr>
          <w:color w:val="231F20"/>
        </w:rPr>
        <w:t>washed</w:t>
      </w:r>
      <w:r>
        <w:rPr>
          <w:color w:val="231F20"/>
          <w:spacing w:val="-13"/>
        </w:rPr>
        <w:t> </w:t>
      </w:r>
      <w:r>
        <w:rPr>
          <w:color w:val="231F20"/>
        </w:rPr>
        <w:t>right</w:t>
      </w:r>
      <w:r>
        <w:rPr>
          <w:color w:val="231F20"/>
          <w:spacing w:val="-13"/>
        </w:rPr>
        <w:t> </w:t>
      </w:r>
      <w:r>
        <w:rPr>
          <w:color w:val="231F20"/>
        </w:rPr>
        <w:t>away</w:t>
      </w:r>
      <w:r>
        <w:rPr>
          <w:color w:val="231F20"/>
          <w:spacing w:val="-13"/>
        </w:rPr>
        <w:t> </w:t>
      </w:r>
      <w:r>
        <w:rPr>
          <w:color w:val="231F20"/>
        </w:rPr>
        <w:t>the</w:t>
      </w:r>
      <w:r>
        <w:rPr>
          <w:color w:val="231F20"/>
          <w:spacing w:val="-14"/>
        </w:rPr>
        <w:t> </w:t>
      </w:r>
      <w:r>
        <w:rPr>
          <w:color w:val="231F20"/>
        </w:rPr>
        <w:t>morning</w:t>
      </w:r>
      <w:r>
        <w:rPr>
          <w:color w:val="231F20"/>
          <w:spacing w:val="-13"/>
        </w:rPr>
        <w:t> </w:t>
      </w:r>
      <w:r>
        <w:rPr>
          <w:color w:val="231F20"/>
        </w:rPr>
        <w:t>after</w:t>
      </w:r>
      <w:r>
        <w:rPr>
          <w:color w:val="231F20"/>
          <w:spacing w:val="-13"/>
        </w:rPr>
        <w:t> </w:t>
      </w:r>
      <w:r>
        <w:rPr>
          <w:color w:val="231F20"/>
        </w:rPr>
        <w:t>the workshop!)</w:t>
      </w:r>
      <w:r>
        <w:rPr>
          <w:color w:val="231F20"/>
          <w:spacing w:val="-9"/>
        </w:rPr>
        <w:t> </w:t>
      </w:r>
      <w:r>
        <w:rPr>
          <w:color w:val="231F20"/>
        </w:rPr>
        <w:t>For</w:t>
      </w:r>
      <w:r>
        <w:rPr>
          <w:color w:val="231F20"/>
          <w:spacing w:val="-9"/>
        </w:rPr>
        <w:t> </w:t>
      </w:r>
      <w:r>
        <w:rPr>
          <w:color w:val="231F20"/>
        </w:rPr>
        <w:t>context,</w:t>
      </w:r>
      <w:r>
        <w:rPr>
          <w:color w:val="231F20"/>
          <w:spacing w:val="-9"/>
        </w:rPr>
        <w:t> </w:t>
      </w:r>
      <w:r>
        <w:rPr>
          <w:color w:val="231F20"/>
        </w:rPr>
        <w:t>drinking</w:t>
      </w:r>
      <w:r>
        <w:rPr>
          <w:color w:val="231F20"/>
          <w:spacing w:val="-9"/>
        </w:rPr>
        <w:t> </w:t>
      </w:r>
      <w:r>
        <w:rPr>
          <w:color w:val="231F20"/>
        </w:rPr>
        <w:t>water</w:t>
      </w:r>
      <w:r>
        <w:rPr>
          <w:color w:val="231F20"/>
          <w:spacing w:val="-9"/>
        </w:rPr>
        <w:t> </w:t>
      </w:r>
      <w:r>
        <w:rPr>
          <w:color w:val="231F20"/>
        </w:rPr>
        <w:t>should</w:t>
      </w:r>
      <w:r>
        <w:rPr>
          <w:color w:val="231F20"/>
          <w:spacing w:val="-9"/>
        </w:rPr>
        <w:t> </w:t>
      </w:r>
      <w:r>
        <w:rPr>
          <w:color w:val="231F20"/>
        </w:rPr>
        <w:t>have no bioindicator (blue) or coliform (pink) colonies, while</w:t>
      </w:r>
      <w:r>
        <w:rPr>
          <w:color w:val="231F20"/>
          <w:spacing w:val="8"/>
        </w:rPr>
        <w:t> </w:t>
      </w:r>
      <w:r>
        <w:rPr>
          <w:color w:val="231F20"/>
        </w:rPr>
        <w:t>recreational</w:t>
      </w:r>
      <w:r>
        <w:rPr>
          <w:color w:val="231F20"/>
          <w:spacing w:val="9"/>
        </w:rPr>
        <w:t> </w:t>
      </w:r>
      <w:r>
        <w:rPr>
          <w:color w:val="231F20"/>
        </w:rPr>
        <w:t>swimming</w:t>
      </w:r>
      <w:r>
        <w:rPr>
          <w:color w:val="231F20"/>
          <w:spacing w:val="9"/>
        </w:rPr>
        <w:t> </w:t>
      </w:r>
      <w:r>
        <w:rPr>
          <w:color w:val="231F20"/>
        </w:rPr>
        <w:t>areas</w:t>
      </w:r>
      <w:r>
        <w:rPr>
          <w:color w:val="231F20"/>
          <w:spacing w:val="8"/>
        </w:rPr>
        <w:t> </w:t>
      </w:r>
      <w:r>
        <w:rPr>
          <w:color w:val="231F20"/>
        </w:rPr>
        <w:t>are</w:t>
      </w:r>
      <w:r>
        <w:rPr>
          <w:color w:val="231F20"/>
          <w:spacing w:val="9"/>
        </w:rPr>
        <w:t> </w:t>
      </w:r>
      <w:r>
        <w:rPr>
          <w:color w:val="231F20"/>
        </w:rPr>
        <w:t>allowed</w:t>
      </w:r>
      <w:r>
        <w:rPr>
          <w:color w:val="231F20"/>
          <w:spacing w:val="9"/>
        </w:rPr>
        <w:t> </w:t>
      </w:r>
      <w:r>
        <w:rPr>
          <w:color w:val="231F20"/>
          <w:spacing w:val="-5"/>
        </w:rPr>
        <w:t>to</w:t>
      </w:r>
    </w:p>
    <w:p>
      <w:pPr>
        <w:spacing w:line="240" w:lineRule="auto" w:before="3" w:after="24"/>
        <w:rPr>
          <w:sz w:val="16"/>
        </w:rPr>
      </w:pPr>
      <w:r>
        <w:rPr/>
        <w:br w:type="column"/>
      </w:r>
      <w:r>
        <w:rPr>
          <w:sz w:val="16"/>
        </w:rPr>
      </w:r>
    </w:p>
    <w:p>
      <w:pPr>
        <w:pStyle w:val="BodyText"/>
        <w:ind w:left="419"/>
        <w:rPr>
          <w:sz w:val="20"/>
        </w:rPr>
      </w:pPr>
      <w:r>
        <w:rPr>
          <w:sz w:val="20"/>
        </w:rPr>
        <w:drawing>
          <wp:inline distT="0" distB="0" distL="0" distR="0">
            <wp:extent cx="2539346" cy="3508248"/>
            <wp:effectExtent l="0" t="0" r="0" b="0"/>
            <wp:docPr id="83" name="image47.jpeg"/>
            <wp:cNvGraphicFramePr>
              <a:graphicFrameLocks noChangeAspect="1"/>
            </wp:cNvGraphicFramePr>
            <a:graphic>
              <a:graphicData uri="http://schemas.openxmlformats.org/drawingml/2006/picture">
                <pic:pic>
                  <pic:nvPicPr>
                    <pic:cNvPr id="84" name="image47.jpeg"/>
                    <pic:cNvPicPr/>
                  </pic:nvPicPr>
                  <pic:blipFill>
                    <a:blip r:embed="rId124" cstate="print"/>
                    <a:stretch>
                      <a:fillRect/>
                    </a:stretch>
                  </pic:blipFill>
                  <pic:spPr>
                    <a:xfrm>
                      <a:off x="0" y="0"/>
                      <a:ext cx="2539346" cy="3508248"/>
                    </a:xfrm>
                    <a:prstGeom prst="rect">
                      <a:avLst/>
                    </a:prstGeom>
                  </pic:spPr>
                </pic:pic>
              </a:graphicData>
            </a:graphic>
          </wp:inline>
        </w:drawing>
      </w:r>
      <w:r>
        <w:rPr>
          <w:sz w:val="20"/>
        </w:rPr>
      </w:r>
    </w:p>
    <w:p>
      <w:pPr>
        <w:pStyle w:val="BodyText"/>
        <w:spacing w:before="102"/>
        <w:ind w:left="200"/>
        <w:jc w:val="both"/>
      </w:pPr>
      <w:r>
        <w:rPr>
          <w:color w:val="231F20"/>
        </w:rPr>
        <w:t>have</w:t>
      </w:r>
      <w:r>
        <w:rPr>
          <w:color w:val="231F20"/>
          <w:spacing w:val="-9"/>
        </w:rPr>
        <w:t> </w:t>
      </w:r>
      <w:r>
        <w:rPr>
          <w:color w:val="231F20"/>
        </w:rPr>
        <w:t>up</w:t>
      </w:r>
      <w:r>
        <w:rPr>
          <w:color w:val="231F20"/>
          <w:spacing w:val="-9"/>
        </w:rPr>
        <w:t> </w:t>
      </w:r>
      <w:r>
        <w:rPr>
          <w:color w:val="231F20"/>
        </w:rPr>
        <w:t>to</w:t>
      </w:r>
      <w:r>
        <w:rPr>
          <w:color w:val="231F20"/>
          <w:spacing w:val="-8"/>
        </w:rPr>
        <w:t> </w:t>
      </w:r>
      <w:r>
        <w:rPr>
          <w:color w:val="231F20"/>
        </w:rPr>
        <w:t>100</w:t>
      </w:r>
      <w:r>
        <w:rPr>
          <w:color w:val="231F20"/>
          <w:spacing w:val="-8"/>
        </w:rPr>
        <w:t> </w:t>
      </w:r>
      <w:r>
        <w:rPr>
          <w:color w:val="231F20"/>
        </w:rPr>
        <w:t>bioindicator</w:t>
      </w:r>
      <w:r>
        <w:rPr>
          <w:color w:val="231F20"/>
          <w:spacing w:val="-9"/>
        </w:rPr>
        <w:t> </w:t>
      </w:r>
      <w:r>
        <w:rPr>
          <w:color w:val="231F20"/>
        </w:rPr>
        <w:t>bacteria</w:t>
      </w:r>
      <w:r>
        <w:rPr>
          <w:color w:val="231F20"/>
          <w:spacing w:val="-8"/>
        </w:rPr>
        <w:t> </w:t>
      </w:r>
      <w:r>
        <w:rPr>
          <w:color w:val="231F20"/>
        </w:rPr>
        <w:t>per</w:t>
      </w:r>
      <w:r>
        <w:rPr>
          <w:color w:val="231F20"/>
          <w:spacing w:val="-8"/>
        </w:rPr>
        <w:t> </w:t>
      </w:r>
      <w:r>
        <w:rPr>
          <w:color w:val="231F20"/>
          <w:spacing w:val="-2"/>
          <w:w w:val="113"/>
        </w:rPr>
        <w:t>1</w:t>
      </w:r>
      <w:r>
        <w:rPr>
          <w:color w:val="231F20"/>
          <w:spacing w:val="-4"/>
          <w:w w:val="113"/>
        </w:rPr>
        <w:t>0</w:t>
      </w:r>
      <w:r>
        <w:rPr>
          <w:color w:val="231F20"/>
          <w:spacing w:val="-2"/>
          <w:w w:val="113"/>
        </w:rPr>
        <w:t>0</w:t>
      </w:r>
      <w:r>
        <w:rPr>
          <w:color w:val="231F20"/>
          <w:spacing w:val="-1"/>
          <w:w w:val="113"/>
        </w:rPr>
        <w:t>m</w:t>
      </w:r>
      <w:r>
        <w:rPr>
          <w:color w:val="231F20"/>
          <w:spacing w:val="-2"/>
          <w:w w:val="113"/>
        </w:rPr>
        <w:t>l</w:t>
      </w:r>
      <w:r>
        <w:rPr>
          <w:color w:val="231F20"/>
          <w:spacing w:val="-2"/>
          <w:w w:val="33"/>
        </w:rPr>
        <w:t>�</w:t>
      </w:r>
    </w:p>
    <w:p>
      <w:pPr>
        <w:pStyle w:val="BodyText"/>
      </w:pPr>
    </w:p>
    <w:p>
      <w:pPr>
        <w:pStyle w:val="BodyText"/>
        <w:ind w:left="200" w:right="398"/>
        <w:jc w:val="both"/>
      </w:pPr>
      <w:r>
        <w:rPr>
          <w:color w:val="231F20"/>
        </w:rPr>
        <w:t>The canal water was relatively dirty (700 bioindicator</w:t>
      </w:r>
      <w:r>
        <w:rPr>
          <w:color w:val="231F20"/>
          <w:spacing w:val="-9"/>
        </w:rPr>
        <w:t> </w:t>
      </w:r>
      <w:r>
        <w:rPr>
          <w:color w:val="231F20"/>
        </w:rPr>
        <w:t>colonies</w:t>
      </w:r>
      <w:r>
        <w:rPr>
          <w:color w:val="231F20"/>
          <w:spacing w:val="-9"/>
        </w:rPr>
        <w:t> </w:t>
      </w:r>
      <w:r>
        <w:rPr>
          <w:color w:val="231F20"/>
        </w:rPr>
        <w:t>per</w:t>
      </w:r>
      <w:r>
        <w:rPr>
          <w:color w:val="231F20"/>
          <w:spacing w:val="-9"/>
        </w:rPr>
        <w:t> </w:t>
      </w:r>
      <w:r>
        <w:rPr>
          <w:color w:val="231F20"/>
        </w:rPr>
        <w:t>100ml),</w:t>
      </w:r>
      <w:r>
        <w:rPr>
          <w:color w:val="231F20"/>
          <w:spacing w:val="-9"/>
        </w:rPr>
        <w:t> </w:t>
      </w:r>
      <w:r>
        <w:rPr>
          <w:color w:val="231F20"/>
        </w:rPr>
        <w:t>but</w:t>
      </w:r>
      <w:r>
        <w:rPr>
          <w:color w:val="231F20"/>
          <w:spacing w:val="-9"/>
        </w:rPr>
        <w:t> </w:t>
      </w:r>
      <w:r>
        <w:rPr>
          <w:color w:val="231F20"/>
        </w:rPr>
        <w:t>a</w:t>
      </w:r>
      <w:r>
        <w:rPr>
          <w:color w:val="231F20"/>
          <w:spacing w:val="-9"/>
        </w:rPr>
        <w:t> </w:t>
      </w:r>
      <w:r>
        <w:rPr>
          <w:color w:val="231F20"/>
        </w:rPr>
        <w:t>puddle</w:t>
      </w:r>
      <w:r>
        <w:rPr>
          <w:color w:val="231F20"/>
          <w:spacing w:val="-9"/>
        </w:rPr>
        <w:t> </w:t>
      </w:r>
      <w:r>
        <w:rPr>
          <w:color w:val="231F20"/>
        </w:rPr>
        <w:t>in</w:t>
      </w:r>
      <w:r>
        <w:rPr>
          <w:color w:val="231F20"/>
          <w:spacing w:val="-9"/>
        </w:rPr>
        <w:t> </w:t>
      </w:r>
      <w:r>
        <w:rPr>
          <w:color w:val="231F20"/>
        </w:rPr>
        <w:t>the grass</w:t>
      </w:r>
      <w:r>
        <w:rPr>
          <w:color w:val="231F20"/>
          <w:spacing w:val="-3"/>
        </w:rPr>
        <w:t> </w:t>
      </w:r>
      <w:r>
        <w:rPr>
          <w:color w:val="231F20"/>
        </w:rPr>
        <w:t>outside</w:t>
      </w:r>
      <w:r>
        <w:rPr>
          <w:color w:val="231F20"/>
          <w:spacing w:val="-3"/>
        </w:rPr>
        <w:t> </w:t>
      </w:r>
      <w:r>
        <w:rPr>
          <w:color w:val="231F20"/>
        </w:rPr>
        <w:t>the</w:t>
      </w:r>
      <w:r>
        <w:rPr>
          <w:color w:val="231F20"/>
          <w:spacing w:val="-3"/>
        </w:rPr>
        <w:t> </w:t>
      </w:r>
      <w:r>
        <w:rPr>
          <w:color w:val="231F20"/>
        </w:rPr>
        <w:t>meeting</w:t>
      </w:r>
      <w:r>
        <w:rPr>
          <w:color w:val="231F20"/>
          <w:spacing w:val="-3"/>
        </w:rPr>
        <w:t> </w:t>
      </w:r>
      <w:r>
        <w:rPr>
          <w:color w:val="231F20"/>
        </w:rPr>
        <w:t>session</w:t>
      </w:r>
      <w:r>
        <w:rPr>
          <w:color w:val="231F20"/>
          <w:spacing w:val="-3"/>
        </w:rPr>
        <w:t> </w:t>
      </w:r>
      <w:r>
        <w:rPr>
          <w:color w:val="231F20"/>
        </w:rPr>
        <w:t>was</w:t>
      </w:r>
      <w:r>
        <w:rPr>
          <w:color w:val="231F20"/>
          <w:spacing w:val="-3"/>
        </w:rPr>
        <w:t> </w:t>
      </w:r>
      <w:r>
        <w:rPr>
          <w:color w:val="231F20"/>
        </w:rPr>
        <w:t>dirtiest</w:t>
      </w:r>
      <w:r>
        <w:rPr>
          <w:color w:val="231F20"/>
          <w:spacing w:val="-3"/>
        </w:rPr>
        <w:t> </w:t>
      </w:r>
      <w:r>
        <w:rPr>
          <w:color w:val="231F20"/>
        </w:rPr>
        <w:t>with about 5000 bioindicator colonies per </w:t>
      </w:r>
      <w:r>
        <w:rPr>
          <w:color w:val="231F20"/>
          <w:w w:val="113"/>
        </w:rPr>
        <w:t>1</w:t>
      </w:r>
      <w:r>
        <w:rPr>
          <w:color w:val="231F20"/>
          <w:spacing w:val="-2"/>
          <w:w w:val="113"/>
        </w:rPr>
        <w:t>0</w:t>
      </w:r>
      <w:r>
        <w:rPr>
          <w:color w:val="231F20"/>
          <w:w w:val="113"/>
        </w:rPr>
        <w:t>0</w:t>
      </w:r>
      <w:r>
        <w:rPr>
          <w:color w:val="231F20"/>
          <w:spacing w:val="1"/>
          <w:w w:val="113"/>
        </w:rPr>
        <w:t>m</w:t>
      </w:r>
      <w:r>
        <w:rPr>
          <w:color w:val="231F20"/>
          <w:w w:val="113"/>
        </w:rPr>
        <w:t>l</w:t>
      </w:r>
      <w:r>
        <w:rPr>
          <w:color w:val="231F20"/>
          <w:w w:val="33"/>
        </w:rPr>
        <w:t>�</w:t>
      </w:r>
      <w:r>
        <w:rPr>
          <w:color w:val="231F20"/>
          <w:spacing w:val="40"/>
        </w:rPr>
        <w:t> </w:t>
      </w:r>
      <w:r>
        <w:rPr>
          <w:color w:val="231F20"/>
        </w:rPr>
        <w:t>The </w:t>
      </w:r>
      <w:r>
        <w:rPr>
          <w:color w:val="231F20"/>
          <w:spacing w:val="-2"/>
        </w:rPr>
        <w:t>participants</w:t>
      </w:r>
      <w:r>
        <w:rPr>
          <w:color w:val="231F20"/>
          <w:spacing w:val="-3"/>
        </w:rPr>
        <w:t> </w:t>
      </w:r>
      <w:r>
        <w:rPr>
          <w:color w:val="231F20"/>
          <w:spacing w:val="-2"/>
        </w:rPr>
        <w:t>speculated</w:t>
      </w:r>
      <w:r>
        <w:rPr>
          <w:color w:val="231F20"/>
          <w:spacing w:val="-3"/>
        </w:rPr>
        <w:t> </w:t>
      </w:r>
      <w:r>
        <w:rPr>
          <w:color w:val="231F20"/>
          <w:spacing w:val="-2"/>
        </w:rPr>
        <w:t>that</w:t>
      </w:r>
      <w:r>
        <w:rPr>
          <w:color w:val="231F20"/>
          <w:spacing w:val="-3"/>
        </w:rPr>
        <w:t> </w:t>
      </w:r>
      <w:r>
        <w:rPr>
          <w:color w:val="231F20"/>
          <w:spacing w:val="-2"/>
        </w:rPr>
        <w:t>animals</w:t>
      </w:r>
      <w:r>
        <w:rPr>
          <w:color w:val="231F20"/>
          <w:spacing w:val="-3"/>
        </w:rPr>
        <w:t> </w:t>
      </w:r>
      <w:r>
        <w:rPr>
          <w:color w:val="231F20"/>
          <w:spacing w:val="-2"/>
        </w:rPr>
        <w:t>that</w:t>
      </w:r>
      <w:r>
        <w:rPr>
          <w:color w:val="231F20"/>
          <w:spacing w:val="-3"/>
        </w:rPr>
        <w:t> </w:t>
      </w:r>
      <w:r>
        <w:rPr>
          <w:color w:val="231F20"/>
          <w:spacing w:val="-2"/>
        </w:rPr>
        <w:t>scavenge </w:t>
      </w:r>
      <w:r>
        <w:rPr>
          <w:color w:val="231F20"/>
        </w:rPr>
        <w:t>human waste also have a similar bioindicator, as demonstrated last summer, surprisingly, as part of the</w:t>
      </w:r>
      <w:r>
        <w:rPr>
          <w:color w:val="231F20"/>
          <w:spacing w:val="-14"/>
        </w:rPr>
        <w:t> </w:t>
      </w:r>
      <w:hyperlink r:id="rId93">
        <w:r>
          <w:rPr>
            <w:color w:val="6A50BC"/>
            <w:u w:val="single" w:color="6A50BC"/>
          </w:rPr>
          <w:t>Montreux</w:t>
        </w:r>
        <w:r>
          <w:rPr>
            <w:color w:val="6A50BC"/>
            <w:spacing w:val="-13"/>
            <w:u w:val="single" w:color="6A50BC"/>
          </w:rPr>
          <w:t> </w:t>
        </w:r>
        <w:r>
          <w:rPr>
            <w:color w:val="6A50BC"/>
            <w:u w:val="single" w:color="6A50BC"/>
          </w:rPr>
          <w:t>water</w:t>
        </w:r>
        <w:r>
          <w:rPr>
            <w:color w:val="6A50BC"/>
            <w:spacing w:val="-13"/>
            <w:u w:val="single" w:color="6A50BC"/>
          </w:rPr>
          <w:t> </w:t>
        </w:r>
        <w:r>
          <w:rPr>
            <w:color w:val="6A50BC"/>
            <w:u w:val="single" w:color="6A50BC"/>
          </w:rPr>
          <w:t>study</w:t>
        </w:r>
      </w:hyperlink>
      <w:r>
        <w:rPr>
          <w:color w:val="6A50BC"/>
          <w:spacing w:val="-13"/>
        </w:rPr>
        <w:t> </w:t>
      </w:r>
      <w:r>
        <w:rPr>
          <w:color w:val="231F20"/>
        </w:rPr>
        <w:t>in</w:t>
      </w:r>
      <w:r>
        <w:rPr>
          <w:color w:val="231F20"/>
          <w:spacing w:val="-13"/>
        </w:rPr>
        <w:t> </w:t>
      </w:r>
      <w:r>
        <w:rPr>
          <w:color w:val="231F20"/>
        </w:rPr>
        <w:t>Switzerland…</w:t>
      </w:r>
      <w:r>
        <w:rPr>
          <w:color w:val="231F20"/>
          <w:spacing w:val="-14"/>
        </w:rPr>
        <w:t> </w:t>
      </w:r>
      <w:r>
        <w:rPr>
          <w:color w:val="231F20"/>
        </w:rPr>
        <w:t>(Seagulls have</w:t>
      </w:r>
      <w:r>
        <w:rPr>
          <w:color w:val="231F20"/>
          <w:spacing w:val="-11"/>
        </w:rPr>
        <w:t> </w:t>
      </w:r>
      <w:r>
        <w:rPr>
          <w:color w:val="231F20"/>
          <w:w w:val="111"/>
        </w:rPr>
        <w:t>E</w:t>
      </w:r>
      <w:r>
        <w:rPr>
          <w:color w:val="231F20"/>
          <w:spacing w:val="-1"/>
          <w:w w:val="31"/>
        </w:rPr>
        <w:t>�</w:t>
      </w:r>
      <w:r>
        <w:rPr>
          <w:color w:val="231F20"/>
          <w:spacing w:val="-1"/>
          <w:w w:val="110"/>
        </w:rPr>
        <w:t>c</w:t>
      </w:r>
      <w:r>
        <w:rPr>
          <w:color w:val="231F20"/>
          <w:spacing w:val="-2"/>
          <w:w w:val="111"/>
        </w:rPr>
        <w:t>o</w:t>
      </w:r>
      <w:r>
        <w:rPr>
          <w:color w:val="231F20"/>
          <w:w w:val="111"/>
        </w:rPr>
        <w:t>li,</w:t>
      </w:r>
      <w:r>
        <w:rPr>
          <w:color w:val="231F20"/>
          <w:spacing w:val="-10"/>
          <w:w w:val="99"/>
        </w:rPr>
        <w:t> </w:t>
      </w:r>
      <w:r>
        <w:rPr>
          <w:color w:val="231F20"/>
        </w:rPr>
        <w:t>too,</w:t>
      </w:r>
      <w:r>
        <w:rPr>
          <w:color w:val="231F20"/>
          <w:spacing w:val="-11"/>
        </w:rPr>
        <w:t> </w:t>
      </w:r>
      <w:r>
        <w:rPr>
          <w:color w:val="231F20"/>
        </w:rPr>
        <w:t>we</w:t>
      </w:r>
      <w:r>
        <w:rPr>
          <w:color w:val="231F20"/>
          <w:spacing w:val="-11"/>
        </w:rPr>
        <w:t> </w:t>
      </w:r>
      <w:r>
        <w:rPr>
          <w:color w:val="231F20"/>
        </w:rPr>
        <w:t>learned</w:t>
      </w:r>
      <w:r>
        <w:rPr>
          <w:color w:val="231F20"/>
          <w:spacing w:val="-11"/>
        </w:rPr>
        <w:t> </w:t>
      </w:r>
      <w:r>
        <w:rPr>
          <w:color w:val="231F20"/>
        </w:rPr>
        <w:t>-</w:t>
      </w:r>
      <w:r>
        <w:rPr>
          <w:color w:val="231F20"/>
          <w:spacing w:val="-11"/>
        </w:rPr>
        <w:t> </w:t>
      </w:r>
      <w:r>
        <w:rPr>
          <w:color w:val="231F20"/>
        </w:rPr>
        <w:t>and</w:t>
      </w:r>
      <w:r>
        <w:rPr>
          <w:color w:val="231F20"/>
          <w:spacing w:val="-11"/>
        </w:rPr>
        <w:t> </w:t>
      </w:r>
      <w:r>
        <w:rPr>
          <w:color w:val="231F20"/>
        </w:rPr>
        <w:t>previous</w:t>
      </w:r>
      <w:r>
        <w:rPr>
          <w:color w:val="231F20"/>
          <w:spacing w:val="-11"/>
        </w:rPr>
        <w:t> </w:t>
      </w:r>
      <w:r>
        <w:rPr>
          <w:color w:val="231F20"/>
        </w:rPr>
        <w:t>work</w:t>
      </w:r>
      <w:r>
        <w:rPr>
          <w:color w:val="231F20"/>
          <w:spacing w:val="-11"/>
        </w:rPr>
        <w:t> </w:t>
      </w:r>
      <w:r>
        <w:rPr>
          <w:color w:val="231F20"/>
        </w:rPr>
        <w:t>by others had also demonstrated this before!)</w:t>
      </w:r>
    </w:p>
    <w:p>
      <w:pPr>
        <w:pStyle w:val="BodyText"/>
      </w:pPr>
    </w:p>
    <w:p>
      <w:pPr>
        <w:pStyle w:val="BodyText"/>
        <w:ind w:left="200" w:right="398"/>
        <w:jc w:val="both"/>
      </w:pPr>
      <w:r>
        <w:rPr>
          <w:rFonts w:ascii="Urbanist" w:hAnsi="Urbanist" w:cs="Urbanist" w:eastAsia="Urbanist"/>
          <w:b/>
          <w:bCs/>
          <w:color w:val="231F20"/>
        </w:rPr>
        <w:t>Participants</w:t>
      </w:r>
      <w:r>
        <w:rPr>
          <w:color w:val="231F20"/>
        </w:rPr>
        <w:t>: Fernando Daguanno, Isaac Núñez, Goldjian, Raja2, Elias, Gourav Saha, Linda Aidoo, Jay Poh Wei Jie, Guillermina Actis, Lara Jatar, Katie Hoeberling, Paola Larrauri-Aguilar, Harold Tay, Martin </w:t>
      </w:r>
      <w:r>
        <w:rPr>
          <w:color w:val="231F20"/>
          <w:spacing w:val="-1"/>
          <w:w w:val="107"/>
        </w:rPr>
        <w:t>Sz</w:t>
      </w:r>
      <w:r>
        <w:rPr>
          <w:color w:val="231F20"/>
          <w:spacing w:val="-2"/>
          <w:w w:val="107"/>
        </w:rPr>
        <w:t>y</w:t>
      </w:r>
      <w:r>
        <w:rPr>
          <w:color w:val="231F20"/>
          <w:w w:val="107"/>
        </w:rPr>
        <w:t>szl</w:t>
      </w:r>
      <w:r>
        <w:rPr>
          <w:color w:val="231F20"/>
          <w:spacing w:val="-1"/>
          <w:w w:val="107"/>
        </w:rPr>
        <w:t>i</w:t>
      </w:r>
      <w:r>
        <w:rPr>
          <w:color w:val="231F20"/>
          <w:spacing w:val="-1"/>
          <w:w w:val="106"/>
        </w:rPr>
        <w:t>c</w:t>
      </w:r>
      <w:r>
        <w:rPr>
          <w:color w:val="231F20"/>
          <w:spacing w:val="-1"/>
          <w:w w:val="107"/>
        </w:rPr>
        <w:t>an</w:t>
      </w:r>
      <w:r>
        <w:rPr>
          <w:color w:val="231F20"/>
          <w:w w:val="27"/>
        </w:rPr>
        <w:t>�</w:t>
      </w:r>
    </w:p>
    <w:p>
      <w:pPr>
        <w:spacing w:after="0"/>
        <w:jc w:val="both"/>
        <w:sectPr>
          <w:type w:val="continuous"/>
          <w:pgSz w:w="11910" w:h="16840"/>
          <w:pgMar w:header="0" w:footer="548" w:top="0" w:bottom="280" w:left="600" w:right="620"/>
          <w:cols w:num="2" w:equalWidth="0">
            <w:col w:w="5192" w:space="40"/>
            <w:col w:w="5458"/>
          </w:cols>
        </w:sectPr>
      </w:pPr>
    </w:p>
    <w:p>
      <w:pPr>
        <w:pStyle w:val="BodyText"/>
        <w:ind w:left="669"/>
        <w:rPr>
          <w:sz w:val="20"/>
        </w:rPr>
      </w:pPr>
      <w:r>
        <w:rPr>
          <w:sz w:val="20"/>
        </w:rPr>
        <w:drawing>
          <wp:inline distT="0" distB="0" distL="0" distR="0">
            <wp:extent cx="5783388" cy="4120896"/>
            <wp:effectExtent l="0" t="0" r="0" b="0"/>
            <wp:docPr id="85" name="image48.png"/>
            <wp:cNvGraphicFramePr>
              <a:graphicFrameLocks noChangeAspect="1"/>
            </wp:cNvGraphicFramePr>
            <a:graphic>
              <a:graphicData uri="http://schemas.openxmlformats.org/drawingml/2006/picture">
                <pic:pic>
                  <pic:nvPicPr>
                    <pic:cNvPr id="86" name="image48.png"/>
                    <pic:cNvPicPr/>
                  </pic:nvPicPr>
                  <pic:blipFill>
                    <a:blip r:embed="rId127" cstate="print"/>
                    <a:stretch>
                      <a:fillRect/>
                    </a:stretch>
                  </pic:blipFill>
                  <pic:spPr>
                    <a:xfrm>
                      <a:off x="0" y="0"/>
                      <a:ext cx="5783388" cy="4120896"/>
                    </a:xfrm>
                    <a:prstGeom prst="rect">
                      <a:avLst/>
                    </a:prstGeom>
                  </pic:spPr>
                </pic:pic>
              </a:graphicData>
            </a:graphic>
          </wp:inline>
        </w:drawing>
      </w:r>
      <w:r>
        <w:rPr>
          <w:sz w:val="20"/>
        </w:rPr>
      </w:r>
    </w:p>
    <w:p>
      <w:pPr>
        <w:spacing w:before="59"/>
        <w:ind w:left="828" w:right="931" w:firstLine="0"/>
        <w:jc w:val="left"/>
        <w:rPr>
          <w:sz w:val="18"/>
        </w:rPr>
      </w:pPr>
      <w:r>
        <w:rPr>
          <w:color w:val="231F20"/>
          <w:sz w:val="18"/>
        </w:rPr>
        <w:t>On left Lara and Katie inoculating R-Cards and overview of results on right:</w:t>
      </w:r>
      <w:r>
        <w:rPr>
          <w:color w:val="231F20"/>
          <w:spacing w:val="76"/>
          <w:sz w:val="18"/>
        </w:rPr>
        <w:t> </w:t>
      </w:r>
      <w:r>
        <w:rPr>
          <w:color w:val="231F20"/>
          <w:sz w:val="18"/>
        </w:rPr>
        <w:t>(attribution: Rachel Aronoff;</w:t>
      </w:r>
      <w:r>
        <w:rPr>
          <w:color w:val="231F20"/>
          <w:spacing w:val="18"/>
          <w:sz w:val="18"/>
        </w:rPr>
        <w:t> </w:t>
      </w:r>
      <w:hyperlink r:id="rId11">
        <w:r>
          <w:rPr>
            <w:color w:val="6A50BC"/>
            <w:sz w:val="18"/>
            <w:u w:val="single" w:color="6A50BC"/>
          </w:rPr>
          <w:t>source</w:t>
        </w:r>
      </w:hyperlink>
      <w:r>
        <w:rPr>
          <w:color w:val="231F20"/>
          <w:sz w:val="18"/>
        </w:rPr>
        <w:t>;</w:t>
      </w:r>
      <w:r>
        <w:rPr>
          <w:color w:val="231F20"/>
          <w:spacing w:val="40"/>
          <w:sz w:val="18"/>
        </w:rPr>
        <w:t> </w:t>
      </w:r>
      <w:r>
        <w:rPr>
          <w:color w:val="231F20"/>
          <w:sz w:val="18"/>
        </w:rPr>
        <w:t>licence: </w:t>
      </w:r>
      <w:hyperlink r:id="rId12">
        <w:r>
          <w:rPr>
            <w:color w:val="6A50BC"/>
            <w:sz w:val="18"/>
            <w:u w:val="single" w:color="6A50BC"/>
          </w:rPr>
          <w:t>CC0</w:t>
        </w:r>
      </w:hyperlink>
      <w:r>
        <w:rPr>
          <w:color w:val="231F20"/>
          <w:sz w:val="18"/>
        </w:rPr>
        <w:t>)</w:t>
      </w:r>
    </w:p>
    <w:p>
      <w:pPr>
        <w:pStyle w:val="BodyText"/>
        <w:rPr>
          <w:sz w:val="20"/>
        </w:rPr>
      </w:pPr>
    </w:p>
    <w:p>
      <w:pPr>
        <w:pStyle w:val="BodyText"/>
        <w:spacing w:before="11"/>
        <w:rPr>
          <w:sz w:val="20"/>
        </w:rPr>
      </w:pPr>
      <w:r>
        <w:rPr/>
        <w:drawing>
          <wp:anchor distT="0" distB="0" distL="0" distR="0" allowOverlap="1" layoutInCell="1" locked="0" behindDoc="0" simplePos="0" relativeHeight="47">
            <wp:simplePos x="0" y="0"/>
            <wp:positionH relativeFrom="page">
              <wp:posOffset>1375439</wp:posOffset>
            </wp:positionH>
            <wp:positionV relativeFrom="paragraph">
              <wp:posOffset>175024</wp:posOffset>
            </wp:positionV>
            <wp:extent cx="4357806" cy="3536441"/>
            <wp:effectExtent l="0" t="0" r="0" b="0"/>
            <wp:wrapTopAndBottom/>
            <wp:docPr id="87" name="image49.jpeg"/>
            <wp:cNvGraphicFramePr>
              <a:graphicFrameLocks noChangeAspect="1"/>
            </wp:cNvGraphicFramePr>
            <a:graphic>
              <a:graphicData uri="http://schemas.openxmlformats.org/drawingml/2006/picture">
                <pic:pic>
                  <pic:nvPicPr>
                    <pic:cNvPr id="88" name="image49.jpeg"/>
                    <pic:cNvPicPr/>
                  </pic:nvPicPr>
                  <pic:blipFill>
                    <a:blip r:embed="rId128" cstate="print"/>
                    <a:stretch>
                      <a:fillRect/>
                    </a:stretch>
                  </pic:blipFill>
                  <pic:spPr>
                    <a:xfrm>
                      <a:off x="0" y="0"/>
                      <a:ext cx="4357806" cy="3536441"/>
                    </a:xfrm>
                    <a:prstGeom prst="rect">
                      <a:avLst/>
                    </a:prstGeom>
                  </pic:spPr>
                </pic:pic>
              </a:graphicData>
            </a:graphic>
          </wp:anchor>
        </w:drawing>
      </w:r>
    </w:p>
    <w:p>
      <w:pPr>
        <w:pStyle w:val="BodyText"/>
        <w:spacing w:before="4"/>
        <w:rPr>
          <w:sz w:val="6"/>
        </w:rPr>
      </w:pPr>
    </w:p>
    <w:p>
      <w:pPr>
        <w:spacing w:before="108"/>
        <w:ind w:left="1560" w:right="1836" w:firstLine="0"/>
        <w:jc w:val="left"/>
        <w:rPr>
          <w:sz w:val="18"/>
          <w:szCs w:val="18"/>
        </w:rPr>
      </w:pPr>
      <w:r>
        <w:rPr>
          <w:color w:val="231F20"/>
          <w:sz w:val="18"/>
          <w:szCs w:val="18"/>
        </w:rPr>
        <w:t>Discussing water quality results the last morning:</w:t>
      </w:r>
      <w:r>
        <w:rPr>
          <w:color w:val="231F20"/>
          <w:spacing w:val="40"/>
          <w:sz w:val="18"/>
          <w:szCs w:val="18"/>
        </w:rPr>
        <w:t> </w:t>
      </w:r>
      <w:r>
        <w:rPr>
          <w:color w:val="231F20"/>
          <w:sz w:val="18"/>
          <w:szCs w:val="18"/>
        </w:rPr>
        <w:t>Andy Quitmeyer, Carolina Borrero, Luis Felipe</w:t>
      </w:r>
      <w:r>
        <w:rPr>
          <w:color w:val="231F20"/>
          <w:spacing w:val="-7"/>
          <w:sz w:val="18"/>
          <w:szCs w:val="18"/>
        </w:rPr>
        <w:t> </w:t>
      </w:r>
      <w:r>
        <w:rPr>
          <w:color w:val="231F20"/>
          <w:spacing w:val="-1"/>
          <w:w w:val="140"/>
          <w:sz w:val="18"/>
          <w:szCs w:val="18"/>
        </w:rPr>
        <w:t>R</w:t>
      </w:r>
      <w:r>
        <w:rPr>
          <w:color w:val="231F20"/>
          <w:w w:val="60"/>
          <w:sz w:val="18"/>
          <w:szCs w:val="18"/>
        </w:rPr>
        <w:t>�</w:t>
      </w:r>
      <w:r>
        <w:rPr>
          <w:color w:val="231F20"/>
          <w:spacing w:val="-5"/>
          <w:sz w:val="18"/>
          <w:szCs w:val="18"/>
        </w:rPr>
        <w:t> </w:t>
      </w:r>
      <w:r>
        <w:rPr>
          <w:color w:val="231F20"/>
          <w:sz w:val="18"/>
          <w:szCs w:val="18"/>
        </w:rPr>
        <w:t>Murillo</w:t>
      </w:r>
      <w:r>
        <w:rPr>
          <w:color w:val="231F20"/>
          <w:spacing w:val="-6"/>
          <w:sz w:val="18"/>
          <w:szCs w:val="18"/>
        </w:rPr>
        <w:t> </w:t>
      </w:r>
      <w:r>
        <w:rPr>
          <w:color w:val="231F20"/>
          <w:sz w:val="18"/>
          <w:szCs w:val="18"/>
        </w:rPr>
        <w:t>,</w:t>
      </w:r>
      <w:r>
        <w:rPr>
          <w:color w:val="231F20"/>
          <w:spacing w:val="-6"/>
          <w:sz w:val="18"/>
          <w:szCs w:val="18"/>
        </w:rPr>
        <w:t> </w:t>
      </w:r>
      <w:r>
        <w:rPr>
          <w:color w:val="231F20"/>
          <w:sz w:val="18"/>
          <w:szCs w:val="18"/>
        </w:rPr>
        <w:t>and</w:t>
      </w:r>
      <w:r>
        <w:rPr>
          <w:color w:val="231F20"/>
          <w:spacing w:val="-7"/>
          <w:sz w:val="18"/>
          <w:szCs w:val="18"/>
        </w:rPr>
        <w:t> </w:t>
      </w:r>
      <w:r>
        <w:rPr>
          <w:color w:val="231F20"/>
          <w:sz w:val="18"/>
          <w:szCs w:val="18"/>
        </w:rPr>
        <w:t>Adrian</w:t>
      </w:r>
      <w:r>
        <w:rPr>
          <w:color w:val="231F20"/>
          <w:spacing w:val="-7"/>
          <w:sz w:val="18"/>
          <w:szCs w:val="18"/>
        </w:rPr>
        <w:t> </w:t>
      </w:r>
      <w:r>
        <w:rPr>
          <w:color w:val="231F20"/>
          <w:sz w:val="18"/>
          <w:szCs w:val="18"/>
        </w:rPr>
        <w:t>De</w:t>
      </w:r>
      <w:r>
        <w:rPr>
          <w:color w:val="231F20"/>
          <w:spacing w:val="-7"/>
          <w:sz w:val="18"/>
          <w:szCs w:val="18"/>
        </w:rPr>
        <w:t> </w:t>
      </w:r>
      <w:r>
        <w:rPr>
          <w:color w:val="231F20"/>
          <w:sz w:val="18"/>
          <w:szCs w:val="18"/>
        </w:rPr>
        <w:t>Gracia</w:t>
      </w:r>
      <w:r>
        <w:rPr>
          <w:color w:val="231F20"/>
          <w:spacing w:val="-7"/>
          <w:sz w:val="18"/>
          <w:szCs w:val="18"/>
        </w:rPr>
        <w:t> </w:t>
      </w:r>
      <w:r>
        <w:rPr>
          <w:color w:val="231F20"/>
          <w:sz w:val="18"/>
          <w:szCs w:val="18"/>
        </w:rPr>
        <w:t>(attribution:</w:t>
      </w:r>
      <w:r>
        <w:rPr>
          <w:color w:val="231F20"/>
          <w:spacing w:val="-6"/>
          <w:sz w:val="18"/>
          <w:szCs w:val="18"/>
        </w:rPr>
        <w:t> </w:t>
      </w:r>
      <w:r>
        <w:rPr>
          <w:color w:val="231F20"/>
          <w:sz w:val="18"/>
          <w:szCs w:val="18"/>
        </w:rPr>
        <w:t>Rachel</w:t>
      </w:r>
      <w:r>
        <w:rPr>
          <w:color w:val="231F20"/>
          <w:spacing w:val="-6"/>
          <w:sz w:val="18"/>
          <w:szCs w:val="18"/>
        </w:rPr>
        <w:t> </w:t>
      </w:r>
      <w:r>
        <w:rPr>
          <w:color w:val="231F20"/>
          <w:sz w:val="18"/>
          <w:szCs w:val="18"/>
        </w:rPr>
        <w:t>Aronoff;</w:t>
      </w:r>
      <w:r>
        <w:rPr>
          <w:color w:val="231F20"/>
          <w:spacing w:val="-5"/>
          <w:sz w:val="18"/>
          <w:szCs w:val="18"/>
        </w:rPr>
        <w:t> </w:t>
      </w:r>
      <w:hyperlink r:id="rId11">
        <w:r>
          <w:rPr>
            <w:color w:val="6A50BC"/>
            <w:sz w:val="18"/>
            <w:szCs w:val="18"/>
            <w:u w:val="single" w:color="6A50BC"/>
          </w:rPr>
          <w:t>source</w:t>
        </w:r>
      </w:hyperlink>
      <w:r>
        <w:rPr>
          <w:color w:val="231F20"/>
          <w:sz w:val="18"/>
          <w:szCs w:val="18"/>
        </w:rPr>
        <w:t>;</w:t>
      </w:r>
      <w:r>
        <w:rPr>
          <w:color w:val="231F20"/>
          <w:spacing w:val="-6"/>
          <w:sz w:val="18"/>
          <w:szCs w:val="18"/>
        </w:rPr>
        <w:t> </w:t>
      </w:r>
      <w:r>
        <w:rPr>
          <w:color w:val="231F20"/>
          <w:sz w:val="18"/>
          <w:szCs w:val="18"/>
        </w:rPr>
        <w:t>licence:</w:t>
      </w:r>
      <w:r>
        <w:rPr>
          <w:color w:val="231F20"/>
          <w:spacing w:val="-6"/>
          <w:sz w:val="18"/>
          <w:szCs w:val="18"/>
        </w:rPr>
        <w:t> </w:t>
      </w:r>
      <w:hyperlink r:id="rId12">
        <w:r>
          <w:rPr>
            <w:color w:val="6A50BC"/>
            <w:sz w:val="18"/>
            <w:szCs w:val="18"/>
            <w:u w:val="single" w:color="6A50BC"/>
          </w:rPr>
          <w:t>CC0</w:t>
        </w:r>
      </w:hyperlink>
      <w:r>
        <w:rPr>
          <w:color w:val="231F20"/>
          <w:sz w:val="18"/>
          <w:szCs w:val="18"/>
        </w:rPr>
        <w:t>)</w:t>
      </w:r>
    </w:p>
    <w:p>
      <w:pPr>
        <w:spacing w:after="0"/>
        <w:jc w:val="left"/>
        <w:rPr>
          <w:sz w:val="18"/>
          <w:szCs w:val="18"/>
        </w:rPr>
        <w:sectPr>
          <w:footerReference w:type="default" r:id="rId125"/>
          <w:footerReference w:type="even" r:id="rId126"/>
          <w:pgSz w:w="11910" w:h="16840"/>
          <w:pgMar w:footer="548" w:header="0" w:top="700" w:bottom="920" w:left="600" w:right="620"/>
          <w:pgNumType w:start="27"/>
        </w:sect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3"/>
        <w:rPr>
          <w:sz w:val="11"/>
        </w:rPr>
      </w:pPr>
    </w:p>
    <w:p>
      <w:pPr>
        <w:pStyle w:val="BodyText"/>
        <w:ind w:left="793"/>
        <w:rPr>
          <w:sz w:val="20"/>
        </w:rPr>
      </w:pPr>
      <w:r>
        <w:rPr>
          <w:sz w:val="20"/>
        </w:rPr>
        <w:pict>
          <v:shape style="width:433.6pt;height:79pt;mso-position-horizontal-relative:char;mso-position-vertical-relative:line" type="#_x0000_t202" id="docshape93" filled="false" stroked="true" strokeweight="2pt" strokecolor="#6756a5">
            <w10:anchorlock/>
            <v:textbox inset="0,0,0,0">
              <w:txbxContent>
                <w:p>
                  <w:pPr>
                    <w:spacing w:before="365"/>
                    <w:ind w:left="279" w:right="0" w:firstLine="0"/>
                    <w:jc w:val="left"/>
                    <w:rPr>
                      <w:rFonts w:ascii="Urbanist" w:hAnsi="Urbanist" w:cs="Urbanist" w:eastAsia="Urbanist"/>
                      <w:b/>
                      <w:bCs/>
                      <w:sz w:val="60"/>
                      <w:szCs w:val="60"/>
                    </w:rPr>
                  </w:pPr>
                  <w:bookmarkStart w:name="DAY 3: Friday Oct.28 Field Trip" w:id="44"/>
                  <w:bookmarkEnd w:id="44"/>
                  <w:r>
                    <w:rPr/>
                  </w:r>
                  <w:bookmarkStart w:name="_bookmark17" w:id="45"/>
                  <w:bookmarkEnd w:id="45"/>
                  <w:r>
                    <w:rPr/>
                  </w:r>
                  <w:r>
                    <w:rPr>
                      <w:rFonts w:ascii="Urbanist" w:hAnsi="Urbanist" w:cs="Urbanist" w:eastAsia="Urbanist"/>
                      <w:b/>
                      <w:bCs/>
                      <w:color w:val="231F20"/>
                      <w:w w:val="95"/>
                      <w:sz w:val="60"/>
                      <w:szCs w:val="60"/>
                    </w:rPr>
                    <w:t>DAY</w:t>
                  </w:r>
                  <w:r>
                    <w:rPr>
                      <w:rFonts w:ascii="Urbanist" w:hAnsi="Urbanist" w:cs="Urbanist" w:eastAsia="Urbanist"/>
                      <w:b/>
                      <w:bCs/>
                      <w:color w:val="231F20"/>
                      <w:spacing w:val="-22"/>
                      <w:w w:val="95"/>
                      <w:sz w:val="60"/>
                      <w:szCs w:val="60"/>
                    </w:rPr>
                    <w:t> </w:t>
                  </w:r>
                  <w:r>
                    <w:rPr>
                      <w:rFonts w:ascii="Urbanist" w:hAnsi="Urbanist" w:cs="Urbanist" w:eastAsia="Urbanist"/>
                      <w:b/>
                      <w:bCs/>
                      <w:color w:val="231F20"/>
                      <w:w w:val="95"/>
                      <w:sz w:val="60"/>
                      <w:szCs w:val="60"/>
                    </w:rPr>
                    <w:t>3:</w:t>
                  </w:r>
                  <w:r>
                    <w:rPr>
                      <w:rFonts w:ascii="Urbanist" w:hAnsi="Urbanist" w:cs="Urbanist" w:eastAsia="Urbanist"/>
                      <w:b/>
                      <w:bCs/>
                      <w:color w:val="231F20"/>
                      <w:spacing w:val="-20"/>
                      <w:w w:val="95"/>
                      <w:sz w:val="60"/>
                      <w:szCs w:val="60"/>
                    </w:rPr>
                    <w:t> </w:t>
                  </w:r>
                  <w:r>
                    <w:rPr>
                      <w:rFonts w:ascii="Urbanist" w:hAnsi="Urbanist" w:cs="Urbanist" w:eastAsia="Urbanist"/>
                      <w:b/>
                      <w:bCs/>
                      <w:color w:val="231F20"/>
                      <w:w w:val="95"/>
                      <w:sz w:val="60"/>
                      <w:szCs w:val="60"/>
                    </w:rPr>
                    <w:t>Friday</w:t>
                  </w:r>
                  <w:r>
                    <w:rPr>
                      <w:rFonts w:ascii="Urbanist" w:hAnsi="Urbanist" w:cs="Urbanist" w:eastAsia="Urbanist"/>
                      <w:b/>
                      <w:bCs/>
                      <w:color w:val="231F20"/>
                      <w:spacing w:val="-20"/>
                      <w:w w:val="95"/>
                      <w:sz w:val="60"/>
                      <w:szCs w:val="60"/>
                    </w:rPr>
                    <w:t> </w:t>
                  </w:r>
                  <w:r>
                    <w:rPr>
                      <w:rFonts w:ascii="Urbanist" w:hAnsi="Urbanist" w:cs="Urbanist" w:eastAsia="Urbanist"/>
                      <w:b/>
                      <w:bCs/>
                      <w:color w:val="231F20"/>
                      <w:spacing w:val="-7"/>
                      <w:w w:val="107"/>
                      <w:sz w:val="60"/>
                      <w:szCs w:val="60"/>
                    </w:rPr>
                    <w:t>O</w:t>
                  </w:r>
                  <w:r>
                    <w:rPr>
                      <w:rFonts w:ascii="Urbanist" w:hAnsi="Urbanist" w:cs="Urbanist" w:eastAsia="Urbanist"/>
                      <w:b/>
                      <w:bCs/>
                      <w:color w:val="231F20"/>
                      <w:spacing w:val="2"/>
                      <w:w w:val="107"/>
                      <w:sz w:val="60"/>
                      <w:szCs w:val="60"/>
                    </w:rPr>
                    <w:t>c</w:t>
                  </w:r>
                  <w:r>
                    <w:rPr>
                      <w:rFonts w:ascii="Urbanist" w:hAnsi="Urbanist" w:cs="Urbanist" w:eastAsia="Urbanist"/>
                      <w:b/>
                      <w:bCs/>
                      <w:color w:val="231F20"/>
                      <w:spacing w:val="-4"/>
                      <w:w w:val="107"/>
                      <w:sz w:val="60"/>
                      <w:szCs w:val="60"/>
                    </w:rPr>
                    <w:t>t</w:t>
                  </w:r>
                  <w:r>
                    <w:rPr>
                      <w:rFonts w:ascii="Urbanist" w:hAnsi="Urbanist" w:cs="Urbanist" w:eastAsia="Urbanist"/>
                      <w:b/>
                      <w:bCs/>
                      <w:color w:val="231F20"/>
                      <w:spacing w:val="1"/>
                      <w:w w:val="34"/>
                      <w:sz w:val="60"/>
                      <w:szCs w:val="60"/>
                    </w:rPr>
                    <w:t>�</w:t>
                  </w:r>
                  <w:r>
                    <w:rPr>
                      <w:rFonts w:ascii="Urbanist" w:hAnsi="Urbanist" w:cs="Urbanist" w:eastAsia="Urbanist"/>
                      <w:b/>
                      <w:bCs/>
                      <w:color w:val="231F20"/>
                      <w:spacing w:val="1"/>
                      <w:w w:val="107"/>
                      <w:sz w:val="60"/>
                      <w:szCs w:val="60"/>
                    </w:rPr>
                    <w:t>2</w:t>
                  </w:r>
                  <w:r>
                    <w:rPr>
                      <w:rFonts w:ascii="Urbanist" w:hAnsi="Urbanist" w:cs="Urbanist" w:eastAsia="Urbanist"/>
                      <w:b/>
                      <w:bCs/>
                      <w:color w:val="231F20"/>
                      <w:spacing w:val="2"/>
                      <w:w w:val="107"/>
                      <w:sz w:val="60"/>
                      <w:szCs w:val="60"/>
                    </w:rPr>
                    <w:t>8</w:t>
                  </w:r>
                  <w:r>
                    <w:rPr>
                      <w:rFonts w:ascii="Urbanist" w:hAnsi="Urbanist" w:cs="Urbanist" w:eastAsia="Urbanist"/>
                      <w:b/>
                      <w:bCs/>
                      <w:color w:val="231F20"/>
                      <w:spacing w:val="-17"/>
                      <w:w w:val="94"/>
                      <w:sz w:val="60"/>
                      <w:szCs w:val="60"/>
                    </w:rPr>
                    <w:t> </w:t>
                  </w:r>
                  <w:r>
                    <w:rPr>
                      <w:rFonts w:ascii="Urbanist" w:hAnsi="Urbanist" w:cs="Urbanist" w:eastAsia="Urbanist"/>
                      <w:b/>
                      <w:bCs/>
                      <w:color w:val="231F20"/>
                      <w:w w:val="95"/>
                      <w:sz w:val="60"/>
                      <w:szCs w:val="60"/>
                    </w:rPr>
                    <w:t>Field</w:t>
                  </w:r>
                  <w:r>
                    <w:rPr>
                      <w:rFonts w:ascii="Urbanist" w:hAnsi="Urbanist" w:cs="Urbanist" w:eastAsia="Urbanist"/>
                      <w:b/>
                      <w:bCs/>
                      <w:color w:val="231F20"/>
                      <w:spacing w:val="-19"/>
                      <w:w w:val="95"/>
                      <w:sz w:val="60"/>
                      <w:szCs w:val="60"/>
                    </w:rPr>
                    <w:t> </w:t>
                  </w:r>
                  <w:r>
                    <w:rPr>
                      <w:rFonts w:ascii="Urbanist" w:hAnsi="Urbanist" w:cs="Urbanist" w:eastAsia="Urbanist"/>
                      <w:b/>
                      <w:bCs/>
                      <w:color w:val="231F20"/>
                      <w:spacing w:val="-4"/>
                      <w:w w:val="95"/>
                      <w:sz w:val="60"/>
                      <w:szCs w:val="60"/>
                    </w:rPr>
                    <w:t>Trip</w:t>
                  </w:r>
                </w:p>
              </w:txbxContent>
            </v:textbox>
            <v:stroke dashstyle="solid"/>
          </v:shape>
        </w:pict>
      </w:r>
      <w:r>
        <w:rPr>
          <w:sz w:val="20"/>
        </w:rPr>
      </w:r>
    </w:p>
    <w:p>
      <w:pPr>
        <w:spacing w:after="0"/>
        <w:rPr>
          <w:sz w:val="20"/>
        </w:rPr>
        <w:sectPr>
          <w:pgSz w:w="11910" w:h="16840"/>
          <w:pgMar w:header="0" w:footer="738" w:top="1920" w:bottom="740" w:left="600" w:right="620"/>
        </w:sectPr>
      </w:pPr>
    </w:p>
    <w:p>
      <w:pPr>
        <w:pStyle w:val="Heading3"/>
        <w:spacing w:before="122"/>
        <w:ind w:left="284"/>
        <w:jc w:val="both"/>
      </w:pPr>
      <w:r>
        <w:rPr>
          <w:color w:val="231F20"/>
          <w:spacing w:val="-2"/>
        </w:rPr>
        <w:t>Sessions</w:t>
      </w:r>
      <w:r>
        <w:rPr>
          <w:color w:val="231F20"/>
          <w:spacing w:val="-14"/>
        </w:rPr>
        <w:t> </w:t>
      </w:r>
      <w:r>
        <w:rPr>
          <w:color w:val="231F20"/>
          <w:spacing w:val="-2"/>
        </w:rPr>
        <w:t>continued</w:t>
      </w:r>
    </w:p>
    <w:p>
      <w:pPr>
        <w:pStyle w:val="BodyText"/>
        <w:spacing w:before="229"/>
        <w:ind w:left="284"/>
        <w:jc w:val="both"/>
      </w:pPr>
      <w:r>
        <w:rPr>
          <w:color w:val="231F20"/>
        </w:rPr>
        <w:t>The third day was a blend of sessions and field </w:t>
      </w:r>
      <w:r>
        <w:rPr>
          <w:color w:val="231F20"/>
          <w:spacing w:val="-6"/>
          <w:w w:val="107"/>
        </w:rPr>
        <w:t>ex</w:t>
      </w:r>
      <w:r>
        <w:rPr>
          <w:color w:val="231F20"/>
          <w:spacing w:val="1"/>
          <w:w w:val="106"/>
        </w:rPr>
        <w:t>c</w:t>
      </w:r>
      <w:r>
        <w:rPr>
          <w:color w:val="231F20"/>
          <w:spacing w:val="2"/>
          <w:w w:val="107"/>
        </w:rPr>
        <w:t>u</w:t>
      </w:r>
      <w:r>
        <w:rPr>
          <w:color w:val="231F20"/>
          <w:spacing w:val="1"/>
          <w:w w:val="107"/>
        </w:rPr>
        <w:t>rsio</w:t>
      </w:r>
      <w:r>
        <w:rPr>
          <w:color w:val="231F20"/>
          <w:spacing w:val="2"/>
          <w:w w:val="107"/>
        </w:rPr>
        <w:t>n</w:t>
      </w:r>
      <w:r>
        <w:rPr>
          <w:color w:val="231F20"/>
          <w:spacing w:val="1"/>
          <w:w w:val="107"/>
        </w:rPr>
        <w:t>s</w:t>
      </w:r>
      <w:r>
        <w:rPr>
          <w:color w:val="231F20"/>
          <w:spacing w:val="2"/>
          <w:w w:val="27"/>
        </w:rPr>
        <w:t>�</w:t>
      </w:r>
      <w:r>
        <w:rPr>
          <w:color w:val="231F20"/>
          <w:spacing w:val="-13"/>
          <w:w w:val="99"/>
        </w:rPr>
        <w:t> </w:t>
      </w:r>
      <w:r>
        <w:rPr>
          <w:color w:val="231F20"/>
        </w:rPr>
        <w:t>11</w:t>
      </w:r>
      <w:r>
        <w:rPr>
          <w:color w:val="231F20"/>
          <w:spacing w:val="-13"/>
        </w:rPr>
        <w:t> </w:t>
      </w:r>
      <w:r>
        <w:rPr>
          <w:color w:val="231F20"/>
        </w:rPr>
        <w:t>sessions</w:t>
      </w:r>
      <w:r>
        <w:rPr>
          <w:color w:val="231F20"/>
          <w:spacing w:val="-14"/>
        </w:rPr>
        <w:t> </w:t>
      </w:r>
      <w:r>
        <w:rPr>
          <w:color w:val="231F20"/>
        </w:rPr>
        <w:t>were</w:t>
      </w:r>
      <w:r>
        <w:rPr>
          <w:color w:val="231F20"/>
          <w:spacing w:val="-13"/>
        </w:rPr>
        <w:t> </w:t>
      </w:r>
      <w:r>
        <w:rPr>
          <w:color w:val="231F20"/>
        </w:rPr>
        <w:t>held</w:t>
      </w:r>
      <w:r>
        <w:rPr>
          <w:color w:val="231F20"/>
          <w:spacing w:val="-13"/>
        </w:rPr>
        <w:t> </w:t>
      </w:r>
      <w:r>
        <w:rPr>
          <w:color w:val="231F20"/>
        </w:rPr>
        <w:t>in</w:t>
      </w:r>
      <w:r>
        <w:rPr>
          <w:color w:val="231F20"/>
          <w:spacing w:val="-13"/>
        </w:rPr>
        <w:t> </w:t>
      </w:r>
      <w:r>
        <w:rPr>
          <w:color w:val="231F20"/>
        </w:rPr>
        <w:t>the</w:t>
      </w:r>
      <w:r>
        <w:rPr>
          <w:color w:val="231F20"/>
          <w:spacing w:val="-13"/>
        </w:rPr>
        <w:t> </w:t>
      </w:r>
      <w:r>
        <w:rPr>
          <w:color w:val="231F20"/>
        </w:rPr>
        <w:t>morning</w:t>
      </w:r>
      <w:r>
        <w:rPr>
          <w:color w:val="231F20"/>
          <w:spacing w:val="-14"/>
        </w:rPr>
        <w:t> </w:t>
      </w:r>
      <w:r>
        <w:rPr>
          <w:color w:val="231F20"/>
        </w:rPr>
        <w:t>with facilitators following any of the possible formats: mappings, exploratory, get the work done or </w:t>
      </w:r>
      <w:r>
        <w:rPr>
          <w:color w:val="231F20"/>
          <w:spacing w:val="-2"/>
          <w:w w:val="108"/>
        </w:rPr>
        <w:t>l</w:t>
      </w:r>
      <w:r>
        <w:rPr>
          <w:color w:val="231F20"/>
          <w:spacing w:val="-4"/>
          <w:w w:val="108"/>
        </w:rPr>
        <w:t>e</w:t>
      </w:r>
      <w:r>
        <w:rPr>
          <w:color w:val="231F20"/>
          <w:spacing w:val="-2"/>
          <w:w w:val="108"/>
        </w:rPr>
        <w:t>ar</w:t>
      </w:r>
      <w:r>
        <w:rPr>
          <w:color w:val="231F20"/>
          <w:spacing w:val="-1"/>
          <w:w w:val="108"/>
        </w:rPr>
        <w:t>n</w:t>
      </w:r>
      <w:r>
        <w:rPr>
          <w:color w:val="231F20"/>
          <w:spacing w:val="-2"/>
          <w:w w:val="108"/>
        </w:rPr>
        <w:t>i</w:t>
      </w:r>
      <w:r>
        <w:rPr>
          <w:color w:val="231F20"/>
          <w:spacing w:val="-4"/>
          <w:w w:val="108"/>
        </w:rPr>
        <w:t>n</w:t>
      </w:r>
      <w:r>
        <w:rPr>
          <w:color w:val="231F20"/>
          <w:spacing w:val="-1"/>
          <w:w w:val="108"/>
        </w:rPr>
        <w:t>g</w:t>
      </w:r>
      <w:r>
        <w:rPr>
          <w:color w:val="231F20"/>
          <w:spacing w:val="-1"/>
          <w:w w:val="28"/>
        </w:rPr>
        <w:t>�</w:t>
      </w:r>
    </w:p>
    <w:p>
      <w:pPr>
        <w:pStyle w:val="BodyText"/>
        <w:spacing w:before="9"/>
        <w:rPr>
          <w:sz w:val="30"/>
        </w:rPr>
      </w:pPr>
    </w:p>
    <w:p>
      <w:pPr>
        <w:pStyle w:val="Heading3"/>
        <w:ind w:left="344"/>
        <w:jc w:val="both"/>
      </w:pPr>
      <w:r>
        <w:rPr>
          <w:color w:val="231F20"/>
          <w:spacing w:val="-2"/>
        </w:rPr>
        <w:t>Field</w:t>
      </w:r>
      <w:r>
        <w:rPr>
          <w:color w:val="231F20"/>
          <w:spacing w:val="-15"/>
        </w:rPr>
        <w:t> </w:t>
      </w:r>
      <w:r>
        <w:rPr>
          <w:color w:val="231F20"/>
          <w:spacing w:val="-4"/>
        </w:rPr>
        <w:t>Trip</w:t>
      </w:r>
    </w:p>
    <w:p>
      <w:pPr>
        <w:pStyle w:val="BodyText"/>
        <w:spacing w:before="122"/>
        <w:ind w:left="200" w:right="311"/>
        <w:jc w:val="both"/>
      </w:pPr>
      <w:r>
        <w:rPr/>
        <w:br w:type="column"/>
      </w:r>
      <w:r>
        <w:rPr>
          <w:color w:val="231F20"/>
        </w:rPr>
        <w:t>In the afternoon, we had a ‘seeing is believing’ field trip</w:t>
      </w:r>
      <w:r>
        <w:rPr>
          <w:color w:val="231F20"/>
          <w:spacing w:val="-14"/>
        </w:rPr>
        <w:t> </w:t>
      </w:r>
      <w:r>
        <w:rPr>
          <w:color w:val="231F20"/>
        </w:rPr>
        <w:t>to</w:t>
      </w:r>
      <w:r>
        <w:rPr>
          <w:color w:val="231F20"/>
          <w:spacing w:val="-13"/>
        </w:rPr>
        <w:t> </w:t>
      </w:r>
      <w:r>
        <w:rPr>
          <w:color w:val="231F20"/>
          <w:w w:val="111"/>
        </w:rPr>
        <w:t>Ga</w:t>
      </w:r>
      <w:r>
        <w:rPr>
          <w:color w:val="231F20"/>
          <w:spacing w:val="2"/>
          <w:w w:val="111"/>
        </w:rPr>
        <w:t>m</w:t>
      </w:r>
      <w:r>
        <w:rPr>
          <w:color w:val="231F20"/>
          <w:spacing w:val="-2"/>
          <w:w w:val="111"/>
        </w:rPr>
        <w:t>bo</w:t>
      </w:r>
      <w:r>
        <w:rPr>
          <w:color w:val="231F20"/>
          <w:w w:val="111"/>
        </w:rPr>
        <w:t>a</w:t>
      </w:r>
      <w:r>
        <w:rPr>
          <w:color w:val="231F20"/>
          <w:spacing w:val="1"/>
          <w:w w:val="31"/>
        </w:rPr>
        <w:t>�</w:t>
      </w:r>
      <w:r>
        <w:rPr>
          <w:color w:val="231F20"/>
          <w:spacing w:val="-12"/>
          <w:w w:val="99"/>
        </w:rPr>
        <w:t> </w:t>
      </w:r>
      <w:r>
        <w:rPr>
          <w:color w:val="231F20"/>
        </w:rPr>
        <w:t>We</w:t>
      </w:r>
      <w:r>
        <w:rPr>
          <w:color w:val="231F20"/>
          <w:spacing w:val="-14"/>
        </w:rPr>
        <w:t> </w:t>
      </w:r>
      <w:r>
        <w:rPr>
          <w:color w:val="231F20"/>
        </w:rPr>
        <w:t>split</w:t>
      </w:r>
      <w:r>
        <w:rPr>
          <w:color w:val="231F20"/>
          <w:spacing w:val="-13"/>
        </w:rPr>
        <w:t> </w:t>
      </w:r>
      <w:r>
        <w:rPr>
          <w:color w:val="231F20"/>
        </w:rPr>
        <w:t>in</w:t>
      </w:r>
      <w:r>
        <w:rPr>
          <w:color w:val="231F20"/>
          <w:spacing w:val="-13"/>
        </w:rPr>
        <w:t> </w:t>
      </w:r>
      <w:r>
        <w:rPr>
          <w:color w:val="231F20"/>
        </w:rPr>
        <w:t>three</w:t>
      </w:r>
      <w:r>
        <w:rPr>
          <w:color w:val="231F20"/>
          <w:spacing w:val="-13"/>
        </w:rPr>
        <w:t> </w:t>
      </w:r>
      <w:r>
        <w:rPr>
          <w:color w:val="231F20"/>
        </w:rPr>
        <w:t>groups</w:t>
      </w:r>
      <w:r>
        <w:rPr>
          <w:color w:val="231F20"/>
          <w:spacing w:val="-13"/>
        </w:rPr>
        <w:t> </w:t>
      </w:r>
      <w:r>
        <w:rPr>
          <w:color w:val="231F20"/>
        </w:rPr>
        <w:t>and</w:t>
      </w:r>
      <w:r>
        <w:rPr>
          <w:color w:val="231F20"/>
          <w:spacing w:val="-14"/>
        </w:rPr>
        <w:t> </w:t>
      </w:r>
      <w:r>
        <w:rPr>
          <w:color w:val="231F20"/>
        </w:rPr>
        <w:t>visited the Summit Animal Sanctuary , the Smithsonian Tropical Research Institute (where butterfly, bat and ant research groups were visited), the Pipeline Road</w:t>
      </w:r>
      <w:r>
        <w:rPr>
          <w:color w:val="231F20"/>
          <w:spacing w:val="-11"/>
        </w:rPr>
        <w:t> </w:t>
      </w:r>
      <w:r>
        <w:rPr>
          <w:color w:val="231F20"/>
        </w:rPr>
        <w:t>on</w:t>
      </w:r>
      <w:r>
        <w:rPr>
          <w:color w:val="231F20"/>
          <w:spacing w:val="-10"/>
        </w:rPr>
        <w:t> </w:t>
      </w:r>
      <w:r>
        <w:rPr>
          <w:color w:val="231F20"/>
        </w:rPr>
        <w:t>Soberania</w:t>
      </w:r>
      <w:r>
        <w:rPr>
          <w:color w:val="231F20"/>
          <w:spacing w:val="-11"/>
        </w:rPr>
        <w:t> </w:t>
      </w:r>
      <w:r>
        <w:rPr>
          <w:color w:val="231F20"/>
        </w:rPr>
        <w:t>National</w:t>
      </w:r>
      <w:r>
        <w:rPr>
          <w:color w:val="231F20"/>
          <w:spacing w:val="-10"/>
        </w:rPr>
        <w:t> </w:t>
      </w:r>
      <w:r>
        <w:rPr>
          <w:color w:val="231F20"/>
        </w:rPr>
        <w:t>Parkand</w:t>
      </w:r>
      <w:r>
        <w:rPr>
          <w:color w:val="231F20"/>
          <w:spacing w:val="-11"/>
        </w:rPr>
        <w:t> </w:t>
      </w:r>
      <w:r>
        <w:rPr>
          <w:color w:val="231F20"/>
        </w:rPr>
        <w:t>and</w:t>
      </w:r>
      <w:r>
        <w:rPr>
          <w:color w:val="231F20"/>
          <w:spacing w:val="-11"/>
        </w:rPr>
        <w:t> </w:t>
      </w:r>
      <w:r>
        <w:rPr>
          <w:color w:val="231F20"/>
        </w:rPr>
        <w:t>the</w:t>
      </w:r>
      <w:r>
        <w:rPr>
          <w:color w:val="231F20"/>
          <w:spacing w:val="-11"/>
        </w:rPr>
        <w:t> </w:t>
      </w:r>
      <w:r>
        <w:rPr>
          <w:color w:val="231F20"/>
        </w:rPr>
        <w:t>Digital Naturalism Laboratories (DinaLab), led by Andy Quitmeyer, the</w:t>
      </w:r>
      <w:r>
        <w:rPr>
          <w:color w:val="231F20"/>
          <w:spacing w:val="-1"/>
        </w:rPr>
        <w:t> </w:t>
      </w:r>
      <w:r>
        <w:rPr>
          <w:color w:val="231F20"/>
        </w:rPr>
        <w:t>main local organiser of the</w:t>
      </w:r>
      <w:r>
        <w:rPr>
          <w:color w:val="231F20"/>
          <w:spacing w:val="-1"/>
        </w:rPr>
        <w:t> </w:t>
      </w:r>
      <w:r>
        <w:rPr>
          <w:color w:val="231F20"/>
          <w:spacing w:val="-4"/>
          <w:w w:val="113"/>
        </w:rPr>
        <w:t>ev</w:t>
      </w:r>
      <w:r>
        <w:rPr>
          <w:color w:val="231F20"/>
          <w:spacing w:val="1"/>
          <w:w w:val="113"/>
        </w:rPr>
        <w:t>e</w:t>
      </w:r>
      <w:r>
        <w:rPr>
          <w:color w:val="231F20"/>
          <w:spacing w:val="2"/>
          <w:w w:val="113"/>
        </w:rPr>
        <w:t>n</w:t>
      </w:r>
      <w:r>
        <w:rPr>
          <w:color w:val="231F20"/>
          <w:w w:val="113"/>
        </w:rPr>
        <w:t>t</w:t>
      </w:r>
      <w:r>
        <w:rPr>
          <w:color w:val="231F20"/>
          <w:spacing w:val="2"/>
          <w:w w:val="33"/>
        </w:rPr>
        <w:t>�</w:t>
      </w:r>
    </w:p>
    <w:p>
      <w:pPr>
        <w:spacing w:after="0"/>
        <w:jc w:val="both"/>
        <w:sectPr>
          <w:pgSz w:w="11910" w:h="16840"/>
          <w:pgMar w:header="0" w:footer="548" w:top="600" w:bottom="920" w:left="600" w:right="620"/>
          <w:cols w:num="2" w:equalWidth="0">
            <w:col w:w="5208" w:space="40"/>
            <w:col w:w="5442"/>
          </w:cols>
        </w:sectPr>
      </w:pPr>
    </w:p>
    <w:p>
      <w:pPr>
        <w:pStyle w:val="BodyText"/>
        <w:spacing w:before="4"/>
        <w:rPr>
          <w:sz w:val="16"/>
        </w:rPr>
      </w:pPr>
    </w:p>
    <w:p>
      <w:pPr>
        <w:pStyle w:val="BodyText"/>
        <w:ind w:left="1038"/>
        <w:rPr>
          <w:sz w:val="20"/>
        </w:rPr>
      </w:pPr>
      <w:r>
        <w:rPr>
          <w:sz w:val="20"/>
        </w:rPr>
        <w:drawing>
          <wp:inline distT="0" distB="0" distL="0" distR="0">
            <wp:extent cx="5096374" cy="2493264"/>
            <wp:effectExtent l="0" t="0" r="0" b="0"/>
            <wp:docPr id="89" name="image50.jpeg"/>
            <wp:cNvGraphicFramePr>
              <a:graphicFrameLocks noChangeAspect="1"/>
            </wp:cNvGraphicFramePr>
            <a:graphic>
              <a:graphicData uri="http://schemas.openxmlformats.org/drawingml/2006/picture">
                <pic:pic>
                  <pic:nvPicPr>
                    <pic:cNvPr id="90" name="image50.jpeg"/>
                    <pic:cNvPicPr/>
                  </pic:nvPicPr>
                  <pic:blipFill>
                    <a:blip r:embed="rId129" cstate="print"/>
                    <a:stretch>
                      <a:fillRect/>
                    </a:stretch>
                  </pic:blipFill>
                  <pic:spPr>
                    <a:xfrm>
                      <a:off x="0" y="0"/>
                      <a:ext cx="5096374" cy="2493264"/>
                    </a:xfrm>
                    <a:prstGeom prst="rect">
                      <a:avLst/>
                    </a:prstGeom>
                  </pic:spPr>
                </pic:pic>
              </a:graphicData>
            </a:graphic>
          </wp:inline>
        </w:drawing>
      </w:r>
      <w:r>
        <w:rPr>
          <w:sz w:val="20"/>
        </w:rPr>
      </w:r>
    </w:p>
    <w:p>
      <w:pPr>
        <w:spacing w:before="41"/>
        <w:ind w:left="1038" w:right="1375" w:firstLine="0"/>
        <w:jc w:val="left"/>
        <w:rPr>
          <w:sz w:val="18"/>
        </w:rPr>
      </w:pPr>
      <w:r>
        <w:rPr>
          <w:color w:val="231F20"/>
          <w:sz w:val="18"/>
        </w:rPr>
        <w:t>Photo of participants listening to a volunteer at the Summit Park Animal Rescue (attribution: Reinaldo Perez;</w:t>
      </w:r>
      <w:r>
        <w:rPr>
          <w:color w:val="231F20"/>
          <w:spacing w:val="40"/>
          <w:sz w:val="18"/>
        </w:rPr>
        <w:t> </w:t>
      </w:r>
      <w:hyperlink r:id="rId11">
        <w:r>
          <w:rPr>
            <w:color w:val="6A50BC"/>
            <w:sz w:val="18"/>
            <w:u w:val="single" w:color="6A50BC"/>
          </w:rPr>
          <w:t>source</w:t>
        </w:r>
      </w:hyperlink>
      <w:r>
        <w:rPr>
          <w:color w:val="231F20"/>
          <w:sz w:val="18"/>
        </w:rPr>
        <w:t>; licence: </w:t>
      </w:r>
      <w:hyperlink r:id="rId12">
        <w:r>
          <w:rPr>
            <w:color w:val="6A50BC"/>
            <w:sz w:val="18"/>
            <w:u w:val="single" w:color="6A50BC"/>
          </w:rPr>
          <w:t>CC0</w:t>
        </w:r>
      </w:hyperlink>
      <w:r>
        <w:rPr>
          <w:color w:val="231F20"/>
          <w:sz w:val="18"/>
        </w:rPr>
        <w:t>)</w:t>
      </w:r>
    </w:p>
    <w:p>
      <w:pPr>
        <w:spacing w:after="0"/>
        <w:jc w:val="left"/>
        <w:rPr>
          <w:sz w:val="18"/>
        </w:rPr>
        <w:sectPr>
          <w:type w:val="continuous"/>
          <w:pgSz w:w="11910" w:h="16840"/>
          <w:pgMar w:header="0" w:footer="738" w:top="0" w:bottom="280" w:left="600" w:right="620"/>
        </w:sectPr>
      </w:pPr>
    </w:p>
    <w:p>
      <w:pPr>
        <w:pStyle w:val="BodyText"/>
        <w:spacing w:before="140"/>
        <w:ind w:left="344"/>
        <w:jc w:val="both"/>
      </w:pPr>
      <w:r>
        <w:rPr>
          <w:color w:val="231F20"/>
        </w:rPr>
        <w:t>The field trip was an experimental, new part of</w:t>
      </w:r>
      <w:r>
        <w:rPr>
          <w:color w:val="231F20"/>
          <w:spacing w:val="40"/>
        </w:rPr>
        <w:t> </w:t>
      </w:r>
      <w:r>
        <w:rPr>
          <w:color w:val="231F20"/>
        </w:rPr>
        <w:t>the </w:t>
      </w:r>
      <w:r>
        <w:rPr>
          <w:color w:val="231F20"/>
          <w:w w:val="108"/>
        </w:rPr>
        <w:t>gat</w:t>
      </w:r>
      <w:r>
        <w:rPr>
          <w:color w:val="231F20"/>
          <w:spacing w:val="-2"/>
          <w:w w:val="108"/>
        </w:rPr>
        <w:t>h</w:t>
      </w:r>
      <w:r>
        <w:rPr>
          <w:color w:val="231F20"/>
          <w:w w:val="108"/>
        </w:rPr>
        <w:t>eri</w:t>
      </w:r>
      <w:r>
        <w:rPr>
          <w:color w:val="231F20"/>
          <w:spacing w:val="-2"/>
          <w:w w:val="108"/>
        </w:rPr>
        <w:t>n</w:t>
      </w:r>
      <w:r>
        <w:rPr>
          <w:color w:val="231F20"/>
          <w:spacing w:val="1"/>
          <w:w w:val="108"/>
        </w:rPr>
        <w:t>g</w:t>
      </w:r>
      <w:r>
        <w:rPr>
          <w:color w:val="231F20"/>
          <w:spacing w:val="1"/>
          <w:w w:val="28"/>
        </w:rPr>
        <w:t>�</w:t>
      </w:r>
      <w:r>
        <w:rPr>
          <w:color w:val="231F20"/>
          <w:spacing w:val="-1"/>
        </w:rPr>
        <w:t> </w:t>
      </w:r>
      <w:r>
        <w:rPr>
          <w:color w:val="231F20"/>
        </w:rPr>
        <w:t>It was organised for two </w:t>
      </w:r>
      <w:r>
        <w:rPr>
          <w:color w:val="231F20"/>
          <w:spacing w:val="-7"/>
          <w:w w:val="110"/>
        </w:rPr>
        <w:t>r</w:t>
      </w:r>
      <w:r>
        <w:rPr>
          <w:color w:val="231F20"/>
          <w:spacing w:val="-2"/>
          <w:w w:val="110"/>
        </w:rPr>
        <w:t>e</w:t>
      </w:r>
      <w:r>
        <w:rPr>
          <w:color w:val="231F20"/>
          <w:w w:val="110"/>
        </w:rPr>
        <w:t>aso</w:t>
      </w:r>
      <w:r>
        <w:rPr>
          <w:color w:val="231F20"/>
          <w:spacing w:val="1"/>
          <w:w w:val="110"/>
        </w:rPr>
        <w:t>ns</w:t>
      </w:r>
      <w:r>
        <w:rPr>
          <w:color w:val="231F20"/>
          <w:spacing w:val="1"/>
          <w:w w:val="30"/>
        </w:rPr>
        <w:t>�</w:t>
      </w:r>
      <w:r>
        <w:rPr>
          <w:color w:val="231F20"/>
          <w:spacing w:val="-1"/>
        </w:rPr>
        <w:t> </w:t>
      </w:r>
      <w:r>
        <w:rPr>
          <w:color w:val="231F20"/>
        </w:rPr>
        <w:t>First, we wanted to make sure that, while we had these</w:t>
      </w:r>
      <w:r>
        <w:rPr>
          <w:color w:val="231F20"/>
          <w:spacing w:val="-14"/>
        </w:rPr>
        <w:t> </w:t>
      </w:r>
      <w:r>
        <w:rPr>
          <w:color w:val="231F20"/>
        </w:rPr>
        <w:t>participants</w:t>
      </w:r>
      <w:r>
        <w:rPr>
          <w:color w:val="231F20"/>
          <w:spacing w:val="-13"/>
        </w:rPr>
        <w:t> </w:t>
      </w:r>
      <w:r>
        <w:rPr>
          <w:color w:val="231F20"/>
        </w:rPr>
        <w:t>visiting</w:t>
      </w:r>
      <w:r>
        <w:rPr>
          <w:color w:val="231F20"/>
          <w:spacing w:val="-13"/>
        </w:rPr>
        <w:t> </w:t>
      </w:r>
      <w:r>
        <w:rPr>
          <w:color w:val="231F20"/>
        </w:rPr>
        <w:t>from</w:t>
      </w:r>
      <w:r>
        <w:rPr>
          <w:color w:val="231F20"/>
          <w:spacing w:val="-13"/>
        </w:rPr>
        <w:t> </w:t>
      </w:r>
      <w:r>
        <w:rPr>
          <w:color w:val="231F20"/>
        </w:rPr>
        <w:t>all</w:t>
      </w:r>
      <w:r>
        <w:rPr>
          <w:color w:val="231F20"/>
          <w:spacing w:val="-13"/>
        </w:rPr>
        <w:t> </w:t>
      </w:r>
      <w:r>
        <w:rPr>
          <w:color w:val="231F20"/>
        </w:rPr>
        <w:t>around</w:t>
      </w:r>
      <w:r>
        <w:rPr>
          <w:color w:val="231F20"/>
          <w:spacing w:val="-14"/>
        </w:rPr>
        <w:t> </w:t>
      </w:r>
      <w:r>
        <w:rPr>
          <w:color w:val="231F20"/>
        </w:rPr>
        <w:t>the</w:t>
      </w:r>
      <w:r>
        <w:rPr>
          <w:color w:val="231F20"/>
          <w:spacing w:val="-13"/>
        </w:rPr>
        <w:t> </w:t>
      </w:r>
      <w:r>
        <w:rPr>
          <w:color w:val="231F20"/>
        </w:rPr>
        <w:t>world, they</w:t>
      </w:r>
      <w:r>
        <w:rPr>
          <w:color w:val="231F20"/>
          <w:spacing w:val="-12"/>
        </w:rPr>
        <w:t> </w:t>
      </w:r>
      <w:r>
        <w:rPr>
          <w:color w:val="231F20"/>
        </w:rPr>
        <w:t>would</w:t>
      </w:r>
      <w:r>
        <w:rPr>
          <w:color w:val="231F20"/>
          <w:spacing w:val="-12"/>
        </w:rPr>
        <w:t> </w:t>
      </w:r>
      <w:r>
        <w:rPr>
          <w:color w:val="231F20"/>
        </w:rPr>
        <w:t>be</w:t>
      </w:r>
      <w:r>
        <w:rPr>
          <w:color w:val="231F20"/>
          <w:spacing w:val="-12"/>
        </w:rPr>
        <w:t> </w:t>
      </w:r>
      <w:r>
        <w:rPr>
          <w:color w:val="231F20"/>
        </w:rPr>
        <w:t>able</w:t>
      </w:r>
      <w:r>
        <w:rPr>
          <w:color w:val="231F20"/>
          <w:spacing w:val="-12"/>
        </w:rPr>
        <w:t> </w:t>
      </w:r>
      <w:r>
        <w:rPr>
          <w:color w:val="231F20"/>
        </w:rPr>
        <w:t>to</w:t>
      </w:r>
      <w:r>
        <w:rPr>
          <w:color w:val="231F20"/>
          <w:spacing w:val="-12"/>
        </w:rPr>
        <w:t> </w:t>
      </w:r>
      <w:r>
        <w:rPr>
          <w:color w:val="231F20"/>
        </w:rPr>
        <w:t>get</w:t>
      </w:r>
      <w:r>
        <w:rPr>
          <w:color w:val="231F20"/>
          <w:spacing w:val="-12"/>
        </w:rPr>
        <w:t> </w:t>
      </w:r>
      <w:r>
        <w:rPr>
          <w:color w:val="231F20"/>
        </w:rPr>
        <w:t>practical</w:t>
      </w:r>
      <w:r>
        <w:rPr>
          <w:color w:val="231F20"/>
          <w:spacing w:val="-12"/>
        </w:rPr>
        <w:t> </w:t>
      </w:r>
      <w:r>
        <w:rPr>
          <w:color w:val="231F20"/>
        </w:rPr>
        <w:t>exposure</w:t>
      </w:r>
      <w:r>
        <w:rPr>
          <w:color w:val="231F20"/>
          <w:spacing w:val="-12"/>
        </w:rPr>
        <w:t> </w:t>
      </w:r>
      <w:r>
        <w:rPr>
          <w:color w:val="231F20"/>
        </w:rPr>
        <w:t>to</w:t>
      </w:r>
      <w:r>
        <w:rPr>
          <w:color w:val="231F20"/>
          <w:spacing w:val="-12"/>
        </w:rPr>
        <w:t> </w:t>
      </w:r>
      <w:r>
        <w:rPr>
          <w:color w:val="231F20"/>
        </w:rPr>
        <w:t>the </w:t>
      </w:r>
      <w:r>
        <w:rPr>
          <w:color w:val="231F20"/>
          <w:spacing w:val="-4"/>
        </w:rPr>
        <w:t>actual</w:t>
      </w:r>
      <w:r>
        <w:rPr>
          <w:color w:val="231F20"/>
          <w:spacing w:val="-7"/>
        </w:rPr>
        <w:t> </w:t>
      </w:r>
      <w:r>
        <w:rPr>
          <w:color w:val="231F20"/>
          <w:spacing w:val="-4"/>
        </w:rPr>
        <w:t>field</w:t>
      </w:r>
      <w:r>
        <w:rPr>
          <w:color w:val="231F20"/>
          <w:spacing w:val="-7"/>
        </w:rPr>
        <w:t> </w:t>
      </w:r>
      <w:r>
        <w:rPr>
          <w:color w:val="231F20"/>
          <w:spacing w:val="-4"/>
        </w:rPr>
        <w:t>sites,</w:t>
      </w:r>
      <w:r>
        <w:rPr>
          <w:color w:val="231F20"/>
          <w:spacing w:val="-7"/>
        </w:rPr>
        <w:t> </w:t>
      </w:r>
      <w:r>
        <w:rPr>
          <w:color w:val="231F20"/>
          <w:spacing w:val="-4"/>
        </w:rPr>
        <w:t>rustic</w:t>
      </w:r>
      <w:r>
        <w:rPr>
          <w:color w:val="231F20"/>
          <w:spacing w:val="-7"/>
        </w:rPr>
        <w:t> </w:t>
      </w:r>
      <w:r>
        <w:rPr>
          <w:color w:val="231F20"/>
          <w:spacing w:val="-4"/>
        </w:rPr>
        <w:t>labs,</w:t>
      </w:r>
      <w:r>
        <w:rPr>
          <w:color w:val="231F20"/>
          <w:spacing w:val="-7"/>
        </w:rPr>
        <w:t> </w:t>
      </w:r>
      <w:r>
        <w:rPr>
          <w:color w:val="231F20"/>
          <w:spacing w:val="-4"/>
        </w:rPr>
        <w:t>and</w:t>
      </w:r>
      <w:r>
        <w:rPr>
          <w:color w:val="231F20"/>
          <w:spacing w:val="-7"/>
        </w:rPr>
        <w:t> </w:t>
      </w:r>
      <w:r>
        <w:rPr>
          <w:color w:val="231F20"/>
          <w:spacing w:val="-4"/>
        </w:rPr>
        <w:t>animal</w:t>
      </w:r>
      <w:r>
        <w:rPr>
          <w:color w:val="231F20"/>
          <w:spacing w:val="-7"/>
        </w:rPr>
        <w:t> </w:t>
      </w:r>
      <w:r>
        <w:rPr>
          <w:color w:val="231F20"/>
          <w:spacing w:val="-4"/>
        </w:rPr>
        <w:t>and</w:t>
      </w:r>
      <w:r>
        <w:rPr>
          <w:color w:val="231F20"/>
          <w:spacing w:val="-7"/>
        </w:rPr>
        <w:t> </w:t>
      </w:r>
      <w:r>
        <w:rPr>
          <w:color w:val="231F20"/>
          <w:spacing w:val="-4"/>
        </w:rPr>
        <w:t>research </w:t>
      </w:r>
      <w:r>
        <w:rPr>
          <w:color w:val="231F20"/>
        </w:rPr>
        <w:t>facilities in which important biological field work takes </w:t>
      </w:r>
      <w:r>
        <w:rPr>
          <w:color w:val="231F20"/>
          <w:spacing w:val="-1"/>
          <w:w w:val="113"/>
        </w:rPr>
        <w:t>p</w:t>
      </w:r>
      <w:r>
        <w:rPr>
          <w:color w:val="231F20"/>
          <w:w w:val="113"/>
        </w:rPr>
        <w:t>l</w:t>
      </w:r>
      <w:r>
        <w:rPr>
          <w:color w:val="231F20"/>
          <w:spacing w:val="-2"/>
          <w:w w:val="113"/>
        </w:rPr>
        <w:t>a</w:t>
      </w:r>
      <w:r>
        <w:rPr>
          <w:color w:val="231F20"/>
          <w:w w:val="112"/>
        </w:rPr>
        <w:t>c</w:t>
      </w:r>
      <w:r>
        <w:rPr>
          <w:color w:val="231F20"/>
          <w:spacing w:val="-2"/>
          <w:w w:val="113"/>
        </w:rPr>
        <w:t>e</w:t>
      </w:r>
      <w:r>
        <w:rPr>
          <w:color w:val="231F20"/>
          <w:spacing w:val="1"/>
          <w:w w:val="33"/>
        </w:rPr>
        <w:t>�</w:t>
      </w:r>
      <w:r>
        <w:rPr>
          <w:color w:val="231F20"/>
          <w:spacing w:val="-1"/>
          <w:w w:val="99"/>
        </w:rPr>
        <w:t> </w:t>
      </w:r>
      <w:r>
        <w:rPr>
          <w:color w:val="231F20"/>
        </w:rPr>
        <w:t>Second, the field trip was a way we could include more local participation by </w:t>
      </w:r>
      <w:r>
        <w:rPr>
          <w:color w:val="231F20"/>
          <w:spacing w:val="-2"/>
        </w:rPr>
        <w:t>biologists,</w:t>
      </w:r>
    </w:p>
    <w:p>
      <w:pPr>
        <w:pStyle w:val="BodyText"/>
        <w:spacing w:before="140"/>
        <w:ind w:left="200" w:right="392"/>
        <w:jc w:val="both"/>
      </w:pPr>
      <w:r>
        <w:rPr/>
        <w:br w:type="column"/>
      </w:r>
      <w:r>
        <w:rPr>
          <w:color w:val="231F20"/>
        </w:rPr>
        <w:t>conservationists,</w:t>
      </w:r>
      <w:r>
        <w:rPr>
          <w:color w:val="231F20"/>
          <w:spacing w:val="-6"/>
        </w:rPr>
        <w:t> </w:t>
      </w:r>
      <w:r>
        <w:rPr>
          <w:color w:val="231F20"/>
        </w:rPr>
        <w:t>and</w:t>
      </w:r>
      <w:r>
        <w:rPr>
          <w:color w:val="231F20"/>
          <w:spacing w:val="-6"/>
        </w:rPr>
        <w:t> </w:t>
      </w:r>
      <w:r>
        <w:rPr>
          <w:color w:val="231F20"/>
        </w:rPr>
        <w:t>animal</w:t>
      </w:r>
      <w:r>
        <w:rPr>
          <w:color w:val="231F20"/>
          <w:spacing w:val="-6"/>
        </w:rPr>
        <w:t> </w:t>
      </w:r>
      <w:r>
        <w:rPr>
          <w:color w:val="231F20"/>
        </w:rPr>
        <w:t>caretakers,</w:t>
      </w:r>
      <w:r>
        <w:rPr>
          <w:color w:val="231F20"/>
          <w:spacing w:val="-6"/>
        </w:rPr>
        <w:t> </w:t>
      </w:r>
      <w:r>
        <w:rPr>
          <w:color w:val="231F20"/>
        </w:rPr>
        <w:t>who</w:t>
      </w:r>
      <w:r>
        <w:rPr>
          <w:color w:val="231F20"/>
          <w:spacing w:val="-6"/>
        </w:rPr>
        <w:t> </w:t>
      </w:r>
      <w:r>
        <w:rPr>
          <w:color w:val="231F20"/>
        </w:rPr>
        <w:t>were unable to otherwise take time off their jobs to join us</w:t>
      </w:r>
      <w:r>
        <w:rPr>
          <w:color w:val="231F20"/>
          <w:spacing w:val="-7"/>
        </w:rPr>
        <w:t> </w:t>
      </w:r>
      <w:r>
        <w:rPr>
          <w:color w:val="231F20"/>
        </w:rPr>
        <w:t>for</w:t>
      </w:r>
      <w:r>
        <w:rPr>
          <w:color w:val="231F20"/>
          <w:spacing w:val="-7"/>
        </w:rPr>
        <w:t> </w:t>
      </w:r>
      <w:r>
        <w:rPr>
          <w:color w:val="231F20"/>
        </w:rPr>
        <w:t>the</w:t>
      </w:r>
      <w:r>
        <w:rPr>
          <w:color w:val="231F20"/>
          <w:spacing w:val="-7"/>
        </w:rPr>
        <w:t> </w:t>
      </w:r>
      <w:r>
        <w:rPr>
          <w:color w:val="231F20"/>
          <w:spacing w:val="1"/>
          <w:w w:val="106"/>
        </w:rPr>
        <w:t>c</w:t>
      </w:r>
      <w:r>
        <w:rPr>
          <w:color w:val="231F20"/>
          <w:spacing w:val="1"/>
          <w:w w:val="107"/>
        </w:rPr>
        <w:t>o</w:t>
      </w:r>
      <w:r>
        <w:rPr>
          <w:color w:val="231F20"/>
          <w:spacing w:val="2"/>
          <w:w w:val="107"/>
        </w:rPr>
        <w:t>n</w:t>
      </w:r>
      <w:r>
        <w:rPr>
          <w:color w:val="231F20"/>
          <w:spacing w:val="-1"/>
          <w:w w:val="107"/>
        </w:rPr>
        <w:t>f</w:t>
      </w:r>
      <w:r>
        <w:rPr>
          <w:color w:val="231F20"/>
          <w:spacing w:val="1"/>
          <w:w w:val="107"/>
        </w:rPr>
        <w:t>e</w:t>
      </w:r>
      <w:r>
        <w:rPr>
          <w:color w:val="231F20"/>
          <w:spacing w:val="-6"/>
          <w:w w:val="107"/>
        </w:rPr>
        <w:t>r</w:t>
      </w:r>
      <w:r>
        <w:rPr>
          <w:color w:val="231F20"/>
          <w:spacing w:val="1"/>
          <w:w w:val="107"/>
        </w:rPr>
        <w:t>e</w:t>
      </w:r>
      <w:r>
        <w:rPr>
          <w:color w:val="231F20"/>
          <w:spacing w:val="-1"/>
          <w:w w:val="107"/>
        </w:rPr>
        <w:t>n</w:t>
      </w:r>
      <w:r>
        <w:rPr>
          <w:color w:val="231F20"/>
          <w:spacing w:val="1"/>
          <w:w w:val="106"/>
        </w:rPr>
        <w:t>c</w:t>
      </w:r>
      <w:r>
        <w:rPr>
          <w:color w:val="231F20"/>
          <w:spacing w:val="-1"/>
          <w:w w:val="107"/>
        </w:rPr>
        <w:t>e</w:t>
      </w:r>
      <w:r>
        <w:rPr>
          <w:color w:val="231F20"/>
          <w:spacing w:val="2"/>
          <w:w w:val="27"/>
        </w:rPr>
        <w:t>�</w:t>
      </w:r>
      <w:r>
        <w:rPr>
          <w:color w:val="231F20"/>
          <w:spacing w:val="-6"/>
          <w:w w:val="99"/>
        </w:rPr>
        <w:t> </w:t>
      </w:r>
      <w:r>
        <w:rPr>
          <w:color w:val="231F20"/>
        </w:rPr>
        <w:t>The</w:t>
      </w:r>
      <w:r>
        <w:rPr>
          <w:color w:val="231F20"/>
          <w:spacing w:val="-7"/>
        </w:rPr>
        <w:t> </w:t>
      </w:r>
      <w:r>
        <w:rPr>
          <w:color w:val="231F20"/>
        </w:rPr>
        <w:t>field</w:t>
      </w:r>
      <w:r>
        <w:rPr>
          <w:color w:val="231F20"/>
          <w:spacing w:val="-7"/>
        </w:rPr>
        <w:t> </w:t>
      </w:r>
      <w:r>
        <w:rPr>
          <w:color w:val="231F20"/>
        </w:rPr>
        <w:t>trip</w:t>
      </w:r>
      <w:r>
        <w:rPr>
          <w:color w:val="231F20"/>
          <w:spacing w:val="-7"/>
        </w:rPr>
        <w:t> </w:t>
      </w:r>
      <w:r>
        <w:rPr>
          <w:color w:val="231F20"/>
        </w:rPr>
        <w:t>activity</w:t>
      </w:r>
      <w:r>
        <w:rPr>
          <w:color w:val="231F20"/>
          <w:spacing w:val="-7"/>
        </w:rPr>
        <w:t> </w:t>
      </w:r>
      <w:r>
        <w:rPr>
          <w:color w:val="231F20"/>
        </w:rPr>
        <w:t>on</w:t>
      </w:r>
      <w:r>
        <w:rPr>
          <w:color w:val="231F20"/>
          <w:spacing w:val="-7"/>
        </w:rPr>
        <w:t> </w:t>
      </w:r>
      <w:r>
        <w:rPr>
          <w:color w:val="231F20"/>
        </w:rPr>
        <w:t>day three succeeded at both these </w:t>
      </w:r>
      <w:r>
        <w:rPr>
          <w:color w:val="231F20"/>
          <w:spacing w:val="-2"/>
          <w:w w:val="113"/>
        </w:rPr>
        <w:t>t</w:t>
      </w:r>
      <w:r>
        <w:rPr>
          <w:color w:val="231F20"/>
          <w:w w:val="113"/>
        </w:rPr>
        <w:t>as</w:t>
      </w:r>
      <w:r>
        <w:rPr>
          <w:color w:val="231F20"/>
          <w:spacing w:val="-2"/>
          <w:w w:val="113"/>
        </w:rPr>
        <w:t>k</w:t>
      </w:r>
      <w:r>
        <w:rPr>
          <w:color w:val="231F20"/>
          <w:spacing w:val="1"/>
          <w:w w:val="113"/>
        </w:rPr>
        <w:t>s</w:t>
      </w:r>
      <w:r>
        <w:rPr>
          <w:color w:val="231F20"/>
          <w:spacing w:val="1"/>
          <w:w w:val="33"/>
        </w:rPr>
        <w:t>�</w:t>
      </w:r>
    </w:p>
    <w:p>
      <w:pPr>
        <w:pStyle w:val="BodyText"/>
      </w:pPr>
    </w:p>
    <w:p>
      <w:pPr>
        <w:pStyle w:val="BodyText"/>
        <w:ind w:left="200" w:right="392"/>
        <w:jc w:val="both"/>
      </w:pPr>
      <w:r>
        <w:rPr>
          <w:color w:val="231F20"/>
        </w:rPr>
        <w:t>Via</w:t>
      </w:r>
      <w:r>
        <w:rPr>
          <w:color w:val="231F20"/>
          <w:spacing w:val="40"/>
        </w:rPr>
        <w:t> </w:t>
      </w:r>
      <w:r>
        <w:rPr>
          <w:color w:val="231F20"/>
        </w:rPr>
        <w:t>an</w:t>
      </w:r>
      <w:r>
        <w:rPr>
          <w:color w:val="231F20"/>
          <w:spacing w:val="40"/>
        </w:rPr>
        <w:t> </w:t>
      </w:r>
      <w:r>
        <w:rPr>
          <w:color w:val="231F20"/>
        </w:rPr>
        <w:t>elaborate</w:t>
      </w:r>
      <w:r>
        <w:rPr>
          <w:color w:val="231F20"/>
          <w:spacing w:val="40"/>
        </w:rPr>
        <w:t> </w:t>
      </w:r>
      <w:r>
        <w:rPr>
          <w:color w:val="231F20"/>
        </w:rPr>
        <w:t>choreography,</w:t>
      </w:r>
      <w:r>
        <w:rPr>
          <w:color w:val="231F20"/>
          <w:spacing w:val="40"/>
        </w:rPr>
        <w:t> </w:t>
      </w:r>
      <w:r>
        <w:rPr>
          <w:color w:val="231F20"/>
        </w:rPr>
        <w:t>we</w:t>
      </w:r>
      <w:r>
        <w:rPr>
          <w:color w:val="231F20"/>
          <w:spacing w:val="40"/>
        </w:rPr>
        <w:t> </w:t>
      </w:r>
      <w:r>
        <w:rPr>
          <w:color w:val="231F20"/>
        </w:rPr>
        <w:t>managed</w:t>
      </w:r>
      <w:r>
        <w:rPr>
          <w:color w:val="231F20"/>
          <w:spacing w:val="80"/>
        </w:rPr>
        <w:t> </w:t>
      </w:r>
      <w:r>
        <w:rPr>
          <w:color w:val="231F20"/>
        </w:rPr>
        <w:t>to rotate 80 participants in groups of around 20 between several key sites:</w:t>
      </w:r>
    </w:p>
    <w:p>
      <w:pPr>
        <w:spacing w:after="0"/>
        <w:jc w:val="both"/>
        <w:sectPr>
          <w:type w:val="continuous"/>
          <w:pgSz w:w="11910" w:h="16840"/>
          <w:pgMar w:header="0" w:footer="738" w:top="0" w:bottom="280" w:left="600" w:right="620"/>
          <w:cols w:num="2" w:equalWidth="0">
            <w:col w:w="5198" w:space="40"/>
            <w:col w:w="5452"/>
          </w:cols>
        </w:sectPr>
      </w:pPr>
    </w:p>
    <w:p>
      <w:pPr>
        <w:pStyle w:val="BodyText"/>
        <w:rPr>
          <w:sz w:val="20"/>
        </w:rPr>
      </w:pPr>
    </w:p>
    <w:p>
      <w:pPr>
        <w:pStyle w:val="BodyText"/>
        <w:spacing w:before="8"/>
        <w:rPr>
          <w:sz w:val="26"/>
        </w:rPr>
      </w:pPr>
    </w:p>
    <w:p>
      <w:pPr>
        <w:pStyle w:val="BodyText"/>
        <w:ind w:left="966"/>
        <w:rPr>
          <w:sz w:val="20"/>
        </w:rPr>
      </w:pPr>
      <w:r>
        <w:rPr>
          <w:sz w:val="20"/>
        </w:rPr>
        <w:drawing>
          <wp:inline distT="0" distB="0" distL="0" distR="0">
            <wp:extent cx="5086606" cy="2401824"/>
            <wp:effectExtent l="0" t="0" r="0" b="0"/>
            <wp:docPr id="91" name="image51.jpeg"/>
            <wp:cNvGraphicFramePr>
              <a:graphicFrameLocks noChangeAspect="1"/>
            </wp:cNvGraphicFramePr>
            <a:graphic>
              <a:graphicData uri="http://schemas.openxmlformats.org/drawingml/2006/picture">
                <pic:pic>
                  <pic:nvPicPr>
                    <pic:cNvPr id="92" name="image51.jpeg"/>
                    <pic:cNvPicPr/>
                  </pic:nvPicPr>
                  <pic:blipFill>
                    <a:blip r:embed="rId130" cstate="print"/>
                    <a:stretch>
                      <a:fillRect/>
                    </a:stretch>
                  </pic:blipFill>
                  <pic:spPr>
                    <a:xfrm>
                      <a:off x="0" y="0"/>
                      <a:ext cx="5086606" cy="2401824"/>
                    </a:xfrm>
                    <a:prstGeom prst="rect">
                      <a:avLst/>
                    </a:prstGeom>
                  </pic:spPr>
                </pic:pic>
              </a:graphicData>
            </a:graphic>
          </wp:inline>
        </w:drawing>
      </w:r>
      <w:r>
        <w:rPr>
          <w:sz w:val="20"/>
        </w:rPr>
      </w:r>
    </w:p>
    <w:p>
      <w:pPr>
        <w:spacing w:before="38"/>
        <w:ind w:left="960" w:right="1703" w:firstLine="0"/>
        <w:jc w:val="left"/>
        <w:rPr>
          <w:sz w:val="18"/>
        </w:rPr>
      </w:pPr>
      <w:r>
        <w:rPr>
          <w:color w:val="231F20"/>
          <w:sz w:val="18"/>
        </w:rPr>
        <w:t>Photo</w:t>
      </w:r>
      <w:r>
        <w:rPr>
          <w:color w:val="231F20"/>
          <w:spacing w:val="-9"/>
          <w:sz w:val="18"/>
        </w:rPr>
        <w:t> </w:t>
      </w:r>
      <w:r>
        <w:rPr>
          <w:color w:val="231F20"/>
          <w:sz w:val="18"/>
        </w:rPr>
        <w:t>of</w:t>
      </w:r>
      <w:r>
        <w:rPr>
          <w:color w:val="231F20"/>
          <w:spacing w:val="-9"/>
          <w:sz w:val="18"/>
        </w:rPr>
        <w:t> </w:t>
      </w:r>
      <w:r>
        <w:rPr>
          <w:color w:val="231F20"/>
          <w:sz w:val="18"/>
        </w:rPr>
        <w:t>Gasolinera,</w:t>
      </w:r>
      <w:r>
        <w:rPr>
          <w:color w:val="231F20"/>
          <w:spacing w:val="-9"/>
          <w:sz w:val="18"/>
        </w:rPr>
        <w:t> </w:t>
      </w:r>
      <w:r>
        <w:rPr>
          <w:color w:val="231F20"/>
          <w:sz w:val="18"/>
        </w:rPr>
        <w:t>where</w:t>
      </w:r>
      <w:r>
        <w:rPr>
          <w:color w:val="231F20"/>
          <w:spacing w:val="-9"/>
          <w:sz w:val="18"/>
        </w:rPr>
        <w:t> </w:t>
      </w:r>
      <w:r>
        <w:rPr>
          <w:color w:val="231F20"/>
          <w:sz w:val="18"/>
        </w:rPr>
        <w:t>attendees</w:t>
      </w:r>
      <w:r>
        <w:rPr>
          <w:color w:val="231F20"/>
          <w:spacing w:val="-9"/>
          <w:sz w:val="18"/>
        </w:rPr>
        <w:t> </w:t>
      </w:r>
      <w:r>
        <w:rPr>
          <w:color w:val="231F20"/>
          <w:sz w:val="18"/>
        </w:rPr>
        <w:t>had</w:t>
      </w:r>
      <w:r>
        <w:rPr>
          <w:color w:val="231F20"/>
          <w:spacing w:val="-9"/>
          <w:sz w:val="18"/>
        </w:rPr>
        <w:t> </w:t>
      </w:r>
      <w:r>
        <w:rPr>
          <w:color w:val="231F20"/>
          <w:sz w:val="18"/>
        </w:rPr>
        <w:t>their</w:t>
      </w:r>
      <w:r>
        <w:rPr>
          <w:color w:val="231F20"/>
          <w:spacing w:val="-9"/>
          <w:sz w:val="18"/>
        </w:rPr>
        <w:t> </w:t>
      </w:r>
      <w:r>
        <w:rPr>
          <w:color w:val="231F20"/>
          <w:sz w:val="18"/>
        </w:rPr>
        <w:t>evening</w:t>
      </w:r>
      <w:r>
        <w:rPr>
          <w:color w:val="231F20"/>
          <w:spacing w:val="-9"/>
          <w:sz w:val="18"/>
        </w:rPr>
        <w:t> </w:t>
      </w:r>
      <w:r>
        <w:rPr>
          <w:color w:val="231F20"/>
          <w:sz w:val="18"/>
        </w:rPr>
        <w:t>dinner</w:t>
      </w:r>
      <w:r>
        <w:rPr>
          <w:color w:val="231F20"/>
          <w:spacing w:val="-9"/>
          <w:sz w:val="18"/>
        </w:rPr>
        <w:t> </w:t>
      </w:r>
      <w:r>
        <w:rPr>
          <w:color w:val="231F20"/>
          <w:sz w:val="18"/>
        </w:rPr>
        <w:t>(attribution:</w:t>
      </w:r>
      <w:r>
        <w:rPr>
          <w:color w:val="231F20"/>
          <w:spacing w:val="-9"/>
          <w:sz w:val="18"/>
        </w:rPr>
        <w:t> </w:t>
      </w:r>
      <w:r>
        <w:rPr>
          <w:color w:val="231F20"/>
          <w:sz w:val="18"/>
        </w:rPr>
        <w:t>Andrew</w:t>
      </w:r>
      <w:r>
        <w:rPr>
          <w:color w:val="231F20"/>
          <w:spacing w:val="-9"/>
          <w:sz w:val="18"/>
        </w:rPr>
        <w:t> </w:t>
      </w:r>
      <w:r>
        <w:rPr>
          <w:color w:val="231F20"/>
          <w:sz w:val="18"/>
        </w:rPr>
        <w:t>Quitmeyer;</w:t>
      </w:r>
      <w:r>
        <w:rPr>
          <w:color w:val="231F20"/>
          <w:spacing w:val="28"/>
          <w:sz w:val="18"/>
        </w:rPr>
        <w:t> </w:t>
      </w:r>
      <w:hyperlink r:id="rId11">
        <w:r>
          <w:rPr>
            <w:color w:val="6A50BC"/>
            <w:sz w:val="18"/>
            <w:u w:val="single" w:color="6A50BC"/>
          </w:rPr>
          <w:t>source</w:t>
        </w:r>
      </w:hyperlink>
      <w:r>
        <w:rPr>
          <w:color w:val="231F20"/>
          <w:sz w:val="18"/>
        </w:rPr>
        <w:t>; licence: </w:t>
      </w:r>
      <w:hyperlink r:id="rId12">
        <w:r>
          <w:rPr>
            <w:color w:val="6A50BC"/>
            <w:sz w:val="18"/>
            <w:u w:val="single" w:color="6A50BC"/>
          </w:rPr>
          <w:t>CC0</w:t>
        </w:r>
      </w:hyperlink>
      <w:r>
        <w:rPr>
          <w:color w:val="231F20"/>
          <w:sz w:val="18"/>
        </w:rPr>
        <w:t>)</w:t>
      </w:r>
    </w:p>
    <w:p>
      <w:pPr>
        <w:spacing w:after="0"/>
        <w:jc w:val="left"/>
        <w:rPr>
          <w:sz w:val="18"/>
        </w:rPr>
        <w:sectPr>
          <w:type w:val="continuous"/>
          <w:pgSz w:w="11910" w:h="16840"/>
          <w:pgMar w:header="0" w:footer="738" w:top="0" w:bottom="280" w:left="600" w:right="620"/>
        </w:sectPr>
      </w:pPr>
    </w:p>
    <w:p>
      <w:pPr>
        <w:spacing w:before="105"/>
        <w:ind w:left="378" w:right="0" w:firstLine="0"/>
        <w:jc w:val="both"/>
        <w:rPr>
          <w:sz w:val="22"/>
          <w:szCs w:val="22"/>
        </w:rPr>
      </w:pPr>
      <w:r>
        <w:rPr>
          <w:color w:val="231F20"/>
          <w:sz w:val="22"/>
          <w:szCs w:val="22"/>
        </w:rPr>
        <w:t>“</w:t>
      </w:r>
      <w:r>
        <w:rPr>
          <w:rFonts w:ascii="Urbanist" w:hAnsi="Urbanist" w:cs="Urbanist" w:eastAsia="Urbanist"/>
          <w:b/>
          <w:bCs/>
          <w:color w:val="231F20"/>
          <w:sz w:val="22"/>
          <w:szCs w:val="22"/>
        </w:rPr>
        <w:t>Gasolinera</w:t>
      </w:r>
      <w:r>
        <w:rPr>
          <w:color w:val="231F20"/>
          <w:sz w:val="22"/>
          <w:szCs w:val="22"/>
        </w:rPr>
        <w:t>” </w:t>
      </w:r>
      <w:r>
        <w:rPr>
          <w:rFonts w:ascii="Urbanist" w:hAnsi="Urbanist" w:cs="Urbanist" w:eastAsia="Urbanist"/>
          <w:b/>
          <w:bCs/>
          <w:color w:val="231F20"/>
          <w:sz w:val="22"/>
          <w:szCs w:val="22"/>
        </w:rPr>
        <w:t>Cresolus Tropical Sustainable </w:t>
      </w:r>
      <w:r>
        <w:rPr>
          <w:rFonts w:ascii="Urbanist" w:hAnsi="Urbanist" w:cs="Urbanist" w:eastAsia="Urbanist"/>
          <w:b/>
          <w:bCs/>
          <w:color w:val="231F20"/>
          <w:spacing w:val="-2"/>
          <w:sz w:val="22"/>
          <w:szCs w:val="22"/>
        </w:rPr>
        <w:t>Architecture</w:t>
      </w:r>
      <w:r>
        <w:rPr>
          <w:rFonts w:ascii="Urbanist" w:hAnsi="Urbanist" w:cs="Urbanist" w:eastAsia="Urbanist"/>
          <w:b/>
          <w:bCs/>
          <w:color w:val="231F20"/>
          <w:spacing w:val="-3"/>
          <w:sz w:val="22"/>
          <w:szCs w:val="22"/>
        </w:rPr>
        <w:t> </w:t>
      </w:r>
      <w:r>
        <w:rPr>
          <w:rFonts w:ascii="Urbanist" w:hAnsi="Urbanist" w:cs="Urbanist" w:eastAsia="Urbanist"/>
          <w:b/>
          <w:bCs/>
          <w:color w:val="231F20"/>
          <w:spacing w:val="-2"/>
          <w:sz w:val="22"/>
          <w:szCs w:val="22"/>
        </w:rPr>
        <w:t>HQ </w:t>
      </w:r>
      <w:r>
        <w:rPr>
          <w:color w:val="231F20"/>
          <w:spacing w:val="-2"/>
          <w:sz w:val="22"/>
          <w:szCs w:val="22"/>
        </w:rPr>
        <w:t>- </w:t>
      </w:r>
      <w:hyperlink r:id="rId131">
        <w:r>
          <w:rPr>
            <w:color w:val="6A50BC"/>
            <w:spacing w:val="-1"/>
            <w:w w:val="107"/>
            <w:sz w:val="22"/>
            <w:szCs w:val="22"/>
            <w:u w:val="single" w:color="6A50BC"/>
          </w:rPr>
          <w:t>ht</w:t>
        </w:r>
        <w:r>
          <w:rPr>
            <w:color w:val="6A50BC"/>
            <w:spacing w:val="-5"/>
            <w:w w:val="107"/>
            <w:sz w:val="22"/>
            <w:szCs w:val="22"/>
            <w:u w:val="single" w:color="6A50BC"/>
          </w:rPr>
          <w:t>t</w:t>
        </w:r>
        <w:r>
          <w:rPr>
            <w:color w:val="6A50BC"/>
            <w:spacing w:val="-2"/>
            <w:w w:val="106"/>
            <w:sz w:val="22"/>
            <w:szCs w:val="22"/>
            <w:u w:val="single" w:color="6A50BC"/>
          </w:rPr>
          <w:t>p://w</w:t>
        </w:r>
        <w:r>
          <w:rPr>
            <w:color w:val="6A50BC"/>
            <w:spacing w:val="-2"/>
            <w:w w:val="107"/>
            <w:sz w:val="22"/>
            <w:szCs w:val="22"/>
            <w:u w:val="single" w:color="6A50BC"/>
          </w:rPr>
          <w:t>w</w:t>
        </w:r>
        <w:r>
          <w:rPr>
            <w:color w:val="6A50BC"/>
            <w:spacing w:val="-7"/>
            <w:w w:val="107"/>
            <w:sz w:val="22"/>
            <w:szCs w:val="22"/>
            <w:u w:val="single" w:color="6A50BC"/>
          </w:rPr>
          <w:t>w</w:t>
        </w:r>
        <w:r>
          <w:rPr>
            <w:color w:val="6A50BC"/>
            <w:spacing w:val="-2"/>
            <w:w w:val="27"/>
            <w:sz w:val="22"/>
            <w:szCs w:val="22"/>
            <w:u w:val="single" w:color="6A50BC"/>
          </w:rPr>
          <w:t>�</w:t>
        </w:r>
        <w:r>
          <w:rPr>
            <w:color w:val="6A50BC"/>
            <w:spacing w:val="-1"/>
            <w:w w:val="106"/>
            <w:sz w:val="22"/>
            <w:szCs w:val="22"/>
            <w:u w:val="single" w:color="6A50BC"/>
          </w:rPr>
          <w:t>c</w:t>
        </w:r>
        <w:r>
          <w:rPr>
            <w:color w:val="6A50BC"/>
            <w:spacing w:val="-9"/>
            <w:w w:val="106"/>
            <w:sz w:val="22"/>
            <w:szCs w:val="22"/>
            <w:u w:val="single" w:color="6A50BC"/>
          </w:rPr>
          <w:t>r</w:t>
        </w:r>
        <w:r>
          <w:rPr>
            <w:color w:val="6A50BC"/>
            <w:spacing w:val="-2"/>
            <w:w w:val="107"/>
            <w:sz w:val="22"/>
            <w:szCs w:val="22"/>
            <w:u w:val="single" w:color="6A50BC"/>
          </w:rPr>
          <w:t>es</w:t>
        </w:r>
        <w:r>
          <w:rPr>
            <w:color w:val="6A50BC"/>
            <w:spacing w:val="-3"/>
            <w:w w:val="107"/>
            <w:sz w:val="22"/>
            <w:szCs w:val="22"/>
            <w:u w:val="single" w:color="6A50BC"/>
          </w:rPr>
          <w:t>o</w:t>
        </w:r>
        <w:r>
          <w:rPr>
            <w:color w:val="6A50BC"/>
            <w:spacing w:val="-1"/>
            <w:w w:val="107"/>
            <w:sz w:val="22"/>
            <w:szCs w:val="22"/>
            <w:u w:val="single" w:color="6A50BC"/>
          </w:rPr>
          <w:t>lu</w:t>
        </w:r>
        <w:r>
          <w:rPr>
            <w:color w:val="6A50BC"/>
            <w:spacing w:val="-2"/>
            <w:w w:val="107"/>
            <w:sz w:val="22"/>
            <w:szCs w:val="22"/>
            <w:u w:val="single" w:color="6A50BC"/>
          </w:rPr>
          <w:t>s</w:t>
        </w:r>
        <w:r>
          <w:rPr>
            <w:color w:val="6A50BC"/>
            <w:spacing w:val="-2"/>
            <w:w w:val="27"/>
            <w:sz w:val="22"/>
            <w:szCs w:val="22"/>
            <w:u w:val="single" w:color="6A50BC"/>
          </w:rPr>
          <w:t>�</w:t>
        </w:r>
        <w:r>
          <w:rPr>
            <w:color w:val="6A50BC"/>
            <w:spacing w:val="-2"/>
            <w:w w:val="106"/>
            <w:sz w:val="22"/>
            <w:szCs w:val="22"/>
            <w:u w:val="single" w:color="6A50BC"/>
          </w:rPr>
          <w:t>c</w:t>
        </w:r>
        <w:r>
          <w:rPr>
            <w:color w:val="6A50BC"/>
            <w:spacing w:val="-2"/>
            <w:w w:val="107"/>
            <w:sz w:val="22"/>
            <w:szCs w:val="22"/>
            <w:u w:val="single" w:color="6A50BC"/>
          </w:rPr>
          <w:t>o</w:t>
        </w:r>
        <w:r>
          <w:rPr>
            <w:color w:val="6A50BC"/>
            <w:spacing w:val="-2"/>
            <w:w w:val="106"/>
            <w:sz w:val="22"/>
            <w:szCs w:val="22"/>
            <w:u w:val="single" w:color="6A50BC"/>
          </w:rPr>
          <w:t>m/</w:t>
        </w:r>
      </w:hyperlink>
    </w:p>
    <w:p>
      <w:pPr>
        <w:pStyle w:val="BodyText"/>
      </w:pPr>
    </w:p>
    <w:p>
      <w:pPr>
        <w:pStyle w:val="BodyText"/>
        <w:ind w:left="378"/>
        <w:jc w:val="both"/>
      </w:pPr>
      <w:r>
        <w:rPr>
          <w:color w:val="231F20"/>
        </w:rPr>
        <w:t>The</w:t>
      </w:r>
      <w:r>
        <w:rPr>
          <w:color w:val="231F20"/>
          <w:spacing w:val="40"/>
        </w:rPr>
        <w:t> </w:t>
      </w:r>
      <w:r>
        <w:rPr>
          <w:color w:val="231F20"/>
        </w:rPr>
        <w:t>Gasolinera</w:t>
      </w:r>
      <w:r>
        <w:rPr>
          <w:color w:val="231F20"/>
          <w:spacing w:val="40"/>
        </w:rPr>
        <w:t> </w:t>
      </w:r>
      <w:r>
        <w:rPr>
          <w:color w:val="231F20"/>
        </w:rPr>
        <w:t>served</w:t>
      </w:r>
      <w:r>
        <w:rPr>
          <w:color w:val="231F20"/>
          <w:spacing w:val="40"/>
        </w:rPr>
        <w:t> </w:t>
      </w:r>
      <w:r>
        <w:rPr>
          <w:color w:val="231F20"/>
        </w:rPr>
        <w:t>as</w:t>
      </w:r>
      <w:r>
        <w:rPr>
          <w:color w:val="231F20"/>
          <w:spacing w:val="40"/>
        </w:rPr>
        <w:t> </w:t>
      </w:r>
      <w:r>
        <w:rPr>
          <w:color w:val="231F20"/>
        </w:rPr>
        <w:t>the</w:t>
      </w:r>
      <w:r>
        <w:rPr>
          <w:color w:val="231F20"/>
          <w:spacing w:val="40"/>
        </w:rPr>
        <w:t> </w:t>
      </w:r>
      <w:r>
        <w:rPr>
          <w:color w:val="231F20"/>
        </w:rPr>
        <w:t>base</w:t>
      </w:r>
      <w:r>
        <w:rPr>
          <w:color w:val="231F20"/>
          <w:spacing w:val="40"/>
        </w:rPr>
        <w:t> </w:t>
      </w:r>
      <w:r>
        <w:rPr>
          <w:color w:val="231F20"/>
        </w:rPr>
        <w:t>station</w:t>
      </w:r>
      <w:r>
        <w:rPr>
          <w:color w:val="231F20"/>
          <w:spacing w:val="40"/>
        </w:rPr>
        <w:t> </w:t>
      </w:r>
      <w:r>
        <w:rPr>
          <w:color w:val="231F20"/>
        </w:rPr>
        <w:t>for the field trip’s choreography and also the location for hangouts, the evening dinner, and ultimately dancing </w:t>
      </w:r>
      <w:r>
        <w:rPr>
          <w:color w:val="231F20"/>
          <w:spacing w:val="-1"/>
          <w:w w:val="113"/>
        </w:rPr>
        <w:t>p</w:t>
      </w:r>
      <w:r>
        <w:rPr>
          <w:color w:val="231F20"/>
          <w:spacing w:val="1"/>
          <w:w w:val="113"/>
        </w:rPr>
        <w:t>ar</w:t>
      </w:r>
      <w:r>
        <w:rPr>
          <w:color w:val="231F20"/>
          <w:w w:val="113"/>
        </w:rPr>
        <w:t>t</w:t>
      </w:r>
      <w:r>
        <w:rPr>
          <w:color w:val="231F20"/>
          <w:spacing w:val="-5"/>
          <w:w w:val="113"/>
        </w:rPr>
        <w:t>y</w:t>
      </w:r>
      <w:r>
        <w:rPr>
          <w:color w:val="231F20"/>
          <w:spacing w:val="2"/>
          <w:w w:val="33"/>
        </w:rPr>
        <w:t>�</w:t>
      </w:r>
      <w:r>
        <w:rPr>
          <w:color w:val="231F20"/>
          <w:spacing w:val="-1"/>
          <w:w w:val="99"/>
        </w:rPr>
        <w:t> </w:t>
      </w:r>
      <w:r>
        <w:rPr>
          <w:color w:val="231F20"/>
        </w:rPr>
        <w:t>Ordinarily, the Gasolinera serves</w:t>
      </w:r>
      <w:r>
        <w:rPr>
          <w:color w:val="231F20"/>
          <w:spacing w:val="40"/>
        </w:rPr>
        <w:t> </w:t>
      </w:r>
      <w:r>
        <w:rPr>
          <w:color w:val="231F20"/>
        </w:rPr>
        <w:t>as the future offices and current workshop for Andrew and Beth Coates’s Tropical Sustainable Architecture company, Cresolus, and is based around an old gigantic </w:t>
      </w:r>
      <w:hyperlink r:id="rId132">
        <w:r>
          <w:rPr>
            <w:color w:val="6A50BC"/>
            <w:spacing w:val="2"/>
            <w:w w:val="112"/>
            <w:u w:val="single" w:color="6A50BC"/>
          </w:rPr>
          <w:t>c</w:t>
        </w:r>
        <w:r>
          <w:rPr>
            <w:color w:val="6A50BC"/>
            <w:spacing w:val="-6"/>
            <w:w w:val="112"/>
            <w:u w:val="single" w:color="6A50BC"/>
          </w:rPr>
          <w:t>r</w:t>
        </w:r>
        <w:r>
          <w:rPr>
            <w:color w:val="6A50BC"/>
            <w:spacing w:val="1"/>
            <w:w w:val="113"/>
            <w:u w:val="single" w:color="6A50BC"/>
          </w:rPr>
          <w:t>a</w:t>
        </w:r>
        <w:r>
          <w:rPr>
            <w:color w:val="6A50BC"/>
            <w:spacing w:val="-1"/>
            <w:w w:val="113"/>
            <w:u w:val="single" w:color="6A50BC"/>
          </w:rPr>
          <w:t>ne</w:t>
        </w:r>
      </w:hyperlink>
      <w:r>
        <w:rPr>
          <w:color w:val="231F20"/>
          <w:spacing w:val="2"/>
          <w:w w:val="33"/>
        </w:rPr>
        <w:t>�</w:t>
      </w:r>
      <w:r>
        <w:rPr>
          <w:color w:val="231F20"/>
          <w:spacing w:val="-1"/>
          <w:w w:val="99"/>
        </w:rPr>
        <w:t> </w:t>
      </w:r>
      <w:r>
        <w:rPr>
          <w:color w:val="231F20"/>
        </w:rPr>
        <w:t>Cresolus works to develop</w:t>
      </w:r>
      <w:r>
        <w:rPr>
          <w:color w:val="231F20"/>
          <w:spacing w:val="-5"/>
        </w:rPr>
        <w:t> </w:t>
      </w:r>
      <w:r>
        <w:rPr>
          <w:color w:val="231F20"/>
        </w:rPr>
        <w:t>long</w:t>
      </w:r>
      <w:r>
        <w:rPr>
          <w:color w:val="231F20"/>
          <w:spacing w:val="-5"/>
        </w:rPr>
        <w:t> </w:t>
      </w:r>
      <w:r>
        <w:rPr>
          <w:color w:val="231F20"/>
        </w:rPr>
        <w:t>lasting,</w:t>
      </w:r>
      <w:r>
        <w:rPr>
          <w:color w:val="231F20"/>
          <w:spacing w:val="-5"/>
        </w:rPr>
        <w:t> </w:t>
      </w:r>
      <w:r>
        <w:rPr>
          <w:color w:val="231F20"/>
        </w:rPr>
        <w:t>cost</w:t>
      </w:r>
      <w:r>
        <w:rPr>
          <w:color w:val="231F20"/>
          <w:spacing w:val="-5"/>
        </w:rPr>
        <w:t> </w:t>
      </w:r>
      <w:r>
        <w:rPr>
          <w:color w:val="231F20"/>
        </w:rPr>
        <w:t>effective</w:t>
      </w:r>
      <w:r>
        <w:rPr>
          <w:color w:val="231F20"/>
          <w:spacing w:val="-5"/>
        </w:rPr>
        <w:t> </w:t>
      </w:r>
      <w:r>
        <w:rPr>
          <w:color w:val="231F20"/>
        </w:rPr>
        <w:t>means</w:t>
      </w:r>
      <w:r>
        <w:rPr>
          <w:color w:val="231F20"/>
          <w:spacing w:val="-5"/>
        </w:rPr>
        <w:t> </w:t>
      </w:r>
      <w:r>
        <w:rPr>
          <w:color w:val="231F20"/>
        </w:rPr>
        <w:t>of</w:t>
      </w:r>
      <w:r>
        <w:rPr>
          <w:color w:val="231F20"/>
          <w:spacing w:val="-5"/>
        </w:rPr>
        <w:t> </w:t>
      </w:r>
      <w:r>
        <w:rPr>
          <w:color w:val="231F20"/>
        </w:rPr>
        <w:t>doing construction for conservation and field </w:t>
      </w:r>
      <w:r>
        <w:rPr>
          <w:color w:val="231F20"/>
          <w:w w:val="113"/>
        </w:rPr>
        <w:t>s</w:t>
      </w:r>
      <w:r>
        <w:rPr>
          <w:color w:val="231F20"/>
          <w:spacing w:val="1"/>
          <w:w w:val="113"/>
        </w:rPr>
        <w:t>i</w:t>
      </w:r>
      <w:r>
        <w:rPr>
          <w:color w:val="231F20"/>
          <w:spacing w:val="-3"/>
          <w:w w:val="113"/>
        </w:rPr>
        <w:t>t</w:t>
      </w:r>
      <w:r>
        <w:rPr>
          <w:color w:val="231F20"/>
          <w:w w:val="113"/>
        </w:rPr>
        <w:t>e</w:t>
      </w:r>
      <w:r>
        <w:rPr>
          <w:color w:val="231F20"/>
          <w:spacing w:val="1"/>
          <w:w w:val="113"/>
        </w:rPr>
        <w:t>s</w:t>
      </w:r>
      <w:r>
        <w:rPr>
          <w:color w:val="231F20"/>
          <w:spacing w:val="1"/>
          <w:w w:val="33"/>
        </w:rPr>
        <w:t>�</w:t>
      </w:r>
      <w:r>
        <w:rPr>
          <w:color w:val="231F20"/>
          <w:w w:val="99"/>
        </w:rPr>
        <w:t> </w:t>
      </w:r>
      <w:r>
        <w:rPr>
          <w:color w:val="231F20"/>
        </w:rPr>
        <w:t>They do this in tropical regions around the world and work with national park infrastructure, while also spearheading</w:t>
      </w:r>
      <w:r>
        <w:rPr>
          <w:color w:val="231F20"/>
          <w:spacing w:val="-2"/>
        </w:rPr>
        <w:t> </w:t>
      </w:r>
      <w:r>
        <w:rPr>
          <w:color w:val="231F20"/>
        </w:rPr>
        <w:t>massive</w:t>
      </w:r>
      <w:r>
        <w:rPr>
          <w:color w:val="231F20"/>
          <w:spacing w:val="-2"/>
        </w:rPr>
        <w:t> </w:t>
      </w:r>
      <w:r>
        <w:rPr>
          <w:color w:val="231F20"/>
        </w:rPr>
        <w:t>reforestation</w:t>
      </w:r>
      <w:r>
        <w:rPr>
          <w:color w:val="231F20"/>
          <w:spacing w:val="-2"/>
        </w:rPr>
        <w:t> </w:t>
      </w:r>
      <w:r>
        <w:rPr>
          <w:color w:val="231F20"/>
        </w:rPr>
        <w:t>projects,</w:t>
      </w:r>
      <w:r>
        <w:rPr>
          <w:color w:val="231F20"/>
          <w:spacing w:val="-2"/>
        </w:rPr>
        <w:t> </w:t>
      </w:r>
      <w:r>
        <w:rPr>
          <w:color w:val="231F20"/>
        </w:rPr>
        <w:t>such </w:t>
      </w:r>
      <w:r>
        <w:rPr>
          <w:color w:val="231F20"/>
          <w:spacing w:val="-2"/>
        </w:rPr>
        <w:t>as</w:t>
      </w:r>
      <w:r>
        <w:rPr>
          <w:color w:val="231F20"/>
        </w:rPr>
        <w:t> </w:t>
      </w:r>
      <w:r>
        <w:rPr>
          <w:color w:val="231F20"/>
          <w:spacing w:val="-2"/>
        </w:rPr>
        <w:t>with</w:t>
      </w:r>
      <w:r>
        <w:rPr>
          <w:color w:val="231F20"/>
        </w:rPr>
        <w:t> </w:t>
      </w:r>
      <w:r>
        <w:rPr>
          <w:color w:val="231F20"/>
          <w:spacing w:val="-6"/>
          <w:w w:val="108"/>
        </w:rPr>
        <w:t>E</w:t>
      </w:r>
      <w:r>
        <w:rPr>
          <w:color w:val="231F20"/>
          <w:spacing w:val="-1"/>
          <w:w w:val="108"/>
        </w:rPr>
        <w:t>arths</w:t>
      </w:r>
      <w:r>
        <w:rPr>
          <w:color w:val="231F20"/>
          <w:spacing w:val="-3"/>
          <w:w w:val="108"/>
        </w:rPr>
        <w:t>h</w:t>
      </w:r>
      <w:r>
        <w:rPr>
          <w:color w:val="231F20"/>
          <w:spacing w:val="-4"/>
          <w:w w:val="108"/>
        </w:rPr>
        <w:t>o</w:t>
      </w:r>
      <w:r>
        <w:rPr>
          <w:color w:val="231F20"/>
          <w:spacing w:val="-2"/>
          <w:w w:val="108"/>
        </w:rPr>
        <w:t>t</w:t>
      </w:r>
      <w:r>
        <w:rPr>
          <w:color w:val="231F20"/>
          <w:w w:val="28"/>
        </w:rPr>
        <w:t>�</w:t>
      </w:r>
      <w:r>
        <w:rPr>
          <w:color w:val="231F20"/>
        </w:rPr>
        <w:t> </w:t>
      </w:r>
      <w:r>
        <w:rPr>
          <w:color w:val="231F20"/>
          <w:spacing w:val="-2"/>
        </w:rPr>
        <w:t>They</w:t>
      </w:r>
      <w:r>
        <w:rPr>
          <w:color w:val="231F20"/>
        </w:rPr>
        <w:t> </w:t>
      </w:r>
      <w:r>
        <w:rPr>
          <w:color w:val="231F20"/>
          <w:spacing w:val="-2"/>
        </w:rPr>
        <w:t>have</w:t>
      </w:r>
      <w:r>
        <w:rPr>
          <w:color w:val="231F20"/>
          <w:spacing w:val="1"/>
        </w:rPr>
        <w:t> </w:t>
      </w:r>
      <w:r>
        <w:rPr>
          <w:color w:val="231F20"/>
          <w:spacing w:val="-2"/>
        </w:rPr>
        <w:t>furthermore</w:t>
      </w:r>
      <w:r>
        <w:rPr>
          <w:color w:val="231F20"/>
        </w:rPr>
        <w:t> </w:t>
      </w:r>
      <w:r>
        <w:rPr>
          <w:color w:val="231F20"/>
          <w:spacing w:val="-2"/>
        </w:rPr>
        <w:t>decided</w:t>
      </w:r>
    </w:p>
    <w:p>
      <w:pPr>
        <w:pStyle w:val="BodyText"/>
        <w:spacing w:before="105"/>
        <w:ind w:left="199" w:right="357"/>
        <w:jc w:val="both"/>
      </w:pPr>
      <w:r>
        <w:rPr/>
        <w:br w:type="column"/>
      </w:r>
      <w:r>
        <w:rPr>
          <w:color w:val="231F20"/>
        </w:rPr>
        <w:t>to release their national park designs as Open </w:t>
      </w:r>
      <w:r>
        <w:rPr>
          <w:color w:val="231F20"/>
          <w:spacing w:val="-1"/>
          <w:w w:val="111"/>
        </w:rPr>
        <w:t>S</w:t>
      </w:r>
      <w:r>
        <w:rPr>
          <w:color w:val="231F20"/>
          <w:spacing w:val="-2"/>
          <w:w w:val="111"/>
        </w:rPr>
        <w:t>o</w:t>
      </w:r>
      <w:r>
        <w:rPr>
          <w:color w:val="231F20"/>
          <w:w w:val="111"/>
        </w:rPr>
        <w:t>u</w:t>
      </w:r>
      <w:r>
        <w:rPr>
          <w:color w:val="231F20"/>
          <w:spacing w:val="-8"/>
          <w:w w:val="111"/>
        </w:rPr>
        <w:t>r</w:t>
      </w:r>
      <w:r>
        <w:rPr>
          <w:color w:val="231F20"/>
          <w:spacing w:val="-1"/>
          <w:w w:val="110"/>
        </w:rPr>
        <w:t>c</w:t>
      </w:r>
      <w:r>
        <w:rPr>
          <w:color w:val="231F20"/>
          <w:spacing w:val="-2"/>
          <w:w w:val="110"/>
        </w:rPr>
        <w:t>e</w:t>
      </w:r>
      <w:r>
        <w:rPr>
          <w:color w:val="231F20"/>
          <w:w w:val="31"/>
        </w:rPr>
        <w:t>�</w:t>
      </w:r>
    </w:p>
    <w:p>
      <w:pPr>
        <w:pStyle w:val="BodyText"/>
      </w:pPr>
    </w:p>
    <w:p>
      <w:pPr>
        <w:spacing w:before="0"/>
        <w:ind w:left="199" w:right="357" w:firstLine="0"/>
        <w:jc w:val="both"/>
        <w:rPr>
          <w:sz w:val="22"/>
          <w:szCs w:val="22"/>
        </w:rPr>
      </w:pPr>
      <w:r>
        <w:rPr>
          <w:rFonts w:ascii="Urbanist" w:hAnsi="Urbanist" w:cs="Urbanist" w:eastAsia="Urbanist"/>
          <w:b/>
          <w:bCs/>
          <w:color w:val="231F20"/>
          <w:w w:val="95"/>
          <w:sz w:val="22"/>
          <w:szCs w:val="22"/>
        </w:rPr>
        <w:t>Summit Park Animal Rescue </w:t>
      </w:r>
      <w:hyperlink r:id="rId133">
        <w:r>
          <w:rPr>
            <w:color w:val="6A50BC"/>
            <w:w w:val="102"/>
            <w:sz w:val="22"/>
            <w:szCs w:val="22"/>
            <w:u w:val="single" w:color="6A50BC"/>
          </w:rPr>
          <w:t>ht</w:t>
        </w:r>
        <w:r>
          <w:rPr>
            <w:color w:val="6A50BC"/>
            <w:spacing w:val="-4"/>
            <w:w w:val="102"/>
            <w:sz w:val="22"/>
            <w:szCs w:val="22"/>
            <w:u w:val="single" w:color="6A50BC"/>
          </w:rPr>
          <w:t>t</w:t>
        </w:r>
        <w:r>
          <w:rPr>
            <w:color w:val="6A50BC"/>
            <w:spacing w:val="-1"/>
            <w:w w:val="102"/>
            <w:sz w:val="22"/>
            <w:szCs w:val="22"/>
            <w:u w:val="single" w:color="6A50BC"/>
          </w:rPr>
          <w:t>p</w:t>
        </w:r>
        <w:r>
          <w:rPr>
            <w:color w:val="6A50BC"/>
            <w:w w:val="101"/>
            <w:sz w:val="22"/>
            <w:szCs w:val="22"/>
            <w:u w:val="single" w:color="6A50BC"/>
          </w:rPr>
          <w:t>s://tu</w:t>
        </w:r>
        <w:r>
          <w:rPr>
            <w:color w:val="6A50BC"/>
            <w:spacing w:val="-1"/>
            <w:w w:val="101"/>
            <w:sz w:val="22"/>
            <w:szCs w:val="22"/>
            <w:u w:val="single" w:color="6A50BC"/>
          </w:rPr>
          <w:t>r</w:t>
        </w:r>
        <w:r>
          <w:rPr>
            <w:color w:val="6A50BC"/>
            <w:spacing w:val="-1"/>
            <w:w w:val="102"/>
            <w:sz w:val="22"/>
            <w:szCs w:val="22"/>
            <w:u w:val="single" w:color="6A50BC"/>
          </w:rPr>
          <w:t>i</w:t>
        </w:r>
        <w:r>
          <w:rPr>
            <w:color w:val="6A50BC"/>
            <w:w w:val="102"/>
            <w:sz w:val="22"/>
            <w:szCs w:val="22"/>
            <w:u w:val="single" w:color="6A50BC"/>
          </w:rPr>
          <w:t>s</w:t>
        </w:r>
        <w:r>
          <w:rPr>
            <w:color w:val="6A50BC"/>
            <w:spacing w:val="-3"/>
            <w:w w:val="102"/>
            <w:sz w:val="22"/>
            <w:szCs w:val="22"/>
            <w:u w:val="single" w:color="6A50BC"/>
          </w:rPr>
          <w:t>mo</w:t>
        </w:r>
        <w:r>
          <w:rPr>
            <w:color w:val="6A50BC"/>
            <w:w w:val="22"/>
            <w:sz w:val="22"/>
            <w:szCs w:val="22"/>
            <w:u w:val="single" w:color="6A50BC"/>
          </w:rPr>
          <w:t>�</w:t>
        </w:r>
        <w:r>
          <w:rPr>
            <w:color w:val="6A50BC"/>
            <w:spacing w:val="-1"/>
            <w:w w:val="102"/>
            <w:sz w:val="22"/>
            <w:szCs w:val="22"/>
            <w:u w:val="single" w:color="6A50BC"/>
          </w:rPr>
          <w:t>m</w:t>
        </w:r>
        <w:r>
          <w:rPr>
            <w:color w:val="6A50BC"/>
            <w:spacing w:val="-2"/>
            <w:w w:val="102"/>
            <w:sz w:val="22"/>
            <w:szCs w:val="22"/>
            <w:u w:val="single" w:color="6A50BC"/>
          </w:rPr>
          <w:t>u</w:t>
        </w:r>
        <w:r>
          <w:rPr>
            <w:color w:val="6A50BC"/>
            <w:spacing w:val="-3"/>
            <w:w w:val="102"/>
            <w:sz w:val="22"/>
            <w:szCs w:val="22"/>
            <w:u w:val="single" w:color="6A50BC"/>
          </w:rPr>
          <w:t>p</w:t>
        </w:r>
        <w:r>
          <w:rPr>
            <w:color w:val="6A50BC"/>
            <w:spacing w:val="-1"/>
            <w:w w:val="102"/>
            <w:sz w:val="22"/>
            <w:szCs w:val="22"/>
            <w:u w:val="single" w:color="6A50BC"/>
          </w:rPr>
          <w:t>a</w:t>
        </w:r>
        <w:r>
          <w:rPr>
            <w:color w:val="6A50BC"/>
            <w:w w:val="22"/>
            <w:sz w:val="22"/>
            <w:szCs w:val="22"/>
          </w:rPr>
          <w:t>�</w:t>
        </w:r>
      </w:hyperlink>
      <w:r>
        <w:rPr>
          <w:color w:val="6A50BC"/>
          <w:spacing w:val="-1"/>
          <w:w w:val="94"/>
          <w:sz w:val="22"/>
          <w:szCs w:val="22"/>
        </w:rPr>
        <w:t> </w:t>
      </w:r>
      <w:hyperlink r:id="rId133">
        <w:r>
          <w:rPr>
            <w:color w:val="6A50BC"/>
            <w:spacing w:val="-2"/>
            <w:w w:val="105"/>
            <w:sz w:val="22"/>
            <w:szCs w:val="22"/>
            <w:u w:val="single" w:color="6A50BC"/>
          </w:rPr>
          <w:t>g</w:t>
        </w:r>
        <w:r>
          <w:rPr>
            <w:color w:val="6A50BC"/>
            <w:spacing w:val="-3"/>
            <w:w w:val="105"/>
            <w:sz w:val="22"/>
            <w:szCs w:val="22"/>
            <w:u w:val="single" w:color="6A50BC"/>
          </w:rPr>
          <w:t>o</w:t>
        </w:r>
        <w:r>
          <w:rPr>
            <w:color w:val="6A50BC"/>
            <w:spacing w:val="-4"/>
            <w:w w:val="105"/>
            <w:sz w:val="22"/>
            <w:szCs w:val="22"/>
            <w:u w:val="single" w:color="6A50BC"/>
          </w:rPr>
          <w:t>b</w:t>
        </w:r>
        <w:r>
          <w:rPr>
            <w:color w:val="6A50BC"/>
            <w:spacing w:val="-1"/>
            <w:w w:val="25"/>
            <w:sz w:val="22"/>
            <w:szCs w:val="22"/>
            <w:u w:val="single" w:color="6A50BC"/>
          </w:rPr>
          <w:t>�</w:t>
        </w:r>
        <w:r>
          <w:rPr>
            <w:color w:val="6A50BC"/>
            <w:spacing w:val="-4"/>
            <w:w w:val="105"/>
            <w:sz w:val="22"/>
            <w:szCs w:val="22"/>
            <w:u w:val="single" w:color="6A50BC"/>
          </w:rPr>
          <w:t>p</w:t>
        </w:r>
        <w:r>
          <w:rPr>
            <w:color w:val="6A50BC"/>
            <w:spacing w:val="-2"/>
            <w:w w:val="104"/>
            <w:sz w:val="22"/>
            <w:szCs w:val="22"/>
            <w:u w:val="single" w:color="6A50BC"/>
          </w:rPr>
          <w:t>a/</w:t>
        </w:r>
        <w:r>
          <w:rPr>
            <w:color w:val="6A50BC"/>
            <w:spacing w:val="-4"/>
            <w:w w:val="104"/>
            <w:sz w:val="22"/>
            <w:szCs w:val="22"/>
            <w:u w:val="single" w:color="6A50BC"/>
          </w:rPr>
          <w:t>p</w:t>
        </w:r>
        <w:r>
          <w:rPr>
            <w:color w:val="6A50BC"/>
            <w:spacing w:val="-2"/>
            <w:w w:val="105"/>
            <w:sz w:val="22"/>
            <w:szCs w:val="22"/>
            <w:u w:val="single" w:color="6A50BC"/>
          </w:rPr>
          <w:t>a</w:t>
        </w:r>
        <w:r>
          <w:rPr>
            <w:color w:val="6A50BC"/>
            <w:spacing w:val="-9"/>
            <w:w w:val="105"/>
            <w:sz w:val="22"/>
            <w:szCs w:val="22"/>
            <w:u w:val="single" w:color="6A50BC"/>
          </w:rPr>
          <w:t>r</w:t>
        </w:r>
        <w:r>
          <w:rPr>
            <w:color w:val="6A50BC"/>
            <w:spacing w:val="-2"/>
            <w:w w:val="105"/>
            <w:sz w:val="22"/>
            <w:szCs w:val="22"/>
            <w:u w:val="single" w:color="6A50BC"/>
          </w:rPr>
          <w:t>que-</w:t>
        </w:r>
        <w:r>
          <w:rPr>
            <w:color w:val="6A50BC"/>
            <w:spacing w:val="-2"/>
            <w:sz w:val="22"/>
            <w:szCs w:val="22"/>
            <w:u w:val="single" w:color="6A50BC"/>
          </w:rPr>
          <w:t>municipal-summit/</w:t>
        </w:r>
      </w:hyperlink>
    </w:p>
    <w:p>
      <w:pPr>
        <w:pStyle w:val="BodyText"/>
      </w:pPr>
    </w:p>
    <w:p>
      <w:pPr>
        <w:pStyle w:val="BodyText"/>
        <w:ind w:left="199" w:right="357"/>
        <w:jc w:val="both"/>
      </w:pPr>
      <w:r>
        <w:rPr>
          <w:color w:val="231F20"/>
          <w:spacing w:val="-4"/>
        </w:rPr>
        <w:t>This is a</w:t>
      </w:r>
      <w:r>
        <w:rPr>
          <w:color w:val="231F20"/>
          <w:spacing w:val="-6"/>
        </w:rPr>
        <w:t> </w:t>
      </w:r>
      <w:r>
        <w:rPr>
          <w:color w:val="231F20"/>
          <w:spacing w:val="-4"/>
        </w:rPr>
        <w:t>governmental park</w:t>
      </w:r>
      <w:r>
        <w:rPr>
          <w:color w:val="231F20"/>
          <w:spacing w:val="-6"/>
        </w:rPr>
        <w:t> </w:t>
      </w:r>
      <w:r>
        <w:rPr>
          <w:color w:val="231F20"/>
          <w:spacing w:val="-4"/>
        </w:rPr>
        <w:t>(formerly a</w:t>
      </w:r>
      <w:r>
        <w:rPr>
          <w:color w:val="231F20"/>
          <w:spacing w:val="-6"/>
        </w:rPr>
        <w:t> </w:t>
      </w:r>
      <w:r>
        <w:rPr>
          <w:color w:val="231F20"/>
          <w:spacing w:val="-4"/>
        </w:rPr>
        <w:t>US botanical </w:t>
      </w:r>
      <w:r>
        <w:rPr>
          <w:color w:val="231F20"/>
          <w:spacing w:val="-2"/>
        </w:rPr>
        <w:t>research</w:t>
      </w:r>
      <w:r>
        <w:rPr>
          <w:color w:val="231F20"/>
          <w:spacing w:val="-7"/>
        </w:rPr>
        <w:t> </w:t>
      </w:r>
      <w:r>
        <w:rPr>
          <w:color w:val="231F20"/>
          <w:spacing w:val="-2"/>
        </w:rPr>
        <w:t>garden),</w:t>
      </w:r>
      <w:r>
        <w:rPr>
          <w:color w:val="231F20"/>
          <w:spacing w:val="-7"/>
        </w:rPr>
        <w:t> </w:t>
      </w:r>
      <w:r>
        <w:rPr>
          <w:color w:val="231F20"/>
          <w:spacing w:val="-2"/>
        </w:rPr>
        <w:t>which</w:t>
      </w:r>
      <w:r>
        <w:rPr>
          <w:color w:val="231F20"/>
          <w:spacing w:val="-7"/>
        </w:rPr>
        <w:t> </w:t>
      </w:r>
      <w:r>
        <w:rPr>
          <w:color w:val="231F20"/>
          <w:spacing w:val="-2"/>
        </w:rPr>
        <w:t>serves</w:t>
      </w:r>
      <w:r>
        <w:rPr>
          <w:color w:val="231F20"/>
          <w:spacing w:val="-7"/>
        </w:rPr>
        <w:t> </w:t>
      </w:r>
      <w:r>
        <w:rPr>
          <w:color w:val="231F20"/>
          <w:spacing w:val="-2"/>
        </w:rPr>
        <w:t>as</w:t>
      </w:r>
      <w:r>
        <w:rPr>
          <w:color w:val="231F20"/>
          <w:spacing w:val="-7"/>
        </w:rPr>
        <w:t> </w:t>
      </w:r>
      <w:r>
        <w:rPr>
          <w:color w:val="231F20"/>
          <w:spacing w:val="-2"/>
        </w:rPr>
        <w:t>an</w:t>
      </w:r>
      <w:r>
        <w:rPr>
          <w:color w:val="231F20"/>
          <w:spacing w:val="-7"/>
        </w:rPr>
        <w:t> </w:t>
      </w:r>
      <w:r>
        <w:rPr>
          <w:color w:val="231F20"/>
          <w:spacing w:val="-2"/>
        </w:rPr>
        <w:t>animal</w:t>
      </w:r>
      <w:r>
        <w:rPr>
          <w:color w:val="231F20"/>
          <w:spacing w:val="-7"/>
        </w:rPr>
        <w:t> </w:t>
      </w:r>
      <w:r>
        <w:rPr>
          <w:color w:val="231F20"/>
          <w:spacing w:val="-2"/>
        </w:rPr>
        <w:t>rescue </w:t>
      </w:r>
      <w:r>
        <w:rPr>
          <w:color w:val="231F20"/>
        </w:rPr>
        <w:t>and rehabilitation for the unique, endangered fauna of </w:t>
      </w:r>
      <w:r>
        <w:rPr>
          <w:color w:val="231F20"/>
          <w:spacing w:val="-8"/>
          <w:w w:val="111"/>
        </w:rPr>
        <w:t>P</w:t>
      </w:r>
      <w:r>
        <w:rPr>
          <w:color w:val="231F20"/>
          <w:spacing w:val="1"/>
          <w:w w:val="111"/>
        </w:rPr>
        <w:t>a</w:t>
      </w:r>
      <w:r>
        <w:rPr>
          <w:color w:val="231F20"/>
          <w:spacing w:val="-1"/>
          <w:w w:val="111"/>
        </w:rPr>
        <w:t>n</w:t>
      </w:r>
      <w:r>
        <w:rPr>
          <w:color w:val="231F20"/>
          <w:spacing w:val="1"/>
          <w:w w:val="111"/>
        </w:rPr>
        <w:t>a</w:t>
      </w:r>
      <w:r>
        <w:rPr>
          <w:color w:val="231F20"/>
          <w:spacing w:val="-1"/>
          <w:w w:val="111"/>
        </w:rPr>
        <w:t>m</w:t>
      </w:r>
      <w:r>
        <w:rPr>
          <w:color w:val="231F20"/>
          <w:spacing w:val="1"/>
          <w:w w:val="111"/>
        </w:rPr>
        <w:t>a</w:t>
      </w:r>
      <w:r>
        <w:rPr>
          <w:color w:val="231F20"/>
          <w:spacing w:val="2"/>
          <w:w w:val="31"/>
        </w:rPr>
        <w:t>�</w:t>
      </w:r>
      <w:r>
        <w:rPr>
          <w:color w:val="231F20"/>
          <w:spacing w:val="-1"/>
          <w:w w:val="99"/>
        </w:rPr>
        <w:t> </w:t>
      </w:r>
      <w:r>
        <w:rPr>
          <w:color w:val="231F20"/>
        </w:rPr>
        <w:t>Our primary contact host was </w:t>
      </w:r>
      <w:r>
        <w:rPr>
          <w:color w:val="231F20"/>
          <w:spacing w:val="1"/>
          <w:w w:val="126"/>
        </w:rPr>
        <w:t>D</w:t>
      </w:r>
      <w:r>
        <w:rPr>
          <w:color w:val="231F20"/>
          <w:spacing w:val="-5"/>
          <w:w w:val="127"/>
        </w:rPr>
        <w:t>r</w:t>
      </w:r>
      <w:r>
        <w:rPr>
          <w:color w:val="231F20"/>
          <w:spacing w:val="2"/>
          <w:w w:val="47"/>
        </w:rPr>
        <w:t>�</w:t>
      </w:r>
      <w:r>
        <w:rPr>
          <w:color w:val="231F20"/>
          <w:spacing w:val="-1"/>
        </w:rPr>
        <w:t> </w:t>
      </w:r>
      <w:r>
        <w:rPr>
          <w:color w:val="231F20"/>
        </w:rPr>
        <w:t>Angie Estrada, whose team introduced us to their work and the specific challenges they face in their workspaces with wild animals, some rescued from various ‘domestication’ scenarios and others brought in from the </w:t>
      </w:r>
      <w:r>
        <w:rPr>
          <w:color w:val="231F20"/>
          <w:w w:val="111"/>
        </w:rPr>
        <w:t>j</w:t>
      </w:r>
      <w:r>
        <w:rPr>
          <w:color w:val="231F20"/>
          <w:spacing w:val="1"/>
          <w:w w:val="111"/>
        </w:rPr>
        <w:t>u</w:t>
      </w:r>
      <w:r>
        <w:rPr>
          <w:color w:val="231F20"/>
          <w:spacing w:val="-2"/>
          <w:w w:val="111"/>
        </w:rPr>
        <w:t>n</w:t>
      </w:r>
      <w:r>
        <w:rPr>
          <w:color w:val="231F20"/>
          <w:spacing w:val="1"/>
          <w:w w:val="111"/>
        </w:rPr>
        <w:t>g</w:t>
      </w:r>
      <w:r>
        <w:rPr>
          <w:color w:val="231F20"/>
          <w:w w:val="111"/>
        </w:rPr>
        <w:t>l</w:t>
      </w:r>
      <w:r>
        <w:rPr>
          <w:color w:val="231F20"/>
          <w:spacing w:val="-2"/>
          <w:w w:val="111"/>
        </w:rPr>
        <w:t>e</w:t>
      </w:r>
      <w:r>
        <w:rPr>
          <w:color w:val="231F20"/>
          <w:spacing w:val="1"/>
          <w:w w:val="31"/>
        </w:rPr>
        <w:t>�</w:t>
      </w:r>
    </w:p>
    <w:p>
      <w:pPr>
        <w:spacing w:after="0"/>
        <w:jc w:val="both"/>
        <w:sectPr>
          <w:pgSz w:w="11910" w:h="16840"/>
          <w:pgMar w:header="0" w:footer="738" w:top="820" w:bottom="740" w:left="600" w:right="620"/>
          <w:cols w:num="2" w:equalWidth="0">
            <w:col w:w="5233" w:space="40"/>
            <w:col w:w="5417"/>
          </w:cols>
        </w:sectPr>
      </w:pPr>
    </w:p>
    <w:p>
      <w:pPr>
        <w:pStyle w:val="BodyText"/>
        <w:spacing w:before="2"/>
        <w:rPr>
          <w:sz w:val="13"/>
        </w:rPr>
      </w:pPr>
    </w:p>
    <w:p>
      <w:pPr>
        <w:spacing w:line="240" w:lineRule="auto"/>
        <w:ind w:left="578" w:right="0" w:firstLine="0"/>
        <w:rPr>
          <w:sz w:val="20"/>
        </w:rPr>
      </w:pPr>
      <w:r>
        <w:rPr>
          <w:position w:val="1"/>
          <w:sz w:val="20"/>
        </w:rPr>
        <w:drawing>
          <wp:inline distT="0" distB="0" distL="0" distR="0">
            <wp:extent cx="2977752" cy="2191512"/>
            <wp:effectExtent l="0" t="0" r="0" b="0"/>
            <wp:docPr id="93" name="image52.jpeg"/>
            <wp:cNvGraphicFramePr>
              <a:graphicFrameLocks noChangeAspect="1"/>
            </wp:cNvGraphicFramePr>
            <a:graphic>
              <a:graphicData uri="http://schemas.openxmlformats.org/drawingml/2006/picture">
                <pic:pic>
                  <pic:nvPicPr>
                    <pic:cNvPr id="94" name="image52.jpeg"/>
                    <pic:cNvPicPr/>
                  </pic:nvPicPr>
                  <pic:blipFill>
                    <a:blip r:embed="rId134" cstate="print"/>
                    <a:stretch>
                      <a:fillRect/>
                    </a:stretch>
                  </pic:blipFill>
                  <pic:spPr>
                    <a:xfrm>
                      <a:off x="0" y="0"/>
                      <a:ext cx="2977752" cy="2191512"/>
                    </a:xfrm>
                    <a:prstGeom prst="rect">
                      <a:avLst/>
                    </a:prstGeom>
                  </pic:spPr>
                </pic:pic>
              </a:graphicData>
            </a:graphic>
          </wp:inline>
        </w:drawing>
      </w:r>
      <w:r>
        <w:rPr>
          <w:position w:val="1"/>
          <w:sz w:val="20"/>
        </w:rPr>
      </w:r>
      <w:r>
        <w:rPr>
          <w:rFonts w:ascii="Times New Roman"/>
          <w:spacing w:val="114"/>
          <w:position w:val="1"/>
          <w:sz w:val="20"/>
        </w:rPr>
        <w:t> </w:t>
      </w:r>
      <w:r>
        <w:rPr>
          <w:spacing w:val="114"/>
          <w:sz w:val="20"/>
        </w:rPr>
        <w:drawing>
          <wp:inline distT="0" distB="0" distL="0" distR="0">
            <wp:extent cx="2977798" cy="2185416"/>
            <wp:effectExtent l="0" t="0" r="0" b="0"/>
            <wp:docPr id="95" name="image53.jpeg"/>
            <wp:cNvGraphicFramePr>
              <a:graphicFrameLocks noChangeAspect="1"/>
            </wp:cNvGraphicFramePr>
            <a:graphic>
              <a:graphicData uri="http://schemas.openxmlformats.org/drawingml/2006/picture">
                <pic:pic>
                  <pic:nvPicPr>
                    <pic:cNvPr id="96" name="image53.jpeg"/>
                    <pic:cNvPicPr/>
                  </pic:nvPicPr>
                  <pic:blipFill>
                    <a:blip r:embed="rId135" cstate="print"/>
                    <a:stretch>
                      <a:fillRect/>
                    </a:stretch>
                  </pic:blipFill>
                  <pic:spPr>
                    <a:xfrm>
                      <a:off x="0" y="0"/>
                      <a:ext cx="2977798" cy="2185416"/>
                    </a:xfrm>
                    <a:prstGeom prst="rect">
                      <a:avLst/>
                    </a:prstGeom>
                  </pic:spPr>
                </pic:pic>
              </a:graphicData>
            </a:graphic>
          </wp:inline>
        </w:drawing>
      </w:r>
      <w:r>
        <w:rPr>
          <w:spacing w:val="114"/>
          <w:sz w:val="20"/>
        </w:rPr>
      </w:r>
    </w:p>
    <w:p>
      <w:pPr>
        <w:spacing w:before="92"/>
        <w:ind w:left="578" w:right="0" w:firstLine="0"/>
        <w:jc w:val="left"/>
        <w:rPr>
          <w:sz w:val="18"/>
        </w:rPr>
      </w:pPr>
      <w:r>
        <w:rPr>
          <w:color w:val="231F20"/>
          <w:sz w:val="18"/>
        </w:rPr>
        <w:t>Photos</w:t>
      </w:r>
      <w:r>
        <w:rPr>
          <w:color w:val="231F20"/>
          <w:spacing w:val="-10"/>
          <w:sz w:val="18"/>
        </w:rPr>
        <w:t> </w:t>
      </w:r>
      <w:r>
        <w:rPr>
          <w:color w:val="231F20"/>
          <w:sz w:val="18"/>
        </w:rPr>
        <w:t>of</w:t>
      </w:r>
      <w:r>
        <w:rPr>
          <w:color w:val="231F20"/>
          <w:spacing w:val="-9"/>
          <w:sz w:val="18"/>
        </w:rPr>
        <w:t> </w:t>
      </w:r>
      <w:r>
        <w:rPr>
          <w:color w:val="231F20"/>
          <w:sz w:val="18"/>
        </w:rPr>
        <w:t>participants</w:t>
      </w:r>
      <w:r>
        <w:rPr>
          <w:color w:val="231F20"/>
          <w:spacing w:val="-10"/>
          <w:sz w:val="18"/>
        </w:rPr>
        <w:t> </w:t>
      </w:r>
      <w:r>
        <w:rPr>
          <w:color w:val="231F20"/>
          <w:sz w:val="18"/>
        </w:rPr>
        <w:t>visiting</w:t>
      </w:r>
      <w:r>
        <w:rPr>
          <w:color w:val="231F20"/>
          <w:spacing w:val="-9"/>
          <w:sz w:val="18"/>
        </w:rPr>
        <w:t> </w:t>
      </w:r>
      <w:r>
        <w:rPr>
          <w:color w:val="231F20"/>
          <w:sz w:val="18"/>
        </w:rPr>
        <w:t>Pipeline</w:t>
      </w:r>
      <w:r>
        <w:rPr>
          <w:color w:val="231F20"/>
          <w:spacing w:val="-10"/>
          <w:sz w:val="18"/>
        </w:rPr>
        <w:t> </w:t>
      </w:r>
      <w:r>
        <w:rPr>
          <w:color w:val="231F20"/>
          <w:sz w:val="18"/>
        </w:rPr>
        <w:t>Road</w:t>
      </w:r>
      <w:r>
        <w:rPr>
          <w:color w:val="231F20"/>
          <w:spacing w:val="-10"/>
          <w:sz w:val="18"/>
        </w:rPr>
        <w:t> </w:t>
      </w:r>
      <w:r>
        <w:rPr>
          <w:color w:val="231F20"/>
          <w:sz w:val="18"/>
        </w:rPr>
        <w:t>(attribution:</w:t>
      </w:r>
      <w:r>
        <w:rPr>
          <w:color w:val="231F20"/>
          <w:spacing w:val="-9"/>
          <w:sz w:val="18"/>
        </w:rPr>
        <w:t> </w:t>
      </w:r>
      <w:r>
        <w:rPr>
          <w:color w:val="231F20"/>
          <w:sz w:val="18"/>
        </w:rPr>
        <w:t>Reinaldo</w:t>
      </w:r>
      <w:r>
        <w:rPr>
          <w:color w:val="231F20"/>
          <w:spacing w:val="-10"/>
          <w:sz w:val="18"/>
        </w:rPr>
        <w:t> </w:t>
      </w:r>
      <w:r>
        <w:rPr>
          <w:color w:val="231F20"/>
          <w:sz w:val="18"/>
        </w:rPr>
        <w:t>Perez;</w:t>
      </w:r>
      <w:r>
        <w:rPr>
          <w:color w:val="231F20"/>
          <w:spacing w:val="-9"/>
          <w:sz w:val="18"/>
        </w:rPr>
        <w:t> </w:t>
      </w:r>
      <w:hyperlink r:id="rId11">
        <w:r>
          <w:rPr>
            <w:color w:val="6A50BC"/>
            <w:sz w:val="18"/>
            <w:u w:val="single" w:color="6A50BC"/>
          </w:rPr>
          <w:t>source</w:t>
        </w:r>
      </w:hyperlink>
      <w:r>
        <w:rPr>
          <w:color w:val="231F20"/>
          <w:sz w:val="18"/>
        </w:rPr>
        <w:t>;</w:t>
      </w:r>
      <w:r>
        <w:rPr>
          <w:color w:val="231F20"/>
          <w:spacing w:val="-9"/>
          <w:sz w:val="18"/>
        </w:rPr>
        <w:t> </w:t>
      </w:r>
      <w:r>
        <w:rPr>
          <w:color w:val="231F20"/>
          <w:sz w:val="18"/>
        </w:rPr>
        <w:t>licence:</w:t>
      </w:r>
      <w:r>
        <w:rPr>
          <w:color w:val="231F20"/>
          <w:spacing w:val="-10"/>
          <w:sz w:val="18"/>
        </w:rPr>
        <w:t> </w:t>
      </w:r>
      <w:hyperlink r:id="rId12">
        <w:r>
          <w:rPr>
            <w:color w:val="6A50BC"/>
            <w:spacing w:val="-4"/>
            <w:sz w:val="18"/>
            <w:u w:val="single" w:color="6A50BC"/>
          </w:rPr>
          <w:t>CC0</w:t>
        </w:r>
      </w:hyperlink>
      <w:r>
        <w:rPr>
          <w:color w:val="231F20"/>
          <w:spacing w:val="-4"/>
          <w:sz w:val="18"/>
        </w:rPr>
        <w:t>)</w:t>
      </w:r>
    </w:p>
    <w:p>
      <w:pPr>
        <w:pStyle w:val="BodyText"/>
        <w:rPr>
          <w:sz w:val="20"/>
        </w:rPr>
      </w:pPr>
    </w:p>
    <w:p>
      <w:pPr>
        <w:spacing w:after="0"/>
        <w:rPr>
          <w:sz w:val="20"/>
        </w:rPr>
        <w:sectPr>
          <w:type w:val="continuous"/>
          <w:pgSz w:w="11910" w:h="16840"/>
          <w:pgMar w:header="0" w:footer="548" w:top="0" w:bottom="280" w:left="600" w:right="620"/>
        </w:sectPr>
      </w:pPr>
    </w:p>
    <w:p>
      <w:pPr>
        <w:pStyle w:val="Heading3"/>
        <w:spacing w:before="286"/>
        <w:ind w:left="385"/>
      </w:pPr>
      <w:r>
        <w:rPr>
          <w:color w:val="231F20"/>
          <w:spacing w:val="-2"/>
        </w:rPr>
        <w:t>Pipeline</w:t>
      </w:r>
      <w:r>
        <w:rPr>
          <w:color w:val="231F20"/>
          <w:spacing w:val="-20"/>
        </w:rPr>
        <w:t> </w:t>
      </w:r>
      <w:r>
        <w:rPr>
          <w:color w:val="231F20"/>
          <w:spacing w:val="-2"/>
        </w:rPr>
        <w:t>Road</w:t>
      </w:r>
      <w:r>
        <w:rPr>
          <w:color w:val="231F20"/>
          <w:spacing w:val="-20"/>
        </w:rPr>
        <w:t> </w:t>
      </w:r>
      <w:r>
        <w:rPr>
          <w:color w:val="231F20"/>
          <w:spacing w:val="-2"/>
        </w:rPr>
        <w:t>-</w:t>
      </w:r>
      <w:r>
        <w:rPr>
          <w:color w:val="231F20"/>
          <w:spacing w:val="-19"/>
        </w:rPr>
        <w:t> </w:t>
      </w:r>
      <w:r>
        <w:rPr>
          <w:color w:val="231F20"/>
          <w:spacing w:val="-2"/>
        </w:rPr>
        <w:t>Oleoducto </w:t>
      </w:r>
      <w:r>
        <w:rPr>
          <w:color w:val="231F20"/>
        </w:rPr>
        <w:t>Volunteer Services</w:t>
      </w:r>
    </w:p>
    <w:p>
      <w:pPr>
        <w:pStyle w:val="BodyText"/>
        <w:spacing w:line="229" w:lineRule="exact"/>
        <w:ind w:left="385"/>
      </w:pPr>
      <w:hyperlink r:id="rId136">
        <w:r>
          <w:rPr>
            <w:color w:val="6A50BC"/>
            <w:spacing w:val="32"/>
            <w:u w:val="single" w:color="6A50BC"/>
          </w:rPr>
          <w:t>h</w:t>
        </w:r>
        <w:r>
          <w:rPr>
            <w:color w:val="6A50BC"/>
            <w:spacing w:val="-4"/>
            <w:u w:val="single" w:color="6A50BC"/>
          </w:rPr>
          <w:t> </w:t>
        </w:r>
        <w:r>
          <w:rPr>
            <w:color w:val="6A50BC"/>
            <w:spacing w:val="32"/>
            <w:u w:val="single" w:color="6A50BC"/>
          </w:rPr>
          <w:t>t</w:t>
        </w:r>
        <w:r>
          <w:rPr>
            <w:color w:val="6A50BC"/>
            <w:spacing w:val="-3"/>
            <w:u w:val="single" w:color="6A50BC"/>
          </w:rPr>
          <w:t> </w:t>
        </w:r>
        <w:r>
          <w:rPr>
            <w:color w:val="6A50BC"/>
            <w:u w:val="single" w:color="6A50BC"/>
          </w:rPr>
          <w:t>t</w:t>
        </w:r>
        <w:r>
          <w:rPr>
            <w:color w:val="6A50BC"/>
            <w:spacing w:val="25"/>
            <w:u w:val="single" w:color="6A50BC"/>
          </w:rPr>
          <w:t> </w:t>
        </w:r>
        <w:r>
          <w:rPr>
            <w:color w:val="6A50BC"/>
            <w:u w:val="single" w:color="6A50BC"/>
          </w:rPr>
          <w:t>p</w:t>
        </w:r>
        <w:r>
          <w:rPr>
            <w:color w:val="6A50BC"/>
            <w:spacing w:val="24"/>
            <w:u w:val="single" w:color="6A50BC"/>
          </w:rPr>
          <w:t> </w:t>
        </w:r>
        <w:r>
          <w:rPr>
            <w:color w:val="6A50BC"/>
            <w:spacing w:val="32"/>
            <w:u w:val="single" w:color="6A50BC"/>
          </w:rPr>
          <w:t>s</w:t>
        </w:r>
        <w:r>
          <w:rPr>
            <w:color w:val="6A50BC"/>
            <w:spacing w:val="-3"/>
            <w:u w:val="single" w:color="6A50BC"/>
          </w:rPr>
          <w:t> </w:t>
        </w:r>
        <w:r>
          <w:rPr>
            <w:color w:val="6A50BC"/>
            <w:spacing w:val="32"/>
            <w:u w:val="single" w:color="6A50BC"/>
          </w:rPr>
          <w:t>:</w:t>
        </w:r>
        <w:r>
          <w:rPr>
            <w:color w:val="6A50BC"/>
            <w:spacing w:val="-3"/>
            <w:u w:val="single" w:color="6A50BC"/>
          </w:rPr>
          <w:t> </w:t>
        </w:r>
        <w:r>
          <w:rPr>
            <w:color w:val="6A50BC"/>
            <w:spacing w:val="32"/>
            <w:u w:val="single" w:color="6A50BC"/>
          </w:rPr>
          <w:t>/</w:t>
        </w:r>
        <w:r>
          <w:rPr>
            <w:color w:val="6A50BC"/>
            <w:spacing w:val="-4"/>
            <w:u w:val="single" w:color="6A50BC"/>
          </w:rPr>
          <w:t> </w:t>
        </w:r>
        <w:r>
          <w:rPr>
            <w:color w:val="6A50BC"/>
            <w:spacing w:val="32"/>
            <w:u w:val="single" w:color="6A50BC"/>
          </w:rPr>
          <w:t>/</w:t>
        </w:r>
        <w:r>
          <w:rPr>
            <w:color w:val="6A50BC"/>
            <w:spacing w:val="-3"/>
            <w:u w:val="single" w:color="6A50BC"/>
          </w:rPr>
          <w:t> </w:t>
        </w:r>
        <w:r>
          <w:rPr>
            <w:color w:val="6A50BC"/>
            <w:u w:val="single" w:color="6A50BC"/>
          </w:rPr>
          <w:t>w</w:t>
        </w:r>
        <w:r>
          <w:rPr>
            <w:color w:val="6A50BC"/>
            <w:spacing w:val="25"/>
            <w:u w:val="single" w:color="6A50BC"/>
          </w:rPr>
          <w:t> </w:t>
        </w:r>
        <w:r>
          <w:rPr>
            <w:color w:val="6A50BC"/>
            <w:u w:val="single" w:color="6A50BC"/>
          </w:rPr>
          <w:t>w</w:t>
        </w:r>
        <w:r>
          <w:rPr>
            <w:color w:val="6A50BC"/>
            <w:spacing w:val="24"/>
            <w:u w:val="single" w:color="6A50BC"/>
          </w:rPr>
          <w:t> </w:t>
        </w:r>
        <w:r>
          <w:rPr>
            <w:color w:val="6A50BC"/>
            <w:u w:val="single" w:color="6A50BC"/>
          </w:rPr>
          <w:t>w</w:t>
        </w:r>
        <w:r>
          <w:rPr>
            <w:color w:val="6A50BC"/>
            <w:spacing w:val="20"/>
            <w:u w:val="single" w:color="6A50BC"/>
          </w:rPr>
          <w:t> </w:t>
        </w:r>
        <w:r>
          <w:rPr>
            <w:color w:val="6A50BC"/>
            <w:w w:val="50"/>
            <w:u w:val="single" w:color="6A50BC"/>
          </w:rPr>
          <w:t>�</w:t>
        </w:r>
        <w:r>
          <w:rPr>
            <w:color w:val="6A50BC"/>
            <w:spacing w:val="26"/>
            <w:u w:val="single" w:color="6A50BC"/>
          </w:rPr>
          <w:t> </w:t>
        </w:r>
        <w:r>
          <w:rPr>
            <w:color w:val="6A50BC"/>
            <w:u w:val="single" w:color="6A50BC"/>
          </w:rPr>
          <w:t>i</w:t>
        </w:r>
        <w:r>
          <w:rPr>
            <w:color w:val="6A50BC"/>
            <w:spacing w:val="25"/>
            <w:u w:val="single" w:color="6A50BC"/>
          </w:rPr>
          <w:t> </w:t>
        </w:r>
        <w:r>
          <w:rPr>
            <w:color w:val="6A50BC"/>
            <w:spacing w:val="32"/>
            <w:u w:val="single" w:color="6A50BC"/>
          </w:rPr>
          <w:t>n</w:t>
        </w:r>
        <w:r>
          <w:rPr>
            <w:color w:val="6A50BC"/>
            <w:spacing w:val="-3"/>
            <w:u w:val="single" w:color="6A50BC"/>
          </w:rPr>
          <w:t> </w:t>
        </w:r>
        <w:r>
          <w:rPr>
            <w:color w:val="6A50BC"/>
            <w:spacing w:val="32"/>
            <w:u w:val="single" w:color="6A50BC"/>
          </w:rPr>
          <w:t>s</w:t>
        </w:r>
        <w:r>
          <w:rPr>
            <w:color w:val="6A50BC"/>
            <w:spacing w:val="-4"/>
            <w:u w:val="single" w:color="6A50BC"/>
          </w:rPr>
          <w:t> </w:t>
        </w:r>
        <w:r>
          <w:rPr>
            <w:color w:val="6A50BC"/>
            <w:u w:val="single" w:color="6A50BC"/>
          </w:rPr>
          <w:t>t</w:t>
        </w:r>
        <w:r>
          <w:rPr>
            <w:color w:val="6A50BC"/>
            <w:spacing w:val="26"/>
            <w:u w:val="single" w:color="6A50BC"/>
          </w:rPr>
          <w:t> </w:t>
        </w:r>
        <w:r>
          <w:rPr>
            <w:color w:val="6A50BC"/>
            <w:u w:val="single" w:color="6A50BC"/>
          </w:rPr>
          <w:t>a</w:t>
        </w:r>
        <w:r>
          <w:rPr>
            <w:color w:val="6A50BC"/>
            <w:spacing w:val="23"/>
            <w:u w:val="single" w:color="6A50BC"/>
          </w:rPr>
          <w:t> </w:t>
        </w:r>
        <w:r>
          <w:rPr>
            <w:color w:val="6A50BC"/>
            <w:spacing w:val="32"/>
            <w:u w:val="single" w:color="6A50BC"/>
          </w:rPr>
          <w:t>g</w:t>
        </w:r>
        <w:r>
          <w:rPr>
            <w:color w:val="6A50BC"/>
            <w:spacing w:val="-3"/>
            <w:u w:val="single" w:color="6A50BC"/>
          </w:rPr>
          <w:t> </w:t>
        </w:r>
        <w:r>
          <w:rPr>
            <w:color w:val="6A50BC"/>
            <w:u w:val="single" w:color="6A50BC"/>
          </w:rPr>
          <w:t>r</w:t>
        </w:r>
        <w:r>
          <w:rPr>
            <w:color w:val="6A50BC"/>
            <w:spacing w:val="25"/>
            <w:u w:val="single" w:color="6A50BC"/>
          </w:rPr>
          <w:t> </w:t>
        </w:r>
        <w:r>
          <w:rPr>
            <w:color w:val="6A50BC"/>
            <w:spacing w:val="32"/>
            <w:u w:val="single" w:color="6A50BC"/>
          </w:rPr>
          <w:t>a</w:t>
        </w:r>
        <w:r>
          <w:rPr>
            <w:color w:val="6A50BC"/>
            <w:spacing w:val="-3"/>
            <w:u w:val="single" w:color="6A50BC"/>
          </w:rPr>
          <w:t> </w:t>
        </w:r>
        <w:r>
          <w:rPr>
            <w:color w:val="6A50BC"/>
            <w:u w:val="single" w:color="6A50BC"/>
          </w:rPr>
          <w:t>m</w:t>
        </w:r>
        <w:r>
          <w:rPr>
            <w:color w:val="6A50BC"/>
            <w:spacing w:val="25"/>
            <w:u w:val="single" w:color="6A50BC"/>
          </w:rPr>
          <w:t> </w:t>
        </w:r>
        <w:r>
          <w:rPr>
            <w:color w:val="6A50BC"/>
            <w:w w:val="50"/>
            <w:u w:val="single" w:color="6A50BC"/>
          </w:rPr>
          <w:t>�</w:t>
        </w:r>
        <w:r>
          <w:rPr>
            <w:color w:val="6A50BC"/>
            <w:spacing w:val="25"/>
            <w:u w:val="single" w:color="6A50BC"/>
          </w:rPr>
          <w:t> </w:t>
        </w:r>
        <w:r>
          <w:rPr>
            <w:color w:val="6A50BC"/>
            <w:u w:val="single" w:color="6A50BC"/>
          </w:rPr>
          <w:t>c</w:t>
        </w:r>
        <w:r>
          <w:rPr>
            <w:color w:val="6A50BC"/>
            <w:spacing w:val="24"/>
            <w:u w:val="single" w:color="6A50BC"/>
          </w:rPr>
          <w:t> </w:t>
        </w:r>
        <w:r>
          <w:rPr>
            <w:color w:val="6A50BC"/>
            <w:u w:val="single" w:color="6A50BC"/>
          </w:rPr>
          <w:t>o</w:t>
        </w:r>
        <w:r>
          <w:rPr>
            <w:color w:val="6A50BC"/>
            <w:spacing w:val="25"/>
            <w:u w:val="single" w:color="6A50BC"/>
          </w:rPr>
          <w:t> </w:t>
        </w:r>
        <w:r>
          <w:rPr>
            <w:color w:val="6A50BC"/>
            <w:spacing w:val="32"/>
            <w:u w:val="single" w:color="6A50BC"/>
          </w:rPr>
          <w:t>m</w:t>
        </w:r>
        <w:r>
          <w:rPr>
            <w:color w:val="6A50BC"/>
            <w:spacing w:val="-4"/>
            <w:u w:val="single" w:color="6A50BC"/>
          </w:rPr>
          <w:t> </w:t>
        </w:r>
        <w:r>
          <w:rPr>
            <w:color w:val="6A50BC"/>
            <w:spacing w:val="-10"/>
            <w:u w:val="single" w:color="6A50BC"/>
          </w:rPr>
          <w:t>/</w:t>
        </w:r>
        <w:r>
          <w:rPr>
            <w:color w:val="6A50BC"/>
            <w:spacing w:val="80"/>
            <w:u w:val="single" w:color="6A50BC"/>
          </w:rPr>
          <w:t> </w:t>
        </w:r>
      </w:hyperlink>
    </w:p>
    <w:p>
      <w:pPr>
        <w:pStyle w:val="BodyText"/>
        <w:ind w:left="385"/>
      </w:pPr>
      <w:hyperlink r:id="rId136">
        <w:r>
          <w:rPr>
            <w:color w:val="6A50BC"/>
            <w:spacing w:val="-2"/>
            <w:u w:val="single" w:color="6A50BC"/>
          </w:rPr>
          <w:t>oleoductovolunteerservices/</w:t>
        </w:r>
      </w:hyperlink>
    </w:p>
    <w:p>
      <w:pPr>
        <w:pStyle w:val="BodyText"/>
      </w:pPr>
    </w:p>
    <w:p>
      <w:pPr>
        <w:pStyle w:val="BodyText"/>
        <w:ind w:left="385" w:right="79"/>
        <w:jc w:val="both"/>
      </w:pPr>
      <w:r>
        <w:rPr>
          <w:color w:val="231F20"/>
        </w:rPr>
        <w:t>Beth</w:t>
      </w:r>
      <w:r>
        <w:rPr>
          <w:color w:val="231F20"/>
          <w:spacing w:val="80"/>
        </w:rPr>
        <w:t> </w:t>
      </w:r>
      <w:r>
        <w:rPr>
          <w:color w:val="231F20"/>
        </w:rPr>
        <w:t>Coates</w:t>
      </w:r>
      <w:r>
        <w:rPr>
          <w:color w:val="231F20"/>
          <w:spacing w:val="80"/>
        </w:rPr>
        <w:t> </w:t>
      </w:r>
      <w:r>
        <w:rPr>
          <w:color w:val="231F20"/>
        </w:rPr>
        <w:t>and</w:t>
      </w:r>
      <w:r>
        <w:rPr>
          <w:color w:val="231F20"/>
          <w:spacing w:val="80"/>
        </w:rPr>
        <w:t> </w:t>
      </w:r>
      <w:r>
        <w:rPr>
          <w:color w:val="231F20"/>
        </w:rPr>
        <w:t>Andrew</w:t>
      </w:r>
      <w:r>
        <w:rPr>
          <w:color w:val="231F20"/>
          <w:spacing w:val="80"/>
        </w:rPr>
        <w:t> </w:t>
      </w:r>
      <w:r>
        <w:rPr>
          <w:color w:val="231F20"/>
        </w:rPr>
        <w:t>Coates</w:t>
      </w:r>
      <w:r>
        <w:rPr>
          <w:color w:val="231F20"/>
          <w:spacing w:val="80"/>
        </w:rPr>
        <w:t> </w:t>
      </w:r>
      <w:r>
        <w:rPr>
          <w:color w:val="231F20"/>
        </w:rPr>
        <w:t>gave</w:t>
      </w:r>
      <w:r>
        <w:rPr>
          <w:color w:val="231F20"/>
          <w:spacing w:val="80"/>
        </w:rPr>
        <w:t> </w:t>
      </w:r>
      <w:r>
        <w:rPr>
          <w:color w:val="231F20"/>
        </w:rPr>
        <w:t>tours of Pipeline road to our </w:t>
      </w:r>
      <w:r>
        <w:rPr>
          <w:color w:val="231F20"/>
          <w:spacing w:val="2"/>
          <w:w w:val="113"/>
        </w:rPr>
        <w:t>g</w:t>
      </w:r>
      <w:r>
        <w:rPr>
          <w:color w:val="231F20"/>
          <w:spacing w:val="-6"/>
          <w:w w:val="113"/>
        </w:rPr>
        <w:t>r</w:t>
      </w:r>
      <w:r>
        <w:rPr>
          <w:color w:val="231F20"/>
          <w:w w:val="113"/>
        </w:rPr>
        <w:t>oup</w:t>
      </w:r>
      <w:r>
        <w:rPr>
          <w:color w:val="231F20"/>
          <w:spacing w:val="2"/>
          <w:w w:val="33"/>
        </w:rPr>
        <w:t>�</w:t>
      </w:r>
      <w:r>
        <w:rPr>
          <w:color w:val="231F20"/>
          <w:spacing w:val="-1"/>
          <w:w w:val="99"/>
        </w:rPr>
        <w:t> </w:t>
      </w:r>
      <w:r>
        <w:rPr>
          <w:color w:val="231F20"/>
        </w:rPr>
        <w:t>Pipeline road is a historic</w:t>
      </w:r>
      <w:r>
        <w:rPr>
          <w:color w:val="231F20"/>
          <w:spacing w:val="40"/>
        </w:rPr>
        <w:t> </w:t>
      </w:r>
      <w:r>
        <w:rPr>
          <w:color w:val="231F20"/>
        </w:rPr>
        <w:t>site</w:t>
      </w:r>
      <w:r>
        <w:rPr>
          <w:color w:val="231F20"/>
          <w:spacing w:val="40"/>
        </w:rPr>
        <w:t> </w:t>
      </w:r>
      <w:r>
        <w:rPr>
          <w:color w:val="231F20"/>
        </w:rPr>
        <w:t>of</w:t>
      </w:r>
      <w:r>
        <w:rPr>
          <w:color w:val="231F20"/>
          <w:spacing w:val="40"/>
        </w:rPr>
        <w:t> </w:t>
      </w:r>
      <w:r>
        <w:rPr>
          <w:color w:val="231F20"/>
        </w:rPr>
        <w:t>active</w:t>
      </w:r>
      <w:r>
        <w:rPr>
          <w:color w:val="231F20"/>
          <w:spacing w:val="40"/>
        </w:rPr>
        <w:t> </w:t>
      </w:r>
      <w:r>
        <w:rPr>
          <w:color w:val="231F20"/>
        </w:rPr>
        <w:t>field</w:t>
      </w:r>
      <w:r>
        <w:rPr>
          <w:color w:val="231F20"/>
          <w:spacing w:val="40"/>
        </w:rPr>
        <w:t> </w:t>
      </w:r>
      <w:r>
        <w:rPr>
          <w:color w:val="231F20"/>
        </w:rPr>
        <w:t>research,</w:t>
      </w:r>
      <w:r>
        <w:rPr>
          <w:color w:val="231F20"/>
          <w:spacing w:val="40"/>
        </w:rPr>
        <w:t> </w:t>
      </w:r>
      <w:r>
        <w:rPr>
          <w:color w:val="231F20"/>
        </w:rPr>
        <w:t>and</w:t>
      </w:r>
      <w:r>
        <w:rPr>
          <w:color w:val="231F20"/>
          <w:spacing w:val="40"/>
        </w:rPr>
        <w:t> </w:t>
      </w:r>
      <w:r>
        <w:rPr>
          <w:color w:val="231F20"/>
        </w:rPr>
        <w:t>one</w:t>
      </w:r>
      <w:r>
        <w:rPr>
          <w:color w:val="231F20"/>
          <w:spacing w:val="40"/>
        </w:rPr>
        <w:t> </w:t>
      </w:r>
      <w:r>
        <w:rPr>
          <w:color w:val="231F20"/>
        </w:rPr>
        <w:t>of the most famous birdwatching sites in the world </w:t>
      </w:r>
      <w:r>
        <w:rPr>
          <w:color w:val="231F20"/>
          <w:spacing w:val="-2"/>
          <w:w w:val="98"/>
        </w:rPr>
        <w:t>(</w:t>
      </w:r>
      <w:hyperlink r:id="rId137">
        <w:r>
          <w:rPr>
            <w:color w:val="6A50BC"/>
            <w:spacing w:val="-2"/>
            <w:w w:val="98"/>
            <w:u w:val="single" w:color="6A50BC"/>
          </w:rPr>
          <w:t>ht</w:t>
        </w:r>
        <w:r>
          <w:rPr>
            <w:color w:val="6A50BC"/>
            <w:spacing w:val="-5"/>
            <w:w w:val="98"/>
            <w:u w:val="single" w:color="6A50BC"/>
          </w:rPr>
          <w:t>t</w:t>
        </w:r>
        <w:r>
          <w:rPr>
            <w:color w:val="6A50BC"/>
            <w:spacing w:val="-2"/>
            <w:w w:val="98"/>
            <w:u w:val="single" w:color="6A50BC"/>
          </w:rPr>
          <w:t>p</w:t>
        </w:r>
        <w:r>
          <w:rPr>
            <w:color w:val="6A50BC"/>
            <w:spacing w:val="-2"/>
            <w:w w:val="97"/>
            <w:u w:val="single" w:color="6A50BC"/>
          </w:rPr>
          <w:t>s://e</w:t>
        </w:r>
        <w:r>
          <w:rPr>
            <w:color w:val="6A50BC"/>
            <w:spacing w:val="-2"/>
            <w:w w:val="98"/>
            <w:u w:val="single" w:color="6A50BC"/>
          </w:rPr>
          <w:t>n</w:t>
        </w:r>
        <w:r>
          <w:rPr>
            <w:color w:val="6A50BC"/>
            <w:spacing w:val="-2"/>
            <w:w w:val="18"/>
            <w:u w:val="single" w:color="6A50BC"/>
          </w:rPr>
          <w:t>�</w:t>
        </w:r>
        <w:r>
          <w:rPr>
            <w:color w:val="6A50BC"/>
            <w:spacing w:val="-2"/>
            <w:w w:val="98"/>
            <w:u w:val="single" w:color="6A50BC"/>
          </w:rPr>
          <w:t>w</w:t>
        </w:r>
        <w:r>
          <w:rPr>
            <w:color w:val="6A50BC"/>
            <w:spacing w:val="-1"/>
            <w:w w:val="98"/>
            <w:u w:val="single" w:color="6A50BC"/>
          </w:rPr>
          <w:t>i</w:t>
        </w:r>
        <w:r>
          <w:rPr>
            <w:color w:val="6A50BC"/>
            <w:spacing w:val="-2"/>
            <w:w w:val="98"/>
            <w:u w:val="single" w:color="6A50BC"/>
          </w:rPr>
          <w:t>ki</w:t>
        </w:r>
        <w:r>
          <w:rPr>
            <w:color w:val="6A50BC"/>
            <w:spacing w:val="-4"/>
            <w:w w:val="98"/>
            <w:u w:val="single" w:color="6A50BC"/>
          </w:rPr>
          <w:t>pe</w:t>
        </w:r>
        <w:r>
          <w:rPr>
            <w:color w:val="6A50BC"/>
            <w:spacing w:val="-2"/>
            <w:w w:val="98"/>
            <w:u w:val="single" w:color="6A50BC"/>
          </w:rPr>
          <w:t>dia</w:t>
        </w:r>
        <w:r>
          <w:rPr>
            <w:color w:val="6A50BC"/>
            <w:spacing w:val="-2"/>
            <w:w w:val="18"/>
            <w:u w:val="single" w:color="6A50BC"/>
          </w:rPr>
          <w:t>�</w:t>
        </w:r>
        <w:r>
          <w:rPr>
            <w:color w:val="6A50BC"/>
            <w:spacing w:val="-2"/>
            <w:w w:val="98"/>
            <w:u w:val="single" w:color="6A50BC"/>
          </w:rPr>
          <w:t>o</w:t>
        </w:r>
        <w:r>
          <w:rPr>
            <w:color w:val="6A50BC"/>
            <w:spacing w:val="-9"/>
            <w:w w:val="98"/>
            <w:u w:val="single" w:color="6A50BC"/>
          </w:rPr>
          <w:t>r</w:t>
        </w:r>
        <w:r>
          <w:rPr>
            <w:color w:val="6A50BC"/>
            <w:spacing w:val="-2"/>
            <w:w w:val="98"/>
            <w:u w:val="single" w:color="6A50BC"/>
          </w:rPr>
          <w:t>g/w</w:t>
        </w:r>
        <w:r>
          <w:rPr>
            <w:color w:val="6A50BC"/>
            <w:spacing w:val="-1"/>
            <w:w w:val="98"/>
            <w:u w:val="single" w:color="6A50BC"/>
          </w:rPr>
          <w:t>i</w:t>
        </w:r>
        <w:r>
          <w:rPr>
            <w:color w:val="6A50BC"/>
            <w:spacing w:val="-2"/>
            <w:w w:val="98"/>
            <w:u w:val="single" w:color="6A50BC"/>
          </w:rPr>
          <w:t>k</w:t>
        </w:r>
        <w:r>
          <w:rPr>
            <w:color w:val="6A50BC"/>
            <w:spacing w:val="-2"/>
            <w:w w:val="97"/>
            <w:u w:val="single" w:color="6A50BC"/>
          </w:rPr>
          <w:t>i/S</w:t>
        </w:r>
        <w:r>
          <w:rPr>
            <w:color w:val="6A50BC"/>
            <w:spacing w:val="-3"/>
            <w:w w:val="98"/>
            <w:u w:val="single" w:color="6A50BC"/>
          </w:rPr>
          <w:t>o</w:t>
        </w:r>
        <w:r>
          <w:rPr>
            <w:color w:val="6A50BC"/>
            <w:spacing w:val="-4"/>
            <w:w w:val="98"/>
            <w:u w:val="single" w:color="6A50BC"/>
          </w:rPr>
          <w:t>b</w:t>
        </w:r>
        <w:r>
          <w:rPr>
            <w:color w:val="6A50BC"/>
            <w:spacing w:val="-2"/>
            <w:w w:val="98"/>
            <w:u w:val="single" w:color="6A50BC"/>
          </w:rPr>
          <w:t>e</w:t>
        </w:r>
        <w:r>
          <w:rPr>
            <w:color w:val="6A50BC"/>
            <w:spacing w:val="-9"/>
            <w:w w:val="98"/>
            <w:u w:val="single" w:color="6A50BC"/>
          </w:rPr>
          <w:t>r</w:t>
        </w:r>
        <w:r>
          <w:rPr>
            <w:color w:val="6A50BC"/>
            <w:spacing w:val="-2"/>
            <w:w w:val="97"/>
            <w:u w:val="single" w:color="6A50BC"/>
          </w:rPr>
          <w:t>an%C3%</w:t>
        </w:r>
        <w:r>
          <w:rPr>
            <w:color w:val="6A50BC"/>
            <w:spacing w:val="-3"/>
            <w:w w:val="97"/>
            <w:u w:val="single" w:color="6A50BC"/>
          </w:rPr>
          <w:t>A</w:t>
        </w:r>
        <w:r>
          <w:rPr>
            <w:color w:val="6A50BC"/>
            <w:spacing w:val="-2"/>
            <w:w w:val="97"/>
            <w:u w:val="single" w:color="6A50BC"/>
          </w:rPr>
          <w:t>D</w:t>
        </w:r>
        <w:r>
          <w:rPr>
            <w:color w:val="6A50BC"/>
            <w:spacing w:val="-2"/>
            <w:w w:val="98"/>
            <w:u w:val="single" w:color="6A50BC"/>
          </w:rPr>
          <w:t>a_</w:t>
        </w:r>
      </w:hyperlink>
      <w:r>
        <w:rPr>
          <w:color w:val="6A50BC"/>
          <w:spacing w:val="-3"/>
          <w:w w:val="94"/>
        </w:rPr>
        <w:t> </w:t>
      </w:r>
      <w:hyperlink r:id="rId137">
        <w:r>
          <w:rPr>
            <w:color w:val="6A50BC"/>
            <w:u w:val="single" w:color="6A50BC"/>
          </w:rPr>
          <w:t>National_Park</w:t>
        </w:r>
      </w:hyperlink>
      <w:r>
        <w:rPr>
          <w:color w:val="6A50BC"/>
          <w:u w:val="single" w:color="6A50BC"/>
        </w:rPr>
        <w:t> </w:t>
      </w:r>
      <w:r>
        <w:rPr>
          <w:color w:val="231F20"/>
          <w:spacing w:val="-1"/>
          <w:w w:val="140"/>
        </w:rPr>
        <w:t>)</w:t>
      </w:r>
      <w:r>
        <w:rPr>
          <w:color w:val="231F20"/>
          <w:w w:val="60"/>
        </w:rPr>
        <w:t>�</w:t>
      </w:r>
      <w:r>
        <w:rPr>
          <w:color w:val="231F20"/>
          <w:spacing w:val="-1"/>
        </w:rPr>
        <w:t> </w:t>
      </w:r>
      <w:r>
        <w:rPr>
          <w:color w:val="231F20"/>
        </w:rPr>
        <w:t>They also showed the work they have been spearheading with a rogue volunteer group that has been maintaining this neglected field</w:t>
      </w:r>
      <w:r>
        <w:rPr>
          <w:color w:val="231F20"/>
          <w:spacing w:val="-7"/>
        </w:rPr>
        <w:t> </w:t>
      </w:r>
      <w:r>
        <w:rPr>
          <w:color w:val="231F20"/>
        </w:rPr>
        <w:t>site</w:t>
      </w:r>
      <w:r>
        <w:rPr>
          <w:color w:val="231F20"/>
          <w:spacing w:val="-7"/>
        </w:rPr>
        <w:t> </w:t>
      </w:r>
      <w:r>
        <w:rPr>
          <w:color w:val="231F20"/>
        </w:rPr>
        <w:t>for</w:t>
      </w:r>
      <w:r>
        <w:rPr>
          <w:color w:val="231F20"/>
          <w:spacing w:val="-7"/>
        </w:rPr>
        <w:t> </w:t>
      </w:r>
      <w:r>
        <w:rPr>
          <w:color w:val="231F20"/>
        </w:rPr>
        <w:t>the</w:t>
      </w:r>
      <w:r>
        <w:rPr>
          <w:color w:val="231F20"/>
          <w:spacing w:val="-7"/>
        </w:rPr>
        <w:t> </w:t>
      </w:r>
      <w:r>
        <w:rPr>
          <w:color w:val="231F20"/>
        </w:rPr>
        <w:t>past</w:t>
      </w:r>
      <w:r>
        <w:rPr>
          <w:color w:val="231F20"/>
          <w:spacing w:val="-7"/>
        </w:rPr>
        <w:t> </w:t>
      </w:r>
      <w:r>
        <w:rPr>
          <w:color w:val="231F20"/>
        </w:rPr>
        <w:t>4</w:t>
      </w:r>
      <w:r>
        <w:rPr>
          <w:color w:val="231F20"/>
          <w:spacing w:val="-7"/>
        </w:rPr>
        <w:t> </w:t>
      </w:r>
      <w:r>
        <w:rPr>
          <w:color w:val="231F20"/>
        </w:rPr>
        <w:t>years</w:t>
      </w:r>
      <w:r>
        <w:rPr>
          <w:color w:val="231F20"/>
          <w:spacing w:val="-7"/>
        </w:rPr>
        <w:t> </w:t>
      </w:r>
      <w:r>
        <w:rPr>
          <w:color w:val="231F20"/>
        </w:rPr>
        <w:t>(as</w:t>
      </w:r>
      <w:r>
        <w:rPr>
          <w:color w:val="231F20"/>
          <w:spacing w:val="-7"/>
        </w:rPr>
        <w:t> </w:t>
      </w:r>
      <w:r>
        <w:rPr>
          <w:color w:val="231F20"/>
        </w:rPr>
        <w:t>it</w:t>
      </w:r>
      <w:r>
        <w:rPr>
          <w:color w:val="231F20"/>
          <w:spacing w:val="-7"/>
        </w:rPr>
        <w:t> </w:t>
      </w:r>
      <w:r>
        <w:rPr>
          <w:color w:val="231F20"/>
        </w:rPr>
        <w:t>had</w:t>
      </w:r>
      <w:r>
        <w:rPr>
          <w:color w:val="231F20"/>
          <w:spacing w:val="-7"/>
        </w:rPr>
        <w:t> </w:t>
      </w:r>
      <w:r>
        <w:rPr>
          <w:color w:val="231F20"/>
        </w:rPr>
        <w:t>been</w:t>
      </w:r>
      <w:r>
        <w:rPr>
          <w:color w:val="231F20"/>
          <w:spacing w:val="-7"/>
        </w:rPr>
        <w:t> </w:t>
      </w:r>
      <w:r>
        <w:rPr>
          <w:color w:val="231F20"/>
        </w:rPr>
        <w:t>almost entirely abandoned by the institutional bodies that used</w:t>
      </w:r>
      <w:r>
        <w:rPr>
          <w:color w:val="231F20"/>
          <w:spacing w:val="-3"/>
        </w:rPr>
        <w:t> </w:t>
      </w:r>
      <w:r>
        <w:rPr>
          <w:color w:val="231F20"/>
        </w:rPr>
        <w:t>to</w:t>
      </w:r>
      <w:r>
        <w:rPr>
          <w:color w:val="231F20"/>
          <w:spacing w:val="-3"/>
        </w:rPr>
        <w:t> </w:t>
      </w:r>
      <w:r>
        <w:rPr>
          <w:color w:val="231F20"/>
        </w:rPr>
        <w:t>maintain</w:t>
      </w:r>
      <w:r>
        <w:rPr>
          <w:color w:val="231F20"/>
          <w:spacing w:val="-3"/>
        </w:rPr>
        <w:t> </w:t>
      </w:r>
      <w:r>
        <w:rPr>
          <w:color w:val="231F20"/>
        </w:rPr>
        <w:t>access</w:t>
      </w:r>
      <w:r>
        <w:rPr>
          <w:color w:val="231F20"/>
          <w:spacing w:val="-3"/>
        </w:rPr>
        <w:t> </w:t>
      </w:r>
      <w:r>
        <w:rPr>
          <w:color w:val="231F20"/>
        </w:rPr>
        <w:t>to</w:t>
      </w:r>
      <w:r>
        <w:rPr>
          <w:color w:val="231F20"/>
          <w:spacing w:val="-3"/>
        </w:rPr>
        <w:t> </w:t>
      </w:r>
      <w:r>
        <w:rPr>
          <w:color w:val="231F20"/>
        </w:rPr>
        <w:t>these</w:t>
      </w:r>
      <w:r>
        <w:rPr>
          <w:color w:val="231F20"/>
          <w:spacing w:val="-3"/>
        </w:rPr>
        <w:t> </w:t>
      </w:r>
      <w:r>
        <w:rPr>
          <w:color w:val="231F20"/>
        </w:rPr>
        <w:t>research</w:t>
      </w:r>
      <w:r>
        <w:rPr>
          <w:color w:val="231F20"/>
          <w:spacing w:val="-3"/>
        </w:rPr>
        <w:t> </w:t>
      </w:r>
      <w:r>
        <w:rPr>
          <w:color w:val="231F20"/>
          <w:spacing w:val="1"/>
          <w:w w:val="111"/>
        </w:rPr>
        <w:t>a</w:t>
      </w:r>
      <w:r>
        <w:rPr>
          <w:color w:val="231F20"/>
          <w:spacing w:val="-6"/>
          <w:w w:val="111"/>
        </w:rPr>
        <w:t>r</w:t>
      </w:r>
      <w:r>
        <w:rPr>
          <w:color w:val="231F20"/>
          <w:spacing w:val="-1"/>
          <w:w w:val="111"/>
        </w:rPr>
        <w:t>e</w:t>
      </w:r>
      <w:r>
        <w:rPr>
          <w:color w:val="231F20"/>
          <w:spacing w:val="1"/>
          <w:w w:val="111"/>
        </w:rPr>
        <w:t>as)</w:t>
      </w:r>
      <w:r>
        <w:rPr>
          <w:color w:val="231F20"/>
          <w:spacing w:val="2"/>
          <w:w w:val="31"/>
        </w:rPr>
        <w:t>�</w:t>
      </w:r>
      <w:r>
        <w:rPr>
          <w:color w:val="231F20"/>
          <w:spacing w:val="-1"/>
          <w:w w:val="99"/>
        </w:rPr>
        <w:t> </w:t>
      </w:r>
      <w:r>
        <w:rPr>
          <w:color w:val="231F20"/>
        </w:rPr>
        <w:t>They showed the bridges rebuilt (also through the help of GOSH participants before the gathering), paths uncovered, and areas made accessible and safe, through the work of </w:t>
      </w:r>
      <w:r>
        <w:rPr>
          <w:color w:val="231F20"/>
          <w:spacing w:val="-5"/>
          <w:w w:val="107"/>
        </w:rPr>
        <w:t>v</w:t>
      </w:r>
      <w:r>
        <w:rPr>
          <w:color w:val="231F20"/>
          <w:spacing w:val="-1"/>
          <w:w w:val="107"/>
        </w:rPr>
        <w:t>o</w:t>
      </w:r>
      <w:r>
        <w:rPr>
          <w:color w:val="231F20"/>
          <w:spacing w:val="1"/>
          <w:w w:val="107"/>
        </w:rPr>
        <w:t>lun</w:t>
      </w:r>
      <w:r>
        <w:rPr>
          <w:color w:val="231F20"/>
          <w:spacing w:val="-3"/>
          <w:w w:val="107"/>
        </w:rPr>
        <w:t>t</w:t>
      </w:r>
      <w:r>
        <w:rPr>
          <w:color w:val="231F20"/>
          <w:spacing w:val="-2"/>
          <w:w w:val="107"/>
        </w:rPr>
        <w:t>e</w:t>
      </w:r>
      <w:r>
        <w:rPr>
          <w:color w:val="231F20"/>
          <w:w w:val="107"/>
        </w:rPr>
        <w:t>er</w:t>
      </w:r>
      <w:r>
        <w:rPr>
          <w:color w:val="231F20"/>
          <w:spacing w:val="1"/>
          <w:w w:val="107"/>
        </w:rPr>
        <w:t>s</w:t>
      </w:r>
      <w:r>
        <w:rPr>
          <w:color w:val="231F20"/>
          <w:spacing w:val="1"/>
          <w:w w:val="27"/>
        </w:rPr>
        <w:t>�</w:t>
      </w:r>
    </w:p>
    <w:p>
      <w:pPr>
        <w:pStyle w:val="Heading3"/>
        <w:spacing w:before="286"/>
        <w:ind w:left="115" w:right="333"/>
      </w:pPr>
      <w:r>
        <w:rPr>
          <w:b w:val="0"/>
        </w:rPr>
        <w:br w:type="column"/>
      </w:r>
      <w:r>
        <w:rPr>
          <w:color w:val="231F20"/>
          <w:spacing w:val="-4"/>
        </w:rPr>
        <w:t>Smithsonian</w:t>
      </w:r>
      <w:r>
        <w:rPr>
          <w:color w:val="231F20"/>
          <w:spacing w:val="-18"/>
        </w:rPr>
        <w:t> </w:t>
      </w:r>
      <w:r>
        <w:rPr>
          <w:color w:val="231F20"/>
          <w:spacing w:val="-4"/>
        </w:rPr>
        <w:t>Tropical </w:t>
      </w:r>
      <w:r>
        <w:rPr>
          <w:color w:val="231F20"/>
        </w:rPr>
        <w:t>Research Institute</w:t>
      </w:r>
    </w:p>
    <w:p>
      <w:pPr>
        <w:pStyle w:val="BodyText"/>
        <w:spacing w:line="229" w:lineRule="exact"/>
        <w:ind w:left="115"/>
      </w:pPr>
      <w:r>
        <w:rPr>
          <w:color w:val="6A50BC"/>
          <w:u w:val="single" w:color="6A50BC"/>
        </w:rPr>
        <w:t> </w:t>
      </w:r>
      <w:r>
        <w:rPr>
          <w:color w:val="6A50BC"/>
          <w:spacing w:val="-2"/>
          <w:w w:val="108"/>
          <w:u w:val="single" w:color="6A50BC"/>
        </w:rPr>
        <w:t>ht</w:t>
      </w:r>
      <w:r>
        <w:rPr>
          <w:color w:val="6A50BC"/>
          <w:spacing w:val="-6"/>
          <w:w w:val="108"/>
          <w:u w:val="single" w:color="6A50BC"/>
        </w:rPr>
        <w:t>t</w:t>
      </w:r>
      <w:r>
        <w:rPr>
          <w:color w:val="6A50BC"/>
          <w:spacing w:val="-3"/>
          <w:w w:val="108"/>
          <w:u w:val="single" w:color="6A50BC"/>
        </w:rPr>
        <w:t>p</w:t>
      </w:r>
      <w:r>
        <w:rPr>
          <w:color w:val="6A50BC"/>
          <w:spacing w:val="-2"/>
          <w:w w:val="107"/>
          <w:u w:val="single" w:color="6A50BC"/>
        </w:rPr>
        <w:t>s://st</w:t>
      </w:r>
      <w:r>
        <w:rPr>
          <w:color w:val="6A50BC"/>
          <w:spacing w:val="-3"/>
          <w:w w:val="107"/>
          <w:u w:val="single" w:color="6A50BC"/>
        </w:rPr>
        <w:t>r</w:t>
      </w:r>
      <w:r>
        <w:rPr>
          <w:color w:val="6A50BC"/>
          <w:spacing w:val="-2"/>
          <w:w w:val="108"/>
          <w:u w:val="single" w:color="6A50BC"/>
        </w:rPr>
        <w:t>i</w:t>
      </w:r>
      <w:r>
        <w:rPr>
          <w:color w:val="6A50BC"/>
          <w:spacing w:val="-2"/>
          <w:w w:val="28"/>
          <w:u w:val="single" w:color="6A50BC"/>
        </w:rPr>
        <w:t>�</w:t>
      </w:r>
      <w:r>
        <w:rPr>
          <w:color w:val="6A50BC"/>
          <w:spacing w:val="-3"/>
          <w:w w:val="108"/>
          <w:u w:val="single" w:color="6A50BC"/>
        </w:rPr>
        <w:t>s</w:t>
      </w:r>
      <w:r>
        <w:rPr>
          <w:color w:val="6A50BC"/>
          <w:spacing w:val="-2"/>
          <w:w w:val="108"/>
          <w:u w:val="single" w:color="6A50BC"/>
        </w:rPr>
        <w:t>i</w:t>
      </w:r>
      <w:r>
        <w:rPr>
          <w:color w:val="6A50BC"/>
          <w:spacing w:val="-3"/>
          <w:w w:val="28"/>
          <w:u w:val="single" w:color="6A50BC"/>
        </w:rPr>
        <w:t>�</w:t>
      </w:r>
      <w:r>
        <w:rPr>
          <w:color w:val="6A50BC"/>
          <w:spacing w:val="-5"/>
          <w:w w:val="108"/>
          <w:u w:val="single" w:color="6A50BC"/>
        </w:rPr>
        <w:t>e</w:t>
      </w:r>
      <w:r>
        <w:rPr>
          <w:color w:val="6A50BC"/>
          <w:spacing w:val="-3"/>
          <w:w w:val="107"/>
          <w:u w:val="single" w:color="6A50BC"/>
        </w:rPr>
        <w:t>du/</w:t>
      </w:r>
    </w:p>
    <w:p>
      <w:pPr>
        <w:pStyle w:val="Heading5"/>
        <w:ind w:left="115"/>
        <w:rPr>
          <w:rFonts w:ascii="Urbanist-SemiBold"/>
        </w:rPr>
      </w:pPr>
      <w:r>
        <w:rPr>
          <w:rFonts w:ascii="Urbanist-SemiBold"/>
          <w:color w:val="231F20"/>
        </w:rPr>
        <w:t>Bat</w:t>
      </w:r>
      <w:r>
        <w:rPr>
          <w:rFonts w:ascii="Urbanist-SemiBold"/>
          <w:color w:val="231F20"/>
          <w:spacing w:val="-6"/>
        </w:rPr>
        <w:t> </w:t>
      </w:r>
      <w:r>
        <w:rPr>
          <w:rFonts w:ascii="Urbanist-SemiBold"/>
          <w:color w:val="231F20"/>
          <w:spacing w:val="-5"/>
        </w:rPr>
        <w:t>Lab</w:t>
      </w:r>
    </w:p>
    <w:p>
      <w:pPr>
        <w:pStyle w:val="BodyText"/>
        <w:ind w:left="115" w:right="350"/>
        <w:jc w:val="both"/>
      </w:pPr>
      <w:r>
        <w:rPr>
          <w:color w:val="231F20"/>
        </w:rPr>
        <w:t>The Gamboa Bat lab gave tours of their experimental</w:t>
      </w:r>
      <w:r>
        <w:rPr>
          <w:color w:val="231F20"/>
          <w:spacing w:val="-10"/>
        </w:rPr>
        <w:t> </w:t>
      </w:r>
      <w:r>
        <w:rPr>
          <w:color w:val="231F20"/>
        </w:rPr>
        <w:t>flight</w:t>
      </w:r>
      <w:r>
        <w:rPr>
          <w:color w:val="231F20"/>
          <w:spacing w:val="-10"/>
        </w:rPr>
        <w:t> </w:t>
      </w:r>
      <w:r>
        <w:rPr>
          <w:color w:val="231F20"/>
        </w:rPr>
        <w:t>cages</w:t>
      </w:r>
      <w:r>
        <w:rPr>
          <w:color w:val="231F20"/>
          <w:spacing w:val="-10"/>
        </w:rPr>
        <w:t> </w:t>
      </w:r>
      <w:r>
        <w:rPr>
          <w:color w:val="231F20"/>
        </w:rPr>
        <w:t>for</w:t>
      </w:r>
      <w:r>
        <w:rPr>
          <w:color w:val="231F20"/>
          <w:spacing w:val="-10"/>
        </w:rPr>
        <w:t> </w:t>
      </w:r>
      <w:r>
        <w:rPr>
          <w:color w:val="231F20"/>
        </w:rPr>
        <w:t>studying</w:t>
      </w:r>
      <w:r>
        <w:rPr>
          <w:color w:val="231F20"/>
          <w:spacing w:val="-10"/>
        </w:rPr>
        <w:t> </w:t>
      </w:r>
      <w:r>
        <w:rPr>
          <w:color w:val="231F20"/>
        </w:rPr>
        <w:t>the</w:t>
      </w:r>
      <w:r>
        <w:rPr>
          <w:color w:val="231F20"/>
          <w:spacing w:val="-10"/>
        </w:rPr>
        <w:t> </w:t>
      </w:r>
      <w:r>
        <w:rPr>
          <w:color w:val="231F20"/>
        </w:rPr>
        <w:t>behavior and learning abilities of many types of Wild bats in </w:t>
      </w:r>
      <w:r>
        <w:rPr>
          <w:color w:val="231F20"/>
          <w:spacing w:val="-10"/>
          <w:w w:val="111"/>
        </w:rPr>
        <w:t>P</w:t>
      </w:r>
      <w:r>
        <w:rPr>
          <w:color w:val="231F20"/>
          <w:spacing w:val="-1"/>
          <w:w w:val="111"/>
        </w:rPr>
        <w:t>a</w:t>
      </w:r>
      <w:r>
        <w:rPr>
          <w:color w:val="231F20"/>
          <w:spacing w:val="-3"/>
          <w:w w:val="111"/>
        </w:rPr>
        <w:t>n</w:t>
      </w:r>
      <w:r>
        <w:rPr>
          <w:color w:val="231F20"/>
          <w:spacing w:val="-1"/>
          <w:w w:val="111"/>
        </w:rPr>
        <w:t>a</w:t>
      </w:r>
      <w:r>
        <w:rPr>
          <w:color w:val="231F20"/>
          <w:spacing w:val="-3"/>
          <w:w w:val="111"/>
        </w:rPr>
        <w:t>m</w:t>
      </w:r>
      <w:r>
        <w:rPr>
          <w:color w:val="231F20"/>
          <w:spacing w:val="-1"/>
          <w:w w:val="111"/>
        </w:rPr>
        <w:t>a</w:t>
      </w:r>
      <w:r>
        <w:rPr>
          <w:color w:val="231F20"/>
          <w:w w:val="31"/>
        </w:rPr>
        <w:t>�</w:t>
      </w:r>
    </w:p>
    <w:p>
      <w:pPr>
        <w:pStyle w:val="BodyText"/>
        <w:ind w:left="115" w:right="350"/>
        <w:jc w:val="both"/>
      </w:pPr>
      <w:r>
        <w:rPr>
          <w:color w:val="231F20"/>
        </w:rPr>
        <w:t>This lab is led by Rachel Page of the Smithsonian Tropical Research </w:t>
      </w:r>
      <w:r>
        <w:rPr>
          <w:color w:val="231F20"/>
          <w:w w:val="108"/>
        </w:rPr>
        <w:t>Ins</w:t>
      </w:r>
      <w:r>
        <w:rPr>
          <w:color w:val="231F20"/>
          <w:spacing w:val="-1"/>
          <w:w w:val="108"/>
        </w:rPr>
        <w:t>t</w:t>
      </w:r>
      <w:r>
        <w:rPr>
          <w:color w:val="231F20"/>
          <w:w w:val="108"/>
        </w:rPr>
        <w:t>itu</w:t>
      </w:r>
      <w:r>
        <w:rPr>
          <w:color w:val="231F20"/>
          <w:spacing w:val="-4"/>
          <w:w w:val="108"/>
        </w:rPr>
        <w:t>t</w:t>
      </w:r>
      <w:r>
        <w:rPr>
          <w:color w:val="231F20"/>
          <w:spacing w:val="-3"/>
          <w:w w:val="108"/>
        </w:rPr>
        <w:t>e</w:t>
      </w:r>
      <w:r>
        <w:rPr>
          <w:color w:val="231F20"/>
          <w:w w:val="28"/>
        </w:rPr>
        <w:t>�</w:t>
      </w:r>
      <w:r>
        <w:rPr>
          <w:color w:val="231F20"/>
          <w:spacing w:val="-1"/>
        </w:rPr>
        <w:t> </w:t>
      </w:r>
      <w:r>
        <w:rPr>
          <w:color w:val="231F20"/>
        </w:rPr>
        <w:t>The tours were led by lab</w:t>
      </w:r>
      <w:r>
        <w:rPr>
          <w:color w:val="231F20"/>
          <w:spacing w:val="-3"/>
        </w:rPr>
        <w:t> </w:t>
      </w:r>
      <w:r>
        <w:rPr>
          <w:color w:val="231F20"/>
        </w:rPr>
        <w:t>manager</w:t>
      </w:r>
      <w:r>
        <w:rPr>
          <w:color w:val="231F20"/>
          <w:spacing w:val="-3"/>
        </w:rPr>
        <w:t> </w:t>
      </w:r>
      <w:r>
        <w:rPr>
          <w:color w:val="231F20"/>
        </w:rPr>
        <w:t>Gregg</w:t>
      </w:r>
      <w:r>
        <w:rPr>
          <w:color w:val="231F20"/>
          <w:spacing w:val="-3"/>
        </w:rPr>
        <w:t> </w:t>
      </w:r>
      <w:r>
        <w:rPr>
          <w:color w:val="231F20"/>
        </w:rPr>
        <w:t>Cohen</w:t>
      </w:r>
      <w:r>
        <w:rPr>
          <w:color w:val="231F20"/>
          <w:spacing w:val="-3"/>
        </w:rPr>
        <w:t> </w:t>
      </w:r>
      <w:r>
        <w:rPr>
          <w:color w:val="231F20"/>
        </w:rPr>
        <w:t>and</w:t>
      </w:r>
      <w:r>
        <w:rPr>
          <w:color w:val="231F20"/>
          <w:spacing w:val="-3"/>
        </w:rPr>
        <w:t> </w:t>
      </w:r>
      <w:r>
        <w:rPr>
          <w:color w:val="231F20"/>
        </w:rPr>
        <w:t>other</w:t>
      </w:r>
      <w:r>
        <w:rPr>
          <w:color w:val="231F20"/>
          <w:spacing w:val="-3"/>
        </w:rPr>
        <w:t> </w:t>
      </w:r>
      <w:r>
        <w:rPr>
          <w:color w:val="231F20"/>
        </w:rPr>
        <w:t>members</w:t>
      </w:r>
      <w:r>
        <w:rPr>
          <w:color w:val="231F20"/>
          <w:spacing w:val="-3"/>
        </w:rPr>
        <w:t> </w:t>
      </w:r>
      <w:r>
        <w:rPr>
          <w:color w:val="231F20"/>
        </w:rPr>
        <w:t>of the Bat </w:t>
      </w:r>
      <w:r>
        <w:rPr>
          <w:color w:val="231F20"/>
          <w:spacing w:val="-1"/>
          <w:w w:val="120"/>
        </w:rPr>
        <w:t>l</w:t>
      </w:r>
      <w:r>
        <w:rPr>
          <w:color w:val="231F20"/>
          <w:spacing w:val="1"/>
          <w:w w:val="120"/>
        </w:rPr>
        <w:t>a</w:t>
      </w:r>
      <w:r>
        <w:rPr>
          <w:color w:val="231F20"/>
          <w:spacing w:val="-2"/>
          <w:w w:val="120"/>
        </w:rPr>
        <w:t>b</w:t>
      </w:r>
      <w:r>
        <w:rPr>
          <w:color w:val="231F20"/>
          <w:w w:val="40"/>
        </w:rPr>
        <w:t>�</w:t>
      </w:r>
    </w:p>
    <w:p>
      <w:pPr>
        <w:pStyle w:val="BodyText"/>
      </w:pPr>
    </w:p>
    <w:p>
      <w:pPr>
        <w:spacing w:before="0"/>
        <w:ind w:left="115" w:right="350" w:firstLine="0"/>
        <w:jc w:val="both"/>
        <w:rPr>
          <w:sz w:val="22"/>
          <w:szCs w:val="22"/>
        </w:rPr>
      </w:pPr>
      <w:r>
        <w:rPr>
          <w:rFonts w:ascii="Urbanist" w:hAnsi="Urbanist" w:cs="Urbanist" w:eastAsia="Urbanist"/>
          <w:b/>
          <w:bCs/>
          <w:color w:val="231F20"/>
          <w:sz w:val="22"/>
          <w:szCs w:val="22"/>
        </w:rPr>
        <w:t>Butterfly Lab </w:t>
      </w:r>
      <w:r>
        <w:rPr>
          <w:color w:val="231F20"/>
          <w:sz w:val="22"/>
          <w:szCs w:val="22"/>
        </w:rPr>
        <w:t>-</w:t>
      </w:r>
      <w:r>
        <w:rPr>
          <w:color w:val="231F20"/>
          <w:spacing w:val="40"/>
          <w:sz w:val="22"/>
          <w:szCs w:val="22"/>
        </w:rPr>
        <w:t> </w:t>
      </w:r>
      <w:hyperlink r:id="rId138">
        <w:r>
          <w:rPr>
            <w:color w:val="6A50BC"/>
            <w:spacing w:val="1"/>
            <w:w w:val="106"/>
            <w:sz w:val="22"/>
            <w:szCs w:val="22"/>
            <w:u w:val="single" w:color="6A50BC"/>
          </w:rPr>
          <w:t>ht</w:t>
        </w:r>
        <w:r>
          <w:rPr>
            <w:color w:val="6A50BC"/>
            <w:spacing w:val="-3"/>
            <w:w w:val="106"/>
            <w:sz w:val="22"/>
            <w:szCs w:val="22"/>
            <w:u w:val="single" w:color="6A50BC"/>
          </w:rPr>
          <w:t>t</w:t>
        </w:r>
        <w:r>
          <w:rPr>
            <w:color w:val="6A50BC"/>
            <w:w w:val="106"/>
            <w:sz w:val="22"/>
            <w:szCs w:val="22"/>
            <w:u w:val="single" w:color="6A50BC"/>
          </w:rPr>
          <w:t>p</w:t>
        </w:r>
        <w:r>
          <w:rPr>
            <w:color w:val="6A50BC"/>
            <w:spacing w:val="1"/>
            <w:w w:val="105"/>
            <w:sz w:val="22"/>
            <w:szCs w:val="22"/>
            <w:u w:val="single" w:color="6A50BC"/>
          </w:rPr>
          <w:t>s://</w:t>
        </w:r>
        <w:r>
          <w:rPr>
            <w:color w:val="6A50BC"/>
            <w:w w:val="105"/>
            <w:sz w:val="22"/>
            <w:szCs w:val="22"/>
            <w:u w:val="single" w:color="6A50BC"/>
          </w:rPr>
          <w:t>w</w:t>
        </w:r>
        <w:r>
          <w:rPr>
            <w:color w:val="6A50BC"/>
            <w:w w:val="106"/>
            <w:sz w:val="22"/>
            <w:szCs w:val="22"/>
            <w:u w:val="single" w:color="6A50BC"/>
          </w:rPr>
          <w:t>w</w:t>
        </w:r>
        <w:r>
          <w:rPr>
            <w:color w:val="6A50BC"/>
            <w:spacing w:val="-6"/>
            <w:w w:val="106"/>
            <w:sz w:val="22"/>
            <w:szCs w:val="22"/>
            <w:u w:val="single" w:color="6A50BC"/>
          </w:rPr>
          <w:t>w</w:t>
        </w:r>
        <w:r>
          <w:rPr>
            <w:color w:val="6A50BC"/>
            <w:spacing w:val="1"/>
            <w:w w:val="26"/>
            <w:sz w:val="22"/>
            <w:szCs w:val="22"/>
            <w:u w:val="single" w:color="6A50BC"/>
          </w:rPr>
          <w:t>�</w:t>
        </w:r>
        <w:r>
          <w:rPr>
            <w:color w:val="6A50BC"/>
            <w:w w:val="106"/>
            <w:sz w:val="22"/>
            <w:szCs w:val="22"/>
            <w:u w:val="single" w:color="6A50BC"/>
          </w:rPr>
          <w:t>i</w:t>
        </w:r>
        <w:r>
          <w:rPr>
            <w:color w:val="6A50BC"/>
            <w:spacing w:val="1"/>
            <w:w w:val="106"/>
            <w:sz w:val="22"/>
            <w:szCs w:val="22"/>
            <w:u w:val="single" w:color="6A50BC"/>
          </w:rPr>
          <w:t>ns</w:t>
        </w:r>
        <w:r>
          <w:rPr>
            <w:color w:val="6A50BC"/>
            <w:spacing w:val="-3"/>
            <w:w w:val="106"/>
            <w:sz w:val="22"/>
            <w:szCs w:val="22"/>
            <w:u w:val="single" w:color="6A50BC"/>
          </w:rPr>
          <w:t>t</w:t>
        </w:r>
        <w:r>
          <w:rPr>
            <w:color w:val="6A50BC"/>
            <w:spacing w:val="-2"/>
            <w:w w:val="106"/>
            <w:sz w:val="22"/>
            <w:szCs w:val="22"/>
            <w:u w:val="single" w:color="6A50BC"/>
          </w:rPr>
          <w:t>a</w:t>
        </w:r>
        <w:r>
          <w:rPr>
            <w:color w:val="6A50BC"/>
            <w:spacing w:val="1"/>
            <w:w w:val="106"/>
            <w:sz w:val="22"/>
            <w:szCs w:val="22"/>
            <w:u w:val="single" w:color="6A50BC"/>
          </w:rPr>
          <w:t>g</w:t>
        </w:r>
        <w:r>
          <w:rPr>
            <w:color w:val="6A50BC"/>
            <w:spacing w:val="-7"/>
            <w:w w:val="106"/>
            <w:sz w:val="22"/>
            <w:szCs w:val="22"/>
            <w:u w:val="single" w:color="6A50BC"/>
          </w:rPr>
          <w:t>r</w:t>
        </w:r>
        <w:r>
          <w:rPr>
            <w:color w:val="6A50BC"/>
            <w:w w:val="106"/>
            <w:sz w:val="22"/>
            <w:szCs w:val="22"/>
            <w:u w:val="single" w:color="6A50BC"/>
          </w:rPr>
          <w:t>am</w:t>
        </w:r>
        <w:r>
          <w:rPr>
            <w:color w:val="6A50BC"/>
            <w:w w:val="26"/>
            <w:sz w:val="22"/>
            <w:szCs w:val="22"/>
            <w:u w:val="single" w:color="6A50BC"/>
          </w:rPr>
          <w:t>�</w:t>
        </w:r>
        <w:r>
          <w:rPr>
            <w:color w:val="6A50BC"/>
            <w:w w:val="105"/>
            <w:sz w:val="22"/>
            <w:szCs w:val="22"/>
            <w:u w:val="single" w:color="6A50BC"/>
          </w:rPr>
          <w:t>c</w:t>
        </w:r>
        <w:r>
          <w:rPr>
            <w:color w:val="6A50BC"/>
            <w:w w:val="106"/>
            <w:sz w:val="22"/>
            <w:szCs w:val="22"/>
            <w:u w:val="single" w:color="6A50BC"/>
          </w:rPr>
          <w:t>o</w:t>
        </w:r>
        <w:r>
          <w:rPr>
            <w:color w:val="6A50BC"/>
            <w:w w:val="105"/>
            <w:sz w:val="22"/>
            <w:szCs w:val="22"/>
            <w:u w:val="single" w:color="6A50BC"/>
          </w:rPr>
          <w:t>m/</w:t>
        </w:r>
      </w:hyperlink>
      <w:r>
        <w:rPr>
          <w:color w:val="6A50BC"/>
          <w:spacing w:val="-1"/>
          <w:w w:val="99"/>
          <w:sz w:val="22"/>
          <w:szCs w:val="22"/>
        </w:rPr>
        <w:t> </w:t>
      </w:r>
      <w:hyperlink r:id="rId138">
        <w:r>
          <w:rPr>
            <w:color w:val="6A50BC"/>
            <w:spacing w:val="-2"/>
            <w:sz w:val="22"/>
            <w:szCs w:val="22"/>
            <w:u w:val="single" w:color="6A50BC"/>
          </w:rPr>
          <w:t>gamboaheliconius/</w:t>
        </w:r>
      </w:hyperlink>
    </w:p>
    <w:p>
      <w:pPr>
        <w:pStyle w:val="BodyText"/>
        <w:ind w:left="115" w:right="350"/>
        <w:jc w:val="both"/>
      </w:pPr>
      <w:r>
        <w:rPr>
          <w:color w:val="231F20"/>
        </w:rPr>
        <w:t>The Gamboa Heliconius Butterfly lab gave tours</w:t>
      </w:r>
      <w:r>
        <w:rPr>
          <w:color w:val="231F20"/>
          <w:spacing w:val="80"/>
          <w:w w:val="150"/>
        </w:rPr>
        <w:t> </w:t>
      </w:r>
      <w:r>
        <w:rPr>
          <w:color w:val="231F20"/>
        </w:rPr>
        <w:t>of their rearing and experimental facilities for</w:t>
      </w:r>
      <w:r>
        <w:rPr>
          <w:color w:val="231F20"/>
          <w:spacing w:val="40"/>
        </w:rPr>
        <w:t> </w:t>
      </w:r>
      <w:r>
        <w:rPr>
          <w:color w:val="231F20"/>
        </w:rPr>
        <w:t>doing behavioral and genetic experiments with a specific type of butterfly, the </w:t>
      </w:r>
      <w:r>
        <w:rPr>
          <w:color w:val="231F20"/>
          <w:spacing w:val="-1"/>
          <w:w w:val="106"/>
        </w:rPr>
        <w:t>H</w:t>
      </w:r>
      <w:r>
        <w:rPr>
          <w:color w:val="231F20"/>
          <w:spacing w:val="-2"/>
          <w:w w:val="107"/>
        </w:rPr>
        <w:t>e</w:t>
      </w:r>
      <w:r>
        <w:rPr>
          <w:color w:val="231F20"/>
          <w:w w:val="107"/>
        </w:rPr>
        <w:t>l</w:t>
      </w:r>
      <w:r>
        <w:rPr>
          <w:color w:val="231F20"/>
          <w:spacing w:val="-1"/>
          <w:w w:val="107"/>
        </w:rPr>
        <w:t>i</w:t>
      </w:r>
      <w:r>
        <w:rPr>
          <w:color w:val="231F20"/>
          <w:spacing w:val="-1"/>
          <w:w w:val="106"/>
        </w:rPr>
        <w:t>c</w:t>
      </w:r>
      <w:r>
        <w:rPr>
          <w:color w:val="231F20"/>
          <w:spacing w:val="-1"/>
          <w:w w:val="107"/>
        </w:rPr>
        <w:t>o</w:t>
      </w:r>
      <w:r>
        <w:rPr>
          <w:color w:val="231F20"/>
          <w:w w:val="107"/>
        </w:rPr>
        <w:t>niu</w:t>
      </w:r>
      <w:r>
        <w:rPr>
          <w:color w:val="231F20"/>
          <w:spacing w:val="-1"/>
          <w:w w:val="107"/>
        </w:rPr>
        <w:t>s</w:t>
      </w:r>
      <w:r>
        <w:rPr>
          <w:color w:val="231F20"/>
          <w:w w:val="27"/>
        </w:rPr>
        <w:t>�</w:t>
      </w:r>
      <w:r>
        <w:rPr>
          <w:color w:val="231F20"/>
          <w:spacing w:val="-1"/>
          <w:w w:val="99"/>
        </w:rPr>
        <w:t> </w:t>
      </w:r>
      <w:r>
        <w:rPr>
          <w:color w:val="231F20"/>
        </w:rPr>
        <w:t>This lab is led by Owen McMillan of the Smithsonian Tropical </w:t>
      </w:r>
      <w:r>
        <w:rPr>
          <w:color w:val="231F20"/>
          <w:spacing w:val="-6"/>
        </w:rPr>
        <w:t>Research</w:t>
      </w:r>
      <w:r>
        <w:rPr>
          <w:color w:val="231F20"/>
          <w:spacing w:val="-14"/>
        </w:rPr>
        <w:t> </w:t>
      </w:r>
      <w:r>
        <w:rPr>
          <w:color w:val="231F20"/>
          <w:spacing w:val="-6"/>
          <w:w w:val="108"/>
        </w:rPr>
        <w:t>Ins</w:t>
      </w:r>
      <w:r>
        <w:rPr>
          <w:color w:val="231F20"/>
          <w:spacing w:val="-7"/>
          <w:w w:val="108"/>
        </w:rPr>
        <w:t>t</w:t>
      </w:r>
      <w:r>
        <w:rPr>
          <w:color w:val="231F20"/>
          <w:spacing w:val="-6"/>
          <w:w w:val="108"/>
        </w:rPr>
        <w:t>itu</w:t>
      </w:r>
      <w:r>
        <w:rPr>
          <w:color w:val="231F20"/>
          <w:spacing w:val="-10"/>
          <w:w w:val="108"/>
        </w:rPr>
        <w:t>t</w:t>
      </w:r>
      <w:r>
        <w:rPr>
          <w:color w:val="231F20"/>
          <w:spacing w:val="-9"/>
          <w:w w:val="108"/>
        </w:rPr>
        <w:t>e</w:t>
      </w:r>
      <w:r>
        <w:rPr>
          <w:color w:val="231F20"/>
          <w:spacing w:val="-6"/>
          <w:w w:val="28"/>
        </w:rPr>
        <w:t>�</w:t>
      </w:r>
      <w:r>
        <w:rPr>
          <w:color w:val="231F20"/>
          <w:spacing w:val="-12"/>
        </w:rPr>
        <w:t> </w:t>
      </w:r>
      <w:r>
        <w:rPr>
          <w:color w:val="231F20"/>
          <w:spacing w:val="-5"/>
          <w:w w:val="126"/>
        </w:rPr>
        <w:t>D</w:t>
      </w:r>
      <w:r>
        <w:rPr>
          <w:color w:val="231F20"/>
          <w:spacing w:val="-11"/>
          <w:w w:val="127"/>
        </w:rPr>
        <w:t>r</w:t>
      </w:r>
      <w:r>
        <w:rPr>
          <w:color w:val="231F20"/>
          <w:spacing w:val="-4"/>
          <w:w w:val="47"/>
        </w:rPr>
        <w:t>�</w:t>
      </w:r>
      <w:r>
        <w:rPr>
          <w:color w:val="231F20"/>
          <w:spacing w:val="-13"/>
        </w:rPr>
        <w:t> </w:t>
      </w:r>
      <w:r>
        <w:rPr>
          <w:color w:val="231F20"/>
          <w:spacing w:val="-6"/>
        </w:rPr>
        <w:t>Denise</w:t>
      </w:r>
      <w:r>
        <w:rPr>
          <w:color w:val="231F20"/>
          <w:spacing w:val="-14"/>
        </w:rPr>
        <w:t> </w:t>
      </w:r>
      <w:r>
        <w:rPr>
          <w:color w:val="231F20"/>
          <w:spacing w:val="-6"/>
        </w:rPr>
        <w:t>Dell’Aglio,</w:t>
      </w:r>
      <w:r>
        <w:rPr>
          <w:color w:val="231F20"/>
          <w:spacing w:val="-13"/>
        </w:rPr>
        <w:t> </w:t>
      </w:r>
      <w:r>
        <w:rPr>
          <w:color w:val="231F20"/>
          <w:spacing w:val="-6"/>
        </w:rPr>
        <w:t>Sylvia</w:t>
      </w:r>
      <w:r>
        <w:rPr>
          <w:color w:val="231F20"/>
          <w:spacing w:val="-13"/>
        </w:rPr>
        <w:t> </w:t>
      </w:r>
      <w:r>
        <w:rPr>
          <w:color w:val="231F20"/>
          <w:spacing w:val="-6"/>
        </w:rPr>
        <w:t>Garza,</w:t>
      </w:r>
    </w:p>
    <w:p>
      <w:pPr>
        <w:spacing w:after="0"/>
        <w:jc w:val="both"/>
        <w:sectPr>
          <w:type w:val="continuous"/>
          <w:pgSz w:w="11910" w:h="16840"/>
          <w:pgMar w:header="0" w:footer="548" w:top="0" w:bottom="280" w:left="600" w:right="620"/>
          <w:cols w:num="2" w:equalWidth="0">
            <w:col w:w="5325" w:space="40"/>
            <w:col w:w="5325"/>
          </w:cols>
        </w:sectPr>
      </w:pPr>
    </w:p>
    <w:p>
      <w:pPr>
        <w:pStyle w:val="BodyText"/>
        <w:spacing w:before="85"/>
        <w:ind w:left="378"/>
        <w:jc w:val="both"/>
      </w:pPr>
      <w:r>
        <w:rPr>
          <w:color w:val="231F20"/>
        </w:rPr>
        <w:t>and other members from the lab helped lead the </w:t>
      </w:r>
      <w:r>
        <w:rPr>
          <w:color w:val="231F20"/>
          <w:spacing w:val="-5"/>
          <w:w w:val="113"/>
        </w:rPr>
        <w:t>t</w:t>
      </w:r>
      <w:r>
        <w:rPr>
          <w:color w:val="231F20"/>
          <w:spacing w:val="-3"/>
          <w:w w:val="113"/>
        </w:rPr>
        <w:t>o</w:t>
      </w:r>
      <w:r>
        <w:rPr>
          <w:color w:val="231F20"/>
          <w:spacing w:val="-1"/>
          <w:w w:val="113"/>
        </w:rPr>
        <w:t>u</w:t>
      </w:r>
      <w:r>
        <w:rPr>
          <w:color w:val="231F20"/>
          <w:spacing w:val="-2"/>
          <w:w w:val="113"/>
        </w:rPr>
        <w:t>rs</w:t>
      </w:r>
      <w:r>
        <w:rPr>
          <w:color w:val="231F20"/>
          <w:spacing w:val="-1"/>
          <w:w w:val="33"/>
        </w:rPr>
        <w:t>�</w:t>
      </w:r>
    </w:p>
    <w:p>
      <w:pPr>
        <w:pStyle w:val="BodyText"/>
      </w:pPr>
    </w:p>
    <w:p>
      <w:pPr>
        <w:spacing w:before="0"/>
        <w:ind w:left="378" w:right="0" w:firstLine="0"/>
        <w:jc w:val="both"/>
        <w:rPr>
          <w:sz w:val="22"/>
          <w:szCs w:val="22"/>
        </w:rPr>
      </w:pPr>
      <w:r>
        <w:rPr/>
        <w:pict>
          <v:line style="position:absolute;mso-position-horizontal-relative:page;mso-position-vertical-relative:paragraph;z-index:-19382784" from="48.943501pt,24.199926pt" to="167.483501pt,24.199926pt" stroked="true" strokeweight=".275pt" strokecolor="#6a50bc">
            <v:stroke dashstyle="solid"/>
            <w10:wrap type="none"/>
          </v:line>
        </w:pict>
      </w:r>
      <w:r>
        <w:rPr>
          <w:rFonts w:ascii="Urbanist" w:hAnsi="Urbanist" w:cs="Urbanist" w:eastAsia="Urbanist"/>
          <w:b/>
          <w:bCs/>
          <w:color w:val="231F20"/>
          <w:sz w:val="22"/>
          <w:szCs w:val="22"/>
        </w:rPr>
        <w:t>Ant and Fungus Lab </w:t>
      </w:r>
      <w:r>
        <w:rPr>
          <w:color w:val="231F20"/>
          <w:sz w:val="22"/>
          <w:szCs w:val="22"/>
        </w:rPr>
        <w:t>- Alissa Geisse </w:t>
      </w:r>
      <w:hyperlink r:id="rId139">
        <w:r>
          <w:rPr>
            <w:color w:val="6A50BC"/>
            <w:spacing w:val="1"/>
            <w:w w:val="107"/>
            <w:sz w:val="22"/>
            <w:szCs w:val="22"/>
            <w:u w:val="single" w:color="6A50BC"/>
          </w:rPr>
          <w:t>ht</w:t>
        </w:r>
        <w:r>
          <w:rPr>
            <w:color w:val="6A50BC"/>
            <w:spacing w:val="-3"/>
            <w:w w:val="107"/>
            <w:sz w:val="22"/>
            <w:szCs w:val="22"/>
            <w:u w:val="single" w:color="6A50BC"/>
          </w:rPr>
          <w:t>t</w:t>
        </w:r>
        <w:r>
          <w:rPr>
            <w:color w:val="6A50BC"/>
            <w:w w:val="107"/>
            <w:sz w:val="22"/>
            <w:szCs w:val="22"/>
            <w:u w:val="single" w:color="6A50BC"/>
          </w:rPr>
          <w:t>p</w:t>
        </w:r>
        <w:r>
          <w:rPr>
            <w:color w:val="6A50BC"/>
            <w:spacing w:val="1"/>
            <w:w w:val="106"/>
            <w:sz w:val="22"/>
            <w:szCs w:val="22"/>
            <w:u w:val="single" w:color="6A50BC"/>
          </w:rPr>
          <w:t>s://</w:t>
        </w:r>
        <w:r>
          <w:rPr>
            <w:color w:val="6A50BC"/>
            <w:w w:val="106"/>
            <w:sz w:val="22"/>
            <w:szCs w:val="22"/>
            <w:u w:val="single" w:color="6A50BC"/>
          </w:rPr>
          <w:t>w</w:t>
        </w:r>
        <w:r>
          <w:rPr>
            <w:color w:val="6A50BC"/>
            <w:w w:val="107"/>
            <w:sz w:val="22"/>
            <w:szCs w:val="22"/>
            <w:u w:val="single" w:color="6A50BC"/>
          </w:rPr>
          <w:t>w</w:t>
        </w:r>
        <w:r>
          <w:rPr>
            <w:color w:val="6A50BC"/>
            <w:spacing w:val="-6"/>
            <w:w w:val="107"/>
            <w:sz w:val="22"/>
            <w:szCs w:val="22"/>
            <w:u w:val="single" w:color="6A50BC"/>
          </w:rPr>
          <w:t>w</w:t>
        </w:r>
        <w:r>
          <w:rPr>
            <w:color w:val="6A50BC"/>
            <w:spacing w:val="1"/>
            <w:w w:val="27"/>
            <w:sz w:val="22"/>
            <w:szCs w:val="22"/>
          </w:rPr>
          <w:t>�</w:t>
        </w:r>
      </w:hyperlink>
      <w:r>
        <w:rPr>
          <w:color w:val="6A50BC"/>
          <w:spacing w:val="-1"/>
          <w:w w:val="99"/>
          <w:sz w:val="22"/>
          <w:szCs w:val="22"/>
        </w:rPr>
        <w:t> </w:t>
      </w:r>
      <w:hyperlink r:id="rId139">
        <w:r>
          <w:rPr>
            <w:color w:val="6A50BC"/>
            <w:spacing w:val="-2"/>
            <w:w w:val="103"/>
            <w:sz w:val="22"/>
            <w:szCs w:val="22"/>
          </w:rPr>
          <w:t>i</w:t>
        </w:r>
        <w:r>
          <w:rPr>
            <w:color w:val="6A50BC"/>
            <w:spacing w:val="-1"/>
            <w:w w:val="103"/>
            <w:sz w:val="22"/>
            <w:szCs w:val="22"/>
          </w:rPr>
          <w:t>ns</w:t>
        </w:r>
        <w:r>
          <w:rPr>
            <w:color w:val="6A50BC"/>
            <w:spacing w:val="-5"/>
            <w:w w:val="103"/>
            <w:sz w:val="22"/>
            <w:szCs w:val="22"/>
          </w:rPr>
          <w:t>t</w:t>
        </w:r>
        <w:r>
          <w:rPr>
            <w:color w:val="6A50BC"/>
            <w:spacing w:val="-4"/>
            <w:w w:val="103"/>
            <w:sz w:val="22"/>
            <w:szCs w:val="22"/>
          </w:rPr>
          <w:t>a</w:t>
        </w:r>
        <w:r>
          <w:rPr>
            <w:color w:val="6A50BC"/>
            <w:spacing w:val="-1"/>
            <w:w w:val="103"/>
            <w:sz w:val="22"/>
            <w:szCs w:val="22"/>
          </w:rPr>
          <w:t>g</w:t>
        </w:r>
        <w:r>
          <w:rPr>
            <w:color w:val="6A50BC"/>
            <w:spacing w:val="-9"/>
            <w:w w:val="103"/>
            <w:sz w:val="22"/>
            <w:szCs w:val="22"/>
          </w:rPr>
          <w:t>r</w:t>
        </w:r>
        <w:r>
          <w:rPr>
            <w:color w:val="6A50BC"/>
            <w:spacing w:val="-2"/>
            <w:w w:val="103"/>
            <w:sz w:val="22"/>
            <w:szCs w:val="22"/>
          </w:rPr>
          <w:t>am</w:t>
        </w:r>
        <w:r>
          <w:rPr>
            <w:color w:val="6A50BC"/>
            <w:spacing w:val="-2"/>
            <w:w w:val="23"/>
            <w:sz w:val="22"/>
            <w:szCs w:val="22"/>
          </w:rPr>
          <w:t>�</w:t>
        </w:r>
        <w:r>
          <w:rPr>
            <w:color w:val="6A50BC"/>
            <w:spacing w:val="-2"/>
            <w:w w:val="102"/>
            <w:sz w:val="22"/>
            <w:szCs w:val="22"/>
          </w:rPr>
          <w:t>c</w:t>
        </w:r>
        <w:r>
          <w:rPr>
            <w:color w:val="6A50BC"/>
            <w:spacing w:val="-2"/>
            <w:w w:val="103"/>
            <w:sz w:val="22"/>
            <w:szCs w:val="22"/>
          </w:rPr>
          <w:t>o</w:t>
        </w:r>
        <w:r>
          <w:rPr>
            <w:color w:val="6A50BC"/>
            <w:spacing w:val="-2"/>
            <w:w w:val="102"/>
            <w:sz w:val="22"/>
            <w:szCs w:val="22"/>
          </w:rPr>
          <w:t>m/a</w:t>
        </w:r>
        <w:r>
          <w:rPr>
            <w:color w:val="6A50BC"/>
            <w:spacing w:val="-8"/>
            <w:w w:val="102"/>
            <w:sz w:val="22"/>
            <w:szCs w:val="22"/>
          </w:rPr>
          <w:t>r</w:t>
        </w:r>
        <w:r>
          <w:rPr>
            <w:color w:val="6A50BC"/>
            <w:spacing w:val="-2"/>
            <w:w w:val="103"/>
            <w:sz w:val="22"/>
            <w:szCs w:val="22"/>
          </w:rPr>
          <w:t>g</w:t>
        </w:r>
        <w:r>
          <w:rPr>
            <w:color w:val="6A50BC"/>
            <w:spacing w:val="-3"/>
            <w:w w:val="103"/>
            <w:sz w:val="22"/>
            <w:szCs w:val="22"/>
          </w:rPr>
          <w:t>e</w:t>
        </w:r>
        <w:r>
          <w:rPr>
            <w:color w:val="6A50BC"/>
            <w:spacing w:val="-2"/>
            <w:w w:val="103"/>
            <w:sz w:val="22"/>
            <w:szCs w:val="22"/>
          </w:rPr>
          <w:t>i</w:t>
        </w:r>
        <w:r>
          <w:rPr>
            <w:color w:val="6A50BC"/>
            <w:spacing w:val="-1"/>
            <w:w w:val="103"/>
            <w:sz w:val="22"/>
            <w:szCs w:val="22"/>
          </w:rPr>
          <w:t>s</w:t>
        </w:r>
        <w:r>
          <w:rPr>
            <w:color w:val="6A50BC"/>
            <w:spacing w:val="-2"/>
            <w:w w:val="103"/>
            <w:sz w:val="22"/>
            <w:szCs w:val="22"/>
          </w:rPr>
          <w:t>s</w:t>
        </w:r>
        <w:r>
          <w:rPr>
            <w:color w:val="6A50BC"/>
            <w:spacing w:val="-2"/>
            <w:w w:val="102"/>
            <w:sz w:val="22"/>
            <w:szCs w:val="22"/>
          </w:rPr>
          <w:t>e/</w:t>
        </w:r>
      </w:hyperlink>
    </w:p>
    <w:p>
      <w:pPr>
        <w:pStyle w:val="BodyText"/>
        <w:ind w:left="378"/>
        <w:jc w:val="both"/>
      </w:pPr>
      <w:r>
        <w:rPr>
          <w:color w:val="231F20"/>
        </w:rPr>
        <w:t>Alissa helped introduce participants to her unique ants that cultivate fungus and take over nests of other </w:t>
      </w:r>
      <w:r>
        <w:rPr>
          <w:color w:val="231F20"/>
          <w:spacing w:val="1"/>
          <w:w w:val="110"/>
        </w:rPr>
        <w:t>s</w:t>
      </w:r>
      <w:r>
        <w:rPr>
          <w:color w:val="231F20"/>
          <w:spacing w:val="-2"/>
          <w:w w:val="110"/>
        </w:rPr>
        <w:t>pe</w:t>
      </w:r>
      <w:r>
        <w:rPr>
          <w:color w:val="231F20"/>
          <w:spacing w:val="-1"/>
          <w:w w:val="109"/>
        </w:rPr>
        <w:t>c</w:t>
      </w:r>
      <w:r>
        <w:rPr>
          <w:color w:val="231F20"/>
          <w:w w:val="110"/>
        </w:rPr>
        <w:t>ies</w:t>
      </w:r>
      <w:r>
        <w:rPr>
          <w:color w:val="231F20"/>
          <w:spacing w:val="1"/>
          <w:w w:val="30"/>
        </w:rPr>
        <w:t>�</w:t>
      </w:r>
    </w:p>
    <w:p>
      <w:pPr>
        <w:pStyle w:val="BodyText"/>
        <w:rPr>
          <w:sz w:val="26"/>
        </w:rPr>
      </w:pPr>
    </w:p>
    <w:p>
      <w:pPr>
        <w:spacing w:before="216"/>
        <w:ind w:left="378" w:right="0" w:firstLine="0"/>
        <w:jc w:val="both"/>
        <w:rPr>
          <w:sz w:val="22"/>
          <w:szCs w:val="22"/>
        </w:rPr>
      </w:pPr>
      <w:r>
        <w:rPr>
          <w:rFonts w:ascii="Urbanist" w:hAnsi="Urbanist" w:cs="Urbanist" w:eastAsia="Urbanist"/>
          <w:b/>
          <w:bCs/>
          <w:color w:val="231F20"/>
          <w:sz w:val="22"/>
          <w:szCs w:val="22"/>
        </w:rPr>
        <w:t>Digital Naturalism Laboratories (Dinalab) </w:t>
      </w:r>
      <w:r>
        <w:rPr>
          <w:color w:val="231F20"/>
          <w:sz w:val="22"/>
          <w:szCs w:val="22"/>
        </w:rPr>
        <w:t>- </w:t>
      </w:r>
      <w:hyperlink r:id="rId140">
        <w:r>
          <w:rPr>
            <w:color w:val="6A50BC"/>
            <w:spacing w:val="-2"/>
            <w:w w:val="110"/>
            <w:sz w:val="22"/>
            <w:szCs w:val="22"/>
            <w:u w:val="single" w:color="6A50BC"/>
          </w:rPr>
          <w:t>ww</w:t>
        </w:r>
        <w:r>
          <w:rPr>
            <w:color w:val="6A50BC"/>
            <w:spacing w:val="-8"/>
            <w:w w:val="110"/>
            <w:sz w:val="22"/>
            <w:szCs w:val="22"/>
            <w:u w:val="single" w:color="6A50BC"/>
          </w:rPr>
          <w:t>w</w:t>
        </w:r>
        <w:r>
          <w:rPr>
            <w:color w:val="6A50BC"/>
            <w:spacing w:val="-2"/>
            <w:w w:val="30"/>
            <w:sz w:val="22"/>
            <w:szCs w:val="22"/>
            <w:u w:val="single" w:color="6A50BC"/>
          </w:rPr>
          <w:t>�</w:t>
        </w:r>
        <w:r>
          <w:rPr>
            <w:color w:val="6A50BC"/>
            <w:spacing w:val="-1"/>
            <w:w w:val="110"/>
            <w:sz w:val="22"/>
            <w:szCs w:val="22"/>
            <w:u w:val="single" w:color="6A50BC"/>
          </w:rPr>
          <w:t>d</w:t>
        </w:r>
        <w:r>
          <w:rPr>
            <w:color w:val="6A50BC"/>
            <w:spacing w:val="-2"/>
            <w:w w:val="110"/>
            <w:sz w:val="22"/>
            <w:szCs w:val="22"/>
            <w:u w:val="single" w:color="6A50BC"/>
          </w:rPr>
          <w:t>i</w:t>
        </w:r>
        <w:r>
          <w:rPr>
            <w:color w:val="6A50BC"/>
            <w:spacing w:val="-4"/>
            <w:w w:val="110"/>
            <w:sz w:val="22"/>
            <w:szCs w:val="22"/>
            <w:u w:val="single" w:color="6A50BC"/>
          </w:rPr>
          <w:t>n</w:t>
        </w:r>
        <w:r>
          <w:rPr>
            <w:color w:val="6A50BC"/>
            <w:w w:val="110"/>
            <w:sz w:val="22"/>
            <w:szCs w:val="22"/>
            <w:u w:val="single" w:color="6A50BC"/>
          </w:rPr>
          <w:t>a</w:t>
        </w:r>
        <w:r>
          <w:rPr>
            <w:color w:val="6A50BC"/>
            <w:spacing w:val="-2"/>
            <w:w w:val="110"/>
            <w:sz w:val="22"/>
            <w:szCs w:val="22"/>
            <w:u w:val="single" w:color="6A50BC"/>
          </w:rPr>
          <w:t>l</w:t>
        </w:r>
        <w:r>
          <w:rPr>
            <w:color w:val="6A50BC"/>
            <w:w w:val="110"/>
            <w:sz w:val="22"/>
            <w:szCs w:val="22"/>
            <w:u w:val="single" w:color="6A50BC"/>
          </w:rPr>
          <w:t>a</w:t>
        </w:r>
        <w:r>
          <w:rPr>
            <w:color w:val="6A50BC"/>
            <w:spacing w:val="-4"/>
            <w:w w:val="110"/>
            <w:sz w:val="22"/>
            <w:szCs w:val="22"/>
            <w:u w:val="single" w:color="6A50BC"/>
          </w:rPr>
          <w:t>b</w:t>
        </w:r>
        <w:r>
          <w:rPr>
            <w:color w:val="6A50BC"/>
            <w:spacing w:val="-1"/>
            <w:w w:val="30"/>
            <w:sz w:val="22"/>
            <w:szCs w:val="22"/>
            <w:u w:val="single" w:color="6A50BC"/>
          </w:rPr>
          <w:t>�</w:t>
        </w:r>
        <w:r>
          <w:rPr>
            <w:color w:val="6A50BC"/>
            <w:spacing w:val="-4"/>
            <w:w w:val="110"/>
            <w:sz w:val="22"/>
            <w:szCs w:val="22"/>
            <w:u w:val="single" w:color="6A50BC"/>
          </w:rPr>
          <w:t>ne</w:t>
        </w:r>
        <w:r>
          <w:rPr>
            <w:color w:val="6A50BC"/>
            <w:spacing w:val="-1"/>
            <w:w w:val="110"/>
            <w:sz w:val="22"/>
            <w:szCs w:val="22"/>
            <w:u w:val="single" w:color="6A50BC"/>
          </w:rPr>
          <w:t>t</w:t>
        </w:r>
      </w:hyperlink>
    </w:p>
    <w:p>
      <w:pPr>
        <w:pStyle w:val="BodyText"/>
        <w:ind w:left="378"/>
        <w:jc w:val="both"/>
      </w:pPr>
      <w:r>
        <w:rPr>
          <w:color w:val="231F20"/>
        </w:rPr>
        <w:t>Kitty</w:t>
      </w:r>
      <w:r>
        <w:rPr>
          <w:color w:val="231F20"/>
          <w:spacing w:val="33"/>
        </w:rPr>
        <w:t> </w:t>
      </w:r>
      <w:r>
        <w:rPr>
          <w:color w:val="231F20"/>
        </w:rPr>
        <w:t>Quitmeyer</w:t>
      </w:r>
      <w:r>
        <w:rPr>
          <w:color w:val="231F20"/>
          <w:spacing w:val="33"/>
        </w:rPr>
        <w:t> </w:t>
      </w:r>
      <w:r>
        <w:rPr>
          <w:color w:val="231F20"/>
        </w:rPr>
        <w:t>and</w:t>
      </w:r>
      <w:r>
        <w:rPr>
          <w:color w:val="231F20"/>
          <w:spacing w:val="33"/>
        </w:rPr>
        <w:t> </w:t>
      </w:r>
      <w:r>
        <w:rPr>
          <w:color w:val="231F20"/>
        </w:rPr>
        <w:t>Andrew</w:t>
      </w:r>
      <w:r>
        <w:rPr>
          <w:color w:val="231F20"/>
          <w:spacing w:val="33"/>
        </w:rPr>
        <w:t> </w:t>
      </w:r>
      <w:r>
        <w:rPr>
          <w:color w:val="231F20"/>
        </w:rPr>
        <w:t>Quitmeyer</w:t>
      </w:r>
      <w:r>
        <w:rPr>
          <w:color w:val="231F20"/>
          <w:spacing w:val="33"/>
        </w:rPr>
        <w:t> </w:t>
      </w:r>
      <w:r>
        <w:rPr>
          <w:color w:val="231F20"/>
          <w:spacing w:val="-2"/>
        </w:rPr>
        <w:t>founded</w:t>
      </w:r>
    </w:p>
    <w:p>
      <w:pPr>
        <w:pStyle w:val="BodyText"/>
        <w:spacing w:before="85"/>
        <w:ind w:left="199" w:right="356"/>
        <w:jc w:val="both"/>
      </w:pPr>
      <w:r>
        <w:rPr/>
        <w:br w:type="column"/>
      </w:r>
      <w:r>
        <w:rPr>
          <w:color w:val="231F20"/>
        </w:rPr>
        <w:t>Dinalab</w:t>
      </w:r>
      <w:r>
        <w:rPr>
          <w:color w:val="231F20"/>
          <w:spacing w:val="-3"/>
        </w:rPr>
        <w:t> </w:t>
      </w:r>
      <w:r>
        <w:rPr>
          <w:color w:val="231F20"/>
        </w:rPr>
        <w:t>as</w:t>
      </w:r>
      <w:r>
        <w:rPr>
          <w:color w:val="231F20"/>
          <w:spacing w:val="-3"/>
        </w:rPr>
        <w:t> </w:t>
      </w:r>
      <w:r>
        <w:rPr>
          <w:color w:val="231F20"/>
        </w:rPr>
        <w:t>an</w:t>
      </w:r>
      <w:r>
        <w:rPr>
          <w:color w:val="231F20"/>
          <w:spacing w:val="-3"/>
        </w:rPr>
        <w:t> </w:t>
      </w:r>
      <w:r>
        <w:rPr>
          <w:color w:val="231F20"/>
        </w:rPr>
        <w:t>“institute</w:t>
      </w:r>
      <w:r>
        <w:rPr>
          <w:color w:val="231F20"/>
          <w:spacing w:val="-3"/>
        </w:rPr>
        <w:t> </w:t>
      </w:r>
      <w:r>
        <w:rPr>
          <w:color w:val="231F20"/>
        </w:rPr>
        <w:t>for</w:t>
      </w:r>
      <w:r>
        <w:rPr>
          <w:color w:val="231F20"/>
          <w:spacing w:val="-3"/>
        </w:rPr>
        <w:t> </w:t>
      </w:r>
      <w:r>
        <w:rPr>
          <w:color w:val="231F20"/>
        </w:rPr>
        <w:t>interactive</w:t>
      </w:r>
      <w:r>
        <w:rPr>
          <w:color w:val="231F20"/>
          <w:spacing w:val="-3"/>
        </w:rPr>
        <w:t> </w:t>
      </w:r>
      <w:r>
        <w:rPr>
          <w:color w:val="231F20"/>
        </w:rPr>
        <w:t>jungle</w:t>
      </w:r>
      <w:r>
        <w:rPr>
          <w:color w:val="231F20"/>
          <w:spacing w:val="-3"/>
        </w:rPr>
        <w:t> </w:t>
      </w:r>
      <w:r>
        <w:rPr>
          <w:color w:val="231F20"/>
        </w:rPr>
        <w:t>crafts” in </w:t>
      </w:r>
      <w:r>
        <w:rPr>
          <w:color w:val="231F20"/>
          <w:spacing w:val="-4"/>
          <w:w w:val="116"/>
        </w:rPr>
        <w:t>2</w:t>
      </w:r>
      <w:r>
        <w:rPr>
          <w:color w:val="231F20"/>
          <w:spacing w:val="2"/>
          <w:w w:val="116"/>
        </w:rPr>
        <w:t>0</w:t>
      </w:r>
      <w:r>
        <w:rPr>
          <w:color w:val="231F20"/>
          <w:spacing w:val="-4"/>
          <w:w w:val="116"/>
        </w:rPr>
        <w:t>2</w:t>
      </w:r>
      <w:r>
        <w:rPr>
          <w:color w:val="231F20"/>
          <w:spacing w:val="2"/>
          <w:w w:val="116"/>
        </w:rPr>
        <w:t>0</w:t>
      </w:r>
      <w:r>
        <w:rPr>
          <w:color w:val="231F20"/>
          <w:spacing w:val="2"/>
          <w:w w:val="36"/>
        </w:rPr>
        <w:t>�</w:t>
      </w:r>
      <w:r>
        <w:rPr>
          <w:color w:val="231F20"/>
          <w:spacing w:val="-1"/>
        </w:rPr>
        <w:t> </w:t>
      </w:r>
      <w:r>
        <w:rPr>
          <w:color w:val="231F20"/>
        </w:rPr>
        <w:t>It’s a local makerspace that has been leading volunteer efforts to develop technological and</w:t>
      </w:r>
      <w:r>
        <w:rPr>
          <w:color w:val="231F20"/>
          <w:spacing w:val="-9"/>
        </w:rPr>
        <w:t> </w:t>
      </w:r>
      <w:r>
        <w:rPr>
          <w:color w:val="231F20"/>
        </w:rPr>
        <w:t>scientific</w:t>
      </w:r>
      <w:r>
        <w:rPr>
          <w:color w:val="231F20"/>
          <w:spacing w:val="-9"/>
        </w:rPr>
        <w:t> </w:t>
      </w:r>
      <w:r>
        <w:rPr>
          <w:color w:val="231F20"/>
        </w:rPr>
        <w:t>agency</w:t>
      </w:r>
      <w:r>
        <w:rPr>
          <w:color w:val="231F20"/>
          <w:spacing w:val="-9"/>
        </w:rPr>
        <w:t> </w:t>
      </w:r>
      <w:r>
        <w:rPr>
          <w:color w:val="231F20"/>
        </w:rPr>
        <w:t>in</w:t>
      </w:r>
      <w:r>
        <w:rPr>
          <w:color w:val="231F20"/>
          <w:spacing w:val="-9"/>
        </w:rPr>
        <w:t> </w:t>
      </w:r>
      <w:r>
        <w:rPr>
          <w:color w:val="231F20"/>
        </w:rPr>
        <w:t>the</w:t>
      </w:r>
      <w:r>
        <w:rPr>
          <w:color w:val="231F20"/>
          <w:spacing w:val="-9"/>
        </w:rPr>
        <w:t> </w:t>
      </w:r>
      <w:r>
        <w:rPr>
          <w:color w:val="231F20"/>
        </w:rPr>
        <w:t>local</w:t>
      </w:r>
      <w:r>
        <w:rPr>
          <w:color w:val="231F20"/>
          <w:spacing w:val="-9"/>
        </w:rPr>
        <w:t> </w:t>
      </w:r>
      <w:r>
        <w:rPr>
          <w:color w:val="231F20"/>
          <w:w w:val="107"/>
        </w:rPr>
        <w:t>c</w:t>
      </w:r>
      <w:r>
        <w:rPr>
          <w:color w:val="231F20"/>
          <w:w w:val="108"/>
        </w:rPr>
        <w:t>ommunit</w:t>
      </w:r>
      <w:r>
        <w:rPr>
          <w:color w:val="231F20"/>
          <w:spacing w:val="-6"/>
          <w:w w:val="108"/>
        </w:rPr>
        <w:t>y</w:t>
      </w:r>
      <w:r>
        <w:rPr>
          <w:color w:val="231F20"/>
          <w:spacing w:val="1"/>
          <w:w w:val="28"/>
        </w:rPr>
        <w:t>�</w:t>
      </w:r>
      <w:r>
        <w:rPr>
          <w:color w:val="231F20"/>
          <w:spacing w:val="-8"/>
          <w:w w:val="99"/>
        </w:rPr>
        <w:t> </w:t>
      </w:r>
      <w:r>
        <w:rPr>
          <w:color w:val="231F20"/>
        </w:rPr>
        <w:t>They work on helping scientists build their own tools for biological field work, and strive for 100% upcycled solar-powered prototyping in the rainforest in </w:t>
      </w:r>
      <w:r>
        <w:rPr>
          <w:color w:val="231F20"/>
          <w:spacing w:val="-3"/>
          <w:w w:val="111"/>
        </w:rPr>
        <w:t>G</w:t>
      </w:r>
      <w:r>
        <w:rPr>
          <w:color w:val="231F20"/>
          <w:spacing w:val="-2"/>
          <w:w w:val="111"/>
        </w:rPr>
        <w:t>a</w:t>
      </w:r>
      <w:r>
        <w:rPr>
          <w:color w:val="231F20"/>
          <w:spacing w:val="-1"/>
          <w:w w:val="111"/>
        </w:rPr>
        <w:t>m</w:t>
      </w:r>
      <w:r>
        <w:rPr>
          <w:color w:val="231F20"/>
          <w:spacing w:val="-5"/>
          <w:w w:val="111"/>
        </w:rPr>
        <w:t>bo</w:t>
      </w:r>
      <w:r>
        <w:rPr>
          <w:color w:val="231F20"/>
          <w:spacing w:val="-2"/>
          <w:w w:val="111"/>
        </w:rPr>
        <w:t>a</w:t>
      </w:r>
      <w:r>
        <w:rPr>
          <w:color w:val="231F20"/>
          <w:spacing w:val="-2"/>
          <w:w w:val="31"/>
        </w:rPr>
        <w:t>�</w:t>
      </w:r>
    </w:p>
    <w:p>
      <w:pPr>
        <w:pStyle w:val="BodyText"/>
      </w:pPr>
    </w:p>
    <w:p>
      <w:pPr>
        <w:pStyle w:val="BodyText"/>
        <w:ind w:left="199" w:right="357"/>
        <w:jc w:val="both"/>
      </w:pPr>
      <w:r>
        <w:rPr>
          <w:color w:val="231F20"/>
        </w:rPr>
        <w:t>*Note:</w:t>
      </w:r>
      <w:r>
        <w:rPr>
          <w:color w:val="231F20"/>
          <w:spacing w:val="-14"/>
        </w:rPr>
        <w:t> </w:t>
      </w:r>
      <w:r>
        <w:rPr>
          <w:color w:val="231F20"/>
        </w:rPr>
        <w:t>time</w:t>
      </w:r>
      <w:r>
        <w:rPr>
          <w:color w:val="231F20"/>
          <w:spacing w:val="-13"/>
        </w:rPr>
        <w:t> </w:t>
      </w:r>
      <w:r>
        <w:rPr>
          <w:color w:val="231F20"/>
        </w:rPr>
        <w:t>restrictions</w:t>
      </w:r>
      <w:r>
        <w:rPr>
          <w:color w:val="231F20"/>
          <w:spacing w:val="-13"/>
        </w:rPr>
        <w:t> </w:t>
      </w:r>
      <w:r>
        <w:rPr>
          <w:color w:val="231F20"/>
        </w:rPr>
        <w:t>with</w:t>
      </w:r>
      <w:r>
        <w:rPr>
          <w:color w:val="231F20"/>
          <w:spacing w:val="-13"/>
        </w:rPr>
        <w:t> </w:t>
      </w:r>
      <w:r>
        <w:rPr>
          <w:color w:val="231F20"/>
        </w:rPr>
        <w:t>the</w:t>
      </w:r>
      <w:r>
        <w:rPr>
          <w:color w:val="231F20"/>
          <w:spacing w:val="-13"/>
        </w:rPr>
        <w:t> </w:t>
      </w:r>
      <w:r>
        <w:rPr>
          <w:color w:val="231F20"/>
        </w:rPr>
        <w:t>field</w:t>
      </w:r>
      <w:r>
        <w:rPr>
          <w:color w:val="231F20"/>
          <w:spacing w:val="-14"/>
        </w:rPr>
        <w:t> </w:t>
      </w:r>
      <w:r>
        <w:rPr>
          <w:color w:val="231F20"/>
        </w:rPr>
        <w:t>trip</w:t>
      </w:r>
      <w:r>
        <w:rPr>
          <w:color w:val="231F20"/>
          <w:spacing w:val="-13"/>
        </w:rPr>
        <w:t> </w:t>
      </w:r>
      <w:r>
        <w:rPr>
          <w:color w:val="231F20"/>
        </w:rPr>
        <w:t>meant</w:t>
      </w:r>
      <w:r>
        <w:rPr>
          <w:color w:val="231F20"/>
          <w:spacing w:val="-13"/>
        </w:rPr>
        <w:t> </w:t>
      </w:r>
      <w:r>
        <w:rPr>
          <w:color w:val="231F20"/>
        </w:rPr>
        <w:t>that not everyone was able to visit Dinalab during the field </w:t>
      </w:r>
      <w:r>
        <w:rPr>
          <w:color w:val="231F20"/>
          <w:spacing w:val="1"/>
          <w:w w:val="116"/>
        </w:rPr>
        <w:t>t</w:t>
      </w:r>
      <w:r>
        <w:rPr>
          <w:color w:val="231F20"/>
          <w:w w:val="116"/>
        </w:rPr>
        <w:t>ri</w:t>
      </w:r>
      <w:r>
        <w:rPr>
          <w:color w:val="231F20"/>
          <w:spacing w:val="-2"/>
          <w:w w:val="116"/>
        </w:rPr>
        <w:t>p</w:t>
      </w:r>
      <w:r>
        <w:rPr>
          <w:color w:val="231F20"/>
          <w:spacing w:val="1"/>
          <w:w w:val="36"/>
        </w:rPr>
        <w:t>�</w:t>
      </w:r>
    </w:p>
    <w:p>
      <w:pPr>
        <w:spacing w:after="0"/>
        <w:jc w:val="both"/>
        <w:sectPr>
          <w:pgSz w:w="11910" w:h="16840"/>
          <w:pgMar w:header="0" w:footer="548" w:top="640" w:bottom="920" w:left="600" w:right="620"/>
          <w:cols w:num="2" w:equalWidth="0">
            <w:col w:w="5233" w:space="40"/>
            <w:col w:w="5417"/>
          </w:cols>
        </w:sectPr>
      </w:pPr>
    </w:p>
    <w:p>
      <w:pPr>
        <w:pStyle w:val="BodyText"/>
        <w:rPr>
          <w:sz w:val="20"/>
        </w:rPr>
      </w:pPr>
    </w:p>
    <w:p>
      <w:pPr>
        <w:pStyle w:val="BodyText"/>
        <w:rPr>
          <w:sz w:val="20"/>
        </w:rPr>
      </w:pPr>
    </w:p>
    <w:p>
      <w:pPr>
        <w:pStyle w:val="BodyText"/>
        <w:spacing w:before="1"/>
      </w:pPr>
    </w:p>
    <w:p>
      <w:pPr>
        <w:pStyle w:val="BodyText"/>
        <w:ind w:left="1992" w:right="2336"/>
        <w:jc w:val="both"/>
      </w:pPr>
      <w:r>
        <w:rPr>
          <w:color w:val="231F20"/>
        </w:rPr>
        <w:t>“The Field Trip had an ambitious schedule, with several buses and </w:t>
      </w:r>
      <w:r>
        <w:rPr>
          <w:color w:val="231F20"/>
          <w:spacing w:val="-4"/>
        </w:rPr>
        <w:t>visits</w:t>
      </w:r>
      <w:r>
        <w:rPr>
          <w:color w:val="231F20"/>
          <w:spacing w:val="-5"/>
        </w:rPr>
        <w:t> </w:t>
      </w:r>
      <w:r>
        <w:rPr>
          <w:color w:val="231F20"/>
          <w:spacing w:val="-4"/>
        </w:rPr>
        <w:t>in</w:t>
      </w:r>
      <w:r>
        <w:rPr>
          <w:color w:val="231F20"/>
          <w:spacing w:val="-5"/>
        </w:rPr>
        <w:t> </w:t>
      </w:r>
      <w:r>
        <w:rPr>
          <w:color w:val="231F20"/>
          <w:spacing w:val="-4"/>
        </w:rPr>
        <w:t>and</w:t>
      </w:r>
      <w:r>
        <w:rPr>
          <w:color w:val="231F20"/>
          <w:spacing w:val="-7"/>
        </w:rPr>
        <w:t> </w:t>
      </w:r>
      <w:r>
        <w:rPr>
          <w:color w:val="231F20"/>
          <w:spacing w:val="-4"/>
        </w:rPr>
        <w:t>around</w:t>
      </w:r>
      <w:r>
        <w:rPr>
          <w:color w:val="231F20"/>
          <w:spacing w:val="-7"/>
        </w:rPr>
        <w:t> </w:t>
      </w:r>
      <w:r>
        <w:rPr>
          <w:color w:val="231F20"/>
          <w:spacing w:val="-4"/>
        </w:rPr>
        <w:t>Gamboa</w:t>
      </w:r>
      <w:r>
        <w:rPr>
          <w:color w:val="231F20"/>
          <w:spacing w:val="-7"/>
        </w:rPr>
        <w:t> </w:t>
      </w:r>
      <w:r>
        <w:rPr>
          <w:color w:val="231F20"/>
          <w:spacing w:val="-4"/>
        </w:rPr>
        <w:t>planned</w:t>
      </w:r>
      <w:r>
        <w:rPr>
          <w:color w:val="231F20"/>
          <w:spacing w:val="-7"/>
        </w:rPr>
        <w:t> </w:t>
      </w:r>
      <w:r>
        <w:rPr>
          <w:color w:val="231F20"/>
          <w:spacing w:val="-4"/>
        </w:rPr>
        <w:t>after</w:t>
      </w:r>
      <w:r>
        <w:rPr>
          <w:color w:val="231F20"/>
          <w:spacing w:val="-5"/>
        </w:rPr>
        <w:t> </w:t>
      </w:r>
      <w:r>
        <w:rPr>
          <w:color w:val="231F20"/>
          <w:spacing w:val="-4"/>
        </w:rPr>
        <w:t>a</w:t>
      </w:r>
      <w:r>
        <w:rPr>
          <w:color w:val="231F20"/>
          <w:spacing w:val="-7"/>
        </w:rPr>
        <w:t> </w:t>
      </w:r>
      <w:r>
        <w:rPr>
          <w:color w:val="231F20"/>
          <w:spacing w:val="-4"/>
        </w:rPr>
        <w:t>couple</w:t>
      </w:r>
      <w:r>
        <w:rPr>
          <w:color w:val="231F20"/>
          <w:spacing w:val="-7"/>
        </w:rPr>
        <w:t> </w:t>
      </w:r>
      <w:r>
        <w:rPr>
          <w:color w:val="231F20"/>
          <w:spacing w:val="-4"/>
        </w:rPr>
        <w:t>of</w:t>
      </w:r>
      <w:r>
        <w:rPr>
          <w:color w:val="231F20"/>
          <w:spacing w:val="-5"/>
        </w:rPr>
        <w:t> </w:t>
      </w:r>
      <w:r>
        <w:rPr>
          <w:color w:val="231F20"/>
          <w:spacing w:val="-4"/>
        </w:rPr>
        <w:t>unconference </w:t>
      </w:r>
      <w:r>
        <w:rPr>
          <w:color w:val="231F20"/>
          <w:spacing w:val="-3"/>
          <w:w w:val="108"/>
        </w:rPr>
        <w:t>se</w:t>
      </w:r>
      <w:r>
        <w:rPr>
          <w:color w:val="231F20"/>
          <w:spacing w:val="-2"/>
          <w:w w:val="108"/>
        </w:rPr>
        <w:t>s</w:t>
      </w:r>
      <w:r>
        <w:rPr>
          <w:color w:val="231F20"/>
          <w:spacing w:val="-3"/>
          <w:w w:val="108"/>
        </w:rPr>
        <w:t>sio</w:t>
      </w:r>
      <w:r>
        <w:rPr>
          <w:color w:val="231F20"/>
          <w:spacing w:val="-2"/>
          <w:w w:val="108"/>
        </w:rPr>
        <w:t>n</w:t>
      </w:r>
      <w:r>
        <w:rPr>
          <w:color w:val="231F20"/>
          <w:spacing w:val="-3"/>
          <w:w w:val="108"/>
        </w:rPr>
        <w:t>s</w:t>
      </w:r>
      <w:r>
        <w:rPr>
          <w:color w:val="231F20"/>
          <w:spacing w:val="-2"/>
          <w:w w:val="28"/>
        </w:rPr>
        <w:t>�</w:t>
      </w:r>
    </w:p>
    <w:p>
      <w:pPr>
        <w:pStyle w:val="BodyText"/>
      </w:pPr>
    </w:p>
    <w:p>
      <w:pPr>
        <w:pStyle w:val="BodyText"/>
        <w:ind w:left="1992" w:right="2275"/>
      </w:pPr>
      <w:r>
        <w:rPr>
          <w:color w:val="231F20"/>
        </w:rPr>
        <w:t>Butterfly,</w:t>
      </w:r>
      <w:r>
        <w:rPr>
          <w:color w:val="231F20"/>
          <w:spacing w:val="-1"/>
        </w:rPr>
        <w:t> </w:t>
      </w:r>
      <w:r>
        <w:rPr>
          <w:color w:val="231F20"/>
        </w:rPr>
        <w:t>Bat</w:t>
      </w:r>
      <w:r>
        <w:rPr>
          <w:color w:val="231F20"/>
          <w:spacing w:val="-2"/>
        </w:rPr>
        <w:t> </w:t>
      </w:r>
      <w:r>
        <w:rPr>
          <w:color w:val="231F20"/>
        </w:rPr>
        <w:t>and</w:t>
      </w:r>
      <w:r>
        <w:rPr>
          <w:color w:val="231F20"/>
          <w:spacing w:val="-2"/>
        </w:rPr>
        <w:t> </w:t>
      </w:r>
      <w:r>
        <w:rPr>
          <w:color w:val="231F20"/>
        </w:rPr>
        <w:t>Ant</w:t>
      </w:r>
      <w:r>
        <w:rPr>
          <w:color w:val="231F20"/>
          <w:spacing w:val="-1"/>
        </w:rPr>
        <w:t> </w:t>
      </w:r>
      <w:r>
        <w:rPr>
          <w:color w:val="231F20"/>
        </w:rPr>
        <w:t>lab</w:t>
      </w:r>
      <w:r>
        <w:rPr>
          <w:color w:val="231F20"/>
          <w:spacing w:val="-2"/>
        </w:rPr>
        <w:t> </w:t>
      </w:r>
      <w:r>
        <w:rPr>
          <w:color w:val="231F20"/>
        </w:rPr>
        <w:t>visits</w:t>
      </w:r>
      <w:r>
        <w:rPr>
          <w:color w:val="231F20"/>
          <w:spacing w:val="-1"/>
        </w:rPr>
        <w:t> </w:t>
      </w:r>
      <w:r>
        <w:rPr>
          <w:color w:val="231F20"/>
        </w:rPr>
        <w:t>at</w:t>
      </w:r>
      <w:r>
        <w:rPr>
          <w:color w:val="231F20"/>
          <w:spacing w:val="-2"/>
        </w:rPr>
        <w:t> </w:t>
      </w:r>
      <w:r>
        <w:rPr>
          <w:color w:val="231F20"/>
        </w:rPr>
        <w:t>the</w:t>
      </w:r>
      <w:r>
        <w:rPr>
          <w:color w:val="231F20"/>
          <w:spacing w:val="-2"/>
        </w:rPr>
        <w:t> </w:t>
      </w:r>
      <w:r>
        <w:rPr>
          <w:color w:val="231F20"/>
        </w:rPr>
        <w:t>Smithsonian</w:t>
      </w:r>
      <w:r>
        <w:rPr>
          <w:color w:val="231F20"/>
          <w:spacing w:val="-2"/>
        </w:rPr>
        <w:t> </w:t>
      </w:r>
      <w:r>
        <w:rPr>
          <w:color w:val="231F20"/>
        </w:rPr>
        <w:t>were</w:t>
      </w:r>
      <w:r>
        <w:rPr>
          <w:color w:val="231F20"/>
          <w:spacing w:val="-2"/>
        </w:rPr>
        <w:t> </w:t>
      </w:r>
      <w:r>
        <w:rPr>
          <w:color w:val="231F20"/>
          <w:w w:val="110"/>
        </w:rPr>
        <w:t>a</w:t>
      </w:r>
      <w:r>
        <w:rPr>
          <w:color w:val="231F20"/>
          <w:spacing w:val="-2"/>
          <w:w w:val="110"/>
        </w:rPr>
        <w:t>m</w:t>
      </w:r>
      <w:r>
        <w:rPr>
          <w:color w:val="231F20"/>
          <w:w w:val="110"/>
        </w:rPr>
        <w:t>azi</w:t>
      </w:r>
      <w:r>
        <w:rPr>
          <w:color w:val="231F20"/>
          <w:spacing w:val="-2"/>
          <w:w w:val="110"/>
        </w:rPr>
        <w:t>n</w:t>
      </w:r>
      <w:r>
        <w:rPr>
          <w:color w:val="231F20"/>
          <w:spacing w:val="1"/>
          <w:w w:val="110"/>
        </w:rPr>
        <w:t>g</w:t>
      </w:r>
      <w:r>
        <w:rPr>
          <w:color w:val="231F20"/>
          <w:spacing w:val="1"/>
          <w:w w:val="30"/>
        </w:rPr>
        <w:t>�</w:t>
      </w:r>
      <w:r>
        <w:rPr>
          <w:color w:val="231F20"/>
          <w:spacing w:val="-1"/>
        </w:rPr>
        <w:t> </w:t>
      </w:r>
      <w:r>
        <w:rPr>
          <w:color w:val="231F20"/>
        </w:rPr>
        <w:t>A short walk up the Pipeline trail and Radio hill with the nice guide, Andrew,</w:t>
      </w:r>
      <w:r>
        <w:rPr>
          <w:color w:val="231F20"/>
          <w:spacing w:val="-4"/>
        </w:rPr>
        <w:t> </w:t>
      </w:r>
      <w:r>
        <w:rPr>
          <w:color w:val="231F20"/>
        </w:rPr>
        <w:t>and</w:t>
      </w:r>
      <w:r>
        <w:rPr>
          <w:color w:val="231F20"/>
          <w:spacing w:val="-4"/>
        </w:rPr>
        <w:t> </w:t>
      </w:r>
      <w:r>
        <w:rPr>
          <w:color w:val="231F20"/>
        </w:rPr>
        <w:t>his</w:t>
      </w:r>
      <w:r>
        <w:rPr>
          <w:color w:val="231F20"/>
          <w:spacing w:val="-4"/>
        </w:rPr>
        <w:t> </w:t>
      </w:r>
      <w:r>
        <w:rPr>
          <w:color w:val="231F20"/>
        </w:rPr>
        <w:t>wife,</w:t>
      </w:r>
      <w:r>
        <w:rPr>
          <w:color w:val="231F20"/>
          <w:spacing w:val="-4"/>
        </w:rPr>
        <w:t> </w:t>
      </w:r>
      <w:r>
        <w:rPr>
          <w:color w:val="231F20"/>
        </w:rPr>
        <w:t>Beth,</w:t>
      </w:r>
      <w:r>
        <w:rPr>
          <w:color w:val="231F20"/>
          <w:spacing w:val="-4"/>
        </w:rPr>
        <w:t> </w:t>
      </w:r>
      <w:r>
        <w:rPr>
          <w:color w:val="231F20"/>
        </w:rPr>
        <w:t>was</w:t>
      </w:r>
      <w:r>
        <w:rPr>
          <w:color w:val="231F20"/>
          <w:spacing w:val="-4"/>
        </w:rPr>
        <w:t> </w:t>
      </w:r>
      <w:r>
        <w:rPr>
          <w:color w:val="231F20"/>
        </w:rPr>
        <w:t>very</w:t>
      </w:r>
      <w:r>
        <w:rPr>
          <w:color w:val="231F20"/>
          <w:spacing w:val="-4"/>
        </w:rPr>
        <w:t> </w:t>
      </w:r>
      <w:r>
        <w:rPr>
          <w:color w:val="231F20"/>
          <w:w w:val="106"/>
        </w:rPr>
        <w:t>i</w:t>
      </w:r>
      <w:r>
        <w:rPr>
          <w:color w:val="231F20"/>
          <w:spacing w:val="1"/>
          <w:w w:val="106"/>
        </w:rPr>
        <w:t>n</w:t>
      </w:r>
      <w:r>
        <w:rPr>
          <w:color w:val="231F20"/>
          <w:spacing w:val="-3"/>
          <w:w w:val="106"/>
        </w:rPr>
        <w:t>t</w:t>
      </w:r>
      <w:r>
        <w:rPr>
          <w:color w:val="231F20"/>
          <w:w w:val="106"/>
        </w:rPr>
        <w:t>e</w:t>
      </w:r>
      <w:r>
        <w:rPr>
          <w:color w:val="231F20"/>
          <w:spacing w:val="-7"/>
          <w:w w:val="106"/>
        </w:rPr>
        <w:t>r</w:t>
      </w:r>
      <w:r>
        <w:rPr>
          <w:color w:val="231F20"/>
          <w:w w:val="106"/>
        </w:rPr>
        <w:t>e</w:t>
      </w:r>
      <w:r>
        <w:rPr>
          <w:color w:val="231F20"/>
          <w:spacing w:val="1"/>
          <w:w w:val="106"/>
        </w:rPr>
        <w:t>s</w:t>
      </w:r>
      <w:r>
        <w:rPr>
          <w:color w:val="231F20"/>
          <w:w w:val="106"/>
        </w:rPr>
        <w:t>ti</w:t>
      </w:r>
      <w:r>
        <w:rPr>
          <w:color w:val="231F20"/>
          <w:spacing w:val="-2"/>
          <w:w w:val="106"/>
        </w:rPr>
        <w:t>n</w:t>
      </w:r>
      <w:r>
        <w:rPr>
          <w:color w:val="231F20"/>
          <w:spacing w:val="1"/>
          <w:w w:val="106"/>
        </w:rPr>
        <w:t>g</w:t>
      </w:r>
      <w:r>
        <w:rPr>
          <w:color w:val="231F20"/>
          <w:spacing w:val="1"/>
          <w:w w:val="26"/>
        </w:rPr>
        <w:t>�</w:t>
      </w:r>
      <w:r>
        <w:rPr>
          <w:color w:val="231F20"/>
          <w:spacing w:val="-3"/>
          <w:w w:val="99"/>
        </w:rPr>
        <w:t> </w:t>
      </w:r>
      <w:r>
        <w:rPr>
          <w:color w:val="231F20"/>
        </w:rPr>
        <w:t>The</w:t>
      </w:r>
      <w:r>
        <w:rPr>
          <w:color w:val="231F20"/>
          <w:spacing w:val="-4"/>
        </w:rPr>
        <w:t> </w:t>
      </w:r>
      <w:r>
        <w:rPr>
          <w:color w:val="231F20"/>
        </w:rPr>
        <w:t>path’s</w:t>
      </w:r>
      <w:r>
        <w:rPr>
          <w:color w:val="231F20"/>
          <w:spacing w:val="-4"/>
        </w:rPr>
        <w:t> </w:t>
      </w:r>
      <w:r>
        <w:rPr>
          <w:color w:val="231F20"/>
        </w:rPr>
        <w:t>secret history</w:t>
      </w:r>
      <w:r>
        <w:rPr>
          <w:color w:val="231F20"/>
          <w:spacing w:val="-4"/>
        </w:rPr>
        <w:t> </w:t>
      </w:r>
      <w:r>
        <w:rPr>
          <w:color w:val="231F20"/>
        </w:rPr>
        <w:t>may</w:t>
      </w:r>
      <w:r>
        <w:rPr>
          <w:color w:val="231F20"/>
          <w:spacing w:val="-4"/>
        </w:rPr>
        <w:t> </w:t>
      </w:r>
      <w:r>
        <w:rPr>
          <w:color w:val="231F20"/>
        </w:rPr>
        <w:t>have</w:t>
      </w:r>
      <w:r>
        <w:rPr>
          <w:color w:val="231F20"/>
          <w:spacing w:val="-4"/>
        </w:rPr>
        <w:t> </w:t>
      </w:r>
      <w:r>
        <w:rPr>
          <w:color w:val="231F20"/>
        </w:rPr>
        <w:t>helped</w:t>
      </w:r>
      <w:r>
        <w:rPr>
          <w:color w:val="231F20"/>
          <w:spacing w:val="-4"/>
        </w:rPr>
        <w:t> </w:t>
      </w:r>
      <w:r>
        <w:rPr>
          <w:color w:val="231F20"/>
        </w:rPr>
        <w:t>make</w:t>
      </w:r>
      <w:r>
        <w:rPr>
          <w:color w:val="231F20"/>
          <w:spacing w:val="-4"/>
        </w:rPr>
        <w:t> </w:t>
      </w:r>
      <w:r>
        <w:rPr>
          <w:color w:val="231F20"/>
        </w:rPr>
        <w:t>it</w:t>
      </w:r>
      <w:r>
        <w:rPr>
          <w:color w:val="231F20"/>
          <w:spacing w:val="-4"/>
        </w:rPr>
        <w:t> </w:t>
      </w:r>
      <w:r>
        <w:rPr>
          <w:color w:val="231F20"/>
        </w:rPr>
        <w:t>the</w:t>
      </w:r>
      <w:r>
        <w:rPr>
          <w:color w:val="231F20"/>
          <w:spacing w:val="-4"/>
        </w:rPr>
        <w:t> </w:t>
      </w:r>
      <w:r>
        <w:rPr>
          <w:color w:val="231F20"/>
        </w:rPr>
        <w:t>animal</w:t>
      </w:r>
      <w:r>
        <w:rPr>
          <w:color w:val="231F20"/>
          <w:spacing w:val="-4"/>
        </w:rPr>
        <w:t> </w:t>
      </w:r>
      <w:r>
        <w:rPr>
          <w:color w:val="231F20"/>
        </w:rPr>
        <w:t>biodiversity</w:t>
      </w:r>
      <w:r>
        <w:rPr>
          <w:color w:val="231F20"/>
          <w:spacing w:val="-4"/>
        </w:rPr>
        <w:t> </w:t>
      </w:r>
      <w:r>
        <w:rPr>
          <w:color w:val="231F20"/>
        </w:rPr>
        <w:t>center</w:t>
      </w:r>
      <w:r>
        <w:rPr>
          <w:color w:val="231F20"/>
          <w:spacing w:val="-4"/>
        </w:rPr>
        <w:t> </w:t>
      </w:r>
      <w:r>
        <w:rPr>
          <w:color w:val="231F20"/>
        </w:rPr>
        <w:t>it</w:t>
      </w:r>
      <w:r>
        <w:rPr>
          <w:color w:val="231F20"/>
          <w:spacing w:val="-4"/>
        </w:rPr>
        <w:t> </w:t>
      </w:r>
      <w:r>
        <w:rPr>
          <w:color w:val="231F20"/>
        </w:rPr>
        <w:t>is </w:t>
      </w:r>
      <w:r>
        <w:rPr>
          <w:color w:val="231F20"/>
          <w:spacing w:val="-3"/>
          <w:w w:val="113"/>
        </w:rPr>
        <w:t>t</w:t>
      </w:r>
      <w:r>
        <w:rPr>
          <w:color w:val="231F20"/>
          <w:spacing w:val="-2"/>
          <w:w w:val="113"/>
        </w:rPr>
        <w:t>o</w:t>
      </w:r>
      <w:r>
        <w:rPr>
          <w:color w:val="231F20"/>
          <w:w w:val="113"/>
        </w:rPr>
        <w:t>d</w:t>
      </w:r>
      <w:r>
        <w:rPr>
          <w:color w:val="231F20"/>
          <w:spacing w:val="-1"/>
          <w:w w:val="113"/>
        </w:rPr>
        <w:t>a</w:t>
      </w:r>
      <w:r>
        <w:rPr>
          <w:color w:val="231F20"/>
          <w:spacing w:val="-7"/>
          <w:w w:val="113"/>
        </w:rPr>
        <w:t>y</w:t>
      </w:r>
      <w:r>
        <w:rPr>
          <w:color w:val="231F20"/>
          <w:spacing w:val="1"/>
          <w:w w:val="33"/>
        </w:rPr>
        <w:t>�</w:t>
      </w:r>
    </w:p>
    <w:p>
      <w:pPr>
        <w:pStyle w:val="BodyText"/>
      </w:pPr>
    </w:p>
    <w:p>
      <w:pPr>
        <w:pStyle w:val="BodyText"/>
        <w:ind w:left="1992" w:right="2336"/>
        <w:jc w:val="both"/>
      </w:pPr>
      <w:r>
        <w:rPr>
          <w:color w:val="231F20"/>
        </w:rPr>
        <w:t>The</w:t>
      </w:r>
      <w:r>
        <w:rPr>
          <w:color w:val="231F20"/>
          <w:spacing w:val="-5"/>
        </w:rPr>
        <w:t> </w:t>
      </w:r>
      <w:r>
        <w:rPr>
          <w:color w:val="231F20"/>
        </w:rPr>
        <w:t>Summit</w:t>
      </w:r>
      <w:r>
        <w:rPr>
          <w:color w:val="231F20"/>
          <w:spacing w:val="-5"/>
        </w:rPr>
        <w:t> </w:t>
      </w:r>
      <w:r>
        <w:rPr>
          <w:color w:val="231F20"/>
        </w:rPr>
        <w:t>Animal</w:t>
      </w:r>
      <w:r>
        <w:rPr>
          <w:color w:val="231F20"/>
          <w:spacing w:val="-5"/>
        </w:rPr>
        <w:t> </w:t>
      </w:r>
      <w:r>
        <w:rPr>
          <w:color w:val="231F20"/>
        </w:rPr>
        <w:t>refuge</w:t>
      </w:r>
      <w:r>
        <w:rPr>
          <w:color w:val="231F20"/>
          <w:spacing w:val="-5"/>
        </w:rPr>
        <w:t> </w:t>
      </w:r>
      <w:r>
        <w:rPr>
          <w:color w:val="231F20"/>
        </w:rPr>
        <w:t>was</w:t>
      </w:r>
      <w:r>
        <w:rPr>
          <w:color w:val="231F20"/>
          <w:spacing w:val="-5"/>
        </w:rPr>
        <w:t> </w:t>
      </w:r>
      <w:r>
        <w:rPr>
          <w:color w:val="231F20"/>
        </w:rPr>
        <w:t>a</w:t>
      </w:r>
      <w:r>
        <w:rPr>
          <w:color w:val="231F20"/>
          <w:spacing w:val="-5"/>
        </w:rPr>
        <w:t> </w:t>
      </w:r>
      <w:r>
        <w:rPr>
          <w:color w:val="231F20"/>
        </w:rPr>
        <w:t>last</w:t>
      </w:r>
      <w:r>
        <w:rPr>
          <w:color w:val="231F20"/>
          <w:spacing w:val="-5"/>
        </w:rPr>
        <w:t> </w:t>
      </w:r>
      <w:r>
        <w:rPr>
          <w:color w:val="231F20"/>
        </w:rPr>
        <w:t>visit</w:t>
      </w:r>
      <w:r>
        <w:rPr>
          <w:color w:val="231F20"/>
          <w:spacing w:val="-5"/>
        </w:rPr>
        <w:t> </w:t>
      </w:r>
      <w:r>
        <w:rPr>
          <w:color w:val="231F20"/>
        </w:rPr>
        <w:t>for</w:t>
      </w:r>
      <w:r>
        <w:rPr>
          <w:color w:val="231F20"/>
          <w:spacing w:val="-5"/>
        </w:rPr>
        <w:t> </w:t>
      </w:r>
      <w:r>
        <w:rPr>
          <w:color w:val="231F20"/>
        </w:rPr>
        <w:t>some</w:t>
      </w:r>
      <w:r>
        <w:rPr>
          <w:color w:val="231F20"/>
          <w:spacing w:val="-5"/>
        </w:rPr>
        <w:t> </w:t>
      </w:r>
      <w:r>
        <w:rPr>
          <w:color w:val="231F20"/>
        </w:rPr>
        <w:t>groups,</w:t>
      </w:r>
      <w:r>
        <w:rPr>
          <w:color w:val="231F20"/>
          <w:spacing w:val="-5"/>
        </w:rPr>
        <w:t> </w:t>
      </w:r>
      <w:r>
        <w:rPr>
          <w:color w:val="231F20"/>
        </w:rPr>
        <w:t>before the dinner party night at Andrew’s special place along the canal shore in </w:t>
      </w:r>
      <w:r>
        <w:rPr>
          <w:color w:val="231F20"/>
          <w:w w:val="110"/>
        </w:rPr>
        <w:t>Ga</w:t>
      </w:r>
      <w:r>
        <w:rPr>
          <w:color w:val="231F20"/>
          <w:spacing w:val="2"/>
          <w:w w:val="110"/>
        </w:rPr>
        <w:t>m</w:t>
      </w:r>
      <w:r>
        <w:rPr>
          <w:color w:val="231F20"/>
          <w:spacing w:val="-2"/>
          <w:w w:val="110"/>
        </w:rPr>
        <w:t>bo</w:t>
      </w:r>
      <w:r>
        <w:rPr>
          <w:color w:val="231F20"/>
          <w:w w:val="110"/>
        </w:rPr>
        <w:t>a</w:t>
      </w:r>
      <w:r>
        <w:rPr>
          <w:color w:val="231F20"/>
          <w:spacing w:val="1"/>
          <w:w w:val="30"/>
        </w:rPr>
        <w:t>�</w:t>
      </w:r>
      <w:r>
        <w:rPr>
          <w:color w:val="231F20"/>
          <w:spacing w:val="1"/>
          <w:w w:val="110"/>
        </w:rPr>
        <w:t>”</w:t>
      </w:r>
      <w:r>
        <w:rPr>
          <w:color w:val="231F20"/>
        </w:rPr>
        <w:t> Rachel Aronoff</w:t>
      </w:r>
    </w:p>
    <w:p>
      <w:pPr>
        <w:pStyle w:val="BodyText"/>
        <w:spacing w:before="5"/>
        <w:rPr>
          <w:sz w:val="11"/>
        </w:rPr>
      </w:pPr>
      <w:r>
        <w:rPr/>
        <w:drawing>
          <wp:anchor distT="0" distB="0" distL="0" distR="0" allowOverlap="1" layoutInCell="1" locked="0" behindDoc="0" simplePos="0" relativeHeight="49">
            <wp:simplePos x="0" y="0"/>
            <wp:positionH relativeFrom="page">
              <wp:posOffset>1651685</wp:posOffset>
            </wp:positionH>
            <wp:positionV relativeFrom="paragraph">
              <wp:posOffset>102412</wp:posOffset>
            </wp:positionV>
            <wp:extent cx="4038723" cy="3562921"/>
            <wp:effectExtent l="0" t="0" r="0" b="0"/>
            <wp:wrapTopAndBottom/>
            <wp:docPr id="97" name="image54.jpeg"/>
            <wp:cNvGraphicFramePr>
              <a:graphicFrameLocks noChangeAspect="1"/>
            </wp:cNvGraphicFramePr>
            <a:graphic>
              <a:graphicData uri="http://schemas.openxmlformats.org/drawingml/2006/picture">
                <pic:pic>
                  <pic:nvPicPr>
                    <pic:cNvPr id="98" name="image54.jpeg"/>
                    <pic:cNvPicPr/>
                  </pic:nvPicPr>
                  <pic:blipFill>
                    <a:blip r:embed="rId141" cstate="print"/>
                    <a:stretch>
                      <a:fillRect/>
                    </a:stretch>
                  </pic:blipFill>
                  <pic:spPr>
                    <a:xfrm>
                      <a:off x="0" y="0"/>
                      <a:ext cx="4038723" cy="3562921"/>
                    </a:xfrm>
                    <a:prstGeom prst="rect">
                      <a:avLst/>
                    </a:prstGeom>
                  </pic:spPr>
                </pic:pic>
              </a:graphicData>
            </a:graphic>
          </wp:anchor>
        </w:drawing>
      </w:r>
    </w:p>
    <w:p>
      <w:pPr>
        <w:spacing w:before="28"/>
        <w:ind w:left="1992" w:right="2275" w:firstLine="60"/>
        <w:jc w:val="left"/>
        <w:rPr>
          <w:sz w:val="18"/>
        </w:rPr>
      </w:pPr>
      <w:r>
        <w:rPr>
          <w:color w:val="231F20"/>
          <w:spacing w:val="-2"/>
          <w:sz w:val="18"/>
        </w:rPr>
        <w:t>A</w:t>
      </w:r>
      <w:r>
        <w:rPr>
          <w:color w:val="231F20"/>
          <w:spacing w:val="-9"/>
          <w:sz w:val="18"/>
        </w:rPr>
        <w:t> </w:t>
      </w:r>
      <w:r>
        <w:rPr>
          <w:color w:val="231F20"/>
          <w:spacing w:val="-2"/>
          <w:sz w:val="18"/>
        </w:rPr>
        <w:t>sleepy</w:t>
      </w:r>
      <w:r>
        <w:rPr>
          <w:color w:val="231F20"/>
          <w:spacing w:val="-9"/>
          <w:sz w:val="18"/>
        </w:rPr>
        <w:t> </w:t>
      </w:r>
      <w:r>
        <w:rPr>
          <w:color w:val="231F20"/>
          <w:spacing w:val="-2"/>
          <w:sz w:val="18"/>
        </w:rPr>
        <w:t>2-toed</w:t>
      </w:r>
      <w:r>
        <w:rPr>
          <w:color w:val="231F20"/>
          <w:spacing w:val="-10"/>
          <w:sz w:val="18"/>
        </w:rPr>
        <w:t> </w:t>
      </w:r>
      <w:r>
        <w:rPr>
          <w:color w:val="231F20"/>
          <w:spacing w:val="-2"/>
          <w:sz w:val="18"/>
        </w:rPr>
        <w:t>sloth</w:t>
      </w:r>
      <w:r>
        <w:rPr>
          <w:color w:val="231F20"/>
          <w:spacing w:val="-9"/>
          <w:sz w:val="18"/>
        </w:rPr>
        <w:t> </w:t>
      </w:r>
      <w:r>
        <w:rPr>
          <w:color w:val="231F20"/>
          <w:spacing w:val="-2"/>
          <w:sz w:val="18"/>
        </w:rPr>
        <w:t>at</w:t>
      </w:r>
      <w:r>
        <w:rPr>
          <w:color w:val="231F20"/>
          <w:spacing w:val="-10"/>
          <w:sz w:val="18"/>
        </w:rPr>
        <w:t> </w:t>
      </w:r>
      <w:r>
        <w:rPr>
          <w:color w:val="231F20"/>
          <w:spacing w:val="-2"/>
          <w:sz w:val="18"/>
        </w:rPr>
        <w:t>the</w:t>
      </w:r>
      <w:r>
        <w:rPr>
          <w:color w:val="231F20"/>
          <w:spacing w:val="-10"/>
          <w:sz w:val="18"/>
        </w:rPr>
        <w:t> </w:t>
      </w:r>
      <w:r>
        <w:rPr>
          <w:color w:val="231F20"/>
          <w:spacing w:val="-2"/>
          <w:sz w:val="18"/>
        </w:rPr>
        <w:t>animal</w:t>
      </w:r>
      <w:r>
        <w:rPr>
          <w:color w:val="231F20"/>
          <w:spacing w:val="-9"/>
          <w:sz w:val="18"/>
        </w:rPr>
        <w:t> </w:t>
      </w:r>
      <w:r>
        <w:rPr>
          <w:color w:val="231F20"/>
          <w:spacing w:val="-2"/>
          <w:sz w:val="18"/>
        </w:rPr>
        <w:t>refuge,</w:t>
      </w:r>
      <w:r>
        <w:rPr>
          <w:color w:val="231F20"/>
          <w:spacing w:val="-9"/>
          <w:sz w:val="18"/>
        </w:rPr>
        <w:t> </w:t>
      </w:r>
      <w:r>
        <w:rPr>
          <w:color w:val="231F20"/>
          <w:spacing w:val="-2"/>
          <w:sz w:val="18"/>
        </w:rPr>
        <w:t>in</w:t>
      </w:r>
      <w:r>
        <w:rPr>
          <w:color w:val="231F20"/>
          <w:spacing w:val="-9"/>
          <w:sz w:val="18"/>
        </w:rPr>
        <w:t> </w:t>
      </w:r>
      <w:r>
        <w:rPr>
          <w:color w:val="231F20"/>
          <w:spacing w:val="-2"/>
          <w:sz w:val="18"/>
        </w:rPr>
        <w:t>a</w:t>
      </w:r>
      <w:r>
        <w:rPr>
          <w:color w:val="231F20"/>
          <w:spacing w:val="-10"/>
          <w:sz w:val="18"/>
        </w:rPr>
        <w:t> </w:t>
      </w:r>
      <w:r>
        <w:rPr>
          <w:color w:val="231F20"/>
          <w:spacing w:val="-2"/>
          <w:sz w:val="18"/>
        </w:rPr>
        <w:t>hammock</w:t>
      </w:r>
      <w:r>
        <w:rPr>
          <w:color w:val="231F20"/>
          <w:spacing w:val="-10"/>
          <w:sz w:val="18"/>
        </w:rPr>
        <w:t> </w:t>
      </w:r>
      <w:r>
        <w:rPr>
          <w:color w:val="231F20"/>
          <w:spacing w:val="-2"/>
          <w:sz w:val="18"/>
        </w:rPr>
        <w:t>with</w:t>
      </w:r>
      <w:r>
        <w:rPr>
          <w:color w:val="231F20"/>
          <w:spacing w:val="-9"/>
          <w:sz w:val="18"/>
        </w:rPr>
        <w:t> </w:t>
      </w:r>
      <w:r>
        <w:rPr>
          <w:color w:val="231F20"/>
          <w:spacing w:val="-2"/>
          <w:sz w:val="18"/>
        </w:rPr>
        <w:t>2</w:t>
      </w:r>
      <w:r>
        <w:rPr>
          <w:color w:val="231F20"/>
          <w:spacing w:val="-10"/>
          <w:sz w:val="18"/>
        </w:rPr>
        <w:t> </w:t>
      </w:r>
      <w:r>
        <w:rPr>
          <w:color w:val="231F20"/>
          <w:spacing w:val="-2"/>
          <w:sz w:val="18"/>
        </w:rPr>
        <w:t>others</w:t>
      </w:r>
      <w:r>
        <w:rPr>
          <w:color w:val="231F20"/>
          <w:spacing w:val="26"/>
          <w:sz w:val="18"/>
        </w:rPr>
        <w:t> </w:t>
      </w:r>
      <w:r>
        <w:rPr>
          <w:color w:val="231F20"/>
          <w:spacing w:val="-2"/>
          <w:sz w:val="18"/>
        </w:rPr>
        <w:t>(attribution: </w:t>
      </w:r>
      <w:r>
        <w:rPr>
          <w:color w:val="231F20"/>
          <w:sz w:val="18"/>
        </w:rPr>
        <w:t>Rachel Aronoff;</w:t>
      </w:r>
      <w:r>
        <w:rPr>
          <w:color w:val="231F20"/>
          <w:spacing w:val="40"/>
          <w:sz w:val="18"/>
        </w:rPr>
        <w:t> </w:t>
      </w:r>
      <w:hyperlink r:id="rId11">
        <w:r>
          <w:rPr>
            <w:color w:val="6A50BC"/>
            <w:sz w:val="18"/>
            <w:u w:val="single" w:color="6A50BC"/>
          </w:rPr>
          <w:t>source</w:t>
        </w:r>
      </w:hyperlink>
      <w:r>
        <w:rPr>
          <w:color w:val="231F20"/>
          <w:sz w:val="18"/>
        </w:rPr>
        <w:t>; licence: </w:t>
      </w:r>
      <w:hyperlink r:id="rId12">
        <w:r>
          <w:rPr>
            <w:color w:val="6A50BC"/>
            <w:sz w:val="18"/>
            <w:u w:val="single" w:color="6A50BC"/>
          </w:rPr>
          <w:t>CC0</w:t>
        </w:r>
      </w:hyperlink>
      <w:r>
        <w:rPr>
          <w:color w:val="231F20"/>
          <w:sz w:val="18"/>
        </w:rPr>
        <w:t>)</w:t>
      </w:r>
    </w:p>
    <w:p>
      <w:pPr>
        <w:pStyle w:val="BodyText"/>
        <w:spacing w:before="11"/>
        <w:rPr>
          <w:sz w:val="27"/>
        </w:rPr>
      </w:pPr>
    </w:p>
    <w:p>
      <w:pPr>
        <w:spacing w:before="0"/>
        <w:ind w:left="360" w:right="139" w:firstLine="0"/>
        <w:jc w:val="left"/>
        <w:rPr>
          <w:sz w:val="18"/>
          <w:szCs w:val="18"/>
        </w:rPr>
      </w:pPr>
      <w:r>
        <w:rPr>
          <w:color w:val="231F20"/>
          <w:sz w:val="18"/>
          <w:szCs w:val="18"/>
        </w:rPr>
        <w:t>At</w:t>
      </w:r>
      <w:r>
        <w:rPr>
          <w:color w:val="231F20"/>
          <w:spacing w:val="-8"/>
          <w:sz w:val="18"/>
          <w:szCs w:val="18"/>
        </w:rPr>
        <w:t> </w:t>
      </w:r>
      <w:r>
        <w:rPr>
          <w:color w:val="231F20"/>
          <w:sz w:val="18"/>
          <w:szCs w:val="18"/>
        </w:rPr>
        <w:t>the</w:t>
      </w:r>
      <w:r>
        <w:rPr>
          <w:color w:val="231F20"/>
          <w:spacing w:val="-8"/>
          <w:sz w:val="18"/>
          <w:szCs w:val="18"/>
        </w:rPr>
        <w:t> </w:t>
      </w:r>
      <w:r>
        <w:rPr>
          <w:color w:val="231F20"/>
          <w:sz w:val="18"/>
          <w:szCs w:val="18"/>
        </w:rPr>
        <w:t>end</w:t>
      </w:r>
      <w:r>
        <w:rPr>
          <w:color w:val="231F20"/>
          <w:spacing w:val="-8"/>
          <w:sz w:val="18"/>
          <w:szCs w:val="18"/>
        </w:rPr>
        <w:t> </w:t>
      </w:r>
      <w:r>
        <w:rPr>
          <w:color w:val="231F20"/>
          <w:sz w:val="18"/>
          <w:szCs w:val="18"/>
        </w:rPr>
        <w:t>of</w:t>
      </w:r>
      <w:r>
        <w:rPr>
          <w:color w:val="231F20"/>
          <w:spacing w:val="-8"/>
          <w:sz w:val="18"/>
          <w:szCs w:val="18"/>
        </w:rPr>
        <w:t> </w:t>
      </w:r>
      <w:r>
        <w:rPr>
          <w:color w:val="231F20"/>
          <w:sz w:val="18"/>
          <w:szCs w:val="18"/>
        </w:rPr>
        <w:t>the</w:t>
      </w:r>
      <w:r>
        <w:rPr>
          <w:color w:val="231F20"/>
          <w:spacing w:val="-8"/>
          <w:sz w:val="18"/>
          <w:szCs w:val="18"/>
        </w:rPr>
        <w:t> </w:t>
      </w:r>
      <w:r>
        <w:rPr>
          <w:color w:val="231F20"/>
          <w:sz w:val="18"/>
          <w:szCs w:val="18"/>
        </w:rPr>
        <w:t>journey,</w:t>
      </w:r>
      <w:r>
        <w:rPr>
          <w:color w:val="231F20"/>
          <w:spacing w:val="-8"/>
          <w:sz w:val="18"/>
          <w:szCs w:val="18"/>
        </w:rPr>
        <w:t> </w:t>
      </w:r>
      <w:r>
        <w:rPr>
          <w:color w:val="231F20"/>
          <w:sz w:val="18"/>
          <w:szCs w:val="18"/>
        </w:rPr>
        <w:t>we</w:t>
      </w:r>
      <w:r>
        <w:rPr>
          <w:color w:val="231F20"/>
          <w:spacing w:val="-8"/>
          <w:sz w:val="18"/>
          <w:szCs w:val="18"/>
        </w:rPr>
        <w:t> </w:t>
      </w:r>
      <w:r>
        <w:rPr>
          <w:color w:val="231F20"/>
          <w:sz w:val="18"/>
          <w:szCs w:val="18"/>
        </w:rPr>
        <w:t>enjoyed</w:t>
      </w:r>
      <w:r>
        <w:rPr>
          <w:color w:val="231F20"/>
          <w:spacing w:val="-8"/>
          <w:sz w:val="18"/>
          <w:szCs w:val="18"/>
        </w:rPr>
        <w:t> </w:t>
      </w:r>
      <w:r>
        <w:rPr>
          <w:color w:val="231F20"/>
          <w:sz w:val="18"/>
          <w:szCs w:val="18"/>
        </w:rPr>
        <w:t>an</w:t>
      </w:r>
      <w:r>
        <w:rPr>
          <w:color w:val="231F20"/>
          <w:spacing w:val="-8"/>
          <w:sz w:val="18"/>
          <w:szCs w:val="18"/>
        </w:rPr>
        <w:t> </w:t>
      </w:r>
      <w:r>
        <w:rPr>
          <w:color w:val="231F20"/>
          <w:sz w:val="18"/>
          <w:szCs w:val="18"/>
        </w:rPr>
        <w:t>extraordinary</w:t>
      </w:r>
      <w:r>
        <w:rPr>
          <w:color w:val="231F20"/>
          <w:spacing w:val="-8"/>
          <w:sz w:val="18"/>
          <w:szCs w:val="18"/>
        </w:rPr>
        <w:t> </w:t>
      </w:r>
      <w:r>
        <w:rPr>
          <w:color w:val="231F20"/>
          <w:sz w:val="18"/>
          <w:szCs w:val="18"/>
        </w:rPr>
        <w:t>sunset</w:t>
      </w:r>
      <w:r>
        <w:rPr>
          <w:color w:val="231F20"/>
          <w:spacing w:val="-8"/>
          <w:sz w:val="18"/>
          <w:szCs w:val="18"/>
        </w:rPr>
        <w:t> </w:t>
      </w:r>
      <w:r>
        <w:rPr>
          <w:color w:val="231F20"/>
          <w:sz w:val="18"/>
          <w:szCs w:val="18"/>
        </w:rPr>
        <w:t>at</w:t>
      </w:r>
      <w:r>
        <w:rPr>
          <w:color w:val="231F20"/>
          <w:spacing w:val="-8"/>
          <w:sz w:val="18"/>
          <w:szCs w:val="18"/>
        </w:rPr>
        <w:t> </w:t>
      </w:r>
      <w:r>
        <w:rPr>
          <w:color w:val="231F20"/>
          <w:sz w:val="18"/>
          <w:szCs w:val="18"/>
        </w:rPr>
        <w:t>the</w:t>
      </w:r>
      <w:r>
        <w:rPr>
          <w:color w:val="231F20"/>
          <w:spacing w:val="-8"/>
          <w:sz w:val="18"/>
          <w:szCs w:val="18"/>
        </w:rPr>
        <w:t> </w:t>
      </w:r>
      <w:r>
        <w:rPr>
          <w:color w:val="231F20"/>
          <w:sz w:val="18"/>
          <w:szCs w:val="18"/>
        </w:rPr>
        <w:t>Gasolinera,</w:t>
      </w:r>
      <w:r>
        <w:rPr>
          <w:color w:val="231F20"/>
          <w:spacing w:val="-8"/>
          <w:sz w:val="18"/>
          <w:szCs w:val="18"/>
        </w:rPr>
        <w:t> </w:t>
      </w:r>
      <w:r>
        <w:rPr>
          <w:color w:val="231F20"/>
          <w:sz w:val="18"/>
          <w:szCs w:val="18"/>
        </w:rPr>
        <w:t>and</w:t>
      </w:r>
      <w:r>
        <w:rPr>
          <w:color w:val="231F20"/>
          <w:spacing w:val="-8"/>
          <w:sz w:val="18"/>
          <w:szCs w:val="18"/>
        </w:rPr>
        <w:t> </w:t>
      </w:r>
      <w:r>
        <w:rPr>
          <w:color w:val="231F20"/>
          <w:sz w:val="18"/>
          <w:szCs w:val="18"/>
        </w:rPr>
        <w:t>we</w:t>
      </w:r>
      <w:r>
        <w:rPr>
          <w:color w:val="231F20"/>
          <w:spacing w:val="-8"/>
          <w:sz w:val="18"/>
          <w:szCs w:val="18"/>
        </w:rPr>
        <w:t> </w:t>
      </w:r>
      <w:r>
        <w:rPr>
          <w:color w:val="231F20"/>
          <w:sz w:val="18"/>
          <w:szCs w:val="18"/>
        </w:rPr>
        <w:t>were</w:t>
      </w:r>
      <w:r>
        <w:rPr>
          <w:color w:val="231F20"/>
          <w:spacing w:val="-8"/>
          <w:sz w:val="18"/>
          <w:szCs w:val="18"/>
        </w:rPr>
        <w:t> </w:t>
      </w:r>
      <w:r>
        <w:rPr>
          <w:color w:val="231F20"/>
          <w:sz w:val="18"/>
          <w:szCs w:val="18"/>
        </w:rPr>
        <w:t>delighted</w:t>
      </w:r>
      <w:r>
        <w:rPr>
          <w:color w:val="231F20"/>
          <w:spacing w:val="-8"/>
          <w:sz w:val="18"/>
          <w:szCs w:val="18"/>
        </w:rPr>
        <w:t> </w:t>
      </w:r>
      <w:r>
        <w:rPr>
          <w:color w:val="231F20"/>
          <w:sz w:val="18"/>
          <w:szCs w:val="18"/>
        </w:rPr>
        <w:t>by</w:t>
      </w:r>
      <w:r>
        <w:rPr>
          <w:color w:val="231F20"/>
          <w:spacing w:val="-8"/>
          <w:sz w:val="18"/>
          <w:szCs w:val="18"/>
        </w:rPr>
        <w:t> </w:t>
      </w:r>
      <w:r>
        <w:rPr>
          <w:color w:val="231F20"/>
          <w:sz w:val="18"/>
          <w:szCs w:val="18"/>
        </w:rPr>
        <w:t>a</w:t>
      </w:r>
      <w:r>
        <w:rPr>
          <w:color w:val="231F20"/>
          <w:spacing w:val="-8"/>
          <w:sz w:val="18"/>
          <w:szCs w:val="18"/>
        </w:rPr>
        <w:t> </w:t>
      </w:r>
      <w:r>
        <w:rPr>
          <w:color w:val="231F20"/>
          <w:sz w:val="18"/>
          <w:szCs w:val="18"/>
        </w:rPr>
        <w:t>great</w:t>
      </w:r>
      <w:r>
        <w:rPr>
          <w:color w:val="231F20"/>
          <w:spacing w:val="-8"/>
          <w:sz w:val="18"/>
          <w:szCs w:val="18"/>
        </w:rPr>
        <w:t> </w:t>
      </w:r>
      <w:r>
        <w:rPr>
          <w:color w:val="231F20"/>
          <w:sz w:val="18"/>
          <w:szCs w:val="18"/>
        </w:rPr>
        <w:t>dinner,</w:t>
      </w:r>
      <w:r>
        <w:rPr>
          <w:color w:val="231F20"/>
          <w:spacing w:val="-8"/>
          <w:sz w:val="18"/>
          <w:szCs w:val="18"/>
        </w:rPr>
        <w:t> </w:t>
      </w:r>
      <w:r>
        <w:rPr>
          <w:color w:val="231F20"/>
          <w:sz w:val="18"/>
          <w:szCs w:val="18"/>
        </w:rPr>
        <w:t>music and party late into the </w:t>
      </w:r>
      <w:r>
        <w:rPr>
          <w:color w:val="231F20"/>
          <w:w w:val="113"/>
          <w:sz w:val="18"/>
          <w:szCs w:val="18"/>
        </w:rPr>
        <w:t>n</w:t>
      </w:r>
      <w:r>
        <w:rPr>
          <w:color w:val="231F20"/>
          <w:spacing w:val="-1"/>
          <w:w w:val="113"/>
          <w:sz w:val="18"/>
          <w:szCs w:val="18"/>
        </w:rPr>
        <w:t>i</w:t>
      </w:r>
      <w:r>
        <w:rPr>
          <w:color w:val="231F20"/>
          <w:w w:val="113"/>
          <w:sz w:val="18"/>
          <w:szCs w:val="18"/>
        </w:rPr>
        <w:t>gh</w:t>
      </w:r>
      <w:r>
        <w:rPr>
          <w:color w:val="231F20"/>
          <w:spacing w:val="-2"/>
          <w:w w:val="113"/>
          <w:sz w:val="18"/>
          <w:szCs w:val="18"/>
        </w:rPr>
        <w:t>t</w:t>
      </w:r>
      <w:r>
        <w:rPr>
          <w:color w:val="231F20"/>
          <w:w w:val="33"/>
          <w:sz w:val="18"/>
          <w:szCs w:val="18"/>
        </w:rPr>
        <w:t>�</w:t>
      </w:r>
    </w:p>
    <w:p>
      <w:pPr>
        <w:spacing w:after="0"/>
        <w:jc w:val="left"/>
        <w:rPr>
          <w:sz w:val="18"/>
          <w:szCs w:val="18"/>
        </w:rPr>
        <w:sectPr>
          <w:type w:val="continuous"/>
          <w:pgSz w:w="11910" w:h="16840"/>
          <w:pgMar w:header="0" w:footer="738" w:top="0" w:bottom="280" w:left="600" w:right="620"/>
        </w:sect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10"/>
        <w:rPr>
          <w:sz w:val="20"/>
        </w:rPr>
      </w:pPr>
    </w:p>
    <w:p>
      <w:pPr>
        <w:pStyle w:val="BodyText"/>
        <w:ind w:left="1753"/>
        <w:rPr>
          <w:sz w:val="20"/>
        </w:rPr>
      </w:pPr>
      <w:r>
        <w:rPr>
          <w:sz w:val="20"/>
        </w:rPr>
        <w:pict>
          <v:shape style="width:333.9pt;height:80.650pt;mso-position-horizontal-relative:char;mso-position-vertical-relative:line" type="#_x0000_t202" id="docshape94" filled="false" stroked="true" strokeweight="2pt" strokecolor="#6756a5">
            <w10:anchorlock/>
            <v:textbox inset="0,0,0,0">
              <w:txbxContent>
                <w:p>
                  <w:pPr>
                    <w:spacing w:before="294"/>
                    <w:ind w:left="519" w:right="0" w:firstLine="0"/>
                    <w:jc w:val="left"/>
                    <w:rPr>
                      <w:rFonts w:ascii="Urbanist" w:hAnsi="Urbanist" w:cs="Urbanist" w:eastAsia="Urbanist"/>
                      <w:b/>
                      <w:bCs/>
                      <w:sz w:val="60"/>
                      <w:szCs w:val="60"/>
                    </w:rPr>
                  </w:pPr>
                  <w:bookmarkStart w:name="DAY 4: Friday Oct.29 " w:id="46"/>
                  <w:bookmarkEnd w:id="46"/>
                  <w:r>
                    <w:rPr/>
                  </w:r>
                  <w:bookmarkStart w:name="_bookmark18" w:id="47"/>
                  <w:bookmarkEnd w:id="47"/>
                  <w:r>
                    <w:rPr/>
                  </w:r>
                  <w:r>
                    <w:rPr>
                      <w:rFonts w:ascii="Urbanist" w:hAnsi="Urbanist" w:cs="Urbanist" w:eastAsia="Urbanist"/>
                      <w:b/>
                      <w:bCs/>
                      <w:color w:val="231F20"/>
                      <w:spacing w:val="-8"/>
                      <w:sz w:val="60"/>
                      <w:szCs w:val="60"/>
                    </w:rPr>
                    <w:t>DAY</w:t>
                  </w:r>
                  <w:r>
                    <w:rPr>
                      <w:rFonts w:ascii="Urbanist" w:hAnsi="Urbanist" w:cs="Urbanist" w:eastAsia="Urbanist"/>
                      <w:b/>
                      <w:bCs/>
                      <w:color w:val="231F20"/>
                      <w:spacing w:val="-27"/>
                      <w:sz w:val="60"/>
                      <w:szCs w:val="60"/>
                    </w:rPr>
                    <w:t> </w:t>
                  </w:r>
                  <w:r>
                    <w:rPr>
                      <w:rFonts w:ascii="Urbanist" w:hAnsi="Urbanist" w:cs="Urbanist" w:eastAsia="Urbanist"/>
                      <w:b/>
                      <w:bCs/>
                      <w:color w:val="231F20"/>
                      <w:spacing w:val="-8"/>
                      <w:sz w:val="60"/>
                      <w:szCs w:val="60"/>
                    </w:rPr>
                    <w:t>4:</w:t>
                  </w:r>
                  <w:r>
                    <w:rPr>
                      <w:rFonts w:ascii="Urbanist" w:hAnsi="Urbanist" w:cs="Urbanist" w:eastAsia="Urbanist"/>
                      <w:b/>
                      <w:bCs/>
                      <w:color w:val="231F20"/>
                      <w:spacing w:val="-27"/>
                      <w:sz w:val="60"/>
                      <w:szCs w:val="60"/>
                    </w:rPr>
                    <w:t> </w:t>
                  </w:r>
                  <w:r>
                    <w:rPr>
                      <w:rFonts w:ascii="Urbanist" w:hAnsi="Urbanist" w:cs="Urbanist" w:eastAsia="Urbanist"/>
                      <w:b/>
                      <w:bCs/>
                      <w:color w:val="231F20"/>
                      <w:spacing w:val="-8"/>
                      <w:sz w:val="60"/>
                      <w:szCs w:val="60"/>
                    </w:rPr>
                    <w:t>Friday</w:t>
                  </w:r>
                  <w:r>
                    <w:rPr>
                      <w:rFonts w:ascii="Urbanist" w:hAnsi="Urbanist" w:cs="Urbanist" w:eastAsia="Urbanist"/>
                      <w:b/>
                      <w:bCs/>
                      <w:color w:val="231F20"/>
                      <w:spacing w:val="-26"/>
                      <w:sz w:val="60"/>
                      <w:szCs w:val="60"/>
                    </w:rPr>
                    <w:t> </w:t>
                  </w:r>
                  <w:r>
                    <w:rPr>
                      <w:rFonts w:ascii="Urbanist" w:hAnsi="Urbanist" w:cs="Urbanist" w:eastAsia="Urbanist"/>
                      <w:b/>
                      <w:bCs/>
                      <w:color w:val="231F20"/>
                      <w:spacing w:val="-14"/>
                      <w:w w:val="112"/>
                      <w:sz w:val="60"/>
                      <w:szCs w:val="60"/>
                    </w:rPr>
                    <w:t>O</w:t>
                  </w:r>
                  <w:r>
                    <w:rPr>
                      <w:rFonts w:ascii="Urbanist" w:hAnsi="Urbanist" w:cs="Urbanist" w:eastAsia="Urbanist"/>
                      <w:b/>
                      <w:bCs/>
                      <w:color w:val="231F20"/>
                      <w:spacing w:val="-5"/>
                      <w:w w:val="112"/>
                      <w:sz w:val="60"/>
                      <w:szCs w:val="60"/>
                    </w:rPr>
                    <w:t>c</w:t>
                  </w:r>
                  <w:r>
                    <w:rPr>
                      <w:rFonts w:ascii="Urbanist" w:hAnsi="Urbanist" w:cs="Urbanist" w:eastAsia="Urbanist"/>
                      <w:b/>
                      <w:bCs/>
                      <w:color w:val="231F20"/>
                      <w:spacing w:val="-12"/>
                      <w:w w:val="112"/>
                      <w:sz w:val="60"/>
                      <w:szCs w:val="60"/>
                    </w:rPr>
                    <w:t>t</w:t>
                  </w:r>
                  <w:r>
                    <w:rPr>
                      <w:rFonts w:ascii="Urbanist" w:hAnsi="Urbanist" w:cs="Urbanist" w:eastAsia="Urbanist"/>
                      <w:b/>
                      <w:bCs/>
                      <w:color w:val="231F20"/>
                      <w:spacing w:val="-6"/>
                      <w:w w:val="39"/>
                      <w:sz w:val="60"/>
                      <w:szCs w:val="60"/>
                    </w:rPr>
                    <w:t>�</w:t>
                  </w:r>
                  <w:r>
                    <w:rPr>
                      <w:rFonts w:ascii="Urbanist" w:hAnsi="Urbanist" w:cs="Urbanist" w:eastAsia="Urbanist"/>
                      <w:b/>
                      <w:bCs/>
                      <w:color w:val="231F20"/>
                      <w:spacing w:val="-6"/>
                      <w:w w:val="112"/>
                      <w:sz w:val="60"/>
                      <w:szCs w:val="60"/>
                    </w:rPr>
                    <w:t>29</w:t>
                  </w:r>
                </w:p>
              </w:txbxContent>
            </v:textbox>
            <v:stroke dashstyle="solid"/>
          </v:shape>
        </w:pict>
      </w:r>
      <w:r>
        <w:rPr>
          <w:sz w:val="20"/>
        </w:rPr>
      </w:r>
    </w:p>
    <w:p>
      <w:pPr>
        <w:spacing w:after="0"/>
        <w:rPr>
          <w:sz w:val="20"/>
        </w:rPr>
        <w:sectPr>
          <w:pgSz w:w="11910" w:h="16840"/>
          <w:pgMar w:header="0" w:footer="738" w:top="1920" w:bottom="740" w:left="600" w:right="620"/>
        </w:sectPr>
      </w:pPr>
    </w:p>
    <w:p>
      <w:pPr>
        <w:pStyle w:val="Heading2"/>
        <w:ind w:right="410"/>
      </w:pPr>
      <w:bookmarkStart w:name="Governance update: Community Council and" w:id="48"/>
      <w:bookmarkEnd w:id="48"/>
      <w:r>
        <w:rPr>
          <w:b w:val="0"/>
        </w:rPr>
      </w:r>
      <w:bookmarkStart w:name="_bookmark19" w:id="49"/>
      <w:bookmarkEnd w:id="49"/>
      <w:r>
        <w:rPr>
          <w:b w:val="0"/>
        </w:rPr>
      </w:r>
      <w:r>
        <w:rPr>
          <w:color w:val="231F20"/>
          <w:spacing w:val="-4"/>
        </w:rPr>
        <w:t>Governance</w:t>
      </w:r>
      <w:r>
        <w:rPr>
          <w:color w:val="231F20"/>
          <w:spacing w:val="-23"/>
        </w:rPr>
        <w:t> </w:t>
      </w:r>
      <w:r>
        <w:rPr>
          <w:color w:val="231F20"/>
          <w:spacing w:val="-4"/>
        </w:rPr>
        <w:t>update:</w:t>
      </w:r>
      <w:r>
        <w:rPr>
          <w:color w:val="231F20"/>
          <w:spacing w:val="-23"/>
        </w:rPr>
        <w:t> </w:t>
      </w:r>
      <w:r>
        <w:rPr>
          <w:color w:val="231F20"/>
          <w:spacing w:val="-4"/>
        </w:rPr>
        <w:t>Community</w:t>
      </w:r>
      <w:r>
        <w:rPr>
          <w:color w:val="231F20"/>
          <w:spacing w:val="-23"/>
        </w:rPr>
        <w:t> </w:t>
      </w:r>
      <w:r>
        <w:rPr>
          <w:color w:val="231F20"/>
          <w:spacing w:val="-4"/>
        </w:rPr>
        <w:t>Council </w:t>
      </w:r>
      <w:r>
        <w:rPr>
          <w:color w:val="231F20"/>
        </w:rPr>
        <w:t>and GOSH community governance -</w:t>
      </w:r>
    </w:p>
    <w:p>
      <w:pPr>
        <w:spacing w:before="0"/>
        <w:ind w:left="120" w:right="0" w:firstLine="0"/>
        <w:jc w:val="left"/>
        <w:rPr>
          <w:rFonts w:ascii="Urbanist-SemiBold"/>
          <w:b/>
          <w:sz w:val="52"/>
        </w:rPr>
      </w:pPr>
      <w:r>
        <w:rPr>
          <w:rFonts w:ascii="Urbanist-SemiBold"/>
          <w:b/>
          <w:color w:val="231F20"/>
          <w:spacing w:val="-2"/>
          <w:sz w:val="52"/>
        </w:rPr>
        <w:t>Liz</w:t>
      </w:r>
      <w:r>
        <w:rPr>
          <w:rFonts w:ascii="Urbanist-SemiBold"/>
          <w:b/>
          <w:color w:val="231F20"/>
          <w:spacing w:val="-25"/>
          <w:sz w:val="52"/>
        </w:rPr>
        <w:t> </w:t>
      </w:r>
      <w:r>
        <w:rPr>
          <w:rFonts w:ascii="Urbanist-SemiBold"/>
          <w:b/>
          <w:color w:val="231F20"/>
          <w:spacing w:val="-2"/>
          <w:sz w:val="52"/>
        </w:rPr>
        <w:t>Barry,</w:t>
      </w:r>
      <w:r>
        <w:rPr>
          <w:rFonts w:ascii="Urbanist-SemiBold"/>
          <w:b/>
          <w:color w:val="231F20"/>
          <w:spacing w:val="-24"/>
          <w:sz w:val="52"/>
        </w:rPr>
        <w:t> </w:t>
      </w:r>
      <w:r>
        <w:rPr>
          <w:rFonts w:ascii="Urbanist-SemiBold"/>
          <w:b/>
          <w:color w:val="231F20"/>
          <w:spacing w:val="-2"/>
          <w:sz w:val="52"/>
        </w:rPr>
        <w:t>Pen-Yuan</w:t>
      </w:r>
      <w:r>
        <w:rPr>
          <w:rFonts w:ascii="Urbanist-SemiBold"/>
          <w:b/>
          <w:color w:val="231F20"/>
          <w:spacing w:val="-24"/>
          <w:sz w:val="52"/>
        </w:rPr>
        <w:t> </w:t>
      </w:r>
      <w:r>
        <w:rPr>
          <w:rFonts w:ascii="Urbanist-SemiBold"/>
          <w:b/>
          <w:color w:val="231F20"/>
          <w:spacing w:val="-2"/>
          <w:sz w:val="52"/>
        </w:rPr>
        <w:t>Hsing</w:t>
      </w:r>
    </w:p>
    <w:p>
      <w:pPr>
        <w:pStyle w:val="BodyText"/>
        <w:spacing w:before="6"/>
        <w:rPr>
          <w:rFonts w:ascii="Urbanist-SemiBold"/>
          <w:b/>
          <w:sz w:val="16"/>
        </w:rPr>
      </w:pPr>
    </w:p>
    <w:p>
      <w:pPr>
        <w:spacing w:after="0"/>
        <w:rPr>
          <w:rFonts w:ascii="Urbanist-SemiBold"/>
          <w:sz w:val="16"/>
        </w:rPr>
        <w:sectPr>
          <w:pgSz w:w="11910" w:h="16840"/>
          <w:pgMar w:header="0" w:footer="548" w:top="580" w:bottom="920" w:left="600" w:right="620"/>
        </w:sectPr>
      </w:pPr>
    </w:p>
    <w:p>
      <w:pPr>
        <w:pStyle w:val="BodyText"/>
        <w:spacing w:before="110"/>
        <w:ind w:left="392"/>
        <w:jc w:val="both"/>
      </w:pPr>
      <w:r>
        <w:rPr>
          <w:color w:val="231F20"/>
        </w:rPr>
        <w:t>To</w:t>
      </w:r>
      <w:r>
        <w:rPr>
          <w:color w:val="231F20"/>
          <w:spacing w:val="40"/>
        </w:rPr>
        <w:t> </w:t>
      </w:r>
      <w:r>
        <w:rPr>
          <w:color w:val="231F20"/>
        </w:rPr>
        <w:t>achieve</w:t>
      </w:r>
      <w:r>
        <w:rPr>
          <w:color w:val="231F20"/>
          <w:spacing w:val="40"/>
        </w:rPr>
        <w:t> </w:t>
      </w:r>
      <w:r>
        <w:rPr>
          <w:color w:val="231F20"/>
        </w:rPr>
        <w:t>our</w:t>
      </w:r>
      <w:r>
        <w:rPr>
          <w:color w:val="231F20"/>
          <w:spacing w:val="40"/>
        </w:rPr>
        <w:t> </w:t>
      </w:r>
      <w:r>
        <w:rPr>
          <w:color w:val="231F20"/>
        </w:rPr>
        <w:t>shared</w:t>
      </w:r>
      <w:r>
        <w:rPr>
          <w:color w:val="231F20"/>
          <w:spacing w:val="40"/>
        </w:rPr>
        <w:t> </w:t>
      </w:r>
      <w:r>
        <w:rPr>
          <w:color w:val="231F20"/>
        </w:rPr>
        <w:t>mission</w:t>
      </w:r>
      <w:r>
        <w:rPr>
          <w:color w:val="231F20"/>
          <w:spacing w:val="40"/>
        </w:rPr>
        <w:t> </w:t>
      </w:r>
      <w:r>
        <w:rPr>
          <w:color w:val="231F20"/>
        </w:rPr>
        <w:t>as</w:t>
      </w:r>
      <w:r>
        <w:rPr>
          <w:color w:val="231F20"/>
          <w:spacing w:val="40"/>
        </w:rPr>
        <w:t> </w:t>
      </w:r>
      <w:r>
        <w:rPr>
          <w:color w:val="231F20"/>
        </w:rPr>
        <w:t>described</w:t>
      </w:r>
      <w:r>
        <w:rPr>
          <w:color w:val="231F20"/>
          <w:spacing w:val="40"/>
        </w:rPr>
        <w:t> </w:t>
      </w:r>
      <w:r>
        <w:rPr>
          <w:color w:val="231F20"/>
        </w:rPr>
        <w:t>in the GOSH Roadmap and Manifesto, we need to reflect</w:t>
      </w:r>
      <w:r>
        <w:rPr>
          <w:color w:val="231F20"/>
          <w:spacing w:val="-2"/>
        </w:rPr>
        <w:t> </w:t>
      </w:r>
      <w:r>
        <w:rPr>
          <w:color w:val="231F20"/>
        </w:rPr>
        <w:t>on</w:t>
      </w:r>
      <w:r>
        <w:rPr>
          <w:color w:val="231F20"/>
          <w:spacing w:val="-2"/>
        </w:rPr>
        <w:t> </w:t>
      </w:r>
      <w:r>
        <w:rPr>
          <w:color w:val="231F20"/>
        </w:rPr>
        <w:t>and</w:t>
      </w:r>
      <w:r>
        <w:rPr>
          <w:color w:val="231F20"/>
          <w:spacing w:val="-2"/>
        </w:rPr>
        <w:t> </w:t>
      </w:r>
      <w:r>
        <w:rPr>
          <w:color w:val="231F20"/>
        </w:rPr>
        <w:t>develop</w:t>
      </w:r>
      <w:r>
        <w:rPr>
          <w:color w:val="231F20"/>
          <w:spacing w:val="-2"/>
        </w:rPr>
        <w:t> </w:t>
      </w:r>
      <w:r>
        <w:rPr>
          <w:color w:val="231F20"/>
        </w:rPr>
        <w:t>a</w:t>
      </w:r>
      <w:r>
        <w:rPr>
          <w:color w:val="231F20"/>
          <w:spacing w:val="-2"/>
        </w:rPr>
        <w:t> </w:t>
      </w:r>
      <w:r>
        <w:rPr>
          <w:color w:val="231F20"/>
        </w:rPr>
        <w:t>way</w:t>
      </w:r>
      <w:r>
        <w:rPr>
          <w:color w:val="231F20"/>
          <w:spacing w:val="-2"/>
        </w:rPr>
        <w:t> </w:t>
      </w:r>
      <w:r>
        <w:rPr>
          <w:color w:val="231F20"/>
        </w:rPr>
        <w:t>for</w:t>
      </w:r>
      <w:r>
        <w:rPr>
          <w:color w:val="231F20"/>
          <w:spacing w:val="-2"/>
        </w:rPr>
        <w:t> </w:t>
      </w:r>
      <w:r>
        <w:rPr>
          <w:color w:val="231F20"/>
        </w:rPr>
        <w:t>good</w:t>
      </w:r>
      <w:r>
        <w:rPr>
          <w:color w:val="231F20"/>
          <w:spacing w:val="-2"/>
        </w:rPr>
        <w:t> </w:t>
      </w:r>
      <w:r>
        <w:rPr>
          <w:color w:val="231F20"/>
        </w:rPr>
        <w:t>community </w:t>
      </w:r>
      <w:r>
        <w:rPr>
          <w:color w:val="231F20"/>
          <w:spacing w:val="-1"/>
          <w:w w:val="107"/>
        </w:rPr>
        <w:t>g</w:t>
      </w:r>
      <w:r>
        <w:rPr>
          <w:color w:val="231F20"/>
          <w:spacing w:val="-6"/>
          <w:w w:val="107"/>
        </w:rPr>
        <w:t>ov</w:t>
      </w:r>
      <w:r>
        <w:rPr>
          <w:color w:val="231F20"/>
          <w:spacing w:val="-1"/>
          <w:w w:val="107"/>
        </w:rPr>
        <w:t>er</w:t>
      </w:r>
      <w:r>
        <w:rPr>
          <w:color w:val="231F20"/>
          <w:spacing w:val="-3"/>
          <w:w w:val="107"/>
        </w:rPr>
        <w:t>n</w:t>
      </w:r>
      <w:r>
        <w:rPr>
          <w:color w:val="231F20"/>
          <w:spacing w:val="-1"/>
          <w:w w:val="107"/>
        </w:rPr>
        <w:t>a</w:t>
      </w:r>
      <w:r>
        <w:rPr>
          <w:color w:val="231F20"/>
          <w:spacing w:val="-3"/>
          <w:w w:val="107"/>
        </w:rPr>
        <w:t>n</w:t>
      </w:r>
      <w:r>
        <w:rPr>
          <w:color w:val="231F20"/>
          <w:spacing w:val="-1"/>
          <w:w w:val="106"/>
        </w:rPr>
        <w:t>c</w:t>
      </w:r>
      <w:r>
        <w:rPr>
          <w:color w:val="231F20"/>
          <w:spacing w:val="-3"/>
          <w:w w:val="107"/>
        </w:rPr>
        <w:t>e</w:t>
      </w:r>
      <w:r>
        <w:rPr>
          <w:color w:val="231F20"/>
          <w:w w:val="27"/>
        </w:rPr>
        <w:t>�</w:t>
      </w:r>
      <w:r>
        <w:rPr>
          <w:color w:val="231F20"/>
          <w:spacing w:val="-10"/>
          <w:w w:val="99"/>
        </w:rPr>
        <w:t> </w:t>
      </w:r>
      <w:r>
        <w:rPr>
          <w:color w:val="231F20"/>
          <w:spacing w:val="-2"/>
        </w:rPr>
        <w:t>In</w:t>
      </w:r>
      <w:r>
        <w:rPr>
          <w:color w:val="231F20"/>
          <w:spacing w:val="-12"/>
        </w:rPr>
        <w:t> </w:t>
      </w:r>
      <w:r>
        <w:rPr>
          <w:color w:val="231F20"/>
          <w:spacing w:val="-2"/>
        </w:rPr>
        <w:t>this</w:t>
      </w:r>
      <w:r>
        <w:rPr>
          <w:color w:val="231F20"/>
          <w:spacing w:val="-11"/>
        </w:rPr>
        <w:t> </w:t>
      </w:r>
      <w:r>
        <w:rPr>
          <w:color w:val="231F20"/>
          <w:spacing w:val="-2"/>
        </w:rPr>
        <w:t>session,</w:t>
      </w:r>
      <w:r>
        <w:rPr>
          <w:color w:val="231F20"/>
          <w:spacing w:val="-11"/>
        </w:rPr>
        <w:t> </w:t>
      </w:r>
      <w:r>
        <w:rPr>
          <w:color w:val="231F20"/>
          <w:spacing w:val="-2"/>
        </w:rPr>
        <w:t>Liz</w:t>
      </w:r>
      <w:r>
        <w:rPr>
          <w:color w:val="231F20"/>
          <w:spacing w:val="-12"/>
        </w:rPr>
        <w:t> </w:t>
      </w:r>
      <w:r>
        <w:rPr>
          <w:color w:val="231F20"/>
          <w:spacing w:val="-2"/>
        </w:rPr>
        <w:t>and</w:t>
      </w:r>
      <w:r>
        <w:rPr>
          <w:color w:val="231F20"/>
          <w:spacing w:val="-11"/>
        </w:rPr>
        <w:t> </w:t>
      </w:r>
      <w:r>
        <w:rPr>
          <w:color w:val="231F20"/>
          <w:spacing w:val="-2"/>
        </w:rPr>
        <w:t>Pen</w:t>
      </w:r>
      <w:r>
        <w:rPr>
          <w:color w:val="231F20"/>
          <w:spacing w:val="-11"/>
        </w:rPr>
        <w:t> </w:t>
      </w:r>
      <w:r>
        <w:rPr>
          <w:color w:val="231F20"/>
          <w:spacing w:val="-2"/>
        </w:rPr>
        <w:t>reported</w:t>
      </w:r>
      <w:r>
        <w:rPr>
          <w:color w:val="231F20"/>
          <w:spacing w:val="-11"/>
        </w:rPr>
        <w:t> </w:t>
      </w:r>
      <w:r>
        <w:rPr>
          <w:color w:val="231F20"/>
          <w:spacing w:val="-2"/>
        </w:rPr>
        <w:t>on </w:t>
      </w:r>
      <w:r>
        <w:rPr>
          <w:color w:val="231F20"/>
        </w:rPr>
        <w:t>what the GOSH Community Council has learned </w:t>
      </w:r>
      <w:r>
        <w:rPr>
          <w:color w:val="231F20"/>
          <w:w w:val="95"/>
        </w:rPr>
        <w:t>this week at the governance and Constitution </w:t>
      </w:r>
      <w:r>
        <w:rPr>
          <w:color w:val="231F20"/>
          <w:spacing w:val="-3"/>
          <w:w w:val="108"/>
        </w:rPr>
        <w:t>t</w:t>
      </w:r>
      <w:r>
        <w:rPr>
          <w:color w:val="231F20"/>
          <w:spacing w:val="2"/>
          <w:w w:val="108"/>
        </w:rPr>
        <w:t>a</w:t>
      </w:r>
      <w:r>
        <w:rPr>
          <w:color w:val="231F20"/>
          <w:spacing w:val="-1"/>
          <w:w w:val="108"/>
        </w:rPr>
        <w:t>b</w:t>
      </w:r>
      <w:r>
        <w:rPr>
          <w:color w:val="231F20"/>
          <w:w w:val="108"/>
        </w:rPr>
        <w:t>l</w:t>
      </w:r>
      <w:r>
        <w:rPr>
          <w:color w:val="231F20"/>
          <w:spacing w:val="-1"/>
          <w:w w:val="108"/>
        </w:rPr>
        <w:t>e</w:t>
      </w:r>
      <w:r>
        <w:rPr>
          <w:color w:val="231F20"/>
          <w:spacing w:val="1"/>
          <w:w w:val="28"/>
        </w:rPr>
        <w:t>�</w:t>
      </w:r>
      <w:r>
        <w:rPr>
          <w:color w:val="231F20"/>
          <w:spacing w:val="-1"/>
          <w:w w:val="94"/>
        </w:rPr>
        <w:t> </w:t>
      </w:r>
      <w:r>
        <w:rPr>
          <w:color w:val="231F20"/>
        </w:rPr>
        <w:t>The</w:t>
      </w:r>
      <w:r>
        <w:rPr>
          <w:color w:val="231F20"/>
          <w:spacing w:val="-8"/>
        </w:rPr>
        <w:t> </w:t>
      </w:r>
      <w:r>
        <w:rPr>
          <w:color w:val="231F20"/>
        </w:rPr>
        <w:t>main</w:t>
      </w:r>
      <w:r>
        <w:rPr>
          <w:color w:val="231F20"/>
          <w:spacing w:val="-8"/>
        </w:rPr>
        <w:t> </w:t>
      </w:r>
      <w:r>
        <w:rPr>
          <w:color w:val="231F20"/>
        </w:rPr>
        <w:t>question</w:t>
      </w:r>
      <w:r>
        <w:rPr>
          <w:color w:val="231F20"/>
          <w:spacing w:val="-8"/>
        </w:rPr>
        <w:t> </w:t>
      </w:r>
      <w:r>
        <w:rPr>
          <w:color w:val="231F20"/>
        </w:rPr>
        <w:t>throughout</w:t>
      </w:r>
      <w:r>
        <w:rPr>
          <w:color w:val="231F20"/>
          <w:spacing w:val="-8"/>
        </w:rPr>
        <w:t> </w:t>
      </w:r>
      <w:r>
        <w:rPr>
          <w:color w:val="231F20"/>
        </w:rPr>
        <w:t>the</w:t>
      </w:r>
      <w:r>
        <w:rPr>
          <w:color w:val="231F20"/>
          <w:spacing w:val="-8"/>
        </w:rPr>
        <w:t> </w:t>
      </w:r>
      <w:r>
        <w:rPr>
          <w:color w:val="231F20"/>
        </w:rPr>
        <w:t>week</w:t>
      </w:r>
      <w:r>
        <w:rPr>
          <w:color w:val="231F20"/>
          <w:spacing w:val="-8"/>
        </w:rPr>
        <w:t> </w:t>
      </w:r>
      <w:r>
        <w:rPr>
          <w:color w:val="231F20"/>
        </w:rPr>
        <w:t>was:</w:t>
      </w:r>
      <w:r>
        <w:rPr>
          <w:color w:val="231F20"/>
          <w:spacing w:val="-8"/>
        </w:rPr>
        <w:t> </w:t>
      </w:r>
      <w:r>
        <w:rPr>
          <w:color w:val="231F20"/>
        </w:rPr>
        <w:t>“How do we hold power together?”</w:t>
      </w:r>
    </w:p>
    <w:p>
      <w:pPr>
        <w:pStyle w:val="BodyText"/>
      </w:pPr>
    </w:p>
    <w:p>
      <w:pPr>
        <w:pStyle w:val="BodyText"/>
        <w:ind w:left="392"/>
        <w:jc w:val="both"/>
      </w:pPr>
      <w:r>
        <w:rPr>
          <w:color w:val="231F20"/>
        </w:rPr>
        <w:t>Pen</w:t>
      </w:r>
      <w:r>
        <w:rPr>
          <w:color w:val="231F20"/>
          <w:spacing w:val="-14"/>
        </w:rPr>
        <w:t> </w:t>
      </w:r>
      <w:r>
        <w:rPr>
          <w:color w:val="231F20"/>
        </w:rPr>
        <w:t>set</w:t>
      </w:r>
      <w:r>
        <w:rPr>
          <w:color w:val="231F20"/>
          <w:spacing w:val="-13"/>
        </w:rPr>
        <w:t> </w:t>
      </w:r>
      <w:r>
        <w:rPr>
          <w:color w:val="231F20"/>
        </w:rPr>
        <w:t>the</w:t>
      </w:r>
      <w:r>
        <w:rPr>
          <w:color w:val="231F20"/>
          <w:spacing w:val="-13"/>
        </w:rPr>
        <w:t> </w:t>
      </w:r>
      <w:r>
        <w:rPr>
          <w:color w:val="231F20"/>
        </w:rPr>
        <w:t>stage</w:t>
      </w:r>
      <w:r>
        <w:rPr>
          <w:color w:val="231F20"/>
          <w:spacing w:val="-13"/>
        </w:rPr>
        <w:t> </w:t>
      </w:r>
      <w:r>
        <w:rPr>
          <w:color w:val="231F20"/>
        </w:rPr>
        <w:t>with</w:t>
      </w:r>
      <w:r>
        <w:rPr>
          <w:color w:val="231F20"/>
          <w:spacing w:val="-13"/>
        </w:rPr>
        <w:t> </w:t>
      </w:r>
      <w:r>
        <w:rPr>
          <w:color w:val="231F20"/>
        </w:rPr>
        <w:t>a</w:t>
      </w:r>
      <w:r>
        <w:rPr>
          <w:color w:val="231F20"/>
          <w:spacing w:val="-14"/>
        </w:rPr>
        <w:t> </w:t>
      </w:r>
      <w:r>
        <w:rPr>
          <w:color w:val="231F20"/>
        </w:rPr>
        <w:t>review</w:t>
      </w:r>
      <w:r>
        <w:rPr>
          <w:color w:val="231F20"/>
          <w:spacing w:val="-13"/>
        </w:rPr>
        <w:t> </w:t>
      </w:r>
      <w:r>
        <w:rPr>
          <w:color w:val="231F20"/>
        </w:rPr>
        <w:t>of</w:t>
      </w:r>
      <w:r>
        <w:rPr>
          <w:color w:val="231F20"/>
          <w:spacing w:val="-13"/>
        </w:rPr>
        <w:t> </w:t>
      </w:r>
      <w:r>
        <w:rPr>
          <w:color w:val="231F20"/>
        </w:rPr>
        <w:t>how</w:t>
      </w:r>
      <w:r>
        <w:rPr>
          <w:color w:val="231F20"/>
          <w:spacing w:val="-13"/>
        </w:rPr>
        <w:t> </w:t>
      </w:r>
      <w:r>
        <w:rPr>
          <w:color w:val="231F20"/>
        </w:rPr>
        <w:t>the</w:t>
      </w:r>
      <w:r>
        <w:rPr>
          <w:color w:val="231F20"/>
          <w:spacing w:val="-13"/>
        </w:rPr>
        <w:t> </w:t>
      </w:r>
      <w:r>
        <w:rPr>
          <w:color w:val="231F20"/>
        </w:rPr>
        <w:t>first</w:t>
      </w:r>
      <w:r>
        <w:rPr>
          <w:color w:val="231F20"/>
          <w:spacing w:val="-14"/>
        </w:rPr>
        <w:t> </w:t>
      </w:r>
      <w:r>
        <w:rPr>
          <w:color w:val="231F20"/>
        </w:rPr>
        <w:t>2021 </w:t>
      </w:r>
      <w:r>
        <w:rPr>
          <w:color w:val="231F20"/>
          <w:spacing w:val="-2"/>
        </w:rPr>
        <w:t>Community</w:t>
      </w:r>
      <w:r>
        <w:rPr>
          <w:color w:val="231F20"/>
          <w:spacing w:val="-4"/>
        </w:rPr>
        <w:t> </w:t>
      </w:r>
      <w:r>
        <w:rPr>
          <w:color w:val="231F20"/>
          <w:spacing w:val="-2"/>
        </w:rPr>
        <w:t>Council</w:t>
      </w:r>
      <w:r>
        <w:rPr>
          <w:color w:val="231F20"/>
          <w:spacing w:val="-3"/>
        </w:rPr>
        <w:t> </w:t>
      </w:r>
      <w:r>
        <w:rPr>
          <w:color w:val="231F20"/>
          <w:spacing w:val="-2"/>
        </w:rPr>
        <w:t>election</w:t>
      </w:r>
      <w:r>
        <w:rPr>
          <w:color w:val="231F20"/>
          <w:spacing w:val="-3"/>
        </w:rPr>
        <w:t> </w:t>
      </w:r>
      <w:r>
        <w:rPr>
          <w:color w:val="231F20"/>
          <w:spacing w:val="-2"/>
        </w:rPr>
        <w:t>was</w:t>
      </w:r>
      <w:r>
        <w:rPr>
          <w:color w:val="231F20"/>
          <w:spacing w:val="-4"/>
        </w:rPr>
        <w:t> </w:t>
      </w:r>
      <w:r>
        <w:rPr>
          <w:color w:val="231F20"/>
          <w:spacing w:val="-2"/>
        </w:rPr>
        <w:t>set</w:t>
      </w:r>
      <w:r>
        <w:rPr>
          <w:color w:val="231F20"/>
          <w:spacing w:val="-3"/>
        </w:rPr>
        <w:t> </w:t>
      </w:r>
      <w:r>
        <w:rPr>
          <w:color w:val="231F20"/>
          <w:spacing w:val="-2"/>
        </w:rPr>
        <w:t>up,</w:t>
      </w:r>
      <w:r>
        <w:rPr>
          <w:color w:val="231F20"/>
          <w:spacing w:val="-3"/>
        </w:rPr>
        <w:t> </w:t>
      </w:r>
      <w:r>
        <w:rPr>
          <w:color w:val="231F20"/>
          <w:spacing w:val="-2"/>
        </w:rPr>
        <w:t>which</w:t>
      </w:r>
      <w:r>
        <w:rPr>
          <w:color w:val="231F20"/>
          <w:spacing w:val="-4"/>
        </w:rPr>
        <w:t> used</w:t>
      </w:r>
    </w:p>
    <w:p>
      <w:pPr>
        <w:pStyle w:val="BodyText"/>
        <w:spacing w:before="110"/>
        <w:ind w:left="200" w:right="343"/>
        <w:jc w:val="both"/>
      </w:pPr>
      <w:r>
        <w:rPr/>
        <w:br w:type="column"/>
      </w:r>
      <w:r>
        <w:rPr>
          <w:color w:val="231F20"/>
        </w:rPr>
        <w:t>almost exclusively open source tools like EUSurvey for voter registration and STAR Voting for more </w:t>
      </w:r>
      <w:r>
        <w:rPr>
          <w:color w:val="231F20"/>
          <w:spacing w:val="-2"/>
        </w:rPr>
        <w:t>expressive</w:t>
      </w:r>
      <w:r>
        <w:rPr>
          <w:color w:val="231F20"/>
          <w:spacing w:val="-10"/>
        </w:rPr>
        <w:t> </w:t>
      </w:r>
      <w:r>
        <w:rPr>
          <w:color w:val="231F20"/>
          <w:spacing w:val="-6"/>
          <w:w w:val="111"/>
        </w:rPr>
        <w:t>v</w:t>
      </w:r>
      <w:r>
        <w:rPr>
          <w:color w:val="231F20"/>
          <w:spacing w:val="-4"/>
          <w:w w:val="111"/>
        </w:rPr>
        <w:t>o</w:t>
      </w:r>
      <w:r>
        <w:rPr>
          <w:color w:val="231F20"/>
          <w:spacing w:val="-1"/>
          <w:w w:val="111"/>
        </w:rPr>
        <w:t>ti</w:t>
      </w:r>
      <w:r>
        <w:rPr>
          <w:color w:val="231F20"/>
          <w:spacing w:val="-3"/>
          <w:w w:val="111"/>
        </w:rPr>
        <w:t>n</w:t>
      </w:r>
      <w:r>
        <w:rPr>
          <w:color w:val="231F20"/>
          <w:w w:val="111"/>
        </w:rPr>
        <w:t>g</w:t>
      </w:r>
      <w:r>
        <w:rPr>
          <w:color w:val="231F20"/>
          <w:w w:val="31"/>
        </w:rPr>
        <w:t>�</w:t>
      </w:r>
      <w:r>
        <w:rPr>
          <w:color w:val="231F20"/>
          <w:spacing w:val="-8"/>
          <w:w w:val="99"/>
        </w:rPr>
        <w:t> </w:t>
      </w:r>
      <w:r>
        <w:rPr>
          <w:color w:val="231F20"/>
          <w:spacing w:val="-2"/>
        </w:rPr>
        <w:t>This</w:t>
      </w:r>
      <w:r>
        <w:rPr>
          <w:color w:val="231F20"/>
          <w:spacing w:val="-10"/>
        </w:rPr>
        <w:t> </w:t>
      </w:r>
      <w:r>
        <w:rPr>
          <w:color w:val="231F20"/>
          <w:spacing w:val="-2"/>
        </w:rPr>
        <w:t>was</w:t>
      </w:r>
      <w:r>
        <w:rPr>
          <w:color w:val="231F20"/>
          <w:spacing w:val="-10"/>
        </w:rPr>
        <w:t> </w:t>
      </w:r>
      <w:r>
        <w:rPr>
          <w:color w:val="231F20"/>
          <w:spacing w:val="-2"/>
        </w:rPr>
        <w:t>followed</w:t>
      </w:r>
      <w:r>
        <w:rPr>
          <w:color w:val="231F20"/>
          <w:spacing w:val="-10"/>
        </w:rPr>
        <w:t> </w:t>
      </w:r>
      <w:r>
        <w:rPr>
          <w:color w:val="231F20"/>
          <w:spacing w:val="-2"/>
        </w:rPr>
        <w:t>by</w:t>
      </w:r>
      <w:r>
        <w:rPr>
          <w:color w:val="231F20"/>
          <w:spacing w:val="-9"/>
        </w:rPr>
        <w:t> </w:t>
      </w:r>
      <w:r>
        <w:rPr>
          <w:color w:val="231F20"/>
          <w:spacing w:val="-2"/>
        </w:rPr>
        <w:t>introducing </w:t>
      </w:r>
      <w:r>
        <w:rPr>
          <w:color w:val="231F20"/>
        </w:rPr>
        <w:t>and</w:t>
      </w:r>
      <w:r>
        <w:rPr>
          <w:color w:val="231F20"/>
          <w:spacing w:val="-9"/>
        </w:rPr>
        <w:t> </w:t>
      </w:r>
      <w:r>
        <w:rPr>
          <w:color w:val="231F20"/>
        </w:rPr>
        <w:t>giving</w:t>
      </w:r>
      <w:r>
        <w:rPr>
          <w:color w:val="231F20"/>
          <w:spacing w:val="-9"/>
        </w:rPr>
        <w:t> </w:t>
      </w:r>
      <w:r>
        <w:rPr>
          <w:color w:val="231F20"/>
        </w:rPr>
        <w:t>thanks</w:t>
      </w:r>
      <w:r>
        <w:rPr>
          <w:color w:val="231F20"/>
          <w:spacing w:val="-9"/>
        </w:rPr>
        <w:t> </w:t>
      </w:r>
      <w:r>
        <w:rPr>
          <w:color w:val="231F20"/>
        </w:rPr>
        <w:t>to</w:t>
      </w:r>
      <w:r>
        <w:rPr>
          <w:color w:val="231F20"/>
          <w:spacing w:val="-9"/>
        </w:rPr>
        <w:t> </w:t>
      </w:r>
      <w:r>
        <w:rPr>
          <w:color w:val="231F20"/>
        </w:rPr>
        <w:t>the</w:t>
      </w:r>
      <w:r>
        <w:rPr>
          <w:color w:val="231F20"/>
          <w:spacing w:val="-9"/>
        </w:rPr>
        <w:t> </w:t>
      </w:r>
      <w:r>
        <w:rPr>
          <w:color w:val="231F20"/>
        </w:rPr>
        <w:t>2021-2022</w:t>
      </w:r>
      <w:r>
        <w:rPr>
          <w:color w:val="231F20"/>
          <w:spacing w:val="-9"/>
        </w:rPr>
        <w:t> </w:t>
      </w:r>
      <w:r>
        <w:rPr>
          <w:color w:val="231F20"/>
        </w:rPr>
        <w:t>and</w:t>
      </w:r>
      <w:r>
        <w:rPr>
          <w:color w:val="231F20"/>
          <w:spacing w:val="-9"/>
        </w:rPr>
        <w:t> </w:t>
      </w:r>
      <w:r>
        <w:rPr>
          <w:color w:val="231F20"/>
        </w:rPr>
        <w:t>2022-2023 Community Council </w:t>
      </w:r>
      <w:r>
        <w:rPr>
          <w:color w:val="231F20"/>
          <w:spacing w:val="-2"/>
          <w:w w:val="110"/>
        </w:rPr>
        <w:t>m</w:t>
      </w:r>
      <w:r>
        <w:rPr>
          <w:color w:val="231F20"/>
          <w:w w:val="110"/>
        </w:rPr>
        <w:t>e</w:t>
      </w:r>
      <w:r>
        <w:rPr>
          <w:color w:val="231F20"/>
          <w:spacing w:val="2"/>
          <w:w w:val="110"/>
        </w:rPr>
        <w:t>m</w:t>
      </w:r>
      <w:r>
        <w:rPr>
          <w:color w:val="231F20"/>
          <w:spacing w:val="-2"/>
          <w:w w:val="110"/>
        </w:rPr>
        <w:t>b</w:t>
      </w:r>
      <w:r>
        <w:rPr>
          <w:color w:val="231F20"/>
          <w:w w:val="110"/>
        </w:rPr>
        <w:t>er</w:t>
      </w:r>
      <w:r>
        <w:rPr>
          <w:color w:val="231F20"/>
          <w:spacing w:val="1"/>
          <w:w w:val="110"/>
        </w:rPr>
        <w:t>s</w:t>
      </w:r>
      <w:r>
        <w:rPr>
          <w:color w:val="231F20"/>
          <w:spacing w:val="1"/>
          <w:w w:val="30"/>
        </w:rPr>
        <w:t>�</w:t>
      </w:r>
      <w:r>
        <w:rPr>
          <w:color w:val="231F20"/>
        </w:rPr>
        <w:t> In fact, the GOSH </w:t>
      </w:r>
      <w:r>
        <w:rPr>
          <w:color w:val="231F20"/>
          <w:spacing w:val="-4"/>
        </w:rPr>
        <w:t>Community Council had their first in-person meeting </w:t>
      </w:r>
      <w:r>
        <w:rPr>
          <w:color w:val="231F20"/>
        </w:rPr>
        <w:t>since</w:t>
      </w:r>
      <w:r>
        <w:rPr>
          <w:color w:val="231F20"/>
          <w:spacing w:val="-10"/>
        </w:rPr>
        <w:t> </w:t>
      </w:r>
      <w:r>
        <w:rPr>
          <w:color w:val="231F20"/>
        </w:rPr>
        <w:t>almost</w:t>
      </w:r>
      <w:r>
        <w:rPr>
          <w:color w:val="231F20"/>
          <w:spacing w:val="-10"/>
        </w:rPr>
        <w:t> </w:t>
      </w:r>
      <w:r>
        <w:rPr>
          <w:color w:val="231F20"/>
        </w:rPr>
        <w:t>all</w:t>
      </w:r>
      <w:r>
        <w:rPr>
          <w:color w:val="231F20"/>
          <w:spacing w:val="-10"/>
        </w:rPr>
        <w:t> </w:t>
      </w:r>
      <w:r>
        <w:rPr>
          <w:color w:val="231F20"/>
        </w:rPr>
        <w:t>of</w:t>
      </w:r>
      <w:r>
        <w:rPr>
          <w:color w:val="231F20"/>
          <w:spacing w:val="-10"/>
        </w:rPr>
        <w:t> </w:t>
      </w:r>
      <w:r>
        <w:rPr>
          <w:color w:val="231F20"/>
        </w:rPr>
        <w:t>them</w:t>
      </w:r>
      <w:r>
        <w:rPr>
          <w:color w:val="231F20"/>
          <w:spacing w:val="-10"/>
        </w:rPr>
        <w:t> </w:t>
      </w:r>
      <w:r>
        <w:rPr>
          <w:color w:val="231F20"/>
        </w:rPr>
        <w:t>were</w:t>
      </w:r>
      <w:r>
        <w:rPr>
          <w:color w:val="231F20"/>
          <w:spacing w:val="-10"/>
        </w:rPr>
        <w:t> </w:t>
      </w:r>
      <w:r>
        <w:rPr>
          <w:color w:val="231F20"/>
        </w:rPr>
        <w:t>here</w:t>
      </w:r>
      <w:r>
        <w:rPr>
          <w:color w:val="231F20"/>
          <w:spacing w:val="-10"/>
        </w:rPr>
        <w:t> </w:t>
      </w:r>
      <w:r>
        <w:rPr>
          <w:color w:val="231F20"/>
        </w:rPr>
        <w:t>in</w:t>
      </w:r>
      <w:r>
        <w:rPr>
          <w:color w:val="231F20"/>
          <w:spacing w:val="-10"/>
        </w:rPr>
        <w:t> </w:t>
      </w:r>
      <w:r>
        <w:rPr>
          <w:color w:val="231F20"/>
          <w:spacing w:val="-8"/>
          <w:w w:val="111"/>
        </w:rPr>
        <w:t>P</w:t>
      </w:r>
      <w:r>
        <w:rPr>
          <w:color w:val="231F20"/>
          <w:spacing w:val="1"/>
          <w:w w:val="111"/>
        </w:rPr>
        <w:t>a</w:t>
      </w:r>
      <w:r>
        <w:rPr>
          <w:color w:val="231F20"/>
          <w:spacing w:val="-1"/>
          <w:w w:val="111"/>
        </w:rPr>
        <w:t>n</w:t>
      </w:r>
      <w:r>
        <w:rPr>
          <w:color w:val="231F20"/>
          <w:spacing w:val="1"/>
          <w:w w:val="111"/>
        </w:rPr>
        <w:t>a</w:t>
      </w:r>
      <w:r>
        <w:rPr>
          <w:color w:val="231F20"/>
          <w:spacing w:val="-1"/>
          <w:w w:val="111"/>
        </w:rPr>
        <w:t>m</w:t>
      </w:r>
      <w:r>
        <w:rPr>
          <w:color w:val="231F20"/>
          <w:spacing w:val="1"/>
          <w:w w:val="111"/>
        </w:rPr>
        <w:t>a</w:t>
      </w:r>
      <w:r>
        <w:rPr>
          <w:color w:val="231F20"/>
          <w:spacing w:val="2"/>
          <w:w w:val="31"/>
        </w:rPr>
        <w:t>�</w:t>
      </w:r>
      <w:r>
        <w:rPr>
          <w:color w:val="231F20"/>
          <w:spacing w:val="-9"/>
          <w:w w:val="99"/>
        </w:rPr>
        <w:t> </w:t>
      </w:r>
      <w:r>
        <w:rPr>
          <w:color w:val="231F20"/>
        </w:rPr>
        <w:t>Pen expressed especially gratitude from the Council members to Bri for their incredible dedication and effort helping the Council do what it </w:t>
      </w:r>
      <w:r>
        <w:rPr>
          <w:color w:val="231F20"/>
          <w:w w:val="116"/>
        </w:rPr>
        <w:t>d</w:t>
      </w:r>
      <w:r>
        <w:rPr>
          <w:color w:val="231F20"/>
          <w:spacing w:val="-2"/>
          <w:w w:val="116"/>
        </w:rPr>
        <w:t>o</w:t>
      </w:r>
      <w:r>
        <w:rPr>
          <w:color w:val="231F20"/>
          <w:w w:val="116"/>
        </w:rPr>
        <w:t>e</w:t>
      </w:r>
      <w:r>
        <w:rPr>
          <w:color w:val="231F20"/>
          <w:spacing w:val="1"/>
          <w:w w:val="116"/>
        </w:rPr>
        <w:t>s</w:t>
      </w:r>
      <w:r>
        <w:rPr>
          <w:color w:val="231F20"/>
          <w:spacing w:val="1"/>
          <w:w w:val="36"/>
        </w:rPr>
        <w:t>�</w:t>
      </w:r>
    </w:p>
    <w:p>
      <w:pPr>
        <w:spacing w:after="0"/>
        <w:jc w:val="both"/>
        <w:sectPr>
          <w:type w:val="continuous"/>
          <w:pgSz w:w="11910" w:h="16840"/>
          <w:pgMar w:header="0" w:footer="738" w:top="0" w:bottom="280" w:left="600" w:right="620"/>
          <w:cols w:num="2" w:equalWidth="0">
            <w:col w:w="5247" w:space="40"/>
            <w:col w:w="5403"/>
          </w:cols>
        </w:sectPr>
      </w:pPr>
    </w:p>
    <w:p>
      <w:pPr>
        <w:pStyle w:val="BodyText"/>
        <w:spacing w:before="7"/>
        <w:rPr>
          <w:sz w:val="19"/>
        </w:rPr>
      </w:pPr>
    </w:p>
    <w:p>
      <w:pPr>
        <w:pStyle w:val="BodyText"/>
        <w:spacing w:before="110"/>
        <w:ind w:left="2280" w:right="2233"/>
        <w:jc w:val="both"/>
      </w:pPr>
      <w:r>
        <w:rPr>
          <w:color w:val="231F20"/>
          <w:spacing w:val="-2"/>
        </w:rPr>
        <w:t>“Our</w:t>
      </w:r>
      <w:r>
        <w:rPr>
          <w:color w:val="231F20"/>
          <w:spacing w:val="-11"/>
        </w:rPr>
        <w:t> </w:t>
      </w:r>
      <w:r>
        <w:rPr>
          <w:color w:val="231F20"/>
          <w:spacing w:val="-2"/>
        </w:rPr>
        <w:t>governance</w:t>
      </w:r>
      <w:r>
        <w:rPr>
          <w:color w:val="231F20"/>
          <w:spacing w:val="-11"/>
        </w:rPr>
        <w:t> </w:t>
      </w:r>
      <w:r>
        <w:rPr>
          <w:color w:val="231F20"/>
          <w:spacing w:val="-2"/>
        </w:rPr>
        <w:t>work</w:t>
      </w:r>
      <w:r>
        <w:rPr>
          <w:color w:val="231F20"/>
          <w:spacing w:val="-12"/>
        </w:rPr>
        <w:t> </w:t>
      </w:r>
      <w:r>
        <w:rPr>
          <w:color w:val="231F20"/>
          <w:spacing w:val="-2"/>
        </w:rPr>
        <w:t>included</w:t>
      </w:r>
      <w:r>
        <w:rPr>
          <w:color w:val="231F20"/>
          <w:spacing w:val="-11"/>
        </w:rPr>
        <w:t> </w:t>
      </w:r>
      <w:r>
        <w:rPr>
          <w:color w:val="231F20"/>
          <w:spacing w:val="-2"/>
        </w:rPr>
        <w:t>an</w:t>
      </w:r>
      <w:r>
        <w:rPr>
          <w:color w:val="231F20"/>
          <w:spacing w:val="-11"/>
        </w:rPr>
        <w:t> </w:t>
      </w:r>
      <w:r>
        <w:rPr>
          <w:color w:val="231F20"/>
          <w:spacing w:val="-2"/>
        </w:rPr>
        <w:t>election</w:t>
      </w:r>
      <w:r>
        <w:rPr>
          <w:color w:val="231F20"/>
          <w:spacing w:val="-10"/>
        </w:rPr>
        <w:t> </w:t>
      </w:r>
      <w:r>
        <w:rPr>
          <w:color w:val="231F20"/>
          <w:spacing w:val="-2"/>
        </w:rPr>
        <w:t>“autopsy”</w:t>
      </w:r>
      <w:r>
        <w:rPr>
          <w:color w:val="231F20"/>
          <w:spacing w:val="-11"/>
        </w:rPr>
        <w:t> </w:t>
      </w:r>
      <w:r>
        <w:rPr>
          <w:color w:val="231F20"/>
          <w:spacing w:val="-2"/>
        </w:rPr>
        <w:t>in</w:t>
      </w:r>
      <w:r>
        <w:rPr>
          <w:color w:val="231F20"/>
          <w:spacing w:val="-10"/>
        </w:rPr>
        <w:t> </w:t>
      </w:r>
      <w:r>
        <w:rPr>
          <w:color w:val="231F20"/>
          <w:spacing w:val="-2"/>
        </w:rPr>
        <w:t>early</w:t>
      </w:r>
      <w:r>
        <w:rPr>
          <w:color w:val="231F20"/>
          <w:spacing w:val="-11"/>
        </w:rPr>
        <w:t> </w:t>
      </w:r>
      <w:r>
        <w:rPr>
          <w:color w:val="231F20"/>
          <w:spacing w:val="-2"/>
        </w:rPr>
        <w:t>2022 where</w:t>
      </w:r>
      <w:r>
        <w:rPr>
          <w:color w:val="231F20"/>
          <w:spacing w:val="-9"/>
        </w:rPr>
        <w:t> </w:t>
      </w:r>
      <w:r>
        <w:rPr>
          <w:color w:val="231F20"/>
          <w:spacing w:val="-2"/>
        </w:rPr>
        <w:t>we</w:t>
      </w:r>
      <w:r>
        <w:rPr>
          <w:color w:val="231F20"/>
          <w:spacing w:val="-9"/>
        </w:rPr>
        <w:t> </w:t>
      </w:r>
      <w:r>
        <w:rPr>
          <w:color w:val="231F20"/>
          <w:spacing w:val="-2"/>
        </w:rPr>
        <w:t>reached</w:t>
      </w:r>
      <w:r>
        <w:rPr>
          <w:color w:val="231F20"/>
          <w:spacing w:val="-9"/>
        </w:rPr>
        <w:t> </w:t>
      </w:r>
      <w:r>
        <w:rPr>
          <w:color w:val="231F20"/>
          <w:spacing w:val="-2"/>
        </w:rPr>
        <w:t>out</w:t>
      </w:r>
      <w:r>
        <w:rPr>
          <w:color w:val="231F20"/>
          <w:spacing w:val="-9"/>
        </w:rPr>
        <w:t> </w:t>
      </w:r>
      <w:r>
        <w:rPr>
          <w:color w:val="231F20"/>
          <w:spacing w:val="-2"/>
        </w:rPr>
        <w:t>to</w:t>
      </w:r>
      <w:r>
        <w:rPr>
          <w:color w:val="231F20"/>
          <w:spacing w:val="-9"/>
        </w:rPr>
        <w:t> </w:t>
      </w:r>
      <w:r>
        <w:rPr>
          <w:color w:val="231F20"/>
          <w:spacing w:val="-2"/>
        </w:rPr>
        <w:t>the</w:t>
      </w:r>
      <w:r>
        <w:rPr>
          <w:color w:val="231F20"/>
          <w:spacing w:val="-9"/>
        </w:rPr>
        <w:t> </w:t>
      </w:r>
      <w:r>
        <w:rPr>
          <w:color w:val="231F20"/>
          <w:spacing w:val="-2"/>
        </w:rPr>
        <w:t>wider</w:t>
      </w:r>
      <w:r>
        <w:rPr>
          <w:color w:val="231F20"/>
          <w:spacing w:val="-9"/>
        </w:rPr>
        <w:t> </w:t>
      </w:r>
      <w:r>
        <w:rPr>
          <w:color w:val="231F20"/>
          <w:spacing w:val="-2"/>
        </w:rPr>
        <w:t>community</w:t>
      </w:r>
      <w:r>
        <w:rPr>
          <w:color w:val="231F20"/>
          <w:spacing w:val="-9"/>
        </w:rPr>
        <w:t> </w:t>
      </w:r>
      <w:r>
        <w:rPr>
          <w:color w:val="231F20"/>
          <w:spacing w:val="-2"/>
        </w:rPr>
        <w:t>for</w:t>
      </w:r>
      <w:r>
        <w:rPr>
          <w:color w:val="231F20"/>
          <w:spacing w:val="-9"/>
        </w:rPr>
        <w:t> </w:t>
      </w:r>
      <w:r>
        <w:rPr>
          <w:color w:val="231F20"/>
          <w:spacing w:val="-3"/>
          <w:w w:val="109"/>
        </w:rPr>
        <w:t>fee</w:t>
      </w:r>
      <w:r>
        <w:rPr>
          <w:color w:val="231F20"/>
          <w:spacing w:val="-1"/>
          <w:w w:val="109"/>
        </w:rPr>
        <w:t>d</w:t>
      </w:r>
      <w:r>
        <w:rPr>
          <w:color w:val="231F20"/>
          <w:spacing w:val="-3"/>
          <w:w w:val="109"/>
        </w:rPr>
        <w:t>ba</w:t>
      </w:r>
      <w:r>
        <w:rPr>
          <w:color w:val="231F20"/>
          <w:spacing w:val="-1"/>
          <w:w w:val="108"/>
        </w:rPr>
        <w:t>c</w:t>
      </w:r>
      <w:r>
        <w:rPr>
          <w:color w:val="231F20"/>
          <w:spacing w:val="-1"/>
          <w:w w:val="109"/>
        </w:rPr>
        <w:t>k</w:t>
      </w:r>
      <w:r>
        <w:rPr>
          <w:color w:val="231F20"/>
          <w:w w:val="29"/>
        </w:rPr>
        <w:t>�</w:t>
      </w:r>
      <w:r>
        <w:rPr>
          <w:color w:val="231F20"/>
          <w:spacing w:val="-9"/>
        </w:rPr>
        <w:t> </w:t>
      </w:r>
      <w:r>
        <w:rPr>
          <w:color w:val="231F20"/>
          <w:spacing w:val="-2"/>
        </w:rPr>
        <w:t>We </w:t>
      </w:r>
      <w:r>
        <w:rPr>
          <w:color w:val="231F20"/>
        </w:rPr>
        <w:t>did</w:t>
      </w:r>
      <w:r>
        <w:rPr>
          <w:color w:val="231F20"/>
          <w:spacing w:val="-12"/>
        </w:rPr>
        <w:t> </w:t>
      </w:r>
      <w:r>
        <w:rPr>
          <w:color w:val="231F20"/>
        </w:rPr>
        <w:t>this</w:t>
      </w:r>
      <w:r>
        <w:rPr>
          <w:color w:val="231F20"/>
          <w:spacing w:val="-12"/>
        </w:rPr>
        <w:t> </w:t>
      </w:r>
      <w:r>
        <w:rPr>
          <w:color w:val="231F20"/>
        </w:rPr>
        <w:t>through</w:t>
      </w:r>
      <w:r>
        <w:rPr>
          <w:color w:val="231F20"/>
          <w:spacing w:val="-12"/>
        </w:rPr>
        <w:t> </w:t>
      </w:r>
      <w:r>
        <w:rPr>
          <w:color w:val="231F20"/>
        </w:rPr>
        <w:t>in-depth</w:t>
      </w:r>
      <w:r>
        <w:rPr>
          <w:color w:val="231F20"/>
          <w:spacing w:val="-12"/>
        </w:rPr>
        <w:t> </w:t>
      </w:r>
      <w:r>
        <w:rPr>
          <w:color w:val="231F20"/>
        </w:rPr>
        <w:t>conversations</w:t>
      </w:r>
      <w:r>
        <w:rPr>
          <w:color w:val="231F20"/>
          <w:spacing w:val="-12"/>
        </w:rPr>
        <w:t> </w:t>
      </w:r>
      <w:r>
        <w:rPr>
          <w:color w:val="231F20"/>
        </w:rPr>
        <w:t>and</w:t>
      </w:r>
      <w:r>
        <w:rPr>
          <w:color w:val="231F20"/>
          <w:spacing w:val="-12"/>
        </w:rPr>
        <w:t> </w:t>
      </w:r>
      <w:r>
        <w:rPr>
          <w:color w:val="231F20"/>
        </w:rPr>
        <w:t>surveys</w:t>
      </w:r>
      <w:r>
        <w:rPr>
          <w:color w:val="231F20"/>
          <w:spacing w:val="-12"/>
        </w:rPr>
        <w:t> </w:t>
      </w:r>
      <w:r>
        <w:rPr>
          <w:color w:val="231F20"/>
        </w:rPr>
        <w:t>conducted</w:t>
      </w:r>
      <w:r>
        <w:rPr>
          <w:color w:val="231F20"/>
          <w:spacing w:val="-12"/>
        </w:rPr>
        <w:t> </w:t>
      </w:r>
      <w:r>
        <w:rPr>
          <w:color w:val="231F20"/>
        </w:rPr>
        <w:t>in 4</w:t>
      </w:r>
      <w:r>
        <w:rPr>
          <w:color w:val="231F20"/>
          <w:spacing w:val="-14"/>
        </w:rPr>
        <w:t> </w:t>
      </w:r>
      <w:r>
        <w:rPr>
          <w:color w:val="231F20"/>
        </w:rPr>
        <w:t>languages</w:t>
      </w:r>
      <w:r>
        <w:rPr>
          <w:color w:val="231F20"/>
          <w:spacing w:val="-13"/>
        </w:rPr>
        <w:t> </w:t>
      </w:r>
      <w:r>
        <w:rPr>
          <w:color w:val="231F20"/>
        </w:rPr>
        <w:t>across</w:t>
      </w:r>
      <w:r>
        <w:rPr>
          <w:color w:val="231F20"/>
          <w:spacing w:val="-13"/>
        </w:rPr>
        <w:t> </w:t>
      </w:r>
      <w:r>
        <w:rPr>
          <w:color w:val="231F20"/>
        </w:rPr>
        <w:t>7</w:t>
      </w:r>
      <w:r>
        <w:rPr>
          <w:color w:val="231F20"/>
          <w:spacing w:val="-13"/>
        </w:rPr>
        <w:t> </w:t>
      </w:r>
      <w:r>
        <w:rPr>
          <w:color w:val="231F20"/>
        </w:rPr>
        <w:t>communication</w:t>
      </w:r>
      <w:r>
        <w:rPr>
          <w:color w:val="231F20"/>
          <w:spacing w:val="-13"/>
        </w:rPr>
        <w:t> </w:t>
      </w:r>
      <w:r>
        <w:rPr>
          <w:color w:val="231F20"/>
        </w:rPr>
        <w:t>channels</w:t>
      </w:r>
      <w:r>
        <w:rPr>
          <w:color w:val="231F20"/>
          <w:spacing w:val="-14"/>
        </w:rPr>
        <w:t> </w:t>
      </w:r>
      <w:r>
        <w:rPr>
          <w:color w:val="231F20"/>
        </w:rPr>
        <w:t>(forum,</w:t>
      </w:r>
      <w:r>
        <w:rPr>
          <w:color w:val="231F20"/>
          <w:spacing w:val="-13"/>
        </w:rPr>
        <w:t> </w:t>
      </w:r>
      <w:r>
        <w:rPr>
          <w:color w:val="231F20"/>
        </w:rPr>
        <w:t>Whatsapp, Telegram, </w:t>
      </w:r>
      <w:r>
        <w:rPr>
          <w:color w:val="231F20"/>
          <w:spacing w:val="-3"/>
          <w:w w:val="116"/>
        </w:rPr>
        <w:t>et</w:t>
      </w:r>
      <w:r>
        <w:rPr>
          <w:color w:val="231F20"/>
          <w:spacing w:val="1"/>
          <w:w w:val="115"/>
        </w:rPr>
        <w:t>c</w:t>
      </w:r>
      <w:r>
        <w:rPr>
          <w:color w:val="231F20"/>
          <w:spacing w:val="1"/>
          <w:w w:val="36"/>
        </w:rPr>
        <w:t>�</w:t>
      </w:r>
      <w:r>
        <w:rPr>
          <w:color w:val="231F20"/>
          <w:spacing w:val="1"/>
          <w:w w:val="116"/>
        </w:rPr>
        <w:t>)</w:t>
      </w:r>
      <w:r>
        <w:rPr>
          <w:color w:val="231F20"/>
          <w:spacing w:val="-1"/>
          <w:w w:val="99"/>
        </w:rPr>
        <w:t> </w:t>
      </w:r>
      <w:r>
        <w:rPr>
          <w:color w:val="231F20"/>
        </w:rPr>
        <w:t>to reach our global </w:t>
      </w:r>
      <w:r>
        <w:rPr>
          <w:color w:val="231F20"/>
          <w:w w:val="107"/>
        </w:rPr>
        <w:t>c</w:t>
      </w:r>
      <w:r>
        <w:rPr>
          <w:color w:val="231F20"/>
          <w:w w:val="108"/>
        </w:rPr>
        <w:t>ommunit</w:t>
      </w:r>
      <w:r>
        <w:rPr>
          <w:color w:val="231F20"/>
          <w:spacing w:val="-6"/>
          <w:w w:val="108"/>
        </w:rPr>
        <w:t>y</w:t>
      </w:r>
      <w:r>
        <w:rPr>
          <w:color w:val="231F20"/>
          <w:spacing w:val="1"/>
          <w:w w:val="28"/>
        </w:rPr>
        <w:t>�</w:t>
      </w:r>
      <w:r>
        <w:rPr>
          <w:color w:val="231F20"/>
          <w:spacing w:val="-1"/>
          <w:w w:val="99"/>
        </w:rPr>
        <w:t> </w:t>
      </w:r>
      <w:r>
        <w:rPr>
          <w:color w:val="231F20"/>
        </w:rPr>
        <w:t>This helped improve the process for our 2022 </w:t>
      </w:r>
      <w:r>
        <w:rPr>
          <w:color w:val="231F20"/>
          <w:spacing w:val="-1"/>
          <w:w w:val="109"/>
        </w:rPr>
        <w:t>el</w:t>
      </w:r>
      <w:r>
        <w:rPr>
          <w:color w:val="231F20"/>
          <w:spacing w:val="-3"/>
          <w:w w:val="109"/>
        </w:rPr>
        <w:t>e</w:t>
      </w:r>
      <w:r>
        <w:rPr>
          <w:color w:val="231F20"/>
          <w:w w:val="108"/>
        </w:rPr>
        <w:t>c</w:t>
      </w:r>
      <w:r>
        <w:rPr>
          <w:color w:val="231F20"/>
          <w:spacing w:val="-1"/>
          <w:w w:val="108"/>
        </w:rPr>
        <w:t>t</w:t>
      </w:r>
      <w:r>
        <w:rPr>
          <w:color w:val="231F20"/>
          <w:spacing w:val="-1"/>
          <w:w w:val="109"/>
        </w:rPr>
        <w:t>io</w:t>
      </w:r>
      <w:r>
        <w:rPr>
          <w:color w:val="231F20"/>
          <w:w w:val="109"/>
        </w:rPr>
        <w:t>n</w:t>
      </w:r>
      <w:r>
        <w:rPr>
          <w:color w:val="231F20"/>
          <w:w w:val="29"/>
        </w:rPr>
        <w:t>�</w:t>
      </w:r>
    </w:p>
    <w:p>
      <w:pPr>
        <w:pStyle w:val="BodyText"/>
        <w:spacing w:before="12"/>
        <w:rPr>
          <w:sz w:val="21"/>
        </w:rPr>
      </w:pPr>
    </w:p>
    <w:p>
      <w:pPr>
        <w:pStyle w:val="BodyText"/>
        <w:ind w:left="2280" w:right="2234"/>
        <w:jc w:val="both"/>
      </w:pPr>
      <w:r>
        <w:rPr>
          <w:color w:val="231F20"/>
        </w:rPr>
        <w:t>That</w:t>
      </w:r>
      <w:r>
        <w:rPr>
          <w:color w:val="231F20"/>
          <w:spacing w:val="40"/>
        </w:rPr>
        <w:t> </w:t>
      </w:r>
      <w:r>
        <w:rPr>
          <w:color w:val="231F20"/>
        </w:rPr>
        <w:t>said,</w:t>
      </w:r>
      <w:r>
        <w:rPr>
          <w:color w:val="231F20"/>
          <w:spacing w:val="40"/>
        </w:rPr>
        <w:t> </w:t>
      </w:r>
      <w:r>
        <w:rPr>
          <w:color w:val="231F20"/>
        </w:rPr>
        <w:t>we</w:t>
      </w:r>
      <w:r>
        <w:rPr>
          <w:color w:val="231F20"/>
          <w:spacing w:val="40"/>
        </w:rPr>
        <w:t> </w:t>
      </w:r>
      <w:r>
        <w:rPr>
          <w:color w:val="231F20"/>
        </w:rPr>
        <w:t>face</w:t>
      </w:r>
      <w:r>
        <w:rPr>
          <w:color w:val="231F20"/>
          <w:spacing w:val="40"/>
        </w:rPr>
        <w:t> </w:t>
      </w:r>
      <w:r>
        <w:rPr>
          <w:color w:val="231F20"/>
        </w:rPr>
        <w:t>more</w:t>
      </w:r>
      <w:r>
        <w:rPr>
          <w:color w:val="231F20"/>
          <w:spacing w:val="40"/>
        </w:rPr>
        <w:t> </w:t>
      </w:r>
      <w:r>
        <w:rPr>
          <w:color w:val="231F20"/>
        </w:rPr>
        <w:t>challenges</w:t>
      </w:r>
      <w:r>
        <w:rPr>
          <w:color w:val="231F20"/>
          <w:spacing w:val="40"/>
        </w:rPr>
        <w:t> </w:t>
      </w:r>
      <w:r>
        <w:rPr>
          <w:color w:val="231F20"/>
        </w:rPr>
        <w:t>as</w:t>
      </w:r>
      <w:r>
        <w:rPr>
          <w:color w:val="231F20"/>
          <w:spacing w:val="40"/>
        </w:rPr>
        <w:t> </w:t>
      </w:r>
      <w:r>
        <w:rPr>
          <w:color w:val="231F20"/>
        </w:rPr>
        <w:t>we</w:t>
      </w:r>
      <w:r>
        <w:rPr>
          <w:color w:val="231F20"/>
          <w:spacing w:val="40"/>
        </w:rPr>
        <w:t> </w:t>
      </w:r>
      <w:r>
        <w:rPr>
          <w:color w:val="231F20"/>
        </w:rPr>
        <w:t>not</w:t>
      </w:r>
      <w:r>
        <w:rPr>
          <w:color w:val="231F20"/>
          <w:spacing w:val="40"/>
        </w:rPr>
        <w:t> </w:t>
      </w:r>
      <w:r>
        <w:rPr>
          <w:color w:val="231F20"/>
        </w:rPr>
        <w:t>only</w:t>
      </w:r>
      <w:r>
        <w:rPr>
          <w:color w:val="231F20"/>
          <w:spacing w:val="40"/>
        </w:rPr>
        <w:t> </w:t>
      </w:r>
      <w:r>
        <w:rPr>
          <w:color w:val="231F20"/>
        </w:rPr>
        <w:t>improve the elections but also think about governance more </w:t>
      </w:r>
      <w:r>
        <w:rPr>
          <w:color w:val="231F20"/>
          <w:spacing w:val="2"/>
          <w:w w:val="110"/>
        </w:rPr>
        <w:t>b</w:t>
      </w:r>
      <w:r>
        <w:rPr>
          <w:color w:val="231F20"/>
          <w:spacing w:val="-5"/>
          <w:w w:val="110"/>
        </w:rPr>
        <w:t>r</w:t>
      </w:r>
      <w:r>
        <w:rPr>
          <w:color w:val="231F20"/>
          <w:w w:val="110"/>
        </w:rPr>
        <w:t>oa</w:t>
      </w:r>
      <w:r>
        <w:rPr>
          <w:color w:val="231F20"/>
          <w:spacing w:val="2"/>
          <w:w w:val="110"/>
        </w:rPr>
        <w:t>d</w:t>
      </w:r>
      <w:r>
        <w:rPr>
          <w:color w:val="231F20"/>
          <w:w w:val="110"/>
        </w:rPr>
        <w:t>l</w:t>
      </w:r>
      <w:r>
        <w:rPr>
          <w:color w:val="231F20"/>
          <w:spacing w:val="-4"/>
          <w:w w:val="110"/>
        </w:rPr>
        <w:t>y</w:t>
      </w:r>
      <w:r>
        <w:rPr>
          <w:color w:val="231F20"/>
          <w:spacing w:val="3"/>
          <w:w w:val="30"/>
        </w:rPr>
        <w:t>�</w:t>
      </w:r>
      <w:r>
        <w:rPr>
          <w:color w:val="231F20"/>
          <w:spacing w:val="40"/>
        </w:rPr>
        <w:t> </w:t>
      </w:r>
      <w:r>
        <w:rPr>
          <w:color w:val="231F20"/>
        </w:rPr>
        <w:t>For example, some questions that came up were “who is a community member?”, “how to handle conflicts of interest?”, or “which</w:t>
      </w:r>
      <w:r>
        <w:rPr>
          <w:color w:val="231F20"/>
          <w:spacing w:val="-13"/>
        </w:rPr>
        <w:t> </w:t>
      </w:r>
      <w:r>
        <w:rPr>
          <w:color w:val="231F20"/>
        </w:rPr>
        <w:t>decisions</w:t>
      </w:r>
      <w:r>
        <w:rPr>
          <w:color w:val="231F20"/>
          <w:spacing w:val="-13"/>
        </w:rPr>
        <w:t> </w:t>
      </w:r>
      <w:r>
        <w:rPr>
          <w:color w:val="231F20"/>
        </w:rPr>
        <w:t>should</w:t>
      </w:r>
      <w:r>
        <w:rPr>
          <w:color w:val="231F20"/>
          <w:spacing w:val="-13"/>
        </w:rPr>
        <w:t> </w:t>
      </w:r>
      <w:r>
        <w:rPr>
          <w:color w:val="231F20"/>
        </w:rPr>
        <w:t>be</w:t>
      </w:r>
      <w:r>
        <w:rPr>
          <w:color w:val="231F20"/>
          <w:spacing w:val="-13"/>
        </w:rPr>
        <w:t> </w:t>
      </w:r>
      <w:r>
        <w:rPr>
          <w:color w:val="231F20"/>
        </w:rPr>
        <w:t>made</w:t>
      </w:r>
      <w:r>
        <w:rPr>
          <w:color w:val="231F20"/>
          <w:spacing w:val="-13"/>
        </w:rPr>
        <w:t> </w:t>
      </w:r>
      <w:r>
        <w:rPr>
          <w:color w:val="231F20"/>
        </w:rPr>
        <w:t>by</w:t>
      </w:r>
      <w:r>
        <w:rPr>
          <w:color w:val="231F20"/>
          <w:spacing w:val="-13"/>
        </w:rPr>
        <w:t> </w:t>
      </w:r>
      <w:r>
        <w:rPr>
          <w:color w:val="231F20"/>
        </w:rPr>
        <w:t>the</w:t>
      </w:r>
      <w:r>
        <w:rPr>
          <w:color w:val="231F20"/>
          <w:spacing w:val="-13"/>
        </w:rPr>
        <w:t> </w:t>
      </w:r>
      <w:r>
        <w:rPr>
          <w:color w:val="231F20"/>
        </w:rPr>
        <w:t>whole</w:t>
      </w:r>
      <w:r>
        <w:rPr>
          <w:color w:val="231F20"/>
          <w:spacing w:val="-13"/>
        </w:rPr>
        <w:t> </w:t>
      </w:r>
      <w:r>
        <w:rPr>
          <w:color w:val="231F20"/>
        </w:rPr>
        <w:t>community?”</w:t>
      </w:r>
      <w:r>
        <w:rPr>
          <w:color w:val="231F20"/>
          <w:spacing w:val="-13"/>
        </w:rPr>
        <w:t> </w:t>
      </w:r>
      <w:r>
        <w:rPr>
          <w:color w:val="231F20"/>
        </w:rPr>
        <w:t>Pen- Yuan Hsing</w:t>
      </w:r>
    </w:p>
    <w:p>
      <w:pPr>
        <w:pStyle w:val="BodyText"/>
        <w:spacing w:before="6"/>
        <w:rPr>
          <w:sz w:val="21"/>
        </w:rPr>
      </w:pPr>
    </w:p>
    <w:p>
      <w:pPr>
        <w:pStyle w:val="BodyText"/>
        <w:spacing w:before="110"/>
        <w:ind w:left="494"/>
      </w:pPr>
      <w:r>
        <w:rPr>
          <w:color w:val="231F20"/>
        </w:rPr>
        <w:t>Liz</w:t>
      </w:r>
      <w:r>
        <w:rPr>
          <w:color w:val="231F20"/>
          <w:spacing w:val="-7"/>
        </w:rPr>
        <w:t> </w:t>
      </w:r>
      <w:r>
        <w:rPr>
          <w:color w:val="231F20"/>
        </w:rPr>
        <w:t>then</w:t>
      </w:r>
      <w:r>
        <w:rPr>
          <w:color w:val="231F20"/>
          <w:spacing w:val="-6"/>
        </w:rPr>
        <w:t> </w:t>
      </w:r>
      <w:r>
        <w:rPr>
          <w:color w:val="231F20"/>
        </w:rPr>
        <w:t>gave</w:t>
      </w:r>
      <w:r>
        <w:rPr>
          <w:color w:val="231F20"/>
          <w:spacing w:val="-7"/>
        </w:rPr>
        <w:t> </w:t>
      </w:r>
      <w:r>
        <w:rPr>
          <w:color w:val="231F20"/>
        </w:rPr>
        <w:t>a</w:t>
      </w:r>
      <w:r>
        <w:rPr>
          <w:color w:val="231F20"/>
          <w:spacing w:val="-7"/>
        </w:rPr>
        <w:t> </w:t>
      </w:r>
      <w:r>
        <w:rPr>
          <w:color w:val="231F20"/>
        </w:rPr>
        <w:t>report</w:t>
      </w:r>
      <w:r>
        <w:rPr>
          <w:color w:val="231F20"/>
          <w:spacing w:val="-6"/>
        </w:rPr>
        <w:t> </w:t>
      </w:r>
      <w:r>
        <w:rPr>
          <w:color w:val="231F20"/>
        </w:rPr>
        <w:t>on</w:t>
      </w:r>
      <w:r>
        <w:rPr>
          <w:color w:val="231F20"/>
          <w:spacing w:val="-7"/>
        </w:rPr>
        <w:t> </w:t>
      </w:r>
      <w:r>
        <w:rPr>
          <w:color w:val="231F20"/>
        </w:rPr>
        <w:t>what</w:t>
      </w:r>
      <w:r>
        <w:rPr>
          <w:color w:val="231F20"/>
          <w:spacing w:val="-7"/>
        </w:rPr>
        <w:t> </w:t>
      </w:r>
      <w:r>
        <w:rPr>
          <w:color w:val="231F20"/>
        </w:rPr>
        <w:t>washeard</w:t>
      </w:r>
      <w:r>
        <w:rPr>
          <w:color w:val="231F20"/>
          <w:spacing w:val="-7"/>
        </w:rPr>
        <w:t> </w:t>
      </w:r>
      <w:r>
        <w:rPr>
          <w:color w:val="231F20"/>
        </w:rPr>
        <w:t>during</w:t>
      </w:r>
      <w:r>
        <w:rPr>
          <w:color w:val="231F20"/>
          <w:spacing w:val="-6"/>
        </w:rPr>
        <w:t> </w:t>
      </w:r>
      <w:r>
        <w:rPr>
          <w:color w:val="231F20"/>
        </w:rPr>
        <w:t>this</w:t>
      </w:r>
      <w:r>
        <w:rPr>
          <w:color w:val="231F20"/>
          <w:spacing w:val="-6"/>
        </w:rPr>
        <w:t> </w:t>
      </w:r>
      <w:r>
        <w:rPr>
          <w:color w:val="231F20"/>
        </w:rPr>
        <w:t>week</w:t>
      </w:r>
      <w:r>
        <w:rPr>
          <w:color w:val="231F20"/>
          <w:spacing w:val="-7"/>
        </w:rPr>
        <w:t> </w:t>
      </w:r>
      <w:r>
        <w:rPr>
          <w:color w:val="231F20"/>
        </w:rPr>
        <w:t>at</w:t>
      </w:r>
      <w:r>
        <w:rPr>
          <w:color w:val="231F20"/>
          <w:spacing w:val="-7"/>
        </w:rPr>
        <w:t> </w:t>
      </w:r>
      <w:r>
        <w:rPr>
          <w:color w:val="231F20"/>
        </w:rPr>
        <w:t>the</w:t>
      </w:r>
      <w:r>
        <w:rPr>
          <w:color w:val="231F20"/>
          <w:spacing w:val="-7"/>
        </w:rPr>
        <w:t> </w:t>
      </w:r>
      <w:r>
        <w:rPr>
          <w:color w:val="231F20"/>
        </w:rPr>
        <w:t>special</w:t>
      </w:r>
      <w:r>
        <w:rPr>
          <w:color w:val="231F20"/>
          <w:spacing w:val="-7"/>
        </w:rPr>
        <w:t> </w:t>
      </w:r>
      <w:r>
        <w:rPr>
          <w:color w:val="231F20"/>
          <w:spacing w:val="-2"/>
        </w:rPr>
        <w:t>table:</w:t>
      </w:r>
    </w:p>
    <w:p>
      <w:pPr>
        <w:pStyle w:val="BodyText"/>
        <w:spacing w:before="147"/>
        <w:ind w:left="2280" w:right="2234"/>
        <w:jc w:val="both"/>
      </w:pPr>
      <w:r>
        <w:rPr>
          <w:color w:val="231F20"/>
        </w:rPr>
        <w:t>“We</w:t>
      </w:r>
      <w:r>
        <w:rPr>
          <w:color w:val="231F20"/>
          <w:spacing w:val="-13"/>
        </w:rPr>
        <w:t> </w:t>
      </w:r>
      <w:r>
        <w:rPr>
          <w:color w:val="231F20"/>
        </w:rPr>
        <w:t>wanted</w:t>
      </w:r>
      <w:r>
        <w:rPr>
          <w:color w:val="231F20"/>
          <w:spacing w:val="-13"/>
        </w:rPr>
        <w:t> </w:t>
      </w:r>
      <w:r>
        <w:rPr>
          <w:color w:val="231F20"/>
        </w:rPr>
        <w:t>to</w:t>
      </w:r>
      <w:r>
        <w:rPr>
          <w:color w:val="231F20"/>
          <w:spacing w:val="-13"/>
        </w:rPr>
        <w:t> </w:t>
      </w:r>
      <w:r>
        <w:rPr>
          <w:color w:val="231F20"/>
        </w:rPr>
        <w:t>get</w:t>
      </w:r>
      <w:r>
        <w:rPr>
          <w:color w:val="231F20"/>
          <w:spacing w:val="-13"/>
        </w:rPr>
        <w:t> </w:t>
      </w:r>
      <w:r>
        <w:rPr>
          <w:color w:val="231F20"/>
        </w:rPr>
        <w:t>community</w:t>
      </w:r>
      <w:r>
        <w:rPr>
          <w:color w:val="231F20"/>
          <w:spacing w:val="-13"/>
        </w:rPr>
        <w:t> </w:t>
      </w:r>
      <w:r>
        <w:rPr>
          <w:color w:val="231F20"/>
        </w:rPr>
        <w:t>feedback</w:t>
      </w:r>
      <w:r>
        <w:rPr>
          <w:color w:val="231F20"/>
          <w:spacing w:val="-13"/>
        </w:rPr>
        <w:t> </w:t>
      </w:r>
      <w:r>
        <w:rPr>
          <w:color w:val="231F20"/>
        </w:rPr>
        <w:t>on</w:t>
      </w:r>
      <w:r>
        <w:rPr>
          <w:color w:val="231F20"/>
          <w:spacing w:val="-13"/>
        </w:rPr>
        <w:t> </w:t>
      </w:r>
      <w:r>
        <w:rPr>
          <w:color w:val="231F20"/>
        </w:rPr>
        <w:t>ways</w:t>
      </w:r>
      <w:r>
        <w:rPr>
          <w:color w:val="231F20"/>
          <w:spacing w:val="-13"/>
        </w:rPr>
        <w:t> </w:t>
      </w:r>
      <w:r>
        <w:rPr>
          <w:color w:val="231F20"/>
        </w:rPr>
        <w:t>to</w:t>
      </w:r>
      <w:r>
        <w:rPr>
          <w:color w:val="231F20"/>
          <w:spacing w:val="-13"/>
        </w:rPr>
        <w:t> </w:t>
      </w:r>
      <w:r>
        <w:rPr>
          <w:color w:val="231F20"/>
        </w:rPr>
        <w:t>be</w:t>
      </w:r>
      <w:r>
        <w:rPr>
          <w:color w:val="231F20"/>
          <w:spacing w:val="-13"/>
        </w:rPr>
        <w:t> </w:t>
      </w:r>
      <w:r>
        <w:rPr>
          <w:color w:val="231F20"/>
        </w:rPr>
        <w:t>and</w:t>
      </w:r>
      <w:r>
        <w:rPr>
          <w:color w:val="231F20"/>
          <w:spacing w:val="-13"/>
        </w:rPr>
        <w:t> </w:t>
      </w:r>
      <w:r>
        <w:rPr>
          <w:color w:val="231F20"/>
        </w:rPr>
        <w:t>work together and how to improve information </w:t>
      </w:r>
      <w:r>
        <w:rPr>
          <w:color w:val="231F20"/>
          <w:spacing w:val="3"/>
          <w:w w:val="116"/>
        </w:rPr>
        <w:t>f</w:t>
      </w:r>
      <w:r>
        <w:rPr>
          <w:color w:val="231F20"/>
          <w:spacing w:val="1"/>
          <w:w w:val="116"/>
        </w:rPr>
        <w:t>l</w:t>
      </w:r>
      <w:r>
        <w:rPr>
          <w:color w:val="231F20"/>
          <w:spacing w:val="-4"/>
          <w:w w:val="116"/>
        </w:rPr>
        <w:t>ow</w:t>
      </w:r>
      <w:r>
        <w:rPr>
          <w:color w:val="231F20"/>
          <w:spacing w:val="2"/>
          <w:w w:val="36"/>
        </w:rPr>
        <w:t>�</w:t>
      </w:r>
      <w:r>
        <w:rPr>
          <w:color w:val="231F20"/>
          <w:spacing w:val="-1"/>
        </w:rPr>
        <w:t> </w:t>
      </w:r>
      <w:r>
        <w:rPr>
          <w:color w:val="231F20"/>
        </w:rPr>
        <w:t>This is on top of elections for the Community </w:t>
      </w:r>
      <w:r>
        <w:rPr>
          <w:color w:val="231F20"/>
          <w:spacing w:val="-7"/>
          <w:w w:val="110"/>
        </w:rPr>
        <w:t>C</w:t>
      </w:r>
      <w:r>
        <w:rPr>
          <w:color w:val="231F20"/>
          <w:spacing w:val="-1"/>
          <w:w w:val="110"/>
        </w:rPr>
        <w:t>o</w:t>
      </w:r>
      <w:r>
        <w:rPr>
          <w:color w:val="231F20"/>
          <w:spacing w:val="1"/>
          <w:w w:val="110"/>
        </w:rPr>
        <w:t>u</w:t>
      </w:r>
      <w:r>
        <w:rPr>
          <w:color w:val="231F20"/>
          <w:spacing w:val="-2"/>
          <w:w w:val="110"/>
        </w:rPr>
        <w:t>n</w:t>
      </w:r>
      <w:r>
        <w:rPr>
          <w:color w:val="231F20"/>
          <w:spacing w:val="-1"/>
          <w:w w:val="109"/>
        </w:rPr>
        <w:t>c</w:t>
      </w:r>
      <w:r>
        <w:rPr>
          <w:color w:val="231F20"/>
          <w:spacing w:val="1"/>
          <w:w w:val="110"/>
        </w:rPr>
        <w:t>il</w:t>
      </w:r>
      <w:r>
        <w:rPr>
          <w:color w:val="231F20"/>
          <w:spacing w:val="1"/>
          <w:w w:val="30"/>
        </w:rPr>
        <w:t>�</w:t>
      </w:r>
    </w:p>
    <w:p>
      <w:pPr>
        <w:pStyle w:val="BodyText"/>
        <w:ind w:left="2280" w:right="2234"/>
        <w:jc w:val="both"/>
      </w:pPr>
      <w:r>
        <w:rPr>
          <w:color w:val="231F20"/>
        </w:rPr>
        <w:t>The</w:t>
      </w:r>
      <w:r>
        <w:rPr>
          <w:color w:val="231F20"/>
          <w:spacing w:val="-1"/>
        </w:rPr>
        <w:t> </w:t>
      </w:r>
      <w:r>
        <w:rPr>
          <w:color w:val="231F20"/>
        </w:rPr>
        <w:t>prompt</w:t>
      </w:r>
      <w:r>
        <w:rPr>
          <w:color w:val="231F20"/>
          <w:spacing w:val="-1"/>
        </w:rPr>
        <w:t> </w:t>
      </w:r>
      <w:r>
        <w:rPr>
          <w:color w:val="231F20"/>
        </w:rPr>
        <w:t>that</w:t>
      </w:r>
      <w:r>
        <w:rPr>
          <w:color w:val="231F20"/>
          <w:spacing w:val="-1"/>
        </w:rPr>
        <w:t> </w:t>
      </w:r>
      <w:r>
        <w:rPr>
          <w:color w:val="231F20"/>
        </w:rPr>
        <w:t>started</w:t>
      </w:r>
      <w:r>
        <w:rPr>
          <w:color w:val="231F20"/>
          <w:spacing w:val="-1"/>
        </w:rPr>
        <w:t> </w:t>
      </w:r>
      <w:r>
        <w:rPr>
          <w:color w:val="231F20"/>
        </w:rPr>
        <w:t>each</w:t>
      </w:r>
      <w:r>
        <w:rPr>
          <w:color w:val="231F20"/>
          <w:spacing w:val="-1"/>
        </w:rPr>
        <w:t> </w:t>
      </w:r>
      <w:r>
        <w:rPr>
          <w:color w:val="231F20"/>
        </w:rPr>
        <w:t>conversation</w:t>
      </w:r>
      <w:r>
        <w:rPr>
          <w:color w:val="231F20"/>
          <w:spacing w:val="-1"/>
        </w:rPr>
        <w:t> </w:t>
      </w:r>
      <w:r>
        <w:rPr>
          <w:color w:val="231F20"/>
        </w:rPr>
        <w:t>was:</w:t>
      </w:r>
      <w:r>
        <w:rPr>
          <w:color w:val="231F20"/>
          <w:spacing w:val="-1"/>
        </w:rPr>
        <w:t> </w:t>
      </w:r>
      <w:r>
        <w:rPr>
          <w:color w:val="231F20"/>
        </w:rPr>
        <w:t>“How</w:t>
      </w:r>
      <w:r>
        <w:rPr>
          <w:color w:val="231F20"/>
          <w:spacing w:val="-2"/>
        </w:rPr>
        <w:t> </w:t>
      </w:r>
      <w:r>
        <w:rPr>
          <w:color w:val="231F20"/>
        </w:rPr>
        <w:t>have</w:t>
      </w:r>
      <w:r>
        <w:rPr>
          <w:color w:val="231F20"/>
          <w:spacing w:val="-2"/>
        </w:rPr>
        <w:t> </w:t>
      </w:r>
      <w:r>
        <w:rPr>
          <w:color w:val="231F20"/>
        </w:rPr>
        <w:t>you previously experienced group decision-making?” There were diverse responses from experience choosing a restaurant for 6 people</w:t>
      </w:r>
      <w:r>
        <w:rPr>
          <w:color w:val="231F20"/>
          <w:spacing w:val="-11"/>
        </w:rPr>
        <w:t> </w:t>
      </w:r>
      <w:r>
        <w:rPr>
          <w:color w:val="231F20"/>
        </w:rPr>
        <w:t>to</w:t>
      </w:r>
      <w:r>
        <w:rPr>
          <w:color w:val="231F20"/>
          <w:spacing w:val="-11"/>
        </w:rPr>
        <w:t> </w:t>
      </w:r>
      <w:r>
        <w:rPr>
          <w:color w:val="231F20"/>
        </w:rPr>
        <w:t>go</w:t>
      </w:r>
      <w:r>
        <w:rPr>
          <w:color w:val="231F20"/>
          <w:spacing w:val="-11"/>
        </w:rPr>
        <w:t> </w:t>
      </w:r>
      <w:r>
        <w:rPr>
          <w:color w:val="231F20"/>
        </w:rPr>
        <w:t>to,</w:t>
      </w:r>
      <w:r>
        <w:rPr>
          <w:color w:val="231F20"/>
          <w:spacing w:val="-11"/>
        </w:rPr>
        <w:t> </w:t>
      </w:r>
      <w:r>
        <w:rPr>
          <w:color w:val="231F20"/>
        </w:rPr>
        <w:t>running</w:t>
      </w:r>
      <w:r>
        <w:rPr>
          <w:color w:val="231F20"/>
          <w:spacing w:val="-11"/>
        </w:rPr>
        <w:t> </w:t>
      </w:r>
      <w:r>
        <w:rPr>
          <w:color w:val="231F20"/>
        </w:rPr>
        <w:t>hackerspaces,</w:t>
      </w:r>
      <w:r>
        <w:rPr>
          <w:color w:val="231F20"/>
          <w:spacing w:val="-11"/>
        </w:rPr>
        <w:t> </w:t>
      </w:r>
      <w:r>
        <w:rPr>
          <w:color w:val="231F20"/>
        </w:rPr>
        <w:t>or</w:t>
      </w:r>
      <w:r>
        <w:rPr>
          <w:color w:val="231F20"/>
          <w:spacing w:val="-11"/>
        </w:rPr>
        <w:t> </w:t>
      </w:r>
      <w:r>
        <w:rPr>
          <w:color w:val="231F20"/>
        </w:rPr>
        <w:t>remote</w:t>
      </w:r>
      <w:r>
        <w:rPr>
          <w:color w:val="231F20"/>
          <w:spacing w:val="-11"/>
        </w:rPr>
        <w:t> </w:t>
      </w:r>
      <w:r>
        <w:rPr>
          <w:color w:val="231F20"/>
        </w:rPr>
        <w:t>coordination</w:t>
      </w:r>
      <w:r>
        <w:rPr>
          <w:color w:val="231F20"/>
          <w:spacing w:val="-11"/>
        </w:rPr>
        <w:t> </w:t>
      </w:r>
      <w:r>
        <w:rPr>
          <w:color w:val="231F20"/>
        </w:rPr>
        <w:t>of disaster </w:t>
      </w:r>
      <w:r>
        <w:rPr>
          <w:color w:val="231F20"/>
          <w:spacing w:val="-7"/>
          <w:w w:val="108"/>
        </w:rPr>
        <w:t>r</w:t>
      </w:r>
      <w:r>
        <w:rPr>
          <w:color w:val="231F20"/>
          <w:w w:val="108"/>
        </w:rPr>
        <w:t>e</w:t>
      </w:r>
      <w:r>
        <w:rPr>
          <w:color w:val="231F20"/>
          <w:spacing w:val="1"/>
          <w:w w:val="108"/>
        </w:rPr>
        <w:t>s</w:t>
      </w:r>
      <w:r>
        <w:rPr>
          <w:color w:val="231F20"/>
          <w:spacing w:val="-2"/>
          <w:w w:val="108"/>
        </w:rPr>
        <w:t>p</w:t>
      </w:r>
      <w:r>
        <w:rPr>
          <w:color w:val="231F20"/>
          <w:w w:val="108"/>
        </w:rPr>
        <w:t>o</w:t>
      </w:r>
      <w:r>
        <w:rPr>
          <w:color w:val="231F20"/>
          <w:spacing w:val="1"/>
          <w:w w:val="108"/>
        </w:rPr>
        <w:t>n</w:t>
      </w:r>
      <w:r>
        <w:rPr>
          <w:color w:val="231F20"/>
          <w:w w:val="108"/>
        </w:rPr>
        <w:t>s</w:t>
      </w:r>
      <w:r>
        <w:rPr>
          <w:color w:val="231F20"/>
          <w:spacing w:val="-1"/>
          <w:w w:val="108"/>
        </w:rPr>
        <w:t>e</w:t>
      </w:r>
      <w:r>
        <w:rPr>
          <w:color w:val="231F20"/>
          <w:spacing w:val="1"/>
          <w:w w:val="28"/>
        </w:rPr>
        <w:t>�</w:t>
      </w:r>
    </w:p>
    <w:p>
      <w:pPr>
        <w:pStyle w:val="BodyText"/>
        <w:ind w:left="2280"/>
        <w:jc w:val="both"/>
      </w:pPr>
      <w:r>
        <w:rPr>
          <w:color w:val="231F20"/>
        </w:rPr>
        <w:t>Some</w:t>
      </w:r>
      <w:r>
        <w:rPr>
          <w:color w:val="231F20"/>
          <w:spacing w:val="-8"/>
        </w:rPr>
        <w:t> </w:t>
      </w:r>
      <w:r>
        <w:rPr>
          <w:color w:val="231F20"/>
        </w:rPr>
        <w:t>messages</w:t>
      </w:r>
      <w:r>
        <w:rPr>
          <w:color w:val="231F20"/>
          <w:spacing w:val="-8"/>
        </w:rPr>
        <w:t> </w:t>
      </w:r>
      <w:r>
        <w:rPr>
          <w:color w:val="231F20"/>
        </w:rPr>
        <w:t>we</w:t>
      </w:r>
      <w:r>
        <w:rPr>
          <w:color w:val="231F20"/>
          <w:spacing w:val="-7"/>
        </w:rPr>
        <w:t> </w:t>
      </w:r>
      <w:r>
        <w:rPr>
          <w:color w:val="231F20"/>
          <w:spacing w:val="-2"/>
        </w:rPr>
        <w:t>heard:</w:t>
      </w:r>
    </w:p>
    <w:p>
      <w:pPr>
        <w:pStyle w:val="ListParagraph"/>
        <w:numPr>
          <w:ilvl w:val="0"/>
          <w:numId w:val="3"/>
        </w:numPr>
        <w:tabs>
          <w:tab w:pos="2628" w:val="left" w:leader="none"/>
        </w:tabs>
        <w:spacing w:line="240" w:lineRule="auto" w:before="0" w:after="0"/>
        <w:ind w:left="2649" w:right="3191" w:hanging="370"/>
        <w:jc w:val="left"/>
        <w:rPr>
          <w:sz w:val="22"/>
        </w:rPr>
      </w:pPr>
      <w:r>
        <w:rPr>
          <w:color w:val="231F20"/>
          <w:sz w:val="22"/>
        </w:rPr>
        <w:t>GOSHers</w:t>
      </w:r>
      <w:r>
        <w:rPr>
          <w:color w:val="231F20"/>
          <w:spacing w:val="-12"/>
          <w:sz w:val="22"/>
        </w:rPr>
        <w:t> </w:t>
      </w:r>
      <w:r>
        <w:rPr>
          <w:color w:val="231F20"/>
          <w:sz w:val="22"/>
        </w:rPr>
        <w:t>need</w:t>
      </w:r>
      <w:r>
        <w:rPr>
          <w:color w:val="231F20"/>
          <w:spacing w:val="-13"/>
          <w:sz w:val="22"/>
        </w:rPr>
        <w:t> </w:t>
      </w:r>
      <w:r>
        <w:rPr>
          <w:color w:val="231F20"/>
          <w:sz w:val="22"/>
        </w:rPr>
        <w:t>enough</w:t>
      </w:r>
      <w:r>
        <w:rPr>
          <w:color w:val="231F20"/>
          <w:spacing w:val="-12"/>
          <w:sz w:val="22"/>
        </w:rPr>
        <w:t> </w:t>
      </w:r>
      <w:r>
        <w:rPr>
          <w:color w:val="231F20"/>
          <w:sz w:val="22"/>
        </w:rPr>
        <w:t>information</w:t>
      </w:r>
      <w:r>
        <w:rPr>
          <w:color w:val="231F20"/>
          <w:spacing w:val="-12"/>
          <w:sz w:val="22"/>
        </w:rPr>
        <w:t> </w:t>
      </w:r>
      <w:r>
        <w:rPr>
          <w:color w:val="231F20"/>
          <w:sz w:val="22"/>
        </w:rPr>
        <w:t>to</w:t>
      </w:r>
      <w:r>
        <w:rPr>
          <w:color w:val="231F20"/>
          <w:spacing w:val="-12"/>
          <w:sz w:val="22"/>
        </w:rPr>
        <w:t> </w:t>
      </w:r>
      <w:r>
        <w:rPr>
          <w:color w:val="231F20"/>
          <w:sz w:val="22"/>
        </w:rPr>
        <w:t>meaningfully participate in governing</w:t>
      </w:r>
    </w:p>
    <w:p>
      <w:pPr>
        <w:pStyle w:val="ListParagraph"/>
        <w:numPr>
          <w:ilvl w:val="0"/>
          <w:numId w:val="3"/>
        </w:numPr>
        <w:tabs>
          <w:tab w:pos="2628" w:val="left" w:leader="none"/>
        </w:tabs>
        <w:spacing w:line="240" w:lineRule="auto" w:before="0" w:after="0"/>
        <w:ind w:left="2649" w:right="2856" w:hanging="370"/>
        <w:jc w:val="left"/>
        <w:rPr>
          <w:sz w:val="22"/>
        </w:rPr>
      </w:pPr>
      <w:r>
        <w:rPr>
          <w:color w:val="231F20"/>
          <w:sz w:val="22"/>
        </w:rPr>
        <w:t>Processes</w:t>
      </w:r>
      <w:r>
        <w:rPr>
          <w:color w:val="231F20"/>
          <w:spacing w:val="-11"/>
          <w:sz w:val="22"/>
        </w:rPr>
        <w:t> </w:t>
      </w:r>
      <w:r>
        <w:rPr>
          <w:color w:val="231F20"/>
          <w:sz w:val="22"/>
        </w:rPr>
        <w:t>should</w:t>
      </w:r>
      <w:r>
        <w:rPr>
          <w:color w:val="231F20"/>
          <w:spacing w:val="-11"/>
          <w:sz w:val="22"/>
        </w:rPr>
        <w:t> </w:t>
      </w:r>
      <w:r>
        <w:rPr>
          <w:color w:val="231F20"/>
          <w:sz w:val="22"/>
        </w:rPr>
        <w:t>be</w:t>
      </w:r>
      <w:r>
        <w:rPr>
          <w:color w:val="231F20"/>
          <w:spacing w:val="-11"/>
          <w:sz w:val="22"/>
        </w:rPr>
        <w:t> </w:t>
      </w:r>
      <w:r>
        <w:rPr>
          <w:color w:val="231F20"/>
          <w:sz w:val="22"/>
        </w:rPr>
        <w:t>always</w:t>
      </w:r>
      <w:r>
        <w:rPr>
          <w:color w:val="231F20"/>
          <w:spacing w:val="-11"/>
          <w:sz w:val="22"/>
        </w:rPr>
        <w:t> </w:t>
      </w:r>
      <w:r>
        <w:rPr>
          <w:color w:val="231F20"/>
          <w:sz w:val="22"/>
        </w:rPr>
        <w:t>open</w:t>
      </w:r>
      <w:r>
        <w:rPr>
          <w:color w:val="231F20"/>
          <w:spacing w:val="-11"/>
          <w:sz w:val="22"/>
        </w:rPr>
        <w:t> </w:t>
      </w:r>
      <w:r>
        <w:rPr>
          <w:color w:val="231F20"/>
          <w:sz w:val="22"/>
        </w:rPr>
        <w:t>(like</w:t>
      </w:r>
      <w:r>
        <w:rPr>
          <w:color w:val="231F20"/>
          <w:spacing w:val="-11"/>
          <w:sz w:val="22"/>
        </w:rPr>
        <w:t> </w:t>
      </w:r>
      <w:r>
        <w:rPr>
          <w:color w:val="231F20"/>
          <w:sz w:val="22"/>
        </w:rPr>
        <w:t>GitLab</w:t>
      </w:r>
      <w:r>
        <w:rPr>
          <w:color w:val="231F20"/>
          <w:spacing w:val="-11"/>
          <w:sz w:val="22"/>
        </w:rPr>
        <w:t> </w:t>
      </w:r>
      <w:r>
        <w:rPr>
          <w:color w:val="231F20"/>
          <w:sz w:val="22"/>
        </w:rPr>
        <w:t>issues)</w:t>
      </w:r>
      <w:r>
        <w:rPr>
          <w:color w:val="231F20"/>
          <w:spacing w:val="-11"/>
          <w:sz w:val="22"/>
        </w:rPr>
        <w:t> </w:t>
      </w:r>
      <w:r>
        <w:rPr>
          <w:color w:val="231F20"/>
          <w:sz w:val="22"/>
        </w:rPr>
        <w:t>to </w:t>
      </w:r>
      <w:r>
        <w:rPr>
          <w:color w:val="231F20"/>
          <w:spacing w:val="-2"/>
          <w:sz w:val="22"/>
        </w:rPr>
        <w:t>feedback</w:t>
      </w:r>
    </w:p>
    <w:p>
      <w:pPr>
        <w:pStyle w:val="ListParagraph"/>
        <w:numPr>
          <w:ilvl w:val="0"/>
          <w:numId w:val="3"/>
        </w:numPr>
        <w:tabs>
          <w:tab w:pos="2628" w:val="left" w:leader="none"/>
        </w:tabs>
        <w:spacing w:line="240" w:lineRule="auto" w:before="0" w:after="0"/>
        <w:ind w:left="2596" w:right="2251" w:hanging="317"/>
        <w:jc w:val="left"/>
        <w:rPr>
          <w:sz w:val="22"/>
        </w:rPr>
      </w:pPr>
      <w:r>
        <w:rPr>
          <w:color w:val="231F20"/>
          <w:sz w:val="22"/>
        </w:rPr>
        <w:t>Newcomers should be explained about the Community Council</w:t>
      </w:r>
      <w:r>
        <w:rPr>
          <w:color w:val="231F20"/>
          <w:spacing w:val="-9"/>
          <w:sz w:val="22"/>
        </w:rPr>
        <w:t> </w:t>
      </w:r>
      <w:r>
        <w:rPr>
          <w:color w:val="231F20"/>
          <w:sz w:val="22"/>
        </w:rPr>
        <w:t>&amp;</w:t>
      </w:r>
      <w:r>
        <w:rPr>
          <w:color w:val="231F20"/>
          <w:spacing w:val="-9"/>
          <w:sz w:val="22"/>
        </w:rPr>
        <w:t> </w:t>
      </w:r>
      <w:r>
        <w:rPr>
          <w:color w:val="231F20"/>
          <w:sz w:val="22"/>
        </w:rPr>
        <w:t>about</w:t>
      </w:r>
      <w:r>
        <w:rPr>
          <w:color w:val="231F20"/>
          <w:spacing w:val="-9"/>
          <w:sz w:val="22"/>
        </w:rPr>
        <w:t> </w:t>
      </w:r>
      <w:r>
        <w:rPr>
          <w:color w:val="231F20"/>
          <w:sz w:val="22"/>
        </w:rPr>
        <w:t>the</w:t>
      </w:r>
      <w:r>
        <w:rPr>
          <w:color w:val="231F20"/>
          <w:spacing w:val="-10"/>
          <w:sz w:val="22"/>
        </w:rPr>
        <w:t> </w:t>
      </w:r>
      <w:r>
        <w:rPr>
          <w:color w:val="231F20"/>
          <w:sz w:val="22"/>
        </w:rPr>
        <w:t>linked</w:t>
      </w:r>
      <w:r>
        <w:rPr>
          <w:color w:val="231F20"/>
          <w:spacing w:val="-10"/>
          <w:sz w:val="22"/>
        </w:rPr>
        <w:t> </w:t>
      </w:r>
      <w:r>
        <w:rPr>
          <w:color w:val="231F20"/>
          <w:sz w:val="22"/>
        </w:rPr>
        <w:t>organisations</w:t>
      </w:r>
      <w:r>
        <w:rPr>
          <w:color w:val="231F20"/>
          <w:spacing w:val="-9"/>
          <w:sz w:val="22"/>
        </w:rPr>
        <w:t> </w:t>
      </w:r>
      <w:r>
        <w:rPr>
          <w:color w:val="231F20"/>
          <w:sz w:val="22"/>
        </w:rPr>
        <w:t>supporting</w:t>
      </w:r>
      <w:r>
        <w:rPr>
          <w:color w:val="231F20"/>
          <w:spacing w:val="-9"/>
          <w:sz w:val="22"/>
        </w:rPr>
        <w:t> </w:t>
      </w:r>
      <w:r>
        <w:rPr>
          <w:color w:val="231F20"/>
          <w:sz w:val="22"/>
        </w:rPr>
        <w:t>GOSH,</w:t>
      </w:r>
      <w:r>
        <w:rPr>
          <w:color w:val="231F20"/>
          <w:spacing w:val="-9"/>
          <w:sz w:val="22"/>
        </w:rPr>
        <w:t> </w:t>
      </w:r>
      <w:r>
        <w:rPr>
          <w:color w:val="231F20"/>
          <w:sz w:val="22"/>
        </w:rPr>
        <w:t>so they can look ahead to becoming more involved</w:t>
      </w:r>
    </w:p>
    <w:p>
      <w:pPr>
        <w:pStyle w:val="ListParagraph"/>
        <w:numPr>
          <w:ilvl w:val="0"/>
          <w:numId w:val="3"/>
        </w:numPr>
        <w:tabs>
          <w:tab w:pos="2576" w:val="left" w:leader="none"/>
        </w:tabs>
        <w:spacing w:line="240" w:lineRule="auto" w:before="0" w:after="0"/>
        <w:ind w:left="2596" w:right="2245" w:hanging="317"/>
        <w:jc w:val="left"/>
        <w:rPr>
          <w:sz w:val="22"/>
        </w:rPr>
      </w:pPr>
      <w:r>
        <w:rPr>
          <w:color w:val="231F20"/>
          <w:sz w:val="22"/>
        </w:rPr>
        <w:t>Make</w:t>
      </w:r>
      <w:r>
        <w:rPr>
          <w:color w:val="231F20"/>
          <w:spacing w:val="-8"/>
          <w:sz w:val="22"/>
        </w:rPr>
        <w:t> </w:t>
      </w:r>
      <w:r>
        <w:rPr>
          <w:color w:val="231F20"/>
          <w:sz w:val="22"/>
        </w:rPr>
        <w:t>GOSH</w:t>
      </w:r>
      <w:r>
        <w:rPr>
          <w:color w:val="231F20"/>
          <w:spacing w:val="-7"/>
          <w:sz w:val="22"/>
        </w:rPr>
        <w:t> </w:t>
      </w:r>
      <w:r>
        <w:rPr>
          <w:color w:val="231F20"/>
          <w:sz w:val="22"/>
        </w:rPr>
        <w:t>safe</w:t>
      </w:r>
      <w:r>
        <w:rPr>
          <w:color w:val="231F20"/>
          <w:spacing w:val="-8"/>
          <w:sz w:val="22"/>
        </w:rPr>
        <w:t> </w:t>
      </w:r>
      <w:r>
        <w:rPr>
          <w:color w:val="231F20"/>
          <w:sz w:val="22"/>
        </w:rPr>
        <w:t>for</w:t>
      </w:r>
      <w:r>
        <w:rPr>
          <w:color w:val="231F20"/>
          <w:spacing w:val="-7"/>
          <w:sz w:val="22"/>
        </w:rPr>
        <w:t> </w:t>
      </w:r>
      <w:r>
        <w:rPr>
          <w:color w:val="231F20"/>
          <w:sz w:val="22"/>
        </w:rPr>
        <w:t>failure</w:t>
      </w:r>
      <w:r>
        <w:rPr>
          <w:color w:val="231F20"/>
          <w:spacing w:val="-8"/>
          <w:sz w:val="22"/>
        </w:rPr>
        <w:t> </w:t>
      </w:r>
      <w:r>
        <w:rPr>
          <w:color w:val="231F20"/>
          <w:sz w:val="22"/>
        </w:rPr>
        <w:t>→</w:t>
      </w:r>
      <w:r>
        <w:rPr>
          <w:color w:val="231F20"/>
          <w:spacing w:val="-8"/>
          <w:sz w:val="22"/>
        </w:rPr>
        <w:t> </w:t>
      </w:r>
      <w:r>
        <w:rPr>
          <w:color w:val="231F20"/>
          <w:sz w:val="22"/>
        </w:rPr>
        <w:t>failure</w:t>
      </w:r>
      <w:r>
        <w:rPr>
          <w:color w:val="231F20"/>
          <w:spacing w:val="-8"/>
          <w:sz w:val="22"/>
        </w:rPr>
        <w:t> </w:t>
      </w:r>
      <w:r>
        <w:rPr>
          <w:color w:val="231F20"/>
          <w:sz w:val="22"/>
        </w:rPr>
        <w:t>has</w:t>
      </w:r>
      <w:r>
        <w:rPr>
          <w:color w:val="231F20"/>
          <w:spacing w:val="-8"/>
          <w:sz w:val="22"/>
        </w:rPr>
        <w:t> </w:t>
      </w:r>
      <w:r>
        <w:rPr>
          <w:color w:val="231F20"/>
          <w:sz w:val="22"/>
        </w:rPr>
        <w:t>to</w:t>
      </w:r>
      <w:r>
        <w:rPr>
          <w:color w:val="231F20"/>
          <w:spacing w:val="-7"/>
          <w:sz w:val="22"/>
        </w:rPr>
        <w:t> </w:t>
      </w:r>
      <w:r>
        <w:rPr>
          <w:color w:val="231F20"/>
          <w:sz w:val="22"/>
        </w:rPr>
        <w:t>be</w:t>
      </w:r>
      <w:r>
        <w:rPr>
          <w:color w:val="231F20"/>
          <w:spacing w:val="-8"/>
          <w:sz w:val="22"/>
        </w:rPr>
        <w:t> </w:t>
      </w:r>
      <w:r>
        <w:rPr>
          <w:color w:val="231F20"/>
          <w:sz w:val="22"/>
        </w:rPr>
        <w:t>OK</w:t>
      </w:r>
      <w:r>
        <w:rPr>
          <w:color w:val="231F20"/>
          <w:spacing w:val="-8"/>
          <w:sz w:val="22"/>
        </w:rPr>
        <w:t> </w:t>
      </w:r>
      <w:r>
        <w:rPr>
          <w:color w:val="231F20"/>
          <w:sz w:val="22"/>
        </w:rPr>
        <w:t>and</w:t>
      </w:r>
      <w:r>
        <w:rPr>
          <w:color w:val="231F20"/>
          <w:spacing w:val="-8"/>
          <w:sz w:val="22"/>
        </w:rPr>
        <w:t> </w:t>
      </w:r>
      <w:r>
        <w:rPr>
          <w:color w:val="231F20"/>
          <w:sz w:val="22"/>
        </w:rPr>
        <w:t>include a path to redemption</w:t>
      </w:r>
    </w:p>
    <w:p>
      <w:pPr>
        <w:pStyle w:val="ListParagraph"/>
        <w:numPr>
          <w:ilvl w:val="0"/>
          <w:numId w:val="3"/>
        </w:numPr>
        <w:tabs>
          <w:tab w:pos="2576" w:val="left" w:leader="none"/>
        </w:tabs>
        <w:spacing w:line="240" w:lineRule="auto" w:before="0" w:after="0"/>
        <w:ind w:left="2519" w:right="2235" w:hanging="240"/>
        <w:jc w:val="left"/>
        <w:rPr>
          <w:sz w:val="22"/>
        </w:rPr>
      </w:pPr>
      <w:r>
        <w:rPr/>
        <w:tab/>
      </w:r>
      <w:r>
        <w:rPr>
          <w:color w:val="231F20"/>
          <w:sz w:val="22"/>
        </w:rPr>
        <w:t>Allow</w:t>
      </w:r>
      <w:r>
        <w:rPr>
          <w:color w:val="231F20"/>
          <w:spacing w:val="-3"/>
          <w:sz w:val="22"/>
        </w:rPr>
        <w:t> </w:t>
      </w:r>
      <w:r>
        <w:rPr>
          <w:color w:val="231F20"/>
          <w:sz w:val="22"/>
        </w:rPr>
        <w:t>people</w:t>
      </w:r>
      <w:r>
        <w:rPr>
          <w:color w:val="231F20"/>
          <w:spacing w:val="-3"/>
          <w:sz w:val="22"/>
        </w:rPr>
        <w:t> </w:t>
      </w:r>
      <w:r>
        <w:rPr>
          <w:color w:val="231F20"/>
          <w:sz w:val="22"/>
        </w:rPr>
        <w:t>to</w:t>
      </w:r>
      <w:r>
        <w:rPr>
          <w:color w:val="231F20"/>
          <w:spacing w:val="-2"/>
          <w:sz w:val="22"/>
        </w:rPr>
        <w:t> </w:t>
      </w:r>
      <w:r>
        <w:rPr>
          <w:color w:val="231F20"/>
          <w:sz w:val="22"/>
        </w:rPr>
        <w:t>step</w:t>
      </w:r>
      <w:r>
        <w:rPr>
          <w:color w:val="231F20"/>
          <w:spacing w:val="-3"/>
          <w:sz w:val="22"/>
        </w:rPr>
        <w:t> </w:t>
      </w:r>
      <w:r>
        <w:rPr>
          <w:color w:val="231F20"/>
          <w:sz w:val="22"/>
        </w:rPr>
        <w:t>up</w:t>
      </w:r>
      <w:r>
        <w:rPr>
          <w:color w:val="231F20"/>
          <w:spacing w:val="-3"/>
          <w:sz w:val="22"/>
        </w:rPr>
        <w:t> </w:t>
      </w:r>
      <w:r>
        <w:rPr>
          <w:color w:val="231F20"/>
          <w:sz w:val="22"/>
        </w:rPr>
        <w:t>to</w:t>
      </w:r>
      <w:r>
        <w:rPr>
          <w:color w:val="231F20"/>
          <w:spacing w:val="-2"/>
          <w:sz w:val="22"/>
        </w:rPr>
        <w:t> </w:t>
      </w:r>
      <w:r>
        <w:rPr>
          <w:color w:val="231F20"/>
          <w:sz w:val="22"/>
        </w:rPr>
        <w:t>decision-making</w:t>
      </w:r>
      <w:r>
        <w:rPr>
          <w:color w:val="231F20"/>
          <w:spacing w:val="-2"/>
          <w:sz w:val="22"/>
        </w:rPr>
        <w:t> </w:t>
      </w:r>
      <w:r>
        <w:rPr>
          <w:color w:val="231F20"/>
          <w:sz w:val="22"/>
        </w:rPr>
        <w:t>and</w:t>
      </w:r>
      <w:r>
        <w:rPr>
          <w:color w:val="231F20"/>
          <w:spacing w:val="-3"/>
          <w:sz w:val="22"/>
        </w:rPr>
        <w:t> </w:t>
      </w:r>
      <w:r>
        <w:rPr>
          <w:color w:val="231F20"/>
          <w:sz w:val="22"/>
        </w:rPr>
        <w:t>fail</w:t>
      </w:r>
      <w:r>
        <w:rPr>
          <w:color w:val="231F20"/>
          <w:spacing w:val="-2"/>
          <w:sz w:val="22"/>
        </w:rPr>
        <w:t> </w:t>
      </w:r>
      <w:r>
        <w:rPr>
          <w:color w:val="231F20"/>
          <w:sz w:val="22"/>
        </w:rPr>
        <w:t>in</w:t>
      </w:r>
      <w:r>
        <w:rPr>
          <w:color w:val="231F20"/>
          <w:spacing w:val="-2"/>
          <w:sz w:val="22"/>
        </w:rPr>
        <w:t> </w:t>
      </w:r>
      <w:r>
        <w:rPr>
          <w:color w:val="231F20"/>
          <w:sz w:val="22"/>
        </w:rPr>
        <w:t>smaller </w:t>
      </w:r>
      <w:r>
        <w:rPr>
          <w:color w:val="231F20"/>
          <w:spacing w:val="-2"/>
          <w:sz w:val="22"/>
        </w:rPr>
        <w:t>ways,</w:t>
      </w:r>
      <w:r>
        <w:rPr>
          <w:color w:val="231F20"/>
          <w:spacing w:val="-13"/>
          <w:sz w:val="22"/>
        </w:rPr>
        <w:t> </w:t>
      </w:r>
      <w:r>
        <w:rPr>
          <w:color w:val="231F20"/>
          <w:spacing w:val="-2"/>
          <w:sz w:val="22"/>
        </w:rPr>
        <w:t>so</w:t>
      </w:r>
      <w:r>
        <w:rPr>
          <w:color w:val="231F20"/>
          <w:spacing w:val="-13"/>
          <w:sz w:val="22"/>
        </w:rPr>
        <w:t> </w:t>
      </w:r>
      <w:r>
        <w:rPr>
          <w:color w:val="231F20"/>
          <w:spacing w:val="-2"/>
          <w:sz w:val="22"/>
        </w:rPr>
        <w:t>that</w:t>
      </w:r>
      <w:r>
        <w:rPr>
          <w:color w:val="231F20"/>
          <w:spacing w:val="-14"/>
          <w:sz w:val="22"/>
        </w:rPr>
        <w:t> </w:t>
      </w:r>
      <w:r>
        <w:rPr>
          <w:color w:val="231F20"/>
          <w:spacing w:val="-2"/>
          <w:sz w:val="22"/>
        </w:rPr>
        <w:t>they</w:t>
      </w:r>
      <w:r>
        <w:rPr>
          <w:color w:val="231F20"/>
          <w:spacing w:val="-13"/>
          <w:sz w:val="22"/>
        </w:rPr>
        <w:t> </w:t>
      </w:r>
      <w:r>
        <w:rPr>
          <w:color w:val="231F20"/>
          <w:spacing w:val="-2"/>
          <w:sz w:val="22"/>
        </w:rPr>
        <w:t>can</w:t>
      </w:r>
      <w:r>
        <w:rPr>
          <w:color w:val="231F20"/>
          <w:spacing w:val="-13"/>
          <w:sz w:val="22"/>
        </w:rPr>
        <w:t> </w:t>
      </w:r>
      <w:r>
        <w:rPr>
          <w:color w:val="231F20"/>
          <w:spacing w:val="-2"/>
          <w:sz w:val="22"/>
        </w:rPr>
        <w:t>learn</w:t>
      </w:r>
      <w:r>
        <w:rPr>
          <w:color w:val="231F20"/>
          <w:spacing w:val="-13"/>
          <w:sz w:val="22"/>
        </w:rPr>
        <w:t> </w:t>
      </w:r>
      <w:r>
        <w:rPr>
          <w:color w:val="231F20"/>
          <w:spacing w:val="-2"/>
          <w:sz w:val="22"/>
        </w:rPr>
        <w:t>how</w:t>
      </w:r>
      <w:r>
        <w:rPr>
          <w:color w:val="231F20"/>
          <w:spacing w:val="-13"/>
          <w:sz w:val="22"/>
        </w:rPr>
        <w:t> </w:t>
      </w:r>
      <w:r>
        <w:rPr>
          <w:color w:val="231F20"/>
          <w:spacing w:val="-2"/>
          <w:sz w:val="22"/>
        </w:rPr>
        <w:t>to</w:t>
      </w:r>
      <w:r>
        <w:rPr>
          <w:color w:val="231F20"/>
          <w:spacing w:val="-13"/>
          <w:sz w:val="22"/>
        </w:rPr>
        <w:t> </w:t>
      </w:r>
      <w:r>
        <w:rPr>
          <w:color w:val="231F20"/>
          <w:spacing w:val="-2"/>
          <w:sz w:val="22"/>
        </w:rPr>
        <w:t>manage</w:t>
      </w:r>
      <w:r>
        <w:rPr>
          <w:color w:val="231F20"/>
          <w:spacing w:val="-13"/>
          <w:sz w:val="22"/>
        </w:rPr>
        <w:t> </w:t>
      </w:r>
      <w:r>
        <w:rPr>
          <w:color w:val="231F20"/>
          <w:spacing w:val="-2"/>
          <w:sz w:val="22"/>
        </w:rPr>
        <w:t>more</w:t>
      </w:r>
      <w:r>
        <w:rPr>
          <w:color w:val="231F20"/>
          <w:spacing w:val="-13"/>
          <w:sz w:val="22"/>
        </w:rPr>
        <w:t> </w:t>
      </w:r>
      <w:r>
        <w:rPr>
          <w:color w:val="231F20"/>
          <w:spacing w:val="-2"/>
          <w:sz w:val="22"/>
        </w:rPr>
        <w:t>responsibility</w:t>
      </w:r>
    </w:p>
    <w:p>
      <w:pPr>
        <w:spacing w:after="0" w:line="240" w:lineRule="auto"/>
        <w:jc w:val="left"/>
        <w:rPr>
          <w:sz w:val="22"/>
        </w:rPr>
        <w:sectPr>
          <w:type w:val="continuous"/>
          <w:pgSz w:w="11910" w:h="16840"/>
          <w:pgMar w:header="0" w:footer="738" w:top="0" w:bottom="280" w:left="600" w:right="620"/>
        </w:sectPr>
      </w:pPr>
    </w:p>
    <w:p>
      <w:pPr>
        <w:pStyle w:val="ListParagraph"/>
        <w:numPr>
          <w:ilvl w:val="0"/>
          <w:numId w:val="4"/>
        </w:numPr>
        <w:tabs>
          <w:tab w:pos="2577" w:val="left" w:leader="none"/>
          <w:tab w:pos="2578" w:val="left" w:leader="none"/>
        </w:tabs>
        <w:spacing w:line="240" w:lineRule="auto" w:before="87" w:after="0"/>
        <w:ind w:left="2546" w:right="3007" w:hanging="423"/>
        <w:jc w:val="left"/>
        <w:rPr>
          <w:sz w:val="22"/>
        </w:rPr>
      </w:pPr>
      <w:r>
        <w:rPr>
          <w:color w:val="231F20"/>
          <w:sz w:val="22"/>
        </w:rPr>
        <w:t>Respond</w:t>
      </w:r>
      <w:r>
        <w:rPr>
          <w:color w:val="231F20"/>
          <w:spacing w:val="-5"/>
          <w:sz w:val="22"/>
        </w:rPr>
        <w:t> </w:t>
      </w:r>
      <w:r>
        <w:rPr>
          <w:color w:val="231F20"/>
          <w:sz w:val="22"/>
        </w:rPr>
        <w:t>to</w:t>
      </w:r>
      <w:r>
        <w:rPr>
          <w:color w:val="231F20"/>
          <w:spacing w:val="-4"/>
          <w:sz w:val="22"/>
        </w:rPr>
        <w:t> </w:t>
      </w:r>
      <w:r>
        <w:rPr>
          <w:color w:val="231F20"/>
          <w:sz w:val="22"/>
        </w:rPr>
        <w:t>conflict</w:t>
      </w:r>
      <w:r>
        <w:rPr>
          <w:color w:val="231F20"/>
          <w:spacing w:val="-4"/>
          <w:sz w:val="22"/>
        </w:rPr>
        <w:t> </w:t>
      </w:r>
      <w:r>
        <w:rPr>
          <w:color w:val="231F20"/>
          <w:sz w:val="22"/>
        </w:rPr>
        <w:t>in</w:t>
      </w:r>
      <w:r>
        <w:rPr>
          <w:color w:val="231F20"/>
          <w:spacing w:val="-4"/>
          <w:sz w:val="22"/>
        </w:rPr>
        <w:t> </w:t>
      </w:r>
      <w:r>
        <w:rPr>
          <w:color w:val="231F20"/>
          <w:sz w:val="22"/>
        </w:rPr>
        <w:t>the</w:t>
      </w:r>
      <w:r>
        <w:rPr>
          <w:color w:val="231F20"/>
          <w:spacing w:val="-5"/>
          <w:sz w:val="22"/>
        </w:rPr>
        <w:t> </w:t>
      </w:r>
      <w:r>
        <w:rPr>
          <w:color w:val="231F20"/>
          <w:sz w:val="22"/>
        </w:rPr>
        <w:t>moment</w:t>
      </w:r>
      <w:r>
        <w:rPr>
          <w:color w:val="231F20"/>
          <w:spacing w:val="-4"/>
          <w:sz w:val="22"/>
        </w:rPr>
        <w:t> </w:t>
      </w:r>
      <w:r>
        <w:rPr>
          <w:color w:val="231F20"/>
          <w:sz w:val="22"/>
        </w:rPr>
        <w:t>in</w:t>
      </w:r>
      <w:r>
        <w:rPr>
          <w:color w:val="231F20"/>
          <w:spacing w:val="-4"/>
          <w:sz w:val="22"/>
        </w:rPr>
        <w:t> </w:t>
      </w:r>
      <w:r>
        <w:rPr>
          <w:color w:val="231F20"/>
          <w:sz w:val="22"/>
        </w:rPr>
        <w:t>a</w:t>
      </w:r>
      <w:r>
        <w:rPr>
          <w:color w:val="231F20"/>
          <w:spacing w:val="-5"/>
          <w:sz w:val="22"/>
        </w:rPr>
        <w:t> </w:t>
      </w:r>
      <w:r>
        <w:rPr>
          <w:color w:val="231F20"/>
          <w:sz w:val="22"/>
        </w:rPr>
        <w:t>way</w:t>
      </w:r>
      <w:r>
        <w:rPr>
          <w:color w:val="231F20"/>
          <w:spacing w:val="-4"/>
          <w:sz w:val="22"/>
        </w:rPr>
        <w:t> </w:t>
      </w:r>
      <w:r>
        <w:rPr>
          <w:color w:val="231F20"/>
          <w:sz w:val="22"/>
        </w:rPr>
        <w:t>that</w:t>
      </w:r>
      <w:r>
        <w:rPr>
          <w:color w:val="231F20"/>
          <w:spacing w:val="-5"/>
          <w:sz w:val="22"/>
        </w:rPr>
        <w:t> </w:t>
      </w:r>
      <w:r>
        <w:rPr>
          <w:color w:val="231F20"/>
          <w:sz w:val="22"/>
        </w:rPr>
        <w:t>is</w:t>
      </w:r>
      <w:r>
        <w:rPr>
          <w:color w:val="231F20"/>
          <w:spacing w:val="-4"/>
          <w:sz w:val="22"/>
        </w:rPr>
        <w:t> </w:t>
      </w:r>
      <w:r>
        <w:rPr>
          <w:color w:val="231F20"/>
          <w:sz w:val="22"/>
        </w:rPr>
        <w:t>not primitive and punitive</w:t>
      </w:r>
    </w:p>
    <w:p>
      <w:pPr>
        <w:pStyle w:val="ListParagraph"/>
        <w:numPr>
          <w:ilvl w:val="0"/>
          <w:numId w:val="4"/>
        </w:numPr>
        <w:tabs>
          <w:tab w:pos="2472" w:val="left" w:leader="none"/>
        </w:tabs>
        <w:spacing w:line="240" w:lineRule="auto" w:before="0" w:after="0"/>
        <w:ind w:left="2493" w:right="2516" w:hanging="370"/>
        <w:jc w:val="left"/>
        <w:rPr>
          <w:sz w:val="22"/>
        </w:rPr>
      </w:pPr>
      <w:r>
        <w:rPr>
          <w:color w:val="231F20"/>
          <w:sz w:val="22"/>
        </w:rPr>
        <w:t>Decision-making</w:t>
      </w:r>
      <w:r>
        <w:rPr>
          <w:color w:val="231F20"/>
          <w:spacing w:val="-12"/>
          <w:sz w:val="22"/>
        </w:rPr>
        <w:t> </w:t>
      </w:r>
      <w:r>
        <w:rPr>
          <w:color w:val="231F20"/>
          <w:sz w:val="22"/>
        </w:rPr>
        <w:t>should</w:t>
      </w:r>
      <w:r>
        <w:rPr>
          <w:color w:val="231F20"/>
          <w:spacing w:val="-12"/>
          <w:sz w:val="22"/>
        </w:rPr>
        <w:t> </w:t>
      </w:r>
      <w:r>
        <w:rPr>
          <w:color w:val="231F20"/>
          <w:sz w:val="22"/>
        </w:rPr>
        <w:t>include</w:t>
      </w:r>
      <w:r>
        <w:rPr>
          <w:color w:val="231F20"/>
          <w:spacing w:val="-12"/>
          <w:sz w:val="22"/>
        </w:rPr>
        <w:t> </w:t>
      </w:r>
      <w:r>
        <w:rPr>
          <w:color w:val="231F20"/>
          <w:sz w:val="22"/>
        </w:rPr>
        <w:t>running</w:t>
      </w:r>
      <w:r>
        <w:rPr>
          <w:color w:val="231F20"/>
          <w:spacing w:val="-12"/>
          <w:sz w:val="22"/>
        </w:rPr>
        <w:t> </w:t>
      </w:r>
      <w:r>
        <w:rPr>
          <w:color w:val="231F20"/>
          <w:sz w:val="22"/>
        </w:rPr>
        <w:t>scenarios,</w:t>
      </w:r>
      <w:r>
        <w:rPr>
          <w:color w:val="231F20"/>
          <w:spacing w:val="-12"/>
          <w:sz w:val="22"/>
        </w:rPr>
        <w:t> </w:t>
      </w:r>
      <w:r>
        <w:rPr>
          <w:color w:val="231F20"/>
          <w:sz w:val="22"/>
        </w:rPr>
        <w:t>test</w:t>
      </w:r>
      <w:r>
        <w:rPr>
          <w:color w:val="231F20"/>
          <w:spacing w:val="-12"/>
          <w:sz w:val="22"/>
        </w:rPr>
        <w:t> </w:t>
      </w:r>
      <w:r>
        <w:rPr>
          <w:color w:val="231F20"/>
          <w:sz w:val="22"/>
        </w:rPr>
        <w:t>ideas assessing risk, and acting accordingly</w:t>
      </w:r>
    </w:p>
    <w:p>
      <w:pPr>
        <w:pStyle w:val="ListParagraph"/>
        <w:numPr>
          <w:ilvl w:val="0"/>
          <w:numId w:val="4"/>
        </w:numPr>
        <w:tabs>
          <w:tab w:pos="2420" w:val="left" w:leader="none"/>
        </w:tabs>
        <w:spacing w:line="240" w:lineRule="auto" w:before="0" w:after="0"/>
        <w:ind w:left="2415" w:right="2391" w:hanging="292"/>
        <w:jc w:val="left"/>
        <w:rPr>
          <w:sz w:val="22"/>
        </w:rPr>
      </w:pPr>
      <w:r>
        <w:rPr>
          <w:color w:val="231F20"/>
          <w:sz w:val="22"/>
        </w:rPr>
        <w:t>Build</w:t>
      </w:r>
      <w:r>
        <w:rPr>
          <w:color w:val="231F20"/>
          <w:spacing w:val="-2"/>
          <w:sz w:val="22"/>
        </w:rPr>
        <w:t> </w:t>
      </w:r>
      <w:r>
        <w:rPr>
          <w:color w:val="231F20"/>
          <w:sz w:val="22"/>
        </w:rPr>
        <w:t>relationships</w:t>
      </w:r>
      <w:r>
        <w:rPr>
          <w:color w:val="231F20"/>
          <w:spacing w:val="-1"/>
          <w:sz w:val="22"/>
        </w:rPr>
        <w:t> </w:t>
      </w:r>
      <w:r>
        <w:rPr>
          <w:color w:val="231F20"/>
          <w:sz w:val="22"/>
        </w:rPr>
        <w:t>between</w:t>
      </w:r>
      <w:r>
        <w:rPr>
          <w:color w:val="231F20"/>
          <w:spacing w:val="-1"/>
          <w:sz w:val="22"/>
        </w:rPr>
        <w:t> </w:t>
      </w:r>
      <w:r>
        <w:rPr>
          <w:color w:val="231F20"/>
          <w:sz w:val="22"/>
        </w:rPr>
        <w:t>power</w:t>
      </w:r>
      <w:r>
        <w:rPr>
          <w:color w:val="231F20"/>
          <w:spacing w:val="-1"/>
          <w:sz w:val="22"/>
        </w:rPr>
        <w:t> </w:t>
      </w:r>
      <w:r>
        <w:rPr>
          <w:color w:val="231F20"/>
          <w:sz w:val="22"/>
        </w:rPr>
        <w:t>structures</w:t>
      </w:r>
      <w:r>
        <w:rPr>
          <w:color w:val="231F20"/>
          <w:spacing w:val="-1"/>
          <w:sz w:val="22"/>
        </w:rPr>
        <w:t> </w:t>
      </w:r>
      <w:r>
        <w:rPr>
          <w:color w:val="231F20"/>
          <w:sz w:val="22"/>
        </w:rPr>
        <w:t>and</w:t>
      </w:r>
      <w:r>
        <w:rPr>
          <w:color w:val="231F20"/>
          <w:spacing w:val="-2"/>
          <w:sz w:val="22"/>
        </w:rPr>
        <w:t> </w:t>
      </w:r>
      <w:r>
        <w:rPr>
          <w:color w:val="231F20"/>
          <w:sz w:val="22"/>
        </w:rPr>
        <w:t>community </w:t>
      </w:r>
      <w:r>
        <w:rPr>
          <w:color w:val="231F20"/>
          <w:spacing w:val="-2"/>
          <w:sz w:val="22"/>
        </w:rPr>
        <w:t>because</w:t>
      </w:r>
      <w:r>
        <w:rPr>
          <w:color w:val="231F20"/>
          <w:spacing w:val="-8"/>
          <w:sz w:val="22"/>
        </w:rPr>
        <w:t> </w:t>
      </w:r>
      <w:r>
        <w:rPr>
          <w:color w:val="231F20"/>
          <w:spacing w:val="-2"/>
          <w:sz w:val="22"/>
        </w:rPr>
        <w:t>formal</w:t>
      </w:r>
      <w:r>
        <w:rPr>
          <w:color w:val="231F20"/>
          <w:spacing w:val="-8"/>
          <w:sz w:val="22"/>
        </w:rPr>
        <w:t> </w:t>
      </w:r>
      <w:r>
        <w:rPr>
          <w:color w:val="231F20"/>
          <w:spacing w:val="-2"/>
          <w:sz w:val="22"/>
        </w:rPr>
        <w:t>communication</w:t>
      </w:r>
      <w:r>
        <w:rPr>
          <w:color w:val="231F20"/>
          <w:spacing w:val="-8"/>
          <w:sz w:val="22"/>
        </w:rPr>
        <w:t> </w:t>
      </w:r>
      <w:r>
        <w:rPr>
          <w:color w:val="231F20"/>
          <w:spacing w:val="-2"/>
          <w:sz w:val="22"/>
        </w:rPr>
        <w:t>will</w:t>
      </w:r>
      <w:r>
        <w:rPr>
          <w:color w:val="231F20"/>
          <w:spacing w:val="-8"/>
          <w:sz w:val="22"/>
        </w:rPr>
        <w:t> </w:t>
      </w:r>
      <w:r>
        <w:rPr>
          <w:color w:val="231F20"/>
          <w:spacing w:val="-2"/>
          <w:sz w:val="22"/>
        </w:rPr>
        <w:t>never</w:t>
      </w:r>
      <w:r>
        <w:rPr>
          <w:color w:val="231F20"/>
          <w:spacing w:val="-8"/>
          <w:sz w:val="22"/>
        </w:rPr>
        <w:t> </w:t>
      </w:r>
      <w:r>
        <w:rPr>
          <w:color w:val="231F20"/>
          <w:spacing w:val="-2"/>
          <w:sz w:val="22"/>
        </w:rPr>
        <w:t>be</w:t>
      </w:r>
      <w:r>
        <w:rPr>
          <w:color w:val="231F20"/>
          <w:spacing w:val="-8"/>
          <w:sz w:val="22"/>
        </w:rPr>
        <w:t> </w:t>
      </w:r>
      <w:r>
        <w:rPr>
          <w:color w:val="231F20"/>
          <w:spacing w:val="-2"/>
          <w:sz w:val="22"/>
        </w:rPr>
        <w:t>enough”</w:t>
      </w:r>
      <w:r>
        <w:rPr>
          <w:color w:val="231F20"/>
          <w:spacing w:val="-8"/>
          <w:sz w:val="22"/>
        </w:rPr>
        <w:t> </w:t>
      </w:r>
      <w:r>
        <w:rPr>
          <w:color w:val="231F20"/>
          <w:spacing w:val="-2"/>
          <w:sz w:val="22"/>
        </w:rPr>
        <w:t>Liz</w:t>
      </w:r>
      <w:r>
        <w:rPr>
          <w:color w:val="231F20"/>
          <w:spacing w:val="-8"/>
          <w:sz w:val="22"/>
        </w:rPr>
        <w:t> </w:t>
      </w:r>
      <w:r>
        <w:rPr>
          <w:color w:val="231F20"/>
          <w:spacing w:val="-2"/>
          <w:sz w:val="22"/>
        </w:rPr>
        <w:t>Barry</w:t>
      </w:r>
    </w:p>
    <w:p>
      <w:pPr>
        <w:pStyle w:val="BodyText"/>
        <w:rPr>
          <w:sz w:val="20"/>
        </w:rPr>
      </w:pPr>
    </w:p>
    <w:p>
      <w:pPr>
        <w:spacing w:after="0"/>
        <w:rPr>
          <w:sz w:val="20"/>
        </w:rPr>
        <w:sectPr>
          <w:pgSz w:w="11910" w:h="16840"/>
          <w:pgMar w:header="0" w:footer="738" w:top="780" w:bottom="740" w:left="600" w:right="620"/>
        </w:sectPr>
      </w:pPr>
    </w:p>
    <w:p>
      <w:pPr>
        <w:pStyle w:val="BodyText"/>
        <w:spacing w:before="231"/>
        <w:ind w:left="374"/>
        <w:jc w:val="both"/>
      </w:pPr>
      <w:r>
        <w:rPr>
          <w:color w:val="231F20"/>
        </w:rPr>
        <w:t>What happens now? The Community Council will </w:t>
      </w:r>
      <w:r>
        <w:rPr>
          <w:color w:val="231F20"/>
          <w:spacing w:val="-2"/>
        </w:rPr>
        <w:t>process</w:t>
      </w:r>
      <w:r>
        <w:rPr>
          <w:color w:val="231F20"/>
          <w:spacing w:val="-8"/>
        </w:rPr>
        <w:t> </w:t>
      </w:r>
      <w:r>
        <w:rPr>
          <w:color w:val="231F20"/>
          <w:spacing w:val="-2"/>
        </w:rPr>
        <w:t>what’s</w:t>
      </w:r>
      <w:r>
        <w:rPr>
          <w:color w:val="231F20"/>
          <w:spacing w:val="-9"/>
        </w:rPr>
        <w:t> </w:t>
      </w:r>
      <w:r>
        <w:rPr>
          <w:color w:val="231F20"/>
          <w:spacing w:val="-2"/>
        </w:rPr>
        <w:t>been</w:t>
      </w:r>
      <w:r>
        <w:rPr>
          <w:color w:val="231F20"/>
          <w:spacing w:val="-8"/>
        </w:rPr>
        <w:t> </w:t>
      </w:r>
      <w:r>
        <w:rPr>
          <w:color w:val="231F20"/>
          <w:spacing w:val="-2"/>
        </w:rPr>
        <w:t>heard</w:t>
      </w:r>
      <w:r>
        <w:rPr>
          <w:color w:val="231F20"/>
          <w:spacing w:val="-9"/>
        </w:rPr>
        <w:t> </w:t>
      </w:r>
      <w:r>
        <w:rPr>
          <w:color w:val="231F20"/>
          <w:spacing w:val="-2"/>
        </w:rPr>
        <w:t>this</w:t>
      </w:r>
      <w:r>
        <w:rPr>
          <w:color w:val="231F20"/>
          <w:spacing w:val="-8"/>
        </w:rPr>
        <w:t> </w:t>
      </w:r>
      <w:r>
        <w:rPr>
          <w:color w:val="231F20"/>
          <w:spacing w:val="-2"/>
        </w:rPr>
        <w:t>week,</w:t>
      </w:r>
      <w:r>
        <w:rPr>
          <w:color w:val="231F20"/>
          <w:spacing w:val="-9"/>
        </w:rPr>
        <w:t> </w:t>
      </w:r>
      <w:r>
        <w:rPr>
          <w:color w:val="231F20"/>
          <w:spacing w:val="-2"/>
        </w:rPr>
        <w:t>while</w:t>
      </w:r>
      <w:r>
        <w:rPr>
          <w:color w:val="231F20"/>
          <w:spacing w:val="-9"/>
        </w:rPr>
        <w:t> </w:t>
      </w:r>
      <w:r>
        <w:rPr>
          <w:color w:val="231F20"/>
          <w:spacing w:val="-2"/>
        </w:rPr>
        <w:t>keeping </w:t>
      </w:r>
      <w:r>
        <w:rPr>
          <w:color w:val="231F20"/>
        </w:rPr>
        <w:t>the</w:t>
      </w:r>
      <w:r>
        <w:rPr>
          <w:color w:val="231F20"/>
          <w:spacing w:val="-1"/>
        </w:rPr>
        <w:t> </w:t>
      </w:r>
      <w:r>
        <w:rPr>
          <w:color w:val="231F20"/>
        </w:rPr>
        <w:t>listening</w:t>
      </w:r>
      <w:r>
        <w:rPr>
          <w:color w:val="231F20"/>
          <w:spacing w:val="-1"/>
        </w:rPr>
        <w:t> </w:t>
      </w:r>
      <w:r>
        <w:rPr>
          <w:color w:val="231F20"/>
        </w:rPr>
        <w:t>process</w:t>
      </w:r>
      <w:r>
        <w:rPr>
          <w:color w:val="231F20"/>
          <w:spacing w:val="-1"/>
        </w:rPr>
        <w:t> </w:t>
      </w:r>
      <w:r>
        <w:rPr>
          <w:color w:val="231F20"/>
        </w:rPr>
        <w:t>open</w:t>
      </w:r>
      <w:r>
        <w:rPr>
          <w:color w:val="231F20"/>
          <w:spacing w:val="-1"/>
        </w:rPr>
        <w:t> </w:t>
      </w:r>
      <w:r>
        <w:rPr>
          <w:color w:val="231F20"/>
        </w:rPr>
        <w:t>via</w:t>
      </w:r>
      <w:r>
        <w:rPr>
          <w:color w:val="231F20"/>
          <w:spacing w:val="-1"/>
        </w:rPr>
        <w:t> </w:t>
      </w:r>
      <w:r>
        <w:rPr>
          <w:color w:val="231F20"/>
        </w:rPr>
        <w:t>this</w:t>
      </w:r>
      <w:r>
        <w:rPr>
          <w:color w:val="231F20"/>
          <w:spacing w:val="-1"/>
        </w:rPr>
        <w:t> </w:t>
      </w:r>
      <w:r>
        <w:rPr>
          <w:color w:val="231F20"/>
        </w:rPr>
        <w:t>forum</w:t>
      </w:r>
      <w:r>
        <w:rPr>
          <w:color w:val="231F20"/>
          <w:spacing w:val="-1"/>
        </w:rPr>
        <w:t> </w:t>
      </w:r>
      <w:r>
        <w:rPr>
          <w:color w:val="231F20"/>
          <w:spacing w:val="2"/>
          <w:w w:val="111"/>
        </w:rPr>
        <w:t>th</w:t>
      </w:r>
      <w:r>
        <w:rPr>
          <w:color w:val="231F20"/>
          <w:spacing w:val="-6"/>
          <w:w w:val="111"/>
        </w:rPr>
        <w:t>r</w:t>
      </w:r>
      <w:r>
        <w:rPr>
          <w:color w:val="231F20"/>
          <w:spacing w:val="-1"/>
          <w:w w:val="111"/>
        </w:rPr>
        <w:t>ea</w:t>
      </w:r>
      <w:r>
        <w:rPr>
          <w:color w:val="231F20"/>
          <w:spacing w:val="1"/>
          <w:w w:val="111"/>
        </w:rPr>
        <w:t>d</w:t>
      </w:r>
      <w:r>
        <w:rPr>
          <w:color w:val="231F20"/>
          <w:spacing w:val="2"/>
          <w:w w:val="31"/>
        </w:rPr>
        <w:t>�</w:t>
      </w:r>
      <w:r>
        <w:rPr>
          <w:color w:val="231F20"/>
          <w:spacing w:val="-1"/>
          <w:w w:val="99"/>
        </w:rPr>
        <w:t> </w:t>
      </w:r>
      <w:r>
        <w:rPr>
          <w:color w:val="231F20"/>
        </w:rPr>
        <w:t>It will</w:t>
      </w:r>
      <w:r>
        <w:rPr>
          <w:color w:val="231F20"/>
          <w:spacing w:val="-7"/>
        </w:rPr>
        <w:t> </w:t>
      </w:r>
      <w:r>
        <w:rPr>
          <w:color w:val="231F20"/>
        </w:rPr>
        <w:t>also</w:t>
      </w:r>
      <w:r>
        <w:rPr>
          <w:color w:val="231F20"/>
          <w:spacing w:val="-7"/>
        </w:rPr>
        <w:t> </w:t>
      </w:r>
      <w:r>
        <w:rPr>
          <w:color w:val="231F20"/>
        </w:rPr>
        <w:t>enlist</w:t>
      </w:r>
      <w:r>
        <w:rPr>
          <w:color w:val="231F20"/>
          <w:spacing w:val="-7"/>
        </w:rPr>
        <w:t> </w:t>
      </w:r>
      <w:r>
        <w:rPr>
          <w:color w:val="231F20"/>
        </w:rPr>
        <w:t>the</w:t>
      </w:r>
      <w:r>
        <w:rPr>
          <w:color w:val="231F20"/>
          <w:spacing w:val="-7"/>
        </w:rPr>
        <w:t> </w:t>
      </w:r>
      <w:r>
        <w:rPr>
          <w:color w:val="231F20"/>
        </w:rPr>
        <w:t>community’s</w:t>
      </w:r>
      <w:r>
        <w:rPr>
          <w:color w:val="231F20"/>
          <w:spacing w:val="-7"/>
        </w:rPr>
        <w:t> </w:t>
      </w:r>
      <w:r>
        <w:rPr>
          <w:color w:val="231F20"/>
        </w:rPr>
        <w:t>help</w:t>
      </w:r>
      <w:r>
        <w:rPr>
          <w:color w:val="231F20"/>
          <w:spacing w:val="-6"/>
        </w:rPr>
        <w:t> </w:t>
      </w:r>
      <w:r>
        <w:rPr>
          <w:color w:val="231F20"/>
        </w:rPr>
        <w:t>as</w:t>
      </w:r>
      <w:r>
        <w:rPr>
          <w:color w:val="231F20"/>
          <w:spacing w:val="-7"/>
        </w:rPr>
        <w:t> </w:t>
      </w:r>
      <w:r>
        <w:rPr>
          <w:color w:val="231F20"/>
        </w:rPr>
        <w:t>we</w:t>
      </w:r>
      <w:r>
        <w:rPr>
          <w:color w:val="231F20"/>
          <w:spacing w:val="-7"/>
        </w:rPr>
        <w:t> </w:t>
      </w:r>
      <w:r>
        <w:rPr>
          <w:color w:val="231F20"/>
        </w:rPr>
        <w:t>draft</w:t>
      </w:r>
      <w:r>
        <w:rPr>
          <w:color w:val="231F20"/>
          <w:spacing w:val="-7"/>
        </w:rPr>
        <w:t> </w:t>
      </w:r>
      <w:r>
        <w:rPr>
          <w:color w:val="231F20"/>
        </w:rPr>
        <w:t>the Constitution in 2023 and get it </w:t>
      </w:r>
      <w:r>
        <w:rPr>
          <w:color w:val="231F20"/>
          <w:w w:val="110"/>
        </w:rPr>
        <w:t>e</w:t>
      </w:r>
      <w:r>
        <w:rPr>
          <w:color w:val="231F20"/>
          <w:spacing w:val="-2"/>
          <w:w w:val="110"/>
        </w:rPr>
        <w:t>na</w:t>
      </w:r>
      <w:r>
        <w:rPr>
          <w:color w:val="231F20"/>
          <w:spacing w:val="1"/>
          <w:w w:val="109"/>
        </w:rPr>
        <w:t>c</w:t>
      </w:r>
      <w:r>
        <w:rPr>
          <w:color w:val="231F20"/>
          <w:spacing w:val="-3"/>
          <w:w w:val="109"/>
        </w:rPr>
        <w:t>t</w:t>
      </w:r>
      <w:r>
        <w:rPr>
          <w:color w:val="231F20"/>
          <w:spacing w:val="-2"/>
          <w:w w:val="110"/>
        </w:rPr>
        <w:t>e</w:t>
      </w:r>
      <w:r>
        <w:rPr>
          <w:color w:val="231F20"/>
          <w:w w:val="110"/>
        </w:rPr>
        <w:t>d</w:t>
      </w:r>
      <w:r>
        <w:rPr>
          <w:color w:val="231F20"/>
          <w:spacing w:val="1"/>
          <w:w w:val="30"/>
        </w:rPr>
        <w:t>�</w:t>
      </w:r>
      <w:r>
        <w:rPr>
          <w:color w:val="231F20"/>
          <w:spacing w:val="-1"/>
          <w:w w:val="99"/>
        </w:rPr>
        <w:t> </w:t>
      </w:r>
      <w:r>
        <w:rPr>
          <w:color w:val="231F20"/>
        </w:rPr>
        <w:t>This is a </w:t>
      </w:r>
      <w:r>
        <w:rPr>
          <w:color w:val="231F20"/>
          <w:spacing w:val="-4"/>
        </w:rPr>
        <w:t>delicate process that requires professional </w:t>
      </w:r>
      <w:r>
        <w:rPr>
          <w:color w:val="231F20"/>
          <w:spacing w:val="-8"/>
          <w:w w:val="116"/>
        </w:rPr>
        <w:t>w</w:t>
      </w:r>
      <w:r>
        <w:rPr>
          <w:color w:val="231F20"/>
          <w:spacing w:val="-3"/>
          <w:w w:val="116"/>
        </w:rPr>
        <w:t>o</w:t>
      </w:r>
      <w:r>
        <w:rPr>
          <w:color w:val="231F20"/>
          <w:spacing w:val="-5"/>
          <w:w w:val="116"/>
        </w:rPr>
        <w:t>r</w:t>
      </w:r>
      <w:r>
        <w:rPr>
          <w:color w:val="231F20"/>
          <w:spacing w:val="-3"/>
          <w:w w:val="116"/>
        </w:rPr>
        <w:t>k</w:t>
      </w:r>
      <w:r>
        <w:rPr>
          <w:color w:val="231F20"/>
          <w:spacing w:val="-2"/>
          <w:w w:val="36"/>
        </w:rPr>
        <w:t>�</w:t>
      </w:r>
      <w:r>
        <w:rPr>
          <w:color w:val="231F20"/>
          <w:spacing w:val="-5"/>
        </w:rPr>
        <w:t> </w:t>
      </w:r>
      <w:r>
        <w:rPr>
          <w:color w:val="231F20"/>
          <w:spacing w:val="-4"/>
        </w:rPr>
        <w:t>It’s </w:t>
      </w:r>
      <w:r>
        <w:rPr>
          <w:color w:val="231F20"/>
        </w:rPr>
        <w:t>lucky that we are part of a community with many </w:t>
      </w:r>
      <w:r>
        <w:rPr>
          <w:color w:val="231F20"/>
          <w:spacing w:val="-5"/>
          <w:w w:val="110"/>
        </w:rPr>
        <w:t>t</w:t>
      </w:r>
      <w:r>
        <w:rPr>
          <w:color w:val="231F20"/>
          <w:w w:val="110"/>
        </w:rPr>
        <w:t>a</w:t>
      </w:r>
      <w:r>
        <w:rPr>
          <w:color w:val="231F20"/>
          <w:spacing w:val="-2"/>
          <w:w w:val="110"/>
        </w:rPr>
        <w:t>lents</w:t>
      </w:r>
      <w:r>
        <w:rPr>
          <w:color w:val="231F20"/>
          <w:spacing w:val="-1"/>
          <w:w w:val="30"/>
        </w:rPr>
        <w:t>�</w:t>
      </w:r>
    </w:p>
    <w:p>
      <w:pPr>
        <w:pStyle w:val="BodyText"/>
        <w:spacing w:before="231"/>
        <w:ind w:left="200" w:right="361"/>
        <w:jc w:val="both"/>
      </w:pPr>
      <w:r>
        <w:rPr/>
        <w:br w:type="column"/>
      </w:r>
      <w:r>
        <w:rPr>
          <w:color w:val="231F20"/>
        </w:rPr>
        <w:t>Before</w:t>
      </w:r>
      <w:r>
        <w:rPr>
          <w:color w:val="231F20"/>
          <w:spacing w:val="-8"/>
        </w:rPr>
        <w:t> </w:t>
      </w:r>
      <w:r>
        <w:rPr>
          <w:color w:val="231F20"/>
        </w:rPr>
        <w:t>the</w:t>
      </w:r>
      <w:r>
        <w:rPr>
          <w:color w:val="231F20"/>
          <w:spacing w:val="-8"/>
        </w:rPr>
        <w:t> </w:t>
      </w:r>
      <w:r>
        <w:rPr>
          <w:color w:val="231F20"/>
        </w:rPr>
        <w:t>session</w:t>
      </w:r>
      <w:r>
        <w:rPr>
          <w:color w:val="231F20"/>
          <w:spacing w:val="-8"/>
        </w:rPr>
        <w:t> </w:t>
      </w:r>
      <w:r>
        <w:rPr>
          <w:color w:val="231F20"/>
        </w:rPr>
        <w:t>ended,</w:t>
      </w:r>
      <w:r>
        <w:rPr>
          <w:color w:val="231F20"/>
          <w:spacing w:val="-8"/>
        </w:rPr>
        <w:t> </w:t>
      </w:r>
      <w:r>
        <w:rPr>
          <w:color w:val="231F20"/>
        </w:rPr>
        <w:t>we</w:t>
      </w:r>
      <w:r>
        <w:rPr>
          <w:color w:val="231F20"/>
          <w:spacing w:val="-8"/>
        </w:rPr>
        <w:t> </w:t>
      </w:r>
      <w:r>
        <w:rPr>
          <w:color w:val="231F20"/>
        </w:rPr>
        <w:t>asked</w:t>
      </w:r>
      <w:r>
        <w:rPr>
          <w:color w:val="231F20"/>
          <w:spacing w:val="-8"/>
        </w:rPr>
        <w:t> </w:t>
      </w:r>
      <w:r>
        <w:rPr>
          <w:color w:val="231F20"/>
        </w:rPr>
        <w:t>all</w:t>
      </w:r>
      <w:r>
        <w:rPr>
          <w:color w:val="231F20"/>
          <w:spacing w:val="-8"/>
        </w:rPr>
        <w:t> </w:t>
      </w:r>
      <w:r>
        <w:rPr>
          <w:color w:val="231F20"/>
        </w:rPr>
        <w:t>Community Council</w:t>
      </w:r>
      <w:r>
        <w:rPr>
          <w:color w:val="231F20"/>
          <w:spacing w:val="-6"/>
        </w:rPr>
        <w:t> </w:t>
      </w:r>
      <w:r>
        <w:rPr>
          <w:color w:val="231F20"/>
        </w:rPr>
        <w:t>members</w:t>
      </w:r>
      <w:r>
        <w:rPr>
          <w:color w:val="231F20"/>
          <w:spacing w:val="-6"/>
        </w:rPr>
        <w:t> </w:t>
      </w:r>
      <w:r>
        <w:rPr>
          <w:color w:val="231F20"/>
        </w:rPr>
        <w:t>past</w:t>
      </w:r>
      <w:r>
        <w:rPr>
          <w:color w:val="231F20"/>
          <w:spacing w:val="-6"/>
        </w:rPr>
        <w:t> </w:t>
      </w:r>
      <w:r>
        <w:rPr>
          <w:color w:val="231F20"/>
        </w:rPr>
        <w:t>and</w:t>
      </w:r>
      <w:r>
        <w:rPr>
          <w:color w:val="231F20"/>
          <w:spacing w:val="-6"/>
        </w:rPr>
        <w:t> </w:t>
      </w:r>
      <w:r>
        <w:rPr>
          <w:color w:val="231F20"/>
        </w:rPr>
        <w:t>present</w:t>
      </w:r>
      <w:r>
        <w:rPr>
          <w:color w:val="231F20"/>
          <w:spacing w:val="-6"/>
        </w:rPr>
        <w:t> </w:t>
      </w:r>
      <w:r>
        <w:rPr>
          <w:color w:val="231F20"/>
        </w:rPr>
        <w:t>to</w:t>
      </w:r>
      <w:r>
        <w:rPr>
          <w:color w:val="231F20"/>
          <w:spacing w:val="-6"/>
        </w:rPr>
        <w:t> </w:t>
      </w:r>
      <w:r>
        <w:rPr>
          <w:color w:val="231F20"/>
        </w:rPr>
        <w:t>come</w:t>
      </w:r>
      <w:r>
        <w:rPr>
          <w:color w:val="231F20"/>
          <w:spacing w:val="-6"/>
        </w:rPr>
        <w:t> </w:t>
      </w:r>
      <w:r>
        <w:rPr>
          <w:color w:val="231F20"/>
        </w:rPr>
        <w:t>to</w:t>
      </w:r>
      <w:r>
        <w:rPr>
          <w:color w:val="231F20"/>
          <w:spacing w:val="-6"/>
        </w:rPr>
        <w:t> </w:t>
      </w:r>
      <w:r>
        <w:rPr>
          <w:color w:val="231F20"/>
        </w:rPr>
        <w:t>the stage, and thanked them for all they’ve done!</w:t>
      </w:r>
    </w:p>
    <w:p>
      <w:pPr>
        <w:pStyle w:val="BodyText"/>
      </w:pPr>
    </w:p>
    <w:p>
      <w:pPr>
        <w:pStyle w:val="BodyText"/>
        <w:ind w:left="200" w:right="361"/>
        <w:jc w:val="both"/>
      </w:pPr>
      <w:r>
        <w:rPr>
          <w:color w:val="231F20"/>
        </w:rPr>
        <w:t>The presentation slides Liz and Pen used are archived </w:t>
      </w:r>
      <w:hyperlink r:id="rId142">
        <w:r>
          <w:rPr>
            <w:color w:val="6A50BC"/>
            <w:w w:val="116"/>
            <w:u w:val="single" w:color="6A50BC"/>
          </w:rPr>
          <w:t>h</w:t>
        </w:r>
        <w:r>
          <w:rPr>
            <w:color w:val="6A50BC"/>
            <w:spacing w:val="2"/>
            <w:w w:val="116"/>
            <w:u w:val="single" w:color="6A50BC"/>
          </w:rPr>
          <w:t>e</w:t>
        </w:r>
        <w:r>
          <w:rPr>
            <w:color w:val="6A50BC"/>
            <w:spacing w:val="-5"/>
            <w:w w:val="116"/>
            <w:u w:val="single" w:color="6A50BC"/>
          </w:rPr>
          <w:t>r</w:t>
        </w:r>
        <w:r>
          <w:rPr>
            <w:color w:val="6A50BC"/>
            <w:w w:val="116"/>
            <w:u w:val="single" w:color="6A50BC"/>
          </w:rPr>
          <w:t>e</w:t>
        </w:r>
      </w:hyperlink>
      <w:r>
        <w:rPr>
          <w:color w:val="231F20"/>
          <w:spacing w:val="3"/>
          <w:w w:val="36"/>
        </w:rPr>
        <w:t>�</w:t>
      </w:r>
    </w:p>
    <w:p>
      <w:pPr>
        <w:spacing w:after="0"/>
        <w:jc w:val="both"/>
        <w:sectPr>
          <w:type w:val="continuous"/>
          <w:pgSz w:w="11910" w:h="16840"/>
          <w:pgMar w:header="0" w:footer="548" w:top="0" w:bottom="280" w:left="600" w:right="620"/>
          <w:cols w:num="2" w:equalWidth="0">
            <w:col w:w="5229" w:space="40"/>
            <w:col w:w="5421"/>
          </w:cols>
        </w:sect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5"/>
        <w:rPr>
          <w:sz w:val="11"/>
        </w:rPr>
      </w:pPr>
    </w:p>
    <w:p>
      <w:pPr>
        <w:spacing w:line="240" w:lineRule="auto"/>
        <w:ind w:left="274" w:right="0" w:firstLine="0"/>
        <w:rPr>
          <w:sz w:val="20"/>
        </w:rPr>
      </w:pPr>
      <w:r>
        <w:rPr>
          <w:position w:val="1"/>
          <w:sz w:val="20"/>
        </w:rPr>
        <w:drawing>
          <wp:inline distT="0" distB="0" distL="0" distR="0">
            <wp:extent cx="3199423" cy="2731007"/>
            <wp:effectExtent l="0" t="0" r="0" b="0"/>
            <wp:docPr id="99" name="image55.jpeg"/>
            <wp:cNvGraphicFramePr>
              <a:graphicFrameLocks noChangeAspect="1"/>
            </wp:cNvGraphicFramePr>
            <a:graphic>
              <a:graphicData uri="http://schemas.openxmlformats.org/drawingml/2006/picture">
                <pic:pic>
                  <pic:nvPicPr>
                    <pic:cNvPr id="100" name="image55.jpeg"/>
                    <pic:cNvPicPr/>
                  </pic:nvPicPr>
                  <pic:blipFill>
                    <a:blip r:embed="rId143" cstate="print"/>
                    <a:stretch>
                      <a:fillRect/>
                    </a:stretch>
                  </pic:blipFill>
                  <pic:spPr>
                    <a:xfrm>
                      <a:off x="0" y="0"/>
                      <a:ext cx="3199423" cy="2731007"/>
                    </a:xfrm>
                    <a:prstGeom prst="rect">
                      <a:avLst/>
                    </a:prstGeom>
                  </pic:spPr>
                </pic:pic>
              </a:graphicData>
            </a:graphic>
          </wp:inline>
        </w:drawing>
      </w:r>
      <w:r>
        <w:rPr>
          <w:position w:val="1"/>
          <w:sz w:val="20"/>
        </w:rPr>
      </w:r>
      <w:r>
        <w:rPr>
          <w:rFonts w:ascii="Times New Roman"/>
          <w:spacing w:val="95"/>
          <w:position w:val="1"/>
          <w:sz w:val="20"/>
        </w:rPr>
        <w:t> </w:t>
      </w:r>
      <w:r>
        <w:rPr>
          <w:spacing w:val="95"/>
          <w:sz w:val="20"/>
        </w:rPr>
        <w:drawing>
          <wp:inline distT="0" distB="0" distL="0" distR="0">
            <wp:extent cx="3204145" cy="2730055"/>
            <wp:effectExtent l="0" t="0" r="0" b="0"/>
            <wp:docPr id="101" name="image56.jpeg"/>
            <wp:cNvGraphicFramePr>
              <a:graphicFrameLocks noChangeAspect="1"/>
            </wp:cNvGraphicFramePr>
            <a:graphic>
              <a:graphicData uri="http://schemas.openxmlformats.org/drawingml/2006/picture">
                <pic:pic>
                  <pic:nvPicPr>
                    <pic:cNvPr id="102" name="image56.jpeg"/>
                    <pic:cNvPicPr/>
                  </pic:nvPicPr>
                  <pic:blipFill>
                    <a:blip r:embed="rId144" cstate="print"/>
                    <a:stretch>
                      <a:fillRect/>
                    </a:stretch>
                  </pic:blipFill>
                  <pic:spPr>
                    <a:xfrm>
                      <a:off x="0" y="0"/>
                      <a:ext cx="3204145" cy="2730055"/>
                    </a:xfrm>
                    <a:prstGeom prst="rect">
                      <a:avLst/>
                    </a:prstGeom>
                  </pic:spPr>
                </pic:pic>
              </a:graphicData>
            </a:graphic>
          </wp:inline>
        </w:drawing>
      </w:r>
      <w:r>
        <w:rPr>
          <w:spacing w:val="95"/>
          <w:sz w:val="20"/>
        </w:rPr>
      </w:r>
    </w:p>
    <w:p>
      <w:pPr>
        <w:pStyle w:val="BodyText"/>
        <w:spacing w:before="10"/>
        <w:rPr>
          <w:sz w:val="5"/>
        </w:rPr>
      </w:pPr>
    </w:p>
    <w:p>
      <w:pPr>
        <w:spacing w:after="0"/>
        <w:rPr>
          <w:sz w:val="5"/>
        </w:rPr>
        <w:sectPr>
          <w:type w:val="continuous"/>
          <w:pgSz w:w="11910" w:h="16840"/>
          <w:pgMar w:header="0" w:footer="548" w:top="0" w:bottom="280" w:left="600" w:right="620"/>
        </w:sectPr>
      </w:pPr>
    </w:p>
    <w:p>
      <w:pPr>
        <w:spacing w:before="58"/>
        <w:ind w:left="274" w:right="0" w:firstLine="0"/>
        <w:jc w:val="both"/>
        <w:rPr>
          <w:sz w:val="18"/>
        </w:rPr>
      </w:pPr>
      <w:r>
        <w:rPr>
          <w:color w:val="231F20"/>
          <w:sz w:val="18"/>
        </w:rPr>
        <w:t>Some GOSH Community Council members, past and present, from</w:t>
      </w:r>
      <w:r>
        <w:rPr>
          <w:color w:val="231F20"/>
          <w:spacing w:val="-7"/>
          <w:sz w:val="18"/>
        </w:rPr>
        <w:t> </w:t>
      </w:r>
      <w:r>
        <w:rPr>
          <w:color w:val="231F20"/>
          <w:sz w:val="18"/>
        </w:rPr>
        <w:t>left</w:t>
      </w:r>
      <w:r>
        <w:rPr>
          <w:color w:val="231F20"/>
          <w:spacing w:val="-7"/>
          <w:sz w:val="18"/>
        </w:rPr>
        <w:t> </w:t>
      </w:r>
      <w:r>
        <w:rPr>
          <w:color w:val="231F20"/>
          <w:sz w:val="18"/>
        </w:rPr>
        <w:t>to</w:t>
      </w:r>
      <w:r>
        <w:rPr>
          <w:color w:val="231F20"/>
          <w:spacing w:val="-7"/>
          <w:sz w:val="18"/>
        </w:rPr>
        <w:t> </w:t>
      </w:r>
      <w:r>
        <w:rPr>
          <w:color w:val="231F20"/>
          <w:sz w:val="18"/>
        </w:rPr>
        <w:t>right:</w:t>
      </w:r>
      <w:r>
        <w:rPr>
          <w:color w:val="231F20"/>
          <w:spacing w:val="-7"/>
          <w:sz w:val="18"/>
        </w:rPr>
        <w:t> </w:t>
      </w:r>
      <w:r>
        <w:rPr>
          <w:color w:val="231F20"/>
          <w:sz w:val="18"/>
        </w:rPr>
        <w:t>María</w:t>
      </w:r>
      <w:r>
        <w:rPr>
          <w:color w:val="231F20"/>
          <w:spacing w:val="-7"/>
          <w:sz w:val="18"/>
        </w:rPr>
        <w:t> </w:t>
      </w:r>
      <w:r>
        <w:rPr>
          <w:color w:val="231F20"/>
          <w:sz w:val="18"/>
        </w:rPr>
        <w:t>Frangos;</w:t>
      </w:r>
      <w:r>
        <w:rPr>
          <w:color w:val="231F20"/>
          <w:spacing w:val="-7"/>
          <w:sz w:val="18"/>
        </w:rPr>
        <w:t> </w:t>
      </w:r>
      <w:r>
        <w:rPr>
          <w:color w:val="231F20"/>
          <w:sz w:val="18"/>
        </w:rPr>
        <w:t>Pen-Yuan</w:t>
      </w:r>
      <w:r>
        <w:rPr>
          <w:color w:val="231F20"/>
          <w:spacing w:val="-7"/>
          <w:sz w:val="18"/>
        </w:rPr>
        <w:t> </w:t>
      </w:r>
      <w:r>
        <w:rPr>
          <w:color w:val="231F20"/>
          <w:sz w:val="18"/>
        </w:rPr>
        <w:t>Hsing;</w:t>
      </w:r>
      <w:r>
        <w:rPr>
          <w:color w:val="231F20"/>
          <w:spacing w:val="30"/>
          <w:sz w:val="18"/>
        </w:rPr>
        <w:t> </w:t>
      </w:r>
      <w:r>
        <w:rPr>
          <w:color w:val="231F20"/>
          <w:sz w:val="18"/>
        </w:rPr>
        <w:t>Liz</w:t>
      </w:r>
      <w:r>
        <w:rPr>
          <w:color w:val="231F20"/>
          <w:spacing w:val="-7"/>
          <w:sz w:val="18"/>
        </w:rPr>
        <w:t> </w:t>
      </w:r>
      <w:r>
        <w:rPr>
          <w:color w:val="231F20"/>
          <w:sz w:val="18"/>
        </w:rPr>
        <w:t>Barry;</w:t>
      </w:r>
      <w:r>
        <w:rPr>
          <w:color w:val="231F20"/>
          <w:spacing w:val="-7"/>
          <w:sz w:val="18"/>
        </w:rPr>
        <w:t> </w:t>
      </w:r>
      <w:r>
        <w:rPr>
          <w:color w:val="231F20"/>
          <w:sz w:val="18"/>
        </w:rPr>
        <w:t>Pierre </w:t>
      </w:r>
      <w:r>
        <w:rPr>
          <w:color w:val="231F20"/>
          <w:spacing w:val="-2"/>
          <w:sz w:val="18"/>
        </w:rPr>
        <w:t>Padilla-Huamantico;</w:t>
      </w:r>
      <w:r>
        <w:rPr>
          <w:color w:val="231F20"/>
          <w:spacing w:val="-8"/>
          <w:sz w:val="18"/>
        </w:rPr>
        <w:t> </w:t>
      </w:r>
      <w:r>
        <w:rPr>
          <w:color w:val="231F20"/>
          <w:spacing w:val="-2"/>
          <w:sz w:val="18"/>
        </w:rPr>
        <w:t>Laura</w:t>
      </w:r>
      <w:r>
        <w:rPr>
          <w:color w:val="231F20"/>
          <w:spacing w:val="-8"/>
          <w:sz w:val="18"/>
        </w:rPr>
        <w:t> </w:t>
      </w:r>
      <w:r>
        <w:rPr>
          <w:color w:val="231F20"/>
          <w:spacing w:val="-2"/>
          <w:sz w:val="18"/>
        </w:rPr>
        <w:t>Olalde</w:t>
      </w:r>
      <w:r>
        <w:rPr>
          <w:color w:val="231F20"/>
          <w:spacing w:val="-9"/>
          <w:sz w:val="18"/>
        </w:rPr>
        <w:t> </w:t>
      </w:r>
      <w:r>
        <w:rPr>
          <w:color w:val="231F20"/>
          <w:spacing w:val="-2"/>
          <w:sz w:val="18"/>
        </w:rPr>
        <w:t>and</w:t>
      </w:r>
      <w:r>
        <w:rPr>
          <w:color w:val="231F20"/>
          <w:spacing w:val="-7"/>
          <w:sz w:val="18"/>
        </w:rPr>
        <w:t> </w:t>
      </w:r>
      <w:r>
        <w:rPr>
          <w:color w:val="231F20"/>
          <w:spacing w:val="-2"/>
          <w:sz w:val="18"/>
        </w:rPr>
        <w:t>Harold</w:t>
      </w:r>
      <w:r>
        <w:rPr>
          <w:color w:val="231F20"/>
          <w:spacing w:val="-8"/>
          <w:sz w:val="18"/>
        </w:rPr>
        <w:t> </w:t>
      </w:r>
      <w:r>
        <w:rPr>
          <w:color w:val="231F20"/>
          <w:spacing w:val="-2"/>
          <w:sz w:val="18"/>
        </w:rPr>
        <w:t>Tay</w:t>
      </w:r>
      <w:r>
        <w:rPr>
          <w:color w:val="231F20"/>
          <w:spacing w:val="-8"/>
          <w:sz w:val="18"/>
        </w:rPr>
        <w:t> </w:t>
      </w:r>
      <w:r>
        <w:rPr>
          <w:color w:val="231F20"/>
          <w:spacing w:val="-2"/>
          <w:sz w:val="18"/>
        </w:rPr>
        <w:t>on</w:t>
      </w:r>
      <w:r>
        <w:rPr>
          <w:color w:val="231F20"/>
          <w:spacing w:val="-8"/>
          <w:sz w:val="18"/>
        </w:rPr>
        <w:t> </w:t>
      </w:r>
      <w:r>
        <w:rPr>
          <w:color w:val="231F20"/>
          <w:spacing w:val="-2"/>
          <w:sz w:val="18"/>
        </w:rPr>
        <w:t>stage</w:t>
      </w:r>
      <w:r>
        <w:rPr>
          <w:color w:val="231F20"/>
          <w:spacing w:val="-8"/>
          <w:sz w:val="18"/>
        </w:rPr>
        <w:t> </w:t>
      </w:r>
      <w:r>
        <w:rPr>
          <w:color w:val="231F20"/>
          <w:spacing w:val="-2"/>
          <w:sz w:val="18"/>
        </w:rPr>
        <w:t>fielding </w:t>
      </w:r>
      <w:r>
        <w:rPr>
          <w:color w:val="231F20"/>
          <w:sz w:val="18"/>
        </w:rPr>
        <w:t>questions on the last day (attribution: Reinaldo Perez; </w:t>
      </w:r>
      <w:hyperlink r:id="rId11">
        <w:r>
          <w:rPr>
            <w:color w:val="6A50BC"/>
            <w:sz w:val="18"/>
            <w:u w:val="single" w:color="6A50BC"/>
          </w:rPr>
          <w:t>source</w:t>
        </w:r>
      </w:hyperlink>
      <w:r>
        <w:rPr>
          <w:color w:val="231F20"/>
          <w:sz w:val="18"/>
        </w:rPr>
        <w:t>; licence: </w:t>
      </w:r>
      <w:hyperlink r:id="rId12">
        <w:r>
          <w:rPr>
            <w:color w:val="6A50BC"/>
            <w:sz w:val="18"/>
            <w:u w:val="single" w:color="6A50BC"/>
          </w:rPr>
          <w:t>CC0</w:t>
        </w:r>
      </w:hyperlink>
      <w:r>
        <w:rPr>
          <w:color w:val="231F20"/>
          <w:sz w:val="18"/>
        </w:rPr>
        <w:t>)</w:t>
      </w:r>
    </w:p>
    <w:p>
      <w:pPr>
        <w:spacing w:before="58"/>
        <w:ind w:left="79" w:right="0" w:firstLine="0"/>
        <w:jc w:val="left"/>
        <w:rPr>
          <w:sz w:val="18"/>
        </w:rPr>
      </w:pPr>
      <w:r>
        <w:rPr/>
        <w:br w:type="column"/>
      </w:r>
      <w:r>
        <w:rPr>
          <w:color w:val="231F20"/>
          <w:sz w:val="18"/>
        </w:rPr>
        <w:t>First</w:t>
      </w:r>
      <w:r>
        <w:rPr>
          <w:color w:val="231F20"/>
          <w:spacing w:val="80"/>
          <w:sz w:val="18"/>
        </w:rPr>
        <w:t> </w:t>
      </w:r>
      <w:r>
        <w:rPr>
          <w:color w:val="231F20"/>
          <w:sz w:val="18"/>
        </w:rPr>
        <w:t>in-person</w:t>
      </w:r>
      <w:r>
        <w:rPr>
          <w:color w:val="231F20"/>
          <w:spacing w:val="80"/>
          <w:sz w:val="18"/>
        </w:rPr>
        <w:t> </w:t>
      </w:r>
      <w:r>
        <w:rPr>
          <w:color w:val="231F20"/>
          <w:sz w:val="18"/>
        </w:rPr>
        <w:t>meeting</w:t>
      </w:r>
      <w:r>
        <w:rPr>
          <w:color w:val="231F20"/>
          <w:spacing w:val="80"/>
          <w:sz w:val="18"/>
        </w:rPr>
        <w:t> </w:t>
      </w:r>
      <w:r>
        <w:rPr>
          <w:color w:val="231F20"/>
          <w:sz w:val="18"/>
        </w:rPr>
        <w:t>of</w:t>
      </w:r>
      <w:r>
        <w:rPr>
          <w:color w:val="231F20"/>
          <w:spacing w:val="80"/>
          <w:sz w:val="18"/>
        </w:rPr>
        <w:t> </w:t>
      </w:r>
      <w:r>
        <w:rPr>
          <w:color w:val="231F20"/>
          <w:sz w:val="18"/>
        </w:rPr>
        <w:t>the</w:t>
      </w:r>
      <w:r>
        <w:rPr>
          <w:color w:val="231F20"/>
          <w:spacing w:val="80"/>
          <w:sz w:val="18"/>
        </w:rPr>
        <w:t> </w:t>
      </w:r>
      <w:r>
        <w:rPr>
          <w:color w:val="231F20"/>
          <w:sz w:val="18"/>
        </w:rPr>
        <w:t>GOSH</w:t>
      </w:r>
      <w:r>
        <w:rPr>
          <w:color w:val="231F20"/>
          <w:spacing w:val="80"/>
          <w:sz w:val="18"/>
        </w:rPr>
        <w:t> </w:t>
      </w:r>
      <w:r>
        <w:rPr>
          <w:color w:val="231F20"/>
          <w:sz w:val="18"/>
        </w:rPr>
        <w:t>Community</w:t>
      </w:r>
      <w:r>
        <w:rPr>
          <w:color w:val="231F20"/>
          <w:spacing w:val="80"/>
          <w:sz w:val="18"/>
        </w:rPr>
        <w:t> </w:t>
      </w:r>
      <w:r>
        <w:rPr>
          <w:color w:val="231F20"/>
          <w:sz w:val="18"/>
        </w:rPr>
        <w:t>Council (attribution: Pen-Yuan Hsing;</w:t>
      </w:r>
      <w:r>
        <w:rPr>
          <w:color w:val="231F20"/>
          <w:spacing w:val="40"/>
          <w:sz w:val="18"/>
        </w:rPr>
        <w:t> </w:t>
      </w:r>
      <w:hyperlink r:id="rId11">
        <w:r>
          <w:rPr>
            <w:color w:val="6A50BC"/>
            <w:sz w:val="18"/>
            <w:u w:val="single" w:color="6A50BC"/>
          </w:rPr>
          <w:t>source</w:t>
        </w:r>
      </w:hyperlink>
      <w:r>
        <w:rPr>
          <w:color w:val="231F20"/>
          <w:sz w:val="18"/>
        </w:rPr>
        <w:t>; licence: </w:t>
      </w:r>
      <w:hyperlink r:id="rId12">
        <w:r>
          <w:rPr>
            <w:color w:val="6A50BC"/>
            <w:sz w:val="18"/>
            <w:u w:val="single" w:color="6A50BC"/>
          </w:rPr>
          <w:t>CC0</w:t>
        </w:r>
      </w:hyperlink>
      <w:r>
        <w:rPr>
          <w:color w:val="231F20"/>
          <w:sz w:val="18"/>
        </w:rPr>
        <w:t>)</w:t>
      </w:r>
    </w:p>
    <w:p>
      <w:pPr>
        <w:spacing w:after="0"/>
        <w:jc w:val="left"/>
        <w:rPr>
          <w:sz w:val="18"/>
        </w:rPr>
        <w:sectPr>
          <w:type w:val="continuous"/>
          <w:pgSz w:w="11910" w:h="16840"/>
          <w:pgMar w:header="0" w:footer="548" w:top="0" w:bottom="280" w:left="600" w:right="620"/>
          <w:cols w:num="2" w:equalWidth="0">
            <w:col w:w="5349" w:space="40"/>
            <w:col w:w="5301"/>
          </w:cols>
        </w:sectPr>
      </w:pPr>
    </w:p>
    <w:p>
      <w:pPr>
        <w:pStyle w:val="Heading2"/>
        <w:ind w:right="1703"/>
      </w:pPr>
      <w:bookmarkStart w:name="Roadmap session - Shannon Dosemagen and " w:id="50"/>
      <w:bookmarkEnd w:id="50"/>
      <w:r>
        <w:rPr>
          <w:b w:val="0"/>
        </w:rPr>
      </w:r>
      <w:bookmarkStart w:name="_bookmark20" w:id="51"/>
      <w:bookmarkEnd w:id="51"/>
      <w:r>
        <w:rPr>
          <w:b w:val="0"/>
        </w:rPr>
      </w:r>
      <w:r>
        <w:rPr>
          <w:color w:val="231F20"/>
        </w:rPr>
        <w:t>Roadmap</w:t>
      </w:r>
      <w:r>
        <w:rPr>
          <w:color w:val="231F20"/>
          <w:spacing w:val="-31"/>
        </w:rPr>
        <w:t> </w:t>
      </w:r>
      <w:r>
        <w:rPr>
          <w:color w:val="231F20"/>
        </w:rPr>
        <w:t>session</w:t>
      </w:r>
      <w:r>
        <w:rPr>
          <w:color w:val="231F20"/>
          <w:spacing w:val="-31"/>
        </w:rPr>
        <w:t> </w:t>
      </w:r>
      <w:r>
        <w:rPr>
          <w:color w:val="231F20"/>
        </w:rPr>
        <w:t>-</w:t>
      </w:r>
      <w:r>
        <w:rPr>
          <w:color w:val="231F20"/>
          <w:spacing w:val="-31"/>
        </w:rPr>
        <w:t> </w:t>
      </w:r>
      <w:r>
        <w:rPr>
          <w:color w:val="231F20"/>
        </w:rPr>
        <w:t>Shannon</w:t>
      </w:r>
      <w:r>
        <w:rPr>
          <w:color w:val="231F20"/>
          <w:spacing w:val="-31"/>
        </w:rPr>
        <w:t> </w:t>
      </w:r>
      <w:r>
        <w:rPr>
          <w:color w:val="231F20"/>
        </w:rPr>
        <w:t>Dosema- gen and Jenny Molloy</w:t>
      </w:r>
    </w:p>
    <w:p>
      <w:pPr>
        <w:pStyle w:val="BodyText"/>
        <w:rPr>
          <w:rFonts w:ascii="Urbanist-SemiBold"/>
          <w:b/>
          <w:sz w:val="20"/>
        </w:rPr>
      </w:pPr>
    </w:p>
    <w:p>
      <w:pPr>
        <w:pStyle w:val="BodyText"/>
        <w:rPr>
          <w:rFonts w:ascii="Urbanist-SemiBold"/>
          <w:b/>
          <w:sz w:val="20"/>
        </w:rPr>
      </w:pPr>
    </w:p>
    <w:p>
      <w:pPr>
        <w:pStyle w:val="BodyText"/>
        <w:rPr>
          <w:rFonts w:ascii="Urbanist-SemiBold"/>
          <w:b/>
          <w:sz w:val="20"/>
        </w:rPr>
      </w:pPr>
    </w:p>
    <w:p>
      <w:pPr>
        <w:pStyle w:val="BodyText"/>
        <w:rPr>
          <w:rFonts w:ascii="Urbanist-SemiBold"/>
          <w:b/>
          <w:sz w:val="20"/>
        </w:rPr>
      </w:pPr>
    </w:p>
    <w:p>
      <w:pPr>
        <w:pStyle w:val="BodyText"/>
        <w:rPr>
          <w:rFonts w:ascii="Urbanist-SemiBold"/>
          <w:b/>
          <w:sz w:val="20"/>
        </w:rPr>
      </w:pPr>
    </w:p>
    <w:p>
      <w:pPr>
        <w:pStyle w:val="BodyText"/>
        <w:rPr>
          <w:rFonts w:ascii="Urbanist-SemiBold"/>
          <w:b/>
          <w:sz w:val="20"/>
        </w:rPr>
      </w:pPr>
    </w:p>
    <w:p>
      <w:pPr>
        <w:pStyle w:val="BodyText"/>
        <w:rPr>
          <w:rFonts w:ascii="Urbanist-SemiBold"/>
          <w:b/>
          <w:sz w:val="20"/>
        </w:rPr>
      </w:pPr>
    </w:p>
    <w:p>
      <w:pPr>
        <w:pStyle w:val="BodyText"/>
        <w:rPr>
          <w:rFonts w:ascii="Urbanist-SemiBold"/>
          <w:b/>
          <w:sz w:val="20"/>
        </w:rPr>
      </w:pPr>
    </w:p>
    <w:p>
      <w:pPr>
        <w:pStyle w:val="BodyText"/>
        <w:spacing w:before="11"/>
        <w:rPr>
          <w:rFonts w:ascii="Urbanist-SemiBold"/>
          <w:b/>
          <w:sz w:val="24"/>
        </w:rPr>
      </w:pPr>
      <w:r>
        <w:rPr/>
        <w:drawing>
          <wp:anchor distT="0" distB="0" distL="0" distR="0" allowOverlap="1" layoutInCell="1" locked="0" behindDoc="0" simplePos="0" relativeHeight="52">
            <wp:simplePos x="0" y="0"/>
            <wp:positionH relativeFrom="page">
              <wp:posOffset>1282103</wp:posOffset>
            </wp:positionH>
            <wp:positionV relativeFrom="paragraph">
              <wp:posOffset>205351</wp:posOffset>
            </wp:positionV>
            <wp:extent cx="4936696" cy="5975032"/>
            <wp:effectExtent l="0" t="0" r="0" b="0"/>
            <wp:wrapTopAndBottom/>
            <wp:docPr id="103" name="image57.jpeg"/>
            <wp:cNvGraphicFramePr>
              <a:graphicFrameLocks noChangeAspect="1"/>
            </wp:cNvGraphicFramePr>
            <a:graphic>
              <a:graphicData uri="http://schemas.openxmlformats.org/drawingml/2006/picture">
                <pic:pic>
                  <pic:nvPicPr>
                    <pic:cNvPr id="104" name="image57.jpeg"/>
                    <pic:cNvPicPr/>
                  </pic:nvPicPr>
                  <pic:blipFill>
                    <a:blip r:embed="rId145" cstate="print"/>
                    <a:stretch>
                      <a:fillRect/>
                    </a:stretch>
                  </pic:blipFill>
                  <pic:spPr>
                    <a:xfrm>
                      <a:off x="0" y="0"/>
                      <a:ext cx="4936696" cy="5975032"/>
                    </a:xfrm>
                    <a:prstGeom prst="rect">
                      <a:avLst/>
                    </a:prstGeom>
                  </pic:spPr>
                </pic:pic>
              </a:graphicData>
            </a:graphic>
          </wp:anchor>
        </w:drawing>
      </w:r>
    </w:p>
    <w:p>
      <w:pPr>
        <w:pStyle w:val="BodyText"/>
        <w:rPr>
          <w:rFonts w:ascii="Urbanist-SemiBold"/>
          <w:b/>
          <w:sz w:val="20"/>
        </w:rPr>
      </w:pPr>
    </w:p>
    <w:p>
      <w:pPr>
        <w:pStyle w:val="BodyText"/>
        <w:rPr>
          <w:rFonts w:ascii="Urbanist-SemiBold"/>
          <w:b/>
          <w:sz w:val="20"/>
        </w:rPr>
      </w:pPr>
    </w:p>
    <w:p>
      <w:pPr>
        <w:pStyle w:val="BodyText"/>
        <w:rPr>
          <w:rFonts w:ascii="Urbanist-SemiBold"/>
          <w:b/>
          <w:sz w:val="20"/>
        </w:rPr>
      </w:pPr>
    </w:p>
    <w:p>
      <w:pPr>
        <w:pStyle w:val="BodyText"/>
        <w:rPr>
          <w:rFonts w:ascii="Urbanist-SemiBold"/>
          <w:b/>
          <w:sz w:val="20"/>
        </w:rPr>
      </w:pPr>
    </w:p>
    <w:p>
      <w:pPr>
        <w:pStyle w:val="BodyText"/>
        <w:rPr>
          <w:rFonts w:ascii="Urbanist-SemiBold"/>
          <w:b/>
          <w:sz w:val="20"/>
        </w:rPr>
      </w:pPr>
    </w:p>
    <w:p>
      <w:pPr>
        <w:pStyle w:val="BodyText"/>
        <w:spacing w:before="9"/>
        <w:rPr>
          <w:rFonts w:ascii="Urbanist-SemiBold"/>
          <w:b/>
        </w:rPr>
      </w:pPr>
    </w:p>
    <w:p>
      <w:pPr>
        <w:spacing w:before="0"/>
        <w:ind w:left="1419" w:right="0" w:firstLine="0"/>
        <w:jc w:val="left"/>
        <w:rPr>
          <w:sz w:val="18"/>
        </w:rPr>
      </w:pPr>
      <w:r>
        <w:rPr>
          <w:color w:val="231F20"/>
          <w:sz w:val="18"/>
        </w:rPr>
        <w:t>Illustration</w:t>
      </w:r>
      <w:r>
        <w:rPr>
          <w:color w:val="231F20"/>
          <w:spacing w:val="-6"/>
          <w:sz w:val="18"/>
        </w:rPr>
        <w:t> </w:t>
      </w:r>
      <w:r>
        <w:rPr>
          <w:color w:val="231F20"/>
          <w:sz w:val="18"/>
        </w:rPr>
        <w:t>of</w:t>
      </w:r>
      <w:r>
        <w:rPr>
          <w:color w:val="231F20"/>
          <w:spacing w:val="31"/>
          <w:sz w:val="18"/>
        </w:rPr>
        <w:t> </w:t>
      </w:r>
      <w:r>
        <w:rPr>
          <w:color w:val="231F20"/>
          <w:sz w:val="18"/>
        </w:rPr>
        <w:t>the</w:t>
      </w:r>
      <w:r>
        <w:rPr>
          <w:color w:val="231F20"/>
          <w:spacing w:val="-6"/>
          <w:sz w:val="18"/>
        </w:rPr>
        <w:t> </w:t>
      </w:r>
      <w:r>
        <w:rPr>
          <w:color w:val="231F20"/>
          <w:sz w:val="18"/>
        </w:rPr>
        <w:t>GOSH</w:t>
      </w:r>
      <w:r>
        <w:rPr>
          <w:color w:val="231F20"/>
          <w:spacing w:val="-6"/>
          <w:sz w:val="18"/>
        </w:rPr>
        <w:t> </w:t>
      </w:r>
      <w:r>
        <w:rPr>
          <w:color w:val="231F20"/>
          <w:sz w:val="18"/>
        </w:rPr>
        <w:t>Roadmap</w:t>
      </w:r>
      <w:r>
        <w:rPr>
          <w:color w:val="231F20"/>
          <w:spacing w:val="30"/>
          <w:sz w:val="18"/>
        </w:rPr>
        <w:t> </w:t>
      </w:r>
      <w:r>
        <w:rPr>
          <w:color w:val="231F20"/>
          <w:sz w:val="18"/>
        </w:rPr>
        <w:t>(attribution:</w:t>
      </w:r>
      <w:r>
        <w:rPr>
          <w:color w:val="231F20"/>
          <w:spacing w:val="-6"/>
          <w:sz w:val="18"/>
        </w:rPr>
        <w:t> </w:t>
      </w:r>
      <w:r>
        <w:rPr>
          <w:color w:val="231F20"/>
          <w:sz w:val="18"/>
        </w:rPr>
        <w:t>Jorge</w:t>
      </w:r>
      <w:r>
        <w:rPr>
          <w:color w:val="231F20"/>
          <w:spacing w:val="-6"/>
          <w:sz w:val="18"/>
        </w:rPr>
        <w:t> </w:t>
      </w:r>
      <w:r>
        <w:rPr>
          <w:color w:val="231F20"/>
          <w:sz w:val="18"/>
        </w:rPr>
        <w:t>Medina;</w:t>
      </w:r>
      <w:r>
        <w:rPr>
          <w:color w:val="231F20"/>
          <w:spacing w:val="32"/>
          <w:sz w:val="18"/>
        </w:rPr>
        <w:t> </w:t>
      </w:r>
      <w:hyperlink r:id="rId11">
        <w:r>
          <w:rPr>
            <w:color w:val="6A50BC"/>
            <w:sz w:val="18"/>
            <w:u w:val="single" w:color="6A50BC"/>
          </w:rPr>
          <w:t>source</w:t>
        </w:r>
      </w:hyperlink>
      <w:r>
        <w:rPr>
          <w:color w:val="231F20"/>
          <w:sz w:val="18"/>
        </w:rPr>
        <w:t>;</w:t>
      </w:r>
      <w:r>
        <w:rPr>
          <w:color w:val="231F20"/>
          <w:spacing w:val="-6"/>
          <w:sz w:val="18"/>
        </w:rPr>
        <w:t> </w:t>
      </w:r>
      <w:r>
        <w:rPr>
          <w:color w:val="231F20"/>
          <w:sz w:val="18"/>
        </w:rPr>
        <w:t>licence:</w:t>
      </w:r>
      <w:r>
        <w:rPr>
          <w:color w:val="231F20"/>
          <w:spacing w:val="-6"/>
          <w:sz w:val="18"/>
        </w:rPr>
        <w:t> </w:t>
      </w:r>
      <w:hyperlink r:id="rId12">
        <w:r>
          <w:rPr>
            <w:color w:val="6A50BC"/>
            <w:spacing w:val="-4"/>
            <w:sz w:val="18"/>
            <w:u w:val="single" w:color="6A50BC"/>
          </w:rPr>
          <w:t>CC0</w:t>
        </w:r>
      </w:hyperlink>
      <w:r>
        <w:rPr>
          <w:color w:val="231F20"/>
          <w:spacing w:val="-4"/>
          <w:sz w:val="18"/>
        </w:rPr>
        <w:t>)</w:t>
      </w:r>
    </w:p>
    <w:p>
      <w:pPr>
        <w:spacing w:after="0"/>
        <w:jc w:val="left"/>
        <w:rPr>
          <w:sz w:val="18"/>
        </w:rPr>
        <w:sectPr>
          <w:pgSz w:w="11910" w:h="16840"/>
          <w:pgMar w:header="0" w:footer="548" w:top="580" w:bottom="920" w:left="600" w:right="620"/>
        </w:sectPr>
      </w:pPr>
    </w:p>
    <w:p>
      <w:pPr>
        <w:pStyle w:val="BodyText"/>
        <w:ind w:left="1297"/>
        <w:rPr>
          <w:sz w:val="20"/>
        </w:rPr>
      </w:pPr>
      <w:r>
        <w:rPr>
          <w:sz w:val="20"/>
        </w:rPr>
        <w:drawing>
          <wp:inline distT="0" distB="0" distL="0" distR="0">
            <wp:extent cx="5258826" cy="3486911"/>
            <wp:effectExtent l="0" t="0" r="0" b="0"/>
            <wp:docPr id="105" name="image58.jpeg"/>
            <wp:cNvGraphicFramePr>
              <a:graphicFrameLocks noChangeAspect="1"/>
            </wp:cNvGraphicFramePr>
            <a:graphic>
              <a:graphicData uri="http://schemas.openxmlformats.org/drawingml/2006/picture">
                <pic:pic>
                  <pic:nvPicPr>
                    <pic:cNvPr id="106" name="image58.jpeg"/>
                    <pic:cNvPicPr/>
                  </pic:nvPicPr>
                  <pic:blipFill>
                    <a:blip r:embed="rId146" cstate="print"/>
                    <a:stretch>
                      <a:fillRect/>
                    </a:stretch>
                  </pic:blipFill>
                  <pic:spPr>
                    <a:xfrm>
                      <a:off x="0" y="0"/>
                      <a:ext cx="5258826" cy="3486911"/>
                    </a:xfrm>
                    <a:prstGeom prst="rect">
                      <a:avLst/>
                    </a:prstGeom>
                  </pic:spPr>
                </pic:pic>
              </a:graphicData>
            </a:graphic>
          </wp:inline>
        </w:drawing>
      </w:r>
      <w:r>
        <w:rPr>
          <w:sz w:val="20"/>
        </w:rPr>
      </w:r>
    </w:p>
    <w:p>
      <w:pPr>
        <w:spacing w:before="118"/>
        <w:ind w:left="1233" w:right="931" w:firstLine="0"/>
        <w:jc w:val="left"/>
        <w:rPr>
          <w:sz w:val="18"/>
        </w:rPr>
      </w:pPr>
      <w:r>
        <w:rPr>
          <w:color w:val="231F20"/>
          <w:sz w:val="18"/>
        </w:rPr>
        <w:t>Attendees work together to prioritise actions in line with the GOSH Roadmap</w:t>
      </w:r>
      <w:r>
        <w:rPr>
          <w:color w:val="231F20"/>
          <w:spacing w:val="40"/>
          <w:sz w:val="18"/>
        </w:rPr>
        <w:t> </w:t>
      </w:r>
      <w:r>
        <w:rPr>
          <w:color w:val="231F20"/>
          <w:sz w:val="18"/>
        </w:rPr>
        <w:t>(attribution: Reinaldo Perez </w:t>
      </w:r>
      <w:hyperlink r:id="rId11">
        <w:r>
          <w:rPr>
            <w:color w:val="6A50BC"/>
            <w:sz w:val="18"/>
            <w:u w:val="single" w:color="6A50BC"/>
          </w:rPr>
          <w:t>source</w:t>
        </w:r>
      </w:hyperlink>
      <w:r>
        <w:rPr>
          <w:color w:val="231F20"/>
          <w:sz w:val="18"/>
        </w:rPr>
        <w:t>; licence: </w:t>
      </w:r>
      <w:hyperlink r:id="rId12">
        <w:r>
          <w:rPr>
            <w:color w:val="6A50BC"/>
            <w:sz w:val="18"/>
            <w:u w:val="single" w:color="6A50BC"/>
          </w:rPr>
          <w:t>CC0</w:t>
        </w:r>
      </w:hyperlink>
      <w:r>
        <w:rPr>
          <w:color w:val="231F20"/>
          <w:sz w:val="18"/>
        </w:rPr>
        <w:t>)</w:t>
      </w:r>
    </w:p>
    <w:p>
      <w:pPr>
        <w:pStyle w:val="BodyText"/>
        <w:spacing w:before="6"/>
        <w:rPr>
          <w:sz w:val="12"/>
        </w:rPr>
      </w:pPr>
    </w:p>
    <w:p>
      <w:pPr>
        <w:spacing w:after="0"/>
        <w:rPr>
          <w:sz w:val="12"/>
        </w:rPr>
        <w:sectPr>
          <w:pgSz w:w="11910" w:h="16840"/>
          <w:pgMar w:header="0" w:footer="738" w:top="880" w:bottom="740" w:left="600" w:right="620"/>
        </w:sectPr>
      </w:pPr>
    </w:p>
    <w:p>
      <w:pPr>
        <w:pStyle w:val="BodyText"/>
        <w:spacing w:before="110"/>
        <w:ind w:left="393"/>
        <w:jc w:val="both"/>
      </w:pPr>
      <w:r>
        <w:rPr>
          <w:color w:val="231F20"/>
        </w:rPr>
        <w:t>Both</w:t>
      </w:r>
      <w:r>
        <w:rPr>
          <w:color w:val="231F20"/>
          <w:spacing w:val="35"/>
        </w:rPr>
        <w:t> </w:t>
      </w:r>
      <w:r>
        <w:rPr>
          <w:color w:val="231F20"/>
        </w:rPr>
        <w:t>during</w:t>
      </w:r>
      <w:r>
        <w:rPr>
          <w:color w:val="231F20"/>
          <w:spacing w:val="35"/>
        </w:rPr>
        <w:t> </w:t>
      </w:r>
      <w:r>
        <w:rPr>
          <w:color w:val="231F20"/>
        </w:rPr>
        <w:t>and</w:t>
      </w:r>
      <w:r>
        <w:rPr>
          <w:color w:val="231F20"/>
          <w:spacing w:val="35"/>
        </w:rPr>
        <w:t> </w:t>
      </w:r>
      <w:r>
        <w:rPr>
          <w:color w:val="231F20"/>
        </w:rPr>
        <w:t>after</w:t>
      </w:r>
      <w:r>
        <w:rPr>
          <w:color w:val="231F20"/>
          <w:spacing w:val="35"/>
        </w:rPr>
        <w:t> </w:t>
      </w:r>
      <w:r>
        <w:rPr>
          <w:color w:val="231F20"/>
        </w:rPr>
        <w:t>the</w:t>
      </w:r>
      <w:r>
        <w:rPr>
          <w:color w:val="231F20"/>
          <w:spacing w:val="35"/>
        </w:rPr>
        <w:t> </w:t>
      </w:r>
      <w:r>
        <w:rPr>
          <w:color w:val="231F20"/>
        </w:rPr>
        <w:t>2017</w:t>
      </w:r>
      <w:r>
        <w:rPr>
          <w:color w:val="231F20"/>
          <w:spacing w:val="35"/>
        </w:rPr>
        <w:t> </w:t>
      </w:r>
      <w:r>
        <w:rPr>
          <w:color w:val="231F20"/>
        </w:rPr>
        <w:t>GOSH</w:t>
      </w:r>
      <w:r>
        <w:rPr>
          <w:color w:val="231F20"/>
          <w:spacing w:val="35"/>
        </w:rPr>
        <w:t> </w:t>
      </w:r>
      <w:r>
        <w:rPr>
          <w:color w:val="231F20"/>
        </w:rPr>
        <w:t>Gathering in</w:t>
      </w:r>
      <w:r>
        <w:rPr>
          <w:color w:val="231F20"/>
          <w:spacing w:val="40"/>
        </w:rPr>
        <w:t> </w:t>
      </w:r>
      <w:r>
        <w:rPr>
          <w:color w:val="231F20"/>
        </w:rPr>
        <w:t>Chile,</w:t>
      </w:r>
      <w:r>
        <w:rPr>
          <w:color w:val="231F20"/>
          <w:spacing w:val="40"/>
        </w:rPr>
        <w:t> </w:t>
      </w:r>
      <w:r>
        <w:rPr>
          <w:color w:val="231F20"/>
        </w:rPr>
        <w:t>the</w:t>
      </w:r>
      <w:r>
        <w:rPr>
          <w:color w:val="231F20"/>
          <w:spacing w:val="40"/>
        </w:rPr>
        <w:t> </w:t>
      </w:r>
      <w:r>
        <w:rPr>
          <w:color w:val="231F20"/>
        </w:rPr>
        <w:t>GOSH</w:t>
      </w:r>
      <w:r>
        <w:rPr>
          <w:color w:val="231F20"/>
          <w:spacing w:val="40"/>
        </w:rPr>
        <w:t> </w:t>
      </w:r>
      <w:r>
        <w:rPr>
          <w:color w:val="231F20"/>
        </w:rPr>
        <w:t>community</w:t>
      </w:r>
      <w:r>
        <w:rPr>
          <w:color w:val="231F20"/>
          <w:spacing w:val="40"/>
        </w:rPr>
        <w:t> </w:t>
      </w:r>
      <w:r>
        <w:rPr>
          <w:color w:val="231F20"/>
        </w:rPr>
        <w:t>came</w:t>
      </w:r>
      <w:r>
        <w:rPr>
          <w:color w:val="231F20"/>
          <w:spacing w:val="40"/>
        </w:rPr>
        <w:t> </w:t>
      </w:r>
      <w:r>
        <w:rPr>
          <w:color w:val="231F20"/>
        </w:rPr>
        <w:t>together</w:t>
      </w:r>
      <w:r>
        <w:rPr>
          <w:color w:val="231F20"/>
          <w:spacing w:val="40"/>
        </w:rPr>
        <w:t> </w:t>
      </w:r>
      <w:r>
        <w:rPr>
          <w:color w:val="231F20"/>
        </w:rPr>
        <w:t>to collectively write the </w:t>
      </w:r>
      <w:hyperlink r:id="rId32">
        <w:r>
          <w:rPr>
            <w:color w:val="6A50BC"/>
            <w:u w:val="single" w:color="6A50BC"/>
          </w:rPr>
          <w:t>GOSH Roadmap</w:t>
        </w:r>
      </w:hyperlink>
      <w:r>
        <w:rPr>
          <w:color w:val="231F20"/>
        </w:rPr>
        <w:t>, which </w:t>
      </w:r>
      <w:r>
        <w:rPr>
          <w:color w:val="231F20"/>
          <w:spacing w:val="-2"/>
        </w:rPr>
        <w:t>outlines</w:t>
      </w:r>
      <w:r>
        <w:rPr>
          <w:color w:val="231F20"/>
          <w:spacing w:val="-6"/>
        </w:rPr>
        <w:t> </w:t>
      </w:r>
      <w:r>
        <w:rPr>
          <w:color w:val="231F20"/>
          <w:spacing w:val="-2"/>
        </w:rPr>
        <w:t>the</w:t>
      </w:r>
      <w:r>
        <w:rPr>
          <w:color w:val="231F20"/>
          <w:spacing w:val="-6"/>
        </w:rPr>
        <w:t> </w:t>
      </w:r>
      <w:r>
        <w:rPr>
          <w:color w:val="231F20"/>
          <w:spacing w:val="-2"/>
        </w:rPr>
        <w:t>concrete</w:t>
      </w:r>
      <w:r>
        <w:rPr>
          <w:color w:val="231F20"/>
          <w:spacing w:val="-6"/>
        </w:rPr>
        <w:t> </w:t>
      </w:r>
      <w:r>
        <w:rPr>
          <w:color w:val="231F20"/>
          <w:spacing w:val="-2"/>
        </w:rPr>
        <w:t>actions</w:t>
      </w:r>
      <w:r>
        <w:rPr>
          <w:color w:val="231F20"/>
          <w:spacing w:val="-6"/>
        </w:rPr>
        <w:t> </w:t>
      </w:r>
      <w:r>
        <w:rPr>
          <w:color w:val="231F20"/>
          <w:spacing w:val="-2"/>
        </w:rPr>
        <w:t>needed</w:t>
      </w:r>
      <w:r>
        <w:rPr>
          <w:color w:val="231F20"/>
          <w:spacing w:val="-6"/>
        </w:rPr>
        <w:t> </w:t>
      </w:r>
      <w:r>
        <w:rPr>
          <w:color w:val="231F20"/>
          <w:spacing w:val="-2"/>
        </w:rPr>
        <w:t>to</w:t>
      </w:r>
      <w:r>
        <w:rPr>
          <w:color w:val="231F20"/>
          <w:spacing w:val="-6"/>
        </w:rPr>
        <w:t> </w:t>
      </w:r>
      <w:r>
        <w:rPr>
          <w:color w:val="231F20"/>
          <w:spacing w:val="-2"/>
        </w:rPr>
        <w:t>make</w:t>
      </w:r>
      <w:r>
        <w:rPr>
          <w:color w:val="231F20"/>
          <w:spacing w:val="-6"/>
        </w:rPr>
        <w:t> </w:t>
      </w:r>
      <w:r>
        <w:rPr>
          <w:color w:val="231F20"/>
          <w:spacing w:val="-2"/>
        </w:rPr>
        <w:t>open </w:t>
      </w:r>
      <w:r>
        <w:rPr>
          <w:color w:val="231F20"/>
          <w:spacing w:val="-4"/>
        </w:rPr>
        <w:t>science</w:t>
      </w:r>
      <w:r>
        <w:rPr>
          <w:color w:val="231F20"/>
          <w:spacing w:val="-9"/>
        </w:rPr>
        <w:t> </w:t>
      </w:r>
      <w:r>
        <w:rPr>
          <w:color w:val="231F20"/>
          <w:spacing w:val="-4"/>
        </w:rPr>
        <w:t>hardware</w:t>
      </w:r>
      <w:r>
        <w:rPr>
          <w:color w:val="231F20"/>
          <w:spacing w:val="-9"/>
        </w:rPr>
        <w:t> </w:t>
      </w:r>
      <w:r>
        <w:rPr>
          <w:color w:val="231F20"/>
          <w:spacing w:val="-4"/>
        </w:rPr>
        <w:t>ubiquitous</w:t>
      </w:r>
      <w:r>
        <w:rPr>
          <w:color w:val="231F20"/>
          <w:spacing w:val="-9"/>
        </w:rPr>
        <w:t> </w:t>
      </w:r>
      <w:r>
        <w:rPr>
          <w:color w:val="231F20"/>
          <w:spacing w:val="-4"/>
        </w:rPr>
        <w:t>by</w:t>
      </w:r>
      <w:r>
        <w:rPr>
          <w:color w:val="231F20"/>
          <w:spacing w:val="-9"/>
        </w:rPr>
        <w:t> </w:t>
      </w:r>
      <w:r>
        <w:rPr>
          <w:color w:val="231F20"/>
          <w:spacing w:val="-9"/>
          <w:w w:val="116"/>
        </w:rPr>
        <w:t>2</w:t>
      </w:r>
      <w:r>
        <w:rPr>
          <w:color w:val="231F20"/>
          <w:spacing w:val="-3"/>
          <w:w w:val="116"/>
        </w:rPr>
        <w:t>025</w:t>
      </w:r>
      <w:r>
        <w:rPr>
          <w:color w:val="231F20"/>
          <w:spacing w:val="-3"/>
          <w:w w:val="36"/>
        </w:rPr>
        <w:t>�</w:t>
      </w:r>
      <w:r>
        <w:rPr>
          <w:color w:val="231F20"/>
          <w:spacing w:val="-8"/>
        </w:rPr>
        <w:t> </w:t>
      </w:r>
      <w:r>
        <w:rPr>
          <w:color w:val="231F20"/>
          <w:spacing w:val="-4"/>
        </w:rPr>
        <w:t>Now</w:t>
      </w:r>
      <w:r>
        <w:rPr>
          <w:color w:val="231F20"/>
          <w:spacing w:val="-10"/>
        </w:rPr>
        <w:t> </w:t>
      </w:r>
      <w:r>
        <w:rPr>
          <w:color w:val="231F20"/>
          <w:spacing w:val="-4"/>
        </w:rPr>
        <w:t>that</w:t>
      </w:r>
      <w:r>
        <w:rPr>
          <w:color w:val="231F20"/>
          <w:spacing w:val="-9"/>
        </w:rPr>
        <w:t> </w:t>
      </w:r>
      <w:r>
        <w:rPr>
          <w:color w:val="231F20"/>
          <w:spacing w:val="-4"/>
        </w:rPr>
        <w:t>five </w:t>
      </w:r>
      <w:r>
        <w:rPr>
          <w:color w:val="231F20"/>
        </w:rPr>
        <w:t>years</w:t>
      </w:r>
      <w:r>
        <w:rPr>
          <w:color w:val="231F20"/>
          <w:spacing w:val="-14"/>
        </w:rPr>
        <w:t> </w:t>
      </w:r>
      <w:r>
        <w:rPr>
          <w:color w:val="231F20"/>
        </w:rPr>
        <w:t>have</w:t>
      </w:r>
      <w:r>
        <w:rPr>
          <w:color w:val="231F20"/>
          <w:spacing w:val="-13"/>
        </w:rPr>
        <w:t> </w:t>
      </w:r>
      <w:r>
        <w:rPr>
          <w:color w:val="231F20"/>
        </w:rPr>
        <w:t>passed</w:t>
      </w:r>
      <w:r>
        <w:rPr>
          <w:color w:val="231F20"/>
          <w:spacing w:val="-13"/>
        </w:rPr>
        <w:t> </w:t>
      </w:r>
      <w:r>
        <w:rPr>
          <w:color w:val="231F20"/>
        </w:rPr>
        <w:t>since</w:t>
      </w:r>
      <w:r>
        <w:rPr>
          <w:color w:val="231F20"/>
          <w:spacing w:val="-13"/>
        </w:rPr>
        <w:t> </w:t>
      </w:r>
      <w:r>
        <w:rPr>
          <w:color w:val="231F20"/>
        </w:rPr>
        <w:t>it’s</w:t>
      </w:r>
      <w:r>
        <w:rPr>
          <w:color w:val="231F20"/>
          <w:spacing w:val="-13"/>
        </w:rPr>
        <w:t> </w:t>
      </w:r>
      <w:r>
        <w:rPr>
          <w:color w:val="231F20"/>
        </w:rPr>
        <w:t>inception,</w:t>
      </w:r>
      <w:r>
        <w:rPr>
          <w:color w:val="231F20"/>
          <w:spacing w:val="-14"/>
        </w:rPr>
        <w:t> </w:t>
      </w:r>
      <w:r>
        <w:rPr>
          <w:color w:val="231F20"/>
        </w:rPr>
        <w:t>it</w:t>
      </w:r>
      <w:r>
        <w:rPr>
          <w:color w:val="231F20"/>
          <w:spacing w:val="-13"/>
        </w:rPr>
        <w:t> </w:t>
      </w:r>
      <w:r>
        <w:rPr>
          <w:color w:val="231F20"/>
        </w:rPr>
        <w:t>was</w:t>
      </w:r>
      <w:r>
        <w:rPr>
          <w:color w:val="231F20"/>
          <w:spacing w:val="-13"/>
        </w:rPr>
        <w:t> </w:t>
      </w:r>
      <w:r>
        <w:rPr>
          <w:color w:val="231F20"/>
        </w:rPr>
        <w:t>time</w:t>
      </w:r>
      <w:r>
        <w:rPr>
          <w:color w:val="231F20"/>
          <w:spacing w:val="-13"/>
        </w:rPr>
        <w:t> </w:t>
      </w:r>
      <w:r>
        <w:rPr>
          <w:color w:val="231F20"/>
        </w:rPr>
        <w:t>to revisit</w:t>
      </w:r>
      <w:r>
        <w:rPr>
          <w:color w:val="231F20"/>
          <w:spacing w:val="-8"/>
        </w:rPr>
        <w:t> </w:t>
      </w:r>
      <w:r>
        <w:rPr>
          <w:color w:val="231F20"/>
        </w:rPr>
        <w:t>the</w:t>
      </w:r>
      <w:r>
        <w:rPr>
          <w:color w:val="231F20"/>
          <w:spacing w:val="-8"/>
        </w:rPr>
        <w:t> </w:t>
      </w:r>
      <w:r>
        <w:rPr>
          <w:color w:val="231F20"/>
        </w:rPr>
        <w:t>Roadmap</w:t>
      </w:r>
      <w:r>
        <w:rPr>
          <w:color w:val="231F20"/>
          <w:spacing w:val="-8"/>
        </w:rPr>
        <w:t> </w:t>
      </w:r>
      <w:r>
        <w:rPr>
          <w:color w:val="231F20"/>
        </w:rPr>
        <w:t>and</w:t>
      </w:r>
      <w:r>
        <w:rPr>
          <w:color w:val="231F20"/>
          <w:spacing w:val="-8"/>
        </w:rPr>
        <w:t> </w:t>
      </w:r>
      <w:r>
        <w:rPr>
          <w:color w:val="231F20"/>
        </w:rPr>
        <w:t>make</w:t>
      </w:r>
      <w:r>
        <w:rPr>
          <w:color w:val="231F20"/>
          <w:spacing w:val="-8"/>
        </w:rPr>
        <w:t> </w:t>
      </w:r>
      <w:r>
        <w:rPr>
          <w:color w:val="231F20"/>
        </w:rPr>
        <w:t>adjustments</w:t>
      </w:r>
      <w:r>
        <w:rPr>
          <w:color w:val="231F20"/>
          <w:spacing w:val="-8"/>
        </w:rPr>
        <w:t> </w:t>
      </w:r>
      <w:r>
        <w:rPr>
          <w:color w:val="231F20"/>
        </w:rPr>
        <w:t>based on the outcomes of the sessions that took place over the past 4 </w:t>
      </w:r>
      <w:r>
        <w:rPr>
          <w:color w:val="231F20"/>
          <w:w w:val="116"/>
        </w:rPr>
        <w:t>d</w:t>
      </w:r>
      <w:r>
        <w:rPr>
          <w:color w:val="231F20"/>
          <w:spacing w:val="-1"/>
          <w:w w:val="116"/>
        </w:rPr>
        <w:t>ay</w:t>
      </w:r>
      <w:r>
        <w:rPr>
          <w:color w:val="231F20"/>
          <w:spacing w:val="1"/>
          <w:w w:val="116"/>
        </w:rPr>
        <w:t>s</w:t>
      </w:r>
      <w:r>
        <w:rPr>
          <w:color w:val="231F20"/>
          <w:spacing w:val="1"/>
          <w:w w:val="36"/>
        </w:rPr>
        <w:t>�</w:t>
      </w:r>
    </w:p>
    <w:p>
      <w:pPr>
        <w:pStyle w:val="BodyText"/>
      </w:pPr>
    </w:p>
    <w:p>
      <w:pPr>
        <w:pStyle w:val="BodyText"/>
        <w:ind w:left="393"/>
        <w:jc w:val="both"/>
      </w:pPr>
      <w:r>
        <w:rPr>
          <w:color w:val="231F20"/>
        </w:rPr>
        <w:t>To</w:t>
      </w:r>
      <w:r>
        <w:rPr>
          <w:color w:val="231F20"/>
          <w:spacing w:val="-2"/>
        </w:rPr>
        <w:t> </w:t>
      </w:r>
      <w:r>
        <w:rPr>
          <w:color w:val="231F20"/>
        </w:rPr>
        <w:t>do</w:t>
      </w:r>
      <w:r>
        <w:rPr>
          <w:color w:val="231F20"/>
          <w:spacing w:val="-2"/>
        </w:rPr>
        <w:t> </w:t>
      </w:r>
      <w:r>
        <w:rPr>
          <w:color w:val="231F20"/>
        </w:rPr>
        <w:t>this,</w:t>
      </w:r>
      <w:r>
        <w:rPr>
          <w:color w:val="231F20"/>
          <w:spacing w:val="-2"/>
        </w:rPr>
        <w:t> </w:t>
      </w:r>
      <w:r>
        <w:rPr>
          <w:color w:val="231F20"/>
        </w:rPr>
        <w:t>Shannon</w:t>
      </w:r>
      <w:r>
        <w:rPr>
          <w:color w:val="231F20"/>
          <w:spacing w:val="-2"/>
        </w:rPr>
        <w:t> </w:t>
      </w:r>
      <w:r>
        <w:rPr>
          <w:color w:val="231F20"/>
        </w:rPr>
        <w:t>Dosemagen</w:t>
      </w:r>
      <w:r>
        <w:rPr>
          <w:color w:val="231F20"/>
          <w:spacing w:val="-2"/>
        </w:rPr>
        <w:t> </w:t>
      </w:r>
      <w:r>
        <w:rPr>
          <w:color w:val="231F20"/>
        </w:rPr>
        <w:t>and</w:t>
      </w:r>
      <w:r>
        <w:rPr>
          <w:color w:val="231F20"/>
          <w:spacing w:val="-2"/>
        </w:rPr>
        <w:t> </w:t>
      </w:r>
      <w:r>
        <w:rPr>
          <w:color w:val="231F20"/>
        </w:rPr>
        <w:t>Jenny</w:t>
      </w:r>
      <w:r>
        <w:rPr>
          <w:color w:val="231F20"/>
          <w:spacing w:val="-2"/>
        </w:rPr>
        <w:t> </w:t>
      </w:r>
      <w:r>
        <w:rPr>
          <w:color w:val="231F20"/>
        </w:rPr>
        <w:t>Molloy </w:t>
      </w:r>
      <w:r>
        <w:rPr>
          <w:color w:val="231F20"/>
          <w:spacing w:val="-2"/>
        </w:rPr>
        <w:t>led</w:t>
      </w:r>
      <w:r>
        <w:rPr>
          <w:color w:val="231F20"/>
          <w:spacing w:val="-5"/>
        </w:rPr>
        <w:t> </w:t>
      </w:r>
      <w:r>
        <w:rPr>
          <w:color w:val="231F20"/>
          <w:spacing w:val="-2"/>
        </w:rPr>
        <w:t>a</w:t>
      </w:r>
      <w:r>
        <w:rPr>
          <w:color w:val="231F20"/>
          <w:spacing w:val="-5"/>
        </w:rPr>
        <w:t> </w:t>
      </w:r>
      <w:r>
        <w:rPr>
          <w:color w:val="231F20"/>
          <w:spacing w:val="-2"/>
        </w:rPr>
        <w:t>collaborative</w:t>
      </w:r>
      <w:r>
        <w:rPr>
          <w:color w:val="231F20"/>
          <w:spacing w:val="-5"/>
        </w:rPr>
        <w:t> </w:t>
      </w:r>
      <w:r>
        <w:rPr>
          <w:color w:val="231F20"/>
          <w:spacing w:val="-2"/>
        </w:rPr>
        <w:t>session</w:t>
      </w:r>
      <w:r>
        <w:rPr>
          <w:color w:val="231F20"/>
          <w:spacing w:val="-5"/>
        </w:rPr>
        <w:t> </w:t>
      </w:r>
      <w:r>
        <w:rPr>
          <w:color w:val="231F20"/>
          <w:spacing w:val="-2"/>
        </w:rPr>
        <w:t>where</w:t>
      </w:r>
      <w:r>
        <w:rPr>
          <w:color w:val="231F20"/>
          <w:spacing w:val="-5"/>
        </w:rPr>
        <w:t> </w:t>
      </w:r>
      <w:r>
        <w:rPr>
          <w:color w:val="231F20"/>
          <w:spacing w:val="-2"/>
        </w:rPr>
        <w:t>participants</w:t>
      </w:r>
      <w:r>
        <w:rPr>
          <w:color w:val="231F20"/>
          <w:spacing w:val="-5"/>
        </w:rPr>
        <w:t> </w:t>
      </w:r>
      <w:r>
        <w:rPr>
          <w:color w:val="231F20"/>
          <w:spacing w:val="-2"/>
        </w:rPr>
        <w:t>could collectively</w:t>
      </w:r>
      <w:r>
        <w:rPr>
          <w:color w:val="231F20"/>
          <w:spacing w:val="-10"/>
        </w:rPr>
        <w:t> </w:t>
      </w:r>
      <w:r>
        <w:rPr>
          <w:color w:val="231F20"/>
          <w:spacing w:val="-2"/>
        </w:rPr>
        <w:t>document</w:t>
      </w:r>
      <w:r>
        <w:rPr>
          <w:color w:val="231F20"/>
          <w:spacing w:val="-10"/>
        </w:rPr>
        <w:t> </w:t>
      </w:r>
      <w:r>
        <w:rPr>
          <w:color w:val="231F20"/>
          <w:spacing w:val="-2"/>
        </w:rPr>
        <w:t>and</w:t>
      </w:r>
      <w:r>
        <w:rPr>
          <w:color w:val="231F20"/>
          <w:spacing w:val="-11"/>
        </w:rPr>
        <w:t> </w:t>
      </w:r>
      <w:r>
        <w:rPr>
          <w:color w:val="231F20"/>
          <w:spacing w:val="-2"/>
        </w:rPr>
        <w:t>prioritise</w:t>
      </w:r>
      <w:r>
        <w:rPr>
          <w:color w:val="231F20"/>
          <w:spacing w:val="-11"/>
        </w:rPr>
        <w:t> </w:t>
      </w:r>
      <w:r>
        <w:rPr>
          <w:color w:val="231F20"/>
          <w:spacing w:val="-2"/>
        </w:rPr>
        <w:t>actions</w:t>
      </w:r>
      <w:r>
        <w:rPr>
          <w:color w:val="231F20"/>
          <w:spacing w:val="-10"/>
        </w:rPr>
        <w:t> </w:t>
      </w:r>
      <w:r>
        <w:rPr>
          <w:color w:val="231F20"/>
          <w:spacing w:val="-2"/>
        </w:rPr>
        <w:t>that</w:t>
      </w:r>
      <w:r>
        <w:rPr>
          <w:color w:val="231F20"/>
          <w:spacing w:val="-11"/>
        </w:rPr>
        <w:t> </w:t>
      </w:r>
      <w:r>
        <w:rPr>
          <w:color w:val="231F20"/>
          <w:spacing w:val="-2"/>
        </w:rPr>
        <w:t>can </w:t>
      </w:r>
      <w:r>
        <w:rPr>
          <w:color w:val="231F20"/>
        </w:rPr>
        <w:t>be</w:t>
      </w:r>
      <w:r>
        <w:rPr>
          <w:color w:val="231F20"/>
          <w:spacing w:val="-14"/>
        </w:rPr>
        <w:t> </w:t>
      </w:r>
      <w:r>
        <w:rPr>
          <w:color w:val="231F20"/>
        </w:rPr>
        <w:t>taken</w:t>
      </w:r>
      <w:r>
        <w:rPr>
          <w:color w:val="231F20"/>
          <w:spacing w:val="-13"/>
        </w:rPr>
        <w:t> </w:t>
      </w:r>
      <w:r>
        <w:rPr>
          <w:color w:val="231F20"/>
        </w:rPr>
        <w:t>after</w:t>
      </w:r>
      <w:r>
        <w:rPr>
          <w:color w:val="231F20"/>
          <w:spacing w:val="-13"/>
        </w:rPr>
        <w:t> </w:t>
      </w:r>
      <w:r>
        <w:rPr>
          <w:color w:val="231F20"/>
        </w:rPr>
        <w:t>the</w:t>
      </w:r>
      <w:r>
        <w:rPr>
          <w:color w:val="231F20"/>
          <w:spacing w:val="-13"/>
        </w:rPr>
        <w:t> </w:t>
      </w:r>
      <w:r>
        <w:rPr>
          <w:color w:val="231F20"/>
        </w:rPr>
        <w:t>Gathering</w:t>
      </w:r>
      <w:r>
        <w:rPr>
          <w:color w:val="231F20"/>
          <w:spacing w:val="-13"/>
        </w:rPr>
        <w:t> </w:t>
      </w:r>
      <w:r>
        <w:rPr>
          <w:color w:val="231F20"/>
        </w:rPr>
        <w:t>to</w:t>
      </w:r>
      <w:r>
        <w:rPr>
          <w:color w:val="231F20"/>
          <w:spacing w:val="-14"/>
        </w:rPr>
        <w:t> </w:t>
      </w:r>
      <w:r>
        <w:rPr>
          <w:color w:val="231F20"/>
        </w:rPr>
        <w:t>make</w:t>
      </w:r>
      <w:r>
        <w:rPr>
          <w:color w:val="231F20"/>
          <w:spacing w:val="-13"/>
        </w:rPr>
        <w:t> </w:t>
      </w:r>
      <w:r>
        <w:rPr>
          <w:color w:val="231F20"/>
        </w:rPr>
        <w:t>open</w:t>
      </w:r>
      <w:r>
        <w:rPr>
          <w:color w:val="231F20"/>
          <w:spacing w:val="-13"/>
        </w:rPr>
        <w:t> </w:t>
      </w:r>
      <w:r>
        <w:rPr>
          <w:color w:val="231F20"/>
        </w:rPr>
        <w:t>science hardware </w:t>
      </w:r>
      <w:r>
        <w:rPr>
          <w:color w:val="231F20"/>
          <w:spacing w:val="1"/>
          <w:w w:val="107"/>
        </w:rPr>
        <w:t>u</w:t>
      </w:r>
      <w:r>
        <w:rPr>
          <w:color w:val="231F20"/>
          <w:spacing w:val="-2"/>
          <w:w w:val="107"/>
        </w:rPr>
        <w:t>b</w:t>
      </w:r>
      <w:r>
        <w:rPr>
          <w:color w:val="231F20"/>
          <w:spacing w:val="-1"/>
          <w:w w:val="107"/>
        </w:rPr>
        <w:t>iq</w:t>
      </w:r>
      <w:r>
        <w:rPr>
          <w:color w:val="231F20"/>
          <w:w w:val="107"/>
        </w:rPr>
        <w:t>ui</w:t>
      </w:r>
      <w:r>
        <w:rPr>
          <w:color w:val="231F20"/>
          <w:spacing w:val="-4"/>
          <w:w w:val="107"/>
        </w:rPr>
        <w:t>t</w:t>
      </w:r>
      <w:r>
        <w:rPr>
          <w:color w:val="231F20"/>
          <w:spacing w:val="-2"/>
          <w:w w:val="107"/>
        </w:rPr>
        <w:t>o</w:t>
      </w:r>
      <w:r>
        <w:rPr>
          <w:color w:val="231F20"/>
          <w:w w:val="107"/>
        </w:rPr>
        <w:t>us</w:t>
      </w:r>
      <w:r>
        <w:rPr>
          <w:color w:val="231F20"/>
          <w:w w:val="27"/>
        </w:rPr>
        <w:t>�</w:t>
      </w:r>
    </w:p>
    <w:p>
      <w:pPr>
        <w:pStyle w:val="BodyText"/>
      </w:pPr>
    </w:p>
    <w:p>
      <w:pPr>
        <w:pStyle w:val="BodyText"/>
        <w:ind w:left="393"/>
        <w:jc w:val="both"/>
      </w:pPr>
      <w:r>
        <w:rPr>
          <w:color w:val="231F20"/>
        </w:rPr>
        <w:t>They began by giving participants a few minutes to</w:t>
      </w:r>
      <w:r>
        <w:rPr>
          <w:color w:val="231F20"/>
          <w:spacing w:val="40"/>
        </w:rPr>
        <w:t> </w:t>
      </w:r>
      <w:r>
        <w:rPr>
          <w:color w:val="231F20"/>
        </w:rPr>
        <w:t>write</w:t>
      </w:r>
      <w:r>
        <w:rPr>
          <w:color w:val="231F20"/>
          <w:spacing w:val="40"/>
        </w:rPr>
        <w:t> </w:t>
      </w:r>
      <w:r>
        <w:rPr>
          <w:color w:val="231F20"/>
        </w:rPr>
        <w:t>down</w:t>
      </w:r>
      <w:r>
        <w:rPr>
          <w:color w:val="231F20"/>
          <w:spacing w:val="40"/>
        </w:rPr>
        <w:t> </w:t>
      </w:r>
      <w:r>
        <w:rPr>
          <w:color w:val="231F20"/>
        </w:rPr>
        <w:t>ideas</w:t>
      </w:r>
      <w:r>
        <w:rPr>
          <w:color w:val="231F20"/>
          <w:spacing w:val="40"/>
        </w:rPr>
        <w:t> </w:t>
      </w:r>
      <w:r>
        <w:rPr>
          <w:color w:val="231F20"/>
        </w:rPr>
        <w:t>as</w:t>
      </w:r>
      <w:r>
        <w:rPr>
          <w:color w:val="231F20"/>
          <w:spacing w:val="40"/>
        </w:rPr>
        <w:t> </w:t>
      </w:r>
      <w:r>
        <w:rPr>
          <w:color w:val="231F20"/>
        </w:rPr>
        <w:t>Shannon</w:t>
      </w:r>
      <w:r>
        <w:rPr>
          <w:color w:val="231F20"/>
          <w:spacing w:val="40"/>
        </w:rPr>
        <w:t> </w:t>
      </w:r>
      <w:r>
        <w:rPr>
          <w:color w:val="231F20"/>
        </w:rPr>
        <w:t>and</w:t>
      </w:r>
      <w:r>
        <w:rPr>
          <w:color w:val="231F20"/>
          <w:spacing w:val="40"/>
        </w:rPr>
        <w:t> </w:t>
      </w:r>
      <w:r>
        <w:rPr>
          <w:color w:val="231F20"/>
        </w:rPr>
        <w:t>Jenny began organising them into the three categories established by the Roadmap: 1) Learn 2) Grow</w:t>
      </w:r>
      <w:r>
        <w:rPr>
          <w:color w:val="231F20"/>
          <w:spacing w:val="1"/>
        </w:rPr>
        <w:t> </w:t>
      </w:r>
      <w:r>
        <w:rPr>
          <w:color w:val="231F20"/>
          <w:spacing w:val="-5"/>
        </w:rPr>
        <w:t>and</w:t>
      </w:r>
    </w:p>
    <w:p>
      <w:pPr>
        <w:pStyle w:val="BodyText"/>
        <w:ind w:left="393"/>
        <w:jc w:val="both"/>
      </w:pPr>
      <w:r>
        <w:rPr>
          <w:color w:val="231F20"/>
        </w:rPr>
        <w:t>3)</w:t>
      </w:r>
      <w:r>
        <w:rPr>
          <w:color w:val="231F20"/>
          <w:spacing w:val="18"/>
        </w:rPr>
        <w:t> </w:t>
      </w:r>
      <w:r>
        <w:rPr>
          <w:color w:val="231F20"/>
          <w:w w:val="110"/>
        </w:rPr>
        <w:t>S</w:t>
      </w:r>
      <w:r>
        <w:rPr>
          <w:color w:val="231F20"/>
          <w:spacing w:val="-1"/>
          <w:w w:val="110"/>
        </w:rPr>
        <w:t>u</w:t>
      </w:r>
      <w:r>
        <w:rPr>
          <w:color w:val="231F20"/>
          <w:w w:val="110"/>
        </w:rPr>
        <w:t>p</w:t>
      </w:r>
      <w:r>
        <w:rPr>
          <w:color w:val="231F20"/>
          <w:spacing w:val="-2"/>
          <w:w w:val="110"/>
        </w:rPr>
        <w:t>p</w:t>
      </w:r>
      <w:r>
        <w:rPr>
          <w:color w:val="231F20"/>
          <w:w w:val="110"/>
        </w:rPr>
        <w:t>o</w:t>
      </w:r>
      <w:r>
        <w:rPr>
          <w:color w:val="231F20"/>
          <w:spacing w:val="1"/>
          <w:w w:val="110"/>
        </w:rPr>
        <w:t>r</w:t>
      </w:r>
      <w:r>
        <w:rPr>
          <w:color w:val="231F20"/>
          <w:spacing w:val="-2"/>
          <w:w w:val="110"/>
        </w:rPr>
        <w:t>t</w:t>
      </w:r>
      <w:r>
        <w:rPr>
          <w:color w:val="231F20"/>
          <w:spacing w:val="1"/>
          <w:w w:val="30"/>
        </w:rPr>
        <w:t>�</w:t>
      </w:r>
      <w:r>
        <w:rPr>
          <w:color w:val="231F20"/>
          <w:spacing w:val="21"/>
        </w:rPr>
        <w:t> </w:t>
      </w:r>
      <w:r>
        <w:rPr>
          <w:color w:val="231F20"/>
        </w:rPr>
        <w:t>Once</w:t>
      </w:r>
      <w:r>
        <w:rPr>
          <w:color w:val="231F20"/>
          <w:spacing w:val="21"/>
        </w:rPr>
        <w:t> </w:t>
      </w:r>
      <w:r>
        <w:rPr>
          <w:color w:val="231F20"/>
        </w:rPr>
        <w:t>all</w:t>
      </w:r>
      <w:r>
        <w:rPr>
          <w:color w:val="231F20"/>
          <w:spacing w:val="20"/>
        </w:rPr>
        <w:t> </w:t>
      </w:r>
      <w:r>
        <w:rPr>
          <w:color w:val="231F20"/>
        </w:rPr>
        <w:t>the</w:t>
      </w:r>
      <w:r>
        <w:rPr>
          <w:color w:val="231F20"/>
          <w:spacing w:val="21"/>
        </w:rPr>
        <w:t> </w:t>
      </w:r>
      <w:r>
        <w:rPr>
          <w:color w:val="231F20"/>
        </w:rPr>
        <w:t>ideas</w:t>
      </w:r>
      <w:r>
        <w:rPr>
          <w:color w:val="231F20"/>
          <w:spacing w:val="21"/>
        </w:rPr>
        <w:t> </w:t>
      </w:r>
      <w:r>
        <w:rPr>
          <w:color w:val="231F20"/>
        </w:rPr>
        <w:t>were</w:t>
      </w:r>
      <w:r>
        <w:rPr>
          <w:color w:val="231F20"/>
          <w:spacing w:val="21"/>
        </w:rPr>
        <w:t> </w:t>
      </w:r>
      <w:r>
        <w:rPr>
          <w:color w:val="231F20"/>
          <w:spacing w:val="-2"/>
        </w:rPr>
        <w:t>categorised,</w:t>
      </w:r>
    </w:p>
    <w:p>
      <w:pPr>
        <w:pStyle w:val="BodyText"/>
        <w:spacing w:before="110"/>
        <w:ind w:left="200" w:right="342"/>
        <w:jc w:val="both"/>
      </w:pPr>
      <w:r>
        <w:rPr/>
        <w:br w:type="column"/>
      </w:r>
      <w:r>
        <w:rPr>
          <w:color w:val="231F20"/>
        </w:rPr>
        <w:t>participants were broken into small groups to arrange ideas into actions with common themes, </w:t>
      </w:r>
      <w:r>
        <w:rPr>
          <w:color w:val="231F20"/>
          <w:spacing w:val="-4"/>
        </w:rPr>
        <w:t>and</w:t>
      </w:r>
      <w:r>
        <w:rPr>
          <w:color w:val="231F20"/>
          <w:spacing w:val="-7"/>
        </w:rPr>
        <w:t> </w:t>
      </w:r>
      <w:r>
        <w:rPr>
          <w:color w:val="231F20"/>
          <w:spacing w:val="-4"/>
        </w:rPr>
        <w:t>prioritise</w:t>
      </w:r>
      <w:r>
        <w:rPr>
          <w:color w:val="231F20"/>
          <w:spacing w:val="-7"/>
        </w:rPr>
        <w:t> </w:t>
      </w:r>
      <w:r>
        <w:rPr>
          <w:color w:val="231F20"/>
          <w:spacing w:val="-3"/>
          <w:w w:val="116"/>
        </w:rPr>
        <w:t>t</w:t>
      </w:r>
      <w:r>
        <w:rPr>
          <w:color w:val="231F20"/>
          <w:spacing w:val="-6"/>
          <w:w w:val="116"/>
        </w:rPr>
        <w:t>h</w:t>
      </w:r>
      <w:r>
        <w:rPr>
          <w:color w:val="231F20"/>
          <w:spacing w:val="-4"/>
          <w:w w:val="116"/>
        </w:rPr>
        <w:t>em</w:t>
      </w:r>
      <w:r>
        <w:rPr>
          <w:color w:val="231F20"/>
          <w:spacing w:val="-3"/>
          <w:w w:val="36"/>
        </w:rPr>
        <w:t>�</w:t>
      </w:r>
      <w:r>
        <w:rPr>
          <w:color w:val="231F20"/>
          <w:spacing w:val="-6"/>
        </w:rPr>
        <w:t> </w:t>
      </w:r>
      <w:r>
        <w:rPr>
          <w:color w:val="231F20"/>
          <w:spacing w:val="-4"/>
        </w:rPr>
        <w:t>Once</w:t>
      </w:r>
      <w:r>
        <w:rPr>
          <w:color w:val="231F20"/>
          <w:spacing w:val="-7"/>
        </w:rPr>
        <w:t> </w:t>
      </w:r>
      <w:r>
        <w:rPr>
          <w:color w:val="231F20"/>
          <w:spacing w:val="-4"/>
        </w:rPr>
        <w:t>this</w:t>
      </w:r>
      <w:r>
        <w:rPr>
          <w:color w:val="231F20"/>
          <w:spacing w:val="-6"/>
        </w:rPr>
        <w:t> </w:t>
      </w:r>
      <w:r>
        <w:rPr>
          <w:color w:val="231F20"/>
          <w:spacing w:val="-4"/>
        </w:rPr>
        <w:t>was</w:t>
      </w:r>
      <w:r>
        <w:rPr>
          <w:color w:val="231F20"/>
          <w:spacing w:val="-7"/>
        </w:rPr>
        <w:t> </w:t>
      </w:r>
      <w:r>
        <w:rPr>
          <w:color w:val="231F20"/>
          <w:spacing w:val="-4"/>
        </w:rPr>
        <w:t>done,</w:t>
      </w:r>
      <w:r>
        <w:rPr>
          <w:color w:val="231F20"/>
          <w:spacing w:val="-6"/>
        </w:rPr>
        <w:t> </w:t>
      </w:r>
      <w:r>
        <w:rPr>
          <w:color w:val="231F20"/>
          <w:spacing w:val="-4"/>
        </w:rPr>
        <w:t>the</w:t>
      </w:r>
      <w:r>
        <w:rPr>
          <w:color w:val="231F20"/>
          <w:spacing w:val="-7"/>
        </w:rPr>
        <w:t> </w:t>
      </w:r>
      <w:r>
        <w:rPr>
          <w:color w:val="231F20"/>
          <w:spacing w:val="-4"/>
        </w:rPr>
        <w:t>actions </w:t>
      </w:r>
      <w:r>
        <w:rPr>
          <w:color w:val="231F20"/>
        </w:rPr>
        <w:t>were laid across several tables, and participants were given a chance to view them and “sign-up”</w:t>
      </w:r>
      <w:r>
        <w:rPr>
          <w:color w:val="231F20"/>
          <w:spacing w:val="40"/>
        </w:rPr>
        <w:t> </w:t>
      </w:r>
      <w:r>
        <w:rPr>
          <w:color w:val="231F20"/>
        </w:rPr>
        <w:t>to</w:t>
      </w:r>
      <w:r>
        <w:rPr>
          <w:color w:val="231F20"/>
          <w:spacing w:val="-13"/>
        </w:rPr>
        <w:t> </w:t>
      </w:r>
      <w:r>
        <w:rPr>
          <w:color w:val="231F20"/>
        </w:rPr>
        <w:t>any</w:t>
      </w:r>
      <w:r>
        <w:rPr>
          <w:color w:val="231F20"/>
          <w:spacing w:val="-13"/>
        </w:rPr>
        <w:t> </w:t>
      </w:r>
      <w:r>
        <w:rPr>
          <w:color w:val="231F20"/>
        </w:rPr>
        <w:t>actions</w:t>
      </w:r>
      <w:r>
        <w:rPr>
          <w:color w:val="231F20"/>
          <w:spacing w:val="-13"/>
        </w:rPr>
        <w:t> </w:t>
      </w:r>
      <w:r>
        <w:rPr>
          <w:color w:val="231F20"/>
        </w:rPr>
        <w:t>they</w:t>
      </w:r>
      <w:r>
        <w:rPr>
          <w:color w:val="231F20"/>
          <w:spacing w:val="-13"/>
        </w:rPr>
        <w:t> </w:t>
      </w:r>
      <w:r>
        <w:rPr>
          <w:color w:val="231F20"/>
        </w:rPr>
        <w:t>wanted</w:t>
      </w:r>
      <w:r>
        <w:rPr>
          <w:color w:val="231F20"/>
          <w:spacing w:val="-13"/>
        </w:rPr>
        <w:t> </w:t>
      </w:r>
      <w:r>
        <w:rPr>
          <w:color w:val="231F20"/>
        </w:rPr>
        <w:t>to</w:t>
      </w:r>
      <w:r>
        <w:rPr>
          <w:color w:val="231F20"/>
          <w:spacing w:val="-13"/>
        </w:rPr>
        <w:t> </w:t>
      </w:r>
      <w:r>
        <w:rPr>
          <w:color w:val="231F20"/>
        </w:rPr>
        <w:t>contribute</w:t>
      </w:r>
      <w:r>
        <w:rPr>
          <w:color w:val="231F20"/>
          <w:spacing w:val="-13"/>
        </w:rPr>
        <w:t> </w:t>
      </w:r>
      <w:r>
        <w:rPr>
          <w:color w:val="231F20"/>
          <w:spacing w:val="-2"/>
          <w:w w:val="126"/>
        </w:rPr>
        <w:t>t</w:t>
      </w:r>
      <w:r>
        <w:rPr>
          <w:color w:val="231F20"/>
          <w:w w:val="126"/>
        </w:rPr>
        <w:t>o</w:t>
      </w:r>
      <w:r>
        <w:rPr>
          <w:color w:val="231F20"/>
          <w:spacing w:val="2"/>
          <w:w w:val="46"/>
        </w:rPr>
        <w:t>�</w:t>
      </w:r>
      <w:r>
        <w:rPr>
          <w:color w:val="231F20"/>
          <w:spacing w:val="-12"/>
          <w:w w:val="99"/>
        </w:rPr>
        <w:t> </w:t>
      </w:r>
      <w:r>
        <w:rPr>
          <w:color w:val="231F20"/>
        </w:rPr>
        <w:t>Some examples of actions include:</w:t>
      </w:r>
    </w:p>
    <w:p>
      <w:pPr>
        <w:pStyle w:val="ListParagraph"/>
        <w:numPr>
          <w:ilvl w:val="0"/>
          <w:numId w:val="5"/>
        </w:numPr>
        <w:tabs>
          <w:tab w:pos="920" w:val="left" w:leader="none"/>
          <w:tab w:pos="921" w:val="left" w:leader="none"/>
        </w:tabs>
        <w:spacing w:line="240" w:lineRule="auto" w:before="0" w:after="0"/>
        <w:ind w:left="920" w:right="0" w:hanging="721"/>
        <w:jc w:val="left"/>
        <w:rPr>
          <w:sz w:val="22"/>
        </w:rPr>
      </w:pPr>
      <w:r>
        <w:rPr>
          <w:color w:val="231F20"/>
          <w:sz w:val="22"/>
        </w:rPr>
        <w:t>OScH</w:t>
      </w:r>
      <w:r>
        <w:rPr>
          <w:color w:val="231F20"/>
          <w:spacing w:val="-8"/>
          <w:sz w:val="22"/>
        </w:rPr>
        <w:t> </w:t>
      </w:r>
      <w:r>
        <w:rPr>
          <w:color w:val="231F20"/>
          <w:sz w:val="22"/>
        </w:rPr>
        <w:t>ambassador</w:t>
      </w:r>
      <w:r>
        <w:rPr>
          <w:color w:val="231F20"/>
          <w:spacing w:val="-7"/>
          <w:sz w:val="22"/>
        </w:rPr>
        <w:t> </w:t>
      </w:r>
      <w:r>
        <w:rPr>
          <w:color w:val="231F20"/>
          <w:spacing w:val="-2"/>
          <w:sz w:val="22"/>
        </w:rPr>
        <w:t>handbook</w:t>
      </w:r>
    </w:p>
    <w:p>
      <w:pPr>
        <w:pStyle w:val="ListParagraph"/>
        <w:numPr>
          <w:ilvl w:val="0"/>
          <w:numId w:val="5"/>
        </w:numPr>
        <w:tabs>
          <w:tab w:pos="920" w:val="left" w:leader="none"/>
          <w:tab w:pos="921" w:val="left" w:leader="none"/>
        </w:tabs>
        <w:spacing w:line="240" w:lineRule="auto" w:before="0" w:after="0"/>
        <w:ind w:left="920" w:right="0" w:hanging="721"/>
        <w:jc w:val="left"/>
        <w:rPr>
          <w:sz w:val="22"/>
        </w:rPr>
      </w:pPr>
      <w:r>
        <w:rPr>
          <w:color w:val="231F20"/>
          <w:sz w:val="22"/>
        </w:rPr>
        <w:t>OScH</w:t>
      </w:r>
      <w:r>
        <w:rPr>
          <w:color w:val="231F20"/>
          <w:spacing w:val="-11"/>
          <w:sz w:val="22"/>
        </w:rPr>
        <w:t> </w:t>
      </w:r>
      <w:r>
        <w:rPr>
          <w:color w:val="231F20"/>
          <w:sz w:val="22"/>
        </w:rPr>
        <w:t>project</w:t>
      </w:r>
      <w:r>
        <w:rPr>
          <w:color w:val="231F20"/>
          <w:spacing w:val="-11"/>
          <w:sz w:val="22"/>
        </w:rPr>
        <w:t> </w:t>
      </w:r>
      <w:r>
        <w:rPr>
          <w:color w:val="231F20"/>
          <w:spacing w:val="-2"/>
          <w:sz w:val="22"/>
        </w:rPr>
        <w:t>directory</w:t>
      </w:r>
    </w:p>
    <w:p>
      <w:pPr>
        <w:pStyle w:val="ListParagraph"/>
        <w:numPr>
          <w:ilvl w:val="0"/>
          <w:numId w:val="5"/>
        </w:numPr>
        <w:tabs>
          <w:tab w:pos="920" w:val="left" w:leader="none"/>
          <w:tab w:pos="921" w:val="left" w:leader="none"/>
        </w:tabs>
        <w:spacing w:line="240" w:lineRule="auto" w:before="0" w:after="0"/>
        <w:ind w:left="920" w:right="0" w:hanging="721"/>
        <w:jc w:val="left"/>
        <w:rPr>
          <w:sz w:val="22"/>
        </w:rPr>
      </w:pPr>
      <w:r>
        <w:rPr>
          <w:color w:val="231F20"/>
          <w:sz w:val="22"/>
        </w:rPr>
        <w:t>Elevator</w:t>
      </w:r>
      <w:r>
        <w:rPr>
          <w:color w:val="231F20"/>
          <w:spacing w:val="-11"/>
          <w:sz w:val="22"/>
        </w:rPr>
        <w:t> </w:t>
      </w:r>
      <w:r>
        <w:rPr>
          <w:color w:val="231F20"/>
          <w:sz w:val="22"/>
        </w:rPr>
        <w:t>pitch</w:t>
      </w:r>
      <w:r>
        <w:rPr>
          <w:color w:val="231F20"/>
          <w:spacing w:val="-10"/>
          <w:sz w:val="22"/>
        </w:rPr>
        <w:t> </w:t>
      </w:r>
      <w:r>
        <w:rPr>
          <w:color w:val="231F20"/>
          <w:sz w:val="22"/>
        </w:rPr>
        <w:t>for</w:t>
      </w:r>
      <w:r>
        <w:rPr>
          <w:color w:val="231F20"/>
          <w:spacing w:val="-10"/>
          <w:sz w:val="22"/>
        </w:rPr>
        <w:t> </w:t>
      </w:r>
      <w:r>
        <w:rPr>
          <w:color w:val="231F20"/>
          <w:spacing w:val="-4"/>
          <w:sz w:val="22"/>
        </w:rPr>
        <w:t>OScH</w:t>
      </w:r>
    </w:p>
    <w:p>
      <w:pPr>
        <w:pStyle w:val="ListParagraph"/>
        <w:numPr>
          <w:ilvl w:val="0"/>
          <w:numId w:val="5"/>
        </w:numPr>
        <w:tabs>
          <w:tab w:pos="920" w:val="left" w:leader="none"/>
          <w:tab w:pos="921" w:val="left" w:leader="none"/>
        </w:tabs>
        <w:spacing w:line="240" w:lineRule="auto" w:before="0" w:after="0"/>
        <w:ind w:left="920" w:right="0" w:hanging="721"/>
        <w:jc w:val="left"/>
        <w:rPr>
          <w:sz w:val="22"/>
        </w:rPr>
      </w:pPr>
      <w:r>
        <w:rPr>
          <w:color w:val="231F20"/>
          <w:spacing w:val="-2"/>
          <w:sz w:val="22"/>
        </w:rPr>
        <w:t>Pilot</w:t>
      </w:r>
      <w:r>
        <w:rPr>
          <w:color w:val="231F20"/>
          <w:spacing w:val="-10"/>
          <w:sz w:val="22"/>
        </w:rPr>
        <w:t> </w:t>
      </w:r>
      <w:r>
        <w:rPr>
          <w:color w:val="231F20"/>
          <w:spacing w:val="-2"/>
          <w:sz w:val="22"/>
        </w:rPr>
        <w:t>distributed</w:t>
      </w:r>
      <w:r>
        <w:rPr>
          <w:color w:val="231F20"/>
          <w:spacing w:val="-10"/>
          <w:sz w:val="22"/>
        </w:rPr>
        <w:t> </w:t>
      </w:r>
      <w:r>
        <w:rPr>
          <w:color w:val="231F20"/>
          <w:spacing w:val="-2"/>
          <w:sz w:val="22"/>
        </w:rPr>
        <w:t>manufacturing</w:t>
      </w:r>
      <w:r>
        <w:rPr>
          <w:color w:val="231F20"/>
          <w:spacing w:val="-10"/>
          <w:sz w:val="22"/>
        </w:rPr>
        <w:t> </w:t>
      </w:r>
      <w:r>
        <w:rPr>
          <w:color w:val="231F20"/>
          <w:spacing w:val="-2"/>
          <w:sz w:val="22"/>
        </w:rPr>
        <w:t>collaborative</w:t>
      </w:r>
    </w:p>
    <w:p>
      <w:pPr>
        <w:pStyle w:val="BodyText"/>
      </w:pPr>
    </w:p>
    <w:p>
      <w:pPr>
        <w:pStyle w:val="BodyText"/>
        <w:ind w:left="200" w:right="342"/>
        <w:jc w:val="both"/>
      </w:pPr>
      <w:r>
        <w:rPr>
          <w:color w:val="231F20"/>
        </w:rPr>
        <w:t>The</w:t>
      </w:r>
      <w:r>
        <w:rPr>
          <w:color w:val="231F20"/>
          <w:spacing w:val="40"/>
        </w:rPr>
        <w:t> </w:t>
      </w:r>
      <w:r>
        <w:rPr>
          <w:color w:val="231F20"/>
        </w:rPr>
        <w:t>complete</w:t>
      </w:r>
      <w:r>
        <w:rPr>
          <w:color w:val="231F20"/>
          <w:spacing w:val="40"/>
        </w:rPr>
        <w:t> </w:t>
      </w:r>
      <w:r>
        <w:rPr>
          <w:color w:val="231F20"/>
        </w:rPr>
        <w:t>list</w:t>
      </w:r>
      <w:r>
        <w:rPr>
          <w:color w:val="231F20"/>
          <w:spacing w:val="40"/>
        </w:rPr>
        <w:t> </w:t>
      </w:r>
      <w:r>
        <w:rPr>
          <w:color w:val="231F20"/>
        </w:rPr>
        <w:t>of</w:t>
      </w:r>
      <w:r>
        <w:rPr>
          <w:color w:val="231F20"/>
          <w:spacing w:val="40"/>
        </w:rPr>
        <w:t> </w:t>
      </w:r>
      <w:r>
        <w:rPr>
          <w:color w:val="231F20"/>
        </w:rPr>
        <w:t>actions,</w:t>
      </w:r>
      <w:r>
        <w:rPr>
          <w:color w:val="231F20"/>
          <w:spacing w:val="40"/>
        </w:rPr>
        <w:t> </w:t>
      </w:r>
      <w:r>
        <w:rPr>
          <w:color w:val="231F20"/>
        </w:rPr>
        <w:t>and</w:t>
      </w:r>
      <w:r>
        <w:rPr>
          <w:color w:val="231F20"/>
          <w:spacing w:val="40"/>
        </w:rPr>
        <w:t> </w:t>
      </w:r>
      <w:r>
        <w:rPr>
          <w:color w:val="231F20"/>
        </w:rPr>
        <w:t>participants who signed up for them, was given to the GOSH Roadmap working group, who is overseeing the management of GOSH roadmap </w:t>
      </w:r>
      <w:r>
        <w:rPr>
          <w:color w:val="231F20"/>
          <w:spacing w:val="-2"/>
          <w:w w:val="110"/>
        </w:rPr>
        <w:t>a</w:t>
      </w:r>
      <w:r>
        <w:rPr>
          <w:color w:val="231F20"/>
          <w:w w:val="109"/>
        </w:rPr>
        <w:t>c</w:t>
      </w:r>
      <w:r>
        <w:rPr>
          <w:color w:val="231F20"/>
          <w:spacing w:val="-1"/>
          <w:w w:val="109"/>
        </w:rPr>
        <w:t>t</w:t>
      </w:r>
      <w:r>
        <w:rPr>
          <w:color w:val="231F20"/>
          <w:spacing w:val="-1"/>
          <w:w w:val="110"/>
        </w:rPr>
        <w:t>io</w:t>
      </w:r>
      <w:r>
        <w:rPr>
          <w:color w:val="231F20"/>
          <w:w w:val="110"/>
        </w:rPr>
        <w:t>ns</w:t>
      </w:r>
      <w:r>
        <w:rPr>
          <w:color w:val="231F20"/>
          <w:w w:val="30"/>
        </w:rPr>
        <w:t>�</w:t>
      </w:r>
    </w:p>
    <w:p>
      <w:pPr>
        <w:pStyle w:val="BodyText"/>
      </w:pPr>
    </w:p>
    <w:p>
      <w:pPr>
        <w:pStyle w:val="BodyText"/>
        <w:ind w:left="200" w:right="343"/>
        <w:jc w:val="both"/>
      </w:pPr>
      <w:r>
        <w:rPr>
          <w:color w:val="231F20"/>
        </w:rPr>
        <w:t>The working group has now released a plan for managing</w:t>
      </w:r>
      <w:r>
        <w:rPr>
          <w:color w:val="231F20"/>
          <w:spacing w:val="-9"/>
        </w:rPr>
        <w:t> </w:t>
      </w:r>
      <w:r>
        <w:rPr>
          <w:color w:val="231F20"/>
        </w:rPr>
        <w:t>these</w:t>
      </w:r>
      <w:r>
        <w:rPr>
          <w:color w:val="231F20"/>
          <w:spacing w:val="-10"/>
        </w:rPr>
        <w:t> </w:t>
      </w:r>
      <w:r>
        <w:rPr>
          <w:color w:val="231F20"/>
        </w:rPr>
        <w:t>actions,</w:t>
      </w:r>
      <w:r>
        <w:rPr>
          <w:color w:val="231F20"/>
          <w:spacing w:val="-9"/>
        </w:rPr>
        <w:t> </w:t>
      </w:r>
      <w:r>
        <w:rPr>
          <w:color w:val="231F20"/>
        </w:rPr>
        <w:t>which</w:t>
      </w:r>
      <w:r>
        <w:rPr>
          <w:color w:val="231F20"/>
          <w:spacing w:val="-9"/>
        </w:rPr>
        <w:t> </w:t>
      </w:r>
      <w:r>
        <w:rPr>
          <w:color w:val="231F20"/>
        </w:rPr>
        <w:t>you</w:t>
      </w:r>
      <w:r>
        <w:rPr>
          <w:color w:val="231F20"/>
          <w:spacing w:val="-9"/>
        </w:rPr>
        <w:t> </w:t>
      </w:r>
      <w:r>
        <w:rPr>
          <w:color w:val="231F20"/>
        </w:rPr>
        <w:t>can</w:t>
      </w:r>
      <w:r>
        <w:rPr>
          <w:color w:val="231F20"/>
          <w:spacing w:val="-10"/>
        </w:rPr>
        <w:t> </w:t>
      </w:r>
      <w:r>
        <w:rPr>
          <w:color w:val="231F20"/>
        </w:rPr>
        <w:t>view</w:t>
      </w:r>
      <w:r>
        <w:rPr>
          <w:color w:val="231F20"/>
          <w:spacing w:val="-9"/>
        </w:rPr>
        <w:t> </w:t>
      </w:r>
      <w:hyperlink r:id="rId147">
        <w:r>
          <w:rPr>
            <w:color w:val="6A50BC"/>
            <w:w w:val="116"/>
            <w:u w:val="single" w:color="6A50BC"/>
          </w:rPr>
          <w:t>h</w:t>
        </w:r>
        <w:r>
          <w:rPr>
            <w:color w:val="6A50BC"/>
            <w:spacing w:val="2"/>
            <w:w w:val="116"/>
            <w:u w:val="single" w:color="6A50BC"/>
          </w:rPr>
          <w:t>e</w:t>
        </w:r>
        <w:r>
          <w:rPr>
            <w:color w:val="6A50BC"/>
            <w:spacing w:val="-5"/>
            <w:w w:val="116"/>
            <w:u w:val="single" w:color="6A50BC"/>
          </w:rPr>
          <w:t>r</w:t>
        </w:r>
        <w:r>
          <w:rPr>
            <w:color w:val="6A50BC"/>
            <w:w w:val="116"/>
            <w:u w:val="single" w:color="6A50BC"/>
          </w:rPr>
          <w:t>e</w:t>
        </w:r>
      </w:hyperlink>
      <w:r>
        <w:rPr>
          <w:color w:val="6A50BC"/>
          <w:spacing w:val="3"/>
          <w:w w:val="36"/>
        </w:rPr>
        <w:t>�</w:t>
      </w:r>
    </w:p>
    <w:p>
      <w:pPr>
        <w:spacing w:after="0"/>
        <w:jc w:val="both"/>
        <w:sectPr>
          <w:type w:val="continuous"/>
          <w:pgSz w:w="11910" w:h="16840"/>
          <w:pgMar w:header="0" w:footer="548" w:top="0" w:bottom="280" w:left="600" w:right="620"/>
          <w:cols w:num="2" w:equalWidth="0">
            <w:col w:w="5248" w:space="40"/>
            <w:col w:w="5402"/>
          </w:cols>
        </w:sectPr>
      </w:pPr>
    </w:p>
    <w:p>
      <w:pPr>
        <w:pStyle w:val="BodyText"/>
        <w:ind w:left="1549"/>
        <w:rPr>
          <w:sz w:val="20"/>
        </w:rPr>
      </w:pPr>
      <w:r>
        <w:rPr>
          <w:sz w:val="20"/>
        </w:rPr>
        <w:drawing>
          <wp:inline distT="0" distB="0" distL="0" distR="0">
            <wp:extent cx="5104807" cy="8078152"/>
            <wp:effectExtent l="0" t="0" r="0" b="0"/>
            <wp:docPr id="107" name="image59.jpeg"/>
            <wp:cNvGraphicFramePr>
              <a:graphicFrameLocks noChangeAspect="1"/>
            </wp:cNvGraphicFramePr>
            <a:graphic>
              <a:graphicData uri="http://schemas.openxmlformats.org/drawingml/2006/picture">
                <pic:pic>
                  <pic:nvPicPr>
                    <pic:cNvPr id="108" name="image59.jpeg"/>
                    <pic:cNvPicPr/>
                  </pic:nvPicPr>
                  <pic:blipFill>
                    <a:blip r:embed="rId148" cstate="print"/>
                    <a:stretch>
                      <a:fillRect/>
                    </a:stretch>
                  </pic:blipFill>
                  <pic:spPr>
                    <a:xfrm>
                      <a:off x="0" y="0"/>
                      <a:ext cx="5104807" cy="8078152"/>
                    </a:xfrm>
                    <a:prstGeom prst="rect">
                      <a:avLst/>
                    </a:prstGeom>
                  </pic:spPr>
                </pic:pic>
              </a:graphicData>
            </a:graphic>
          </wp:inline>
        </w:drawing>
      </w:r>
      <w:r>
        <w:rPr>
          <w:sz w:val="20"/>
        </w:rPr>
      </w:r>
    </w:p>
    <w:p>
      <w:pPr>
        <w:pStyle w:val="BodyText"/>
        <w:rPr>
          <w:sz w:val="20"/>
        </w:rPr>
      </w:pPr>
    </w:p>
    <w:p>
      <w:pPr>
        <w:pStyle w:val="BodyText"/>
        <w:spacing w:before="11"/>
        <w:rPr>
          <w:sz w:val="20"/>
        </w:rPr>
      </w:pPr>
    </w:p>
    <w:p>
      <w:pPr>
        <w:spacing w:before="0"/>
        <w:ind w:left="1338" w:right="931" w:firstLine="0"/>
        <w:jc w:val="left"/>
        <w:rPr>
          <w:sz w:val="18"/>
        </w:rPr>
      </w:pPr>
      <w:r>
        <w:rPr>
          <w:color w:val="231F20"/>
          <w:sz w:val="18"/>
        </w:rPr>
        <w:t>Illustration of Pen-Yuan Hsing during the Field Hardware (Camera Traps!) session (attribution: Jorge Medina; </w:t>
      </w:r>
      <w:hyperlink r:id="rId11">
        <w:r>
          <w:rPr>
            <w:color w:val="6A50BC"/>
            <w:sz w:val="18"/>
            <w:u w:val="single" w:color="6A50BC"/>
          </w:rPr>
          <w:t>source</w:t>
        </w:r>
      </w:hyperlink>
      <w:r>
        <w:rPr>
          <w:color w:val="231F20"/>
          <w:sz w:val="18"/>
        </w:rPr>
        <w:t>; licence: </w:t>
      </w:r>
      <w:hyperlink r:id="rId12">
        <w:r>
          <w:rPr>
            <w:color w:val="6A50BC"/>
            <w:sz w:val="18"/>
            <w:u w:val="single" w:color="6A50BC"/>
          </w:rPr>
          <w:t>CC0</w:t>
        </w:r>
      </w:hyperlink>
      <w:r>
        <w:rPr>
          <w:color w:val="231F20"/>
          <w:sz w:val="18"/>
        </w:rPr>
        <w:t>)</w:t>
      </w:r>
    </w:p>
    <w:p>
      <w:pPr>
        <w:spacing w:after="0"/>
        <w:jc w:val="left"/>
        <w:rPr>
          <w:sz w:val="18"/>
        </w:rPr>
        <w:sectPr>
          <w:pgSz w:w="11910" w:h="16840"/>
          <w:pgMar w:header="0" w:footer="548" w:top="1460" w:bottom="920" w:left="600" w:right="620"/>
        </w:sect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7"/>
        <w:rPr>
          <w:sz w:val="15"/>
        </w:rPr>
      </w:pPr>
    </w:p>
    <w:p>
      <w:pPr>
        <w:pStyle w:val="BodyText"/>
        <w:ind w:left="1897"/>
        <w:rPr>
          <w:sz w:val="20"/>
        </w:rPr>
      </w:pPr>
      <w:r>
        <w:rPr>
          <w:sz w:val="20"/>
        </w:rPr>
        <w:pict>
          <v:shape style="width:333.9pt;height:80.650pt;mso-position-horizontal-relative:char;mso-position-vertical-relative:line" type="#_x0000_t202" id="docshape95" filled="false" stroked="true" strokeweight="2pt" strokecolor="#6756a5">
            <w10:anchorlock/>
            <v:textbox inset="0,0,0,0">
              <w:txbxContent>
                <w:p>
                  <w:pPr>
                    <w:spacing w:before="294"/>
                    <w:ind w:left="1846" w:right="0" w:firstLine="0"/>
                    <w:jc w:val="left"/>
                    <w:rPr>
                      <w:rFonts w:ascii="Urbanist"/>
                      <w:b/>
                      <w:sz w:val="60"/>
                    </w:rPr>
                  </w:pPr>
                  <w:bookmarkStart w:name="SESSIONS " w:id="52"/>
                  <w:bookmarkEnd w:id="52"/>
                  <w:r>
                    <w:rPr/>
                  </w:r>
                  <w:bookmarkStart w:name="_bookmark21" w:id="53"/>
                  <w:bookmarkEnd w:id="53"/>
                  <w:r>
                    <w:rPr/>
                  </w:r>
                  <w:r>
                    <w:rPr>
                      <w:rFonts w:ascii="Urbanist"/>
                      <w:b/>
                      <w:color w:val="231F20"/>
                      <w:spacing w:val="-2"/>
                      <w:sz w:val="60"/>
                    </w:rPr>
                    <w:t>SESSIONS</w:t>
                  </w:r>
                </w:p>
              </w:txbxContent>
            </v:textbox>
            <v:stroke dashstyle="solid"/>
          </v:shape>
        </w:pict>
      </w:r>
      <w:r>
        <w:rPr>
          <w:sz w:val="20"/>
        </w:rPr>
      </w:r>
    </w:p>
    <w:p>
      <w:pPr>
        <w:spacing w:after="0"/>
        <w:rPr>
          <w:sz w:val="20"/>
        </w:rPr>
        <w:sectPr>
          <w:pgSz w:w="11910" w:h="16840"/>
          <w:pgMar w:header="0" w:footer="738" w:top="1920" w:bottom="740" w:left="600" w:right="620"/>
        </w:sectPr>
      </w:pPr>
    </w:p>
    <w:p>
      <w:pPr>
        <w:pStyle w:val="Heading2"/>
      </w:pPr>
      <w:bookmarkStart w:name="Sessions Day 2 - Thursday Oct. 27 " w:id="54"/>
      <w:bookmarkEnd w:id="54"/>
      <w:r>
        <w:rPr>
          <w:b w:val="0"/>
        </w:rPr>
      </w:r>
      <w:bookmarkStart w:name="_bookmark22" w:id="55"/>
      <w:bookmarkEnd w:id="55"/>
      <w:r>
        <w:rPr>
          <w:b w:val="0"/>
        </w:rPr>
      </w:r>
      <w:r>
        <w:rPr>
          <w:color w:val="231F20"/>
        </w:rPr>
        <w:t>Sessions</w:t>
      </w:r>
      <w:r>
        <w:rPr>
          <w:color w:val="231F20"/>
          <w:spacing w:val="-16"/>
        </w:rPr>
        <w:t> </w:t>
      </w:r>
      <w:r>
        <w:rPr>
          <w:color w:val="231F20"/>
        </w:rPr>
        <w:t>Day</w:t>
      </w:r>
      <w:r>
        <w:rPr>
          <w:color w:val="231F20"/>
          <w:spacing w:val="-15"/>
        </w:rPr>
        <w:t> </w:t>
      </w:r>
      <w:r>
        <w:rPr>
          <w:color w:val="231F20"/>
        </w:rPr>
        <w:t>2</w:t>
      </w:r>
      <w:r>
        <w:rPr>
          <w:color w:val="231F20"/>
          <w:spacing w:val="-15"/>
        </w:rPr>
        <w:t> </w:t>
      </w:r>
      <w:r>
        <w:rPr>
          <w:color w:val="231F20"/>
        </w:rPr>
        <w:t>-</w:t>
      </w:r>
      <w:r>
        <w:rPr>
          <w:color w:val="231F20"/>
          <w:spacing w:val="-16"/>
        </w:rPr>
        <w:t> </w:t>
      </w:r>
      <w:r>
        <w:rPr>
          <w:color w:val="231F20"/>
        </w:rPr>
        <w:t>Thursday</w:t>
      </w:r>
      <w:r>
        <w:rPr>
          <w:color w:val="231F20"/>
          <w:spacing w:val="-15"/>
        </w:rPr>
        <w:t> </w:t>
      </w:r>
      <w:r>
        <w:rPr>
          <w:color w:val="231F20"/>
        </w:rPr>
        <w:t>Oct.</w:t>
      </w:r>
      <w:r>
        <w:rPr>
          <w:color w:val="231F20"/>
          <w:spacing w:val="-15"/>
        </w:rPr>
        <w:t> </w:t>
      </w:r>
      <w:r>
        <w:rPr>
          <w:color w:val="231F20"/>
          <w:spacing w:val="-5"/>
        </w:rPr>
        <w:t>27</w:t>
      </w:r>
    </w:p>
    <w:p>
      <w:pPr>
        <w:pStyle w:val="Heading3"/>
        <w:spacing w:before="96"/>
      </w:pPr>
      <w:r>
        <w:rPr>
          <w:color w:val="231F20"/>
        </w:rPr>
        <w:t>Block</w:t>
      </w:r>
      <w:r>
        <w:rPr>
          <w:color w:val="231F20"/>
          <w:spacing w:val="-10"/>
        </w:rPr>
        <w:t> </w:t>
      </w:r>
      <w:r>
        <w:rPr>
          <w:color w:val="231F20"/>
        </w:rPr>
        <w:t>1:</w:t>
      </w:r>
      <w:r>
        <w:rPr>
          <w:color w:val="231F20"/>
          <w:spacing w:val="-10"/>
        </w:rPr>
        <w:t> </w:t>
      </w:r>
      <w:r>
        <w:rPr>
          <w:color w:val="231F20"/>
        </w:rPr>
        <w:t>10:00</w:t>
      </w:r>
      <w:r>
        <w:rPr>
          <w:color w:val="231F20"/>
          <w:spacing w:val="-10"/>
        </w:rPr>
        <w:t> </w:t>
      </w:r>
      <w:r>
        <w:rPr>
          <w:color w:val="231F20"/>
          <w:spacing w:val="-7"/>
        </w:rPr>
        <w:t>am</w:t>
      </w:r>
    </w:p>
    <w:p>
      <w:pPr>
        <w:spacing w:after="0"/>
        <w:sectPr>
          <w:pgSz w:w="11910" w:h="16840"/>
          <w:pgMar w:header="0" w:footer="548" w:top="580" w:bottom="920" w:left="600" w:right="620"/>
        </w:sectPr>
      </w:pPr>
    </w:p>
    <w:p>
      <w:pPr>
        <w:pStyle w:val="Heading5"/>
        <w:spacing w:before="114"/>
        <w:ind w:left="372"/>
      </w:pPr>
      <w:r>
        <w:rPr>
          <w:color w:val="231F20"/>
          <w:spacing w:val="-2"/>
          <w:w w:val="131"/>
        </w:rPr>
        <w:t>1</w:t>
      </w:r>
      <w:r>
        <w:rPr>
          <w:color w:val="231F20"/>
          <w:spacing w:val="-2"/>
          <w:w w:val="58"/>
        </w:rPr>
        <w:t>�</w:t>
      </w:r>
      <w:r>
        <w:rPr>
          <w:color w:val="231F20"/>
          <w:spacing w:val="-3"/>
          <w:w w:val="94"/>
        </w:rPr>
        <w:t> </w:t>
      </w:r>
      <w:r>
        <w:rPr>
          <w:color w:val="231F20"/>
          <w:spacing w:val="-2"/>
          <w:w w:val="95"/>
        </w:rPr>
        <w:t>Software</w:t>
      </w:r>
      <w:r>
        <w:rPr>
          <w:color w:val="231F20"/>
          <w:spacing w:val="-4"/>
          <w:w w:val="95"/>
        </w:rPr>
        <w:t> </w:t>
      </w:r>
      <w:r>
        <w:rPr>
          <w:color w:val="231F20"/>
          <w:spacing w:val="-2"/>
          <w:w w:val="95"/>
        </w:rPr>
        <w:t>for</w:t>
      </w:r>
      <w:r>
        <w:rPr>
          <w:color w:val="231F20"/>
          <w:spacing w:val="-5"/>
        </w:rPr>
        <w:t> </w:t>
      </w:r>
      <w:r>
        <w:rPr>
          <w:color w:val="231F20"/>
          <w:spacing w:val="-2"/>
          <w:w w:val="95"/>
        </w:rPr>
        <w:t>Hardware</w:t>
      </w:r>
    </w:p>
    <w:p>
      <w:pPr>
        <w:pStyle w:val="BodyText"/>
        <w:rPr>
          <w:rFonts w:ascii="Urbanist"/>
          <w:b/>
        </w:rPr>
      </w:pPr>
    </w:p>
    <w:p>
      <w:pPr>
        <w:spacing w:before="0"/>
        <w:ind w:left="372" w:right="0" w:firstLine="0"/>
        <w:jc w:val="left"/>
        <w:rPr>
          <w:sz w:val="22"/>
        </w:rPr>
      </w:pPr>
      <w:r>
        <w:rPr>
          <w:rFonts w:ascii="Urbanist"/>
          <w:b/>
          <w:color w:val="231F20"/>
          <w:sz w:val="22"/>
        </w:rPr>
        <w:t>Date</w:t>
      </w:r>
      <w:r>
        <w:rPr>
          <w:color w:val="231F20"/>
          <w:sz w:val="22"/>
        </w:rPr>
        <w:t>:</w:t>
      </w:r>
      <w:r>
        <w:rPr>
          <w:color w:val="231F20"/>
          <w:spacing w:val="-13"/>
          <w:sz w:val="22"/>
        </w:rPr>
        <w:t> </w:t>
      </w:r>
      <w:r>
        <w:rPr>
          <w:color w:val="231F20"/>
          <w:sz w:val="22"/>
        </w:rPr>
        <w:t>2022-10-</w:t>
      </w:r>
      <w:r>
        <w:rPr>
          <w:color w:val="231F20"/>
          <w:spacing w:val="-5"/>
          <w:sz w:val="22"/>
        </w:rPr>
        <w:t>27</w:t>
      </w:r>
    </w:p>
    <w:p>
      <w:pPr>
        <w:spacing w:before="0"/>
        <w:ind w:left="372" w:right="3213" w:firstLine="0"/>
        <w:jc w:val="left"/>
        <w:rPr>
          <w:sz w:val="22"/>
        </w:rPr>
      </w:pPr>
      <w:r>
        <w:rPr>
          <w:rFonts w:ascii="Urbanist"/>
          <w:b/>
          <w:color w:val="231F20"/>
          <w:sz w:val="22"/>
        </w:rPr>
        <w:t>Time</w:t>
      </w:r>
      <w:r>
        <w:rPr>
          <w:color w:val="231F20"/>
          <w:sz w:val="22"/>
        </w:rPr>
        <w:t>: 10:00 </w:t>
      </w:r>
      <w:r>
        <w:rPr>
          <w:rFonts w:ascii="Urbanist"/>
          <w:b/>
          <w:color w:val="231F20"/>
          <w:sz w:val="22"/>
        </w:rPr>
        <w:t>Place</w:t>
      </w:r>
      <w:r>
        <w:rPr>
          <w:color w:val="231F20"/>
          <w:sz w:val="22"/>
        </w:rPr>
        <w:t>: - </w:t>
      </w:r>
      <w:r>
        <w:rPr>
          <w:rFonts w:ascii="Urbanist"/>
          <w:b/>
          <w:color w:val="231F20"/>
          <w:spacing w:val="-2"/>
          <w:sz w:val="22"/>
        </w:rPr>
        <w:t>Facilitator</w:t>
      </w:r>
      <w:r>
        <w:rPr>
          <w:color w:val="231F20"/>
          <w:spacing w:val="-2"/>
          <w:sz w:val="22"/>
        </w:rPr>
        <w:t>:</w:t>
      </w:r>
      <w:r>
        <w:rPr>
          <w:color w:val="231F20"/>
          <w:spacing w:val="-12"/>
          <w:sz w:val="22"/>
        </w:rPr>
        <w:t> </w:t>
      </w:r>
      <w:r>
        <w:rPr>
          <w:color w:val="231F20"/>
          <w:spacing w:val="-2"/>
          <w:sz w:val="22"/>
        </w:rPr>
        <w:t>Clint</w:t>
      </w:r>
    </w:p>
    <w:p>
      <w:pPr>
        <w:spacing w:before="0"/>
        <w:ind w:left="372" w:right="0" w:firstLine="0"/>
        <w:jc w:val="left"/>
        <w:rPr>
          <w:sz w:val="22"/>
          <w:szCs w:val="22"/>
        </w:rPr>
      </w:pPr>
      <w:r>
        <w:rPr>
          <w:rFonts w:ascii="Urbanist" w:hAnsi="Urbanist" w:cs="Urbanist" w:eastAsia="Urbanist"/>
          <w:b/>
          <w:bCs/>
          <w:color w:val="231F20"/>
          <w:spacing w:val="-2"/>
          <w:sz w:val="22"/>
          <w:szCs w:val="22"/>
        </w:rPr>
        <w:t>Notetaker</w:t>
      </w:r>
      <w:r>
        <w:rPr>
          <w:color w:val="231F20"/>
          <w:spacing w:val="-2"/>
          <w:sz w:val="22"/>
          <w:szCs w:val="22"/>
        </w:rPr>
        <w:t>:</w:t>
      </w:r>
      <w:r>
        <w:rPr>
          <w:color w:val="231F20"/>
          <w:spacing w:val="-1"/>
          <w:sz w:val="22"/>
          <w:szCs w:val="22"/>
        </w:rPr>
        <w:t> </w:t>
      </w:r>
      <w:r>
        <w:rPr>
          <w:color w:val="231F20"/>
          <w:spacing w:val="-2"/>
          <w:sz w:val="22"/>
          <w:szCs w:val="22"/>
        </w:rPr>
        <w:t>Josh</w:t>
      </w:r>
      <w:r>
        <w:rPr>
          <w:color w:val="231F20"/>
          <w:sz w:val="22"/>
          <w:szCs w:val="22"/>
        </w:rPr>
        <w:t> </w:t>
      </w:r>
      <w:r>
        <w:rPr>
          <w:color w:val="231F20"/>
          <w:spacing w:val="-2"/>
          <w:w w:val="104"/>
          <w:sz w:val="22"/>
          <w:szCs w:val="22"/>
        </w:rPr>
        <w:t>(</w:t>
      </w:r>
      <w:r>
        <w:rPr>
          <w:color w:val="231F20"/>
          <w:spacing w:val="-9"/>
          <w:w w:val="104"/>
          <w:sz w:val="22"/>
          <w:szCs w:val="22"/>
        </w:rPr>
        <w:t>j</w:t>
      </w:r>
      <w:r>
        <w:rPr>
          <w:color w:val="231F20"/>
          <w:spacing w:val="-3"/>
          <w:w w:val="104"/>
          <w:sz w:val="22"/>
          <w:szCs w:val="22"/>
        </w:rPr>
        <w:t>y</w:t>
      </w:r>
      <w:r>
        <w:rPr>
          <w:color w:val="231F20"/>
          <w:spacing w:val="-2"/>
          <w:w w:val="104"/>
          <w:sz w:val="22"/>
          <w:szCs w:val="22"/>
        </w:rPr>
        <w:t>s</w:t>
      </w:r>
      <w:r>
        <w:rPr>
          <w:color w:val="231F20"/>
          <w:spacing w:val="-3"/>
          <w:w w:val="104"/>
          <w:sz w:val="22"/>
          <w:szCs w:val="22"/>
        </w:rPr>
        <w:t>e</w:t>
      </w:r>
      <w:r>
        <w:rPr>
          <w:color w:val="231F20"/>
          <w:spacing w:val="-1"/>
          <w:w w:val="104"/>
          <w:sz w:val="22"/>
          <w:szCs w:val="22"/>
        </w:rPr>
        <w:t>ltz@g</w:t>
      </w:r>
      <w:r>
        <w:rPr>
          <w:color w:val="231F20"/>
          <w:spacing w:val="-3"/>
          <w:w w:val="104"/>
          <w:sz w:val="22"/>
          <w:szCs w:val="22"/>
        </w:rPr>
        <w:t>m</w:t>
      </w:r>
      <w:r>
        <w:rPr>
          <w:color w:val="231F20"/>
          <w:spacing w:val="-2"/>
          <w:w w:val="104"/>
          <w:sz w:val="22"/>
          <w:szCs w:val="22"/>
        </w:rPr>
        <w:t>a</w:t>
      </w:r>
      <w:r>
        <w:rPr>
          <w:color w:val="231F20"/>
          <w:spacing w:val="-1"/>
          <w:w w:val="104"/>
          <w:sz w:val="22"/>
          <w:szCs w:val="22"/>
        </w:rPr>
        <w:t>il</w:t>
      </w:r>
      <w:r>
        <w:rPr>
          <w:color w:val="231F20"/>
          <w:spacing w:val="-2"/>
          <w:w w:val="24"/>
          <w:sz w:val="22"/>
          <w:szCs w:val="22"/>
        </w:rPr>
        <w:t>�</w:t>
      </w:r>
      <w:r>
        <w:rPr>
          <w:color w:val="231F20"/>
          <w:spacing w:val="-2"/>
          <w:w w:val="103"/>
          <w:sz w:val="22"/>
          <w:szCs w:val="22"/>
        </w:rPr>
        <w:t>c</w:t>
      </w:r>
      <w:r>
        <w:rPr>
          <w:color w:val="231F20"/>
          <w:spacing w:val="-2"/>
          <w:w w:val="104"/>
          <w:sz w:val="22"/>
          <w:szCs w:val="22"/>
        </w:rPr>
        <w:t>om)</w:t>
      </w:r>
    </w:p>
    <w:p>
      <w:pPr>
        <w:pStyle w:val="BodyText"/>
        <w:ind w:left="372"/>
      </w:pPr>
      <w:r>
        <w:rPr>
          <w:rFonts w:ascii="Urbanist"/>
          <w:b/>
          <w:color w:val="231F20"/>
          <w:spacing w:val="-2"/>
        </w:rPr>
        <w:t>Participants</w:t>
      </w:r>
      <w:r>
        <w:rPr>
          <w:color w:val="231F20"/>
          <w:spacing w:val="-2"/>
        </w:rPr>
        <w:t>:</w:t>
      </w:r>
      <w:r>
        <w:rPr>
          <w:color w:val="231F20"/>
          <w:spacing w:val="-8"/>
        </w:rPr>
        <w:t> </w:t>
      </w:r>
      <w:r>
        <w:rPr>
          <w:color w:val="231F20"/>
          <w:spacing w:val="-2"/>
        </w:rPr>
        <w:t>Josh</w:t>
      </w:r>
      <w:r>
        <w:rPr>
          <w:color w:val="231F20"/>
          <w:spacing w:val="-8"/>
        </w:rPr>
        <w:t> </w:t>
      </w:r>
      <w:r>
        <w:rPr>
          <w:color w:val="231F20"/>
          <w:spacing w:val="-2"/>
        </w:rPr>
        <w:t>x2,</w:t>
      </w:r>
      <w:r>
        <w:rPr>
          <w:color w:val="231F20"/>
          <w:spacing w:val="-8"/>
        </w:rPr>
        <w:t> </w:t>
      </w:r>
      <w:r>
        <w:rPr>
          <w:color w:val="231F20"/>
          <w:spacing w:val="-2"/>
        </w:rPr>
        <w:t>Clint,</w:t>
      </w:r>
      <w:r>
        <w:rPr>
          <w:color w:val="231F20"/>
          <w:spacing w:val="-8"/>
        </w:rPr>
        <w:t> </w:t>
      </w:r>
      <w:r>
        <w:rPr>
          <w:color w:val="231F20"/>
          <w:spacing w:val="-2"/>
        </w:rPr>
        <w:t>Nicole,</w:t>
      </w:r>
      <w:r>
        <w:rPr>
          <w:color w:val="231F20"/>
          <w:spacing w:val="-8"/>
        </w:rPr>
        <w:t> </w:t>
      </w:r>
      <w:r>
        <w:rPr>
          <w:color w:val="231F20"/>
          <w:spacing w:val="-2"/>
        </w:rPr>
        <w:t>Andrew,</w:t>
      </w:r>
      <w:r>
        <w:rPr>
          <w:color w:val="231F20"/>
          <w:spacing w:val="-8"/>
        </w:rPr>
        <w:t> </w:t>
      </w:r>
      <w:r>
        <w:rPr>
          <w:color w:val="231F20"/>
          <w:spacing w:val="-2"/>
        </w:rPr>
        <w:t>Nicholas, </w:t>
      </w:r>
      <w:r>
        <w:rPr>
          <w:color w:val="231F20"/>
        </w:rPr>
        <w:t>Byro, Joaquin, Nat</w:t>
      </w:r>
    </w:p>
    <w:p>
      <w:pPr>
        <w:pStyle w:val="BodyText"/>
      </w:pPr>
    </w:p>
    <w:p>
      <w:pPr>
        <w:pStyle w:val="BodyText"/>
        <w:ind w:left="372"/>
        <w:jc w:val="both"/>
      </w:pPr>
      <w:r>
        <w:rPr>
          <w:color w:val="231F20"/>
        </w:rPr>
        <w:t>Discussion</w:t>
      </w:r>
      <w:r>
        <w:rPr>
          <w:color w:val="231F20"/>
          <w:spacing w:val="-11"/>
        </w:rPr>
        <w:t> </w:t>
      </w:r>
      <w:r>
        <w:rPr>
          <w:color w:val="231F20"/>
          <w:spacing w:val="-2"/>
        </w:rPr>
        <w:t>notes</w:t>
      </w:r>
    </w:p>
    <w:p>
      <w:pPr>
        <w:pStyle w:val="ListParagraph"/>
        <w:numPr>
          <w:ilvl w:val="0"/>
          <w:numId w:val="6"/>
        </w:numPr>
        <w:tabs>
          <w:tab w:pos="557" w:val="left" w:leader="none"/>
        </w:tabs>
        <w:spacing w:line="240" w:lineRule="auto" w:before="0" w:after="0"/>
        <w:ind w:left="372" w:right="0" w:firstLine="0"/>
        <w:jc w:val="both"/>
        <w:rPr>
          <w:sz w:val="22"/>
        </w:rPr>
      </w:pPr>
      <w:r>
        <w:rPr>
          <w:color w:val="231F20"/>
          <w:sz w:val="22"/>
        </w:rPr>
        <w:t>Survey Stack is a good example of a software that can interact (in principle) with many types of </w:t>
      </w:r>
      <w:r>
        <w:rPr>
          <w:color w:val="231F20"/>
          <w:spacing w:val="-2"/>
          <w:sz w:val="22"/>
        </w:rPr>
        <w:t>hardware</w:t>
      </w:r>
    </w:p>
    <w:p>
      <w:pPr>
        <w:pStyle w:val="ListParagraph"/>
        <w:numPr>
          <w:ilvl w:val="1"/>
          <w:numId w:val="6"/>
        </w:numPr>
        <w:tabs>
          <w:tab w:pos="1367" w:val="left" w:leader="none"/>
        </w:tabs>
        <w:spacing w:line="240" w:lineRule="auto" w:before="0" w:after="0"/>
        <w:ind w:left="372" w:right="0" w:firstLine="720"/>
        <w:jc w:val="both"/>
        <w:rPr>
          <w:sz w:val="22"/>
        </w:rPr>
      </w:pPr>
      <w:r>
        <w:rPr>
          <w:color w:val="231F20"/>
          <w:sz w:val="22"/>
        </w:rPr>
        <w:t>different hardwares require different scripting resources, which is lacking maybe in </w:t>
      </w:r>
      <w:r>
        <w:rPr>
          <w:color w:val="231F20"/>
          <w:spacing w:val="-2"/>
          <w:sz w:val="22"/>
        </w:rPr>
        <w:t>documentation</w:t>
      </w:r>
    </w:p>
    <w:p>
      <w:pPr>
        <w:pStyle w:val="ListParagraph"/>
        <w:numPr>
          <w:ilvl w:val="1"/>
          <w:numId w:val="6"/>
        </w:numPr>
        <w:tabs>
          <w:tab w:pos="1293" w:val="left" w:leader="none"/>
        </w:tabs>
        <w:spacing w:line="240" w:lineRule="auto" w:before="0" w:after="0"/>
        <w:ind w:left="372" w:right="0" w:firstLine="720"/>
        <w:jc w:val="both"/>
        <w:rPr>
          <w:sz w:val="22"/>
        </w:rPr>
      </w:pPr>
      <w:r>
        <w:rPr>
          <w:color w:val="231F20"/>
          <w:sz w:val="22"/>
        </w:rPr>
        <w:t>do we have anything that can interact with ALL types of open hardware?</w:t>
      </w:r>
    </w:p>
    <w:p>
      <w:pPr>
        <w:pStyle w:val="ListParagraph"/>
        <w:numPr>
          <w:ilvl w:val="0"/>
          <w:numId w:val="6"/>
        </w:numPr>
        <w:tabs>
          <w:tab w:pos="577" w:val="left" w:leader="none"/>
        </w:tabs>
        <w:spacing w:line="240" w:lineRule="auto" w:before="0" w:after="0"/>
        <w:ind w:left="372" w:right="0" w:firstLine="0"/>
        <w:jc w:val="both"/>
        <w:rPr>
          <w:sz w:val="22"/>
        </w:rPr>
      </w:pPr>
      <w:r>
        <w:rPr>
          <w:color w:val="231F20"/>
          <w:sz w:val="22"/>
        </w:rPr>
        <w:t>Code that interfaces with hardware (via APIs) versus code that runs on hardware</w:t>
      </w:r>
    </w:p>
    <w:p>
      <w:pPr>
        <w:pStyle w:val="ListParagraph"/>
        <w:numPr>
          <w:ilvl w:val="1"/>
          <w:numId w:val="6"/>
        </w:numPr>
        <w:tabs>
          <w:tab w:pos="1281" w:val="left" w:leader="none"/>
        </w:tabs>
        <w:spacing w:line="240" w:lineRule="auto" w:before="0" w:after="0"/>
        <w:ind w:left="372" w:right="0" w:firstLine="720"/>
        <w:jc w:val="both"/>
        <w:rPr>
          <w:sz w:val="22"/>
        </w:rPr>
      </w:pPr>
      <w:r>
        <w:rPr>
          <w:color w:val="231F20"/>
          <w:sz w:val="22"/>
        </w:rPr>
        <w:t>to what extent do we need to account for both when trying to build software platform/ ecosystems that can handle any sort of hardware</w:t>
      </w:r>
    </w:p>
    <w:p>
      <w:pPr>
        <w:pStyle w:val="ListParagraph"/>
        <w:numPr>
          <w:ilvl w:val="1"/>
          <w:numId w:val="6"/>
        </w:numPr>
        <w:tabs>
          <w:tab w:pos="1246" w:val="left" w:leader="none"/>
        </w:tabs>
        <w:spacing w:line="240" w:lineRule="auto" w:before="0" w:after="0"/>
        <w:ind w:left="372" w:right="0" w:firstLine="720"/>
        <w:jc w:val="both"/>
        <w:rPr>
          <w:sz w:val="22"/>
          <w:szCs w:val="22"/>
        </w:rPr>
      </w:pPr>
      <w:r>
        <w:rPr>
          <w:color w:val="231F20"/>
          <w:sz w:val="22"/>
          <w:szCs w:val="22"/>
        </w:rPr>
        <w:t>“Machine</w:t>
      </w:r>
      <w:r>
        <w:rPr>
          <w:color w:val="231F20"/>
          <w:spacing w:val="-5"/>
          <w:sz w:val="22"/>
          <w:szCs w:val="22"/>
        </w:rPr>
        <w:t> </w:t>
      </w:r>
      <w:r>
        <w:rPr>
          <w:color w:val="231F20"/>
          <w:sz w:val="22"/>
          <w:szCs w:val="22"/>
        </w:rPr>
        <w:t>Shops”</w:t>
      </w:r>
      <w:r>
        <w:rPr>
          <w:color w:val="231F20"/>
          <w:spacing w:val="-5"/>
          <w:sz w:val="22"/>
          <w:szCs w:val="22"/>
        </w:rPr>
        <w:t> </w:t>
      </w:r>
      <w:r>
        <w:rPr>
          <w:color w:val="231F20"/>
          <w:sz w:val="22"/>
          <w:szCs w:val="22"/>
        </w:rPr>
        <w:t>-&gt;</w:t>
      </w:r>
      <w:r>
        <w:rPr>
          <w:color w:val="231F20"/>
          <w:spacing w:val="-5"/>
          <w:sz w:val="22"/>
          <w:szCs w:val="22"/>
        </w:rPr>
        <w:t> </w:t>
      </w:r>
      <w:r>
        <w:rPr>
          <w:color w:val="231F20"/>
          <w:sz w:val="22"/>
          <w:szCs w:val="22"/>
        </w:rPr>
        <w:t>if</w:t>
      </w:r>
      <w:r>
        <w:rPr>
          <w:color w:val="231F20"/>
          <w:spacing w:val="-5"/>
          <w:sz w:val="22"/>
          <w:szCs w:val="22"/>
        </w:rPr>
        <w:t> </w:t>
      </w:r>
      <w:r>
        <w:rPr>
          <w:color w:val="231F20"/>
          <w:sz w:val="22"/>
          <w:szCs w:val="22"/>
        </w:rPr>
        <w:t>we</w:t>
      </w:r>
      <w:r>
        <w:rPr>
          <w:color w:val="231F20"/>
          <w:spacing w:val="-5"/>
          <w:sz w:val="22"/>
          <w:szCs w:val="22"/>
        </w:rPr>
        <w:t> </w:t>
      </w:r>
      <w:r>
        <w:rPr>
          <w:color w:val="231F20"/>
          <w:sz w:val="22"/>
          <w:szCs w:val="22"/>
        </w:rPr>
        <w:t>think</w:t>
      </w:r>
      <w:r>
        <w:rPr>
          <w:color w:val="231F20"/>
          <w:spacing w:val="-5"/>
          <w:sz w:val="22"/>
          <w:szCs w:val="22"/>
        </w:rPr>
        <w:t> </w:t>
      </w:r>
      <w:r>
        <w:rPr>
          <w:color w:val="231F20"/>
          <w:sz w:val="22"/>
          <w:szCs w:val="22"/>
        </w:rPr>
        <w:t>in</w:t>
      </w:r>
      <w:r>
        <w:rPr>
          <w:color w:val="231F20"/>
          <w:spacing w:val="-5"/>
          <w:sz w:val="22"/>
          <w:szCs w:val="22"/>
        </w:rPr>
        <w:t> </w:t>
      </w:r>
      <w:r>
        <w:rPr>
          <w:color w:val="231F20"/>
          <w:sz w:val="22"/>
          <w:szCs w:val="22"/>
        </w:rPr>
        <w:t>terms</w:t>
      </w:r>
      <w:r>
        <w:rPr>
          <w:color w:val="231F20"/>
          <w:spacing w:val="-5"/>
          <w:sz w:val="22"/>
          <w:szCs w:val="22"/>
        </w:rPr>
        <w:t> </w:t>
      </w:r>
      <w:r>
        <w:rPr>
          <w:color w:val="231F20"/>
          <w:sz w:val="22"/>
          <w:szCs w:val="22"/>
        </w:rPr>
        <w:t>of implementation interfaces, standards, and various </w:t>
      </w:r>
      <w:r>
        <w:rPr>
          <w:color w:val="231F20"/>
          <w:spacing w:val="-4"/>
          <w:sz w:val="22"/>
          <w:szCs w:val="22"/>
        </w:rPr>
        <w:t>levels</w:t>
      </w:r>
      <w:r>
        <w:rPr>
          <w:color w:val="231F20"/>
          <w:spacing w:val="-10"/>
          <w:sz w:val="22"/>
          <w:szCs w:val="22"/>
        </w:rPr>
        <w:t> </w:t>
      </w:r>
      <w:r>
        <w:rPr>
          <w:color w:val="231F20"/>
          <w:spacing w:val="-5"/>
          <w:w w:val="132"/>
          <w:sz w:val="22"/>
          <w:szCs w:val="22"/>
        </w:rPr>
        <w:t>(</w:t>
      </w:r>
      <w:r>
        <w:rPr>
          <w:color w:val="231F20"/>
          <w:spacing w:val="-6"/>
          <w:w w:val="132"/>
          <w:sz w:val="22"/>
          <w:szCs w:val="22"/>
        </w:rPr>
        <w:t>e</w:t>
      </w:r>
      <w:r>
        <w:rPr>
          <w:color w:val="231F20"/>
          <w:spacing w:val="-5"/>
          <w:w w:val="52"/>
          <w:sz w:val="22"/>
          <w:szCs w:val="22"/>
        </w:rPr>
        <w:t>�</w:t>
      </w:r>
      <w:r>
        <w:rPr>
          <w:color w:val="231F20"/>
          <w:spacing w:val="-4"/>
          <w:w w:val="132"/>
          <w:sz w:val="22"/>
          <w:szCs w:val="22"/>
        </w:rPr>
        <w:t>g</w:t>
      </w:r>
      <w:r>
        <w:rPr>
          <w:color w:val="231F20"/>
          <w:spacing w:val="-4"/>
          <w:w w:val="52"/>
          <w:sz w:val="22"/>
          <w:szCs w:val="22"/>
        </w:rPr>
        <w:t>�</w:t>
      </w:r>
      <w:r>
        <w:rPr>
          <w:color w:val="231F20"/>
          <w:spacing w:val="-8"/>
          <w:sz w:val="22"/>
          <w:szCs w:val="22"/>
        </w:rPr>
        <w:t> </w:t>
      </w:r>
      <w:r>
        <w:rPr>
          <w:color w:val="231F20"/>
          <w:spacing w:val="-4"/>
          <w:sz w:val="22"/>
          <w:szCs w:val="22"/>
        </w:rPr>
        <w:t>transport</w:t>
      </w:r>
      <w:r>
        <w:rPr>
          <w:color w:val="231F20"/>
          <w:spacing w:val="-9"/>
          <w:sz w:val="22"/>
          <w:szCs w:val="22"/>
        </w:rPr>
        <w:t> </w:t>
      </w:r>
      <w:r>
        <w:rPr>
          <w:color w:val="231F20"/>
          <w:spacing w:val="-4"/>
          <w:sz w:val="22"/>
          <w:szCs w:val="22"/>
        </w:rPr>
        <w:t>vs</w:t>
      </w:r>
      <w:r>
        <w:rPr>
          <w:color w:val="231F20"/>
          <w:spacing w:val="-9"/>
          <w:sz w:val="22"/>
          <w:szCs w:val="22"/>
        </w:rPr>
        <w:t> </w:t>
      </w:r>
      <w:r>
        <w:rPr>
          <w:color w:val="231F20"/>
          <w:spacing w:val="-4"/>
          <w:sz w:val="22"/>
          <w:szCs w:val="22"/>
        </w:rPr>
        <w:t>analysis),</w:t>
      </w:r>
      <w:r>
        <w:rPr>
          <w:color w:val="231F20"/>
          <w:spacing w:val="-10"/>
          <w:sz w:val="22"/>
          <w:szCs w:val="22"/>
        </w:rPr>
        <w:t> </w:t>
      </w:r>
      <w:r>
        <w:rPr>
          <w:color w:val="231F20"/>
          <w:spacing w:val="-4"/>
          <w:sz w:val="22"/>
          <w:szCs w:val="22"/>
        </w:rPr>
        <w:t>it</w:t>
      </w:r>
      <w:r>
        <w:rPr>
          <w:color w:val="231F20"/>
          <w:spacing w:val="-9"/>
          <w:sz w:val="22"/>
          <w:szCs w:val="22"/>
        </w:rPr>
        <w:t> </w:t>
      </w:r>
      <w:r>
        <w:rPr>
          <w:color w:val="231F20"/>
          <w:spacing w:val="-4"/>
          <w:sz w:val="22"/>
          <w:szCs w:val="22"/>
        </w:rPr>
        <w:t>might</w:t>
      </w:r>
      <w:r>
        <w:rPr>
          <w:color w:val="231F20"/>
          <w:spacing w:val="-9"/>
          <w:sz w:val="22"/>
          <w:szCs w:val="22"/>
        </w:rPr>
        <w:t> </w:t>
      </w:r>
      <w:r>
        <w:rPr>
          <w:color w:val="231F20"/>
          <w:spacing w:val="-4"/>
          <w:sz w:val="22"/>
          <w:szCs w:val="22"/>
        </w:rPr>
        <w:t>be</w:t>
      </w:r>
      <w:r>
        <w:rPr>
          <w:color w:val="231F20"/>
          <w:spacing w:val="-9"/>
          <w:sz w:val="22"/>
          <w:szCs w:val="22"/>
        </w:rPr>
        <w:t> </w:t>
      </w:r>
      <w:r>
        <w:rPr>
          <w:color w:val="231F20"/>
          <w:spacing w:val="-4"/>
          <w:sz w:val="22"/>
          <w:szCs w:val="22"/>
        </w:rPr>
        <w:t>natural </w:t>
      </w:r>
      <w:r>
        <w:rPr>
          <w:color w:val="231F20"/>
          <w:sz w:val="22"/>
          <w:szCs w:val="22"/>
        </w:rPr>
        <w:t>to visualise it as a network</w:t>
      </w:r>
    </w:p>
    <w:p>
      <w:pPr>
        <w:pStyle w:val="ListParagraph"/>
        <w:numPr>
          <w:ilvl w:val="0"/>
          <w:numId w:val="6"/>
        </w:numPr>
        <w:tabs>
          <w:tab w:pos="522" w:val="left" w:leader="none"/>
        </w:tabs>
        <w:spacing w:line="240" w:lineRule="auto" w:before="0" w:after="0"/>
        <w:ind w:left="521" w:right="0" w:hanging="150"/>
        <w:jc w:val="both"/>
        <w:rPr>
          <w:sz w:val="22"/>
        </w:rPr>
      </w:pPr>
      <w:r>
        <w:rPr>
          <w:color w:val="231F20"/>
          <w:spacing w:val="-2"/>
          <w:sz w:val="22"/>
        </w:rPr>
        <w:t>Open</w:t>
      </w:r>
      <w:r>
        <w:rPr>
          <w:color w:val="231F20"/>
          <w:spacing w:val="2"/>
          <w:sz w:val="22"/>
        </w:rPr>
        <w:t> </w:t>
      </w:r>
      <w:r>
        <w:rPr>
          <w:color w:val="231F20"/>
          <w:spacing w:val="-2"/>
          <w:sz w:val="22"/>
        </w:rPr>
        <w:t>Manufacturing</w:t>
      </w:r>
      <w:r>
        <w:rPr>
          <w:color w:val="231F20"/>
          <w:spacing w:val="2"/>
          <w:sz w:val="22"/>
        </w:rPr>
        <w:t> </w:t>
      </w:r>
      <w:r>
        <w:rPr>
          <w:color w:val="231F20"/>
          <w:spacing w:val="-2"/>
          <w:sz w:val="22"/>
        </w:rPr>
        <w:t>platform</w:t>
      </w:r>
    </w:p>
    <w:p>
      <w:pPr>
        <w:pStyle w:val="ListParagraph"/>
        <w:numPr>
          <w:ilvl w:val="1"/>
          <w:numId w:val="6"/>
        </w:numPr>
        <w:tabs>
          <w:tab w:pos="1228" w:val="left" w:leader="none"/>
        </w:tabs>
        <w:spacing w:line="240" w:lineRule="auto" w:before="0" w:after="0"/>
        <w:ind w:left="372" w:right="0" w:firstLine="720"/>
        <w:jc w:val="both"/>
        <w:rPr>
          <w:sz w:val="22"/>
        </w:rPr>
      </w:pPr>
      <w:r>
        <w:rPr>
          <w:color w:val="231F20"/>
          <w:spacing w:val="-4"/>
          <w:sz w:val="22"/>
        </w:rPr>
        <w:t>there</w:t>
      </w:r>
      <w:r>
        <w:rPr>
          <w:color w:val="231F20"/>
          <w:spacing w:val="-6"/>
          <w:sz w:val="22"/>
        </w:rPr>
        <w:t> </w:t>
      </w:r>
      <w:r>
        <w:rPr>
          <w:color w:val="231F20"/>
          <w:spacing w:val="-4"/>
          <w:sz w:val="22"/>
        </w:rPr>
        <w:t>is</w:t>
      </w:r>
      <w:r>
        <w:rPr>
          <w:color w:val="231F20"/>
          <w:spacing w:val="-6"/>
          <w:sz w:val="22"/>
        </w:rPr>
        <w:t> </w:t>
      </w:r>
      <w:r>
        <w:rPr>
          <w:color w:val="231F20"/>
          <w:spacing w:val="-4"/>
          <w:sz w:val="22"/>
        </w:rPr>
        <w:t>a</w:t>
      </w:r>
      <w:r>
        <w:rPr>
          <w:color w:val="231F20"/>
          <w:spacing w:val="-6"/>
          <w:sz w:val="22"/>
        </w:rPr>
        <w:t> </w:t>
      </w:r>
      <w:r>
        <w:rPr>
          <w:color w:val="231F20"/>
          <w:spacing w:val="-4"/>
          <w:sz w:val="22"/>
        </w:rPr>
        <w:t>problem</w:t>
      </w:r>
      <w:r>
        <w:rPr>
          <w:color w:val="231F20"/>
          <w:spacing w:val="-6"/>
          <w:sz w:val="22"/>
        </w:rPr>
        <w:t> </w:t>
      </w:r>
      <w:r>
        <w:rPr>
          <w:color w:val="231F20"/>
          <w:spacing w:val="-4"/>
          <w:sz w:val="22"/>
        </w:rPr>
        <w:t>with</w:t>
      </w:r>
      <w:r>
        <w:rPr>
          <w:color w:val="231F20"/>
          <w:spacing w:val="-6"/>
          <w:sz w:val="22"/>
        </w:rPr>
        <w:t> </w:t>
      </w:r>
      <w:r>
        <w:rPr>
          <w:color w:val="231F20"/>
          <w:spacing w:val="-4"/>
          <w:sz w:val="22"/>
        </w:rPr>
        <w:t>trying</w:t>
      </w:r>
      <w:r>
        <w:rPr>
          <w:color w:val="231F20"/>
          <w:spacing w:val="-6"/>
          <w:sz w:val="22"/>
        </w:rPr>
        <w:t> </w:t>
      </w:r>
      <w:r>
        <w:rPr>
          <w:color w:val="231F20"/>
          <w:spacing w:val="-4"/>
          <w:sz w:val="22"/>
        </w:rPr>
        <w:t>to</w:t>
      </w:r>
      <w:r>
        <w:rPr>
          <w:color w:val="231F20"/>
          <w:spacing w:val="-6"/>
          <w:sz w:val="22"/>
        </w:rPr>
        <w:t> </w:t>
      </w:r>
      <w:r>
        <w:rPr>
          <w:color w:val="231F20"/>
          <w:spacing w:val="-4"/>
          <w:sz w:val="22"/>
        </w:rPr>
        <w:t>aggregate </w:t>
      </w:r>
      <w:r>
        <w:rPr>
          <w:color w:val="231F20"/>
          <w:spacing w:val="-2"/>
          <w:sz w:val="22"/>
        </w:rPr>
        <w:t>data</w:t>
      </w:r>
      <w:r>
        <w:rPr>
          <w:color w:val="231F20"/>
          <w:spacing w:val="-9"/>
          <w:sz w:val="22"/>
        </w:rPr>
        <w:t> </w:t>
      </w:r>
      <w:r>
        <w:rPr>
          <w:color w:val="231F20"/>
          <w:spacing w:val="-2"/>
          <w:sz w:val="22"/>
        </w:rPr>
        <w:t>(or</w:t>
      </w:r>
      <w:r>
        <w:rPr>
          <w:color w:val="231F20"/>
          <w:spacing w:val="-9"/>
          <w:sz w:val="22"/>
        </w:rPr>
        <w:t> </w:t>
      </w:r>
      <w:r>
        <w:rPr>
          <w:color w:val="231F20"/>
          <w:spacing w:val="-2"/>
          <w:sz w:val="22"/>
        </w:rPr>
        <w:t>other</w:t>
      </w:r>
      <w:r>
        <w:rPr>
          <w:color w:val="231F20"/>
          <w:spacing w:val="-9"/>
          <w:sz w:val="22"/>
        </w:rPr>
        <w:t> </w:t>
      </w:r>
      <w:r>
        <w:rPr>
          <w:color w:val="231F20"/>
          <w:spacing w:val="-2"/>
          <w:sz w:val="22"/>
        </w:rPr>
        <w:t>output</w:t>
      </w:r>
      <w:r>
        <w:rPr>
          <w:color w:val="231F20"/>
          <w:spacing w:val="-9"/>
          <w:sz w:val="22"/>
        </w:rPr>
        <w:t> </w:t>
      </w:r>
      <w:r>
        <w:rPr>
          <w:color w:val="231F20"/>
          <w:spacing w:val="-2"/>
          <w:sz w:val="22"/>
        </w:rPr>
        <w:t>artefacts)</w:t>
      </w:r>
      <w:r>
        <w:rPr>
          <w:color w:val="231F20"/>
          <w:spacing w:val="-8"/>
          <w:sz w:val="22"/>
        </w:rPr>
        <w:t> </w:t>
      </w:r>
      <w:r>
        <w:rPr>
          <w:color w:val="231F20"/>
          <w:spacing w:val="-2"/>
          <w:sz w:val="22"/>
        </w:rPr>
        <w:t>that</w:t>
      </w:r>
      <w:r>
        <w:rPr>
          <w:color w:val="231F20"/>
          <w:spacing w:val="-9"/>
          <w:sz w:val="22"/>
        </w:rPr>
        <w:t> </w:t>
      </w:r>
      <w:r>
        <w:rPr>
          <w:color w:val="231F20"/>
          <w:spacing w:val="-2"/>
          <w:sz w:val="22"/>
        </w:rPr>
        <w:t>can</w:t>
      </w:r>
      <w:r>
        <w:rPr>
          <w:color w:val="231F20"/>
          <w:spacing w:val="-9"/>
          <w:sz w:val="22"/>
        </w:rPr>
        <w:t> </w:t>
      </w:r>
      <w:r>
        <w:rPr>
          <w:color w:val="231F20"/>
          <w:spacing w:val="-2"/>
          <w:sz w:val="22"/>
        </w:rPr>
        <w:t>result</w:t>
      </w:r>
      <w:r>
        <w:rPr>
          <w:color w:val="231F20"/>
          <w:spacing w:val="-9"/>
          <w:sz w:val="22"/>
        </w:rPr>
        <w:t> </w:t>
      </w:r>
      <w:r>
        <w:rPr>
          <w:color w:val="231F20"/>
          <w:spacing w:val="-2"/>
          <w:sz w:val="22"/>
        </w:rPr>
        <w:t>from </w:t>
      </w:r>
      <w:r>
        <w:rPr>
          <w:color w:val="231F20"/>
          <w:sz w:val="22"/>
        </w:rPr>
        <w:t>the</w:t>
      </w:r>
      <w:r>
        <w:rPr>
          <w:color w:val="231F20"/>
          <w:spacing w:val="-10"/>
          <w:sz w:val="22"/>
        </w:rPr>
        <w:t> </w:t>
      </w:r>
      <w:r>
        <w:rPr>
          <w:color w:val="231F20"/>
          <w:sz w:val="22"/>
        </w:rPr>
        <w:t>SAME</w:t>
      </w:r>
      <w:r>
        <w:rPr>
          <w:color w:val="231F20"/>
          <w:spacing w:val="-10"/>
          <w:sz w:val="22"/>
        </w:rPr>
        <w:t> </w:t>
      </w:r>
      <w:r>
        <w:rPr>
          <w:color w:val="231F20"/>
          <w:sz w:val="22"/>
        </w:rPr>
        <w:t>TYPE</w:t>
      </w:r>
      <w:r>
        <w:rPr>
          <w:color w:val="231F20"/>
          <w:spacing w:val="-10"/>
          <w:sz w:val="22"/>
        </w:rPr>
        <w:t> </w:t>
      </w:r>
      <w:r>
        <w:rPr>
          <w:color w:val="231F20"/>
          <w:sz w:val="22"/>
        </w:rPr>
        <w:t>OF</w:t>
      </w:r>
      <w:r>
        <w:rPr>
          <w:color w:val="231F20"/>
          <w:spacing w:val="-10"/>
          <w:sz w:val="22"/>
        </w:rPr>
        <w:t> </w:t>
      </w:r>
      <w:r>
        <w:rPr>
          <w:color w:val="231F20"/>
          <w:sz w:val="22"/>
        </w:rPr>
        <w:t>HARDWARE</w:t>
      </w:r>
      <w:r>
        <w:rPr>
          <w:color w:val="231F20"/>
          <w:spacing w:val="-10"/>
          <w:sz w:val="22"/>
        </w:rPr>
        <w:t> </w:t>
      </w:r>
      <w:r>
        <w:rPr>
          <w:color w:val="231F20"/>
          <w:sz w:val="22"/>
        </w:rPr>
        <w:t>distributed</w:t>
      </w:r>
      <w:r>
        <w:rPr>
          <w:color w:val="231F20"/>
          <w:spacing w:val="-10"/>
          <w:sz w:val="22"/>
        </w:rPr>
        <w:t> </w:t>
      </w:r>
      <w:r>
        <w:rPr>
          <w:color w:val="231F20"/>
          <w:sz w:val="22"/>
        </w:rPr>
        <w:t>in</w:t>
      </w:r>
      <w:r>
        <w:rPr>
          <w:color w:val="231F20"/>
          <w:spacing w:val="-10"/>
          <w:sz w:val="22"/>
        </w:rPr>
        <w:t> </w:t>
      </w:r>
      <w:r>
        <w:rPr>
          <w:color w:val="231F20"/>
          <w:sz w:val="22"/>
        </w:rPr>
        <w:t>many places; but also different types of hardware in the same location</w:t>
      </w:r>
    </w:p>
    <w:p>
      <w:pPr>
        <w:pStyle w:val="ListParagraph"/>
        <w:numPr>
          <w:ilvl w:val="0"/>
          <w:numId w:val="6"/>
        </w:numPr>
        <w:tabs>
          <w:tab w:pos="671" w:val="left" w:leader="none"/>
        </w:tabs>
        <w:spacing w:line="240" w:lineRule="auto" w:before="0" w:after="0"/>
        <w:ind w:left="372" w:right="0" w:firstLine="0"/>
        <w:jc w:val="both"/>
        <w:rPr>
          <w:sz w:val="22"/>
          <w:szCs w:val="22"/>
        </w:rPr>
      </w:pPr>
      <w:r>
        <w:rPr>
          <w:color w:val="231F20"/>
          <w:sz w:val="22"/>
          <w:szCs w:val="22"/>
        </w:rPr>
        <w:t>Vertically integrated stacks — proprietary hardware has traditionally been coupled with proprietary </w:t>
      </w:r>
      <w:r>
        <w:rPr>
          <w:color w:val="231F20"/>
          <w:w w:val="108"/>
          <w:sz w:val="22"/>
          <w:szCs w:val="22"/>
        </w:rPr>
        <w:t>s</w:t>
      </w:r>
      <w:r>
        <w:rPr>
          <w:color w:val="231F20"/>
          <w:spacing w:val="1"/>
          <w:w w:val="108"/>
          <w:sz w:val="22"/>
          <w:szCs w:val="22"/>
        </w:rPr>
        <w:t>o</w:t>
      </w:r>
      <w:r>
        <w:rPr>
          <w:color w:val="231F20"/>
          <w:spacing w:val="4"/>
          <w:w w:val="108"/>
          <w:sz w:val="22"/>
          <w:szCs w:val="22"/>
        </w:rPr>
        <w:t>f</w:t>
      </w:r>
      <w:r>
        <w:rPr>
          <w:color w:val="231F20"/>
          <w:spacing w:val="1"/>
          <w:w w:val="108"/>
          <w:sz w:val="22"/>
          <w:szCs w:val="22"/>
        </w:rPr>
        <w:t>t</w:t>
      </w:r>
      <w:r>
        <w:rPr>
          <w:color w:val="231F20"/>
          <w:spacing w:val="-5"/>
          <w:w w:val="108"/>
          <w:sz w:val="22"/>
          <w:szCs w:val="22"/>
        </w:rPr>
        <w:t>w</w:t>
      </w:r>
      <w:r>
        <w:rPr>
          <w:color w:val="231F20"/>
          <w:w w:val="108"/>
          <w:sz w:val="22"/>
          <w:szCs w:val="22"/>
        </w:rPr>
        <w:t>a</w:t>
      </w:r>
      <w:r>
        <w:rPr>
          <w:color w:val="231F20"/>
          <w:spacing w:val="-7"/>
          <w:w w:val="108"/>
          <w:sz w:val="22"/>
          <w:szCs w:val="22"/>
        </w:rPr>
        <w:t>r</w:t>
      </w:r>
      <w:r>
        <w:rPr>
          <w:color w:val="231F20"/>
          <w:spacing w:val="-2"/>
          <w:w w:val="108"/>
          <w:sz w:val="22"/>
          <w:szCs w:val="22"/>
        </w:rPr>
        <w:t>e</w:t>
      </w:r>
      <w:r>
        <w:rPr>
          <w:color w:val="231F20"/>
          <w:spacing w:val="1"/>
          <w:w w:val="28"/>
          <w:sz w:val="22"/>
          <w:szCs w:val="22"/>
        </w:rPr>
        <w:t>�</w:t>
      </w:r>
    </w:p>
    <w:p>
      <w:pPr>
        <w:pStyle w:val="ListParagraph"/>
        <w:numPr>
          <w:ilvl w:val="1"/>
          <w:numId w:val="6"/>
        </w:numPr>
        <w:tabs>
          <w:tab w:pos="1312" w:val="left" w:leader="none"/>
        </w:tabs>
        <w:spacing w:line="240" w:lineRule="auto" w:before="0" w:after="0"/>
        <w:ind w:left="372" w:right="0" w:firstLine="720"/>
        <w:jc w:val="both"/>
        <w:rPr>
          <w:sz w:val="22"/>
        </w:rPr>
      </w:pPr>
      <w:r>
        <w:rPr>
          <w:color w:val="231F20"/>
          <w:sz w:val="22"/>
        </w:rPr>
        <w:t>it’s very important to be smart about making</w:t>
      </w:r>
      <w:r>
        <w:rPr>
          <w:color w:val="231F20"/>
          <w:spacing w:val="-14"/>
          <w:sz w:val="22"/>
        </w:rPr>
        <w:t> </w:t>
      </w:r>
      <w:r>
        <w:rPr>
          <w:color w:val="231F20"/>
          <w:sz w:val="22"/>
        </w:rPr>
        <w:t>decisions</w:t>
      </w:r>
      <w:r>
        <w:rPr>
          <w:color w:val="231F20"/>
          <w:spacing w:val="-13"/>
          <w:sz w:val="22"/>
        </w:rPr>
        <w:t> </w:t>
      </w:r>
      <w:r>
        <w:rPr>
          <w:color w:val="231F20"/>
          <w:sz w:val="22"/>
        </w:rPr>
        <w:t>about</w:t>
      </w:r>
      <w:r>
        <w:rPr>
          <w:color w:val="231F20"/>
          <w:spacing w:val="-13"/>
          <w:sz w:val="22"/>
        </w:rPr>
        <w:t> </w:t>
      </w:r>
      <w:r>
        <w:rPr>
          <w:color w:val="231F20"/>
          <w:sz w:val="22"/>
        </w:rPr>
        <w:t>where</w:t>
      </w:r>
      <w:r>
        <w:rPr>
          <w:color w:val="231F20"/>
          <w:spacing w:val="-13"/>
          <w:sz w:val="22"/>
        </w:rPr>
        <w:t> </w:t>
      </w:r>
      <w:r>
        <w:rPr>
          <w:color w:val="231F20"/>
          <w:sz w:val="22"/>
        </w:rPr>
        <w:t>interfaces</w:t>
      </w:r>
      <w:r>
        <w:rPr>
          <w:color w:val="231F20"/>
          <w:spacing w:val="-13"/>
          <w:sz w:val="22"/>
        </w:rPr>
        <w:t> </w:t>
      </w:r>
      <w:r>
        <w:rPr>
          <w:color w:val="231F20"/>
          <w:sz w:val="22"/>
        </w:rPr>
        <w:t>exist,</w:t>
      </w:r>
      <w:r>
        <w:rPr>
          <w:color w:val="231F20"/>
          <w:spacing w:val="-14"/>
          <w:sz w:val="22"/>
        </w:rPr>
        <w:t> </w:t>
      </w:r>
      <w:r>
        <w:rPr>
          <w:color w:val="231F20"/>
          <w:sz w:val="22"/>
        </w:rPr>
        <w:t>and not re-inventing the wheel</w:t>
      </w:r>
    </w:p>
    <w:p>
      <w:pPr>
        <w:pStyle w:val="ListParagraph"/>
        <w:numPr>
          <w:ilvl w:val="0"/>
          <w:numId w:val="6"/>
        </w:numPr>
        <w:tabs>
          <w:tab w:pos="537" w:val="left" w:leader="none"/>
        </w:tabs>
        <w:spacing w:line="240" w:lineRule="auto" w:before="0" w:after="0"/>
        <w:ind w:left="536" w:right="0" w:hanging="165"/>
        <w:jc w:val="both"/>
        <w:rPr>
          <w:sz w:val="22"/>
        </w:rPr>
      </w:pPr>
      <w:r>
        <w:rPr>
          <w:color w:val="231F20"/>
          <w:sz w:val="22"/>
        </w:rPr>
        <w:t>camera</w:t>
      </w:r>
      <w:r>
        <w:rPr>
          <w:color w:val="231F20"/>
          <w:spacing w:val="3"/>
          <w:sz w:val="22"/>
        </w:rPr>
        <w:t> </w:t>
      </w:r>
      <w:r>
        <w:rPr>
          <w:color w:val="231F20"/>
          <w:sz w:val="22"/>
        </w:rPr>
        <w:t>trap</w:t>
      </w:r>
      <w:r>
        <w:rPr>
          <w:color w:val="231F20"/>
          <w:spacing w:val="4"/>
          <w:sz w:val="22"/>
        </w:rPr>
        <w:t> </w:t>
      </w:r>
      <w:r>
        <w:rPr>
          <w:color w:val="231F20"/>
          <w:sz w:val="22"/>
        </w:rPr>
        <w:t>example:</w:t>
      </w:r>
      <w:r>
        <w:rPr>
          <w:color w:val="231F20"/>
          <w:spacing w:val="4"/>
          <w:sz w:val="22"/>
        </w:rPr>
        <w:t> </w:t>
      </w:r>
      <w:r>
        <w:rPr>
          <w:color w:val="231F20"/>
          <w:sz w:val="22"/>
        </w:rPr>
        <w:t>lots</w:t>
      </w:r>
      <w:r>
        <w:rPr>
          <w:color w:val="231F20"/>
          <w:spacing w:val="4"/>
          <w:sz w:val="22"/>
        </w:rPr>
        <w:t> </w:t>
      </w:r>
      <w:r>
        <w:rPr>
          <w:color w:val="231F20"/>
          <w:sz w:val="22"/>
        </w:rPr>
        <w:t>of</w:t>
      </w:r>
      <w:r>
        <w:rPr>
          <w:color w:val="231F20"/>
          <w:spacing w:val="5"/>
          <w:sz w:val="22"/>
        </w:rPr>
        <w:t> </w:t>
      </w:r>
      <w:r>
        <w:rPr>
          <w:color w:val="231F20"/>
          <w:sz w:val="22"/>
        </w:rPr>
        <w:t>devices</w:t>
      </w:r>
      <w:r>
        <w:rPr>
          <w:color w:val="231F20"/>
          <w:spacing w:val="4"/>
          <w:sz w:val="22"/>
        </w:rPr>
        <w:t> </w:t>
      </w:r>
      <w:r>
        <w:rPr>
          <w:color w:val="231F20"/>
          <w:spacing w:val="-2"/>
          <w:sz w:val="22"/>
        </w:rPr>
        <w:t>distributed</w:t>
      </w:r>
    </w:p>
    <w:p>
      <w:pPr>
        <w:pStyle w:val="BodyText"/>
        <w:spacing w:before="114"/>
        <w:ind w:left="200" w:right="364"/>
        <w:jc w:val="both"/>
      </w:pPr>
      <w:r>
        <w:rPr/>
        <w:br w:type="column"/>
      </w:r>
      <w:r>
        <w:rPr>
          <w:color w:val="231F20"/>
        </w:rPr>
        <w:t>over geography, need to aggregate data and analyse in central platform</w:t>
      </w:r>
    </w:p>
    <w:p>
      <w:pPr>
        <w:pStyle w:val="ListParagraph"/>
        <w:numPr>
          <w:ilvl w:val="1"/>
          <w:numId w:val="5"/>
        </w:numPr>
        <w:tabs>
          <w:tab w:pos="376" w:val="left" w:leader="none"/>
        </w:tabs>
        <w:spacing w:line="240" w:lineRule="auto" w:before="0" w:after="0"/>
        <w:ind w:left="375" w:right="0" w:hanging="176"/>
        <w:jc w:val="both"/>
        <w:rPr>
          <w:sz w:val="22"/>
        </w:rPr>
      </w:pPr>
      <w:r>
        <w:rPr>
          <w:color w:val="231F20"/>
          <w:sz w:val="22"/>
        </w:rPr>
        <w:t>Closed</w:t>
      </w:r>
      <w:r>
        <w:rPr>
          <w:color w:val="231F20"/>
          <w:spacing w:val="14"/>
          <w:sz w:val="22"/>
        </w:rPr>
        <w:t> </w:t>
      </w:r>
      <w:r>
        <w:rPr>
          <w:color w:val="231F20"/>
          <w:sz w:val="22"/>
        </w:rPr>
        <w:t>System</w:t>
      </w:r>
      <w:r>
        <w:rPr>
          <w:color w:val="231F20"/>
          <w:spacing w:val="14"/>
          <w:sz w:val="22"/>
        </w:rPr>
        <w:t> </w:t>
      </w:r>
      <w:r>
        <w:rPr>
          <w:color w:val="231F20"/>
          <w:sz w:val="22"/>
        </w:rPr>
        <w:t>vs</w:t>
      </w:r>
      <w:r>
        <w:rPr>
          <w:color w:val="231F20"/>
          <w:spacing w:val="14"/>
          <w:sz w:val="22"/>
        </w:rPr>
        <w:t> </w:t>
      </w:r>
      <w:r>
        <w:rPr>
          <w:color w:val="231F20"/>
          <w:sz w:val="22"/>
        </w:rPr>
        <w:t>Open</w:t>
      </w:r>
      <w:r>
        <w:rPr>
          <w:color w:val="231F20"/>
          <w:spacing w:val="14"/>
          <w:sz w:val="22"/>
        </w:rPr>
        <w:t> </w:t>
      </w:r>
      <w:r>
        <w:rPr>
          <w:color w:val="231F20"/>
          <w:sz w:val="22"/>
        </w:rPr>
        <w:t>System</w:t>
      </w:r>
      <w:r>
        <w:rPr>
          <w:color w:val="231F20"/>
          <w:spacing w:val="14"/>
          <w:sz w:val="22"/>
        </w:rPr>
        <w:t> </w:t>
      </w:r>
      <w:r>
        <w:rPr>
          <w:color w:val="231F20"/>
          <w:sz w:val="22"/>
        </w:rPr>
        <w:t>(IoT)</w:t>
      </w:r>
      <w:r>
        <w:rPr>
          <w:color w:val="231F20"/>
          <w:spacing w:val="14"/>
          <w:sz w:val="22"/>
        </w:rPr>
        <w:t> </w:t>
      </w:r>
      <w:r>
        <w:rPr>
          <w:color w:val="231F20"/>
          <w:spacing w:val="-2"/>
          <w:sz w:val="22"/>
        </w:rPr>
        <w:t>Hardware</w:t>
      </w:r>
    </w:p>
    <w:p>
      <w:pPr>
        <w:pStyle w:val="BodyText"/>
        <w:ind w:left="200" w:right="364"/>
        <w:jc w:val="both"/>
      </w:pPr>
      <w:r>
        <w:rPr>
          <w:color w:val="231F20"/>
        </w:rPr>
        <w:t>-&gt;</w:t>
      </w:r>
      <w:r>
        <w:rPr>
          <w:color w:val="231F20"/>
          <w:spacing w:val="-4"/>
        </w:rPr>
        <w:t> </w:t>
      </w:r>
      <w:r>
        <w:rPr>
          <w:color w:val="231F20"/>
        </w:rPr>
        <w:t>to</w:t>
      </w:r>
      <w:r>
        <w:rPr>
          <w:color w:val="231F20"/>
          <w:spacing w:val="-4"/>
        </w:rPr>
        <w:t> </w:t>
      </w:r>
      <w:r>
        <w:rPr>
          <w:color w:val="231F20"/>
        </w:rPr>
        <w:t>what</w:t>
      </w:r>
      <w:r>
        <w:rPr>
          <w:color w:val="231F20"/>
          <w:spacing w:val="-4"/>
        </w:rPr>
        <w:t> </w:t>
      </w:r>
      <w:r>
        <w:rPr>
          <w:color w:val="231F20"/>
        </w:rPr>
        <w:t>extent</w:t>
      </w:r>
      <w:r>
        <w:rPr>
          <w:color w:val="231F20"/>
          <w:spacing w:val="-4"/>
        </w:rPr>
        <w:t> </w:t>
      </w:r>
      <w:r>
        <w:rPr>
          <w:color w:val="231F20"/>
        </w:rPr>
        <w:t>are</w:t>
      </w:r>
      <w:r>
        <w:rPr>
          <w:color w:val="231F20"/>
          <w:spacing w:val="-4"/>
        </w:rPr>
        <w:t> </w:t>
      </w:r>
      <w:r>
        <w:rPr>
          <w:color w:val="231F20"/>
        </w:rPr>
        <w:t>“closed</w:t>
      </w:r>
      <w:r>
        <w:rPr>
          <w:color w:val="231F20"/>
          <w:spacing w:val="-4"/>
        </w:rPr>
        <w:t> </w:t>
      </w:r>
      <w:r>
        <w:rPr>
          <w:color w:val="231F20"/>
        </w:rPr>
        <w:t>systems”</w:t>
      </w:r>
      <w:r>
        <w:rPr>
          <w:color w:val="231F20"/>
          <w:spacing w:val="-4"/>
        </w:rPr>
        <w:t> </w:t>
      </w:r>
      <w:r>
        <w:rPr>
          <w:color w:val="231F20"/>
        </w:rPr>
        <w:t>meaningful today (or in 5 years)? Even “closed systems” like a roomba which don’t actively input or output data are</w:t>
      </w:r>
      <w:r>
        <w:rPr>
          <w:color w:val="231F20"/>
          <w:spacing w:val="-6"/>
        </w:rPr>
        <w:t> </w:t>
      </w:r>
      <w:r>
        <w:rPr>
          <w:color w:val="231F20"/>
        </w:rPr>
        <w:t>still</w:t>
      </w:r>
      <w:r>
        <w:rPr>
          <w:color w:val="231F20"/>
          <w:spacing w:val="-6"/>
        </w:rPr>
        <w:t> </w:t>
      </w:r>
      <w:r>
        <w:rPr>
          <w:color w:val="231F20"/>
        </w:rPr>
        <w:t>trained</w:t>
      </w:r>
      <w:r>
        <w:rPr>
          <w:color w:val="231F20"/>
          <w:spacing w:val="-6"/>
        </w:rPr>
        <w:t> </w:t>
      </w:r>
      <w:r>
        <w:rPr>
          <w:color w:val="231F20"/>
        </w:rPr>
        <w:t>on</w:t>
      </w:r>
      <w:r>
        <w:rPr>
          <w:color w:val="231F20"/>
          <w:spacing w:val="-6"/>
        </w:rPr>
        <w:t> </w:t>
      </w:r>
      <w:r>
        <w:rPr>
          <w:color w:val="231F20"/>
        </w:rPr>
        <w:t>data</w:t>
      </w:r>
      <w:r>
        <w:rPr>
          <w:color w:val="231F20"/>
          <w:spacing w:val="-6"/>
        </w:rPr>
        <w:t> </w:t>
      </w:r>
      <w:r>
        <w:rPr>
          <w:color w:val="231F20"/>
        </w:rPr>
        <w:t>which</w:t>
      </w:r>
      <w:r>
        <w:rPr>
          <w:color w:val="231F20"/>
          <w:spacing w:val="-6"/>
        </w:rPr>
        <w:t> </w:t>
      </w:r>
      <w:r>
        <w:rPr>
          <w:color w:val="231F20"/>
        </w:rPr>
        <w:t>has</w:t>
      </w:r>
      <w:r>
        <w:rPr>
          <w:color w:val="231F20"/>
          <w:spacing w:val="-6"/>
        </w:rPr>
        <w:t> </w:t>
      </w:r>
      <w:r>
        <w:rPr>
          <w:color w:val="231F20"/>
        </w:rPr>
        <w:t>been</w:t>
      </w:r>
      <w:r>
        <w:rPr>
          <w:color w:val="231F20"/>
          <w:spacing w:val="-6"/>
        </w:rPr>
        <w:t> </w:t>
      </w:r>
      <w:r>
        <w:rPr>
          <w:color w:val="231F20"/>
        </w:rPr>
        <w:t>taken</w:t>
      </w:r>
      <w:r>
        <w:rPr>
          <w:color w:val="231F20"/>
          <w:spacing w:val="-6"/>
        </w:rPr>
        <w:t> </w:t>
      </w:r>
      <w:r>
        <w:rPr>
          <w:color w:val="231F20"/>
        </w:rPr>
        <w:t>from other </w:t>
      </w:r>
      <w:r>
        <w:rPr>
          <w:color w:val="231F20"/>
          <w:w w:val="106"/>
        </w:rPr>
        <w:t>e</w:t>
      </w:r>
      <w:r>
        <w:rPr>
          <w:color w:val="231F20"/>
          <w:spacing w:val="-1"/>
          <w:w w:val="106"/>
        </w:rPr>
        <w:t>n</w:t>
      </w:r>
      <w:r>
        <w:rPr>
          <w:color w:val="231F20"/>
          <w:w w:val="106"/>
        </w:rPr>
        <w:t>vi</w:t>
      </w:r>
      <w:r>
        <w:rPr>
          <w:color w:val="231F20"/>
          <w:spacing w:val="-7"/>
          <w:w w:val="106"/>
        </w:rPr>
        <w:t>r</w:t>
      </w:r>
      <w:r>
        <w:rPr>
          <w:color w:val="231F20"/>
          <w:w w:val="106"/>
        </w:rPr>
        <w:t>o</w:t>
      </w:r>
      <w:r>
        <w:rPr>
          <w:color w:val="231F20"/>
          <w:spacing w:val="1"/>
          <w:w w:val="106"/>
        </w:rPr>
        <w:t>n</w:t>
      </w:r>
      <w:r>
        <w:rPr>
          <w:color w:val="231F20"/>
          <w:spacing w:val="-2"/>
          <w:w w:val="106"/>
        </w:rPr>
        <w:t>m</w:t>
      </w:r>
      <w:r>
        <w:rPr>
          <w:color w:val="231F20"/>
          <w:w w:val="106"/>
        </w:rPr>
        <w:t>e</w:t>
      </w:r>
      <w:r>
        <w:rPr>
          <w:color w:val="231F20"/>
          <w:spacing w:val="1"/>
          <w:w w:val="106"/>
        </w:rPr>
        <w:t>n</w:t>
      </w:r>
      <w:r>
        <w:rPr>
          <w:color w:val="231F20"/>
          <w:w w:val="106"/>
        </w:rPr>
        <w:t>ts</w:t>
      </w:r>
      <w:r>
        <w:rPr>
          <w:color w:val="231F20"/>
          <w:spacing w:val="1"/>
          <w:w w:val="26"/>
        </w:rPr>
        <w:t>�</w:t>
      </w:r>
    </w:p>
    <w:p>
      <w:pPr>
        <w:pStyle w:val="ListParagraph"/>
        <w:numPr>
          <w:ilvl w:val="2"/>
          <w:numId w:val="5"/>
        </w:numPr>
        <w:tabs>
          <w:tab w:pos="1127" w:val="left" w:leader="none"/>
        </w:tabs>
        <w:spacing w:line="240" w:lineRule="auto" w:before="0" w:after="0"/>
        <w:ind w:left="200" w:right="363" w:firstLine="720"/>
        <w:jc w:val="both"/>
        <w:rPr>
          <w:sz w:val="22"/>
          <w:szCs w:val="22"/>
        </w:rPr>
      </w:pPr>
      <w:r>
        <w:rPr>
          <w:color w:val="231F20"/>
          <w:sz w:val="22"/>
          <w:szCs w:val="22"/>
        </w:rPr>
        <w:t>even in cases where we want to deal with</w:t>
      </w:r>
      <w:r>
        <w:rPr>
          <w:color w:val="231F20"/>
          <w:spacing w:val="-14"/>
          <w:sz w:val="22"/>
          <w:szCs w:val="22"/>
        </w:rPr>
        <w:t> </w:t>
      </w:r>
      <w:r>
        <w:rPr>
          <w:color w:val="231F20"/>
          <w:sz w:val="22"/>
          <w:szCs w:val="22"/>
        </w:rPr>
        <w:t>data</w:t>
      </w:r>
      <w:r>
        <w:rPr>
          <w:color w:val="231F20"/>
          <w:spacing w:val="-13"/>
          <w:sz w:val="22"/>
          <w:szCs w:val="22"/>
        </w:rPr>
        <w:t> </w:t>
      </w:r>
      <w:r>
        <w:rPr>
          <w:color w:val="231F20"/>
          <w:sz w:val="22"/>
          <w:szCs w:val="22"/>
        </w:rPr>
        <w:t>ingress,</w:t>
      </w:r>
      <w:r>
        <w:rPr>
          <w:color w:val="231F20"/>
          <w:spacing w:val="-13"/>
          <w:sz w:val="22"/>
          <w:szCs w:val="22"/>
        </w:rPr>
        <w:t> </w:t>
      </w:r>
      <w:r>
        <w:rPr>
          <w:color w:val="231F20"/>
          <w:sz w:val="22"/>
          <w:szCs w:val="22"/>
        </w:rPr>
        <w:t>but</w:t>
      </w:r>
      <w:r>
        <w:rPr>
          <w:color w:val="231F20"/>
          <w:spacing w:val="-13"/>
          <w:sz w:val="22"/>
          <w:szCs w:val="22"/>
        </w:rPr>
        <w:t> </w:t>
      </w:r>
      <w:r>
        <w:rPr>
          <w:color w:val="231F20"/>
          <w:sz w:val="22"/>
          <w:szCs w:val="22"/>
        </w:rPr>
        <w:t>not</w:t>
      </w:r>
      <w:r>
        <w:rPr>
          <w:color w:val="231F20"/>
          <w:spacing w:val="-13"/>
          <w:sz w:val="22"/>
          <w:szCs w:val="22"/>
        </w:rPr>
        <w:t> </w:t>
      </w:r>
      <w:r>
        <w:rPr>
          <w:color w:val="231F20"/>
          <w:sz w:val="22"/>
          <w:szCs w:val="22"/>
        </w:rPr>
        <w:t>necessarily</w:t>
      </w:r>
      <w:r>
        <w:rPr>
          <w:color w:val="231F20"/>
          <w:spacing w:val="-14"/>
          <w:sz w:val="22"/>
          <w:szCs w:val="22"/>
        </w:rPr>
        <w:t> </w:t>
      </w:r>
      <w:r>
        <w:rPr>
          <w:color w:val="231F20"/>
          <w:sz w:val="22"/>
          <w:szCs w:val="22"/>
        </w:rPr>
        <w:t>sharing</w:t>
      </w:r>
      <w:r>
        <w:rPr>
          <w:color w:val="231F20"/>
          <w:spacing w:val="-13"/>
          <w:sz w:val="22"/>
          <w:szCs w:val="22"/>
        </w:rPr>
        <w:t> </w:t>
      </w:r>
      <w:r>
        <w:rPr>
          <w:color w:val="231F20"/>
          <w:spacing w:val="-1"/>
          <w:w w:val="132"/>
          <w:sz w:val="22"/>
          <w:szCs w:val="22"/>
        </w:rPr>
        <w:t>(</w:t>
      </w:r>
      <w:r>
        <w:rPr>
          <w:color w:val="231F20"/>
          <w:spacing w:val="-2"/>
          <w:w w:val="132"/>
          <w:sz w:val="22"/>
          <w:szCs w:val="22"/>
        </w:rPr>
        <w:t>e</w:t>
      </w:r>
      <w:r>
        <w:rPr>
          <w:color w:val="231F20"/>
          <w:spacing w:val="-1"/>
          <w:w w:val="52"/>
          <w:sz w:val="22"/>
          <w:szCs w:val="22"/>
        </w:rPr>
        <w:t>�</w:t>
      </w:r>
      <w:r>
        <w:rPr>
          <w:color w:val="231F20"/>
          <w:w w:val="132"/>
          <w:sz w:val="22"/>
          <w:szCs w:val="22"/>
        </w:rPr>
        <w:t>g</w:t>
      </w:r>
      <w:r>
        <w:rPr>
          <w:color w:val="231F20"/>
          <w:w w:val="52"/>
          <w:sz w:val="22"/>
          <w:szCs w:val="22"/>
        </w:rPr>
        <w:t>�</w:t>
      </w:r>
      <w:r>
        <w:rPr>
          <w:color w:val="231F20"/>
          <w:spacing w:val="-1"/>
          <w:sz w:val="22"/>
          <w:szCs w:val="22"/>
        </w:rPr>
        <w:t> </w:t>
      </w:r>
      <w:r>
        <w:rPr>
          <w:color w:val="231F20"/>
          <w:sz w:val="22"/>
          <w:szCs w:val="22"/>
        </w:rPr>
        <w:t>a home thermometer that we don’t want to share for</w:t>
      </w:r>
      <w:r>
        <w:rPr>
          <w:color w:val="231F20"/>
          <w:spacing w:val="-11"/>
          <w:sz w:val="22"/>
          <w:szCs w:val="22"/>
        </w:rPr>
        <w:t> </w:t>
      </w:r>
      <w:r>
        <w:rPr>
          <w:color w:val="231F20"/>
          <w:sz w:val="22"/>
          <w:szCs w:val="22"/>
        </w:rPr>
        <w:t>privacy</w:t>
      </w:r>
      <w:r>
        <w:rPr>
          <w:color w:val="231F20"/>
          <w:spacing w:val="-11"/>
          <w:sz w:val="22"/>
          <w:szCs w:val="22"/>
        </w:rPr>
        <w:t> </w:t>
      </w:r>
      <w:r>
        <w:rPr>
          <w:color w:val="231F20"/>
          <w:sz w:val="22"/>
          <w:szCs w:val="22"/>
        </w:rPr>
        <w:t>reasons),</w:t>
      </w:r>
      <w:r>
        <w:rPr>
          <w:color w:val="231F20"/>
          <w:spacing w:val="-11"/>
          <w:sz w:val="22"/>
          <w:szCs w:val="22"/>
        </w:rPr>
        <w:t> </w:t>
      </w:r>
      <w:r>
        <w:rPr>
          <w:color w:val="231F20"/>
          <w:sz w:val="22"/>
          <w:szCs w:val="22"/>
        </w:rPr>
        <w:t>layers</w:t>
      </w:r>
      <w:r>
        <w:rPr>
          <w:color w:val="231F20"/>
          <w:spacing w:val="-11"/>
          <w:sz w:val="22"/>
          <w:szCs w:val="22"/>
        </w:rPr>
        <w:t> </w:t>
      </w:r>
      <w:r>
        <w:rPr>
          <w:color w:val="231F20"/>
          <w:sz w:val="22"/>
          <w:szCs w:val="22"/>
        </w:rPr>
        <w:t>of</w:t>
      </w:r>
      <w:r>
        <w:rPr>
          <w:color w:val="231F20"/>
          <w:spacing w:val="-11"/>
          <w:sz w:val="22"/>
          <w:szCs w:val="22"/>
        </w:rPr>
        <w:t> </w:t>
      </w:r>
      <w:r>
        <w:rPr>
          <w:color w:val="231F20"/>
          <w:sz w:val="22"/>
          <w:szCs w:val="22"/>
        </w:rPr>
        <w:t>standards</w:t>
      </w:r>
      <w:r>
        <w:rPr>
          <w:color w:val="231F20"/>
          <w:spacing w:val="-11"/>
          <w:sz w:val="22"/>
          <w:szCs w:val="22"/>
        </w:rPr>
        <w:t> </w:t>
      </w:r>
      <w:r>
        <w:rPr>
          <w:color w:val="231F20"/>
          <w:sz w:val="22"/>
          <w:szCs w:val="22"/>
        </w:rPr>
        <w:t>are</w:t>
      </w:r>
      <w:r>
        <w:rPr>
          <w:color w:val="231F20"/>
          <w:spacing w:val="-11"/>
          <w:sz w:val="22"/>
          <w:szCs w:val="22"/>
        </w:rPr>
        <w:t> </w:t>
      </w:r>
      <w:r>
        <w:rPr>
          <w:color w:val="231F20"/>
          <w:sz w:val="22"/>
          <w:szCs w:val="22"/>
        </w:rPr>
        <w:t>helpful if we want to do comparative analysis (or apply machine learning)</w:t>
      </w:r>
    </w:p>
    <w:p>
      <w:pPr>
        <w:pStyle w:val="ListParagraph"/>
        <w:numPr>
          <w:ilvl w:val="1"/>
          <w:numId w:val="5"/>
        </w:numPr>
        <w:tabs>
          <w:tab w:pos="350" w:val="left" w:leader="none"/>
        </w:tabs>
        <w:spacing w:line="240" w:lineRule="auto" w:before="0" w:after="0"/>
        <w:ind w:left="349" w:right="0" w:hanging="150"/>
        <w:jc w:val="both"/>
        <w:rPr>
          <w:sz w:val="22"/>
        </w:rPr>
      </w:pPr>
      <w:r>
        <w:rPr>
          <w:color w:val="231F20"/>
          <w:sz w:val="22"/>
        </w:rPr>
        <w:t>What</w:t>
      </w:r>
      <w:r>
        <w:rPr>
          <w:color w:val="231F20"/>
          <w:spacing w:val="-6"/>
          <w:sz w:val="22"/>
        </w:rPr>
        <w:t> </w:t>
      </w:r>
      <w:r>
        <w:rPr>
          <w:color w:val="231F20"/>
          <w:sz w:val="22"/>
        </w:rPr>
        <w:t>are</w:t>
      </w:r>
      <w:r>
        <w:rPr>
          <w:color w:val="231F20"/>
          <w:spacing w:val="-6"/>
          <w:sz w:val="22"/>
        </w:rPr>
        <w:t> </w:t>
      </w:r>
      <w:r>
        <w:rPr>
          <w:color w:val="231F20"/>
          <w:sz w:val="22"/>
        </w:rPr>
        <w:t>the</w:t>
      </w:r>
      <w:r>
        <w:rPr>
          <w:color w:val="231F20"/>
          <w:spacing w:val="-6"/>
          <w:sz w:val="22"/>
        </w:rPr>
        <w:t> </w:t>
      </w:r>
      <w:r>
        <w:rPr>
          <w:color w:val="231F20"/>
          <w:sz w:val="22"/>
        </w:rPr>
        <w:t>layers</w:t>
      </w:r>
      <w:r>
        <w:rPr>
          <w:color w:val="231F20"/>
          <w:spacing w:val="-5"/>
          <w:sz w:val="22"/>
        </w:rPr>
        <w:t> </w:t>
      </w:r>
      <w:r>
        <w:rPr>
          <w:color w:val="231F20"/>
          <w:sz w:val="22"/>
        </w:rPr>
        <w:t>of</w:t>
      </w:r>
      <w:r>
        <w:rPr>
          <w:color w:val="231F20"/>
          <w:spacing w:val="-4"/>
          <w:sz w:val="22"/>
        </w:rPr>
        <w:t> </w:t>
      </w:r>
      <w:r>
        <w:rPr>
          <w:color w:val="231F20"/>
          <w:spacing w:val="-2"/>
          <w:sz w:val="22"/>
        </w:rPr>
        <w:t>interest?</w:t>
      </w:r>
    </w:p>
    <w:p>
      <w:pPr>
        <w:pStyle w:val="ListParagraph"/>
        <w:numPr>
          <w:ilvl w:val="2"/>
          <w:numId w:val="5"/>
        </w:numPr>
        <w:tabs>
          <w:tab w:pos="1070" w:val="left" w:leader="none"/>
        </w:tabs>
        <w:spacing w:line="240" w:lineRule="auto" w:before="0" w:after="0"/>
        <w:ind w:left="1070" w:right="0" w:hanging="150"/>
        <w:jc w:val="left"/>
        <w:rPr>
          <w:sz w:val="22"/>
        </w:rPr>
      </w:pPr>
      <w:r>
        <w:rPr>
          <w:color w:val="231F20"/>
          <w:sz w:val="22"/>
        </w:rPr>
        <w:t>Data</w:t>
      </w:r>
      <w:r>
        <w:rPr>
          <w:color w:val="231F20"/>
          <w:spacing w:val="-9"/>
          <w:sz w:val="22"/>
        </w:rPr>
        <w:t> </w:t>
      </w:r>
      <w:r>
        <w:rPr>
          <w:color w:val="231F20"/>
          <w:spacing w:val="-2"/>
          <w:sz w:val="22"/>
        </w:rPr>
        <w:t>collection</w:t>
      </w:r>
    </w:p>
    <w:p>
      <w:pPr>
        <w:pStyle w:val="ListParagraph"/>
        <w:numPr>
          <w:ilvl w:val="2"/>
          <w:numId w:val="5"/>
        </w:numPr>
        <w:tabs>
          <w:tab w:pos="1070" w:val="left" w:leader="none"/>
        </w:tabs>
        <w:spacing w:line="240" w:lineRule="auto" w:before="0" w:after="0"/>
        <w:ind w:left="1070" w:right="0" w:hanging="150"/>
        <w:jc w:val="left"/>
        <w:rPr>
          <w:sz w:val="22"/>
        </w:rPr>
      </w:pPr>
      <w:r>
        <w:rPr>
          <w:color w:val="231F20"/>
          <w:sz w:val="22"/>
        </w:rPr>
        <w:t>Data</w:t>
      </w:r>
      <w:r>
        <w:rPr>
          <w:color w:val="231F20"/>
          <w:spacing w:val="-9"/>
          <w:sz w:val="22"/>
        </w:rPr>
        <w:t> </w:t>
      </w:r>
      <w:r>
        <w:rPr>
          <w:color w:val="231F20"/>
          <w:spacing w:val="-2"/>
          <w:sz w:val="22"/>
        </w:rPr>
        <w:t>transport</w:t>
      </w:r>
    </w:p>
    <w:p>
      <w:pPr>
        <w:pStyle w:val="ListParagraph"/>
        <w:numPr>
          <w:ilvl w:val="2"/>
          <w:numId w:val="5"/>
        </w:numPr>
        <w:tabs>
          <w:tab w:pos="1070" w:val="left" w:leader="none"/>
        </w:tabs>
        <w:spacing w:line="240" w:lineRule="auto" w:before="0" w:after="0"/>
        <w:ind w:left="1070" w:right="0" w:hanging="150"/>
        <w:jc w:val="left"/>
        <w:rPr>
          <w:sz w:val="22"/>
        </w:rPr>
      </w:pPr>
      <w:r>
        <w:rPr>
          <w:color w:val="231F20"/>
          <w:sz w:val="22"/>
        </w:rPr>
        <w:t>Data</w:t>
      </w:r>
      <w:r>
        <w:rPr>
          <w:color w:val="231F20"/>
          <w:spacing w:val="-9"/>
          <w:sz w:val="22"/>
        </w:rPr>
        <w:t> </w:t>
      </w:r>
      <w:r>
        <w:rPr>
          <w:color w:val="231F20"/>
          <w:spacing w:val="-2"/>
          <w:sz w:val="22"/>
        </w:rPr>
        <w:t>analysis</w:t>
      </w:r>
    </w:p>
    <w:p>
      <w:pPr>
        <w:pStyle w:val="ListParagraph"/>
        <w:numPr>
          <w:ilvl w:val="2"/>
          <w:numId w:val="5"/>
        </w:numPr>
        <w:tabs>
          <w:tab w:pos="1070" w:val="left" w:leader="none"/>
        </w:tabs>
        <w:spacing w:line="240" w:lineRule="auto" w:before="0" w:after="0"/>
        <w:ind w:left="1070" w:right="0" w:hanging="150"/>
        <w:jc w:val="left"/>
        <w:rPr>
          <w:sz w:val="22"/>
        </w:rPr>
      </w:pPr>
      <w:r>
        <w:rPr>
          <w:color w:val="231F20"/>
          <w:sz w:val="22"/>
        </w:rPr>
        <w:t>User</w:t>
      </w:r>
      <w:r>
        <w:rPr>
          <w:color w:val="231F20"/>
          <w:spacing w:val="-2"/>
          <w:sz w:val="22"/>
        </w:rPr>
        <w:t> interface</w:t>
      </w:r>
    </w:p>
    <w:p>
      <w:pPr>
        <w:pStyle w:val="ListParagraph"/>
        <w:numPr>
          <w:ilvl w:val="1"/>
          <w:numId w:val="5"/>
        </w:numPr>
        <w:tabs>
          <w:tab w:pos="350" w:val="left" w:leader="none"/>
        </w:tabs>
        <w:spacing w:line="240" w:lineRule="auto" w:before="0" w:after="0"/>
        <w:ind w:left="349" w:right="0" w:hanging="150"/>
        <w:jc w:val="left"/>
        <w:rPr>
          <w:sz w:val="22"/>
        </w:rPr>
      </w:pPr>
      <w:r>
        <w:rPr>
          <w:color w:val="231F20"/>
          <w:sz w:val="22"/>
        </w:rPr>
        <w:t>Standards</w:t>
      </w:r>
      <w:r>
        <w:rPr>
          <w:color w:val="231F20"/>
          <w:spacing w:val="-15"/>
          <w:sz w:val="22"/>
        </w:rPr>
        <w:t> </w:t>
      </w:r>
      <w:r>
        <w:rPr>
          <w:color w:val="231F20"/>
          <w:sz w:val="22"/>
        </w:rPr>
        <w:t>for</w:t>
      </w:r>
      <w:r>
        <w:rPr>
          <w:color w:val="231F20"/>
          <w:spacing w:val="-12"/>
          <w:sz w:val="22"/>
        </w:rPr>
        <w:t> </w:t>
      </w:r>
      <w:r>
        <w:rPr>
          <w:color w:val="231F20"/>
          <w:sz w:val="22"/>
        </w:rPr>
        <w:t>these</w:t>
      </w:r>
      <w:r>
        <w:rPr>
          <w:color w:val="231F20"/>
          <w:spacing w:val="-12"/>
          <w:sz w:val="22"/>
        </w:rPr>
        <w:t> </w:t>
      </w:r>
      <w:r>
        <w:rPr>
          <w:color w:val="231F20"/>
          <w:sz w:val="22"/>
        </w:rPr>
        <w:t>already</w:t>
      </w:r>
      <w:r>
        <w:rPr>
          <w:color w:val="231F20"/>
          <w:spacing w:val="-12"/>
          <w:sz w:val="22"/>
        </w:rPr>
        <w:t> </w:t>
      </w:r>
      <w:r>
        <w:rPr>
          <w:color w:val="231F20"/>
          <w:sz w:val="22"/>
        </w:rPr>
        <w:t>exist,</w:t>
      </w:r>
      <w:r>
        <w:rPr>
          <w:color w:val="231F20"/>
          <w:spacing w:val="-11"/>
          <w:sz w:val="22"/>
        </w:rPr>
        <w:t> </w:t>
      </w:r>
      <w:r>
        <w:rPr>
          <w:color w:val="231F20"/>
          <w:spacing w:val="-2"/>
          <w:sz w:val="22"/>
        </w:rPr>
        <w:t>right?</w:t>
      </w:r>
    </w:p>
    <w:p>
      <w:pPr>
        <w:pStyle w:val="ListParagraph"/>
        <w:numPr>
          <w:ilvl w:val="2"/>
          <w:numId w:val="5"/>
        </w:numPr>
        <w:tabs>
          <w:tab w:pos="1063" w:val="left" w:leader="none"/>
        </w:tabs>
        <w:spacing w:line="240" w:lineRule="auto" w:before="0" w:after="0"/>
        <w:ind w:left="200" w:right="364" w:firstLine="720"/>
        <w:jc w:val="both"/>
        <w:rPr>
          <w:sz w:val="22"/>
        </w:rPr>
      </w:pPr>
      <w:r>
        <w:rPr>
          <w:color w:val="231F20"/>
          <w:spacing w:val="-2"/>
          <w:sz w:val="22"/>
        </w:rPr>
        <w:t>We</w:t>
      </w:r>
      <w:r>
        <w:rPr>
          <w:color w:val="231F20"/>
          <w:spacing w:val="-11"/>
          <w:sz w:val="22"/>
        </w:rPr>
        <w:t> </w:t>
      </w:r>
      <w:r>
        <w:rPr>
          <w:color w:val="231F20"/>
          <w:spacing w:val="-2"/>
          <w:sz w:val="22"/>
        </w:rPr>
        <w:t>need</w:t>
      </w:r>
      <w:r>
        <w:rPr>
          <w:color w:val="231F20"/>
          <w:spacing w:val="-11"/>
          <w:sz w:val="22"/>
        </w:rPr>
        <w:t> </w:t>
      </w:r>
      <w:r>
        <w:rPr>
          <w:color w:val="231F20"/>
          <w:spacing w:val="-2"/>
          <w:sz w:val="22"/>
        </w:rPr>
        <w:t>to</w:t>
      </w:r>
      <w:r>
        <w:rPr>
          <w:color w:val="231F20"/>
          <w:spacing w:val="-11"/>
          <w:sz w:val="22"/>
        </w:rPr>
        <w:t> </w:t>
      </w:r>
      <w:r>
        <w:rPr>
          <w:color w:val="231F20"/>
          <w:spacing w:val="-2"/>
          <w:sz w:val="22"/>
        </w:rPr>
        <w:t>distinguish</w:t>
      </w:r>
      <w:r>
        <w:rPr>
          <w:color w:val="231F20"/>
          <w:spacing w:val="-11"/>
          <w:sz w:val="22"/>
        </w:rPr>
        <w:t> </w:t>
      </w:r>
      <w:r>
        <w:rPr>
          <w:color w:val="231F20"/>
          <w:spacing w:val="-2"/>
          <w:sz w:val="22"/>
        </w:rPr>
        <w:t>between</w:t>
      </w:r>
      <w:r>
        <w:rPr>
          <w:color w:val="231F20"/>
          <w:spacing w:val="-11"/>
          <w:sz w:val="22"/>
        </w:rPr>
        <w:t> </w:t>
      </w:r>
      <w:r>
        <w:rPr>
          <w:color w:val="231F20"/>
          <w:spacing w:val="-2"/>
          <w:sz w:val="22"/>
        </w:rPr>
        <w:t>standards </w:t>
      </w:r>
      <w:r>
        <w:rPr>
          <w:color w:val="231F20"/>
          <w:spacing w:val="-4"/>
          <w:sz w:val="22"/>
        </w:rPr>
        <w:t>as</w:t>
      </w:r>
      <w:r>
        <w:rPr>
          <w:color w:val="231F20"/>
          <w:spacing w:val="-10"/>
          <w:sz w:val="22"/>
        </w:rPr>
        <w:t> </w:t>
      </w:r>
      <w:r>
        <w:rPr>
          <w:color w:val="231F20"/>
          <w:spacing w:val="-4"/>
          <w:sz w:val="22"/>
        </w:rPr>
        <w:t>in</w:t>
      </w:r>
      <w:r>
        <w:rPr>
          <w:color w:val="231F20"/>
          <w:spacing w:val="-9"/>
          <w:sz w:val="22"/>
        </w:rPr>
        <w:t> </w:t>
      </w:r>
      <w:r>
        <w:rPr>
          <w:color w:val="231F20"/>
          <w:spacing w:val="-4"/>
          <w:sz w:val="22"/>
        </w:rPr>
        <w:t>“high</w:t>
      </w:r>
      <w:r>
        <w:rPr>
          <w:color w:val="231F20"/>
          <w:spacing w:val="-9"/>
          <w:sz w:val="22"/>
        </w:rPr>
        <w:t> </w:t>
      </w:r>
      <w:r>
        <w:rPr>
          <w:color w:val="231F20"/>
          <w:spacing w:val="-4"/>
          <w:sz w:val="22"/>
        </w:rPr>
        <w:t>standard</w:t>
      </w:r>
      <w:r>
        <w:rPr>
          <w:color w:val="231F20"/>
          <w:spacing w:val="-9"/>
          <w:sz w:val="22"/>
        </w:rPr>
        <w:t> </w:t>
      </w:r>
      <w:r>
        <w:rPr>
          <w:color w:val="231F20"/>
          <w:spacing w:val="-4"/>
          <w:sz w:val="22"/>
        </w:rPr>
        <w:t>/</w:t>
      </w:r>
      <w:r>
        <w:rPr>
          <w:color w:val="231F20"/>
          <w:spacing w:val="-9"/>
          <w:sz w:val="22"/>
        </w:rPr>
        <w:t> </w:t>
      </w:r>
      <w:r>
        <w:rPr>
          <w:color w:val="231F20"/>
          <w:spacing w:val="-4"/>
          <w:sz w:val="22"/>
        </w:rPr>
        <w:t>low</w:t>
      </w:r>
      <w:r>
        <w:rPr>
          <w:color w:val="231F20"/>
          <w:spacing w:val="-10"/>
          <w:sz w:val="22"/>
        </w:rPr>
        <w:t> </w:t>
      </w:r>
      <w:r>
        <w:rPr>
          <w:color w:val="231F20"/>
          <w:spacing w:val="-4"/>
          <w:sz w:val="22"/>
        </w:rPr>
        <w:t>standard”</w:t>
      </w:r>
      <w:r>
        <w:rPr>
          <w:color w:val="231F20"/>
          <w:spacing w:val="-9"/>
          <w:sz w:val="22"/>
        </w:rPr>
        <w:t> </w:t>
      </w:r>
      <w:r>
        <w:rPr>
          <w:color w:val="231F20"/>
          <w:spacing w:val="-4"/>
          <w:sz w:val="22"/>
        </w:rPr>
        <w:t>versus</w:t>
      </w:r>
      <w:r>
        <w:rPr>
          <w:color w:val="231F20"/>
          <w:spacing w:val="-9"/>
          <w:sz w:val="22"/>
        </w:rPr>
        <w:t> </w:t>
      </w:r>
      <w:r>
        <w:rPr>
          <w:color w:val="231F20"/>
          <w:spacing w:val="-4"/>
          <w:sz w:val="22"/>
        </w:rPr>
        <w:t>standards </w:t>
      </w:r>
      <w:r>
        <w:rPr>
          <w:color w:val="231F20"/>
          <w:sz w:val="22"/>
        </w:rPr>
        <w:t>as in “everyone is using a common format”</w:t>
      </w:r>
    </w:p>
    <w:p>
      <w:pPr>
        <w:pStyle w:val="ListParagraph"/>
        <w:numPr>
          <w:ilvl w:val="2"/>
          <w:numId w:val="5"/>
        </w:numPr>
        <w:tabs>
          <w:tab w:pos="1070" w:val="left" w:leader="none"/>
        </w:tabs>
        <w:spacing w:line="240" w:lineRule="auto" w:before="0" w:after="0"/>
        <w:ind w:left="1070" w:right="0" w:hanging="150"/>
        <w:jc w:val="both"/>
        <w:rPr>
          <w:sz w:val="22"/>
        </w:rPr>
      </w:pPr>
      <w:r>
        <w:rPr>
          <w:color w:val="231F20"/>
          <w:spacing w:val="-2"/>
          <w:sz w:val="22"/>
        </w:rPr>
        <w:t>Exchange</w:t>
      </w:r>
      <w:r>
        <w:rPr>
          <w:color w:val="231F20"/>
          <w:spacing w:val="-10"/>
          <w:sz w:val="22"/>
        </w:rPr>
        <w:t> </w:t>
      </w:r>
      <w:r>
        <w:rPr>
          <w:color w:val="231F20"/>
          <w:spacing w:val="-2"/>
          <w:sz w:val="22"/>
        </w:rPr>
        <w:t>formats</w:t>
      </w:r>
    </w:p>
    <w:p>
      <w:pPr>
        <w:spacing w:before="0"/>
        <w:ind w:left="920" w:right="0" w:firstLine="0"/>
        <w:jc w:val="both"/>
        <w:rPr>
          <w:sz w:val="22"/>
          <w:szCs w:val="22"/>
        </w:rPr>
      </w:pPr>
      <w:r>
        <w:rPr>
          <w:color w:val="231F20"/>
          <w:w w:val="90"/>
          <w:sz w:val="22"/>
          <w:szCs w:val="22"/>
        </w:rPr>
        <w:t>-</w:t>
      </w:r>
      <w:r>
        <w:rPr>
          <w:color w:val="231F20"/>
          <w:spacing w:val="9"/>
          <w:sz w:val="22"/>
          <w:szCs w:val="22"/>
        </w:rPr>
        <w:t> </w:t>
      </w:r>
      <w:r>
        <w:rPr>
          <w:color w:val="231F20"/>
          <w:spacing w:val="-5"/>
          <w:w w:val="50"/>
          <w:sz w:val="22"/>
          <w:szCs w:val="22"/>
        </w:rPr>
        <w:t>���</w:t>
      </w:r>
    </w:p>
    <w:p>
      <w:pPr>
        <w:pStyle w:val="ListParagraph"/>
        <w:numPr>
          <w:ilvl w:val="1"/>
          <w:numId w:val="5"/>
        </w:numPr>
        <w:tabs>
          <w:tab w:pos="350" w:val="left" w:leader="none"/>
        </w:tabs>
        <w:spacing w:line="240" w:lineRule="auto" w:before="0" w:after="0"/>
        <w:ind w:left="349" w:right="0" w:hanging="150"/>
        <w:jc w:val="both"/>
        <w:rPr>
          <w:sz w:val="22"/>
        </w:rPr>
      </w:pPr>
      <w:r>
        <w:rPr>
          <w:color w:val="231F20"/>
          <w:sz w:val="22"/>
        </w:rPr>
        <w:t>Control</w:t>
      </w:r>
      <w:r>
        <w:rPr>
          <w:color w:val="231F20"/>
          <w:spacing w:val="-10"/>
          <w:sz w:val="22"/>
        </w:rPr>
        <w:t> </w:t>
      </w:r>
      <w:r>
        <w:rPr>
          <w:color w:val="231F20"/>
          <w:sz w:val="22"/>
        </w:rPr>
        <w:t>and</w:t>
      </w:r>
      <w:r>
        <w:rPr>
          <w:color w:val="231F20"/>
          <w:spacing w:val="-11"/>
          <w:sz w:val="22"/>
        </w:rPr>
        <w:t> </w:t>
      </w:r>
      <w:r>
        <w:rPr>
          <w:color w:val="231F20"/>
          <w:sz w:val="22"/>
        </w:rPr>
        <w:t>management</w:t>
      </w:r>
      <w:r>
        <w:rPr>
          <w:color w:val="231F20"/>
          <w:spacing w:val="-10"/>
          <w:sz w:val="22"/>
        </w:rPr>
        <w:t> </w:t>
      </w:r>
      <w:r>
        <w:rPr>
          <w:color w:val="231F20"/>
          <w:sz w:val="22"/>
        </w:rPr>
        <w:t>of</w:t>
      </w:r>
      <w:r>
        <w:rPr>
          <w:color w:val="231F20"/>
          <w:spacing w:val="-9"/>
          <w:sz w:val="22"/>
        </w:rPr>
        <w:t> </w:t>
      </w:r>
      <w:r>
        <w:rPr>
          <w:color w:val="231F20"/>
          <w:spacing w:val="-2"/>
          <w:sz w:val="22"/>
        </w:rPr>
        <w:t>devices</w:t>
      </w:r>
    </w:p>
    <w:p>
      <w:pPr>
        <w:pStyle w:val="ListParagraph"/>
        <w:numPr>
          <w:ilvl w:val="1"/>
          <w:numId w:val="5"/>
        </w:numPr>
        <w:tabs>
          <w:tab w:pos="347" w:val="left" w:leader="none"/>
        </w:tabs>
        <w:spacing w:line="240" w:lineRule="auto" w:before="0" w:after="0"/>
        <w:ind w:left="200" w:right="364" w:firstLine="0"/>
        <w:jc w:val="both"/>
        <w:rPr>
          <w:sz w:val="22"/>
        </w:rPr>
      </w:pPr>
      <w:r>
        <w:rPr>
          <w:color w:val="231F20"/>
          <w:sz w:val="22"/>
        </w:rPr>
        <w:t>Open</w:t>
      </w:r>
      <w:r>
        <w:rPr>
          <w:color w:val="231F20"/>
          <w:spacing w:val="-11"/>
          <w:sz w:val="22"/>
        </w:rPr>
        <w:t> </w:t>
      </w:r>
      <w:r>
        <w:rPr>
          <w:color w:val="231F20"/>
          <w:sz w:val="22"/>
        </w:rPr>
        <w:t>data</w:t>
      </w:r>
      <w:r>
        <w:rPr>
          <w:color w:val="231F20"/>
          <w:spacing w:val="-11"/>
          <w:sz w:val="22"/>
        </w:rPr>
        <w:t> </w:t>
      </w:r>
      <w:r>
        <w:rPr>
          <w:color w:val="231F20"/>
          <w:sz w:val="22"/>
        </w:rPr>
        <w:t>is</w:t>
      </w:r>
      <w:r>
        <w:rPr>
          <w:color w:val="231F20"/>
          <w:spacing w:val="-11"/>
          <w:sz w:val="22"/>
        </w:rPr>
        <w:t> </w:t>
      </w:r>
      <w:r>
        <w:rPr>
          <w:color w:val="231F20"/>
          <w:sz w:val="22"/>
        </w:rPr>
        <w:t>hard</w:t>
      </w:r>
      <w:r>
        <w:rPr>
          <w:color w:val="231F20"/>
          <w:spacing w:val="-11"/>
          <w:sz w:val="22"/>
        </w:rPr>
        <w:t> </w:t>
      </w:r>
      <w:r>
        <w:rPr>
          <w:color w:val="231F20"/>
          <w:sz w:val="22"/>
        </w:rPr>
        <w:t>enough</w:t>
      </w:r>
      <w:r>
        <w:rPr>
          <w:color w:val="231F20"/>
          <w:spacing w:val="-11"/>
          <w:sz w:val="22"/>
        </w:rPr>
        <w:t> </w:t>
      </w:r>
      <w:r>
        <w:rPr>
          <w:color w:val="231F20"/>
          <w:sz w:val="22"/>
        </w:rPr>
        <w:t>to</w:t>
      </w:r>
      <w:r>
        <w:rPr>
          <w:color w:val="231F20"/>
          <w:spacing w:val="-11"/>
          <w:sz w:val="22"/>
        </w:rPr>
        <w:t> </w:t>
      </w:r>
      <w:r>
        <w:rPr>
          <w:color w:val="231F20"/>
          <w:sz w:val="22"/>
        </w:rPr>
        <w:t>find</w:t>
      </w:r>
      <w:r>
        <w:rPr>
          <w:color w:val="231F20"/>
          <w:spacing w:val="-11"/>
          <w:sz w:val="22"/>
        </w:rPr>
        <w:t> </w:t>
      </w:r>
      <w:r>
        <w:rPr>
          <w:color w:val="231F20"/>
          <w:sz w:val="22"/>
        </w:rPr>
        <w:t>in</w:t>
      </w:r>
      <w:r>
        <w:rPr>
          <w:color w:val="231F20"/>
          <w:spacing w:val="-11"/>
          <w:sz w:val="22"/>
        </w:rPr>
        <w:t> </w:t>
      </w:r>
      <w:r>
        <w:rPr>
          <w:color w:val="231F20"/>
          <w:sz w:val="22"/>
        </w:rPr>
        <w:t>the</w:t>
      </w:r>
      <w:r>
        <w:rPr>
          <w:color w:val="231F20"/>
          <w:spacing w:val="-11"/>
          <w:sz w:val="22"/>
        </w:rPr>
        <w:t> </w:t>
      </w:r>
      <w:r>
        <w:rPr>
          <w:color w:val="231F20"/>
          <w:sz w:val="22"/>
        </w:rPr>
        <w:t>first</w:t>
      </w:r>
      <w:r>
        <w:rPr>
          <w:color w:val="231F20"/>
          <w:spacing w:val="-11"/>
          <w:sz w:val="22"/>
        </w:rPr>
        <w:t> </w:t>
      </w:r>
      <w:r>
        <w:rPr>
          <w:color w:val="231F20"/>
          <w:sz w:val="22"/>
        </w:rPr>
        <w:t>place, but then without a clear understand of HOW THE DATA WAS COLLECTED there is a much bigger </w:t>
      </w:r>
      <w:r>
        <w:rPr>
          <w:color w:val="231F20"/>
          <w:spacing w:val="-2"/>
          <w:sz w:val="22"/>
        </w:rPr>
        <w:t>challenge</w:t>
      </w:r>
    </w:p>
    <w:p>
      <w:pPr>
        <w:pStyle w:val="ListParagraph"/>
        <w:numPr>
          <w:ilvl w:val="1"/>
          <w:numId w:val="5"/>
        </w:numPr>
        <w:tabs>
          <w:tab w:pos="405" w:val="left" w:leader="none"/>
        </w:tabs>
        <w:spacing w:line="240" w:lineRule="auto" w:before="0" w:after="0"/>
        <w:ind w:left="200" w:right="364" w:firstLine="0"/>
        <w:jc w:val="both"/>
        <w:rPr>
          <w:sz w:val="22"/>
          <w:szCs w:val="22"/>
        </w:rPr>
      </w:pPr>
      <w:r>
        <w:rPr>
          <w:color w:val="231F20"/>
          <w:sz w:val="22"/>
          <w:szCs w:val="22"/>
        </w:rPr>
        <w:t>Software Supply Chain (software provenance) </w:t>
      </w:r>
      <w:r>
        <w:rPr>
          <w:color w:val="231F20"/>
          <w:spacing w:val="-6"/>
          <w:w w:val="140"/>
          <w:sz w:val="22"/>
          <w:szCs w:val="22"/>
        </w:rPr>
        <w:t>e</w:t>
      </w:r>
      <w:r>
        <w:rPr>
          <w:color w:val="231F20"/>
          <w:spacing w:val="-4"/>
          <w:w w:val="60"/>
          <w:sz w:val="22"/>
          <w:szCs w:val="22"/>
        </w:rPr>
        <w:t>�</w:t>
      </w:r>
      <w:r>
        <w:rPr>
          <w:color w:val="231F20"/>
          <w:spacing w:val="-3"/>
          <w:w w:val="140"/>
          <w:sz w:val="22"/>
          <w:szCs w:val="22"/>
        </w:rPr>
        <w:t>g</w:t>
      </w:r>
      <w:r>
        <w:rPr>
          <w:color w:val="231F20"/>
          <w:spacing w:val="-3"/>
          <w:w w:val="60"/>
          <w:sz w:val="22"/>
          <w:szCs w:val="22"/>
        </w:rPr>
        <w:t>�</w:t>
      </w:r>
      <w:r>
        <w:rPr>
          <w:color w:val="231F20"/>
          <w:spacing w:val="-10"/>
          <w:sz w:val="22"/>
          <w:szCs w:val="22"/>
        </w:rPr>
        <w:t> </w:t>
      </w:r>
      <w:r>
        <w:rPr>
          <w:color w:val="231F20"/>
          <w:spacing w:val="-4"/>
          <w:sz w:val="22"/>
          <w:szCs w:val="22"/>
        </w:rPr>
        <w:t>OpenChain</w:t>
      </w:r>
      <w:r>
        <w:rPr>
          <w:color w:val="231F20"/>
          <w:spacing w:val="-9"/>
          <w:sz w:val="22"/>
          <w:szCs w:val="22"/>
        </w:rPr>
        <w:t> </w:t>
      </w:r>
      <w:r>
        <w:rPr>
          <w:color w:val="231F20"/>
          <w:spacing w:val="-4"/>
          <w:sz w:val="22"/>
          <w:szCs w:val="22"/>
        </w:rPr>
        <w:t>Project</w:t>
      </w:r>
    </w:p>
    <w:p>
      <w:pPr>
        <w:pStyle w:val="BodyText"/>
      </w:pPr>
    </w:p>
    <w:p>
      <w:pPr>
        <w:pStyle w:val="BodyText"/>
        <w:ind w:left="200" w:right="364"/>
        <w:jc w:val="both"/>
      </w:pPr>
      <w:r>
        <w:rPr>
          <w:color w:val="231F20"/>
        </w:rPr>
        <w:t>Links: Please include in these notes any links to resources used and things created as part of this </w:t>
      </w:r>
      <w:r>
        <w:rPr>
          <w:color w:val="231F20"/>
          <w:spacing w:val="-1"/>
          <w:w w:val="110"/>
        </w:rPr>
        <w:t>se</w:t>
      </w:r>
      <w:r>
        <w:rPr>
          <w:color w:val="231F20"/>
          <w:w w:val="110"/>
        </w:rPr>
        <w:t>s</w:t>
      </w:r>
      <w:r>
        <w:rPr>
          <w:color w:val="231F20"/>
          <w:spacing w:val="-1"/>
          <w:w w:val="110"/>
        </w:rPr>
        <w:t>sio</w:t>
      </w:r>
      <w:r>
        <w:rPr>
          <w:color w:val="231F20"/>
          <w:w w:val="110"/>
        </w:rPr>
        <w:t>n</w:t>
      </w:r>
      <w:r>
        <w:rPr>
          <w:color w:val="231F20"/>
          <w:w w:val="30"/>
        </w:rPr>
        <w:t>�</w:t>
      </w:r>
      <w:r>
        <w:rPr>
          <w:color w:val="231F20"/>
          <w:spacing w:val="-1"/>
        </w:rPr>
        <w:t> </w:t>
      </w:r>
      <w:r>
        <w:rPr>
          <w:color w:val="231F20"/>
        </w:rPr>
        <w:t>For example:</w:t>
      </w:r>
    </w:p>
    <w:p>
      <w:pPr>
        <w:pStyle w:val="ListParagraph"/>
        <w:numPr>
          <w:ilvl w:val="0"/>
          <w:numId w:val="7"/>
        </w:numPr>
        <w:tabs>
          <w:tab w:pos="920" w:val="left" w:leader="none"/>
          <w:tab w:pos="921" w:val="left" w:leader="none"/>
        </w:tabs>
        <w:spacing w:line="240" w:lineRule="auto" w:before="0" w:after="0"/>
        <w:ind w:left="920" w:right="0" w:hanging="721"/>
        <w:jc w:val="left"/>
        <w:rPr>
          <w:sz w:val="22"/>
          <w:szCs w:val="22"/>
        </w:rPr>
      </w:pPr>
      <w:hyperlink r:id="rId149">
        <w:r>
          <w:rPr>
            <w:color w:val="6A50BC"/>
            <w:spacing w:val="-1"/>
            <w:w w:val="106"/>
            <w:sz w:val="22"/>
            <w:szCs w:val="22"/>
            <w:u w:val="single" w:color="6A50BC"/>
          </w:rPr>
          <w:t>ht</w:t>
        </w:r>
        <w:r>
          <w:rPr>
            <w:color w:val="6A50BC"/>
            <w:spacing w:val="-5"/>
            <w:w w:val="106"/>
            <w:sz w:val="22"/>
            <w:szCs w:val="22"/>
            <w:u w:val="single" w:color="6A50BC"/>
          </w:rPr>
          <w:t>t</w:t>
        </w:r>
        <w:r>
          <w:rPr>
            <w:color w:val="6A50BC"/>
            <w:spacing w:val="-2"/>
            <w:w w:val="106"/>
            <w:sz w:val="22"/>
            <w:szCs w:val="22"/>
            <w:u w:val="single" w:color="6A50BC"/>
          </w:rPr>
          <w:t>p</w:t>
        </w:r>
        <w:r>
          <w:rPr>
            <w:color w:val="6A50BC"/>
            <w:spacing w:val="-1"/>
            <w:w w:val="105"/>
            <w:sz w:val="22"/>
            <w:szCs w:val="22"/>
            <w:u w:val="single" w:color="6A50BC"/>
          </w:rPr>
          <w:t>s://a</w:t>
        </w:r>
        <w:r>
          <w:rPr>
            <w:color w:val="6A50BC"/>
            <w:spacing w:val="-2"/>
            <w:w w:val="105"/>
            <w:sz w:val="22"/>
            <w:szCs w:val="22"/>
            <w:u w:val="single" w:color="6A50BC"/>
          </w:rPr>
          <w:t>p</w:t>
        </w:r>
        <w:r>
          <w:rPr>
            <w:color w:val="6A50BC"/>
            <w:spacing w:val="-4"/>
            <w:w w:val="106"/>
            <w:sz w:val="22"/>
            <w:szCs w:val="22"/>
            <w:u w:val="single" w:color="6A50BC"/>
          </w:rPr>
          <w:t>p</w:t>
        </w:r>
        <w:r>
          <w:rPr>
            <w:color w:val="6A50BC"/>
            <w:spacing w:val="-1"/>
            <w:w w:val="26"/>
            <w:sz w:val="22"/>
            <w:szCs w:val="22"/>
            <w:u w:val="single" w:color="6A50BC"/>
          </w:rPr>
          <w:t>�</w:t>
        </w:r>
        <w:r>
          <w:rPr>
            <w:color w:val="6A50BC"/>
            <w:spacing w:val="-1"/>
            <w:w w:val="106"/>
            <w:sz w:val="22"/>
            <w:szCs w:val="22"/>
            <w:u w:val="single" w:color="6A50BC"/>
          </w:rPr>
          <w:t>sur</w:t>
        </w:r>
        <w:r>
          <w:rPr>
            <w:color w:val="6A50BC"/>
            <w:spacing w:val="-7"/>
            <w:w w:val="106"/>
            <w:sz w:val="22"/>
            <w:szCs w:val="22"/>
            <w:u w:val="single" w:color="6A50BC"/>
          </w:rPr>
          <w:t>ve</w:t>
        </w:r>
        <w:r>
          <w:rPr>
            <w:color w:val="6A50BC"/>
            <w:spacing w:val="-3"/>
            <w:w w:val="106"/>
            <w:sz w:val="22"/>
            <w:szCs w:val="22"/>
            <w:u w:val="single" w:color="6A50BC"/>
          </w:rPr>
          <w:t>y</w:t>
        </w:r>
        <w:r>
          <w:rPr>
            <w:color w:val="6A50BC"/>
            <w:spacing w:val="-1"/>
            <w:w w:val="106"/>
            <w:sz w:val="22"/>
            <w:szCs w:val="22"/>
            <w:u w:val="single" w:color="6A50BC"/>
          </w:rPr>
          <w:t>s</w:t>
        </w:r>
        <w:r>
          <w:rPr>
            <w:color w:val="6A50BC"/>
            <w:spacing w:val="-5"/>
            <w:w w:val="106"/>
            <w:sz w:val="22"/>
            <w:szCs w:val="22"/>
            <w:u w:val="single" w:color="6A50BC"/>
          </w:rPr>
          <w:t>t</w:t>
        </w:r>
        <w:r>
          <w:rPr>
            <w:color w:val="6A50BC"/>
            <w:spacing w:val="-4"/>
            <w:w w:val="106"/>
            <w:sz w:val="22"/>
            <w:szCs w:val="22"/>
            <w:u w:val="single" w:color="6A50BC"/>
          </w:rPr>
          <w:t>a</w:t>
        </w:r>
        <w:r>
          <w:rPr>
            <w:color w:val="6A50BC"/>
            <w:spacing w:val="-2"/>
            <w:w w:val="105"/>
            <w:sz w:val="22"/>
            <w:szCs w:val="22"/>
            <w:u w:val="single" w:color="6A50BC"/>
          </w:rPr>
          <w:t>c</w:t>
        </w:r>
        <w:r>
          <w:rPr>
            <w:color w:val="6A50BC"/>
            <w:spacing w:val="-2"/>
            <w:w w:val="106"/>
            <w:sz w:val="22"/>
            <w:szCs w:val="22"/>
            <w:u w:val="single" w:color="6A50BC"/>
          </w:rPr>
          <w:t>k</w:t>
        </w:r>
        <w:r>
          <w:rPr>
            <w:color w:val="6A50BC"/>
            <w:spacing w:val="-1"/>
            <w:w w:val="26"/>
            <w:sz w:val="22"/>
            <w:szCs w:val="22"/>
            <w:u w:val="single" w:color="6A50BC"/>
          </w:rPr>
          <w:t>�</w:t>
        </w:r>
        <w:r>
          <w:rPr>
            <w:color w:val="6A50BC"/>
            <w:spacing w:val="-2"/>
            <w:w w:val="106"/>
            <w:sz w:val="22"/>
            <w:szCs w:val="22"/>
            <w:u w:val="single" w:color="6A50BC"/>
          </w:rPr>
          <w:t>i</w:t>
        </w:r>
        <w:r>
          <w:rPr>
            <w:color w:val="6A50BC"/>
            <w:spacing w:val="-1"/>
            <w:w w:val="105"/>
            <w:sz w:val="22"/>
            <w:szCs w:val="22"/>
            <w:u w:val="single" w:color="6A50BC"/>
          </w:rPr>
          <w:t>o/</w:t>
        </w:r>
      </w:hyperlink>
    </w:p>
    <w:p>
      <w:pPr>
        <w:pStyle w:val="ListParagraph"/>
        <w:numPr>
          <w:ilvl w:val="0"/>
          <w:numId w:val="7"/>
        </w:numPr>
        <w:tabs>
          <w:tab w:pos="920" w:val="left" w:leader="none"/>
          <w:tab w:pos="921" w:val="left" w:leader="none"/>
        </w:tabs>
        <w:spacing w:line="240" w:lineRule="auto" w:before="0" w:after="0"/>
        <w:ind w:left="920" w:right="0" w:hanging="721"/>
        <w:jc w:val="left"/>
        <w:rPr>
          <w:sz w:val="22"/>
          <w:szCs w:val="22"/>
        </w:rPr>
      </w:pPr>
      <w:hyperlink r:id="rId150">
        <w:r>
          <w:rPr>
            <w:color w:val="6A50BC"/>
            <w:spacing w:val="-2"/>
            <w:w w:val="104"/>
            <w:sz w:val="22"/>
            <w:szCs w:val="22"/>
            <w:u w:val="single" w:color="6A50BC"/>
          </w:rPr>
          <w:t>ht</w:t>
        </w:r>
        <w:r>
          <w:rPr>
            <w:color w:val="6A50BC"/>
            <w:spacing w:val="-6"/>
            <w:w w:val="104"/>
            <w:sz w:val="22"/>
            <w:szCs w:val="22"/>
            <w:u w:val="single" w:color="6A50BC"/>
          </w:rPr>
          <w:t>t</w:t>
        </w:r>
        <w:r>
          <w:rPr>
            <w:color w:val="6A50BC"/>
            <w:spacing w:val="-3"/>
            <w:w w:val="104"/>
            <w:sz w:val="22"/>
            <w:szCs w:val="22"/>
            <w:u w:val="single" w:color="6A50BC"/>
          </w:rPr>
          <w:t>p</w:t>
        </w:r>
        <w:r>
          <w:rPr>
            <w:color w:val="6A50BC"/>
            <w:spacing w:val="-2"/>
            <w:w w:val="103"/>
            <w:sz w:val="22"/>
            <w:szCs w:val="22"/>
            <w:u w:val="single" w:color="6A50BC"/>
          </w:rPr>
          <w:t>s://</w:t>
        </w:r>
        <w:r>
          <w:rPr>
            <w:color w:val="6A50BC"/>
            <w:spacing w:val="-3"/>
            <w:w w:val="103"/>
            <w:sz w:val="22"/>
            <w:szCs w:val="22"/>
            <w:u w:val="single" w:color="6A50BC"/>
          </w:rPr>
          <w:t>e</w:t>
        </w:r>
        <w:r>
          <w:rPr>
            <w:color w:val="6A50BC"/>
            <w:spacing w:val="-2"/>
            <w:w w:val="104"/>
            <w:sz w:val="22"/>
            <w:szCs w:val="22"/>
            <w:u w:val="single" w:color="6A50BC"/>
          </w:rPr>
          <w:t>n</w:t>
        </w:r>
        <w:r>
          <w:rPr>
            <w:color w:val="6A50BC"/>
            <w:spacing w:val="-2"/>
            <w:w w:val="24"/>
            <w:sz w:val="22"/>
            <w:szCs w:val="22"/>
            <w:u w:val="single" w:color="6A50BC"/>
          </w:rPr>
          <w:t>�</w:t>
        </w:r>
        <w:r>
          <w:rPr>
            <w:color w:val="6A50BC"/>
            <w:spacing w:val="-3"/>
            <w:w w:val="104"/>
            <w:sz w:val="22"/>
            <w:szCs w:val="22"/>
            <w:u w:val="single" w:color="6A50BC"/>
          </w:rPr>
          <w:t>w</w:t>
        </w:r>
        <w:r>
          <w:rPr>
            <w:color w:val="6A50BC"/>
            <w:spacing w:val="-2"/>
            <w:w w:val="104"/>
            <w:sz w:val="22"/>
            <w:szCs w:val="22"/>
            <w:u w:val="single" w:color="6A50BC"/>
          </w:rPr>
          <w:t>i</w:t>
        </w:r>
        <w:r>
          <w:rPr>
            <w:color w:val="6A50BC"/>
            <w:spacing w:val="-3"/>
            <w:w w:val="104"/>
            <w:sz w:val="22"/>
            <w:szCs w:val="22"/>
            <w:u w:val="single" w:color="6A50BC"/>
          </w:rPr>
          <w:t>ki</w:t>
        </w:r>
        <w:r>
          <w:rPr>
            <w:color w:val="6A50BC"/>
            <w:spacing w:val="-5"/>
            <w:w w:val="104"/>
            <w:sz w:val="22"/>
            <w:szCs w:val="22"/>
            <w:u w:val="single" w:color="6A50BC"/>
          </w:rPr>
          <w:t>pe</w:t>
        </w:r>
        <w:r>
          <w:rPr>
            <w:color w:val="6A50BC"/>
            <w:spacing w:val="-3"/>
            <w:w w:val="104"/>
            <w:sz w:val="22"/>
            <w:szCs w:val="22"/>
            <w:u w:val="single" w:color="6A50BC"/>
          </w:rPr>
          <w:t>dia</w:t>
        </w:r>
        <w:r>
          <w:rPr>
            <w:color w:val="6A50BC"/>
            <w:spacing w:val="-3"/>
            <w:w w:val="24"/>
            <w:sz w:val="22"/>
            <w:szCs w:val="22"/>
            <w:u w:val="single" w:color="6A50BC"/>
          </w:rPr>
          <w:t>�</w:t>
        </w:r>
        <w:r>
          <w:rPr>
            <w:color w:val="6A50BC"/>
            <w:spacing w:val="-3"/>
            <w:w w:val="104"/>
            <w:sz w:val="22"/>
            <w:szCs w:val="22"/>
            <w:u w:val="single" w:color="6A50BC"/>
          </w:rPr>
          <w:t>o</w:t>
        </w:r>
        <w:r>
          <w:rPr>
            <w:color w:val="6A50BC"/>
            <w:spacing w:val="-10"/>
            <w:w w:val="104"/>
            <w:sz w:val="22"/>
            <w:szCs w:val="22"/>
            <w:u w:val="single" w:color="6A50BC"/>
          </w:rPr>
          <w:t>r</w:t>
        </w:r>
        <w:r>
          <w:rPr>
            <w:color w:val="6A50BC"/>
            <w:spacing w:val="-2"/>
            <w:w w:val="104"/>
            <w:sz w:val="22"/>
            <w:szCs w:val="22"/>
            <w:u w:val="single" w:color="6A50BC"/>
          </w:rPr>
          <w:t>g/</w:t>
        </w:r>
        <w:r>
          <w:rPr>
            <w:color w:val="6A50BC"/>
            <w:spacing w:val="-3"/>
            <w:w w:val="104"/>
            <w:sz w:val="22"/>
            <w:szCs w:val="22"/>
            <w:u w:val="single" w:color="6A50BC"/>
          </w:rPr>
          <w:t>w</w:t>
        </w:r>
        <w:r>
          <w:rPr>
            <w:color w:val="6A50BC"/>
            <w:spacing w:val="-2"/>
            <w:w w:val="104"/>
            <w:sz w:val="22"/>
            <w:szCs w:val="22"/>
            <w:u w:val="single" w:color="6A50BC"/>
          </w:rPr>
          <w:t>i</w:t>
        </w:r>
        <w:r>
          <w:rPr>
            <w:color w:val="6A50BC"/>
            <w:spacing w:val="-3"/>
            <w:w w:val="104"/>
            <w:sz w:val="22"/>
            <w:szCs w:val="22"/>
            <w:u w:val="single" w:color="6A50BC"/>
          </w:rPr>
          <w:t>k</w:t>
        </w:r>
        <w:r>
          <w:rPr>
            <w:color w:val="6A50BC"/>
            <w:spacing w:val="-2"/>
            <w:w w:val="103"/>
            <w:sz w:val="22"/>
            <w:szCs w:val="22"/>
            <w:u w:val="single" w:color="6A50BC"/>
          </w:rPr>
          <w:t>i/</w:t>
        </w:r>
        <w:r>
          <w:rPr>
            <w:color w:val="6A50BC"/>
            <w:spacing w:val="-1"/>
            <w:w w:val="103"/>
            <w:sz w:val="22"/>
            <w:szCs w:val="22"/>
            <w:u w:val="single" w:color="6A50BC"/>
          </w:rPr>
          <w:t>O</w:t>
        </w:r>
        <w:r>
          <w:rPr>
            <w:color w:val="6A50BC"/>
            <w:spacing w:val="-1"/>
            <w:w w:val="104"/>
            <w:sz w:val="22"/>
            <w:szCs w:val="22"/>
            <w:u w:val="single" w:color="6A50BC"/>
          </w:rPr>
          <w:t>S</w:t>
        </w:r>
        <w:r>
          <w:rPr>
            <w:color w:val="6A50BC"/>
            <w:spacing w:val="-2"/>
            <w:w w:val="104"/>
            <w:sz w:val="22"/>
            <w:szCs w:val="22"/>
            <w:u w:val="single" w:color="6A50BC"/>
          </w:rPr>
          <w:t>I_</w:t>
        </w:r>
        <w:r>
          <w:rPr>
            <w:color w:val="6A50BC"/>
            <w:spacing w:val="-5"/>
            <w:w w:val="104"/>
            <w:sz w:val="22"/>
            <w:szCs w:val="22"/>
            <w:u w:val="single" w:color="6A50BC"/>
          </w:rPr>
          <w:t>mo</w:t>
        </w:r>
        <w:r>
          <w:rPr>
            <w:color w:val="6A50BC"/>
            <w:spacing w:val="-3"/>
            <w:w w:val="104"/>
            <w:sz w:val="22"/>
            <w:szCs w:val="22"/>
            <w:u w:val="single" w:color="6A50BC"/>
          </w:rPr>
          <w:t>d</w:t>
        </w:r>
        <w:r>
          <w:rPr>
            <w:color w:val="6A50BC"/>
            <w:spacing w:val="-4"/>
            <w:w w:val="104"/>
            <w:sz w:val="22"/>
            <w:szCs w:val="22"/>
            <w:u w:val="single" w:color="6A50BC"/>
          </w:rPr>
          <w:t>e</w:t>
        </w:r>
        <w:r>
          <w:rPr>
            <w:color w:val="6A50BC"/>
            <w:spacing w:val="-2"/>
            <w:w w:val="104"/>
            <w:sz w:val="22"/>
            <w:szCs w:val="22"/>
          </w:rPr>
          <w:t>l</w:t>
        </w:r>
      </w:hyperlink>
    </w:p>
    <w:p>
      <w:pPr>
        <w:pStyle w:val="ListParagraph"/>
        <w:numPr>
          <w:ilvl w:val="0"/>
          <w:numId w:val="7"/>
        </w:numPr>
        <w:tabs>
          <w:tab w:pos="920" w:val="left" w:leader="none"/>
          <w:tab w:pos="921" w:val="left" w:leader="none"/>
        </w:tabs>
        <w:spacing w:line="240" w:lineRule="auto" w:before="0" w:after="0"/>
        <w:ind w:left="920" w:right="0" w:hanging="721"/>
        <w:jc w:val="left"/>
        <w:rPr>
          <w:sz w:val="22"/>
          <w:szCs w:val="22"/>
        </w:rPr>
      </w:pPr>
      <w:hyperlink r:id="rId151">
        <w:r>
          <w:rPr>
            <w:color w:val="6A50BC"/>
            <w:spacing w:val="-1"/>
            <w:w w:val="105"/>
            <w:sz w:val="22"/>
            <w:szCs w:val="22"/>
            <w:u w:val="single" w:color="6A50BC"/>
          </w:rPr>
          <w:t>ht</w:t>
        </w:r>
        <w:r>
          <w:rPr>
            <w:color w:val="6A50BC"/>
            <w:spacing w:val="-5"/>
            <w:w w:val="105"/>
            <w:sz w:val="22"/>
            <w:szCs w:val="22"/>
            <w:u w:val="single" w:color="6A50BC"/>
          </w:rPr>
          <w:t>t</w:t>
        </w:r>
        <w:r>
          <w:rPr>
            <w:color w:val="6A50BC"/>
            <w:spacing w:val="-2"/>
            <w:w w:val="105"/>
            <w:sz w:val="22"/>
            <w:szCs w:val="22"/>
            <w:u w:val="single" w:color="6A50BC"/>
          </w:rPr>
          <w:t>p</w:t>
        </w:r>
        <w:r>
          <w:rPr>
            <w:color w:val="6A50BC"/>
            <w:spacing w:val="-1"/>
            <w:w w:val="104"/>
            <w:sz w:val="22"/>
            <w:szCs w:val="22"/>
            <w:u w:val="single" w:color="6A50BC"/>
          </w:rPr>
          <w:t>s://</w:t>
        </w:r>
        <w:r>
          <w:rPr>
            <w:color w:val="6A50BC"/>
            <w:spacing w:val="-2"/>
            <w:w w:val="104"/>
            <w:sz w:val="22"/>
            <w:szCs w:val="22"/>
            <w:u w:val="single" w:color="6A50BC"/>
          </w:rPr>
          <w:t>w</w:t>
        </w:r>
        <w:r>
          <w:rPr>
            <w:color w:val="6A50BC"/>
            <w:spacing w:val="-2"/>
            <w:w w:val="105"/>
            <w:sz w:val="22"/>
            <w:szCs w:val="22"/>
            <w:u w:val="single" w:color="6A50BC"/>
          </w:rPr>
          <w:t>w</w:t>
        </w:r>
        <w:r>
          <w:rPr>
            <w:color w:val="6A50BC"/>
            <w:spacing w:val="-8"/>
            <w:w w:val="105"/>
            <w:sz w:val="22"/>
            <w:szCs w:val="22"/>
            <w:u w:val="single" w:color="6A50BC"/>
          </w:rPr>
          <w:t>w</w:t>
        </w:r>
        <w:r>
          <w:rPr>
            <w:color w:val="6A50BC"/>
            <w:spacing w:val="-2"/>
            <w:w w:val="25"/>
            <w:sz w:val="22"/>
            <w:szCs w:val="22"/>
            <w:u w:val="single" w:color="6A50BC"/>
          </w:rPr>
          <w:t>�</w:t>
        </w:r>
        <w:r>
          <w:rPr>
            <w:color w:val="6A50BC"/>
            <w:spacing w:val="-2"/>
            <w:w w:val="105"/>
            <w:sz w:val="22"/>
            <w:szCs w:val="22"/>
            <w:u w:val="single" w:color="6A50BC"/>
          </w:rPr>
          <w:t>o</w:t>
        </w:r>
        <w:r>
          <w:rPr>
            <w:color w:val="6A50BC"/>
            <w:spacing w:val="-4"/>
            <w:w w:val="105"/>
            <w:sz w:val="22"/>
            <w:szCs w:val="22"/>
            <w:u w:val="single" w:color="6A50BC"/>
          </w:rPr>
          <w:t>p</w:t>
        </w:r>
        <w:r>
          <w:rPr>
            <w:color w:val="6A50BC"/>
            <w:spacing w:val="-2"/>
            <w:w w:val="105"/>
            <w:sz w:val="22"/>
            <w:szCs w:val="22"/>
            <w:u w:val="single" w:color="6A50BC"/>
          </w:rPr>
          <w:t>e</w:t>
        </w:r>
        <w:r>
          <w:rPr>
            <w:color w:val="6A50BC"/>
            <w:spacing w:val="-4"/>
            <w:w w:val="105"/>
            <w:sz w:val="22"/>
            <w:szCs w:val="22"/>
            <w:u w:val="single" w:color="6A50BC"/>
          </w:rPr>
          <w:t>n</w:t>
        </w:r>
        <w:r>
          <w:rPr>
            <w:color w:val="6A50BC"/>
            <w:spacing w:val="-2"/>
            <w:w w:val="104"/>
            <w:sz w:val="22"/>
            <w:szCs w:val="22"/>
            <w:u w:val="single" w:color="6A50BC"/>
          </w:rPr>
          <w:t>c</w:t>
        </w:r>
        <w:r>
          <w:rPr>
            <w:color w:val="6A50BC"/>
            <w:spacing w:val="-4"/>
            <w:w w:val="105"/>
            <w:sz w:val="22"/>
            <w:szCs w:val="22"/>
            <w:u w:val="single" w:color="6A50BC"/>
          </w:rPr>
          <w:t>h</w:t>
        </w:r>
        <w:r>
          <w:rPr>
            <w:color w:val="6A50BC"/>
            <w:spacing w:val="-2"/>
            <w:w w:val="105"/>
            <w:sz w:val="22"/>
            <w:szCs w:val="22"/>
            <w:u w:val="single" w:color="6A50BC"/>
          </w:rPr>
          <w:t>ai</w:t>
        </w:r>
        <w:r>
          <w:rPr>
            <w:color w:val="6A50BC"/>
            <w:spacing w:val="-1"/>
            <w:w w:val="105"/>
            <w:sz w:val="22"/>
            <w:szCs w:val="22"/>
            <w:u w:val="single" w:color="6A50BC"/>
          </w:rPr>
          <w:t>n</w:t>
        </w:r>
        <w:r>
          <w:rPr>
            <w:color w:val="6A50BC"/>
            <w:spacing w:val="-2"/>
            <w:w w:val="105"/>
            <w:sz w:val="22"/>
            <w:szCs w:val="22"/>
            <w:u w:val="single" w:color="6A50BC"/>
          </w:rPr>
          <w:t>p</w:t>
        </w:r>
        <w:r>
          <w:rPr>
            <w:color w:val="6A50BC"/>
            <w:spacing w:val="-9"/>
            <w:w w:val="105"/>
            <w:sz w:val="22"/>
            <w:szCs w:val="22"/>
            <w:u w:val="single" w:color="6A50BC"/>
          </w:rPr>
          <w:t>r</w:t>
        </w:r>
        <w:r>
          <w:rPr>
            <w:color w:val="6A50BC"/>
            <w:spacing w:val="-4"/>
            <w:w w:val="105"/>
            <w:sz w:val="22"/>
            <w:szCs w:val="22"/>
            <w:u w:val="single" w:color="6A50BC"/>
          </w:rPr>
          <w:t>o</w:t>
        </w:r>
        <w:r>
          <w:rPr>
            <w:color w:val="6A50BC"/>
            <w:spacing w:val="-2"/>
            <w:w w:val="105"/>
            <w:sz w:val="22"/>
            <w:szCs w:val="22"/>
            <w:u w:val="single" w:color="6A50BC"/>
          </w:rPr>
          <w:t>j</w:t>
        </w:r>
        <w:r>
          <w:rPr>
            <w:color w:val="6A50BC"/>
            <w:spacing w:val="-4"/>
            <w:w w:val="105"/>
            <w:sz w:val="22"/>
            <w:szCs w:val="22"/>
            <w:u w:val="single" w:color="6A50BC"/>
          </w:rPr>
          <w:t>e</w:t>
        </w:r>
        <w:r>
          <w:rPr>
            <w:color w:val="6A50BC"/>
            <w:spacing w:val="-1"/>
            <w:w w:val="104"/>
            <w:sz w:val="22"/>
            <w:szCs w:val="22"/>
            <w:u w:val="single" w:color="6A50BC"/>
          </w:rPr>
          <w:t>c</w:t>
        </w:r>
        <w:r>
          <w:rPr>
            <w:color w:val="6A50BC"/>
            <w:spacing w:val="-4"/>
            <w:w w:val="104"/>
            <w:sz w:val="22"/>
            <w:szCs w:val="22"/>
            <w:u w:val="single" w:color="6A50BC"/>
          </w:rPr>
          <w:t>t</w:t>
        </w:r>
        <w:r>
          <w:rPr>
            <w:color w:val="6A50BC"/>
            <w:spacing w:val="-2"/>
            <w:w w:val="25"/>
            <w:sz w:val="22"/>
            <w:szCs w:val="22"/>
            <w:u w:val="single" w:color="6A50BC"/>
          </w:rPr>
          <w:t>�</w:t>
        </w:r>
        <w:r>
          <w:rPr>
            <w:color w:val="6A50BC"/>
            <w:spacing w:val="-2"/>
            <w:w w:val="105"/>
            <w:sz w:val="22"/>
            <w:szCs w:val="22"/>
            <w:u w:val="single" w:color="6A50BC"/>
          </w:rPr>
          <w:t>o</w:t>
        </w:r>
        <w:r>
          <w:rPr>
            <w:color w:val="6A50BC"/>
            <w:spacing w:val="-9"/>
            <w:w w:val="105"/>
            <w:sz w:val="22"/>
            <w:szCs w:val="22"/>
            <w:u w:val="single" w:color="6A50BC"/>
          </w:rPr>
          <w:t>r</w:t>
        </w:r>
        <w:r>
          <w:rPr>
            <w:color w:val="6A50BC"/>
            <w:spacing w:val="-1"/>
            <w:w w:val="105"/>
            <w:sz w:val="22"/>
            <w:szCs w:val="22"/>
            <w:u w:val="single" w:color="6A50BC"/>
          </w:rPr>
          <w:t>g/</w:t>
        </w:r>
      </w:hyperlink>
    </w:p>
    <w:p>
      <w:pPr>
        <w:spacing w:after="0" w:line="240" w:lineRule="auto"/>
        <w:jc w:val="left"/>
        <w:rPr>
          <w:sz w:val="22"/>
          <w:szCs w:val="22"/>
        </w:rPr>
        <w:sectPr>
          <w:type w:val="continuous"/>
          <w:pgSz w:w="11910" w:h="16840"/>
          <w:pgMar w:header="0" w:footer="738" w:top="0" w:bottom="280" w:left="600" w:right="620"/>
          <w:cols w:num="2" w:equalWidth="0">
            <w:col w:w="5226" w:space="40"/>
            <w:col w:w="5424"/>
          </w:cols>
        </w:sectPr>
      </w:pPr>
    </w:p>
    <w:p>
      <w:pPr>
        <w:pStyle w:val="Heading5"/>
        <w:spacing w:before="102"/>
      </w:pPr>
      <w:r>
        <w:rPr>
          <w:color w:val="231F20"/>
          <w:spacing w:val="-1"/>
          <w:w w:val="136"/>
        </w:rPr>
        <w:t>2</w:t>
      </w:r>
      <w:r>
        <w:rPr>
          <w:color w:val="231F20"/>
          <w:w w:val="63"/>
        </w:rPr>
        <w:t>�</w:t>
      </w:r>
      <w:r>
        <w:rPr>
          <w:color w:val="231F20"/>
          <w:spacing w:val="7"/>
        </w:rPr>
        <w:t> </w:t>
      </w:r>
      <w:r>
        <w:rPr>
          <w:color w:val="231F20"/>
        </w:rPr>
        <w:t>Global</w:t>
      </w:r>
      <w:r>
        <w:rPr>
          <w:color w:val="231F20"/>
          <w:spacing w:val="7"/>
        </w:rPr>
        <w:t> </w:t>
      </w:r>
      <w:r>
        <w:rPr>
          <w:color w:val="231F20"/>
        </w:rPr>
        <w:t>Emergency</w:t>
      </w:r>
      <w:r>
        <w:rPr>
          <w:color w:val="231F20"/>
          <w:spacing w:val="7"/>
        </w:rPr>
        <w:t> </w:t>
      </w:r>
      <w:r>
        <w:rPr>
          <w:color w:val="231F20"/>
        </w:rPr>
        <w:t>Strategies</w:t>
      </w:r>
      <w:r>
        <w:rPr>
          <w:color w:val="231F20"/>
          <w:spacing w:val="7"/>
        </w:rPr>
        <w:t> </w:t>
      </w:r>
      <w:r>
        <w:rPr>
          <w:color w:val="231F20"/>
        </w:rPr>
        <w:t>-</w:t>
      </w:r>
      <w:r>
        <w:rPr>
          <w:color w:val="231F20"/>
          <w:spacing w:val="7"/>
        </w:rPr>
        <w:t> </w:t>
      </w:r>
      <w:r>
        <w:rPr>
          <w:color w:val="231F20"/>
        </w:rPr>
        <w:t>Lessons</w:t>
      </w:r>
      <w:r>
        <w:rPr>
          <w:color w:val="231F20"/>
          <w:spacing w:val="6"/>
        </w:rPr>
        <w:t> </w:t>
      </w:r>
      <w:r>
        <w:rPr>
          <w:color w:val="231F20"/>
        </w:rPr>
        <w:t>from </w:t>
      </w:r>
      <w:r>
        <w:rPr>
          <w:color w:val="231F20"/>
          <w:spacing w:val="-2"/>
        </w:rPr>
        <w:t>COVID-19</w:t>
      </w:r>
    </w:p>
    <w:p>
      <w:pPr>
        <w:pStyle w:val="BodyText"/>
        <w:rPr>
          <w:rFonts w:ascii="Urbanist"/>
          <w:b/>
        </w:rPr>
      </w:pPr>
    </w:p>
    <w:p>
      <w:pPr>
        <w:spacing w:before="0"/>
        <w:ind w:left="378" w:right="0" w:firstLine="0"/>
        <w:jc w:val="left"/>
        <w:rPr>
          <w:sz w:val="22"/>
        </w:rPr>
      </w:pPr>
      <w:r>
        <w:rPr>
          <w:rFonts w:ascii="Urbanist"/>
          <w:b/>
          <w:color w:val="231F20"/>
          <w:sz w:val="22"/>
        </w:rPr>
        <w:t>Date</w:t>
      </w:r>
      <w:r>
        <w:rPr>
          <w:color w:val="231F20"/>
          <w:sz w:val="22"/>
        </w:rPr>
        <w:t>:</w:t>
      </w:r>
      <w:r>
        <w:rPr>
          <w:color w:val="231F20"/>
          <w:spacing w:val="-13"/>
          <w:sz w:val="22"/>
        </w:rPr>
        <w:t> </w:t>
      </w:r>
      <w:r>
        <w:rPr>
          <w:color w:val="231F20"/>
          <w:sz w:val="22"/>
        </w:rPr>
        <w:t>2022-10-</w:t>
      </w:r>
      <w:r>
        <w:rPr>
          <w:color w:val="231F20"/>
          <w:spacing w:val="-5"/>
          <w:sz w:val="22"/>
        </w:rPr>
        <w:t>27</w:t>
      </w:r>
    </w:p>
    <w:p>
      <w:pPr>
        <w:spacing w:before="0"/>
        <w:ind w:left="378" w:right="0" w:firstLine="0"/>
        <w:jc w:val="left"/>
        <w:rPr>
          <w:sz w:val="22"/>
        </w:rPr>
      </w:pPr>
      <w:r>
        <w:rPr>
          <w:rFonts w:ascii="Urbanist"/>
          <w:b/>
          <w:color w:val="231F20"/>
          <w:spacing w:val="-2"/>
          <w:sz w:val="22"/>
        </w:rPr>
        <w:t>Time</w:t>
      </w:r>
      <w:r>
        <w:rPr>
          <w:color w:val="231F20"/>
          <w:spacing w:val="-2"/>
          <w:sz w:val="22"/>
        </w:rPr>
        <w:t>:</w:t>
      </w:r>
      <w:r>
        <w:rPr>
          <w:color w:val="231F20"/>
          <w:spacing w:val="-4"/>
          <w:sz w:val="22"/>
        </w:rPr>
        <w:t> 10:00</w:t>
      </w:r>
    </w:p>
    <w:p>
      <w:pPr>
        <w:spacing w:before="0"/>
        <w:ind w:left="378" w:right="0" w:firstLine="0"/>
        <w:jc w:val="left"/>
        <w:rPr>
          <w:sz w:val="22"/>
        </w:rPr>
      </w:pPr>
      <w:r>
        <w:rPr>
          <w:rFonts w:ascii="Urbanist"/>
          <w:b/>
          <w:color w:val="231F20"/>
          <w:spacing w:val="-2"/>
          <w:sz w:val="22"/>
        </w:rPr>
        <w:t>Place</w:t>
      </w:r>
      <w:r>
        <w:rPr>
          <w:color w:val="231F20"/>
          <w:spacing w:val="-2"/>
          <w:sz w:val="22"/>
        </w:rPr>
        <w:t>:</w:t>
      </w:r>
      <w:r>
        <w:rPr>
          <w:color w:val="231F20"/>
          <w:spacing w:val="-6"/>
          <w:sz w:val="22"/>
        </w:rPr>
        <w:t> </w:t>
      </w:r>
      <w:r>
        <w:rPr>
          <w:color w:val="231F20"/>
          <w:spacing w:val="-2"/>
          <w:sz w:val="22"/>
        </w:rPr>
        <w:t>Tucan</w:t>
      </w:r>
      <w:r>
        <w:rPr>
          <w:color w:val="231F20"/>
          <w:spacing w:val="-7"/>
          <w:sz w:val="22"/>
        </w:rPr>
        <w:t> </w:t>
      </w:r>
      <w:r>
        <w:rPr>
          <w:color w:val="231F20"/>
          <w:spacing w:val="-4"/>
          <w:sz w:val="22"/>
        </w:rPr>
        <w:t>room</w:t>
      </w:r>
    </w:p>
    <w:p>
      <w:pPr>
        <w:pStyle w:val="BodyText"/>
        <w:ind w:left="378"/>
      </w:pPr>
      <w:r>
        <w:rPr>
          <w:rFonts w:ascii="Urbanist" w:hAnsi="Urbanist" w:cs="Urbanist" w:eastAsia="Urbanist"/>
          <w:b/>
          <w:bCs/>
          <w:color w:val="231F20"/>
          <w:spacing w:val="-2"/>
        </w:rPr>
        <w:t>Facilitator</w:t>
      </w:r>
      <w:r>
        <w:rPr>
          <w:color w:val="231F20"/>
          <w:spacing w:val="-2"/>
        </w:rPr>
        <w:t>:</w:t>
      </w:r>
      <w:r>
        <w:rPr>
          <w:color w:val="231F20"/>
          <w:spacing w:val="11"/>
        </w:rPr>
        <w:t> </w:t>
      </w:r>
      <w:r>
        <w:rPr>
          <w:color w:val="231F20"/>
          <w:spacing w:val="-2"/>
        </w:rPr>
        <w:t>Amanda</w:t>
      </w:r>
      <w:r>
        <w:rPr>
          <w:color w:val="231F20"/>
          <w:spacing w:val="11"/>
        </w:rPr>
        <w:t> </w:t>
      </w:r>
      <w:r>
        <w:rPr>
          <w:color w:val="231F20"/>
          <w:spacing w:val="-2"/>
        </w:rPr>
        <w:t>Matthes</w:t>
      </w:r>
      <w:r>
        <w:rPr>
          <w:color w:val="231F20"/>
          <w:spacing w:val="11"/>
        </w:rPr>
        <w:t> </w:t>
      </w:r>
      <w:r>
        <w:rPr>
          <w:color w:val="231F20"/>
          <w:spacing w:val="-2"/>
          <w:w w:val="105"/>
        </w:rPr>
        <w:t>(a</w:t>
      </w:r>
      <w:r>
        <w:rPr>
          <w:color w:val="231F20"/>
          <w:spacing w:val="-3"/>
          <w:w w:val="105"/>
        </w:rPr>
        <w:t>m</w:t>
      </w:r>
      <w:r>
        <w:rPr>
          <w:color w:val="231F20"/>
          <w:spacing w:val="-2"/>
          <w:w w:val="105"/>
        </w:rPr>
        <w:t>a</w:t>
      </w:r>
      <w:r>
        <w:rPr>
          <w:color w:val="231F20"/>
          <w:spacing w:val="-4"/>
          <w:w w:val="105"/>
        </w:rPr>
        <w:t>n</w:t>
      </w:r>
      <w:r>
        <w:rPr>
          <w:color w:val="231F20"/>
          <w:spacing w:val="-2"/>
          <w:w w:val="105"/>
        </w:rPr>
        <w:t>da</w:t>
      </w:r>
      <w:r>
        <w:rPr>
          <w:color w:val="231F20"/>
          <w:spacing w:val="-1"/>
          <w:w w:val="25"/>
        </w:rPr>
        <w:t>�</w:t>
      </w:r>
      <w:r>
        <w:rPr>
          <w:color w:val="231F20"/>
          <w:spacing w:val="-4"/>
          <w:w w:val="105"/>
        </w:rPr>
        <w:t>m</w:t>
      </w:r>
      <w:r>
        <w:rPr>
          <w:color w:val="231F20"/>
          <w:spacing w:val="-2"/>
          <w:w w:val="105"/>
        </w:rPr>
        <w:t>att</w:t>
      </w:r>
      <w:r>
        <w:rPr>
          <w:color w:val="231F20"/>
          <w:spacing w:val="-4"/>
          <w:w w:val="105"/>
        </w:rPr>
        <w:t>h</w:t>
      </w:r>
      <w:r>
        <w:rPr>
          <w:color w:val="231F20"/>
          <w:spacing w:val="-2"/>
          <w:w w:val="105"/>
        </w:rPr>
        <w:t>e</w:t>
      </w:r>
      <w:r>
        <w:rPr>
          <w:color w:val="231F20"/>
          <w:spacing w:val="-1"/>
          <w:w w:val="105"/>
        </w:rPr>
        <w:t>s@</w:t>
      </w:r>
      <w:r>
        <w:rPr>
          <w:color w:val="231F20"/>
          <w:spacing w:val="-3"/>
        </w:rPr>
        <w:t> </w:t>
      </w:r>
      <w:r>
        <w:rPr>
          <w:color w:val="231F20"/>
          <w:spacing w:val="-2"/>
          <w:w w:val="108"/>
        </w:rPr>
        <w:t>g</w:t>
      </w:r>
      <w:r>
        <w:rPr>
          <w:color w:val="231F20"/>
          <w:spacing w:val="-5"/>
          <w:w w:val="108"/>
        </w:rPr>
        <w:t>m</w:t>
      </w:r>
      <w:r>
        <w:rPr>
          <w:color w:val="231F20"/>
          <w:spacing w:val="-3"/>
          <w:w w:val="108"/>
        </w:rPr>
        <w:t>a</w:t>
      </w:r>
      <w:r>
        <w:rPr>
          <w:color w:val="231F20"/>
          <w:spacing w:val="-2"/>
          <w:w w:val="108"/>
        </w:rPr>
        <w:t>il</w:t>
      </w:r>
      <w:r>
        <w:rPr>
          <w:color w:val="231F20"/>
          <w:spacing w:val="-3"/>
          <w:w w:val="28"/>
        </w:rPr>
        <w:t>�</w:t>
      </w:r>
      <w:r>
        <w:rPr>
          <w:color w:val="231F20"/>
          <w:spacing w:val="-3"/>
          <w:w w:val="107"/>
        </w:rPr>
        <w:t>c</w:t>
      </w:r>
      <w:r>
        <w:rPr>
          <w:color w:val="231F20"/>
          <w:spacing w:val="-3"/>
          <w:w w:val="108"/>
        </w:rPr>
        <w:t>om)</w:t>
      </w:r>
    </w:p>
    <w:p>
      <w:pPr>
        <w:pStyle w:val="BodyText"/>
        <w:ind w:left="378"/>
      </w:pPr>
      <w:r>
        <w:rPr>
          <w:rFonts w:ascii="Urbanist" w:hAnsi="Urbanist" w:cs="Urbanist" w:eastAsia="Urbanist"/>
          <w:b/>
          <w:bCs/>
          <w:color w:val="231F20"/>
          <w:spacing w:val="-2"/>
        </w:rPr>
        <w:t>Notetaker</w:t>
      </w:r>
      <w:r>
        <w:rPr>
          <w:color w:val="231F20"/>
          <w:spacing w:val="-2"/>
        </w:rPr>
        <w:t>:</w:t>
      </w:r>
      <w:r>
        <w:rPr>
          <w:color w:val="231F20"/>
          <w:spacing w:val="10"/>
        </w:rPr>
        <w:t> </w:t>
      </w:r>
      <w:r>
        <w:rPr>
          <w:color w:val="231F20"/>
          <w:spacing w:val="-2"/>
        </w:rPr>
        <w:t>Amanda</w:t>
      </w:r>
      <w:r>
        <w:rPr>
          <w:color w:val="231F20"/>
          <w:spacing w:val="11"/>
        </w:rPr>
        <w:t> </w:t>
      </w:r>
      <w:r>
        <w:rPr>
          <w:color w:val="231F20"/>
          <w:spacing w:val="-2"/>
        </w:rPr>
        <w:t>Matthes</w:t>
      </w:r>
      <w:r>
        <w:rPr>
          <w:color w:val="231F20"/>
          <w:spacing w:val="11"/>
        </w:rPr>
        <w:t> </w:t>
      </w:r>
      <w:r>
        <w:rPr>
          <w:color w:val="231F20"/>
          <w:spacing w:val="-2"/>
          <w:w w:val="105"/>
        </w:rPr>
        <w:t>(a</w:t>
      </w:r>
      <w:r>
        <w:rPr>
          <w:color w:val="231F20"/>
          <w:spacing w:val="-3"/>
          <w:w w:val="105"/>
        </w:rPr>
        <w:t>m</w:t>
      </w:r>
      <w:r>
        <w:rPr>
          <w:color w:val="231F20"/>
          <w:spacing w:val="-2"/>
          <w:w w:val="105"/>
        </w:rPr>
        <w:t>a</w:t>
      </w:r>
      <w:r>
        <w:rPr>
          <w:color w:val="231F20"/>
          <w:spacing w:val="-4"/>
          <w:w w:val="105"/>
        </w:rPr>
        <w:t>n</w:t>
      </w:r>
      <w:r>
        <w:rPr>
          <w:color w:val="231F20"/>
          <w:spacing w:val="-2"/>
          <w:w w:val="105"/>
        </w:rPr>
        <w:t>da</w:t>
      </w:r>
      <w:r>
        <w:rPr>
          <w:color w:val="231F20"/>
          <w:spacing w:val="-1"/>
          <w:w w:val="25"/>
        </w:rPr>
        <w:t>�</w:t>
      </w:r>
      <w:r>
        <w:rPr>
          <w:color w:val="231F20"/>
          <w:spacing w:val="-4"/>
          <w:w w:val="105"/>
        </w:rPr>
        <w:t>m</w:t>
      </w:r>
      <w:r>
        <w:rPr>
          <w:color w:val="231F20"/>
          <w:spacing w:val="-2"/>
          <w:w w:val="105"/>
        </w:rPr>
        <w:t>att</w:t>
      </w:r>
      <w:r>
        <w:rPr>
          <w:color w:val="231F20"/>
          <w:spacing w:val="-4"/>
          <w:w w:val="105"/>
        </w:rPr>
        <w:t>h</w:t>
      </w:r>
      <w:r>
        <w:rPr>
          <w:color w:val="231F20"/>
          <w:spacing w:val="-2"/>
          <w:w w:val="105"/>
        </w:rPr>
        <w:t>e</w:t>
      </w:r>
      <w:r>
        <w:rPr>
          <w:color w:val="231F20"/>
          <w:spacing w:val="-1"/>
          <w:w w:val="105"/>
        </w:rPr>
        <w:t>s@</w:t>
      </w:r>
      <w:r>
        <w:rPr>
          <w:color w:val="231F20"/>
          <w:spacing w:val="-3"/>
        </w:rPr>
        <w:t> </w:t>
      </w:r>
      <w:r>
        <w:rPr>
          <w:color w:val="231F20"/>
          <w:spacing w:val="-2"/>
          <w:w w:val="108"/>
        </w:rPr>
        <w:t>g</w:t>
      </w:r>
      <w:r>
        <w:rPr>
          <w:color w:val="231F20"/>
          <w:spacing w:val="-5"/>
          <w:w w:val="108"/>
        </w:rPr>
        <w:t>m</w:t>
      </w:r>
      <w:r>
        <w:rPr>
          <w:color w:val="231F20"/>
          <w:spacing w:val="-3"/>
          <w:w w:val="108"/>
        </w:rPr>
        <w:t>a</w:t>
      </w:r>
      <w:r>
        <w:rPr>
          <w:color w:val="231F20"/>
          <w:spacing w:val="-2"/>
          <w:w w:val="108"/>
        </w:rPr>
        <w:t>il</w:t>
      </w:r>
      <w:r>
        <w:rPr>
          <w:color w:val="231F20"/>
          <w:spacing w:val="-3"/>
          <w:w w:val="28"/>
        </w:rPr>
        <w:t>�</w:t>
      </w:r>
      <w:r>
        <w:rPr>
          <w:color w:val="231F20"/>
          <w:spacing w:val="-3"/>
          <w:w w:val="107"/>
        </w:rPr>
        <w:t>c</w:t>
      </w:r>
      <w:r>
        <w:rPr>
          <w:color w:val="231F20"/>
          <w:spacing w:val="-3"/>
          <w:w w:val="108"/>
        </w:rPr>
        <w:t>om)</w:t>
      </w:r>
    </w:p>
    <w:p>
      <w:pPr>
        <w:pStyle w:val="BodyText"/>
      </w:pPr>
    </w:p>
    <w:p>
      <w:pPr>
        <w:pStyle w:val="BodyText"/>
        <w:ind w:left="378"/>
        <w:jc w:val="both"/>
      </w:pPr>
      <w:r>
        <w:rPr>
          <w:rFonts w:ascii="Urbanist"/>
          <w:b/>
          <w:color w:val="231F20"/>
        </w:rPr>
        <w:t>Participants</w:t>
      </w:r>
      <w:r>
        <w:rPr>
          <w:color w:val="231F20"/>
        </w:rPr>
        <w:t>: Amanda Matthes (University of Oxford), Gabriel Naor (International School of Panama), Andres Colmenares (Open Climate), Rajas Poorna (Georgia Tech), Lenin Rueda Torres (occupational and environmental health)</w:t>
      </w:r>
    </w:p>
    <w:p>
      <w:pPr>
        <w:pStyle w:val="BodyText"/>
      </w:pPr>
    </w:p>
    <w:p>
      <w:pPr>
        <w:tabs>
          <w:tab w:pos="1665" w:val="left" w:leader="none"/>
          <w:tab w:pos="2484" w:val="left" w:leader="none"/>
          <w:tab w:pos="3645" w:val="left" w:leader="none"/>
          <w:tab w:pos="4164" w:val="left" w:leader="none"/>
          <w:tab w:pos="4923" w:val="left" w:leader="none"/>
        </w:tabs>
        <w:spacing w:before="0"/>
        <w:ind w:left="378" w:right="0" w:firstLine="0"/>
        <w:jc w:val="left"/>
        <w:rPr>
          <w:sz w:val="22"/>
        </w:rPr>
      </w:pPr>
      <w:r>
        <w:rPr>
          <w:rFonts w:ascii="Urbanist"/>
          <w:b/>
          <w:color w:val="231F20"/>
          <w:spacing w:val="-2"/>
          <w:sz w:val="22"/>
        </w:rPr>
        <w:t>Discussion</w:t>
      </w:r>
      <w:r>
        <w:rPr>
          <w:rFonts w:ascii="Urbanist"/>
          <w:b/>
          <w:color w:val="231F20"/>
          <w:sz w:val="22"/>
        </w:rPr>
        <w:tab/>
      </w:r>
      <w:r>
        <w:rPr>
          <w:rFonts w:ascii="Urbanist"/>
          <w:b/>
          <w:color w:val="231F20"/>
          <w:spacing w:val="-2"/>
          <w:sz w:val="22"/>
        </w:rPr>
        <w:t>notes</w:t>
      </w:r>
      <w:r>
        <w:rPr>
          <w:rFonts w:ascii="Urbanist"/>
          <w:b/>
          <w:color w:val="231F20"/>
          <w:sz w:val="22"/>
        </w:rPr>
        <w:tab/>
      </w:r>
      <w:r>
        <w:rPr>
          <w:color w:val="231F20"/>
          <w:spacing w:val="-2"/>
          <w:sz w:val="22"/>
        </w:rPr>
        <w:t>(grouped</w:t>
      </w:r>
      <w:r>
        <w:rPr>
          <w:color w:val="231F20"/>
          <w:sz w:val="22"/>
        </w:rPr>
        <w:tab/>
      </w:r>
      <w:r>
        <w:rPr>
          <w:color w:val="231F20"/>
          <w:spacing w:val="-6"/>
          <w:sz w:val="22"/>
        </w:rPr>
        <w:t>by</w:t>
      </w:r>
      <w:r>
        <w:rPr>
          <w:color w:val="231F20"/>
          <w:sz w:val="22"/>
        </w:rPr>
        <w:tab/>
      </w:r>
      <w:r>
        <w:rPr>
          <w:color w:val="231F20"/>
          <w:spacing w:val="-4"/>
          <w:sz w:val="22"/>
        </w:rPr>
        <w:t>topic</w:t>
      </w:r>
      <w:r>
        <w:rPr>
          <w:color w:val="231F20"/>
          <w:sz w:val="22"/>
        </w:rPr>
        <w:tab/>
      </w:r>
      <w:r>
        <w:rPr>
          <w:color w:val="231F20"/>
          <w:spacing w:val="-6"/>
          <w:sz w:val="22"/>
        </w:rPr>
        <w:t>not </w:t>
      </w:r>
      <w:r>
        <w:rPr>
          <w:color w:val="231F20"/>
          <w:spacing w:val="-2"/>
          <w:sz w:val="22"/>
        </w:rPr>
        <w:t>chronological)</w:t>
      </w:r>
    </w:p>
    <w:p>
      <w:pPr>
        <w:pStyle w:val="ListParagraph"/>
        <w:numPr>
          <w:ilvl w:val="0"/>
          <w:numId w:val="8"/>
        </w:numPr>
        <w:tabs>
          <w:tab w:pos="573" w:val="left" w:leader="none"/>
        </w:tabs>
        <w:spacing w:line="240" w:lineRule="auto" w:before="0" w:after="0"/>
        <w:ind w:left="572" w:right="0" w:hanging="195"/>
        <w:jc w:val="left"/>
        <w:rPr>
          <w:sz w:val="22"/>
        </w:rPr>
      </w:pPr>
      <w:r>
        <w:rPr>
          <w:color w:val="231F20"/>
          <w:sz w:val="22"/>
        </w:rPr>
        <w:t>Who</w:t>
      </w:r>
      <w:r>
        <w:rPr>
          <w:color w:val="231F20"/>
          <w:spacing w:val="-6"/>
          <w:sz w:val="22"/>
        </w:rPr>
        <w:t> </w:t>
      </w:r>
      <w:r>
        <w:rPr>
          <w:color w:val="231F20"/>
          <w:sz w:val="22"/>
        </w:rPr>
        <w:t>are</w:t>
      </w:r>
      <w:r>
        <w:rPr>
          <w:color w:val="231F20"/>
          <w:spacing w:val="-5"/>
          <w:sz w:val="22"/>
        </w:rPr>
        <w:t> we?</w:t>
      </w:r>
    </w:p>
    <w:p>
      <w:pPr>
        <w:pStyle w:val="ListParagraph"/>
        <w:numPr>
          <w:ilvl w:val="0"/>
          <w:numId w:val="8"/>
        </w:numPr>
        <w:tabs>
          <w:tab w:pos="626" w:val="left" w:leader="none"/>
        </w:tabs>
        <w:spacing w:line="240" w:lineRule="auto" w:before="0" w:after="0"/>
        <w:ind w:left="642" w:right="696" w:hanging="264"/>
        <w:jc w:val="left"/>
        <w:rPr>
          <w:sz w:val="22"/>
        </w:rPr>
      </w:pPr>
      <w:r>
        <w:rPr>
          <w:color w:val="231F20"/>
          <w:sz w:val="22"/>
        </w:rPr>
        <w:t>Gabriel:</w:t>
      </w:r>
      <w:r>
        <w:rPr>
          <w:color w:val="231F20"/>
          <w:spacing w:val="-14"/>
          <w:sz w:val="22"/>
        </w:rPr>
        <w:t> </w:t>
      </w:r>
      <w:r>
        <w:rPr>
          <w:color w:val="231F20"/>
          <w:sz w:val="22"/>
        </w:rPr>
        <w:t>Student</w:t>
      </w:r>
      <w:r>
        <w:rPr>
          <w:color w:val="231F20"/>
          <w:spacing w:val="-13"/>
          <w:sz w:val="22"/>
        </w:rPr>
        <w:t> </w:t>
      </w:r>
      <w:r>
        <w:rPr>
          <w:color w:val="231F20"/>
          <w:sz w:val="22"/>
        </w:rPr>
        <w:t>in</w:t>
      </w:r>
      <w:r>
        <w:rPr>
          <w:color w:val="231F20"/>
          <w:spacing w:val="-13"/>
          <w:sz w:val="22"/>
        </w:rPr>
        <w:t> </w:t>
      </w:r>
      <w:r>
        <w:rPr>
          <w:color w:val="231F20"/>
          <w:sz w:val="22"/>
        </w:rPr>
        <w:t>school,</w:t>
      </w:r>
      <w:r>
        <w:rPr>
          <w:color w:val="231F20"/>
          <w:spacing w:val="-13"/>
          <w:sz w:val="22"/>
        </w:rPr>
        <w:t> </w:t>
      </w:r>
      <w:r>
        <w:rPr>
          <w:color w:val="231F20"/>
          <w:sz w:val="22"/>
        </w:rPr>
        <w:t>encouraged</w:t>
      </w:r>
      <w:r>
        <w:rPr>
          <w:color w:val="231F20"/>
          <w:spacing w:val="-13"/>
          <w:sz w:val="22"/>
        </w:rPr>
        <w:t> </w:t>
      </w:r>
      <w:r>
        <w:rPr>
          <w:color w:val="231F20"/>
          <w:sz w:val="22"/>
        </w:rPr>
        <w:t>to come to GOSH by teacher</w:t>
      </w:r>
    </w:p>
    <w:p>
      <w:pPr>
        <w:pStyle w:val="ListParagraph"/>
        <w:numPr>
          <w:ilvl w:val="0"/>
          <w:numId w:val="8"/>
        </w:numPr>
        <w:tabs>
          <w:tab w:pos="573" w:val="left" w:leader="none"/>
        </w:tabs>
        <w:spacing w:line="240" w:lineRule="auto" w:before="0" w:after="0"/>
        <w:ind w:left="537" w:right="253" w:hanging="159"/>
        <w:jc w:val="left"/>
        <w:rPr>
          <w:sz w:val="22"/>
        </w:rPr>
      </w:pPr>
      <w:r>
        <w:rPr>
          <w:color w:val="231F20"/>
          <w:sz w:val="22"/>
        </w:rPr>
        <w:t>Amanda:</w:t>
      </w:r>
      <w:r>
        <w:rPr>
          <w:color w:val="231F20"/>
          <w:spacing w:val="-7"/>
          <w:sz w:val="22"/>
        </w:rPr>
        <w:t> </w:t>
      </w:r>
      <w:r>
        <w:rPr>
          <w:color w:val="231F20"/>
          <w:sz w:val="22"/>
        </w:rPr>
        <w:t>PhD</w:t>
      </w:r>
      <w:r>
        <w:rPr>
          <w:color w:val="231F20"/>
          <w:spacing w:val="-6"/>
          <w:sz w:val="22"/>
        </w:rPr>
        <w:t> </w:t>
      </w:r>
      <w:r>
        <w:rPr>
          <w:color w:val="231F20"/>
          <w:sz w:val="22"/>
        </w:rPr>
        <w:t>student</w:t>
      </w:r>
      <w:r>
        <w:rPr>
          <w:color w:val="231F20"/>
          <w:spacing w:val="-6"/>
          <w:sz w:val="22"/>
        </w:rPr>
        <w:t> </w:t>
      </w:r>
      <w:r>
        <w:rPr>
          <w:color w:val="231F20"/>
          <w:sz w:val="22"/>
        </w:rPr>
        <w:t>working</w:t>
      </w:r>
      <w:r>
        <w:rPr>
          <w:color w:val="231F20"/>
          <w:spacing w:val="-6"/>
          <w:sz w:val="22"/>
        </w:rPr>
        <w:t> </w:t>
      </w:r>
      <w:r>
        <w:rPr>
          <w:color w:val="231F20"/>
          <w:sz w:val="22"/>
        </w:rPr>
        <w:t>on</w:t>
      </w:r>
      <w:r>
        <w:rPr>
          <w:color w:val="231F20"/>
          <w:spacing w:val="-6"/>
          <w:sz w:val="22"/>
        </w:rPr>
        <w:t> </w:t>
      </w:r>
      <w:r>
        <w:rPr>
          <w:color w:val="231F20"/>
          <w:sz w:val="22"/>
        </w:rPr>
        <w:t>open</w:t>
      </w:r>
      <w:r>
        <w:rPr>
          <w:color w:val="231F20"/>
          <w:spacing w:val="-6"/>
          <w:sz w:val="22"/>
        </w:rPr>
        <w:t> </w:t>
      </w:r>
      <w:r>
        <w:rPr>
          <w:color w:val="231F20"/>
          <w:sz w:val="22"/>
        </w:rPr>
        <w:t>source hardware for biologists</w:t>
      </w:r>
    </w:p>
    <w:p>
      <w:pPr>
        <w:pStyle w:val="ListParagraph"/>
        <w:numPr>
          <w:ilvl w:val="0"/>
          <w:numId w:val="8"/>
        </w:numPr>
        <w:tabs>
          <w:tab w:pos="573" w:val="left" w:leader="none"/>
        </w:tabs>
        <w:spacing w:line="240" w:lineRule="auto" w:before="0" w:after="0"/>
        <w:ind w:left="572" w:right="0" w:hanging="195"/>
        <w:jc w:val="left"/>
        <w:rPr>
          <w:sz w:val="22"/>
        </w:rPr>
      </w:pPr>
      <w:r>
        <w:rPr>
          <w:color w:val="231F20"/>
          <w:spacing w:val="-2"/>
          <w:sz w:val="22"/>
        </w:rPr>
        <w:t>Andres:</w:t>
      </w:r>
      <w:r>
        <w:rPr>
          <w:color w:val="231F20"/>
          <w:spacing w:val="-3"/>
          <w:sz w:val="22"/>
        </w:rPr>
        <w:t> </w:t>
      </w:r>
      <w:r>
        <w:rPr>
          <w:color w:val="231F20"/>
          <w:spacing w:val="-2"/>
          <w:sz w:val="22"/>
        </w:rPr>
        <w:t>Strategist</w:t>
      </w:r>
    </w:p>
    <w:p>
      <w:pPr>
        <w:pStyle w:val="ListParagraph"/>
        <w:numPr>
          <w:ilvl w:val="0"/>
          <w:numId w:val="8"/>
        </w:numPr>
        <w:tabs>
          <w:tab w:pos="648" w:val="left" w:leader="none"/>
        </w:tabs>
        <w:spacing w:line="240" w:lineRule="auto" w:before="0" w:after="0"/>
        <w:ind w:left="378" w:right="0" w:firstLine="0"/>
        <w:jc w:val="left"/>
        <w:rPr>
          <w:sz w:val="22"/>
        </w:rPr>
      </w:pPr>
      <w:r>
        <w:rPr>
          <w:color w:val="231F20"/>
          <w:sz w:val="22"/>
        </w:rPr>
        <w:t>Lenin:</w:t>
      </w:r>
      <w:r>
        <w:rPr>
          <w:color w:val="231F20"/>
          <w:spacing w:val="17"/>
          <w:sz w:val="22"/>
        </w:rPr>
        <w:t> </w:t>
      </w:r>
      <w:r>
        <w:rPr>
          <w:color w:val="231F20"/>
          <w:sz w:val="22"/>
        </w:rPr>
        <w:t>Technology</w:t>
      </w:r>
      <w:r>
        <w:rPr>
          <w:color w:val="231F20"/>
          <w:spacing w:val="17"/>
          <w:sz w:val="22"/>
        </w:rPr>
        <w:t> </w:t>
      </w:r>
      <w:r>
        <w:rPr>
          <w:color w:val="231F20"/>
          <w:sz w:val="22"/>
        </w:rPr>
        <w:t>and</w:t>
      </w:r>
      <w:r>
        <w:rPr>
          <w:color w:val="231F20"/>
          <w:spacing w:val="17"/>
          <w:sz w:val="22"/>
        </w:rPr>
        <w:t> </w:t>
      </w:r>
      <w:r>
        <w:rPr>
          <w:color w:val="231F20"/>
          <w:sz w:val="22"/>
        </w:rPr>
        <w:t>medicine,</w:t>
      </w:r>
      <w:r>
        <w:rPr>
          <w:color w:val="231F20"/>
          <w:spacing w:val="17"/>
          <w:sz w:val="22"/>
        </w:rPr>
        <w:t> </w:t>
      </w:r>
      <w:r>
        <w:rPr>
          <w:color w:val="231F20"/>
          <w:sz w:val="22"/>
        </w:rPr>
        <w:t>works</w:t>
      </w:r>
      <w:r>
        <w:rPr>
          <w:color w:val="231F20"/>
          <w:spacing w:val="17"/>
          <w:sz w:val="22"/>
        </w:rPr>
        <w:t> </w:t>
      </w:r>
      <w:r>
        <w:rPr>
          <w:color w:val="231F20"/>
          <w:sz w:val="22"/>
        </w:rPr>
        <w:t>for</w:t>
      </w:r>
      <w:r>
        <w:rPr>
          <w:color w:val="231F20"/>
          <w:spacing w:val="17"/>
          <w:sz w:val="22"/>
        </w:rPr>
        <w:t> </w:t>
      </w:r>
      <w:r>
        <w:rPr>
          <w:color w:val="231F20"/>
          <w:sz w:val="22"/>
        </w:rPr>
        <w:t>the government on topics of occupational health</w:t>
      </w:r>
    </w:p>
    <w:p>
      <w:pPr>
        <w:pStyle w:val="ListParagraph"/>
        <w:numPr>
          <w:ilvl w:val="0"/>
          <w:numId w:val="9"/>
        </w:numPr>
        <w:tabs>
          <w:tab w:pos="381" w:val="left" w:leader="none"/>
        </w:tabs>
        <w:spacing w:line="240" w:lineRule="auto" w:before="102" w:after="0"/>
        <w:ind w:left="200" w:right="357" w:firstLine="0"/>
        <w:jc w:val="left"/>
        <w:rPr>
          <w:rFonts w:ascii="Arial" w:hAnsi="Arial"/>
          <w:color w:val="231F20"/>
          <w:sz w:val="22"/>
        </w:rPr>
      </w:pPr>
      <w:r>
        <w:rPr/>
        <w:br w:type="column"/>
      </w:r>
      <w:r>
        <w:rPr>
          <w:color w:val="231F20"/>
          <w:sz w:val="22"/>
        </w:rPr>
        <w:t>Rajas:</w:t>
      </w:r>
      <w:r>
        <w:rPr>
          <w:color w:val="231F20"/>
          <w:spacing w:val="30"/>
          <w:sz w:val="22"/>
        </w:rPr>
        <w:t> </w:t>
      </w:r>
      <w:r>
        <w:rPr>
          <w:color w:val="231F20"/>
          <w:sz w:val="22"/>
        </w:rPr>
        <w:t>PhD</w:t>
      </w:r>
      <w:r>
        <w:rPr>
          <w:color w:val="231F20"/>
          <w:spacing w:val="30"/>
          <w:sz w:val="22"/>
        </w:rPr>
        <w:t> </w:t>
      </w:r>
      <w:r>
        <w:rPr>
          <w:color w:val="231F20"/>
          <w:sz w:val="22"/>
        </w:rPr>
        <w:t>student</w:t>
      </w:r>
      <w:r>
        <w:rPr>
          <w:color w:val="231F20"/>
          <w:spacing w:val="30"/>
          <w:sz w:val="22"/>
        </w:rPr>
        <w:t> </w:t>
      </w:r>
      <w:r>
        <w:rPr>
          <w:color w:val="231F20"/>
          <w:sz w:val="22"/>
        </w:rPr>
        <w:t>working</w:t>
      </w:r>
      <w:r>
        <w:rPr>
          <w:color w:val="231F20"/>
          <w:spacing w:val="30"/>
          <w:sz w:val="22"/>
        </w:rPr>
        <w:t> </w:t>
      </w:r>
      <w:r>
        <w:rPr>
          <w:color w:val="231F20"/>
          <w:sz w:val="22"/>
        </w:rPr>
        <w:t>on</w:t>
      </w:r>
      <w:r>
        <w:rPr>
          <w:color w:val="231F20"/>
          <w:spacing w:val="30"/>
          <w:sz w:val="22"/>
        </w:rPr>
        <w:t> </w:t>
      </w:r>
      <w:r>
        <w:rPr>
          <w:color w:val="231F20"/>
          <w:sz w:val="22"/>
        </w:rPr>
        <w:t>diagnostics</w:t>
      </w:r>
      <w:r>
        <w:rPr>
          <w:color w:val="231F20"/>
          <w:spacing w:val="30"/>
          <w:sz w:val="22"/>
        </w:rPr>
        <w:t> </w:t>
      </w:r>
      <w:r>
        <w:rPr>
          <w:color w:val="231F20"/>
          <w:sz w:val="22"/>
        </w:rPr>
        <w:t>with Raman spectroscopy</w:t>
      </w:r>
    </w:p>
    <w:p>
      <w:pPr>
        <w:pStyle w:val="ListParagraph"/>
        <w:numPr>
          <w:ilvl w:val="0"/>
          <w:numId w:val="9"/>
        </w:numPr>
        <w:tabs>
          <w:tab w:pos="350" w:val="left" w:leader="none"/>
        </w:tabs>
        <w:spacing w:line="240" w:lineRule="auto" w:before="0" w:after="0"/>
        <w:ind w:left="349" w:right="0" w:hanging="150"/>
        <w:jc w:val="left"/>
        <w:rPr>
          <w:color w:val="231F20"/>
          <w:sz w:val="22"/>
        </w:rPr>
      </w:pPr>
      <w:r>
        <w:rPr>
          <w:color w:val="231F20"/>
          <w:sz w:val="22"/>
        </w:rPr>
        <w:t>How</w:t>
      </w:r>
      <w:r>
        <w:rPr>
          <w:color w:val="231F20"/>
          <w:spacing w:val="-7"/>
          <w:sz w:val="22"/>
        </w:rPr>
        <w:t> </w:t>
      </w:r>
      <w:r>
        <w:rPr>
          <w:color w:val="231F20"/>
          <w:sz w:val="22"/>
        </w:rPr>
        <w:t>did</w:t>
      </w:r>
      <w:r>
        <w:rPr>
          <w:color w:val="231F20"/>
          <w:spacing w:val="-6"/>
          <w:sz w:val="22"/>
        </w:rPr>
        <w:t> </w:t>
      </w:r>
      <w:r>
        <w:rPr>
          <w:color w:val="231F20"/>
          <w:sz w:val="22"/>
        </w:rPr>
        <w:t>COVID-19</w:t>
      </w:r>
      <w:r>
        <w:rPr>
          <w:color w:val="231F20"/>
          <w:spacing w:val="-6"/>
          <w:sz w:val="22"/>
        </w:rPr>
        <w:t> </w:t>
      </w:r>
      <w:r>
        <w:rPr>
          <w:color w:val="231F20"/>
          <w:sz w:val="22"/>
        </w:rPr>
        <w:t>impact</w:t>
      </w:r>
      <w:r>
        <w:rPr>
          <w:color w:val="231F20"/>
          <w:spacing w:val="-6"/>
          <w:sz w:val="22"/>
        </w:rPr>
        <w:t> </w:t>
      </w:r>
      <w:r>
        <w:rPr>
          <w:color w:val="231F20"/>
          <w:sz w:val="22"/>
        </w:rPr>
        <w:t>our</w:t>
      </w:r>
      <w:r>
        <w:rPr>
          <w:color w:val="231F20"/>
          <w:spacing w:val="-5"/>
          <w:sz w:val="22"/>
        </w:rPr>
        <w:t> </w:t>
      </w:r>
      <w:r>
        <w:rPr>
          <w:color w:val="231F20"/>
          <w:spacing w:val="-4"/>
          <w:sz w:val="22"/>
        </w:rPr>
        <w:t>work?</w:t>
      </w:r>
    </w:p>
    <w:p>
      <w:pPr>
        <w:pStyle w:val="ListParagraph"/>
        <w:numPr>
          <w:ilvl w:val="0"/>
          <w:numId w:val="9"/>
        </w:numPr>
        <w:tabs>
          <w:tab w:pos="350" w:val="left" w:leader="none"/>
        </w:tabs>
        <w:spacing w:line="240" w:lineRule="auto" w:before="0" w:after="0"/>
        <w:ind w:left="349" w:right="0" w:hanging="150"/>
        <w:jc w:val="left"/>
        <w:rPr>
          <w:color w:val="231F20"/>
          <w:sz w:val="22"/>
        </w:rPr>
      </w:pPr>
      <w:r>
        <w:rPr>
          <w:color w:val="231F20"/>
          <w:sz w:val="22"/>
        </w:rPr>
        <w:t>Amanda:</w:t>
      </w:r>
      <w:r>
        <w:rPr>
          <w:color w:val="231F20"/>
          <w:spacing w:val="-8"/>
          <w:sz w:val="22"/>
        </w:rPr>
        <w:t> </w:t>
      </w:r>
      <w:r>
        <w:rPr>
          <w:color w:val="231F20"/>
          <w:sz w:val="22"/>
        </w:rPr>
        <w:t>Global</w:t>
      </w:r>
      <w:r>
        <w:rPr>
          <w:color w:val="231F20"/>
          <w:spacing w:val="-6"/>
          <w:sz w:val="22"/>
        </w:rPr>
        <w:t> </w:t>
      </w:r>
      <w:r>
        <w:rPr>
          <w:color w:val="231F20"/>
          <w:sz w:val="22"/>
        </w:rPr>
        <w:t>Chip</w:t>
      </w:r>
      <w:r>
        <w:rPr>
          <w:color w:val="231F20"/>
          <w:spacing w:val="-7"/>
          <w:sz w:val="22"/>
        </w:rPr>
        <w:t> </w:t>
      </w:r>
      <w:r>
        <w:rPr>
          <w:color w:val="231F20"/>
          <w:spacing w:val="-2"/>
          <w:sz w:val="22"/>
        </w:rPr>
        <w:t>Shortage</w:t>
      </w:r>
    </w:p>
    <w:p>
      <w:pPr>
        <w:pStyle w:val="ListParagraph"/>
        <w:numPr>
          <w:ilvl w:val="0"/>
          <w:numId w:val="9"/>
        </w:numPr>
        <w:tabs>
          <w:tab w:pos="332" w:val="left" w:leader="none"/>
        </w:tabs>
        <w:spacing w:line="240" w:lineRule="auto" w:before="0" w:after="0"/>
        <w:ind w:left="331" w:right="0" w:hanging="132"/>
        <w:jc w:val="left"/>
        <w:rPr>
          <w:color w:val="231F20"/>
          <w:sz w:val="22"/>
        </w:rPr>
      </w:pPr>
      <w:r>
        <w:rPr>
          <w:color w:val="231F20"/>
          <w:spacing w:val="-2"/>
          <w:sz w:val="22"/>
        </w:rPr>
        <w:t>Amanda:</w:t>
      </w:r>
      <w:r>
        <w:rPr>
          <w:color w:val="231F20"/>
          <w:spacing w:val="-18"/>
          <w:sz w:val="22"/>
        </w:rPr>
        <w:t> </w:t>
      </w:r>
      <w:r>
        <w:rPr>
          <w:color w:val="231F20"/>
          <w:spacing w:val="-2"/>
          <w:sz w:val="22"/>
        </w:rPr>
        <w:t>Affects</w:t>
      </w:r>
      <w:r>
        <w:rPr>
          <w:color w:val="231F20"/>
          <w:spacing w:val="-18"/>
          <w:sz w:val="22"/>
        </w:rPr>
        <w:t> </w:t>
      </w:r>
      <w:r>
        <w:rPr>
          <w:color w:val="231F20"/>
          <w:spacing w:val="-2"/>
          <w:sz w:val="22"/>
        </w:rPr>
        <w:t>smaller</w:t>
      </w:r>
      <w:r>
        <w:rPr>
          <w:color w:val="231F20"/>
          <w:spacing w:val="-18"/>
          <w:sz w:val="22"/>
        </w:rPr>
        <w:t> </w:t>
      </w:r>
      <w:r>
        <w:rPr>
          <w:color w:val="231F20"/>
          <w:spacing w:val="-2"/>
          <w:sz w:val="22"/>
        </w:rPr>
        <w:t>projects</w:t>
      </w:r>
      <w:r>
        <w:rPr>
          <w:color w:val="231F20"/>
          <w:spacing w:val="-18"/>
          <w:sz w:val="22"/>
        </w:rPr>
        <w:t> </w:t>
      </w:r>
      <w:r>
        <w:rPr>
          <w:color w:val="231F20"/>
          <w:spacing w:val="-2"/>
          <w:sz w:val="22"/>
        </w:rPr>
        <w:t>disproportionally</w:t>
      </w:r>
    </w:p>
    <w:p>
      <w:pPr>
        <w:pStyle w:val="ListParagraph"/>
        <w:numPr>
          <w:ilvl w:val="0"/>
          <w:numId w:val="9"/>
        </w:numPr>
        <w:tabs>
          <w:tab w:pos="343" w:val="left" w:leader="none"/>
        </w:tabs>
        <w:spacing w:line="240" w:lineRule="auto" w:before="0" w:after="0"/>
        <w:ind w:left="358" w:right="358" w:hanging="159"/>
        <w:jc w:val="left"/>
        <w:rPr>
          <w:color w:val="231F20"/>
          <w:sz w:val="22"/>
        </w:rPr>
      </w:pPr>
      <w:r>
        <w:rPr>
          <w:color w:val="231F20"/>
          <w:spacing w:val="-2"/>
          <w:sz w:val="22"/>
        </w:rPr>
        <w:t>Andres:</w:t>
      </w:r>
      <w:r>
        <w:rPr>
          <w:color w:val="231F20"/>
          <w:spacing w:val="-9"/>
          <w:sz w:val="22"/>
        </w:rPr>
        <w:t> </w:t>
      </w:r>
      <w:r>
        <w:rPr>
          <w:color w:val="231F20"/>
          <w:spacing w:val="-2"/>
          <w:sz w:val="22"/>
        </w:rPr>
        <w:t>Drought</w:t>
      </w:r>
      <w:r>
        <w:rPr>
          <w:color w:val="231F20"/>
          <w:spacing w:val="-9"/>
          <w:sz w:val="22"/>
        </w:rPr>
        <w:t> </w:t>
      </w:r>
      <w:r>
        <w:rPr>
          <w:color w:val="231F20"/>
          <w:spacing w:val="-2"/>
          <w:sz w:val="22"/>
        </w:rPr>
        <w:t>in</w:t>
      </w:r>
      <w:r>
        <w:rPr>
          <w:color w:val="231F20"/>
          <w:spacing w:val="-9"/>
          <w:sz w:val="22"/>
        </w:rPr>
        <w:t> </w:t>
      </w:r>
      <w:r>
        <w:rPr>
          <w:color w:val="231F20"/>
          <w:spacing w:val="-2"/>
          <w:sz w:val="22"/>
        </w:rPr>
        <w:t>Taiwan</w:t>
      </w:r>
      <w:r>
        <w:rPr>
          <w:color w:val="231F20"/>
          <w:spacing w:val="-9"/>
          <w:sz w:val="22"/>
        </w:rPr>
        <w:t> </w:t>
      </w:r>
      <w:r>
        <w:rPr>
          <w:color w:val="231F20"/>
          <w:spacing w:val="-2"/>
          <w:sz w:val="22"/>
        </w:rPr>
        <w:t>is</w:t>
      </w:r>
      <w:r>
        <w:rPr>
          <w:color w:val="231F20"/>
          <w:spacing w:val="-9"/>
          <w:sz w:val="22"/>
        </w:rPr>
        <w:t> </w:t>
      </w:r>
      <w:r>
        <w:rPr>
          <w:color w:val="231F20"/>
          <w:spacing w:val="-2"/>
          <w:sz w:val="22"/>
        </w:rPr>
        <w:t>a</w:t>
      </w:r>
      <w:r>
        <w:rPr>
          <w:color w:val="231F20"/>
          <w:spacing w:val="-9"/>
          <w:sz w:val="22"/>
        </w:rPr>
        <w:t> </w:t>
      </w:r>
      <w:r>
        <w:rPr>
          <w:color w:val="231F20"/>
          <w:spacing w:val="-2"/>
          <w:sz w:val="22"/>
        </w:rPr>
        <w:t>big</w:t>
      </w:r>
      <w:r>
        <w:rPr>
          <w:color w:val="231F20"/>
          <w:spacing w:val="-9"/>
          <w:sz w:val="22"/>
        </w:rPr>
        <w:t> </w:t>
      </w:r>
      <w:r>
        <w:rPr>
          <w:color w:val="231F20"/>
          <w:spacing w:val="-2"/>
          <w:sz w:val="22"/>
        </w:rPr>
        <w:t>cause</w:t>
      </w:r>
      <w:r>
        <w:rPr>
          <w:color w:val="231F20"/>
          <w:spacing w:val="-9"/>
          <w:sz w:val="22"/>
        </w:rPr>
        <w:t> </w:t>
      </w:r>
      <w:r>
        <w:rPr>
          <w:color w:val="231F20"/>
          <w:spacing w:val="-2"/>
          <w:sz w:val="22"/>
        </w:rPr>
        <w:t>→</w:t>
      </w:r>
      <w:r>
        <w:rPr>
          <w:color w:val="231F20"/>
          <w:spacing w:val="-9"/>
          <w:sz w:val="22"/>
        </w:rPr>
        <w:t> </w:t>
      </w:r>
      <w:r>
        <w:rPr>
          <w:color w:val="231F20"/>
          <w:spacing w:val="-2"/>
          <w:sz w:val="22"/>
        </w:rPr>
        <w:t>climate </w:t>
      </w:r>
      <w:r>
        <w:rPr>
          <w:color w:val="231F20"/>
          <w:sz w:val="22"/>
        </w:rPr>
        <w:t>change connection</w:t>
      </w:r>
    </w:p>
    <w:p>
      <w:pPr>
        <w:pStyle w:val="ListParagraph"/>
        <w:numPr>
          <w:ilvl w:val="0"/>
          <w:numId w:val="9"/>
        </w:numPr>
        <w:tabs>
          <w:tab w:pos="403" w:val="left" w:leader="none"/>
        </w:tabs>
        <w:spacing w:line="240" w:lineRule="auto" w:before="0" w:after="0"/>
        <w:ind w:left="402" w:right="0" w:hanging="203"/>
        <w:jc w:val="left"/>
        <w:rPr>
          <w:color w:val="231F20"/>
          <w:sz w:val="22"/>
        </w:rPr>
      </w:pPr>
      <w:r>
        <w:rPr>
          <w:color w:val="231F20"/>
          <w:spacing w:val="-2"/>
          <w:sz w:val="22"/>
        </w:rPr>
        <w:t>Lenin:</w:t>
      </w:r>
      <w:r>
        <w:rPr>
          <w:color w:val="231F20"/>
          <w:spacing w:val="-3"/>
          <w:sz w:val="22"/>
        </w:rPr>
        <w:t> </w:t>
      </w:r>
      <w:r>
        <w:rPr>
          <w:color w:val="231F20"/>
          <w:spacing w:val="-2"/>
          <w:sz w:val="22"/>
        </w:rPr>
        <w:t>Facemasks</w:t>
      </w:r>
    </w:p>
    <w:p>
      <w:pPr>
        <w:pStyle w:val="ListParagraph"/>
        <w:numPr>
          <w:ilvl w:val="0"/>
          <w:numId w:val="9"/>
        </w:numPr>
        <w:tabs>
          <w:tab w:pos="350" w:val="left" w:leader="none"/>
        </w:tabs>
        <w:spacing w:line="240" w:lineRule="auto" w:before="0" w:after="0"/>
        <w:ind w:left="358" w:right="589" w:hanging="159"/>
        <w:jc w:val="left"/>
        <w:rPr>
          <w:color w:val="231F20"/>
          <w:sz w:val="22"/>
        </w:rPr>
      </w:pPr>
      <w:r>
        <w:rPr>
          <w:color w:val="231F20"/>
          <w:sz w:val="22"/>
        </w:rPr>
        <w:t>Availability</w:t>
      </w:r>
      <w:r>
        <w:rPr>
          <w:color w:val="231F20"/>
          <w:spacing w:val="-12"/>
          <w:sz w:val="22"/>
        </w:rPr>
        <w:t> </w:t>
      </w:r>
      <w:r>
        <w:rPr>
          <w:color w:val="231F20"/>
          <w:sz w:val="22"/>
        </w:rPr>
        <w:t>and</w:t>
      </w:r>
      <w:r>
        <w:rPr>
          <w:color w:val="231F20"/>
          <w:spacing w:val="-13"/>
          <w:sz w:val="22"/>
        </w:rPr>
        <w:t> </w:t>
      </w:r>
      <w:r>
        <w:rPr>
          <w:color w:val="231F20"/>
          <w:sz w:val="22"/>
        </w:rPr>
        <w:t>efficiency</w:t>
      </w:r>
      <w:r>
        <w:rPr>
          <w:color w:val="231F20"/>
          <w:spacing w:val="-12"/>
          <w:sz w:val="22"/>
        </w:rPr>
        <w:t> </w:t>
      </w:r>
      <w:r>
        <w:rPr>
          <w:color w:val="231F20"/>
          <w:sz w:val="22"/>
        </w:rPr>
        <w:t>testing</w:t>
      </w:r>
      <w:r>
        <w:rPr>
          <w:color w:val="231F20"/>
          <w:spacing w:val="-12"/>
          <w:sz w:val="22"/>
        </w:rPr>
        <w:t> </w:t>
      </w:r>
      <w:r>
        <w:rPr>
          <w:color w:val="231F20"/>
          <w:sz w:val="22"/>
        </w:rPr>
        <w:t>was</w:t>
      </w:r>
      <w:r>
        <w:rPr>
          <w:color w:val="231F20"/>
          <w:spacing w:val="-13"/>
          <w:sz w:val="22"/>
        </w:rPr>
        <w:t> </w:t>
      </w:r>
      <w:r>
        <w:rPr>
          <w:color w:val="231F20"/>
          <w:sz w:val="22"/>
        </w:rPr>
        <w:t>difficult</w:t>
      </w:r>
      <w:r>
        <w:rPr>
          <w:color w:val="231F20"/>
          <w:spacing w:val="-12"/>
          <w:sz w:val="22"/>
        </w:rPr>
        <w:t> </w:t>
      </w:r>
      <w:r>
        <w:rPr>
          <w:color w:val="231F20"/>
          <w:sz w:val="22"/>
        </w:rPr>
        <w:t>in many countries</w:t>
      </w:r>
    </w:p>
    <w:p>
      <w:pPr>
        <w:pStyle w:val="ListParagraph"/>
        <w:numPr>
          <w:ilvl w:val="0"/>
          <w:numId w:val="9"/>
        </w:numPr>
        <w:tabs>
          <w:tab w:pos="350" w:val="left" w:leader="none"/>
        </w:tabs>
        <w:spacing w:line="240" w:lineRule="auto" w:before="0" w:after="0"/>
        <w:ind w:left="305" w:right="706" w:hanging="106"/>
        <w:jc w:val="left"/>
        <w:rPr>
          <w:color w:val="231F20"/>
          <w:sz w:val="22"/>
        </w:rPr>
      </w:pPr>
      <w:r>
        <w:rPr>
          <w:color w:val="231F20"/>
          <w:sz w:val="22"/>
        </w:rPr>
        <w:t>Lenin</w:t>
      </w:r>
      <w:r>
        <w:rPr>
          <w:color w:val="231F20"/>
          <w:spacing w:val="-8"/>
          <w:sz w:val="22"/>
        </w:rPr>
        <w:t> </w:t>
      </w:r>
      <w:r>
        <w:rPr>
          <w:color w:val="231F20"/>
          <w:sz w:val="22"/>
        </w:rPr>
        <w:t>used</w:t>
      </w:r>
      <w:r>
        <w:rPr>
          <w:color w:val="231F20"/>
          <w:spacing w:val="-8"/>
          <w:sz w:val="22"/>
        </w:rPr>
        <w:t> </w:t>
      </w:r>
      <w:r>
        <w:rPr>
          <w:color w:val="231F20"/>
          <w:sz w:val="22"/>
        </w:rPr>
        <w:t>open</w:t>
      </w:r>
      <w:r>
        <w:rPr>
          <w:color w:val="231F20"/>
          <w:spacing w:val="-8"/>
          <w:sz w:val="22"/>
        </w:rPr>
        <w:t> </w:t>
      </w:r>
      <w:r>
        <w:rPr>
          <w:color w:val="231F20"/>
          <w:sz w:val="22"/>
        </w:rPr>
        <w:t>source</w:t>
      </w:r>
      <w:r>
        <w:rPr>
          <w:color w:val="231F20"/>
          <w:spacing w:val="-8"/>
          <w:sz w:val="22"/>
        </w:rPr>
        <w:t> </w:t>
      </w:r>
      <w:r>
        <w:rPr>
          <w:color w:val="231F20"/>
          <w:sz w:val="22"/>
        </w:rPr>
        <w:t>hardware</w:t>
      </w:r>
      <w:r>
        <w:rPr>
          <w:color w:val="231F20"/>
          <w:spacing w:val="-8"/>
          <w:sz w:val="22"/>
        </w:rPr>
        <w:t> </w:t>
      </w:r>
      <w:r>
        <w:rPr>
          <w:color w:val="231F20"/>
          <w:sz w:val="22"/>
        </w:rPr>
        <w:t>to</w:t>
      </w:r>
      <w:r>
        <w:rPr>
          <w:color w:val="231F20"/>
          <w:spacing w:val="-8"/>
          <w:sz w:val="22"/>
        </w:rPr>
        <w:t> </w:t>
      </w:r>
      <w:r>
        <w:rPr>
          <w:color w:val="231F20"/>
          <w:sz w:val="22"/>
        </w:rPr>
        <w:t>test</w:t>
      </w:r>
      <w:r>
        <w:rPr>
          <w:color w:val="231F20"/>
          <w:spacing w:val="-8"/>
          <w:sz w:val="22"/>
        </w:rPr>
        <w:t> </w:t>
      </w:r>
      <w:r>
        <w:rPr>
          <w:color w:val="231F20"/>
          <w:sz w:val="22"/>
        </w:rPr>
        <w:t>face </w:t>
      </w:r>
      <w:r>
        <w:rPr>
          <w:color w:val="231F20"/>
          <w:spacing w:val="-2"/>
          <w:sz w:val="22"/>
        </w:rPr>
        <w:t>masks</w:t>
      </w:r>
    </w:p>
    <w:p>
      <w:pPr>
        <w:pStyle w:val="ListParagraph"/>
        <w:numPr>
          <w:ilvl w:val="0"/>
          <w:numId w:val="9"/>
        </w:numPr>
        <w:tabs>
          <w:tab w:pos="371" w:val="left" w:leader="none"/>
        </w:tabs>
        <w:spacing w:line="240" w:lineRule="auto" w:before="0" w:after="0"/>
        <w:ind w:left="200" w:right="357" w:firstLine="0"/>
        <w:jc w:val="both"/>
        <w:rPr>
          <w:color w:val="231F20"/>
          <w:sz w:val="22"/>
          <w:szCs w:val="22"/>
        </w:rPr>
      </w:pPr>
      <w:r>
        <w:rPr>
          <w:color w:val="231F20"/>
          <w:sz w:val="22"/>
          <w:szCs w:val="22"/>
        </w:rPr>
        <w:t>Rajas: Built cheap PCR during the pandemic and a</w:t>
      </w:r>
      <w:r>
        <w:rPr>
          <w:color w:val="231F20"/>
          <w:spacing w:val="-14"/>
          <w:sz w:val="22"/>
          <w:szCs w:val="22"/>
        </w:rPr>
        <w:t> </w:t>
      </w:r>
      <w:r>
        <w:rPr>
          <w:color w:val="231F20"/>
          <w:sz w:val="22"/>
          <w:szCs w:val="22"/>
        </w:rPr>
        <w:t>way</w:t>
      </w:r>
      <w:r>
        <w:rPr>
          <w:color w:val="231F20"/>
          <w:spacing w:val="-13"/>
          <w:sz w:val="22"/>
          <w:szCs w:val="22"/>
        </w:rPr>
        <w:t> </w:t>
      </w:r>
      <w:r>
        <w:rPr>
          <w:color w:val="231F20"/>
          <w:sz w:val="22"/>
          <w:szCs w:val="22"/>
        </w:rPr>
        <w:t>for</w:t>
      </w:r>
      <w:r>
        <w:rPr>
          <w:color w:val="231F20"/>
          <w:spacing w:val="-13"/>
          <w:sz w:val="22"/>
          <w:szCs w:val="22"/>
        </w:rPr>
        <w:t> </w:t>
      </w:r>
      <w:r>
        <w:rPr>
          <w:color w:val="231F20"/>
          <w:sz w:val="22"/>
          <w:szCs w:val="22"/>
        </w:rPr>
        <w:t>healthcare</w:t>
      </w:r>
      <w:r>
        <w:rPr>
          <w:color w:val="231F20"/>
          <w:spacing w:val="-13"/>
          <w:sz w:val="22"/>
          <w:szCs w:val="22"/>
        </w:rPr>
        <w:t> </w:t>
      </w:r>
      <w:r>
        <w:rPr>
          <w:color w:val="231F20"/>
          <w:sz w:val="22"/>
          <w:szCs w:val="22"/>
        </w:rPr>
        <w:t>workers</w:t>
      </w:r>
      <w:r>
        <w:rPr>
          <w:color w:val="231F20"/>
          <w:spacing w:val="-13"/>
          <w:sz w:val="22"/>
          <w:szCs w:val="22"/>
        </w:rPr>
        <w:t> </w:t>
      </w:r>
      <w:r>
        <w:rPr>
          <w:color w:val="231F20"/>
          <w:sz w:val="22"/>
          <w:szCs w:val="22"/>
        </w:rPr>
        <w:t>to</w:t>
      </w:r>
      <w:r>
        <w:rPr>
          <w:color w:val="231F20"/>
          <w:spacing w:val="-14"/>
          <w:sz w:val="22"/>
          <w:szCs w:val="22"/>
        </w:rPr>
        <w:t> </w:t>
      </w:r>
      <w:r>
        <w:rPr>
          <w:color w:val="231F20"/>
          <w:sz w:val="22"/>
          <w:szCs w:val="22"/>
        </w:rPr>
        <w:t>take</w:t>
      </w:r>
      <w:r>
        <w:rPr>
          <w:color w:val="231F20"/>
          <w:spacing w:val="-13"/>
          <w:sz w:val="22"/>
          <w:szCs w:val="22"/>
        </w:rPr>
        <w:t> </w:t>
      </w:r>
      <w:r>
        <w:rPr>
          <w:color w:val="231F20"/>
          <w:sz w:val="22"/>
          <w:szCs w:val="22"/>
        </w:rPr>
        <w:t>blood</w:t>
      </w:r>
      <w:r>
        <w:rPr>
          <w:color w:val="231F20"/>
          <w:spacing w:val="-13"/>
          <w:sz w:val="22"/>
          <w:szCs w:val="22"/>
        </w:rPr>
        <w:t> </w:t>
      </w:r>
      <w:r>
        <w:rPr>
          <w:color w:val="231F20"/>
          <w:sz w:val="22"/>
          <w:szCs w:val="22"/>
        </w:rPr>
        <w:t>without </w:t>
      </w:r>
      <w:r>
        <w:rPr>
          <w:color w:val="231F20"/>
          <w:w w:val="95"/>
          <w:sz w:val="22"/>
          <w:szCs w:val="22"/>
        </w:rPr>
        <w:t>air exposure </w:t>
      </w:r>
      <w:r>
        <w:rPr>
          <w:color w:val="231F20"/>
          <w:w w:val="99"/>
          <w:sz w:val="22"/>
          <w:szCs w:val="22"/>
        </w:rPr>
        <w:t>(ht</w:t>
      </w:r>
      <w:r>
        <w:rPr>
          <w:color w:val="231F20"/>
          <w:spacing w:val="-3"/>
          <w:w w:val="99"/>
          <w:sz w:val="22"/>
          <w:szCs w:val="22"/>
        </w:rPr>
        <w:t>t</w:t>
      </w:r>
      <w:r>
        <w:rPr>
          <w:color w:val="231F20"/>
          <w:w w:val="99"/>
          <w:sz w:val="22"/>
          <w:szCs w:val="22"/>
        </w:rPr>
        <w:t>p</w:t>
      </w:r>
      <w:r>
        <w:rPr>
          <w:color w:val="231F20"/>
          <w:spacing w:val="1"/>
          <w:w w:val="98"/>
          <w:sz w:val="22"/>
          <w:szCs w:val="22"/>
        </w:rPr>
        <w:t>s://</w:t>
      </w:r>
      <w:r>
        <w:rPr>
          <w:color w:val="231F20"/>
          <w:w w:val="98"/>
          <w:sz w:val="22"/>
          <w:szCs w:val="22"/>
        </w:rPr>
        <w:t>w</w:t>
      </w:r>
      <w:r>
        <w:rPr>
          <w:color w:val="231F20"/>
          <w:w w:val="99"/>
          <w:sz w:val="22"/>
          <w:szCs w:val="22"/>
        </w:rPr>
        <w:t>w</w:t>
      </w:r>
      <w:r>
        <w:rPr>
          <w:color w:val="231F20"/>
          <w:spacing w:val="-5"/>
          <w:w w:val="99"/>
          <w:sz w:val="22"/>
          <w:szCs w:val="22"/>
        </w:rPr>
        <w:t>w</w:t>
      </w:r>
      <w:r>
        <w:rPr>
          <w:color w:val="231F20"/>
          <w:spacing w:val="1"/>
          <w:w w:val="19"/>
          <w:sz w:val="22"/>
          <w:szCs w:val="22"/>
        </w:rPr>
        <w:t>�</w:t>
      </w:r>
      <w:r>
        <w:rPr>
          <w:color w:val="231F20"/>
          <w:spacing w:val="-7"/>
          <w:w w:val="99"/>
          <w:sz w:val="22"/>
          <w:szCs w:val="22"/>
        </w:rPr>
        <w:t>r</w:t>
      </w:r>
      <w:r>
        <w:rPr>
          <w:color w:val="231F20"/>
          <w:spacing w:val="1"/>
          <w:w w:val="99"/>
          <w:sz w:val="22"/>
          <w:szCs w:val="22"/>
        </w:rPr>
        <w:t>a</w:t>
      </w:r>
      <w:r>
        <w:rPr>
          <w:color w:val="231F20"/>
          <w:w w:val="99"/>
          <w:sz w:val="22"/>
          <w:szCs w:val="22"/>
        </w:rPr>
        <w:t>jas</w:t>
      </w:r>
      <w:r>
        <w:rPr>
          <w:color w:val="231F20"/>
          <w:spacing w:val="-2"/>
          <w:w w:val="99"/>
          <w:sz w:val="22"/>
          <w:szCs w:val="22"/>
        </w:rPr>
        <w:t>po</w:t>
      </w:r>
      <w:r>
        <w:rPr>
          <w:color w:val="231F20"/>
          <w:w w:val="99"/>
          <w:sz w:val="22"/>
          <w:szCs w:val="22"/>
        </w:rPr>
        <w:t>or</w:t>
      </w:r>
      <w:r>
        <w:rPr>
          <w:color w:val="231F20"/>
          <w:spacing w:val="-2"/>
          <w:w w:val="99"/>
          <w:sz w:val="22"/>
          <w:szCs w:val="22"/>
        </w:rPr>
        <w:t>n</w:t>
      </w:r>
      <w:r>
        <w:rPr>
          <w:color w:val="231F20"/>
          <w:w w:val="99"/>
          <w:sz w:val="22"/>
          <w:szCs w:val="22"/>
        </w:rPr>
        <w:t>a</w:t>
      </w:r>
      <w:r>
        <w:rPr>
          <w:color w:val="231F20"/>
          <w:w w:val="19"/>
          <w:sz w:val="22"/>
          <w:szCs w:val="22"/>
        </w:rPr>
        <w:t>�</w:t>
      </w:r>
      <w:r>
        <w:rPr>
          <w:color w:val="231F20"/>
          <w:w w:val="98"/>
          <w:sz w:val="22"/>
          <w:szCs w:val="22"/>
        </w:rPr>
        <w:t>c</w:t>
      </w:r>
      <w:r>
        <w:rPr>
          <w:color w:val="231F20"/>
          <w:w w:val="99"/>
          <w:sz w:val="22"/>
          <w:szCs w:val="22"/>
        </w:rPr>
        <w:t>o</w:t>
      </w:r>
      <w:r>
        <w:rPr>
          <w:color w:val="231F20"/>
          <w:w w:val="98"/>
          <w:sz w:val="22"/>
          <w:szCs w:val="22"/>
        </w:rPr>
        <w:t>m/c</w:t>
      </w:r>
      <w:r>
        <w:rPr>
          <w:color w:val="231F20"/>
          <w:spacing w:val="-5"/>
          <w:w w:val="99"/>
          <w:sz w:val="22"/>
          <w:szCs w:val="22"/>
        </w:rPr>
        <w:t>o</w:t>
      </w:r>
      <w:r>
        <w:rPr>
          <w:color w:val="231F20"/>
          <w:w w:val="99"/>
          <w:sz w:val="22"/>
          <w:szCs w:val="22"/>
        </w:rPr>
        <w:t>vid-</w:t>
      </w:r>
      <w:r>
        <w:rPr>
          <w:color w:val="231F20"/>
          <w:spacing w:val="-1"/>
          <w:w w:val="94"/>
          <w:sz w:val="22"/>
          <w:szCs w:val="22"/>
        </w:rPr>
        <w:t> </w:t>
      </w:r>
      <w:r>
        <w:rPr>
          <w:color w:val="231F20"/>
          <w:spacing w:val="-2"/>
          <w:sz w:val="22"/>
          <w:szCs w:val="22"/>
        </w:rPr>
        <w:t>kiosk)</w:t>
      </w:r>
    </w:p>
    <w:p>
      <w:pPr>
        <w:pStyle w:val="ListParagraph"/>
        <w:numPr>
          <w:ilvl w:val="0"/>
          <w:numId w:val="9"/>
        </w:numPr>
        <w:tabs>
          <w:tab w:pos="350" w:val="left" w:leader="none"/>
        </w:tabs>
        <w:spacing w:line="240" w:lineRule="auto" w:before="0" w:after="0"/>
        <w:ind w:left="349" w:right="0" w:hanging="150"/>
        <w:jc w:val="both"/>
        <w:rPr>
          <w:color w:val="231F20"/>
          <w:sz w:val="22"/>
        </w:rPr>
      </w:pPr>
      <w:r>
        <w:rPr>
          <w:color w:val="231F20"/>
          <w:sz w:val="22"/>
        </w:rPr>
        <w:t>Geopolitics</w:t>
      </w:r>
      <w:r>
        <w:rPr>
          <w:color w:val="231F20"/>
          <w:spacing w:val="-6"/>
          <w:sz w:val="22"/>
        </w:rPr>
        <w:t> </w:t>
      </w:r>
      <w:r>
        <w:rPr>
          <w:color w:val="231F20"/>
          <w:sz w:val="22"/>
        </w:rPr>
        <w:t>in</w:t>
      </w:r>
      <w:r>
        <w:rPr>
          <w:color w:val="231F20"/>
          <w:spacing w:val="-5"/>
          <w:sz w:val="22"/>
        </w:rPr>
        <w:t> </w:t>
      </w:r>
      <w:r>
        <w:rPr>
          <w:color w:val="231F20"/>
          <w:sz w:val="22"/>
        </w:rPr>
        <w:t>an</w:t>
      </w:r>
      <w:r>
        <w:rPr>
          <w:color w:val="231F20"/>
          <w:spacing w:val="-7"/>
          <w:sz w:val="22"/>
        </w:rPr>
        <w:t> </w:t>
      </w:r>
      <w:r>
        <w:rPr>
          <w:color w:val="231F20"/>
          <w:spacing w:val="-2"/>
          <w:sz w:val="22"/>
        </w:rPr>
        <w:t>emergency</w:t>
      </w:r>
    </w:p>
    <w:p>
      <w:pPr>
        <w:pStyle w:val="ListParagraph"/>
        <w:numPr>
          <w:ilvl w:val="0"/>
          <w:numId w:val="9"/>
        </w:numPr>
        <w:tabs>
          <w:tab w:pos="335" w:val="left" w:leader="none"/>
        </w:tabs>
        <w:spacing w:line="240" w:lineRule="auto" w:before="0" w:after="0"/>
        <w:ind w:left="334" w:right="0" w:hanging="135"/>
        <w:jc w:val="both"/>
        <w:rPr>
          <w:color w:val="231F20"/>
          <w:sz w:val="22"/>
        </w:rPr>
      </w:pPr>
      <w:r>
        <w:rPr>
          <w:color w:val="231F20"/>
          <w:spacing w:val="-4"/>
          <w:sz w:val="22"/>
        </w:rPr>
        <w:t>Andres:</w:t>
      </w:r>
      <w:r>
        <w:rPr>
          <w:color w:val="231F20"/>
          <w:spacing w:val="-10"/>
          <w:sz w:val="22"/>
        </w:rPr>
        <w:t> </w:t>
      </w:r>
      <w:r>
        <w:rPr>
          <w:color w:val="231F20"/>
          <w:spacing w:val="-4"/>
          <w:sz w:val="22"/>
        </w:rPr>
        <w:t>We</w:t>
      </w:r>
      <w:r>
        <w:rPr>
          <w:color w:val="231F20"/>
          <w:spacing w:val="-9"/>
          <w:sz w:val="22"/>
        </w:rPr>
        <w:t> </w:t>
      </w:r>
      <w:r>
        <w:rPr>
          <w:color w:val="231F20"/>
          <w:spacing w:val="-4"/>
          <w:sz w:val="22"/>
        </w:rPr>
        <w:t>need</w:t>
      </w:r>
      <w:r>
        <w:rPr>
          <w:color w:val="231F20"/>
          <w:spacing w:val="-9"/>
          <w:sz w:val="22"/>
        </w:rPr>
        <w:t> </w:t>
      </w:r>
      <w:r>
        <w:rPr>
          <w:color w:val="231F20"/>
          <w:spacing w:val="-4"/>
          <w:sz w:val="22"/>
        </w:rPr>
        <w:t>to</w:t>
      </w:r>
      <w:r>
        <w:rPr>
          <w:color w:val="231F20"/>
          <w:spacing w:val="-10"/>
          <w:sz w:val="22"/>
        </w:rPr>
        <w:t> </w:t>
      </w:r>
      <w:r>
        <w:rPr>
          <w:color w:val="231F20"/>
          <w:spacing w:val="-4"/>
          <w:sz w:val="22"/>
        </w:rPr>
        <w:t>be</w:t>
      </w:r>
      <w:r>
        <w:rPr>
          <w:color w:val="231F20"/>
          <w:spacing w:val="-9"/>
          <w:sz w:val="22"/>
        </w:rPr>
        <w:t> </w:t>
      </w:r>
      <w:r>
        <w:rPr>
          <w:color w:val="231F20"/>
          <w:spacing w:val="-4"/>
          <w:sz w:val="22"/>
        </w:rPr>
        <w:t>able</w:t>
      </w:r>
      <w:r>
        <w:rPr>
          <w:color w:val="231F20"/>
          <w:spacing w:val="-9"/>
          <w:sz w:val="22"/>
        </w:rPr>
        <w:t> </w:t>
      </w:r>
      <w:r>
        <w:rPr>
          <w:color w:val="231F20"/>
          <w:spacing w:val="-4"/>
          <w:sz w:val="22"/>
        </w:rPr>
        <w:t>to</w:t>
      </w:r>
      <w:r>
        <w:rPr>
          <w:color w:val="231F20"/>
          <w:spacing w:val="-9"/>
          <w:sz w:val="22"/>
        </w:rPr>
        <w:t> </w:t>
      </w:r>
      <w:r>
        <w:rPr>
          <w:color w:val="231F20"/>
          <w:spacing w:val="-4"/>
          <w:sz w:val="22"/>
        </w:rPr>
        <w:t>work</w:t>
      </w:r>
      <w:r>
        <w:rPr>
          <w:color w:val="231F20"/>
          <w:spacing w:val="-10"/>
          <w:sz w:val="22"/>
        </w:rPr>
        <w:t> </w:t>
      </w:r>
      <w:r>
        <w:rPr>
          <w:color w:val="231F20"/>
          <w:spacing w:val="-4"/>
          <w:sz w:val="22"/>
        </w:rPr>
        <w:t>across</w:t>
      </w:r>
      <w:r>
        <w:rPr>
          <w:color w:val="231F20"/>
          <w:spacing w:val="-9"/>
          <w:sz w:val="22"/>
        </w:rPr>
        <w:t> </w:t>
      </w:r>
      <w:r>
        <w:rPr>
          <w:color w:val="231F20"/>
          <w:spacing w:val="-4"/>
          <w:sz w:val="22"/>
        </w:rPr>
        <w:t>borders</w:t>
      </w:r>
    </w:p>
    <w:p>
      <w:pPr>
        <w:pStyle w:val="ListParagraph"/>
        <w:numPr>
          <w:ilvl w:val="0"/>
          <w:numId w:val="9"/>
        </w:numPr>
        <w:tabs>
          <w:tab w:pos="350" w:val="left" w:leader="none"/>
        </w:tabs>
        <w:spacing w:line="240" w:lineRule="auto" w:before="0" w:after="0"/>
        <w:ind w:left="349" w:right="0" w:hanging="150"/>
        <w:jc w:val="both"/>
        <w:rPr>
          <w:color w:val="231F20"/>
          <w:sz w:val="22"/>
        </w:rPr>
      </w:pPr>
      <w:r>
        <w:rPr>
          <w:color w:val="231F20"/>
          <w:sz w:val="22"/>
        </w:rPr>
        <w:t>Climate</w:t>
      </w:r>
      <w:r>
        <w:rPr>
          <w:color w:val="231F20"/>
          <w:spacing w:val="-11"/>
          <w:sz w:val="22"/>
        </w:rPr>
        <w:t> </w:t>
      </w:r>
      <w:r>
        <w:rPr>
          <w:color w:val="231F20"/>
          <w:spacing w:val="-2"/>
          <w:sz w:val="22"/>
        </w:rPr>
        <w:t>change</w:t>
      </w:r>
    </w:p>
    <w:p>
      <w:pPr>
        <w:pStyle w:val="ListParagraph"/>
        <w:numPr>
          <w:ilvl w:val="0"/>
          <w:numId w:val="9"/>
        </w:numPr>
        <w:tabs>
          <w:tab w:pos="369" w:val="left" w:leader="none"/>
        </w:tabs>
        <w:spacing w:line="240" w:lineRule="auto" w:before="0" w:after="0"/>
        <w:ind w:left="200" w:right="356" w:firstLine="0"/>
        <w:jc w:val="both"/>
        <w:rPr>
          <w:color w:val="231F20"/>
          <w:sz w:val="22"/>
          <w:szCs w:val="22"/>
        </w:rPr>
      </w:pPr>
      <w:r>
        <w:rPr>
          <w:color w:val="231F20"/>
          <w:sz w:val="22"/>
          <w:szCs w:val="22"/>
        </w:rPr>
        <w:t>Andres:</w:t>
      </w:r>
      <w:r>
        <w:rPr>
          <w:color w:val="231F20"/>
          <w:spacing w:val="-11"/>
          <w:sz w:val="22"/>
          <w:szCs w:val="22"/>
        </w:rPr>
        <w:t> </w:t>
      </w:r>
      <w:r>
        <w:rPr>
          <w:color w:val="231F20"/>
          <w:sz w:val="22"/>
          <w:szCs w:val="22"/>
        </w:rPr>
        <w:t>Climate</w:t>
      </w:r>
      <w:r>
        <w:rPr>
          <w:color w:val="231F20"/>
          <w:spacing w:val="-12"/>
          <w:sz w:val="22"/>
          <w:szCs w:val="22"/>
        </w:rPr>
        <w:t> </w:t>
      </w:r>
      <w:r>
        <w:rPr>
          <w:color w:val="231F20"/>
          <w:sz w:val="22"/>
          <w:szCs w:val="22"/>
        </w:rPr>
        <w:t>change</w:t>
      </w:r>
      <w:r>
        <w:rPr>
          <w:color w:val="231F20"/>
          <w:spacing w:val="-12"/>
          <w:sz w:val="22"/>
          <w:szCs w:val="22"/>
        </w:rPr>
        <w:t> </w:t>
      </w:r>
      <w:r>
        <w:rPr>
          <w:color w:val="231F20"/>
          <w:sz w:val="22"/>
          <w:szCs w:val="22"/>
        </w:rPr>
        <w:t>is</w:t>
      </w:r>
      <w:r>
        <w:rPr>
          <w:color w:val="231F20"/>
          <w:spacing w:val="-11"/>
          <w:sz w:val="22"/>
          <w:szCs w:val="22"/>
        </w:rPr>
        <w:t> </w:t>
      </w:r>
      <w:r>
        <w:rPr>
          <w:color w:val="231F20"/>
          <w:sz w:val="22"/>
          <w:szCs w:val="22"/>
        </w:rPr>
        <w:t>a</w:t>
      </w:r>
      <w:r>
        <w:rPr>
          <w:color w:val="231F20"/>
          <w:spacing w:val="-12"/>
          <w:sz w:val="22"/>
          <w:szCs w:val="22"/>
        </w:rPr>
        <w:t> </w:t>
      </w:r>
      <w:r>
        <w:rPr>
          <w:color w:val="231F20"/>
          <w:sz w:val="22"/>
          <w:szCs w:val="22"/>
        </w:rPr>
        <w:t>climate</w:t>
      </w:r>
      <w:r>
        <w:rPr>
          <w:color w:val="231F20"/>
          <w:spacing w:val="-12"/>
          <w:sz w:val="22"/>
          <w:szCs w:val="22"/>
        </w:rPr>
        <w:t> </w:t>
      </w:r>
      <w:r>
        <w:rPr>
          <w:color w:val="231F20"/>
          <w:spacing w:val="1"/>
          <w:w w:val="108"/>
          <w:sz w:val="22"/>
          <w:szCs w:val="22"/>
        </w:rPr>
        <w:t>e</w:t>
      </w:r>
      <w:r>
        <w:rPr>
          <w:color w:val="231F20"/>
          <w:spacing w:val="-1"/>
          <w:w w:val="108"/>
          <w:sz w:val="22"/>
          <w:szCs w:val="22"/>
        </w:rPr>
        <w:t>m</w:t>
      </w:r>
      <w:r>
        <w:rPr>
          <w:color w:val="231F20"/>
          <w:spacing w:val="1"/>
          <w:w w:val="108"/>
          <w:sz w:val="22"/>
          <w:szCs w:val="22"/>
        </w:rPr>
        <w:t>e</w:t>
      </w:r>
      <w:r>
        <w:rPr>
          <w:color w:val="231F20"/>
          <w:spacing w:val="-6"/>
          <w:w w:val="108"/>
          <w:sz w:val="22"/>
          <w:szCs w:val="22"/>
        </w:rPr>
        <w:t>r</w:t>
      </w:r>
      <w:r>
        <w:rPr>
          <w:color w:val="231F20"/>
          <w:spacing w:val="1"/>
          <w:w w:val="108"/>
          <w:sz w:val="22"/>
          <w:szCs w:val="22"/>
        </w:rPr>
        <w:t>ge</w:t>
      </w:r>
      <w:r>
        <w:rPr>
          <w:color w:val="231F20"/>
          <w:spacing w:val="-1"/>
          <w:w w:val="108"/>
          <w:sz w:val="22"/>
          <w:szCs w:val="22"/>
        </w:rPr>
        <w:t>n</w:t>
      </w:r>
      <w:r>
        <w:rPr>
          <w:color w:val="231F20"/>
          <w:spacing w:val="-1"/>
          <w:w w:val="107"/>
          <w:sz w:val="22"/>
          <w:szCs w:val="22"/>
        </w:rPr>
        <w:t>c</w:t>
      </w:r>
      <w:r>
        <w:rPr>
          <w:color w:val="231F20"/>
          <w:spacing w:val="-5"/>
          <w:w w:val="108"/>
          <w:sz w:val="22"/>
          <w:szCs w:val="22"/>
        </w:rPr>
        <w:t>y</w:t>
      </w:r>
      <w:r>
        <w:rPr>
          <w:color w:val="231F20"/>
          <w:spacing w:val="2"/>
          <w:w w:val="28"/>
          <w:sz w:val="22"/>
          <w:szCs w:val="22"/>
        </w:rPr>
        <w:t>�</w:t>
      </w:r>
      <w:r>
        <w:rPr>
          <w:color w:val="231F20"/>
          <w:spacing w:val="-1"/>
          <w:w w:val="99"/>
          <w:sz w:val="22"/>
          <w:szCs w:val="22"/>
        </w:rPr>
        <w:t> </w:t>
      </w:r>
      <w:r>
        <w:rPr>
          <w:color w:val="231F20"/>
          <w:sz w:val="22"/>
          <w:szCs w:val="22"/>
        </w:rPr>
        <w:t>Not enough action is being </w:t>
      </w:r>
      <w:r>
        <w:rPr>
          <w:color w:val="231F20"/>
          <w:spacing w:val="-2"/>
          <w:w w:val="113"/>
          <w:sz w:val="22"/>
          <w:szCs w:val="22"/>
        </w:rPr>
        <w:t>t</w:t>
      </w:r>
      <w:r>
        <w:rPr>
          <w:color w:val="231F20"/>
          <w:spacing w:val="3"/>
          <w:w w:val="113"/>
          <w:sz w:val="22"/>
          <w:szCs w:val="22"/>
        </w:rPr>
        <w:t>a</w:t>
      </w:r>
      <w:r>
        <w:rPr>
          <w:color w:val="231F20"/>
          <w:spacing w:val="-7"/>
          <w:w w:val="113"/>
          <w:sz w:val="22"/>
          <w:szCs w:val="22"/>
        </w:rPr>
        <w:t>k</w:t>
      </w:r>
      <w:r>
        <w:rPr>
          <w:color w:val="231F20"/>
          <w:spacing w:val="1"/>
          <w:w w:val="113"/>
          <w:sz w:val="22"/>
          <w:szCs w:val="22"/>
        </w:rPr>
        <w:t>e</w:t>
      </w:r>
      <w:r>
        <w:rPr>
          <w:color w:val="231F20"/>
          <w:spacing w:val="2"/>
          <w:w w:val="113"/>
          <w:sz w:val="22"/>
          <w:szCs w:val="22"/>
        </w:rPr>
        <w:t>n</w:t>
      </w:r>
      <w:r>
        <w:rPr>
          <w:color w:val="231F20"/>
          <w:spacing w:val="2"/>
          <w:w w:val="33"/>
          <w:sz w:val="22"/>
          <w:szCs w:val="22"/>
        </w:rPr>
        <w:t>�</w:t>
      </w:r>
    </w:p>
    <w:p>
      <w:pPr>
        <w:pStyle w:val="ListParagraph"/>
        <w:numPr>
          <w:ilvl w:val="0"/>
          <w:numId w:val="9"/>
        </w:numPr>
        <w:tabs>
          <w:tab w:pos="350" w:val="left" w:leader="none"/>
        </w:tabs>
        <w:spacing w:line="240" w:lineRule="auto" w:before="0" w:after="0"/>
        <w:ind w:left="349" w:right="0" w:hanging="150"/>
        <w:jc w:val="both"/>
        <w:rPr>
          <w:color w:val="231F20"/>
          <w:sz w:val="22"/>
        </w:rPr>
      </w:pPr>
      <w:r>
        <w:rPr>
          <w:color w:val="231F20"/>
          <w:spacing w:val="-2"/>
          <w:sz w:val="22"/>
        </w:rPr>
        <w:t>Education</w:t>
      </w:r>
    </w:p>
    <w:p>
      <w:pPr>
        <w:pStyle w:val="ListParagraph"/>
        <w:numPr>
          <w:ilvl w:val="0"/>
          <w:numId w:val="9"/>
        </w:numPr>
        <w:tabs>
          <w:tab w:pos="463" w:val="left" w:leader="none"/>
        </w:tabs>
        <w:spacing w:line="240" w:lineRule="auto" w:before="0" w:after="0"/>
        <w:ind w:left="200" w:right="357" w:firstLine="0"/>
        <w:jc w:val="both"/>
        <w:rPr>
          <w:color w:val="231F20"/>
          <w:sz w:val="22"/>
          <w:szCs w:val="22"/>
        </w:rPr>
      </w:pPr>
      <w:r>
        <w:rPr>
          <w:color w:val="231F20"/>
          <w:sz w:val="22"/>
          <w:szCs w:val="22"/>
        </w:rPr>
        <w:t>Andres: COVID-19 shutdowns gave me the opportunity to learn new skills and space to think and</w:t>
      </w:r>
      <w:r>
        <w:rPr>
          <w:color w:val="231F20"/>
          <w:spacing w:val="-11"/>
          <w:sz w:val="22"/>
          <w:szCs w:val="22"/>
        </w:rPr>
        <w:t> </w:t>
      </w:r>
      <w:r>
        <w:rPr>
          <w:color w:val="231F20"/>
          <w:sz w:val="22"/>
          <w:szCs w:val="22"/>
        </w:rPr>
        <w:t>do</w:t>
      </w:r>
      <w:r>
        <w:rPr>
          <w:color w:val="231F20"/>
          <w:spacing w:val="-11"/>
          <w:sz w:val="22"/>
          <w:szCs w:val="22"/>
        </w:rPr>
        <w:t> </w:t>
      </w:r>
      <w:r>
        <w:rPr>
          <w:color w:val="231F20"/>
          <w:sz w:val="22"/>
          <w:szCs w:val="22"/>
        </w:rPr>
        <w:t>lots</w:t>
      </w:r>
      <w:r>
        <w:rPr>
          <w:color w:val="231F20"/>
          <w:spacing w:val="-11"/>
          <w:sz w:val="22"/>
          <w:szCs w:val="22"/>
        </w:rPr>
        <w:t> </w:t>
      </w:r>
      <w:r>
        <w:rPr>
          <w:color w:val="231F20"/>
          <w:sz w:val="22"/>
          <w:szCs w:val="22"/>
        </w:rPr>
        <w:t>of</w:t>
      </w:r>
      <w:r>
        <w:rPr>
          <w:color w:val="231F20"/>
          <w:spacing w:val="-11"/>
          <w:sz w:val="22"/>
          <w:szCs w:val="22"/>
        </w:rPr>
        <w:t> </w:t>
      </w:r>
      <w:r>
        <w:rPr>
          <w:color w:val="231F20"/>
          <w:w w:val="111"/>
          <w:sz w:val="22"/>
          <w:szCs w:val="22"/>
        </w:rPr>
        <w:t>th</w:t>
      </w:r>
      <w:r>
        <w:rPr>
          <w:color w:val="231F20"/>
          <w:spacing w:val="-1"/>
          <w:w w:val="111"/>
          <w:sz w:val="22"/>
          <w:szCs w:val="22"/>
        </w:rPr>
        <w:t>i</w:t>
      </w:r>
      <w:r>
        <w:rPr>
          <w:color w:val="231F20"/>
          <w:spacing w:val="-3"/>
          <w:w w:val="111"/>
          <w:sz w:val="22"/>
          <w:szCs w:val="22"/>
        </w:rPr>
        <w:t>n</w:t>
      </w:r>
      <w:r>
        <w:rPr>
          <w:color w:val="231F20"/>
          <w:w w:val="111"/>
          <w:sz w:val="22"/>
          <w:szCs w:val="22"/>
        </w:rPr>
        <w:t>gs</w:t>
      </w:r>
      <w:r>
        <w:rPr>
          <w:color w:val="231F20"/>
          <w:w w:val="31"/>
          <w:sz w:val="22"/>
          <w:szCs w:val="22"/>
        </w:rPr>
        <w:t>�</w:t>
      </w:r>
      <w:r>
        <w:rPr>
          <w:color w:val="231F20"/>
          <w:spacing w:val="-10"/>
          <w:w w:val="99"/>
          <w:sz w:val="22"/>
          <w:szCs w:val="22"/>
        </w:rPr>
        <w:t> </w:t>
      </w:r>
      <w:r>
        <w:rPr>
          <w:color w:val="231F20"/>
          <w:sz w:val="22"/>
          <w:szCs w:val="22"/>
        </w:rPr>
        <w:t>But</w:t>
      </w:r>
      <w:r>
        <w:rPr>
          <w:color w:val="231F20"/>
          <w:spacing w:val="-11"/>
          <w:sz w:val="22"/>
          <w:szCs w:val="22"/>
        </w:rPr>
        <w:t> </w:t>
      </w:r>
      <w:r>
        <w:rPr>
          <w:color w:val="231F20"/>
          <w:sz w:val="22"/>
          <w:szCs w:val="22"/>
        </w:rPr>
        <w:t>I</w:t>
      </w:r>
      <w:r>
        <w:rPr>
          <w:color w:val="231F20"/>
          <w:spacing w:val="-11"/>
          <w:sz w:val="22"/>
          <w:szCs w:val="22"/>
        </w:rPr>
        <w:t> </w:t>
      </w:r>
      <w:r>
        <w:rPr>
          <w:color w:val="231F20"/>
          <w:sz w:val="22"/>
          <w:szCs w:val="22"/>
        </w:rPr>
        <w:t>also</w:t>
      </w:r>
      <w:r>
        <w:rPr>
          <w:color w:val="231F20"/>
          <w:spacing w:val="-11"/>
          <w:sz w:val="22"/>
          <w:szCs w:val="22"/>
        </w:rPr>
        <w:t> </w:t>
      </w:r>
      <w:r>
        <w:rPr>
          <w:color w:val="231F20"/>
          <w:sz w:val="22"/>
          <w:szCs w:val="22"/>
        </w:rPr>
        <w:t>know</w:t>
      </w:r>
      <w:r>
        <w:rPr>
          <w:color w:val="231F20"/>
          <w:spacing w:val="-11"/>
          <w:sz w:val="22"/>
          <w:szCs w:val="22"/>
        </w:rPr>
        <w:t> </w:t>
      </w:r>
      <w:r>
        <w:rPr>
          <w:color w:val="231F20"/>
          <w:sz w:val="22"/>
          <w:szCs w:val="22"/>
        </w:rPr>
        <w:t>people</w:t>
      </w:r>
      <w:r>
        <w:rPr>
          <w:color w:val="231F20"/>
          <w:spacing w:val="-11"/>
          <w:sz w:val="22"/>
          <w:szCs w:val="22"/>
        </w:rPr>
        <w:t> </w:t>
      </w:r>
      <w:r>
        <w:rPr>
          <w:color w:val="231F20"/>
          <w:sz w:val="22"/>
          <w:szCs w:val="22"/>
        </w:rPr>
        <w:t>whose education </w:t>
      </w:r>
      <w:r>
        <w:rPr>
          <w:color w:val="231F20"/>
          <w:spacing w:val="1"/>
          <w:w w:val="108"/>
          <w:sz w:val="22"/>
          <w:szCs w:val="22"/>
        </w:rPr>
        <w:t>su</w:t>
      </w:r>
      <w:r>
        <w:rPr>
          <w:color w:val="231F20"/>
          <w:spacing w:val="4"/>
          <w:w w:val="108"/>
          <w:sz w:val="22"/>
          <w:szCs w:val="22"/>
        </w:rPr>
        <w:t>f</w:t>
      </w:r>
      <w:r>
        <w:rPr>
          <w:color w:val="231F20"/>
          <w:spacing w:val="-2"/>
          <w:w w:val="108"/>
          <w:sz w:val="22"/>
          <w:szCs w:val="22"/>
        </w:rPr>
        <w:t>f</w:t>
      </w:r>
      <w:r>
        <w:rPr>
          <w:color w:val="231F20"/>
          <w:w w:val="108"/>
          <w:sz w:val="22"/>
          <w:szCs w:val="22"/>
        </w:rPr>
        <w:t>e</w:t>
      </w:r>
      <w:r>
        <w:rPr>
          <w:color w:val="231F20"/>
          <w:spacing w:val="-7"/>
          <w:w w:val="108"/>
          <w:sz w:val="22"/>
          <w:szCs w:val="22"/>
        </w:rPr>
        <w:t>r</w:t>
      </w:r>
      <w:r>
        <w:rPr>
          <w:color w:val="231F20"/>
          <w:spacing w:val="-2"/>
          <w:w w:val="108"/>
          <w:sz w:val="22"/>
          <w:szCs w:val="22"/>
        </w:rPr>
        <w:t>e</w:t>
      </w:r>
      <w:r>
        <w:rPr>
          <w:color w:val="231F20"/>
          <w:w w:val="108"/>
          <w:sz w:val="22"/>
          <w:szCs w:val="22"/>
        </w:rPr>
        <w:t>d</w:t>
      </w:r>
      <w:r>
        <w:rPr>
          <w:color w:val="231F20"/>
          <w:spacing w:val="1"/>
          <w:w w:val="28"/>
          <w:sz w:val="22"/>
          <w:szCs w:val="22"/>
        </w:rPr>
        <w:t>�</w:t>
      </w:r>
    </w:p>
    <w:p>
      <w:pPr>
        <w:spacing w:after="0" w:line="240" w:lineRule="auto"/>
        <w:jc w:val="both"/>
        <w:rPr>
          <w:sz w:val="22"/>
          <w:szCs w:val="22"/>
        </w:rPr>
        <w:sectPr>
          <w:pgSz w:w="11910" w:h="16840"/>
          <w:pgMar w:header="0" w:footer="738" w:top="840" w:bottom="740" w:left="600" w:right="620"/>
          <w:cols w:num="2" w:equalWidth="0">
            <w:col w:w="5233" w:space="40"/>
            <w:col w:w="5417"/>
          </w:cols>
        </w:sectPr>
      </w:pPr>
    </w:p>
    <w:p>
      <w:pPr>
        <w:pStyle w:val="BodyText"/>
        <w:spacing w:before="7"/>
        <w:rPr>
          <w:sz w:val="27"/>
        </w:rPr>
      </w:pPr>
    </w:p>
    <w:p>
      <w:pPr>
        <w:pStyle w:val="BodyText"/>
        <w:spacing w:line="20" w:lineRule="exact"/>
        <w:ind w:left="378"/>
        <w:rPr>
          <w:sz w:val="2"/>
        </w:rPr>
      </w:pPr>
      <w:r>
        <w:rPr>
          <w:sz w:val="2"/>
        </w:rPr>
        <w:pict>
          <v:group style="width:497.4pt;height:1pt;mso-position-horizontal-relative:char;mso-position-vertical-relative:line" id="docshapegroup96" coordorigin="0,0" coordsize="9948,20">
            <v:line style="position:absolute" from="0,10" to="9948,10" stroked="true" strokeweight="1pt" strokecolor="#000000">
              <v:stroke dashstyle="solid"/>
            </v:line>
          </v:group>
        </w:pict>
      </w:r>
      <w:r>
        <w:rPr>
          <w:sz w:val="2"/>
        </w:rPr>
      </w:r>
    </w:p>
    <w:p>
      <w:pPr>
        <w:spacing w:after="0" w:line="20" w:lineRule="exact"/>
        <w:rPr>
          <w:sz w:val="2"/>
        </w:rPr>
        <w:sectPr>
          <w:type w:val="continuous"/>
          <w:pgSz w:w="11910" w:h="16840"/>
          <w:pgMar w:header="0" w:footer="548" w:top="0" w:bottom="280" w:left="600" w:right="620"/>
        </w:sectPr>
      </w:pPr>
    </w:p>
    <w:p>
      <w:pPr>
        <w:pStyle w:val="Heading5"/>
        <w:spacing w:before="105"/>
      </w:pPr>
      <w:r>
        <w:rPr>
          <w:color w:val="231F20"/>
          <w:spacing w:val="-1"/>
          <w:w w:val="136"/>
        </w:rPr>
        <w:t>3</w:t>
      </w:r>
      <w:r>
        <w:rPr>
          <w:color w:val="231F20"/>
          <w:w w:val="63"/>
        </w:rPr>
        <w:t>�</w:t>
      </w:r>
      <w:r>
        <w:rPr>
          <w:color w:val="231F20"/>
          <w:spacing w:val="-3"/>
          <w:w w:val="99"/>
        </w:rPr>
        <w:t> </w:t>
      </w:r>
      <w:r>
        <w:rPr>
          <w:color w:val="231F20"/>
        </w:rPr>
        <w:t>Ensuring</w:t>
      </w:r>
      <w:r>
        <w:rPr>
          <w:color w:val="231F20"/>
          <w:spacing w:val="-5"/>
        </w:rPr>
        <w:t> </w:t>
      </w:r>
      <w:r>
        <w:rPr>
          <w:color w:val="231F20"/>
        </w:rPr>
        <w:t>Open</w:t>
      </w:r>
      <w:r>
        <w:rPr>
          <w:color w:val="231F20"/>
          <w:spacing w:val="-4"/>
        </w:rPr>
        <w:t> </w:t>
      </w:r>
      <w:r>
        <w:rPr>
          <w:color w:val="231F20"/>
        </w:rPr>
        <w:t>Hardware</w:t>
      </w:r>
      <w:r>
        <w:rPr>
          <w:color w:val="231F20"/>
          <w:spacing w:val="-4"/>
        </w:rPr>
        <w:t> </w:t>
      </w:r>
      <w:r>
        <w:rPr>
          <w:color w:val="231F20"/>
        </w:rPr>
        <w:t>is</w:t>
      </w:r>
      <w:r>
        <w:rPr>
          <w:color w:val="231F20"/>
          <w:spacing w:val="-4"/>
        </w:rPr>
        <w:t> </w:t>
      </w:r>
      <w:r>
        <w:rPr>
          <w:color w:val="231F20"/>
        </w:rPr>
        <w:t>captured</w:t>
      </w:r>
      <w:r>
        <w:rPr>
          <w:color w:val="231F20"/>
          <w:spacing w:val="-4"/>
        </w:rPr>
        <w:t> </w:t>
      </w:r>
      <w:r>
        <w:rPr>
          <w:color w:val="231F20"/>
        </w:rPr>
        <w:t>in</w:t>
      </w:r>
      <w:r>
        <w:rPr>
          <w:color w:val="231F20"/>
          <w:spacing w:val="-5"/>
        </w:rPr>
        <w:t> </w:t>
      </w:r>
      <w:r>
        <w:rPr>
          <w:color w:val="231F20"/>
        </w:rPr>
        <w:t>Open Science recommendations</w:t>
      </w:r>
    </w:p>
    <w:p>
      <w:pPr>
        <w:pStyle w:val="BodyText"/>
        <w:spacing w:before="11"/>
        <w:rPr>
          <w:rFonts w:ascii="Urbanist"/>
          <w:b/>
          <w:sz w:val="21"/>
        </w:rPr>
      </w:pPr>
    </w:p>
    <w:p>
      <w:pPr>
        <w:spacing w:before="1"/>
        <w:ind w:left="378" w:right="0" w:firstLine="0"/>
        <w:jc w:val="both"/>
        <w:rPr>
          <w:sz w:val="22"/>
        </w:rPr>
      </w:pPr>
      <w:r>
        <w:rPr>
          <w:rFonts w:ascii="Urbanist"/>
          <w:b/>
          <w:color w:val="231F20"/>
          <w:sz w:val="22"/>
        </w:rPr>
        <w:t>Date</w:t>
      </w:r>
      <w:r>
        <w:rPr>
          <w:color w:val="231F20"/>
          <w:sz w:val="22"/>
        </w:rPr>
        <w:t>:</w:t>
      </w:r>
      <w:r>
        <w:rPr>
          <w:color w:val="231F20"/>
          <w:spacing w:val="-13"/>
          <w:sz w:val="22"/>
        </w:rPr>
        <w:t> </w:t>
      </w:r>
      <w:r>
        <w:rPr>
          <w:color w:val="231F20"/>
          <w:sz w:val="22"/>
        </w:rPr>
        <w:t>2022-10-</w:t>
      </w:r>
      <w:r>
        <w:rPr>
          <w:color w:val="231F20"/>
          <w:spacing w:val="-5"/>
          <w:sz w:val="22"/>
        </w:rPr>
        <w:t>27</w:t>
      </w:r>
    </w:p>
    <w:p>
      <w:pPr>
        <w:spacing w:before="0"/>
        <w:ind w:left="378" w:right="3214" w:firstLine="0"/>
        <w:jc w:val="left"/>
        <w:rPr>
          <w:sz w:val="22"/>
        </w:rPr>
      </w:pPr>
      <w:r>
        <w:rPr>
          <w:rFonts w:ascii="Urbanist"/>
          <w:b/>
          <w:color w:val="231F20"/>
          <w:sz w:val="22"/>
        </w:rPr>
        <w:t>Time</w:t>
      </w:r>
      <w:r>
        <w:rPr>
          <w:color w:val="231F20"/>
          <w:sz w:val="22"/>
        </w:rPr>
        <w:t>: 10:00 </w:t>
      </w:r>
      <w:r>
        <w:rPr>
          <w:rFonts w:ascii="Urbanist"/>
          <w:b/>
          <w:color w:val="231F20"/>
          <w:sz w:val="22"/>
        </w:rPr>
        <w:t>Place</w:t>
      </w:r>
      <w:r>
        <w:rPr>
          <w:color w:val="231F20"/>
          <w:sz w:val="22"/>
        </w:rPr>
        <w:t>: Outdoors </w:t>
      </w:r>
      <w:r>
        <w:rPr>
          <w:rFonts w:ascii="Urbanist"/>
          <w:b/>
          <w:color w:val="231F20"/>
          <w:spacing w:val="-2"/>
          <w:sz w:val="22"/>
        </w:rPr>
        <w:t>Facilitator</w:t>
      </w:r>
      <w:r>
        <w:rPr>
          <w:color w:val="231F20"/>
          <w:spacing w:val="-2"/>
          <w:sz w:val="22"/>
        </w:rPr>
        <w:t>:</w:t>
      </w:r>
      <w:r>
        <w:rPr>
          <w:color w:val="231F20"/>
          <w:spacing w:val="-12"/>
          <w:sz w:val="22"/>
        </w:rPr>
        <w:t> </w:t>
      </w:r>
      <w:r>
        <w:rPr>
          <w:color w:val="231F20"/>
          <w:spacing w:val="-2"/>
          <w:sz w:val="22"/>
        </w:rPr>
        <w:t>Jenny </w:t>
      </w:r>
      <w:r>
        <w:rPr>
          <w:rFonts w:ascii="Urbanist"/>
          <w:b/>
          <w:color w:val="231F20"/>
          <w:sz w:val="22"/>
        </w:rPr>
        <w:t>Notetake</w:t>
      </w:r>
      <w:r>
        <w:rPr>
          <w:color w:val="231F20"/>
          <w:sz w:val="22"/>
        </w:rPr>
        <w:t>r: Greg</w:t>
      </w:r>
    </w:p>
    <w:p>
      <w:pPr>
        <w:pStyle w:val="BodyText"/>
        <w:spacing w:before="11"/>
        <w:rPr>
          <w:sz w:val="21"/>
        </w:rPr>
      </w:pPr>
    </w:p>
    <w:p>
      <w:pPr>
        <w:pStyle w:val="BodyText"/>
        <w:spacing w:before="1"/>
        <w:ind w:left="378"/>
        <w:jc w:val="both"/>
      </w:pPr>
      <w:r>
        <w:rPr>
          <w:rFonts w:ascii="Urbanist" w:hAnsi="Urbanist" w:cs="Urbanist" w:eastAsia="Urbanist"/>
          <w:b/>
          <w:bCs/>
          <w:color w:val="231F20"/>
        </w:rPr>
        <w:t>Participants</w:t>
      </w:r>
      <w:r>
        <w:rPr>
          <w:color w:val="231F20"/>
        </w:rPr>
        <w:t>: Jenny, Alison, Katie, Shannon, Dorn, Dario, Greg, Paula, Moritz, Gina Leite </w:t>
      </w:r>
      <w:r>
        <w:rPr>
          <w:color w:val="231F20"/>
          <w:w w:val="106"/>
        </w:rPr>
        <w:t>(gl</w:t>
      </w:r>
      <w:r>
        <w:rPr>
          <w:color w:val="231F20"/>
          <w:spacing w:val="-1"/>
          <w:w w:val="106"/>
        </w:rPr>
        <w:t>e</w:t>
      </w:r>
      <w:r>
        <w:rPr>
          <w:color w:val="231F20"/>
          <w:spacing w:val="1"/>
          <w:w w:val="106"/>
        </w:rPr>
        <w:t>i</w:t>
      </w:r>
      <w:r>
        <w:rPr>
          <w:color w:val="231F20"/>
          <w:spacing w:val="-3"/>
          <w:w w:val="106"/>
        </w:rPr>
        <w:t>t</w:t>
      </w:r>
      <w:r>
        <w:rPr>
          <w:color w:val="231F20"/>
          <w:w w:val="106"/>
        </w:rPr>
        <w:t>e@</w:t>
      </w:r>
      <w:r>
        <w:rPr>
          <w:color w:val="231F20"/>
          <w:spacing w:val="-5"/>
          <w:w w:val="106"/>
        </w:rPr>
        <w:t>w</w:t>
      </w:r>
      <w:r>
        <w:rPr>
          <w:color w:val="231F20"/>
          <w:spacing w:val="1"/>
          <w:w w:val="105"/>
        </w:rPr>
        <w:t>cs</w:t>
      </w:r>
      <w:r>
        <w:rPr>
          <w:color w:val="231F20"/>
          <w:spacing w:val="1"/>
          <w:w w:val="26"/>
        </w:rPr>
        <w:t>�</w:t>
      </w:r>
      <w:r>
        <w:rPr>
          <w:color w:val="231F20"/>
          <w:spacing w:val="-1"/>
          <w:w w:val="99"/>
        </w:rPr>
        <w:t> </w:t>
      </w:r>
      <w:r>
        <w:rPr>
          <w:color w:val="231F20"/>
        </w:rPr>
        <w:t>org), Guillermina</w:t>
      </w:r>
    </w:p>
    <w:p>
      <w:pPr>
        <w:pStyle w:val="BodyText"/>
        <w:spacing w:before="11"/>
        <w:rPr>
          <w:sz w:val="21"/>
        </w:rPr>
      </w:pPr>
    </w:p>
    <w:p>
      <w:pPr>
        <w:pStyle w:val="Heading5"/>
        <w:spacing w:before="1"/>
      </w:pPr>
      <w:r>
        <w:rPr>
          <w:color w:val="231F20"/>
          <w:spacing w:val="-2"/>
        </w:rPr>
        <w:t>Discussion</w:t>
      </w:r>
      <w:r>
        <w:rPr>
          <w:color w:val="231F20"/>
          <w:spacing w:val="-1"/>
        </w:rPr>
        <w:t> </w:t>
      </w:r>
      <w:r>
        <w:rPr>
          <w:color w:val="231F20"/>
          <w:spacing w:val="-4"/>
        </w:rPr>
        <w:t>Notes</w:t>
      </w:r>
    </w:p>
    <w:p>
      <w:pPr>
        <w:pStyle w:val="BodyText"/>
        <w:ind w:left="378" w:right="1"/>
        <w:jc w:val="both"/>
      </w:pPr>
      <w:r>
        <w:rPr>
          <w:color w:val="231F20"/>
        </w:rPr>
        <w:t>Initial round of discussion (who, what do they want to achieve)</w:t>
      </w:r>
    </w:p>
    <w:p>
      <w:pPr>
        <w:pStyle w:val="ListParagraph"/>
        <w:numPr>
          <w:ilvl w:val="1"/>
          <w:numId w:val="9"/>
        </w:numPr>
        <w:tabs>
          <w:tab w:pos="516" w:val="left" w:leader="none"/>
        </w:tabs>
        <w:spacing w:line="240" w:lineRule="auto" w:before="0" w:after="0"/>
        <w:ind w:left="378" w:right="0" w:firstLine="0"/>
        <w:jc w:val="both"/>
        <w:rPr>
          <w:sz w:val="22"/>
          <w:szCs w:val="22"/>
        </w:rPr>
      </w:pPr>
      <w:r>
        <w:rPr>
          <w:color w:val="231F20"/>
          <w:spacing w:val="-2"/>
          <w:sz w:val="22"/>
          <w:szCs w:val="22"/>
        </w:rPr>
        <w:t>Jenny</w:t>
      </w:r>
      <w:r>
        <w:rPr>
          <w:color w:val="231F20"/>
          <w:spacing w:val="-12"/>
          <w:sz w:val="22"/>
          <w:szCs w:val="22"/>
        </w:rPr>
        <w:t> </w:t>
      </w:r>
      <w:r>
        <w:rPr>
          <w:color w:val="231F20"/>
          <w:spacing w:val="-2"/>
          <w:sz w:val="22"/>
          <w:szCs w:val="22"/>
        </w:rPr>
        <w:t>-</w:t>
      </w:r>
      <w:r>
        <w:rPr>
          <w:color w:val="231F20"/>
          <w:spacing w:val="-11"/>
          <w:sz w:val="22"/>
          <w:szCs w:val="22"/>
        </w:rPr>
        <w:t> </w:t>
      </w:r>
      <w:r>
        <w:rPr>
          <w:color w:val="231F20"/>
          <w:spacing w:val="-2"/>
          <w:sz w:val="22"/>
          <w:szCs w:val="22"/>
        </w:rPr>
        <w:t>open</w:t>
      </w:r>
      <w:r>
        <w:rPr>
          <w:color w:val="231F20"/>
          <w:spacing w:val="-11"/>
          <w:sz w:val="22"/>
          <w:szCs w:val="22"/>
        </w:rPr>
        <w:t> </w:t>
      </w:r>
      <w:r>
        <w:rPr>
          <w:color w:val="231F20"/>
          <w:spacing w:val="-2"/>
          <w:sz w:val="22"/>
          <w:szCs w:val="22"/>
        </w:rPr>
        <w:t>science</w:t>
      </w:r>
      <w:r>
        <w:rPr>
          <w:color w:val="231F20"/>
          <w:spacing w:val="-11"/>
          <w:sz w:val="22"/>
          <w:szCs w:val="22"/>
        </w:rPr>
        <w:t> </w:t>
      </w:r>
      <w:r>
        <w:rPr>
          <w:color w:val="231F20"/>
          <w:spacing w:val="-2"/>
          <w:sz w:val="22"/>
          <w:szCs w:val="22"/>
        </w:rPr>
        <w:t>has</w:t>
      </w:r>
      <w:r>
        <w:rPr>
          <w:color w:val="231F20"/>
          <w:spacing w:val="-11"/>
          <w:sz w:val="22"/>
          <w:szCs w:val="22"/>
        </w:rPr>
        <w:t> </w:t>
      </w:r>
      <w:r>
        <w:rPr>
          <w:color w:val="231F20"/>
          <w:spacing w:val="-2"/>
          <w:sz w:val="22"/>
          <w:szCs w:val="22"/>
        </w:rPr>
        <w:t>gotten</w:t>
      </w:r>
      <w:r>
        <w:rPr>
          <w:color w:val="231F20"/>
          <w:spacing w:val="-12"/>
          <w:sz w:val="22"/>
          <w:szCs w:val="22"/>
        </w:rPr>
        <w:t> </w:t>
      </w:r>
      <w:r>
        <w:rPr>
          <w:color w:val="231F20"/>
          <w:spacing w:val="-2"/>
          <w:sz w:val="22"/>
          <w:szCs w:val="22"/>
        </w:rPr>
        <w:t>into</w:t>
      </w:r>
      <w:r>
        <w:rPr>
          <w:color w:val="231F20"/>
          <w:spacing w:val="-11"/>
          <w:sz w:val="22"/>
          <w:szCs w:val="22"/>
        </w:rPr>
        <w:t> </w:t>
      </w:r>
      <w:r>
        <w:rPr>
          <w:color w:val="231F20"/>
          <w:spacing w:val="-2"/>
          <w:sz w:val="22"/>
          <w:szCs w:val="22"/>
        </w:rPr>
        <w:t>a</w:t>
      </w:r>
      <w:r>
        <w:rPr>
          <w:color w:val="231F20"/>
          <w:spacing w:val="-11"/>
          <w:sz w:val="22"/>
          <w:szCs w:val="22"/>
        </w:rPr>
        <w:t> </w:t>
      </w:r>
      <w:r>
        <w:rPr>
          <w:color w:val="231F20"/>
          <w:spacing w:val="-2"/>
          <w:sz w:val="22"/>
          <w:szCs w:val="22"/>
        </w:rPr>
        <w:t>lot</w:t>
      </w:r>
      <w:r>
        <w:rPr>
          <w:color w:val="231F20"/>
          <w:spacing w:val="-11"/>
          <w:sz w:val="22"/>
          <w:szCs w:val="22"/>
        </w:rPr>
        <w:t> </w:t>
      </w:r>
      <w:r>
        <w:rPr>
          <w:color w:val="231F20"/>
          <w:spacing w:val="-2"/>
          <w:sz w:val="22"/>
          <w:szCs w:val="22"/>
        </w:rPr>
        <w:t>of</w:t>
      </w:r>
      <w:r>
        <w:rPr>
          <w:color w:val="231F20"/>
          <w:spacing w:val="-11"/>
          <w:sz w:val="22"/>
          <w:szCs w:val="22"/>
        </w:rPr>
        <w:t> </w:t>
      </w:r>
      <w:r>
        <w:rPr>
          <w:color w:val="231F20"/>
          <w:spacing w:val="-2"/>
          <w:sz w:val="22"/>
          <w:szCs w:val="22"/>
        </w:rPr>
        <w:t>rooms </w:t>
      </w:r>
      <w:r>
        <w:rPr>
          <w:color w:val="231F20"/>
          <w:w w:val="95"/>
          <w:sz w:val="22"/>
          <w:szCs w:val="22"/>
        </w:rPr>
        <w:t>that</w:t>
      </w:r>
      <w:r>
        <w:rPr>
          <w:color w:val="231F20"/>
          <w:spacing w:val="-11"/>
          <w:w w:val="95"/>
          <w:sz w:val="22"/>
          <w:szCs w:val="22"/>
        </w:rPr>
        <w:t> </w:t>
      </w:r>
      <w:r>
        <w:rPr>
          <w:color w:val="231F20"/>
          <w:w w:val="95"/>
          <w:sz w:val="22"/>
          <w:szCs w:val="22"/>
        </w:rPr>
        <w:t>were</w:t>
      </w:r>
      <w:r>
        <w:rPr>
          <w:color w:val="231F20"/>
          <w:spacing w:val="-11"/>
          <w:w w:val="95"/>
          <w:sz w:val="22"/>
          <w:szCs w:val="22"/>
        </w:rPr>
        <w:t> </w:t>
      </w:r>
      <w:r>
        <w:rPr>
          <w:color w:val="231F20"/>
          <w:w w:val="111"/>
          <w:sz w:val="22"/>
          <w:szCs w:val="22"/>
        </w:rPr>
        <w:t>i</w:t>
      </w:r>
      <w:r>
        <w:rPr>
          <w:color w:val="231F20"/>
          <w:spacing w:val="-2"/>
          <w:w w:val="111"/>
          <w:sz w:val="22"/>
          <w:szCs w:val="22"/>
        </w:rPr>
        <w:t>na</w:t>
      </w:r>
      <w:r>
        <w:rPr>
          <w:color w:val="231F20"/>
          <w:w w:val="110"/>
          <w:sz w:val="22"/>
          <w:szCs w:val="22"/>
        </w:rPr>
        <w:t>cc</w:t>
      </w:r>
      <w:r>
        <w:rPr>
          <w:color w:val="231F20"/>
          <w:w w:val="111"/>
          <w:sz w:val="22"/>
          <w:szCs w:val="22"/>
        </w:rPr>
        <w:t>e</w:t>
      </w:r>
      <w:r>
        <w:rPr>
          <w:color w:val="231F20"/>
          <w:spacing w:val="1"/>
          <w:w w:val="111"/>
          <w:sz w:val="22"/>
          <w:szCs w:val="22"/>
        </w:rPr>
        <w:t>s</w:t>
      </w:r>
      <w:r>
        <w:rPr>
          <w:color w:val="231F20"/>
          <w:w w:val="111"/>
          <w:sz w:val="22"/>
          <w:szCs w:val="22"/>
        </w:rPr>
        <w:t>s</w:t>
      </w:r>
      <w:r>
        <w:rPr>
          <w:color w:val="231F20"/>
          <w:spacing w:val="1"/>
          <w:w w:val="111"/>
          <w:sz w:val="22"/>
          <w:szCs w:val="22"/>
        </w:rPr>
        <w:t>i</w:t>
      </w:r>
      <w:r>
        <w:rPr>
          <w:color w:val="231F20"/>
          <w:spacing w:val="-1"/>
          <w:w w:val="111"/>
          <w:sz w:val="22"/>
          <w:szCs w:val="22"/>
        </w:rPr>
        <w:t>b</w:t>
      </w:r>
      <w:r>
        <w:rPr>
          <w:color w:val="231F20"/>
          <w:w w:val="111"/>
          <w:sz w:val="22"/>
          <w:szCs w:val="22"/>
        </w:rPr>
        <w:t>l</w:t>
      </w:r>
      <w:r>
        <w:rPr>
          <w:color w:val="231F20"/>
          <w:spacing w:val="-1"/>
          <w:w w:val="111"/>
          <w:sz w:val="22"/>
          <w:szCs w:val="22"/>
        </w:rPr>
        <w:t>e</w:t>
      </w:r>
      <w:r>
        <w:rPr>
          <w:color w:val="231F20"/>
          <w:spacing w:val="1"/>
          <w:w w:val="31"/>
          <w:sz w:val="22"/>
          <w:szCs w:val="22"/>
        </w:rPr>
        <w:t>���</w:t>
      </w:r>
      <w:r>
        <w:rPr>
          <w:color w:val="231F20"/>
          <w:spacing w:val="-9"/>
          <w:w w:val="94"/>
          <w:sz w:val="22"/>
          <w:szCs w:val="22"/>
        </w:rPr>
        <w:t> </w:t>
      </w:r>
      <w:r>
        <w:rPr>
          <w:color w:val="231F20"/>
          <w:w w:val="95"/>
          <w:sz w:val="22"/>
          <w:szCs w:val="22"/>
        </w:rPr>
        <w:t>and</w:t>
      </w:r>
      <w:r>
        <w:rPr>
          <w:color w:val="231F20"/>
          <w:spacing w:val="-11"/>
          <w:w w:val="95"/>
          <w:sz w:val="22"/>
          <w:szCs w:val="22"/>
        </w:rPr>
        <w:t> </w:t>
      </w:r>
      <w:r>
        <w:rPr>
          <w:color w:val="231F20"/>
          <w:w w:val="95"/>
          <w:sz w:val="22"/>
          <w:szCs w:val="22"/>
        </w:rPr>
        <w:t>we</w:t>
      </w:r>
      <w:r>
        <w:rPr>
          <w:color w:val="231F20"/>
          <w:spacing w:val="-11"/>
          <w:w w:val="95"/>
          <w:sz w:val="22"/>
          <w:szCs w:val="22"/>
        </w:rPr>
        <w:t> </w:t>
      </w:r>
      <w:r>
        <w:rPr>
          <w:color w:val="231F20"/>
          <w:w w:val="95"/>
          <w:sz w:val="22"/>
          <w:szCs w:val="22"/>
        </w:rPr>
        <w:t>need</w:t>
      </w:r>
      <w:r>
        <w:rPr>
          <w:color w:val="231F20"/>
          <w:spacing w:val="-10"/>
          <w:w w:val="95"/>
          <w:sz w:val="22"/>
          <w:szCs w:val="22"/>
        </w:rPr>
        <w:t> </w:t>
      </w:r>
      <w:r>
        <w:rPr>
          <w:color w:val="231F20"/>
          <w:w w:val="95"/>
          <w:sz w:val="22"/>
          <w:szCs w:val="22"/>
        </w:rPr>
        <w:t>to</w:t>
      </w:r>
      <w:r>
        <w:rPr>
          <w:color w:val="231F20"/>
          <w:spacing w:val="-11"/>
          <w:w w:val="95"/>
          <w:sz w:val="22"/>
          <w:szCs w:val="22"/>
        </w:rPr>
        <w:t> </w:t>
      </w:r>
      <w:r>
        <w:rPr>
          <w:color w:val="231F20"/>
          <w:w w:val="95"/>
          <w:sz w:val="22"/>
          <w:szCs w:val="22"/>
        </w:rPr>
        <w:t>piggyback </w:t>
      </w:r>
      <w:r>
        <w:rPr>
          <w:color w:val="231F20"/>
          <w:sz w:val="22"/>
          <w:szCs w:val="22"/>
        </w:rPr>
        <w:t>on that </w:t>
      </w:r>
      <w:r>
        <w:rPr>
          <w:color w:val="231F20"/>
          <w:w w:val="110"/>
          <w:sz w:val="22"/>
          <w:szCs w:val="22"/>
        </w:rPr>
        <w:t>s</w:t>
      </w:r>
      <w:r>
        <w:rPr>
          <w:color w:val="231F20"/>
          <w:spacing w:val="-1"/>
          <w:w w:val="110"/>
          <w:sz w:val="22"/>
          <w:szCs w:val="22"/>
        </w:rPr>
        <w:t>u</w:t>
      </w:r>
      <w:r>
        <w:rPr>
          <w:color w:val="231F20"/>
          <w:spacing w:val="-1"/>
          <w:w w:val="109"/>
          <w:sz w:val="22"/>
          <w:szCs w:val="22"/>
        </w:rPr>
        <w:t>cc</w:t>
      </w:r>
      <w:r>
        <w:rPr>
          <w:color w:val="231F20"/>
          <w:spacing w:val="-1"/>
          <w:w w:val="110"/>
          <w:sz w:val="22"/>
          <w:szCs w:val="22"/>
        </w:rPr>
        <w:t>e</w:t>
      </w:r>
      <w:r>
        <w:rPr>
          <w:color w:val="231F20"/>
          <w:w w:val="110"/>
          <w:sz w:val="22"/>
          <w:szCs w:val="22"/>
        </w:rPr>
        <w:t>ss</w:t>
      </w:r>
      <w:r>
        <w:rPr>
          <w:color w:val="231F20"/>
          <w:w w:val="30"/>
          <w:sz w:val="22"/>
          <w:szCs w:val="22"/>
        </w:rPr>
        <w:t>�</w:t>
      </w:r>
    </w:p>
    <w:p>
      <w:pPr>
        <w:pStyle w:val="ListParagraph"/>
        <w:numPr>
          <w:ilvl w:val="1"/>
          <w:numId w:val="9"/>
        </w:numPr>
        <w:tabs>
          <w:tab w:pos="567" w:val="left" w:leader="none"/>
        </w:tabs>
        <w:spacing w:line="240" w:lineRule="auto" w:before="0" w:after="0"/>
        <w:ind w:left="378" w:right="0" w:firstLine="0"/>
        <w:jc w:val="both"/>
        <w:rPr>
          <w:sz w:val="22"/>
          <w:szCs w:val="22"/>
        </w:rPr>
      </w:pPr>
      <w:r>
        <w:rPr>
          <w:color w:val="231F20"/>
          <w:sz w:val="22"/>
          <w:szCs w:val="22"/>
        </w:rPr>
        <w:t>Alison - is seeing changes in open science and wants hardware to be </w:t>
      </w:r>
      <w:r>
        <w:rPr>
          <w:color w:val="231F20"/>
          <w:spacing w:val="1"/>
          <w:w w:val="108"/>
          <w:sz w:val="22"/>
          <w:szCs w:val="22"/>
        </w:rPr>
        <w:t>i</w:t>
      </w:r>
      <w:r>
        <w:rPr>
          <w:color w:val="231F20"/>
          <w:w w:val="108"/>
          <w:sz w:val="22"/>
          <w:szCs w:val="22"/>
        </w:rPr>
        <w:t>n</w:t>
      </w:r>
      <w:r>
        <w:rPr>
          <w:color w:val="231F20"/>
          <w:spacing w:val="-4"/>
          <w:w w:val="108"/>
          <w:sz w:val="22"/>
          <w:szCs w:val="22"/>
        </w:rPr>
        <w:t>v</w:t>
      </w:r>
      <w:r>
        <w:rPr>
          <w:color w:val="231F20"/>
          <w:w w:val="108"/>
          <w:sz w:val="22"/>
          <w:szCs w:val="22"/>
        </w:rPr>
        <w:t>o</w:t>
      </w:r>
      <w:r>
        <w:rPr>
          <w:color w:val="231F20"/>
          <w:spacing w:val="1"/>
          <w:w w:val="108"/>
          <w:sz w:val="22"/>
          <w:szCs w:val="22"/>
        </w:rPr>
        <w:t>l</w:t>
      </w:r>
      <w:r>
        <w:rPr>
          <w:color w:val="231F20"/>
          <w:spacing w:val="-4"/>
          <w:w w:val="108"/>
          <w:sz w:val="22"/>
          <w:szCs w:val="22"/>
        </w:rPr>
        <w:t>v</w:t>
      </w:r>
      <w:r>
        <w:rPr>
          <w:color w:val="231F20"/>
          <w:spacing w:val="-1"/>
          <w:w w:val="108"/>
          <w:sz w:val="22"/>
          <w:szCs w:val="22"/>
        </w:rPr>
        <w:t>e</w:t>
      </w:r>
      <w:r>
        <w:rPr>
          <w:color w:val="231F20"/>
          <w:spacing w:val="1"/>
          <w:w w:val="108"/>
          <w:sz w:val="22"/>
          <w:szCs w:val="22"/>
        </w:rPr>
        <w:t>d</w:t>
      </w:r>
      <w:r>
        <w:rPr>
          <w:color w:val="231F20"/>
          <w:spacing w:val="2"/>
          <w:w w:val="28"/>
          <w:sz w:val="22"/>
          <w:szCs w:val="22"/>
        </w:rPr>
        <w:t>�</w:t>
      </w:r>
      <w:r>
        <w:rPr>
          <w:color w:val="231F20"/>
          <w:spacing w:val="40"/>
          <w:sz w:val="22"/>
          <w:szCs w:val="22"/>
        </w:rPr>
        <w:t> </w:t>
      </w:r>
      <w:r>
        <w:rPr>
          <w:color w:val="231F20"/>
          <w:sz w:val="22"/>
          <w:szCs w:val="22"/>
        </w:rPr>
        <w:t>Wants to do a policy series on this topic after this trip - that’d be an opportunity to implement </w:t>
      </w:r>
      <w:r>
        <w:rPr>
          <w:color w:val="231F20"/>
          <w:spacing w:val="1"/>
          <w:w w:val="113"/>
          <w:sz w:val="22"/>
          <w:szCs w:val="22"/>
        </w:rPr>
        <w:t>t</w:t>
      </w:r>
      <w:r>
        <w:rPr>
          <w:color w:val="231F20"/>
          <w:spacing w:val="-2"/>
          <w:w w:val="113"/>
          <w:sz w:val="22"/>
          <w:szCs w:val="22"/>
        </w:rPr>
        <w:t>h</w:t>
      </w:r>
      <w:r>
        <w:rPr>
          <w:color w:val="231F20"/>
          <w:w w:val="113"/>
          <w:sz w:val="22"/>
          <w:szCs w:val="22"/>
        </w:rPr>
        <w:t>os</w:t>
      </w:r>
      <w:r>
        <w:rPr>
          <w:color w:val="231F20"/>
          <w:spacing w:val="-1"/>
          <w:w w:val="113"/>
          <w:sz w:val="22"/>
          <w:szCs w:val="22"/>
        </w:rPr>
        <w:t>e</w:t>
      </w:r>
      <w:r>
        <w:rPr>
          <w:color w:val="231F20"/>
          <w:spacing w:val="1"/>
          <w:w w:val="33"/>
          <w:sz w:val="22"/>
          <w:szCs w:val="22"/>
        </w:rPr>
        <w:t>�</w:t>
      </w:r>
    </w:p>
    <w:p>
      <w:pPr>
        <w:pStyle w:val="ListParagraph"/>
        <w:numPr>
          <w:ilvl w:val="1"/>
          <w:numId w:val="9"/>
        </w:numPr>
        <w:tabs>
          <w:tab w:pos="547" w:val="left" w:leader="none"/>
        </w:tabs>
        <w:spacing w:line="240" w:lineRule="auto" w:before="0" w:after="0"/>
        <w:ind w:left="378" w:right="0" w:firstLine="0"/>
        <w:jc w:val="both"/>
        <w:rPr>
          <w:sz w:val="22"/>
          <w:szCs w:val="22"/>
        </w:rPr>
      </w:pPr>
      <w:r>
        <w:rPr>
          <w:color w:val="231F20"/>
          <w:sz w:val="22"/>
          <w:szCs w:val="22"/>
        </w:rPr>
        <w:t>Katie - seeing in funding spaces talk about open science (NSF as </w:t>
      </w:r>
      <w:r>
        <w:rPr>
          <w:color w:val="231F20"/>
          <w:spacing w:val="-6"/>
          <w:w w:val="108"/>
          <w:sz w:val="22"/>
          <w:szCs w:val="22"/>
        </w:rPr>
        <w:t>ex</w:t>
      </w:r>
      <w:r>
        <w:rPr>
          <w:color w:val="231F20"/>
          <w:spacing w:val="1"/>
          <w:w w:val="108"/>
          <w:sz w:val="22"/>
          <w:szCs w:val="22"/>
        </w:rPr>
        <w:t>ample</w:t>
      </w:r>
      <w:r>
        <w:rPr>
          <w:color w:val="231F20"/>
          <w:spacing w:val="2"/>
          <w:w w:val="108"/>
          <w:sz w:val="22"/>
          <w:szCs w:val="22"/>
        </w:rPr>
        <w:t>)</w:t>
      </w:r>
      <w:r>
        <w:rPr>
          <w:color w:val="231F20"/>
          <w:spacing w:val="2"/>
          <w:w w:val="28"/>
          <w:sz w:val="22"/>
          <w:szCs w:val="22"/>
        </w:rPr>
        <w:t>�</w:t>
      </w:r>
      <w:r>
        <w:rPr>
          <w:color w:val="231F20"/>
          <w:spacing w:val="40"/>
          <w:sz w:val="22"/>
          <w:szCs w:val="22"/>
        </w:rPr>
        <w:t> </w:t>
      </w:r>
      <w:r>
        <w:rPr>
          <w:color w:val="231F20"/>
          <w:sz w:val="22"/>
          <w:szCs w:val="22"/>
        </w:rPr>
        <w:t>Same idea - how to capitalise for open hardware</w:t>
      </w:r>
    </w:p>
    <w:p>
      <w:pPr>
        <w:pStyle w:val="ListParagraph"/>
        <w:numPr>
          <w:ilvl w:val="1"/>
          <w:numId w:val="9"/>
        </w:numPr>
        <w:tabs>
          <w:tab w:pos="584" w:val="left" w:leader="none"/>
        </w:tabs>
        <w:spacing w:line="240" w:lineRule="auto" w:before="0" w:after="0"/>
        <w:ind w:left="378" w:right="0" w:firstLine="0"/>
        <w:jc w:val="both"/>
        <w:rPr>
          <w:sz w:val="22"/>
          <w:szCs w:val="22"/>
        </w:rPr>
      </w:pPr>
      <w:r>
        <w:rPr>
          <w:color w:val="231F20"/>
          <w:sz w:val="22"/>
          <w:szCs w:val="22"/>
        </w:rPr>
        <w:t>Shannon - +1 to </w:t>
      </w:r>
      <w:r>
        <w:rPr>
          <w:color w:val="231F20"/>
          <w:spacing w:val="3"/>
          <w:w w:val="113"/>
          <w:sz w:val="22"/>
          <w:szCs w:val="22"/>
        </w:rPr>
        <w:t>a</w:t>
      </w:r>
      <w:r>
        <w:rPr>
          <w:color w:val="231F20"/>
          <w:spacing w:val="-1"/>
          <w:w w:val="113"/>
          <w:sz w:val="22"/>
          <w:szCs w:val="22"/>
        </w:rPr>
        <w:t>b</w:t>
      </w:r>
      <w:r>
        <w:rPr>
          <w:color w:val="231F20"/>
          <w:spacing w:val="-4"/>
          <w:w w:val="113"/>
          <w:sz w:val="22"/>
          <w:szCs w:val="22"/>
        </w:rPr>
        <w:t>ov</w:t>
      </w:r>
      <w:r>
        <w:rPr>
          <w:color w:val="231F20"/>
          <w:w w:val="113"/>
          <w:sz w:val="22"/>
          <w:szCs w:val="22"/>
        </w:rPr>
        <w:t>e</w:t>
      </w:r>
      <w:r>
        <w:rPr>
          <w:color w:val="231F20"/>
          <w:spacing w:val="2"/>
          <w:w w:val="33"/>
          <w:sz w:val="22"/>
          <w:szCs w:val="22"/>
        </w:rPr>
        <w:t>�</w:t>
      </w:r>
      <w:r>
        <w:rPr>
          <w:color w:val="231F20"/>
          <w:spacing w:val="40"/>
          <w:sz w:val="22"/>
          <w:szCs w:val="22"/>
        </w:rPr>
        <w:t> </w:t>
      </w:r>
      <w:r>
        <w:rPr>
          <w:color w:val="231F20"/>
          <w:sz w:val="22"/>
          <w:szCs w:val="22"/>
        </w:rPr>
        <w:t>Environmental space </w:t>
      </w:r>
      <w:r>
        <w:rPr>
          <w:color w:val="231F20"/>
          <w:spacing w:val="-2"/>
          <w:sz w:val="22"/>
          <w:szCs w:val="22"/>
        </w:rPr>
        <w:t>open</w:t>
      </w:r>
      <w:r>
        <w:rPr>
          <w:color w:val="231F20"/>
          <w:spacing w:val="-7"/>
          <w:sz w:val="22"/>
          <w:szCs w:val="22"/>
        </w:rPr>
        <w:t> </w:t>
      </w:r>
      <w:r>
        <w:rPr>
          <w:color w:val="231F20"/>
          <w:spacing w:val="-2"/>
          <w:sz w:val="22"/>
          <w:szCs w:val="22"/>
        </w:rPr>
        <w:t>hardware</w:t>
      </w:r>
      <w:r>
        <w:rPr>
          <w:color w:val="231F20"/>
          <w:spacing w:val="-7"/>
          <w:sz w:val="22"/>
          <w:szCs w:val="22"/>
        </w:rPr>
        <w:t> </w:t>
      </w:r>
      <w:r>
        <w:rPr>
          <w:color w:val="231F20"/>
          <w:spacing w:val="-2"/>
          <w:sz w:val="22"/>
          <w:szCs w:val="22"/>
        </w:rPr>
        <w:t>is</w:t>
      </w:r>
      <w:r>
        <w:rPr>
          <w:color w:val="231F20"/>
          <w:spacing w:val="-7"/>
          <w:sz w:val="22"/>
          <w:szCs w:val="22"/>
        </w:rPr>
        <w:t> </w:t>
      </w:r>
      <w:r>
        <w:rPr>
          <w:color w:val="231F20"/>
          <w:spacing w:val="-2"/>
          <w:sz w:val="22"/>
          <w:szCs w:val="22"/>
        </w:rPr>
        <w:t>the</w:t>
      </w:r>
      <w:r>
        <w:rPr>
          <w:color w:val="231F20"/>
          <w:spacing w:val="-7"/>
          <w:sz w:val="22"/>
          <w:szCs w:val="22"/>
        </w:rPr>
        <w:t> </w:t>
      </w:r>
      <w:r>
        <w:rPr>
          <w:color w:val="231F20"/>
          <w:spacing w:val="-2"/>
          <w:sz w:val="22"/>
          <w:szCs w:val="22"/>
        </w:rPr>
        <w:t>‘stepchild’</w:t>
      </w:r>
      <w:r>
        <w:rPr>
          <w:color w:val="231F20"/>
          <w:spacing w:val="-7"/>
          <w:sz w:val="22"/>
          <w:szCs w:val="22"/>
        </w:rPr>
        <w:t> </w:t>
      </w:r>
      <w:r>
        <w:rPr>
          <w:color w:val="231F20"/>
          <w:spacing w:val="-2"/>
          <w:sz w:val="22"/>
          <w:szCs w:val="22"/>
        </w:rPr>
        <w:t>of</w:t>
      </w:r>
      <w:r>
        <w:rPr>
          <w:color w:val="231F20"/>
          <w:spacing w:val="-7"/>
          <w:sz w:val="22"/>
          <w:szCs w:val="22"/>
        </w:rPr>
        <w:t> </w:t>
      </w:r>
      <w:r>
        <w:rPr>
          <w:color w:val="231F20"/>
          <w:spacing w:val="-2"/>
          <w:sz w:val="22"/>
          <w:szCs w:val="22"/>
        </w:rPr>
        <w:t>the</w:t>
      </w:r>
      <w:r>
        <w:rPr>
          <w:color w:val="231F20"/>
          <w:spacing w:val="-7"/>
          <w:sz w:val="22"/>
          <w:szCs w:val="22"/>
        </w:rPr>
        <w:t> </w:t>
      </w:r>
      <w:r>
        <w:rPr>
          <w:color w:val="231F20"/>
          <w:spacing w:val="-2"/>
          <w:sz w:val="22"/>
          <w:szCs w:val="22"/>
        </w:rPr>
        <w:t>open</w:t>
      </w:r>
      <w:r>
        <w:rPr>
          <w:color w:val="231F20"/>
          <w:spacing w:val="-7"/>
          <w:sz w:val="22"/>
          <w:szCs w:val="22"/>
        </w:rPr>
        <w:t> </w:t>
      </w:r>
      <w:r>
        <w:rPr>
          <w:color w:val="231F20"/>
          <w:spacing w:val="-2"/>
          <w:sz w:val="22"/>
          <w:szCs w:val="22"/>
        </w:rPr>
        <w:t>science</w:t>
      </w:r>
    </w:p>
    <w:p>
      <w:pPr>
        <w:pStyle w:val="BodyText"/>
        <w:spacing w:before="105"/>
        <w:ind w:left="199" w:right="357"/>
        <w:jc w:val="both"/>
      </w:pPr>
      <w:r>
        <w:rPr/>
        <w:br w:type="column"/>
      </w:r>
      <w:r>
        <w:rPr>
          <w:color w:val="231F20"/>
          <w:spacing w:val="-1"/>
          <w:w w:val="108"/>
        </w:rPr>
        <w:t>m</w:t>
      </w:r>
      <w:r>
        <w:rPr>
          <w:color w:val="231F20"/>
          <w:spacing w:val="-4"/>
          <w:w w:val="108"/>
        </w:rPr>
        <w:t>ov</w:t>
      </w:r>
      <w:r>
        <w:rPr>
          <w:color w:val="231F20"/>
          <w:spacing w:val="1"/>
          <w:w w:val="108"/>
        </w:rPr>
        <w:t>e</w:t>
      </w:r>
      <w:r>
        <w:rPr>
          <w:color w:val="231F20"/>
          <w:spacing w:val="-1"/>
          <w:w w:val="108"/>
        </w:rPr>
        <w:t>m</w:t>
      </w:r>
      <w:r>
        <w:rPr>
          <w:color w:val="231F20"/>
          <w:spacing w:val="1"/>
          <w:w w:val="108"/>
        </w:rPr>
        <w:t>e</w:t>
      </w:r>
      <w:r>
        <w:rPr>
          <w:color w:val="231F20"/>
          <w:spacing w:val="2"/>
          <w:w w:val="108"/>
        </w:rPr>
        <w:t>n</w:t>
      </w:r>
      <w:r>
        <w:rPr>
          <w:color w:val="231F20"/>
          <w:spacing w:val="-1"/>
          <w:w w:val="108"/>
        </w:rPr>
        <w:t>t</w:t>
      </w:r>
      <w:r>
        <w:rPr>
          <w:color w:val="231F20"/>
          <w:spacing w:val="2"/>
          <w:w w:val="28"/>
        </w:rPr>
        <w:t>�</w:t>
      </w:r>
      <w:r>
        <w:rPr>
          <w:color w:val="231F20"/>
          <w:spacing w:val="40"/>
        </w:rPr>
        <w:t> </w:t>
      </w:r>
      <w:r>
        <w:rPr>
          <w:color w:val="231F20"/>
        </w:rPr>
        <w:t>Lots of misunderstandings and blank spots - OScH needs to be part of / central to / understood</w:t>
      </w:r>
      <w:r>
        <w:rPr>
          <w:color w:val="231F20"/>
          <w:spacing w:val="-14"/>
        </w:rPr>
        <w:t> </w:t>
      </w:r>
      <w:r>
        <w:rPr>
          <w:color w:val="231F20"/>
        </w:rPr>
        <w:t>completely</w:t>
      </w:r>
      <w:r>
        <w:rPr>
          <w:color w:val="231F20"/>
          <w:spacing w:val="-13"/>
        </w:rPr>
        <w:t> </w:t>
      </w:r>
      <w:r>
        <w:rPr>
          <w:color w:val="231F20"/>
          <w:spacing w:val="-2"/>
          <w:w w:val="126"/>
        </w:rPr>
        <w:t>b</w:t>
      </w:r>
      <w:r>
        <w:rPr>
          <w:color w:val="231F20"/>
          <w:spacing w:val="-4"/>
          <w:w w:val="126"/>
        </w:rPr>
        <w:t>y</w:t>
      </w:r>
      <w:r>
        <w:rPr>
          <w:color w:val="231F20"/>
          <w:spacing w:val="4"/>
          <w:w w:val="46"/>
        </w:rPr>
        <w:t>�</w:t>
      </w:r>
      <w:r>
        <w:rPr>
          <w:color w:val="231F20"/>
          <w:spacing w:val="-12"/>
          <w:w w:val="99"/>
        </w:rPr>
        <w:t> </w:t>
      </w:r>
      <w:r>
        <w:rPr>
          <w:color w:val="231F20"/>
        </w:rPr>
        <w:t>2023</w:t>
      </w:r>
      <w:r>
        <w:rPr>
          <w:color w:val="231F20"/>
          <w:spacing w:val="-13"/>
        </w:rPr>
        <w:t> </w:t>
      </w:r>
      <w:r>
        <w:rPr>
          <w:color w:val="231F20"/>
        </w:rPr>
        <w:t>will</w:t>
      </w:r>
      <w:r>
        <w:rPr>
          <w:color w:val="231F20"/>
          <w:spacing w:val="-13"/>
        </w:rPr>
        <w:t> </w:t>
      </w:r>
      <w:r>
        <w:rPr>
          <w:color w:val="231F20"/>
        </w:rPr>
        <w:t>be</w:t>
      </w:r>
      <w:r>
        <w:rPr>
          <w:color w:val="231F20"/>
          <w:spacing w:val="-13"/>
        </w:rPr>
        <w:t> </w:t>
      </w:r>
      <w:r>
        <w:rPr>
          <w:color w:val="231F20"/>
        </w:rPr>
        <w:t>the</w:t>
      </w:r>
      <w:r>
        <w:rPr>
          <w:color w:val="231F20"/>
          <w:spacing w:val="-14"/>
        </w:rPr>
        <w:t> </w:t>
      </w:r>
      <w:r>
        <w:rPr>
          <w:color w:val="231F20"/>
        </w:rPr>
        <w:t>year</w:t>
      </w:r>
      <w:r>
        <w:rPr>
          <w:color w:val="231F20"/>
          <w:spacing w:val="-13"/>
        </w:rPr>
        <w:t> </w:t>
      </w:r>
      <w:r>
        <w:rPr>
          <w:color w:val="231F20"/>
        </w:rPr>
        <w:t>of </w:t>
      </w:r>
      <w:r>
        <w:rPr>
          <w:color w:val="231F20"/>
          <w:w w:val="95"/>
        </w:rPr>
        <w:t>Open</w:t>
      </w:r>
      <w:r>
        <w:rPr>
          <w:color w:val="231F20"/>
          <w:spacing w:val="-8"/>
          <w:w w:val="95"/>
        </w:rPr>
        <w:t> </w:t>
      </w:r>
      <w:r>
        <w:rPr>
          <w:color w:val="231F20"/>
          <w:w w:val="119"/>
        </w:rPr>
        <w:t>S</w:t>
      </w:r>
      <w:r>
        <w:rPr>
          <w:color w:val="231F20"/>
          <w:spacing w:val="-1"/>
          <w:w w:val="118"/>
        </w:rPr>
        <w:t>c</w:t>
      </w:r>
      <w:r>
        <w:rPr>
          <w:color w:val="231F20"/>
          <w:w w:val="119"/>
        </w:rPr>
        <w:t>ie</w:t>
      </w:r>
      <w:r>
        <w:rPr>
          <w:color w:val="231F20"/>
          <w:spacing w:val="-2"/>
          <w:w w:val="119"/>
        </w:rPr>
        <w:t>n</w:t>
      </w:r>
      <w:r>
        <w:rPr>
          <w:color w:val="231F20"/>
          <w:w w:val="118"/>
        </w:rPr>
        <w:t>c</w:t>
      </w:r>
      <w:r>
        <w:rPr>
          <w:color w:val="231F20"/>
          <w:spacing w:val="-2"/>
          <w:w w:val="119"/>
        </w:rPr>
        <w:t>e</w:t>
      </w:r>
      <w:r>
        <w:rPr>
          <w:color w:val="231F20"/>
          <w:spacing w:val="1"/>
          <w:w w:val="39"/>
        </w:rPr>
        <w:t>���</w:t>
      </w:r>
      <w:r>
        <w:rPr>
          <w:color w:val="231F20"/>
          <w:spacing w:val="-7"/>
          <w:w w:val="94"/>
        </w:rPr>
        <w:t> </w:t>
      </w:r>
      <w:r>
        <w:rPr>
          <w:color w:val="231F20"/>
          <w:w w:val="95"/>
        </w:rPr>
        <w:t>OScH</w:t>
      </w:r>
      <w:r>
        <w:rPr>
          <w:color w:val="231F20"/>
          <w:spacing w:val="-8"/>
          <w:w w:val="95"/>
        </w:rPr>
        <w:t> </w:t>
      </w:r>
      <w:r>
        <w:rPr>
          <w:color w:val="231F20"/>
          <w:w w:val="95"/>
        </w:rPr>
        <w:t>HAS</w:t>
      </w:r>
      <w:r>
        <w:rPr>
          <w:color w:val="231F20"/>
          <w:spacing w:val="-9"/>
          <w:w w:val="95"/>
        </w:rPr>
        <w:t> </w:t>
      </w:r>
      <w:r>
        <w:rPr>
          <w:color w:val="231F20"/>
          <w:w w:val="95"/>
        </w:rPr>
        <w:t>to</w:t>
      </w:r>
      <w:r>
        <w:rPr>
          <w:color w:val="231F20"/>
          <w:spacing w:val="-8"/>
          <w:w w:val="95"/>
        </w:rPr>
        <w:t> </w:t>
      </w:r>
      <w:r>
        <w:rPr>
          <w:color w:val="231F20"/>
          <w:w w:val="95"/>
        </w:rPr>
        <w:t>have</w:t>
      </w:r>
      <w:r>
        <w:rPr>
          <w:color w:val="231F20"/>
          <w:spacing w:val="-9"/>
          <w:w w:val="95"/>
        </w:rPr>
        <w:t> </w:t>
      </w:r>
      <w:r>
        <w:rPr>
          <w:color w:val="231F20"/>
          <w:w w:val="95"/>
        </w:rPr>
        <w:t>a</w:t>
      </w:r>
      <w:r>
        <w:rPr>
          <w:color w:val="231F20"/>
          <w:spacing w:val="-9"/>
          <w:w w:val="95"/>
        </w:rPr>
        <w:t> </w:t>
      </w:r>
      <w:r>
        <w:rPr>
          <w:color w:val="231F20"/>
          <w:w w:val="95"/>
        </w:rPr>
        <w:t>place</w:t>
      </w:r>
      <w:r>
        <w:rPr>
          <w:color w:val="231F20"/>
          <w:spacing w:val="-9"/>
          <w:w w:val="95"/>
        </w:rPr>
        <w:t> </w:t>
      </w:r>
      <w:r>
        <w:rPr>
          <w:color w:val="231F20"/>
          <w:w w:val="95"/>
        </w:rPr>
        <w:t>in</w:t>
      </w:r>
      <w:r>
        <w:rPr>
          <w:color w:val="231F20"/>
          <w:spacing w:val="-8"/>
          <w:w w:val="95"/>
        </w:rPr>
        <w:t> </w:t>
      </w:r>
      <w:r>
        <w:rPr>
          <w:color w:val="231F20"/>
          <w:spacing w:val="1"/>
          <w:w w:val="111"/>
        </w:rPr>
        <w:t>t</w:t>
      </w:r>
      <w:r>
        <w:rPr>
          <w:color w:val="231F20"/>
          <w:spacing w:val="-2"/>
          <w:w w:val="111"/>
        </w:rPr>
        <w:t>h</w:t>
      </w:r>
      <w:r>
        <w:rPr>
          <w:color w:val="231F20"/>
          <w:w w:val="111"/>
        </w:rPr>
        <w:t>a</w:t>
      </w:r>
      <w:r>
        <w:rPr>
          <w:color w:val="231F20"/>
          <w:spacing w:val="-1"/>
          <w:w w:val="111"/>
        </w:rPr>
        <w:t>t</w:t>
      </w:r>
      <w:r>
        <w:rPr>
          <w:color w:val="231F20"/>
          <w:spacing w:val="1"/>
          <w:w w:val="31"/>
        </w:rPr>
        <w:t>�</w:t>
      </w:r>
    </w:p>
    <w:p>
      <w:pPr>
        <w:pStyle w:val="ListParagraph"/>
        <w:numPr>
          <w:ilvl w:val="0"/>
          <w:numId w:val="10"/>
        </w:numPr>
        <w:tabs>
          <w:tab w:pos="401" w:val="left" w:leader="none"/>
        </w:tabs>
        <w:spacing w:line="240" w:lineRule="auto" w:before="0" w:after="0"/>
        <w:ind w:left="199" w:right="356" w:firstLine="0"/>
        <w:jc w:val="both"/>
        <w:rPr>
          <w:sz w:val="22"/>
          <w:szCs w:val="22"/>
        </w:rPr>
      </w:pPr>
      <w:r>
        <w:rPr>
          <w:color w:val="231F20"/>
          <w:sz w:val="22"/>
          <w:szCs w:val="22"/>
        </w:rPr>
        <w:t>Dorn - OpenTEAM + GOAT is ag related and should be focused on hardware and </w:t>
      </w:r>
      <w:r>
        <w:rPr>
          <w:color w:val="231F20"/>
          <w:w w:val="108"/>
          <w:sz w:val="22"/>
          <w:szCs w:val="22"/>
        </w:rPr>
        <w:t>s</w:t>
      </w:r>
      <w:r>
        <w:rPr>
          <w:color w:val="231F20"/>
          <w:spacing w:val="1"/>
          <w:w w:val="108"/>
          <w:sz w:val="22"/>
          <w:szCs w:val="22"/>
        </w:rPr>
        <w:t>o</w:t>
      </w:r>
      <w:r>
        <w:rPr>
          <w:color w:val="231F20"/>
          <w:spacing w:val="4"/>
          <w:w w:val="108"/>
          <w:sz w:val="22"/>
          <w:szCs w:val="22"/>
        </w:rPr>
        <w:t>f</w:t>
      </w:r>
      <w:r>
        <w:rPr>
          <w:color w:val="231F20"/>
          <w:spacing w:val="1"/>
          <w:w w:val="108"/>
          <w:sz w:val="22"/>
          <w:szCs w:val="22"/>
        </w:rPr>
        <w:t>t</w:t>
      </w:r>
      <w:r>
        <w:rPr>
          <w:color w:val="231F20"/>
          <w:spacing w:val="-5"/>
          <w:w w:val="108"/>
          <w:sz w:val="22"/>
          <w:szCs w:val="22"/>
        </w:rPr>
        <w:t>w</w:t>
      </w:r>
      <w:r>
        <w:rPr>
          <w:color w:val="231F20"/>
          <w:w w:val="108"/>
          <w:sz w:val="22"/>
          <w:szCs w:val="22"/>
        </w:rPr>
        <w:t>a</w:t>
      </w:r>
      <w:r>
        <w:rPr>
          <w:color w:val="231F20"/>
          <w:spacing w:val="-7"/>
          <w:w w:val="108"/>
          <w:sz w:val="22"/>
          <w:szCs w:val="22"/>
        </w:rPr>
        <w:t>r</w:t>
      </w:r>
      <w:r>
        <w:rPr>
          <w:color w:val="231F20"/>
          <w:spacing w:val="-1"/>
          <w:w w:val="108"/>
          <w:sz w:val="22"/>
          <w:szCs w:val="22"/>
        </w:rPr>
        <w:t>e</w:t>
      </w:r>
      <w:r>
        <w:rPr>
          <w:color w:val="231F20"/>
          <w:spacing w:val="1"/>
          <w:w w:val="28"/>
          <w:sz w:val="22"/>
          <w:szCs w:val="22"/>
        </w:rPr>
        <w:t>�</w:t>
      </w:r>
      <w:r>
        <w:rPr>
          <w:color w:val="231F20"/>
          <w:spacing w:val="-1"/>
          <w:w w:val="99"/>
          <w:sz w:val="22"/>
          <w:szCs w:val="22"/>
        </w:rPr>
        <w:t> </w:t>
      </w:r>
      <w:r>
        <w:rPr>
          <w:color w:val="231F20"/>
          <w:sz w:val="22"/>
          <w:szCs w:val="22"/>
        </w:rPr>
        <w:t>Wants to look at foundations, private, and others</w:t>
      </w:r>
      <w:r>
        <w:rPr>
          <w:color w:val="231F20"/>
          <w:spacing w:val="40"/>
          <w:sz w:val="22"/>
          <w:szCs w:val="22"/>
        </w:rPr>
        <w:t> </w:t>
      </w:r>
      <w:r>
        <w:rPr>
          <w:color w:val="231F20"/>
          <w:sz w:val="22"/>
          <w:szCs w:val="22"/>
        </w:rPr>
        <w:t>to</w:t>
      </w:r>
      <w:r>
        <w:rPr>
          <w:color w:val="231F20"/>
          <w:spacing w:val="-6"/>
          <w:sz w:val="22"/>
          <w:szCs w:val="22"/>
        </w:rPr>
        <w:t> </w:t>
      </w:r>
      <w:r>
        <w:rPr>
          <w:color w:val="231F20"/>
          <w:sz w:val="22"/>
          <w:szCs w:val="22"/>
        </w:rPr>
        <w:t>better</w:t>
      </w:r>
      <w:r>
        <w:rPr>
          <w:color w:val="231F20"/>
          <w:spacing w:val="-6"/>
          <w:sz w:val="22"/>
          <w:szCs w:val="22"/>
        </w:rPr>
        <w:t> </w:t>
      </w:r>
      <w:r>
        <w:rPr>
          <w:color w:val="231F20"/>
          <w:sz w:val="22"/>
          <w:szCs w:val="22"/>
        </w:rPr>
        <w:t>understand</w:t>
      </w:r>
      <w:r>
        <w:rPr>
          <w:color w:val="231F20"/>
          <w:spacing w:val="-6"/>
          <w:sz w:val="22"/>
          <w:szCs w:val="22"/>
        </w:rPr>
        <w:t> </w:t>
      </w:r>
      <w:r>
        <w:rPr>
          <w:color w:val="231F20"/>
          <w:sz w:val="22"/>
          <w:szCs w:val="22"/>
        </w:rPr>
        <w:t>that</w:t>
      </w:r>
      <w:r>
        <w:rPr>
          <w:color w:val="231F20"/>
          <w:spacing w:val="-6"/>
          <w:sz w:val="22"/>
          <w:szCs w:val="22"/>
        </w:rPr>
        <w:t> </w:t>
      </w:r>
      <w:r>
        <w:rPr>
          <w:color w:val="231F20"/>
          <w:sz w:val="22"/>
          <w:szCs w:val="22"/>
        </w:rPr>
        <w:t>full</w:t>
      </w:r>
      <w:r>
        <w:rPr>
          <w:color w:val="231F20"/>
          <w:spacing w:val="-6"/>
          <w:sz w:val="22"/>
          <w:szCs w:val="22"/>
        </w:rPr>
        <w:t> </w:t>
      </w:r>
      <w:r>
        <w:rPr>
          <w:color w:val="231F20"/>
          <w:spacing w:val="-2"/>
          <w:w w:val="108"/>
          <w:sz w:val="22"/>
          <w:szCs w:val="22"/>
        </w:rPr>
        <w:t>e</w:t>
      </w:r>
      <w:r>
        <w:rPr>
          <w:color w:val="231F20"/>
          <w:w w:val="107"/>
          <w:sz w:val="22"/>
          <w:szCs w:val="22"/>
        </w:rPr>
        <w:t>c</w:t>
      </w:r>
      <w:r>
        <w:rPr>
          <w:color w:val="231F20"/>
          <w:w w:val="108"/>
          <w:sz w:val="22"/>
          <w:szCs w:val="22"/>
        </w:rPr>
        <w:t>o</w:t>
      </w:r>
      <w:r>
        <w:rPr>
          <w:color w:val="231F20"/>
          <w:spacing w:val="-3"/>
          <w:w w:val="108"/>
          <w:sz w:val="22"/>
          <w:szCs w:val="22"/>
        </w:rPr>
        <w:t>s</w:t>
      </w:r>
      <w:r>
        <w:rPr>
          <w:color w:val="231F20"/>
          <w:spacing w:val="-1"/>
          <w:w w:val="108"/>
          <w:sz w:val="22"/>
          <w:szCs w:val="22"/>
        </w:rPr>
        <w:t>y</w:t>
      </w:r>
      <w:r>
        <w:rPr>
          <w:color w:val="231F20"/>
          <w:spacing w:val="1"/>
          <w:w w:val="108"/>
          <w:sz w:val="22"/>
          <w:szCs w:val="22"/>
        </w:rPr>
        <w:t>s</w:t>
      </w:r>
      <w:r>
        <w:rPr>
          <w:color w:val="231F20"/>
          <w:spacing w:val="-3"/>
          <w:w w:val="108"/>
          <w:sz w:val="22"/>
          <w:szCs w:val="22"/>
        </w:rPr>
        <w:t>t</w:t>
      </w:r>
      <w:r>
        <w:rPr>
          <w:color w:val="231F20"/>
          <w:w w:val="108"/>
          <w:sz w:val="22"/>
          <w:szCs w:val="22"/>
        </w:rPr>
        <w:t>em</w:t>
      </w:r>
      <w:r>
        <w:rPr>
          <w:color w:val="231F20"/>
          <w:spacing w:val="1"/>
          <w:w w:val="28"/>
          <w:sz w:val="22"/>
          <w:szCs w:val="22"/>
        </w:rPr>
        <w:t>�</w:t>
      </w:r>
      <w:r>
        <w:rPr>
          <w:color w:val="231F20"/>
          <w:spacing w:val="40"/>
          <w:sz w:val="22"/>
          <w:szCs w:val="22"/>
        </w:rPr>
        <w:t> </w:t>
      </w:r>
      <w:r>
        <w:rPr>
          <w:color w:val="231F20"/>
          <w:sz w:val="22"/>
          <w:szCs w:val="22"/>
        </w:rPr>
        <w:t>Need</w:t>
      </w:r>
      <w:r>
        <w:rPr>
          <w:color w:val="231F20"/>
          <w:spacing w:val="-6"/>
          <w:sz w:val="22"/>
          <w:szCs w:val="22"/>
        </w:rPr>
        <w:t> </w:t>
      </w:r>
      <w:r>
        <w:rPr>
          <w:color w:val="231F20"/>
          <w:sz w:val="22"/>
          <w:szCs w:val="22"/>
        </w:rPr>
        <w:t>to think about the vertical structure, and how do we get it into contracts (hacking the </w:t>
      </w:r>
      <w:r>
        <w:rPr>
          <w:color w:val="231F20"/>
          <w:spacing w:val="-2"/>
          <w:w w:val="110"/>
          <w:sz w:val="22"/>
          <w:szCs w:val="22"/>
        </w:rPr>
        <w:t>s</w:t>
      </w:r>
      <w:r>
        <w:rPr>
          <w:color w:val="231F20"/>
          <w:spacing w:val="-1"/>
          <w:w w:val="110"/>
          <w:sz w:val="22"/>
          <w:szCs w:val="22"/>
        </w:rPr>
        <w:t>y</w:t>
      </w:r>
      <w:r>
        <w:rPr>
          <w:color w:val="231F20"/>
          <w:spacing w:val="1"/>
          <w:w w:val="110"/>
          <w:sz w:val="22"/>
          <w:szCs w:val="22"/>
        </w:rPr>
        <w:t>s</w:t>
      </w:r>
      <w:r>
        <w:rPr>
          <w:color w:val="231F20"/>
          <w:spacing w:val="-3"/>
          <w:w w:val="110"/>
          <w:sz w:val="22"/>
          <w:szCs w:val="22"/>
        </w:rPr>
        <w:t>t</w:t>
      </w:r>
      <w:r>
        <w:rPr>
          <w:color w:val="231F20"/>
          <w:w w:val="110"/>
          <w:sz w:val="22"/>
          <w:szCs w:val="22"/>
        </w:rPr>
        <w:t>em)</w:t>
      </w:r>
      <w:r>
        <w:rPr>
          <w:color w:val="231F20"/>
          <w:spacing w:val="1"/>
          <w:w w:val="30"/>
          <w:sz w:val="22"/>
          <w:szCs w:val="22"/>
        </w:rPr>
        <w:t>�</w:t>
      </w:r>
    </w:p>
    <w:p>
      <w:pPr>
        <w:pStyle w:val="ListParagraph"/>
        <w:numPr>
          <w:ilvl w:val="0"/>
          <w:numId w:val="10"/>
        </w:numPr>
        <w:tabs>
          <w:tab w:pos="380" w:val="left" w:leader="none"/>
        </w:tabs>
        <w:spacing w:line="240" w:lineRule="auto" w:before="0" w:after="0"/>
        <w:ind w:left="199" w:right="357" w:firstLine="0"/>
        <w:jc w:val="both"/>
        <w:rPr>
          <w:sz w:val="22"/>
          <w:szCs w:val="22"/>
        </w:rPr>
      </w:pPr>
      <w:r>
        <w:rPr>
          <w:color w:val="231F20"/>
          <w:sz w:val="22"/>
          <w:szCs w:val="22"/>
        </w:rPr>
        <w:t>Greg - +1 I want people to connect - there are experiences,</w:t>
      </w:r>
      <w:r>
        <w:rPr>
          <w:color w:val="231F20"/>
          <w:spacing w:val="-14"/>
          <w:sz w:val="22"/>
          <w:szCs w:val="22"/>
        </w:rPr>
        <w:t> </w:t>
      </w:r>
      <w:r>
        <w:rPr>
          <w:color w:val="231F20"/>
          <w:sz w:val="22"/>
          <w:szCs w:val="22"/>
        </w:rPr>
        <w:t>strategies,</w:t>
      </w:r>
      <w:r>
        <w:rPr>
          <w:color w:val="231F20"/>
          <w:spacing w:val="-13"/>
          <w:sz w:val="22"/>
          <w:szCs w:val="22"/>
        </w:rPr>
        <w:t> </w:t>
      </w:r>
      <w:r>
        <w:rPr>
          <w:color w:val="231F20"/>
          <w:sz w:val="22"/>
          <w:szCs w:val="22"/>
        </w:rPr>
        <w:t>and</w:t>
      </w:r>
      <w:r>
        <w:rPr>
          <w:color w:val="231F20"/>
          <w:spacing w:val="-13"/>
          <w:sz w:val="22"/>
          <w:szCs w:val="22"/>
        </w:rPr>
        <w:t> </w:t>
      </w:r>
      <w:r>
        <w:rPr>
          <w:color w:val="231F20"/>
          <w:sz w:val="22"/>
          <w:szCs w:val="22"/>
        </w:rPr>
        <w:t>stuff</w:t>
      </w:r>
      <w:r>
        <w:rPr>
          <w:color w:val="231F20"/>
          <w:spacing w:val="-13"/>
          <w:sz w:val="22"/>
          <w:szCs w:val="22"/>
        </w:rPr>
        <w:t> </w:t>
      </w:r>
      <w:r>
        <w:rPr>
          <w:color w:val="231F20"/>
          <w:sz w:val="22"/>
          <w:szCs w:val="22"/>
        </w:rPr>
        <w:t>we</w:t>
      </w:r>
      <w:r>
        <w:rPr>
          <w:color w:val="231F20"/>
          <w:spacing w:val="-13"/>
          <w:sz w:val="22"/>
          <w:szCs w:val="22"/>
        </w:rPr>
        <w:t> </w:t>
      </w:r>
      <w:r>
        <w:rPr>
          <w:color w:val="231F20"/>
          <w:sz w:val="22"/>
          <w:szCs w:val="22"/>
        </w:rPr>
        <w:t>should</w:t>
      </w:r>
      <w:r>
        <w:rPr>
          <w:color w:val="231F20"/>
          <w:spacing w:val="-14"/>
          <w:sz w:val="22"/>
          <w:szCs w:val="22"/>
        </w:rPr>
        <w:t> </w:t>
      </w:r>
      <w:r>
        <w:rPr>
          <w:color w:val="231F20"/>
          <w:spacing w:val="2"/>
          <w:w w:val="113"/>
          <w:sz w:val="22"/>
          <w:szCs w:val="22"/>
        </w:rPr>
        <w:t>s</w:t>
      </w:r>
      <w:r>
        <w:rPr>
          <w:color w:val="231F20"/>
          <w:spacing w:val="-1"/>
          <w:w w:val="113"/>
          <w:sz w:val="22"/>
          <w:szCs w:val="22"/>
        </w:rPr>
        <w:t>h</w:t>
      </w:r>
      <w:r>
        <w:rPr>
          <w:color w:val="231F20"/>
          <w:spacing w:val="1"/>
          <w:w w:val="113"/>
          <w:sz w:val="22"/>
          <w:szCs w:val="22"/>
        </w:rPr>
        <w:t>a</w:t>
      </w:r>
      <w:r>
        <w:rPr>
          <w:color w:val="231F20"/>
          <w:spacing w:val="-6"/>
          <w:w w:val="113"/>
          <w:sz w:val="22"/>
          <w:szCs w:val="22"/>
        </w:rPr>
        <w:t>r</w:t>
      </w:r>
      <w:r>
        <w:rPr>
          <w:color w:val="231F20"/>
          <w:w w:val="113"/>
          <w:sz w:val="22"/>
          <w:szCs w:val="22"/>
        </w:rPr>
        <w:t>e</w:t>
      </w:r>
      <w:r>
        <w:rPr>
          <w:color w:val="231F20"/>
          <w:spacing w:val="2"/>
          <w:w w:val="33"/>
          <w:sz w:val="22"/>
          <w:szCs w:val="22"/>
        </w:rPr>
        <w:t>�</w:t>
      </w:r>
    </w:p>
    <w:p>
      <w:pPr>
        <w:pStyle w:val="ListParagraph"/>
        <w:numPr>
          <w:ilvl w:val="0"/>
          <w:numId w:val="10"/>
        </w:numPr>
        <w:tabs>
          <w:tab w:pos="378" w:val="left" w:leader="none"/>
        </w:tabs>
        <w:spacing w:line="240" w:lineRule="auto" w:before="0" w:after="0"/>
        <w:ind w:left="199" w:right="356" w:firstLine="0"/>
        <w:jc w:val="both"/>
        <w:rPr>
          <w:sz w:val="22"/>
          <w:szCs w:val="22"/>
        </w:rPr>
      </w:pPr>
      <w:r>
        <w:rPr>
          <w:color w:val="231F20"/>
          <w:sz w:val="22"/>
          <w:szCs w:val="22"/>
        </w:rPr>
        <w:t>Dario - with CZI on the funding side with Open Science </w:t>
      </w:r>
      <w:r>
        <w:rPr>
          <w:color w:val="231F20"/>
          <w:spacing w:val="1"/>
          <w:w w:val="124"/>
          <w:sz w:val="22"/>
          <w:szCs w:val="22"/>
        </w:rPr>
        <w:t>p</w:t>
      </w:r>
      <w:r>
        <w:rPr>
          <w:color w:val="231F20"/>
          <w:spacing w:val="-6"/>
          <w:w w:val="124"/>
          <w:sz w:val="22"/>
          <w:szCs w:val="22"/>
        </w:rPr>
        <w:t>r</w:t>
      </w:r>
      <w:r>
        <w:rPr>
          <w:color w:val="231F20"/>
          <w:spacing w:val="-1"/>
          <w:w w:val="124"/>
          <w:sz w:val="22"/>
          <w:szCs w:val="22"/>
        </w:rPr>
        <w:t>o</w:t>
      </w:r>
      <w:r>
        <w:rPr>
          <w:color w:val="231F20"/>
          <w:spacing w:val="2"/>
          <w:w w:val="124"/>
          <w:sz w:val="22"/>
          <w:szCs w:val="22"/>
        </w:rPr>
        <w:t>g</w:t>
      </w:r>
      <w:r>
        <w:rPr>
          <w:color w:val="231F20"/>
          <w:spacing w:val="-6"/>
          <w:w w:val="124"/>
          <w:sz w:val="22"/>
          <w:szCs w:val="22"/>
        </w:rPr>
        <w:t>r</w:t>
      </w:r>
      <w:r>
        <w:rPr>
          <w:color w:val="231F20"/>
          <w:spacing w:val="1"/>
          <w:w w:val="124"/>
          <w:sz w:val="22"/>
          <w:szCs w:val="22"/>
        </w:rPr>
        <w:t>am</w:t>
      </w:r>
      <w:r>
        <w:rPr>
          <w:color w:val="231F20"/>
          <w:spacing w:val="2"/>
          <w:w w:val="44"/>
          <w:sz w:val="22"/>
          <w:szCs w:val="22"/>
        </w:rPr>
        <w:t>���</w:t>
      </w:r>
      <w:r>
        <w:rPr>
          <w:color w:val="231F20"/>
          <w:spacing w:val="-1"/>
          <w:sz w:val="22"/>
          <w:szCs w:val="22"/>
        </w:rPr>
        <w:t> </w:t>
      </w:r>
      <w:r>
        <w:rPr>
          <w:color w:val="231F20"/>
          <w:sz w:val="22"/>
          <w:szCs w:val="22"/>
        </w:rPr>
        <w:t>currently lacks a portfolio focused on </w:t>
      </w:r>
      <w:r>
        <w:rPr>
          <w:color w:val="231F20"/>
          <w:spacing w:val="1"/>
          <w:w w:val="116"/>
          <w:sz w:val="22"/>
          <w:szCs w:val="22"/>
        </w:rPr>
        <w:t>O</w:t>
      </w:r>
      <w:r>
        <w:rPr>
          <w:color w:val="231F20"/>
          <w:spacing w:val="-1"/>
          <w:w w:val="116"/>
          <w:sz w:val="22"/>
          <w:szCs w:val="22"/>
        </w:rPr>
        <w:t>S</w:t>
      </w:r>
      <w:r>
        <w:rPr>
          <w:color w:val="231F20"/>
          <w:spacing w:val="-1"/>
          <w:w w:val="115"/>
          <w:sz w:val="22"/>
          <w:szCs w:val="22"/>
        </w:rPr>
        <w:t>c</w:t>
      </w:r>
      <w:r>
        <w:rPr>
          <w:color w:val="231F20"/>
          <w:w w:val="115"/>
          <w:sz w:val="22"/>
          <w:szCs w:val="22"/>
        </w:rPr>
        <w:t>H</w:t>
      </w:r>
      <w:r>
        <w:rPr>
          <w:color w:val="231F20"/>
          <w:w w:val="36"/>
          <w:sz w:val="22"/>
          <w:szCs w:val="22"/>
        </w:rPr>
        <w:t>�</w:t>
      </w:r>
      <w:r>
        <w:rPr>
          <w:color w:val="231F20"/>
          <w:spacing w:val="40"/>
          <w:sz w:val="22"/>
          <w:szCs w:val="22"/>
        </w:rPr>
        <w:t> </w:t>
      </w:r>
      <w:r>
        <w:rPr>
          <w:color w:val="231F20"/>
          <w:sz w:val="22"/>
          <w:szCs w:val="22"/>
        </w:rPr>
        <w:t>They’ve seen similar problems apply</w:t>
      </w:r>
      <w:r>
        <w:rPr>
          <w:color w:val="231F20"/>
          <w:spacing w:val="-8"/>
          <w:sz w:val="22"/>
          <w:szCs w:val="22"/>
        </w:rPr>
        <w:t> </w:t>
      </w:r>
      <w:r>
        <w:rPr>
          <w:color w:val="231F20"/>
          <w:sz w:val="22"/>
          <w:szCs w:val="22"/>
        </w:rPr>
        <w:t>to</w:t>
      </w:r>
      <w:r>
        <w:rPr>
          <w:color w:val="231F20"/>
          <w:spacing w:val="-8"/>
          <w:sz w:val="22"/>
          <w:szCs w:val="22"/>
        </w:rPr>
        <w:t> </w:t>
      </w:r>
      <w:r>
        <w:rPr>
          <w:color w:val="231F20"/>
          <w:sz w:val="22"/>
          <w:szCs w:val="22"/>
        </w:rPr>
        <w:t>parts</w:t>
      </w:r>
      <w:r>
        <w:rPr>
          <w:color w:val="231F20"/>
          <w:spacing w:val="-8"/>
          <w:sz w:val="22"/>
          <w:szCs w:val="22"/>
        </w:rPr>
        <w:t> </w:t>
      </w:r>
      <w:r>
        <w:rPr>
          <w:color w:val="231F20"/>
          <w:sz w:val="22"/>
          <w:szCs w:val="22"/>
        </w:rPr>
        <w:t>of</w:t>
      </w:r>
      <w:r>
        <w:rPr>
          <w:color w:val="231F20"/>
          <w:spacing w:val="-8"/>
          <w:sz w:val="22"/>
          <w:szCs w:val="22"/>
        </w:rPr>
        <w:t> </w:t>
      </w:r>
      <w:r>
        <w:rPr>
          <w:color w:val="231F20"/>
          <w:sz w:val="22"/>
          <w:szCs w:val="22"/>
        </w:rPr>
        <w:t>outputs</w:t>
      </w:r>
      <w:r>
        <w:rPr>
          <w:color w:val="231F20"/>
          <w:spacing w:val="-8"/>
          <w:sz w:val="22"/>
          <w:szCs w:val="22"/>
        </w:rPr>
        <w:t> </w:t>
      </w:r>
      <w:r>
        <w:rPr>
          <w:color w:val="231F20"/>
          <w:sz w:val="22"/>
          <w:szCs w:val="22"/>
        </w:rPr>
        <w:t>which</w:t>
      </w:r>
      <w:r>
        <w:rPr>
          <w:color w:val="231F20"/>
          <w:spacing w:val="-8"/>
          <w:sz w:val="22"/>
          <w:szCs w:val="22"/>
        </w:rPr>
        <w:t> </w:t>
      </w:r>
      <w:r>
        <w:rPr>
          <w:color w:val="231F20"/>
          <w:sz w:val="22"/>
          <w:szCs w:val="22"/>
        </w:rPr>
        <w:t>they</w:t>
      </w:r>
      <w:r>
        <w:rPr>
          <w:color w:val="231F20"/>
          <w:spacing w:val="-8"/>
          <w:sz w:val="22"/>
          <w:szCs w:val="22"/>
        </w:rPr>
        <w:t> </w:t>
      </w:r>
      <w:r>
        <w:rPr>
          <w:color w:val="231F20"/>
          <w:sz w:val="22"/>
          <w:szCs w:val="22"/>
        </w:rPr>
        <w:t>see</w:t>
      </w:r>
      <w:r>
        <w:rPr>
          <w:color w:val="231F20"/>
          <w:spacing w:val="-9"/>
          <w:sz w:val="22"/>
          <w:szCs w:val="22"/>
        </w:rPr>
        <w:t> </w:t>
      </w:r>
      <w:r>
        <w:rPr>
          <w:color w:val="231F20"/>
          <w:sz w:val="22"/>
          <w:szCs w:val="22"/>
        </w:rPr>
        <w:t>as</w:t>
      </w:r>
      <w:r>
        <w:rPr>
          <w:color w:val="231F20"/>
          <w:spacing w:val="-9"/>
          <w:sz w:val="22"/>
          <w:szCs w:val="22"/>
        </w:rPr>
        <w:t> </w:t>
      </w:r>
      <w:r>
        <w:rPr>
          <w:color w:val="231F20"/>
          <w:w w:val="108"/>
          <w:sz w:val="22"/>
          <w:szCs w:val="22"/>
        </w:rPr>
        <w:t>c</w:t>
      </w:r>
      <w:r>
        <w:rPr>
          <w:color w:val="231F20"/>
          <w:spacing w:val="-1"/>
          <w:w w:val="108"/>
          <w:sz w:val="22"/>
          <w:szCs w:val="22"/>
        </w:rPr>
        <w:t>r</w:t>
      </w:r>
      <w:r>
        <w:rPr>
          <w:color w:val="231F20"/>
          <w:w w:val="109"/>
          <w:sz w:val="22"/>
          <w:szCs w:val="22"/>
        </w:rPr>
        <w:t>i</w:t>
      </w:r>
      <w:r>
        <w:rPr>
          <w:color w:val="231F20"/>
          <w:spacing w:val="-1"/>
          <w:w w:val="109"/>
          <w:sz w:val="22"/>
          <w:szCs w:val="22"/>
        </w:rPr>
        <w:t>ti</w:t>
      </w:r>
      <w:r>
        <w:rPr>
          <w:color w:val="231F20"/>
          <w:spacing w:val="-1"/>
          <w:w w:val="108"/>
          <w:sz w:val="22"/>
          <w:szCs w:val="22"/>
        </w:rPr>
        <w:t>c</w:t>
      </w:r>
      <w:r>
        <w:rPr>
          <w:color w:val="231F20"/>
          <w:spacing w:val="1"/>
          <w:w w:val="109"/>
          <w:sz w:val="22"/>
          <w:szCs w:val="22"/>
        </w:rPr>
        <w:t>a</w:t>
      </w:r>
      <w:r>
        <w:rPr>
          <w:color w:val="231F20"/>
          <w:w w:val="109"/>
          <w:sz w:val="22"/>
          <w:szCs w:val="22"/>
        </w:rPr>
        <w:t>l</w:t>
      </w:r>
      <w:r>
        <w:rPr>
          <w:color w:val="231F20"/>
          <w:w w:val="29"/>
          <w:sz w:val="22"/>
          <w:szCs w:val="22"/>
        </w:rPr>
        <w:t>�</w:t>
      </w:r>
      <w:r>
        <w:rPr>
          <w:color w:val="231F20"/>
          <w:spacing w:val="-1"/>
          <w:w w:val="99"/>
          <w:sz w:val="22"/>
          <w:szCs w:val="22"/>
        </w:rPr>
        <w:t> </w:t>
      </w:r>
      <w:r>
        <w:rPr>
          <w:color w:val="231F20"/>
          <w:w w:val="90"/>
          <w:sz w:val="22"/>
          <w:szCs w:val="22"/>
        </w:rPr>
        <w:t>Preprints and open access </w:t>
      </w:r>
      <w:r>
        <w:rPr>
          <w:color w:val="231F20"/>
          <w:spacing w:val="-2"/>
          <w:w w:val="106"/>
          <w:sz w:val="22"/>
          <w:szCs w:val="22"/>
        </w:rPr>
        <w:t>p</w:t>
      </w:r>
      <w:r>
        <w:rPr>
          <w:color w:val="231F20"/>
          <w:spacing w:val="1"/>
          <w:w w:val="106"/>
          <w:sz w:val="22"/>
          <w:szCs w:val="22"/>
        </w:rPr>
        <w:t>u</w:t>
      </w:r>
      <w:r>
        <w:rPr>
          <w:color w:val="231F20"/>
          <w:spacing w:val="-2"/>
          <w:w w:val="106"/>
          <w:sz w:val="22"/>
          <w:szCs w:val="22"/>
        </w:rPr>
        <w:t>b</w:t>
      </w:r>
      <w:r>
        <w:rPr>
          <w:color w:val="231F20"/>
          <w:w w:val="106"/>
          <w:sz w:val="22"/>
          <w:szCs w:val="22"/>
        </w:rPr>
        <w:t>l</w:t>
      </w:r>
      <w:r>
        <w:rPr>
          <w:color w:val="231F20"/>
          <w:spacing w:val="-1"/>
          <w:w w:val="106"/>
          <w:sz w:val="22"/>
          <w:szCs w:val="22"/>
        </w:rPr>
        <w:t>i</w:t>
      </w:r>
      <w:r>
        <w:rPr>
          <w:color w:val="231F20"/>
          <w:spacing w:val="-1"/>
          <w:w w:val="105"/>
          <w:sz w:val="22"/>
          <w:szCs w:val="22"/>
        </w:rPr>
        <w:t>c</w:t>
      </w:r>
      <w:r>
        <w:rPr>
          <w:color w:val="231F20"/>
          <w:spacing w:val="-1"/>
          <w:w w:val="106"/>
          <w:sz w:val="22"/>
          <w:szCs w:val="22"/>
        </w:rPr>
        <w:t>atio</w:t>
      </w:r>
      <w:r>
        <w:rPr>
          <w:color w:val="231F20"/>
          <w:w w:val="106"/>
          <w:sz w:val="22"/>
          <w:szCs w:val="22"/>
        </w:rPr>
        <w:t>ns</w:t>
      </w:r>
      <w:r>
        <w:rPr>
          <w:color w:val="231F20"/>
          <w:w w:val="26"/>
          <w:sz w:val="22"/>
          <w:szCs w:val="22"/>
        </w:rPr>
        <w:t>���</w:t>
      </w:r>
      <w:r>
        <w:rPr>
          <w:color w:val="231F20"/>
          <w:spacing w:val="-1"/>
          <w:w w:val="89"/>
          <w:sz w:val="22"/>
          <w:szCs w:val="22"/>
        </w:rPr>
        <w:t> </w:t>
      </w:r>
      <w:r>
        <w:rPr>
          <w:color w:val="231F20"/>
          <w:w w:val="90"/>
          <w:sz w:val="22"/>
          <w:szCs w:val="22"/>
        </w:rPr>
        <w:t>Despite the </w:t>
      </w:r>
      <w:r>
        <w:rPr>
          <w:color w:val="231F20"/>
          <w:sz w:val="22"/>
          <w:szCs w:val="22"/>
        </w:rPr>
        <w:t>fact that their impact is massive, they are virtually absent from the standard </w:t>
      </w:r>
      <w:r>
        <w:rPr>
          <w:color w:val="231F20"/>
          <w:spacing w:val="-7"/>
          <w:w w:val="105"/>
          <w:sz w:val="22"/>
          <w:szCs w:val="22"/>
        </w:rPr>
        <w:t>r</w:t>
      </w:r>
      <w:r>
        <w:rPr>
          <w:color w:val="231F20"/>
          <w:spacing w:val="-2"/>
          <w:w w:val="105"/>
          <w:sz w:val="22"/>
          <w:szCs w:val="22"/>
        </w:rPr>
        <w:t>e</w:t>
      </w:r>
      <w:r>
        <w:rPr>
          <w:color w:val="231F20"/>
          <w:w w:val="104"/>
          <w:sz w:val="22"/>
          <w:szCs w:val="22"/>
        </w:rPr>
        <w:t>c</w:t>
      </w:r>
      <w:r>
        <w:rPr>
          <w:color w:val="231F20"/>
          <w:w w:val="105"/>
          <w:sz w:val="22"/>
          <w:szCs w:val="22"/>
        </w:rPr>
        <w:t>om</w:t>
      </w:r>
      <w:r>
        <w:rPr>
          <w:color w:val="231F20"/>
          <w:spacing w:val="-2"/>
          <w:w w:val="105"/>
          <w:sz w:val="22"/>
          <w:szCs w:val="22"/>
        </w:rPr>
        <w:t>m</w:t>
      </w:r>
      <w:r>
        <w:rPr>
          <w:color w:val="231F20"/>
          <w:w w:val="105"/>
          <w:sz w:val="22"/>
          <w:szCs w:val="22"/>
        </w:rPr>
        <w:t>e</w:t>
      </w:r>
      <w:r>
        <w:rPr>
          <w:color w:val="231F20"/>
          <w:spacing w:val="-2"/>
          <w:w w:val="105"/>
          <w:sz w:val="22"/>
          <w:szCs w:val="22"/>
        </w:rPr>
        <w:t>n</w:t>
      </w:r>
      <w:r>
        <w:rPr>
          <w:color w:val="231F20"/>
          <w:w w:val="105"/>
          <w:sz w:val="22"/>
          <w:szCs w:val="22"/>
        </w:rPr>
        <w:t>datio</w:t>
      </w:r>
      <w:r>
        <w:rPr>
          <w:color w:val="231F20"/>
          <w:spacing w:val="1"/>
          <w:w w:val="105"/>
          <w:sz w:val="22"/>
          <w:szCs w:val="22"/>
        </w:rPr>
        <w:t>ns</w:t>
      </w:r>
      <w:r>
        <w:rPr>
          <w:color w:val="231F20"/>
          <w:spacing w:val="1"/>
          <w:w w:val="25"/>
          <w:sz w:val="22"/>
          <w:szCs w:val="22"/>
        </w:rPr>
        <w:t>�</w:t>
      </w:r>
      <w:r>
        <w:rPr>
          <w:color w:val="231F20"/>
          <w:spacing w:val="-1"/>
          <w:w w:val="99"/>
          <w:sz w:val="22"/>
          <w:szCs w:val="22"/>
        </w:rPr>
        <w:t> </w:t>
      </w:r>
      <w:r>
        <w:rPr>
          <w:color w:val="231F20"/>
          <w:sz w:val="22"/>
          <w:szCs w:val="22"/>
        </w:rPr>
        <w:t>Open source research software is </w:t>
      </w:r>
      <w:r>
        <w:rPr>
          <w:color w:val="231F20"/>
          <w:w w:val="110"/>
          <w:sz w:val="22"/>
          <w:szCs w:val="22"/>
        </w:rPr>
        <w:t>sim</w:t>
      </w:r>
      <w:r>
        <w:rPr>
          <w:color w:val="231F20"/>
          <w:spacing w:val="1"/>
          <w:w w:val="110"/>
          <w:sz w:val="22"/>
          <w:szCs w:val="22"/>
        </w:rPr>
        <w:t>i</w:t>
      </w:r>
      <w:r>
        <w:rPr>
          <w:color w:val="231F20"/>
          <w:w w:val="110"/>
          <w:sz w:val="22"/>
          <w:szCs w:val="22"/>
        </w:rPr>
        <w:t>la</w:t>
      </w:r>
      <w:r>
        <w:rPr>
          <w:color w:val="231F20"/>
          <w:spacing w:val="-6"/>
          <w:w w:val="110"/>
          <w:sz w:val="22"/>
          <w:szCs w:val="22"/>
        </w:rPr>
        <w:t>r</w:t>
      </w:r>
      <w:r>
        <w:rPr>
          <w:color w:val="231F20"/>
          <w:spacing w:val="1"/>
          <w:w w:val="30"/>
          <w:sz w:val="22"/>
          <w:szCs w:val="22"/>
        </w:rPr>
        <w:t>�</w:t>
      </w:r>
    </w:p>
    <w:p>
      <w:pPr>
        <w:pStyle w:val="BodyText"/>
        <w:ind w:left="199" w:right="358" w:firstLine="97"/>
        <w:jc w:val="both"/>
      </w:pPr>
      <w:r>
        <w:rPr>
          <w:color w:val="231F20"/>
          <w:w w:val="95"/>
        </w:rPr>
        <w:t>-</w:t>
      </w:r>
      <w:r>
        <w:rPr>
          <w:color w:val="231F20"/>
          <w:spacing w:val="-11"/>
          <w:w w:val="95"/>
        </w:rPr>
        <w:t> </w:t>
      </w:r>
      <w:r>
        <w:rPr>
          <w:color w:val="231F20"/>
          <w:w w:val="95"/>
        </w:rPr>
        <w:t>What</w:t>
      </w:r>
      <w:r>
        <w:rPr>
          <w:color w:val="231F20"/>
          <w:spacing w:val="-11"/>
          <w:w w:val="95"/>
        </w:rPr>
        <w:t> </w:t>
      </w:r>
      <w:r>
        <w:rPr>
          <w:color w:val="231F20"/>
          <w:w w:val="95"/>
        </w:rPr>
        <w:t>strategies</w:t>
      </w:r>
      <w:r>
        <w:rPr>
          <w:color w:val="231F20"/>
          <w:spacing w:val="-10"/>
          <w:w w:val="95"/>
        </w:rPr>
        <w:t> </w:t>
      </w:r>
      <w:r>
        <w:rPr>
          <w:color w:val="231F20"/>
          <w:spacing w:val="-3"/>
          <w:w w:val="106"/>
        </w:rPr>
        <w:t>w</w:t>
      </w:r>
      <w:r>
        <w:rPr>
          <w:color w:val="231F20"/>
          <w:spacing w:val="2"/>
          <w:w w:val="106"/>
        </w:rPr>
        <w:t>o</w:t>
      </w:r>
      <w:r>
        <w:rPr>
          <w:color w:val="231F20"/>
          <w:w w:val="106"/>
        </w:rPr>
        <w:t>r</w:t>
      </w:r>
      <w:r>
        <w:rPr>
          <w:color w:val="231F20"/>
          <w:spacing w:val="-6"/>
          <w:w w:val="106"/>
        </w:rPr>
        <w:t>k</w:t>
      </w:r>
      <w:r>
        <w:rPr>
          <w:color w:val="231F20"/>
          <w:w w:val="106"/>
        </w:rPr>
        <w:t>e</w:t>
      </w:r>
      <w:r>
        <w:rPr>
          <w:color w:val="231F20"/>
          <w:spacing w:val="2"/>
          <w:w w:val="106"/>
        </w:rPr>
        <w:t>d</w:t>
      </w:r>
      <w:r>
        <w:rPr>
          <w:color w:val="231F20"/>
          <w:spacing w:val="3"/>
          <w:w w:val="26"/>
        </w:rPr>
        <w:t>�</w:t>
      </w:r>
      <w:r>
        <w:rPr>
          <w:color w:val="231F20"/>
          <w:spacing w:val="25"/>
        </w:rPr>
        <w:t> </w:t>
      </w:r>
      <w:r>
        <w:rPr>
          <w:color w:val="231F20"/>
          <w:w w:val="95"/>
        </w:rPr>
        <w:t>What</w:t>
      </w:r>
      <w:r>
        <w:rPr>
          <w:color w:val="231F20"/>
          <w:spacing w:val="-11"/>
          <w:w w:val="95"/>
        </w:rPr>
        <w:t> </w:t>
      </w:r>
      <w:r>
        <w:rPr>
          <w:color w:val="231F20"/>
          <w:w w:val="95"/>
        </w:rPr>
        <w:t>can</w:t>
      </w:r>
      <w:r>
        <w:rPr>
          <w:color w:val="231F20"/>
          <w:spacing w:val="-11"/>
          <w:w w:val="95"/>
        </w:rPr>
        <w:t> </w:t>
      </w:r>
      <w:r>
        <w:rPr>
          <w:color w:val="231F20"/>
          <w:w w:val="95"/>
        </w:rPr>
        <w:t>be</w:t>
      </w:r>
      <w:r>
        <w:rPr>
          <w:color w:val="231F20"/>
          <w:spacing w:val="-10"/>
          <w:w w:val="95"/>
        </w:rPr>
        <w:t> </w:t>
      </w:r>
      <w:r>
        <w:rPr>
          <w:color w:val="231F20"/>
          <w:w w:val="95"/>
        </w:rPr>
        <w:t>generalised </w:t>
      </w:r>
      <w:r>
        <w:rPr>
          <w:color w:val="231F20"/>
        </w:rPr>
        <w:t>to </w:t>
      </w:r>
      <w:r>
        <w:rPr>
          <w:color w:val="231F20"/>
          <w:spacing w:val="1"/>
          <w:w w:val="116"/>
        </w:rPr>
        <w:t>O</w:t>
      </w:r>
      <w:r>
        <w:rPr>
          <w:color w:val="231F20"/>
          <w:spacing w:val="-1"/>
          <w:w w:val="116"/>
        </w:rPr>
        <w:t>S</w:t>
      </w:r>
      <w:r>
        <w:rPr>
          <w:color w:val="231F20"/>
          <w:spacing w:val="-1"/>
          <w:w w:val="115"/>
        </w:rPr>
        <w:t>c</w:t>
      </w:r>
      <w:r>
        <w:rPr>
          <w:color w:val="231F20"/>
          <w:w w:val="115"/>
        </w:rPr>
        <w:t>H</w:t>
      </w:r>
      <w:r>
        <w:rPr>
          <w:color w:val="231F20"/>
          <w:w w:val="36"/>
        </w:rPr>
        <w:t>�</w:t>
      </w:r>
    </w:p>
    <w:p>
      <w:pPr>
        <w:pStyle w:val="BodyText"/>
        <w:ind w:left="199" w:right="357"/>
        <w:jc w:val="both"/>
      </w:pPr>
      <w:r>
        <w:rPr>
          <w:color w:val="231F20"/>
        </w:rPr>
        <w:t>Paola - wants to include these ideas in her thesis work working in Fernan’s Federici lab, Laboratorio de Tecnologías Libres, in Pontificia Universidad Católica, Chile</w:t>
      </w:r>
    </w:p>
    <w:p>
      <w:pPr>
        <w:pStyle w:val="BodyText"/>
        <w:ind w:left="199" w:right="357"/>
        <w:jc w:val="both"/>
      </w:pPr>
      <w:r>
        <w:rPr>
          <w:color w:val="231F20"/>
        </w:rPr>
        <w:t>Diego</w:t>
      </w:r>
      <w:r>
        <w:rPr>
          <w:color w:val="231F20"/>
          <w:spacing w:val="-5"/>
        </w:rPr>
        <w:t> </w:t>
      </w:r>
      <w:r>
        <w:rPr>
          <w:color w:val="231F20"/>
        </w:rPr>
        <w:t>-</w:t>
      </w:r>
      <w:r>
        <w:rPr>
          <w:color w:val="231F20"/>
          <w:spacing w:val="-5"/>
        </w:rPr>
        <w:t> </w:t>
      </w:r>
      <w:r>
        <w:rPr>
          <w:color w:val="231F20"/>
        </w:rPr>
        <w:t>Works</w:t>
      </w:r>
      <w:r>
        <w:rPr>
          <w:color w:val="231F20"/>
          <w:spacing w:val="-5"/>
        </w:rPr>
        <w:t> </w:t>
      </w:r>
      <w:r>
        <w:rPr>
          <w:color w:val="231F20"/>
        </w:rPr>
        <w:t>in</w:t>
      </w:r>
      <w:r>
        <w:rPr>
          <w:color w:val="231F20"/>
          <w:spacing w:val="-5"/>
        </w:rPr>
        <w:t> </w:t>
      </w:r>
      <w:r>
        <w:rPr>
          <w:color w:val="231F20"/>
        </w:rPr>
        <w:t>different</w:t>
      </w:r>
      <w:r>
        <w:rPr>
          <w:color w:val="231F20"/>
          <w:spacing w:val="-5"/>
        </w:rPr>
        <w:t> </w:t>
      </w:r>
      <w:r>
        <w:rPr>
          <w:color w:val="231F20"/>
        </w:rPr>
        <w:t>projects</w:t>
      </w:r>
      <w:r>
        <w:rPr>
          <w:color w:val="231F20"/>
          <w:spacing w:val="-5"/>
        </w:rPr>
        <w:t> </w:t>
      </w:r>
      <w:r>
        <w:rPr>
          <w:color w:val="231F20"/>
        </w:rPr>
        <w:t>with</w:t>
      </w:r>
      <w:r>
        <w:rPr>
          <w:color w:val="231F20"/>
          <w:spacing w:val="-5"/>
        </w:rPr>
        <w:t> </w:t>
      </w:r>
      <w:r>
        <w:rPr>
          <w:color w:val="231F20"/>
        </w:rPr>
        <w:t>universities, wants</w:t>
      </w:r>
      <w:r>
        <w:rPr>
          <w:color w:val="231F20"/>
          <w:spacing w:val="-5"/>
        </w:rPr>
        <w:t> </w:t>
      </w:r>
      <w:r>
        <w:rPr>
          <w:color w:val="231F20"/>
        </w:rPr>
        <w:t>to</w:t>
      </w:r>
      <w:r>
        <w:rPr>
          <w:color w:val="231F20"/>
          <w:spacing w:val="-4"/>
        </w:rPr>
        <w:t> </w:t>
      </w:r>
      <w:r>
        <w:rPr>
          <w:color w:val="231F20"/>
        </w:rPr>
        <w:t>ensure</w:t>
      </w:r>
      <w:r>
        <w:rPr>
          <w:color w:val="231F20"/>
          <w:spacing w:val="-5"/>
        </w:rPr>
        <w:t> </w:t>
      </w:r>
      <w:r>
        <w:rPr>
          <w:color w:val="231F20"/>
        </w:rPr>
        <w:t>more</w:t>
      </w:r>
      <w:r>
        <w:rPr>
          <w:color w:val="231F20"/>
          <w:spacing w:val="-4"/>
        </w:rPr>
        <w:t> </w:t>
      </w:r>
      <w:r>
        <w:rPr>
          <w:color w:val="231F20"/>
        </w:rPr>
        <w:t>people</w:t>
      </w:r>
      <w:r>
        <w:rPr>
          <w:color w:val="231F20"/>
          <w:spacing w:val="-5"/>
        </w:rPr>
        <w:t> </w:t>
      </w:r>
      <w:r>
        <w:rPr>
          <w:color w:val="231F20"/>
        </w:rPr>
        <w:t>have</w:t>
      </w:r>
      <w:r>
        <w:rPr>
          <w:color w:val="231F20"/>
          <w:spacing w:val="-4"/>
        </w:rPr>
        <w:t> </w:t>
      </w:r>
      <w:r>
        <w:rPr>
          <w:color w:val="231F20"/>
        </w:rPr>
        <w:t>access</w:t>
      </w:r>
      <w:r>
        <w:rPr>
          <w:color w:val="231F20"/>
          <w:spacing w:val="-4"/>
        </w:rPr>
        <w:t> </w:t>
      </w:r>
      <w:r>
        <w:rPr>
          <w:color w:val="231F20"/>
        </w:rPr>
        <w:t>to</w:t>
      </w:r>
      <w:r>
        <w:rPr>
          <w:color w:val="231F20"/>
          <w:spacing w:val="-5"/>
        </w:rPr>
        <w:t> </w:t>
      </w:r>
      <w:r>
        <w:rPr>
          <w:color w:val="231F20"/>
          <w:spacing w:val="-4"/>
        </w:rPr>
        <w:t>open</w:t>
      </w:r>
    </w:p>
    <w:p>
      <w:pPr>
        <w:spacing w:after="0"/>
        <w:jc w:val="both"/>
        <w:sectPr>
          <w:type w:val="continuous"/>
          <w:pgSz w:w="11910" w:h="16840"/>
          <w:pgMar w:header="0" w:footer="548" w:top="0" w:bottom="280" w:left="600" w:right="620"/>
          <w:cols w:num="2" w:equalWidth="0">
            <w:col w:w="5233" w:space="40"/>
            <w:col w:w="5417"/>
          </w:cols>
        </w:sectPr>
      </w:pPr>
    </w:p>
    <w:p>
      <w:pPr>
        <w:pStyle w:val="BodyText"/>
        <w:spacing w:before="82"/>
        <w:ind w:left="392"/>
      </w:pPr>
      <w:r>
        <w:rPr/>
        <w:pict>
          <v:group style="position:absolute;margin-left:559.599976pt;margin-top:794.968628pt;width:36.25pt;height:49.95pt;mso-position-horizontal-relative:page;mso-position-vertical-relative:page;z-index:-19380224" id="docshapegroup101" coordorigin="11192,15899" coordsize="725,999">
            <v:rect style="position:absolute;left:11192;top:16102;width:718;height:739" id="docshape102" filled="true" fillcolor="#6756a5" stroked="false">
              <v:fill type="solid"/>
            </v:rect>
            <v:line style="position:absolute" from="11383,16838" to="11857,15959" stroked="true" strokeweight="6pt" strokecolor="#ffffff">
              <v:stroke dashstyle="solid"/>
            </v:line>
            <v:line style="position:absolute" from="11806,16838" to="11567,16570" stroked="true" strokeweight="6pt" strokecolor="#ffffff">
              <v:stroke dashstyle="solid"/>
            </v:line>
            <w10:wrap type="none"/>
          </v:group>
        </w:pict>
      </w:r>
      <w:r>
        <w:rPr>
          <w:color w:val="231F20"/>
          <w:spacing w:val="-2"/>
        </w:rPr>
        <w:t>science</w:t>
      </w:r>
    </w:p>
    <w:p>
      <w:pPr>
        <w:pStyle w:val="BodyText"/>
        <w:ind w:left="392"/>
        <w:jc w:val="both"/>
      </w:pPr>
      <w:r>
        <w:rPr>
          <w:color w:val="231F20"/>
        </w:rPr>
        <w:t>Moritz - Wants to further OScH, Berlin University Alliance</w:t>
      </w:r>
      <w:r>
        <w:rPr>
          <w:color w:val="231F20"/>
          <w:spacing w:val="-2"/>
        </w:rPr>
        <w:t> </w:t>
      </w:r>
      <w:r>
        <w:rPr>
          <w:color w:val="231F20"/>
        </w:rPr>
        <w:t>wants</w:t>
      </w:r>
      <w:r>
        <w:rPr>
          <w:color w:val="231F20"/>
          <w:spacing w:val="-2"/>
        </w:rPr>
        <w:t> </w:t>
      </w:r>
      <w:r>
        <w:rPr>
          <w:color w:val="231F20"/>
        </w:rPr>
        <w:t>to</w:t>
      </w:r>
      <w:r>
        <w:rPr>
          <w:color w:val="231F20"/>
          <w:spacing w:val="-2"/>
        </w:rPr>
        <w:t> </w:t>
      </w:r>
      <w:r>
        <w:rPr>
          <w:color w:val="231F20"/>
        </w:rPr>
        <w:t>push</w:t>
      </w:r>
      <w:r>
        <w:rPr>
          <w:color w:val="231F20"/>
          <w:spacing w:val="-2"/>
        </w:rPr>
        <w:t> </w:t>
      </w:r>
      <w:r>
        <w:rPr>
          <w:color w:val="231F20"/>
        </w:rPr>
        <w:t>OS</w:t>
      </w:r>
      <w:r>
        <w:rPr>
          <w:color w:val="231F20"/>
          <w:spacing w:val="-2"/>
        </w:rPr>
        <w:t> </w:t>
      </w:r>
      <w:r>
        <w:rPr>
          <w:color w:val="231F20"/>
        </w:rPr>
        <w:t>generally,</w:t>
      </w:r>
      <w:r>
        <w:rPr>
          <w:color w:val="231F20"/>
          <w:spacing w:val="-2"/>
        </w:rPr>
        <w:t> </w:t>
      </w:r>
      <w:r>
        <w:rPr>
          <w:color w:val="231F20"/>
        </w:rPr>
        <w:t>and</w:t>
      </w:r>
      <w:r>
        <w:rPr>
          <w:color w:val="231F20"/>
          <w:spacing w:val="-2"/>
        </w:rPr>
        <w:t> </w:t>
      </w:r>
      <w:r>
        <w:rPr>
          <w:color w:val="231F20"/>
        </w:rPr>
        <w:t>that</w:t>
      </w:r>
      <w:r>
        <w:rPr>
          <w:color w:val="231F20"/>
          <w:spacing w:val="-2"/>
        </w:rPr>
        <w:t> </w:t>
      </w:r>
      <w:r>
        <w:rPr>
          <w:color w:val="231F20"/>
        </w:rPr>
        <w:t>may be an opportunity of OScH</w:t>
      </w:r>
    </w:p>
    <w:p>
      <w:pPr>
        <w:pStyle w:val="BodyText"/>
        <w:ind w:left="392"/>
        <w:jc w:val="both"/>
      </w:pPr>
      <w:r>
        <w:rPr>
          <w:color w:val="231F20"/>
        </w:rPr>
        <w:t>Gina - (with WCS host or for Cit Sci for Amazon Network) How to institutionalise OS culture within their Amazon Network, and create a culture for </w:t>
      </w:r>
      <w:r>
        <w:rPr>
          <w:color w:val="231F20"/>
          <w:spacing w:val="-2"/>
        </w:rPr>
        <w:t>innovation?</w:t>
      </w:r>
    </w:p>
    <w:p>
      <w:pPr>
        <w:pStyle w:val="BodyText"/>
      </w:pPr>
    </w:p>
    <w:p>
      <w:pPr>
        <w:pStyle w:val="BodyText"/>
        <w:ind w:left="392"/>
        <w:jc w:val="both"/>
      </w:pPr>
      <w:r>
        <w:rPr>
          <w:color w:val="231F20"/>
        </w:rPr>
        <w:t>What</w:t>
      </w:r>
      <w:r>
        <w:rPr>
          <w:color w:val="231F20"/>
          <w:spacing w:val="-8"/>
        </w:rPr>
        <w:t> </w:t>
      </w:r>
      <w:r>
        <w:rPr>
          <w:color w:val="231F20"/>
        </w:rPr>
        <w:t>are</w:t>
      </w:r>
      <w:r>
        <w:rPr>
          <w:color w:val="231F20"/>
          <w:spacing w:val="-7"/>
        </w:rPr>
        <w:t> </w:t>
      </w:r>
      <w:r>
        <w:rPr>
          <w:color w:val="231F20"/>
        </w:rPr>
        <w:t>the</w:t>
      </w:r>
      <w:r>
        <w:rPr>
          <w:color w:val="231F20"/>
          <w:spacing w:val="-8"/>
        </w:rPr>
        <w:t> </w:t>
      </w:r>
      <w:r>
        <w:rPr>
          <w:color w:val="231F20"/>
        </w:rPr>
        <w:t>conversations</w:t>
      </w:r>
      <w:r>
        <w:rPr>
          <w:color w:val="231F20"/>
          <w:spacing w:val="-7"/>
        </w:rPr>
        <w:t> </w:t>
      </w:r>
      <w:r>
        <w:rPr>
          <w:color w:val="231F20"/>
        </w:rPr>
        <w:t>we</w:t>
      </w:r>
      <w:r>
        <w:rPr>
          <w:color w:val="231F20"/>
          <w:spacing w:val="-7"/>
        </w:rPr>
        <w:t> </w:t>
      </w:r>
      <w:r>
        <w:rPr>
          <w:color w:val="231F20"/>
        </w:rPr>
        <w:t>need</w:t>
      </w:r>
      <w:r>
        <w:rPr>
          <w:color w:val="231F20"/>
          <w:spacing w:val="-8"/>
        </w:rPr>
        <w:t> </w:t>
      </w:r>
      <w:r>
        <w:rPr>
          <w:color w:val="231F20"/>
        </w:rPr>
        <w:t>to</w:t>
      </w:r>
      <w:r>
        <w:rPr>
          <w:color w:val="231F20"/>
          <w:spacing w:val="-6"/>
        </w:rPr>
        <w:t> </w:t>
      </w:r>
      <w:r>
        <w:rPr>
          <w:color w:val="231F20"/>
        </w:rPr>
        <w:t>be</w:t>
      </w:r>
      <w:r>
        <w:rPr>
          <w:color w:val="231F20"/>
          <w:spacing w:val="-8"/>
        </w:rPr>
        <w:t> </w:t>
      </w:r>
      <w:r>
        <w:rPr>
          <w:color w:val="231F20"/>
          <w:spacing w:val="-5"/>
        </w:rPr>
        <w:t>in</w:t>
      </w:r>
    </w:p>
    <w:p>
      <w:pPr>
        <w:pStyle w:val="BodyText"/>
      </w:pPr>
    </w:p>
    <w:p>
      <w:pPr>
        <w:pStyle w:val="BodyText"/>
        <w:ind w:left="392"/>
        <w:jc w:val="both"/>
      </w:pPr>
      <w:r>
        <w:rPr>
          <w:color w:val="231F20"/>
        </w:rPr>
        <w:t>Prompt:</w:t>
      </w:r>
      <w:r>
        <w:rPr>
          <w:color w:val="231F20"/>
          <w:spacing w:val="-13"/>
        </w:rPr>
        <w:t> </w:t>
      </w:r>
      <w:r>
        <w:rPr>
          <w:color w:val="231F20"/>
        </w:rPr>
        <w:t>What</w:t>
      </w:r>
      <w:r>
        <w:rPr>
          <w:color w:val="231F20"/>
          <w:spacing w:val="-13"/>
        </w:rPr>
        <w:t> </w:t>
      </w:r>
      <w:r>
        <w:rPr>
          <w:color w:val="231F20"/>
        </w:rPr>
        <w:t>are</w:t>
      </w:r>
      <w:r>
        <w:rPr>
          <w:color w:val="231F20"/>
          <w:spacing w:val="-13"/>
        </w:rPr>
        <w:t> </w:t>
      </w:r>
      <w:r>
        <w:rPr>
          <w:color w:val="231F20"/>
        </w:rPr>
        <w:t>the</w:t>
      </w:r>
      <w:r>
        <w:rPr>
          <w:color w:val="231F20"/>
          <w:spacing w:val="-13"/>
        </w:rPr>
        <w:t> </w:t>
      </w:r>
      <w:r>
        <w:rPr>
          <w:color w:val="231F20"/>
        </w:rPr>
        <w:t>words</w:t>
      </w:r>
      <w:r>
        <w:rPr>
          <w:color w:val="231F20"/>
          <w:spacing w:val="-13"/>
        </w:rPr>
        <w:t> </w:t>
      </w:r>
      <w:r>
        <w:rPr>
          <w:color w:val="231F20"/>
        </w:rPr>
        <w:t>/</w:t>
      </w:r>
      <w:r>
        <w:rPr>
          <w:color w:val="231F20"/>
          <w:spacing w:val="-13"/>
        </w:rPr>
        <w:t> </w:t>
      </w:r>
      <w:r>
        <w:rPr>
          <w:color w:val="231F20"/>
        </w:rPr>
        <w:t>arguments</w:t>
      </w:r>
      <w:r>
        <w:rPr>
          <w:color w:val="231F20"/>
          <w:spacing w:val="-13"/>
        </w:rPr>
        <w:t> </w:t>
      </w:r>
      <w:r>
        <w:rPr>
          <w:color w:val="231F20"/>
        </w:rPr>
        <w:t>one</w:t>
      </w:r>
      <w:r>
        <w:rPr>
          <w:color w:val="231F20"/>
          <w:spacing w:val="-13"/>
        </w:rPr>
        <w:t> </w:t>
      </w:r>
      <w:r>
        <w:rPr>
          <w:color w:val="231F20"/>
        </w:rPr>
        <w:t>could use</w:t>
      </w:r>
      <w:r>
        <w:rPr>
          <w:color w:val="231F20"/>
          <w:spacing w:val="-9"/>
        </w:rPr>
        <w:t> </w:t>
      </w:r>
      <w:r>
        <w:rPr>
          <w:color w:val="231F20"/>
        </w:rPr>
        <w:t>to</w:t>
      </w:r>
      <w:r>
        <w:rPr>
          <w:color w:val="231F20"/>
          <w:spacing w:val="-9"/>
        </w:rPr>
        <w:t> </w:t>
      </w:r>
      <w:r>
        <w:rPr>
          <w:color w:val="231F20"/>
        </w:rPr>
        <w:t>get</w:t>
      </w:r>
      <w:r>
        <w:rPr>
          <w:color w:val="231F20"/>
          <w:spacing w:val="-9"/>
        </w:rPr>
        <w:t> </w:t>
      </w:r>
      <w:r>
        <w:rPr>
          <w:color w:val="231F20"/>
        </w:rPr>
        <w:t>OScH</w:t>
      </w:r>
      <w:r>
        <w:rPr>
          <w:color w:val="231F20"/>
          <w:spacing w:val="-9"/>
        </w:rPr>
        <w:t> </w:t>
      </w:r>
      <w:r>
        <w:rPr>
          <w:color w:val="231F20"/>
        </w:rPr>
        <w:t>(Open</w:t>
      </w:r>
      <w:r>
        <w:rPr>
          <w:color w:val="231F20"/>
          <w:spacing w:val="-9"/>
        </w:rPr>
        <w:t> </w:t>
      </w:r>
      <w:r>
        <w:rPr>
          <w:color w:val="231F20"/>
        </w:rPr>
        <w:t>Science</w:t>
      </w:r>
      <w:r>
        <w:rPr>
          <w:color w:val="231F20"/>
          <w:spacing w:val="-9"/>
        </w:rPr>
        <w:t> </w:t>
      </w:r>
      <w:r>
        <w:rPr>
          <w:color w:val="231F20"/>
        </w:rPr>
        <w:t>Hardware)</w:t>
      </w:r>
      <w:r>
        <w:rPr>
          <w:color w:val="231F20"/>
          <w:spacing w:val="-9"/>
        </w:rPr>
        <w:t> </w:t>
      </w:r>
      <w:r>
        <w:rPr>
          <w:color w:val="231F20"/>
        </w:rPr>
        <w:t>into</w:t>
      </w:r>
      <w:r>
        <w:rPr>
          <w:color w:val="231F20"/>
          <w:spacing w:val="-9"/>
        </w:rPr>
        <w:t> </w:t>
      </w:r>
      <w:r>
        <w:rPr>
          <w:color w:val="231F20"/>
        </w:rPr>
        <w:t>OS (Open Science) conversations?</w:t>
      </w:r>
    </w:p>
    <w:p>
      <w:pPr>
        <w:pStyle w:val="ListParagraph"/>
        <w:numPr>
          <w:ilvl w:val="0"/>
          <w:numId w:val="11"/>
        </w:numPr>
        <w:tabs>
          <w:tab w:pos="565" w:val="left" w:leader="none"/>
        </w:tabs>
        <w:spacing w:line="240" w:lineRule="auto" w:before="0" w:after="0"/>
        <w:ind w:left="392" w:right="0" w:firstLine="0"/>
        <w:jc w:val="both"/>
        <w:rPr>
          <w:sz w:val="22"/>
          <w:szCs w:val="22"/>
        </w:rPr>
      </w:pPr>
      <w:r>
        <w:rPr>
          <w:color w:val="231F20"/>
          <w:sz w:val="22"/>
          <w:szCs w:val="22"/>
        </w:rPr>
        <w:t>(Alison)</w:t>
      </w:r>
      <w:r>
        <w:rPr>
          <w:color w:val="231F20"/>
          <w:spacing w:val="-2"/>
          <w:sz w:val="22"/>
          <w:szCs w:val="22"/>
        </w:rPr>
        <w:t> </w:t>
      </w:r>
      <w:r>
        <w:rPr>
          <w:color w:val="231F20"/>
          <w:sz w:val="22"/>
          <w:szCs w:val="22"/>
        </w:rPr>
        <w:t>had</w:t>
      </w:r>
      <w:r>
        <w:rPr>
          <w:color w:val="231F20"/>
          <w:spacing w:val="-2"/>
          <w:sz w:val="22"/>
          <w:szCs w:val="22"/>
        </w:rPr>
        <w:t> </w:t>
      </w:r>
      <w:r>
        <w:rPr>
          <w:color w:val="231F20"/>
          <w:sz w:val="22"/>
          <w:szCs w:val="22"/>
        </w:rPr>
        <w:t>a</w:t>
      </w:r>
      <w:r>
        <w:rPr>
          <w:color w:val="231F20"/>
          <w:spacing w:val="-2"/>
          <w:sz w:val="22"/>
          <w:szCs w:val="22"/>
        </w:rPr>
        <w:t> </w:t>
      </w:r>
      <w:r>
        <w:rPr>
          <w:color w:val="231F20"/>
          <w:sz w:val="22"/>
          <w:szCs w:val="22"/>
        </w:rPr>
        <w:t>workshop</w:t>
      </w:r>
      <w:r>
        <w:rPr>
          <w:color w:val="231F20"/>
          <w:spacing w:val="-2"/>
          <w:sz w:val="22"/>
          <w:szCs w:val="22"/>
        </w:rPr>
        <w:t> </w:t>
      </w:r>
      <w:r>
        <w:rPr>
          <w:color w:val="231F20"/>
          <w:sz w:val="22"/>
          <w:szCs w:val="22"/>
        </w:rPr>
        <w:t>around</w:t>
      </w:r>
      <w:r>
        <w:rPr>
          <w:color w:val="231F20"/>
          <w:spacing w:val="-2"/>
          <w:sz w:val="22"/>
          <w:szCs w:val="22"/>
        </w:rPr>
        <w:t> </w:t>
      </w:r>
      <w:r>
        <w:rPr>
          <w:color w:val="231F20"/>
          <w:sz w:val="22"/>
          <w:szCs w:val="22"/>
        </w:rPr>
        <w:t>this</w:t>
      </w:r>
      <w:r>
        <w:rPr>
          <w:color w:val="231F20"/>
          <w:spacing w:val="-2"/>
          <w:sz w:val="22"/>
          <w:szCs w:val="22"/>
        </w:rPr>
        <w:t> </w:t>
      </w:r>
      <w:r>
        <w:rPr>
          <w:color w:val="231F20"/>
          <w:sz w:val="22"/>
          <w:szCs w:val="22"/>
        </w:rPr>
        <w:t>a</w:t>
      </w:r>
      <w:r>
        <w:rPr>
          <w:color w:val="231F20"/>
          <w:spacing w:val="-2"/>
          <w:sz w:val="22"/>
          <w:szCs w:val="22"/>
        </w:rPr>
        <w:t> </w:t>
      </w:r>
      <w:r>
        <w:rPr>
          <w:color w:val="231F20"/>
          <w:sz w:val="22"/>
          <w:szCs w:val="22"/>
        </w:rPr>
        <w:t>year</w:t>
      </w:r>
      <w:r>
        <w:rPr>
          <w:color w:val="231F20"/>
          <w:spacing w:val="-2"/>
          <w:sz w:val="22"/>
          <w:szCs w:val="22"/>
        </w:rPr>
        <w:t> </w:t>
      </w:r>
      <w:r>
        <w:rPr>
          <w:color w:val="231F20"/>
          <w:spacing w:val="-2"/>
          <w:w w:val="120"/>
          <w:sz w:val="22"/>
          <w:szCs w:val="22"/>
        </w:rPr>
        <w:t>a</w:t>
      </w:r>
      <w:r>
        <w:rPr>
          <w:color w:val="231F20"/>
          <w:w w:val="120"/>
          <w:sz w:val="22"/>
          <w:szCs w:val="22"/>
        </w:rPr>
        <w:t>g</w:t>
      </w:r>
      <w:r>
        <w:rPr>
          <w:color w:val="231F20"/>
          <w:spacing w:val="-1"/>
          <w:w w:val="120"/>
          <w:sz w:val="22"/>
          <w:szCs w:val="22"/>
        </w:rPr>
        <w:t>o</w:t>
      </w:r>
      <w:r>
        <w:rPr>
          <w:color w:val="231F20"/>
          <w:spacing w:val="1"/>
          <w:w w:val="40"/>
          <w:sz w:val="22"/>
          <w:szCs w:val="22"/>
        </w:rPr>
        <w:t>�</w:t>
      </w:r>
      <w:r>
        <w:rPr>
          <w:color w:val="231F20"/>
          <w:spacing w:val="-1"/>
          <w:sz w:val="22"/>
          <w:szCs w:val="22"/>
        </w:rPr>
        <w:t> </w:t>
      </w:r>
      <w:r>
        <w:rPr>
          <w:color w:val="231F20"/>
          <w:sz w:val="22"/>
          <w:szCs w:val="22"/>
        </w:rPr>
        <w:t>Here</w:t>
      </w:r>
      <w:r>
        <w:rPr>
          <w:color w:val="231F20"/>
          <w:spacing w:val="-3"/>
          <w:sz w:val="22"/>
          <w:szCs w:val="22"/>
        </w:rPr>
        <w:t> </w:t>
      </w:r>
      <w:r>
        <w:rPr>
          <w:color w:val="231F20"/>
          <w:sz w:val="22"/>
          <w:szCs w:val="22"/>
        </w:rPr>
        <w:t>were</w:t>
      </w:r>
      <w:r>
        <w:rPr>
          <w:color w:val="231F20"/>
          <w:spacing w:val="-3"/>
          <w:sz w:val="22"/>
          <w:szCs w:val="22"/>
        </w:rPr>
        <w:t> </w:t>
      </w:r>
      <w:r>
        <w:rPr>
          <w:color w:val="231F20"/>
          <w:sz w:val="22"/>
          <w:szCs w:val="22"/>
        </w:rPr>
        <w:t>the</w:t>
      </w:r>
      <w:r>
        <w:rPr>
          <w:color w:val="231F20"/>
          <w:spacing w:val="-3"/>
          <w:sz w:val="22"/>
          <w:szCs w:val="22"/>
        </w:rPr>
        <w:t> </w:t>
      </w:r>
      <w:r>
        <w:rPr>
          <w:color w:val="231F20"/>
          <w:sz w:val="22"/>
          <w:szCs w:val="22"/>
        </w:rPr>
        <w:t>arguments</w:t>
      </w:r>
      <w:r>
        <w:rPr>
          <w:color w:val="231F20"/>
          <w:spacing w:val="-2"/>
          <w:sz w:val="22"/>
          <w:szCs w:val="22"/>
        </w:rPr>
        <w:t> </w:t>
      </w:r>
      <w:r>
        <w:rPr>
          <w:color w:val="231F20"/>
          <w:sz w:val="22"/>
          <w:szCs w:val="22"/>
        </w:rPr>
        <w:t>that</w:t>
      </w:r>
      <w:r>
        <w:rPr>
          <w:color w:val="231F20"/>
          <w:spacing w:val="-3"/>
          <w:sz w:val="22"/>
          <w:szCs w:val="22"/>
        </w:rPr>
        <w:t> </w:t>
      </w:r>
      <w:r>
        <w:rPr>
          <w:color w:val="231F20"/>
          <w:spacing w:val="-3"/>
          <w:w w:val="111"/>
          <w:sz w:val="22"/>
          <w:szCs w:val="22"/>
        </w:rPr>
        <w:t>w</w:t>
      </w:r>
      <w:r>
        <w:rPr>
          <w:color w:val="231F20"/>
          <w:spacing w:val="2"/>
          <w:w w:val="111"/>
          <w:sz w:val="22"/>
          <w:szCs w:val="22"/>
        </w:rPr>
        <w:t>o</w:t>
      </w:r>
      <w:r>
        <w:rPr>
          <w:color w:val="231F20"/>
          <w:w w:val="111"/>
          <w:sz w:val="22"/>
          <w:szCs w:val="22"/>
        </w:rPr>
        <w:t>r</w:t>
      </w:r>
      <w:r>
        <w:rPr>
          <w:color w:val="231F20"/>
          <w:spacing w:val="-6"/>
          <w:w w:val="111"/>
          <w:sz w:val="22"/>
          <w:szCs w:val="22"/>
        </w:rPr>
        <w:t>k</w:t>
      </w:r>
      <w:r>
        <w:rPr>
          <w:color w:val="231F20"/>
          <w:w w:val="111"/>
          <w:sz w:val="22"/>
          <w:szCs w:val="22"/>
        </w:rPr>
        <w:t>e</w:t>
      </w:r>
      <w:r>
        <w:rPr>
          <w:color w:val="231F20"/>
          <w:spacing w:val="2"/>
          <w:w w:val="111"/>
          <w:sz w:val="22"/>
          <w:szCs w:val="22"/>
        </w:rPr>
        <w:t>d</w:t>
      </w:r>
      <w:r>
        <w:rPr>
          <w:color w:val="231F20"/>
          <w:spacing w:val="3"/>
          <w:w w:val="31"/>
          <w:sz w:val="22"/>
          <w:szCs w:val="22"/>
        </w:rPr>
        <w:t>�</w:t>
      </w:r>
    </w:p>
    <w:p>
      <w:pPr>
        <w:pStyle w:val="BodyText"/>
        <w:ind w:left="704"/>
        <w:jc w:val="both"/>
      </w:pPr>
      <w:r>
        <w:rPr>
          <w:color w:val="231F20"/>
        </w:rPr>
        <w:t>-</w:t>
      </w:r>
      <w:r>
        <w:rPr>
          <w:color w:val="231F20"/>
          <w:spacing w:val="47"/>
        </w:rPr>
        <w:t> </w:t>
      </w:r>
      <w:r>
        <w:rPr>
          <w:color w:val="231F20"/>
        </w:rPr>
        <w:t>DON’T</w:t>
      </w:r>
      <w:r>
        <w:rPr>
          <w:color w:val="231F20"/>
          <w:spacing w:val="47"/>
        </w:rPr>
        <w:t> </w:t>
      </w:r>
      <w:r>
        <w:rPr>
          <w:color w:val="231F20"/>
        </w:rPr>
        <w:t>FUND</w:t>
      </w:r>
      <w:r>
        <w:rPr>
          <w:color w:val="231F20"/>
          <w:spacing w:val="47"/>
        </w:rPr>
        <w:t> </w:t>
      </w:r>
      <w:r>
        <w:rPr>
          <w:color w:val="231F20"/>
        </w:rPr>
        <w:t>THINGS</w:t>
      </w:r>
      <w:r>
        <w:rPr>
          <w:color w:val="231F20"/>
          <w:spacing w:val="47"/>
        </w:rPr>
        <w:t> </w:t>
      </w:r>
      <w:r>
        <w:rPr>
          <w:color w:val="231F20"/>
        </w:rPr>
        <w:t>TWICE</w:t>
      </w:r>
      <w:r>
        <w:rPr>
          <w:color w:val="231F20"/>
          <w:spacing w:val="47"/>
        </w:rPr>
        <w:t> </w:t>
      </w:r>
      <w:r>
        <w:rPr>
          <w:color w:val="231F20"/>
        </w:rPr>
        <w:t>-</w:t>
      </w:r>
      <w:r>
        <w:rPr>
          <w:color w:val="231F20"/>
          <w:spacing w:val="47"/>
        </w:rPr>
        <w:t> </w:t>
      </w:r>
      <w:r>
        <w:rPr>
          <w:color w:val="231F20"/>
        </w:rPr>
        <w:t>this</w:t>
      </w:r>
      <w:r>
        <w:rPr>
          <w:color w:val="231F20"/>
          <w:spacing w:val="47"/>
        </w:rPr>
        <w:t> </w:t>
      </w:r>
      <w:r>
        <w:rPr>
          <w:color w:val="231F20"/>
        </w:rPr>
        <w:t>was</w:t>
      </w:r>
      <w:r>
        <w:rPr>
          <w:color w:val="231F20"/>
          <w:spacing w:val="47"/>
        </w:rPr>
        <w:t> </w:t>
      </w:r>
      <w:r>
        <w:rPr>
          <w:color w:val="231F20"/>
          <w:spacing w:val="-5"/>
        </w:rPr>
        <w:t>an</w:t>
      </w:r>
    </w:p>
    <w:p>
      <w:pPr>
        <w:pStyle w:val="BodyText"/>
        <w:ind w:left="392"/>
        <w:jc w:val="both"/>
      </w:pPr>
      <w:r>
        <w:rPr>
          <w:color w:val="231F20"/>
        </w:rPr>
        <w:t>argument</w:t>
      </w:r>
      <w:r>
        <w:rPr>
          <w:color w:val="231F20"/>
          <w:spacing w:val="-9"/>
        </w:rPr>
        <w:t> </w:t>
      </w:r>
      <w:r>
        <w:rPr>
          <w:color w:val="231F20"/>
        </w:rPr>
        <w:t>that</w:t>
      </w:r>
      <w:r>
        <w:rPr>
          <w:color w:val="231F20"/>
          <w:spacing w:val="-8"/>
        </w:rPr>
        <w:t> </w:t>
      </w:r>
      <w:r>
        <w:rPr>
          <w:color w:val="231F20"/>
        </w:rPr>
        <w:t>seemed</w:t>
      </w:r>
      <w:r>
        <w:rPr>
          <w:color w:val="231F20"/>
          <w:spacing w:val="-9"/>
        </w:rPr>
        <w:t> </w:t>
      </w:r>
      <w:r>
        <w:rPr>
          <w:color w:val="231F20"/>
        </w:rPr>
        <w:t>to</w:t>
      </w:r>
      <w:r>
        <w:rPr>
          <w:color w:val="231F20"/>
          <w:spacing w:val="-8"/>
        </w:rPr>
        <w:t> </w:t>
      </w:r>
      <w:r>
        <w:rPr>
          <w:color w:val="231F20"/>
          <w:spacing w:val="-2"/>
        </w:rPr>
        <w:t>connect</w:t>
      </w:r>
    </w:p>
    <w:p>
      <w:pPr>
        <w:pStyle w:val="BodyText"/>
        <w:ind w:left="599"/>
        <w:jc w:val="both"/>
      </w:pPr>
      <w:r>
        <w:rPr>
          <w:color w:val="231F20"/>
        </w:rPr>
        <w:t>-</w:t>
      </w:r>
      <w:r>
        <w:rPr>
          <w:color w:val="231F20"/>
          <w:spacing w:val="6"/>
        </w:rPr>
        <w:t> </w:t>
      </w:r>
      <w:r>
        <w:rPr>
          <w:color w:val="231F20"/>
        </w:rPr>
        <w:t>NEW</w:t>
      </w:r>
      <w:r>
        <w:rPr>
          <w:color w:val="231F20"/>
          <w:spacing w:val="6"/>
        </w:rPr>
        <w:t> </w:t>
      </w:r>
      <w:r>
        <w:rPr>
          <w:color w:val="231F20"/>
        </w:rPr>
        <w:t>WAY</w:t>
      </w:r>
      <w:r>
        <w:rPr>
          <w:color w:val="231F20"/>
          <w:spacing w:val="6"/>
        </w:rPr>
        <w:t> </w:t>
      </w:r>
      <w:r>
        <w:rPr>
          <w:color w:val="231F20"/>
        </w:rPr>
        <w:t>OF</w:t>
      </w:r>
      <w:r>
        <w:rPr>
          <w:color w:val="231F20"/>
          <w:spacing w:val="7"/>
        </w:rPr>
        <w:t> </w:t>
      </w:r>
      <w:r>
        <w:rPr>
          <w:color w:val="231F20"/>
        </w:rPr>
        <w:t>COLLABORATIVE</w:t>
      </w:r>
      <w:r>
        <w:rPr>
          <w:color w:val="231F20"/>
          <w:spacing w:val="6"/>
        </w:rPr>
        <w:t> </w:t>
      </w:r>
      <w:r>
        <w:rPr>
          <w:color w:val="231F20"/>
        </w:rPr>
        <w:t>SCIENCE</w:t>
      </w:r>
      <w:r>
        <w:rPr>
          <w:color w:val="231F20"/>
          <w:spacing w:val="6"/>
        </w:rPr>
        <w:t> </w:t>
      </w:r>
      <w:r>
        <w:rPr>
          <w:color w:val="231F20"/>
        </w:rPr>
        <w:t>-</w:t>
      </w:r>
      <w:r>
        <w:rPr>
          <w:color w:val="231F20"/>
          <w:spacing w:val="6"/>
        </w:rPr>
        <w:t> </w:t>
      </w:r>
      <w:r>
        <w:rPr>
          <w:color w:val="231F20"/>
          <w:spacing w:val="-4"/>
        </w:rPr>
        <w:t>this</w:t>
      </w:r>
    </w:p>
    <w:p>
      <w:pPr>
        <w:pStyle w:val="BodyText"/>
        <w:ind w:left="392"/>
        <w:jc w:val="both"/>
      </w:pPr>
      <w:r>
        <w:rPr>
          <w:color w:val="231F20"/>
        </w:rPr>
        <w:t>is one key element of a drastically collaborative </w:t>
      </w:r>
      <w:r>
        <w:rPr>
          <w:color w:val="231F20"/>
          <w:spacing w:val="-1"/>
          <w:w w:val="109"/>
        </w:rPr>
        <w:t>a</w:t>
      </w:r>
      <w:r>
        <w:rPr>
          <w:color w:val="231F20"/>
          <w:spacing w:val="-2"/>
          <w:w w:val="109"/>
        </w:rPr>
        <w:t>pp</w:t>
      </w:r>
      <w:r>
        <w:rPr>
          <w:color w:val="231F20"/>
          <w:spacing w:val="-9"/>
          <w:w w:val="109"/>
        </w:rPr>
        <w:t>r</w:t>
      </w:r>
      <w:r>
        <w:rPr>
          <w:color w:val="231F20"/>
          <w:spacing w:val="-4"/>
          <w:w w:val="108"/>
        </w:rPr>
        <w:t>oa</w:t>
      </w:r>
      <w:r>
        <w:rPr>
          <w:color w:val="231F20"/>
          <w:spacing w:val="-2"/>
          <w:w w:val="108"/>
        </w:rPr>
        <w:t>c</w:t>
      </w:r>
      <w:r>
        <w:rPr>
          <w:color w:val="231F20"/>
          <w:spacing w:val="-1"/>
          <w:w w:val="109"/>
        </w:rPr>
        <w:t>h</w:t>
      </w:r>
      <w:r>
        <w:rPr>
          <w:color w:val="231F20"/>
          <w:spacing w:val="-1"/>
          <w:w w:val="29"/>
        </w:rPr>
        <w:t>�</w:t>
      </w:r>
    </w:p>
    <w:p>
      <w:pPr>
        <w:pStyle w:val="ListParagraph"/>
        <w:numPr>
          <w:ilvl w:val="0"/>
          <w:numId w:val="11"/>
        </w:numPr>
        <w:tabs>
          <w:tab w:pos="566" w:val="left" w:leader="none"/>
        </w:tabs>
        <w:spacing w:line="240" w:lineRule="auto" w:before="0" w:after="0"/>
        <w:ind w:left="392" w:right="0" w:firstLine="0"/>
        <w:jc w:val="both"/>
        <w:rPr>
          <w:sz w:val="22"/>
          <w:szCs w:val="22"/>
        </w:rPr>
      </w:pPr>
      <w:r>
        <w:rPr>
          <w:color w:val="231F20"/>
          <w:sz w:val="22"/>
          <w:szCs w:val="22"/>
        </w:rPr>
        <w:t>(Shannon) but the problem is we keep having a </w:t>
      </w:r>
      <w:r>
        <w:rPr>
          <w:color w:val="231F20"/>
          <w:w w:val="95"/>
          <w:sz w:val="22"/>
          <w:szCs w:val="22"/>
        </w:rPr>
        <w:t>message that it’s education </w:t>
      </w:r>
      <w:r>
        <w:rPr>
          <w:color w:val="231F20"/>
          <w:w w:val="129"/>
          <w:sz w:val="22"/>
          <w:szCs w:val="22"/>
        </w:rPr>
        <w:t>o</w:t>
      </w:r>
      <w:r>
        <w:rPr>
          <w:color w:val="231F20"/>
          <w:spacing w:val="2"/>
          <w:w w:val="129"/>
          <w:sz w:val="22"/>
          <w:szCs w:val="22"/>
        </w:rPr>
        <w:t>n</w:t>
      </w:r>
      <w:r>
        <w:rPr>
          <w:color w:val="231F20"/>
          <w:spacing w:val="-1"/>
          <w:w w:val="129"/>
          <w:sz w:val="22"/>
          <w:szCs w:val="22"/>
        </w:rPr>
        <w:t>l</w:t>
      </w:r>
      <w:r>
        <w:rPr>
          <w:color w:val="231F20"/>
          <w:spacing w:val="-6"/>
          <w:w w:val="129"/>
          <w:sz w:val="22"/>
          <w:szCs w:val="22"/>
        </w:rPr>
        <w:t>y</w:t>
      </w:r>
      <w:r>
        <w:rPr>
          <w:color w:val="231F20"/>
          <w:spacing w:val="1"/>
          <w:w w:val="49"/>
          <w:sz w:val="22"/>
          <w:szCs w:val="22"/>
        </w:rPr>
        <w:t>���</w:t>
      </w:r>
      <w:r>
        <w:rPr>
          <w:color w:val="231F20"/>
          <w:spacing w:val="-1"/>
          <w:w w:val="94"/>
          <w:sz w:val="22"/>
          <w:szCs w:val="22"/>
        </w:rPr>
        <w:t> </w:t>
      </w:r>
      <w:r>
        <w:rPr>
          <w:color w:val="231F20"/>
          <w:w w:val="95"/>
          <w:sz w:val="22"/>
          <w:szCs w:val="22"/>
        </w:rPr>
        <w:t>that really limits </w:t>
      </w:r>
      <w:r>
        <w:rPr>
          <w:color w:val="231F20"/>
          <w:sz w:val="22"/>
          <w:szCs w:val="22"/>
        </w:rPr>
        <w:t>OScH </w:t>
      </w:r>
      <w:r>
        <w:rPr>
          <w:color w:val="231F20"/>
          <w:spacing w:val="-1"/>
          <w:w w:val="116"/>
          <w:sz w:val="22"/>
          <w:szCs w:val="22"/>
        </w:rPr>
        <w:t>ap</w:t>
      </w:r>
      <w:r>
        <w:rPr>
          <w:color w:val="231F20"/>
          <w:spacing w:val="-2"/>
          <w:w w:val="116"/>
          <w:sz w:val="22"/>
          <w:szCs w:val="22"/>
        </w:rPr>
        <w:t>p</w:t>
      </w:r>
      <w:r>
        <w:rPr>
          <w:color w:val="231F20"/>
          <w:w w:val="116"/>
          <w:sz w:val="22"/>
          <w:szCs w:val="22"/>
        </w:rPr>
        <w:t>l</w:t>
      </w:r>
      <w:r>
        <w:rPr>
          <w:color w:val="231F20"/>
          <w:spacing w:val="-1"/>
          <w:w w:val="116"/>
          <w:sz w:val="22"/>
          <w:szCs w:val="22"/>
        </w:rPr>
        <w:t>i</w:t>
      </w:r>
      <w:r>
        <w:rPr>
          <w:color w:val="231F20"/>
          <w:spacing w:val="-1"/>
          <w:w w:val="115"/>
          <w:sz w:val="22"/>
          <w:szCs w:val="22"/>
        </w:rPr>
        <w:t>c</w:t>
      </w:r>
      <w:r>
        <w:rPr>
          <w:color w:val="231F20"/>
          <w:spacing w:val="-1"/>
          <w:w w:val="116"/>
          <w:sz w:val="22"/>
          <w:szCs w:val="22"/>
        </w:rPr>
        <w:t>atio</w:t>
      </w:r>
      <w:r>
        <w:rPr>
          <w:color w:val="231F20"/>
          <w:w w:val="116"/>
          <w:sz w:val="22"/>
          <w:szCs w:val="22"/>
        </w:rPr>
        <w:t>n</w:t>
      </w:r>
      <w:r>
        <w:rPr>
          <w:color w:val="231F20"/>
          <w:spacing w:val="-1"/>
          <w:w w:val="116"/>
          <w:sz w:val="22"/>
          <w:szCs w:val="22"/>
        </w:rPr>
        <w:t>s</w:t>
      </w:r>
      <w:r>
        <w:rPr>
          <w:color w:val="231F20"/>
          <w:w w:val="36"/>
          <w:sz w:val="22"/>
          <w:szCs w:val="22"/>
        </w:rPr>
        <w:t>���</w:t>
      </w:r>
      <w:r>
        <w:rPr>
          <w:color w:val="231F20"/>
          <w:spacing w:val="-1"/>
          <w:w w:val="99"/>
          <w:sz w:val="22"/>
          <w:szCs w:val="22"/>
        </w:rPr>
        <w:t> </w:t>
      </w:r>
      <w:r>
        <w:rPr>
          <w:color w:val="231F20"/>
          <w:sz w:val="22"/>
          <w:szCs w:val="22"/>
        </w:rPr>
        <w:t>we need to get people to understand that it’s broader and applies to real </w:t>
      </w:r>
      <w:r>
        <w:rPr>
          <w:color w:val="231F20"/>
          <w:spacing w:val="-2"/>
          <w:sz w:val="22"/>
          <w:szCs w:val="22"/>
        </w:rPr>
        <w:t>actual</w:t>
      </w:r>
      <w:r>
        <w:rPr>
          <w:color w:val="231F20"/>
          <w:spacing w:val="-12"/>
          <w:sz w:val="22"/>
          <w:szCs w:val="22"/>
        </w:rPr>
        <w:t> </w:t>
      </w:r>
      <w:r>
        <w:rPr>
          <w:color w:val="231F20"/>
          <w:spacing w:val="-2"/>
          <w:w w:val="105"/>
          <w:sz w:val="22"/>
          <w:szCs w:val="22"/>
        </w:rPr>
        <w:t>i</w:t>
      </w:r>
      <w:r>
        <w:rPr>
          <w:color w:val="231F20"/>
          <w:spacing w:val="-1"/>
          <w:w w:val="105"/>
          <w:sz w:val="22"/>
          <w:szCs w:val="22"/>
        </w:rPr>
        <w:t>n</w:t>
      </w:r>
      <w:r>
        <w:rPr>
          <w:color w:val="231F20"/>
          <w:spacing w:val="2"/>
          <w:w w:val="105"/>
          <w:sz w:val="22"/>
          <w:szCs w:val="22"/>
        </w:rPr>
        <w:t>f</w:t>
      </w:r>
      <w:r>
        <w:rPr>
          <w:color w:val="231F20"/>
          <w:spacing w:val="-9"/>
          <w:w w:val="105"/>
          <w:sz w:val="22"/>
          <w:szCs w:val="22"/>
        </w:rPr>
        <w:t>r</w:t>
      </w:r>
      <w:r>
        <w:rPr>
          <w:color w:val="231F20"/>
          <w:spacing w:val="-2"/>
          <w:w w:val="105"/>
          <w:sz w:val="22"/>
          <w:szCs w:val="22"/>
        </w:rPr>
        <w:t>ast</w:t>
      </w:r>
      <w:r>
        <w:rPr>
          <w:color w:val="231F20"/>
          <w:spacing w:val="-4"/>
          <w:w w:val="105"/>
          <w:sz w:val="22"/>
          <w:szCs w:val="22"/>
        </w:rPr>
        <w:t>r</w:t>
      </w:r>
      <w:r>
        <w:rPr>
          <w:color w:val="231F20"/>
          <w:spacing w:val="-2"/>
          <w:w w:val="105"/>
          <w:sz w:val="22"/>
          <w:szCs w:val="22"/>
        </w:rPr>
        <w:t>u</w:t>
      </w:r>
      <w:r>
        <w:rPr>
          <w:color w:val="231F20"/>
          <w:spacing w:val="-1"/>
          <w:w w:val="104"/>
          <w:sz w:val="22"/>
          <w:szCs w:val="22"/>
        </w:rPr>
        <w:t>ctu</w:t>
      </w:r>
      <w:r>
        <w:rPr>
          <w:color w:val="231F20"/>
          <w:spacing w:val="-9"/>
          <w:w w:val="104"/>
          <w:sz w:val="22"/>
          <w:szCs w:val="22"/>
        </w:rPr>
        <w:t>r</w:t>
      </w:r>
      <w:r>
        <w:rPr>
          <w:color w:val="231F20"/>
          <w:spacing w:val="-3"/>
          <w:w w:val="105"/>
          <w:sz w:val="22"/>
          <w:szCs w:val="22"/>
        </w:rPr>
        <w:t>e</w:t>
      </w:r>
      <w:r>
        <w:rPr>
          <w:color w:val="231F20"/>
          <w:spacing w:val="-1"/>
          <w:w w:val="25"/>
          <w:sz w:val="22"/>
          <w:szCs w:val="22"/>
        </w:rPr>
        <w:t>�</w:t>
      </w:r>
      <w:r>
        <w:rPr>
          <w:color w:val="231F20"/>
          <w:spacing w:val="-9"/>
          <w:w w:val="99"/>
          <w:sz w:val="22"/>
          <w:szCs w:val="22"/>
        </w:rPr>
        <w:t> </w:t>
      </w:r>
      <w:r>
        <w:rPr>
          <w:color w:val="231F20"/>
          <w:spacing w:val="-2"/>
          <w:sz w:val="22"/>
          <w:szCs w:val="22"/>
        </w:rPr>
        <w:t>Luis</w:t>
      </w:r>
      <w:r>
        <w:rPr>
          <w:color w:val="231F20"/>
          <w:spacing w:val="-12"/>
          <w:sz w:val="22"/>
          <w:szCs w:val="22"/>
        </w:rPr>
        <w:t> </w:t>
      </w:r>
      <w:r>
        <w:rPr>
          <w:color w:val="231F20"/>
          <w:spacing w:val="-2"/>
          <w:sz w:val="22"/>
          <w:szCs w:val="22"/>
        </w:rPr>
        <w:t>Fillipe</w:t>
      </w:r>
      <w:r>
        <w:rPr>
          <w:color w:val="231F20"/>
          <w:spacing w:val="-11"/>
          <w:sz w:val="22"/>
          <w:szCs w:val="22"/>
        </w:rPr>
        <w:t> </w:t>
      </w:r>
      <w:r>
        <w:rPr>
          <w:color w:val="231F20"/>
          <w:spacing w:val="-2"/>
          <w:sz w:val="22"/>
          <w:szCs w:val="22"/>
        </w:rPr>
        <w:t>-</w:t>
      </w:r>
      <w:r>
        <w:rPr>
          <w:color w:val="231F20"/>
          <w:spacing w:val="-11"/>
          <w:sz w:val="22"/>
          <w:szCs w:val="22"/>
        </w:rPr>
        <w:t> </w:t>
      </w:r>
      <w:r>
        <w:rPr>
          <w:color w:val="231F20"/>
          <w:spacing w:val="-2"/>
          <w:sz w:val="22"/>
          <w:szCs w:val="22"/>
        </w:rPr>
        <w:t>hardware</w:t>
      </w:r>
      <w:r>
        <w:rPr>
          <w:color w:val="231F20"/>
          <w:spacing w:val="-12"/>
          <w:sz w:val="22"/>
          <w:szCs w:val="22"/>
        </w:rPr>
        <w:t> </w:t>
      </w:r>
      <w:r>
        <w:rPr>
          <w:color w:val="231F20"/>
          <w:spacing w:val="-2"/>
          <w:sz w:val="22"/>
          <w:szCs w:val="22"/>
        </w:rPr>
        <w:t>is</w:t>
      </w:r>
      <w:r>
        <w:rPr>
          <w:color w:val="231F20"/>
          <w:spacing w:val="-11"/>
          <w:sz w:val="22"/>
          <w:szCs w:val="22"/>
        </w:rPr>
        <w:t> </w:t>
      </w:r>
      <w:r>
        <w:rPr>
          <w:color w:val="231F20"/>
          <w:spacing w:val="-2"/>
          <w:sz w:val="22"/>
          <w:szCs w:val="22"/>
        </w:rPr>
        <w:t>critical infrastructure!</w:t>
      </w:r>
    </w:p>
    <w:p>
      <w:pPr>
        <w:pStyle w:val="BodyText"/>
        <w:ind w:left="392"/>
      </w:pPr>
      <w:r>
        <w:rPr>
          <w:color w:val="231F20"/>
          <w:spacing w:val="-2"/>
        </w:rPr>
        <w:t>Question</w:t>
      </w:r>
    </w:p>
    <w:p>
      <w:pPr>
        <w:pStyle w:val="ListParagraph"/>
        <w:numPr>
          <w:ilvl w:val="0"/>
          <w:numId w:val="11"/>
        </w:numPr>
        <w:tabs>
          <w:tab w:pos="536" w:val="left" w:leader="none"/>
        </w:tabs>
        <w:spacing w:line="240" w:lineRule="auto" w:before="0" w:after="0"/>
        <w:ind w:left="392" w:right="1" w:firstLine="0"/>
        <w:jc w:val="both"/>
        <w:rPr>
          <w:sz w:val="22"/>
          <w:szCs w:val="22"/>
        </w:rPr>
      </w:pPr>
      <w:r>
        <w:rPr>
          <w:color w:val="231F20"/>
          <w:spacing w:val="-2"/>
          <w:sz w:val="22"/>
          <w:szCs w:val="22"/>
        </w:rPr>
        <w:t>(Dario)</w:t>
      </w:r>
      <w:r>
        <w:rPr>
          <w:color w:val="231F20"/>
          <w:spacing w:val="-6"/>
          <w:sz w:val="22"/>
          <w:szCs w:val="22"/>
        </w:rPr>
        <w:t> </w:t>
      </w:r>
      <w:r>
        <w:rPr>
          <w:color w:val="231F20"/>
          <w:spacing w:val="-2"/>
          <w:sz w:val="22"/>
          <w:szCs w:val="22"/>
        </w:rPr>
        <w:t>(a)</w:t>
      </w:r>
      <w:r>
        <w:rPr>
          <w:color w:val="231F20"/>
          <w:spacing w:val="-6"/>
          <w:sz w:val="22"/>
          <w:szCs w:val="22"/>
        </w:rPr>
        <w:t> </w:t>
      </w:r>
      <w:r>
        <w:rPr>
          <w:color w:val="231F20"/>
          <w:spacing w:val="-2"/>
          <w:sz w:val="22"/>
          <w:szCs w:val="22"/>
        </w:rPr>
        <w:t>should</w:t>
      </w:r>
      <w:r>
        <w:rPr>
          <w:color w:val="231F20"/>
          <w:spacing w:val="-6"/>
          <w:sz w:val="22"/>
          <w:szCs w:val="22"/>
        </w:rPr>
        <w:t> </w:t>
      </w:r>
      <w:r>
        <w:rPr>
          <w:color w:val="231F20"/>
          <w:spacing w:val="-2"/>
          <w:sz w:val="22"/>
          <w:szCs w:val="22"/>
        </w:rPr>
        <w:t>we</w:t>
      </w:r>
      <w:r>
        <w:rPr>
          <w:color w:val="231F20"/>
          <w:spacing w:val="-6"/>
          <w:sz w:val="22"/>
          <w:szCs w:val="22"/>
        </w:rPr>
        <w:t> </w:t>
      </w:r>
      <w:r>
        <w:rPr>
          <w:color w:val="231F20"/>
          <w:spacing w:val="-2"/>
          <w:sz w:val="22"/>
          <w:szCs w:val="22"/>
        </w:rPr>
        <w:t>coordinate</w:t>
      </w:r>
      <w:r>
        <w:rPr>
          <w:color w:val="231F20"/>
          <w:spacing w:val="-6"/>
          <w:sz w:val="22"/>
          <w:szCs w:val="22"/>
        </w:rPr>
        <w:t> </w:t>
      </w:r>
      <w:r>
        <w:rPr>
          <w:color w:val="231F20"/>
          <w:spacing w:val="-2"/>
          <w:sz w:val="22"/>
          <w:szCs w:val="22"/>
        </w:rPr>
        <w:t>messages</w:t>
      </w:r>
      <w:r>
        <w:rPr>
          <w:color w:val="231F20"/>
          <w:spacing w:val="-6"/>
          <w:sz w:val="22"/>
          <w:szCs w:val="22"/>
        </w:rPr>
        <w:t> </w:t>
      </w:r>
      <w:r>
        <w:rPr>
          <w:color w:val="231F20"/>
          <w:spacing w:val="-2"/>
          <w:sz w:val="22"/>
          <w:szCs w:val="22"/>
        </w:rPr>
        <w:t>across </w:t>
      </w:r>
      <w:r>
        <w:rPr>
          <w:color w:val="231F20"/>
          <w:sz w:val="22"/>
          <w:szCs w:val="22"/>
        </w:rPr>
        <w:t>a leader and let them run, or (b) should we create general</w:t>
      </w:r>
      <w:r>
        <w:rPr>
          <w:color w:val="231F20"/>
          <w:spacing w:val="-3"/>
          <w:sz w:val="22"/>
          <w:szCs w:val="22"/>
        </w:rPr>
        <w:t> </w:t>
      </w:r>
      <w:r>
        <w:rPr>
          <w:color w:val="231F20"/>
          <w:sz w:val="22"/>
          <w:szCs w:val="22"/>
        </w:rPr>
        <w:t>principles</w:t>
      </w:r>
      <w:r>
        <w:rPr>
          <w:color w:val="231F20"/>
          <w:spacing w:val="-3"/>
          <w:sz w:val="22"/>
          <w:szCs w:val="22"/>
        </w:rPr>
        <w:t> </w:t>
      </w:r>
      <w:r>
        <w:rPr>
          <w:color w:val="231F20"/>
          <w:sz w:val="22"/>
          <w:szCs w:val="22"/>
        </w:rPr>
        <w:t>that</w:t>
      </w:r>
      <w:r>
        <w:rPr>
          <w:color w:val="231F20"/>
          <w:spacing w:val="-4"/>
          <w:sz w:val="22"/>
          <w:szCs w:val="22"/>
        </w:rPr>
        <w:t> </w:t>
      </w:r>
      <w:r>
        <w:rPr>
          <w:color w:val="231F20"/>
          <w:sz w:val="22"/>
          <w:szCs w:val="22"/>
        </w:rPr>
        <w:t>everyone</w:t>
      </w:r>
      <w:r>
        <w:rPr>
          <w:color w:val="231F20"/>
          <w:spacing w:val="-4"/>
          <w:sz w:val="22"/>
          <w:szCs w:val="22"/>
        </w:rPr>
        <w:t> </w:t>
      </w:r>
      <w:r>
        <w:rPr>
          <w:color w:val="231F20"/>
          <w:sz w:val="22"/>
          <w:szCs w:val="22"/>
        </w:rPr>
        <w:t>can</w:t>
      </w:r>
      <w:r>
        <w:rPr>
          <w:color w:val="231F20"/>
          <w:spacing w:val="-4"/>
          <w:sz w:val="22"/>
          <w:szCs w:val="22"/>
        </w:rPr>
        <w:t> </w:t>
      </w:r>
      <w:r>
        <w:rPr>
          <w:color w:val="231F20"/>
          <w:sz w:val="22"/>
          <w:szCs w:val="22"/>
        </w:rPr>
        <w:t>pick</w:t>
      </w:r>
      <w:r>
        <w:rPr>
          <w:color w:val="231F20"/>
          <w:spacing w:val="-4"/>
          <w:sz w:val="22"/>
          <w:szCs w:val="22"/>
        </w:rPr>
        <w:t> </w:t>
      </w:r>
      <w:r>
        <w:rPr>
          <w:color w:val="231F20"/>
          <w:spacing w:val="-1"/>
          <w:w w:val="126"/>
          <w:sz w:val="22"/>
          <w:szCs w:val="22"/>
        </w:rPr>
        <w:t>up</w:t>
      </w:r>
      <w:r>
        <w:rPr>
          <w:color w:val="231F20"/>
          <w:spacing w:val="1"/>
          <w:w w:val="46"/>
          <w:sz w:val="22"/>
          <w:szCs w:val="22"/>
        </w:rPr>
        <w:t>�</w:t>
      </w:r>
    </w:p>
    <w:p>
      <w:pPr>
        <w:pStyle w:val="ListParagraph"/>
        <w:numPr>
          <w:ilvl w:val="1"/>
          <w:numId w:val="11"/>
        </w:numPr>
        <w:tabs>
          <w:tab w:pos="700" w:val="left" w:leader="none"/>
        </w:tabs>
        <w:spacing w:line="240" w:lineRule="auto" w:before="0" w:after="0"/>
        <w:ind w:left="392" w:right="0" w:firstLine="158"/>
        <w:jc w:val="both"/>
        <w:rPr>
          <w:sz w:val="22"/>
          <w:szCs w:val="22"/>
        </w:rPr>
      </w:pPr>
      <w:r>
        <w:rPr>
          <w:color w:val="231F20"/>
          <w:w w:val="95"/>
          <w:sz w:val="22"/>
          <w:szCs w:val="22"/>
        </w:rPr>
        <w:t>(Shannon)</w:t>
      </w:r>
      <w:r>
        <w:rPr>
          <w:color w:val="231F20"/>
          <w:spacing w:val="-11"/>
          <w:w w:val="95"/>
          <w:sz w:val="22"/>
          <w:szCs w:val="22"/>
        </w:rPr>
        <w:t> </w:t>
      </w:r>
      <w:r>
        <w:rPr>
          <w:color w:val="231F20"/>
          <w:w w:val="95"/>
          <w:sz w:val="22"/>
          <w:szCs w:val="22"/>
        </w:rPr>
        <w:t>We</w:t>
      </w:r>
      <w:r>
        <w:rPr>
          <w:color w:val="231F20"/>
          <w:spacing w:val="-11"/>
          <w:w w:val="95"/>
          <w:sz w:val="22"/>
          <w:szCs w:val="22"/>
        </w:rPr>
        <w:t> </w:t>
      </w:r>
      <w:r>
        <w:rPr>
          <w:color w:val="231F20"/>
          <w:w w:val="95"/>
          <w:sz w:val="22"/>
          <w:szCs w:val="22"/>
        </w:rPr>
        <w:t>need</w:t>
      </w:r>
      <w:r>
        <w:rPr>
          <w:color w:val="231F20"/>
          <w:spacing w:val="-10"/>
          <w:w w:val="95"/>
          <w:sz w:val="22"/>
          <w:szCs w:val="22"/>
        </w:rPr>
        <w:t> </w:t>
      </w:r>
      <w:r>
        <w:rPr>
          <w:color w:val="231F20"/>
          <w:spacing w:val="-1"/>
          <w:w w:val="130"/>
          <w:sz w:val="22"/>
          <w:szCs w:val="22"/>
        </w:rPr>
        <w:t>(a)</w:t>
      </w:r>
      <w:r>
        <w:rPr>
          <w:color w:val="231F20"/>
          <w:w w:val="50"/>
          <w:sz w:val="22"/>
          <w:szCs w:val="22"/>
        </w:rPr>
        <w:t>���</w:t>
      </w:r>
      <w:r>
        <w:rPr>
          <w:color w:val="231F20"/>
          <w:spacing w:val="-7"/>
          <w:w w:val="90"/>
          <w:sz w:val="22"/>
          <w:szCs w:val="22"/>
        </w:rPr>
        <w:t> </w:t>
      </w:r>
      <w:r>
        <w:rPr>
          <w:color w:val="231F20"/>
          <w:w w:val="95"/>
          <w:sz w:val="22"/>
          <w:szCs w:val="22"/>
        </w:rPr>
        <w:t>we</w:t>
      </w:r>
      <w:r>
        <w:rPr>
          <w:color w:val="231F20"/>
          <w:spacing w:val="-11"/>
          <w:w w:val="95"/>
          <w:sz w:val="22"/>
          <w:szCs w:val="22"/>
        </w:rPr>
        <w:t> </w:t>
      </w:r>
      <w:r>
        <w:rPr>
          <w:color w:val="231F20"/>
          <w:w w:val="95"/>
          <w:sz w:val="22"/>
          <w:szCs w:val="22"/>
        </w:rPr>
        <w:t>need</w:t>
      </w:r>
      <w:r>
        <w:rPr>
          <w:color w:val="231F20"/>
          <w:spacing w:val="-11"/>
          <w:w w:val="95"/>
          <w:sz w:val="22"/>
          <w:szCs w:val="22"/>
        </w:rPr>
        <w:t> </w:t>
      </w:r>
      <w:r>
        <w:rPr>
          <w:color w:val="231F20"/>
          <w:w w:val="95"/>
          <w:sz w:val="22"/>
          <w:szCs w:val="22"/>
        </w:rPr>
        <w:t>case</w:t>
      </w:r>
      <w:r>
        <w:rPr>
          <w:color w:val="231F20"/>
          <w:spacing w:val="-10"/>
          <w:w w:val="95"/>
          <w:sz w:val="22"/>
          <w:szCs w:val="22"/>
        </w:rPr>
        <w:t> </w:t>
      </w:r>
      <w:r>
        <w:rPr>
          <w:color w:val="231F20"/>
          <w:w w:val="95"/>
          <w:sz w:val="22"/>
          <w:szCs w:val="22"/>
        </w:rPr>
        <w:t>studies!!!! </w:t>
      </w:r>
      <w:r>
        <w:rPr>
          <w:color w:val="231F20"/>
          <w:sz w:val="22"/>
          <w:szCs w:val="22"/>
        </w:rPr>
        <w:t>We need narratives and evidence</w:t>
      </w:r>
    </w:p>
    <w:p>
      <w:pPr>
        <w:pStyle w:val="BodyText"/>
        <w:ind w:left="392" w:firstLine="272"/>
        <w:jc w:val="both"/>
      </w:pPr>
      <w:r>
        <w:rPr>
          <w:color w:val="231F20"/>
        </w:rPr>
        <w:t>-</w:t>
      </w:r>
      <w:r>
        <w:rPr>
          <w:color w:val="231F20"/>
          <w:spacing w:val="-3"/>
        </w:rPr>
        <w:t> </w:t>
      </w:r>
      <w:r>
        <w:rPr>
          <w:color w:val="231F20"/>
        </w:rPr>
        <w:t>(Jenny)</w:t>
      </w:r>
      <w:r>
        <w:rPr>
          <w:color w:val="231F20"/>
          <w:spacing w:val="-3"/>
        </w:rPr>
        <w:t> </w:t>
      </w:r>
      <w:r>
        <w:rPr>
          <w:color w:val="231F20"/>
        </w:rPr>
        <w:t>We</w:t>
      </w:r>
      <w:r>
        <w:rPr>
          <w:color w:val="231F20"/>
          <w:spacing w:val="-3"/>
        </w:rPr>
        <w:t> </w:t>
      </w:r>
      <w:r>
        <w:rPr>
          <w:color w:val="231F20"/>
        </w:rPr>
        <w:t>need</w:t>
      </w:r>
      <w:r>
        <w:rPr>
          <w:color w:val="231F20"/>
          <w:spacing w:val="-3"/>
        </w:rPr>
        <w:t> </w:t>
      </w:r>
      <w:r>
        <w:rPr>
          <w:color w:val="231F20"/>
        </w:rPr>
        <w:t>evidence</w:t>
      </w:r>
      <w:r>
        <w:rPr>
          <w:color w:val="231F20"/>
          <w:spacing w:val="-3"/>
        </w:rPr>
        <w:t> </w:t>
      </w:r>
      <w:r>
        <w:rPr>
          <w:color w:val="231F20"/>
        </w:rPr>
        <w:t>to</w:t>
      </w:r>
      <w:r>
        <w:rPr>
          <w:color w:val="231F20"/>
          <w:spacing w:val="-3"/>
        </w:rPr>
        <w:t> </w:t>
      </w:r>
      <w:r>
        <w:rPr>
          <w:color w:val="231F20"/>
        </w:rPr>
        <w:t>point</w:t>
      </w:r>
      <w:r>
        <w:rPr>
          <w:color w:val="231F20"/>
          <w:spacing w:val="-3"/>
        </w:rPr>
        <w:t> </w:t>
      </w:r>
      <w:r>
        <w:rPr>
          <w:color w:val="231F20"/>
          <w:spacing w:val="-3"/>
          <w:w w:val="133"/>
        </w:rPr>
        <w:t>t</w:t>
      </w:r>
      <w:r>
        <w:rPr>
          <w:color w:val="231F20"/>
          <w:spacing w:val="-1"/>
          <w:w w:val="133"/>
        </w:rPr>
        <w:t>o</w:t>
      </w:r>
      <w:r>
        <w:rPr>
          <w:color w:val="231F20"/>
          <w:spacing w:val="1"/>
          <w:w w:val="53"/>
        </w:rPr>
        <w:t>���</w:t>
      </w:r>
      <w:r>
        <w:rPr>
          <w:color w:val="231F20"/>
          <w:spacing w:val="-1"/>
          <w:w w:val="85"/>
        </w:rPr>
        <w:t> </w:t>
      </w:r>
      <w:r>
        <w:rPr>
          <w:color w:val="231F20"/>
        </w:rPr>
        <w:t>case studies </w:t>
      </w:r>
      <w:r>
        <w:rPr>
          <w:color w:val="231F20"/>
          <w:spacing w:val="1"/>
          <w:w w:val="116"/>
        </w:rPr>
        <w:t>a</w:t>
      </w:r>
      <w:r>
        <w:rPr>
          <w:color w:val="231F20"/>
          <w:w w:val="116"/>
        </w:rPr>
        <w:t>l</w:t>
      </w:r>
      <w:r>
        <w:rPr>
          <w:color w:val="231F20"/>
          <w:spacing w:val="-1"/>
          <w:w w:val="116"/>
        </w:rPr>
        <w:t>s</w:t>
      </w:r>
      <w:r>
        <w:rPr>
          <w:color w:val="231F20"/>
          <w:spacing w:val="-3"/>
          <w:w w:val="116"/>
        </w:rPr>
        <w:t>o</w:t>
      </w:r>
      <w:r>
        <w:rPr>
          <w:color w:val="231F20"/>
          <w:w w:val="36"/>
        </w:rPr>
        <w:t>�</w:t>
      </w:r>
    </w:p>
    <w:p>
      <w:pPr>
        <w:pStyle w:val="ListParagraph"/>
        <w:numPr>
          <w:ilvl w:val="1"/>
          <w:numId w:val="11"/>
        </w:numPr>
        <w:tabs>
          <w:tab w:pos="735" w:val="left" w:leader="none"/>
        </w:tabs>
        <w:spacing w:line="240" w:lineRule="auto" w:before="0" w:after="0"/>
        <w:ind w:left="392" w:right="0" w:firstLine="184"/>
        <w:jc w:val="both"/>
        <w:rPr>
          <w:sz w:val="22"/>
          <w:szCs w:val="22"/>
        </w:rPr>
      </w:pPr>
      <w:r>
        <w:rPr>
          <w:color w:val="231F20"/>
          <w:sz w:val="22"/>
          <w:szCs w:val="22"/>
        </w:rPr>
        <w:t>(Moritz)</w:t>
      </w:r>
      <w:r>
        <w:rPr>
          <w:color w:val="231F20"/>
          <w:spacing w:val="-5"/>
          <w:sz w:val="22"/>
          <w:szCs w:val="22"/>
        </w:rPr>
        <w:t> </w:t>
      </w:r>
      <w:r>
        <w:rPr>
          <w:color w:val="231F20"/>
          <w:sz w:val="22"/>
          <w:szCs w:val="22"/>
        </w:rPr>
        <w:t>We</w:t>
      </w:r>
      <w:r>
        <w:rPr>
          <w:color w:val="231F20"/>
          <w:spacing w:val="-5"/>
          <w:sz w:val="22"/>
          <w:szCs w:val="22"/>
        </w:rPr>
        <w:t> </w:t>
      </w:r>
      <w:r>
        <w:rPr>
          <w:color w:val="231F20"/>
          <w:sz w:val="22"/>
          <w:szCs w:val="22"/>
        </w:rPr>
        <w:t>are</w:t>
      </w:r>
      <w:r>
        <w:rPr>
          <w:color w:val="231F20"/>
          <w:spacing w:val="-5"/>
          <w:sz w:val="22"/>
          <w:szCs w:val="22"/>
        </w:rPr>
        <w:t> </w:t>
      </w:r>
      <w:r>
        <w:rPr>
          <w:color w:val="231F20"/>
          <w:sz w:val="22"/>
          <w:szCs w:val="22"/>
        </w:rPr>
        <w:t>assuming</w:t>
      </w:r>
      <w:r>
        <w:rPr>
          <w:color w:val="231F20"/>
          <w:spacing w:val="-5"/>
          <w:sz w:val="22"/>
          <w:szCs w:val="22"/>
        </w:rPr>
        <w:t> </w:t>
      </w:r>
      <w:r>
        <w:rPr>
          <w:color w:val="231F20"/>
          <w:sz w:val="22"/>
          <w:szCs w:val="22"/>
        </w:rPr>
        <w:t>that</w:t>
      </w:r>
      <w:r>
        <w:rPr>
          <w:color w:val="231F20"/>
          <w:spacing w:val="-5"/>
          <w:sz w:val="22"/>
          <w:szCs w:val="22"/>
        </w:rPr>
        <w:t> </w:t>
      </w:r>
      <w:r>
        <w:rPr>
          <w:color w:val="231F20"/>
          <w:sz w:val="22"/>
          <w:szCs w:val="22"/>
        </w:rPr>
        <w:t>people</w:t>
      </w:r>
      <w:r>
        <w:rPr>
          <w:color w:val="231F20"/>
          <w:spacing w:val="-5"/>
          <w:sz w:val="22"/>
          <w:szCs w:val="22"/>
        </w:rPr>
        <w:t> </w:t>
      </w:r>
      <w:r>
        <w:rPr>
          <w:color w:val="231F20"/>
          <w:sz w:val="22"/>
          <w:szCs w:val="22"/>
        </w:rPr>
        <w:t>in</w:t>
      </w:r>
      <w:r>
        <w:rPr>
          <w:color w:val="231F20"/>
          <w:spacing w:val="-5"/>
          <w:sz w:val="22"/>
          <w:szCs w:val="22"/>
        </w:rPr>
        <w:t> </w:t>
      </w:r>
      <w:r>
        <w:rPr>
          <w:color w:val="231F20"/>
          <w:sz w:val="22"/>
          <w:szCs w:val="22"/>
        </w:rPr>
        <w:t>power </w:t>
      </w:r>
      <w:r>
        <w:rPr>
          <w:color w:val="231F20"/>
          <w:spacing w:val="-2"/>
          <w:sz w:val="22"/>
          <w:szCs w:val="22"/>
        </w:rPr>
        <w:t>are</w:t>
      </w:r>
      <w:r>
        <w:rPr>
          <w:color w:val="231F20"/>
          <w:spacing w:val="-11"/>
          <w:sz w:val="22"/>
          <w:szCs w:val="22"/>
        </w:rPr>
        <w:t> </w:t>
      </w:r>
      <w:r>
        <w:rPr>
          <w:color w:val="231F20"/>
          <w:spacing w:val="-2"/>
          <w:sz w:val="22"/>
          <w:szCs w:val="22"/>
        </w:rPr>
        <w:t>acting</w:t>
      </w:r>
      <w:r>
        <w:rPr>
          <w:color w:val="231F20"/>
          <w:spacing w:val="-10"/>
          <w:sz w:val="22"/>
          <w:szCs w:val="22"/>
        </w:rPr>
        <w:t> </w:t>
      </w:r>
      <w:r>
        <w:rPr>
          <w:color w:val="231F20"/>
          <w:spacing w:val="-2"/>
          <w:sz w:val="22"/>
          <w:szCs w:val="22"/>
        </w:rPr>
        <w:t>in</w:t>
      </w:r>
      <w:r>
        <w:rPr>
          <w:color w:val="231F20"/>
          <w:spacing w:val="-10"/>
          <w:sz w:val="22"/>
          <w:szCs w:val="22"/>
        </w:rPr>
        <w:t> </w:t>
      </w:r>
      <w:r>
        <w:rPr>
          <w:color w:val="231F20"/>
          <w:spacing w:val="-2"/>
          <w:sz w:val="22"/>
          <w:szCs w:val="22"/>
        </w:rPr>
        <w:t>good</w:t>
      </w:r>
      <w:r>
        <w:rPr>
          <w:color w:val="231F20"/>
          <w:spacing w:val="-11"/>
          <w:sz w:val="22"/>
          <w:szCs w:val="22"/>
        </w:rPr>
        <w:t> </w:t>
      </w:r>
      <w:r>
        <w:rPr>
          <w:color w:val="231F20"/>
          <w:spacing w:val="-5"/>
          <w:w w:val="130"/>
          <w:sz w:val="22"/>
          <w:szCs w:val="22"/>
        </w:rPr>
        <w:t>f</w:t>
      </w:r>
      <w:r>
        <w:rPr>
          <w:color w:val="231F20"/>
          <w:spacing w:val="-3"/>
          <w:w w:val="130"/>
          <w:sz w:val="22"/>
          <w:szCs w:val="22"/>
        </w:rPr>
        <w:t>aith</w:t>
      </w:r>
      <w:r>
        <w:rPr>
          <w:color w:val="231F20"/>
          <w:spacing w:val="-2"/>
          <w:w w:val="50"/>
          <w:sz w:val="22"/>
          <w:szCs w:val="22"/>
        </w:rPr>
        <w:t>���</w:t>
      </w:r>
      <w:r>
        <w:rPr>
          <w:color w:val="231F20"/>
          <w:spacing w:val="-10"/>
          <w:sz w:val="22"/>
          <w:szCs w:val="22"/>
        </w:rPr>
        <w:t> </w:t>
      </w:r>
      <w:r>
        <w:rPr>
          <w:color w:val="231F20"/>
          <w:spacing w:val="-2"/>
          <w:sz w:val="22"/>
          <w:szCs w:val="22"/>
        </w:rPr>
        <w:t>Some</w:t>
      </w:r>
      <w:r>
        <w:rPr>
          <w:color w:val="231F20"/>
          <w:spacing w:val="-11"/>
          <w:sz w:val="22"/>
          <w:szCs w:val="22"/>
        </w:rPr>
        <w:t> </w:t>
      </w:r>
      <w:r>
        <w:rPr>
          <w:color w:val="231F20"/>
          <w:spacing w:val="-2"/>
          <w:sz w:val="22"/>
          <w:szCs w:val="22"/>
        </w:rPr>
        <w:t>do,</w:t>
      </w:r>
      <w:r>
        <w:rPr>
          <w:color w:val="231F20"/>
          <w:spacing w:val="-10"/>
          <w:sz w:val="22"/>
          <w:szCs w:val="22"/>
        </w:rPr>
        <w:t> </w:t>
      </w:r>
      <w:r>
        <w:rPr>
          <w:color w:val="231F20"/>
          <w:spacing w:val="-2"/>
          <w:sz w:val="22"/>
          <w:szCs w:val="22"/>
        </w:rPr>
        <w:t>some</w:t>
      </w:r>
      <w:r>
        <w:rPr>
          <w:color w:val="231F20"/>
          <w:spacing w:val="-11"/>
          <w:sz w:val="22"/>
          <w:szCs w:val="22"/>
        </w:rPr>
        <w:t> </w:t>
      </w:r>
      <w:r>
        <w:rPr>
          <w:color w:val="231F20"/>
          <w:spacing w:val="-2"/>
          <w:sz w:val="22"/>
          <w:szCs w:val="22"/>
        </w:rPr>
        <w:t>do</w:t>
      </w:r>
      <w:r>
        <w:rPr>
          <w:color w:val="231F20"/>
          <w:spacing w:val="-10"/>
          <w:sz w:val="22"/>
          <w:szCs w:val="22"/>
        </w:rPr>
        <w:t> </w:t>
      </w:r>
      <w:r>
        <w:rPr>
          <w:color w:val="231F20"/>
          <w:spacing w:val="-3"/>
          <w:w w:val="120"/>
          <w:sz w:val="22"/>
          <w:szCs w:val="22"/>
        </w:rPr>
        <w:t>n</w:t>
      </w:r>
      <w:r>
        <w:rPr>
          <w:color w:val="231F20"/>
          <w:spacing w:val="-4"/>
          <w:w w:val="120"/>
          <w:sz w:val="22"/>
          <w:szCs w:val="22"/>
        </w:rPr>
        <w:t>o</w:t>
      </w:r>
      <w:r>
        <w:rPr>
          <w:color w:val="231F20"/>
          <w:spacing w:val="-2"/>
          <w:w w:val="120"/>
          <w:sz w:val="22"/>
          <w:szCs w:val="22"/>
        </w:rPr>
        <w:t>t</w:t>
      </w:r>
      <w:r>
        <w:rPr>
          <w:color w:val="231F20"/>
          <w:w w:val="40"/>
          <w:sz w:val="22"/>
          <w:szCs w:val="22"/>
        </w:rPr>
        <w:t>�</w:t>
      </w:r>
      <w:r>
        <w:rPr>
          <w:color w:val="231F20"/>
          <w:spacing w:val="-3"/>
          <w:sz w:val="22"/>
          <w:szCs w:val="22"/>
        </w:rPr>
        <w:t> </w:t>
      </w:r>
      <w:r>
        <w:rPr>
          <w:color w:val="231F20"/>
          <w:sz w:val="22"/>
          <w:szCs w:val="22"/>
        </w:rPr>
        <w:t>You can engage</w:t>
      </w:r>
    </w:p>
    <w:p>
      <w:pPr>
        <w:pStyle w:val="ListParagraph"/>
        <w:numPr>
          <w:ilvl w:val="1"/>
          <w:numId w:val="11"/>
        </w:numPr>
        <w:tabs>
          <w:tab w:pos="735" w:val="left" w:leader="none"/>
        </w:tabs>
        <w:spacing w:line="240" w:lineRule="auto" w:before="0" w:after="0"/>
        <w:ind w:left="392" w:right="0" w:firstLine="183"/>
        <w:jc w:val="both"/>
        <w:rPr>
          <w:sz w:val="22"/>
          <w:szCs w:val="22"/>
        </w:rPr>
      </w:pPr>
      <w:r>
        <w:rPr>
          <w:color w:val="231F20"/>
          <w:sz w:val="22"/>
          <w:szCs w:val="22"/>
        </w:rPr>
        <w:t>(Greg)</w:t>
      </w:r>
      <w:r>
        <w:rPr>
          <w:color w:val="231F20"/>
          <w:spacing w:val="-5"/>
          <w:sz w:val="22"/>
          <w:szCs w:val="22"/>
        </w:rPr>
        <w:t> </w:t>
      </w:r>
      <w:r>
        <w:rPr>
          <w:color w:val="231F20"/>
          <w:sz w:val="22"/>
          <w:szCs w:val="22"/>
        </w:rPr>
        <w:t>We</w:t>
      </w:r>
      <w:r>
        <w:rPr>
          <w:color w:val="231F20"/>
          <w:spacing w:val="-5"/>
          <w:sz w:val="22"/>
          <w:szCs w:val="22"/>
        </w:rPr>
        <w:t> </w:t>
      </w:r>
      <w:r>
        <w:rPr>
          <w:color w:val="231F20"/>
          <w:sz w:val="22"/>
          <w:szCs w:val="22"/>
        </w:rPr>
        <w:t>can’t</w:t>
      </w:r>
      <w:r>
        <w:rPr>
          <w:color w:val="231F20"/>
          <w:spacing w:val="-5"/>
          <w:sz w:val="22"/>
          <w:szCs w:val="22"/>
        </w:rPr>
        <w:t> </w:t>
      </w:r>
      <w:r>
        <w:rPr>
          <w:color w:val="231F20"/>
          <w:sz w:val="22"/>
          <w:szCs w:val="22"/>
        </w:rPr>
        <w:t>generalise</w:t>
      </w:r>
      <w:r>
        <w:rPr>
          <w:color w:val="231F20"/>
          <w:spacing w:val="-5"/>
          <w:sz w:val="22"/>
          <w:szCs w:val="22"/>
        </w:rPr>
        <w:t> </w:t>
      </w:r>
      <w:r>
        <w:rPr>
          <w:color w:val="231F20"/>
          <w:sz w:val="22"/>
          <w:szCs w:val="22"/>
        </w:rPr>
        <w:t>success</w:t>
      </w:r>
      <w:r>
        <w:rPr>
          <w:color w:val="231F20"/>
          <w:spacing w:val="-5"/>
          <w:sz w:val="22"/>
          <w:szCs w:val="22"/>
        </w:rPr>
        <w:t> </w:t>
      </w:r>
      <w:r>
        <w:rPr>
          <w:color w:val="231F20"/>
          <w:sz w:val="22"/>
          <w:szCs w:val="22"/>
        </w:rPr>
        <w:t>because</w:t>
      </w:r>
      <w:r>
        <w:rPr>
          <w:color w:val="231F20"/>
          <w:spacing w:val="-5"/>
          <w:sz w:val="22"/>
          <w:szCs w:val="22"/>
        </w:rPr>
        <w:t> </w:t>
      </w:r>
      <w:r>
        <w:rPr>
          <w:color w:val="231F20"/>
          <w:sz w:val="22"/>
          <w:szCs w:val="22"/>
        </w:rPr>
        <w:t>it’s so</w:t>
      </w:r>
      <w:r>
        <w:rPr>
          <w:color w:val="231F20"/>
          <w:spacing w:val="-14"/>
          <w:sz w:val="22"/>
          <w:szCs w:val="22"/>
        </w:rPr>
        <w:t> </w:t>
      </w:r>
      <w:r>
        <w:rPr>
          <w:color w:val="231F20"/>
          <w:w w:val="110"/>
          <w:sz w:val="22"/>
          <w:szCs w:val="22"/>
        </w:rPr>
        <w:t>c</w:t>
      </w:r>
      <w:r>
        <w:rPr>
          <w:color w:val="231F20"/>
          <w:spacing w:val="1"/>
          <w:w w:val="111"/>
          <w:sz w:val="22"/>
          <w:szCs w:val="22"/>
        </w:rPr>
        <w:t>us</w:t>
      </w:r>
      <w:r>
        <w:rPr>
          <w:color w:val="231F20"/>
          <w:spacing w:val="-3"/>
          <w:w w:val="111"/>
          <w:sz w:val="22"/>
          <w:szCs w:val="22"/>
        </w:rPr>
        <w:t>t</w:t>
      </w:r>
      <w:r>
        <w:rPr>
          <w:color w:val="231F20"/>
          <w:w w:val="111"/>
          <w:sz w:val="22"/>
          <w:szCs w:val="22"/>
        </w:rPr>
        <w:t>om</w:t>
      </w:r>
      <w:r>
        <w:rPr>
          <w:color w:val="231F20"/>
          <w:spacing w:val="1"/>
          <w:w w:val="31"/>
          <w:sz w:val="22"/>
          <w:szCs w:val="22"/>
        </w:rPr>
        <w:t>�</w:t>
      </w:r>
      <w:r>
        <w:rPr>
          <w:color w:val="231F20"/>
          <w:spacing w:val="-12"/>
          <w:w w:val="99"/>
          <w:sz w:val="22"/>
          <w:szCs w:val="22"/>
        </w:rPr>
        <w:t> </w:t>
      </w:r>
      <w:r>
        <w:rPr>
          <w:color w:val="231F20"/>
          <w:sz w:val="22"/>
          <w:szCs w:val="22"/>
        </w:rPr>
        <w:t>We</w:t>
      </w:r>
      <w:r>
        <w:rPr>
          <w:color w:val="231F20"/>
          <w:spacing w:val="-14"/>
          <w:sz w:val="22"/>
          <w:szCs w:val="22"/>
        </w:rPr>
        <w:t> </w:t>
      </w:r>
      <w:r>
        <w:rPr>
          <w:color w:val="231F20"/>
          <w:sz w:val="22"/>
          <w:szCs w:val="22"/>
        </w:rPr>
        <w:t>need</w:t>
      </w:r>
      <w:r>
        <w:rPr>
          <w:color w:val="231F20"/>
          <w:spacing w:val="-13"/>
          <w:sz w:val="22"/>
          <w:szCs w:val="22"/>
        </w:rPr>
        <w:t> </w:t>
      </w:r>
      <w:r>
        <w:rPr>
          <w:color w:val="231F20"/>
          <w:sz w:val="22"/>
          <w:szCs w:val="22"/>
        </w:rPr>
        <w:t>to</w:t>
      </w:r>
      <w:r>
        <w:rPr>
          <w:color w:val="231F20"/>
          <w:spacing w:val="-13"/>
          <w:sz w:val="22"/>
          <w:szCs w:val="22"/>
        </w:rPr>
        <w:t> </w:t>
      </w:r>
      <w:r>
        <w:rPr>
          <w:color w:val="231F20"/>
          <w:sz w:val="22"/>
          <w:szCs w:val="22"/>
        </w:rPr>
        <w:t>find</w:t>
      </w:r>
      <w:r>
        <w:rPr>
          <w:color w:val="231F20"/>
          <w:spacing w:val="-13"/>
          <w:sz w:val="22"/>
          <w:szCs w:val="22"/>
        </w:rPr>
        <w:t> </w:t>
      </w:r>
      <w:r>
        <w:rPr>
          <w:color w:val="231F20"/>
          <w:sz w:val="22"/>
          <w:szCs w:val="22"/>
        </w:rPr>
        <w:t>those</w:t>
      </w:r>
      <w:r>
        <w:rPr>
          <w:color w:val="231F20"/>
          <w:spacing w:val="-13"/>
          <w:sz w:val="22"/>
          <w:szCs w:val="22"/>
        </w:rPr>
        <w:t> </w:t>
      </w:r>
      <w:r>
        <w:rPr>
          <w:color w:val="231F20"/>
          <w:sz w:val="22"/>
          <w:szCs w:val="22"/>
        </w:rPr>
        <w:t>good</w:t>
      </w:r>
      <w:r>
        <w:rPr>
          <w:color w:val="231F20"/>
          <w:spacing w:val="-14"/>
          <w:sz w:val="22"/>
          <w:szCs w:val="22"/>
        </w:rPr>
        <w:t> </w:t>
      </w:r>
      <w:r>
        <w:rPr>
          <w:color w:val="231F20"/>
          <w:sz w:val="22"/>
          <w:szCs w:val="22"/>
        </w:rPr>
        <w:t>faith</w:t>
      </w:r>
      <w:r>
        <w:rPr>
          <w:color w:val="231F20"/>
          <w:spacing w:val="-13"/>
          <w:sz w:val="22"/>
          <w:szCs w:val="22"/>
        </w:rPr>
        <w:t> </w:t>
      </w:r>
      <w:r>
        <w:rPr>
          <w:color w:val="231F20"/>
          <w:sz w:val="22"/>
          <w:szCs w:val="22"/>
        </w:rPr>
        <w:t>actors (as Moritz said) to unlock how you actually ‘do’ the process in any given situation</w:t>
      </w:r>
    </w:p>
    <w:p>
      <w:pPr>
        <w:pStyle w:val="ListParagraph"/>
        <w:numPr>
          <w:ilvl w:val="0"/>
          <w:numId w:val="11"/>
        </w:numPr>
        <w:tabs>
          <w:tab w:pos="542" w:val="left" w:leader="none"/>
        </w:tabs>
        <w:spacing w:line="240" w:lineRule="auto" w:before="0" w:after="0"/>
        <w:ind w:left="541" w:right="0" w:hanging="150"/>
        <w:jc w:val="both"/>
        <w:rPr>
          <w:sz w:val="22"/>
        </w:rPr>
      </w:pPr>
      <w:r>
        <w:rPr>
          <w:color w:val="231F20"/>
          <w:sz w:val="22"/>
        </w:rPr>
        <w:t>(Dorn)</w:t>
      </w:r>
      <w:r>
        <w:rPr>
          <w:color w:val="231F20"/>
          <w:spacing w:val="-6"/>
          <w:sz w:val="22"/>
        </w:rPr>
        <w:t> </w:t>
      </w:r>
      <w:r>
        <w:rPr>
          <w:color w:val="231F20"/>
          <w:sz w:val="22"/>
        </w:rPr>
        <w:t>Here’s</w:t>
      </w:r>
      <w:r>
        <w:rPr>
          <w:color w:val="231F20"/>
          <w:spacing w:val="-7"/>
          <w:sz w:val="22"/>
        </w:rPr>
        <w:t> </w:t>
      </w:r>
      <w:r>
        <w:rPr>
          <w:color w:val="231F20"/>
          <w:sz w:val="22"/>
        </w:rPr>
        <w:t>a</w:t>
      </w:r>
      <w:r>
        <w:rPr>
          <w:color w:val="231F20"/>
          <w:spacing w:val="-7"/>
          <w:sz w:val="22"/>
        </w:rPr>
        <w:t> </w:t>
      </w:r>
      <w:r>
        <w:rPr>
          <w:color w:val="231F20"/>
          <w:sz w:val="22"/>
        </w:rPr>
        <w:t>case</w:t>
      </w:r>
      <w:r>
        <w:rPr>
          <w:color w:val="231F20"/>
          <w:spacing w:val="-7"/>
          <w:sz w:val="22"/>
        </w:rPr>
        <w:t> </w:t>
      </w:r>
      <w:r>
        <w:rPr>
          <w:color w:val="231F20"/>
          <w:spacing w:val="-2"/>
          <w:sz w:val="22"/>
        </w:rPr>
        <w:t>example</w:t>
      </w:r>
    </w:p>
    <w:p>
      <w:pPr>
        <w:pStyle w:val="ListParagraph"/>
        <w:numPr>
          <w:ilvl w:val="1"/>
          <w:numId w:val="11"/>
        </w:numPr>
        <w:tabs>
          <w:tab w:pos="739" w:val="left" w:leader="none"/>
        </w:tabs>
        <w:spacing w:line="240" w:lineRule="auto" w:before="0" w:after="0"/>
        <w:ind w:left="392" w:right="0" w:firstLine="187"/>
        <w:jc w:val="both"/>
        <w:rPr>
          <w:sz w:val="22"/>
        </w:rPr>
      </w:pPr>
      <w:r>
        <w:rPr>
          <w:color w:val="231F20"/>
          <w:sz w:val="22"/>
        </w:rPr>
        <w:t>Inspire</w:t>
      </w:r>
      <w:r>
        <w:rPr>
          <w:color w:val="231F20"/>
          <w:spacing w:val="-4"/>
          <w:sz w:val="22"/>
        </w:rPr>
        <w:t> </w:t>
      </w:r>
      <w:r>
        <w:rPr>
          <w:color w:val="231F20"/>
          <w:sz w:val="22"/>
        </w:rPr>
        <w:t>-</w:t>
      </w:r>
      <w:r>
        <w:rPr>
          <w:color w:val="231F20"/>
          <w:spacing w:val="-4"/>
          <w:sz w:val="22"/>
        </w:rPr>
        <w:t> </w:t>
      </w:r>
      <w:r>
        <w:rPr>
          <w:color w:val="231F20"/>
          <w:sz w:val="22"/>
        </w:rPr>
        <w:t>you</w:t>
      </w:r>
      <w:r>
        <w:rPr>
          <w:color w:val="231F20"/>
          <w:spacing w:val="-4"/>
          <w:sz w:val="22"/>
        </w:rPr>
        <w:t> </w:t>
      </w:r>
      <w:r>
        <w:rPr>
          <w:color w:val="231F20"/>
          <w:sz w:val="22"/>
        </w:rPr>
        <w:t>have</w:t>
      </w:r>
      <w:r>
        <w:rPr>
          <w:color w:val="231F20"/>
          <w:spacing w:val="-4"/>
          <w:sz w:val="22"/>
        </w:rPr>
        <w:t> </w:t>
      </w:r>
      <w:r>
        <w:rPr>
          <w:color w:val="231F20"/>
          <w:sz w:val="22"/>
        </w:rPr>
        <w:t>to</w:t>
      </w:r>
      <w:r>
        <w:rPr>
          <w:color w:val="231F20"/>
          <w:spacing w:val="-4"/>
          <w:sz w:val="22"/>
        </w:rPr>
        <w:t> </w:t>
      </w:r>
      <w:r>
        <w:rPr>
          <w:color w:val="231F20"/>
          <w:sz w:val="22"/>
        </w:rPr>
        <w:t>have</w:t>
      </w:r>
      <w:r>
        <w:rPr>
          <w:color w:val="231F20"/>
          <w:spacing w:val="-4"/>
          <w:sz w:val="22"/>
        </w:rPr>
        <w:t> </w:t>
      </w:r>
      <w:r>
        <w:rPr>
          <w:color w:val="231F20"/>
          <w:sz w:val="22"/>
        </w:rPr>
        <w:t>successful</w:t>
      </w:r>
      <w:r>
        <w:rPr>
          <w:color w:val="231F20"/>
          <w:spacing w:val="-4"/>
          <w:sz w:val="22"/>
        </w:rPr>
        <w:t> </w:t>
      </w:r>
      <w:r>
        <w:rPr>
          <w:color w:val="231F20"/>
          <w:sz w:val="22"/>
        </w:rPr>
        <w:t>examples </w:t>
      </w:r>
      <w:r>
        <w:rPr>
          <w:color w:val="231F20"/>
          <w:spacing w:val="-2"/>
          <w:sz w:val="22"/>
        </w:rPr>
        <w:t>(culture)</w:t>
      </w:r>
    </w:p>
    <w:p>
      <w:pPr>
        <w:pStyle w:val="ListParagraph"/>
        <w:numPr>
          <w:ilvl w:val="1"/>
          <w:numId w:val="11"/>
        </w:numPr>
        <w:tabs>
          <w:tab w:pos="759" w:val="left" w:leader="none"/>
        </w:tabs>
        <w:spacing w:line="240" w:lineRule="auto" w:before="0" w:after="0"/>
        <w:ind w:left="392" w:right="1" w:firstLine="202"/>
        <w:jc w:val="both"/>
        <w:rPr>
          <w:sz w:val="22"/>
        </w:rPr>
      </w:pPr>
      <w:r>
        <w:rPr>
          <w:color w:val="231F20"/>
          <w:sz w:val="22"/>
        </w:rPr>
        <w:t>Equip - here’s the toolkit you can use (contract language, tooling, design standards)</w:t>
      </w:r>
    </w:p>
    <w:p>
      <w:pPr>
        <w:pStyle w:val="ListParagraph"/>
        <w:numPr>
          <w:ilvl w:val="1"/>
          <w:numId w:val="11"/>
        </w:numPr>
        <w:tabs>
          <w:tab w:pos="830" w:val="left" w:leader="none"/>
        </w:tabs>
        <w:spacing w:line="240" w:lineRule="auto" w:before="0" w:after="0"/>
        <w:ind w:left="392" w:right="0" w:firstLine="255"/>
        <w:jc w:val="both"/>
        <w:rPr>
          <w:sz w:val="22"/>
        </w:rPr>
      </w:pPr>
      <w:r>
        <w:rPr>
          <w:color w:val="231F20"/>
          <w:sz w:val="22"/>
        </w:rPr>
        <w:t>Enforce - enforce bad actors or people who get off track (back to non-FOSS) (contractual </w:t>
      </w:r>
      <w:r>
        <w:rPr>
          <w:color w:val="231F20"/>
          <w:spacing w:val="-2"/>
          <w:sz w:val="22"/>
        </w:rPr>
        <w:t>enforcement)</w:t>
      </w:r>
    </w:p>
    <w:p>
      <w:pPr>
        <w:pStyle w:val="ListParagraph"/>
        <w:numPr>
          <w:ilvl w:val="0"/>
          <w:numId w:val="11"/>
        </w:numPr>
        <w:tabs>
          <w:tab w:pos="617" w:val="left" w:leader="none"/>
        </w:tabs>
        <w:spacing w:line="240" w:lineRule="auto" w:before="0" w:after="0"/>
        <w:ind w:left="392" w:right="0" w:firstLine="0"/>
        <w:jc w:val="both"/>
        <w:rPr>
          <w:sz w:val="22"/>
        </w:rPr>
      </w:pPr>
      <w:r>
        <w:rPr>
          <w:color w:val="231F20"/>
          <w:sz w:val="22"/>
        </w:rPr>
        <w:t>(Shannon) Similar examples in EPA and their </w:t>
      </w:r>
      <w:r>
        <w:rPr>
          <w:color w:val="231F20"/>
          <w:spacing w:val="-2"/>
          <w:sz w:val="22"/>
        </w:rPr>
        <w:t>experiences</w:t>
      </w:r>
    </w:p>
    <w:p>
      <w:pPr>
        <w:pStyle w:val="ListParagraph"/>
        <w:numPr>
          <w:ilvl w:val="1"/>
          <w:numId w:val="11"/>
        </w:numPr>
        <w:tabs>
          <w:tab w:pos="663" w:val="left" w:leader="none"/>
        </w:tabs>
        <w:spacing w:line="240" w:lineRule="auto" w:before="0" w:after="0"/>
        <w:ind w:left="392" w:right="0" w:firstLine="130"/>
        <w:jc w:val="both"/>
        <w:rPr>
          <w:sz w:val="22"/>
          <w:szCs w:val="22"/>
        </w:rPr>
      </w:pPr>
      <w:r>
        <w:rPr>
          <w:color w:val="231F20"/>
          <w:w w:val="90"/>
          <w:sz w:val="22"/>
          <w:szCs w:val="22"/>
        </w:rPr>
        <w:t>a main problem is the siloing of </w:t>
      </w:r>
      <w:r>
        <w:rPr>
          <w:color w:val="231F20"/>
          <w:w w:val="116"/>
          <w:sz w:val="22"/>
          <w:szCs w:val="22"/>
        </w:rPr>
        <w:t>s</w:t>
      </w:r>
      <w:r>
        <w:rPr>
          <w:color w:val="231F20"/>
          <w:spacing w:val="-3"/>
          <w:w w:val="116"/>
          <w:sz w:val="22"/>
          <w:szCs w:val="22"/>
        </w:rPr>
        <w:t>pa</w:t>
      </w:r>
      <w:r>
        <w:rPr>
          <w:color w:val="231F20"/>
          <w:spacing w:val="-1"/>
          <w:w w:val="115"/>
          <w:sz w:val="22"/>
          <w:szCs w:val="22"/>
        </w:rPr>
        <w:t>c</w:t>
      </w:r>
      <w:r>
        <w:rPr>
          <w:color w:val="231F20"/>
          <w:spacing w:val="-1"/>
          <w:w w:val="116"/>
          <w:sz w:val="22"/>
          <w:szCs w:val="22"/>
        </w:rPr>
        <w:t>e</w:t>
      </w:r>
      <w:r>
        <w:rPr>
          <w:color w:val="231F20"/>
          <w:w w:val="116"/>
          <w:sz w:val="22"/>
          <w:szCs w:val="22"/>
        </w:rPr>
        <w:t>s</w:t>
      </w:r>
      <w:r>
        <w:rPr>
          <w:color w:val="231F20"/>
          <w:w w:val="36"/>
          <w:sz w:val="22"/>
          <w:szCs w:val="22"/>
        </w:rPr>
        <w:t>���</w:t>
      </w:r>
      <w:r>
        <w:rPr>
          <w:color w:val="231F20"/>
          <w:spacing w:val="-1"/>
          <w:w w:val="89"/>
          <w:sz w:val="22"/>
          <w:szCs w:val="22"/>
        </w:rPr>
        <w:t> </w:t>
      </w:r>
      <w:r>
        <w:rPr>
          <w:color w:val="231F20"/>
          <w:w w:val="90"/>
          <w:sz w:val="22"/>
          <w:szCs w:val="22"/>
        </w:rPr>
        <w:t>and they </w:t>
      </w:r>
      <w:r>
        <w:rPr>
          <w:color w:val="231F20"/>
          <w:sz w:val="22"/>
          <w:szCs w:val="22"/>
        </w:rPr>
        <w:t>need a support group for those people who have </w:t>
      </w:r>
      <w:r>
        <w:rPr>
          <w:color w:val="231F20"/>
          <w:w w:val="95"/>
          <w:sz w:val="22"/>
          <w:szCs w:val="22"/>
        </w:rPr>
        <w:t>‘drank</w:t>
      </w:r>
      <w:r>
        <w:rPr>
          <w:color w:val="231F20"/>
          <w:spacing w:val="-7"/>
          <w:w w:val="95"/>
          <w:sz w:val="22"/>
          <w:szCs w:val="22"/>
        </w:rPr>
        <w:t> </w:t>
      </w:r>
      <w:r>
        <w:rPr>
          <w:color w:val="231F20"/>
          <w:w w:val="95"/>
          <w:sz w:val="22"/>
          <w:szCs w:val="22"/>
        </w:rPr>
        <w:t>the</w:t>
      </w:r>
      <w:r>
        <w:rPr>
          <w:color w:val="231F20"/>
          <w:spacing w:val="-7"/>
          <w:w w:val="95"/>
          <w:sz w:val="22"/>
          <w:szCs w:val="22"/>
        </w:rPr>
        <w:t> </w:t>
      </w:r>
      <w:r>
        <w:rPr>
          <w:color w:val="231F20"/>
          <w:w w:val="95"/>
          <w:sz w:val="22"/>
          <w:szCs w:val="22"/>
        </w:rPr>
        <w:t>cool</w:t>
      </w:r>
      <w:r>
        <w:rPr>
          <w:color w:val="231F20"/>
          <w:spacing w:val="-7"/>
          <w:w w:val="95"/>
          <w:sz w:val="22"/>
          <w:szCs w:val="22"/>
        </w:rPr>
        <w:t> </w:t>
      </w:r>
      <w:r>
        <w:rPr>
          <w:color w:val="231F20"/>
          <w:spacing w:val="-1"/>
          <w:w w:val="129"/>
          <w:sz w:val="22"/>
          <w:szCs w:val="22"/>
        </w:rPr>
        <w:t>aid’</w:t>
      </w:r>
      <w:r>
        <w:rPr>
          <w:color w:val="231F20"/>
          <w:w w:val="49"/>
          <w:sz w:val="22"/>
          <w:szCs w:val="22"/>
        </w:rPr>
        <w:t>���</w:t>
      </w:r>
      <w:r>
        <w:rPr>
          <w:color w:val="231F20"/>
          <w:spacing w:val="-6"/>
          <w:w w:val="94"/>
          <w:sz w:val="22"/>
          <w:szCs w:val="22"/>
        </w:rPr>
        <w:t> </w:t>
      </w:r>
      <w:r>
        <w:rPr>
          <w:color w:val="231F20"/>
          <w:w w:val="95"/>
          <w:sz w:val="22"/>
          <w:szCs w:val="22"/>
        </w:rPr>
        <w:t>how</w:t>
      </w:r>
      <w:r>
        <w:rPr>
          <w:color w:val="231F20"/>
          <w:spacing w:val="-7"/>
          <w:w w:val="95"/>
          <w:sz w:val="22"/>
          <w:szCs w:val="22"/>
        </w:rPr>
        <w:t> </w:t>
      </w:r>
      <w:r>
        <w:rPr>
          <w:color w:val="231F20"/>
          <w:w w:val="95"/>
          <w:sz w:val="22"/>
          <w:szCs w:val="22"/>
        </w:rPr>
        <w:t>do</w:t>
      </w:r>
      <w:r>
        <w:rPr>
          <w:color w:val="231F20"/>
          <w:spacing w:val="-7"/>
          <w:w w:val="95"/>
          <w:sz w:val="22"/>
          <w:szCs w:val="22"/>
        </w:rPr>
        <w:t> </w:t>
      </w:r>
      <w:r>
        <w:rPr>
          <w:color w:val="231F20"/>
          <w:w w:val="95"/>
          <w:sz w:val="22"/>
          <w:szCs w:val="22"/>
        </w:rPr>
        <w:t>we</w:t>
      </w:r>
      <w:r>
        <w:rPr>
          <w:color w:val="231F20"/>
          <w:spacing w:val="-7"/>
          <w:w w:val="95"/>
          <w:sz w:val="22"/>
          <w:szCs w:val="22"/>
        </w:rPr>
        <w:t> </w:t>
      </w:r>
      <w:r>
        <w:rPr>
          <w:color w:val="231F20"/>
          <w:w w:val="95"/>
          <w:sz w:val="22"/>
          <w:szCs w:val="22"/>
        </w:rPr>
        <w:t>get</w:t>
      </w:r>
      <w:r>
        <w:rPr>
          <w:color w:val="231F20"/>
          <w:spacing w:val="-7"/>
          <w:w w:val="95"/>
          <w:sz w:val="22"/>
          <w:szCs w:val="22"/>
        </w:rPr>
        <w:t> </w:t>
      </w:r>
      <w:r>
        <w:rPr>
          <w:color w:val="231F20"/>
          <w:w w:val="95"/>
          <w:sz w:val="22"/>
          <w:szCs w:val="22"/>
        </w:rPr>
        <w:t>them</w:t>
      </w:r>
      <w:r>
        <w:rPr>
          <w:color w:val="231F20"/>
          <w:spacing w:val="-7"/>
          <w:w w:val="95"/>
          <w:sz w:val="22"/>
          <w:szCs w:val="22"/>
        </w:rPr>
        <w:t> </w:t>
      </w:r>
      <w:r>
        <w:rPr>
          <w:color w:val="231F20"/>
          <w:w w:val="95"/>
          <w:sz w:val="22"/>
          <w:szCs w:val="22"/>
        </w:rPr>
        <w:t>together </w:t>
      </w:r>
      <w:r>
        <w:rPr>
          <w:color w:val="231F20"/>
          <w:sz w:val="22"/>
          <w:szCs w:val="22"/>
        </w:rPr>
        <w:t>to recognize they are not </w:t>
      </w:r>
      <w:r>
        <w:rPr>
          <w:color w:val="231F20"/>
          <w:spacing w:val="2"/>
          <w:w w:val="113"/>
          <w:sz w:val="22"/>
          <w:szCs w:val="22"/>
        </w:rPr>
        <w:t>a</w:t>
      </w:r>
      <w:r>
        <w:rPr>
          <w:color w:val="231F20"/>
          <w:w w:val="113"/>
          <w:sz w:val="22"/>
          <w:szCs w:val="22"/>
        </w:rPr>
        <w:t>lo</w:t>
      </w:r>
      <w:r>
        <w:rPr>
          <w:color w:val="231F20"/>
          <w:spacing w:val="-2"/>
          <w:w w:val="113"/>
          <w:sz w:val="22"/>
          <w:szCs w:val="22"/>
        </w:rPr>
        <w:t>n</w:t>
      </w:r>
      <w:r>
        <w:rPr>
          <w:color w:val="231F20"/>
          <w:spacing w:val="-1"/>
          <w:w w:val="113"/>
          <w:sz w:val="22"/>
          <w:szCs w:val="22"/>
        </w:rPr>
        <w:t>e</w:t>
      </w:r>
      <w:r>
        <w:rPr>
          <w:color w:val="231F20"/>
          <w:spacing w:val="1"/>
          <w:w w:val="33"/>
          <w:sz w:val="22"/>
          <w:szCs w:val="22"/>
        </w:rPr>
        <w:t>�</w:t>
      </w:r>
    </w:p>
    <w:p>
      <w:pPr>
        <w:pStyle w:val="ListParagraph"/>
        <w:numPr>
          <w:ilvl w:val="1"/>
          <w:numId w:val="11"/>
        </w:numPr>
        <w:tabs>
          <w:tab w:pos="743" w:val="left" w:leader="none"/>
        </w:tabs>
        <w:spacing w:line="240" w:lineRule="auto" w:before="0" w:after="0"/>
        <w:ind w:left="742" w:right="0" w:hanging="162"/>
        <w:jc w:val="both"/>
        <w:rPr>
          <w:sz w:val="22"/>
        </w:rPr>
      </w:pPr>
      <w:r>
        <w:rPr>
          <w:color w:val="231F20"/>
          <w:sz w:val="22"/>
        </w:rPr>
        <w:t>(Dorn)</w:t>
      </w:r>
      <w:r>
        <w:rPr>
          <w:color w:val="231F20"/>
          <w:spacing w:val="3"/>
          <w:sz w:val="22"/>
        </w:rPr>
        <w:t> </w:t>
      </w:r>
      <w:r>
        <w:rPr>
          <w:color w:val="231F20"/>
          <w:sz w:val="22"/>
        </w:rPr>
        <w:t>it’s</w:t>
      </w:r>
      <w:r>
        <w:rPr>
          <w:color w:val="231F20"/>
          <w:spacing w:val="4"/>
          <w:sz w:val="22"/>
        </w:rPr>
        <w:t> </w:t>
      </w:r>
      <w:r>
        <w:rPr>
          <w:color w:val="231F20"/>
          <w:sz w:val="22"/>
        </w:rPr>
        <w:t>important</w:t>
      </w:r>
      <w:r>
        <w:rPr>
          <w:color w:val="231F20"/>
          <w:spacing w:val="4"/>
          <w:sz w:val="22"/>
        </w:rPr>
        <w:t> </w:t>
      </w:r>
      <w:r>
        <w:rPr>
          <w:color w:val="231F20"/>
          <w:sz w:val="22"/>
        </w:rPr>
        <w:t>to</w:t>
      </w:r>
      <w:r>
        <w:rPr>
          <w:color w:val="231F20"/>
          <w:spacing w:val="3"/>
          <w:sz w:val="22"/>
        </w:rPr>
        <w:t> </w:t>
      </w:r>
      <w:r>
        <w:rPr>
          <w:color w:val="231F20"/>
          <w:sz w:val="22"/>
        </w:rPr>
        <w:t>help</w:t>
      </w:r>
      <w:r>
        <w:rPr>
          <w:color w:val="231F20"/>
          <w:spacing w:val="4"/>
          <w:sz w:val="22"/>
        </w:rPr>
        <w:t> </w:t>
      </w:r>
      <w:r>
        <w:rPr>
          <w:color w:val="231F20"/>
          <w:sz w:val="22"/>
        </w:rPr>
        <w:t>people</w:t>
      </w:r>
      <w:r>
        <w:rPr>
          <w:color w:val="231F20"/>
          <w:spacing w:val="4"/>
          <w:sz w:val="22"/>
        </w:rPr>
        <w:t> </w:t>
      </w:r>
      <w:r>
        <w:rPr>
          <w:color w:val="231F20"/>
          <w:sz w:val="22"/>
        </w:rPr>
        <w:t>find</w:t>
      </w:r>
      <w:r>
        <w:rPr>
          <w:color w:val="231F20"/>
          <w:spacing w:val="4"/>
          <w:sz w:val="22"/>
        </w:rPr>
        <w:t> </w:t>
      </w:r>
      <w:r>
        <w:rPr>
          <w:color w:val="231F20"/>
          <w:sz w:val="22"/>
        </w:rPr>
        <w:t>you,</w:t>
      </w:r>
      <w:r>
        <w:rPr>
          <w:color w:val="231F20"/>
          <w:spacing w:val="3"/>
          <w:sz w:val="22"/>
        </w:rPr>
        <w:t> </w:t>
      </w:r>
      <w:r>
        <w:rPr>
          <w:color w:val="231F20"/>
          <w:spacing w:val="-5"/>
          <w:sz w:val="22"/>
        </w:rPr>
        <w:t>so</w:t>
      </w:r>
    </w:p>
    <w:p>
      <w:pPr>
        <w:pStyle w:val="BodyText"/>
        <w:spacing w:before="82"/>
        <w:ind w:left="200"/>
        <w:jc w:val="both"/>
      </w:pPr>
      <w:r>
        <w:rPr/>
        <w:br w:type="column"/>
      </w:r>
      <w:r>
        <w:rPr>
          <w:color w:val="231F20"/>
        </w:rPr>
        <w:t>they</w:t>
      </w:r>
      <w:r>
        <w:rPr>
          <w:color w:val="231F20"/>
          <w:spacing w:val="-7"/>
        </w:rPr>
        <w:t> </w:t>
      </w:r>
      <w:r>
        <w:rPr>
          <w:color w:val="231F20"/>
        </w:rPr>
        <w:t>can</w:t>
      </w:r>
      <w:r>
        <w:rPr>
          <w:color w:val="231F20"/>
          <w:spacing w:val="-7"/>
        </w:rPr>
        <w:t> </w:t>
      </w:r>
      <w:r>
        <w:rPr>
          <w:color w:val="231F20"/>
          <w:spacing w:val="-2"/>
        </w:rPr>
        <w:t>start</w:t>
      </w:r>
    </w:p>
    <w:p>
      <w:pPr>
        <w:pStyle w:val="ListParagraph"/>
        <w:numPr>
          <w:ilvl w:val="0"/>
          <w:numId w:val="11"/>
        </w:numPr>
        <w:tabs>
          <w:tab w:pos="509" w:val="left" w:leader="none"/>
        </w:tabs>
        <w:spacing w:line="240" w:lineRule="auto" w:before="0" w:after="0"/>
        <w:ind w:left="508" w:right="0" w:hanging="151"/>
        <w:jc w:val="both"/>
        <w:rPr>
          <w:sz w:val="22"/>
        </w:rPr>
      </w:pPr>
      <w:r>
        <w:rPr>
          <w:color w:val="231F20"/>
          <w:spacing w:val="-2"/>
          <w:sz w:val="22"/>
        </w:rPr>
        <w:t>(Moritz)</w:t>
      </w:r>
      <w:r>
        <w:rPr>
          <w:color w:val="231F20"/>
          <w:spacing w:val="-4"/>
          <w:sz w:val="22"/>
        </w:rPr>
        <w:t> </w:t>
      </w:r>
      <w:r>
        <w:rPr>
          <w:color w:val="231F20"/>
          <w:spacing w:val="-2"/>
          <w:sz w:val="22"/>
        </w:rPr>
        <w:t>look</w:t>
      </w:r>
      <w:r>
        <w:rPr>
          <w:color w:val="231F20"/>
          <w:spacing w:val="-4"/>
          <w:sz w:val="22"/>
        </w:rPr>
        <w:t> </w:t>
      </w:r>
      <w:r>
        <w:rPr>
          <w:color w:val="231F20"/>
          <w:spacing w:val="-2"/>
          <w:sz w:val="22"/>
        </w:rPr>
        <w:t>to</w:t>
      </w:r>
      <w:r>
        <w:rPr>
          <w:color w:val="231F20"/>
          <w:spacing w:val="-3"/>
          <w:sz w:val="22"/>
        </w:rPr>
        <w:t> </w:t>
      </w:r>
      <w:r>
        <w:rPr>
          <w:color w:val="231F20"/>
          <w:spacing w:val="-2"/>
          <w:sz w:val="22"/>
        </w:rPr>
        <w:t>Research</w:t>
      </w:r>
      <w:r>
        <w:rPr>
          <w:color w:val="231F20"/>
          <w:spacing w:val="-3"/>
          <w:sz w:val="22"/>
        </w:rPr>
        <w:t> </w:t>
      </w:r>
      <w:r>
        <w:rPr>
          <w:color w:val="231F20"/>
          <w:spacing w:val="-2"/>
          <w:sz w:val="22"/>
        </w:rPr>
        <w:t>DAta</w:t>
      </w:r>
      <w:r>
        <w:rPr>
          <w:color w:val="231F20"/>
          <w:spacing w:val="-5"/>
          <w:sz w:val="22"/>
        </w:rPr>
        <w:t> </w:t>
      </w:r>
      <w:r>
        <w:rPr>
          <w:color w:val="231F20"/>
          <w:spacing w:val="-2"/>
          <w:sz w:val="22"/>
        </w:rPr>
        <w:t>Alliance</w:t>
      </w:r>
    </w:p>
    <w:p>
      <w:pPr>
        <w:pStyle w:val="ListParagraph"/>
        <w:numPr>
          <w:ilvl w:val="0"/>
          <w:numId w:val="10"/>
        </w:numPr>
        <w:tabs>
          <w:tab w:pos="329" w:val="left" w:leader="none"/>
        </w:tabs>
        <w:spacing w:line="240" w:lineRule="auto" w:before="0" w:after="0"/>
        <w:ind w:left="200" w:right="344" w:firstLine="0"/>
        <w:jc w:val="both"/>
        <w:rPr>
          <w:sz w:val="22"/>
        </w:rPr>
      </w:pPr>
      <w:r>
        <w:rPr>
          <w:color w:val="231F20"/>
          <w:spacing w:val="-4"/>
          <w:sz w:val="22"/>
        </w:rPr>
        <w:t>(Alison)</w:t>
      </w:r>
      <w:r>
        <w:rPr>
          <w:color w:val="231F20"/>
          <w:spacing w:val="-10"/>
          <w:sz w:val="22"/>
        </w:rPr>
        <w:t> </w:t>
      </w:r>
      <w:r>
        <w:rPr>
          <w:color w:val="231F20"/>
          <w:spacing w:val="-4"/>
          <w:sz w:val="22"/>
        </w:rPr>
        <w:t>this</w:t>
      </w:r>
      <w:r>
        <w:rPr>
          <w:color w:val="231F20"/>
          <w:spacing w:val="-9"/>
          <w:sz w:val="22"/>
        </w:rPr>
        <w:t> </w:t>
      </w:r>
      <w:r>
        <w:rPr>
          <w:color w:val="231F20"/>
          <w:spacing w:val="-4"/>
          <w:sz w:val="22"/>
        </w:rPr>
        <w:t>is</w:t>
      </w:r>
      <w:r>
        <w:rPr>
          <w:color w:val="231F20"/>
          <w:spacing w:val="-9"/>
          <w:sz w:val="22"/>
        </w:rPr>
        <w:t> </w:t>
      </w:r>
      <w:r>
        <w:rPr>
          <w:color w:val="231F20"/>
          <w:spacing w:val="-4"/>
          <w:sz w:val="22"/>
        </w:rPr>
        <w:t>all</w:t>
      </w:r>
      <w:r>
        <w:rPr>
          <w:color w:val="231F20"/>
          <w:spacing w:val="-9"/>
          <w:sz w:val="22"/>
        </w:rPr>
        <w:t> </w:t>
      </w:r>
      <w:r>
        <w:rPr>
          <w:color w:val="231F20"/>
          <w:spacing w:val="-4"/>
          <w:sz w:val="22"/>
        </w:rPr>
        <w:t>about</w:t>
      </w:r>
      <w:r>
        <w:rPr>
          <w:color w:val="231F20"/>
          <w:spacing w:val="-9"/>
          <w:sz w:val="22"/>
        </w:rPr>
        <w:t> </w:t>
      </w:r>
      <w:r>
        <w:rPr>
          <w:color w:val="231F20"/>
          <w:spacing w:val="-4"/>
          <w:sz w:val="22"/>
        </w:rPr>
        <w:t>people!</w:t>
      </w:r>
      <w:r>
        <w:rPr>
          <w:color w:val="231F20"/>
          <w:spacing w:val="22"/>
          <w:sz w:val="22"/>
        </w:rPr>
        <w:t> </w:t>
      </w:r>
      <w:r>
        <w:rPr>
          <w:color w:val="231F20"/>
          <w:spacing w:val="-4"/>
          <w:sz w:val="22"/>
        </w:rPr>
        <w:t>How</w:t>
      </w:r>
      <w:r>
        <w:rPr>
          <w:color w:val="231F20"/>
          <w:spacing w:val="-9"/>
          <w:sz w:val="22"/>
        </w:rPr>
        <w:t> </w:t>
      </w:r>
      <w:r>
        <w:rPr>
          <w:color w:val="231F20"/>
          <w:spacing w:val="-4"/>
          <w:sz w:val="22"/>
        </w:rPr>
        <w:t>do</w:t>
      </w:r>
      <w:r>
        <w:rPr>
          <w:color w:val="231F20"/>
          <w:spacing w:val="-9"/>
          <w:sz w:val="22"/>
        </w:rPr>
        <w:t> </w:t>
      </w:r>
      <w:r>
        <w:rPr>
          <w:color w:val="231F20"/>
          <w:spacing w:val="-4"/>
          <w:sz w:val="22"/>
        </w:rPr>
        <w:t>we</w:t>
      </w:r>
      <w:r>
        <w:rPr>
          <w:color w:val="231F20"/>
          <w:spacing w:val="-10"/>
          <w:sz w:val="22"/>
        </w:rPr>
        <w:t> </w:t>
      </w:r>
      <w:r>
        <w:rPr>
          <w:color w:val="231F20"/>
          <w:spacing w:val="-4"/>
          <w:sz w:val="22"/>
        </w:rPr>
        <w:t>broaden </w:t>
      </w:r>
      <w:r>
        <w:rPr>
          <w:color w:val="231F20"/>
          <w:spacing w:val="-2"/>
          <w:sz w:val="22"/>
        </w:rPr>
        <w:t>the</w:t>
      </w:r>
      <w:r>
        <w:rPr>
          <w:color w:val="231F20"/>
          <w:spacing w:val="-12"/>
          <w:sz w:val="22"/>
        </w:rPr>
        <w:t> </w:t>
      </w:r>
      <w:r>
        <w:rPr>
          <w:color w:val="231F20"/>
          <w:spacing w:val="-2"/>
          <w:sz w:val="22"/>
        </w:rPr>
        <w:t>community!</w:t>
      </w:r>
      <w:r>
        <w:rPr>
          <w:color w:val="231F20"/>
          <w:spacing w:val="28"/>
          <w:sz w:val="22"/>
        </w:rPr>
        <w:t> </w:t>
      </w:r>
      <w:r>
        <w:rPr>
          <w:color w:val="231F20"/>
          <w:spacing w:val="-2"/>
          <w:sz w:val="22"/>
        </w:rPr>
        <w:t>Is</w:t>
      </w:r>
      <w:r>
        <w:rPr>
          <w:color w:val="231F20"/>
          <w:spacing w:val="-12"/>
          <w:sz w:val="22"/>
        </w:rPr>
        <w:t> </w:t>
      </w:r>
      <w:r>
        <w:rPr>
          <w:color w:val="231F20"/>
          <w:spacing w:val="-2"/>
          <w:sz w:val="22"/>
        </w:rPr>
        <w:t>there</w:t>
      </w:r>
      <w:r>
        <w:rPr>
          <w:color w:val="231F20"/>
          <w:spacing w:val="-11"/>
          <w:sz w:val="22"/>
        </w:rPr>
        <w:t> </w:t>
      </w:r>
      <w:r>
        <w:rPr>
          <w:color w:val="231F20"/>
          <w:spacing w:val="-2"/>
          <w:sz w:val="22"/>
        </w:rPr>
        <w:t>room</w:t>
      </w:r>
      <w:r>
        <w:rPr>
          <w:color w:val="231F20"/>
          <w:spacing w:val="-11"/>
          <w:sz w:val="22"/>
        </w:rPr>
        <w:t> </w:t>
      </w:r>
      <w:r>
        <w:rPr>
          <w:color w:val="231F20"/>
          <w:spacing w:val="-2"/>
          <w:sz w:val="22"/>
        </w:rPr>
        <w:t>for</w:t>
      </w:r>
      <w:r>
        <w:rPr>
          <w:color w:val="231F20"/>
          <w:spacing w:val="-11"/>
          <w:sz w:val="22"/>
        </w:rPr>
        <w:t> </w:t>
      </w:r>
      <w:r>
        <w:rPr>
          <w:color w:val="231F20"/>
          <w:spacing w:val="-2"/>
          <w:sz w:val="22"/>
        </w:rPr>
        <w:t>new</w:t>
      </w:r>
      <w:r>
        <w:rPr>
          <w:color w:val="231F20"/>
          <w:spacing w:val="-11"/>
          <w:sz w:val="22"/>
        </w:rPr>
        <w:t> </w:t>
      </w:r>
      <w:r>
        <w:rPr>
          <w:color w:val="231F20"/>
          <w:spacing w:val="-2"/>
          <w:sz w:val="22"/>
        </w:rPr>
        <w:t>professionals, </w:t>
      </w:r>
      <w:r>
        <w:rPr>
          <w:color w:val="231F20"/>
          <w:sz w:val="22"/>
        </w:rPr>
        <w:t>professional development, fellowship?</w:t>
      </w:r>
    </w:p>
    <w:p>
      <w:pPr>
        <w:pStyle w:val="ListParagraph"/>
        <w:numPr>
          <w:ilvl w:val="0"/>
          <w:numId w:val="10"/>
        </w:numPr>
        <w:tabs>
          <w:tab w:pos="358" w:val="left" w:leader="none"/>
        </w:tabs>
        <w:spacing w:line="240" w:lineRule="auto" w:before="0" w:after="0"/>
        <w:ind w:left="200" w:right="343" w:firstLine="0"/>
        <w:jc w:val="both"/>
        <w:rPr>
          <w:sz w:val="22"/>
          <w:szCs w:val="22"/>
        </w:rPr>
      </w:pPr>
      <w:r>
        <w:rPr>
          <w:color w:val="231F20"/>
          <w:sz w:val="22"/>
          <w:szCs w:val="22"/>
        </w:rPr>
        <w:t>(Katie)</w:t>
      </w:r>
      <w:r>
        <w:rPr>
          <w:color w:val="231F20"/>
          <w:spacing w:val="-4"/>
          <w:sz w:val="22"/>
          <w:szCs w:val="22"/>
        </w:rPr>
        <w:t> </w:t>
      </w:r>
      <w:r>
        <w:rPr>
          <w:color w:val="231F20"/>
          <w:sz w:val="22"/>
          <w:szCs w:val="22"/>
        </w:rPr>
        <w:t>can</w:t>
      </w:r>
      <w:r>
        <w:rPr>
          <w:color w:val="231F20"/>
          <w:spacing w:val="-4"/>
          <w:sz w:val="22"/>
          <w:szCs w:val="22"/>
        </w:rPr>
        <w:t> </w:t>
      </w:r>
      <w:r>
        <w:rPr>
          <w:color w:val="231F20"/>
          <w:sz w:val="22"/>
          <w:szCs w:val="22"/>
        </w:rPr>
        <w:t>we</w:t>
      </w:r>
      <w:r>
        <w:rPr>
          <w:color w:val="231F20"/>
          <w:spacing w:val="-4"/>
          <w:sz w:val="22"/>
          <w:szCs w:val="22"/>
        </w:rPr>
        <w:t> </w:t>
      </w:r>
      <w:r>
        <w:rPr>
          <w:color w:val="231F20"/>
          <w:sz w:val="22"/>
          <w:szCs w:val="22"/>
        </w:rPr>
        <w:t>also</w:t>
      </w:r>
      <w:r>
        <w:rPr>
          <w:color w:val="231F20"/>
          <w:spacing w:val="-4"/>
          <w:sz w:val="22"/>
          <w:szCs w:val="22"/>
        </w:rPr>
        <w:t> </w:t>
      </w:r>
      <w:r>
        <w:rPr>
          <w:color w:val="231F20"/>
          <w:sz w:val="22"/>
          <w:szCs w:val="22"/>
        </w:rPr>
        <w:t>ensure</w:t>
      </w:r>
      <w:r>
        <w:rPr>
          <w:color w:val="231F20"/>
          <w:spacing w:val="-4"/>
          <w:sz w:val="22"/>
          <w:szCs w:val="22"/>
        </w:rPr>
        <w:t> </w:t>
      </w:r>
      <w:r>
        <w:rPr>
          <w:color w:val="231F20"/>
          <w:sz w:val="22"/>
          <w:szCs w:val="22"/>
        </w:rPr>
        <w:t>that</w:t>
      </w:r>
      <w:r>
        <w:rPr>
          <w:color w:val="231F20"/>
          <w:spacing w:val="-4"/>
          <w:sz w:val="22"/>
          <w:szCs w:val="22"/>
        </w:rPr>
        <w:t> </w:t>
      </w:r>
      <w:r>
        <w:rPr>
          <w:color w:val="231F20"/>
          <w:sz w:val="22"/>
          <w:szCs w:val="22"/>
        </w:rPr>
        <w:t>narrative</w:t>
      </w:r>
      <w:r>
        <w:rPr>
          <w:color w:val="231F20"/>
          <w:spacing w:val="-4"/>
          <w:sz w:val="22"/>
          <w:szCs w:val="22"/>
        </w:rPr>
        <w:t> </w:t>
      </w:r>
      <w:r>
        <w:rPr>
          <w:color w:val="231F20"/>
          <w:sz w:val="22"/>
          <w:szCs w:val="22"/>
        </w:rPr>
        <w:t>includes not only how things are </w:t>
      </w:r>
      <w:r>
        <w:rPr>
          <w:color w:val="231F20"/>
          <w:spacing w:val="-2"/>
          <w:w w:val="104"/>
          <w:sz w:val="22"/>
          <w:szCs w:val="22"/>
        </w:rPr>
        <w:t>b</w:t>
      </w:r>
      <w:r>
        <w:rPr>
          <w:color w:val="231F20"/>
          <w:spacing w:val="-3"/>
          <w:w w:val="104"/>
          <w:sz w:val="22"/>
          <w:szCs w:val="22"/>
        </w:rPr>
        <w:t>e</w:t>
      </w:r>
      <w:r>
        <w:rPr>
          <w:color w:val="231F20"/>
          <w:spacing w:val="1"/>
          <w:w w:val="104"/>
          <w:sz w:val="22"/>
          <w:szCs w:val="22"/>
        </w:rPr>
        <w:t>t</w:t>
      </w:r>
      <w:r>
        <w:rPr>
          <w:color w:val="231F20"/>
          <w:spacing w:val="-3"/>
          <w:w w:val="104"/>
          <w:sz w:val="22"/>
          <w:szCs w:val="22"/>
        </w:rPr>
        <w:t>t</w:t>
      </w:r>
      <w:r>
        <w:rPr>
          <w:color w:val="231F20"/>
          <w:w w:val="104"/>
          <w:sz w:val="22"/>
          <w:szCs w:val="22"/>
        </w:rPr>
        <w:t>e</w:t>
      </w:r>
      <w:r>
        <w:rPr>
          <w:color w:val="231F20"/>
          <w:spacing w:val="1"/>
          <w:w w:val="103"/>
          <w:sz w:val="22"/>
          <w:szCs w:val="22"/>
        </w:rPr>
        <w:t>r/</w:t>
      </w:r>
      <w:r>
        <w:rPr>
          <w:color w:val="231F20"/>
          <w:spacing w:val="-2"/>
          <w:w w:val="103"/>
          <w:sz w:val="22"/>
          <w:szCs w:val="22"/>
        </w:rPr>
        <w:t>e</w:t>
      </w:r>
      <w:r>
        <w:rPr>
          <w:color w:val="231F20"/>
          <w:w w:val="104"/>
          <w:sz w:val="22"/>
          <w:szCs w:val="22"/>
        </w:rPr>
        <w:t>asie</w:t>
      </w:r>
      <w:r>
        <w:rPr>
          <w:color w:val="231F20"/>
          <w:spacing w:val="1"/>
          <w:w w:val="103"/>
          <w:sz w:val="22"/>
          <w:szCs w:val="22"/>
        </w:rPr>
        <w:t>r/</w:t>
      </w:r>
      <w:r>
        <w:rPr>
          <w:color w:val="231F20"/>
          <w:spacing w:val="-2"/>
          <w:w w:val="103"/>
          <w:sz w:val="22"/>
          <w:szCs w:val="22"/>
        </w:rPr>
        <w:t>e</w:t>
      </w:r>
      <w:r>
        <w:rPr>
          <w:color w:val="231F20"/>
          <w:spacing w:val="-3"/>
          <w:w w:val="104"/>
          <w:sz w:val="22"/>
          <w:szCs w:val="22"/>
        </w:rPr>
        <w:t>t</w:t>
      </w:r>
      <w:r>
        <w:rPr>
          <w:color w:val="231F20"/>
          <w:spacing w:val="1"/>
          <w:w w:val="103"/>
          <w:sz w:val="22"/>
          <w:szCs w:val="22"/>
        </w:rPr>
        <w:t>c</w:t>
      </w:r>
      <w:r>
        <w:rPr>
          <w:color w:val="231F20"/>
          <w:spacing w:val="1"/>
          <w:w w:val="24"/>
          <w:sz w:val="22"/>
          <w:szCs w:val="22"/>
        </w:rPr>
        <w:t>�</w:t>
      </w:r>
      <w:r>
        <w:rPr>
          <w:color w:val="231F20"/>
          <w:spacing w:val="-1"/>
          <w:w w:val="99"/>
          <w:sz w:val="22"/>
          <w:szCs w:val="22"/>
        </w:rPr>
        <w:t> </w:t>
      </w:r>
      <w:r>
        <w:rPr>
          <w:color w:val="231F20"/>
          <w:sz w:val="22"/>
          <w:szCs w:val="22"/>
        </w:rPr>
        <w:t>but also </w:t>
      </w:r>
      <w:r>
        <w:rPr>
          <w:color w:val="231F20"/>
          <w:spacing w:val="-4"/>
          <w:w w:val="119"/>
          <w:sz w:val="22"/>
          <w:szCs w:val="22"/>
        </w:rPr>
        <w:t>D</w:t>
      </w:r>
      <w:r>
        <w:rPr>
          <w:color w:val="231F20"/>
          <w:spacing w:val="-4"/>
          <w:w w:val="120"/>
          <w:sz w:val="22"/>
          <w:szCs w:val="22"/>
        </w:rPr>
        <w:t>E</w:t>
      </w:r>
      <w:r>
        <w:rPr>
          <w:color w:val="231F20"/>
          <w:spacing w:val="-5"/>
          <w:w w:val="120"/>
          <w:sz w:val="22"/>
          <w:szCs w:val="22"/>
        </w:rPr>
        <w:t>I</w:t>
      </w:r>
      <w:r>
        <w:rPr>
          <w:color w:val="231F20"/>
          <w:spacing w:val="-5"/>
          <w:w w:val="40"/>
          <w:sz w:val="22"/>
          <w:szCs w:val="22"/>
        </w:rPr>
        <w:t>�</w:t>
      </w:r>
    </w:p>
    <w:p>
      <w:pPr>
        <w:pStyle w:val="BodyText"/>
      </w:pPr>
    </w:p>
    <w:p>
      <w:pPr>
        <w:pStyle w:val="BodyText"/>
        <w:ind w:left="200" w:right="345"/>
        <w:jc w:val="both"/>
      </w:pPr>
      <w:r>
        <w:rPr>
          <w:color w:val="231F20"/>
        </w:rPr>
        <w:t>What rooms are there and are we in it, or can we get in it?</w:t>
      </w:r>
    </w:p>
    <w:p>
      <w:pPr>
        <w:pStyle w:val="ListParagraph"/>
        <w:numPr>
          <w:ilvl w:val="0"/>
          <w:numId w:val="10"/>
        </w:numPr>
        <w:tabs>
          <w:tab w:pos="350" w:val="left" w:leader="none"/>
        </w:tabs>
        <w:spacing w:line="240" w:lineRule="auto" w:before="0" w:after="0"/>
        <w:ind w:left="349" w:right="0" w:hanging="150"/>
        <w:jc w:val="both"/>
        <w:rPr>
          <w:sz w:val="22"/>
        </w:rPr>
      </w:pPr>
      <w:r>
        <w:rPr>
          <w:color w:val="231F20"/>
          <w:spacing w:val="-5"/>
          <w:sz w:val="22"/>
        </w:rPr>
        <w:t>US</w:t>
      </w:r>
    </w:p>
    <w:p>
      <w:pPr>
        <w:pStyle w:val="ListParagraph"/>
        <w:numPr>
          <w:ilvl w:val="1"/>
          <w:numId w:val="10"/>
        </w:numPr>
        <w:tabs>
          <w:tab w:pos="509" w:val="left" w:leader="none"/>
        </w:tabs>
        <w:spacing w:line="240" w:lineRule="auto" w:before="0" w:after="0"/>
        <w:ind w:left="508" w:right="0" w:hanging="151"/>
        <w:jc w:val="left"/>
        <w:rPr>
          <w:sz w:val="22"/>
        </w:rPr>
      </w:pPr>
      <w:r>
        <w:rPr>
          <w:color w:val="231F20"/>
          <w:sz w:val="22"/>
        </w:rPr>
        <w:t>UNESCO</w:t>
      </w:r>
      <w:r>
        <w:rPr>
          <w:color w:val="231F20"/>
          <w:spacing w:val="-6"/>
          <w:sz w:val="22"/>
        </w:rPr>
        <w:t> </w:t>
      </w:r>
      <w:r>
        <w:rPr>
          <w:color w:val="231F20"/>
          <w:sz w:val="22"/>
        </w:rPr>
        <w:t>-</w:t>
      </w:r>
      <w:r>
        <w:rPr>
          <w:color w:val="231F20"/>
          <w:spacing w:val="-5"/>
          <w:sz w:val="22"/>
        </w:rPr>
        <w:t> </w:t>
      </w:r>
      <w:r>
        <w:rPr>
          <w:color w:val="231F20"/>
          <w:sz w:val="22"/>
        </w:rPr>
        <w:t>we’re</w:t>
      </w:r>
      <w:r>
        <w:rPr>
          <w:color w:val="231F20"/>
          <w:spacing w:val="-6"/>
          <w:sz w:val="22"/>
        </w:rPr>
        <w:t> </w:t>
      </w:r>
      <w:r>
        <w:rPr>
          <w:color w:val="231F20"/>
          <w:sz w:val="22"/>
        </w:rPr>
        <w:t>in</w:t>
      </w:r>
      <w:r>
        <w:rPr>
          <w:color w:val="231F20"/>
          <w:spacing w:val="-5"/>
          <w:sz w:val="22"/>
        </w:rPr>
        <w:t> </w:t>
      </w:r>
      <w:r>
        <w:rPr>
          <w:color w:val="231F20"/>
          <w:sz w:val="22"/>
        </w:rPr>
        <w:t>the</w:t>
      </w:r>
      <w:r>
        <w:rPr>
          <w:color w:val="231F20"/>
          <w:spacing w:val="-5"/>
          <w:sz w:val="22"/>
        </w:rPr>
        <w:t> </w:t>
      </w:r>
      <w:r>
        <w:rPr>
          <w:color w:val="231F20"/>
          <w:spacing w:val="-2"/>
          <w:sz w:val="22"/>
        </w:rPr>
        <w:t>room!</w:t>
      </w:r>
    </w:p>
    <w:p>
      <w:pPr>
        <w:pStyle w:val="ListParagraph"/>
        <w:numPr>
          <w:ilvl w:val="1"/>
          <w:numId w:val="10"/>
        </w:numPr>
        <w:tabs>
          <w:tab w:pos="509" w:val="left" w:leader="none"/>
        </w:tabs>
        <w:spacing w:line="240" w:lineRule="auto" w:before="0" w:after="0"/>
        <w:ind w:left="508" w:right="0" w:hanging="151"/>
        <w:jc w:val="left"/>
        <w:rPr>
          <w:sz w:val="22"/>
        </w:rPr>
      </w:pPr>
      <w:r>
        <w:rPr>
          <w:color w:val="231F20"/>
          <w:sz w:val="22"/>
        </w:rPr>
        <w:t>RDA</w:t>
      </w:r>
      <w:r>
        <w:rPr>
          <w:color w:val="231F20"/>
          <w:spacing w:val="-6"/>
          <w:sz w:val="22"/>
        </w:rPr>
        <w:t> </w:t>
      </w:r>
      <w:r>
        <w:rPr>
          <w:color w:val="231F20"/>
          <w:sz w:val="22"/>
        </w:rPr>
        <w:t>-</w:t>
      </w:r>
      <w:r>
        <w:rPr>
          <w:color w:val="231F20"/>
          <w:spacing w:val="-6"/>
          <w:sz w:val="22"/>
        </w:rPr>
        <w:t> </w:t>
      </w:r>
      <w:r>
        <w:rPr>
          <w:color w:val="231F20"/>
          <w:sz w:val="22"/>
        </w:rPr>
        <w:t>we’re</w:t>
      </w:r>
      <w:r>
        <w:rPr>
          <w:color w:val="231F20"/>
          <w:spacing w:val="-6"/>
          <w:sz w:val="22"/>
        </w:rPr>
        <w:t> </w:t>
      </w:r>
      <w:r>
        <w:rPr>
          <w:color w:val="231F20"/>
          <w:sz w:val="22"/>
        </w:rPr>
        <w:t>in</w:t>
      </w:r>
      <w:r>
        <w:rPr>
          <w:color w:val="231F20"/>
          <w:spacing w:val="-6"/>
          <w:sz w:val="22"/>
        </w:rPr>
        <w:t> </w:t>
      </w:r>
      <w:r>
        <w:rPr>
          <w:color w:val="231F20"/>
          <w:sz w:val="22"/>
        </w:rPr>
        <w:t>the</w:t>
      </w:r>
      <w:r>
        <w:rPr>
          <w:color w:val="231F20"/>
          <w:spacing w:val="-6"/>
          <w:sz w:val="22"/>
        </w:rPr>
        <w:t> </w:t>
      </w:r>
      <w:r>
        <w:rPr>
          <w:color w:val="231F20"/>
          <w:spacing w:val="-4"/>
          <w:sz w:val="22"/>
        </w:rPr>
        <w:t>room!</w:t>
      </w:r>
    </w:p>
    <w:p>
      <w:pPr>
        <w:pStyle w:val="ListParagraph"/>
        <w:numPr>
          <w:ilvl w:val="1"/>
          <w:numId w:val="10"/>
        </w:numPr>
        <w:tabs>
          <w:tab w:pos="509" w:val="left" w:leader="none"/>
        </w:tabs>
        <w:spacing w:line="240" w:lineRule="auto" w:before="0" w:after="0"/>
        <w:ind w:left="508" w:right="0" w:hanging="151"/>
        <w:jc w:val="left"/>
        <w:rPr>
          <w:sz w:val="22"/>
        </w:rPr>
      </w:pPr>
      <w:r>
        <w:rPr>
          <w:color w:val="231F20"/>
          <w:sz w:val="22"/>
        </w:rPr>
        <w:t>NASA</w:t>
      </w:r>
      <w:r>
        <w:rPr>
          <w:color w:val="231F20"/>
          <w:spacing w:val="-12"/>
          <w:sz w:val="22"/>
        </w:rPr>
        <w:t> </w:t>
      </w:r>
      <w:r>
        <w:rPr>
          <w:color w:val="231F20"/>
          <w:sz w:val="22"/>
        </w:rPr>
        <w:t>-</w:t>
      </w:r>
      <w:r>
        <w:rPr>
          <w:color w:val="231F20"/>
          <w:spacing w:val="-11"/>
          <w:sz w:val="22"/>
        </w:rPr>
        <w:t> </w:t>
      </w:r>
      <w:r>
        <w:rPr>
          <w:color w:val="231F20"/>
          <w:sz w:val="22"/>
        </w:rPr>
        <w:t>they</w:t>
      </w:r>
      <w:r>
        <w:rPr>
          <w:color w:val="231F20"/>
          <w:spacing w:val="-12"/>
          <w:sz w:val="22"/>
        </w:rPr>
        <w:t> </w:t>
      </w:r>
      <w:r>
        <w:rPr>
          <w:color w:val="231F20"/>
          <w:sz w:val="22"/>
        </w:rPr>
        <w:t>are</w:t>
      </w:r>
      <w:r>
        <w:rPr>
          <w:color w:val="231F20"/>
          <w:spacing w:val="-12"/>
          <w:sz w:val="22"/>
        </w:rPr>
        <w:t> </w:t>
      </w:r>
      <w:r>
        <w:rPr>
          <w:color w:val="231F20"/>
          <w:spacing w:val="-2"/>
          <w:sz w:val="22"/>
        </w:rPr>
        <w:t>interested</w:t>
      </w:r>
    </w:p>
    <w:p>
      <w:pPr>
        <w:pStyle w:val="ListParagraph"/>
        <w:numPr>
          <w:ilvl w:val="2"/>
          <w:numId w:val="10"/>
        </w:numPr>
        <w:tabs>
          <w:tab w:pos="1123" w:val="left" w:leader="none"/>
        </w:tabs>
        <w:spacing w:line="240" w:lineRule="auto" w:before="0" w:after="0"/>
        <w:ind w:left="1122" w:right="0" w:hanging="203"/>
        <w:jc w:val="left"/>
        <w:rPr>
          <w:sz w:val="22"/>
        </w:rPr>
      </w:pPr>
      <w:r>
        <w:rPr>
          <w:color w:val="231F20"/>
          <w:sz w:val="22"/>
        </w:rPr>
        <w:t>HDF</w:t>
      </w:r>
      <w:r>
        <w:rPr>
          <w:color w:val="231F20"/>
          <w:spacing w:val="-7"/>
          <w:sz w:val="22"/>
        </w:rPr>
        <w:t> </w:t>
      </w:r>
      <w:r>
        <w:rPr>
          <w:color w:val="231F20"/>
          <w:sz w:val="22"/>
        </w:rPr>
        <w:t>(see</w:t>
      </w:r>
      <w:r>
        <w:rPr>
          <w:color w:val="231F20"/>
          <w:spacing w:val="-7"/>
          <w:sz w:val="22"/>
        </w:rPr>
        <w:t> </w:t>
      </w:r>
      <w:r>
        <w:rPr>
          <w:color w:val="231F20"/>
          <w:sz w:val="22"/>
        </w:rPr>
        <w:t>next</w:t>
      </w:r>
      <w:r>
        <w:rPr>
          <w:color w:val="231F20"/>
          <w:spacing w:val="-7"/>
          <w:sz w:val="22"/>
        </w:rPr>
        <w:t> </w:t>
      </w:r>
      <w:r>
        <w:rPr>
          <w:color w:val="231F20"/>
          <w:spacing w:val="-2"/>
          <w:sz w:val="22"/>
        </w:rPr>
        <w:t>steps)</w:t>
      </w:r>
    </w:p>
    <w:p>
      <w:pPr>
        <w:pStyle w:val="ListParagraph"/>
        <w:numPr>
          <w:ilvl w:val="1"/>
          <w:numId w:val="10"/>
        </w:numPr>
        <w:tabs>
          <w:tab w:pos="509" w:val="left" w:leader="none"/>
        </w:tabs>
        <w:spacing w:line="240" w:lineRule="auto" w:before="0" w:after="0"/>
        <w:ind w:left="508" w:right="0" w:hanging="151"/>
        <w:jc w:val="left"/>
        <w:rPr>
          <w:sz w:val="22"/>
        </w:rPr>
      </w:pPr>
      <w:r>
        <w:rPr>
          <w:color w:val="231F20"/>
          <w:sz w:val="22"/>
        </w:rPr>
        <w:t>USDA</w:t>
      </w:r>
      <w:r>
        <w:rPr>
          <w:color w:val="231F20"/>
          <w:spacing w:val="-10"/>
          <w:sz w:val="22"/>
        </w:rPr>
        <w:t> -</w:t>
      </w:r>
    </w:p>
    <w:p>
      <w:pPr>
        <w:pStyle w:val="ListParagraph"/>
        <w:numPr>
          <w:ilvl w:val="2"/>
          <w:numId w:val="10"/>
        </w:numPr>
        <w:tabs>
          <w:tab w:pos="1107" w:val="left" w:leader="none"/>
        </w:tabs>
        <w:spacing w:line="240" w:lineRule="auto" w:before="0" w:after="0"/>
        <w:ind w:left="200" w:right="344" w:firstLine="720"/>
        <w:jc w:val="both"/>
        <w:rPr>
          <w:sz w:val="22"/>
          <w:szCs w:val="22"/>
        </w:rPr>
      </w:pPr>
      <w:r>
        <w:rPr>
          <w:color w:val="231F20"/>
          <w:sz w:val="22"/>
          <w:szCs w:val="22"/>
        </w:rPr>
        <w:t>Open Data Act created a cross agency </w:t>
      </w:r>
      <w:r>
        <w:rPr>
          <w:color w:val="231F20"/>
          <w:spacing w:val="-2"/>
          <w:sz w:val="22"/>
          <w:szCs w:val="22"/>
        </w:rPr>
        <w:t>act,</w:t>
      </w:r>
      <w:r>
        <w:rPr>
          <w:color w:val="231F20"/>
          <w:spacing w:val="-7"/>
          <w:sz w:val="22"/>
          <w:szCs w:val="22"/>
        </w:rPr>
        <w:t> </w:t>
      </w:r>
      <w:r>
        <w:rPr>
          <w:color w:val="231F20"/>
          <w:spacing w:val="-2"/>
          <w:sz w:val="22"/>
          <w:szCs w:val="22"/>
        </w:rPr>
        <w:t>and</w:t>
      </w:r>
      <w:r>
        <w:rPr>
          <w:color w:val="231F20"/>
          <w:spacing w:val="-7"/>
          <w:sz w:val="22"/>
          <w:szCs w:val="22"/>
        </w:rPr>
        <w:t> </w:t>
      </w:r>
      <w:r>
        <w:rPr>
          <w:color w:val="231F20"/>
          <w:spacing w:val="-2"/>
          <w:sz w:val="22"/>
          <w:szCs w:val="22"/>
        </w:rPr>
        <w:t>data</w:t>
      </w:r>
      <w:r>
        <w:rPr>
          <w:color w:val="231F20"/>
          <w:spacing w:val="-7"/>
          <w:sz w:val="22"/>
          <w:szCs w:val="22"/>
        </w:rPr>
        <w:t> </w:t>
      </w:r>
      <w:r>
        <w:rPr>
          <w:color w:val="231F20"/>
          <w:spacing w:val="-2"/>
          <w:sz w:val="22"/>
          <w:szCs w:val="22"/>
        </w:rPr>
        <w:t>interoperability</w:t>
      </w:r>
      <w:r>
        <w:rPr>
          <w:color w:val="231F20"/>
          <w:spacing w:val="-7"/>
          <w:sz w:val="22"/>
          <w:szCs w:val="22"/>
        </w:rPr>
        <w:t> </w:t>
      </w:r>
      <w:r>
        <w:rPr>
          <w:color w:val="231F20"/>
          <w:spacing w:val="-2"/>
          <w:sz w:val="22"/>
          <w:szCs w:val="22"/>
        </w:rPr>
        <w:t>is</w:t>
      </w:r>
      <w:r>
        <w:rPr>
          <w:color w:val="231F20"/>
          <w:spacing w:val="-7"/>
          <w:sz w:val="22"/>
          <w:szCs w:val="22"/>
        </w:rPr>
        <w:t> </w:t>
      </w:r>
      <w:r>
        <w:rPr>
          <w:color w:val="231F20"/>
          <w:spacing w:val="-2"/>
          <w:sz w:val="22"/>
          <w:szCs w:val="22"/>
        </w:rPr>
        <w:t>a</w:t>
      </w:r>
      <w:r>
        <w:rPr>
          <w:color w:val="231F20"/>
          <w:spacing w:val="-7"/>
          <w:sz w:val="22"/>
          <w:szCs w:val="22"/>
        </w:rPr>
        <w:t> </w:t>
      </w:r>
      <w:r>
        <w:rPr>
          <w:color w:val="231F20"/>
          <w:spacing w:val="-2"/>
          <w:sz w:val="22"/>
          <w:szCs w:val="22"/>
        </w:rPr>
        <w:t>key,</w:t>
      </w:r>
      <w:r>
        <w:rPr>
          <w:color w:val="231F20"/>
          <w:spacing w:val="-7"/>
          <w:sz w:val="22"/>
          <w:szCs w:val="22"/>
        </w:rPr>
        <w:t> </w:t>
      </w:r>
      <w:r>
        <w:rPr>
          <w:color w:val="231F20"/>
          <w:spacing w:val="-2"/>
          <w:sz w:val="22"/>
          <w:szCs w:val="22"/>
        </w:rPr>
        <w:t>so</w:t>
      </w:r>
      <w:r>
        <w:rPr>
          <w:color w:val="231F20"/>
          <w:spacing w:val="-7"/>
          <w:sz w:val="22"/>
          <w:szCs w:val="22"/>
        </w:rPr>
        <w:t> </w:t>
      </w:r>
      <w:r>
        <w:rPr>
          <w:color w:val="231F20"/>
          <w:spacing w:val="-2"/>
          <w:sz w:val="22"/>
          <w:szCs w:val="22"/>
        </w:rPr>
        <w:t>connecting </w:t>
      </w:r>
      <w:r>
        <w:rPr>
          <w:color w:val="231F20"/>
          <w:sz w:val="22"/>
          <w:szCs w:val="22"/>
        </w:rPr>
        <w:t>with </w:t>
      </w:r>
      <w:r>
        <w:rPr>
          <w:color w:val="231F20"/>
          <w:spacing w:val="1"/>
          <w:w w:val="116"/>
          <w:sz w:val="22"/>
          <w:szCs w:val="22"/>
        </w:rPr>
        <w:t>t</w:t>
      </w:r>
      <w:r>
        <w:rPr>
          <w:color w:val="231F20"/>
          <w:spacing w:val="-2"/>
          <w:w w:val="116"/>
          <w:sz w:val="22"/>
          <w:szCs w:val="22"/>
        </w:rPr>
        <w:t>h</w:t>
      </w:r>
      <w:r>
        <w:rPr>
          <w:color w:val="231F20"/>
          <w:w w:val="116"/>
          <w:sz w:val="22"/>
          <w:szCs w:val="22"/>
        </w:rPr>
        <w:t>a</w:t>
      </w:r>
      <w:r>
        <w:rPr>
          <w:color w:val="231F20"/>
          <w:spacing w:val="-2"/>
          <w:w w:val="116"/>
          <w:sz w:val="22"/>
          <w:szCs w:val="22"/>
        </w:rPr>
        <w:t>t</w:t>
      </w:r>
      <w:r>
        <w:rPr>
          <w:color w:val="231F20"/>
          <w:spacing w:val="1"/>
          <w:w w:val="36"/>
          <w:sz w:val="22"/>
          <w:szCs w:val="22"/>
        </w:rPr>
        <w:t>�</w:t>
      </w:r>
    </w:p>
    <w:p>
      <w:pPr>
        <w:pStyle w:val="ListParagraph"/>
        <w:numPr>
          <w:ilvl w:val="1"/>
          <w:numId w:val="10"/>
        </w:numPr>
        <w:tabs>
          <w:tab w:pos="823" w:val="left" w:leader="none"/>
        </w:tabs>
        <w:spacing w:line="240" w:lineRule="auto" w:before="0" w:after="0"/>
        <w:ind w:left="200" w:right="343" w:firstLine="394"/>
        <w:jc w:val="both"/>
        <w:rPr>
          <w:sz w:val="22"/>
          <w:szCs w:val="22"/>
        </w:rPr>
      </w:pPr>
      <w:r>
        <w:rPr>
          <w:color w:val="231F20"/>
          <w:sz w:val="22"/>
          <w:szCs w:val="22"/>
        </w:rPr>
        <w:t>Waldo - working on state level software contracting </w:t>
      </w:r>
      <w:r>
        <w:rPr>
          <w:color w:val="231F20"/>
          <w:spacing w:val="1"/>
          <w:w w:val="107"/>
          <w:sz w:val="22"/>
          <w:szCs w:val="22"/>
        </w:rPr>
        <w:t>st</w:t>
      </w:r>
      <w:r>
        <w:rPr>
          <w:color w:val="231F20"/>
          <w:spacing w:val="-7"/>
          <w:w w:val="107"/>
          <w:sz w:val="22"/>
          <w:szCs w:val="22"/>
        </w:rPr>
        <w:t>r</w:t>
      </w:r>
      <w:r>
        <w:rPr>
          <w:color w:val="231F20"/>
          <w:w w:val="107"/>
          <w:sz w:val="22"/>
          <w:szCs w:val="22"/>
        </w:rPr>
        <w:t>a</w:t>
      </w:r>
      <w:r>
        <w:rPr>
          <w:color w:val="231F20"/>
          <w:spacing w:val="-3"/>
          <w:w w:val="107"/>
          <w:sz w:val="22"/>
          <w:szCs w:val="22"/>
        </w:rPr>
        <w:t>t</w:t>
      </w:r>
      <w:r>
        <w:rPr>
          <w:color w:val="231F20"/>
          <w:spacing w:val="-2"/>
          <w:w w:val="107"/>
          <w:sz w:val="22"/>
          <w:szCs w:val="22"/>
        </w:rPr>
        <w:t>e</w:t>
      </w:r>
      <w:r>
        <w:rPr>
          <w:color w:val="231F20"/>
          <w:w w:val="107"/>
          <w:sz w:val="22"/>
          <w:szCs w:val="22"/>
        </w:rPr>
        <w:t>gies</w:t>
      </w:r>
      <w:r>
        <w:rPr>
          <w:color w:val="231F20"/>
          <w:spacing w:val="1"/>
          <w:w w:val="27"/>
          <w:sz w:val="22"/>
          <w:szCs w:val="22"/>
        </w:rPr>
        <w:t>�</w:t>
      </w:r>
    </w:p>
    <w:p>
      <w:pPr>
        <w:pStyle w:val="ListParagraph"/>
        <w:numPr>
          <w:ilvl w:val="1"/>
          <w:numId w:val="10"/>
        </w:numPr>
        <w:tabs>
          <w:tab w:pos="727" w:val="left" w:leader="none"/>
        </w:tabs>
        <w:spacing w:line="240" w:lineRule="auto" w:before="0" w:after="0"/>
        <w:ind w:left="200" w:right="344" w:firstLine="322"/>
        <w:jc w:val="both"/>
        <w:rPr>
          <w:sz w:val="22"/>
          <w:szCs w:val="22"/>
        </w:rPr>
      </w:pPr>
      <w:r>
        <w:rPr>
          <w:color w:val="231F20"/>
          <w:spacing w:val="2"/>
          <w:w w:val="108"/>
          <w:sz w:val="22"/>
          <w:szCs w:val="22"/>
        </w:rPr>
        <w:t>G</w:t>
      </w:r>
      <w:r>
        <w:rPr>
          <w:color w:val="231F20"/>
          <w:w w:val="108"/>
          <w:sz w:val="22"/>
          <w:szCs w:val="22"/>
        </w:rPr>
        <w:t>l</w:t>
      </w:r>
      <w:r>
        <w:rPr>
          <w:color w:val="231F20"/>
          <w:spacing w:val="-1"/>
          <w:w w:val="108"/>
          <w:sz w:val="22"/>
          <w:szCs w:val="22"/>
        </w:rPr>
        <w:t>o</w:t>
      </w:r>
      <w:r>
        <w:rPr>
          <w:color w:val="231F20"/>
          <w:spacing w:val="-2"/>
          <w:w w:val="108"/>
          <w:sz w:val="22"/>
          <w:szCs w:val="22"/>
        </w:rPr>
        <w:t>be</w:t>
      </w:r>
      <w:r>
        <w:rPr>
          <w:color w:val="231F20"/>
          <w:w w:val="28"/>
          <w:sz w:val="22"/>
          <w:szCs w:val="22"/>
        </w:rPr>
        <w:t>�</w:t>
      </w:r>
      <w:r>
        <w:rPr>
          <w:color w:val="231F20"/>
          <w:w w:val="108"/>
          <w:sz w:val="22"/>
          <w:szCs w:val="22"/>
        </w:rPr>
        <w:t>g</w:t>
      </w:r>
      <w:r>
        <w:rPr>
          <w:color w:val="231F20"/>
          <w:spacing w:val="-5"/>
          <w:w w:val="108"/>
          <w:sz w:val="22"/>
          <w:szCs w:val="22"/>
        </w:rPr>
        <w:t>o</w:t>
      </w:r>
      <w:r>
        <w:rPr>
          <w:color w:val="231F20"/>
          <w:spacing w:val="1"/>
          <w:w w:val="108"/>
          <w:sz w:val="22"/>
          <w:szCs w:val="22"/>
        </w:rPr>
        <w:t>v</w:t>
      </w:r>
      <w:r>
        <w:rPr>
          <w:color w:val="231F20"/>
          <w:spacing w:val="-1"/>
          <w:w w:val="99"/>
          <w:sz w:val="22"/>
          <w:szCs w:val="22"/>
        </w:rPr>
        <w:t> </w:t>
      </w:r>
      <w:r>
        <w:rPr>
          <w:color w:val="231F20"/>
          <w:sz w:val="22"/>
          <w:szCs w:val="22"/>
        </w:rPr>
        <w:t>project (NASA, State dept, </w:t>
      </w:r>
      <w:r>
        <w:rPr>
          <w:color w:val="231F20"/>
          <w:spacing w:val="-1"/>
          <w:w w:val="116"/>
          <w:sz w:val="22"/>
          <w:szCs w:val="22"/>
        </w:rPr>
        <w:t>N</w:t>
      </w:r>
      <w:r>
        <w:rPr>
          <w:color w:val="231F20"/>
          <w:w w:val="116"/>
          <w:sz w:val="22"/>
          <w:szCs w:val="22"/>
        </w:rPr>
        <w:t>S</w:t>
      </w:r>
      <w:r>
        <w:rPr>
          <w:color w:val="231F20"/>
          <w:spacing w:val="-1"/>
          <w:w w:val="116"/>
          <w:sz w:val="22"/>
          <w:szCs w:val="22"/>
        </w:rPr>
        <w:t>F)</w:t>
      </w:r>
      <w:r>
        <w:rPr>
          <w:color w:val="231F20"/>
          <w:spacing w:val="-1"/>
          <w:w w:val="36"/>
          <w:sz w:val="22"/>
          <w:szCs w:val="22"/>
        </w:rPr>
        <w:t>�</w:t>
      </w:r>
      <w:r>
        <w:rPr>
          <w:color w:val="231F20"/>
          <w:spacing w:val="-1"/>
          <w:sz w:val="22"/>
          <w:szCs w:val="22"/>
        </w:rPr>
        <w:t> </w:t>
      </w:r>
      <w:r>
        <w:rPr>
          <w:color w:val="231F20"/>
          <w:sz w:val="22"/>
          <w:szCs w:val="22"/>
        </w:rPr>
        <w:t>Natural fit but definitely could be an </w:t>
      </w:r>
      <w:r>
        <w:rPr>
          <w:color w:val="231F20"/>
          <w:spacing w:val="2"/>
          <w:w w:val="116"/>
          <w:sz w:val="22"/>
          <w:szCs w:val="22"/>
        </w:rPr>
        <w:t>a</w:t>
      </w:r>
      <w:r>
        <w:rPr>
          <w:color w:val="231F20"/>
          <w:spacing w:val="1"/>
          <w:w w:val="116"/>
          <w:sz w:val="22"/>
          <w:szCs w:val="22"/>
        </w:rPr>
        <w:t>l</w:t>
      </w:r>
      <w:r>
        <w:rPr>
          <w:color w:val="231F20"/>
          <w:spacing w:val="-1"/>
          <w:w w:val="116"/>
          <w:sz w:val="22"/>
          <w:szCs w:val="22"/>
        </w:rPr>
        <w:t>l</w:t>
      </w:r>
      <w:r>
        <w:rPr>
          <w:color w:val="231F20"/>
          <w:spacing w:val="-6"/>
          <w:w w:val="116"/>
          <w:sz w:val="22"/>
          <w:szCs w:val="22"/>
        </w:rPr>
        <w:t>y</w:t>
      </w:r>
      <w:r>
        <w:rPr>
          <w:color w:val="231F20"/>
          <w:spacing w:val="1"/>
          <w:w w:val="36"/>
          <w:sz w:val="22"/>
          <w:szCs w:val="22"/>
        </w:rPr>
        <w:t>�</w:t>
      </w:r>
    </w:p>
    <w:p>
      <w:pPr>
        <w:pStyle w:val="ListParagraph"/>
        <w:numPr>
          <w:ilvl w:val="0"/>
          <w:numId w:val="10"/>
        </w:numPr>
        <w:tabs>
          <w:tab w:pos="350" w:val="left" w:leader="none"/>
        </w:tabs>
        <w:spacing w:line="240" w:lineRule="auto" w:before="0" w:after="0"/>
        <w:ind w:left="349" w:right="0" w:hanging="150"/>
        <w:jc w:val="both"/>
        <w:rPr>
          <w:sz w:val="22"/>
        </w:rPr>
      </w:pPr>
      <w:r>
        <w:rPr>
          <w:color w:val="231F20"/>
          <w:sz w:val="22"/>
        </w:rPr>
        <w:t>Outside</w:t>
      </w:r>
      <w:r>
        <w:rPr>
          <w:color w:val="231F20"/>
          <w:spacing w:val="-6"/>
          <w:sz w:val="22"/>
        </w:rPr>
        <w:t> </w:t>
      </w:r>
      <w:r>
        <w:rPr>
          <w:color w:val="231F20"/>
          <w:spacing w:val="-5"/>
          <w:sz w:val="22"/>
        </w:rPr>
        <w:t>US</w:t>
      </w:r>
    </w:p>
    <w:p>
      <w:pPr>
        <w:pStyle w:val="ListParagraph"/>
        <w:numPr>
          <w:ilvl w:val="1"/>
          <w:numId w:val="10"/>
        </w:numPr>
        <w:tabs>
          <w:tab w:pos="509" w:val="left" w:leader="none"/>
        </w:tabs>
        <w:spacing w:line="240" w:lineRule="auto" w:before="0" w:after="0"/>
        <w:ind w:left="508" w:right="0" w:hanging="151"/>
        <w:jc w:val="both"/>
        <w:rPr>
          <w:sz w:val="22"/>
        </w:rPr>
      </w:pPr>
      <w:r>
        <w:rPr>
          <w:color w:val="231F20"/>
          <w:spacing w:val="-2"/>
          <w:sz w:val="22"/>
        </w:rPr>
        <w:t>European Commission</w:t>
      </w:r>
    </w:p>
    <w:p>
      <w:pPr>
        <w:pStyle w:val="ListParagraph"/>
        <w:numPr>
          <w:ilvl w:val="2"/>
          <w:numId w:val="10"/>
        </w:numPr>
        <w:tabs>
          <w:tab w:pos="1203" w:val="left" w:leader="none"/>
        </w:tabs>
        <w:spacing w:line="240" w:lineRule="auto" w:before="0" w:after="0"/>
        <w:ind w:left="200" w:right="343" w:firstLine="720"/>
        <w:jc w:val="both"/>
        <w:rPr>
          <w:sz w:val="22"/>
          <w:szCs w:val="22"/>
        </w:rPr>
      </w:pPr>
      <w:r>
        <w:rPr>
          <w:color w:val="231F20"/>
          <w:sz w:val="22"/>
          <w:szCs w:val="22"/>
        </w:rPr>
        <w:t>(Guillermina) Horizon 2022 or other funding</w:t>
      </w:r>
      <w:r>
        <w:rPr>
          <w:color w:val="231F20"/>
          <w:spacing w:val="-12"/>
          <w:sz w:val="22"/>
          <w:szCs w:val="22"/>
        </w:rPr>
        <w:t> </w:t>
      </w:r>
      <w:r>
        <w:rPr>
          <w:color w:val="231F20"/>
          <w:w w:val="110"/>
          <w:sz w:val="22"/>
          <w:szCs w:val="22"/>
        </w:rPr>
        <w:t>s</w:t>
      </w:r>
      <w:r>
        <w:rPr>
          <w:color w:val="231F20"/>
          <w:w w:val="109"/>
          <w:sz w:val="22"/>
          <w:szCs w:val="22"/>
        </w:rPr>
        <w:t>c</w:t>
      </w:r>
      <w:r>
        <w:rPr>
          <w:color w:val="231F20"/>
          <w:spacing w:val="-2"/>
          <w:w w:val="110"/>
          <w:sz w:val="22"/>
          <w:szCs w:val="22"/>
        </w:rPr>
        <w:t>h</w:t>
      </w:r>
      <w:r>
        <w:rPr>
          <w:color w:val="231F20"/>
          <w:w w:val="110"/>
          <w:sz w:val="22"/>
          <w:szCs w:val="22"/>
        </w:rPr>
        <w:t>e</w:t>
      </w:r>
      <w:r>
        <w:rPr>
          <w:color w:val="231F20"/>
          <w:spacing w:val="-2"/>
          <w:w w:val="110"/>
          <w:sz w:val="22"/>
          <w:szCs w:val="22"/>
        </w:rPr>
        <w:t>m</w:t>
      </w:r>
      <w:r>
        <w:rPr>
          <w:color w:val="231F20"/>
          <w:w w:val="110"/>
          <w:sz w:val="22"/>
          <w:szCs w:val="22"/>
        </w:rPr>
        <w:t>es</w:t>
      </w:r>
      <w:r>
        <w:rPr>
          <w:color w:val="231F20"/>
          <w:spacing w:val="1"/>
          <w:w w:val="30"/>
          <w:sz w:val="22"/>
          <w:szCs w:val="22"/>
        </w:rPr>
        <w:t>�</w:t>
      </w:r>
      <w:r>
        <w:rPr>
          <w:color w:val="231F20"/>
          <w:spacing w:val="29"/>
          <w:sz w:val="22"/>
          <w:szCs w:val="22"/>
        </w:rPr>
        <w:t> </w:t>
      </w:r>
      <w:r>
        <w:rPr>
          <w:color w:val="231F20"/>
          <w:sz w:val="22"/>
          <w:szCs w:val="22"/>
        </w:rPr>
        <w:t>Lines</w:t>
      </w:r>
      <w:r>
        <w:rPr>
          <w:color w:val="231F20"/>
          <w:spacing w:val="-12"/>
          <w:sz w:val="22"/>
          <w:szCs w:val="22"/>
        </w:rPr>
        <w:t> </w:t>
      </w:r>
      <w:r>
        <w:rPr>
          <w:color w:val="231F20"/>
          <w:sz w:val="22"/>
          <w:szCs w:val="22"/>
        </w:rPr>
        <w:t>of</w:t>
      </w:r>
      <w:r>
        <w:rPr>
          <w:color w:val="231F20"/>
          <w:spacing w:val="-12"/>
          <w:sz w:val="22"/>
          <w:szCs w:val="22"/>
        </w:rPr>
        <w:t> </w:t>
      </w:r>
      <w:r>
        <w:rPr>
          <w:color w:val="231F20"/>
          <w:sz w:val="22"/>
          <w:szCs w:val="22"/>
        </w:rPr>
        <w:t>funding</w:t>
      </w:r>
      <w:r>
        <w:rPr>
          <w:color w:val="231F20"/>
          <w:spacing w:val="-12"/>
          <w:sz w:val="22"/>
          <w:szCs w:val="22"/>
        </w:rPr>
        <w:t> </w:t>
      </w:r>
      <w:r>
        <w:rPr>
          <w:color w:val="231F20"/>
          <w:sz w:val="22"/>
          <w:szCs w:val="22"/>
        </w:rPr>
        <w:t>that</w:t>
      </w:r>
      <w:r>
        <w:rPr>
          <w:color w:val="231F20"/>
          <w:spacing w:val="-12"/>
          <w:sz w:val="22"/>
          <w:szCs w:val="22"/>
        </w:rPr>
        <w:t> </w:t>
      </w:r>
      <w:r>
        <w:rPr>
          <w:color w:val="231F20"/>
          <w:sz w:val="22"/>
          <w:szCs w:val="22"/>
        </w:rPr>
        <w:t>recognizes bridging of OS </w:t>
      </w:r>
      <w:r>
        <w:rPr>
          <w:color w:val="231F20"/>
          <w:spacing w:val="1"/>
          <w:w w:val="109"/>
          <w:sz w:val="22"/>
          <w:szCs w:val="22"/>
        </w:rPr>
        <w:t>p</w:t>
      </w:r>
      <w:r>
        <w:rPr>
          <w:color w:val="231F20"/>
          <w:spacing w:val="-6"/>
          <w:w w:val="109"/>
          <w:sz w:val="22"/>
          <w:szCs w:val="22"/>
        </w:rPr>
        <w:t>r</w:t>
      </w:r>
      <w:r>
        <w:rPr>
          <w:color w:val="231F20"/>
          <w:spacing w:val="-1"/>
          <w:w w:val="109"/>
          <w:sz w:val="22"/>
          <w:szCs w:val="22"/>
        </w:rPr>
        <w:t>o</w:t>
      </w:r>
      <w:r>
        <w:rPr>
          <w:color w:val="231F20"/>
          <w:spacing w:val="1"/>
          <w:w w:val="109"/>
          <w:sz w:val="22"/>
          <w:szCs w:val="22"/>
        </w:rPr>
        <w:t>j</w:t>
      </w:r>
      <w:r>
        <w:rPr>
          <w:color w:val="231F20"/>
          <w:spacing w:val="-1"/>
          <w:w w:val="109"/>
          <w:sz w:val="22"/>
          <w:szCs w:val="22"/>
        </w:rPr>
        <w:t>e</w:t>
      </w:r>
      <w:r>
        <w:rPr>
          <w:color w:val="231F20"/>
          <w:spacing w:val="2"/>
          <w:w w:val="108"/>
          <w:sz w:val="22"/>
          <w:szCs w:val="22"/>
        </w:rPr>
        <w:t>c</w:t>
      </w:r>
      <w:r>
        <w:rPr>
          <w:color w:val="231F20"/>
          <w:spacing w:val="1"/>
          <w:w w:val="108"/>
          <w:sz w:val="22"/>
          <w:szCs w:val="22"/>
        </w:rPr>
        <w:t>t</w:t>
      </w:r>
      <w:r>
        <w:rPr>
          <w:color w:val="231F20"/>
          <w:spacing w:val="1"/>
          <w:w w:val="109"/>
          <w:sz w:val="22"/>
          <w:szCs w:val="22"/>
        </w:rPr>
        <w:t>s</w:t>
      </w:r>
      <w:r>
        <w:rPr>
          <w:color w:val="231F20"/>
          <w:spacing w:val="2"/>
          <w:w w:val="29"/>
          <w:sz w:val="22"/>
          <w:szCs w:val="22"/>
        </w:rPr>
        <w:t>�</w:t>
      </w:r>
      <w:r>
        <w:rPr>
          <w:color w:val="231F20"/>
          <w:spacing w:val="40"/>
          <w:sz w:val="22"/>
          <w:szCs w:val="22"/>
        </w:rPr>
        <w:t> </w:t>
      </w:r>
      <w:r>
        <w:rPr>
          <w:color w:val="231F20"/>
          <w:sz w:val="22"/>
          <w:szCs w:val="22"/>
        </w:rPr>
        <w:t>And European policy is very</w:t>
      </w:r>
      <w:r>
        <w:rPr>
          <w:color w:val="231F20"/>
          <w:spacing w:val="-13"/>
          <w:sz w:val="22"/>
          <w:szCs w:val="22"/>
        </w:rPr>
        <w:t> </w:t>
      </w:r>
      <w:r>
        <w:rPr>
          <w:color w:val="231F20"/>
          <w:sz w:val="22"/>
          <w:szCs w:val="22"/>
        </w:rPr>
        <w:t>influential</w:t>
      </w:r>
      <w:r>
        <w:rPr>
          <w:color w:val="231F20"/>
          <w:spacing w:val="-13"/>
          <w:sz w:val="22"/>
          <w:szCs w:val="22"/>
        </w:rPr>
        <w:t> </w:t>
      </w:r>
      <w:r>
        <w:rPr>
          <w:color w:val="231F20"/>
          <w:sz w:val="22"/>
          <w:szCs w:val="22"/>
        </w:rPr>
        <w:t>in</w:t>
      </w:r>
      <w:r>
        <w:rPr>
          <w:color w:val="231F20"/>
          <w:spacing w:val="-13"/>
          <w:sz w:val="22"/>
          <w:szCs w:val="22"/>
        </w:rPr>
        <w:t> </w:t>
      </w:r>
      <w:r>
        <w:rPr>
          <w:color w:val="231F20"/>
          <w:sz w:val="22"/>
          <w:szCs w:val="22"/>
        </w:rPr>
        <w:t>South</w:t>
      </w:r>
      <w:r>
        <w:rPr>
          <w:color w:val="231F20"/>
          <w:spacing w:val="-13"/>
          <w:sz w:val="22"/>
          <w:szCs w:val="22"/>
        </w:rPr>
        <w:t> </w:t>
      </w:r>
      <w:r>
        <w:rPr>
          <w:color w:val="231F20"/>
          <w:sz w:val="22"/>
          <w:szCs w:val="22"/>
        </w:rPr>
        <w:t>America</w:t>
      </w:r>
      <w:r>
        <w:rPr>
          <w:color w:val="231F20"/>
          <w:spacing w:val="-13"/>
          <w:sz w:val="22"/>
          <w:szCs w:val="22"/>
        </w:rPr>
        <w:t> </w:t>
      </w:r>
      <w:r>
        <w:rPr>
          <w:color w:val="231F20"/>
          <w:sz w:val="22"/>
          <w:szCs w:val="22"/>
        </w:rPr>
        <w:t>as</w:t>
      </w:r>
      <w:r>
        <w:rPr>
          <w:color w:val="231F20"/>
          <w:spacing w:val="-13"/>
          <w:sz w:val="22"/>
          <w:szCs w:val="22"/>
        </w:rPr>
        <w:t> </w:t>
      </w:r>
      <w:r>
        <w:rPr>
          <w:color w:val="231F20"/>
          <w:sz w:val="22"/>
          <w:szCs w:val="22"/>
        </w:rPr>
        <w:t>well,</w:t>
      </w:r>
      <w:r>
        <w:rPr>
          <w:color w:val="231F20"/>
          <w:spacing w:val="-13"/>
          <w:sz w:val="22"/>
          <w:szCs w:val="22"/>
        </w:rPr>
        <w:t> </w:t>
      </w:r>
      <w:r>
        <w:rPr>
          <w:color w:val="231F20"/>
          <w:sz w:val="22"/>
          <w:szCs w:val="22"/>
        </w:rPr>
        <w:t>so</w:t>
      </w:r>
      <w:r>
        <w:rPr>
          <w:color w:val="231F20"/>
          <w:spacing w:val="-13"/>
          <w:sz w:val="22"/>
          <w:szCs w:val="22"/>
        </w:rPr>
        <w:t> </w:t>
      </w:r>
      <w:r>
        <w:rPr>
          <w:color w:val="231F20"/>
          <w:sz w:val="22"/>
          <w:szCs w:val="22"/>
        </w:rPr>
        <w:t>there’s</w:t>
      </w:r>
      <w:r>
        <w:rPr>
          <w:color w:val="231F20"/>
          <w:spacing w:val="-13"/>
          <w:sz w:val="22"/>
          <w:szCs w:val="22"/>
        </w:rPr>
        <w:t> </w:t>
      </w:r>
      <w:r>
        <w:rPr>
          <w:color w:val="231F20"/>
          <w:sz w:val="22"/>
          <w:szCs w:val="22"/>
        </w:rPr>
        <w:t>a broader impact </w:t>
      </w:r>
      <w:r>
        <w:rPr>
          <w:color w:val="231F20"/>
          <w:spacing w:val="2"/>
          <w:w w:val="113"/>
          <w:sz w:val="22"/>
          <w:szCs w:val="22"/>
        </w:rPr>
        <w:t>t</w:t>
      </w:r>
      <w:r>
        <w:rPr>
          <w:color w:val="231F20"/>
          <w:spacing w:val="-1"/>
          <w:w w:val="113"/>
          <w:sz w:val="22"/>
          <w:szCs w:val="22"/>
        </w:rPr>
        <w:t>h</w:t>
      </w:r>
      <w:r>
        <w:rPr>
          <w:color w:val="231F20"/>
          <w:spacing w:val="1"/>
          <w:w w:val="113"/>
          <w:sz w:val="22"/>
          <w:szCs w:val="22"/>
        </w:rPr>
        <w:t>e</w:t>
      </w:r>
      <w:r>
        <w:rPr>
          <w:color w:val="231F20"/>
          <w:spacing w:val="-6"/>
          <w:w w:val="113"/>
          <w:sz w:val="22"/>
          <w:szCs w:val="22"/>
        </w:rPr>
        <w:t>r</w:t>
      </w:r>
      <w:r>
        <w:rPr>
          <w:color w:val="231F20"/>
          <w:spacing w:val="-1"/>
          <w:w w:val="113"/>
          <w:sz w:val="22"/>
          <w:szCs w:val="22"/>
        </w:rPr>
        <w:t>e</w:t>
      </w:r>
      <w:r>
        <w:rPr>
          <w:color w:val="231F20"/>
          <w:spacing w:val="2"/>
          <w:w w:val="33"/>
          <w:sz w:val="22"/>
          <w:szCs w:val="22"/>
        </w:rPr>
        <w:t>�</w:t>
      </w:r>
    </w:p>
    <w:p>
      <w:pPr>
        <w:pStyle w:val="ListParagraph"/>
        <w:numPr>
          <w:ilvl w:val="2"/>
          <w:numId w:val="10"/>
        </w:numPr>
        <w:tabs>
          <w:tab w:pos="1127" w:val="left" w:leader="none"/>
        </w:tabs>
        <w:spacing w:line="240" w:lineRule="auto" w:before="0" w:after="0"/>
        <w:ind w:left="1126" w:right="0" w:hanging="207"/>
        <w:jc w:val="both"/>
        <w:rPr>
          <w:sz w:val="22"/>
        </w:rPr>
      </w:pPr>
      <w:r>
        <w:rPr>
          <w:color w:val="231F20"/>
          <w:sz w:val="22"/>
        </w:rPr>
        <w:t>(Moritz)</w:t>
      </w:r>
      <w:r>
        <w:rPr>
          <w:color w:val="231F20"/>
          <w:spacing w:val="40"/>
          <w:sz w:val="22"/>
        </w:rPr>
        <w:t> </w:t>
      </w:r>
      <w:r>
        <w:rPr>
          <w:color w:val="231F20"/>
          <w:sz w:val="22"/>
        </w:rPr>
        <w:t>European</w:t>
      </w:r>
      <w:r>
        <w:rPr>
          <w:color w:val="231F20"/>
          <w:spacing w:val="41"/>
          <w:sz w:val="22"/>
        </w:rPr>
        <w:t> </w:t>
      </w:r>
      <w:r>
        <w:rPr>
          <w:color w:val="231F20"/>
          <w:sz w:val="22"/>
        </w:rPr>
        <w:t>Parliament</w:t>
      </w:r>
      <w:r>
        <w:rPr>
          <w:color w:val="231F20"/>
          <w:spacing w:val="40"/>
          <w:sz w:val="22"/>
        </w:rPr>
        <w:t> </w:t>
      </w:r>
      <w:r>
        <w:rPr>
          <w:color w:val="231F20"/>
          <w:sz w:val="22"/>
        </w:rPr>
        <w:t>(know</w:t>
      </w:r>
      <w:r>
        <w:rPr>
          <w:color w:val="231F20"/>
          <w:spacing w:val="41"/>
          <w:sz w:val="22"/>
        </w:rPr>
        <w:t> </w:t>
      </w:r>
      <w:r>
        <w:rPr>
          <w:color w:val="231F20"/>
          <w:spacing w:val="-5"/>
          <w:sz w:val="22"/>
        </w:rPr>
        <w:t>an</w:t>
      </w:r>
    </w:p>
    <w:p>
      <w:pPr>
        <w:pStyle w:val="BodyText"/>
        <w:ind w:left="200"/>
      </w:pPr>
      <w:r>
        <w:rPr>
          <w:color w:val="231F20"/>
          <w:spacing w:val="-4"/>
        </w:rPr>
        <w:t>MEP)</w:t>
      </w:r>
    </w:p>
    <w:p>
      <w:pPr>
        <w:pStyle w:val="ListParagraph"/>
        <w:numPr>
          <w:ilvl w:val="2"/>
          <w:numId w:val="10"/>
        </w:numPr>
        <w:tabs>
          <w:tab w:pos="1166" w:val="left" w:leader="none"/>
        </w:tabs>
        <w:spacing w:line="240" w:lineRule="auto" w:before="0" w:after="0"/>
        <w:ind w:left="200" w:right="343" w:firstLine="720"/>
        <w:jc w:val="both"/>
        <w:rPr>
          <w:sz w:val="22"/>
          <w:szCs w:val="22"/>
        </w:rPr>
      </w:pPr>
      <w:r>
        <w:rPr>
          <w:color w:val="231F20"/>
          <w:sz w:val="22"/>
          <w:szCs w:val="22"/>
        </w:rPr>
        <w:t>(Guillermina) previous discussions with MEP weren’t very successful, but maybe through Horizon or other </w:t>
      </w:r>
      <w:r>
        <w:rPr>
          <w:color w:val="231F20"/>
          <w:w w:val="111"/>
          <w:sz w:val="22"/>
          <w:szCs w:val="22"/>
        </w:rPr>
        <w:t>th</w:t>
      </w:r>
      <w:r>
        <w:rPr>
          <w:color w:val="231F20"/>
          <w:spacing w:val="-1"/>
          <w:w w:val="111"/>
          <w:sz w:val="22"/>
          <w:szCs w:val="22"/>
        </w:rPr>
        <w:t>i</w:t>
      </w:r>
      <w:r>
        <w:rPr>
          <w:color w:val="231F20"/>
          <w:spacing w:val="-3"/>
          <w:w w:val="111"/>
          <w:sz w:val="22"/>
          <w:szCs w:val="22"/>
        </w:rPr>
        <w:t>n</w:t>
      </w:r>
      <w:r>
        <w:rPr>
          <w:color w:val="231F20"/>
          <w:w w:val="111"/>
          <w:sz w:val="22"/>
          <w:szCs w:val="22"/>
        </w:rPr>
        <w:t>g</w:t>
      </w:r>
      <w:r>
        <w:rPr>
          <w:color w:val="231F20"/>
          <w:spacing w:val="-1"/>
          <w:w w:val="111"/>
          <w:sz w:val="22"/>
          <w:szCs w:val="22"/>
        </w:rPr>
        <w:t>s</w:t>
      </w:r>
      <w:r>
        <w:rPr>
          <w:color w:val="231F20"/>
          <w:w w:val="31"/>
          <w:sz w:val="22"/>
          <w:szCs w:val="22"/>
        </w:rPr>
        <w:t>�</w:t>
      </w:r>
    </w:p>
    <w:p>
      <w:pPr>
        <w:pStyle w:val="ListParagraph"/>
        <w:numPr>
          <w:ilvl w:val="2"/>
          <w:numId w:val="10"/>
        </w:numPr>
        <w:tabs>
          <w:tab w:pos="1100" w:val="left" w:leader="none"/>
        </w:tabs>
        <w:spacing w:line="240" w:lineRule="auto" w:before="0" w:after="0"/>
        <w:ind w:left="200" w:right="344" w:firstLine="720"/>
        <w:jc w:val="both"/>
        <w:rPr>
          <w:sz w:val="22"/>
        </w:rPr>
      </w:pPr>
      <w:r>
        <w:rPr>
          <w:color w:val="231F20"/>
          <w:sz w:val="22"/>
        </w:rPr>
        <w:t>(Dario) ED of creative commons was an MEP - may be a connection</w:t>
      </w:r>
    </w:p>
    <w:p>
      <w:pPr>
        <w:pStyle w:val="ListParagraph"/>
        <w:numPr>
          <w:ilvl w:val="1"/>
          <w:numId w:val="10"/>
        </w:numPr>
        <w:tabs>
          <w:tab w:pos="509" w:val="left" w:leader="none"/>
        </w:tabs>
        <w:spacing w:line="240" w:lineRule="auto" w:before="0" w:after="0"/>
        <w:ind w:left="508" w:right="0" w:hanging="151"/>
        <w:jc w:val="both"/>
        <w:rPr>
          <w:sz w:val="22"/>
          <w:szCs w:val="22"/>
        </w:rPr>
      </w:pPr>
      <w:r>
        <w:rPr>
          <w:color w:val="231F20"/>
          <w:spacing w:val="-2"/>
          <w:sz w:val="22"/>
          <w:szCs w:val="22"/>
        </w:rPr>
        <w:t>Direct</w:t>
      </w:r>
      <w:r>
        <w:rPr>
          <w:color w:val="231F20"/>
          <w:spacing w:val="-3"/>
          <w:sz w:val="22"/>
          <w:szCs w:val="22"/>
        </w:rPr>
        <w:t> </w:t>
      </w:r>
      <w:r>
        <w:rPr>
          <w:color w:val="231F20"/>
          <w:spacing w:val="-2"/>
          <w:sz w:val="22"/>
          <w:szCs w:val="22"/>
        </w:rPr>
        <w:t>European</w:t>
      </w:r>
      <w:r>
        <w:rPr>
          <w:color w:val="231F20"/>
          <w:spacing w:val="-4"/>
          <w:sz w:val="22"/>
          <w:szCs w:val="22"/>
        </w:rPr>
        <w:t> </w:t>
      </w:r>
      <w:r>
        <w:rPr>
          <w:color w:val="231F20"/>
          <w:spacing w:val="-2"/>
          <w:w w:val="113"/>
          <w:sz w:val="22"/>
          <w:szCs w:val="22"/>
        </w:rPr>
        <w:t>G</w:t>
      </w:r>
      <w:r>
        <w:rPr>
          <w:color w:val="231F20"/>
          <w:spacing w:val="-7"/>
          <w:w w:val="113"/>
          <w:sz w:val="22"/>
          <w:szCs w:val="22"/>
        </w:rPr>
        <w:t>o</w:t>
      </w:r>
      <w:r>
        <w:rPr>
          <w:color w:val="231F20"/>
          <w:spacing w:val="-1"/>
          <w:w w:val="113"/>
          <w:sz w:val="22"/>
          <w:szCs w:val="22"/>
        </w:rPr>
        <w:t>v</w:t>
      </w:r>
      <w:r>
        <w:rPr>
          <w:color w:val="231F20"/>
          <w:spacing w:val="-2"/>
          <w:w w:val="113"/>
          <w:sz w:val="22"/>
          <w:szCs w:val="22"/>
        </w:rPr>
        <w:t>t</w:t>
      </w:r>
      <w:r>
        <w:rPr>
          <w:color w:val="231F20"/>
          <w:spacing w:val="-1"/>
          <w:w w:val="113"/>
          <w:sz w:val="22"/>
          <w:szCs w:val="22"/>
        </w:rPr>
        <w:t>s</w:t>
      </w:r>
      <w:r>
        <w:rPr>
          <w:color w:val="231F20"/>
          <w:spacing w:val="-1"/>
          <w:w w:val="33"/>
          <w:sz w:val="22"/>
          <w:szCs w:val="22"/>
        </w:rPr>
        <w:t>�</w:t>
      </w:r>
    </w:p>
    <w:p>
      <w:pPr>
        <w:pStyle w:val="ListParagraph"/>
        <w:numPr>
          <w:ilvl w:val="2"/>
          <w:numId w:val="10"/>
        </w:numPr>
        <w:tabs>
          <w:tab w:pos="1070" w:val="left" w:leader="none"/>
        </w:tabs>
        <w:spacing w:line="240" w:lineRule="auto" w:before="0" w:after="0"/>
        <w:ind w:left="1069" w:right="0" w:hanging="150"/>
        <w:jc w:val="both"/>
        <w:rPr>
          <w:sz w:val="22"/>
        </w:rPr>
      </w:pPr>
      <w:r>
        <w:rPr>
          <w:color w:val="231F20"/>
          <w:spacing w:val="-2"/>
          <w:sz w:val="22"/>
        </w:rPr>
        <w:t>France,</w:t>
      </w:r>
      <w:r>
        <w:rPr>
          <w:color w:val="231F20"/>
          <w:spacing w:val="-8"/>
          <w:sz w:val="22"/>
        </w:rPr>
        <w:t> </w:t>
      </w:r>
      <w:r>
        <w:rPr>
          <w:color w:val="231F20"/>
          <w:spacing w:val="-2"/>
          <w:sz w:val="22"/>
        </w:rPr>
        <w:t>Netherlands,</w:t>
      </w:r>
    </w:p>
    <w:p>
      <w:pPr>
        <w:pStyle w:val="ListParagraph"/>
        <w:numPr>
          <w:ilvl w:val="1"/>
          <w:numId w:val="10"/>
        </w:numPr>
        <w:tabs>
          <w:tab w:pos="586" w:val="left" w:leader="none"/>
        </w:tabs>
        <w:spacing w:line="240" w:lineRule="auto" w:before="0" w:after="0"/>
        <w:ind w:left="200" w:right="344" w:firstLine="216"/>
        <w:jc w:val="left"/>
        <w:rPr>
          <w:sz w:val="22"/>
        </w:rPr>
      </w:pPr>
      <w:r>
        <w:rPr>
          <w:color w:val="231F20"/>
          <w:sz w:val="22"/>
        </w:rPr>
        <w:t>La/referencia</w:t>
      </w:r>
      <w:r>
        <w:rPr>
          <w:color w:val="231F20"/>
          <w:spacing w:val="-2"/>
          <w:sz w:val="22"/>
        </w:rPr>
        <w:t> </w:t>
      </w:r>
      <w:r>
        <w:rPr>
          <w:color w:val="231F20"/>
          <w:sz w:val="22"/>
        </w:rPr>
        <w:t>-</w:t>
      </w:r>
      <w:r>
        <w:rPr>
          <w:color w:val="231F20"/>
          <w:spacing w:val="-2"/>
          <w:sz w:val="22"/>
        </w:rPr>
        <w:t> </w:t>
      </w:r>
      <w:r>
        <w:rPr>
          <w:color w:val="231F20"/>
          <w:sz w:val="22"/>
        </w:rPr>
        <w:t>engaged</w:t>
      </w:r>
      <w:r>
        <w:rPr>
          <w:color w:val="231F20"/>
          <w:spacing w:val="-2"/>
          <w:sz w:val="22"/>
        </w:rPr>
        <w:t> </w:t>
      </w:r>
      <w:r>
        <w:rPr>
          <w:color w:val="231F20"/>
          <w:sz w:val="22"/>
        </w:rPr>
        <w:t>already</w:t>
      </w:r>
      <w:r>
        <w:rPr>
          <w:color w:val="231F20"/>
          <w:spacing w:val="-2"/>
          <w:sz w:val="22"/>
        </w:rPr>
        <w:t> </w:t>
      </w:r>
      <w:r>
        <w:rPr>
          <w:color w:val="231F20"/>
          <w:sz w:val="22"/>
        </w:rPr>
        <w:t>in</w:t>
      </w:r>
      <w:r>
        <w:rPr>
          <w:color w:val="231F20"/>
          <w:spacing w:val="-2"/>
          <w:sz w:val="22"/>
        </w:rPr>
        <w:t> </w:t>
      </w:r>
      <w:r>
        <w:rPr>
          <w:color w:val="231F20"/>
          <w:sz w:val="22"/>
        </w:rPr>
        <w:t>expanding OS, maybe a conversation with OScH could help</w:t>
      </w:r>
    </w:p>
    <w:p>
      <w:pPr>
        <w:pStyle w:val="ListParagraph"/>
        <w:numPr>
          <w:ilvl w:val="1"/>
          <w:numId w:val="10"/>
        </w:numPr>
        <w:tabs>
          <w:tab w:pos="549" w:val="left" w:leader="none"/>
        </w:tabs>
        <w:spacing w:line="240" w:lineRule="auto" w:before="0" w:after="0"/>
        <w:ind w:left="200" w:right="344" w:firstLine="188"/>
        <w:jc w:val="left"/>
        <w:rPr>
          <w:sz w:val="22"/>
        </w:rPr>
      </w:pPr>
      <w:r>
        <w:rPr>
          <w:color w:val="231F20"/>
          <w:sz w:val="22"/>
        </w:rPr>
        <w:t>African</w:t>
      </w:r>
      <w:r>
        <w:rPr>
          <w:color w:val="231F20"/>
          <w:spacing w:val="-2"/>
          <w:sz w:val="22"/>
        </w:rPr>
        <w:t> </w:t>
      </w:r>
      <w:r>
        <w:rPr>
          <w:color w:val="231F20"/>
          <w:sz w:val="22"/>
        </w:rPr>
        <w:t>Academy</w:t>
      </w:r>
      <w:r>
        <w:rPr>
          <w:color w:val="231F20"/>
          <w:spacing w:val="-2"/>
          <w:sz w:val="22"/>
        </w:rPr>
        <w:t> </w:t>
      </w:r>
      <w:r>
        <w:rPr>
          <w:color w:val="231F20"/>
          <w:sz w:val="22"/>
        </w:rPr>
        <w:t>of</w:t>
      </w:r>
      <w:r>
        <w:rPr>
          <w:color w:val="231F20"/>
          <w:spacing w:val="-2"/>
          <w:sz w:val="22"/>
        </w:rPr>
        <w:t> </w:t>
      </w:r>
      <w:r>
        <w:rPr>
          <w:color w:val="231F20"/>
          <w:sz w:val="22"/>
        </w:rPr>
        <w:t>Sciences,</w:t>
      </w:r>
      <w:r>
        <w:rPr>
          <w:color w:val="231F20"/>
          <w:spacing w:val="-2"/>
          <w:sz w:val="22"/>
        </w:rPr>
        <w:t> </w:t>
      </w:r>
      <w:r>
        <w:rPr>
          <w:color w:val="231F20"/>
          <w:sz w:val="22"/>
        </w:rPr>
        <w:t>influential</w:t>
      </w:r>
      <w:r>
        <w:rPr>
          <w:color w:val="231F20"/>
          <w:spacing w:val="-2"/>
          <w:sz w:val="22"/>
        </w:rPr>
        <w:t> </w:t>
      </w:r>
      <w:r>
        <w:rPr>
          <w:color w:val="231F20"/>
          <w:sz w:val="22"/>
        </w:rPr>
        <w:t>on</w:t>
      </w:r>
      <w:r>
        <w:rPr>
          <w:color w:val="231F20"/>
          <w:spacing w:val="-2"/>
          <w:sz w:val="22"/>
        </w:rPr>
        <w:t> </w:t>
      </w:r>
      <w:r>
        <w:rPr>
          <w:color w:val="231F20"/>
          <w:sz w:val="22"/>
        </w:rPr>
        <w:t>the </w:t>
      </w:r>
      <w:r>
        <w:rPr>
          <w:color w:val="231F20"/>
          <w:spacing w:val="-2"/>
          <w:sz w:val="22"/>
        </w:rPr>
        <w:t>conference</w:t>
      </w:r>
    </w:p>
    <w:p>
      <w:pPr>
        <w:pStyle w:val="ListParagraph"/>
        <w:numPr>
          <w:ilvl w:val="1"/>
          <w:numId w:val="10"/>
        </w:numPr>
        <w:tabs>
          <w:tab w:pos="607" w:val="left" w:leader="none"/>
        </w:tabs>
        <w:spacing w:line="240" w:lineRule="auto" w:before="0" w:after="0"/>
        <w:ind w:left="200" w:right="344" w:firstLine="232"/>
        <w:jc w:val="left"/>
        <w:rPr>
          <w:sz w:val="22"/>
          <w:szCs w:val="22"/>
        </w:rPr>
      </w:pPr>
      <w:r>
        <w:rPr>
          <w:color w:val="231F20"/>
          <w:sz w:val="22"/>
          <w:szCs w:val="22"/>
        </w:rPr>
        <w:t>Science Foundation of Africa (competing with </w:t>
      </w:r>
      <w:r>
        <w:rPr>
          <w:color w:val="231F20"/>
          <w:spacing w:val="-7"/>
          <w:w w:val="118"/>
          <w:sz w:val="22"/>
          <w:szCs w:val="22"/>
        </w:rPr>
        <w:t>A</w:t>
      </w:r>
      <w:r>
        <w:rPr>
          <w:color w:val="231F20"/>
          <w:spacing w:val="-14"/>
          <w:w w:val="118"/>
          <w:sz w:val="22"/>
          <w:szCs w:val="22"/>
        </w:rPr>
        <w:t>A</w:t>
      </w:r>
      <w:r>
        <w:rPr>
          <w:color w:val="231F20"/>
          <w:spacing w:val="-3"/>
          <w:w w:val="119"/>
          <w:sz w:val="22"/>
          <w:szCs w:val="22"/>
        </w:rPr>
        <w:t>S)</w:t>
      </w:r>
      <w:r>
        <w:rPr>
          <w:color w:val="231F20"/>
          <w:spacing w:val="-2"/>
          <w:w w:val="39"/>
          <w:sz w:val="22"/>
          <w:szCs w:val="22"/>
        </w:rPr>
        <w:t>���</w:t>
      </w:r>
    </w:p>
    <w:p>
      <w:pPr>
        <w:pStyle w:val="BodyText"/>
      </w:pPr>
    </w:p>
    <w:p>
      <w:pPr>
        <w:pStyle w:val="BodyText"/>
        <w:ind w:left="200"/>
      </w:pPr>
      <w:r>
        <w:rPr>
          <w:color w:val="231F20"/>
        </w:rPr>
        <w:t>Wrap</w:t>
      </w:r>
      <w:r>
        <w:rPr>
          <w:color w:val="231F20"/>
          <w:spacing w:val="-13"/>
        </w:rPr>
        <w:t> </w:t>
      </w:r>
      <w:r>
        <w:rPr>
          <w:color w:val="231F20"/>
          <w:spacing w:val="-5"/>
        </w:rPr>
        <w:t>up</w:t>
      </w:r>
    </w:p>
    <w:p>
      <w:pPr>
        <w:pStyle w:val="ListParagraph"/>
        <w:numPr>
          <w:ilvl w:val="0"/>
          <w:numId w:val="10"/>
        </w:numPr>
        <w:tabs>
          <w:tab w:pos="350" w:val="left" w:leader="none"/>
        </w:tabs>
        <w:spacing w:line="240" w:lineRule="auto" w:before="0" w:after="0"/>
        <w:ind w:left="349" w:right="0" w:hanging="150"/>
        <w:jc w:val="left"/>
        <w:rPr>
          <w:sz w:val="22"/>
        </w:rPr>
      </w:pPr>
      <w:r>
        <w:rPr>
          <w:color w:val="231F20"/>
          <w:sz w:val="22"/>
        </w:rPr>
        <w:t>(Katie)</w:t>
      </w:r>
      <w:r>
        <w:rPr>
          <w:color w:val="231F20"/>
          <w:spacing w:val="-12"/>
          <w:sz w:val="22"/>
        </w:rPr>
        <w:t> </w:t>
      </w:r>
      <w:r>
        <w:rPr>
          <w:color w:val="231F20"/>
          <w:sz w:val="22"/>
        </w:rPr>
        <w:t>involved</w:t>
      </w:r>
      <w:r>
        <w:rPr>
          <w:color w:val="231F20"/>
          <w:spacing w:val="-12"/>
          <w:sz w:val="22"/>
        </w:rPr>
        <w:t> </w:t>
      </w:r>
      <w:r>
        <w:rPr>
          <w:color w:val="231F20"/>
          <w:sz w:val="22"/>
        </w:rPr>
        <w:t>in</w:t>
      </w:r>
      <w:r>
        <w:rPr>
          <w:color w:val="231F20"/>
          <w:spacing w:val="-10"/>
          <w:sz w:val="22"/>
        </w:rPr>
        <w:t> </w:t>
      </w:r>
      <w:r>
        <w:rPr>
          <w:color w:val="231F20"/>
          <w:sz w:val="22"/>
        </w:rPr>
        <w:t>climate</w:t>
      </w:r>
      <w:r>
        <w:rPr>
          <w:color w:val="231F20"/>
          <w:spacing w:val="-12"/>
          <w:sz w:val="22"/>
        </w:rPr>
        <w:t> </w:t>
      </w:r>
      <w:r>
        <w:rPr>
          <w:color w:val="231F20"/>
          <w:sz w:val="22"/>
        </w:rPr>
        <w:t>action</w:t>
      </w:r>
      <w:r>
        <w:rPr>
          <w:color w:val="231F20"/>
          <w:spacing w:val="-10"/>
          <w:sz w:val="22"/>
        </w:rPr>
        <w:t> </w:t>
      </w:r>
      <w:r>
        <w:rPr>
          <w:color w:val="231F20"/>
          <w:spacing w:val="-2"/>
          <w:sz w:val="22"/>
        </w:rPr>
        <w:t>conversations</w:t>
      </w:r>
    </w:p>
    <w:p>
      <w:pPr>
        <w:pStyle w:val="ListParagraph"/>
        <w:numPr>
          <w:ilvl w:val="0"/>
          <w:numId w:val="10"/>
        </w:numPr>
        <w:tabs>
          <w:tab w:pos="411" w:val="left" w:leader="none"/>
        </w:tabs>
        <w:spacing w:line="240" w:lineRule="auto" w:before="0" w:after="0"/>
        <w:ind w:left="200" w:right="345" w:firstLine="0"/>
        <w:jc w:val="left"/>
        <w:rPr>
          <w:sz w:val="22"/>
        </w:rPr>
      </w:pPr>
      <w:r>
        <w:rPr>
          <w:color w:val="231F20"/>
          <w:sz w:val="22"/>
        </w:rPr>
        <w:t>(Diego)</w:t>
      </w:r>
      <w:r>
        <w:rPr>
          <w:color w:val="231F20"/>
          <w:spacing w:val="40"/>
          <w:sz w:val="22"/>
        </w:rPr>
        <w:t> </w:t>
      </w:r>
      <w:r>
        <w:rPr>
          <w:color w:val="231F20"/>
          <w:sz w:val="22"/>
        </w:rPr>
        <w:t>fellowship</w:t>
      </w:r>
      <w:r>
        <w:rPr>
          <w:color w:val="231F20"/>
          <w:spacing w:val="40"/>
          <w:sz w:val="22"/>
        </w:rPr>
        <w:t> </w:t>
      </w:r>
      <w:r>
        <w:rPr>
          <w:color w:val="231F20"/>
          <w:sz w:val="22"/>
        </w:rPr>
        <w:t>programs</w:t>
      </w:r>
      <w:r>
        <w:rPr>
          <w:color w:val="231F20"/>
          <w:spacing w:val="40"/>
          <w:sz w:val="22"/>
        </w:rPr>
        <w:t> </w:t>
      </w:r>
      <w:r>
        <w:rPr>
          <w:color w:val="231F20"/>
          <w:sz w:val="22"/>
        </w:rPr>
        <w:t>are</w:t>
      </w:r>
      <w:r>
        <w:rPr>
          <w:color w:val="231F20"/>
          <w:spacing w:val="40"/>
          <w:sz w:val="22"/>
        </w:rPr>
        <w:t> </w:t>
      </w:r>
      <w:r>
        <w:rPr>
          <w:color w:val="231F20"/>
          <w:sz w:val="22"/>
        </w:rPr>
        <w:t>a</w:t>
      </w:r>
      <w:r>
        <w:rPr>
          <w:color w:val="231F20"/>
          <w:spacing w:val="40"/>
          <w:sz w:val="22"/>
        </w:rPr>
        <w:t> </w:t>
      </w:r>
      <w:r>
        <w:rPr>
          <w:color w:val="231F20"/>
          <w:sz w:val="22"/>
        </w:rPr>
        <w:t>good</w:t>
      </w:r>
      <w:r>
        <w:rPr>
          <w:color w:val="231F20"/>
          <w:spacing w:val="40"/>
          <w:sz w:val="22"/>
        </w:rPr>
        <w:t> </w:t>
      </w:r>
      <w:r>
        <w:rPr>
          <w:color w:val="231F20"/>
          <w:sz w:val="22"/>
        </w:rPr>
        <w:t>idea, young professional in latam</w:t>
      </w:r>
    </w:p>
    <w:p>
      <w:pPr>
        <w:pStyle w:val="ListParagraph"/>
        <w:numPr>
          <w:ilvl w:val="0"/>
          <w:numId w:val="10"/>
        </w:numPr>
        <w:tabs>
          <w:tab w:pos="350" w:val="left" w:leader="none"/>
        </w:tabs>
        <w:spacing w:line="240" w:lineRule="auto" w:before="0" w:after="0"/>
        <w:ind w:left="349" w:right="0" w:hanging="150"/>
        <w:jc w:val="left"/>
        <w:rPr>
          <w:sz w:val="22"/>
          <w:szCs w:val="22"/>
        </w:rPr>
      </w:pPr>
      <w:r>
        <w:rPr>
          <w:color w:val="231F20"/>
          <w:w w:val="90"/>
          <w:sz w:val="22"/>
          <w:szCs w:val="22"/>
        </w:rPr>
        <w:t>Meet</w:t>
      </w:r>
      <w:r>
        <w:rPr>
          <w:color w:val="231F20"/>
          <w:spacing w:val="-1"/>
          <w:sz w:val="22"/>
          <w:szCs w:val="22"/>
        </w:rPr>
        <w:t> </w:t>
      </w:r>
      <w:r>
        <w:rPr>
          <w:color w:val="231F20"/>
          <w:w w:val="90"/>
          <w:sz w:val="22"/>
          <w:szCs w:val="22"/>
        </w:rPr>
        <w:t>people</w:t>
      </w:r>
      <w:r>
        <w:rPr>
          <w:color w:val="231F20"/>
          <w:spacing w:val="-1"/>
          <w:sz w:val="22"/>
          <w:szCs w:val="22"/>
        </w:rPr>
        <w:t> </w:t>
      </w:r>
      <w:r>
        <w:rPr>
          <w:color w:val="231F20"/>
          <w:w w:val="90"/>
          <w:sz w:val="22"/>
          <w:szCs w:val="22"/>
        </w:rPr>
        <w:t>where</w:t>
      </w:r>
      <w:r>
        <w:rPr>
          <w:color w:val="231F20"/>
          <w:spacing w:val="-1"/>
          <w:sz w:val="22"/>
          <w:szCs w:val="22"/>
        </w:rPr>
        <w:t> </w:t>
      </w:r>
      <w:r>
        <w:rPr>
          <w:color w:val="231F20"/>
          <w:w w:val="90"/>
          <w:sz w:val="22"/>
          <w:szCs w:val="22"/>
        </w:rPr>
        <w:t>they</w:t>
      </w:r>
      <w:r>
        <w:rPr>
          <w:color w:val="231F20"/>
          <w:sz w:val="22"/>
          <w:szCs w:val="22"/>
        </w:rPr>
        <w:t> </w:t>
      </w:r>
      <w:r>
        <w:rPr>
          <w:color w:val="231F20"/>
          <w:w w:val="130"/>
          <w:sz w:val="22"/>
          <w:szCs w:val="22"/>
        </w:rPr>
        <w:t>a</w:t>
      </w:r>
      <w:r>
        <w:rPr>
          <w:color w:val="231F20"/>
          <w:spacing w:val="-7"/>
          <w:w w:val="130"/>
          <w:sz w:val="22"/>
          <w:szCs w:val="22"/>
        </w:rPr>
        <w:t>r</w:t>
      </w:r>
      <w:r>
        <w:rPr>
          <w:color w:val="231F20"/>
          <w:spacing w:val="-1"/>
          <w:w w:val="130"/>
          <w:sz w:val="22"/>
          <w:szCs w:val="22"/>
        </w:rPr>
        <w:t>e</w:t>
      </w:r>
      <w:r>
        <w:rPr>
          <w:color w:val="231F20"/>
          <w:spacing w:val="1"/>
          <w:w w:val="50"/>
          <w:sz w:val="22"/>
          <w:szCs w:val="22"/>
        </w:rPr>
        <w:t>���</w:t>
      </w:r>
      <w:r>
        <w:rPr>
          <w:color w:val="231F20"/>
          <w:sz w:val="22"/>
          <w:szCs w:val="22"/>
        </w:rPr>
        <w:t> </w:t>
      </w:r>
      <w:r>
        <w:rPr>
          <w:color w:val="231F20"/>
          <w:w w:val="90"/>
          <w:sz w:val="22"/>
          <w:szCs w:val="22"/>
        </w:rPr>
        <w:t>how</w:t>
      </w:r>
      <w:r>
        <w:rPr>
          <w:color w:val="231F20"/>
          <w:spacing w:val="-2"/>
          <w:sz w:val="22"/>
          <w:szCs w:val="22"/>
        </w:rPr>
        <w:t> </w:t>
      </w:r>
      <w:r>
        <w:rPr>
          <w:color w:val="231F20"/>
          <w:w w:val="90"/>
          <w:sz w:val="22"/>
          <w:szCs w:val="22"/>
        </w:rPr>
        <w:t>to</w:t>
      </w:r>
      <w:r>
        <w:rPr>
          <w:color w:val="231F20"/>
          <w:sz w:val="22"/>
          <w:szCs w:val="22"/>
        </w:rPr>
        <w:t> </w:t>
      </w:r>
      <w:r>
        <w:rPr>
          <w:color w:val="231F20"/>
          <w:w w:val="90"/>
          <w:sz w:val="22"/>
          <w:szCs w:val="22"/>
        </w:rPr>
        <w:t>reach</w:t>
      </w:r>
      <w:r>
        <w:rPr>
          <w:color w:val="231F20"/>
          <w:sz w:val="22"/>
          <w:szCs w:val="22"/>
        </w:rPr>
        <w:t> </w:t>
      </w:r>
      <w:r>
        <w:rPr>
          <w:color w:val="231F20"/>
          <w:spacing w:val="-4"/>
          <w:w w:val="90"/>
          <w:sz w:val="22"/>
          <w:szCs w:val="22"/>
        </w:rPr>
        <w:t>out?</w:t>
      </w:r>
    </w:p>
    <w:p>
      <w:pPr>
        <w:pStyle w:val="ListParagraph"/>
        <w:numPr>
          <w:ilvl w:val="0"/>
          <w:numId w:val="10"/>
        </w:numPr>
        <w:tabs>
          <w:tab w:pos="372" w:val="left" w:leader="none"/>
        </w:tabs>
        <w:spacing w:line="240" w:lineRule="auto" w:before="0" w:after="0"/>
        <w:ind w:left="200" w:right="343" w:firstLine="0"/>
        <w:jc w:val="both"/>
        <w:rPr>
          <w:sz w:val="22"/>
          <w:szCs w:val="22"/>
        </w:rPr>
      </w:pPr>
      <w:r>
        <w:rPr>
          <w:color w:val="231F20"/>
          <w:w w:val="95"/>
          <w:sz w:val="22"/>
          <w:szCs w:val="22"/>
        </w:rPr>
        <w:t>(Moritz)</w:t>
      </w:r>
      <w:r>
        <w:rPr>
          <w:color w:val="231F20"/>
          <w:spacing w:val="-1"/>
          <w:w w:val="95"/>
          <w:sz w:val="22"/>
          <w:szCs w:val="22"/>
        </w:rPr>
        <w:t> </w:t>
      </w:r>
      <w:r>
        <w:rPr>
          <w:color w:val="231F20"/>
          <w:spacing w:val="-1"/>
          <w:w w:val="129"/>
          <w:sz w:val="22"/>
          <w:szCs w:val="22"/>
        </w:rPr>
        <w:t>J</w:t>
      </w:r>
      <w:r>
        <w:rPr>
          <w:color w:val="231F20"/>
          <w:spacing w:val="-2"/>
          <w:w w:val="129"/>
          <w:sz w:val="22"/>
          <w:szCs w:val="22"/>
        </w:rPr>
        <w:t>o</w:t>
      </w:r>
      <w:r>
        <w:rPr>
          <w:color w:val="231F20"/>
          <w:spacing w:val="-1"/>
          <w:w w:val="129"/>
          <w:sz w:val="22"/>
          <w:szCs w:val="22"/>
        </w:rPr>
        <w:t>bs</w:t>
      </w:r>
      <w:r>
        <w:rPr>
          <w:color w:val="231F20"/>
          <w:w w:val="49"/>
          <w:sz w:val="22"/>
          <w:szCs w:val="22"/>
        </w:rPr>
        <w:t>���</w:t>
      </w:r>
      <w:r>
        <w:rPr>
          <w:color w:val="231F20"/>
          <w:spacing w:val="-1"/>
          <w:w w:val="94"/>
          <w:sz w:val="22"/>
          <w:szCs w:val="22"/>
        </w:rPr>
        <w:t> </w:t>
      </w:r>
      <w:r>
        <w:rPr>
          <w:color w:val="231F20"/>
          <w:w w:val="95"/>
          <w:sz w:val="22"/>
          <w:szCs w:val="22"/>
        </w:rPr>
        <w:t>Workshops</w:t>
      </w:r>
      <w:r>
        <w:rPr>
          <w:color w:val="231F20"/>
          <w:spacing w:val="-1"/>
          <w:w w:val="95"/>
          <w:sz w:val="22"/>
          <w:szCs w:val="22"/>
        </w:rPr>
        <w:t> </w:t>
      </w:r>
      <w:r>
        <w:rPr>
          <w:color w:val="231F20"/>
          <w:w w:val="95"/>
          <w:sz w:val="22"/>
          <w:szCs w:val="22"/>
        </w:rPr>
        <w:t>used</w:t>
      </w:r>
      <w:r>
        <w:rPr>
          <w:color w:val="231F20"/>
          <w:spacing w:val="-1"/>
          <w:w w:val="95"/>
          <w:sz w:val="22"/>
          <w:szCs w:val="22"/>
        </w:rPr>
        <w:t> </w:t>
      </w:r>
      <w:r>
        <w:rPr>
          <w:color w:val="231F20"/>
          <w:w w:val="95"/>
          <w:sz w:val="22"/>
          <w:szCs w:val="22"/>
        </w:rPr>
        <w:t>to</w:t>
      </w:r>
      <w:r>
        <w:rPr>
          <w:color w:val="231F20"/>
          <w:spacing w:val="-1"/>
          <w:w w:val="95"/>
          <w:sz w:val="22"/>
          <w:szCs w:val="22"/>
        </w:rPr>
        <w:t> </w:t>
      </w:r>
      <w:r>
        <w:rPr>
          <w:color w:val="231F20"/>
          <w:w w:val="95"/>
          <w:sz w:val="22"/>
          <w:szCs w:val="22"/>
        </w:rPr>
        <w:t>create</w:t>
      </w:r>
      <w:r>
        <w:rPr>
          <w:color w:val="231F20"/>
          <w:spacing w:val="-1"/>
          <w:w w:val="95"/>
          <w:sz w:val="22"/>
          <w:szCs w:val="22"/>
        </w:rPr>
        <w:t> </w:t>
      </w:r>
      <w:r>
        <w:rPr>
          <w:color w:val="231F20"/>
          <w:w w:val="95"/>
          <w:sz w:val="22"/>
          <w:szCs w:val="22"/>
        </w:rPr>
        <w:t>tech</w:t>
      </w:r>
      <w:r>
        <w:rPr>
          <w:color w:val="231F20"/>
          <w:spacing w:val="-1"/>
          <w:w w:val="95"/>
          <w:sz w:val="22"/>
          <w:szCs w:val="22"/>
        </w:rPr>
        <w:t> </w:t>
      </w:r>
      <w:r>
        <w:rPr>
          <w:color w:val="231F20"/>
          <w:w w:val="95"/>
          <w:sz w:val="22"/>
          <w:szCs w:val="22"/>
        </w:rPr>
        <w:t>in universities</w:t>
      </w:r>
      <w:r>
        <w:rPr>
          <w:color w:val="231F20"/>
          <w:spacing w:val="-2"/>
          <w:w w:val="95"/>
          <w:sz w:val="22"/>
          <w:szCs w:val="22"/>
        </w:rPr>
        <w:t> </w:t>
      </w:r>
      <w:r>
        <w:rPr>
          <w:color w:val="231F20"/>
          <w:w w:val="95"/>
          <w:sz w:val="22"/>
          <w:szCs w:val="22"/>
        </w:rPr>
        <w:t>(in</w:t>
      </w:r>
      <w:r>
        <w:rPr>
          <w:color w:val="231F20"/>
          <w:spacing w:val="-2"/>
          <w:w w:val="95"/>
          <w:sz w:val="22"/>
          <w:szCs w:val="22"/>
        </w:rPr>
        <w:t> </w:t>
      </w:r>
      <w:r>
        <w:rPr>
          <w:color w:val="231F20"/>
          <w:spacing w:val="-1"/>
          <w:w w:val="116"/>
          <w:sz w:val="22"/>
          <w:szCs w:val="22"/>
        </w:rPr>
        <w:t>Ger</w:t>
      </w:r>
      <w:r>
        <w:rPr>
          <w:color w:val="231F20"/>
          <w:spacing w:val="-3"/>
          <w:w w:val="116"/>
          <w:sz w:val="22"/>
          <w:szCs w:val="22"/>
        </w:rPr>
        <w:t>m</w:t>
      </w:r>
      <w:r>
        <w:rPr>
          <w:color w:val="231F20"/>
          <w:spacing w:val="-1"/>
          <w:w w:val="116"/>
          <w:sz w:val="22"/>
          <w:szCs w:val="22"/>
        </w:rPr>
        <w:t>a</w:t>
      </w:r>
      <w:r>
        <w:rPr>
          <w:color w:val="231F20"/>
          <w:spacing w:val="-2"/>
          <w:w w:val="116"/>
          <w:sz w:val="22"/>
          <w:szCs w:val="22"/>
        </w:rPr>
        <w:t>n</w:t>
      </w:r>
      <w:r>
        <w:rPr>
          <w:color w:val="231F20"/>
          <w:w w:val="116"/>
          <w:sz w:val="22"/>
          <w:szCs w:val="22"/>
        </w:rPr>
        <w:t>y)</w:t>
      </w:r>
      <w:r>
        <w:rPr>
          <w:color w:val="231F20"/>
          <w:w w:val="36"/>
          <w:sz w:val="22"/>
          <w:szCs w:val="22"/>
        </w:rPr>
        <w:t>���</w:t>
      </w:r>
      <w:r>
        <w:rPr>
          <w:color w:val="231F20"/>
          <w:spacing w:val="-1"/>
          <w:w w:val="94"/>
          <w:sz w:val="22"/>
          <w:szCs w:val="22"/>
        </w:rPr>
        <w:t> </w:t>
      </w:r>
      <w:r>
        <w:rPr>
          <w:color w:val="231F20"/>
          <w:w w:val="95"/>
          <w:sz w:val="22"/>
          <w:szCs w:val="22"/>
        </w:rPr>
        <w:t>how</w:t>
      </w:r>
      <w:r>
        <w:rPr>
          <w:color w:val="231F20"/>
          <w:spacing w:val="-2"/>
          <w:w w:val="95"/>
          <w:sz w:val="22"/>
          <w:szCs w:val="22"/>
        </w:rPr>
        <w:t> </w:t>
      </w:r>
      <w:r>
        <w:rPr>
          <w:color w:val="231F20"/>
          <w:w w:val="95"/>
          <w:sz w:val="22"/>
          <w:szCs w:val="22"/>
        </w:rPr>
        <w:t>could</w:t>
      </w:r>
      <w:r>
        <w:rPr>
          <w:color w:val="231F20"/>
          <w:spacing w:val="-2"/>
          <w:w w:val="95"/>
          <w:sz w:val="22"/>
          <w:szCs w:val="22"/>
        </w:rPr>
        <w:t> </w:t>
      </w:r>
      <w:r>
        <w:rPr>
          <w:color w:val="231F20"/>
          <w:w w:val="95"/>
          <w:sz w:val="22"/>
          <w:szCs w:val="22"/>
        </w:rPr>
        <w:t>we</w:t>
      </w:r>
      <w:r>
        <w:rPr>
          <w:color w:val="231F20"/>
          <w:spacing w:val="-2"/>
          <w:w w:val="95"/>
          <w:sz w:val="22"/>
          <w:szCs w:val="22"/>
        </w:rPr>
        <w:t> </w:t>
      </w:r>
      <w:r>
        <w:rPr>
          <w:color w:val="231F20"/>
          <w:w w:val="95"/>
          <w:sz w:val="22"/>
          <w:szCs w:val="22"/>
        </w:rPr>
        <w:t>integrate </w:t>
      </w:r>
      <w:r>
        <w:rPr>
          <w:color w:val="231F20"/>
          <w:spacing w:val="-4"/>
          <w:sz w:val="22"/>
          <w:szCs w:val="22"/>
        </w:rPr>
        <w:t>makers</w:t>
      </w:r>
      <w:r>
        <w:rPr>
          <w:color w:val="231F20"/>
          <w:spacing w:val="-10"/>
          <w:sz w:val="22"/>
          <w:szCs w:val="22"/>
        </w:rPr>
        <w:t> </w:t>
      </w:r>
      <w:r>
        <w:rPr>
          <w:color w:val="231F20"/>
          <w:spacing w:val="-4"/>
          <w:sz w:val="22"/>
          <w:szCs w:val="22"/>
        </w:rPr>
        <w:t>into</w:t>
      </w:r>
      <w:r>
        <w:rPr>
          <w:color w:val="231F20"/>
          <w:spacing w:val="-9"/>
          <w:sz w:val="22"/>
          <w:szCs w:val="22"/>
        </w:rPr>
        <w:t> </w:t>
      </w:r>
      <w:r>
        <w:rPr>
          <w:color w:val="231F20"/>
          <w:spacing w:val="-4"/>
          <w:sz w:val="22"/>
          <w:szCs w:val="22"/>
        </w:rPr>
        <w:t>this</w:t>
      </w:r>
      <w:r>
        <w:rPr>
          <w:color w:val="231F20"/>
          <w:spacing w:val="-9"/>
          <w:sz w:val="22"/>
          <w:szCs w:val="22"/>
        </w:rPr>
        <w:t> </w:t>
      </w:r>
      <w:r>
        <w:rPr>
          <w:color w:val="231F20"/>
          <w:spacing w:val="-4"/>
          <w:sz w:val="22"/>
          <w:szCs w:val="22"/>
        </w:rPr>
        <w:t>and</w:t>
      </w:r>
      <w:r>
        <w:rPr>
          <w:color w:val="231F20"/>
          <w:spacing w:val="-9"/>
          <w:sz w:val="22"/>
          <w:szCs w:val="22"/>
        </w:rPr>
        <w:t> </w:t>
      </w:r>
      <w:r>
        <w:rPr>
          <w:color w:val="231F20"/>
          <w:spacing w:val="-4"/>
          <w:sz w:val="22"/>
          <w:szCs w:val="22"/>
        </w:rPr>
        <w:t>focus</w:t>
      </w:r>
      <w:r>
        <w:rPr>
          <w:color w:val="231F20"/>
          <w:spacing w:val="-9"/>
          <w:sz w:val="22"/>
          <w:szCs w:val="22"/>
        </w:rPr>
        <w:t> </w:t>
      </w:r>
      <w:r>
        <w:rPr>
          <w:color w:val="231F20"/>
          <w:spacing w:val="-4"/>
          <w:sz w:val="22"/>
          <w:szCs w:val="22"/>
        </w:rPr>
        <w:t>on</w:t>
      </w:r>
      <w:r>
        <w:rPr>
          <w:color w:val="231F20"/>
          <w:spacing w:val="-10"/>
          <w:sz w:val="22"/>
          <w:szCs w:val="22"/>
        </w:rPr>
        <w:t> </w:t>
      </w:r>
      <w:r>
        <w:rPr>
          <w:color w:val="231F20"/>
          <w:spacing w:val="-4"/>
          <w:sz w:val="22"/>
          <w:szCs w:val="22"/>
        </w:rPr>
        <w:t>Open</w:t>
      </w:r>
      <w:r>
        <w:rPr>
          <w:color w:val="231F20"/>
          <w:spacing w:val="-9"/>
          <w:sz w:val="22"/>
          <w:szCs w:val="22"/>
        </w:rPr>
        <w:t> </w:t>
      </w:r>
      <w:r>
        <w:rPr>
          <w:color w:val="231F20"/>
          <w:spacing w:val="-2"/>
          <w:w w:val="108"/>
          <w:sz w:val="22"/>
          <w:szCs w:val="22"/>
        </w:rPr>
        <w:t>H</w:t>
      </w:r>
      <w:r>
        <w:rPr>
          <w:color w:val="231F20"/>
          <w:spacing w:val="-2"/>
          <w:w w:val="109"/>
          <w:sz w:val="22"/>
          <w:szCs w:val="22"/>
        </w:rPr>
        <w:t>a</w:t>
      </w:r>
      <w:r>
        <w:rPr>
          <w:color w:val="231F20"/>
          <w:spacing w:val="-9"/>
          <w:w w:val="109"/>
          <w:sz w:val="22"/>
          <w:szCs w:val="22"/>
        </w:rPr>
        <w:t>r</w:t>
      </w:r>
      <w:r>
        <w:rPr>
          <w:color w:val="231F20"/>
          <w:spacing w:val="-2"/>
          <w:w w:val="109"/>
          <w:sz w:val="22"/>
          <w:szCs w:val="22"/>
        </w:rPr>
        <w:t>d</w:t>
      </w:r>
      <w:r>
        <w:rPr>
          <w:color w:val="231F20"/>
          <w:spacing w:val="-7"/>
          <w:w w:val="109"/>
          <w:sz w:val="22"/>
          <w:szCs w:val="22"/>
        </w:rPr>
        <w:t>w</w:t>
      </w:r>
      <w:r>
        <w:rPr>
          <w:color w:val="231F20"/>
          <w:spacing w:val="-2"/>
          <w:w w:val="109"/>
          <w:sz w:val="22"/>
          <w:szCs w:val="22"/>
        </w:rPr>
        <w:t>a</w:t>
      </w:r>
      <w:r>
        <w:rPr>
          <w:color w:val="231F20"/>
          <w:spacing w:val="-9"/>
          <w:w w:val="109"/>
          <w:sz w:val="22"/>
          <w:szCs w:val="22"/>
        </w:rPr>
        <w:t>r</w:t>
      </w:r>
      <w:r>
        <w:rPr>
          <w:color w:val="231F20"/>
          <w:spacing w:val="-3"/>
          <w:w w:val="109"/>
          <w:sz w:val="22"/>
          <w:szCs w:val="22"/>
        </w:rPr>
        <w:t>e</w:t>
      </w:r>
      <w:r>
        <w:rPr>
          <w:color w:val="231F20"/>
          <w:spacing w:val="-1"/>
          <w:w w:val="29"/>
          <w:sz w:val="22"/>
          <w:szCs w:val="22"/>
        </w:rPr>
        <w:t>�</w:t>
      </w:r>
      <w:r>
        <w:rPr>
          <w:color w:val="231F20"/>
          <w:sz w:val="22"/>
          <w:szCs w:val="22"/>
        </w:rPr>
        <w:t> </w:t>
      </w:r>
      <w:r>
        <w:rPr>
          <w:color w:val="231F20"/>
          <w:spacing w:val="-4"/>
          <w:sz w:val="22"/>
          <w:szCs w:val="22"/>
        </w:rPr>
        <w:t>Lack </w:t>
      </w:r>
      <w:r>
        <w:rPr>
          <w:color w:val="231F20"/>
          <w:sz w:val="22"/>
          <w:szCs w:val="22"/>
        </w:rPr>
        <w:t>of trust is a </w:t>
      </w:r>
      <w:r>
        <w:rPr>
          <w:color w:val="231F20"/>
          <w:spacing w:val="1"/>
          <w:w w:val="110"/>
          <w:sz w:val="22"/>
          <w:szCs w:val="22"/>
        </w:rPr>
        <w:t>p</w:t>
      </w:r>
      <w:r>
        <w:rPr>
          <w:color w:val="231F20"/>
          <w:spacing w:val="-6"/>
          <w:w w:val="110"/>
          <w:sz w:val="22"/>
          <w:szCs w:val="22"/>
        </w:rPr>
        <w:t>r</w:t>
      </w:r>
      <w:r>
        <w:rPr>
          <w:color w:val="231F20"/>
          <w:w w:val="110"/>
          <w:sz w:val="22"/>
          <w:szCs w:val="22"/>
        </w:rPr>
        <w:t>ob</w:t>
      </w:r>
      <w:r>
        <w:rPr>
          <w:color w:val="231F20"/>
          <w:spacing w:val="1"/>
          <w:w w:val="110"/>
          <w:sz w:val="22"/>
          <w:szCs w:val="22"/>
        </w:rPr>
        <w:t>lem</w:t>
      </w:r>
      <w:r>
        <w:rPr>
          <w:color w:val="231F20"/>
          <w:spacing w:val="2"/>
          <w:w w:val="30"/>
          <w:sz w:val="22"/>
          <w:szCs w:val="22"/>
        </w:rPr>
        <w:t>�</w:t>
      </w:r>
    </w:p>
    <w:p>
      <w:pPr>
        <w:pStyle w:val="ListParagraph"/>
        <w:numPr>
          <w:ilvl w:val="0"/>
          <w:numId w:val="10"/>
        </w:numPr>
        <w:tabs>
          <w:tab w:pos="459" w:val="left" w:leader="none"/>
        </w:tabs>
        <w:spacing w:line="240" w:lineRule="auto" w:before="0" w:after="0"/>
        <w:ind w:left="458" w:right="0" w:hanging="259"/>
        <w:jc w:val="both"/>
        <w:rPr>
          <w:sz w:val="22"/>
        </w:rPr>
      </w:pPr>
      <w:r>
        <w:rPr>
          <w:color w:val="231F20"/>
          <w:sz w:val="22"/>
        </w:rPr>
        <w:t>(dorn)</w:t>
      </w:r>
      <w:r>
        <w:rPr>
          <w:color w:val="231F20"/>
          <w:spacing w:val="74"/>
          <w:w w:val="150"/>
          <w:sz w:val="22"/>
        </w:rPr>
        <w:t> </w:t>
      </w:r>
      <w:r>
        <w:rPr>
          <w:color w:val="231F20"/>
          <w:sz w:val="22"/>
        </w:rPr>
        <w:t>1)</w:t>
      </w:r>
      <w:r>
        <w:rPr>
          <w:color w:val="231F20"/>
          <w:spacing w:val="75"/>
          <w:w w:val="150"/>
          <w:sz w:val="22"/>
        </w:rPr>
        <w:t> </w:t>
      </w:r>
      <w:r>
        <w:rPr>
          <w:color w:val="231F20"/>
          <w:sz w:val="22"/>
        </w:rPr>
        <w:t>Hardware</w:t>
      </w:r>
      <w:r>
        <w:rPr>
          <w:color w:val="231F20"/>
          <w:spacing w:val="75"/>
          <w:w w:val="150"/>
          <w:sz w:val="22"/>
        </w:rPr>
        <w:t> </w:t>
      </w:r>
      <w:r>
        <w:rPr>
          <w:color w:val="231F20"/>
          <w:sz w:val="22"/>
        </w:rPr>
        <w:t>and</w:t>
      </w:r>
      <w:r>
        <w:rPr>
          <w:color w:val="231F20"/>
          <w:spacing w:val="75"/>
          <w:w w:val="150"/>
          <w:sz w:val="22"/>
        </w:rPr>
        <w:t> </w:t>
      </w:r>
      <w:r>
        <w:rPr>
          <w:color w:val="231F20"/>
          <w:sz w:val="22"/>
        </w:rPr>
        <w:t>climate</w:t>
      </w:r>
      <w:r>
        <w:rPr>
          <w:color w:val="231F20"/>
          <w:spacing w:val="75"/>
          <w:w w:val="150"/>
          <w:sz w:val="22"/>
        </w:rPr>
        <w:t> </w:t>
      </w:r>
      <w:r>
        <w:rPr>
          <w:color w:val="231F20"/>
          <w:sz w:val="22"/>
        </w:rPr>
        <w:t>is</w:t>
      </w:r>
      <w:r>
        <w:rPr>
          <w:color w:val="231F20"/>
          <w:spacing w:val="74"/>
          <w:w w:val="150"/>
          <w:sz w:val="22"/>
        </w:rPr>
        <w:t> </w:t>
      </w:r>
      <w:r>
        <w:rPr>
          <w:color w:val="231F20"/>
          <w:sz w:val="22"/>
        </w:rPr>
        <w:t>a</w:t>
      </w:r>
      <w:r>
        <w:rPr>
          <w:color w:val="231F20"/>
          <w:spacing w:val="75"/>
          <w:w w:val="150"/>
          <w:sz w:val="22"/>
        </w:rPr>
        <w:t> </w:t>
      </w:r>
      <w:r>
        <w:rPr>
          <w:color w:val="231F20"/>
          <w:spacing w:val="-4"/>
          <w:sz w:val="22"/>
        </w:rPr>
        <w:t>huge</w:t>
      </w:r>
    </w:p>
    <w:p>
      <w:pPr>
        <w:spacing w:after="0" w:line="240" w:lineRule="auto"/>
        <w:jc w:val="both"/>
        <w:rPr>
          <w:sz w:val="22"/>
        </w:rPr>
        <w:sectPr>
          <w:footerReference w:type="default" r:id="rId152"/>
          <w:footerReference w:type="even" r:id="rId153"/>
          <w:pgSz w:w="11910" w:h="16840"/>
          <w:pgMar w:footer="548" w:header="0" w:top="760" w:bottom="720" w:left="600" w:right="620"/>
          <w:cols w:num="2" w:equalWidth="0">
            <w:col w:w="5246" w:space="40"/>
            <w:col w:w="5404"/>
          </w:cols>
        </w:sectPr>
      </w:pPr>
    </w:p>
    <w:p>
      <w:pPr>
        <w:pStyle w:val="BodyText"/>
        <w:spacing w:before="84"/>
        <w:ind w:left="369"/>
        <w:jc w:val="both"/>
      </w:pPr>
      <w:r>
        <w:rPr>
          <w:color w:val="231F20"/>
          <w:w w:val="106"/>
        </w:rPr>
        <w:t>op</w:t>
      </w:r>
      <w:r>
        <w:rPr>
          <w:color w:val="231F20"/>
          <w:spacing w:val="-2"/>
          <w:w w:val="106"/>
        </w:rPr>
        <w:t>p</w:t>
      </w:r>
      <w:r>
        <w:rPr>
          <w:color w:val="231F20"/>
          <w:w w:val="106"/>
        </w:rPr>
        <w:t>o</w:t>
      </w:r>
      <w:r>
        <w:rPr>
          <w:color w:val="231F20"/>
          <w:spacing w:val="1"/>
          <w:w w:val="106"/>
        </w:rPr>
        <w:t>rtuni</w:t>
      </w:r>
      <w:r>
        <w:rPr>
          <w:color w:val="231F20"/>
          <w:spacing w:val="-1"/>
          <w:w w:val="106"/>
        </w:rPr>
        <w:t>t</w:t>
      </w:r>
      <w:r>
        <w:rPr>
          <w:color w:val="231F20"/>
          <w:spacing w:val="-7"/>
          <w:w w:val="106"/>
        </w:rPr>
        <w:t>y</w:t>
      </w:r>
      <w:r>
        <w:rPr>
          <w:color w:val="231F20"/>
          <w:spacing w:val="1"/>
          <w:w w:val="26"/>
        </w:rPr>
        <w:t>�</w:t>
      </w:r>
      <w:r>
        <w:rPr>
          <w:color w:val="231F20"/>
          <w:spacing w:val="40"/>
        </w:rPr>
        <w:t> </w:t>
      </w:r>
      <w:r>
        <w:rPr>
          <w:color w:val="231F20"/>
        </w:rPr>
        <w:t>2) Professional Development 3) FAIR and </w:t>
      </w:r>
      <w:r>
        <w:rPr>
          <w:color w:val="231F20"/>
          <w:spacing w:val="-3"/>
          <w:w w:val="116"/>
        </w:rPr>
        <w:t>C</w:t>
      </w:r>
      <w:r>
        <w:rPr>
          <w:color w:val="231F20"/>
          <w:spacing w:val="-2"/>
          <w:w w:val="115"/>
        </w:rPr>
        <w:t>A</w:t>
      </w:r>
      <w:r>
        <w:rPr>
          <w:color w:val="231F20"/>
          <w:spacing w:val="3"/>
          <w:w w:val="116"/>
        </w:rPr>
        <w:t>R</w:t>
      </w:r>
      <w:r>
        <w:rPr>
          <w:color w:val="231F20"/>
          <w:spacing w:val="-1"/>
          <w:w w:val="116"/>
        </w:rPr>
        <w:t>E</w:t>
      </w:r>
      <w:r>
        <w:rPr>
          <w:color w:val="231F20"/>
          <w:spacing w:val="-1"/>
          <w:w w:val="36"/>
        </w:rPr>
        <w:t>�</w:t>
      </w:r>
    </w:p>
    <w:p>
      <w:pPr>
        <w:pStyle w:val="BodyText"/>
      </w:pPr>
    </w:p>
    <w:p>
      <w:pPr>
        <w:pStyle w:val="BodyText"/>
        <w:ind w:left="369"/>
        <w:jc w:val="both"/>
      </w:pPr>
      <w:r>
        <w:rPr>
          <w:color w:val="231F20"/>
        </w:rPr>
        <w:t>ACTION:</w:t>
      </w:r>
      <w:r>
        <w:rPr>
          <w:color w:val="231F20"/>
          <w:spacing w:val="-12"/>
        </w:rPr>
        <w:t> </w:t>
      </w:r>
      <w:r>
        <w:rPr>
          <w:color w:val="231F20"/>
        </w:rPr>
        <w:t>New</w:t>
      </w:r>
      <w:r>
        <w:rPr>
          <w:color w:val="231F20"/>
          <w:spacing w:val="-12"/>
        </w:rPr>
        <w:t> </w:t>
      </w:r>
      <w:r>
        <w:rPr>
          <w:color w:val="231F20"/>
          <w:spacing w:val="-2"/>
        </w:rPr>
        <w:t>Ideas</w:t>
      </w:r>
    </w:p>
    <w:p>
      <w:pPr>
        <w:pStyle w:val="ListParagraph"/>
        <w:numPr>
          <w:ilvl w:val="1"/>
          <w:numId w:val="10"/>
        </w:numPr>
        <w:tabs>
          <w:tab w:pos="545" w:val="left" w:leader="none"/>
        </w:tabs>
        <w:spacing w:line="240" w:lineRule="auto" w:before="0" w:after="0"/>
        <w:ind w:left="369" w:right="1" w:firstLine="0"/>
        <w:jc w:val="both"/>
        <w:rPr>
          <w:sz w:val="22"/>
          <w:szCs w:val="22"/>
        </w:rPr>
      </w:pPr>
      <w:r>
        <w:rPr>
          <w:color w:val="231F20"/>
          <w:sz w:val="22"/>
          <w:szCs w:val="22"/>
        </w:rPr>
        <w:t>Could we propose training programs, fellowship, </w:t>
      </w:r>
      <w:r>
        <w:rPr>
          <w:color w:val="231F20"/>
          <w:spacing w:val="-2"/>
          <w:w w:val="120"/>
          <w:sz w:val="22"/>
          <w:szCs w:val="22"/>
        </w:rPr>
        <w:t>et</w:t>
      </w:r>
      <w:r>
        <w:rPr>
          <w:color w:val="231F20"/>
          <w:spacing w:val="2"/>
          <w:w w:val="119"/>
          <w:sz w:val="22"/>
          <w:szCs w:val="22"/>
        </w:rPr>
        <w:t>c</w:t>
      </w:r>
      <w:r>
        <w:rPr>
          <w:color w:val="231F20"/>
          <w:spacing w:val="2"/>
          <w:w w:val="40"/>
          <w:sz w:val="22"/>
          <w:szCs w:val="22"/>
        </w:rPr>
        <w:t>�</w:t>
      </w:r>
      <w:r>
        <w:rPr>
          <w:color w:val="231F20"/>
          <w:w w:val="99"/>
          <w:sz w:val="22"/>
          <w:szCs w:val="22"/>
        </w:rPr>
        <w:t> </w:t>
      </w:r>
      <w:r>
        <w:rPr>
          <w:color w:val="231F20"/>
          <w:sz w:val="22"/>
          <w:szCs w:val="22"/>
        </w:rPr>
        <w:t>(that big orgs like) specifically at the policy or large</w:t>
      </w:r>
      <w:r>
        <w:rPr>
          <w:color w:val="231F20"/>
          <w:spacing w:val="-14"/>
          <w:sz w:val="22"/>
          <w:szCs w:val="22"/>
        </w:rPr>
        <w:t> </w:t>
      </w:r>
      <w:r>
        <w:rPr>
          <w:color w:val="231F20"/>
          <w:w w:val="116"/>
          <w:sz w:val="22"/>
          <w:szCs w:val="22"/>
        </w:rPr>
        <w:t>g</w:t>
      </w:r>
      <w:r>
        <w:rPr>
          <w:color w:val="231F20"/>
          <w:spacing w:val="-5"/>
          <w:w w:val="116"/>
          <w:sz w:val="22"/>
          <w:szCs w:val="22"/>
        </w:rPr>
        <w:t>o</w:t>
      </w:r>
      <w:r>
        <w:rPr>
          <w:color w:val="231F20"/>
          <w:spacing w:val="1"/>
          <w:w w:val="116"/>
          <w:sz w:val="22"/>
          <w:szCs w:val="22"/>
        </w:rPr>
        <w:t>v</w:t>
      </w:r>
      <w:r>
        <w:rPr>
          <w:color w:val="231F20"/>
          <w:spacing w:val="-1"/>
          <w:w w:val="116"/>
          <w:sz w:val="22"/>
          <w:szCs w:val="22"/>
        </w:rPr>
        <w:t>t</w:t>
      </w:r>
      <w:r>
        <w:rPr>
          <w:color w:val="231F20"/>
          <w:spacing w:val="1"/>
          <w:w w:val="36"/>
          <w:sz w:val="22"/>
          <w:szCs w:val="22"/>
        </w:rPr>
        <w:t>�</w:t>
      </w:r>
      <w:r>
        <w:rPr>
          <w:color w:val="231F20"/>
          <w:spacing w:val="-12"/>
          <w:sz w:val="22"/>
          <w:szCs w:val="22"/>
        </w:rPr>
        <w:t> </w:t>
      </w:r>
      <w:r>
        <w:rPr>
          <w:color w:val="231F20"/>
          <w:spacing w:val="1"/>
          <w:w w:val="113"/>
          <w:sz w:val="22"/>
          <w:szCs w:val="22"/>
        </w:rPr>
        <w:t>l</w:t>
      </w:r>
      <w:r>
        <w:rPr>
          <w:color w:val="231F20"/>
          <w:spacing w:val="-4"/>
          <w:w w:val="113"/>
          <w:sz w:val="22"/>
          <w:szCs w:val="22"/>
        </w:rPr>
        <w:t>ev</w:t>
      </w:r>
      <w:r>
        <w:rPr>
          <w:color w:val="231F20"/>
          <w:w w:val="113"/>
          <w:sz w:val="22"/>
          <w:szCs w:val="22"/>
        </w:rPr>
        <w:t>e</w:t>
      </w:r>
      <w:r>
        <w:rPr>
          <w:color w:val="231F20"/>
          <w:spacing w:val="2"/>
          <w:w w:val="113"/>
          <w:sz w:val="22"/>
          <w:szCs w:val="22"/>
        </w:rPr>
        <w:t>l</w:t>
      </w:r>
      <w:r>
        <w:rPr>
          <w:color w:val="231F20"/>
          <w:spacing w:val="2"/>
          <w:w w:val="33"/>
          <w:sz w:val="22"/>
          <w:szCs w:val="22"/>
        </w:rPr>
        <w:t>�</w:t>
      </w:r>
    </w:p>
    <w:p>
      <w:pPr>
        <w:pStyle w:val="ListParagraph"/>
        <w:numPr>
          <w:ilvl w:val="1"/>
          <w:numId w:val="10"/>
        </w:numPr>
        <w:tabs>
          <w:tab w:pos="541" w:val="left" w:leader="none"/>
        </w:tabs>
        <w:spacing w:line="240" w:lineRule="auto" w:before="0" w:after="0"/>
        <w:ind w:left="369" w:right="0" w:firstLine="0"/>
        <w:jc w:val="both"/>
        <w:rPr>
          <w:sz w:val="22"/>
          <w:szCs w:val="22"/>
        </w:rPr>
      </w:pPr>
      <w:r>
        <w:rPr>
          <w:color w:val="231F20"/>
          <w:sz w:val="22"/>
          <w:szCs w:val="22"/>
        </w:rPr>
        <w:t>?? - We need well evidenced case studies!</w:t>
      </w:r>
      <w:r>
        <w:rPr>
          <w:color w:val="231F20"/>
          <w:spacing w:val="40"/>
          <w:sz w:val="22"/>
          <w:szCs w:val="22"/>
        </w:rPr>
        <w:t> </w:t>
      </w:r>
      <w:r>
        <w:rPr>
          <w:color w:val="231F20"/>
          <w:sz w:val="22"/>
          <w:szCs w:val="22"/>
        </w:rPr>
        <w:t>Let’s create them to support additional </w:t>
      </w:r>
      <w:r>
        <w:rPr>
          <w:color w:val="231F20"/>
          <w:w w:val="110"/>
          <w:sz w:val="22"/>
          <w:szCs w:val="22"/>
        </w:rPr>
        <w:t>c</w:t>
      </w:r>
      <w:r>
        <w:rPr>
          <w:color w:val="231F20"/>
          <w:spacing w:val="-2"/>
          <w:w w:val="111"/>
          <w:sz w:val="22"/>
          <w:szCs w:val="22"/>
        </w:rPr>
        <w:t>h</w:t>
      </w:r>
      <w:r>
        <w:rPr>
          <w:color w:val="231F20"/>
          <w:w w:val="111"/>
          <w:sz w:val="22"/>
          <w:szCs w:val="22"/>
        </w:rPr>
        <w:t>a</w:t>
      </w:r>
      <w:r>
        <w:rPr>
          <w:color w:val="231F20"/>
          <w:spacing w:val="-2"/>
          <w:w w:val="111"/>
          <w:sz w:val="22"/>
          <w:szCs w:val="22"/>
        </w:rPr>
        <w:t>n</w:t>
      </w:r>
      <w:r>
        <w:rPr>
          <w:color w:val="231F20"/>
          <w:w w:val="111"/>
          <w:sz w:val="22"/>
          <w:szCs w:val="22"/>
        </w:rPr>
        <w:t>g</w:t>
      </w:r>
      <w:r>
        <w:rPr>
          <w:color w:val="231F20"/>
          <w:spacing w:val="-1"/>
          <w:w w:val="111"/>
          <w:sz w:val="22"/>
          <w:szCs w:val="22"/>
        </w:rPr>
        <w:t>e</w:t>
      </w:r>
      <w:r>
        <w:rPr>
          <w:color w:val="231F20"/>
          <w:spacing w:val="1"/>
          <w:w w:val="31"/>
          <w:sz w:val="22"/>
          <w:szCs w:val="22"/>
        </w:rPr>
        <w:t>�</w:t>
      </w:r>
    </w:p>
    <w:p>
      <w:pPr>
        <w:pStyle w:val="BodyText"/>
      </w:pPr>
    </w:p>
    <w:p>
      <w:pPr>
        <w:pStyle w:val="BodyText"/>
        <w:ind w:left="369"/>
      </w:pPr>
      <w:r>
        <w:rPr>
          <w:color w:val="231F20"/>
        </w:rPr>
        <w:t>ACTION:</w:t>
      </w:r>
      <w:r>
        <w:rPr>
          <w:color w:val="231F20"/>
          <w:spacing w:val="-8"/>
        </w:rPr>
        <w:t> </w:t>
      </w:r>
      <w:r>
        <w:rPr>
          <w:color w:val="231F20"/>
        </w:rPr>
        <w:t>Rooms</w:t>
      </w:r>
      <w:r>
        <w:rPr>
          <w:color w:val="231F20"/>
          <w:spacing w:val="-9"/>
        </w:rPr>
        <w:t> </w:t>
      </w:r>
      <w:r>
        <w:rPr>
          <w:color w:val="231F20"/>
        </w:rPr>
        <w:t>we</w:t>
      </w:r>
      <w:r>
        <w:rPr>
          <w:color w:val="231F20"/>
          <w:spacing w:val="-8"/>
        </w:rPr>
        <w:t> </w:t>
      </w:r>
      <w:r>
        <w:rPr>
          <w:color w:val="231F20"/>
        </w:rPr>
        <w:t>need</w:t>
      </w:r>
      <w:r>
        <w:rPr>
          <w:color w:val="231F20"/>
          <w:spacing w:val="-8"/>
        </w:rPr>
        <w:t> </w:t>
      </w:r>
      <w:r>
        <w:rPr>
          <w:color w:val="231F20"/>
        </w:rPr>
        <w:t>to</w:t>
      </w:r>
      <w:r>
        <w:rPr>
          <w:color w:val="231F20"/>
          <w:spacing w:val="-8"/>
        </w:rPr>
        <w:t> </w:t>
      </w:r>
      <w:r>
        <w:rPr>
          <w:color w:val="231F20"/>
        </w:rPr>
        <w:t>be</w:t>
      </w:r>
      <w:r>
        <w:rPr>
          <w:color w:val="231F20"/>
          <w:spacing w:val="-8"/>
        </w:rPr>
        <w:t> </w:t>
      </w:r>
      <w:r>
        <w:rPr>
          <w:color w:val="231F20"/>
          <w:spacing w:val="-5"/>
        </w:rPr>
        <w:t>in</w:t>
      </w:r>
    </w:p>
    <w:p>
      <w:pPr>
        <w:pStyle w:val="ListParagraph"/>
        <w:numPr>
          <w:ilvl w:val="1"/>
          <w:numId w:val="10"/>
        </w:numPr>
        <w:tabs>
          <w:tab w:pos="677" w:val="left" w:leader="none"/>
          <w:tab w:pos="678" w:val="left" w:leader="none"/>
          <w:tab w:pos="1737" w:val="left" w:leader="none"/>
          <w:tab w:pos="2551" w:val="left" w:leader="none"/>
          <w:tab w:pos="3212" w:val="left" w:leader="none"/>
          <w:tab w:pos="3896" w:val="left" w:leader="none"/>
          <w:tab w:pos="4303" w:val="left" w:leader="none"/>
          <w:tab w:pos="4836" w:val="left" w:leader="none"/>
        </w:tabs>
        <w:spacing w:line="240" w:lineRule="auto" w:before="0" w:after="0"/>
        <w:ind w:left="369" w:right="0" w:firstLine="0"/>
        <w:jc w:val="left"/>
        <w:rPr>
          <w:sz w:val="22"/>
          <w:szCs w:val="22"/>
        </w:rPr>
      </w:pPr>
      <w:r>
        <w:rPr>
          <w:color w:val="231F20"/>
          <w:spacing w:val="-2"/>
          <w:sz w:val="22"/>
          <w:szCs w:val="22"/>
        </w:rPr>
        <w:t>Consider</w:t>
      </w:r>
      <w:r>
        <w:rPr>
          <w:color w:val="231F20"/>
          <w:sz w:val="22"/>
          <w:szCs w:val="22"/>
        </w:rPr>
        <w:tab/>
      </w:r>
      <w:r>
        <w:rPr>
          <w:color w:val="231F20"/>
          <w:spacing w:val="-2"/>
          <w:sz w:val="22"/>
          <w:szCs w:val="22"/>
        </w:rPr>
        <w:t>joining</w:t>
      </w:r>
      <w:r>
        <w:rPr>
          <w:color w:val="231F20"/>
          <w:sz w:val="22"/>
          <w:szCs w:val="22"/>
        </w:rPr>
        <w:tab/>
      </w:r>
      <w:r>
        <w:rPr>
          <w:color w:val="231F20"/>
          <w:spacing w:val="-4"/>
          <w:sz w:val="22"/>
          <w:szCs w:val="22"/>
        </w:rPr>
        <w:t>RDA,</w:t>
      </w:r>
      <w:r>
        <w:rPr>
          <w:color w:val="231F20"/>
          <w:sz w:val="22"/>
          <w:szCs w:val="22"/>
        </w:rPr>
        <w:tab/>
      </w:r>
      <w:r>
        <w:rPr>
          <w:color w:val="231F20"/>
          <w:spacing w:val="-4"/>
          <w:sz w:val="22"/>
          <w:szCs w:val="22"/>
        </w:rPr>
        <w:t>work</w:t>
      </w:r>
      <w:r>
        <w:rPr>
          <w:color w:val="231F20"/>
          <w:sz w:val="22"/>
          <w:szCs w:val="22"/>
        </w:rPr>
        <w:tab/>
      </w:r>
      <w:r>
        <w:rPr>
          <w:color w:val="231F20"/>
          <w:spacing w:val="-6"/>
          <w:sz w:val="22"/>
          <w:szCs w:val="22"/>
        </w:rPr>
        <w:t>to</w:t>
      </w:r>
      <w:r>
        <w:rPr>
          <w:color w:val="231F20"/>
          <w:sz w:val="22"/>
          <w:szCs w:val="22"/>
        </w:rPr>
        <w:tab/>
      </w:r>
      <w:r>
        <w:rPr>
          <w:color w:val="231F20"/>
          <w:spacing w:val="-4"/>
          <w:sz w:val="22"/>
          <w:szCs w:val="22"/>
        </w:rPr>
        <w:t>get</w:t>
      </w:r>
      <w:r>
        <w:rPr>
          <w:color w:val="231F20"/>
          <w:sz w:val="22"/>
          <w:szCs w:val="22"/>
        </w:rPr>
        <w:tab/>
      </w:r>
      <w:r>
        <w:rPr>
          <w:color w:val="231F20"/>
          <w:spacing w:val="-8"/>
          <w:sz w:val="22"/>
          <w:szCs w:val="22"/>
        </w:rPr>
        <w:t>FAI</w:t>
      </w:r>
      <w:r>
        <w:rPr>
          <w:color w:val="231F20"/>
          <w:spacing w:val="-8"/>
          <w:sz w:val="22"/>
          <w:szCs w:val="22"/>
        </w:rPr>
        <w:t>R</w:t>
      </w:r>
      <w:r>
        <w:rPr>
          <w:color w:val="231F20"/>
          <w:spacing w:val="-8"/>
          <w:sz w:val="22"/>
          <w:szCs w:val="22"/>
        </w:rPr>
        <w:t> </w:t>
      </w:r>
      <w:r>
        <w:rPr>
          <w:color w:val="231F20"/>
          <w:spacing w:val="-2"/>
          <w:w w:val="106"/>
          <w:sz w:val="22"/>
          <w:szCs w:val="22"/>
        </w:rPr>
        <w:t>imple</w:t>
      </w:r>
      <w:r>
        <w:rPr>
          <w:color w:val="231F20"/>
          <w:spacing w:val="-4"/>
          <w:w w:val="106"/>
          <w:sz w:val="22"/>
          <w:szCs w:val="22"/>
        </w:rPr>
        <w:t>m</w:t>
      </w:r>
      <w:r>
        <w:rPr>
          <w:color w:val="231F20"/>
          <w:spacing w:val="-2"/>
          <w:w w:val="106"/>
          <w:sz w:val="22"/>
          <w:szCs w:val="22"/>
        </w:rPr>
        <w:t>e</w:t>
      </w:r>
      <w:r>
        <w:rPr>
          <w:color w:val="231F20"/>
          <w:spacing w:val="-1"/>
          <w:w w:val="106"/>
          <w:sz w:val="22"/>
          <w:szCs w:val="22"/>
        </w:rPr>
        <w:t>n</w:t>
      </w:r>
      <w:r>
        <w:rPr>
          <w:color w:val="231F20"/>
          <w:spacing w:val="-5"/>
          <w:w w:val="106"/>
          <w:sz w:val="22"/>
          <w:szCs w:val="22"/>
        </w:rPr>
        <w:t>t</w:t>
      </w:r>
      <w:r>
        <w:rPr>
          <w:color w:val="231F20"/>
          <w:spacing w:val="-4"/>
          <w:w w:val="106"/>
          <w:sz w:val="22"/>
          <w:szCs w:val="22"/>
        </w:rPr>
        <w:t>e</w:t>
      </w:r>
      <w:r>
        <w:rPr>
          <w:color w:val="231F20"/>
          <w:spacing w:val="-2"/>
          <w:w w:val="106"/>
          <w:sz w:val="22"/>
          <w:szCs w:val="22"/>
        </w:rPr>
        <w:t>d</w:t>
      </w:r>
      <w:r>
        <w:rPr>
          <w:color w:val="231F20"/>
          <w:spacing w:val="-1"/>
          <w:w w:val="26"/>
          <w:sz w:val="22"/>
          <w:szCs w:val="22"/>
        </w:rPr>
        <w:t>�</w:t>
      </w:r>
    </w:p>
    <w:p>
      <w:pPr>
        <w:pStyle w:val="ListParagraph"/>
        <w:numPr>
          <w:ilvl w:val="1"/>
          <w:numId w:val="10"/>
        </w:numPr>
        <w:tabs>
          <w:tab w:pos="520" w:val="left" w:leader="none"/>
        </w:tabs>
        <w:spacing w:line="240" w:lineRule="auto" w:before="0" w:after="0"/>
        <w:ind w:left="369" w:right="0" w:firstLine="0"/>
        <w:jc w:val="left"/>
        <w:rPr>
          <w:sz w:val="22"/>
          <w:szCs w:val="22"/>
        </w:rPr>
      </w:pPr>
      <w:r>
        <w:rPr>
          <w:color w:val="231F20"/>
          <w:sz w:val="22"/>
          <w:szCs w:val="22"/>
        </w:rPr>
        <w:t>Pen</w:t>
      </w:r>
      <w:r>
        <w:rPr>
          <w:color w:val="231F20"/>
          <w:spacing w:val="-8"/>
          <w:sz w:val="22"/>
          <w:szCs w:val="22"/>
        </w:rPr>
        <w:t> </w:t>
      </w:r>
      <w:r>
        <w:rPr>
          <w:color w:val="231F20"/>
          <w:sz w:val="22"/>
          <w:szCs w:val="22"/>
        </w:rPr>
        <w:t>-</w:t>
      </w:r>
      <w:r>
        <w:rPr>
          <w:color w:val="231F20"/>
          <w:spacing w:val="-8"/>
          <w:sz w:val="22"/>
          <w:szCs w:val="22"/>
        </w:rPr>
        <w:t> </w:t>
      </w:r>
      <w:r>
        <w:rPr>
          <w:color w:val="231F20"/>
          <w:sz w:val="22"/>
          <w:szCs w:val="22"/>
        </w:rPr>
        <w:t>to</w:t>
      </w:r>
      <w:r>
        <w:rPr>
          <w:color w:val="231F20"/>
          <w:spacing w:val="-8"/>
          <w:sz w:val="22"/>
          <w:szCs w:val="22"/>
        </w:rPr>
        <w:t> </w:t>
      </w:r>
      <w:r>
        <w:rPr>
          <w:color w:val="231F20"/>
          <w:sz w:val="22"/>
          <w:szCs w:val="22"/>
        </w:rPr>
        <w:t>think</w:t>
      </w:r>
      <w:r>
        <w:rPr>
          <w:color w:val="231F20"/>
          <w:spacing w:val="-8"/>
          <w:sz w:val="22"/>
          <w:szCs w:val="22"/>
        </w:rPr>
        <w:t> </w:t>
      </w:r>
      <w:r>
        <w:rPr>
          <w:color w:val="231F20"/>
          <w:sz w:val="22"/>
          <w:szCs w:val="22"/>
        </w:rPr>
        <w:t>about</w:t>
      </w:r>
      <w:r>
        <w:rPr>
          <w:color w:val="231F20"/>
          <w:spacing w:val="-8"/>
          <w:sz w:val="22"/>
          <w:szCs w:val="22"/>
        </w:rPr>
        <w:t> </w:t>
      </w:r>
      <w:r>
        <w:rPr>
          <w:color w:val="231F20"/>
          <w:sz w:val="22"/>
          <w:szCs w:val="22"/>
        </w:rPr>
        <w:t>how</w:t>
      </w:r>
      <w:r>
        <w:rPr>
          <w:color w:val="231F20"/>
          <w:spacing w:val="-8"/>
          <w:sz w:val="22"/>
          <w:szCs w:val="22"/>
        </w:rPr>
        <w:t> </w:t>
      </w:r>
      <w:r>
        <w:rPr>
          <w:color w:val="231F20"/>
          <w:sz w:val="22"/>
          <w:szCs w:val="22"/>
        </w:rPr>
        <w:t>we</w:t>
      </w:r>
      <w:r>
        <w:rPr>
          <w:color w:val="231F20"/>
          <w:spacing w:val="-9"/>
          <w:sz w:val="22"/>
          <w:szCs w:val="22"/>
        </w:rPr>
        <w:t> </w:t>
      </w:r>
      <w:r>
        <w:rPr>
          <w:color w:val="231F20"/>
          <w:sz w:val="22"/>
          <w:szCs w:val="22"/>
        </w:rPr>
        <w:t>can</w:t>
      </w:r>
      <w:r>
        <w:rPr>
          <w:color w:val="231F20"/>
          <w:spacing w:val="-8"/>
          <w:sz w:val="22"/>
          <w:szCs w:val="22"/>
        </w:rPr>
        <w:t> </w:t>
      </w:r>
      <w:r>
        <w:rPr>
          <w:color w:val="231F20"/>
          <w:sz w:val="22"/>
          <w:szCs w:val="22"/>
        </w:rPr>
        <w:t>connect</w:t>
      </w:r>
      <w:r>
        <w:rPr>
          <w:color w:val="231F20"/>
          <w:spacing w:val="-8"/>
          <w:sz w:val="22"/>
          <w:szCs w:val="22"/>
        </w:rPr>
        <w:t> </w:t>
      </w:r>
      <w:r>
        <w:rPr>
          <w:color w:val="231F20"/>
          <w:sz w:val="22"/>
          <w:szCs w:val="22"/>
        </w:rPr>
        <w:t>OScH</w:t>
      </w:r>
      <w:r>
        <w:rPr>
          <w:color w:val="231F20"/>
          <w:spacing w:val="-8"/>
          <w:sz w:val="22"/>
          <w:szCs w:val="22"/>
        </w:rPr>
        <w:t> </w:t>
      </w:r>
      <w:r>
        <w:rPr>
          <w:color w:val="231F20"/>
          <w:sz w:val="22"/>
          <w:szCs w:val="22"/>
        </w:rPr>
        <w:t>in </w:t>
      </w:r>
      <w:r>
        <w:rPr>
          <w:color w:val="231F20"/>
          <w:spacing w:val="1"/>
          <w:w w:val="113"/>
          <w:sz w:val="22"/>
          <w:szCs w:val="22"/>
        </w:rPr>
        <w:t>N</w:t>
      </w:r>
      <w:r>
        <w:rPr>
          <w:color w:val="231F20"/>
          <w:spacing w:val="-11"/>
          <w:w w:val="113"/>
          <w:sz w:val="22"/>
          <w:szCs w:val="22"/>
        </w:rPr>
        <w:t>A</w:t>
      </w:r>
      <w:r>
        <w:rPr>
          <w:color w:val="231F20"/>
          <w:spacing w:val="-10"/>
          <w:w w:val="114"/>
          <w:sz w:val="22"/>
          <w:szCs w:val="22"/>
        </w:rPr>
        <w:t>S</w:t>
      </w:r>
      <w:r>
        <w:rPr>
          <w:color w:val="231F20"/>
          <w:spacing w:val="1"/>
          <w:w w:val="113"/>
          <w:sz w:val="22"/>
          <w:szCs w:val="22"/>
        </w:rPr>
        <w:t>A</w:t>
      </w:r>
      <w:r>
        <w:rPr>
          <w:color w:val="231F20"/>
          <w:spacing w:val="1"/>
          <w:w w:val="34"/>
          <w:sz w:val="22"/>
          <w:szCs w:val="22"/>
        </w:rPr>
        <w:t>���</w:t>
      </w:r>
    </w:p>
    <w:p>
      <w:pPr>
        <w:pStyle w:val="ListParagraph"/>
        <w:numPr>
          <w:ilvl w:val="2"/>
          <w:numId w:val="10"/>
        </w:numPr>
        <w:tabs>
          <w:tab w:pos="798" w:val="left" w:leader="none"/>
        </w:tabs>
        <w:spacing w:line="240" w:lineRule="auto" w:before="0" w:after="0"/>
        <w:ind w:left="369" w:right="0" w:firstLine="248"/>
        <w:jc w:val="both"/>
        <w:rPr>
          <w:sz w:val="22"/>
          <w:szCs w:val="22"/>
        </w:rPr>
      </w:pPr>
      <w:r>
        <w:rPr>
          <w:color w:val="231F20"/>
          <w:sz w:val="22"/>
          <w:szCs w:val="22"/>
        </w:rPr>
        <w:t>Consider going through HDF Group University of Illinois, they are working with the software and </w:t>
      </w:r>
      <w:r>
        <w:rPr>
          <w:color w:val="231F20"/>
          <w:w w:val="95"/>
          <w:sz w:val="22"/>
          <w:szCs w:val="22"/>
        </w:rPr>
        <w:t>data standards </w:t>
      </w:r>
      <w:r>
        <w:rPr>
          <w:color w:val="231F20"/>
          <w:spacing w:val="-1"/>
          <w:w w:val="129"/>
          <w:sz w:val="22"/>
          <w:szCs w:val="22"/>
        </w:rPr>
        <w:t>sid</w:t>
      </w:r>
      <w:r>
        <w:rPr>
          <w:color w:val="231F20"/>
          <w:spacing w:val="-2"/>
          <w:w w:val="129"/>
          <w:sz w:val="22"/>
          <w:szCs w:val="22"/>
        </w:rPr>
        <w:t>e</w:t>
      </w:r>
      <w:r>
        <w:rPr>
          <w:color w:val="231F20"/>
          <w:w w:val="49"/>
          <w:sz w:val="22"/>
          <w:szCs w:val="22"/>
        </w:rPr>
        <w:t>���</w:t>
      </w:r>
      <w:r>
        <w:rPr>
          <w:color w:val="231F20"/>
          <w:spacing w:val="-1"/>
          <w:w w:val="94"/>
          <w:sz w:val="22"/>
          <w:szCs w:val="22"/>
        </w:rPr>
        <w:t> </w:t>
      </w:r>
      <w:r>
        <w:rPr>
          <w:color w:val="231F20"/>
          <w:w w:val="95"/>
          <w:sz w:val="22"/>
          <w:szCs w:val="22"/>
        </w:rPr>
        <w:t>could we work with them to </w:t>
      </w:r>
      <w:r>
        <w:rPr>
          <w:color w:val="231F20"/>
          <w:sz w:val="22"/>
          <w:szCs w:val="22"/>
        </w:rPr>
        <w:t>engage Open Science Hardware!</w:t>
      </w:r>
    </w:p>
    <w:p>
      <w:pPr>
        <w:pStyle w:val="ListParagraph"/>
        <w:numPr>
          <w:ilvl w:val="1"/>
          <w:numId w:val="10"/>
        </w:numPr>
        <w:tabs>
          <w:tab w:pos="619" w:val="left" w:leader="none"/>
        </w:tabs>
        <w:spacing w:line="240" w:lineRule="auto" w:before="0" w:after="0"/>
        <w:ind w:left="369" w:right="0" w:firstLine="0"/>
        <w:jc w:val="both"/>
        <w:rPr>
          <w:sz w:val="22"/>
          <w:szCs w:val="22"/>
        </w:rPr>
      </w:pPr>
      <w:r>
        <w:rPr>
          <w:color w:val="231F20"/>
          <w:sz w:val="22"/>
          <w:szCs w:val="22"/>
        </w:rPr>
        <w:t>Dorn - connect with Waldo about how his contractual software success could be applied to the USDA </w:t>
      </w:r>
      <w:r>
        <w:rPr>
          <w:color w:val="231F20"/>
          <w:w w:val="115"/>
          <w:sz w:val="22"/>
          <w:szCs w:val="22"/>
        </w:rPr>
        <w:t>c</w:t>
      </w:r>
      <w:r>
        <w:rPr>
          <w:color w:val="231F20"/>
          <w:w w:val="116"/>
          <w:sz w:val="22"/>
          <w:szCs w:val="22"/>
        </w:rPr>
        <w:t>as</w:t>
      </w:r>
      <w:r>
        <w:rPr>
          <w:color w:val="231F20"/>
          <w:spacing w:val="-2"/>
          <w:w w:val="116"/>
          <w:sz w:val="22"/>
          <w:szCs w:val="22"/>
        </w:rPr>
        <w:t>e</w:t>
      </w:r>
      <w:r>
        <w:rPr>
          <w:color w:val="231F20"/>
          <w:spacing w:val="1"/>
          <w:w w:val="36"/>
          <w:sz w:val="22"/>
          <w:szCs w:val="22"/>
        </w:rPr>
        <w:t>�</w:t>
      </w:r>
    </w:p>
    <w:p>
      <w:pPr>
        <w:pStyle w:val="ListParagraph"/>
        <w:numPr>
          <w:ilvl w:val="1"/>
          <w:numId w:val="10"/>
        </w:numPr>
        <w:tabs>
          <w:tab w:pos="512" w:val="left" w:leader="none"/>
        </w:tabs>
        <w:spacing w:line="240" w:lineRule="auto" w:before="0" w:after="0"/>
        <w:ind w:left="369" w:right="0" w:firstLine="0"/>
        <w:jc w:val="left"/>
        <w:rPr>
          <w:sz w:val="22"/>
          <w:szCs w:val="22"/>
        </w:rPr>
      </w:pPr>
      <w:r>
        <w:rPr>
          <w:color w:val="231F20"/>
          <w:spacing w:val="-2"/>
          <w:sz w:val="22"/>
          <w:szCs w:val="22"/>
        </w:rPr>
        <w:t>Jenny</w:t>
      </w:r>
      <w:r>
        <w:rPr>
          <w:color w:val="231F20"/>
          <w:spacing w:val="-10"/>
          <w:sz w:val="22"/>
          <w:szCs w:val="22"/>
        </w:rPr>
        <w:t> </w:t>
      </w:r>
      <w:r>
        <w:rPr>
          <w:color w:val="231F20"/>
          <w:spacing w:val="-2"/>
          <w:sz w:val="22"/>
          <w:szCs w:val="22"/>
        </w:rPr>
        <w:t>-</w:t>
      </w:r>
      <w:r>
        <w:rPr>
          <w:color w:val="231F20"/>
          <w:spacing w:val="-10"/>
          <w:sz w:val="22"/>
          <w:szCs w:val="22"/>
        </w:rPr>
        <w:t> </w:t>
      </w:r>
      <w:r>
        <w:rPr>
          <w:color w:val="231F20"/>
          <w:spacing w:val="-2"/>
          <w:sz w:val="22"/>
          <w:szCs w:val="22"/>
        </w:rPr>
        <w:t>connect</w:t>
      </w:r>
      <w:r>
        <w:rPr>
          <w:color w:val="231F20"/>
          <w:spacing w:val="-10"/>
          <w:sz w:val="22"/>
          <w:szCs w:val="22"/>
        </w:rPr>
        <w:t> </w:t>
      </w:r>
      <w:r>
        <w:rPr>
          <w:color w:val="231F20"/>
          <w:spacing w:val="-2"/>
          <w:sz w:val="22"/>
          <w:szCs w:val="22"/>
        </w:rPr>
        <w:t>with</w:t>
      </w:r>
      <w:r>
        <w:rPr>
          <w:color w:val="231F20"/>
          <w:spacing w:val="-10"/>
          <w:sz w:val="22"/>
          <w:szCs w:val="22"/>
        </w:rPr>
        <w:t> </w:t>
      </w:r>
      <w:r>
        <w:rPr>
          <w:color w:val="231F20"/>
          <w:spacing w:val="-2"/>
          <w:sz w:val="22"/>
          <w:szCs w:val="22"/>
        </w:rPr>
        <w:t>MEP,</w:t>
      </w:r>
      <w:r>
        <w:rPr>
          <w:color w:val="231F20"/>
          <w:spacing w:val="-10"/>
          <w:sz w:val="22"/>
          <w:szCs w:val="22"/>
        </w:rPr>
        <w:t> </w:t>
      </w:r>
      <w:r>
        <w:rPr>
          <w:color w:val="231F20"/>
          <w:spacing w:val="-2"/>
          <w:sz w:val="22"/>
          <w:szCs w:val="22"/>
        </w:rPr>
        <w:t>how</w:t>
      </w:r>
      <w:r>
        <w:rPr>
          <w:color w:val="231F20"/>
          <w:spacing w:val="-11"/>
          <w:sz w:val="22"/>
          <w:szCs w:val="22"/>
        </w:rPr>
        <w:t> </w:t>
      </w:r>
      <w:r>
        <w:rPr>
          <w:color w:val="231F20"/>
          <w:spacing w:val="-2"/>
          <w:sz w:val="22"/>
          <w:szCs w:val="22"/>
        </w:rPr>
        <w:t>do</w:t>
      </w:r>
      <w:r>
        <w:rPr>
          <w:color w:val="231F20"/>
          <w:spacing w:val="-10"/>
          <w:sz w:val="22"/>
          <w:szCs w:val="22"/>
        </w:rPr>
        <w:t> </w:t>
      </w:r>
      <w:r>
        <w:rPr>
          <w:color w:val="231F20"/>
          <w:spacing w:val="-2"/>
          <w:sz w:val="22"/>
          <w:szCs w:val="22"/>
        </w:rPr>
        <w:t>we</w:t>
      </w:r>
      <w:r>
        <w:rPr>
          <w:color w:val="231F20"/>
          <w:spacing w:val="-11"/>
          <w:sz w:val="22"/>
          <w:szCs w:val="22"/>
        </w:rPr>
        <w:t> </w:t>
      </w:r>
      <w:r>
        <w:rPr>
          <w:color w:val="231F20"/>
          <w:spacing w:val="-2"/>
          <w:sz w:val="22"/>
          <w:szCs w:val="22"/>
        </w:rPr>
        <w:t>get</w:t>
      </w:r>
      <w:r>
        <w:rPr>
          <w:color w:val="231F20"/>
          <w:spacing w:val="-10"/>
          <w:sz w:val="22"/>
          <w:szCs w:val="22"/>
        </w:rPr>
        <w:t> </w:t>
      </w:r>
      <w:r>
        <w:rPr>
          <w:color w:val="231F20"/>
          <w:spacing w:val="-2"/>
          <w:sz w:val="22"/>
          <w:szCs w:val="22"/>
        </w:rPr>
        <w:t>involved </w:t>
      </w:r>
      <w:r>
        <w:rPr>
          <w:color w:val="231F20"/>
          <w:sz w:val="22"/>
          <w:szCs w:val="22"/>
        </w:rPr>
        <w:t>in </w:t>
      </w:r>
      <w:r>
        <w:rPr>
          <w:color w:val="231F20"/>
          <w:spacing w:val="1"/>
          <w:w w:val="116"/>
          <w:sz w:val="22"/>
          <w:szCs w:val="22"/>
        </w:rPr>
        <w:t>t</w:t>
      </w:r>
      <w:r>
        <w:rPr>
          <w:color w:val="231F20"/>
          <w:spacing w:val="-2"/>
          <w:w w:val="116"/>
          <w:sz w:val="22"/>
          <w:szCs w:val="22"/>
        </w:rPr>
        <w:t>h</w:t>
      </w:r>
      <w:r>
        <w:rPr>
          <w:color w:val="231F20"/>
          <w:w w:val="116"/>
          <w:sz w:val="22"/>
          <w:szCs w:val="22"/>
        </w:rPr>
        <w:t>a</w:t>
      </w:r>
      <w:r>
        <w:rPr>
          <w:color w:val="231F20"/>
          <w:spacing w:val="-2"/>
          <w:w w:val="116"/>
          <w:sz w:val="22"/>
          <w:szCs w:val="22"/>
        </w:rPr>
        <w:t>t</w:t>
      </w:r>
      <w:r>
        <w:rPr>
          <w:color w:val="231F20"/>
          <w:spacing w:val="1"/>
          <w:w w:val="36"/>
          <w:sz w:val="22"/>
          <w:szCs w:val="22"/>
        </w:rPr>
        <w:t>�</w:t>
      </w:r>
    </w:p>
    <w:p>
      <w:pPr>
        <w:pStyle w:val="ListParagraph"/>
        <w:numPr>
          <w:ilvl w:val="1"/>
          <w:numId w:val="10"/>
        </w:numPr>
        <w:tabs>
          <w:tab w:pos="549" w:val="left" w:leader="none"/>
        </w:tabs>
        <w:spacing w:line="240" w:lineRule="auto" w:before="0" w:after="0"/>
        <w:ind w:left="548" w:right="0" w:hanging="180"/>
        <w:jc w:val="left"/>
        <w:rPr>
          <w:sz w:val="22"/>
        </w:rPr>
      </w:pPr>
      <w:r>
        <w:rPr>
          <w:color w:val="231F20"/>
          <w:sz w:val="22"/>
        </w:rPr>
        <w:t>Dario</w:t>
      </w:r>
      <w:r>
        <w:rPr>
          <w:color w:val="231F20"/>
          <w:spacing w:val="22"/>
          <w:sz w:val="22"/>
        </w:rPr>
        <w:t> </w:t>
      </w:r>
      <w:r>
        <w:rPr>
          <w:color w:val="231F20"/>
          <w:sz w:val="22"/>
        </w:rPr>
        <w:t>-</w:t>
      </w:r>
      <w:r>
        <w:rPr>
          <w:color w:val="231F20"/>
          <w:spacing w:val="23"/>
          <w:sz w:val="22"/>
        </w:rPr>
        <w:t> </w:t>
      </w:r>
      <w:r>
        <w:rPr>
          <w:color w:val="231F20"/>
          <w:sz w:val="22"/>
        </w:rPr>
        <w:t>ED</w:t>
      </w:r>
      <w:r>
        <w:rPr>
          <w:color w:val="231F20"/>
          <w:spacing w:val="23"/>
          <w:sz w:val="22"/>
        </w:rPr>
        <w:t> </w:t>
      </w:r>
      <w:r>
        <w:rPr>
          <w:color w:val="231F20"/>
          <w:sz w:val="22"/>
        </w:rPr>
        <w:t>of</w:t>
      </w:r>
      <w:r>
        <w:rPr>
          <w:color w:val="231F20"/>
          <w:spacing w:val="23"/>
          <w:sz w:val="22"/>
        </w:rPr>
        <w:t> </w:t>
      </w:r>
      <w:r>
        <w:rPr>
          <w:color w:val="231F20"/>
          <w:sz w:val="22"/>
        </w:rPr>
        <w:t>creative</w:t>
      </w:r>
      <w:r>
        <w:rPr>
          <w:color w:val="231F20"/>
          <w:spacing w:val="22"/>
          <w:sz w:val="22"/>
        </w:rPr>
        <w:t> </w:t>
      </w:r>
      <w:r>
        <w:rPr>
          <w:color w:val="231F20"/>
          <w:sz w:val="22"/>
        </w:rPr>
        <w:t>commons</w:t>
      </w:r>
      <w:r>
        <w:rPr>
          <w:color w:val="231F20"/>
          <w:spacing w:val="23"/>
          <w:sz w:val="22"/>
        </w:rPr>
        <w:t> </w:t>
      </w:r>
      <w:r>
        <w:rPr>
          <w:color w:val="231F20"/>
          <w:sz w:val="22"/>
        </w:rPr>
        <w:t>was</w:t>
      </w:r>
      <w:r>
        <w:rPr>
          <w:color w:val="231F20"/>
          <w:spacing w:val="23"/>
          <w:sz w:val="22"/>
        </w:rPr>
        <w:t> </w:t>
      </w:r>
      <w:r>
        <w:rPr>
          <w:color w:val="231F20"/>
          <w:sz w:val="22"/>
        </w:rPr>
        <w:t>an</w:t>
      </w:r>
      <w:r>
        <w:rPr>
          <w:color w:val="231F20"/>
          <w:spacing w:val="23"/>
          <w:sz w:val="22"/>
        </w:rPr>
        <w:t> </w:t>
      </w:r>
      <w:r>
        <w:rPr>
          <w:color w:val="231F20"/>
          <w:sz w:val="22"/>
        </w:rPr>
        <w:t>MEP</w:t>
      </w:r>
      <w:r>
        <w:rPr>
          <w:color w:val="231F20"/>
          <w:spacing w:val="23"/>
          <w:sz w:val="22"/>
        </w:rPr>
        <w:t> </w:t>
      </w:r>
      <w:r>
        <w:rPr>
          <w:color w:val="231F20"/>
          <w:spacing w:val="-12"/>
          <w:sz w:val="22"/>
        </w:rPr>
        <w:t>-</w:t>
      </w:r>
    </w:p>
    <w:p>
      <w:pPr>
        <w:pStyle w:val="BodyText"/>
        <w:spacing w:before="84"/>
        <w:ind w:left="200"/>
      </w:pPr>
      <w:r>
        <w:rPr/>
        <w:br w:type="column"/>
      </w:r>
      <w:r>
        <w:rPr>
          <w:color w:val="231F20"/>
        </w:rPr>
        <w:t>may</w:t>
      </w:r>
      <w:r>
        <w:rPr>
          <w:color w:val="231F20"/>
          <w:spacing w:val="-3"/>
        </w:rPr>
        <w:t> </w:t>
      </w:r>
      <w:r>
        <w:rPr>
          <w:color w:val="231F20"/>
        </w:rPr>
        <w:t>be</w:t>
      </w:r>
      <w:r>
        <w:rPr>
          <w:color w:val="231F20"/>
          <w:spacing w:val="-4"/>
        </w:rPr>
        <w:t> </w:t>
      </w:r>
      <w:r>
        <w:rPr>
          <w:color w:val="231F20"/>
        </w:rPr>
        <w:t>a</w:t>
      </w:r>
      <w:r>
        <w:rPr>
          <w:color w:val="231F20"/>
          <w:spacing w:val="-3"/>
        </w:rPr>
        <w:t> </w:t>
      </w:r>
      <w:r>
        <w:rPr>
          <w:color w:val="231F20"/>
          <w:spacing w:val="-2"/>
        </w:rPr>
        <w:t>connection</w:t>
      </w:r>
    </w:p>
    <w:p>
      <w:pPr>
        <w:pStyle w:val="ListParagraph"/>
        <w:numPr>
          <w:ilvl w:val="0"/>
          <w:numId w:val="10"/>
        </w:numPr>
        <w:tabs>
          <w:tab w:pos="350" w:val="left" w:leader="none"/>
        </w:tabs>
        <w:spacing w:line="240" w:lineRule="auto" w:before="0" w:after="0"/>
        <w:ind w:left="349" w:right="0" w:hanging="150"/>
        <w:jc w:val="left"/>
        <w:rPr>
          <w:sz w:val="22"/>
        </w:rPr>
      </w:pPr>
      <w:r>
        <w:rPr>
          <w:color w:val="231F20"/>
          <w:spacing w:val="-2"/>
          <w:sz w:val="22"/>
        </w:rPr>
        <w:t>Guillermina -</w:t>
      </w:r>
      <w:r>
        <w:rPr>
          <w:color w:val="231F20"/>
          <w:sz w:val="22"/>
        </w:rPr>
        <w:t> </w:t>
      </w:r>
      <w:r>
        <w:rPr>
          <w:color w:val="231F20"/>
          <w:spacing w:val="-2"/>
          <w:sz w:val="22"/>
        </w:rPr>
        <w:t>La/Referencia</w:t>
      </w:r>
      <w:r>
        <w:rPr>
          <w:color w:val="231F20"/>
          <w:spacing w:val="-1"/>
          <w:sz w:val="22"/>
        </w:rPr>
        <w:t> </w:t>
      </w:r>
      <w:r>
        <w:rPr>
          <w:color w:val="231F20"/>
          <w:spacing w:val="-2"/>
          <w:sz w:val="22"/>
        </w:rPr>
        <w:t>connection</w:t>
      </w:r>
    </w:p>
    <w:p>
      <w:pPr>
        <w:pStyle w:val="ListParagraph"/>
        <w:numPr>
          <w:ilvl w:val="0"/>
          <w:numId w:val="10"/>
        </w:numPr>
        <w:tabs>
          <w:tab w:pos="350" w:val="left" w:leader="none"/>
        </w:tabs>
        <w:spacing w:line="240" w:lineRule="auto" w:before="0" w:after="0"/>
        <w:ind w:left="349" w:right="0" w:hanging="150"/>
        <w:jc w:val="left"/>
        <w:rPr>
          <w:sz w:val="22"/>
          <w:szCs w:val="22"/>
        </w:rPr>
      </w:pPr>
      <w:r>
        <w:rPr>
          <w:color w:val="231F20"/>
          <w:w w:val="90"/>
          <w:sz w:val="22"/>
          <w:szCs w:val="22"/>
        </w:rPr>
        <w:t>??</w:t>
      </w:r>
      <w:r>
        <w:rPr>
          <w:color w:val="231F20"/>
          <w:spacing w:val="-2"/>
          <w:sz w:val="22"/>
          <w:szCs w:val="22"/>
        </w:rPr>
        <w:t> </w:t>
      </w:r>
      <w:r>
        <w:rPr>
          <w:color w:val="231F20"/>
          <w:w w:val="90"/>
          <w:sz w:val="22"/>
          <w:szCs w:val="22"/>
        </w:rPr>
        <w:t>-</w:t>
      </w:r>
      <w:r>
        <w:rPr>
          <w:color w:val="231F20"/>
          <w:spacing w:val="-2"/>
          <w:sz w:val="22"/>
          <w:szCs w:val="22"/>
        </w:rPr>
        <w:t> </w:t>
      </w:r>
      <w:r>
        <w:rPr>
          <w:color w:val="231F20"/>
          <w:w w:val="90"/>
          <w:sz w:val="22"/>
          <w:szCs w:val="22"/>
        </w:rPr>
        <w:t>In</w:t>
      </w:r>
      <w:r>
        <w:rPr>
          <w:color w:val="231F20"/>
          <w:spacing w:val="-1"/>
          <w:sz w:val="22"/>
          <w:szCs w:val="22"/>
        </w:rPr>
        <w:t> </w:t>
      </w:r>
      <w:r>
        <w:rPr>
          <w:color w:val="231F20"/>
          <w:spacing w:val="-10"/>
          <w:w w:val="115"/>
          <w:sz w:val="22"/>
          <w:szCs w:val="22"/>
        </w:rPr>
        <w:t>A</w:t>
      </w:r>
      <w:r>
        <w:rPr>
          <w:color w:val="231F20"/>
          <w:spacing w:val="4"/>
          <w:w w:val="116"/>
          <w:sz w:val="22"/>
          <w:szCs w:val="22"/>
        </w:rPr>
        <w:t>f</w:t>
      </w:r>
      <w:r>
        <w:rPr>
          <w:color w:val="231F20"/>
          <w:w w:val="116"/>
          <w:sz w:val="22"/>
          <w:szCs w:val="22"/>
        </w:rPr>
        <w:t>ri</w:t>
      </w:r>
      <w:r>
        <w:rPr>
          <w:color w:val="231F20"/>
          <w:w w:val="115"/>
          <w:sz w:val="22"/>
          <w:szCs w:val="22"/>
        </w:rPr>
        <w:t>c</w:t>
      </w:r>
      <w:r>
        <w:rPr>
          <w:color w:val="231F20"/>
          <w:w w:val="116"/>
          <w:sz w:val="22"/>
          <w:szCs w:val="22"/>
        </w:rPr>
        <w:t>a</w:t>
      </w:r>
      <w:r>
        <w:rPr>
          <w:color w:val="231F20"/>
          <w:spacing w:val="1"/>
          <w:w w:val="36"/>
          <w:sz w:val="22"/>
          <w:szCs w:val="22"/>
        </w:rPr>
        <w:t>���</w:t>
      </w:r>
      <w:r>
        <w:rPr>
          <w:color w:val="231F20"/>
          <w:spacing w:val="-2"/>
          <w:sz w:val="22"/>
          <w:szCs w:val="22"/>
        </w:rPr>
        <w:t> </w:t>
      </w:r>
      <w:r>
        <w:rPr>
          <w:color w:val="231F20"/>
          <w:w w:val="90"/>
          <w:sz w:val="22"/>
          <w:szCs w:val="22"/>
        </w:rPr>
        <w:t>what</w:t>
      </w:r>
      <w:r>
        <w:rPr>
          <w:color w:val="231F20"/>
          <w:spacing w:val="-2"/>
          <w:sz w:val="22"/>
          <w:szCs w:val="22"/>
        </w:rPr>
        <w:t> </w:t>
      </w:r>
      <w:r>
        <w:rPr>
          <w:color w:val="231F20"/>
          <w:w w:val="90"/>
          <w:sz w:val="22"/>
          <w:szCs w:val="22"/>
        </w:rPr>
        <w:t>options</w:t>
      </w:r>
      <w:r>
        <w:rPr>
          <w:color w:val="231F20"/>
          <w:spacing w:val="-2"/>
          <w:sz w:val="22"/>
          <w:szCs w:val="22"/>
        </w:rPr>
        <w:t> </w:t>
      </w:r>
      <w:r>
        <w:rPr>
          <w:color w:val="231F20"/>
          <w:w w:val="90"/>
          <w:sz w:val="22"/>
          <w:szCs w:val="22"/>
        </w:rPr>
        <w:t>are</w:t>
      </w:r>
      <w:r>
        <w:rPr>
          <w:color w:val="231F20"/>
          <w:spacing w:val="-3"/>
          <w:sz w:val="22"/>
          <w:szCs w:val="22"/>
        </w:rPr>
        <w:t> </w:t>
      </w:r>
      <w:r>
        <w:rPr>
          <w:color w:val="231F20"/>
          <w:spacing w:val="-4"/>
          <w:w w:val="98"/>
          <w:sz w:val="22"/>
          <w:szCs w:val="22"/>
        </w:rPr>
        <w:t>p</w:t>
      </w:r>
      <w:r>
        <w:rPr>
          <w:color w:val="231F20"/>
          <w:spacing w:val="-2"/>
          <w:w w:val="98"/>
          <w:sz w:val="22"/>
          <w:szCs w:val="22"/>
        </w:rPr>
        <w:t>o</w:t>
      </w:r>
      <w:r>
        <w:rPr>
          <w:color w:val="231F20"/>
          <w:spacing w:val="-1"/>
          <w:w w:val="98"/>
          <w:sz w:val="22"/>
          <w:szCs w:val="22"/>
        </w:rPr>
        <w:t>s</w:t>
      </w:r>
      <w:r>
        <w:rPr>
          <w:color w:val="231F20"/>
          <w:spacing w:val="-2"/>
          <w:w w:val="98"/>
          <w:sz w:val="22"/>
          <w:szCs w:val="22"/>
        </w:rPr>
        <w:t>s</w:t>
      </w:r>
      <w:r>
        <w:rPr>
          <w:color w:val="231F20"/>
          <w:spacing w:val="-1"/>
          <w:w w:val="98"/>
          <w:sz w:val="22"/>
          <w:szCs w:val="22"/>
        </w:rPr>
        <w:t>i</w:t>
      </w:r>
      <w:r>
        <w:rPr>
          <w:color w:val="231F20"/>
          <w:spacing w:val="-3"/>
          <w:w w:val="98"/>
          <w:sz w:val="22"/>
          <w:szCs w:val="22"/>
        </w:rPr>
        <w:t>b</w:t>
      </w:r>
      <w:r>
        <w:rPr>
          <w:color w:val="231F20"/>
          <w:spacing w:val="-2"/>
          <w:w w:val="98"/>
          <w:sz w:val="22"/>
          <w:szCs w:val="22"/>
        </w:rPr>
        <w:t>l</w:t>
      </w:r>
      <w:r>
        <w:rPr>
          <w:color w:val="231F20"/>
          <w:spacing w:val="-3"/>
          <w:w w:val="98"/>
          <w:sz w:val="22"/>
          <w:szCs w:val="22"/>
        </w:rPr>
        <w:t>e</w:t>
      </w:r>
      <w:r>
        <w:rPr>
          <w:color w:val="231F20"/>
          <w:spacing w:val="-1"/>
          <w:w w:val="18"/>
          <w:sz w:val="22"/>
          <w:szCs w:val="22"/>
        </w:rPr>
        <w:t>�</w:t>
      </w:r>
    </w:p>
    <w:p>
      <w:pPr>
        <w:pStyle w:val="ListParagraph"/>
        <w:numPr>
          <w:ilvl w:val="1"/>
          <w:numId w:val="10"/>
        </w:numPr>
        <w:tabs>
          <w:tab w:pos="553" w:val="left" w:leader="none"/>
        </w:tabs>
        <w:spacing w:line="240" w:lineRule="auto" w:before="0" w:after="0"/>
        <w:ind w:left="200" w:right="347" w:firstLine="191"/>
        <w:jc w:val="left"/>
        <w:rPr>
          <w:sz w:val="22"/>
        </w:rPr>
      </w:pPr>
      <w:r>
        <w:rPr>
          <w:color w:val="231F20"/>
          <w:sz w:val="22"/>
        </w:rPr>
        <w:t>African</w:t>
      </w:r>
      <w:r>
        <w:rPr>
          <w:color w:val="231F20"/>
          <w:spacing w:val="-2"/>
          <w:sz w:val="22"/>
        </w:rPr>
        <w:t> </w:t>
      </w:r>
      <w:r>
        <w:rPr>
          <w:color w:val="231F20"/>
          <w:sz w:val="22"/>
        </w:rPr>
        <w:t>Academy</w:t>
      </w:r>
      <w:r>
        <w:rPr>
          <w:color w:val="231F20"/>
          <w:spacing w:val="-1"/>
          <w:sz w:val="22"/>
        </w:rPr>
        <w:t> </w:t>
      </w:r>
      <w:r>
        <w:rPr>
          <w:color w:val="231F20"/>
          <w:sz w:val="22"/>
        </w:rPr>
        <w:t>of</w:t>
      </w:r>
      <w:r>
        <w:rPr>
          <w:color w:val="231F20"/>
          <w:spacing w:val="-1"/>
          <w:sz w:val="22"/>
        </w:rPr>
        <w:t> </w:t>
      </w:r>
      <w:r>
        <w:rPr>
          <w:color w:val="231F20"/>
          <w:sz w:val="22"/>
        </w:rPr>
        <w:t>Sciences,</w:t>
      </w:r>
      <w:r>
        <w:rPr>
          <w:color w:val="231F20"/>
          <w:spacing w:val="-1"/>
          <w:sz w:val="22"/>
        </w:rPr>
        <w:t> </w:t>
      </w:r>
      <w:r>
        <w:rPr>
          <w:color w:val="231F20"/>
          <w:sz w:val="22"/>
        </w:rPr>
        <w:t>influential</w:t>
      </w:r>
      <w:r>
        <w:rPr>
          <w:color w:val="231F20"/>
          <w:spacing w:val="-1"/>
          <w:sz w:val="22"/>
        </w:rPr>
        <w:t> </w:t>
      </w:r>
      <w:r>
        <w:rPr>
          <w:color w:val="231F20"/>
          <w:sz w:val="22"/>
        </w:rPr>
        <w:t>on</w:t>
      </w:r>
      <w:r>
        <w:rPr>
          <w:color w:val="231F20"/>
          <w:spacing w:val="-1"/>
          <w:sz w:val="22"/>
        </w:rPr>
        <w:t> </w:t>
      </w:r>
      <w:r>
        <w:rPr>
          <w:color w:val="231F20"/>
          <w:sz w:val="22"/>
        </w:rPr>
        <w:t>the </w:t>
      </w:r>
      <w:r>
        <w:rPr>
          <w:color w:val="231F20"/>
          <w:spacing w:val="-2"/>
          <w:sz w:val="22"/>
        </w:rPr>
        <w:t>conference</w:t>
      </w:r>
    </w:p>
    <w:p>
      <w:pPr>
        <w:pStyle w:val="ListParagraph"/>
        <w:numPr>
          <w:ilvl w:val="1"/>
          <w:numId w:val="10"/>
        </w:numPr>
        <w:tabs>
          <w:tab w:pos="612" w:val="left" w:leader="none"/>
        </w:tabs>
        <w:spacing w:line="240" w:lineRule="auto" w:before="0" w:after="0"/>
        <w:ind w:left="200" w:right="347" w:firstLine="235"/>
        <w:jc w:val="left"/>
        <w:rPr>
          <w:sz w:val="22"/>
          <w:szCs w:val="22"/>
        </w:rPr>
      </w:pPr>
      <w:r>
        <w:rPr>
          <w:color w:val="231F20"/>
          <w:sz w:val="22"/>
          <w:szCs w:val="22"/>
        </w:rPr>
        <w:t>Science Foundation of Africa (competing with </w:t>
      </w:r>
      <w:r>
        <w:rPr>
          <w:color w:val="231F20"/>
          <w:spacing w:val="-7"/>
          <w:w w:val="118"/>
          <w:sz w:val="22"/>
          <w:szCs w:val="22"/>
        </w:rPr>
        <w:t>A</w:t>
      </w:r>
      <w:r>
        <w:rPr>
          <w:color w:val="231F20"/>
          <w:spacing w:val="-14"/>
          <w:w w:val="118"/>
          <w:sz w:val="22"/>
          <w:szCs w:val="22"/>
        </w:rPr>
        <w:t>A</w:t>
      </w:r>
      <w:r>
        <w:rPr>
          <w:color w:val="231F20"/>
          <w:spacing w:val="-3"/>
          <w:w w:val="119"/>
          <w:sz w:val="22"/>
          <w:szCs w:val="22"/>
        </w:rPr>
        <w:t>S)</w:t>
      </w:r>
      <w:r>
        <w:rPr>
          <w:color w:val="231F20"/>
          <w:spacing w:val="-2"/>
          <w:w w:val="39"/>
          <w:sz w:val="22"/>
          <w:szCs w:val="22"/>
        </w:rPr>
        <w:t>���</w:t>
      </w:r>
    </w:p>
    <w:p>
      <w:pPr>
        <w:pStyle w:val="ListParagraph"/>
        <w:numPr>
          <w:ilvl w:val="0"/>
          <w:numId w:val="10"/>
        </w:numPr>
        <w:tabs>
          <w:tab w:pos="350" w:val="left" w:leader="none"/>
        </w:tabs>
        <w:spacing w:line="240" w:lineRule="auto" w:before="0" w:after="0"/>
        <w:ind w:left="349" w:right="0" w:hanging="150"/>
        <w:jc w:val="left"/>
        <w:rPr>
          <w:sz w:val="22"/>
        </w:rPr>
      </w:pPr>
      <w:r>
        <w:rPr>
          <w:color w:val="231F20"/>
          <w:sz w:val="22"/>
        </w:rPr>
        <w:t>Gina</w:t>
      </w:r>
      <w:r>
        <w:rPr>
          <w:color w:val="231F20"/>
          <w:spacing w:val="-12"/>
          <w:sz w:val="22"/>
        </w:rPr>
        <w:t> </w:t>
      </w:r>
      <w:r>
        <w:rPr>
          <w:color w:val="231F20"/>
          <w:sz w:val="22"/>
        </w:rPr>
        <w:t>-</w:t>
      </w:r>
      <w:r>
        <w:rPr>
          <w:color w:val="231F20"/>
          <w:spacing w:val="-9"/>
          <w:sz w:val="22"/>
        </w:rPr>
        <w:t> </w:t>
      </w:r>
      <w:r>
        <w:rPr>
          <w:color w:val="231F20"/>
          <w:sz w:val="22"/>
        </w:rPr>
        <w:t>Capes</w:t>
      </w:r>
      <w:r>
        <w:rPr>
          <w:color w:val="231F20"/>
          <w:spacing w:val="-9"/>
          <w:sz w:val="22"/>
        </w:rPr>
        <w:t> </w:t>
      </w:r>
      <w:r>
        <w:rPr>
          <w:color w:val="231F20"/>
          <w:sz w:val="22"/>
        </w:rPr>
        <w:t>organisation</w:t>
      </w:r>
      <w:r>
        <w:rPr>
          <w:color w:val="231F20"/>
          <w:spacing w:val="-9"/>
          <w:sz w:val="22"/>
        </w:rPr>
        <w:t> </w:t>
      </w:r>
      <w:r>
        <w:rPr>
          <w:color w:val="231F20"/>
          <w:spacing w:val="-2"/>
          <w:sz w:val="22"/>
        </w:rPr>
        <w:t>(brazil)</w:t>
      </w:r>
    </w:p>
    <w:p>
      <w:pPr>
        <w:pStyle w:val="BodyText"/>
      </w:pPr>
    </w:p>
    <w:p>
      <w:pPr>
        <w:pStyle w:val="BodyText"/>
        <w:ind w:left="200"/>
        <w:jc w:val="both"/>
      </w:pPr>
      <w:r>
        <w:rPr>
          <w:color w:val="231F20"/>
          <w:spacing w:val="-2"/>
        </w:rPr>
        <w:t>Talking</w:t>
      </w:r>
      <w:r>
        <w:rPr>
          <w:color w:val="231F20"/>
          <w:spacing w:val="-3"/>
        </w:rPr>
        <w:t> </w:t>
      </w:r>
      <w:r>
        <w:rPr>
          <w:color w:val="231F20"/>
          <w:spacing w:val="-2"/>
        </w:rPr>
        <w:t>more</w:t>
      </w:r>
      <w:r>
        <w:rPr>
          <w:color w:val="231F20"/>
          <w:spacing w:val="-3"/>
        </w:rPr>
        <w:t> </w:t>
      </w:r>
      <w:r>
        <w:rPr>
          <w:color w:val="231F20"/>
          <w:spacing w:val="-2"/>
        </w:rPr>
        <w:t>about</w:t>
      </w:r>
      <w:r>
        <w:rPr>
          <w:color w:val="231F20"/>
          <w:spacing w:val="-3"/>
        </w:rPr>
        <w:t> </w:t>
      </w:r>
      <w:r>
        <w:rPr>
          <w:color w:val="231F20"/>
          <w:spacing w:val="-5"/>
        </w:rPr>
        <w:t>it</w:t>
      </w:r>
    </w:p>
    <w:p>
      <w:pPr>
        <w:pStyle w:val="ListParagraph"/>
        <w:numPr>
          <w:ilvl w:val="0"/>
          <w:numId w:val="10"/>
        </w:numPr>
        <w:tabs>
          <w:tab w:pos="392" w:val="left" w:leader="none"/>
        </w:tabs>
        <w:spacing w:line="240" w:lineRule="auto" w:before="0" w:after="0"/>
        <w:ind w:left="200" w:right="347" w:firstLine="0"/>
        <w:jc w:val="both"/>
        <w:rPr>
          <w:sz w:val="22"/>
          <w:szCs w:val="22"/>
        </w:rPr>
      </w:pPr>
      <w:r>
        <w:rPr>
          <w:color w:val="231F20"/>
          <w:sz w:val="22"/>
          <w:szCs w:val="22"/>
        </w:rPr>
        <w:t>(everyone interested) Professional Development </w:t>
      </w:r>
      <w:r>
        <w:rPr>
          <w:color w:val="231F20"/>
          <w:w w:val="118"/>
          <w:sz w:val="22"/>
          <w:szCs w:val="22"/>
        </w:rPr>
        <w:t>c</w:t>
      </w:r>
      <w:r>
        <w:rPr>
          <w:color w:val="231F20"/>
          <w:w w:val="119"/>
          <w:sz w:val="22"/>
          <w:szCs w:val="22"/>
        </w:rPr>
        <w:t>o</w:t>
      </w:r>
      <w:r>
        <w:rPr>
          <w:color w:val="231F20"/>
          <w:spacing w:val="-2"/>
          <w:w w:val="119"/>
          <w:sz w:val="22"/>
          <w:szCs w:val="22"/>
        </w:rPr>
        <w:t>n</w:t>
      </w:r>
      <w:r>
        <w:rPr>
          <w:color w:val="231F20"/>
          <w:w w:val="118"/>
          <w:sz w:val="22"/>
          <w:szCs w:val="22"/>
        </w:rPr>
        <w:t>c</w:t>
      </w:r>
      <w:r>
        <w:rPr>
          <w:color w:val="231F20"/>
          <w:w w:val="119"/>
          <w:sz w:val="22"/>
          <w:szCs w:val="22"/>
        </w:rPr>
        <w:t>e</w:t>
      </w:r>
      <w:r>
        <w:rPr>
          <w:color w:val="231F20"/>
          <w:spacing w:val="-3"/>
          <w:w w:val="119"/>
          <w:sz w:val="22"/>
          <w:szCs w:val="22"/>
        </w:rPr>
        <w:t>p</w:t>
      </w:r>
      <w:r>
        <w:rPr>
          <w:color w:val="231F20"/>
          <w:spacing w:val="-2"/>
          <w:w w:val="119"/>
          <w:sz w:val="22"/>
          <w:szCs w:val="22"/>
        </w:rPr>
        <w:t>t</w:t>
      </w:r>
      <w:r>
        <w:rPr>
          <w:color w:val="231F20"/>
          <w:spacing w:val="1"/>
          <w:w w:val="39"/>
          <w:sz w:val="22"/>
          <w:szCs w:val="22"/>
        </w:rPr>
        <w:t>���</w:t>
      </w:r>
      <w:r>
        <w:rPr>
          <w:color w:val="231F20"/>
          <w:spacing w:val="-10"/>
          <w:w w:val="94"/>
          <w:sz w:val="22"/>
          <w:szCs w:val="22"/>
        </w:rPr>
        <w:t> </w:t>
      </w:r>
      <w:r>
        <w:rPr>
          <w:color w:val="231F20"/>
          <w:w w:val="95"/>
          <w:sz w:val="22"/>
          <w:szCs w:val="22"/>
        </w:rPr>
        <w:t>flesh</w:t>
      </w:r>
      <w:r>
        <w:rPr>
          <w:color w:val="231F20"/>
          <w:spacing w:val="-11"/>
          <w:w w:val="95"/>
          <w:sz w:val="22"/>
          <w:szCs w:val="22"/>
        </w:rPr>
        <w:t> </w:t>
      </w:r>
      <w:r>
        <w:rPr>
          <w:color w:val="231F20"/>
          <w:w w:val="95"/>
          <w:sz w:val="22"/>
          <w:szCs w:val="22"/>
        </w:rPr>
        <w:t>it</w:t>
      </w:r>
      <w:r>
        <w:rPr>
          <w:color w:val="231F20"/>
          <w:spacing w:val="-10"/>
          <w:w w:val="95"/>
          <w:sz w:val="22"/>
          <w:szCs w:val="22"/>
        </w:rPr>
        <w:t> </w:t>
      </w:r>
      <w:r>
        <w:rPr>
          <w:color w:val="231F20"/>
          <w:w w:val="95"/>
          <w:sz w:val="22"/>
          <w:szCs w:val="22"/>
        </w:rPr>
        <w:t>out!</w:t>
      </w:r>
    </w:p>
    <w:p>
      <w:pPr>
        <w:pStyle w:val="ListParagraph"/>
        <w:numPr>
          <w:ilvl w:val="1"/>
          <w:numId w:val="10"/>
        </w:numPr>
        <w:tabs>
          <w:tab w:pos="509" w:val="left" w:leader="none"/>
        </w:tabs>
        <w:spacing w:line="240" w:lineRule="auto" w:before="0" w:after="0"/>
        <w:ind w:left="508" w:right="0" w:hanging="151"/>
        <w:jc w:val="both"/>
        <w:rPr>
          <w:sz w:val="22"/>
        </w:rPr>
      </w:pPr>
      <w:r>
        <w:rPr>
          <w:color w:val="231F20"/>
          <w:sz w:val="22"/>
        </w:rPr>
        <w:t>feel</w:t>
      </w:r>
      <w:r>
        <w:rPr>
          <w:color w:val="231F20"/>
          <w:spacing w:val="-6"/>
          <w:sz w:val="22"/>
        </w:rPr>
        <w:t> </w:t>
      </w:r>
      <w:r>
        <w:rPr>
          <w:color w:val="231F20"/>
          <w:sz w:val="22"/>
        </w:rPr>
        <w:t>free</w:t>
      </w:r>
      <w:r>
        <w:rPr>
          <w:color w:val="231F20"/>
          <w:spacing w:val="-6"/>
          <w:sz w:val="22"/>
        </w:rPr>
        <w:t> </w:t>
      </w:r>
      <w:r>
        <w:rPr>
          <w:color w:val="231F20"/>
          <w:sz w:val="22"/>
        </w:rPr>
        <w:t>to</w:t>
      </w:r>
      <w:r>
        <w:rPr>
          <w:color w:val="231F20"/>
          <w:spacing w:val="-5"/>
          <w:sz w:val="22"/>
        </w:rPr>
        <w:t> </w:t>
      </w:r>
      <w:r>
        <w:rPr>
          <w:color w:val="231F20"/>
          <w:sz w:val="22"/>
        </w:rPr>
        <w:t>make</w:t>
      </w:r>
      <w:r>
        <w:rPr>
          <w:color w:val="231F20"/>
          <w:spacing w:val="-6"/>
          <w:sz w:val="22"/>
        </w:rPr>
        <w:t> </w:t>
      </w:r>
      <w:r>
        <w:rPr>
          <w:color w:val="231F20"/>
          <w:sz w:val="22"/>
        </w:rPr>
        <w:t>a</w:t>
      </w:r>
      <w:r>
        <w:rPr>
          <w:color w:val="231F20"/>
          <w:spacing w:val="-6"/>
          <w:sz w:val="22"/>
        </w:rPr>
        <w:t> </w:t>
      </w:r>
      <w:r>
        <w:rPr>
          <w:color w:val="231F20"/>
          <w:sz w:val="22"/>
        </w:rPr>
        <w:t>session</w:t>
      </w:r>
      <w:r>
        <w:rPr>
          <w:color w:val="231F20"/>
          <w:spacing w:val="-5"/>
          <w:sz w:val="22"/>
        </w:rPr>
        <w:t> </w:t>
      </w:r>
      <w:r>
        <w:rPr>
          <w:color w:val="231F20"/>
          <w:sz w:val="22"/>
        </w:rPr>
        <w:t>on</w:t>
      </w:r>
      <w:r>
        <w:rPr>
          <w:color w:val="231F20"/>
          <w:spacing w:val="-5"/>
          <w:sz w:val="22"/>
        </w:rPr>
        <w:t> </w:t>
      </w:r>
      <w:r>
        <w:rPr>
          <w:color w:val="231F20"/>
          <w:spacing w:val="-2"/>
          <w:sz w:val="22"/>
        </w:rPr>
        <w:t>this!</w:t>
      </w:r>
    </w:p>
    <w:p>
      <w:pPr>
        <w:pStyle w:val="ListParagraph"/>
        <w:numPr>
          <w:ilvl w:val="0"/>
          <w:numId w:val="10"/>
        </w:numPr>
        <w:tabs>
          <w:tab w:pos="375" w:val="left" w:leader="none"/>
        </w:tabs>
        <w:spacing w:line="240" w:lineRule="auto" w:before="0" w:after="0"/>
        <w:ind w:left="200" w:right="347" w:firstLine="0"/>
        <w:jc w:val="both"/>
        <w:rPr>
          <w:sz w:val="22"/>
          <w:szCs w:val="22"/>
        </w:rPr>
      </w:pPr>
      <w:r>
        <w:rPr>
          <w:color w:val="231F20"/>
          <w:sz w:val="22"/>
          <w:szCs w:val="22"/>
        </w:rPr>
        <w:t>(Filipe, everyone) Strategies to reach out to new </w:t>
      </w:r>
      <w:r>
        <w:rPr>
          <w:color w:val="231F20"/>
          <w:spacing w:val="-2"/>
          <w:w w:val="115"/>
          <w:sz w:val="22"/>
          <w:szCs w:val="22"/>
        </w:rPr>
        <w:t>f</w:t>
      </w:r>
      <w:r>
        <w:rPr>
          <w:color w:val="231F20"/>
          <w:spacing w:val="-1"/>
          <w:w w:val="115"/>
          <w:sz w:val="22"/>
          <w:szCs w:val="22"/>
        </w:rPr>
        <w:t>o</w:t>
      </w:r>
      <w:r>
        <w:rPr>
          <w:color w:val="231F20"/>
          <w:spacing w:val="1"/>
          <w:w w:val="115"/>
          <w:sz w:val="22"/>
          <w:szCs w:val="22"/>
        </w:rPr>
        <w:t>l</w:t>
      </w:r>
      <w:r>
        <w:rPr>
          <w:color w:val="231F20"/>
          <w:spacing w:val="-2"/>
          <w:w w:val="115"/>
          <w:sz w:val="22"/>
          <w:szCs w:val="22"/>
        </w:rPr>
        <w:t>k</w:t>
      </w:r>
      <w:r>
        <w:rPr>
          <w:color w:val="231F20"/>
          <w:w w:val="115"/>
          <w:sz w:val="22"/>
          <w:szCs w:val="22"/>
        </w:rPr>
        <w:t>s</w:t>
      </w:r>
      <w:r>
        <w:rPr>
          <w:color w:val="231F20"/>
          <w:spacing w:val="1"/>
          <w:w w:val="35"/>
          <w:sz w:val="22"/>
          <w:szCs w:val="22"/>
        </w:rPr>
        <w:t>���</w:t>
      </w:r>
      <w:r>
        <w:rPr>
          <w:color w:val="231F20"/>
          <w:spacing w:val="-5"/>
          <w:w w:val="85"/>
          <w:sz w:val="22"/>
          <w:szCs w:val="22"/>
        </w:rPr>
        <w:t> </w:t>
      </w:r>
      <w:r>
        <w:rPr>
          <w:color w:val="231F20"/>
          <w:w w:val="95"/>
          <w:sz w:val="22"/>
          <w:szCs w:val="22"/>
        </w:rPr>
        <w:t>talk</w:t>
      </w:r>
      <w:r>
        <w:rPr>
          <w:color w:val="231F20"/>
          <w:spacing w:val="-11"/>
          <w:w w:val="95"/>
          <w:sz w:val="22"/>
          <w:szCs w:val="22"/>
        </w:rPr>
        <w:t> </w:t>
      </w:r>
      <w:r>
        <w:rPr>
          <w:color w:val="231F20"/>
          <w:w w:val="95"/>
          <w:sz w:val="22"/>
          <w:szCs w:val="22"/>
        </w:rPr>
        <w:t>and</w:t>
      </w:r>
      <w:r>
        <w:rPr>
          <w:color w:val="231F20"/>
          <w:spacing w:val="-11"/>
          <w:w w:val="95"/>
          <w:sz w:val="22"/>
          <w:szCs w:val="22"/>
        </w:rPr>
        <w:t> </w:t>
      </w:r>
      <w:r>
        <w:rPr>
          <w:color w:val="231F20"/>
          <w:w w:val="95"/>
          <w:sz w:val="22"/>
          <w:szCs w:val="22"/>
        </w:rPr>
        <w:t>write</w:t>
      </w:r>
      <w:r>
        <w:rPr>
          <w:color w:val="231F20"/>
          <w:spacing w:val="-10"/>
          <w:w w:val="95"/>
          <w:sz w:val="22"/>
          <w:szCs w:val="22"/>
        </w:rPr>
        <w:t> </w:t>
      </w:r>
      <w:r>
        <w:rPr>
          <w:color w:val="231F20"/>
          <w:spacing w:val="-1"/>
          <w:w w:val="133"/>
          <w:sz w:val="22"/>
          <w:szCs w:val="22"/>
        </w:rPr>
        <w:t>u</w:t>
      </w:r>
      <w:r>
        <w:rPr>
          <w:color w:val="231F20"/>
          <w:spacing w:val="-2"/>
          <w:w w:val="133"/>
          <w:sz w:val="22"/>
          <w:szCs w:val="22"/>
        </w:rPr>
        <w:t>p</w:t>
      </w:r>
      <w:r>
        <w:rPr>
          <w:color w:val="231F20"/>
          <w:spacing w:val="1"/>
          <w:w w:val="53"/>
          <w:sz w:val="22"/>
          <w:szCs w:val="22"/>
        </w:rPr>
        <w:t>���</w:t>
      </w:r>
      <w:r>
        <w:rPr>
          <w:color w:val="231F20"/>
          <w:spacing w:val="-6"/>
          <w:w w:val="85"/>
          <w:sz w:val="22"/>
          <w:szCs w:val="22"/>
        </w:rPr>
        <w:t> </w:t>
      </w:r>
      <w:r>
        <w:rPr>
          <w:color w:val="231F20"/>
          <w:w w:val="95"/>
          <w:sz w:val="22"/>
          <w:szCs w:val="22"/>
        </w:rPr>
        <w:t>there’s</w:t>
      </w:r>
      <w:r>
        <w:rPr>
          <w:color w:val="231F20"/>
          <w:spacing w:val="-10"/>
          <w:w w:val="95"/>
          <w:sz w:val="22"/>
          <w:szCs w:val="22"/>
        </w:rPr>
        <w:t> </w:t>
      </w:r>
      <w:r>
        <w:rPr>
          <w:color w:val="231F20"/>
          <w:w w:val="95"/>
          <w:sz w:val="22"/>
          <w:szCs w:val="22"/>
        </w:rPr>
        <w:t>a</w:t>
      </w:r>
      <w:r>
        <w:rPr>
          <w:color w:val="231F20"/>
          <w:spacing w:val="-11"/>
          <w:w w:val="95"/>
          <w:sz w:val="22"/>
          <w:szCs w:val="22"/>
        </w:rPr>
        <w:t> </w:t>
      </w:r>
      <w:r>
        <w:rPr>
          <w:color w:val="231F20"/>
          <w:w w:val="95"/>
          <w:sz w:val="22"/>
          <w:szCs w:val="22"/>
        </w:rPr>
        <w:t>session</w:t>
      </w:r>
      <w:r>
        <w:rPr>
          <w:color w:val="231F20"/>
          <w:spacing w:val="-10"/>
          <w:w w:val="95"/>
          <w:sz w:val="22"/>
          <w:szCs w:val="22"/>
        </w:rPr>
        <w:t> </w:t>
      </w:r>
      <w:r>
        <w:rPr>
          <w:color w:val="231F20"/>
          <w:w w:val="95"/>
          <w:sz w:val="22"/>
          <w:szCs w:val="22"/>
        </w:rPr>
        <w:t>on</w:t>
      </w:r>
      <w:r>
        <w:rPr>
          <w:color w:val="231F20"/>
          <w:spacing w:val="-11"/>
          <w:w w:val="95"/>
          <w:sz w:val="22"/>
          <w:szCs w:val="22"/>
        </w:rPr>
        <w:t> </w:t>
      </w:r>
      <w:r>
        <w:rPr>
          <w:color w:val="231F20"/>
          <w:w w:val="95"/>
          <w:sz w:val="22"/>
          <w:szCs w:val="22"/>
        </w:rPr>
        <w:t>that!</w:t>
      </w:r>
    </w:p>
    <w:p>
      <w:pPr>
        <w:pStyle w:val="ListParagraph"/>
        <w:numPr>
          <w:ilvl w:val="1"/>
          <w:numId w:val="10"/>
        </w:numPr>
        <w:tabs>
          <w:tab w:pos="509" w:val="left" w:leader="none"/>
        </w:tabs>
        <w:spacing w:line="240" w:lineRule="auto" w:before="0" w:after="0"/>
        <w:ind w:left="508" w:right="0" w:hanging="151"/>
        <w:jc w:val="both"/>
        <w:rPr>
          <w:sz w:val="22"/>
        </w:rPr>
      </w:pPr>
      <w:r>
        <w:rPr>
          <w:color w:val="231F20"/>
          <w:sz w:val="22"/>
        </w:rPr>
        <w:t>there’s</w:t>
      </w:r>
      <w:r>
        <w:rPr>
          <w:color w:val="231F20"/>
          <w:spacing w:val="-8"/>
          <w:sz w:val="22"/>
        </w:rPr>
        <w:t> </w:t>
      </w:r>
      <w:r>
        <w:rPr>
          <w:color w:val="231F20"/>
          <w:sz w:val="22"/>
        </w:rPr>
        <w:t>a</w:t>
      </w:r>
      <w:r>
        <w:rPr>
          <w:color w:val="231F20"/>
          <w:spacing w:val="-7"/>
          <w:sz w:val="22"/>
        </w:rPr>
        <w:t> </w:t>
      </w:r>
      <w:r>
        <w:rPr>
          <w:color w:val="231F20"/>
          <w:sz w:val="22"/>
        </w:rPr>
        <w:t>session,</w:t>
      </w:r>
      <w:r>
        <w:rPr>
          <w:color w:val="231F20"/>
          <w:spacing w:val="-6"/>
          <w:sz w:val="22"/>
        </w:rPr>
        <w:t> </w:t>
      </w:r>
      <w:r>
        <w:rPr>
          <w:color w:val="231F20"/>
          <w:spacing w:val="-2"/>
          <w:sz w:val="22"/>
        </w:rPr>
        <w:t>join!</w:t>
      </w:r>
    </w:p>
    <w:p>
      <w:pPr>
        <w:pStyle w:val="ListParagraph"/>
        <w:numPr>
          <w:ilvl w:val="0"/>
          <w:numId w:val="10"/>
        </w:numPr>
        <w:tabs>
          <w:tab w:pos="462" w:val="left" w:leader="none"/>
        </w:tabs>
        <w:spacing w:line="240" w:lineRule="auto" w:before="0" w:after="0"/>
        <w:ind w:left="200" w:right="347" w:firstLine="0"/>
        <w:jc w:val="both"/>
        <w:rPr>
          <w:sz w:val="22"/>
          <w:szCs w:val="22"/>
        </w:rPr>
      </w:pPr>
      <w:r>
        <w:rPr>
          <w:color w:val="231F20"/>
          <w:sz w:val="22"/>
          <w:szCs w:val="22"/>
        </w:rPr>
        <w:t>(Moritz) Workshops used to create tech in </w:t>
      </w:r>
      <w:r>
        <w:rPr>
          <w:color w:val="231F20"/>
          <w:w w:val="95"/>
          <w:sz w:val="22"/>
          <w:szCs w:val="22"/>
        </w:rPr>
        <w:t>universities (in </w:t>
      </w:r>
      <w:r>
        <w:rPr>
          <w:color w:val="231F20"/>
          <w:spacing w:val="-1"/>
          <w:w w:val="116"/>
          <w:sz w:val="22"/>
          <w:szCs w:val="22"/>
        </w:rPr>
        <w:t>Ger</w:t>
      </w:r>
      <w:r>
        <w:rPr>
          <w:color w:val="231F20"/>
          <w:spacing w:val="-3"/>
          <w:w w:val="116"/>
          <w:sz w:val="22"/>
          <w:szCs w:val="22"/>
        </w:rPr>
        <w:t>m</w:t>
      </w:r>
      <w:r>
        <w:rPr>
          <w:color w:val="231F20"/>
          <w:spacing w:val="-1"/>
          <w:w w:val="116"/>
          <w:sz w:val="22"/>
          <w:szCs w:val="22"/>
        </w:rPr>
        <w:t>a</w:t>
      </w:r>
      <w:r>
        <w:rPr>
          <w:color w:val="231F20"/>
          <w:spacing w:val="-2"/>
          <w:w w:val="116"/>
          <w:sz w:val="22"/>
          <w:szCs w:val="22"/>
        </w:rPr>
        <w:t>n</w:t>
      </w:r>
      <w:r>
        <w:rPr>
          <w:color w:val="231F20"/>
          <w:w w:val="116"/>
          <w:sz w:val="22"/>
          <w:szCs w:val="22"/>
        </w:rPr>
        <w:t>y)</w:t>
      </w:r>
      <w:r>
        <w:rPr>
          <w:color w:val="231F20"/>
          <w:w w:val="36"/>
          <w:sz w:val="22"/>
          <w:szCs w:val="22"/>
        </w:rPr>
        <w:t>���</w:t>
      </w:r>
      <w:r>
        <w:rPr>
          <w:color w:val="231F20"/>
          <w:spacing w:val="-1"/>
          <w:w w:val="94"/>
          <w:sz w:val="22"/>
          <w:szCs w:val="22"/>
        </w:rPr>
        <w:t> </w:t>
      </w:r>
      <w:r>
        <w:rPr>
          <w:color w:val="231F20"/>
          <w:w w:val="95"/>
          <w:sz w:val="22"/>
          <w:szCs w:val="22"/>
        </w:rPr>
        <w:t>how could we integrate </w:t>
      </w:r>
      <w:r>
        <w:rPr>
          <w:color w:val="231F20"/>
          <w:sz w:val="22"/>
          <w:szCs w:val="22"/>
        </w:rPr>
        <w:t>makers</w:t>
      </w:r>
      <w:r>
        <w:rPr>
          <w:color w:val="231F20"/>
          <w:spacing w:val="-1"/>
          <w:sz w:val="22"/>
          <w:szCs w:val="22"/>
        </w:rPr>
        <w:t> </w:t>
      </w:r>
      <w:r>
        <w:rPr>
          <w:color w:val="231F20"/>
          <w:sz w:val="22"/>
          <w:szCs w:val="22"/>
        </w:rPr>
        <w:t>into</w:t>
      </w:r>
      <w:r>
        <w:rPr>
          <w:color w:val="231F20"/>
          <w:spacing w:val="-1"/>
          <w:sz w:val="22"/>
          <w:szCs w:val="22"/>
        </w:rPr>
        <w:t> </w:t>
      </w:r>
      <w:r>
        <w:rPr>
          <w:color w:val="231F20"/>
          <w:sz w:val="22"/>
          <w:szCs w:val="22"/>
        </w:rPr>
        <w:t>this</w:t>
      </w:r>
      <w:r>
        <w:rPr>
          <w:color w:val="231F20"/>
          <w:spacing w:val="-1"/>
          <w:sz w:val="22"/>
          <w:szCs w:val="22"/>
        </w:rPr>
        <w:t> </w:t>
      </w:r>
      <w:r>
        <w:rPr>
          <w:color w:val="231F20"/>
          <w:sz w:val="22"/>
          <w:szCs w:val="22"/>
        </w:rPr>
        <w:t>and</w:t>
      </w:r>
      <w:r>
        <w:rPr>
          <w:color w:val="231F20"/>
          <w:spacing w:val="-2"/>
          <w:sz w:val="22"/>
          <w:szCs w:val="22"/>
        </w:rPr>
        <w:t> </w:t>
      </w:r>
      <w:r>
        <w:rPr>
          <w:color w:val="231F20"/>
          <w:sz w:val="22"/>
          <w:szCs w:val="22"/>
        </w:rPr>
        <w:t>focus</w:t>
      </w:r>
      <w:r>
        <w:rPr>
          <w:color w:val="231F20"/>
          <w:spacing w:val="-1"/>
          <w:sz w:val="22"/>
          <w:szCs w:val="22"/>
        </w:rPr>
        <w:t> </w:t>
      </w:r>
      <w:r>
        <w:rPr>
          <w:color w:val="231F20"/>
          <w:sz w:val="22"/>
          <w:szCs w:val="22"/>
        </w:rPr>
        <w:t>on</w:t>
      </w:r>
      <w:r>
        <w:rPr>
          <w:color w:val="231F20"/>
          <w:spacing w:val="-1"/>
          <w:sz w:val="22"/>
          <w:szCs w:val="22"/>
        </w:rPr>
        <w:t> </w:t>
      </w:r>
      <w:r>
        <w:rPr>
          <w:color w:val="231F20"/>
          <w:sz w:val="22"/>
          <w:szCs w:val="22"/>
        </w:rPr>
        <w:t>Open</w:t>
      </w:r>
      <w:r>
        <w:rPr>
          <w:color w:val="231F20"/>
          <w:spacing w:val="-1"/>
          <w:sz w:val="22"/>
          <w:szCs w:val="22"/>
        </w:rPr>
        <w:t> </w:t>
      </w:r>
      <w:r>
        <w:rPr>
          <w:color w:val="231F20"/>
          <w:spacing w:val="2"/>
          <w:w w:val="108"/>
          <w:sz w:val="22"/>
          <w:szCs w:val="22"/>
        </w:rPr>
        <w:t>H</w:t>
      </w:r>
      <w:r>
        <w:rPr>
          <w:color w:val="231F20"/>
          <w:spacing w:val="2"/>
          <w:w w:val="109"/>
          <w:sz w:val="22"/>
          <w:szCs w:val="22"/>
        </w:rPr>
        <w:t>a</w:t>
      </w:r>
      <w:r>
        <w:rPr>
          <w:color w:val="231F20"/>
          <w:spacing w:val="-5"/>
          <w:w w:val="109"/>
          <w:sz w:val="22"/>
          <w:szCs w:val="22"/>
        </w:rPr>
        <w:t>r</w:t>
      </w:r>
      <w:r>
        <w:rPr>
          <w:color w:val="231F20"/>
          <w:spacing w:val="2"/>
          <w:w w:val="109"/>
          <w:sz w:val="22"/>
          <w:szCs w:val="22"/>
        </w:rPr>
        <w:t>d</w:t>
      </w:r>
      <w:r>
        <w:rPr>
          <w:color w:val="231F20"/>
          <w:spacing w:val="-3"/>
          <w:w w:val="109"/>
          <w:sz w:val="22"/>
          <w:szCs w:val="22"/>
        </w:rPr>
        <w:t>w</w:t>
      </w:r>
      <w:r>
        <w:rPr>
          <w:color w:val="231F20"/>
          <w:spacing w:val="2"/>
          <w:w w:val="109"/>
          <w:sz w:val="22"/>
          <w:szCs w:val="22"/>
        </w:rPr>
        <w:t>a</w:t>
      </w:r>
      <w:r>
        <w:rPr>
          <w:color w:val="231F20"/>
          <w:spacing w:val="-5"/>
          <w:w w:val="109"/>
          <w:sz w:val="22"/>
          <w:szCs w:val="22"/>
        </w:rPr>
        <w:t>r</w:t>
      </w:r>
      <w:r>
        <w:rPr>
          <w:color w:val="231F20"/>
          <w:spacing w:val="1"/>
          <w:w w:val="109"/>
          <w:sz w:val="22"/>
          <w:szCs w:val="22"/>
        </w:rPr>
        <w:t>e</w:t>
      </w:r>
      <w:r>
        <w:rPr>
          <w:color w:val="231F20"/>
          <w:spacing w:val="3"/>
          <w:w w:val="29"/>
          <w:sz w:val="22"/>
          <w:szCs w:val="22"/>
        </w:rPr>
        <w:t>�</w:t>
      </w:r>
    </w:p>
    <w:p>
      <w:pPr>
        <w:pStyle w:val="ListParagraph"/>
        <w:numPr>
          <w:ilvl w:val="1"/>
          <w:numId w:val="10"/>
        </w:numPr>
        <w:tabs>
          <w:tab w:pos="504" w:val="left" w:leader="none"/>
        </w:tabs>
        <w:spacing w:line="240" w:lineRule="auto" w:before="0" w:after="0"/>
        <w:ind w:left="200" w:right="347" w:firstLine="154"/>
        <w:jc w:val="both"/>
        <w:rPr>
          <w:sz w:val="22"/>
          <w:szCs w:val="22"/>
        </w:rPr>
      </w:pPr>
      <w:r>
        <w:rPr>
          <w:color w:val="231F20"/>
          <w:sz w:val="22"/>
          <w:szCs w:val="22"/>
        </w:rPr>
        <w:t>Talk</w:t>
      </w:r>
      <w:r>
        <w:rPr>
          <w:color w:val="231F20"/>
          <w:spacing w:val="-13"/>
          <w:sz w:val="22"/>
          <w:szCs w:val="22"/>
        </w:rPr>
        <w:t> </w:t>
      </w:r>
      <w:r>
        <w:rPr>
          <w:color w:val="231F20"/>
          <w:sz w:val="22"/>
          <w:szCs w:val="22"/>
        </w:rPr>
        <w:t>with</w:t>
      </w:r>
      <w:r>
        <w:rPr>
          <w:color w:val="231F20"/>
          <w:spacing w:val="-13"/>
          <w:sz w:val="22"/>
          <w:szCs w:val="22"/>
        </w:rPr>
        <w:t> </w:t>
      </w:r>
      <w:r>
        <w:rPr>
          <w:color w:val="231F20"/>
          <w:sz w:val="22"/>
          <w:szCs w:val="22"/>
        </w:rPr>
        <w:t>Josh</w:t>
      </w:r>
      <w:r>
        <w:rPr>
          <w:color w:val="231F20"/>
          <w:spacing w:val="-13"/>
          <w:sz w:val="22"/>
          <w:szCs w:val="22"/>
        </w:rPr>
        <w:t> </w:t>
      </w:r>
      <w:r>
        <w:rPr>
          <w:color w:val="231F20"/>
          <w:sz w:val="22"/>
          <w:szCs w:val="22"/>
        </w:rPr>
        <w:t>-</w:t>
      </w:r>
      <w:r>
        <w:rPr>
          <w:color w:val="231F20"/>
          <w:spacing w:val="-13"/>
          <w:sz w:val="22"/>
          <w:szCs w:val="22"/>
        </w:rPr>
        <w:t> </w:t>
      </w:r>
      <w:r>
        <w:rPr>
          <w:color w:val="231F20"/>
          <w:sz w:val="22"/>
          <w:szCs w:val="22"/>
        </w:rPr>
        <w:t>he’s</w:t>
      </w:r>
      <w:r>
        <w:rPr>
          <w:color w:val="231F20"/>
          <w:spacing w:val="-13"/>
          <w:sz w:val="22"/>
          <w:szCs w:val="22"/>
        </w:rPr>
        <w:t> </w:t>
      </w:r>
      <w:r>
        <w:rPr>
          <w:color w:val="231F20"/>
          <w:sz w:val="22"/>
          <w:szCs w:val="22"/>
        </w:rPr>
        <w:t>creating</w:t>
      </w:r>
      <w:r>
        <w:rPr>
          <w:color w:val="231F20"/>
          <w:spacing w:val="-13"/>
          <w:sz w:val="22"/>
          <w:szCs w:val="22"/>
        </w:rPr>
        <w:t> </w:t>
      </w:r>
      <w:r>
        <w:rPr>
          <w:color w:val="231F20"/>
          <w:sz w:val="22"/>
          <w:szCs w:val="22"/>
        </w:rPr>
        <w:t>systems</w:t>
      </w:r>
      <w:r>
        <w:rPr>
          <w:color w:val="231F20"/>
          <w:spacing w:val="-13"/>
          <w:sz w:val="22"/>
          <w:szCs w:val="22"/>
        </w:rPr>
        <w:t> </w:t>
      </w:r>
      <w:r>
        <w:rPr>
          <w:color w:val="231F20"/>
          <w:sz w:val="22"/>
          <w:szCs w:val="22"/>
        </w:rPr>
        <w:t>to</w:t>
      </w:r>
      <w:r>
        <w:rPr>
          <w:color w:val="231F20"/>
          <w:spacing w:val="-13"/>
          <w:sz w:val="22"/>
          <w:szCs w:val="22"/>
        </w:rPr>
        <w:t> </w:t>
      </w:r>
      <w:r>
        <w:rPr>
          <w:color w:val="231F20"/>
          <w:sz w:val="22"/>
          <w:szCs w:val="22"/>
        </w:rPr>
        <w:t>replace tech transfer, he’d have interesting </w:t>
      </w:r>
      <w:r>
        <w:rPr>
          <w:color w:val="231F20"/>
          <w:w w:val="113"/>
          <w:sz w:val="22"/>
          <w:szCs w:val="22"/>
        </w:rPr>
        <w:t>id</w:t>
      </w:r>
      <w:r>
        <w:rPr>
          <w:color w:val="231F20"/>
          <w:spacing w:val="-2"/>
          <w:w w:val="113"/>
          <w:sz w:val="22"/>
          <w:szCs w:val="22"/>
        </w:rPr>
        <w:t>e</w:t>
      </w:r>
      <w:r>
        <w:rPr>
          <w:color w:val="231F20"/>
          <w:w w:val="113"/>
          <w:sz w:val="22"/>
          <w:szCs w:val="22"/>
        </w:rPr>
        <w:t>a</w:t>
      </w:r>
      <w:r>
        <w:rPr>
          <w:color w:val="231F20"/>
          <w:spacing w:val="1"/>
          <w:w w:val="113"/>
          <w:sz w:val="22"/>
          <w:szCs w:val="22"/>
        </w:rPr>
        <w:t>s</w:t>
      </w:r>
      <w:r>
        <w:rPr>
          <w:color w:val="231F20"/>
          <w:spacing w:val="1"/>
          <w:w w:val="33"/>
          <w:sz w:val="22"/>
          <w:szCs w:val="22"/>
        </w:rPr>
        <w:t>�</w:t>
      </w:r>
      <w:r>
        <w:rPr>
          <w:color w:val="231F20"/>
          <w:spacing w:val="40"/>
          <w:sz w:val="22"/>
          <w:szCs w:val="22"/>
        </w:rPr>
        <w:t> </w:t>
      </w:r>
      <w:r>
        <w:rPr>
          <w:color w:val="231F20"/>
          <w:sz w:val="22"/>
          <w:szCs w:val="22"/>
        </w:rPr>
        <w:t>Open Software Programs</w:t>
      </w:r>
    </w:p>
    <w:p>
      <w:pPr>
        <w:pStyle w:val="ListParagraph"/>
        <w:numPr>
          <w:ilvl w:val="1"/>
          <w:numId w:val="10"/>
        </w:numPr>
        <w:tabs>
          <w:tab w:pos="509" w:val="left" w:leader="none"/>
        </w:tabs>
        <w:spacing w:line="240" w:lineRule="auto" w:before="0" w:after="0"/>
        <w:ind w:left="508" w:right="0" w:hanging="151"/>
        <w:jc w:val="both"/>
        <w:rPr>
          <w:sz w:val="22"/>
        </w:rPr>
      </w:pPr>
      <w:r>
        <w:rPr>
          <w:color w:val="231F20"/>
          <w:sz w:val="22"/>
        </w:rPr>
        <w:t>There’s</w:t>
      </w:r>
      <w:r>
        <w:rPr>
          <w:color w:val="231F20"/>
          <w:spacing w:val="-7"/>
          <w:sz w:val="22"/>
        </w:rPr>
        <w:t> </w:t>
      </w:r>
      <w:r>
        <w:rPr>
          <w:color w:val="231F20"/>
          <w:sz w:val="22"/>
        </w:rPr>
        <w:t>a</w:t>
      </w:r>
      <w:r>
        <w:rPr>
          <w:color w:val="231F20"/>
          <w:spacing w:val="-7"/>
          <w:sz w:val="22"/>
        </w:rPr>
        <w:t> </w:t>
      </w:r>
      <w:r>
        <w:rPr>
          <w:color w:val="231F20"/>
          <w:sz w:val="22"/>
        </w:rPr>
        <w:t>session</w:t>
      </w:r>
      <w:r>
        <w:rPr>
          <w:color w:val="231F20"/>
          <w:spacing w:val="-5"/>
          <w:sz w:val="22"/>
        </w:rPr>
        <w:t> </w:t>
      </w:r>
      <w:r>
        <w:rPr>
          <w:color w:val="231F20"/>
          <w:sz w:val="22"/>
        </w:rPr>
        <w:t>on</w:t>
      </w:r>
      <w:r>
        <w:rPr>
          <w:color w:val="231F20"/>
          <w:spacing w:val="-6"/>
          <w:sz w:val="22"/>
        </w:rPr>
        <w:t> </w:t>
      </w:r>
      <w:r>
        <w:rPr>
          <w:color w:val="231F20"/>
          <w:sz w:val="22"/>
        </w:rPr>
        <w:t>this,</w:t>
      </w:r>
      <w:r>
        <w:rPr>
          <w:color w:val="231F20"/>
          <w:spacing w:val="-6"/>
          <w:sz w:val="22"/>
        </w:rPr>
        <w:t> </w:t>
      </w:r>
      <w:r>
        <w:rPr>
          <w:color w:val="231F20"/>
          <w:sz w:val="22"/>
        </w:rPr>
        <w:t>people</w:t>
      </w:r>
      <w:r>
        <w:rPr>
          <w:color w:val="231F20"/>
          <w:spacing w:val="-6"/>
          <w:sz w:val="22"/>
        </w:rPr>
        <w:t> </w:t>
      </w:r>
      <w:r>
        <w:rPr>
          <w:color w:val="231F20"/>
          <w:sz w:val="22"/>
        </w:rPr>
        <w:t>should</w:t>
      </w:r>
      <w:r>
        <w:rPr>
          <w:color w:val="231F20"/>
          <w:spacing w:val="-7"/>
          <w:sz w:val="22"/>
        </w:rPr>
        <w:t> </w:t>
      </w:r>
      <w:r>
        <w:rPr>
          <w:color w:val="231F20"/>
          <w:spacing w:val="-4"/>
          <w:sz w:val="22"/>
        </w:rPr>
        <w:t>join!</w:t>
      </w:r>
    </w:p>
    <w:p>
      <w:pPr>
        <w:spacing w:after="0" w:line="240" w:lineRule="auto"/>
        <w:jc w:val="both"/>
        <w:rPr>
          <w:sz w:val="22"/>
        </w:rPr>
        <w:sectPr>
          <w:pgSz w:w="11910" w:h="16840"/>
          <w:pgMar w:header="0" w:footer="531" w:top="820" w:bottom="740" w:left="600" w:right="620"/>
          <w:cols w:num="2" w:equalWidth="0">
            <w:col w:w="5233" w:space="40"/>
            <w:col w:w="5417"/>
          </w:cols>
        </w:sectPr>
      </w:pPr>
    </w:p>
    <w:p>
      <w:pPr>
        <w:pStyle w:val="BodyText"/>
        <w:spacing w:before="6"/>
        <w:rPr>
          <w:sz w:val="23"/>
        </w:rPr>
      </w:pPr>
    </w:p>
    <w:p>
      <w:pPr>
        <w:pStyle w:val="BodyText"/>
        <w:spacing w:line="20" w:lineRule="exact"/>
        <w:ind w:left="328"/>
        <w:rPr>
          <w:sz w:val="2"/>
        </w:rPr>
      </w:pPr>
      <w:r>
        <w:rPr>
          <w:sz w:val="2"/>
        </w:rPr>
        <w:pict>
          <v:group style="width:497.4pt;height:1pt;mso-position-horizontal-relative:char;mso-position-vertical-relative:line" id="docshapegroup103" coordorigin="0,0" coordsize="9948,20">
            <v:line style="position:absolute" from="0,10" to="9948,10" stroked="true" strokeweight="1pt" strokecolor="#000000">
              <v:stroke dashstyle="solid"/>
            </v:line>
          </v:group>
        </w:pict>
      </w:r>
      <w:r>
        <w:rPr>
          <w:sz w:val="2"/>
        </w:rPr>
      </w:r>
    </w:p>
    <w:p>
      <w:pPr>
        <w:pStyle w:val="BodyText"/>
        <w:spacing w:before="10"/>
        <w:rPr>
          <w:sz w:val="5"/>
        </w:rPr>
      </w:pPr>
    </w:p>
    <w:p>
      <w:pPr>
        <w:spacing w:after="0"/>
        <w:rPr>
          <w:sz w:val="5"/>
        </w:rPr>
        <w:sectPr>
          <w:type w:val="continuous"/>
          <w:pgSz w:w="11910" w:h="16840"/>
          <w:pgMar w:header="0" w:footer="548" w:top="0" w:bottom="280" w:left="600" w:right="620"/>
        </w:sectPr>
      </w:pPr>
    </w:p>
    <w:p>
      <w:pPr>
        <w:pStyle w:val="Heading5"/>
        <w:spacing w:before="60"/>
        <w:ind w:left="369"/>
      </w:pPr>
      <w:r>
        <w:rPr>
          <w:color w:val="231F20"/>
          <w:w w:val="131"/>
        </w:rPr>
        <w:t>4</w:t>
      </w:r>
      <w:r>
        <w:rPr>
          <w:color w:val="231F20"/>
          <w:w w:val="58"/>
        </w:rPr>
        <w:t>�</w:t>
      </w:r>
      <w:r>
        <w:rPr>
          <w:color w:val="231F20"/>
          <w:spacing w:val="-5"/>
          <w:w w:val="94"/>
        </w:rPr>
        <w:t> </w:t>
      </w:r>
      <w:r>
        <w:rPr>
          <w:color w:val="231F20"/>
          <w:w w:val="95"/>
        </w:rPr>
        <w:t>Collaborating</w:t>
      </w:r>
      <w:r>
        <w:rPr>
          <w:color w:val="231F20"/>
          <w:spacing w:val="-4"/>
          <w:w w:val="95"/>
        </w:rPr>
        <w:t> </w:t>
      </w:r>
      <w:r>
        <w:rPr>
          <w:color w:val="231F20"/>
          <w:w w:val="95"/>
        </w:rPr>
        <w:t>with</w:t>
      </w:r>
      <w:r>
        <w:rPr>
          <w:color w:val="231F20"/>
          <w:spacing w:val="-4"/>
          <w:w w:val="95"/>
        </w:rPr>
        <w:t> </w:t>
      </w:r>
      <w:r>
        <w:rPr>
          <w:color w:val="231F20"/>
          <w:w w:val="95"/>
        </w:rPr>
        <w:t>Small</w:t>
      </w:r>
      <w:r>
        <w:rPr>
          <w:color w:val="231F20"/>
          <w:spacing w:val="-4"/>
          <w:w w:val="95"/>
        </w:rPr>
        <w:t> </w:t>
      </w:r>
      <w:r>
        <w:rPr>
          <w:color w:val="231F20"/>
          <w:spacing w:val="-2"/>
          <w:w w:val="95"/>
        </w:rPr>
        <w:t>Communities</w:t>
      </w:r>
    </w:p>
    <w:p>
      <w:pPr>
        <w:pStyle w:val="BodyText"/>
        <w:rPr>
          <w:rFonts w:ascii="Urbanist"/>
          <w:b/>
        </w:rPr>
      </w:pPr>
    </w:p>
    <w:p>
      <w:pPr>
        <w:spacing w:before="0"/>
        <w:ind w:left="369" w:right="0" w:firstLine="0"/>
        <w:jc w:val="left"/>
        <w:rPr>
          <w:sz w:val="22"/>
        </w:rPr>
      </w:pPr>
      <w:r>
        <w:rPr>
          <w:rFonts w:ascii="Urbanist"/>
          <w:b/>
          <w:color w:val="231F20"/>
          <w:sz w:val="22"/>
        </w:rPr>
        <w:t>Date</w:t>
      </w:r>
      <w:r>
        <w:rPr>
          <w:color w:val="231F20"/>
          <w:sz w:val="22"/>
        </w:rPr>
        <w:t>:</w:t>
      </w:r>
      <w:r>
        <w:rPr>
          <w:color w:val="231F20"/>
          <w:spacing w:val="-13"/>
          <w:sz w:val="22"/>
        </w:rPr>
        <w:t> </w:t>
      </w:r>
      <w:r>
        <w:rPr>
          <w:color w:val="231F20"/>
          <w:sz w:val="22"/>
        </w:rPr>
        <w:t>2022-10-</w:t>
      </w:r>
      <w:r>
        <w:rPr>
          <w:color w:val="231F20"/>
          <w:spacing w:val="-5"/>
          <w:sz w:val="22"/>
        </w:rPr>
        <w:t>27</w:t>
      </w:r>
    </w:p>
    <w:p>
      <w:pPr>
        <w:spacing w:before="0"/>
        <w:ind w:left="369" w:right="0" w:firstLine="0"/>
        <w:jc w:val="left"/>
        <w:rPr>
          <w:sz w:val="22"/>
        </w:rPr>
      </w:pPr>
      <w:r>
        <w:rPr>
          <w:rFonts w:ascii="Urbanist"/>
          <w:b/>
          <w:color w:val="231F20"/>
          <w:spacing w:val="-2"/>
          <w:sz w:val="22"/>
        </w:rPr>
        <w:t>Time</w:t>
      </w:r>
      <w:r>
        <w:rPr>
          <w:color w:val="231F20"/>
          <w:spacing w:val="-2"/>
          <w:sz w:val="22"/>
        </w:rPr>
        <w:t>:</w:t>
      </w:r>
      <w:r>
        <w:rPr>
          <w:color w:val="231F20"/>
          <w:spacing w:val="-4"/>
          <w:sz w:val="22"/>
        </w:rPr>
        <w:t> </w:t>
      </w:r>
      <w:r>
        <w:rPr>
          <w:color w:val="231F20"/>
          <w:spacing w:val="-2"/>
          <w:sz w:val="22"/>
        </w:rPr>
        <w:t>10:15</w:t>
      </w:r>
    </w:p>
    <w:p>
      <w:pPr>
        <w:spacing w:before="0"/>
        <w:ind w:left="369" w:right="1937" w:firstLine="0"/>
        <w:jc w:val="left"/>
        <w:rPr>
          <w:sz w:val="22"/>
        </w:rPr>
      </w:pPr>
      <w:r>
        <w:rPr>
          <w:rFonts w:ascii="Urbanist"/>
          <w:b/>
          <w:color w:val="231F20"/>
          <w:sz w:val="22"/>
        </w:rPr>
        <w:t>Place</w:t>
      </w:r>
      <w:r>
        <w:rPr>
          <w:color w:val="231F20"/>
          <w:sz w:val="22"/>
        </w:rPr>
        <w:t>:</w:t>
      </w:r>
      <w:r>
        <w:rPr>
          <w:color w:val="231F20"/>
          <w:spacing w:val="-7"/>
          <w:sz w:val="22"/>
        </w:rPr>
        <w:t> </w:t>
      </w:r>
      <w:r>
        <w:rPr>
          <w:color w:val="231F20"/>
          <w:sz w:val="22"/>
        </w:rPr>
        <w:t>Outside</w:t>
      </w:r>
      <w:r>
        <w:rPr>
          <w:color w:val="231F20"/>
          <w:spacing w:val="-8"/>
          <w:sz w:val="22"/>
        </w:rPr>
        <w:t> </w:t>
      </w:r>
      <w:r>
        <w:rPr>
          <w:color w:val="231F20"/>
          <w:sz w:val="22"/>
        </w:rPr>
        <w:t>the</w:t>
      </w:r>
      <w:r>
        <w:rPr>
          <w:color w:val="231F20"/>
          <w:spacing w:val="-8"/>
          <w:sz w:val="22"/>
        </w:rPr>
        <w:t> </w:t>
      </w:r>
      <w:r>
        <w:rPr>
          <w:color w:val="231F20"/>
          <w:sz w:val="22"/>
        </w:rPr>
        <w:t>eating</w:t>
      </w:r>
      <w:r>
        <w:rPr>
          <w:color w:val="231F20"/>
          <w:spacing w:val="-7"/>
          <w:sz w:val="22"/>
        </w:rPr>
        <w:t> </w:t>
      </w:r>
      <w:r>
        <w:rPr>
          <w:color w:val="231F20"/>
          <w:sz w:val="22"/>
        </w:rPr>
        <w:t>area </w:t>
      </w:r>
      <w:r>
        <w:rPr>
          <w:rFonts w:ascii="Urbanist"/>
          <w:b/>
          <w:color w:val="231F20"/>
          <w:sz w:val="22"/>
        </w:rPr>
        <w:t>Facilitator</w:t>
      </w:r>
      <w:r>
        <w:rPr>
          <w:color w:val="231F20"/>
          <w:sz w:val="22"/>
        </w:rPr>
        <w:t>: Marcela</w:t>
      </w:r>
      <w:r>
        <w:rPr>
          <w:color w:val="231F20"/>
          <w:sz w:val="22"/>
        </w:rPr>
        <w:t> </w:t>
      </w:r>
      <w:r>
        <w:rPr>
          <w:rFonts w:ascii="Urbanist"/>
          <w:b/>
          <w:color w:val="231F20"/>
          <w:spacing w:val="-2"/>
          <w:sz w:val="22"/>
        </w:rPr>
        <w:t>Notetaker</w:t>
      </w:r>
      <w:r>
        <w:rPr>
          <w:color w:val="231F20"/>
          <w:spacing w:val="-2"/>
          <w:sz w:val="22"/>
        </w:rPr>
        <w:t>:</w:t>
      </w:r>
      <w:r>
        <w:rPr>
          <w:color w:val="231F20"/>
          <w:spacing w:val="-10"/>
          <w:sz w:val="22"/>
        </w:rPr>
        <w:t> </w:t>
      </w:r>
      <w:r>
        <w:rPr>
          <w:color w:val="231F20"/>
          <w:spacing w:val="-2"/>
          <w:sz w:val="22"/>
        </w:rPr>
        <w:t>Johanssen</w:t>
      </w:r>
      <w:r>
        <w:rPr>
          <w:color w:val="231F20"/>
          <w:spacing w:val="-10"/>
          <w:sz w:val="22"/>
        </w:rPr>
        <w:t> </w:t>
      </w:r>
      <w:r>
        <w:rPr>
          <w:color w:val="231F20"/>
          <w:spacing w:val="-2"/>
          <w:sz w:val="22"/>
        </w:rPr>
        <w:t>Obanda</w:t>
      </w:r>
    </w:p>
    <w:p>
      <w:pPr>
        <w:pStyle w:val="BodyText"/>
      </w:pPr>
    </w:p>
    <w:p>
      <w:pPr>
        <w:spacing w:before="0"/>
        <w:ind w:left="369" w:right="0" w:firstLine="0"/>
        <w:jc w:val="left"/>
        <w:rPr>
          <w:sz w:val="22"/>
        </w:rPr>
      </w:pPr>
      <w:r>
        <w:rPr>
          <w:rFonts w:ascii="Urbanist"/>
          <w:b/>
          <w:color w:val="231F20"/>
          <w:spacing w:val="-2"/>
          <w:sz w:val="22"/>
        </w:rPr>
        <w:t>Participants</w:t>
      </w:r>
      <w:r>
        <w:rPr>
          <w:color w:val="231F20"/>
          <w:spacing w:val="-2"/>
          <w:sz w:val="22"/>
        </w:rPr>
        <w:t>:</w:t>
      </w:r>
      <w:r>
        <w:rPr>
          <w:color w:val="231F20"/>
          <w:spacing w:val="-4"/>
          <w:sz w:val="22"/>
        </w:rPr>
        <w:t> </w:t>
      </w:r>
      <w:r>
        <w:rPr>
          <w:color w:val="231F20"/>
          <w:spacing w:val="-2"/>
          <w:sz w:val="22"/>
        </w:rPr>
        <w:t>Brianna,</w:t>
      </w:r>
      <w:r>
        <w:rPr>
          <w:color w:val="231F20"/>
          <w:spacing w:val="-4"/>
          <w:sz w:val="22"/>
        </w:rPr>
        <w:t> </w:t>
      </w:r>
      <w:r>
        <w:rPr>
          <w:color w:val="231F20"/>
          <w:spacing w:val="-2"/>
          <w:sz w:val="22"/>
        </w:rPr>
        <w:t>Ian,</w:t>
      </w:r>
      <w:r>
        <w:rPr>
          <w:color w:val="231F20"/>
          <w:spacing w:val="-4"/>
          <w:sz w:val="22"/>
        </w:rPr>
        <w:t> </w:t>
      </w:r>
      <w:r>
        <w:rPr>
          <w:color w:val="231F20"/>
          <w:spacing w:val="-2"/>
          <w:sz w:val="22"/>
        </w:rPr>
        <w:t>Juan</w:t>
      </w:r>
      <w:r>
        <w:rPr>
          <w:color w:val="231F20"/>
          <w:spacing w:val="-4"/>
          <w:sz w:val="22"/>
        </w:rPr>
        <w:t> </w:t>
      </w:r>
      <w:r>
        <w:rPr>
          <w:color w:val="231F20"/>
          <w:spacing w:val="-2"/>
          <w:sz w:val="22"/>
        </w:rPr>
        <w:t>Pedro,</w:t>
      </w:r>
      <w:r>
        <w:rPr>
          <w:color w:val="231F20"/>
          <w:spacing w:val="-4"/>
          <w:sz w:val="22"/>
        </w:rPr>
        <w:t> </w:t>
      </w:r>
      <w:r>
        <w:rPr>
          <w:color w:val="231F20"/>
          <w:spacing w:val="-2"/>
          <w:sz w:val="22"/>
        </w:rPr>
        <w:t>5</w:t>
      </w:r>
      <w:r>
        <w:rPr>
          <w:color w:val="231F20"/>
          <w:spacing w:val="-4"/>
          <w:sz w:val="22"/>
        </w:rPr>
        <w:t> </w:t>
      </w:r>
      <w:r>
        <w:rPr>
          <w:color w:val="231F20"/>
          <w:spacing w:val="-2"/>
          <w:sz w:val="22"/>
        </w:rPr>
        <w:t>Participants</w:t>
      </w:r>
    </w:p>
    <w:p>
      <w:pPr>
        <w:pStyle w:val="BodyText"/>
      </w:pPr>
    </w:p>
    <w:p>
      <w:pPr>
        <w:pStyle w:val="Heading5"/>
        <w:ind w:left="369"/>
      </w:pPr>
      <w:r>
        <w:rPr>
          <w:color w:val="231F20"/>
          <w:spacing w:val="-2"/>
        </w:rPr>
        <w:t>Discussion</w:t>
      </w:r>
      <w:r>
        <w:rPr>
          <w:color w:val="231F20"/>
          <w:spacing w:val="-1"/>
        </w:rPr>
        <w:t> </w:t>
      </w:r>
      <w:r>
        <w:rPr>
          <w:color w:val="231F20"/>
          <w:spacing w:val="-4"/>
        </w:rPr>
        <w:t>notes</w:t>
      </w:r>
    </w:p>
    <w:p>
      <w:pPr>
        <w:pStyle w:val="ListParagraph"/>
        <w:numPr>
          <w:ilvl w:val="1"/>
          <w:numId w:val="10"/>
        </w:numPr>
        <w:tabs>
          <w:tab w:pos="1089" w:val="left" w:leader="none"/>
          <w:tab w:pos="1090" w:val="left" w:leader="none"/>
        </w:tabs>
        <w:spacing w:line="240" w:lineRule="auto" w:before="0" w:after="0"/>
        <w:ind w:left="369" w:right="0" w:firstLine="0"/>
        <w:jc w:val="both"/>
        <w:rPr>
          <w:sz w:val="22"/>
          <w:szCs w:val="22"/>
        </w:rPr>
      </w:pPr>
      <w:r>
        <w:rPr>
          <w:color w:val="231F20"/>
          <w:sz w:val="22"/>
          <w:szCs w:val="22"/>
        </w:rPr>
        <w:t>Collaboration is important in growing the impact and outreach of OSH </w:t>
      </w:r>
      <w:r>
        <w:rPr>
          <w:color w:val="231F20"/>
          <w:spacing w:val="-4"/>
          <w:w w:val="116"/>
          <w:sz w:val="22"/>
          <w:szCs w:val="22"/>
        </w:rPr>
        <w:t>w</w:t>
      </w:r>
      <w:r>
        <w:rPr>
          <w:color w:val="231F20"/>
          <w:spacing w:val="1"/>
          <w:w w:val="116"/>
          <w:sz w:val="22"/>
          <w:szCs w:val="22"/>
        </w:rPr>
        <w:t>o</w:t>
      </w:r>
      <w:r>
        <w:rPr>
          <w:color w:val="231F20"/>
          <w:spacing w:val="-1"/>
          <w:w w:val="116"/>
          <w:sz w:val="22"/>
          <w:szCs w:val="22"/>
        </w:rPr>
        <w:t>r</w:t>
      </w:r>
      <w:r>
        <w:rPr>
          <w:color w:val="231F20"/>
          <w:spacing w:val="1"/>
          <w:w w:val="116"/>
          <w:sz w:val="22"/>
          <w:szCs w:val="22"/>
        </w:rPr>
        <w:t>k</w:t>
      </w:r>
      <w:r>
        <w:rPr>
          <w:color w:val="231F20"/>
          <w:spacing w:val="2"/>
          <w:w w:val="36"/>
          <w:sz w:val="22"/>
          <w:szCs w:val="22"/>
        </w:rPr>
        <w:t>�</w:t>
      </w:r>
    </w:p>
    <w:p>
      <w:pPr>
        <w:pStyle w:val="ListParagraph"/>
        <w:numPr>
          <w:ilvl w:val="1"/>
          <w:numId w:val="10"/>
        </w:numPr>
        <w:tabs>
          <w:tab w:pos="1089" w:val="left" w:leader="none"/>
          <w:tab w:pos="1090" w:val="left" w:leader="none"/>
        </w:tabs>
        <w:spacing w:line="240" w:lineRule="auto" w:before="0" w:after="0"/>
        <w:ind w:left="369" w:right="0" w:firstLine="0"/>
        <w:jc w:val="both"/>
        <w:rPr>
          <w:sz w:val="22"/>
          <w:szCs w:val="22"/>
        </w:rPr>
      </w:pPr>
      <w:r>
        <w:rPr>
          <w:color w:val="231F20"/>
          <w:sz w:val="22"/>
          <w:szCs w:val="22"/>
        </w:rPr>
        <w:t>It is based on equal access, where all the community</w:t>
      </w:r>
      <w:r>
        <w:rPr>
          <w:color w:val="231F20"/>
          <w:spacing w:val="-14"/>
          <w:sz w:val="22"/>
          <w:szCs w:val="22"/>
        </w:rPr>
        <w:t> </w:t>
      </w:r>
      <w:r>
        <w:rPr>
          <w:color w:val="231F20"/>
          <w:sz w:val="22"/>
          <w:szCs w:val="22"/>
        </w:rPr>
        <w:t>members</w:t>
      </w:r>
      <w:r>
        <w:rPr>
          <w:color w:val="231F20"/>
          <w:spacing w:val="-13"/>
          <w:sz w:val="22"/>
          <w:szCs w:val="22"/>
        </w:rPr>
        <w:t> </w:t>
      </w:r>
      <w:r>
        <w:rPr>
          <w:color w:val="231F20"/>
          <w:sz w:val="22"/>
          <w:szCs w:val="22"/>
        </w:rPr>
        <w:t>who</w:t>
      </w:r>
      <w:r>
        <w:rPr>
          <w:color w:val="231F20"/>
          <w:spacing w:val="-13"/>
          <w:sz w:val="22"/>
          <w:szCs w:val="22"/>
        </w:rPr>
        <w:t> </w:t>
      </w:r>
      <w:r>
        <w:rPr>
          <w:color w:val="231F20"/>
          <w:sz w:val="22"/>
          <w:szCs w:val="22"/>
        </w:rPr>
        <w:t>do</w:t>
      </w:r>
      <w:r>
        <w:rPr>
          <w:color w:val="231F20"/>
          <w:spacing w:val="-13"/>
          <w:sz w:val="22"/>
          <w:szCs w:val="22"/>
        </w:rPr>
        <w:t> </w:t>
      </w:r>
      <w:r>
        <w:rPr>
          <w:color w:val="231F20"/>
          <w:sz w:val="22"/>
          <w:szCs w:val="22"/>
        </w:rPr>
        <w:t>not</w:t>
      </w:r>
      <w:r>
        <w:rPr>
          <w:color w:val="231F20"/>
          <w:spacing w:val="-13"/>
          <w:sz w:val="22"/>
          <w:szCs w:val="22"/>
        </w:rPr>
        <w:t> </w:t>
      </w:r>
      <w:r>
        <w:rPr>
          <w:color w:val="231F20"/>
          <w:sz w:val="22"/>
          <w:szCs w:val="22"/>
        </w:rPr>
        <w:t>have</w:t>
      </w:r>
      <w:r>
        <w:rPr>
          <w:color w:val="231F20"/>
          <w:spacing w:val="-14"/>
          <w:sz w:val="22"/>
          <w:szCs w:val="22"/>
        </w:rPr>
        <w:t> </w:t>
      </w:r>
      <w:r>
        <w:rPr>
          <w:color w:val="231F20"/>
          <w:sz w:val="22"/>
          <w:szCs w:val="22"/>
        </w:rPr>
        <w:t>OSH</w:t>
      </w:r>
      <w:r>
        <w:rPr>
          <w:color w:val="231F20"/>
          <w:spacing w:val="-13"/>
          <w:sz w:val="22"/>
          <w:szCs w:val="22"/>
        </w:rPr>
        <w:t> </w:t>
      </w:r>
      <w:r>
        <w:rPr>
          <w:color w:val="231F20"/>
          <w:sz w:val="22"/>
          <w:szCs w:val="22"/>
        </w:rPr>
        <w:t>in</w:t>
      </w:r>
      <w:r>
        <w:rPr>
          <w:color w:val="231F20"/>
          <w:spacing w:val="-13"/>
          <w:sz w:val="22"/>
          <w:szCs w:val="22"/>
        </w:rPr>
        <w:t> </w:t>
      </w:r>
      <w:r>
        <w:rPr>
          <w:color w:val="231F20"/>
          <w:sz w:val="22"/>
          <w:szCs w:val="22"/>
        </w:rPr>
        <w:t>their hands can access it and collaborate </w:t>
      </w:r>
      <w:r>
        <w:rPr>
          <w:color w:val="231F20"/>
          <w:spacing w:val="-2"/>
          <w:w w:val="110"/>
          <w:sz w:val="22"/>
          <w:szCs w:val="22"/>
        </w:rPr>
        <w:t>e</w:t>
      </w:r>
      <w:r>
        <w:rPr>
          <w:color w:val="231F20"/>
          <w:w w:val="110"/>
          <w:sz w:val="22"/>
          <w:szCs w:val="22"/>
        </w:rPr>
        <w:t>qu</w:t>
      </w:r>
      <w:r>
        <w:rPr>
          <w:color w:val="231F20"/>
          <w:spacing w:val="2"/>
          <w:w w:val="110"/>
          <w:sz w:val="22"/>
          <w:szCs w:val="22"/>
        </w:rPr>
        <w:t>a</w:t>
      </w:r>
      <w:r>
        <w:rPr>
          <w:color w:val="231F20"/>
          <w:spacing w:val="1"/>
          <w:w w:val="110"/>
          <w:sz w:val="22"/>
          <w:szCs w:val="22"/>
        </w:rPr>
        <w:t>l</w:t>
      </w:r>
      <w:r>
        <w:rPr>
          <w:color w:val="231F20"/>
          <w:spacing w:val="-1"/>
          <w:w w:val="110"/>
          <w:sz w:val="22"/>
          <w:szCs w:val="22"/>
        </w:rPr>
        <w:t>l</w:t>
      </w:r>
      <w:r>
        <w:rPr>
          <w:color w:val="231F20"/>
          <w:spacing w:val="-5"/>
          <w:w w:val="110"/>
          <w:sz w:val="22"/>
          <w:szCs w:val="22"/>
        </w:rPr>
        <w:t>y</w:t>
      </w:r>
      <w:r>
        <w:rPr>
          <w:color w:val="231F20"/>
          <w:spacing w:val="1"/>
          <w:w w:val="30"/>
          <w:sz w:val="22"/>
          <w:szCs w:val="22"/>
        </w:rPr>
        <w:t>�</w:t>
      </w:r>
    </w:p>
    <w:p>
      <w:pPr>
        <w:pStyle w:val="ListParagraph"/>
        <w:numPr>
          <w:ilvl w:val="1"/>
          <w:numId w:val="10"/>
        </w:numPr>
        <w:tabs>
          <w:tab w:pos="1089" w:val="left" w:leader="none"/>
          <w:tab w:pos="1090" w:val="left" w:leader="none"/>
        </w:tabs>
        <w:spacing w:line="240" w:lineRule="auto" w:before="0" w:after="0"/>
        <w:ind w:left="369" w:right="0" w:firstLine="0"/>
        <w:jc w:val="both"/>
        <w:rPr>
          <w:sz w:val="22"/>
        </w:rPr>
      </w:pPr>
      <w:r>
        <w:rPr>
          <w:color w:val="231F20"/>
          <w:sz w:val="22"/>
        </w:rPr>
        <w:t>The</w:t>
      </w:r>
      <w:r>
        <w:rPr>
          <w:color w:val="231F20"/>
          <w:spacing w:val="40"/>
          <w:sz w:val="22"/>
        </w:rPr>
        <w:t> </w:t>
      </w:r>
      <w:r>
        <w:rPr>
          <w:color w:val="231F20"/>
          <w:sz w:val="22"/>
        </w:rPr>
        <w:t>community</w:t>
      </w:r>
      <w:r>
        <w:rPr>
          <w:color w:val="231F20"/>
          <w:spacing w:val="40"/>
          <w:sz w:val="22"/>
        </w:rPr>
        <w:t> </w:t>
      </w:r>
      <w:r>
        <w:rPr>
          <w:color w:val="231F20"/>
          <w:sz w:val="22"/>
        </w:rPr>
        <w:t>is</w:t>
      </w:r>
      <w:r>
        <w:rPr>
          <w:color w:val="231F20"/>
          <w:spacing w:val="40"/>
          <w:sz w:val="22"/>
        </w:rPr>
        <w:t> </w:t>
      </w:r>
      <w:r>
        <w:rPr>
          <w:color w:val="231F20"/>
          <w:sz w:val="22"/>
        </w:rPr>
        <w:t>made</w:t>
      </w:r>
      <w:r>
        <w:rPr>
          <w:color w:val="231F20"/>
          <w:spacing w:val="40"/>
          <w:sz w:val="22"/>
        </w:rPr>
        <w:t> </w:t>
      </w:r>
      <w:r>
        <w:rPr>
          <w:color w:val="231F20"/>
          <w:sz w:val="22"/>
        </w:rPr>
        <w:t>up</w:t>
      </w:r>
      <w:r>
        <w:rPr>
          <w:color w:val="231F20"/>
          <w:spacing w:val="40"/>
          <w:sz w:val="22"/>
        </w:rPr>
        <w:t> </w:t>
      </w:r>
      <w:r>
        <w:rPr>
          <w:color w:val="231F20"/>
          <w:sz w:val="22"/>
        </w:rPr>
        <w:t>of</w:t>
      </w:r>
      <w:r>
        <w:rPr>
          <w:color w:val="231F20"/>
          <w:spacing w:val="40"/>
          <w:sz w:val="22"/>
        </w:rPr>
        <w:t> </w:t>
      </w:r>
      <w:r>
        <w:rPr>
          <w:color w:val="231F20"/>
          <w:sz w:val="22"/>
        </w:rPr>
        <w:t>people with common interests, common challenges, self- organised</w:t>
      </w:r>
      <w:r>
        <w:rPr>
          <w:color w:val="231F20"/>
          <w:spacing w:val="58"/>
          <w:sz w:val="22"/>
        </w:rPr>
        <w:t> </w:t>
      </w:r>
      <w:r>
        <w:rPr>
          <w:color w:val="231F20"/>
          <w:sz w:val="22"/>
        </w:rPr>
        <w:t>groups,</w:t>
      </w:r>
      <w:r>
        <w:rPr>
          <w:color w:val="231F20"/>
          <w:spacing w:val="59"/>
          <w:sz w:val="22"/>
        </w:rPr>
        <w:t> </w:t>
      </w:r>
      <w:r>
        <w:rPr>
          <w:color w:val="231F20"/>
          <w:sz w:val="22"/>
        </w:rPr>
        <w:t>shared</w:t>
      </w:r>
      <w:r>
        <w:rPr>
          <w:color w:val="231F20"/>
          <w:spacing w:val="58"/>
          <w:sz w:val="22"/>
        </w:rPr>
        <w:t> </w:t>
      </w:r>
      <w:r>
        <w:rPr>
          <w:color w:val="231F20"/>
          <w:sz w:val="22"/>
        </w:rPr>
        <w:t>contexts</w:t>
      </w:r>
      <w:r>
        <w:rPr>
          <w:color w:val="231F20"/>
          <w:spacing w:val="59"/>
          <w:sz w:val="22"/>
        </w:rPr>
        <w:t> </w:t>
      </w:r>
      <w:r>
        <w:rPr>
          <w:color w:val="231F20"/>
          <w:spacing w:val="-2"/>
          <w:sz w:val="22"/>
        </w:rPr>
        <w:t>(vulnerability,</w:t>
      </w:r>
    </w:p>
    <w:p>
      <w:pPr>
        <w:pStyle w:val="BodyText"/>
        <w:spacing w:before="60"/>
        <w:ind w:left="200"/>
        <w:jc w:val="both"/>
      </w:pPr>
      <w:r>
        <w:rPr/>
        <w:br w:type="column"/>
      </w:r>
      <w:r>
        <w:rPr>
          <w:color w:val="231F20"/>
        </w:rPr>
        <w:t>underserved,</w:t>
      </w:r>
      <w:r>
        <w:rPr>
          <w:color w:val="231F20"/>
          <w:spacing w:val="-11"/>
        </w:rPr>
        <w:t> </w:t>
      </w:r>
      <w:r>
        <w:rPr>
          <w:color w:val="231F20"/>
        </w:rPr>
        <w:t>small,</w:t>
      </w:r>
      <w:r>
        <w:rPr>
          <w:color w:val="231F20"/>
          <w:spacing w:val="-9"/>
        </w:rPr>
        <w:t> </w:t>
      </w:r>
      <w:r>
        <w:rPr>
          <w:color w:val="231F20"/>
          <w:spacing w:val="-4"/>
          <w:w w:val="50"/>
        </w:rPr>
        <w:t>���</w:t>
      </w:r>
      <w:r>
        <w:rPr>
          <w:color w:val="231F20"/>
          <w:spacing w:val="-4"/>
          <w:w w:val="130"/>
        </w:rPr>
        <w:t>)</w:t>
      </w:r>
    </w:p>
    <w:p>
      <w:pPr>
        <w:pStyle w:val="ListParagraph"/>
        <w:numPr>
          <w:ilvl w:val="0"/>
          <w:numId w:val="10"/>
        </w:numPr>
        <w:tabs>
          <w:tab w:pos="919" w:val="left" w:leader="none"/>
          <w:tab w:pos="921" w:val="left" w:leader="none"/>
        </w:tabs>
        <w:spacing w:line="240" w:lineRule="auto" w:before="0" w:after="0"/>
        <w:ind w:left="200" w:right="366" w:firstLine="0"/>
        <w:jc w:val="both"/>
        <w:rPr>
          <w:sz w:val="22"/>
          <w:szCs w:val="22"/>
        </w:rPr>
      </w:pPr>
      <w:r>
        <w:rPr>
          <w:color w:val="231F20"/>
          <w:sz w:val="22"/>
          <w:szCs w:val="22"/>
        </w:rPr>
        <w:t>Examples: JAY4T collaboration with local </w:t>
      </w:r>
      <w:r>
        <w:rPr>
          <w:color w:val="231F20"/>
          <w:spacing w:val="-6"/>
          <w:sz w:val="22"/>
          <w:szCs w:val="22"/>
        </w:rPr>
        <w:t>schools in Kisumu, Kenya </w:t>
      </w:r>
      <w:hyperlink r:id="rId154">
        <w:r>
          <w:rPr>
            <w:color w:val="6A50BC"/>
            <w:spacing w:val="-5"/>
            <w:w w:val="107"/>
            <w:sz w:val="22"/>
            <w:szCs w:val="22"/>
            <w:u w:val="single" w:color="6A50BC"/>
          </w:rPr>
          <w:t>ht</w:t>
        </w:r>
        <w:r>
          <w:rPr>
            <w:color w:val="6A50BC"/>
            <w:spacing w:val="-9"/>
            <w:w w:val="107"/>
            <w:sz w:val="22"/>
            <w:szCs w:val="22"/>
            <w:u w:val="single" w:color="6A50BC"/>
          </w:rPr>
          <w:t>t</w:t>
        </w:r>
        <w:r>
          <w:rPr>
            <w:color w:val="6A50BC"/>
            <w:spacing w:val="-6"/>
            <w:w w:val="107"/>
            <w:sz w:val="22"/>
            <w:szCs w:val="22"/>
            <w:u w:val="single" w:color="6A50BC"/>
          </w:rPr>
          <w:t>p</w:t>
        </w:r>
        <w:r>
          <w:rPr>
            <w:color w:val="6A50BC"/>
            <w:spacing w:val="-5"/>
            <w:w w:val="106"/>
            <w:sz w:val="22"/>
            <w:szCs w:val="22"/>
            <w:u w:val="single" w:color="6A50BC"/>
          </w:rPr>
          <w:t>s://</w:t>
        </w:r>
        <w:r>
          <w:rPr>
            <w:color w:val="6A50BC"/>
            <w:spacing w:val="-6"/>
            <w:w w:val="106"/>
            <w:sz w:val="22"/>
            <w:szCs w:val="22"/>
            <w:u w:val="single" w:color="6A50BC"/>
          </w:rPr>
          <w:t>w</w:t>
        </w:r>
        <w:r>
          <w:rPr>
            <w:color w:val="6A50BC"/>
            <w:spacing w:val="-6"/>
            <w:w w:val="107"/>
            <w:sz w:val="22"/>
            <w:szCs w:val="22"/>
            <w:u w:val="single" w:color="6A50BC"/>
          </w:rPr>
          <w:t>w</w:t>
        </w:r>
        <w:r>
          <w:rPr>
            <w:color w:val="6A50BC"/>
            <w:spacing w:val="-12"/>
            <w:w w:val="107"/>
            <w:sz w:val="22"/>
            <w:szCs w:val="22"/>
            <w:u w:val="single" w:color="6A50BC"/>
          </w:rPr>
          <w:t>w</w:t>
        </w:r>
        <w:r>
          <w:rPr>
            <w:color w:val="6A50BC"/>
            <w:spacing w:val="-5"/>
            <w:w w:val="27"/>
            <w:sz w:val="22"/>
            <w:szCs w:val="22"/>
            <w:u w:val="single" w:color="6A50BC"/>
          </w:rPr>
          <w:t>�</w:t>
        </w:r>
        <w:r>
          <w:rPr>
            <w:color w:val="6A50BC"/>
            <w:spacing w:val="-11"/>
            <w:w w:val="107"/>
            <w:sz w:val="22"/>
            <w:szCs w:val="22"/>
            <w:u w:val="single" w:color="6A50BC"/>
          </w:rPr>
          <w:t>y</w:t>
        </w:r>
        <w:r>
          <w:rPr>
            <w:color w:val="6A50BC"/>
            <w:spacing w:val="-7"/>
            <w:w w:val="107"/>
            <w:sz w:val="22"/>
            <w:szCs w:val="22"/>
            <w:u w:val="single" w:color="6A50BC"/>
          </w:rPr>
          <w:t>o</w:t>
        </w:r>
        <w:r>
          <w:rPr>
            <w:color w:val="6A50BC"/>
            <w:spacing w:val="-5"/>
            <w:w w:val="107"/>
            <w:sz w:val="22"/>
            <w:szCs w:val="22"/>
            <w:u w:val="single" w:color="6A50BC"/>
          </w:rPr>
          <w:t>ut</w:t>
        </w:r>
        <w:r>
          <w:rPr>
            <w:color w:val="6A50BC"/>
            <w:spacing w:val="-4"/>
            <w:w w:val="107"/>
            <w:sz w:val="22"/>
            <w:szCs w:val="22"/>
            <w:u w:val="single" w:color="6A50BC"/>
          </w:rPr>
          <w:t>u</w:t>
        </w:r>
        <w:r>
          <w:rPr>
            <w:color w:val="6A50BC"/>
            <w:spacing w:val="-8"/>
            <w:w w:val="107"/>
            <w:sz w:val="22"/>
            <w:szCs w:val="22"/>
            <w:u w:val="single" w:color="6A50BC"/>
          </w:rPr>
          <w:t>be</w:t>
        </w:r>
        <w:r>
          <w:rPr>
            <w:color w:val="6A50BC"/>
            <w:spacing w:val="-6"/>
            <w:w w:val="27"/>
            <w:sz w:val="22"/>
            <w:szCs w:val="22"/>
            <w:u w:val="single" w:color="6A50BC"/>
          </w:rPr>
          <w:t>�</w:t>
        </w:r>
        <w:r>
          <w:rPr>
            <w:color w:val="6A50BC"/>
            <w:spacing w:val="-6"/>
            <w:w w:val="106"/>
            <w:sz w:val="22"/>
            <w:szCs w:val="22"/>
            <w:u w:val="single" w:color="6A50BC"/>
          </w:rPr>
          <w:t>c</w:t>
        </w:r>
        <w:r>
          <w:rPr>
            <w:color w:val="6A50BC"/>
            <w:spacing w:val="-6"/>
            <w:w w:val="107"/>
            <w:sz w:val="22"/>
            <w:szCs w:val="22"/>
            <w:u w:val="single" w:color="6A50BC"/>
          </w:rPr>
          <w:t>o</w:t>
        </w:r>
        <w:r>
          <w:rPr>
            <w:color w:val="6A50BC"/>
            <w:spacing w:val="-6"/>
            <w:w w:val="106"/>
            <w:sz w:val="22"/>
            <w:szCs w:val="22"/>
            <w:u w:val="single" w:color="6A50BC"/>
          </w:rPr>
          <w:t>m/</w:t>
        </w:r>
      </w:hyperlink>
      <w:r>
        <w:rPr>
          <w:color w:val="6A50BC"/>
          <w:spacing w:val="-7"/>
          <w:sz w:val="22"/>
          <w:szCs w:val="22"/>
        </w:rPr>
        <w:t> </w:t>
      </w:r>
      <w:hyperlink r:id="rId154">
        <w:r>
          <w:rPr>
            <w:color w:val="6A50BC"/>
            <w:spacing w:val="-2"/>
            <w:sz w:val="22"/>
            <w:szCs w:val="22"/>
            <w:u w:val="single" w:color="6A50BC"/>
          </w:rPr>
          <w:t>watch?v=DcLqyc5n6tc</w:t>
        </w:r>
      </w:hyperlink>
    </w:p>
    <w:p>
      <w:pPr>
        <w:pStyle w:val="ListParagraph"/>
        <w:numPr>
          <w:ilvl w:val="0"/>
          <w:numId w:val="10"/>
        </w:numPr>
        <w:tabs>
          <w:tab w:pos="919" w:val="left" w:leader="none"/>
          <w:tab w:pos="921" w:val="left" w:leader="none"/>
        </w:tabs>
        <w:spacing w:line="240" w:lineRule="auto" w:before="0" w:after="0"/>
        <w:ind w:left="200" w:right="366" w:firstLine="0"/>
        <w:jc w:val="both"/>
        <w:rPr>
          <w:sz w:val="22"/>
          <w:szCs w:val="22"/>
        </w:rPr>
      </w:pPr>
      <w:r>
        <w:rPr>
          <w:color w:val="231F20"/>
          <w:sz w:val="22"/>
          <w:szCs w:val="22"/>
        </w:rPr>
        <w:t>Collaboration</w:t>
      </w:r>
      <w:r>
        <w:rPr>
          <w:color w:val="231F20"/>
          <w:spacing w:val="40"/>
          <w:sz w:val="22"/>
          <w:szCs w:val="22"/>
        </w:rPr>
        <w:t> </w:t>
      </w:r>
      <w:r>
        <w:rPr>
          <w:color w:val="231F20"/>
          <w:sz w:val="22"/>
          <w:szCs w:val="22"/>
        </w:rPr>
        <w:t>is</w:t>
      </w:r>
      <w:r>
        <w:rPr>
          <w:color w:val="231F20"/>
          <w:spacing w:val="40"/>
          <w:sz w:val="22"/>
          <w:szCs w:val="22"/>
        </w:rPr>
        <w:t> </w:t>
      </w:r>
      <w:r>
        <w:rPr>
          <w:color w:val="231F20"/>
          <w:sz w:val="22"/>
          <w:szCs w:val="22"/>
        </w:rPr>
        <w:t>not</w:t>
      </w:r>
      <w:r>
        <w:rPr>
          <w:color w:val="231F20"/>
          <w:spacing w:val="40"/>
          <w:sz w:val="22"/>
          <w:szCs w:val="22"/>
        </w:rPr>
        <w:t> </w:t>
      </w:r>
      <w:r>
        <w:rPr>
          <w:color w:val="231F20"/>
          <w:sz w:val="22"/>
          <w:szCs w:val="22"/>
        </w:rPr>
        <w:t>about</w:t>
      </w:r>
      <w:r>
        <w:rPr>
          <w:color w:val="231F20"/>
          <w:spacing w:val="40"/>
          <w:sz w:val="22"/>
          <w:szCs w:val="22"/>
        </w:rPr>
        <w:t> </w:t>
      </w:r>
      <w:r>
        <w:rPr>
          <w:color w:val="231F20"/>
          <w:sz w:val="22"/>
          <w:szCs w:val="22"/>
        </w:rPr>
        <w:t>we</w:t>
      </w:r>
      <w:r>
        <w:rPr>
          <w:color w:val="231F20"/>
          <w:spacing w:val="40"/>
          <w:sz w:val="22"/>
          <w:szCs w:val="22"/>
        </w:rPr>
        <w:t> </w:t>
      </w:r>
      <w:r>
        <w:rPr>
          <w:color w:val="231F20"/>
          <w:sz w:val="22"/>
          <w:szCs w:val="22"/>
        </w:rPr>
        <w:t>vs</w:t>
      </w:r>
      <w:r>
        <w:rPr>
          <w:color w:val="231F20"/>
          <w:spacing w:val="40"/>
          <w:sz w:val="22"/>
          <w:szCs w:val="22"/>
        </w:rPr>
        <w:t> </w:t>
      </w:r>
      <w:r>
        <w:rPr>
          <w:color w:val="231F20"/>
          <w:sz w:val="22"/>
          <w:szCs w:val="22"/>
        </w:rPr>
        <w:t>them, but us </w:t>
      </w:r>
      <w:r>
        <w:rPr>
          <w:color w:val="231F20"/>
          <w:spacing w:val="-2"/>
          <w:w w:val="108"/>
          <w:sz w:val="22"/>
          <w:szCs w:val="22"/>
        </w:rPr>
        <w:t>t</w:t>
      </w:r>
      <w:r>
        <w:rPr>
          <w:color w:val="231F20"/>
          <w:spacing w:val="-1"/>
          <w:w w:val="108"/>
          <w:sz w:val="22"/>
          <w:szCs w:val="22"/>
        </w:rPr>
        <w:t>o</w:t>
      </w:r>
      <w:r>
        <w:rPr>
          <w:color w:val="231F20"/>
          <w:spacing w:val="1"/>
          <w:w w:val="108"/>
          <w:sz w:val="22"/>
          <w:szCs w:val="22"/>
        </w:rPr>
        <w:t>g</w:t>
      </w:r>
      <w:r>
        <w:rPr>
          <w:color w:val="231F20"/>
          <w:spacing w:val="-2"/>
          <w:w w:val="108"/>
          <w:sz w:val="22"/>
          <w:szCs w:val="22"/>
        </w:rPr>
        <w:t>e</w:t>
      </w:r>
      <w:r>
        <w:rPr>
          <w:color w:val="231F20"/>
          <w:spacing w:val="2"/>
          <w:w w:val="108"/>
          <w:sz w:val="22"/>
          <w:szCs w:val="22"/>
        </w:rPr>
        <w:t>t</w:t>
      </w:r>
      <w:r>
        <w:rPr>
          <w:color w:val="231F20"/>
          <w:spacing w:val="-1"/>
          <w:w w:val="108"/>
          <w:sz w:val="22"/>
          <w:szCs w:val="22"/>
        </w:rPr>
        <w:t>h</w:t>
      </w:r>
      <w:r>
        <w:rPr>
          <w:color w:val="231F20"/>
          <w:spacing w:val="1"/>
          <w:w w:val="108"/>
          <w:sz w:val="22"/>
          <w:szCs w:val="22"/>
        </w:rPr>
        <w:t>e</w:t>
      </w:r>
      <w:r>
        <w:rPr>
          <w:color w:val="231F20"/>
          <w:spacing w:val="-5"/>
          <w:w w:val="108"/>
          <w:sz w:val="22"/>
          <w:szCs w:val="22"/>
        </w:rPr>
        <w:t>r</w:t>
      </w:r>
      <w:r>
        <w:rPr>
          <w:color w:val="231F20"/>
          <w:spacing w:val="2"/>
          <w:w w:val="28"/>
          <w:sz w:val="22"/>
          <w:szCs w:val="22"/>
        </w:rPr>
        <w:t>�</w:t>
      </w:r>
      <w:r>
        <w:rPr>
          <w:color w:val="231F20"/>
          <w:spacing w:val="-1"/>
          <w:w w:val="99"/>
          <w:sz w:val="22"/>
          <w:szCs w:val="22"/>
        </w:rPr>
        <w:t> </w:t>
      </w:r>
      <w:r>
        <w:rPr>
          <w:color w:val="231F20"/>
          <w:sz w:val="22"/>
          <w:szCs w:val="22"/>
        </w:rPr>
        <w:t>Good collaboration means fixing things at a local level; community engineering and </w:t>
      </w:r>
      <w:r>
        <w:rPr>
          <w:color w:val="231F20"/>
          <w:spacing w:val="-4"/>
          <w:sz w:val="22"/>
          <w:szCs w:val="22"/>
        </w:rPr>
        <w:t>embracing/integrating traditional </w:t>
      </w:r>
      <w:r>
        <w:rPr>
          <w:color w:val="231F20"/>
          <w:spacing w:val="-4"/>
          <w:w w:val="108"/>
          <w:sz w:val="22"/>
          <w:szCs w:val="22"/>
        </w:rPr>
        <w:t>k</w:t>
      </w:r>
      <w:r>
        <w:rPr>
          <w:color w:val="231F20"/>
          <w:spacing w:val="-6"/>
          <w:w w:val="108"/>
          <w:sz w:val="22"/>
          <w:szCs w:val="22"/>
        </w:rPr>
        <w:t>n</w:t>
      </w:r>
      <w:r>
        <w:rPr>
          <w:color w:val="231F20"/>
          <w:spacing w:val="-9"/>
          <w:w w:val="108"/>
          <w:sz w:val="22"/>
          <w:szCs w:val="22"/>
        </w:rPr>
        <w:t>o</w:t>
      </w:r>
      <w:r>
        <w:rPr>
          <w:color w:val="231F20"/>
          <w:spacing w:val="-4"/>
          <w:w w:val="108"/>
          <w:sz w:val="22"/>
          <w:szCs w:val="22"/>
        </w:rPr>
        <w:t>wl</w:t>
      </w:r>
      <w:r>
        <w:rPr>
          <w:color w:val="231F20"/>
          <w:spacing w:val="-6"/>
          <w:w w:val="108"/>
          <w:sz w:val="22"/>
          <w:szCs w:val="22"/>
        </w:rPr>
        <w:t>e</w:t>
      </w:r>
      <w:r>
        <w:rPr>
          <w:color w:val="231F20"/>
          <w:spacing w:val="-4"/>
          <w:w w:val="108"/>
          <w:sz w:val="22"/>
          <w:szCs w:val="22"/>
        </w:rPr>
        <w:t>dg</w:t>
      </w:r>
      <w:r>
        <w:rPr>
          <w:color w:val="231F20"/>
          <w:spacing w:val="-5"/>
          <w:w w:val="108"/>
          <w:sz w:val="22"/>
          <w:szCs w:val="22"/>
        </w:rPr>
        <w:t>e</w:t>
      </w:r>
      <w:r>
        <w:rPr>
          <w:color w:val="231F20"/>
          <w:spacing w:val="-3"/>
          <w:w w:val="28"/>
          <w:sz w:val="22"/>
          <w:szCs w:val="22"/>
        </w:rPr>
        <w:t>�</w:t>
      </w:r>
      <w:r>
        <w:rPr>
          <w:color w:val="231F20"/>
          <w:spacing w:val="-5"/>
          <w:sz w:val="22"/>
          <w:szCs w:val="22"/>
        </w:rPr>
        <w:t> </w:t>
      </w:r>
      <w:r>
        <w:rPr>
          <w:color w:val="231F20"/>
          <w:spacing w:val="-4"/>
          <w:sz w:val="22"/>
          <w:szCs w:val="22"/>
        </w:rPr>
        <w:t>No to </w:t>
      </w:r>
      <w:r>
        <w:rPr>
          <w:color w:val="231F20"/>
          <w:sz w:val="22"/>
          <w:szCs w:val="22"/>
        </w:rPr>
        <w:t>“helicopter help”:</w:t>
      </w:r>
    </w:p>
    <w:p>
      <w:pPr>
        <w:pStyle w:val="ListParagraph"/>
        <w:numPr>
          <w:ilvl w:val="0"/>
          <w:numId w:val="10"/>
        </w:numPr>
        <w:tabs>
          <w:tab w:pos="919" w:val="left" w:leader="none"/>
          <w:tab w:pos="921" w:val="left" w:leader="none"/>
        </w:tabs>
        <w:spacing w:line="240" w:lineRule="auto" w:before="0" w:after="0"/>
        <w:ind w:left="200" w:right="366" w:firstLine="0"/>
        <w:jc w:val="both"/>
        <w:rPr>
          <w:sz w:val="22"/>
          <w:szCs w:val="22"/>
        </w:rPr>
      </w:pPr>
      <w:r>
        <w:rPr>
          <w:color w:val="231F20"/>
          <w:sz w:val="22"/>
          <w:szCs w:val="22"/>
        </w:rPr>
        <w:t>Indigenous communities have for a long time contributed OSH knowledge throughout their </w:t>
      </w:r>
      <w:r>
        <w:rPr>
          <w:color w:val="231F20"/>
          <w:spacing w:val="-1"/>
          <w:w w:val="105"/>
          <w:sz w:val="22"/>
          <w:szCs w:val="22"/>
        </w:rPr>
        <w:t>c</w:t>
      </w:r>
      <w:r>
        <w:rPr>
          <w:color w:val="231F20"/>
          <w:spacing w:val="-1"/>
          <w:w w:val="106"/>
          <w:sz w:val="22"/>
          <w:szCs w:val="22"/>
        </w:rPr>
        <w:t>ommunitie</w:t>
      </w:r>
      <w:r>
        <w:rPr>
          <w:color w:val="231F20"/>
          <w:w w:val="106"/>
          <w:sz w:val="22"/>
          <w:szCs w:val="22"/>
        </w:rPr>
        <w:t>s</w:t>
      </w:r>
      <w:r>
        <w:rPr>
          <w:color w:val="231F20"/>
          <w:w w:val="26"/>
          <w:sz w:val="22"/>
          <w:szCs w:val="22"/>
        </w:rPr>
        <w:t>�</w:t>
      </w:r>
      <w:r>
        <w:rPr>
          <w:color w:val="231F20"/>
          <w:spacing w:val="-1"/>
          <w:w w:val="99"/>
          <w:sz w:val="22"/>
          <w:szCs w:val="22"/>
        </w:rPr>
        <w:t> </w:t>
      </w:r>
      <w:r>
        <w:rPr>
          <w:color w:val="231F20"/>
          <w:sz w:val="22"/>
          <w:szCs w:val="22"/>
        </w:rPr>
        <w:t>However, socio-cultural protection</w:t>
      </w:r>
      <w:r>
        <w:rPr>
          <w:color w:val="231F20"/>
          <w:spacing w:val="80"/>
          <w:sz w:val="22"/>
          <w:szCs w:val="22"/>
        </w:rPr>
        <w:t> </w:t>
      </w:r>
      <w:r>
        <w:rPr>
          <w:color w:val="231F20"/>
          <w:sz w:val="22"/>
          <w:szCs w:val="22"/>
        </w:rPr>
        <w:t>is needed to preserve local knowledge and OSH </w:t>
      </w:r>
      <w:r>
        <w:rPr>
          <w:color w:val="231F20"/>
          <w:spacing w:val="-2"/>
          <w:w w:val="108"/>
          <w:sz w:val="22"/>
          <w:szCs w:val="22"/>
        </w:rPr>
        <w:t>p</w:t>
      </w:r>
      <w:r>
        <w:rPr>
          <w:color w:val="231F20"/>
          <w:spacing w:val="-9"/>
          <w:w w:val="108"/>
          <w:sz w:val="22"/>
          <w:szCs w:val="22"/>
        </w:rPr>
        <w:t>r</w:t>
      </w:r>
      <w:r>
        <w:rPr>
          <w:color w:val="231F20"/>
          <w:spacing w:val="-4"/>
          <w:w w:val="108"/>
          <w:sz w:val="22"/>
          <w:szCs w:val="22"/>
        </w:rPr>
        <w:t>a</w:t>
      </w:r>
      <w:r>
        <w:rPr>
          <w:color w:val="231F20"/>
          <w:spacing w:val="-1"/>
          <w:w w:val="107"/>
          <w:sz w:val="22"/>
          <w:szCs w:val="22"/>
        </w:rPr>
        <w:t>c</w:t>
      </w:r>
      <w:r>
        <w:rPr>
          <w:color w:val="231F20"/>
          <w:spacing w:val="-2"/>
          <w:w w:val="108"/>
          <w:sz w:val="22"/>
          <w:szCs w:val="22"/>
        </w:rPr>
        <w:t>t</w:t>
      </w:r>
      <w:r>
        <w:rPr>
          <w:color w:val="231F20"/>
          <w:spacing w:val="-2"/>
          <w:w w:val="107"/>
          <w:sz w:val="22"/>
          <w:szCs w:val="22"/>
        </w:rPr>
        <w:t>ic</w:t>
      </w:r>
      <w:r>
        <w:rPr>
          <w:color w:val="231F20"/>
          <w:spacing w:val="-2"/>
          <w:w w:val="108"/>
          <w:sz w:val="22"/>
          <w:szCs w:val="22"/>
        </w:rPr>
        <w:t>es</w:t>
      </w:r>
      <w:r>
        <w:rPr>
          <w:color w:val="231F20"/>
          <w:spacing w:val="-1"/>
          <w:w w:val="28"/>
          <w:sz w:val="22"/>
          <w:szCs w:val="22"/>
        </w:rPr>
        <w:t>�</w:t>
      </w:r>
    </w:p>
    <w:p>
      <w:pPr>
        <w:pStyle w:val="ListParagraph"/>
        <w:numPr>
          <w:ilvl w:val="0"/>
          <w:numId w:val="10"/>
        </w:numPr>
        <w:tabs>
          <w:tab w:pos="919" w:val="left" w:leader="none"/>
          <w:tab w:pos="921" w:val="left" w:leader="none"/>
        </w:tabs>
        <w:spacing w:line="240" w:lineRule="auto" w:before="0" w:after="0"/>
        <w:ind w:left="200" w:right="366" w:firstLine="0"/>
        <w:jc w:val="both"/>
        <w:rPr>
          <w:sz w:val="22"/>
          <w:szCs w:val="22"/>
        </w:rPr>
      </w:pPr>
      <w:r>
        <w:rPr>
          <w:color w:val="231F20"/>
          <w:sz w:val="22"/>
          <w:szCs w:val="22"/>
        </w:rPr>
        <w:t>In</w:t>
      </w:r>
      <w:r>
        <w:rPr>
          <w:color w:val="231F20"/>
          <w:spacing w:val="-14"/>
          <w:sz w:val="22"/>
          <w:szCs w:val="22"/>
        </w:rPr>
        <w:t> </w:t>
      </w:r>
      <w:r>
        <w:rPr>
          <w:color w:val="231F20"/>
          <w:sz w:val="22"/>
          <w:szCs w:val="22"/>
        </w:rPr>
        <w:t>community</w:t>
      </w:r>
      <w:r>
        <w:rPr>
          <w:color w:val="231F20"/>
          <w:spacing w:val="-13"/>
          <w:sz w:val="22"/>
          <w:szCs w:val="22"/>
        </w:rPr>
        <w:t> </w:t>
      </w:r>
      <w:r>
        <w:rPr>
          <w:color w:val="231F20"/>
          <w:sz w:val="22"/>
          <w:szCs w:val="22"/>
        </w:rPr>
        <w:t>collaboration</w:t>
      </w:r>
      <w:r>
        <w:rPr>
          <w:color w:val="231F20"/>
          <w:spacing w:val="-13"/>
          <w:sz w:val="22"/>
          <w:szCs w:val="22"/>
        </w:rPr>
        <w:t> </w:t>
      </w:r>
      <w:r>
        <w:rPr>
          <w:color w:val="231F20"/>
          <w:sz w:val="22"/>
          <w:szCs w:val="22"/>
        </w:rPr>
        <w:t>for</w:t>
      </w:r>
      <w:r>
        <w:rPr>
          <w:color w:val="231F20"/>
          <w:spacing w:val="-13"/>
          <w:sz w:val="22"/>
          <w:szCs w:val="22"/>
        </w:rPr>
        <w:t> </w:t>
      </w:r>
      <w:r>
        <w:rPr>
          <w:color w:val="231F20"/>
          <w:sz w:val="22"/>
          <w:szCs w:val="22"/>
        </w:rPr>
        <w:t>osh,</w:t>
      </w:r>
      <w:r>
        <w:rPr>
          <w:color w:val="231F20"/>
          <w:spacing w:val="-13"/>
          <w:sz w:val="22"/>
          <w:szCs w:val="22"/>
        </w:rPr>
        <w:t> </w:t>
      </w:r>
      <w:r>
        <w:rPr>
          <w:color w:val="231F20"/>
          <w:sz w:val="22"/>
          <w:szCs w:val="22"/>
        </w:rPr>
        <w:t>it</w:t>
      </w:r>
      <w:r>
        <w:rPr>
          <w:color w:val="231F20"/>
          <w:spacing w:val="-14"/>
          <w:sz w:val="22"/>
          <w:szCs w:val="22"/>
        </w:rPr>
        <w:t> </w:t>
      </w:r>
      <w:r>
        <w:rPr>
          <w:color w:val="231F20"/>
          <w:sz w:val="22"/>
          <w:szCs w:val="22"/>
        </w:rPr>
        <w:t>is</w:t>
      </w:r>
      <w:r>
        <w:rPr>
          <w:color w:val="231F20"/>
          <w:spacing w:val="-13"/>
          <w:sz w:val="22"/>
          <w:szCs w:val="22"/>
        </w:rPr>
        <w:t> </w:t>
      </w:r>
      <w:r>
        <w:rPr>
          <w:color w:val="231F20"/>
          <w:sz w:val="22"/>
          <w:szCs w:val="22"/>
        </w:rPr>
        <w:t>ideal to create an environment for active listening and </w:t>
      </w:r>
      <w:r>
        <w:rPr>
          <w:color w:val="231F20"/>
          <w:spacing w:val="-2"/>
          <w:sz w:val="22"/>
          <w:szCs w:val="22"/>
        </w:rPr>
        <w:t>self-directed science research (community science, </w:t>
      </w:r>
      <w:r>
        <w:rPr>
          <w:color w:val="231F20"/>
          <w:sz w:val="22"/>
          <w:szCs w:val="22"/>
        </w:rPr>
        <w:t>and participatory </w:t>
      </w:r>
      <w:r>
        <w:rPr>
          <w:color w:val="231F20"/>
          <w:w w:val="108"/>
          <w:sz w:val="22"/>
          <w:szCs w:val="22"/>
        </w:rPr>
        <w:t>app</w:t>
      </w:r>
      <w:r>
        <w:rPr>
          <w:color w:val="231F20"/>
          <w:spacing w:val="-7"/>
          <w:w w:val="108"/>
          <w:sz w:val="22"/>
          <w:szCs w:val="22"/>
        </w:rPr>
        <w:t>r</w:t>
      </w:r>
      <w:r>
        <w:rPr>
          <w:color w:val="231F20"/>
          <w:spacing w:val="-2"/>
          <w:w w:val="108"/>
          <w:sz w:val="22"/>
          <w:szCs w:val="22"/>
        </w:rPr>
        <w:t>oa</w:t>
      </w:r>
      <w:r>
        <w:rPr>
          <w:color w:val="231F20"/>
          <w:w w:val="107"/>
          <w:sz w:val="22"/>
          <w:szCs w:val="22"/>
        </w:rPr>
        <w:t>c</w:t>
      </w:r>
      <w:r>
        <w:rPr>
          <w:color w:val="231F20"/>
          <w:spacing w:val="1"/>
          <w:w w:val="108"/>
          <w:sz w:val="22"/>
          <w:szCs w:val="22"/>
        </w:rPr>
        <w:t>h)</w:t>
      </w:r>
      <w:r>
        <w:rPr>
          <w:color w:val="231F20"/>
          <w:spacing w:val="1"/>
          <w:w w:val="28"/>
          <w:sz w:val="22"/>
          <w:szCs w:val="22"/>
        </w:rPr>
        <w:t>�</w:t>
      </w:r>
    </w:p>
    <w:p>
      <w:pPr>
        <w:spacing w:after="0" w:line="240" w:lineRule="auto"/>
        <w:jc w:val="both"/>
        <w:rPr>
          <w:sz w:val="22"/>
          <w:szCs w:val="22"/>
        </w:rPr>
        <w:sectPr>
          <w:type w:val="continuous"/>
          <w:pgSz w:w="11910" w:h="16840"/>
          <w:pgMar w:header="0" w:footer="548" w:top="0" w:bottom="280" w:left="600" w:right="620"/>
          <w:cols w:num="2" w:equalWidth="0">
            <w:col w:w="5224" w:space="40"/>
            <w:col w:w="5426"/>
          </w:cols>
        </w:sectPr>
      </w:pPr>
    </w:p>
    <w:p>
      <w:pPr>
        <w:pStyle w:val="Heading5"/>
        <w:spacing w:before="104"/>
      </w:pPr>
      <w:r>
        <w:rPr>
          <w:color w:val="231F20"/>
          <w:spacing w:val="-1"/>
          <w:w w:val="131"/>
        </w:rPr>
        <w:t>5</w:t>
      </w:r>
      <w:r>
        <w:rPr>
          <w:color w:val="231F20"/>
          <w:w w:val="58"/>
        </w:rPr>
        <w:t>�</w:t>
      </w:r>
      <w:r>
        <w:rPr>
          <w:color w:val="231F20"/>
          <w:spacing w:val="-6"/>
          <w:w w:val="94"/>
        </w:rPr>
        <w:t> </w:t>
      </w:r>
      <w:r>
        <w:rPr>
          <w:color w:val="231F20"/>
          <w:w w:val="95"/>
        </w:rPr>
        <w:t>So</w:t>
      </w:r>
      <w:r>
        <w:rPr>
          <w:color w:val="231F20"/>
          <w:spacing w:val="-6"/>
          <w:w w:val="95"/>
        </w:rPr>
        <w:t> </w:t>
      </w:r>
      <w:r>
        <w:rPr>
          <w:color w:val="231F20"/>
          <w:w w:val="95"/>
        </w:rPr>
        <w:t>crazy</w:t>
      </w:r>
      <w:r>
        <w:rPr>
          <w:color w:val="231F20"/>
          <w:spacing w:val="-7"/>
          <w:w w:val="95"/>
        </w:rPr>
        <w:t> </w:t>
      </w:r>
      <w:r>
        <w:rPr>
          <w:color w:val="231F20"/>
          <w:w w:val="95"/>
        </w:rPr>
        <w:t>it</w:t>
      </w:r>
      <w:r>
        <w:rPr>
          <w:color w:val="231F20"/>
          <w:spacing w:val="-6"/>
          <w:w w:val="95"/>
        </w:rPr>
        <w:t> </w:t>
      </w:r>
      <w:r>
        <w:rPr>
          <w:color w:val="231F20"/>
          <w:w w:val="95"/>
        </w:rPr>
        <w:t>might</w:t>
      </w:r>
      <w:r>
        <w:rPr>
          <w:color w:val="231F20"/>
          <w:spacing w:val="-6"/>
          <w:w w:val="95"/>
        </w:rPr>
        <w:t> </w:t>
      </w:r>
      <w:r>
        <w:rPr>
          <w:color w:val="231F20"/>
          <w:spacing w:val="-2"/>
          <w:w w:val="95"/>
        </w:rPr>
        <w:t>work!</w:t>
      </w:r>
    </w:p>
    <w:p>
      <w:pPr>
        <w:pStyle w:val="BodyText"/>
        <w:rPr>
          <w:rFonts w:ascii="Urbanist"/>
          <w:b/>
        </w:rPr>
      </w:pPr>
    </w:p>
    <w:p>
      <w:pPr>
        <w:spacing w:before="0"/>
        <w:ind w:left="378" w:right="0" w:firstLine="0"/>
        <w:jc w:val="left"/>
        <w:rPr>
          <w:sz w:val="22"/>
        </w:rPr>
      </w:pPr>
      <w:r>
        <w:rPr>
          <w:rFonts w:ascii="Urbanist"/>
          <w:b/>
          <w:color w:val="231F20"/>
          <w:sz w:val="22"/>
        </w:rPr>
        <w:t>Date</w:t>
      </w:r>
      <w:r>
        <w:rPr>
          <w:color w:val="231F20"/>
          <w:sz w:val="22"/>
        </w:rPr>
        <w:t>:</w:t>
      </w:r>
      <w:r>
        <w:rPr>
          <w:color w:val="231F20"/>
          <w:spacing w:val="-13"/>
          <w:sz w:val="22"/>
        </w:rPr>
        <w:t> </w:t>
      </w:r>
      <w:r>
        <w:rPr>
          <w:color w:val="231F20"/>
          <w:sz w:val="22"/>
        </w:rPr>
        <w:t>2022-10-</w:t>
      </w:r>
      <w:r>
        <w:rPr>
          <w:color w:val="231F20"/>
          <w:spacing w:val="-5"/>
          <w:sz w:val="22"/>
        </w:rPr>
        <w:t>27</w:t>
      </w:r>
    </w:p>
    <w:p>
      <w:pPr>
        <w:spacing w:before="0"/>
        <w:ind w:left="378" w:right="0" w:firstLine="0"/>
        <w:jc w:val="left"/>
        <w:rPr>
          <w:sz w:val="22"/>
        </w:rPr>
      </w:pPr>
      <w:r>
        <w:rPr>
          <w:rFonts w:ascii="Urbanist"/>
          <w:b/>
          <w:color w:val="231F20"/>
          <w:spacing w:val="-2"/>
          <w:sz w:val="22"/>
        </w:rPr>
        <w:t>Time</w:t>
      </w:r>
      <w:r>
        <w:rPr>
          <w:color w:val="231F20"/>
          <w:spacing w:val="-2"/>
          <w:sz w:val="22"/>
        </w:rPr>
        <w:t>:</w:t>
      </w:r>
      <w:r>
        <w:rPr>
          <w:color w:val="231F20"/>
          <w:spacing w:val="-4"/>
          <w:sz w:val="22"/>
        </w:rPr>
        <w:t> </w:t>
      </w:r>
      <w:r>
        <w:rPr>
          <w:color w:val="231F20"/>
          <w:spacing w:val="-2"/>
          <w:sz w:val="22"/>
        </w:rPr>
        <w:t>10:15</w:t>
      </w:r>
    </w:p>
    <w:p>
      <w:pPr>
        <w:spacing w:before="0"/>
        <w:ind w:left="378" w:right="0" w:firstLine="0"/>
        <w:jc w:val="left"/>
        <w:rPr>
          <w:sz w:val="22"/>
        </w:rPr>
      </w:pPr>
      <w:r>
        <w:rPr>
          <w:rFonts w:ascii="Urbanist"/>
          <w:b/>
          <w:color w:val="231F20"/>
          <w:sz w:val="22"/>
        </w:rPr>
        <w:t>Place</w:t>
      </w:r>
      <w:r>
        <w:rPr>
          <w:color w:val="231F20"/>
          <w:sz w:val="22"/>
        </w:rPr>
        <w:t>:</w:t>
      </w:r>
      <w:r>
        <w:rPr>
          <w:color w:val="231F20"/>
          <w:spacing w:val="-11"/>
          <w:sz w:val="22"/>
        </w:rPr>
        <w:t> </w:t>
      </w:r>
      <w:r>
        <w:rPr>
          <w:color w:val="231F20"/>
          <w:sz w:val="22"/>
        </w:rPr>
        <w:t>Neque</w:t>
      </w:r>
      <w:r>
        <w:rPr>
          <w:color w:val="231F20"/>
          <w:spacing w:val="-9"/>
          <w:sz w:val="22"/>
        </w:rPr>
        <w:t> </w:t>
      </w:r>
      <w:r>
        <w:rPr>
          <w:color w:val="231F20"/>
          <w:spacing w:val="-4"/>
          <w:sz w:val="22"/>
        </w:rPr>
        <w:t>room</w:t>
      </w:r>
    </w:p>
    <w:p>
      <w:pPr>
        <w:spacing w:before="0"/>
        <w:ind w:left="378" w:right="0" w:firstLine="0"/>
        <w:jc w:val="left"/>
        <w:rPr>
          <w:sz w:val="22"/>
        </w:rPr>
      </w:pPr>
      <w:r>
        <w:rPr>
          <w:rFonts w:ascii="Urbanist"/>
          <w:b/>
          <w:color w:val="231F20"/>
          <w:spacing w:val="-2"/>
          <w:sz w:val="22"/>
        </w:rPr>
        <w:t>Facilitator</w:t>
      </w:r>
      <w:r>
        <w:rPr>
          <w:color w:val="231F20"/>
          <w:spacing w:val="-2"/>
          <w:sz w:val="22"/>
        </w:rPr>
        <w:t>: </w:t>
      </w:r>
      <w:r>
        <w:rPr>
          <w:color w:val="231F20"/>
          <w:spacing w:val="-4"/>
          <w:sz w:val="22"/>
        </w:rPr>
        <w:t>Ryan</w:t>
      </w:r>
    </w:p>
    <w:p>
      <w:pPr>
        <w:spacing w:before="0"/>
        <w:ind w:left="378" w:right="0" w:firstLine="0"/>
        <w:jc w:val="left"/>
        <w:rPr>
          <w:sz w:val="22"/>
        </w:rPr>
      </w:pPr>
      <w:r>
        <w:rPr>
          <w:rFonts w:ascii="Urbanist"/>
          <w:b/>
          <w:color w:val="231F20"/>
          <w:spacing w:val="-2"/>
          <w:sz w:val="22"/>
        </w:rPr>
        <w:t>Notetaker</w:t>
      </w:r>
      <w:r>
        <w:rPr>
          <w:color w:val="231F20"/>
          <w:spacing w:val="-2"/>
          <w:sz w:val="22"/>
        </w:rPr>
        <w:t>:</w:t>
      </w:r>
      <w:r>
        <w:rPr>
          <w:color w:val="231F20"/>
          <w:spacing w:val="-9"/>
          <w:sz w:val="22"/>
        </w:rPr>
        <w:t> </w:t>
      </w:r>
      <w:r>
        <w:rPr>
          <w:color w:val="231F20"/>
          <w:spacing w:val="-2"/>
          <w:sz w:val="22"/>
        </w:rPr>
        <w:t>Ryan/Niko</w:t>
      </w:r>
      <w:r>
        <w:rPr>
          <w:color w:val="231F20"/>
          <w:spacing w:val="-8"/>
          <w:sz w:val="22"/>
        </w:rPr>
        <w:t> </w:t>
      </w:r>
      <w:r>
        <w:rPr>
          <w:color w:val="231F20"/>
          <w:spacing w:val="-2"/>
          <w:sz w:val="22"/>
        </w:rPr>
        <w:t>Obanda</w:t>
      </w:r>
    </w:p>
    <w:p>
      <w:pPr>
        <w:pStyle w:val="BodyText"/>
      </w:pPr>
    </w:p>
    <w:p>
      <w:pPr>
        <w:pStyle w:val="BodyText"/>
        <w:ind w:left="378" w:right="-4"/>
      </w:pPr>
      <w:r>
        <w:rPr>
          <w:color w:val="231F20"/>
        </w:rPr>
        <w:t>Participants:</w:t>
      </w:r>
      <w:r>
        <w:rPr>
          <w:color w:val="231F20"/>
          <w:spacing w:val="-16"/>
        </w:rPr>
        <w:t> </w:t>
      </w:r>
      <w:r>
        <w:rPr>
          <w:color w:val="231F20"/>
        </w:rPr>
        <w:t>Ryan,</w:t>
      </w:r>
      <w:r>
        <w:rPr>
          <w:color w:val="231F20"/>
          <w:spacing w:val="-13"/>
        </w:rPr>
        <w:t> </w:t>
      </w:r>
      <w:r>
        <w:rPr>
          <w:color w:val="231F20"/>
        </w:rPr>
        <w:t>Niko,</w:t>
      </w:r>
      <w:r>
        <w:rPr>
          <w:color w:val="231F20"/>
          <w:spacing w:val="-13"/>
        </w:rPr>
        <w:t> </w:t>
      </w:r>
      <w:r>
        <w:rPr>
          <w:color w:val="231F20"/>
        </w:rPr>
        <w:t>Ernesto,</w:t>
      </w:r>
      <w:r>
        <w:rPr>
          <w:color w:val="231F20"/>
          <w:spacing w:val="-13"/>
        </w:rPr>
        <w:t> </w:t>
      </w:r>
      <w:r>
        <w:rPr>
          <w:color w:val="231F20"/>
        </w:rPr>
        <w:t>Constantin,</w:t>
      </w:r>
      <w:r>
        <w:rPr>
          <w:color w:val="231F20"/>
          <w:spacing w:val="-13"/>
        </w:rPr>
        <w:t> </w:t>
      </w:r>
      <w:r>
        <w:rPr>
          <w:color w:val="231F20"/>
        </w:rPr>
        <w:t>Aman- da,</w:t>
      </w:r>
      <w:r>
        <w:rPr>
          <w:color w:val="231F20"/>
          <w:spacing w:val="-2"/>
        </w:rPr>
        <w:t> </w:t>
      </w:r>
      <w:r>
        <w:rPr>
          <w:color w:val="231F20"/>
        </w:rPr>
        <w:t>Bill</w:t>
      </w:r>
      <w:r>
        <w:rPr>
          <w:color w:val="231F20"/>
          <w:spacing w:val="-1"/>
        </w:rPr>
        <w:t> </w:t>
      </w:r>
      <w:r>
        <w:rPr>
          <w:color w:val="231F20"/>
        </w:rPr>
        <w:t>Hatcher,</w:t>
      </w:r>
      <w:r>
        <w:rPr>
          <w:color w:val="231F20"/>
          <w:spacing w:val="-2"/>
        </w:rPr>
        <w:t> </w:t>
      </w:r>
      <w:r>
        <w:rPr>
          <w:color w:val="231F20"/>
        </w:rPr>
        <w:t>Shannon</w:t>
      </w:r>
      <w:r>
        <w:rPr>
          <w:color w:val="231F20"/>
          <w:spacing w:val="-1"/>
        </w:rPr>
        <w:t> </w:t>
      </w:r>
      <w:r>
        <w:rPr>
          <w:color w:val="231F20"/>
        </w:rPr>
        <w:t>Hicks,</w:t>
      </w:r>
      <w:r>
        <w:rPr>
          <w:color w:val="231F20"/>
          <w:spacing w:val="-2"/>
        </w:rPr>
        <w:t> </w:t>
      </w:r>
      <w:r>
        <w:rPr>
          <w:color w:val="231F20"/>
        </w:rPr>
        <w:t>David,</w:t>
      </w:r>
      <w:r>
        <w:rPr>
          <w:color w:val="231F20"/>
          <w:spacing w:val="-1"/>
        </w:rPr>
        <w:t> </w:t>
      </w:r>
      <w:r>
        <w:rPr>
          <w:color w:val="231F20"/>
        </w:rPr>
        <w:t>Jay,</w:t>
      </w:r>
      <w:r>
        <w:rPr>
          <w:color w:val="231F20"/>
          <w:spacing w:val="-1"/>
        </w:rPr>
        <w:t> </w:t>
      </w:r>
      <w:r>
        <w:rPr>
          <w:color w:val="231F20"/>
          <w:spacing w:val="-2"/>
        </w:rPr>
        <w:t>Genesis,</w:t>
      </w:r>
    </w:p>
    <w:p>
      <w:pPr>
        <w:pStyle w:val="BodyText"/>
        <w:spacing w:before="104"/>
        <w:ind w:left="199"/>
        <w:jc w:val="both"/>
      </w:pPr>
      <w:r>
        <w:rPr/>
        <w:br w:type="column"/>
      </w:r>
      <w:r>
        <w:rPr>
          <w:color w:val="231F20"/>
          <w:spacing w:val="-2"/>
        </w:rPr>
        <w:t>Linda,</w:t>
      </w:r>
      <w:r>
        <w:rPr>
          <w:color w:val="231F20"/>
          <w:spacing w:val="-5"/>
        </w:rPr>
        <w:t> </w:t>
      </w:r>
      <w:r>
        <w:rPr>
          <w:color w:val="231F20"/>
          <w:spacing w:val="-2"/>
        </w:rPr>
        <w:t>Alexandra,</w:t>
      </w:r>
      <w:r>
        <w:rPr>
          <w:color w:val="231F20"/>
          <w:spacing w:val="-5"/>
        </w:rPr>
        <w:t> </w:t>
      </w:r>
      <w:r>
        <w:rPr>
          <w:color w:val="231F20"/>
          <w:spacing w:val="-2"/>
        </w:rPr>
        <w:t>Rachel</w:t>
      </w:r>
    </w:p>
    <w:p>
      <w:pPr>
        <w:pStyle w:val="BodyText"/>
      </w:pPr>
    </w:p>
    <w:p>
      <w:pPr>
        <w:pStyle w:val="Heading5"/>
        <w:ind w:left="199"/>
        <w:jc w:val="both"/>
      </w:pPr>
      <w:r>
        <w:rPr>
          <w:color w:val="231F20"/>
          <w:spacing w:val="-2"/>
        </w:rPr>
        <w:t>Discussion</w:t>
      </w:r>
      <w:r>
        <w:rPr>
          <w:color w:val="231F20"/>
          <w:spacing w:val="-1"/>
        </w:rPr>
        <w:t> </w:t>
      </w:r>
      <w:r>
        <w:rPr>
          <w:color w:val="231F20"/>
          <w:spacing w:val="-4"/>
        </w:rPr>
        <w:t>notes</w:t>
      </w:r>
    </w:p>
    <w:p>
      <w:pPr>
        <w:pStyle w:val="BodyText"/>
        <w:ind w:left="199" w:right="356"/>
        <w:jc w:val="both"/>
      </w:pPr>
      <w:r>
        <w:rPr>
          <w:color w:val="231F20"/>
          <w:spacing w:val="-2"/>
        </w:rPr>
        <w:t>Some</w:t>
      </w:r>
      <w:r>
        <w:rPr>
          <w:color w:val="231F20"/>
          <w:spacing w:val="-10"/>
        </w:rPr>
        <w:t> </w:t>
      </w:r>
      <w:r>
        <w:rPr>
          <w:color w:val="231F20"/>
          <w:spacing w:val="-2"/>
        </w:rPr>
        <w:t>ideas</w:t>
      </w:r>
      <w:r>
        <w:rPr>
          <w:color w:val="231F20"/>
          <w:spacing w:val="-10"/>
        </w:rPr>
        <w:t> </w:t>
      </w:r>
      <w:r>
        <w:rPr>
          <w:color w:val="231F20"/>
          <w:spacing w:val="-2"/>
        </w:rPr>
        <w:t>were</w:t>
      </w:r>
      <w:r>
        <w:rPr>
          <w:color w:val="231F20"/>
          <w:spacing w:val="-10"/>
        </w:rPr>
        <w:t> </w:t>
      </w:r>
      <w:r>
        <w:rPr>
          <w:color w:val="231F20"/>
          <w:spacing w:val="-2"/>
        </w:rPr>
        <w:t>websites</w:t>
      </w:r>
      <w:r>
        <w:rPr>
          <w:color w:val="231F20"/>
          <w:spacing w:val="-10"/>
        </w:rPr>
        <w:t> </w:t>
      </w:r>
      <w:r>
        <w:rPr>
          <w:color w:val="231F20"/>
          <w:spacing w:val="-2"/>
        </w:rPr>
        <w:t>with</w:t>
      </w:r>
      <w:r>
        <w:rPr>
          <w:color w:val="231F20"/>
          <w:spacing w:val="-10"/>
        </w:rPr>
        <w:t> </w:t>
      </w:r>
      <w:r>
        <w:rPr>
          <w:color w:val="231F20"/>
          <w:spacing w:val="-2"/>
        </w:rPr>
        <w:t>more</w:t>
      </w:r>
      <w:r>
        <w:rPr>
          <w:color w:val="231F20"/>
          <w:spacing w:val="-10"/>
        </w:rPr>
        <w:t> </w:t>
      </w:r>
      <w:r>
        <w:rPr>
          <w:color w:val="231F20"/>
          <w:spacing w:val="-2"/>
        </w:rPr>
        <w:t>teardowns</w:t>
      </w:r>
      <w:r>
        <w:rPr>
          <w:color w:val="231F20"/>
          <w:spacing w:val="-10"/>
        </w:rPr>
        <w:t> </w:t>
      </w:r>
      <w:r>
        <w:rPr>
          <w:color w:val="231F20"/>
          <w:spacing w:val="-2"/>
        </w:rPr>
        <w:t>of </w:t>
      </w:r>
      <w:r>
        <w:rPr>
          <w:color w:val="231F20"/>
        </w:rPr>
        <w:t>scientific equipment, government sponsored open science hardware, assistive tech for scientists with handicaps,</w:t>
      </w:r>
      <w:r>
        <w:rPr>
          <w:color w:val="231F20"/>
          <w:spacing w:val="-6"/>
        </w:rPr>
        <w:t> </w:t>
      </w:r>
      <w:r>
        <w:rPr>
          <w:color w:val="231F20"/>
        </w:rPr>
        <w:t>an</w:t>
      </w:r>
      <w:r>
        <w:rPr>
          <w:color w:val="231F20"/>
          <w:spacing w:val="-7"/>
        </w:rPr>
        <w:t> </w:t>
      </w:r>
      <w:r>
        <w:rPr>
          <w:color w:val="231F20"/>
        </w:rPr>
        <w:t>open</w:t>
      </w:r>
      <w:r>
        <w:rPr>
          <w:color w:val="231F20"/>
          <w:spacing w:val="-6"/>
        </w:rPr>
        <w:t> </w:t>
      </w:r>
      <w:r>
        <w:rPr>
          <w:color w:val="231F20"/>
        </w:rPr>
        <w:t>microfluidic</w:t>
      </w:r>
      <w:r>
        <w:rPr>
          <w:color w:val="231F20"/>
          <w:spacing w:val="-6"/>
        </w:rPr>
        <w:t> </w:t>
      </w:r>
      <w:r>
        <w:rPr>
          <w:color w:val="231F20"/>
        </w:rPr>
        <w:t>cloudlab</w:t>
      </w:r>
      <w:r>
        <w:rPr>
          <w:color w:val="231F20"/>
          <w:spacing w:val="-6"/>
        </w:rPr>
        <w:t> </w:t>
      </w:r>
      <w:r>
        <w:rPr>
          <w:color w:val="231F20"/>
        </w:rPr>
        <w:t>and</w:t>
      </w:r>
      <w:r>
        <w:rPr>
          <w:color w:val="231F20"/>
          <w:spacing w:val="-6"/>
        </w:rPr>
        <w:t> </w:t>
      </w:r>
      <w:r>
        <w:rPr>
          <w:color w:val="231F20"/>
        </w:rPr>
        <w:t>mar- ketplace, and ways to biohack health (cheek cell chip? Digital self </w:t>
      </w:r>
      <w:r>
        <w:rPr>
          <w:color w:val="231F20"/>
          <w:spacing w:val="-2"/>
          <w:w w:val="110"/>
        </w:rPr>
        <w:t>pe</w:t>
      </w:r>
      <w:r>
        <w:rPr>
          <w:color w:val="231F20"/>
          <w:w w:val="110"/>
        </w:rPr>
        <w:t>ep</w:t>
      </w:r>
      <w:r>
        <w:rPr>
          <w:color w:val="231F20"/>
          <w:spacing w:val="1"/>
          <w:w w:val="109"/>
        </w:rPr>
        <w:t>s?)</w:t>
      </w:r>
      <w:r>
        <w:rPr>
          <w:color w:val="231F20"/>
          <w:spacing w:val="1"/>
          <w:w w:val="30"/>
        </w:rPr>
        <w:t>�</w:t>
      </w:r>
    </w:p>
    <w:p>
      <w:pPr>
        <w:spacing w:after="0"/>
        <w:jc w:val="both"/>
        <w:sectPr>
          <w:footerReference w:type="default" r:id="rId155"/>
          <w:footerReference w:type="even" r:id="rId156"/>
          <w:pgSz w:w="11910" w:h="16840"/>
          <w:pgMar w:footer="548" w:header="0" w:top="800" w:bottom="920" w:left="600" w:right="620"/>
          <w:pgNumType w:start="43"/>
          <w:cols w:num="2" w:equalWidth="0">
            <w:col w:w="5233" w:space="40"/>
            <w:col w:w="5417"/>
          </w:cols>
        </w:sectPr>
      </w:pPr>
    </w:p>
    <w:p>
      <w:pPr>
        <w:pStyle w:val="BodyText"/>
        <w:spacing w:before="2"/>
        <w:rPr>
          <w:sz w:val="16"/>
        </w:rPr>
      </w:pPr>
    </w:p>
    <w:p>
      <w:pPr>
        <w:pStyle w:val="BodyText"/>
        <w:spacing w:line="20" w:lineRule="exact"/>
        <w:ind w:left="378"/>
        <w:rPr>
          <w:sz w:val="2"/>
        </w:rPr>
      </w:pPr>
      <w:r>
        <w:rPr>
          <w:sz w:val="2"/>
        </w:rPr>
        <w:pict>
          <v:group style="width:497.4pt;height:1pt;mso-position-horizontal-relative:char;mso-position-vertical-relative:line" id="docshapegroup110" coordorigin="0,0" coordsize="9948,20">
            <v:line style="position:absolute" from="0,10" to="9948,10" stroked="true" strokeweight="1pt" strokecolor="#000000">
              <v:stroke dashstyle="solid"/>
            </v:line>
          </v:group>
        </w:pict>
      </w:r>
      <w:r>
        <w:rPr>
          <w:sz w:val="2"/>
        </w:rPr>
      </w:r>
    </w:p>
    <w:p>
      <w:pPr>
        <w:spacing w:after="0" w:line="20" w:lineRule="exact"/>
        <w:rPr>
          <w:sz w:val="2"/>
        </w:rPr>
        <w:sectPr>
          <w:type w:val="continuous"/>
          <w:pgSz w:w="11910" w:h="16840"/>
          <w:pgMar w:header="0" w:footer="738" w:top="0" w:bottom="280" w:left="600" w:right="620"/>
        </w:sectPr>
      </w:pPr>
    </w:p>
    <w:p>
      <w:pPr>
        <w:pStyle w:val="Heading5"/>
        <w:spacing w:before="102"/>
      </w:pPr>
      <w:r>
        <w:rPr>
          <w:color w:val="231F20"/>
          <w:w w:val="131"/>
        </w:rPr>
        <w:t>6</w:t>
      </w:r>
      <w:r>
        <w:rPr>
          <w:color w:val="231F20"/>
          <w:w w:val="58"/>
        </w:rPr>
        <w:t>�</w:t>
      </w:r>
      <w:r>
        <w:rPr>
          <w:color w:val="231F20"/>
          <w:spacing w:val="-9"/>
          <w:w w:val="94"/>
        </w:rPr>
        <w:t> </w:t>
      </w:r>
      <w:r>
        <w:rPr>
          <w:color w:val="231F20"/>
          <w:w w:val="95"/>
        </w:rPr>
        <w:t>Shake</w:t>
      </w:r>
      <w:r>
        <w:rPr>
          <w:color w:val="231F20"/>
          <w:spacing w:val="-10"/>
          <w:w w:val="95"/>
        </w:rPr>
        <w:t> </w:t>
      </w:r>
      <w:r>
        <w:rPr>
          <w:color w:val="231F20"/>
          <w:w w:val="95"/>
        </w:rPr>
        <w:t>your</w:t>
      </w:r>
      <w:r>
        <w:rPr>
          <w:color w:val="231F20"/>
          <w:spacing w:val="-9"/>
          <w:w w:val="95"/>
        </w:rPr>
        <w:t> </w:t>
      </w:r>
      <w:r>
        <w:rPr>
          <w:color w:val="231F20"/>
          <w:w w:val="95"/>
        </w:rPr>
        <w:t>body!</w:t>
      </w:r>
      <w:r>
        <w:rPr>
          <w:color w:val="231F20"/>
          <w:spacing w:val="-9"/>
          <w:w w:val="95"/>
        </w:rPr>
        <w:t> </w:t>
      </w:r>
      <w:r>
        <w:rPr>
          <w:color w:val="231F20"/>
          <w:w w:val="95"/>
        </w:rPr>
        <w:t>(you</w:t>
      </w:r>
      <w:r>
        <w:rPr>
          <w:color w:val="231F20"/>
          <w:spacing w:val="-10"/>
          <w:w w:val="95"/>
        </w:rPr>
        <w:t> </w:t>
      </w:r>
      <w:r>
        <w:rPr>
          <w:color w:val="231F20"/>
          <w:spacing w:val="-2"/>
          <w:w w:val="95"/>
        </w:rPr>
        <w:t>nerd)</w:t>
      </w:r>
    </w:p>
    <w:p>
      <w:pPr>
        <w:pStyle w:val="BodyText"/>
        <w:rPr>
          <w:rFonts w:ascii="Urbanist"/>
          <w:b/>
        </w:rPr>
      </w:pPr>
    </w:p>
    <w:p>
      <w:pPr>
        <w:spacing w:before="0"/>
        <w:ind w:left="378" w:right="0" w:firstLine="0"/>
        <w:jc w:val="left"/>
        <w:rPr>
          <w:sz w:val="22"/>
        </w:rPr>
      </w:pPr>
      <w:r>
        <w:rPr>
          <w:rFonts w:ascii="Urbanist"/>
          <w:b/>
          <w:color w:val="231F20"/>
          <w:spacing w:val="-2"/>
          <w:sz w:val="22"/>
        </w:rPr>
        <w:t>Date</w:t>
      </w:r>
      <w:r>
        <w:rPr>
          <w:color w:val="231F20"/>
          <w:spacing w:val="-2"/>
          <w:sz w:val="22"/>
        </w:rPr>
        <w:t>:</w:t>
      </w:r>
      <w:r>
        <w:rPr>
          <w:color w:val="231F20"/>
          <w:spacing w:val="6"/>
          <w:sz w:val="22"/>
        </w:rPr>
        <w:t> </w:t>
      </w:r>
      <w:r>
        <w:rPr>
          <w:color w:val="231F20"/>
          <w:spacing w:val="-2"/>
          <w:sz w:val="22"/>
        </w:rPr>
        <w:t>2023-11-</w:t>
      </w:r>
      <w:r>
        <w:rPr>
          <w:color w:val="231F20"/>
          <w:spacing w:val="-5"/>
          <w:sz w:val="22"/>
        </w:rPr>
        <w:t>27</w:t>
      </w:r>
    </w:p>
    <w:p>
      <w:pPr>
        <w:spacing w:before="0"/>
        <w:ind w:left="378" w:right="0" w:firstLine="0"/>
        <w:jc w:val="left"/>
        <w:rPr>
          <w:sz w:val="22"/>
        </w:rPr>
      </w:pPr>
      <w:r>
        <w:rPr>
          <w:rFonts w:ascii="Urbanist"/>
          <w:b/>
          <w:color w:val="231F20"/>
          <w:spacing w:val="-2"/>
          <w:sz w:val="22"/>
        </w:rPr>
        <w:t>Time</w:t>
      </w:r>
      <w:r>
        <w:rPr>
          <w:color w:val="231F20"/>
          <w:spacing w:val="-2"/>
          <w:sz w:val="22"/>
        </w:rPr>
        <w:t>:</w:t>
      </w:r>
      <w:r>
        <w:rPr>
          <w:color w:val="231F20"/>
          <w:spacing w:val="-4"/>
          <w:sz w:val="22"/>
        </w:rPr>
        <w:t> </w:t>
      </w:r>
      <w:r>
        <w:rPr>
          <w:color w:val="231F20"/>
          <w:spacing w:val="-2"/>
          <w:sz w:val="22"/>
        </w:rPr>
        <w:t>10:30</w:t>
      </w:r>
    </w:p>
    <w:p>
      <w:pPr>
        <w:spacing w:before="0"/>
        <w:ind w:left="378" w:right="0" w:firstLine="0"/>
        <w:jc w:val="left"/>
        <w:rPr>
          <w:sz w:val="22"/>
        </w:rPr>
      </w:pPr>
      <w:r>
        <w:rPr>
          <w:rFonts w:ascii="Urbanist"/>
          <w:b/>
          <w:color w:val="231F20"/>
          <w:sz w:val="22"/>
        </w:rPr>
        <w:t>Duration</w:t>
      </w:r>
      <w:r>
        <w:rPr>
          <w:color w:val="231F20"/>
          <w:sz w:val="22"/>
        </w:rPr>
        <w:t>:</w:t>
      </w:r>
      <w:r>
        <w:rPr>
          <w:color w:val="231F20"/>
          <w:spacing w:val="33"/>
          <w:sz w:val="22"/>
        </w:rPr>
        <w:t> </w:t>
      </w:r>
      <w:r>
        <w:rPr>
          <w:color w:val="231F20"/>
          <w:sz w:val="22"/>
        </w:rPr>
        <w:t>20</w:t>
      </w:r>
      <w:r>
        <w:rPr>
          <w:color w:val="231F20"/>
          <w:spacing w:val="-10"/>
          <w:sz w:val="22"/>
        </w:rPr>
        <w:t> </w:t>
      </w:r>
      <w:r>
        <w:rPr>
          <w:color w:val="231F20"/>
          <w:spacing w:val="-2"/>
          <w:sz w:val="22"/>
        </w:rPr>
        <w:t>minutes</w:t>
      </w:r>
    </w:p>
    <w:p>
      <w:pPr>
        <w:spacing w:before="0"/>
        <w:ind w:left="378" w:right="0" w:firstLine="0"/>
        <w:jc w:val="left"/>
        <w:rPr>
          <w:sz w:val="22"/>
        </w:rPr>
      </w:pPr>
      <w:r>
        <w:rPr>
          <w:rFonts w:ascii="Urbanist"/>
          <w:b/>
          <w:color w:val="231F20"/>
          <w:sz w:val="22"/>
        </w:rPr>
        <w:t>Place</w:t>
      </w:r>
      <w:r>
        <w:rPr>
          <w:color w:val="231F20"/>
          <w:sz w:val="22"/>
        </w:rPr>
        <w:t>:</w:t>
      </w:r>
      <w:r>
        <w:rPr>
          <w:color w:val="231F20"/>
          <w:spacing w:val="-9"/>
          <w:sz w:val="22"/>
        </w:rPr>
        <w:t> </w:t>
      </w:r>
      <w:r>
        <w:rPr>
          <w:color w:val="231F20"/>
          <w:sz w:val="22"/>
        </w:rPr>
        <w:t>Outside</w:t>
      </w:r>
      <w:r>
        <w:rPr>
          <w:color w:val="231F20"/>
          <w:spacing w:val="-8"/>
          <w:sz w:val="22"/>
        </w:rPr>
        <w:t> </w:t>
      </w:r>
      <w:r>
        <w:rPr>
          <w:color w:val="231F20"/>
          <w:spacing w:val="-4"/>
          <w:sz w:val="22"/>
        </w:rPr>
        <w:t>park</w:t>
      </w:r>
    </w:p>
    <w:p>
      <w:pPr>
        <w:spacing w:before="0"/>
        <w:ind w:left="378" w:right="0" w:firstLine="0"/>
        <w:jc w:val="left"/>
        <w:rPr>
          <w:sz w:val="22"/>
        </w:rPr>
      </w:pPr>
      <w:r>
        <w:rPr>
          <w:rFonts w:ascii="Urbanist"/>
          <w:b/>
          <w:color w:val="231F20"/>
          <w:sz w:val="22"/>
        </w:rPr>
        <w:t>Social</w:t>
      </w:r>
      <w:r>
        <w:rPr>
          <w:rFonts w:ascii="Urbanist"/>
          <w:b/>
          <w:color w:val="231F20"/>
          <w:spacing w:val="-11"/>
          <w:sz w:val="22"/>
        </w:rPr>
        <w:t> </w:t>
      </w:r>
      <w:r>
        <w:rPr>
          <w:rFonts w:ascii="Urbanist"/>
          <w:b/>
          <w:color w:val="231F20"/>
          <w:sz w:val="22"/>
        </w:rPr>
        <w:t>media</w:t>
      </w:r>
      <w:r>
        <w:rPr>
          <w:rFonts w:ascii="Urbanist"/>
          <w:b/>
          <w:color w:val="231F20"/>
          <w:spacing w:val="-10"/>
          <w:sz w:val="22"/>
        </w:rPr>
        <w:t> </w:t>
      </w:r>
      <w:r>
        <w:rPr>
          <w:rFonts w:ascii="Urbanist"/>
          <w:b/>
          <w:color w:val="231F20"/>
          <w:sz w:val="22"/>
        </w:rPr>
        <w:t>links</w:t>
      </w:r>
      <w:r>
        <w:rPr>
          <w:rFonts w:ascii="Urbanist"/>
          <w:b/>
          <w:color w:val="231F20"/>
          <w:spacing w:val="-11"/>
          <w:sz w:val="22"/>
        </w:rPr>
        <w:t> </w:t>
      </w:r>
      <w:r>
        <w:rPr>
          <w:rFonts w:ascii="Urbanist"/>
          <w:b/>
          <w:color w:val="231F20"/>
          <w:sz w:val="22"/>
        </w:rPr>
        <w:t>and</w:t>
      </w:r>
      <w:r>
        <w:rPr>
          <w:rFonts w:ascii="Urbanist"/>
          <w:b/>
          <w:color w:val="231F20"/>
          <w:spacing w:val="-10"/>
          <w:sz w:val="22"/>
        </w:rPr>
        <w:t> </w:t>
      </w:r>
      <w:r>
        <w:rPr>
          <w:rFonts w:ascii="Urbanist"/>
          <w:b/>
          <w:color w:val="231F20"/>
          <w:sz w:val="22"/>
        </w:rPr>
        <w:t>hashtags</w:t>
      </w:r>
      <w:r>
        <w:rPr>
          <w:color w:val="231F20"/>
          <w:sz w:val="22"/>
        </w:rPr>
        <w:t>:</w:t>
      </w:r>
      <w:r>
        <w:rPr>
          <w:color w:val="231F20"/>
          <w:spacing w:val="-11"/>
          <w:sz w:val="22"/>
        </w:rPr>
        <w:t> </w:t>
      </w:r>
      <w:r>
        <w:rPr>
          <w:color w:val="231F20"/>
          <w:spacing w:val="-2"/>
          <w:sz w:val="22"/>
        </w:rPr>
        <w:t>@alquimetricos</w:t>
      </w:r>
    </w:p>
    <w:p>
      <w:pPr>
        <w:spacing w:before="0"/>
        <w:ind w:left="378" w:right="0" w:firstLine="0"/>
        <w:jc w:val="left"/>
        <w:rPr>
          <w:sz w:val="22"/>
        </w:rPr>
      </w:pPr>
      <w:r>
        <w:rPr>
          <w:rFonts w:ascii="Urbanist"/>
          <w:b/>
          <w:color w:val="231F20"/>
          <w:spacing w:val="-2"/>
          <w:sz w:val="22"/>
        </w:rPr>
        <w:t>Facilitator</w:t>
      </w:r>
      <w:r>
        <w:rPr>
          <w:color w:val="231F20"/>
          <w:spacing w:val="-2"/>
          <w:sz w:val="22"/>
        </w:rPr>
        <w:t>: Fernando Daguanno, @alquimetricos</w:t>
      </w:r>
    </w:p>
    <w:p>
      <w:pPr>
        <w:pStyle w:val="BodyText"/>
      </w:pPr>
    </w:p>
    <w:p>
      <w:pPr>
        <w:pStyle w:val="BodyText"/>
        <w:ind w:left="378"/>
        <w:jc w:val="both"/>
      </w:pPr>
      <w:r>
        <w:rPr>
          <w:rFonts w:ascii="Urbanist" w:hAnsi="Urbanist"/>
          <w:b/>
          <w:color w:val="231F20"/>
          <w:spacing w:val="-2"/>
        </w:rPr>
        <w:t>Participants</w:t>
      </w:r>
      <w:r>
        <w:rPr>
          <w:rFonts w:ascii="Urbanist" w:hAnsi="Urbanist"/>
          <w:b/>
          <w:color w:val="231F20"/>
          <w:spacing w:val="-5"/>
        </w:rPr>
        <w:t> </w:t>
      </w:r>
      <w:r>
        <w:rPr>
          <w:rFonts w:ascii="Urbanist" w:hAnsi="Urbanist"/>
          <w:b/>
          <w:color w:val="231F20"/>
          <w:spacing w:val="-2"/>
        </w:rPr>
        <w:t>(15</w:t>
      </w:r>
      <w:r>
        <w:rPr>
          <w:rFonts w:ascii="Urbanist" w:hAnsi="Urbanist"/>
          <w:b/>
          <w:color w:val="231F20"/>
          <w:spacing w:val="-5"/>
        </w:rPr>
        <w:t> </w:t>
      </w:r>
      <w:r>
        <w:rPr>
          <w:rFonts w:ascii="Urbanist" w:hAnsi="Urbanist"/>
          <w:b/>
          <w:color w:val="231F20"/>
          <w:spacing w:val="-2"/>
        </w:rPr>
        <w:t>to</w:t>
      </w:r>
      <w:r>
        <w:rPr>
          <w:rFonts w:ascii="Urbanist" w:hAnsi="Urbanist"/>
          <w:b/>
          <w:color w:val="231F20"/>
          <w:spacing w:val="-5"/>
        </w:rPr>
        <w:t> </w:t>
      </w:r>
      <w:r>
        <w:rPr>
          <w:rFonts w:ascii="Urbanist" w:hAnsi="Urbanist"/>
          <w:b/>
          <w:color w:val="231F20"/>
          <w:spacing w:val="-2"/>
        </w:rPr>
        <w:t>17</w:t>
      </w:r>
      <w:r>
        <w:rPr>
          <w:rFonts w:ascii="Urbanist" w:hAnsi="Urbanist"/>
          <w:b/>
          <w:color w:val="231F20"/>
          <w:spacing w:val="-5"/>
        </w:rPr>
        <w:t> </w:t>
      </w:r>
      <w:r>
        <w:rPr>
          <w:rFonts w:ascii="Urbanist" w:hAnsi="Urbanist"/>
          <w:b/>
          <w:color w:val="231F20"/>
          <w:spacing w:val="-2"/>
        </w:rPr>
        <w:t>participants)</w:t>
      </w:r>
      <w:r>
        <w:rPr>
          <w:color w:val="231F20"/>
          <w:spacing w:val="-2"/>
        </w:rPr>
        <w:t>:</w:t>
      </w:r>
      <w:r>
        <w:rPr>
          <w:color w:val="231F20"/>
          <w:spacing w:val="-5"/>
        </w:rPr>
        <w:t> </w:t>
      </w:r>
      <w:r>
        <w:rPr>
          <w:color w:val="231F20"/>
          <w:spacing w:val="-2"/>
        </w:rPr>
        <w:t>Rachel</w:t>
      </w:r>
      <w:r>
        <w:rPr>
          <w:color w:val="231F20"/>
          <w:spacing w:val="-5"/>
        </w:rPr>
        <w:t> </w:t>
      </w:r>
      <w:r>
        <w:rPr>
          <w:color w:val="231F20"/>
          <w:spacing w:val="-2"/>
        </w:rPr>
        <w:t>Aronoff, </w:t>
      </w:r>
      <w:r>
        <w:rPr>
          <w:color w:val="231F20"/>
        </w:rPr>
        <w:t>Goldjian, Martín Szyszlican, Linda Aidoo, Tiago Lubiana Alves, Alexandra Covor, Isaac Núñez Quijada,</w:t>
      </w:r>
      <w:r>
        <w:rPr>
          <w:color w:val="231F20"/>
          <w:spacing w:val="-2"/>
        </w:rPr>
        <w:t> </w:t>
      </w:r>
      <w:r>
        <w:rPr>
          <w:color w:val="231F20"/>
        </w:rPr>
        <w:t>Tamara</w:t>
      </w:r>
      <w:r>
        <w:rPr>
          <w:color w:val="231F20"/>
          <w:spacing w:val="-2"/>
        </w:rPr>
        <w:t> </w:t>
      </w:r>
      <w:r>
        <w:rPr>
          <w:color w:val="231F20"/>
        </w:rPr>
        <w:t>Matute</w:t>
      </w:r>
      <w:r>
        <w:rPr>
          <w:color w:val="231F20"/>
          <w:spacing w:val="-2"/>
        </w:rPr>
        <w:t> </w:t>
      </w:r>
      <w:r>
        <w:rPr>
          <w:color w:val="231F20"/>
        </w:rPr>
        <w:t>Torres,</w:t>
      </w:r>
      <w:r>
        <w:rPr>
          <w:color w:val="231F20"/>
          <w:spacing w:val="-2"/>
        </w:rPr>
        <w:t> </w:t>
      </w:r>
      <w:r>
        <w:rPr>
          <w:color w:val="231F20"/>
        </w:rPr>
        <w:t>Rajas</w:t>
      </w:r>
      <w:r>
        <w:rPr>
          <w:color w:val="231F20"/>
          <w:spacing w:val="-2"/>
        </w:rPr>
        <w:t> </w:t>
      </w:r>
      <w:r>
        <w:rPr>
          <w:color w:val="231F20"/>
        </w:rPr>
        <w:t>Poorna,</w:t>
      </w:r>
      <w:r>
        <w:rPr>
          <w:color w:val="231F20"/>
          <w:spacing w:val="-2"/>
        </w:rPr>
        <w:t> </w:t>
      </w:r>
      <w:r>
        <w:rPr>
          <w:color w:val="231F20"/>
        </w:rPr>
        <w:t>Elio Challita, Carolina Borrero Arias,and many more!</w:t>
      </w:r>
    </w:p>
    <w:p>
      <w:pPr>
        <w:pStyle w:val="BodyText"/>
      </w:pPr>
    </w:p>
    <w:p>
      <w:pPr>
        <w:pStyle w:val="BodyText"/>
        <w:ind w:left="378"/>
      </w:pPr>
      <w:r>
        <w:rPr>
          <w:color w:val="231F20"/>
          <w:spacing w:val="-2"/>
        </w:rPr>
        <w:t>Notes:</w:t>
      </w:r>
    </w:p>
    <w:p>
      <w:pPr>
        <w:pStyle w:val="BodyText"/>
        <w:ind w:left="378"/>
      </w:pPr>
      <w:r>
        <w:rPr>
          <w:color w:val="231F20"/>
        </w:rPr>
        <w:t>Outdoor</w:t>
      </w:r>
      <w:r>
        <w:rPr>
          <w:color w:val="231F20"/>
          <w:spacing w:val="80"/>
        </w:rPr>
        <w:t> </w:t>
      </w:r>
      <w:r>
        <w:rPr>
          <w:color w:val="231F20"/>
        </w:rPr>
        <w:t>playful</w:t>
      </w:r>
      <w:r>
        <w:rPr>
          <w:color w:val="231F20"/>
          <w:spacing w:val="80"/>
        </w:rPr>
        <w:t> </w:t>
      </w:r>
      <w:r>
        <w:rPr>
          <w:color w:val="231F20"/>
          <w:spacing w:val="-2"/>
          <w:w w:val="109"/>
        </w:rPr>
        <w:t>a</w:t>
      </w:r>
      <w:r>
        <w:rPr>
          <w:color w:val="231F20"/>
          <w:spacing w:val="1"/>
          <w:w w:val="108"/>
        </w:rPr>
        <w:t>c</w:t>
      </w:r>
      <w:r>
        <w:rPr>
          <w:color w:val="231F20"/>
          <w:w w:val="108"/>
        </w:rPr>
        <w:t>t</w:t>
      </w:r>
      <w:r>
        <w:rPr>
          <w:color w:val="231F20"/>
          <w:w w:val="109"/>
        </w:rPr>
        <w:t>iv</w:t>
      </w:r>
      <w:r>
        <w:rPr>
          <w:color w:val="231F20"/>
          <w:spacing w:val="1"/>
          <w:w w:val="109"/>
        </w:rPr>
        <w:t>i</w:t>
      </w:r>
      <w:r>
        <w:rPr>
          <w:color w:val="231F20"/>
          <w:spacing w:val="-1"/>
          <w:w w:val="109"/>
        </w:rPr>
        <w:t>t</w:t>
      </w:r>
      <w:r>
        <w:rPr>
          <w:color w:val="231F20"/>
          <w:spacing w:val="-7"/>
          <w:w w:val="109"/>
        </w:rPr>
        <w:t>y</w:t>
      </w:r>
      <w:r>
        <w:rPr>
          <w:color w:val="231F20"/>
          <w:spacing w:val="1"/>
          <w:w w:val="29"/>
        </w:rPr>
        <w:t>�</w:t>
      </w:r>
      <w:r>
        <w:rPr>
          <w:color w:val="231F20"/>
          <w:spacing w:val="80"/>
        </w:rPr>
        <w:t> </w:t>
      </w:r>
      <w:r>
        <w:rPr>
          <w:color w:val="231F20"/>
        </w:rPr>
        <w:t>After</w:t>
      </w:r>
      <w:r>
        <w:rPr>
          <w:color w:val="231F20"/>
          <w:spacing w:val="80"/>
        </w:rPr>
        <w:t> </w:t>
      </w:r>
      <w:r>
        <w:rPr>
          <w:color w:val="231F20"/>
        </w:rPr>
        <w:t>some</w:t>
      </w:r>
      <w:r>
        <w:rPr>
          <w:color w:val="231F20"/>
          <w:spacing w:val="80"/>
        </w:rPr>
        <w:t> </w:t>
      </w:r>
      <w:r>
        <w:rPr>
          <w:color w:val="231F20"/>
        </w:rPr>
        <w:t>physical warm-up,</w:t>
      </w:r>
      <w:r>
        <w:rPr>
          <w:color w:val="231F20"/>
          <w:spacing w:val="40"/>
        </w:rPr>
        <w:t> </w:t>
      </w:r>
      <w:r>
        <w:rPr>
          <w:color w:val="231F20"/>
        </w:rPr>
        <w:t>we</w:t>
      </w:r>
      <w:r>
        <w:rPr>
          <w:color w:val="231F20"/>
          <w:spacing w:val="40"/>
        </w:rPr>
        <w:t> </w:t>
      </w:r>
      <w:r>
        <w:rPr>
          <w:color w:val="231F20"/>
        </w:rPr>
        <w:t>learned</w:t>
      </w:r>
      <w:r>
        <w:rPr>
          <w:color w:val="231F20"/>
          <w:spacing w:val="40"/>
        </w:rPr>
        <w:t> </w:t>
      </w:r>
      <w:r>
        <w:rPr>
          <w:color w:val="231F20"/>
        </w:rPr>
        <w:t>the</w:t>
      </w:r>
      <w:r>
        <w:rPr>
          <w:color w:val="231F20"/>
          <w:spacing w:val="40"/>
        </w:rPr>
        <w:t> </w:t>
      </w:r>
      <w:r>
        <w:rPr>
          <w:color w:val="231F20"/>
        </w:rPr>
        <w:t>basis</w:t>
      </w:r>
      <w:r>
        <w:rPr>
          <w:color w:val="231F20"/>
          <w:spacing w:val="40"/>
        </w:rPr>
        <w:t> </w:t>
      </w:r>
      <w:r>
        <w:rPr>
          <w:color w:val="231F20"/>
        </w:rPr>
        <w:t>of</w:t>
      </w:r>
      <w:r>
        <w:rPr>
          <w:color w:val="231F20"/>
          <w:spacing w:val="40"/>
        </w:rPr>
        <w:t> </w:t>
      </w:r>
      <w:r>
        <w:rPr>
          <w:color w:val="231F20"/>
          <w:spacing w:val="-2"/>
        </w:rPr>
        <w:t>Alquimétricos</w:t>
      </w:r>
    </w:p>
    <w:p>
      <w:pPr>
        <w:pStyle w:val="BodyText"/>
        <w:spacing w:before="102"/>
        <w:ind w:left="200" w:right="358"/>
        <w:jc w:val="both"/>
      </w:pPr>
      <w:r>
        <w:rPr/>
        <w:br w:type="column"/>
      </w:r>
      <w:r>
        <w:rPr>
          <w:color w:val="231F20"/>
        </w:rPr>
        <w:t>hubs connections and started linking sticks and pentagonal hubs </w:t>
      </w:r>
      <w:r>
        <w:rPr>
          <w:color w:val="231F20"/>
          <w:spacing w:val="-2"/>
          <w:w w:val="108"/>
        </w:rPr>
        <w:t>t</w:t>
      </w:r>
      <w:r>
        <w:rPr>
          <w:color w:val="231F20"/>
          <w:spacing w:val="-1"/>
          <w:w w:val="108"/>
        </w:rPr>
        <w:t>o</w:t>
      </w:r>
      <w:r>
        <w:rPr>
          <w:color w:val="231F20"/>
          <w:spacing w:val="1"/>
          <w:w w:val="108"/>
        </w:rPr>
        <w:t>g</w:t>
      </w:r>
      <w:r>
        <w:rPr>
          <w:color w:val="231F20"/>
          <w:spacing w:val="-2"/>
          <w:w w:val="108"/>
        </w:rPr>
        <w:t>e</w:t>
      </w:r>
      <w:r>
        <w:rPr>
          <w:color w:val="231F20"/>
          <w:spacing w:val="2"/>
          <w:w w:val="108"/>
        </w:rPr>
        <w:t>t</w:t>
      </w:r>
      <w:r>
        <w:rPr>
          <w:color w:val="231F20"/>
          <w:spacing w:val="-1"/>
          <w:w w:val="108"/>
        </w:rPr>
        <w:t>h</w:t>
      </w:r>
      <w:r>
        <w:rPr>
          <w:color w:val="231F20"/>
          <w:spacing w:val="1"/>
          <w:w w:val="108"/>
        </w:rPr>
        <w:t>e</w:t>
      </w:r>
      <w:r>
        <w:rPr>
          <w:color w:val="231F20"/>
          <w:spacing w:val="-5"/>
          <w:w w:val="108"/>
        </w:rPr>
        <w:t>r</w:t>
      </w:r>
      <w:r>
        <w:rPr>
          <w:color w:val="231F20"/>
          <w:spacing w:val="2"/>
          <w:w w:val="28"/>
        </w:rPr>
        <w:t>�</w:t>
      </w:r>
      <w:r>
        <w:rPr>
          <w:color w:val="231F20"/>
          <w:spacing w:val="-1"/>
          <w:w w:val="99"/>
        </w:rPr>
        <w:t> </w:t>
      </w:r>
      <w:r>
        <w:rPr>
          <w:color w:val="231F20"/>
        </w:rPr>
        <w:t>After breaking up into groups of 3 members, we built big equilateral </w:t>
      </w:r>
      <w:r>
        <w:rPr>
          <w:color w:val="231F20"/>
          <w:w w:val="108"/>
        </w:rPr>
        <w:t>t</w:t>
      </w:r>
      <w:r>
        <w:rPr>
          <w:color w:val="231F20"/>
          <w:spacing w:val="-1"/>
          <w:w w:val="108"/>
        </w:rPr>
        <w:t>ria</w:t>
      </w:r>
      <w:r>
        <w:rPr>
          <w:color w:val="231F20"/>
          <w:spacing w:val="-3"/>
          <w:w w:val="108"/>
        </w:rPr>
        <w:t>n</w:t>
      </w:r>
      <w:r>
        <w:rPr>
          <w:color w:val="231F20"/>
          <w:w w:val="108"/>
        </w:rPr>
        <w:t>g</w:t>
      </w:r>
      <w:r>
        <w:rPr>
          <w:color w:val="231F20"/>
          <w:spacing w:val="-1"/>
          <w:w w:val="108"/>
        </w:rPr>
        <w:t>les</w:t>
      </w:r>
      <w:r>
        <w:rPr>
          <w:color w:val="231F20"/>
          <w:w w:val="28"/>
        </w:rPr>
        <w:t>�</w:t>
      </w:r>
      <w:r>
        <w:rPr>
          <w:color w:val="231F20"/>
          <w:spacing w:val="-1"/>
        </w:rPr>
        <w:t> </w:t>
      </w:r>
      <w:r>
        <w:rPr>
          <w:color w:val="231F20"/>
        </w:rPr>
        <w:t>After all of them were verified, we</w:t>
      </w:r>
      <w:r>
        <w:rPr>
          <w:color w:val="231F20"/>
          <w:spacing w:val="40"/>
        </w:rPr>
        <w:t> </w:t>
      </w:r>
      <w:r>
        <w:rPr>
          <w:color w:val="231F20"/>
        </w:rPr>
        <w:t>joined all triangles together into a big icosahedral structure, not without some puzzling here and </w:t>
      </w:r>
      <w:r>
        <w:rPr>
          <w:color w:val="231F20"/>
          <w:spacing w:val="2"/>
          <w:w w:val="113"/>
        </w:rPr>
        <w:t>t</w:t>
      </w:r>
      <w:r>
        <w:rPr>
          <w:color w:val="231F20"/>
          <w:spacing w:val="-1"/>
          <w:w w:val="113"/>
        </w:rPr>
        <w:t>h</w:t>
      </w:r>
      <w:r>
        <w:rPr>
          <w:color w:val="231F20"/>
          <w:spacing w:val="1"/>
          <w:w w:val="113"/>
        </w:rPr>
        <w:t>e</w:t>
      </w:r>
      <w:r>
        <w:rPr>
          <w:color w:val="231F20"/>
          <w:spacing w:val="-6"/>
          <w:w w:val="113"/>
        </w:rPr>
        <w:t>r</w:t>
      </w:r>
      <w:r>
        <w:rPr>
          <w:color w:val="231F20"/>
          <w:spacing w:val="-1"/>
          <w:w w:val="113"/>
        </w:rPr>
        <w:t>e</w:t>
      </w:r>
      <w:r>
        <w:rPr>
          <w:color w:val="231F20"/>
          <w:spacing w:val="2"/>
          <w:w w:val="33"/>
        </w:rPr>
        <w:t>�</w:t>
      </w:r>
      <w:r>
        <w:rPr>
          <w:color w:val="231F20"/>
          <w:spacing w:val="-1"/>
          <w:w w:val="99"/>
        </w:rPr>
        <w:t> </w:t>
      </w:r>
      <w:r>
        <w:rPr>
          <w:color w:val="231F20"/>
        </w:rPr>
        <w:t>All participants went through the collective experience of building a predetermined geodesic structure without knowing it, with bare instructions of</w:t>
      </w:r>
      <w:r>
        <w:rPr>
          <w:color w:val="231F20"/>
          <w:spacing w:val="-16"/>
        </w:rPr>
        <w:t> </w:t>
      </w:r>
      <w:r>
        <w:rPr>
          <w:color w:val="231F20"/>
        </w:rPr>
        <w:t>the</w:t>
      </w:r>
      <w:r>
        <w:rPr>
          <w:color w:val="231F20"/>
          <w:spacing w:val="-13"/>
        </w:rPr>
        <w:t> </w:t>
      </w:r>
      <w:r>
        <w:rPr>
          <w:color w:val="231F20"/>
        </w:rPr>
        <w:t>individual</w:t>
      </w:r>
      <w:r>
        <w:rPr>
          <w:color w:val="231F20"/>
          <w:spacing w:val="-13"/>
        </w:rPr>
        <w:t> </w:t>
      </w:r>
      <w:r>
        <w:rPr>
          <w:color w:val="231F20"/>
        </w:rPr>
        <w:t>pieces’</w:t>
      </w:r>
      <w:r>
        <w:rPr>
          <w:color w:val="231F20"/>
          <w:spacing w:val="-13"/>
        </w:rPr>
        <w:t> </w:t>
      </w:r>
      <w:r>
        <w:rPr>
          <w:color w:val="231F20"/>
        </w:rPr>
        <w:t>link</w:t>
      </w:r>
      <w:r>
        <w:rPr>
          <w:color w:val="231F20"/>
          <w:spacing w:val="-13"/>
        </w:rPr>
        <w:t> </w:t>
      </w:r>
      <w:r>
        <w:rPr>
          <w:color w:val="231F20"/>
        </w:rPr>
        <w:t>(but</w:t>
      </w:r>
      <w:r>
        <w:rPr>
          <w:color w:val="231F20"/>
          <w:spacing w:val="-14"/>
        </w:rPr>
        <w:t> </w:t>
      </w:r>
      <w:r>
        <w:rPr>
          <w:color w:val="231F20"/>
        </w:rPr>
        <w:t>not</w:t>
      </w:r>
      <w:r>
        <w:rPr>
          <w:color w:val="231F20"/>
          <w:spacing w:val="-13"/>
        </w:rPr>
        <w:t> </w:t>
      </w:r>
      <w:r>
        <w:rPr>
          <w:color w:val="231F20"/>
        </w:rPr>
        <w:t>the</w:t>
      </w:r>
      <w:r>
        <w:rPr>
          <w:color w:val="231F20"/>
          <w:spacing w:val="-13"/>
        </w:rPr>
        <w:t> </w:t>
      </w:r>
      <w:r>
        <w:rPr>
          <w:color w:val="231F20"/>
        </w:rPr>
        <w:t>plans</w:t>
      </w:r>
      <w:r>
        <w:rPr>
          <w:color w:val="231F20"/>
          <w:spacing w:val="-13"/>
        </w:rPr>
        <w:t> </w:t>
      </w:r>
      <w:r>
        <w:rPr>
          <w:color w:val="231F20"/>
        </w:rPr>
        <w:t>for</w:t>
      </w:r>
      <w:r>
        <w:rPr>
          <w:color w:val="231F20"/>
          <w:spacing w:val="-13"/>
        </w:rPr>
        <w:t> </w:t>
      </w:r>
      <w:r>
        <w:rPr>
          <w:color w:val="231F20"/>
        </w:rPr>
        <w:t>the whole </w:t>
      </w:r>
      <w:r>
        <w:rPr>
          <w:color w:val="231F20"/>
          <w:w w:val="110"/>
        </w:rPr>
        <w:t>fig</w:t>
      </w:r>
      <w:r>
        <w:rPr>
          <w:color w:val="231F20"/>
          <w:spacing w:val="1"/>
          <w:w w:val="110"/>
        </w:rPr>
        <w:t>u</w:t>
      </w:r>
      <w:r>
        <w:rPr>
          <w:color w:val="231F20"/>
          <w:spacing w:val="-7"/>
          <w:w w:val="110"/>
        </w:rPr>
        <w:t>r</w:t>
      </w:r>
      <w:r>
        <w:rPr>
          <w:color w:val="231F20"/>
          <w:w w:val="110"/>
        </w:rPr>
        <w:t>e)</w:t>
      </w:r>
      <w:r>
        <w:rPr>
          <w:color w:val="231F20"/>
          <w:spacing w:val="1"/>
          <w:w w:val="30"/>
        </w:rPr>
        <w:t>�</w:t>
      </w:r>
    </w:p>
    <w:p>
      <w:pPr>
        <w:pStyle w:val="BodyText"/>
      </w:pPr>
    </w:p>
    <w:p>
      <w:pPr>
        <w:pStyle w:val="BodyText"/>
        <w:ind w:left="200" w:right="372"/>
      </w:pPr>
      <w:r>
        <w:rPr>
          <w:color w:val="231F20"/>
        </w:rPr>
        <w:t>Then,</w:t>
      </w:r>
      <w:r>
        <w:rPr>
          <w:color w:val="231F20"/>
          <w:spacing w:val="-10"/>
        </w:rPr>
        <w:t> </w:t>
      </w:r>
      <w:r>
        <w:rPr>
          <w:color w:val="231F20"/>
        </w:rPr>
        <w:t>a</w:t>
      </w:r>
      <w:r>
        <w:rPr>
          <w:color w:val="231F20"/>
          <w:spacing w:val="-11"/>
        </w:rPr>
        <w:t> </w:t>
      </w:r>
      <w:r>
        <w:rPr>
          <w:color w:val="231F20"/>
        </w:rPr>
        <w:t>brief</w:t>
      </w:r>
      <w:r>
        <w:rPr>
          <w:color w:val="231F20"/>
          <w:spacing w:val="-11"/>
        </w:rPr>
        <w:t> </w:t>
      </w:r>
      <w:r>
        <w:rPr>
          <w:color w:val="231F20"/>
        </w:rPr>
        <w:t>introduction</w:t>
      </w:r>
      <w:r>
        <w:rPr>
          <w:color w:val="231F20"/>
          <w:spacing w:val="-10"/>
        </w:rPr>
        <w:t> </w:t>
      </w:r>
      <w:r>
        <w:rPr>
          <w:color w:val="231F20"/>
        </w:rPr>
        <w:t>of</w:t>
      </w:r>
      <w:r>
        <w:rPr>
          <w:color w:val="231F20"/>
          <w:spacing w:val="-10"/>
        </w:rPr>
        <w:t> </w:t>
      </w:r>
      <w:r>
        <w:rPr>
          <w:color w:val="231F20"/>
        </w:rPr>
        <w:t>the</w:t>
      </w:r>
      <w:r>
        <w:rPr>
          <w:color w:val="231F20"/>
          <w:spacing w:val="-11"/>
        </w:rPr>
        <w:t> </w:t>
      </w:r>
      <w:r>
        <w:rPr>
          <w:color w:val="231F20"/>
        </w:rPr>
        <w:t>Alquimétricos</w:t>
      </w:r>
      <w:r>
        <w:rPr>
          <w:color w:val="231F20"/>
          <w:spacing w:val="-10"/>
        </w:rPr>
        <w:t> </w:t>
      </w:r>
      <w:r>
        <w:rPr>
          <w:color w:val="231F20"/>
        </w:rPr>
        <w:t>pro- ject mission and vision was presented, and we all shared</w:t>
      </w:r>
      <w:r>
        <w:rPr>
          <w:color w:val="231F20"/>
          <w:spacing w:val="-4"/>
        </w:rPr>
        <w:t> </w:t>
      </w:r>
      <w:r>
        <w:rPr>
          <w:color w:val="231F20"/>
        </w:rPr>
        <w:t>a</w:t>
      </w:r>
      <w:r>
        <w:rPr>
          <w:color w:val="231F20"/>
          <w:spacing w:val="-4"/>
        </w:rPr>
        <w:t> </w:t>
      </w:r>
      <w:r>
        <w:rPr>
          <w:color w:val="231F20"/>
        </w:rPr>
        <w:t>photo</w:t>
      </w:r>
      <w:r>
        <w:rPr>
          <w:color w:val="231F20"/>
          <w:spacing w:val="-3"/>
        </w:rPr>
        <w:t> </w:t>
      </w:r>
      <w:r>
        <w:rPr>
          <w:color w:val="231F20"/>
        </w:rPr>
        <w:t>or</w:t>
      </w:r>
      <w:r>
        <w:rPr>
          <w:color w:val="231F20"/>
          <w:spacing w:val="-3"/>
        </w:rPr>
        <w:t> </w:t>
      </w:r>
      <w:r>
        <w:rPr>
          <w:color w:val="231F20"/>
        </w:rPr>
        <w:t>two</w:t>
      </w:r>
      <w:r>
        <w:rPr>
          <w:color w:val="231F20"/>
          <w:spacing w:val="-3"/>
        </w:rPr>
        <w:t> </w:t>
      </w:r>
      <w:r>
        <w:rPr>
          <w:color w:val="231F20"/>
        </w:rPr>
        <w:t>and</w:t>
      </w:r>
      <w:r>
        <w:rPr>
          <w:color w:val="231F20"/>
          <w:spacing w:val="-4"/>
        </w:rPr>
        <w:t> </w:t>
      </w:r>
      <w:r>
        <w:rPr>
          <w:color w:val="231F20"/>
        </w:rPr>
        <w:t>the</w:t>
      </w:r>
      <w:r>
        <w:rPr>
          <w:color w:val="231F20"/>
          <w:spacing w:val="-4"/>
        </w:rPr>
        <w:t> </w:t>
      </w:r>
      <w:r>
        <w:rPr>
          <w:color w:val="231F20"/>
        </w:rPr>
        <w:t>joy</w:t>
      </w:r>
      <w:r>
        <w:rPr>
          <w:color w:val="231F20"/>
          <w:spacing w:val="-3"/>
        </w:rPr>
        <w:t> </w:t>
      </w:r>
      <w:r>
        <w:rPr>
          <w:color w:val="231F20"/>
        </w:rPr>
        <w:t>of</w:t>
      </w:r>
      <w:r>
        <w:rPr>
          <w:color w:val="231F20"/>
          <w:spacing w:val="-3"/>
        </w:rPr>
        <w:t> </w:t>
      </w:r>
      <w:r>
        <w:rPr>
          <w:color w:val="231F20"/>
        </w:rPr>
        <w:t>being</w:t>
      </w:r>
      <w:r>
        <w:rPr>
          <w:color w:val="231F20"/>
          <w:spacing w:val="-3"/>
        </w:rPr>
        <w:t> </w:t>
      </w:r>
      <w:r>
        <w:rPr>
          <w:color w:val="231F20"/>
        </w:rPr>
        <w:t>collec- tively shaked </w:t>
      </w:r>
      <w:r>
        <w:rPr>
          <w:color w:val="231F20"/>
          <w:spacing w:val="-1"/>
          <w:w w:val="113"/>
        </w:rPr>
        <w:t>n</w:t>
      </w:r>
      <w:r>
        <w:rPr>
          <w:color w:val="231F20"/>
          <w:spacing w:val="1"/>
          <w:w w:val="113"/>
        </w:rPr>
        <w:t>e</w:t>
      </w:r>
      <w:r>
        <w:rPr>
          <w:color w:val="231F20"/>
          <w:spacing w:val="-6"/>
          <w:w w:val="113"/>
        </w:rPr>
        <w:t>r</w:t>
      </w:r>
      <w:r>
        <w:rPr>
          <w:color w:val="231F20"/>
          <w:spacing w:val="1"/>
          <w:w w:val="113"/>
        </w:rPr>
        <w:t>ds</w:t>
      </w:r>
      <w:r>
        <w:rPr>
          <w:color w:val="231F20"/>
          <w:spacing w:val="2"/>
          <w:w w:val="33"/>
        </w:rPr>
        <w:t>�</w:t>
      </w:r>
    </w:p>
    <w:p>
      <w:pPr>
        <w:spacing w:after="0"/>
        <w:sectPr>
          <w:type w:val="continuous"/>
          <w:pgSz w:w="11910" w:h="16840"/>
          <w:pgMar w:header="0" w:footer="738" w:top="0" w:bottom="280" w:left="600" w:right="620"/>
          <w:cols w:num="2" w:equalWidth="0">
            <w:col w:w="5233" w:space="40"/>
            <w:col w:w="5417"/>
          </w:cols>
        </w:sectPr>
      </w:pPr>
    </w:p>
    <w:p>
      <w:pPr>
        <w:pStyle w:val="Heading3"/>
        <w:spacing w:before="122"/>
      </w:pPr>
      <w:r>
        <w:rPr>
          <w:color w:val="231F20"/>
        </w:rPr>
        <w:t>Block</w:t>
      </w:r>
      <w:r>
        <w:rPr>
          <w:color w:val="231F20"/>
          <w:spacing w:val="-18"/>
        </w:rPr>
        <w:t> </w:t>
      </w:r>
      <w:r>
        <w:rPr>
          <w:color w:val="231F20"/>
        </w:rPr>
        <w:t>2:</w:t>
      </w:r>
      <w:r>
        <w:rPr>
          <w:color w:val="231F20"/>
          <w:spacing w:val="-18"/>
        </w:rPr>
        <w:t> </w:t>
      </w:r>
      <w:r>
        <w:rPr>
          <w:color w:val="231F20"/>
        </w:rPr>
        <w:t>(Thursday,</w:t>
      </w:r>
      <w:r>
        <w:rPr>
          <w:color w:val="231F20"/>
          <w:spacing w:val="-18"/>
        </w:rPr>
        <w:t> </w:t>
      </w:r>
      <w:r>
        <w:rPr>
          <w:color w:val="231F20"/>
        </w:rPr>
        <w:t>11:00</w:t>
      </w:r>
      <w:r>
        <w:rPr>
          <w:color w:val="231F20"/>
          <w:spacing w:val="-17"/>
        </w:rPr>
        <w:t> </w:t>
      </w:r>
      <w:r>
        <w:rPr>
          <w:color w:val="231F20"/>
          <w:spacing w:val="-5"/>
        </w:rPr>
        <w:t>am)</w:t>
      </w:r>
    </w:p>
    <w:p>
      <w:pPr>
        <w:pStyle w:val="Heading5"/>
        <w:spacing w:before="188"/>
        <w:ind w:left="369"/>
      </w:pPr>
      <w:r>
        <w:rPr>
          <w:color w:val="231F20"/>
          <w:w w:val="131"/>
        </w:rPr>
        <w:t>1</w:t>
      </w:r>
      <w:r>
        <w:rPr>
          <w:color w:val="231F20"/>
          <w:w w:val="58"/>
        </w:rPr>
        <w:t>�</w:t>
      </w:r>
      <w:r>
        <w:rPr>
          <w:color w:val="231F20"/>
          <w:spacing w:val="-2"/>
        </w:rPr>
        <w:t> </w:t>
      </w:r>
      <w:r>
        <w:rPr>
          <w:color w:val="231F20"/>
          <w:w w:val="95"/>
        </w:rPr>
        <w:t>Environmental</w:t>
      </w:r>
      <w:r>
        <w:rPr>
          <w:color w:val="231F20"/>
          <w:spacing w:val="-1"/>
        </w:rPr>
        <w:t> </w:t>
      </w:r>
      <w:r>
        <w:rPr>
          <w:color w:val="231F20"/>
          <w:w w:val="95"/>
        </w:rPr>
        <w:t>monitoring</w:t>
      </w:r>
      <w:r>
        <w:rPr>
          <w:color w:val="231F20"/>
          <w:spacing w:val="-1"/>
        </w:rPr>
        <w:t> </w:t>
      </w:r>
      <w:r>
        <w:rPr>
          <w:color w:val="231F20"/>
          <w:w w:val="95"/>
        </w:rPr>
        <w:t>and</w:t>
      </w:r>
      <w:r>
        <w:rPr>
          <w:color w:val="231F20"/>
        </w:rPr>
        <w:t> </w:t>
      </w:r>
      <w:r>
        <w:rPr>
          <w:color w:val="231F20"/>
          <w:spacing w:val="-2"/>
          <w:w w:val="95"/>
        </w:rPr>
        <w:t>conservation</w:t>
      </w:r>
    </w:p>
    <w:p>
      <w:pPr>
        <w:pStyle w:val="BodyText"/>
        <w:rPr>
          <w:rFonts w:ascii="Urbanist"/>
          <w:b/>
        </w:rPr>
      </w:pPr>
    </w:p>
    <w:p>
      <w:pPr>
        <w:spacing w:before="0"/>
        <w:ind w:left="369" w:right="0" w:firstLine="0"/>
        <w:jc w:val="left"/>
        <w:rPr>
          <w:sz w:val="22"/>
        </w:rPr>
      </w:pPr>
      <w:r>
        <w:rPr>
          <w:rFonts w:ascii="Urbanist"/>
          <w:b/>
          <w:color w:val="231F20"/>
          <w:sz w:val="22"/>
        </w:rPr>
        <w:t>Date</w:t>
      </w:r>
      <w:r>
        <w:rPr>
          <w:color w:val="231F20"/>
          <w:sz w:val="22"/>
        </w:rPr>
        <w:t>:</w:t>
      </w:r>
      <w:r>
        <w:rPr>
          <w:color w:val="231F20"/>
          <w:spacing w:val="-13"/>
          <w:sz w:val="22"/>
        </w:rPr>
        <w:t> </w:t>
      </w:r>
      <w:r>
        <w:rPr>
          <w:color w:val="231F20"/>
          <w:sz w:val="22"/>
        </w:rPr>
        <w:t>2022-10-</w:t>
      </w:r>
      <w:r>
        <w:rPr>
          <w:color w:val="231F20"/>
          <w:spacing w:val="-5"/>
          <w:sz w:val="22"/>
        </w:rPr>
        <w:t>27</w:t>
      </w:r>
    </w:p>
    <w:p>
      <w:pPr>
        <w:spacing w:before="0"/>
        <w:ind w:left="369" w:right="0" w:firstLine="0"/>
        <w:jc w:val="left"/>
        <w:rPr>
          <w:sz w:val="22"/>
        </w:rPr>
      </w:pPr>
      <w:r>
        <w:rPr>
          <w:rFonts w:ascii="Urbanist"/>
          <w:b/>
          <w:color w:val="231F20"/>
          <w:spacing w:val="-2"/>
          <w:sz w:val="22"/>
        </w:rPr>
        <w:t>Time</w:t>
      </w:r>
      <w:r>
        <w:rPr>
          <w:color w:val="231F20"/>
          <w:spacing w:val="-2"/>
          <w:sz w:val="22"/>
        </w:rPr>
        <w:t>:</w:t>
      </w:r>
      <w:r>
        <w:rPr>
          <w:color w:val="231F20"/>
          <w:spacing w:val="-4"/>
          <w:sz w:val="22"/>
        </w:rPr>
        <w:t> 11:00</w:t>
      </w:r>
    </w:p>
    <w:p>
      <w:pPr>
        <w:spacing w:before="0"/>
        <w:ind w:left="369" w:right="0" w:firstLine="0"/>
        <w:jc w:val="left"/>
        <w:rPr>
          <w:sz w:val="22"/>
        </w:rPr>
      </w:pPr>
      <w:r>
        <w:rPr>
          <w:rFonts w:ascii="Urbanist"/>
          <w:b/>
          <w:color w:val="231F20"/>
          <w:sz w:val="22"/>
        </w:rPr>
        <w:t>Place</w:t>
      </w:r>
      <w:r>
        <w:rPr>
          <w:color w:val="231F20"/>
          <w:sz w:val="22"/>
        </w:rPr>
        <w:t>:</w:t>
      </w:r>
      <w:r>
        <w:rPr>
          <w:color w:val="231F20"/>
          <w:spacing w:val="-11"/>
          <w:sz w:val="22"/>
        </w:rPr>
        <w:t> </w:t>
      </w:r>
      <w:r>
        <w:rPr>
          <w:color w:val="231F20"/>
          <w:spacing w:val="-2"/>
          <w:sz w:val="22"/>
        </w:rPr>
        <w:t>outside</w:t>
      </w:r>
    </w:p>
    <w:p>
      <w:pPr>
        <w:spacing w:before="0"/>
        <w:ind w:left="369" w:right="0" w:firstLine="0"/>
        <w:jc w:val="left"/>
        <w:rPr>
          <w:sz w:val="22"/>
        </w:rPr>
      </w:pPr>
      <w:r>
        <w:rPr>
          <w:rFonts w:ascii="Urbanist"/>
          <w:b/>
          <w:color w:val="231F20"/>
          <w:spacing w:val="-2"/>
          <w:sz w:val="22"/>
        </w:rPr>
        <w:t>Facilitator</w:t>
      </w:r>
      <w:r>
        <w:rPr>
          <w:color w:val="231F20"/>
          <w:spacing w:val="-2"/>
          <w:sz w:val="22"/>
        </w:rPr>
        <w:t>:</w:t>
      </w:r>
      <w:r>
        <w:rPr>
          <w:color w:val="231F20"/>
          <w:spacing w:val="4"/>
          <w:sz w:val="22"/>
        </w:rPr>
        <w:t> </w:t>
      </w:r>
      <w:r>
        <w:rPr>
          <w:color w:val="231F20"/>
          <w:spacing w:val="-2"/>
          <w:sz w:val="22"/>
        </w:rPr>
        <w:t>Shannon</w:t>
      </w:r>
      <w:r>
        <w:rPr>
          <w:color w:val="231F20"/>
          <w:spacing w:val="4"/>
          <w:sz w:val="22"/>
        </w:rPr>
        <w:t> </w:t>
      </w:r>
      <w:r>
        <w:rPr>
          <w:color w:val="231F20"/>
          <w:spacing w:val="-2"/>
          <w:sz w:val="22"/>
        </w:rPr>
        <w:t>Dosemagen,</w:t>
      </w:r>
      <w:r>
        <w:rPr>
          <w:color w:val="231F20"/>
          <w:spacing w:val="4"/>
          <w:sz w:val="22"/>
        </w:rPr>
        <w:t> </w:t>
      </w:r>
      <w:r>
        <w:rPr>
          <w:color w:val="231F20"/>
          <w:spacing w:val="-2"/>
          <w:sz w:val="22"/>
        </w:rPr>
        <w:t>Alison</w:t>
      </w:r>
      <w:r>
        <w:rPr>
          <w:color w:val="231F20"/>
          <w:spacing w:val="5"/>
          <w:sz w:val="22"/>
        </w:rPr>
        <w:t> </w:t>
      </w:r>
      <w:r>
        <w:rPr>
          <w:color w:val="231F20"/>
          <w:spacing w:val="-2"/>
          <w:sz w:val="22"/>
        </w:rPr>
        <w:t>Parker</w:t>
      </w:r>
    </w:p>
    <w:p>
      <w:pPr>
        <w:spacing w:before="0"/>
        <w:ind w:left="369" w:right="0" w:firstLine="0"/>
        <w:jc w:val="left"/>
        <w:rPr>
          <w:sz w:val="22"/>
        </w:rPr>
      </w:pPr>
      <w:r>
        <w:rPr>
          <w:rFonts w:ascii="Urbanist"/>
          <w:b/>
          <w:color w:val="231F20"/>
          <w:spacing w:val="-2"/>
          <w:sz w:val="22"/>
        </w:rPr>
        <w:t>Notetaker</w:t>
      </w:r>
      <w:r>
        <w:rPr>
          <w:color w:val="231F20"/>
          <w:spacing w:val="-2"/>
          <w:sz w:val="22"/>
        </w:rPr>
        <w:t>:</w:t>
      </w:r>
      <w:r>
        <w:rPr>
          <w:color w:val="231F20"/>
          <w:spacing w:val="-7"/>
          <w:sz w:val="22"/>
        </w:rPr>
        <w:t> </w:t>
      </w:r>
      <w:r>
        <w:rPr>
          <w:color w:val="231F20"/>
          <w:spacing w:val="-2"/>
          <w:sz w:val="22"/>
        </w:rPr>
        <w:t>Katie</w:t>
      </w:r>
      <w:r>
        <w:rPr>
          <w:color w:val="231F20"/>
          <w:spacing w:val="-4"/>
          <w:sz w:val="22"/>
        </w:rPr>
        <w:t> </w:t>
      </w:r>
      <w:r>
        <w:rPr>
          <w:color w:val="231F20"/>
          <w:spacing w:val="-2"/>
          <w:sz w:val="22"/>
        </w:rPr>
        <w:t>Hoeberling</w:t>
      </w:r>
    </w:p>
    <w:p>
      <w:pPr>
        <w:pStyle w:val="BodyText"/>
      </w:pPr>
    </w:p>
    <w:p>
      <w:pPr>
        <w:pStyle w:val="BodyText"/>
        <w:ind w:left="369" w:right="38"/>
        <w:jc w:val="both"/>
      </w:pPr>
      <w:r>
        <w:rPr>
          <w:rFonts w:ascii="Urbanist" w:hAnsi="Urbanist" w:cs="Urbanist" w:eastAsia="Urbanist"/>
          <w:b/>
          <w:bCs/>
          <w:color w:val="231F20"/>
        </w:rPr>
        <w:t>Participants</w:t>
      </w:r>
      <w:r>
        <w:rPr>
          <w:color w:val="231F20"/>
        </w:rPr>
        <w:t>: Andr (open climate), Luis Felipe, Mara(synthetic bio), Isaac (synthetic bio), Amanda (wildlife tracking), Lenin (enviro health PM in Lima), </w:t>
      </w:r>
      <w:r>
        <w:rPr>
          <w:color w:val="231F20"/>
          <w:spacing w:val="-2"/>
          <w:w w:val="95"/>
        </w:rPr>
        <w:t>Guillermina (cit </w:t>
      </w:r>
      <w:r>
        <w:rPr>
          <w:color w:val="231F20"/>
          <w:spacing w:val="-2"/>
          <w:w w:val="102"/>
        </w:rPr>
        <w:t>s</w:t>
      </w:r>
      <w:r>
        <w:rPr>
          <w:color w:val="231F20"/>
          <w:spacing w:val="-3"/>
          <w:w w:val="101"/>
        </w:rPr>
        <w:t>c</w:t>
      </w:r>
      <w:r>
        <w:rPr>
          <w:color w:val="231F20"/>
          <w:spacing w:val="-1"/>
          <w:w w:val="102"/>
        </w:rPr>
        <w:t>i</w:t>
      </w:r>
      <w:r>
        <w:rPr>
          <w:color w:val="231F20"/>
          <w:spacing w:val="-1"/>
          <w:w w:val="22"/>
        </w:rPr>
        <w:t>�</w:t>
      </w:r>
      <w:r>
        <w:rPr>
          <w:color w:val="231F20"/>
          <w:spacing w:val="-1"/>
          <w:w w:val="101"/>
        </w:rPr>
        <w:t>/</w:t>
      </w:r>
      <w:r>
        <w:rPr>
          <w:color w:val="231F20"/>
          <w:spacing w:val="-2"/>
          <w:w w:val="101"/>
        </w:rPr>
        <w:t>e</w:t>
      </w:r>
      <w:r>
        <w:rPr>
          <w:color w:val="231F20"/>
          <w:spacing w:val="-3"/>
          <w:w w:val="102"/>
        </w:rPr>
        <w:t>n</w:t>
      </w:r>
      <w:r>
        <w:rPr>
          <w:color w:val="231F20"/>
          <w:spacing w:val="-2"/>
          <w:w w:val="102"/>
        </w:rPr>
        <w:t>vi</w:t>
      </w:r>
      <w:r>
        <w:rPr>
          <w:color w:val="231F20"/>
          <w:spacing w:val="-9"/>
          <w:w w:val="102"/>
        </w:rPr>
        <w:t>r</w:t>
      </w:r>
      <w:r>
        <w:rPr>
          <w:color w:val="231F20"/>
          <w:spacing w:val="-1"/>
          <w:w w:val="102"/>
        </w:rPr>
        <w:t>o</w:t>
      </w:r>
      <w:r>
        <w:rPr>
          <w:color w:val="231F20"/>
          <w:spacing w:val="-3"/>
          <w:w w:val="94"/>
        </w:rPr>
        <w:t> </w:t>
      </w:r>
      <w:r>
        <w:rPr>
          <w:color w:val="231F20"/>
          <w:spacing w:val="-3"/>
          <w:w w:val="108"/>
        </w:rPr>
        <w:t>s</w:t>
      </w:r>
      <w:r>
        <w:rPr>
          <w:color w:val="231F20"/>
          <w:spacing w:val="-4"/>
          <w:w w:val="107"/>
        </w:rPr>
        <w:t>c</w:t>
      </w:r>
      <w:r>
        <w:rPr>
          <w:color w:val="231F20"/>
          <w:spacing w:val="-2"/>
          <w:w w:val="108"/>
        </w:rPr>
        <w:t>i</w:t>
      </w:r>
      <w:r>
        <w:rPr>
          <w:color w:val="231F20"/>
          <w:spacing w:val="-2"/>
          <w:w w:val="28"/>
        </w:rPr>
        <w:t>�</w:t>
      </w:r>
      <w:r>
        <w:rPr>
          <w:color w:val="231F20"/>
          <w:spacing w:val="-3"/>
          <w:w w:val="108"/>
        </w:rPr>
        <w:t>)</w:t>
      </w:r>
      <w:r>
        <w:rPr>
          <w:color w:val="231F20"/>
          <w:spacing w:val="-2"/>
          <w:w w:val="108"/>
        </w:rPr>
        <w:t>,</w:t>
      </w:r>
      <w:r>
        <w:rPr>
          <w:color w:val="231F20"/>
          <w:spacing w:val="-3"/>
          <w:w w:val="94"/>
        </w:rPr>
        <w:t> </w:t>
      </w:r>
      <w:r>
        <w:rPr>
          <w:color w:val="231F20"/>
          <w:spacing w:val="-2"/>
          <w:w w:val="95"/>
        </w:rPr>
        <w:t>Lara (local organising), </w:t>
      </w:r>
      <w:r>
        <w:rPr>
          <w:color w:val="231F20"/>
          <w:spacing w:val="-2"/>
        </w:rPr>
        <w:t>David</w:t>
      </w:r>
      <w:r>
        <w:rPr>
          <w:color w:val="231F20"/>
          <w:spacing w:val="-7"/>
        </w:rPr>
        <w:t> </w:t>
      </w:r>
      <w:r>
        <w:rPr>
          <w:color w:val="231F20"/>
          <w:spacing w:val="-2"/>
        </w:rPr>
        <w:t>(org</w:t>
      </w:r>
      <w:r>
        <w:rPr>
          <w:color w:val="231F20"/>
          <w:spacing w:val="-7"/>
        </w:rPr>
        <w:t> </w:t>
      </w:r>
      <w:r>
        <w:rPr>
          <w:color w:val="231F20"/>
          <w:spacing w:val="-2"/>
        </w:rPr>
        <w:t>that</w:t>
      </w:r>
      <w:r>
        <w:rPr>
          <w:color w:val="231F20"/>
          <w:spacing w:val="-7"/>
        </w:rPr>
        <w:t> </w:t>
      </w:r>
      <w:r>
        <w:rPr>
          <w:color w:val="231F20"/>
          <w:spacing w:val="-2"/>
        </w:rPr>
        <w:t>funds</w:t>
      </w:r>
      <w:r>
        <w:rPr>
          <w:color w:val="231F20"/>
          <w:spacing w:val="-7"/>
        </w:rPr>
        <w:t> </w:t>
      </w:r>
      <w:r>
        <w:rPr>
          <w:color w:val="231F20"/>
          <w:spacing w:val="-2"/>
        </w:rPr>
        <w:t>scientists,</w:t>
      </w:r>
      <w:r>
        <w:rPr>
          <w:color w:val="231F20"/>
          <w:spacing w:val="-7"/>
        </w:rPr>
        <w:t> </w:t>
      </w:r>
      <w:r>
        <w:rPr>
          <w:color w:val="231F20"/>
          <w:spacing w:val="-2"/>
        </w:rPr>
        <w:t>underwater</w:t>
      </w:r>
      <w:r>
        <w:rPr>
          <w:color w:val="231F20"/>
          <w:spacing w:val="-7"/>
        </w:rPr>
        <w:t> </w:t>
      </w:r>
      <w:r>
        <w:rPr>
          <w:color w:val="231F20"/>
          <w:spacing w:val="-2"/>
        </w:rPr>
        <w:t>robots), </w:t>
      </w:r>
      <w:r>
        <w:rPr>
          <w:color w:val="231F20"/>
        </w:rPr>
        <w:t>Rachel (water monitoring), Shannon (water quality research, EnviroDIY, Elio, bioengineering, insects), Martin (open data, civic tech, water quality, evidence --&gt; courts), Valeria (teach science prototypes), Diego (biotech hardware), Clint(high school students), Gaurav (synthetic bio), Laura (visual artist, intersections b/n art + molecular bio), Josh (conservation, camera traps), 22 people</w:t>
      </w:r>
    </w:p>
    <w:p>
      <w:pPr>
        <w:pStyle w:val="BodyText"/>
      </w:pPr>
    </w:p>
    <w:p>
      <w:pPr>
        <w:pStyle w:val="Heading5"/>
        <w:ind w:left="369"/>
        <w:rPr>
          <w:rFonts w:ascii="Urbanist-Light"/>
          <w:b w:val="0"/>
        </w:rPr>
      </w:pPr>
      <w:r>
        <w:rPr>
          <w:color w:val="231F20"/>
          <w:spacing w:val="-2"/>
        </w:rPr>
        <w:t>Notes</w:t>
      </w:r>
      <w:r>
        <w:rPr>
          <w:rFonts w:ascii="Urbanist-Light"/>
          <w:b w:val="0"/>
          <w:color w:val="231F20"/>
          <w:spacing w:val="-2"/>
        </w:rPr>
        <w:t>:</w:t>
      </w:r>
    </w:p>
    <w:p>
      <w:pPr>
        <w:pStyle w:val="ListParagraph"/>
        <w:numPr>
          <w:ilvl w:val="0"/>
          <w:numId w:val="12"/>
        </w:numPr>
        <w:tabs>
          <w:tab w:pos="1089" w:val="left" w:leader="none"/>
          <w:tab w:pos="1090" w:val="left" w:leader="none"/>
        </w:tabs>
        <w:spacing w:line="240" w:lineRule="auto" w:before="0" w:after="0"/>
        <w:ind w:left="369" w:right="38" w:firstLine="0"/>
        <w:jc w:val="both"/>
        <w:rPr>
          <w:sz w:val="22"/>
        </w:rPr>
      </w:pPr>
      <w:r>
        <w:rPr>
          <w:color w:val="231F20"/>
          <w:sz w:val="22"/>
        </w:rPr>
        <w:t>Look at themes from roundtable on OSH + low-cost tools in environmental monitoring</w:t>
      </w:r>
    </w:p>
    <w:p>
      <w:pPr>
        <w:pStyle w:val="ListParagraph"/>
        <w:numPr>
          <w:ilvl w:val="0"/>
          <w:numId w:val="12"/>
        </w:numPr>
        <w:tabs>
          <w:tab w:pos="1089" w:val="left" w:leader="none"/>
          <w:tab w:pos="1090" w:val="left" w:leader="none"/>
        </w:tabs>
        <w:spacing w:line="240" w:lineRule="auto" w:before="0" w:after="0"/>
        <w:ind w:left="1089" w:right="0" w:hanging="721"/>
        <w:jc w:val="both"/>
        <w:rPr>
          <w:sz w:val="22"/>
        </w:rPr>
      </w:pPr>
      <w:r>
        <w:rPr>
          <w:color w:val="231F20"/>
          <w:sz w:val="22"/>
        </w:rPr>
        <w:t>What</w:t>
      </w:r>
      <w:r>
        <w:rPr>
          <w:color w:val="231F20"/>
          <w:spacing w:val="-6"/>
          <w:sz w:val="22"/>
        </w:rPr>
        <w:t> </w:t>
      </w:r>
      <w:r>
        <w:rPr>
          <w:color w:val="231F20"/>
          <w:sz w:val="22"/>
        </w:rPr>
        <w:t>is</w:t>
      </w:r>
      <w:r>
        <w:rPr>
          <w:color w:val="231F20"/>
          <w:spacing w:val="-6"/>
          <w:sz w:val="22"/>
        </w:rPr>
        <w:t> </w:t>
      </w:r>
      <w:r>
        <w:rPr>
          <w:color w:val="231F20"/>
          <w:sz w:val="22"/>
        </w:rPr>
        <w:t>happening</w:t>
      </w:r>
      <w:r>
        <w:rPr>
          <w:color w:val="231F20"/>
          <w:spacing w:val="-5"/>
          <w:sz w:val="22"/>
        </w:rPr>
        <w:t> </w:t>
      </w:r>
      <w:r>
        <w:rPr>
          <w:color w:val="231F20"/>
          <w:sz w:val="22"/>
        </w:rPr>
        <w:t>outside</w:t>
      </w:r>
      <w:r>
        <w:rPr>
          <w:color w:val="231F20"/>
          <w:spacing w:val="-6"/>
          <w:sz w:val="22"/>
        </w:rPr>
        <w:t> </w:t>
      </w:r>
      <w:r>
        <w:rPr>
          <w:color w:val="231F20"/>
          <w:sz w:val="22"/>
        </w:rPr>
        <w:t>the</w:t>
      </w:r>
      <w:r>
        <w:rPr>
          <w:color w:val="231F20"/>
          <w:spacing w:val="-5"/>
          <w:sz w:val="22"/>
        </w:rPr>
        <w:t> US?</w:t>
      </w:r>
    </w:p>
    <w:p>
      <w:pPr>
        <w:pStyle w:val="ListParagraph"/>
        <w:numPr>
          <w:ilvl w:val="0"/>
          <w:numId w:val="12"/>
        </w:numPr>
        <w:tabs>
          <w:tab w:pos="1089" w:val="left" w:leader="none"/>
          <w:tab w:pos="1090" w:val="left" w:leader="none"/>
        </w:tabs>
        <w:spacing w:line="240" w:lineRule="auto" w:before="0" w:after="0"/>
        <w:ind w:left="369" w:right="38" w:firstLine="0"/>
        <w:jc w:val="both"/>
        <w:rPr>
          <w:sz w:val="22"/>
        </w:rPr>
      </w:pPr>
      <w:r>
        <w:rPr>
          <w:color w:val="231F20"/>
          <w:sz w:val="22"/>
        </w:rPr>
        <w:t>Choose 3-4 key messages, work through them in smaller groups</w:t>
      </w:r>
    </w:p>
    <w:p>
      <w:pPr>
        <w:pStyle w:val="ListParagraph"/>
        <w:numPr>
          <w:ilvl w:val="0"/>
          <w:numId w:val="12"/>
        </w:numPr>
        <w:tabs>
          <w:tab w:pos="1089" w:val="left" w:leader="none"/>
          <w:tab w:pos="1090" w:val="left" w:leader="none"/>
        </w:tabs>
        <w:spacing w:line="240" w:lineRule="auto" w:before="0" w:after="0"/>
        <w:ind w:left="369" w:right="39" w:firstLine="0"/>
        <w:jc w:val="both"/>
        <w:rPr>
          <w:sz w:val="22"/>
        </w:rPr>
      </w:pPr>
      <w:r>
        <w:rPr>
          <w:color w:val="231F20"/>
          <w:sz w:val="22"/>
        </w:rPr>
        <w:t>Building trust b/n communities and gov’t, and tools and their data</w:t>
      </w:r>
    </w:p>
    <w:p>
      <w:pPr>
        <w:pStyle w:val="ListParagraph"/>
        <w:numPr>
          <w:ilvl w:val="0"/>
          <w:numId w:val="12"/>
        </w:numPr>
        <w:tabs>
          <w:tab w:pos="1089" w:val="left" w:leader="none"/>
          <w:tab w:pos="1090" w:val="left" w:leader="none"/>
        </w:tabs>
        <w:spacing w:line="240" w:lineRule="auto" w:before="0" w:after="0"/>
        <w:ind w:left="1089" w:right="0" w:hanging="721"/>
        <w:jc w:val="both"/>
        <w:rPr>
          <w:sz w:val="22"/>
        </w:rPr>
      </w:pPr>
      <w:r>
        <w:rPr>
          <w:color w:val="231F20"/>
          <w:spacing w:val="-2"/>
          <w:sz w:val="22"/>
        </w:rPr>
        <w:t>Interconnected</w:t>
      </w:r>
      <w:r>
        <w:rPr>
          <w:color w:val="231F20"/>
          <w:spacing w:val="-4"/>
          <w:sz w:val="22"/>
        </w:rPr>
        <w:t> </w:t>
      </w:r>
      <w:r>
        <w:rPr>
          <w:color w:val="231F20"/>
          <w:spacing w:val="-2"/>
          <w:sz w:val="22"/>
        </w:rPr>
        <w:t>resources</w:t>
      </w:r>
    </w:p>
    <w:p>
      <w:pPr>
        <w:pStyle w:val="ListParagraph"/>
        <w:numPr>
          <w:ilvl w:val="0"/>
          <w:numId w:val="12"/>
        </w:numPr>
        <w:tabs>
          <w:tab w:pos="1089" w:val="left" w:leader="none"/>
          <w:tab w:pos="1090" w:val="left" w:leader="none"/>
        </w:tabs>
        <w:spacing w:line="240" w:lineRule="auto" w:before="0" w:after="0"/>
        <w:ind w:left="369" w:right="38" w:firstLine="0"/>
        <w:jc w:val="both"/>
        <w:rPr>
          <w:sz w:val="22"/>
        </w:rPr>
      </w:pPr>
      <w:r>
        <w:rPr>
          <w:color w:val="231F20"/>
          <w:sz w:val="22"/>
        </w:rPr>
        <w:t>Coming together for tool evaluation </w:t>
      </w:r>
      <w:r>
        <w:rPr>
          <w:color w:val="231F20"/>
          <w:spacing w:val="-2"/>
          <w:sz w:val="22"/>
        </w:rPr>
        <w:t>standards</w:t>
      </w:r>
    </w:p>
    <w:p>
      <w:pPr>
        <w:pStyle w:val="ListParagraph"/>
        <w:numPr>
          <w:ilvl w:val="0"/>
          <w:numId w:val="12"/>
        </w:numPr>
        <w:tabs>
          <w:tab w:pos="1089" w:val="left" w:leader="none"/>
          <w:tab w:pos="1090" w:val="left" w:leader="none"/>
        </w:tabs>
        <w:spacing w:line="240" w:lineRule="auto" w:before="0" w:after="0"/>
        <w:ind w:left="1089" w:right="0" w:hanging="721"/>
        <w:jc w:val="both"/>
        <w:rPr>
          <w:sz w:val="22"/>
        </w:rPr>
      </w:pPr>
      <w:r>
        <w:rPr>
          <w:color w:val="231F20"/>
          <w:spacing w:val="-2"/>
          <w:sz w:val="22"/>
        </w:rPr>
        <w:t>Trust</w:t>
      </w:r>
    </w:p>
    <w:p>
      <w:pPr>
        <w:pStyle w:val="ListParagraph"/>
        <w:numPr>
          <w:ilvl w:val="0"/>
          <w:numId w:val="12"/>
        </w:numPr>
        <w:tabs>
          <w:tab w:pos="1089" w:val="left" w:leader="none"/>
          <w:tab w:pos="1090" w:val="left" w:leader="none"/>
        </w:tabs>
        <w:spacing w:line="240" w:lineRule="auto" w:before="0" w:after="0"/>
        <w:ind w:left="369" w:right="38" w:firstLine="0"/>
        <w:jc w:val="both"/>
        <w:rPr>
          <w:sz w:val="22"/>
        </w:rPr>
      </w:pPr>
      <w:r>
        <w:rPr>
          <w:color w:val="231F20"/>
          <w:sz w:val="22"/>
        </w:rPr>
        <w:t>Will communities, lawyers trust devices enough? Gran Morelos canal, Mexico to connect airports and create industry hub, using Raspberry Pi to collect data, Martin is part of group creating </w:t>
      </w:r>
      <w:r>
        <w:rPr>
          <w:color w:val="231F20"/>
          <w:spacing w:val="-2"/>
          <w:sz w:val="22"/>
        </w:rPr>
        <w:t>dashboard</w:t>
      </w:r>
    </w:p>
    <w:p>
      <w:pPr>
        <w:pStyle w:val="ListParagraph"/>
        <w:numPr>
          <w:ilvl w:val="0"/>
          <w:numId w:val="12"/>
        </w:numPr>
        <w:tabs>
          <w:tab w:pos="1089" w:val="left" w:leader="none"/>
          <w:tab w:pos="1090" w:val="left" w:leader="none"/>
        </w:tabs>
        <w:spacing w:line="240" w:lineRule="auto" w:before="0" w:after="0"/>
        <w:ind w:left="369" w:right="38" w:firstLine="0"/>
        <w:jc w:val="both"/>
        <w:rPr>
          <w:sz w:val="22"/>
        </w:rPr>
      </w:pPr>
      <w:r>
        <w:rPr>
          <w:color w:val="231F20"/>
          <w:sz w:val="22"/>
        </w:rPr>
        <w:t>Using water from river to cool gas, heating up rover</w:t>
      </w:r>
    </w:p>
    <w:p>
      <w:pPr>
        <w:pStyle w:val="ListParagraph"/>
        <w:numPr>
          <w:ilvl w:val="0"/>
          <w:numId w:val="12"/>
        </w:numPr>
        <w:tabs>
          <w:tab w:pos="1089" w:val="left" w:leader="none"/>
          <w:tab w:pos="1090" w:val="left" w:leader="none"/>
        </w:tabs>
        <w:spacing w:line="240" w:lineRule="auto" w:before="0" w:after="0"/>
        <w:ind w:left="1089" w:right="0" w:hanging="721"/>
        <w:jc w:val="both"/>
        <w:rPr>
          <w:sz w:val="22"/>
        </w:rPr>
      </w:pPr>
      <w:r>
        <w:rPr>
          <w:color w:val="231F20"/>
          <w:sz w:val="22"/>
        </w:rPr>
        <w:t>turbidity,</w:t>
      </w:r>
      <w:r>
        <w:rPr>
          <w:color w:val="231F20"/>
          <w:spacing w:val="-11"/>
          <w:sz w:val="22"/>
        </w:rPr>
        <w:t> </w:t>
      </w:r>
      <w:r>
        <w:rPr>
          <w:color w:val="231F20"/>
          <w:sz w:val="22"/>
        </w:rPr>
        <w:t>heat,</w:t>
      </w:r>
      <w:r>
        <w:rPr>
          <w:color w:val="231F20"/>
          <w:spacing w:val="-11"/>
          <w:sz w:val="22"/>
        </w:rPr>
        <w:t> </w:t>
      </w:r>
      <w:r>
        <w:rPr>
          <w:color w:val="231F20"/>
          <w:sz w:val="22"/>
        </w:rPr>
        <w:t>pH,</w:t>
      </w:r>
      <w:r>
        <w:rPr>
          <w:color w:val="231F20"/>
          <w:spacing w:val="-10"/>
          <w:sz w:val="22"/>
        </w:rPr>
        <w:t> </w:t>
      </w:r>
      <w:r>
        <w:rPr>
          <w:color w:val="231F20"/>
          <w:spacing w:val="-2"/>
          <w:sz w:val="22"/>
        </w:rPr>
        <w:t>conductivity</w:t>
      </w:r>
    </w:p>
    <w:p>
      <w:pPr>
        <w:pStyle w:val="ListParagraph"/>
        <w:numPr>
          <w:ilvl w:val="0"/>
          <w:numId w:val="12"/>
        </w:numPr>
        <w:tabs>
          <w:tab w:pos="1089" w:val="left" w:leader="none"/>
          <w:tab w:pos="1090" w:val="left" w:leader="none"/>
        </w:tabs>
        <w:spacing w:line="240" w:lineRule="auto" w:before="0" w:after="0"/>
        <w:ind w:left="369" w:right="38" w:firstLine="0"/>
        <w:jc w:val="both"/>
        <w:rPr>
          <w:sz w:val="22"/>
        </w:rPr>
      </w:pPr>
      <w:r>
        <w:rPr>
          <w:color w:val="231F20"/>
          <w:sz w:val="22"/>
        </w:rPr>
        <w:t>Water quality; jazz festival effect --&gt; more people, more pollution in Lake Geneva</w:t>
      </w:r>
    </w:p>
    <w:p>
      <w:pPr>
        <w:pStyle w:val="ListParagraph"/>
        <w:numPr>
          <w:ilvl w:val="0"/>
          <w:numId w:val="12"/>
        </w:numPr>
        <w:tabs>
          <w:tab w:pos="1089" w:val="left" w:leader="none"/>
          <w:tab w:pos="1090" w:val="left" w:leader="none"/>
        </w:tabs>
        <w:spacing w:line="240" w:lineRule="auto" w:before="0" w:after="0"/>
        <w:ind w:left="1089" w:right="0" w:hanging="721"/>
        <w:jc w:val="both"/>
        <w:rPr>
          <w:sz w:val="22"/>
        </w:rPr>
      </w:pPr>
      <w:r>
        <w:rPr>
          <w:color w:val="231F20"/>
          <w:sz w:val="22"/>
        </w:rPr>
        <w:t>open</w:t>
      </w:r>
      <w:r>
        <w:rPr>
          <w:color w:val="231F20"/>
          <w:spacing w:val="-9"/>
          <w:sz w:val="22"/>
        </w:rPr>
        <w:t> </w:t>
      </w:r>
      <w:r>
        <w:rPr>
          <w:color w:val="231F20"/>
          <w:sz w:val="22"/>
        </w:rPr>
        <w:t>data</w:t>
      </w:r>
      <w:r>
        <w:rPr>
          <w:color w:val="231F20"/>
          <w:spacing w:val="-8"/>
          <w:sz w:val="22"/>
        </w:rPr>
        <w:t> </w:t>
      </w:r>
      <w:r>
        <w:rPr>
          <w:color w:val="231F20"/>
          <w:sz w:val="22"/>
        </w:rPr>
        <w:t>related</w:t>
      </w:r>
      <w:r>
        <w:rPr>
          <w:color w:val="231F20"/>
          <w:spacing w:val="-8"/>
          <w:sz w:val="22"/>
        </w:rPr>
        <w:t> </w:t>
      </w:r>
      <w:r>
        <w:rPr>
          <w:color w:val="231F20"/>
          <w:sz w:val="22"/>
        </w:rPr>
        <w:t>to</w:t>
      </w:r>
      <w:r>
        <w:rPr>
          <w:color w:val="231F20"/>
          <w:spacing w:val="-7"/>
          <w:sz w:val="22"/>
        </w:rPr>
        <w:t> </w:t>
      </w:r>
      <w:r>
        <w:rPr>
          <w:color w:val="231F20"/>
          <w:sz w:val="22"/>
        </w:rPr>
        <w:t>PM</w:t>
      </w:r>
      <w:r>
        <w:rPr>
          <w:color w:val="231F20"/>
          <w:spacing w:val="-7"/>
          <w:sz w:val="22"/>
        </w:rPr>
        <w:t> </w:t>
      </w:r>
      <w:r>
        <w:rPr>
          <w:color w:val="231F20"/>
          <w:sz w:val="22"/>
        </w:rPr>
        <w:t>in</w:t>
      </w:r>
      <w:r>
        <w:rPr>
          <w:color w:val="231F20"/>
          <w:spacing w:val="-6"/>
          <w:sz w:val="22"/>
        </w:rPr>
        <w:t> </w:t>
      </w:r>
      <w:r>
        <w:rPr>
          <w:color w:val="231F20"/>
          <w:spacing w:val="-4"/>
          <w:sz w:val="22"/>
        </w:rPr>
        <w:t>Lima</w:t>
      </w:r>
    </w:p>
    <w:p>
      <w:pPr>
        <w:pStyle w:val="ListParagraph"/>
        <w:numPr>
          <w:ilvl w:val="0"/>
          <w:numId w:val="12"/>
        </w:numPr>
        <w:tabs>
          <w:tab w:pos="1089" w:val="left" w:leader="none"/>
          <w:tab w:pos="1090" w:val="left" w:leader="none"/>
        </w:tabs>
        <w:spacing w:line="240" w:lineRule="auto" w:before="0" w:after="0"/>
        <w:ind w:left="369" w:right="38" w:firstLine="0"/>
        <w:jc w:val="both"/>
        <w:rPr>
          <w:sz w:val="22"/>
        </w:rPr>
      </w:pPr>
      <w:r>
        <w:rPr>
          <w:color w:val="231F20"/>
          <w:sz w:val="22"/>
        </w:rPr>
        <w:t>When you choose a low-cost sensor, try to export the data, can’t compare data from other parts of the world</w:t>
      </w:r>
    </w:p>
    <w:p>
      <w:pPr>
        <w:pStyle w:val="ListParagraph"/>
        <w:numPr>
          <w:ilvl w:val="0"/>
          <w:numId w:val="12"/>
        </w:numPr>
        <w:tabs>
          <w:tab w:pos="1089" w:val="left" w:leader="none"/>
          <w:tab w:pos="1090" w:val="left" w:leader="none"/>
        </w:tabs>
        <w:spacing w:line="240" w:lineRule="auto" w:before="0" w:after="0"/>
        <w:ind w:left="1089" w:right="0" w:hanging="721"/>
        <w:jc w:val="both"/>
        <w:rPr>
          <w:sz w:val="22"/>
        </w:rPr>
      </w:pPr>
      <w:r>
        <w:rPr>
          <w:color w:val="231F20"/>
          <w:sz w:val="22"/>
        </w:rPr>
        <w:t>Use</w:t>
      </w:r>
      <w:r>
        <w:rPr>
          <w:color w:val="231F20"/>
          <w:spacing w:val="55"/>
          <w:w w:val="150"/>
          <w:sz w:val="22"/>
        </w:rPr>
        <w:t> </w:t>
      </w:r>
      <w:r>
        <w:rPr>
          <w:color w:val="231F20"/>
          <w:sz w:val="22"/>
        </w:rPr>
        <w:t>Chinese</w:t>
      </w:r>
      <w:r>
        <w:rPr>
          <w:color w:val="231F20"/>
          <w:spacing w:val="56"/>
          <w:w w:val="150"/>
          <w:sz w:val="22"/>
        </w:rPr>
        <w:t> </w:t>
      </w:r>
      <w:r>
        <w:rPr>
          <w:color w:val="231F20"/>
          <w:sz w:val="22"/>
        </w:rPr>
        <w:t>sensors,</w:t>
      </w:r>
      <w:r>
        <w:rPr>
          <w:color w:val="231F20"/>
          <w:spacing w:val="56"/>
          <w:w w:val="150"/>
          <w:sz w:val="22"/>
        </w:rPr>
        <w:t> </w:t>
      </w:r>
      <w:r>
        <w:rPr>
          <w:color w:val="231F20"/>
          <w:sz w:val="22"/>
        </w:rPr>
        <w:t>European</w:t>
      </w:r>
      <w:r>
        <w:rPr>
          <w:color w:val="231F20"/>
          <w:spacing w:val="56"/>
          <w:w w:val="150"/>
          <w:sz w:val="22"/>
        </w:rPr>
        <w:t> </w:t>
      </w:r>
      <w:r>
        <w:rPr>
          <w:color w:val="231F20"/>
          <w:spacing w:val="-2"/>
          <w:sz w:val="22"/>
        </w:rPr>
        <w:t>sensors;</w:t>
      </w:r>
    </w:p>
    <w:p>
      <w:pPr>
        <w:spacing w:line="240" w:lineRule="auto" w:before="0"/>
        <w:rPr>
          <w:sz w:val="26"/>
        </w:rPr>
      </w:pPr>
      <w:r>
        <w:rPr/>
        <w:br w:type="column"/>
      </w:r>
      <w:r>
        <w:rPr>
          <w:sz w:val="26"/>
        </w:rPr>
      </w:r>
    </w:p>
    <w:p>
      <w:pPr>
        <w:pStyle w:val="BodyText"/>
        <w:spacing w:before="10"/>
        <w:rPr>
          <w:sz w:val="35"/>
        </w:rPr>
      </w:pPr>
    </w:p>
    <w:p>
      <w:pPr>
        <w:pStyle w:val="BodyText"/>
        <w:ind w:left="120"/>
        <w:jc w:val="both"/>
      </w:pPr>
      <w:r>
        <w:rPr>
          <w:color w:val="231F20"/>
        </w:rPr>
        <w:t>different</w:t>
      </w:r>
      <w:r>
        <w:rPr>
          <w:color w:val="231F20"/>
          <w:spacing w:val="-11"/>
        </w:rPr>
        <w:t> </w:t>
      </w:r>
      <w:r>
        <w:rPr>
          <w:color w:val="231F20"/>
        </w:rPr>
        <w:t>platforms;</w:t>
      </w:r>
      <w:r>
        <w:rPr>
          <w:color w:val="231F20"/>
          <w:spacing w:val="-12"/>
        </w:rPr>
        <w:t> </w:t>
      </w:r>
      <w:r>
        <w:rPr>
          <w:color w:val="231F20"/>
        </w:rPr>
        <w:t>standards</w:t>
      </w:r>
      <w:r>
        <w:rPr>
          <w:color w:val="231F20"/>
          <w:spacing w:val="-12"/>
        </w:rPr>
        <w:t> </w:t>
      </w:r>
      <w:r>
        <w:rPr>
          <w:color w:val="231F20"/>
        </w:rPr>
        <w:t>in</w:t>
      </w:r>
      <w:r>
        <w:rPr>
          <w:color w:val="231F20"/>
          <w:spacing w:val="-10"/>
        </w:rPr>
        <w:t> </w:t>
      </w:r>
      <w:r>
        <w:rPr>
          <w:color w:val="231F20"/>
          <w:spacing w:val="-4"/>
        </w:rPr>
        <w:t>Peru</w:t>
      </w:r>
    </w:p>
    <w:p>
      <w:pPr>
        <w:pStyle w:val="ListParagraph"/>
        <w:numPr>
          <w:ilvl w:val="0"/>
          <w:numId w:val="13"/>
        </w:numPr>
        <w:tabs>
          <w:tab w:pos="839" w:val="left" w:leader="none"/>
          <w:tab w:pos="841" w:val="left" w:leader="none"/>
        </w:tabs>
        <w:spacing w:line="240" w:lineRule="auto" w:before="0" w:after="0"/>
        <w:ind w:left="120" w:right="366" w:firstLine="0"/>
        <w:jc w:val="both"/>
        <w:rPr>
          <w:sz w:val="22"/>
        </w:rPr>
      </w:pPr>
      <w:r>
        <w:rPr>
          <w:color w:val="231F20"/>
          <w:sz w:val="22"/>
        </w:rPr>
        <w:t>water</w:t>
      </w:r>
      <w:r>
        <w:rPr>
          <w:color w:val="231F20"/>
          <w:spacing w:val="-11"/>
          <w:sz w:val="22"/>
        </w:rPr>
        <w:t> </w:t>
      </w:r>
      <w:r>
        <w:rPr>
          <w:color w:val="231F20"/>
          <w:sz w:val="22"/>
        </w:rPr>
        <w:t>quality</w:t>
      </w:r>
      <w:r>
        <w:rPr>
          <w:color w:val="231F20"/>
          <w:spacing w:val="-11"/>
          <w:sz w:val="22"/>
        </w:rPr>
        <w:t> </w:t>
      </w:r>
      <w:r>
        <w:rPr>
          <w:color w:val="231F20"/>
          <w:sz w:val="22"/>
        </w:rPr>
        <w:t>research</w:t>
      </w:r>
      <w:r>
        <w:rPr>
          <w:color w:val="231F20"/>
          <w:spacing w:val="-11"/>
          <w:sz w:val="22"/>
        </w:rPr>
        <w:t> </w:t>
      </w:r>
      <w:r>
        <w:rPr>
          <w:color w:val="231F20"/>
          <w:sz w:val="22"/>
        </w:rPr>
        <w:t>lab,</w:t>
      </w:r>
      <w:r>
        <w:rPr>
          <w:color w:val="231F20"/>
          <w:spacing w:val="-11"/>
          <w:sz w:val="22"/>
        </w:rPr>
        <w:t> </w:t>
      </w:r>
      <w:r>
        <w:rPr>
          <w:color w:val="231F20"/>
          <w:sz w:val="22"/>
        </w:rPr>
        <w:t>works</w:t>
      </w:r>
      <w:r>
        <w:rPr>
          <w:color w:val="231F20"/>
          <w:spacing w:val="-11"/>
          <w:sz w:val="22"/>
        </w:rPr>
        <w:t> </w:t>
      </w:r>
      <w:r>
        <w:rPr>
          <w:color w:val="231F20"/>
          <w:sz w:val="22"/>
        </w:rPr>
        <w:t>w/</w:t>
      </w:r>
      <w:r>
        <w:rPr>
          <w:color w:val="231F20"/>
          <w:spacing w:val="-11"/>
          <w:sz w:val="22"/>
        </w:rPr>
        <w:t> </w:t>
      </w:r>
      <w:r>
        <w:rPr>
          <w:color w:val="231F20"/>
          <w:sz w:val="22"/>
        </w:rPr>
        <w:t>fishery and</w:t>
      </w:r>
      <w:r>
        <w:rPr>
          <w:color w:val="231F20"/>
          <w:spacing w:val="-10"/>
          <w:sz w:val="22"/>
        </w:rPr>
        <w:t> </w:t>
      </w:r>
      <w:r>
        <w:rPr>
          <w:color w:val="231F20"/>
          <w:sz w:val="22"/>
        </w:rPr>
        <w:t>bug</w:t>
      </w:r>
      <w:r>
        <w:rPr>
          <w:color w:val="231F20"/>
          <w:spacing w:val="-10"/>
          <w:sz w:val="22"/>
        </w:rPr>
        <w:t> </w:t>
      </w:r>
      <w:r>
        <w:rPr>
          <w:color w:val="231F20"/>
          <w:sz w:val="22"/>
        </w:rPr>
        <w:t>people</w:t>
      </w:r>
      <w:r>
        <w:rPr>
          <w:color w:val="231F20"/>
          <w:spacing w:val="-10"/>
          <w:sz w:val="22"/>
        </w:rPr>
        <w:t> </w:t>
      </w:r>
      <w:r>
        <w:rPr>
          <w:color w:val="231F20"/>
          <w:sz w:val="22"/>
        </w:rPr>
        <w:t>who</w:t>
      </w:r>
      <w:r>
        <w:rPr>
          <w:color w:val="231F20"/>
          <w:spacing w:val="-10"/>
          <w:sz w:val="22"/>
        </w:rPr>
        <w:t> </w:t>
      </w:r>
      <w:r>
        <w:rPr>
          <w:color w:val="231F20"/>
          <w:sz w:val="22"/>
        </w:rPr>
        <w:t>use</w:t>
      </w:r>
      <w:r>
        <w:rPr>
          <w:color w:val="231F20"/>
          <w:spacing w:val="-10"/>
          <w:sz w:val="22"/>
        </w:rPr>
        <w:t> </w:t>
      </w:r>
      <w:r>
        <w:rPr>
          <w:color w:val="231F20"/>
          <w:sz w:val="22"/>
        </w:rPr>
        <w:t>expensive</w:t>
      </w:r>
      <w:r>
        <w:rPr>
          <w:color w:val="231F20"/>
          <w:spacing w:val="-10"/>
          <w:sz w:val="22"/>
        </w:rPr>
        <w:t> </w:t>
      </w:r>
      <w:r>
        <w:rPr>
          <w:color w:val="231F20"/>
          <w:sz w:val="22"/>
        </w:rPr>
        <w:t>instruments</w:t>
      </w:r>
      <w:r>
        <w:rPr>
          <w:color w:val="231F20"/>
          <w:spacing w:val="-10"/>
          <w:sz w:val="22"/>
        </w:rPr>
        <w:t> </w:t>
      </w:r>
      <w:r>
        <w:rPr>
          <w:color w:val="231F20"/>
          <w:sz w:val="22"/>
        </w:rPr>
        <w:t>for </w:t>
      </w:r>
      <w:r>
        <w:rPr>
          <w:color w:val="231F20"/>
          <w:spacing w:val="-2"/>
          <w:sz w:val="22"/>
        </w:rPr>
        <w:t>testing</w:t>
      </w:r>
    </w:p>
    <w:p>
      <w:pPr>
        <w:pStyle w:val="ListParagraph"/>
        <w:numPr>
          <w:ilvl w:val="0"/>
          <w:numId w:val="13"/>
        </w:numPr>
        <w:tabs>
          <w:tab w:pos="839" w:val="left" w:leader="none"/>
          <w:tab w:pos="841" w:val="left" w:leader="none"/>
        </w:tabs>
        <w:spacing w:line="240" w:lineRule="auto" w:before="0" w:after="0"/>
        <w:ind w:left="120" w:right="367" w:firstLine="0"/>
        <w:jc w:val="both"/>
        <w:rPr>
          <w:sz w:val="22"/>
        </w:rPr>
      </w:pPr>
      <w:r>
        <w:rPr>
          <w:color w:val="231F20"/>
          <w:sz w:val="22"/>
        </w:rPr>
        <w:t>But want to do real time monitoring, which gets very expensive</w:t>
      </w:r>
    </w:p>
    <w:p>
      <w:pPr>
        <w:pStyle w:val="ListParagraph"/>
        <w:numPr>
          <w:ilvl w:val="0"/>
          <w:numId w:val="13"/>
        </w:numPr>
        <w:tabs>
          <w:tab w:pos="839" w:val="left" w:leader="none"/>
          <w:tab w:pos="841" w:val="left" w:leader="none"/>
        </w:tabs>
        <w:spacing w:line="240" w:lineRule="auto" w:before="0" w:after="0"/>
        <w:ind w:left="120" w:right="366" w:firstLine="0"/>
        <w:jc w:val="both"/>
        <w:rPr>
          <w:sz w:val="22"/>
          <w:szCs w:val="22"/>
        </w:rPr>
      </w:pPr>
      <w:r>
        <w:rPr>
          <w:color w:val="231F20"/>
          <w:sz w:val="22"/>
          <w:szCs w:val="22"/>
        </w:rPr>
        <w:t>Used to use low-cost sensors, but people </w:t>
      </w:r>
      <w:r>
        <w:rPr>
          <w:color w:val="231F20"/>
          <w:spacing w:val="-2"/>
          <w:sz w:val="22"/>
          <w:szCs w:val="22"/>
        </w:rPr>
        <w:t>started</w:t>
      </w:r>
      <w:r>
        <w:rPr>
          <w:color w:val="231F20"/>
          <w:spacing w:val="-9"/>
          <w:sz w:val="22"/>
          <w:szCs w:val="22"/>
        </w:rPr>
        <w:t> </w:t>
      </w:r>
      <w:r>
        <w:rPr>
          <w:color w:val="231F20"/>
          <w:spacing w:val="-2"/>
          <w:sz w:val="22"/>
          <w:szCs w:val="22"/>
        </w:rPr>
        <w:t>questioning</w:t>
      </w:r>
      <w:r>
        <w:rPr>
          <w:color w:val="231F20"/>
          <w:spacing w:val="-9"/>
          <w:sz w:val="22"/>
          <w:szCs w:val="22"/>
        </w:rPr>
        <w:t> </w:t>
      </w:r>
      <w:r>
        <w:rPr>
          <w:color w:val="231F20"/>
          <w:spacing w:val="-2"/>
          <w:sz w:val="22"/>
          <w:szCs w:val="22"/>
        </w:rPr>
        <w:t>the</w:t>
      </w:r>
      <w:r>
        <w:rPr>
          <w:color w:val="231F20"/>
          <w:spacing w:val="-9"/>
          <w:sz w:val="22"/>
          <w:szCs w:val="22"/>
        </w:rPr>
        <w:t> </w:t>
      </w:r>
      <w:r>
        <w:rPr>
          <w:color w:val="231F20"/>
          <w:spacing w:val="-2"/>
          <w:w w:val="116"/>
          <w:sz w:val="22"/>
          <w:szCs w:val="22"/>
        </w:rPr>
        <w:t>da</w:t>
      </w:r>
      <w:r>
        <w:rPr>
          <w:color w:val="231F20"/>
          <w:spacing w:val="-5"/>
          <w:w w:val="116"/>
          <w:sz w:val="22"/>
          <w:szCs w:val="22"/>
        </w:rPr>
        <w:t>t</w:t>
      </w:r>
      <w:r>
        <w:rPr>
          <w:color w:val="231F20"/>
          <w:spacing w:val="-2"/>
          <w:w w:val="116"/>
          <w:sz w:val="22"/>
          <w:szCs w:val="22"/>
        </w:rPr>
        <w:t>a</w:t>
      </w:r>
      <w:r>
        <w:rPr>
          <w:color w:val="231F20"/>
          <w:spacing w:val="-1"/>
          <w:w w:val="36"/>
          <w:sz w:val="22"/>
          <w:szCs w:val="22"/>
        </w:rPr>
        <w:t>�</w:t>
      </w:r>
      <w:r>
        <w:rPr>
          <w:color w:val="231F20"/>
          <w:spacing w:val="-9"/>
          <w:sz w:val="22"/>
          <w:szCs w:val="22"/>
        </w:rPr>
        <w:t> </w:t>
      </w:r>
      <w:r>
        <w:rPr>
          <w:color w:val="231F20"/>
          <w:spacing w:val="-2"/>
          <w:sz w:val="22"/>
          <w:szCs w:val="22"/>
        </w:rPr>
        <w:t>Had</w:t>
      </w:r>
      <w:r>
        <w:rPr>
          <w:color w:val="231F20"/>
          <w:spacing w:val="-9"/>
          <w:sz w:val="22"/>
          <w:szCs w:val="22"/>
        </w:rPr>
        <w:t> </w:t>
      </w:r>
      <w:r>
        <w:rPr>
          <w:color w:val="231F20"/>
          <w:spacing w:val="-2"/>
          <w:sz w:val="22"/>
          <w:szCs w:val="22"/>
        </w:rPr>
        <w:t>to</w:t>
      </w:r>
      <w:r>
        <w:rPr>
          <w:color w:val="231F20"/>
          <w:spacing w:val="-9"/>
          <w:sz w:val="22"/>
          <w:szCs w:val="22"/>
        </w:rPr>
        <w:t> </w:t>
      </w:r>
      <w:r>
        <w:rPr>
          <w:color w:val="231F20"/>
          <w:spacing w:val="-2"/>
          <w:sz w:val="22"/>
          <w:szCs w:val="22"/>
        </w:rPr>
        <w:t>use</w:t>
      </w:r>
      <w:r>
        <w:rPr>
          <w:color w:val="231F20"/>
          <w:spacing w:val="-9"/>
          <w:sz w:val="22"/>
          <w:szCs w:val="22"/>
        </w:rPr>
        <w:t> </w:t>
      </w:r>
      <w:r>
        <w:rPr>
          <w:color w:val="231F20"/>
          <w:spacing w:val="-2"/>
          <w:sz w:val="22"/>
          <w:szCs w:val="22"/>
        </w:rPr>
        <w:t>expensive </w:t>
      </w:r>
      <w:r>
        <w:rPr>
          <w:color w:val="231F20"/>
          <w:sz w:val="22"/>
          <w:szCs w:val="22"/>
        </w:rPr>
        <w:t>sensors for people to take their data seriously</w:t>
      </w:r>
    </w:p>
    <w:p>
      <w:pPr>
        <w:pStyle w:val="ListParagraph"/>
        <w:numPr>
          <w:ilvl w:val="0"/>
          <w:numId w:val="13"/>
        </w:numPr>
        <w:tabs>
          <w:tab w:pos="839" w:val="left" w:leader="none"/>
          <w:tab w:pos="841" w:val="left" w:leader="none"/>
        </w:tabs>
        <w:spacing w:line="240" w:lineRule="auto" w:before="0" w:after="0"/>
        <w:ind w:left="120" w:right="366" w:firstLine="0"/>
        <w:jc w:val="both"/>
        <w:rPr>
          <w:sz w:val="22"/>
        </w:rPr>
      </w:pPr>
      <w:r>
        <w:rPr>
          <w:color w:val="231F20"/>
          <w:sz w:val="22"/>
        </w:rPr>
        <w:t>have an amazing record from high-quality instruments at very different costs, can validate cheap sensors</w:t>
      </w:r>
    </w:p>
    <w:p>
      <w:pPr>
        <w:pStyle w:val="ListParagraph"/>
        <w:numPr>
          <w:ilvl w:val="0"/>
          <w:numId w:val="13"/>
        </w:numPr>
        <w:tabs>
          <w:tab w:pos="839" w:val="left" w:leader="none"/>
          <w:tab w:pos="841" w:val="left" w:leader="none"/>
        </w:tabs>
        <w:spacing w:line="240" w:lineRule="auto" w:before="0" w:after="0"/>
        <w:ind w:left="120" w:right="366" w:firstLine="0"/>
        <w:jc w:val="both"/>
        <w:rPr>
          <w:sz w:val="22"/>
        </w:rPr>
      </w:pPr>
      <w:r>
        <w:rPr>
          <w:color w:val="231F20"/>
          <w:sz w:val="22"/>
        </w:rPr>
        <w:t>road salt for melting snow/ice --&gt; washes into streams, town discovered their stream was saltier than ocean at several points in winter, reduces stream health</w:t>
      </w:r>
    </w:p>
    <w:p>
      <w:pPr>
        <w:pStyle w:val="ListParagraph"/>
        <w:numPr>
          <w:ilvl w:val="0"/>
          <w:numId w:val="13"/>
        </w:numPr>
        <w:tabs>
          <w:tab w:pos="839" w:val="left" w:leader="none"/>
          <w:tab w:pos="841" w:val="left" w:leader="none"/>
        </w:tabs>
        <w:spacing w:line="240" w:lineRule="auto" w:before="0" w:after="0"/>
        <w:ind w:left="120" w:right="366" w:firstLine="0"/>
        <w:jc w:val="both"/>
        <w:rPr>
          <w:sz w:val="22"/>
        </w:rPr>
      </w:pPr>
      <w:r>
        <w:rPr>
          <w:color w:val="231F20"/>
          <w:sz w:val="22"/>
        </w:rPr>
        <w:t>power company funded them to do controlled lab tests, then apply in streams</w:t>
      </w:r>
    </w:p>
    <w:p>
      <w:pPr>
        <w:pStyle w:val="ListParagraph"/>
        <w:numPr>
          <w:ilvl w:val="0"/>
          <w:numId w:val="13"/>
        </w:numPr>
        <w:tabs>
          <w:tab w:pos="839" w:val="left" w:leader="none"/>
          <w:tab w:pos="841" w:val="left" w:leader="none"/>
        </w:tabs>
        <w:spacing w:line="240" w:lineRule="auto" w:before="0" w:after="0"/>
        <w:ind w:left="120" w:right="366" w:firstLine="0"/>
        <w:jc w:val="both"/>
        <w:rPr>
          <w:sz w:val="22"/>
        </w:rPr>
      </w:pPr>
      <w:r>
        <w:rPr>
          <w:color w:val="231F20"/>
          <w:spacing w:val="-2"/>
          <w:sz w:val="22"/>
        </w:rPr>
        <w:t>If</w:t>
      </w:r>
      <w:r>
        <w:rPr>
          <w:color w:val="231F20"/>
          <w:spacing w:val="-9"/>
          <w:sz w:val="22"/>
        </w:rPr>
        <w:t> </w:t>
      </w:r>
      <w:r>
        <w:rPr>
          <w:color w:val="231F20"/>
          <w:spacing w:val="-2"/>
          <w:sz w:val="22"/>
        </w:rPr>
        <w:t>you</w:t>
      </w:r>
      <w:r>
        <w:rPr>
          <w:color w:val="231F20"/>
          <w:spacing w:val="-9"/>
          <w:sz w:val="22"/>
        </w:rPr>
        <w:t> </w:t>
      </w:r>
      <w:r>
        <w:rPr>
          <w:color w:val="231F20"/>
          <w:spacing w:val="-2"/>
          <w:sz w:val="22"/>
        </w:rPr>
        <w:t>can</w:t>
      </w:r>
      <w:r>
        <w:rPr>
          <w:color w:val="231F20"/>
          <w:spacing w:val="-9"/>
          <w:sz w:val="22"/>
        </w:rPr>
        <w:t> </w:t>
      </w:r>
      <w:r>
        <w:rPr>
          <w:color w:val="231F20"/>
          <w:spacing w:val="-2"/>
          <w:sz w:val="22"/>
        </w:rPr>
        <w:t>point</w:t>
      </w:r>
      <w:r>
        <w:rPr>
          <w:color w:val="231F20"/>
          <w:spacing w:val="-9"/>
          <w:sz w:val="22"/>
        </w:rPr>
        <w:t> </w:t>
      </w:r>
      <w:r>
        <w:rPr>
          <w:color w:val="231F20"/>
          <w:spacing w:val="-2"/>
          <w:sz w:val="22"/>
        </w:rPr>
        <w:t>to</w:t>
      </w:r>
      <w:r>
        <w:rPr>
          <w:color w:val="231F20"/>
          <w:spacing w:val="-9"/>
          <w:sz w:val="22"/>
        </w:rPr>
        <w:t> </w:t>
      </w:r>
      <w:r>
        <w:rPr>
          <w:color w:val="231F20"/>
          <w:spacing w:val="-2"/>
          <w:sz w:val="22"/>
        </w:rPr>
        <w:t>research</w:t>
      </w:r>
      <w:r>
        <w:rPr>
          <w:color w:val="231F20"/>
          <w:spacing w:val="-9"/>
          <w:sz w:val="22"/>
        </w:rPr>
        <w:t> </w:t>
      </w:r>
      <w:r>
        <w:rPr>
          <w:color w:val="231F20"/>
          <w:spacing w:val="-2"/>
          <w:sz w:val="22"/>
        </w:rPr>
        <w:t>that</w:t>
      </w:r>
      <w:r>
        <w:rPr>
          <w:color w:val="231F20"/>
          <w:spacing w:val="-9"/>
          <w:sz w:val="22"/>
        </w:rPr>
        <w:t> </w:t>
      </w:r>
      <w:r>
        <w:rPr>
          <w:color w:val="231F20"/>
          <w:spacing w:val="-2"/>
          <w:sz w:val="22"/>
        </w:rPr>
        <w:t>others</w:t>
      </w:r>
      <w:r>
        <w:rPr>
          <w:color w:val="231F20"/>
          <w:spacing w:val="-9"/>
          <w:sz w:val="22"/>
        </w:rPr>
        <w:t> </w:t>
      </w:r>
      <w:r>
        <w:rPr>
          <w:color w:val="231F20"/>
          <w:spacing w:val="-2"/>
          <w:sz w:val="22"/>
        </w:rPr>
        <w:t>have </w:t>
      </w:r>
      <w:r>
        <w:rPr>
          <w:color w:val="231F20"/>
          <w:sz w:val="22"/>
        </w:rPr>
        <w:t>done,</w:t>
      </w:r>
      <w:r>
        <w:rPr>
          <w:color w:val="231F20"/>
          <w:spacing w:val="-16"/>
          <w:sz w:val="22"/>
        </w:rPr>
        <w:t> </w:t>
      </w:r>
      <w:r>
        <w:rPr>
          <w:color w:val="231F20"/>
          <w:sz w:val="22"/>
        </w:rPr>
        <w:t>even</w:t>
      </w:r>
      <w:r>
        <w:rPr>
          <w:color w:val="231F20"/>
          <w:spacing w:val="-13"/>
          <w:sz w:val="22"/>
        </w:rPr>
        <w:t> </w:t>
      </w:r>
      <w:r>
        <w:rPr>
          <w:color w:val="231F20"/>
          <w:sz w:val="22"/>
        </w:rPr>
        <w:t>if</w:t>
      </w:r>
      <w:r>
        <w:rPr>
          <w:color w:val="231F20"/>
          <w:spacing w:val="-13"/>
          <w:sz w:val="22"/>
        </w:rPr>
        <w:t> </w:t>
      </w:r>
      <w:r>
        <w:rPr>
          <w:color w:val="231F20"/>
          <w:sz w:val="22"/>
        </w:rPr>
        <w:t>you</w:t>
      </w:r>
      <w:r>
        <w:rPr>
          <w:color w:val="231F20"/>
          <w:spacing w:val="-13"/>
          <w:sz w:val="22"/>
        </w:rPr>
        <w:t> </w:t>
      </w:r>
      <w:r>
        <w:rPr>
          <w:color w:val="231F20"/>
          <w:sz w:val="22"/>
        </w:rPr>
        <w:t>can’t</w:t>
      </w:r>
      <w:r>
        <w:rPr>
          <w:color w:val="231F20"/>
          <w:spacing w:val="-13"/>
          <w:sz w:val="22"/>
        </w:rPr>
        <w:t> </w:t>
      </w:r>
      <w:r>
        <w:rPr>
          <w:color w:val="231F20"/>
          <w:sz w:val="22"/>
        </w:rPr>
        <w:t>do</w:t>
      </w:r>
      <w:r>
        <w:rPr>
          <w:color w:val="231F20"/>
          <w:spacing w:val="-14"/>
          <w:sz w:val="22"/>
        </w:rPr>
        <w:t> </w:t>
      </w:r>
      <w:r>
        <w:rPr>
          <w:color w:val="231F20"/>
          <w:sz w:val="22"/>
        </w:rPr>
        <w:t>it</w:t>
      </w:r>
      <w:r>
        <w:rPr>
          <w:color w:val="231F20"/>
          <w:spacing w:val="-13"/>
          <w:sz w:val="22"/>
        </w:rPr>
        <w:t> </w:t>
      </w:r>
      <w:r>
        <w:rPr>
          <w:color w:val="231F20"/>
          <w:sz w:val="22"/>
        </w:rPr>
        <w:t>yourself,</w:t>
      </w:r>
      <w:r>
        <w:rPr>
          <w:color w:val="231F20"/>
          <w:spacing w:val="-13"/>
          <w:sz w:val="22"/>
        </w:rPr>
        <w:t> </w:t>
      </w:r>
      <w:r>
        <w:rPr>
          <w:color w:val="231F20"/>
          <w:sz w:val="22"/>
        </w:rPr>
        <w:t>gives</w:t>
      </w:r>
      <w:r>
        <w:rPr>
          <w:color w:val="231F20"/>
          <w:spacing w:val="-13"/>
          <w:sz w:val="22"/>
        </w:rPr>
        <w:t> </w:t>
      </w:r>
      <w:r>
        <w:rPr>
          <w:color w:val="231F20"/>
          <w:sz w:val="22"/>
        </w:rPr>
        <w:t>your</w:t>
      </w:r>
      <w:r>
        <w:rPr>
          <w:color w:val="231F20"/>
          <w:spacing w:val="-13"/>
          <w:sz w:val="22"/>
        </w:rPr>
        <w:t> </w:t>
      </w:r>
      <w:r>
        <w:rPr>
          <w:color w:val="231F20"/>
          <w:sz w:val="22"/>
        </w:rPr>
        <w:t>data some meaning</w:t>
      </w:r>
    </w:p>
    <w:p>
      <w:pPr>
        <w:pStyle w:val="ListParagraph"/>
        <w:numPr>
          <w:ilvl w:val="0"/>
          <w:numId w:val="13"/>
        </w:numPr>
        <w:tabs>
          <w:tab w:pos="839" w:val="left" w:leader="none"/>
          <w:tab w:pos="841" w:val="left" w:leader="none"/>
        </w:tabs>
        <w:spacing w:line="240" w:lineRule="auto" w:before="0" w:after="0"/>
        <w:ind w:left="120" w:right="367" w:firstLine="0"/>
        <w:jc w:val="both"/>
        <w:rPr>
          <w:sz w:val="22"/>
        </w:rPr>
      </w:pPr>
      <w:r>
        <w:rPr>
          <w:color w:val="231F20"/>
          <w:sz w:val="22"/>
        </w:rPr>
        <w:t>Can’t just show raw data, how can your data</w:t>
      </w:r>
      <w:r>
        <w:rPr>
          <w:color w:val="231F20"/>
          <w:spacing w:val="-3"/>
          <w:sz w:val="22"/>
        </w:rPr>
        <w:t> </w:t>
      </w:r>
      <w:r>
        <w:rPr>
          <w:color w:val="231F20"/>
          <w:sz w:val="22"/>
        </w:rPr>
        <w:t>be</w:t>
      </w:r>
      <w:r>
        <w:rPr>
          <w:color w:val="231F20"/>
          <w:spacing w:val="-3"/>
          <w:sz w:val="22"/>
        </w:rPr>
        <w:t> </w:t>
      </w:r>
      <w:r>
        <w:rPr>
          <w:color w:val="231F20"/>
          <w:sz w:val="22"/>
        </w:rPr>
        <w:t>backed</w:t>
      </w:r>
      <w:r>
        <w:rPr>
          <w:color w:val="231F20"/>
          <w:spacing w:val="-3"/>
          <w:sz w:val="22"/>
        </w:rPr>
        <w:t> </w:t>
      </w:r>
      <w:r>
        <w:rPr>
          <w:color w:val="231F20"/>
          <w:sz w:val="22"/>
        </w:rPr>
        <w:t>up</w:t>
      </w:r>
      <w:r>
        <w:rPr>
          <w:color w:val="231F20"/>
          <w:spacing w:val="-3"/>
          <w:sz w:val="22"/>
        </w:rPr>
        <w:t> </w:t>
      </w:r>
      <w:r>
        <w:rPr>
          <w:color w:val="231F20"/>
          <w:sz w:val="22"/>
        </w:rPr>
        <w:t>by</w:t>
      </w:r>
      <w:r>
        <w:rPr>
          <w:color w:val="231F20"/>
          <w:spacing w:val="-3"/>
          <w:sz w:val="22"/>
        </w:rPr>
        <w:t> </w:t>
      </w:r>
      <w:r>
        <w:rPr>
          <w:color w:val="231F20"/>
          <w:sz w:val="22"/>
        </w:rPr>
        <w:t>other</w:t>
      </w:r>
      <w:r>
        <w:rPr>
          <w:color w:val="231F20"/>
          <w:spacing w:val="-3"/>
          <w:sz w:val="22"/>
        </w:rPr>
        <w:t> </w:t>
      </w:r>
      <w:r>
        <w:rPr>
          <w:color w:val="231F20"/>
          <w:sz w:val="22"/>
        </w:rPr>
        <w:t>data/studies</w:t>
      </w:r>
      <w:r>
        <w:rPr>
          <w:color w:val="231F20"/>
          <w:spacing w:val="-3"/>
          <w:sz w:val="22"/>
        </w:rPr>
        <w:t> </w:t>
      </w:r>
      <w:r>
        <w:rPr>
          <w:color w:val="231F20"/>
          <w:sz w:val="22"/>
        </w:rPr>
        <w:t>they</w:t>
      </w:r>
      <w:r>
        <w:rPr>
          <w:color w:val="231F20"/>
          <w:spacing w:val="-3"/>
          <w:sz w:val="22"/>
        </w:rPr>
        <w:t> </w:t>
      </w:r>
      <w:r>
        <w:rPr>
          <w:color w:val="231F20"/>
          <w:sz w:val="22"/>
        </w:rPr>
        <w:t>can </w:t>
      </w:r>
      <w:r>
        <w:rPr>
          <w:color w:val="231F20"/>
          <w:spacing w:val="-4"/>
          <w:sz w:val="22"/>
        </w:rPr>
        <w:t>trust</w:t>
      </w:r>
    </w:p>
    <w:p>
      <w:pPr>
        <w:pStyle w:val="ListParagraph"/>
        <w:numPr>
          <w:ilvl w:val="0"/>
          <w:numId w:val="13"/>
        </w:numPr>
        <w:tabs>
          <w:tab w:pos="839" w:val="left" w:leader="none"/>
          <w:tab w:pos="841" w:val="left" w:leader="none"/>
        </w:tabs>
        <w:spacing w:line="240" w:lineRule="auto" w:before="0" w:after="0"/>
        <w:ind w:left="120" w:right="366" w:firstLine="0"/>
        <w:jc w:val="both"/>
        <w:rPr>
          <w:sz w:val="22"/>
        </w:rPr>
      </w:pPr>
      <w:r>
        <w:rPr>
          <w:color w:val="231F20"/>
          <w:sz w:val="22"/>
        </w:rPr>
        <w:t>Can you recommend validated low cost </w:t>
      </w:r>
      <w:r>
        <w:rPr>
          <w:color w:val="231F20"/>
          <w:spacing w:val="-2"/>
          <w:sz w:val="22"/>
        </w:rPr>
        <w:t>sensors</w:t>
      </w:r>
      <w:r>
        <w:rPr>
          <w:color w:val="231F20"/>
          <w:spacing w:val="-8"/>
          <w:sz w:val="22"/>
        </w:rPr>
        <w:t> </w:t>
      </w:r>
      <w:r>
        <w:rPr>
          <w:color w:val="231F20"/>
          <w:spacing w:val="-2"/>
          <w:sz w:val="22"/>
        </w:rPr>
        <w:t>--</w:t>
      </w:r>
      <w:r>
        <w:rPr>
          <w:color w:val="231F20"/>
          <w:spacing w:val="-8"/>
          <w:sz w:val="22"/>
        </w:rPr>
        <w:t> </w:t>
      </w:r>
      <w:r>
        <w:rPr>
          <w:color w:val="231F20"/>
          <w:spacing w:val="-2"/>
          <w:sz w:val="22"/>
        </w:rPr>
        <w:t>list</w:t>
      </w:r>
      <w:r>
        <w:rPr>
          <w:color w:val="231F20"/>
          <w:spacing w:val="-8"/>
          <w:sz w:val="22"/>
        </w:rPr>
        <w:t> </w:t>
      </w:r>
      <w:r>
        <w:rPr>
          <w:color w:val="231F20"/>
          <w:spacing w:val="-2"/>
          <w:sz w:val="22"/>
        </w:rPr>
        <w:t>on</w:t>
      </w:r>
      <w:r>
        <w:rPr>
          <w:color w:val="231F20"/>
          <w:spacing w:val="-8"/>
          <w:sz w:val="22"/>
        </w:rPr>
        <w:t> </w:t>
      </w:r>
      <w:r>
        <w:rPr>
          <w:color w:val="231F20"/>
          <w:spacing w:val="-2"/>
          <w:sz w:val="22"/>
        </w:rPr>
        <w:t>website,</w:t>
      </w:r>
      <w:r>
        <w:rPr>
          <w:color w:val="231F20"/>
          <w:spacing w:val="-8"/>
          <w:sz w:val="22"/>
        </w:rPr>
        <w:t> </w:t>
      </w:r>
      <w:r>
        <w:rPr>
          <w:color w:val="231F20"/>
          <w:spacing w:val="-2"/>
          <w:sz w:val="22"/>
        </w:rPr>
        <w:t>other</w:t>
      </w:r>
      <w:r>
        <w:rPr>
          <w:color w:val="231F20"/>
          <w:spacing w:val="-8"/>
          <w:sz w:val="22"/>
        </w:rPr>
        <w:t> </w:t>
      </w:r>
      <w:r>
        <w:rPr>
          <w:color w:val="231F20"/>
          <w:spacing w:val="-2"/>
          <w:sz w:val="22"/>
        </w:rPr>
        <w:t>groups</w:t>
      </w:r>
      <w:r>
        <w:rPr>
          <w:color w:val="231F20"/>
          <w:spacing w:val="-8"/>
          <w:sz w:val="22"/>
        </w:rPr>
        <w:t> </w:t>
      </w:r>
      <w:r>
        <w:rPr>
          <w:color w:val="231F20"/>
          <w:spacing w:val="-2"/>
          <w:sz w:val="22"/>
        </w:rPr>
        <w:t>maintain</w:t>
      </w:r>
      <w:r>
        <w:rPr>
          <w:color w:val="231F20"/>
          <w:spacing w:val="-8"/>
          <w:sz w:val="22"/>
        </w:rPr>
        <w:t> </w:t>
      </w:r>
      <w:r>
        <w:rPr>
          <w:color w:val="231F20"/>
          <w:spacing w:val="-2"/>
          <w:sz w:val="22"/>
        </w:rPr>
        <w:t>lists</w:t>
      </w:r>
    </w:p>
    <w:p>
      <w:pPr>
        <w:pStyle w:val="ListParagraph"/>
        <w:numPr>
          <w:ilvl w:val="0"/>
          <w:numId w:val="13"/>
        </w:numPr>
        <w:tabs>
          <w:tab w:pos="839" w:val="left" w:leader="none"/>
          <w:tab w:pos="841" w:val="left" w:leader="none"/>
        </w:tabs>
        <w:spacing w:line="240" w:lineRule="auto" w:before="0" w:after="0"/>
        <w:ind w:left="840" w:right="0" w:hanging="721"/>
        <w:jc w:val="both"/>
        <w:rPr>
          <w:sz w:val="22"/>
        </w:rPr>
      </w:pPr>
      <w:r>
        <w:rPr>
          <w:color w:val="231F20"/>
          <w:sz w:val="22"/>
        </w:rPr>
        <w:t>point</w:t>
      </w:r>
      <w:r>
        <w:rPr>
          <w:color w:val="231F20"/>
          <w:spacing w:val="-6"/>
          <w:sz w:val="22"/>
        </w:rPr>
        <w:t> </w:t>
      </w:r>
      <w:r>
        <w:rPr>
          <w:color w:val="231F20"/>
          <w:sz w:val="22"/>
        </w:rPr>
        <w:t>to</w:t>
      </w:r>
      <w:r>
        <w:rPr>
          <w:color w:val="231F20"/>
          <w:spacing w:val="-5"/>
          <w:sz w:val="22"/>
        </w:rPr>
        <w:t> </w:t>
      </w:r>
      <w:r>
        <w:rPr>
          <w:color w:val="231F20"/>
          <w:sz w:val="22"/>
        </w:rPr>
        <w:t>list</w:t>
      </w:r>
      <w:r>
        <w:rPr>
          <w:color w:val="231F20"/>
          <w:spacing w:val="-5"/>
          <w:sz w:val="22"/>
        </w:rPr>
        <w:t> </w:t>
      </w:r>
      <w:r>
        <w:rPr>
          <w:color w:val="231F20"/>
          <w:sz w:val="22"/>
        </w:rPr>
        <w:t>of</w:t>
      </w:r>
      <w:r>
        <w:rPr>
          <w:color w:val="231F20"/>
          <w:spacing w:val="-5"/>
          <w:sz w:val="22"/>
        </w:rPr>
        <w:t> </w:t>
      </w:r>
      <w:r>
        <w:rPr>
          <w:color w:val="231F20"/>
          <w:sz w:val="22"/>
        </w:rPr>
        <w:t>validated</w:t>
      </w:r>
      <w:r>
        <w:rPr>
          <w:color w:val="231F20"/>
          <w:spacing w:val="-6"/>
          <w:sz w:val="22"/>
        </w:rPr>
        <w:t> </w:t>
      </w:r>
      <w:r>
        <w:rPr>
          <w:color w:val="231F20"/>
          <w:spacing w:val="-2"/>
          <w:sz w:val="22"/>
        </w:rPr>
        <w:t>sensors</w:t>
      </w:r>
    </w:p>
    <w:p>
      <w:pPr>
        <w:pStyle w:val="ListParagraph"/>
        <w:numPr>
          <w:ilvl w:val="0"/>
          <w:numId w:val="13"/>
        </w:numPr>
        <w:tabs>
          <w:tab w:pos="839" w:val="left" w:leader="none"/>
          <w:tab w:pos="841" w:val="left" w:leader="none"/>
        </w:tabs>
        <w:spacing w:line="240" w:lineRule="auto" w:before="0" w:after="0"/>
        <w:ind w:left="120" w:right="366" w:firstLine="0"/>
        <w:jc w:val="both"/>
        <w:rPr>
          <w:sz w:val="22"/>
        </w:rPr>
      </w:pPr>
      <w:r>
        <w:rPr>
          <w:color w:val="231F20"/>
          <w:sz w:val="22"/>
        </w:rPr>
        <w:t>Lake Victoria, Kisumu in 3 countries, high </w:t>
      </w:r>
      <w:r>
        <w:rPr>
          <w:color w:val="231F20"/>
          <w:spacing w:val="-2"/>
          <w:sz w:val="22"/>
        </w:rPr>
        <w:t>polluted</w:t>
      </w:r>
    </w:p>
    <w:p>
      <w:pPr>
        <w:pStyle w:val="ListParagraph"/>
        <w:numPr>
          <w:ilvl w:val="0"/>
          <w:numId w:val="13"/>
        </w:numPr>
        <w:tabs>
          <w:tab w:pos="839" w:val="left" w:leader="none"/>
          <w:tab w:pos="841" w:val="left" w:leader="none"/>
        </w:tabs>
        <w:spacing w:line="240" w:lineRule="auto" w:before="0" w:after="0"/>
        <w:ind w:left="120" w:right="367" w:firstLine="0"/>
        <w:jc w:val="both"/>
        <w:rPr>
          <w:sz w:val="22"/>
        </w:rPr>
      </w:pPr>
      <w:r>
        <w:rPr>
          <w:color w:val="231F20"/>
          <w:sz w:val="22"/>
        </w:rPr>
        <w:t>fish farming is a large source of cash, pollution interferes with this</w:t>
      </w:r>
    </w:p>
    <w:p>
      <w:pPr>
        <w:pStyle w:val="ListParagraph"/>
        <w:numPr>
          <w:ilvl w:val="0"/>
          <w:numId w:val="13"/>
        </w:numPr>
        <w:tabs>
          <w:tab w:pos="839" w:val="left" w:leader="none"/>
          <w:tab w:pos="841" w:val="left" w:leader="none"/>
        </w:tabs>
        <w:spacing w:line="240" w:lineRule="auto" w:before="0" w:after="0"/>
        <w:ind w:left="120" w:right="366" w:firstLine="0"/>
        <w:jc w:val="both"/>
        <w:rPr>
          <w:sz w:val="22"/>
        </w:rPr>
      </w:pPr>
      <w:r>
        <w:rPr>
          <w:color w:val="231F20"/>
          <w:sz w:val="22"/>
        </w:rPr>
        <w:t>innovation hub came up with sensor to monitor</w:t>
      </w:r>
      <w:r>
        <w:rPr>
          <w:color w:val="231F20"/>
          <w:spacing w:val="-14"/>
          <w:sz w:val="22"/>
        </w:rPr>
        <w:t> </w:t>
      </w:r>
      <w:r>
        <w:rPr>
          <w:color w:val="231F20"/>
          <w:sz w:val="22"/>
        </w:rPr>
        <w:t>pH,</w:t>
      </w:r>
      <w:r>
        <w:rPr>
          <w:color w:val="231F20"/>
          <w:spacing w:val="-13"/>
          <w:sz w:val="22"/>
        </w:rPr>
        <w:t> </w:t>
      </w:r>
      <w:r>
        <w:rPr>
          <w:color w:val="231F20"/>
          <w:sz w:val="22"/>
        </w:rPr>
        <w:t>not</w:t>
      </w:r>
      <w:r>
        <w:rPr>
          <w:color w:val="231F20"/>
          <w:spacing w:val="-13"/>
          <w:sz w:val="22"/>
        </w:rPr>
        <w:t> </w:t>
      </w:r>
      <w:r>
        <w:rPr>
          <w:color w:val="231F20"/>
          <w:sz w:val="22"/>
        </w:rPr>
        <w:t>necessarily</w:t>
      </w:r>
      <w:r>
        <w:rPr>
          <w:color w:val="231F20"/>
          <w:spacing w:val="-13"/>
          <w:sz w:val="22"/>
        </w:rPr>
        <w:t> </w:t>
      </w:r>
      <w:r>
        <w:rPr>
          <w:color w:val="231F20"/>
          <w:sz w:val="22"/>
        </w:rPr>
        <w:t>low</w:t>
      </w:r>
      <w:r>
        <w:rPr>
          <w:color w:val="231F20"/>
          <w:spacing w:val="-13"/>
          <w:sz w:val="22"/>
        </w:rPr>
        <w:t> </w:t>
      </w:r>
      <w:r>
        <w:rPr>
          <w:color w:val="231F20"/>
          <w:sz w:val="22"/>
        </w:rPr>
        <w:t>cost</w:t>
      </w:r>
      <w:r>
        <w:rPr>
          <w:color w:val="231F20"/>
          <w:spacing w:val="-14"/>
          <w:sz w:val="22"/>
        </w:rPr>
        <w:t> </w:t>
      </w:r>
      <w:r>
        <w:rPr>
          <w:color w:val="231F20"/>
          <w:sz w:val="22"/>
        </w:rPr>
        <w:t>but</w:t>
      </w:r>
      <w:r>
        <w:rPr>
          <w:color w:val="231F20"/>
          <w:spacing w:val="-13"/>
          <w:sz w:val="22"/>
        </w:rPr>
        <w:t> </w:t>
      </w:r>
      <w:r>
        <w:rPr>
          <w:color w:val="231F20"/>
          <w:sz w:val="22"/>
        </w:rPr>
        <w:t>easy</w:t>
      </w:r>
      <w:r>
        <w:rPr>
          <w:color w:val="231F20"/>
          <w:spacing w:val="-13"/>
          <w:sz w:val="22"/>
        </w:rPr>
        <w:t> </w:t>
      </w:r>
      <w:r>
        <w:rPr>
          <w:color w:val="231F20"/>
          <w:sz w:val="22"/>
        </w:rPr>
        <w:t>to</w:t>
      </w:r>
      <w:r>
        <w:rPr>
          <w:color w:val="231F20"/>
          <w:spacing w:val="-13"/>
          <w:sz w:val="22"/>
        </w:rPr>
        <w:t> </w:t>
      </w:r>
      <w:r>
        <w:rPr>
          <w:color w:val="231F20"/>
          <w:sz w:val="22"/>
        </w:rPr>
        <w:t>use because</w:t>
      </w:r>
      <w:r>
        <w:rPr>
          <w:color w:val="231F20"/>
          <w:spacing w:val="-5"/>
          <w:sz w:val="22"/>
        </w:rPr>
        <w:t> </w:t>
      </w:r>
      <w:r>
        <w:rPr>
          <w:color w:val="231F20"/>
          <w:sz w:val="22"/>
        </w:rPr>
        <w:t>doesn’t</w:t>
      </w:r>
      <w:r>
        <w:rPr>
          <w:color w:val="231F20"/>
          <w:spacing w:val="-5"/>
          <w:sz w:val="22"/>
        </w:rPr>
        <w:t> </w:t>
      </w:r>
      <w:r>
        <w:rPr>
          <w:color w:val="231F20"/>
          <w:sz w:val="22"/>
        </w:rPr>
        <w:t>need</w:t>
      </w:r>
      <w:r>
        <w:rPr>
          <w:color w:val="231F20"/>
          <w:spacing w:val="-5"/>
          <w:sz w:val="22"/>
        </w:rPr>
        <w:t> </w:t>
      </w:r>
      <w:r>
        <w:rPr>
          <w:color w:val="231F20"/>
          <w:sz w:val="22"/>
        </w:rPr>
        <w:t>internet,</w:t>
      </w:r>
      <w:r>
        <w:rPr>
          <w:color w:val="231F20"/>
          <w:spacing w:val="-5"/>
          <w:sz w:val="22"/>
        </w:rPr>
        <w:t> </w:t>
      </w:r>
      <w:r>
        <w:rPr>
          <w:color w:val="231F20"/>
          <w:sz w:val="22"/>
        </w:rPr>
        <w:t>took</w:t>
      </w:r>
      <w:r>
        <w:rPr>
          <w:color w:val="231F20"/>
          <w:spacing w:val="-5"/>
          <w:sz w:val="22"/>
        </w:rPr>
        <w:t> </w:t>
      </w:r>
      <w:r>
        <w:rPr>
          <w:color w:val="231F20"/>
          <w:sz w:val="22"/>
        </w:rPr>
        <w:t>5</w:t>
      </w:r>
      <w:r>
        <w:rPr>
          <w:color w:val="231F20"/>
          <w:spacing w:val="-5"/>
          <w:sz w:val="22"/>
        </w:rPr>
        <w:t> </w:t>
      </w:r>
      <w:r>
        <w:rPr>
          <w:color w:val="231F20"/>
          <w:sz w:val="22"/>
        </w:rPr>
        <w:t>years</w:t>
      </w:r>
      <w:r>
        <w:rPr>
          <w:color w:val="231F20"/>
          <w:spacing w:val="-5"/>
          <w:sz w:val="22"/>
        </w:rPr>
        <w:t> </w:t>
      </w:r>
      <w:r>
        <w:rPr>
          <w:color w:val="231F20"/>
          <w:sz w:val="22"/>
        </w:rPr>
        <w:t>to</w:t>
      </w:r>
      <w:r>
        <w:rPr>
          <w:color w:val="231F20"/>
          <w:spacing w:val="-5"/>
          <w:sz w:val="22"/>
        </w:rPr>
        <w:t> </w:t>
      </w:r>
      <w:r>
        <w:rPr>
          <w:color w:val="231F20"/>
          <w:sz w:val="22"/>
        </w:rPr>
        <w:t>test </w:t>
      </w:r>
      <w:r>
        <w:rPr>
          <w:color w:val="231F20"/>
          <w:spacing w:val="-2"/>
          <w:sz w:val="22"/>
        </w:rPr>
        <w:t>prototype</w:t>
      </w:r>
    </w:p>
    <w:p>
      <w:pPr>
        <w:pStyle w:val="ListParagraph"/>
        <w:numPr>
          <w:ilvl w:val="0"/>
          <w:numId w:val="13"/>
        </w:numPr>
        <w:tabs>
          <w:tab w:pos="839" w:val="left" w:leader="none"/>
          <w:tab w:pos="841" w:val="left" w:leader="none"/>
        </w:tabs>
        <w:spacing w:line="240" w:lineRule="auto" w:before="0" w:after="0"/>
        <w:ind w:left="840" w:right="0" w:hanging="721"/>
        <w:jc w:val="both"/>
        <w:rPr>
          <w:sz w:val="22"/>
        </w:rPr>
      </w:pPr>
      <w:r>
        <w:rPr>
          <w:color w:val="231F20"/>
          <w:sz w:val="22"/>
        </w:rPr>
        <w:t>desperate</w:t>
      </w:r>
      <w:r>
        <w:rPr>
          <w:color w:val="231F20"/>
          <w:spacing w:val="-9"/>
          <w:sz w:val="22"/>
        </w:rPr>
        <w:t> </w:t>
      </w:r>
      <w:r>
        <w:rPr>
          <w:color w:val="231F20"/>
          <w:sz w:val="22"/>
        </w:rPr>
        <w:t>to</w:t>
      </w:r>
      <w:r>
        <w:rPr>
          <w:color w:val="231F20"/>
          <w:spacing w:val="-8"/>
          <w:sz w:val="22"/>
        </w:rPr>
        <w:t> </w:t>
      </w:r>
      <w:r>
        <w:rPr>
          <w:color w:val="231F20"/>
          <w:sz w:val="22"/>
        </w:rPr>
        <w:t>see</w:t>
      </w:r>
      <w:r>
        <w:rPr>
          <w:color w:val="231F20"/>
          <w:spacing w:val="-9"/>
          <w:sz w:val="22"/>
        </w:rPr>
        <w:t> </w:t>
      </w:r>
      <w:r>
        <w:rPr>
          <w:color w:val="231F20"/>
          <w:sz w:val="22"/>
        </w:rPr>
        <w:t>what</w:t>
      </w:r>
      <w:r>
        <w:rPr>
          <w:color w:val="231F20"/>
          <w:spacing w:val="-8"/>
          <w:sz w:val="22"/>
        </w:rPr>
        <w:t> </w:t>
      </w:r>
      <w:r>
        <w:rPr>
          <w:color w:val="231F20"/>
          <w:spacing w:val="-4"/>
          <w:sz w:val="22"/>
        </w:rPr>
        <w:t>works</w:t>
      </w:r>
    </w:p>
    <w:p>
      <w:pPr>
        <w:pStyle w:val="ListParagraph"/>
        <w:numPr>
          <w:ilvl w:val="0"/>
          <w:numId w:val="13"/>
        </w:numPr>
        <w:tabs>
          <w:tab w:pos="839" w:val="left" w:leader="none"/>
          <w:tab w:pos="841" w:val="left" w:leader="none"/>
        </w:tabs>
        <w:spacing w:line="240" w:lineRule="auto" w:before="0" w:after="0"/>
        <w:ind w:left="840" w:right="0" w:hanging="721"/>
        <w:jc w:val="both"/>
        <w:rPr>
          <w:sz w:val="22"/>
        </w:rPr>
      </w:pPr>
      <w:r>
        <w:rPr>
          <w:color w:val="231F20"/>
          <w:sz w:val="22"/>
        </w:rPr>
        <w:t>gov’t</w:t>
      </w:r>
      <w:r>
        <w:rPr>
          <w:color w:val="231F20"/>
          <w:spacing w:val="-8"/>
          <w:sz w:val="22"/>
        </w:rPr>
        <w:t> </w:t>
      </w:r>
      <w:r>
        <w:rPr>
          <w:color w:val="231F20"/>
          <w:sz w:val="22"/>
        </w:rPr>
        <w:t>not</w:t>
      </w:r>
      <w:r>
        <w:rPr>
          <w:color w:val="231F20"/>
          <w:spacing w:val="-8"/>
          <w:sz w:val="22"/>
        </w:rPr>
        <w:t> </w:t>
      </w:r>
      <w:r>
        <w:rPr>
          <w:color w:val="231F20"/>
          <w:sz w:val="22"/>
        </w:rPr>
        <w:t>very</w:t>
      </w:r>
      <w:r>
        <w:rPr>
          <w:color w:val="231F20"/>
          <w:spacing w:val="-7"/>
          <w:sz w:val="22"/>
        </w:rPr>
        <w:t> </w:t>
      </w:r>
      <w:r>
        <w:rPr>
          <w:color w:val="231F20"/>
          <w:sz w:val="22"/>
        </w:rPr>
        <w:t>involved</w:t>
      </w:r>
      <w:r>
        <w:rPr>
          <w:color w:val="231F20"/>
          <w:spacing w:val="-8"/>
          <w:sz w:val="22"/>
        </w:rPr>
        <w:t> </w:t>
      </w:r>
      <w:r>
        <w:rPr>
          <w:color w:val="231F20"/>
          <w:sz w:val="22"/>
        </w:rPr>
        <w:t>in</w:t>
      </w:r>
      <w:r>
        <w:rPr>
          <w:color w:val="231F20"/>
          <w:spacing w:val="-8"/>
          <w:sz w:val="22"/>
        </w:rPr>
        <w:t> </w:t>
      </w:r>
      <w:r>
        <w:rPr>
          <w:color w:val="231F20"/>
          <w:sz w:val="22"/>
        </w:rPr>
        <w:t>this</w:t>
      </w:r>
      <w:r>
        <w:rPr>
          <w:color w:val="231F20"/>
          <w:spacing w:val="-7"/>
          <w:sz w:val="22"/>
        </w:rPr>
        <w:t> </w:t>
      </w:r>
      <w:r>
        <w:rPr>
          <w:color w:val="231F20"/>
          <w:spacing w:val="-2"/>
          <w:sz w:val="22"/>
        </w:rPr>
        <w:t>conversation</w:t>
      </w:r>
    </w:p>
    <w:p>
      <w:pPr>
        <w:pStyle w:val="ListParagraph"/>
        <w:numPr>
          <w:ilvl w:val="0"/>
          <w:numId w:val="13"/>
        </w:numPr>
        <w:tabs>
          <w:tab w:pos="839" w:val="left" w:leader="none"/>
          <w:tab w:pos="841" w:val="left" w:leader="none"/>
        </w:tabs>
        <w:spacing w:line="240" w:lineRule="auto" w:before="0" w:after="0"/>
        <w:ind w:left="120" w:right="366" w:firstLine="0"/>
        <w:jc w:val="both"/>
        <w:rPr>
          <w:sz w:val="22"/>
          <w:szCs w:val="22"/>
        </w:rPr>
      </w:pPr>
      <w:r>
        <w:rPr>
          <w:color w:val="231F20"/>
          <w:spacing w:val="-2"/>
          <w:w w:val="95"/>
          <w:sz w:val="22"/>
          <w:szCs w:val="22"/>
        </w:rPr>
        <w:t>Take</w:t>
      </w:r>
      <w:r>
        <w:rPr>
          <w:color w:val="231F20"/>
          <w:spacing w:val="-8"/>
          <w:w w:val="95"/>
          <w:sz w:val="22"/>
          <w:szCs w:val="22"/>
        </w:rPr>
        <w:t> </w:t>
      </w:r>
      <w:r>
        <w:rPr>
          <w:color w:val="231F20"/>
          <w:spacing w:val="-2"/>
          <w:w w:val="95"/>
          <w:sz w:val="22"/>
          <w:szCs w:val="22"/>
        </w:rPr>
        <w:t>a</w:t>
      </w:r>
      <w:r>
        <w:rPr>
          <w:color w:val="231F20"/>
          <w:spacing w:val="-8"/>
          <w:w w:val="95"/>
          <w:sz w:val="22"/>
          <w:szCs w:val="22"/>
        </w:rPr>
        <w:t> </w:t>
      </w:r>
      <w:r>
        <w:rPr>
          <w:color w:val="231F20"/>
          <w:spacing w:val="-2"/>
          <w:w w:val="95"/>
          <w:sz w:val="22"/>
          <w:szCs w:val="22"/>
        </w:rPr>
        <w:t>baseline</w:t>
      </w:r>
      <w:r>
        <w:rPr>
          <w:color w:val="231F20"/>
          <w:spacing w:val="-8"/>
          <w:w w:val="95"/>
          <w:sz w:val="22"/>
          <w:szCs w:val="22"/>
        </w:rPr>
        <w:t> </w:t>
      </w:r>
      <w:r>
        <w:rPr>
          <w:color w:val="231F20"/>
          <w:spacing w:val="-2"/>
          <w:w w:val="95"/>
          <w:sz w:val="22"/>
          <w:szCs w:val="22"/>
        </w:rPr>
        <w:t>before</w:t>
      </w:r>
      <w:r>
        <w:rPr>
          <w:color w:val="231F20"/>
          <w:spacing w:val="-8"/>
          <w:w w:val="95"/>
          <w:sz w:val="22"/>
          <w:szCs w:val="22"/>
        </w:rPr>
        <w:t> </w:t>
      </w:r>
      <w:r>
        <w:rPr>
          <w:color w:val="231F20"/>
          <w:spacing w:val="-2"/>
          <w:w w:val="95"/>
          <w:sz w:val="22"/>
          <w:szCs w:val="22"/>
        </w:rPr>
        <w:t>changes</w:t>
      </w:r>
      <w:r>
        <w:rPr>
          <w:color w:val="231F20"/>
          <w:spacing w:val="-8"/>
          <w:w w:val="95"/>
          <w:sz w:val="22"/>
          <w:szCs w:val="22"/>
        </w:rPr>
        <w:t> </w:t>
      </w:r>
      <w:r>
        <w:rPr>
          <w:color w:val="231F20"/>
          <w:spacing w:val="-3"/>
          <w:w w:val="121"/>
          <w:sz w:val="22"/>
          <w:szCs w:val="22"/>
        </w:rPr>
        <w:t>(</w:t>
      </w:r>
      <w:r>
        <w:rPr>
          <w:color w:val="231F20"/>
          <w:spacing w:val="-4"/>
          <w:w w:val="121"/>
          <w:sz w:val="22"/>
          <w:szCs w:val="22"/>
        </w:rPr>
        <w:t>e</w:t>
      </w:r>
      <w:r>
        <w:rPr>
          <w:color w:val="231F20"/>
          <w:spacing w:val="-3"/>
          <w:w w:val="41"/>
          <w:sz w:val="22"/>
          <w:szCs w:val="22"/>
        </w:rPr>
        <w:t>�</w:t>
      </w:r>
      <w:r>
        <w:rPr>
          <w:color w:val="231F20"/>
          <w:spacing w:val="-2"/>
          <w:w w:val="121"/>
          <w:sz w:val="22"/>
          <w:szCs w:val="22"/>
        </w:rPr>
        <w:t>g</w:t>
      </w:r>
      <w:r>
        <w:rPr>
          <w:color w:val="231F20"/>
          <w:spacing w:val="-2"/>
          <w:w w:val="41"/>
          <w:sz w:val="22"/>
          <w:szCs w:val="22"/>
        </w:rPr>
        <w:t>�</w:t>
      </w:r>
      <w:r>
        <w:rPr>
          <w:color w:val="231F20"/>
          <w:spacing w:val="-2"/>
          <w:w w:val="121"/>
          <w:sz w:val="22"/>
          <w:szCs w:val="22"/>
        </w:rPr>
        <w:t>,</w:t>
      </w:r>
      <w:r>
        <w:rPr>
          <w:color w:val="231F20"/>
          <w:spacing w:val="-7"/>
          <w:w w:val="94"/>
          <w:sz w:val="22"/>
          <w:szCs w:val="22"/>
        </w:rPr>
        <w:t> </w:t>
      </w:r>
      <w:r>
        <w:rPr>
          <w:color w:val="231F20"/>
          <w:spacing w:val="-2"/>
          <w:w w:val="95"/>
          <w:sz w:val="22"/>
          <w:szCs w:val="22"/>
        </w:rPr>
        <w:t>before </w:t>
      </w:r>
      <w:r>
        <w:rPr>
          <w:color w:val="231F20"/>
          <w:sz w:val="22"/>
          <w:szCs w:val="22"/>
        </w:rPr>
        <w:t>power plant is constructed)</w:t>
      </w:r>
    </w:p>
    <w:p>
      <w:pPr>
        <w:pStyle w:val="ListParagraph"/>
        <w:numPr>
          <w:ilvl w:val="0"/>
          <w:numId w:val="13"/>
        </w:numPr>
        <w:tabs>
          <w:tab w:pos="839" w:val="left" w:leader="none"/>
          <w:tab w:pos="841" w:val="left" w:leader="none"/>
        </w:tabs>
        <w:spacing w:line="240" w:lineRule="auto" w:before="0" w:after="0"/>
        <w:ind w:left="120" w:right="366" w:firstLine="0"/>
        <w:jc w:val="both"/>
        <w:rPr>
          <w:sz w:val="22"/>
        </w:rPr>
      </w:pPr>
      <w:r>
        <w:rPr>
          <w:color w:val="231F20"/>
          <w:spacing w:val="-4"/>
          <w:sz w:val="22"/>
        </w:rPr>
        <w:t>Make</w:t>
      </w:r>
      <w:r>
        <w:rPr>
          <w:color w:val="231F20"/>
          <w:spacing w:val="-6"/>
          <w:sz w:val="22"/>
        </w:rPr>
        <w:t> </w:t>
      </w:r>
      <w:r>
        <w:rPr>
          <w:color w:val="231F20"/>
          <w:spacing w:val="-4"/>
          <w:sz w:val="22"/>
        </w:rPr>
        <w:t>sure</w:t>
      </w:r>
      <w:r>
        <w:rPr>
          <w:color w:val="231F20"/>
          <w:spacing w:val="-6"/>
          <w:sz w:val="22"/>
        </w:rPr>
        <w:t> </w:t>
      </w:r>
      <w:r>
        <w:rPr>
          <w:color w:val="231F20"/>
          <w:spacing w:val="-4"/>
          <w:sz w:val="22"/>
        </w:rPr>
        <w:t>your</w:t>
      </w:r>
      <w:r>
        <w:rPr>
          <w:color w:val="231F20"/>
          <w:spacing w:val="-6"/>
          <w:sz w:val="22"/>
        </w:rPr>
        <w:t> </w:t>
      </w:r>
      <w:r>
        <w:rPr>
          <w:color w:val="231F20"/>
          <w:spacing w:val="-4"/>
          <w:sz w:val="22"/>
        </w:rPr>
        <w:t>research</w:t>
      </w:r>
      <w:r>
        <w:rPr>
          <w:color w:val="231F20"/>
          <w:spacing w:val="-6"/>
          <w:sz w:val="22"/>
        </w:rPr>
        <w:t> </w:t>
      </w:r>
      <w:r>
        <w:rPr>
          <w:color w:val="231F20"/>
          <w:spacing w:val="-4"/>
          <w:sz w:val="22"/>
        </w:rPr>
        <w:t>is</w:t>
      </w:r>
      <w:r>
        <w:rPr>
          <w:color w:val="231F20"/>
          <w:spacing w:val="-6"/>
          <w:sz w:val="22"/>
        </w:rPr>
        <w:t> </w:t>
      </w:r>
      <w:r>
        <w:rPr>
          <w:color w:val="231F20"/>
          <w:spacing w:val="-4"/>
          <w:sz w:val="22"/>
        </w:rPr>
        <w:t>on</w:t>
      </w:r>
      <w:r>
        <w:rPr>
          <w:color w:val="231F20"/>
          <w:spacing w:val="-6"/>
          <w:sz w:val="22"/>
        </w:rPr>
        <w:t> </w:t>
      </w:r>
      <w:r>
        <w:rPr>
          <w:color w:val="231F20"/>
          <w:spacing w:val="-4"/>
          <w:sz w:val="22"/>
        </w:rPr>
        <w:t>policymakers’/ </w:t>
      </w:r>
      <w:r>
        <w:rPr>
          <w:color w:val="231F20"/>
          <w:sz w:val="22"/>
        </w:rPr>
        <w:t>agencies’ radar</w:t>
      </w:r>
    </w:p>
    <w:p>
      <w:pPr>
        <w:pStyle w:val="ListParagraph"/>
        <w:numPr>
          <w:ilvl w:val="0"/>
          <w:numId w:val="13"/>
        </w:numPr>
        <w:tabs>
          <w:tab w:pos="839" w:val="left" w:leader="none"/>
          <w:tab w:pos="841" w:val="left" w:leader="none"/>
        </w:tabs>
        <w:spacing w:line="240" w:lineRule="auto" w:before="0" w:after="0"/>
        <w:ind w:left="840" w:right="0" w:hanging="721"/>
        <w:jc w:val="both"/>
        <w:rPr>
          <w:sz w:val="22"/>
        </w:rPr>
      </w:pPr>
      <w:r>
        <w:rPr>
          <w:color w:val="231F20"/>
          <w:spacing w:val="-2"/>
          <w:sz w:val="22"/>
        </w:rPr>
        <w:t>Sparks</w:t>
      </w:r>
    </w:p>
    <w:p>
      <w:pPr>
        <w:pStyle w:val="ListParagraph"/>
        <w:numPr>
          <w:ilvl w:val="0"/>
          <w:numId w:val="13"/>
        </w:numPr>
        <w:tabs>
          <w:tab w:pos="839" w:val="left" w:leader="none"/>
          <w:tab w:pos="841" w:val="left" w:leader="none"/>
        </w:tabs>
        <w:spacing w:line="240" w:lineRule="auto" w:before="0" w:after="0"/>
        <w:ind w:left="120" w:right="366" w:firstLine="0"/>
        <w:jc w:val="both"/>
        <w:rPr>
          <w:sz w:val="22"/>
        </w:rPr>
      </w:pPr>
      <w:r>
        <w:rPr>
          <w:color w:val="231F20"/>
          <w:sz w:val="22"/>
        </w:rPr>
        <w:t>Establishing a common language to truly understand needs</w:t>
      </w:r>
    </w:p>
    <w:p>
      <w:pPr>
        <w:pStyle w:val="ListParagraph"/>
        <w:numPr>
          <w:ilvl w:val="0"/>
          <w:numId w:val="13"/>
        </w:numPr>
        <w:tabs>
          <w:tab w:pos="839" w:val="left" w:leader="none"/>
          <w:tab w:pos="841" w:val="left" w:leader="none"/>
        </w:tabs>
        <w:spacing w:line="240" w:lineRule="auto" w:before="0" w:after="0"/>
        <w:ind w:left="120" w:right="366" w:firstLine="0"/>
        <w:jc w:val="both"/>
        <w:rPr>
          <w:sz w:val="22"/>
          <w:szCs w:val="22"/>
        </w:rPr>
      </w:pPr>
      <w:r>
        <w:rPr>
          <w:color w:val="231F20"/>
          <w:sz w:val="22"/>
          <w:szCs w:val="22"/>
        </w:rPr>
        <w:t>German standardization body: established </w:t>
      </w:r>
      <w:r>
        <w:rPr>
          <w:color w:val="231F20"/>
          <w:spacing w:val="1"/>
          <w:w w:val="120"/>
          <w:sz w:val="22"/>
          <w:szCs w:val="22"/>
        </w:rPr>
        <w:t>s</w:t>
      </w:r>
      <w:r>
        <w:rPr>
          <w:color w:val="231F20"/>
          <w:spacing w:val="-3"/>
          <w:w w:val="120"/>
          <w:sz w:val="22"/>
          <w:szCs w:val="22"/>
        </w:rPr>
        <w:t>t</w:t>
      </w:r>
      <w:r>
        <w:rPr>
          <w:color w:val="231F20"/>
          <w:w w:val="120"/>
          <w:sz w:val="22"/>
          <w:szCs w:val="22"/>
        </w:rPr>
        <w:t>d</w:t>
      </w:r>
      <w:r>
        <w:rPr>
          <w:color w:val="231F20"/>
          <w:spacing w:val="1"/>
          <w:w w:val="40"/>
          <w:sz w:val="22"/>
          <w:szCs w:val="22"/>
        </w:rPr>
        <w:t>�</w:t>
      </w:r>
      <w:r>
        <w:rPr>
          <w:color w:val="231F20"/>
          <w:spacing w:val="-1"/>
          <w:sz w:val="22"/>
          <w:szCs w:val="22"/>
        </w:rPr>
        <w:t> </w:t>
      </w:r>
      <w:r>
        <w:rPr>
          <w:color w:val="231F20"/>
          <w:sz w:val="22"/>
          <w:szCs w:val="22"/>
        </w:rPr>
        <w:t>for OH documentation, history of standards, how to advance standards that are needed</w:t>
      </w:r>
    </w:p>
    <w:p>
      <w:pPr>
        <w:spacing w:after="0" w:line="240" w:lineRule="auto"/>
        <w:jc w:val="both"/>
        <w:rPr>
          <w:sz w:val="22"/>
          <w:szCs w:val="22"/>
        </w:rPr>
        <w:sectPr>
          <w:pgSz w:w="11910" w:h="16840"/>
          <w:pgMar w:header="0" w:footer="738" w:top="580" w:bottom="740" w:left="600" w:right="620"/>
          <w:cols w:num="2" w:equalWidth="0">
            <w:col w:w="5264" w:space="80"/>
            <w:col w:w="5346"/>
          </w:cols>
        </w:sectPr>
      </w:pPr>
    </w:p>
    <w:p>
      <w:pPr>
        <w:pStyle w:val="Heading5"/>
        <w:spacing w:before="102"/>
        <w:jc w:val="both"/>
      </w:pPr>
      <w:r>
        <w:rPr>
          <w:color w:val="231F20"/>
          <w:spacing w:val="-3"/>
          <w:w w:val="131"/>
        </w:rPr>
        <w:t>2</w:t>
      </w:r>
      <w:r>
        <w:rPr>
          <w:color w:val="231F20"/>
          <w:spacing w:val="-2"/>
          <w:w w:val="58"/>
        </w:rPr>
        <w:t>�</w:t>
      </w:r>
      <w:r>
        <w:rPr>
          <w:color w:val="231F20"/>
          <w:spacing w:val="-3"/>
          <w:w w:val="94"/>
        </w:rPr>
        <w:t> </w:t>
      </w:r>
      <w:r>
        <w:rPr>
          <w:color w:val="231F20"/>
          <w:spacing w:val="-2"/>
          <w:w w:val="95"/>
        </w:rPr>
        <w:t>Environment</w:t>
      </w:r>
      <w:r>
        <w:rPr>
          <w:color w:val="231F20"/>
          <w:spacing w:val="-3"/>
          <w:w w:val="95"/>
        </w:rPr>
        <w:t> </w:t>
      </w:r>
      <w:r>
        <w:rPr>
          <w:color w:val="231F20"/>
          <w:spacing w:val="-2"/>
          <w:w w:val="95"/>
        </w:rPr>
        <w:t>/</w:t>
      </w:r>
      <w:r>
        <w:rPr>
          <w:color w:val="231F20"/>
          <w:spacing w:val="-3"/>
          <w:w w:val="95"/>
        </w:rPr>
        <w:t> </w:t>
      </w:r>
      <w:r>
        <w:rPr>
          <w:color w:val="231F20"/>
          <w:spacing w:val="-2"/>
          <w:w w:val="95"/>
        </w:rPr>
        <w:t>Conservation</w:t>
      </w:r>
      <w:r>
        <w:rPr>
          <w:color w:val="231F20"/>
          <w:spacing w:val="-3"/>
          <w:w w:val="95"/>
        </w:rPr>
        <w:t> </w:t>
      </w:r>
      <w:r>
        <w:rPr>
          <w:color w:val="231F20"/>
          <w:spacing w:val="-2"/>
          <w:w w:val="95"/>
        </w:rPr>
        <w:t>Biology</w:t>
      </w:r>
      <w:r>
        <w:rPr>
          <w:color w:val="231F20"/>
          <w:spacing w:val="-3"/>
          <w:w w:val="95"/>
        </w:rPr>
        <w:t> </w:t>
      </w:r>
      <w:r>
        <w:rPr>
          <w:color w:val="231F20"/>
          <w:spacing w:val="-2"/>
          <w:w w:val="95"/>
        </w:rPr>
        <w:t>-</w:t>
      </w:r>
      <w:r>
        <w:rPr>
          <w:color w:val="231F20"/>
          <w:spacing w:val="-3"/>
          <w:w w:val="95"/>
        </w:rPr>
        <w:t> </w:t>
      </w:r>
      <w:r>
        <w:rPr>
          <w:color w:val="231F20"/>
          <w:spacing w:val="-2"/>
          <w:w w:val="95"/>
        </w:rPr>
        <w:t>SubGroup </w:t>
      </w:r>
      <w:r>
        <w:rPr>
          <w:color w:val="231F20"/>
        </w:rPr>
        <w:t>about “Interconnected resources and pathways to shared solutions”</w:t>
      </w:r>
    </w:p>
    <w:p>
      <w:pPr>
        <w:pStyle w:val="BodyText"/>
        <w:rPr>
          <w:rFonts w:ascii="Urbanist"/>
          <w:b/>
        </w:rPr>
      </w:pPr>
    </w:p>
    <w:p>
      <w:pPr>
        <w:spacing w:before="0"/>
        <w:ind w:left="378" w:right="0" w:firstLine="0"/>
        <w:jc w:val="left"/>
        <w:rPr>
          <w:sz w:val="22"/>
        </w:rPr>
      </w:pPr>
      <w:r>
        <w:rPr>
          <w:rFonts w:ascii="Urbanist"/>
          <w:b/>
          <w:color w:val="231F20"/>
          <w:sz w:val="22"/>
        </w:rPr>
        <w:t>Date</w:t>
      </w:r>
      <w:r>
        <w:rPr>
          <w:color w:val="231F20"/>
          <w:sz w:val="22"/>
        </w:rPr>
        <w:t>:</w:t>
      </w:r>
      <w:r>
        <w:rPr>
          <w:color w:val="231F20"/>
          <w:spacing w:val="-13"/>
          <w:sz w:val="22"/>
        </w:rPr>
        <w:t> </w:t>
      </w:r>
      <w:r>
        <w:rPr>
          <w:color w:val="231F20"/>
          <w:sz w:val="22"/>
        </w:rPr>
        <w:t>2022-10-</w:t>
      </w:r>
      <w:r>
        <w:rPr>
          <w:color w:val="231F20"/>
          <w:spacing w:val="-5"/>
          <w:sz w:val="22"/>
        </w:rPr>
        <w:t>27</w:t>
      </w:r>
    </w:p>
    <w:p>
      <w:pPr>
        <w:spacing w:before="0"/>
        <w:ind w:left="378" w:right="0" w:firstLine="0"/>
        <w:jc w:val="left"/>
        <w:rPr>
          <w:sz w:val="22"/>
        </w:rPr>
      </w:pPr>
      <w:r>
        <w:rPr>
          <w:rFonts w:ascii="Urbanist"/>
          <w:b/>
          <w:color w:val="231F20"/>
          <w:spacing w:val="-2"/>
          <w:sz w:val="22"/>
        </w:rPr>
        <w:t>Time</w:t>
      </w:r>
      <w:r>
        <w:rPr>
          <w:color w:val="231F20"/>
          <w:spacing w:val="-2"/>
          <w:sz w:val="22"/>
        </w:rPr>
        <w:t>:</w:t>
      </w:r>
      <w:r>
        <w:rPr>
          <w:color w:val="231F20"/>
          <w:spacing w:val="-4"/>
          <w:sz w:val="22"/>
        </w:rPr>
        <w:t> 11:00</w:t>
      </w:r>
    </w:p>
    <w:p>
      <w:pPr>
        <w:spacing w:before="0"/>
        <w:ind w:left="378" w:right="1856" w:firstLine="0"/>
        <w:jc w:val="left"/>
        <w:rPr>
          <w:sz w:val="22"/>
        </w:rPr>
      </w:pPr>
      <w:r>
        <w:rPr>
          <w:rFonts w:ascii="Urbanist"/>
          <w:b/>
          <w:color w:val="231F20"/>
          <w:sz w:val="22"/>
        </w:rPr>
        <w:t>Place</w:t>
      </w:r>
      <w:r>
        <w:rPr>
          <w:color w:val="231F20"/>
          <w:sz w:val="22"/>
        </w:rPr>
        <w:t>: Outside Tables </w:t>
      </w:r>
      <w:r>
        <w:rPr>
          <w:rFonts w:ascii="Urbanist"/>
          <w:b/>
          <w:color w:val="231F20"/>
          <w:sz w:val="22"/>
        </w:rPr>
        <w:t>Facilitator</w:t>
      </w:r>
      <w:r>
        <w:rPr>
          <w:color w:val="231F20"/>
          <w:sz w:val="22"/>
        </w:rPr>
        <w:t>:</w:t>
      </w:r>
      <w:r>
        <w:rPr>
          <w:color w:val="231F20"/>
          <w:spacing w:val="-14"/>
          <w:sz w:val="22"/>
        </w:rPr>
        <w:t> </w:t>
      </w:r>
      <w:r>
        <w:rPr>
          <w:color w:val="231F20"/>
          <w:sz w:val="22"/>
        </w:rPr>
        <w:t>Shannon</w:t>
      </w:r>
      <w:r>
        <w:rPr>
          <w:color w:val="231F20"/>
          <w:spacing w:val="-13"/>
          <w:sz w:val="22"/>
        </w:rPr>
        <w:t> </w:t>
      </w:r>
      <w:r>
        <w:rPr>
          <w:color w:val="231F20"/>
          <w:sz w:val="22"/>
        </w:rPr>
        <w:t>and</w:t>
      </w:r>
      <w:r>
        <w:rPr>
          <w:color w:val="231F20"/>
          <w:spacing w:val="-13"/>
          <w:sz w:val="22"/>
        </w:rPr>
        <w:t> </w:t>
      </w:r>
      <w:r>
        <w:rPr>
          <w:color w:val="231F20"/>
          <w:sz w:val="22"/>
        </w:rPr>
        <w:t>Allison </w:t>
      </w:r>
      <w:r>
        <w:rPr>
          <w:rFonts w:ascii="Urbanist"/>
          <w:b/>
          <w:color w:val="231F20"/>
          <w:sz w:val="22"/>
        </w:rPr>
        <w:t>Notetaker</w:t>
      </w:r>
      <w:r>
        <w:rPr>
          <w:color w:val="231F20"/>
          <w:sz w:val="22"/>
        </w:rPr>
        <w:t>: Gourav</w:t>
      </w:r>
    </w:p>
    <w:p>
      <w:pPr>
        <w:pStyle w:val="BodyText"/>
      </w:pPr>
    </w:p>
    <w:p>
      <w:pPr>
        <w:pStyle w:val="BodyText"/>
        <w:ind w:left="378" w:right="-6"/>
      </w:pPr>
      <w:r>
        <w:rPr>
          <w:rFonts w:ascii="Urbanist"/>
          <w:b/>
          <w:color w:val="231F20"/>
          <w:spacing w:val="-2"/>
        </w:rPr>
        <w:t>Participants</w:t>
      </w:r>
      <w:r>
        <w:rPr>
          <w:color w:val="231F20"/>
          <w:spacing w:val="-2"/>
        </w:rPr>
        <w:t>:</w:t>
      </w:r>
      <w:r>
        <w:rPr>
          <w:color w:val="231F20"/>
          <w:spacing w:val="-14"/>
        </w:rPr>
        <w:t> </w:t>
      </w:r>
      <w:r>
        <w:rPr>
          <w:color w:val="231F20"/>
          <w:spacing w:val="-2"/>
        </w:rPr>
        <w:t>Gourav,</w:t>
      </w:r>
      <w:r>
        <w:rPr>
          <w:color w:val="231F20"/>
          <w:spacing w:val="-14"/>
        </w:rPr>
        <w:t> </w:t>
      </w:r>
      <w:r>
        <w:rPr>
          <w:color w:val="231F20"/>
          <w:spacing w:val="-2"/>
        </w:rPr>
        <w:t>Clint,</w:t>
      </w:r>
      <w:r>
        <w:rPr>
          <w:color w:val="231F20"/>
          <w:spacing w:val="-14"/>
        </w:rPr>
        <w:t> </w:t>
      </w:r>
      <w:r>
        <w:rPr>
          <w:color w:val="231F20"/>
          <w:spacing w:val="-2"/>
        </w:rPr>
        <w:t>Laura,</w:t>
      </w:r>
      <w:r>
        <w:rPr>
          <w:color w:val="231F20"/>
          <w:spacing w:val="-14"/>
        </w:rPr>
        <w:t> </w:t>
      </w:r>
      <w:r>
        <w:rPr>
          <w:color w:val="231F20"/>
          <w:spacing w:val="-2"/>
        </w:rPr>
        <w:t>Isaac,</w:t>
      </w:r>
      <w:r>
        <w:rPr>
          <w:color w:val="231F20"/>
          <w:spacing w:val="-14"/>
        </w:rPr>
        <w:t> </w:t>
      </w:r>
      <w:r>
        <w:rPr>
          <w:color w:val="231F20"/>
          <w:spacing w:val="-2"/>
        </w:rPr>
        <w:t>Lara,</w:t>
      </w:r>
      <w:r>
        <w:rPr>
          <w:color w:val="231F20"/>
          <w:spacing w:val="-14"/>
        </w:rPr>
        <w:t> </w:t>
      </w:r>
      <w:r>
        <w:rPr>
          <w:color w:val="231F20"/>
          <w:spacing w:val="-2"/>
        </w:rPr>
        <w:t>Allison, </w:t>
      </w:r>
      <w:r>
        <w:rPr>
          <w:color w:val="231F20"/>
        </w:rPr>
        <w:t>Josh, Guillermina, Tama, Andres</w:t>
      </w:r>
    </w:p>
    <w:p>
      <w:pPr>
        <w:pStyle w:val="BodyText"/>
      </w:pPr>
    </w:p>
    <w:p>
      <w:pPr>
        <w:pStyle w:val="BodyText"/>
        <w:ind w:left="378"/>
        <w:jc w:val="both"/>
      </w:pPr>
      <w:r>
        <w:rPr>
          <w:color w:val="231F20"/>
        </w:rPr>
        <w:t>Discussion</w:t>
      </w:r>
      <w:r>
        <w:rPr>
          <w:color w:val="231F20"/>
          <w:spacing w:val="-11"/>
        </w:rPr>
        <w:t> </w:t>
      </w:r>
      <w:r>
        <w:rPr>
          <w:color w:val="231F20"/>
          <w:spacing w:val="-2"/>
        </w:rPr>
        <w:t>notes</w:t>
      </w:r>
    </w:p>
    <w:p>
      <w:pPr>
        <w:pStyle w:val="BodyText"/>
        <w:ind w:left="378"/>
        <w:jc w:val="both"/>
      </w:pPr>
      <w:r>
        <w:rPr>
          <w:color w:val="231F20"/>
        </w:rPr>
        <w:t>What is needed to make progress into making interconnected</w:t>
      </w:r>
      <w:r>
        <w:rPr>
          <w:color w:val="231F20"/>
          <w:spacing w:val="-9"/>
        </w:rPr>
        <w:t> </w:t>
      </w:r>
      <w:r>
        <w:rPr>
          <w:color w:val="231F20"/>
        </w:rPr>
        <w:t>resources</w:t>
      </w:r>
      <w:r>
        <w:rPr>
          <w:color w:val="231F20"/>
          <w:spacing w:val="-9"/>
        </w:rPr>
        <w:t> </w:t>
      </w:r>
      <w:r>
        <w:rPr>
          <w:color w:val="231F20"/>
        </w:rPr>
        <w:t>and</w:t>
      </w:r>
      <w:r>
        <w:rPr>
          <w:color w:val="231F20"/>
          <w:spacing w:val="-9"/>
        </w:rPr>
        <w:t> </w:t>
      </w:r>
      <w:r>
        <w:rPr>
          <w:color w:val="231F20"/>
        </w:rPr>
        <w:t>pathways</w:t>
      </w:r>
      <w:r>
        <w:rPr>
          <w:color w:val="231F20"/>
          <w:spacing w:val="-9"/>
        </w:rPr>
        <w:t> </w:t>
      </w:r>
      <w:r>
        <w:rPr>
          <w:color w:val="231F20"/>
        </w:rPr>
        <w:t>to</w:t>
      </w:r>
      <w:r>
        <w:rPr>
          <w:color w:val="231F20"/>
          <w:spacing w:val="-9"/>
        </w:rPr>
        <w:t> </w:t>
      </w:r>
      <w:r>
        <w:rPr>
          <w:color w:val="231F20"/>
        </w:rPr>
        <w:t>shared </w:t>
      </w:r>
      <w:r>
        <w:rPr>
          <w:color w:val="231F20"/>
          <w:spacing w:val="-1"/>
          <w:w w:val="108"/>
        </w:rPr>
        <w:t>s</w:t>
      </w:r>
      <w:r>
        <w:rPr>
          <w:color w:val="231F20"/>
          <w:spacing w:val="-2"/>
          <w:w w:val="108"/>
        </w:rPr>
        <w:t>o</w:t>
      </w:r>
      <w:r>
        <w:rPr>
          <w:color w:val="231F20"/>
          <w:w w:val="108"/>
        </w:rPr>
        <w:t>lu</w:t>
      </w:r>
      <w:r>
        <w:rPr>
          <w:color w:val="231F20"/>
          <w:spacing w:val="-1"/>
          <w:w w:val="108"/>
        </w:rPr>
        <w:t>tio</w:t>
      </w:r>
      <w:r>
        <w:rPr>
          <w:color w:val="231F20"/>
          <w:w w:val="108"/>
        </w:rPr>
        <w:t>n</w:t>
      </w:r>
      <w:r>
        <w:rPr>
          <w:color w:val="231F20"/>
          <w:spacing w:val="-1"/>
          <w:w w:val="108"/>
        </w:rPr>
        <w:t>s</w:t>
      </w:r>
      <w:r>
        <w:rPr>
          <w:color w:val="231F20"/>
          <w:w w:val="28"/>
        </w:rPr>
        <w:t>�</w:t>
      </w:r>
      <w:r>
        <w:rPr>
          <w:color w:val="231F20"/>
          <w:spacing w:val="-4"/>
        </w:rPr>
        <w:t> </w:t>
      </w:r>
      <w:r>
        <w:rPr>
          <w:color w:val="231F20"/>
        </w:rPr>
        <w:t>What</w:t>
      </w:r>
      <w:r>
        <w:rPr>
          <w:color w:val="231F20"/>
          <w:spacing w:val="-4"/>
        </w:rPr>
        <w:t> </w:t>
      </w:r>
      <w:r>
        <w:rPr>
          <w:color w:val="231F20"/>
        </w:rPr>
        <w:t>can</w:t>
      </w:r>
      <w:r>
        <w:rPr>
          <w:color w:val="231F20"/>
          <w:spacing w:val="-4"/>
        </w:rPr>
        <w:t> </w:t>
      </w:r>
      <w:r>
        <w:rPr>
          <w:color w:val="231F20"/>
        </w:rPr>
        <w:t>be</w:t>
      </w:r>
      <w:r>
        <w:rPr>
          <w:color w:val="231F20"/>
          <w:spacing w:val="-4"/>
        </w:rPr>
        <w:t> </w:t>
      </w:r>
      <w:r>
        <w:rPr>
          <w:color w:val="231F20"/>
        </w:rPr>
        <w:t>do</w:t>
      </w:r>
      <w:r>
        <w:rPr>
          <w:color w:val="231F20"/>
          <w:spacing w:val="-4"/>
        </w:rPr>
        <w:t> </w:t>
      </w:r>
      <w:r>
        <w:rPr>
          <w:color w:val="231F20"/>
        </w:rPr>
        <w:t>to</w:t>
      </w:r>
      <w:r>
        <w:rPr>
          <w:color w:val="231F20"/>
          <w:spacing w:val="-4"/>
        </w:rPr>
        <w:t> </w:t>
      </w:r>
      <w:r>
        <w:rPr>
          <w:color w:val="231F20"/>
        </w:rPr>
        <w:t>make</w:t>
      </w:r>
      <w:r>
        <w:rPr>
          <w:color w:val="231F20"/>
          <w:spacing w:val="-4"/>
        </w:rPr>
        <w:t> </w:t>
      </w:r>
      <w:r>
        <w:rPr>
          <w:color w:val="231F20"/>
        </w:rPr>
        <w:t>the</w:t>
      </w:r>
      <w:r>
        <w:rPr>
          <w:color w:val="231F20"/>
          <w:spacing w:val="-4"/>
        </w:rPr>
        <w:t> </w:t>
      </w:r>
      <w:r>
        <w:rPr>
          <w:color w:val="231F20"/>
        </w:rPr>
        <w:t>community be more interconnected</w:t>
      </w:r>
    </w:p>
    <w:p>
      <w:pPr>
        <w:pStyle w:val="BodyText"/>
        <w:ind w:left="378"/>
        <w:jc w:val="both"/>
      </w:pPr>
      <w:r>
        <w:rPr>
          <w:color w:val="231F20"/>
        </w:rPr>
        <w:t>What are the interconnectedness of the people currently in the session group?</w:t>
      </w:r>
    </w:p>
    <w:p>
      <w:pPr>
        <w:pStyle w:val="BodyText"/>
      </w:pPr>
    </w:p>
    <w:p>
      <w:pPr>
        <w:pStyle w:val="BodyText"/>
        <w:ind w:left="378"/>
      </w:pPr>
      <w:r>
        <w:rPr>
          <w:color w:val="231F20"/>
        </w:rPr>
        <w:t>The</w:t>
      </w:r>
      <w:r>
        <w:rPr>
          <w:color w:val="231F20"/>
          <w:spacing w:val="-9"/>
        </w:rPr>
        <w:t> </w:t>
      </w:r>
      <w:r>
        <w:rPr>
          <w:color w:val="231F20"/>
        </w:rPr>
        <w:t>different</w:t>
      </w:r>
      <w:r>
        <w:rPr>
          <w:color w:val="231F20"/>
          <w:spacing w:val="-7"/>
        </w:rPr>
        <w:t> </w:t>
      </w:r>
      <w:r>
        <w:rPr>
          <w:color w:val="231F20"/>
        </w:rPr>
        <w:t>parts</w:t>
      </w:r>
      <w:r>
        <w:rPr>
          <w:color w:val="231F20"/>
          <w:spacing w:val="-7"/>
        </w:rPr>
        <w:t> </w:t>
      </w:r>
      <w:r>
        <w:rPr>
          <w:color w:val="231F20"/>
        </w:rPr>
        <w:t>of</w:t>
      </w:r>
      <w:r>
        <w:rPr>
          <w:color w:val="231F20"/>
          <w:spacing w:val="-8"/>
        </w:rPr>
        <w:t> </w:t>
      </w:r>
      <w:r>
        <w:rPr>
          <w:color w:val="231F20"/>
        </w:rPr>
        <w:t>our</w:t>
      </w:r>
      <w:r>
        <w:rPr>
          <w:color w:val="231F20"/>
          <w:spacing w:val="-7"/>
        </w:rPr>
        <w:t> </w:t>
      </w:r>
      <w:r>
        <w:rPr>
          <w:color w:val="231F20"/>
        </w:rPr>
        <w:t>conversation</w:t>
      </w:r>
      <w:r>
        <w:rPr>
          <w:color w:val="231F20"/>
          <w:spacing w:val="-7"/>
        </w:rPr>
        <w:t> </w:t>
      </w:r>
      <w:r>
        <w:rPr>
          <w:color w:val="231F20"/>
          <w:spacing w:val="-5"/>
        </w:rPr>
        <w:t>is:</w:t>
      </w:r>
    </w:p>
    <w:p>
      <w:pPr>
        <w:pStyle w:val="ListParagraph"/>
        <w:numPr>
          <w:ilvl w:val="0"/>
          <w:numId w:val="14"/>
        </w:numPr>
        <w:tabs>
          <w:tab w:pos="1098" w:val="left" w:leader="none"/>
          <w:tab w:pos="1099" w:val="left" w:leader="none"/>
        </w:tabs>
        <w:spacing w:line="240" w:lineRule="auto" w:before="0" w:after="0"/>
        <w:ind w:left="1098" w:right="0" w:hanging="721"/>
        <w:jc w:val="left"/>
        <w:rPr>
          <w:sz w:val="22"/>
        </w:rPr>
      </w:pPr>
      <w:r>
        <w:rPr>
          <w:color w:val="231F20"/>
          <w:spacing w:val="-2"/>
          <w:sz w:val="22"/>
        </w:rPr>
        <w:t>Interconnecting</w:t>
      </w:r>
      <w:r>
        <w:rPr>
          <w:color w:val="231F20"/>
          <w:sz w:val="22"/>
        </w:rPr>
        <w:t> </w:t>
      </w:r>
      <w:r>
        <w:rPr>
          <w:color w:val="231F20"/>
          <w:spacing w:val="-2"/>
          <w:sz w:val="22"/>
        </w:rPr>
        <w:t>Resources</w:t>
      </w:r>
      <w:r>
        <w:rPr>
          <w:color w:val="231F20"/>
          <w:spacing w:val="1"/>
          <w:sz w:val="22"/>
        </w:rPr>
        <w:t> </w:t>
      </w:r>
      <w:r>
        <w:rPr>
          <w:color w:val="231F20"/>
          <w:spacing w:val="-2"/>
          <w:sz w:val="22"/>
        </w:rPr>
        <w:t>+</w:t>
      </w:r>
      <w:r>
        <w:rPr>
          <w:color w:val="231F20"/>
          <w:spacing w:val="1"/>
          <w:sz w:val="22"/>
        </w:rPr>
        <w:t> </w:t>
      </w:r>
      <w:r>
        <w:rPr>
          <w:color w:val="231F20"/>
          <w:spacing w:val="-2"/>
          <w:sz w:val="22"/>
        </w:rPr>
        <w:t>Pathways</w:t>
      </w:r>
    </w:p>
    <w:p>
      <w:pPr>
        <w:pStyle w:val="ListParagraph"/>
        <w:numPr>
          <w:ilvl w:val="0"/>
          <w:numId w:val="14"/>
        </w:numPr>
        <w:tabs>
          <w:tab w:pos="1098" w:val="left" w:leader="none"/>
          <w:tab w:pos="1099" w:val="left" w:leader="none"/>
        </w:tabs>
        <w:spacing w:line="240" w:lineRule="auto" w:before="0" w:after="0"/>
        <w:ind w:left="1098" w:right="0" w:hanging="721"/>
        <w:jc w:val="left"/>
        <w:rPr>
          <w:sz w:val="22"/>
        </w:rPr>
      </w:pPr>
      <w:r>
        <w:rPr>
          <w:color w:val="231F20"/>
          <w:spacing w:val="-2"/>
          <w:sz w:val="22"/>
        </w:rPr>
        <w:t>Shared</w:t>
      </w:r>
      <w:r>
        <w:rPr>
          <w:color w:val="231F20"/>
          <w:spacing w:val="-3"/>
          <w:sz w:val="22"/>
        </w:rPr>
        <w:t> </w:t>
      </w:r>
      <w:r>
        <w:rPr>
          <w:color w:val="231F20"/>
          <w:spacing w:val="-2"/>
          <w:sz w:val="22"/>
        </w:rPr>
        <w:t>Solutions</w:t>
      </w:r>
    </w:p>
    <w:p>
      <w:pPr>
        <w:pStyle w:val="ListParagraph"/>
        <w:numPr>
          <w:ilvl w:val="0"/>
          <w:numId w:val="14"/>
        </w:numPr>
        <w:tabs>
          <w:tab w:pos="1098" w:val="left" w:leader="none"/>
          <w:tab w:pos="1099" w:val="left" w:leader="none"/>
        </w:tabs>
        <w:spacing w:line="240" w:lineRule="auto" w:before="0" w:after="0"/>
        <w:ind w:left="1098" w:right="0" w:hanging="721"/>
        <w:jc w:val="left"/>
        <w:rPr>
          <w:sz w:val="22"/>
        </w:rPr>
      </w:pPr>
      <w:r>
        <w:rPr>
          <w:color w:val="231F20"/>
          <w:spacing w:val="-2"/>
          <w:sz w:val="22"/>
        </w:rPr>
        <w:t>Needs:</w:t>
      </w:r>
    </w:p>
    <w:p>
      <w:pPr>
        <w:pStyle w:val="ListParagraph"/>
        <w:numPr>
          <w:ilvl w:val="0"/>
          <w:numId w:val="14"/>
        </w:numPr>
        <w:tabs>
          <w:tab w:pos="1098" w:val="left" w:leader="none"/>
          <w:tab w:pos="1099" w:val="left" w:leader="none"/>
        </w:tabs>
        <w:spacing w:line="240" w:lineRule="auto" w:before="0" w:after="0"/>
        <w:ind w:left="378" w:right="0" w:firstLine="0"/>
        <w:jc w:val="both"/>
        <w:rPr>
          <w:sz w:val="22"/>
          <w:szCs w:val="22"/>
        </w:rPr>
      </w:pPr>
      <w:r>
        <w:rPr>
          <w:color w:val="231F20"/>
          <w:sz w:val="22"/>
          <w:szCs w:val="22"/>
        </w:rPr>
        <w:t>Finding the common language in the context of languages as well as in the context of the</w:t>
      </w:r>
      <w:r>
        <w:rPr>
          <w:color w:val="231F20"/>
          <w:spacing w:val="-5"/>
          <w:sz w:val="22"/>
          <w:szCs w:val="22"/>
        </w:rPr>
        <w:t> </w:t>
      </w:r>
      <w:r>
        <w:rPr>
          <w:color w:val="231F20"/>
          <w:sz w:val="22"/>
          <w:szCs w:val="22"/>
        </w:rPr>
        <w:t>interdisciplinary</w:t>
      </w:r>
      <w:r>
        <w:rPr>
          <w:color w:val="231F20"/>
          <w:spacing w:val="-5"/>
          <w:sz w:val="22"/>
          <w:szCs w:val="22"/>
        </w:rPr>
        <w:t> </w:t>
      </w:r>
      <w:r>
        <w:rPr>
          <w:color w:val="231F20"/>
          <w:sz w:val="22"/>
          <w:szCs w:val="22"/>
        </w:rPr>
        <w:t>nature</w:t>
      </w:r>
      <w:r>
        <w:rPr>
          <w:color w:val="231F20"/>
          <w:spacing w:val="-5"/>
          <w:sz w:val="22"/>
          <w:szCs w:val="22"/>
        </w:rPr>
        <w:t> </w:t>
      </w:r>
      <w:r>
        <w:rPr>
          <w:color w:val="231F20"/>
          <w:sz w:val="22"/>
          <w:szCs w:val="22"/>
        </w:rPr>
        <w:t>of</w:t>
      </w:r>
      <w:r>
        <w:rPr>
          <w:color w:val="231F20"/>
          <w:spacing w:val="-5"/>
          <w:sz w:val="22"/>
          <w:szCs w:val="22"/>
        </w:rPr>
        <w:t> </w:t>
      </w:r>
      <w:r>
        <w:rPr>
          <w:color w:val="231F20"/>
          <w:sz w:val="22"/>
          <w:szCs w:val="22"/>
        </w:rPr>
        <w:t>the</w:t>
      </w:r>
      <w:r>
        <w:rPr>
          <w:color w:val="231F20"/>
          <w:spacing w:val="-5"/>
          <w:sz w:val="22"/>
          <w:szCs w:val="22"/>
        </w:rPr>
        <w:t> </w:t>
      </w:r>
      <w:r>
        <w:rPr>
          <w:color w:val="231F20"/>
          <w:sz w:val="22"/>
          <w:szCs w:val="22"/>
        </w:rPr>
        <w:t>research</w:t>
      </w:r>
      <w:r>
        <w:rPr>
          <w:color w:val="231F20"/>
          <w:spacing w:val="-5"/>
          <w:sz w:val="22"/>
          <w:szCs w:val="22"/>
        </w:rPr>
        <w:t> </w:t>
      </w:r>
      <w:r>
        <w:rPr>
          <w:color w:val="231F20"/>
          <w:sz w:val="22"/>
          <w:szCs w:val="22"/>
        </w:rPr>
        <w:t>that</w:t>
      </w:r>
      <w:r>
        <w:rPr>
          <w:color w:val="231F20"/>
          <w:spacing w:val="-5"/>
          <w:sz w:val="22"/>
          <w:szCs w:val="22"/>
        </w:rPr>
        <w:t> </w:t>
      </w:r>
      <w:r>
        <w:rPr>
          <w:color w:val="231F20"/>
          <w:sz w:val="22"/>
          <w:szCs w:val="22"/>
        </w:rPr>
        <w:t>we </w:t>
      </w:r>
      <w:r>
        <w:rPr>
          <w:color w:val="231F20"/>
          <w:spacing w:val="-2"/>
          <w:w w:val="126"/>
          <w:sz w:val="22"/>
          <w:szCs w:val="22"/>
        </w:rPr>
        <w:t>d</w:t>
      </w:r>
      <w:r>
        <w:rPr>
          <w:color w:val="231F20"/>
          <w:spacing w:val="-4"/>
          <w:w w:val="126"/>
          <w:sz w:val="22"/>
          <w:szCs w:val="22"/>
        </w:rPr>
        <w:t>o</w:t>
      </w:r>
      <w:r>
        <w:rPr>
          <w:color w:val="231F20"/>
          <w:spacing w:val="-1"/>
          <w:w w:val="46"/>
          <w:sz w:val="22"/>
          <w:szCs w:val="22"/>
        </w:rPr>
        <w:t>�</w:t>
      </w:r>
      <w:r>
        <w:rPr>
          <w:color w:val="231F20"/>
          <w:spacing w:val="-10"/>
          <w:w w:val="99"/>
          <w:sz w:val="22"/>
          <w:szCs w:val="22"/>
        </w:rPr>
        <w:t> </w:t>
      </w:r>
      <w:r>
        <w:rPr>
          <w:color w:val="231F20"/>
          <w:spacing w:val="-2"/>
          <w:sz w:val="22"/>
          <w:szCs w:val="22"/>
        </w:rPr>
        <w:t>In</w:t>
      </w:r>
      <w:r>
        <w:rPr>
          <w:color w:val="231F20"/>
          <w:spacing w:val="-11"/>
          <w:sz w:val="22"/>
          <w:szCs w:val="22"/>
        </w:rPr>
        <w:t> </w:t>
      </w:r>
      <w:r>
        <w:rPr>
          <w:color w:val="231F20"/>
          <w:spacing w:val="-2"/>
          <w:sz w:val="22"/>
          <w:szCs w:val="22"/>
        </w:rPr>
        <w:t>a</w:t>
      </w:r>
      <w:r>
        <w:rPr>
          <w:color w:val="231F20"/>
          <w:spacing w:val="-11"/>
          <w:sz w:val="22"/>
          <w:szCs w:val="22"/>
        </w:rPr>
        <w:t> </w:t>
      </w:r>
      <w:r>
        <w:rPr>
          <w:color w:val="231F20"/>
          <w:spacing w:val="-2"/>
          <w:sz w:val="22"/>
          <w:szCs w:val="22"/>
        </w:rPr>
        <w:t>way,</w:t>
      </w:r>
      <w:r>
        <w:rPr>
          <w:color w:val="231F20"/>
          <w:spacing w:val="-11"/>
          <w:sz w:val="22"/>
          <w:szCs w:val="22"/>
        </w:rPr>
        <w:t> </w:t>
      </w:r>
      <w:r>
        <w:rPr>
          <w:color w:val="231F20"/>
          <w:spacing w:val="-2"/>
          <w:sz w:val="22"/>
          <w:szCs w:val="22"/>
        </w:rPr>
        <w:t>a</w:t>
      </w:r>
      <w:r>
        <w:rPr>
          <w:color w:val="231F20"/>
          <w:spacing w:val="-11"/>
          <w:sz w:val="22"/>
          <w:szCs w:val="22"/>
        </w:rPr>
        <w:t> </w:t>
      </w:r>
      <w:r>
        <w:rPr>
          <w:color w:val="231F20"/>
          <w:spacing w:val="-2"/>
          <w:sz w:val="22"/>
          <w:szCs w:val="22"/>
        </w:rPr>
        <w:t>biologist</w:t>
      </w:r>
      <w:r>
        <w:rPr>
          <w:color w:val="231F20"/>
          <w:spacing w:val="-11"/>
          <w:sz w:val="22"/>
          <w:szCs w:val="22"/>
        </w:rPr>
        <w:t> </w:t>
      </w:r>
      <w:r>
        <w:rPr>
          <w:color w:val="231F20"/>
          <w:spacing w:val="-2"/>
          <w:sz w:val="22"/>
          <w:szCs w:val="22"/>
        </w:rPr>
        <w:t>and</w:t>
      </w:r>
      <w:r>
        <w:rPr>
          <w:color w:val="231F20"/>
          <w:spacing w:val="-11"/>
          <w:sz w:val="22"/>
          <w:szCs w:val="22"/>
        </w:rPr>
        <w:t> </w:t>
      </w:r>
      <w:r>
        <w:rPr>
          <w:color w:val="231F20"/>
          <w:spacing w:val="-2"/>
          <w:sz w:val="22"/>
          <w:szCs w:val="22"/>
        </w:rPr>
        <w:t>an</w:t>
      </w:r>
      <w:r>
        <w:rPr>
          <w:color w:val="231F20"/>
          <w:spacing w:val="-11"/>
          <w:sz w:val="22"/>
          <w:szCs w:val="22"/>
        </w:rPr>
        <w:t> </w:t>
      </w:r>
      <w:r>
        <w:rPr>
          <w:color w:val="231F20"/>
          <w:spacing w:val="-2"/>
          <w:sz w:val="22"/>
          <w:szCs w:val="22"/>
        </w:rPr>
        <w:t>engineer</w:t>
      </w:r>
      <w:r>
        <w:rPr>
          <w:color w:val="231F20"/>
          <w:spacing w:val="-11"/>
          <w:sz w:val="22"/>
          <w:szCs w:val="22"/>
        </w:rPr>
        <w:t> </w:t>
      </w:r>
      <w:r>
        <w:rPr>
          <w:color w:val="231F20"/>
          <w:spacing w:val="-2"/>
          <w:sz w:val="22"/>
          <w:szCs w:val="22"/>
        </w:rPr>
        <w:t>speak</w:t>
      </w:r>
      <w:r>
        <w:rPr>
          <w:color w:val="231F20"/>
          <w:spacing w:val="-11"/>
          <w:sz w:val="22"/>
          <w:szCs w:val="22"/>
        </w:rPr>
        <w:t> </w:t>
      </w:r>
      <w:r>
        <w:rPr>
          <w:color w:val="231F20"/>
          <w:spacing w:val="-2"/>
          <w:sz w:val="22"/>
          <w:szCs w:val="22"/>
        </w:rPr>
        <w:t>two </w:t>
      </w:r>
      <w:r>
        <w:rPr>
          <w:color w:val="231F20"/>
          <w:sz w:val="22"/>
          <w:szCs w:val="22"/>
        </w:rPr>
        <w:t>different</w:t>
      </w:r>
      <w:r>
        <w:rPr>
          <w:color w:val="231F20"/>
          <w:spacing w:val="5"/>
          <w:sz w:val="22"/>
          <w:szCs w:val="22"/>
        </w:rPr>
        <w:t> </w:t>
      </w:r>
      <w:r>
        <w:rPr>
          <w:color w:val="231F20"/>
          <w:sz w:val="22"/>
          <w:szCs w:val="22"/>
        </w:rPr>
        <w:t>languages</w:t>
      </w:r>
      <w:r>
        <w:rPr>
          <w:color w:val="231F20"/>
          <w:spacing w:val="8"/>
          <w:sz w:val="22"/>
          <w:szCs w:val="22"/>
        </w:rPr>
        <w:t> </w:t>
      </w:r>
      <w:r>
        <w:rPr>
          <w:color w:val="231F20"/>
          <w:sz w:val="22"/>
          <w:szCs w:val="22"/>
        </w:rPr>
        <w:t>and</w:t>
      </w:r>
      <w:r>
        <w:rPr>
          <w:color w:val="231F20"/>
          <w:spacing w:val="7"/>
          <w:sz w:val="22"/>
          <w:szCs w:val="22"/>
        </w:rPr>
        <w:t> </w:t>
      </w:r>
      <w:r>
        <w:rPr>
          <w:color w:val="231F20"/>
          <w:sz w:val="22"/>
          <w:szCs w:val="22"/>
        </w:rPr>
        <w:t>we</w:t>
      </w:r>
      <w:r>
        <w:rPr>
          <w:color w:val="231F20"/>
          <w:spacing w:val="8"/>
          <w:sz w:val="22"/>
          <w:szCs w:val="22"/>
        </w:rPr>
        <w:t> </w:t>
      </w:r>
      <w:r>
        <w:rPr>
          <w:color w:val="231F20"/>
          <w:sz w:val="22"/>
          <w:szCs w:val="22"/>
        </w:rPr>
        <w:t>have</w:t>
      </w:r>
      <w:r>
        <w:rPr>
          <w:color w:val="231F20"/>
          <w:spacing w:val="7"/>
          <w:sz w:val="22"/>
          <w:szCs w:val="22"/>
        </w:rPr>
        <w:t> </w:t>
      </w:r>
      <w:r>
        <w:rPr>
          <w:color w:val="231F20"/>
          <w:sz w:val="22"/>
          <w:szCs w:val="22"/>
        </w:rPr>
        <w:t>to</w:t>
      </w:r>
      <w:r>
        <w:rPr>
          <w:color w:val="231F20"/>
          <w:spacing w:val="8"/>
          <w:sz w:val="22"/>
          <w:szCs w:val="22"/>
        </w:rPr>
        <w:t> </w:t>
      </w:r>
      <w:r>
        <w:rPr>
          <w:color w:val="231F20"/>
          <w:sz w:val="22"/>
          <w:szCs w:val="22"/>
        </w:rPr>
        <w:t>translate</w:t>
      </w:r>
      <w:r>
        <w:rPr>
          <w:color w:val="231F20"/>
          <w:spacing w:val="8"/>
          <w:sz w:val="22"/>
          <w:szCs w:val="22"/>
        </w:rPr>
        <w:t> </w:t>
      </w:r>
      <w:r>
        <w:rPr>
          <w:color w:val="231F20"/>
          <w:spacing w:val="-4"/>
          <w:sz w:val="22"/>
          <w:szCs w:val="22"/>
        </w:rPr>
        <w:t>that</w:t>
      </w:r>
    </w:p>
    <w:p>
      <w:pPr>
        <w:pStyle w:val="BodyText"/>
        <w:spacing w:before="102"/>
        <w:ind w:left="200" w:right="357"/>
        <w:jc w:val="both"/>
      </w:pPr>
      <w:r>
        <w:rPr/>
        <w:br w:type="column"/>
      </w:r>
      <w:r>
        <w:rPr>
          <w:color w:val="231F20"/>
        </w:rPr>
        <w:t>to a common language in order for everyone to understand the </w:t>
      </w:r>
      <w:r>
        <w:rPr>
          <w:color w:val="231F20"/>
          <w:w w:val="105"/>
        </w:rPr>
        <w:t>c</w:t>
      </w:r>
      <w:r>
        <w:rPr>
          <w:color w:val="231F20"/>
          <w:w w:val="106"/>
        </w:rPr>
        <w:t>o</w:t>
      </w:r>
      <w:r>
        <w:rPr>
          <w:color w:val="231F20"/>
          <w:spacing w:val="-1"/>
          <w:w w:val="106"/>
        </w:rPr>
        <w:t>n</w:t>
      </w:r>
      <w:r>
        <w:rPr>
          <w:color w:val="231F20"/>
          <w:spacing w:val="-5"/>
          <w:w w:val="106"/>
        </w:rPr>
        <w:t>v</w:t>
      </w:r>
      <w:r>
        <w:rPr>
          <w:color w:val="231F20"/>
          <w:w w:val="106"/>
        </w:rPr>
        <w:t>ersatio</w:t>
      </w:r>
      <w:r>
        <w:rPr>
          <w:color w:val="231F20"/>
          <w:spacing w:val="1"/>
          <w:w w:val="106"/>
        </w:rPr>
        <w:t>n</w:t>
      </w:r>
      <w:r>
        <w:rPr>
          <w:color w:val="231F20"/>
          <w:spacing w:val="1"/>
          <w:w w:val="26"/>
        </w:rPr>
        <w:t>�</w:t>
      </w:r>
    </w:p>
    <w:p>
      <w:pPr>
        <w:pStyle w:val="ListParagraph"/>
        <w:numPr>
          <w:ilvl w:val="0"/>
          <w:numId w:val="15"/>
        </w:numPr>
        <w:tabs>
          <w:tab w:pos="920" w:val="left" w:leader="none"/>
          <w:tab w:pos="921" w:val="left" w:leader="none"/>
        </w:tabs>
        <w:spacing w:line="240" w:lineRule="auto" w:before="0" w:after="0"/>
        <w:ind w:left="200" w:right="357" w:firstLine="0"/>
        <w:jc w:val="both"/>
        <w:rPr>
          <w:sz w:val="22"/>
        </w:rPr>
      </w:pPr>
      <w:r>
        <w:rPr>
          <w:color w:val="231F20"/>
          <w:sz w:val="22"/>
        </w:rPr>
        <w:t>Finding boundary options (a part of social science) that are okay with all the stakeholders</w:t>
      </w:r>
    </w:p>
    <w:p>
      <w:pPr>
        <w:pStyle w:val="ListParagraph"/>
        <w:numPr>
          <w:ilvl w:val="0"/>
          <w:numId w:val="15"/>
        </w:numPr>
        <w:tabs>
          <w:tab w:pos="920" w:val="left" w:leader="none"/>
          <w:tab w:pos="921" w:val="left" w:leader="none"/>
        </w:tabs>
        <w:spacing w:line="240" w:lineRule="auto" w:before="0" w:after="0"/>
        <w:ind w:left="200" w:right="357" w:firstLine="0"/>
        <w:jc w:val="both"/>
        <w:rPr>
          <w:sz w:val="22"/>
          <w:szCs w:val="22"/>
        </w:rPr>
      </w:pPr>
      <w:r>
        <w:rPr>
          <w:color w:val="231F20"/>
          <w:spacing w:val="-2"/>
          <w:sz w:val="22"/>
          <w:szCs w:val="22"/>
        </w:rPr>
        <w:t>Listening</w:t>
      </w:r>
      <w:r>
        <w:rPr>
          <w:color w:val="231F20"/>
          <w:spacing w:val="-12"/>
          <w:sz w:val="22"/>
          <w:szCs w:val="22"/>
        </w:rPr>
        <w:t> </w:t>
      </w:r>
      <w:r>
        <w:rPr>
          <w:color w:val="231F20"/>
          <w:spacing w:val="-2"/>
          <w:sz w:val="22"/>
          <w:szCs w:val="22"/>
        </w:rPr>
        <w:t>is</w:t>
      </w:r>
      <w:r>
        <w:rPr>
          <w:color w:val="231F20"/>
          <w:spacing w:val="-11"/>
          <w:sz w:val="22"/>
          <w:szCs w:val="22"/>
        </w:rPr>
        <w:t> </w:t>
      </w:r>
      <w:r>
        <w:rPr>
          <w:color w:val="231F20"/>
          <w:spacing w:val="-2"/>
          <w:sz w:val="22"/>
          <w:szCs w:val="22"/>
        </w:rPr>
        <w:t>an</w:t>
      </w:r>
      <w:r>
        <w:rPr>
          <w:color w:val="231F20"/>
          <w:spacing w:val="-11"/>
          <w:sz w:val="22"/>
          <w:szCs w:val="22"/>
        </w:rPr>
        <w:t> </w:t>
      </w:r>
      <w:r>
        <w:rPr>
          <w:color w:val="231F20"/>
          <w:spacing w:val="-2"/>
          <w:sz w:val="22"/>
          <w:szCs w:val="22"/>
        </w:rPr>
        <w:t>important</w:t>
      </w:r>
      <w:r>
        <w:rPr>
          <w:color w:val="231F20"/>
          <w:spacing w:val="-11"/>
          <w:sz w:val="22"/>
          <w:szCs w:val="22"/>
        </w:rPr>
        <w:t> </w:t>
      </w:r>
      <w:r>
        <w:rPr>
          <w:color w:val="231F20"/>
          <w:spacing w:val="-2"/>
          <w:sz w:val="22"/>
          <w:szCs w:val="22"/>
        </w:rPr>
        <w:t>aspect</w:t>
      </w:r>
      <w:r>
        <w:rPr>
          <w:color w:val="231F20"/>
          <w:spacing w:val="-11"/>
          <w:sz w:val="22"/>
          <w:szCs w:val="22"/>
        </w:rPr>
        <w:t> </w:t>
      </w:r>
      <w:r>
        <w:rPr>
          <w:color w:val="231F20"/>
          <w:spacing w:val="-2"/>
          <w:sz w:val="22"/>
          <w:szCs w:val="22"/>
        </w:rPr>
        <w:t>of</w:t>
      </w:r>
      <w:r>
        <w:rPr>
          <w:color w:val="231F20"/>
          <w:spacing w:val="-12"/>
          <w:sz w:val="22"/>
          <w:szCs w:val="22"/>
        </w:rPr>
        <w:t> </w:t>
      </w:r>
      <w:r>
        <w:rPr>
          <w:color w:val="231F20"/>
          <w:spacing w:val="-2"/>
          <w:sz w:val="22"/>
          <w:szCs w:val="22"/>
        </w:rPr>
        <w:t>someone </w:t>
      </w:r>
      <w:r>
        <w:rPr>
          <w:color w:val="231F20"/>
          <w:sz w:val="22"/>
          <w:szCs w:val="22"/>
        </w:rPr>
        <w:t>who doesn’t necessarily have the same needs as someone </w:t>
      </w:r>
      <w:r>
        <w:rPr>
          <w:color w:val="231F20"/>
          <w:spacing w:val="-1"/>
          <w:w w:val="116"/>
          <w:sz w:val="22"/>
          <w:szCs w:val="22"/>
        </w:rPr>
        <w:t>e</w:t>
      </w:r>
      <w:r>
        <w:rPr>
          <w:color w:val="231F20"/>
          <w:spacing w:val="1"/>
          <w:w w:val="116"/>
          <w:sz w:val="22"/>
          <w:szCs w:val="22"/>
        </w:rPr>
        <w:t>l</w:t>
      </w:r>
      <w:r>
        <w:rPr>
          <w:color w:val="231F20"/>
          <w:w w:val="116"/>
          <w:sz w:val="22"/>
          <w:szCs w:val="22"/>
        </w:rPr>
        <w:t>s</w:t>
      </w:r>
      <w:r>
        <w:rPr>
          <w:color w:val="231F20"/>
          <w:spacing w:val="-2"/>
          <w:w w:val="116"/>
          <w:sz w:val="22"/>
          <w:szCs w:val="22"/>
        </w:rPr>
        <w:t>e</w:t>
      </w:r>
      <w:r>
        <w:rPr>
          <w:color w:val="231F20"/>
          <w:spacing w:val="1"/>
          <w:w w:val="36"/>
          <w:sz w:val="22"/>
          <w:szCs w:val="22"/>
        </w:rPr>
        <w:t>�</w:t>
      </w:r>
    </w:p>
    <w:p>
      <w:pPr>
        <w:pStyle w:val="ListParagraph"/>
        <w:numPr>
          <w:ilvl w:val="0"/>
          <w:numId w:val="15"/>
        </w:numPr>
        <w:tabs>
          <w:tab w:pos="920" w:val="left" w:leader="none"/>
          <w:tab w:pos="921" w:val="left" w:leader="none"/>
        </w:tabs>
        <w:spacing w:line="240" w:lineRule="auto" w:before="0" w:after="0"/>
        <w:ind w:left="200" w:right="357" w:firstLine="0"/>
        <w:jc w:val="both"/>
        <w:rPr>
          <w:sz w:val="22"/>
          <w:szCs w:val="22"/>
        </w:rPr>
      </w:pPr>
      <w:r>
        <w:rPr>
          <w:color w:val="231F20"/>
          <w:spacing w:val="-2"/>
          <w:sz w:val="22"/>
          <w:szCs w:val="22"/>
        </w:rPr>
        <w:t>Communication</w:t>
      </w:r>
      <w:r>
        <w:rPr>
          <w:color w:val="231F20"/>
          <w:spacing w:val="-11"/>
          <w:sz w:val="22"/>
          <w:szCs w:val="22"/>
        </w:rPr>
        <w:t> </w:t>
      </w:r>
      <w:r>
        <w:rPr>
          <w:color w:val="231F20"/>
          <w:spacing w:val="-2"/>
          <w:sz w:val="22"/>
          <w:szCs w:val="22"/>
        </w:rPr>
        <w:t>is</w:t>
      </w:r>
      <w:r>
        <w:rPr>
          <w:color w:val="231F20"/>
          <w:spacing w:val="-11"/>
          <w:sz w:val="22"/>
          <w:szCs w:val="22"/>
        </w:rPr>
        <w:t> </w:t>
      </w:r>
      <w:r>
        <w:rPr>
          <w:color w:val="231F20"/>
          <w:spacing w:val="-2"/>
          <w:sz w:val="22"/>
          <w:szCs w:val="22"/>
        </w:rPr>
        <w:t>one</w:t>
      </w:r>
      <w:r>
        <w:rPr>
          <w:color w:val="231F20"/>
          <w:spacing w:val="-11"/>
          <w:sz w:val="22"/>
          <w:szCs w:val="22"/>
        </w:rPr>
        <w:t> </w:t>
      </w:r>
      <w:r>
        <w:rPr>
          <w:color w:val="231F20"/>
          <w:spacing w:val="-2"/>
          <w:sz w:val="22"/>
          <w:szCs w:val="22"/>
        </w:rPr>
        <w:t>aspect</w:t>
      </w:r>
      <w:r>
        <w:rPr>
          <w:color w:val="231F20"/>
          <w:spacing w:val="-11"/>
          <w:sz w:val="22"/>
          <w:szCs w:val="22"/>
        </w:rPr>
        <w:t> </w:t>
      </w:r>
      <w:r>
        <w:rPr>
          <w:color w:val="231F20"/>
          <w:spacing w:val="-2"/>
          <w:sz w:val="22"/>
          <w:szCs w:val="22"/>
        </w:rPr>
        <w:t>but</w:t>
      </w:r>
      <w:r>
        <w:rPr>
          <w:color w:val="231F20"/>
          <w:spacing w:val="-11"/>
          <w:sz w:val="22"/>
          <w:szCs w:val="22"/>
        </w:rPr>
        <w:t> </w:t>
      </w:r>
      <w:r>
        <w:rPr>
          <w:color w:val="231F20"/>
          <w:spacing w:val="-2"/>
          <w:sz w:val="22"/>
          <w:szCs w:val="22"/>
        </w:rPr>
        <w:t>we</w:t>
      </w:r>
      <w:r>
        <w:rPr>
          <w:color w:val="231F20"/>
          <w:spacing w:val="-11"/>
          <w:sz w:val="22"/>
          <w:szCs w:val="22"/>
        </w:rPr>
        <w:t> </w:t>
      </w:r>
      <w:r>
        <w:rPr>
          <w:color w:val="231F20"/>
          <w:spacing w:val="-2"/>
          <w:sz w:val="22"/>
          <w:szCs w:val="22"/>
        </w:rPr>
        <w:t>should “look</w:t>
      </w:r>
      <w:r>
        <w:rPr>
          <w:color w:val="231F20"/>
          <w:spacing w:val="-7"/>
          <w:sz w:val="22"/>
          <w:szCs w:val="22"/>
        </w:rPr>
        <w:t> </w:t>
      </w:r>
      <w:r>
        <w:rPr>
          <w:color w:val="231F20"/>
          <w:spacing w:val="-2"/>
          <w:sz w:val="22"/>
          <w:szCs w:val="22"/>
        </w:rPr>
        <w:t>at</w:t>
      </w:r>
      <w:r>
        <w:rPr>
          <w:color w:val="231F20"/>
          <w:spacing w:val="-7"/>
          <w:sz w:val="22"/>
          <w:szCs w:val="22"/>
        </w:rPr>
        <w:t> </w:t>
      </w:r>
      <w:r>
        <w:rPr>
          <w:color w:val="231F20"/>
          <w:spacing w:val="-2"/>
          <w:sz w:val="22"/>
          <w:szCs w:val="22"/>
        </w:rPr>
        <w:t>our</w:t>
      </w:r>
      <w:r>
        <w:rPr>
          <w:color w:val="231F20"/>
          <w:spacing w:val="-7"/>
          <w:sz w:val="22"/>
          <w:szCs w:val="22"/>
        </w:rPr>
        <w:t> </w:t>
      </w:r>
      <w:r>
        <w:rPr>
          <w:color w:val="231F20"/>
          <w:spacing w:val="-2"/>
          <w:sz w:val="22"/>
          <w:szCs w:val="22"/>
        </w:rPr>
        <w:t>differences</w:t>
      </w:r>
      <w:r>
        <w:rPr>
          <w:color w:val="231F20"/>
          <w:spacing w:val="-7"/>
          <w:sz w:val="22"/>
          <w:szCs w:val="22"/>
        </w:rPr>
        <w:t> </w:t>
      </w:r>
      <w:r>
        <w:rPr>
          <w:color w:val="231F20"/>
          <w:spacing w:val="-2"/>
          <w:w w:val="106"/>
          <w:sz w:val="22"/>
          <w:szCs w:val="22"/>
        </w:rPr>
        <w:t>di</w:t>
      </w:r>
      <w:r>
        <w:rPr>
          <w:color w:val="231F20"/>
          <w:spacing w:val="2"/>
          <w:w w:val="106"/>
          <w:sz w:val="22"/>
          <w:szCs w:val="22"/>
        </w:rPr>
        <w:t>f</w:t>
      </w:r>
      <w:r>
        <w:rPr>
          <w:color w:val="231F20"/>
          <w:spacing w:val="-4"/>
          <w:w w:val="106"/>
          <w:sz w:val="22"/>
          <w:szCs w:val="22"/>
        </w:rPr>
        <w:t>f</w:t>
      </w:r>
      <w:r>
        <w:rPr>
          <w:color w:val="231F20"/>
          <w:spacing w:val="-2"/>
          <w:w w:val="106"/>
          <w:sz w:val="22"/>
          <w:szCs w:val="22"/>
        </w:rPr>
        <w:t>e</w:t>
      </w:r>
      <w:r>
        <w:rPr>
          <w:color w:val="231F20"/>
          <w:spacing w:val="-9"/>
          <w:w w:val="106"/>
          <w:sz w:val="22"/>
          <w:szCs w:val="22"/>
        </w:rPr>
        <w:t>r</w:t>
      </w:r>
      <w:r>
        <w:rPr>
          <w:color w:val="231F20"/>
          <w:spacing w:val="-2"/>
          <w:w w:val="106"/>
          <w:sz w:val="22"/>
          <w:szCs w:val="22"/>
        </w:rPr>
        <w:t>e</w:t>
      </w:r>
      <w:r>
        <w:rPr>
          <w:color w:val="231F20"/>
          <w:spacing w:val="-1"/>
          <w:w w:val="106"/>
          <w:sz w:val="22"/>
          <w:szCs w:val="22"/>
        </w:rPr>
        <w:t>nt</w:t>
      </w:r>
      <w:r>
        <w:rPr>
          <w:color w:val="231F20"/>
          <w:spacing w:val="-3"/>
          <w:w w:val="106"/>
          <w:sz w:val="22"/>
          <w:szCs w:val="22"/>
        </w:rPr>
        <w:t>l</w:t>
      </w:r>
      <w:r>
        <w:rPr>
          <w:color w:val="231F20"/>
          <w:spacing w:val="-1"/>
          <w:w w:val="106"/>
          <w:sz w:val="22"/>
          <w:szCs w:val="22"/>
        </w:rPr>
        <w:t>y”</w:t>
      </w:r>
      <w:r>
        <w:rPr>
          <w:color w:val="231F20"/>
          <w:spacing w:val="-1"/>
          <w:w w:val="26"/>
          <w:sz w:val="22"/>
          <w:szCs w:val="22"/>
        </w:rPr>
        <w:t>�</w:t>
      </w:r>
      <w:r>
        <w:rPr>
          <w:color w:val="231F20"/>
          <w:spacing w:val="-6"/>
          <w:w w:val="99"/>
          <w:sz w:val="22"/>
          <w:szCs w:val="22"/>
        </w:rPr>
        <w:t> </w:t>
      </w:r>
      <w:r>
        <w:rPr>
          <w:color w:val="231F20"/>
          <w:spacing w:val="-2"/>
          <w:sz w:val="22"/>
          <w:szCs w:val="22"/>
        </w:rPr>
        <w:t>Paulo</w:t>
      </w:r>
      <w:r>
        <w:rPr>
          <w:color w:val="231F20"/>
          <w:spacing w:val="-7"/>
          <w:sz w:val="22"/>
          <w:szCs w:val="22"/>
        </w:rPr>
        <w:t> </w:t>
      </w:r>
      <w:r>
        <w:rPr>
          <w:color w:val="231F20"/>
          <w:spacing w:val="-2"/>
          <w:sz w:val="22"/>
          <w:szCs w:val="22"/>
        </w:rPr>
        <w:t>Tiere</w:t>
      </w:r>
      <w:r>
        <w:rPr>
          <w:color w:val="231F20"/>
          <w:spacing w:val="-7"/>
          <w:sz w:val="22"/>
          <w:szCs w:val="22"/>
        </w:rPr>
        <w:t> </w:t>
      </w:r>
      <w:r>
        <w:rPr>
          <w:color w:val="231F20"/>
          <w:spacing w:val="-2"/>
          <w:sz w:val="22"/>
          <w:szCs w:val="22"/>
        </w:rPr>
        <w:t>also </w:t>
      </w:r>
      <w:r>
        <w:rPr>
          <w:color w:val="231F20"/>
          <w:sz w:val="22"/>
          <w:szCs w:val="22"/>
        </w:rPr>
        <w:t>connected to </w:t>
      </w:r>
      <w:r>
        <w:rPr>
          <w:color w:val="231F20"/>
          <w:w w:val="105"/>
          <w:sz w:val="22"/>
          <w:szCs w:val="22"/>
        </w:rPr>
        <w:t>i</w:t>
      </w:r>
      <w:r>
        <w:rPr>
          <w:color w:val="231F20"/>
          <w:spacing w:val="1"/>
          <w:w w:val="105"/>
          <w:sz w:val="22"/>
          <w:szCs w:val="22"/>
        </w:rPr>
        <w:t>n</w:t>
      </w:r>
      <w:r>
        <w:rPr>
          <w:color w:val="231F20"/>
          <w:spacing w:val="-3"/>
          <w:w w:val="105"/>
          <w:sz w:val="22"/>
          <w:szCs w:val="22"/>
        </w:rPr>
        <w:t>t</w:t>
      </w:r>
      <w:r>
        <w:rPr>
          <w:color w:val="231F20"/>
          <w:w w:val="105"/>
          <w:sz w:val="22"/>
          <w:szCs w:val="22"/>
        </w:rPr>
        <w:t>e</w:t>
      </w:r>
      <w:r>
        <w:rPr>
          <w:color w:val="231F20"/>
          <w:spacing w:val="-7"/>
          <w:w w:val="105"/>
          <w:sz w:val="22"/>
          <w:szCs w:val="22"/>
        </w:rPr>
        <w:t>r</w:t>
      </w:r>
      <w:r>
        <w:rPr>
          <w:color w:val="231F20"/>
          <w:w w:val="104"/>
          <w:sz w:val="22"/>
          <w:szCs w:val="22"/>
        </w:rPr>
        <w:t>c</w:t>
      </w:r>
      <w:r>
        <w:rPr>
          <w:color w:val="231F20"/>
          <w:w w:val="105"/>
          <w:sz w:val="22"/>
          <w:szCs w:val="22"/>
        </w:rPr>
        <w:t>o</w:t>
      </w:r>
      <w:r>
        <w:rPr>
          <w:color w:val="231F20"/>
          <w:spacing w:val="1"/>
          <w:w w:val="105"/>
          <w:sz w:val="22"/>
          <w:szCs w:val="22"/>
        </w:rPr>
        <w:t>n</w:t>
      </w:r>
      <w:r>
        <w:rPr>
          <w:color w:val="231F20"/>
          <w:spacing w:val="-2"/>
          <w:w w:val="105"/>
          <w:sz w:val="22"/>
          <w:szCs w:val="22"/>
        </w:rPr>
        <w:t>ne</w:t>
      </w:r>
      <w:r>
        <w:rPr>
          <w:color w:val="231F20"/>
          <w:spacing w:val="1"/>
          <w:w w:val="104"/>
          <w:sz w:val="22"/>
          <w:szCs w:val="22"/>
        </w:rPr>
        <w:t>c</w:t>
      </w:r>
      <w:r>
        <w:rPr>
          <w:color w:val="231F20"/>
          <w:w w:val="104"/>
          <w:sz w:val="22"/>
          <w:szCs w:val="22"/>
        </w:rPr>
        <w:t>t</w:t>
      </w:r>
      <w:r>
        <w:rPr>
          <w:color w:val="231F20"/>
          <w:w w:val="105"/>
          <w:sz w:val="22"/>
          <w:szCs w:val="22"/>
        </w:rPr>
        <w:t>i</w:t>
      </w:r>
      <w:r>
        <w:rPr>
          <w:color w:val="231F20"/>
          <w:spacing w:val="-2"/>
          <w:w w:val="105"/>
          <w:sz w:val="22"/>
          <w:szCs w:val="22"/>
        </w:rPr>
        <w:t>n</w:t>
      </w:r>
      <w:r>
        <w:rPr>
          <w:color w:val="231F20"/>
          <w:spacing w:val="1"/>
          <w:w w:val="105"/>
          <w:sz w:val="22"/>
          <w:szCs w:val="22"/>
        </w:rPr>
        <w:t>g</w:t>
      </w:r>
      <w:r>
        <w:rPr>
          <w:color w:val="231F20"/>
          <w:spacing w:val="1"/>
          <w:w w:val="25"/>
          <w:sz w:val="22"/>
          <w:szCs w:val="22"/>
        </w:rPr>
        <w:t>�</w:t>
      </w:r>
    </w:p>
    <w:p>
      <w:pPr>
        <w:pStyle w:val="BodyText"/>
      </w:pPr>
    </w:p>
    <w:p>
      <w:pPr>
        <w:pStyle w:val="Heading5"/>
        <w:ind w:left="920"/>
      </w:pPr>
      <w:r>
        <w:rPr>
          <w:color w:val="231F20"/>
          <w:spacing w:val="-2"/>
        </w:rPr>
        <w:t>Opportunities</w:t>
      </w:r>
    </w:p>
    <w:p>
      <w:pPr>
        <w:pStyle w:val="BodyText"/>
        <w:rPr>
          <w:rFonts w:ascii="Urbanist"/>
          <w:b/>
        </w:rPr>
      </w:pPr>
    </w:p>
    <w:p>
      <w:pPr>
        <w:pStyle w:val="BodyText"/>
        <w:ind w:left="200" w:right="357"/>
        <w:jc w:val="both"/>
      </w:pPr>
      <w:r>
        <w:rPr>
          <w:color w:val="231F20"/>
        </w:rPr>
        <w:t>Boundary Objects -</w:t>
      </w:r>
      <w:r>
        <w:rPr>
          <w:color w:val="231F20"/>
          <w:spacing w:val="40"/>
        </w:rPr>
        <w:t> </w:t>
      </w:r>
      <w:r>
        <w:rPr>
          <w:color w:val="231F20"/>
        </w:rPr>
        <w:t>we have translations but we need</w:t>
      </w:r>
      <w:r>
        <w:rPr>
          <w:color w:val="231F20"/>
          <w:spacing w:val="-16"/>
        </w:rPr>
        <w:t> </w:t>
      </w:r>
      <w:r>
        <w:rPr>
          <w:color w:val="231F20"/>
        </w:rPr>
        <w:t>to</w:t>
      </w:r>
      <w:r>
        <w:rPr>
          <w:color w:val="231F20"/>
          <w:spacing w:val="-13"/>
        </w:rPr>
        <w:t> </w:t>
      </w:r>
      <w:r>
        <w:rPr>
          <w:color w:val="231F20"/>
        </w:rPr>
        <w:t>translate</w:t>
      </w:r>
      <w:r>
        <w:rPr>
          <w:color w:val="231F20"/>
          <w:spacing w:val="-13"/>
        </w:rPr>
        <w:t> </w:t>
      </w:r>
      <w:r>
        <w:rPr>
          <w:color w:val="231F20"/>
        </w:rPr>
        <w:t>the</w:t>
      </w:r>
      <w:r>
        <w:rPr>
          <w:color w:val="231F20"/>
          <w:spacing w:val="-13"/>
        </w:rPr>
        <w:t> </w:t>
      </w:r>
      <w:r>
        <w:rPr>
          <w:color w:val="231F20"/>
        </w:rPr>
        <w:t>idea</w:t>
      </w:r>
      <w:r>
        <w:rPr>
          <w:color w:val="231F20"/>
          <w:spacing w:val="-13"/>
        </w:rPr>
        <w:t> </w:t>
      </w:r>
      <w:r>
        <w:rPr>
          <w:color w:val="231F20"/>
        </w:rPr>
        <w:t>and</w:t>
      </w:r>
      <w:r>
        <w:rPr>
          <w:color w:val="231F20"/>
          <w:spacing w:val="-14"/>
        </w:rPr>
        <w:t> </w:t>
      </w:r>
      <w:r>
        <w:rPr>
          <w:color w:val="231F20"/>
        </w:rPr>
        <w:t>the</w:t>
      </w:r>
      <w:r>
        <w:rPr>
          <w:color w:val="231F20"/>
          <w:spacing w:val="-13"/>
        </w:rPr>
        <w:t> </w:t>
      </w:r>
      <w:r>
        <w:rPr>
          <w:color w:val="231F20"/>
        </w:rPr>
        <w:t>field</w:t>
      </w:r>
      <w:r>
        <w:rPr>
          <w:color w:val="231F20"/>
          <w:spacing w:val="-13"/>
        </w:rPr>
        <w:t> </w:t>
      </w:r>
      <w:r>
        <w:rPr>
          <w:color w:val="231F20"/>
        </w:rPr>
        <w:t>itself</w:t>
      </w:r>
      <w:r>
        <w:rPr>
          <w:color w:val="231F20"/>
          <w:spacing w:val="-13"/>
        </w:rPr>
        <w:t> </w:t>
      </w:r>
      <w:r>
        <w:rPr>
          <w:color w:val="231F20"/>
        </w:rPr>
        <w:t>not</w:t>
      </w:r>
      <w:r>
        <w:rPr>
          <w:color w:val="231F20"/>
          <w:spacing w:val="-13"/>
        </w:rPr>
        <w:t> </w:t>
      </w:r>
      <w:r>
        <w:rPr>
          <w:color w:val="231F20"/>
        </w:rPr>
        <w:t>just the</w:t>
      </w:r>
      <w:r>
        <w:rPr>
          <w:color w:val="231F20"/>
          <w:spacing w:val="-6"/>
        </w:rPr>
        <w:t> </w:t>
      </w:r>
      <w:r>
        <w:rPr>
          <w:color w:val="231F20"/>
          <w:w w:val="108"/>
        </w:rPr>
        <w:t>la</w:t>
      </w:r>
      <w:r>
        <w:rPr>
          <w:color w:val="231F20"/>
          <w:spacing w:val="-2"/>
          <w:w w:val="108"/>
        </w:rPr>
        <w:t>n</w:t>
      </w:r>
      <w:r>
        <w:rPr>
          <w:color w:val="231F20"/>
          <w:w w:val="108"/>
        </w:rPr>
        <w:t>gu</w:t>
      </w:r>
      <w:r>
        <w:rPr>
          <w:color w:val="231F20"/>
          <w:spacing w:val="-2"/>
          <w:w w:val="108"/>
        </w:rPr>
        <w:t>a</w:t>
      </w:r>
      <w:r>
        <w:rPr>
          <w:color w:val="231F20"/>
          <w:w w:val="108"/>
        </w:rPr>
        <w:t>g</w:t>
      </w:r>
      <w:r>
        <w:rPr>
          <w:color w:val="231F20"/>
          <w:spacing w:val="-2"/>
          <w:w w:val="108"/>
        </w:rPr>
        <w:t>e</w:t>
      </w:r>
      <w:r>
        <w:rPr>
          <w:color w:val="231F20"/>
          <w:spacing w:val="1"/>
          <w:w w:val="28"/>
        </w:rPr>
        <w:t>�</w:t>
      </w:r>
      <w:r>
        <w:rPr>
          <w:color w:val="231F20"/>
          <w:spacing w:val="-5"/>
          <w:w w:val="99"/>
        </w:rPr>
        <w:t> </w:t>
      </w:r>
      <w:r>
        <w:rPr>
          <w:color w:val="231F20"/>
        </w:rPr>
        <w:t>Maybe</w:t>
      </w:r>
      <w:r>
        <w:rPr>
          <w:color w:val="231F20"/>
          <w:spacing w:val="-6"/>
        </w:rPr>
        <w:t> </w:t>
      </w:r>
      <w:r>
        <w:rPr>
          <w:color w:val="231F20"/>
        </w:rPr>
        <w:t>make</w:t>
      </w:r>
      <w:r>
        <w:rPr>
          <w:color w:val="231F20"/>
          <w:spacing w:val="-6"/>
        </w:rPr>
        <w:t> </w:t>
      </w:r>
      <w:r>
        <w:rPr>
          <w:color w:val="231F20"/>
        </w:rPr>
        <w:t>something</w:t>
      </w:r>
      <w:r>
        <w:rPr>
          <w:color w:val="231F20"/>
          <w:spacing w:val="-6"/>
        </w:rPr>
        <w:t> </w:t>
      </w:r>
      <w:r>
        <w:rPr>
          <w:color w:val="231F20"/>
        </w:rPr>
        <w:t>like</w:t>
      </w:r>
      <w:r>
        <w:rPr>
          <w:color w:val="231F20"/>
          <w:spacing w:val="-6"/>
        </w:rPr>
        <w:t> </w:t>
      </w:r>
      <w:r>
        <w:rPr>
          <w:color w:val="231F20"/>
        </w:rPr>
        <w:t>google translate that translates ideas</w:t>
      </w:r>
    </w:p>
    <w:p>
      <w:pPr>
        <w:pStyle w:val="BodyText"/>
      </w:pPr>
    </w:p>
    <w:p>
      <w:pPr>
        <w:pStyle w:val="BodyText"/>
        <w:ind w:left="200" w:right="357"/>
        <w:jc w:val="both"/>
      </w:pPr>
      <w:r>
        <w:rPr>
          <w:color w:val="231F20"/>
        </w:rPr>
        <w:t>Instead of trying to establish interconnectedness, </w:t>
      </w:r>
      <w:r>
        <w:rPr>
          <w:color w:val="231F20"/>
          <w:spacing w:val="-4"/>
        </w:rPr>
        <w:t>we</w:t>
      </w:r>
      <w:r>
        <w:rPr>
          <w:color w:val="231F20"/>
          <w:spacing w:val="-8"/>
        </w:rPr>
        <w:t> </w:t>
      </w:r>
      <w:r>
        <w:rPr>
          <w:color w:val="231F20"/>
          <w:spacing w:val="-4"/>
        </w:rPr>
        <w:t>should</w:t>
      </w:r>
      <w:r>
        <w:rPr>
          <w:color w:val="231F20"/>
          <w:spacing w:val="-8"/>
        </w:rPr>
        <w:t> </w:t>
      </w:r>
      <w:r>
        <w:rPr>
          <w:color w:val="231F20"/>
          <w:spacing w:val="-4"/>
        </w:rPr>
        <w:t>look</w:t>
      </w:r>
      <w:r>
        <w:rPr>
          <w:color w:val="231F20"/>
          <w:spacing w:val="-8"/>
        </w:rPr>
        <w:t> </w:t>
      </w:r>
      <w:r>
        <w:rPr>
          <w:color w:val="231F20"/>
          <w:spacing w:val="-4"/>
        </w:rPr>
        <w:t>at</w:t>
      </w:r>
      <w:r>
        <w:rPr>
          <w:color w:val="231F20"/>
          <w:spacing w:val="-8"/>
        </w:rPr>
        <w:t> </w:t>
      </w:r>
      <w:r>
        <w:rPr>
          <w:color w:val="231F20"/>
          <w:spacing w:val="-4"/>
        </w:rPr>
        <w:t>the</w:t>
      </w:r>
      <w:r>
        <w:rPr>
          <w:color w:val="231F20"/>
          <w:spacing w:val="-8"/>
        </w:rPr>
        <w:t> </w:t>
      </w:r>
      <w:r>
        <w:rPr>
          <w:color w:val="231F20"/>
          <w:spacing w:val="-4"/>
        </w:rPr>
        <w:t>needs</w:t>
      </w:r>
      <w:r>
        <w:rPr>
          <w:color w:val="231F20"/>
          <w:spacing w:val="-8"/>
        </w:rPr>
        <w:t> </w:t>
      </w:r>
      <w:r>
        <w:rPr>
          <w:color w:val="231F20"/>
          <w:spacing w:val="-4"/>
        </w:rPr>
        <w:t>first</w:t>
      </w:r>
      <w:r>
        <w:rPr>
          <w:color w:val="231F20"/>
          <w:spacing w:val="-8"/>
        </w:rPr>
        <w:t> </w:t>
      </w:r>
      <w:r>
        <w:rPr>
          <w:color w:val="231F20"/>
          <w:spacing w:val="-4"/>
        </w:rPr>
        <w:t>and</w:t>
      </w:r>
      <w:r>
        <w:rPr>
          <w:color w:val="231F20"/>
          <w:spacing w:val="-8"/>
        </w:rPr>
        <w:t> </w:t>
      </w:r>
      <w:r>
        <w:rPr>
          <w:color w:val="231F20"/>
          <w:spacing w:val="-4"/>
        </w:rPr>
        <w:t>actively</w:t>
      </w:r>
      <w:r>
        <w:rPr>
          <w:color w:val="231F20"/>
          <w:spacing w:val="-8"/>
        </w:rPr>
        <w:t> </w:t>
      </w:r>
      <w:r>
        <w:rPr>
          <w:color w:val="231F20"/>
          <w:spacing w:val="-4"/>
        </w:rPr>
        <w:t>listen</w:t>
      </w:r>
      <w:r>
        <w:rPr>
          <w:color w:val="231F20"/>
          <w:spacing w:val="-8"/>
        </w:rPr>
        <w:t> </w:t>
      </w:r>
      <w:r>
        <w:rPr>
          <w:color w:val="231F20"/>
          <w:spacing w:val="-4"/>
        </w:rPr>
        <w:t>to </w:t>
      </w:r>
      <w:r>
        <w:rPr>
          <w:color w:val="231F20"/>
        </w:rPr>
        <w:t>the</w:t>
      </w:r>
      <w:r>
        <w:rPr>
          <w:color w:val="231F20"/>
          <w:spacing w:val="-13"/>
        </w:rPr>
        <w:t> </w:t>
      </w:r>
      <w:r>
        <w:rPr>
          <w:color w:val="231F20"/>
          <w:spacing w:val="1"/>
          <w:w w:val="106"/>
        </w:rPr>
        <w:t>s</w:t>
      </w:r>
      <w:r>
        <w:rPr>
          <w:color w:val="231F20"/>
          <w:spacing w:val="-3"/>
          <w:w w:val="106"/>
        </w:rPr>
        <w:t>t</w:t>
      </w:r>
      <w:r>
        <w:rPr>
          <w:color w:val="231F20"/>
          <w:spacing w:val="2"/>
          <w:w w:val="106"/>
        </w:rPr>
        <w:t>a</w:t>
      </w:r>
      <w:r>
        <w:rPr>
          <w:color w:val="231F20"/>
          <w:spacing w:val="-8"/>
          <w:w w:val="106"/>
        </w:rPr>
        <w:t>k</w:t>
      </w:r>
      <w:r>
        <w:rPr>
          <w:color w:val="231F20"/>
          <w:spacing w:val="-1"/>
          <w:w w:val="106"/>
        </w:rPr>
        <w:t>e</w:t>
      </w:r>
      <w:r>
        <w:rPr>
          <w:color w:val="231F20"/>
          <w:spacing w:val="-2"/>
          <w:w w:val="106"/>
        </w:rPr>
        <w:t>h</w:t>
      </w:r>
      <w:r>
        <w:rPr>
          <w:color w:val="231F20"/>
          <w:spacing w:val="-1"/>
          <w:w w:val="106"/>
        </w:rPr>
        <w:t>o</w:t>
      </w:r>
      <w:r>
        <w:rPr>
          <w:color w:val="231F20"/>
          <w:w w:val="106"/>
        </w:rPr>
        <w:t>lders</w:t>
      </w:r>
      <w:r>
        <w:rPr>
          <w:color w:val="231F20"/>
          <w:spacing w:val="1"/>
          <w:w w:val="26"/>
        </w:rPr>
        <w:t>�</w:t>
      </w:r>
      <w:r>
        <w:rPr>
          <w:color w:val="231F20"/>
          <w:spacing w:val="-12"/>
          <w:w w:val="99"/>
        </w:rPr>
        <w:t> </w:t>
      </w:r>
      <w:r>
        <w:rPr>
          <w:color w:val="231F20"/>
        </w:rPr>
        <w:t>When</w:t>
      </w:r>
      <w:r>
        <w:rPr>
          <w:color w:val="231F20"/>
          <w:spacing w:val="-13"/>
        </w:rPr>
        <w:t> </w:t>
      </w:r>
      <w:r>
        <w:rPr>
          <w:color w:val="231F20"/>
        </w:rPr>
        <w:t>working</w:t>
      </w:r>
      <w:r>
        <w:rPr>
          <w:color w:val="231F20"/>
          <w:spacing w:val="-13"/>
        </w:rPr>
        <w:t> </w:t>
      </w:r>
      <w:r>
        <w:rPr>
          <w:color w:val="231F20"/>
        </w:rPr>
        <w:t>with</w:t>
      </w:r>
      <w:r>
        <w:rPr>
          <w:color w:val="231F20"/>
          <w:spacing w:val="-13"/>
        </w:rPr>
        <w:t> </w:t>
      </w:r>
      <w:r>
        <w:rPr>
          <w:color w:val="231F20"/>
        </w:rPr>
        <w:t>communities, the</w:t>
      </w:r>
      <w:r>
        <w:rPr>
          <w:color w:val="231F20"/>
          <w:spacing w:val="-14"/>
        </w:rPr>
        <w:t> </w:t>
      </w:r>
      <w:r>
        <w:rPr>
          <w:color w:val="231F20"/>
        </w:rPr>
        <w:t>engagement</w:t>
      </w:r>
      <w:r>
        <w:rPr>
          <w:color w:val="231F20"/>
          <w:spacing w:val="-13"/>
        </w:rPr>
        <w:t> </w:t>
      </w:r>
      <w:r>
        <w:rPr>
          <w:color w:val="231F20"/>
        </w:rPr>
        <w:t>with</w:t>
      </w:r>
      <w:r>
        <w:rPr>
          <w:color w:val="231F20"/>
          <w:spacing w:val="-13"/>
        </w:rPr>
        <w:t> </w:t>
      </w:r>
      <w:r>
        <w:rPr>
          <w:color w:val="231F20"/>
        </w:rPr>
        <w:t>these</w:t>
      </w:r>
      <w:r>
        <w:rPr>
          <w:color w:val="231F20"/>
          <w:spacing w:val="-13"/>
        </w:rPr>
        <w:t> </w:t>
      </w:r>
      <w:r>
        <w:rPr>
          <w:color w:val="231F20"/>
        </w:rPr>
        <w:t>communities</w:t>
      </w:r>
      <w:r>
        <w:rPr>
          <w:color w:val="231F20"/>
          <w:spacing w:val="-13"/>
        </w:rPr>
        <w:t> </w:t>
      </w:r>
      <w:r>
        <w:rPr>
          <w:color w:val="231F20"/>
        </w:rPr>
        <w:t>should</w:t>
      </w:r>
      <w:r>
        <w:rPr>
          <w:color w:val="231F20"/>
          <w:spacing w:val="-14"/>
        </w:rPr>
        <w:t> </w:t>
      </w:r>
      <w:r>
        <w:rPr>
          <w:color w:val="231F20"/>
        </w:rPr>
        <w:t>be established as very important </w:t>
      </w:r>
      <w:r>
        <w:rPr>
          <w:color w:val="231F20"/>
          <w:spacing w:val="-6"/>
          <w:w w:val="113"/>
        </w:rPr>
        <w:t>r</w:t>
      </w:r>
      <w:r>
        <w:rPr>
          <w:color w:val="231F20"/>
          <w:spacing w:val="-1"/>
          <w:w w:val="113"/>
        </w:rPr>
        <w:t>o</w:t>
      </w:r>
      <w:r>
        <w:rPr>
          <w:color w:val="231F20"/>
          <w:w w:val="113"/>
        </w:rPr>
        <w:t>le</w:t>
      </w:r>
      <w:r>
        <w:rPr>
          <w:color w:val="231F20"/>
          <w:spacing w:val="1"/>
          <w:w w:val="113"/>
        </w:rPr>
        <w:t>s</w:t>
      </w:r>
      <w:r>
        <w:rPr>
          <w:color w:val="231F20"/>
          <w:spacing w:val="1"/>
          <w:w w:val="33"/>
        </w:rPr>
        <w:t>�</w:t>
      </w:r>
    </w:p>
    <w:p>
      <w:pPr>
        <w:pStyle w:val="BodyText"/>
      </w:pPr>
    </w:p>
    <w:p>
      <w:pPr>
        <w:pStyle w:val="BodyText"/>
        <w:ind w:left="200" w:right="357"/>
        <w:jc w:val="both"/>
      </w:pPr>
      <w:r>
        <w:rPr>
          <w:color w:val="231F20"/>
        </w:rPr>
        <w:t>Interconnectedness would mean checking up with the stakeholders of the solutions you are providing to</w:t>
      </w:r>
      <w:r>
        <w:rPr>
          <w:color w:val="231F20"/>
          <w:spacing w:val="-5"/>
        </w:rPr>
        <w:t> </w:t>
      </w:r>
      <w:r>
        <w:rPr>
          <w:color w:val="231F20"/>
        </w:rPr>
        <w:t>get</w:t>
      </w:r>
      <w:r>
        <w:rPr>
          <w:color w:val="231F20"/>
          <w:spacing w:val="-5"/>
        </w:rPr>
        <w:t> </w:t>
      </w:r>
      <w:r>
        <w:rPr>
          <w:color w:val="231F20"/>
        </w:rPr>
        <w:t>feedback</w:t>
      </w:r>
      <w:r>
        <w:rPr>
          <w:color w:val="231F20"/>
          <w:spacing w:val="-5"/>
        </w:rPr>
        <w:t> </w:t>
      </w:r>
      <w:r>
        <w:rPr>
          <w:color w:val="231F20"/>
        </w:rPr>
        <w:t>and</w:t>
      </w:r>
      <w:r>
        <w:rPr>
          <w:color w:val="231F20"/>
          <w:spacing w:val="-5"/>
        </w:rPr>
        <w:t> </w:t>
      </w:r>
      <w:r>
        <w:rPr>
          <w:color w:val="231F20"/>
        </w:rPr>
        <w:t>go</w:t>
      </w:r>
      <w:r>
        <w:rPr>
          <w:color w:val="231F20"/>
          <w:spacing w:val="-5"/>
        </w:rPr>
        <w:t> </w:t>
      </w:r>
      <w:r>
        <w:rPr>
          <w:color w:val="231F20"/>
        </w:rPr>
        <w:t>through</w:t>
      </w:r>
      <w:r>
        <w:rPr>
          <w:color w:val="231F20"/>
          <w:spacing w:val="-5"/>
        </w:rPr>
        <w:t> </w:t>
      </w:r>
      <w:r>
        <w:rPr>
          <w:color w:val="231F20"/>
        </w:rPr>
        <w:t>iterative</w:t>
      </w:r>
      <w:r>
        <w:rPr>
          <w:color w:val="231F20"/>
          <w:spacing w:val="-5"/>
        </w:rPr>
        <w:t> </w:t>
      </w:r>
      <w:r>
        <w:rPr>
          <w:color w:val="231F20"/>
        </w:rPr>
        <w:t>design</w:t>
      </w:r>
      <w:r>
        <w:rPr>
          <w:color w:val="231F20"/>
          <w:spacing w:val="-5"/>
        </w:rPr>
        <w:t> </w:t>
      </w:r>
      <w:r>
        <w:rPr>
          <w:color w:val="231F20"/>
        </w:rPr>
        <w:t>to further better your </w:t>
      </w:r>
      <w:r>
        <w:rPr>
          <w:color w:val="231F20"/>
          <w:spacing w:val="1"/>
          <w:w w:val="110"/>
        </w:rPr>
        <w:t>p</w:t>
      </w:r>
      <w:r>
        <w:rPr>
          <w:color w:val="231F20"/>
          <w:spacing w:val="-6"/>
          <w:w w:val="110"/>
        </w:rPr>
        <w:t>r</w:t>
      </w:r>
      <w:r>
        <w:rPr>
          <w:color w:val="231F20"/>
          <w:spacing w:val="-1"/>
          <w:w w:val="110"/>
        </w:rPr>
        <w:t>o</w:t>
      </w:r>
      <w:r>
        <w:rPr>
          <w:color w:val="231F20"/>
          <w:spacing w:val="1"/>
          <w:w w:val="110"/>
        </w:rPr>
        <w:t>du</w:t>
      </w:r>
      <w:r>
        <w:rPr>
          <w:color w:val="231F20"/>
          <w:spacing w:val="2"/>
          <w:w w:val="109"/>
        </w:rPr>
        <w:t>c</w:t>
      </w:r>
      <w:r>
        <w:rPr>
          <w:color w:val="231F20"/>
          <w:spacing w:val="-1"/>
          <w:w w:val="109"/>
        </w:rPr>
        <w:t>t</w:t>
      </w:r>
      <w:r>
        <w:rPr>
          <w:color w:val="231F20"/>
          <w:spacing w:val="2"/>
          <w:w w:val="30"/>
        </w:rPr>
        <w:t>�</w:t>
      </w:r>
    </w:p>
    <w:p>
      <w:pPr>
        <w:spacing w:after="0"/>
        <w:jc w:val="both"/>
        <w:sectPr>
          <w:pgSz w:w="11910" w:h="16840"/>
          <w:pgMar w:header="0" w:footer="548" w:top="1220" w:bottom="920" w:left="600" w:right="620"/>
          <w:cols w:num="2" w:equalWidth="0">
            <w:col w:w="5233" w:space="40"/>
            <w:col w:w="5417"/>
          </w:cols>
        </w:sectPr>
      </w:pPr>
    </w:p>
    <w:p>
      <w:pPr>
        <w:pStyle w:val="BodyText"/>
        <w:spacing w:before="6"/>
        <w:rPr>
          <w:sz w:val="29"/>
        </w:rPr>
      </w:pPr>
    </w:p>
    <w:p>
      <w:pPr>
        <w:pStyle w:val="BodyText"/>
        <w:spacing w:line="20" w:lineRule="exact"/>
        <w:ind w:left="378"/>
        <w:rPr>
          <w:sz w:val="2"/>
        </w:rPr>
      </w:pPr>
      <w:r>
        <w:rPr>
          <w:sz w:val="2"/>
        </w:rPr>
        <w:pict>
          <v:group style="width:497.4pt;height:1pt;mso-position-horizontal-relative:char;mso-position-vertical-relative:line" id="docshapegroup111" coordorigin="0,0" coordsize="9948,20">
            <v:line style="position:absolute" from="0,10" to="9948,10" stroked="true" strokeweight="1pt" strokecolor="#000000">
              <v:stroke dashstyle="solid"/>
            </v:line>
          </v:group>
        </w:pict>
      </w:r>
      <w:r>
        <w:rPr>
          <w:sz w:val="2"/>
        </w:rPr>
      </w:r>
    </w:p>
    <w:p>
      <w:pPr>
        <w:spacing w:after="0" w:line="20" w:lineRule="exact"/>
        <w:rPr>
          <w:sz w:val="2"/>
        </w:rPr>
        <w:sectPr>
          <w:type w:val="continuous"/>
          <w:pgSz w:w="11910" w:h="16840"/>
          <w:pgMar w:header="0" w:footer="738" w:top="0" w:bottom="280" w:left="600" w:right="620"/>
        </w:sectPr>
      </w:pPr>
    </w:p>
    <w:p>
      <w:pPr>
        <w:pStyle w:val="Heading5"/>
        <w:spacing w:before="50"/>
        <w:ind w:left="398"/>
      </w:pPr>
      <w:r>
        <w:rPr>
          <w:color w:val="231F20"/>
          <w:spacing w:val="-5"/>
          <w:w w:val="131"/>
        </w:rPr>
        <w:t>3</w:t>
      </w:r>
      <w:r>
        <w:rPr>
          <w:color w:val="231F20"/>
          <w:spacing w:val="-4"/>
          <w:w w:val="58"/>
        </w:rPr>
        <w:t>�</w:t>
      </w:r>
      <w:r>
        <w:rPr>
          <w:color w:val="231F20"/>
          <w:spacing w:val="-1"/>
        </w:rPr>
        <w:t> </w:t>
      </w:r>
      <w:r>
        <w:rPr>
          <w:color w:val="231F20"/>
          <w:spacing w:val="-4"/>
          <w:w w:val="95"/>
        </w:rPr>
        <w:t>LAB</w:t>
      </w:r>
      <w:r>
        <w:rPr>
          <w:color w:val="231F20"/>
          <w:spacing w:val="1"/>
        </w:rPr>
        <w:t> </w:t>
      </w:r>
      <w:r>
        <w:rPr>
          <w:color w:val="231F20"/>
          <w:spacing w:val="-4"/>
          <w:w w:val="95"/>
        </w:rPr>
        <w:t>HARDWARE-</w:t>
      </w:r>
      <w:r>
        <w:rPr>
          <w:color w:val="231F20"/>
          <w:spacing w:val="-10"/>
          <w:w w:val="95"/>
        </w:rPr>
        <w:t>1</w:t>
      </w:r>
    </w:p>
    <w:p>
      <w:pPr>
        <w:pStyle w:val="BodyText"/>
        <w:rPr>
          <w:rFonts w:ascii="Urbanist"/>
          <w:b/>
        </w:rPr>
      </w:pPr>
    </w:p>
    <w:p>
      <w:pPr>
        <w:spacing w:before="0"/>
        <w:ind w:left="398" w:right="0" w:firstLine="0"/>
        <w:jc w:val="left"/>
        <w:rPr>
          <w:sz w:val="22"/>
        </w:rPr>
      </w:pPr>
      <w:r>
        <w:rPr>
          <w:rFonts w:ascii="Urbanist"/>
          <w:b/>
          <w:color w:val="231F20"/>
          <w:sz w:val="22"/>
        </w:rPr>
        <w:t>Date</w:t>
      </w:r>
      <w:r>
        <w:rPr>
          <w:color w:val="231F20"/>
          <w:sz w:val="22"/>
        </w:rPr>
        <w:t>:</w:t>
      </w:r>
      <w:r>
        <w:rPr>
          <w:color w:val="231F20"/>
          <w:spacing w:val="-13"/>
          <w:sz w:val="22"/>
        </w:rPr>
        <w:t> </w:t>
      </w:r>
      <w:r>
        <w:rPr>
          <w:color w:val="231F20"/>
          <w:sz w:val="22"/>
        </w:rPr>
        <w:t>2022-10-</w:t>
      </w:r>
      <w:r>
        <w:rPr>
          <w:color w:val="231F20"/>
          <w:spacing w:val="-5"/>
          <w:sz w:val="22"/>
        </w:rPr>
        <w:t>27</w:t>
      </w:r>
    </w:p>
    <w:p>
      <w:pPr>
        <w:spacing w:before="0"/>
        <w:ind w:left="398" w:right="0" w:firstLine="0"/>
        <w:jc w:val="left"/>
        <w:rPr>
          <w:sz w:val="22"/>
        </w:rPr>
      </w:pPr>
      <w:r>
        <w:rPr>
          <w:rFonts w:ascii="Urbanist"/>
          <w:b/>
          <w:color w:val="231F20"/>
          <w:spacing w:val="-2"/>
          <w:sz w:val="22"/>
        </w:rPr>
        <w:t>Time</w:t>
      </w:r>
      <w:r>
        <w:rPr>
          <w:color w:val="231F20"/>
          <w:spacing w:val="-2"/>
          <w:sz w:val="22"/>
        </w:rPr>
        <w:t>:</w:t>
      </w:r>
      <w:r>
        <w:rPr>
          <w:color w:val="231F20"/>
          <w:spacing w:val="-4"/>
          <w:sz w:val="22"/>
        </w:rPr>
        <w:t> 11:00</w:t>
      </w:r>
    </w:p>
    <w:p>
      <w:pPr>
        <w:spacing w:before="0"/>
        <w:ind w:left="398" w:right="0" w:firstLine="0"/>
        <w:jc w:val="left"/>
        <w:rPr>
          <w:sz w:val="22"/>
        </w:rPr>
      </w:pPr>
      <w:r>
        <w:rPr>
          <w:rFonts w:ascii="Urbanist"/>
          <w:b/>
          <w:color w:val="231F20"/>
          <w:spacing w:val="-2"/>
          <w:sz w:val="22"/>
        </w:rPr>
        <w:t>Place</w:t>
      </w:r>
      <w:r>
        <w:rPr>
          <w:color w:val="231F20"/>
          <w:spacing w:val="-2"/>
          <w:sz w:val="22"/>
        </w:rPr>
        <w:t>:</w:t>
      </w:r>
      <w:r>
        <w:rPr>
          <w:color w:val="231F20"/>
          <w:spacing w:val="-9"/>
          <w:sz w:val="22"/>
        </w:rPr>
        <w:t> </w:t>
      </w:r>
      <w:r>
        <w:rPr>
          <w:color w:val="231F20"/>
          <w:spacing w:val="-2"/>
          <w:sz w:val="22"/>
        </w:rPr>
        <w:t>Large</w:t>
      </w:r>
      <w:r>
        <w:rPr>
          <w:color w:val="231F20"/>
          <w:spacing w:val="-6"/>
          <w:sz w:val="22"/>
        </w:rPr>
        <w:t> </w:t>
      </w:r>
      <w:r>
        <w:rPr>
          <w:color w:val="231F20"/>
          <w:spacing w:val="-4"/>
          <w:sz w:val="22"/>
        </w:rPr>
        <w:t>Room</w:t>
      </w:r>
    </w:p>
    <w:p>
      <w:pPr>
        <w:pStyle w:val="BodyText"/>
        <w:ind w:left="398" w:right="-5"/>
      </w:pPr>
      <w:r>
        <w:rPr>
          <w:rFonts w:ascii="Urbanist" w:hAnsi="Urbanist" w:cs="Urbanist" w:eastAsia="Urbanist"/>
          <w:b/>
          <w:bCs/>
          <w:color w:val="231F20"/>
        </w:rPr>
        <w:t>Facilitator: </w:t>
      </w:r>
      <w:r>
        <w:rPr>
          <w:color w:val="231F20"/>
        </w:rPr>
        <w:t>George </w:t>
      </w:r>
      <w:r>
        <w:rPr>
          <w:color w:val="231F20"/>
          <w:w w:val="103"/>
        </w:rPr>
        <w:t>(A</w:t>
      </w:r>
      <w:r>
        <w:rPr>
          <w:color w:val="231F20"/>
          <w:spacing w:val="1"/>
          <w:w w:val="104"/>
        </w:rPr>
        <w:t>l</w:t>
      </w:r>
      <w:r>
        <w:rPr>
          <w:color w:val="231F20"/>
          <w:spacing w:val="-2"/>
          <w:w w:val="104"/>
        </w:rPr>
        <w:t>b</w:t>
      </w:r>
      <w:r>
        <w:rPr>
          <w:color w:val="231F20"/>
          <w:w w:val="104"/>
        </w:rPr>
        <w:t>e</w:t>
      </w:r>
      <w:r>
        <w:rPr>
          <w:color w:val="231F20"/>
          <w:spacing w:val="-7"/>
          <w:w w:val="104"/>
        </w:rPr>
        <w:t>r</w:t>
      </w:r>
      <w:r>
        <w:rPr>
          <w:color w:val="231F20"/>
          <w:w w:val="103"/>
        </w:rPr>
        <w:t>c</w:t>
      </w:r>
      <w:r>
        <w:rPr>
          <w:color w:val="231F20"/>
          <w:spacing w:val="-2"/>
          <w:w w:val="104"/>
        </w:rPr>
        <w:t>o</w:t>
      </w:r>
      <w:r>
        <w:rPr>
          <w:color w:val="231F20"/>
          <w:spacing w:val="-1"/>
          <w:w w:val="104"/>
        </w:rPr>
        <w:t>o</w:t>
      </w:r>
      <w:r>
        <w:rPr>
          <w:color w:val="231F20"/>
          <w:w w:val="104"/>
        </w:rPr>
        <w:t>k@g</w:t>
      </w:r>
      <w:r>
        <w:rPr>
          <w:color w:val="231F20"/>
          <w:spacing w:val="-1"/>
          <w:w w:val="104"/>
        </w:rPr>
        <w:t>m</w:t>
      </w:r>
      <w:r>
        <w:rPr>
          <w:color w:val="231F20"/>
          <w:w w:val="104"/>
        </w:rPr>
        <w:t>a</w:t>
      </w:r>
      <w:r>
        <w:rPr>
          <w:color w:val="231F20"/>
          <w:spacing w:val="1"/>
          <w:w w:val="104"/>
        </w:rPr>
        <w:t>il</w:t>
      </w:r>
      <w:r>
        <w:rPr>
          <w:color w:val="231F20"/>
          <w:w w:val="24"/>
        </w:rPr>
        <w:t>�</w:t>
      </w:r>
      <w:r>
        <w:rPr>
          <w:color w:val="231F20"/>
          <w:w w:val="103"/>
        </w:rPr>
        <w:t>c</w:t>
      </w:r>
      <w:r>
        <w:rPr>
          <w:color w:val="231F20"/>
          <w:w w:val="104"/>
        </w:rPr>
        <w:t>om)</w:t>
      </w:r>
      <w:r>
        <w:rPr>
          <w:color w:val="231F20"/>
          <w:spacing w:val="-1"/>
        </w:rPr>
        <w:t> </w:t>
      </w:r>
      <w:r>
        <w:rPr>
          <w:rFonts w:ascii="Urbanist" w:hAnsi="Urbanist" w:cs="Urbanist" w:eastAsia="Urbanist"/>
          <w:b/>
          <w:bCs/>
          <w:color w:val="231F20"/>
        </w:rPr>
        <w:t>Notetaker</w:t>
      </w:r>
      <w:r>
        <w:rPr>
          <w:color w:val="231F20"/>
        </w:rPr>
        <w:t>:</w:t>
      </w:r>
      <w:r>
        <w:rPr>
          <w:color w:val="231F20"/>
          <w:spacing w:val="75"/>
        </w:rPr>
        <w:t> </w:t>
      </w:r>
      <w:r>
        <w:rPr>
          <w:color w:val="231F20"/>
        </w:rPr>
        <w:t>Dorry</w:t>
      </w:r>
      <w:r>
        <w:rPr>
          <w:color w:val="231F20"/>
          <w:spacing w:val="76"/>
        </w:rPr>
        <w:t> </w:t>
      </w:r>
      <w:r>
        <w:rPr>
          <w:color w:val="231F20"/>
          <w:w w:val="103"/>
        </w:rPr>
        <w:t>(</w:t>
      </w:r>
      <w:r>
        <w:rPr>
          <w:color w:val="231F20"/>
          <w:spacing w:val="-5"/>
          <w:w w:val="103"/>
        </w:rPr>
        <w:t>o</w:t>
      </w:r>
      <w:r>
        <w:rPr>
          <w:color w:val="231F20"/>
          <w:w w:val="103"/>
        </w:rPr>
        <w:t>wi</w:t>
      </w:r>
      <w:r>
        <w:rPr>
          <w:color w:val="231F20"/>
          <w:spacing w:val="-2"/>
          <w:w w:val="103"/>
        </w:rPr>
        <w:t>noa</w:t>
      </w:r>
      <w:r>
        <w:rPr>
          <w:color w:val="231F20"/>
          <w:w w:val="103"/>
        </w:rPr>
        <w:t>dhia</w:t>
      </w:r>
      <w:r>
        <w:rPr>
          <w:color w:val="231F20"/>
          <w:spacing w:val="2"/>
          <w:w w:val="103"/>
        </w:rPr>
        <w:t>m</w:t>
      </w:r>
      <w:r>
        <w:rPr>
          <w:color w:val="231F20"/>
          <w:spacing w:val="-2"/>
          <w:w w:val="103"/>
        </w:rPr>
        <w:t>b</w:t>
      </w:r>
      <w:r>
        <w:rPr>
          <w:color w:val="231F20"/>
          <w:spacing w:val="1"/>
          <w:w w:val="103"/>
        </w:rPr>
        <w:t>o@g</w:t>
      </w:r>
      <w:r>
        <w:rPr>
          <w:color w:val="231F20"/>
          <w:spacing w:val="-1"/>
          <w:w w:val="103"/>
        </w:rPr>
        <w:t>m</w:t>
      </w:r>
      <w:r>
        <w:rPr>
          <w:color w:val="231F20"/>
          <w:w w:val="103"/>
        </w:rPr>
        <w:t>a</w:t>
      </w:r>
      <w:r>
        <w:rPr>
          <w:color w:val="231F20"/>
          <w:spacing w:val="1"/>
          <w:w w:val="103"/>
        </w:rPr>
        <w:t>il</w:t>
      </w:r>
      <w:r>
        <w:rPr>
          <w:color w:val="231F20"/>
          <w:w w:val="23"/>
        </w:rPr>
        <w:t>�</w:t>
      </w:r>
      <w:r>
        <w:rPr>
          <w:color w:val="231F20"/>
          <w:w w:val="102"/>
        </w:rPr>
        <w:t>c</w:t>
      </w:r>
      <w:r>
        <w:rPr>
          <w:color w:val="231F20"/>
          <w:w w:val="103"/>
        </w:rPr>
        <w:t>om),</w:t>
      </w:r>
      <w:r>
        <w:rPr>
          <w:color w:val="231F20"/>
          <w:spacing w:val="-1"/>
          <w:w w:val="99"/>
        </w:rPr>
        <w:t> </w:t>
      </w:r>
      <w:r>
        <w:rPr>
          <w:color w:val="231F20"/>
        </w:rPr>
        <w:t>Pierre </w:t>
      </w:r>
      <w:r>
        <w:rPr>
          <w:color w:val="231F20"/>
          <w:spacing w:val="-1"/>
          <w:w w:val="104"/>
        </w:rPr>
        <w:t>(</w:t>
      </w:r>
      <w:r>
        <w:rPr>
          <w:color w:val="231F20"/>
          <w:spacing w:val="-2"/>
          <w:w w:val="104"/>
        </w:rPr>
        <w:t>p</w:t>
      </w:r>
      <w:r>
        <w:rPr>
          <w:color w:val="231F20"/>
          <w:w w:val="104"/>
        </w:rPr>
        <w:t>g</w:t>
      </w:r>
      <w:r>
        <w:rPr>
          <w:color w:val="231F20"/>
          <w:spacing w:val="-3"/>
          <w:w w:val="104"/>
        </w:rPr>
        <w:t>pa</w:t>
      </w:r>
      <w:r>
        <w:rPr>
          <w:color w:val="231F20"/>
          <w:spacing w:val="-1"/>
          <w:w w:val="104"/>
        </w:rPr>
        <w:t>d</w:t>
      </w:r>
      <w:r>
        <w:rPr>
          <w:color w:val="231F20"/>
          <w:w w:val="104"/>
        </w:rPr>
        <w:t>il</w:t>
      </w:r>
      <w:r>
        <w:rPr>
          <w:color w:val="231F20"/>
          <w:spacing w:val="-1"/>
          <w:w w:val="104"/>
        </w:rPr>
        <w:t>la@u</w:t>
      </w:r>
      <w:r>
        <w:rPr>
          <w:color w:val="231F20"/>
          <w:w w:val="103"/>
        </w:rPr>
        <w:t>c</w:t>
      </w:r>
      <w:r>
        <w:rPr>
          <w:color w:val="231F20"/>
          <w:spacing w:val="-1"/>
          <w:w w:val="24"/>
        </w:rPr>
        <w:t>�</w:t>
      </w:r>
      <w:r>
        <w:rPr>
          <w:color w:val="231F20"/>
          <w:spacing w:val="-1"/>
          <w:w w:val="103"/>
        </w:rPr>
        <w:t>c</w:t>
      </w:r>
      <w:r>
        <w:rPr>
          <w:color w:val="231F20"/>
          <w:w w:val="104"/>
        </w:rPr>
        <w:t>l)</w:t>
      </w:r>
    </w:p>
    <w:p>
      <w:pPr>
        <w:pStyle w:val="Heading5"/>
        <w:ind w:left="398"/>
        <w:rPr>
          <w:rFonts w:ascii="Urbanist-Light"/>
          <w:b w:val="0"/>
        </w:rPr>
      </w:pPr>
      <w:r>
        <w:rPr>
          <w:color w:val="231F20"/>
          <w:spacing w:val="-2"/>
        </w:rPr>
        <w:t>Participants</w:t>
      </w:r>
      <w:r>
        <w:rPr>
          <w:rFonts w:ascii="Urbanist-Light"/>
          <w:b w:val="0"/>
          <w:color w:val="231F20"/>
          <w:spacing w:val="-2"/>
        </w:rPr>
        <w:t>:</w:t>
      </w:r>
      <w:r>
        <w:rPr>
          <w:rFonts w:ascii="Urbanist-Light"/>
          <w:b w:val="0"/>
          <w:color w:val="231F20"/>
          <w:spacing w:val="-6"/>
        </w:rPr>
        <w:t> </w:t>
      </w:r>
      <w:r>
        <w:rPr>
          <w:rFonts w:ascii="Urbanist-Light"/>
          <w:b w:val="0"/>
          <w:color w:val="231F20"/>
          <w:spacing w:val="-10"/>
        </w:rPr>
        <w:t>-</w:t>
      </w:r>
    </w:p>
    <w:p>
      <w:pPr>
        <w:pStyle w:val="BodyText"/>
      </w:pPr>
    </w:p>
    <w:p>
      <w:pPr>
        <w:spacing w:before="0"/>
        <w:ind w:left="398" w:right="0" w:firstLine="0"/>
        <w:jc w:val="left"/>
        <w:rPr>
          <w:sz w:val="22"/>
        </w:rPr>
      </w:pPr>
      <w:r>
        <w:rPr>
          <w:rFonts w:ascii="Urbanist"/>
          <w:b/>
          <w:color w:val="231F20"/>
          <w:spacing w:val="-2"/>
          <w:sz w:val="22"/>
        </w:rPr>
        <w:t>Notes</w:t>
      </w:r>
      <w:r>
        <w:rPr>
          <w:color w:val="231F20"/>
          <w:spacing w:val="-2"/>
          <w:sz w:val="22"/>
        </w:rPr>
        <w:t>:</w:t>
      </w:r>
    </w:p>
    <w:p>
      <w:pPr>
        <w:pStyle w:val="BodyText"/>
        <w:ind w:left="398" w:firstLine="720"/>
      </w:pPr>
      <w:r>
        <w:rPr>
          <w:color w:val="231F20"/>
        </w:rPr>
        <w:t>Multivoting</w:t>
      </w:r>
      <w:r>
        <w:rPr>
          <w:color w:val="231F20"/>
          <w:spacing w:val="75"/>
        </w:rPr>
        <w:t> </w:t>
      </w:r>
      <w:r>
        <w:rPr>
          <w:color w:val="231F20"/>
        </w:rPr>
        <w:t>process</w:t>
      </w:r>
      <w:r>
        <w:rPr>
          <w:color w:val="231F20"/>
          <w:spacing w:val="75"/>
        </w:rPr>
        <w:t> </w:t>
      </w:r>
      <w:r>
        <w:rPr>
          <w:color w:val="231F20"/>
        </w:rPr>
        <w:t>was</w:t>
      </w:r>
      <w:r>
        <w:rPr>
          <w:color w:val="231F20"/>
          <w:spacing w:val="75"/>
        </w:rPr>
        <w:t> </w:t>
      </w:r>
      <w:r>
        <w:rPr>
          <w:color w:val="231F20"/>
        </w:rPr>
        <w:t>done</w:t>
      </w:r>
      <w:r>
        <w:rPr>
          <w:color w:val="231F20"/>
          <w:spacing w:val="75"/>
        </w:rPr>
        <w:t> </w:t>
      </w:r>
      <w:r>
        <w:rPr>
          <w:color w:val="231F20"/>
        </w:rPr>
        <w:t>to</w:t>
      </w:r>
      <w:r>
        <w:rPr>
          <w:color w:val="231F20"/>
          <w:spacing w:val="75"/>
        </w:rPr>
        <w:t> </w:t>
      </w:r>
      <w:r>
        <w:rPr>
          <w:color w:val="231F20"/>
        </w:rPr>
        <w:t>select which topics would be discussed in the </w:t>
      </w:r>
      <w:r>
        <w:rPr>
          <w:color w:val="231F20"/>
          <w:spacing w:val="-1"/>
          <w:w w:val="111"/>
        </w:rPr>
        <w:t>sesió</w:t>
      </w:r>
      <w:r>
        <w:rPr>
          <w:color w:val="231F20"/>
          <w:w w:val="111"/>
        </w:rPr>
        <w:t>n</w:t>
      </w:r>
      <w:r>
        <w:rPr>
          <w:color w:val="231F20"/>
          <w:w w:val="31"/>
        </w:rPr>
        <w:t>�</w:t>
      </w:r>
    </w:p>
    <w:p>
      <w:pPr>
        <w:pStyle w:val="BodyText"/>
      </w:pPr>
    </w:p>
    <w:p>
      <w:pPr>
        <w:spacing w:before="0"/>
        <w:ind w:left="398" w:right="0" w:firstLine="0"/>
        <w:jc w:val="left"/>
        <w:rPr>
          <w:sz w:val="22"/>
        </w:rPr>
      </w:pPr>
      <w:r>
        <w:rPr>
          <w:color w:val="231F20"/>
          <w:spacing w:val="-2"/>
          <w:sz w:val="22"/>
        </w:rPr>
        <w:t>**</w:t>
      </w:r>
      <w:r>
        <w:rPr>
          <w:rFonts w:ascii="Urbanist"/>
          <w:b/>
          <w:color w:val="231F20"/>
          <w:spacing w:val="-2"/>
          <w:sz w:val="22"/>
        </w:rPr>
        <w:t>Do/Have</w:t>
      </w:r>
      <w:r>
        <w:rPr>
          <w:color w:val="231F20"/>
          <w:spacing w:val="-2"/>
          <w:sz w:val="22"/>
        </w:rPr>
        <w:t>:**</w:t>
      </w:r>
    </w:p>
    <w:p>
      <w:pPr>
        <w:pStyle w:val="ListParagraph"/>
        <w:numPr>
          <w:ilvl w:val="1"/>
          <w:numId w:val="15"/>
        </w:numPr>
        <w:tabs>
          <w:tab w:pos="1118" w:val="left" w:leader="none"/>
          <w:tab w:pos="1119" w:val="left" w:leader="none"/>
        </w:tabs>
        <w:spacing w:line="240" w:lineRule="auto" w:before="0" w:after="0"/>
        <w:ind w:left="1118" w:right="0" w:hanging="721"/>
        <w:jc w:val="left"/>
        <w:rPr>
          <w:sz w:val="22"/>
        </w:rPr>
      </w:pPr>
      <w:r>
        <w:rPr>
          <w:color w:val="231F20"/>
          <w:sz w:val="22"/>
        </w:rPr>
        <w:t>3D</w:t>
      </w:r>
      <w:r>
        <w:rPr>
          <w:color w:val="231F20"/>
          <w:spacing w:val="-7"/>
          <w:sz w:val="22"/>
        </w:rPr>
        <w:t> </w:t>
      </w:r>
      <w:r>
        <w:rPr>
          <w:color w:val="231F20"/>
          <w:sz w:val="22"/>
        </w:rPr>
        <w:t>metal</w:t>
      </w:r>
      <w:r>
        <w:rPr>
          <w:color w:val="231F20"/>
          <w:spacing w:val="-6"/>
          <w:sz w:val="22"/>
        </w:rPr>
        <w:t> </w:t>
      </w:r>
      <w:r>
        <w:rPr>
          <w:color w:val="231F20"/>
          <w:spacing w:val="-2"/>
          <w:sz w:val="22"/>
        </w:rPr>
        <w:t>printing</w:t>
      </w:r>
    </w:p>
    <w:p>
      <w:pPr>
        <w:pStyle w:val="ListParagraph"/>
        <w:numPr>
          <w:ilvl w:val="1"/>
          <w:numId w:val="15"/>
        </w:numPr>
        <w:tabs>
          <w:tab w:pos="1118" w:val="left" w:leader="none"/>
          <w:tab w:pos="1119" w:val="left" w:leader="none"/>
        </w:tabs>
        <w:spacing w:line="240" w:lineRule="auto" w:before="0" w:after="0"/>
        <w:ind w:left="1118" w:right="0" w:hanging="721"/>
        <w:jc w:val="left"/>
        <w:rPr>
          <w:sz w:val="22"/>
        </w:rPr>
      </w:pPr>
      <w:r>
        <w:rPr>
          <w:color w:val="231F20"/>
          <w:sz w:val="22"/>
        </w:rPr>
        <w:t>Soil</w:t>
      </w:r>
      <w:r>
        <w:rPr>
          <w:color w:val="231F20"/>
          <w:spacing w:val="-13"/>
          <w:sz w:val="22"/>
        </w:rPr>
        <w:t> </w:t>
      </w:r>
      <w:r>
        <w:rPr>
          <w:color w:val="231F20"/>
          <w:sz w:val="22"/>
        </w:rPr>
        <w:t>Respiration</w:t>
      </w:r>
      <w:r>
        <w:rPr>
          <w:color w:val="231F20"/>
          <w:spacing w:val="-11"/>
          <w:sz w:val="22"/>
        </w:rPr>
        <w:t> </w:t>
      </w:r>
      <w:r>
        <w:rPr>
          <w:color w:val="231F20"/>
          <w:spacing w:val="-2"/>
          <w:sz w:val="22"/>
        </w:rPr>
        <w:t>Meter</w:t>
      </w:r>
    </w:p>
    <w:p>
      <w:pPr>
        <w:pStyle w:val="ListParagraph"/>
        <w:numPr>
          <w:ilvl w:val="1"/>
          <w:numId w:val="15"/>
        </w:numPr>
        <w:tabs>
          <w:tab w:pos="1118" w:val="left" w:leader="none"/>
          <w:tab w:pos="1119" w:val="left" w:leader="none"/>
        </w:tabs>
        <w:spacing w:line="240" w:lineRule="auto" w:before="0" w:after="0"/>
        <w:ind w:left="1118" w:right="0" w:hanging="721"/>
        <w:jc w:val="left"/>
        <w:rPr>
          <w:sz w:val="22"/>
        </w:rPr>
      </w:pPr>
      <w:r>
        <w:rPr>
          <w:color w:val="231F20"/>
          <w:spacing w:val="-2"/>
          <w:sz w:val="22"/>
        </w:rPr>
        <w:t>Passive</w:t>
      </w:r>
      <w:r>
        <w:rPr>
          <w:color w:val="231F20"/>
          <w:spacing w:val="-6"/>
          <w:sz w:val="22"/>
        </w:rPr>
        <w:t> </w:t>
      </w:r>
      <w:r>
        <w:rPr>
          <w:color w:val="231F20"/>
          <w:spacing w:val="-2"/>
          <w:sz w:val="22"/>
        </w:rPr>
        <w:t>Acoustic</w:t>
      </w:r>
      <w:r>
        <w:rPr>
          <w:color w:val="231F20"/>
          <w:spacing w:val="-5"/>
          <w:sz w:val="22"/>
        </w:rPr>
        <w:t> </w:t>
      </w:r>
      <w:r>
        <w:rPr>
          <w:color w:val="231F20"/>
          <w:spacing w:val="-2"/>
          <w:sz w:val="22"/>
        </w:rPr>
        <w:t>Monitoring</w:t>
      </w:r>
    </w:p>
    <w:p>
      <w:pPr>
        <w:pStyle w:val="ListParagraph"/>
        <w:numPr>
          <w:ilvl w:val="1"/>
          <w:numId w:val="15"/>
        </w:numPr>
        <w:tabs>
          <w:tab w:pos="1118" w:val="left" w:leader="none"/>
          <w:tab w:pos="1119" w:val="left" w:leader="none"/>
        </w:tabs>
        <w:spacing w:line="240" w:lineRule="auto" w:before="0" w:after="0"/>
        <w:ind w:left="1118" w:right="0" w:hanging="721"/>
        <w:jc w:val="left"/>
        <w:rPr>
          <w:sz w:val="22"/>
        </w:rPr>
      </w:pPr>
      <w:r>
        <w:rPr>
          <w:color w:val="231F20"/>
          <w:spacing w:val="-2"/>
          <w:sz w:val="22"/>
        </w:rPr>
        <w:t>Flow-through</w:t>
      </w:r>
      <w:r>
        <w:rPr>
          <w:color w:val="231F20"/>
          <w:spacing w:val="3"/>
          <w:sz w:val="22"/>
        </w:rPr>
        <w:t> </w:t>
      </w:r>
      <w:r>
        <w:rPr>
          <w:color w:val="231F20"/>
          <w:spacing w:val="-2"/>
          <w:sz w:val="22"/>
        </w:rPr>
        <w:t>Colorimeter</w:t>
      </w:r>
    </w:p>
    <w:p>
      <w:pPr>
        <w:pStyle w:val="ListParagraph"/>
        <w:numPr>
          <w:ilvl w:val="1"/>
          <w:numId w:val="15"/>
        </w:numPr>
        <w:tabs>
          <w:tab w:pos="1118" w:val="left" w:leader="none"/>
          <w:tab w:pos="1119" w:val="left" w:leader="none"/>
        </w:tabs>
        <w:spacing w:line="240" w:lineRule="auto" w:before="0" w:after="0"/>
        <w:ind w:left="1118" w:right="0" w:hanging="721"/>
        <w:jc w:val="left"/>
        <w:rPr>
          <w:sz w:val="22"/>
        </w:rPr>
      </w:pPr>
      <w:r>
        <w:rPr>
          <w:color w:val="231F20"/>
          <w:sz w:val="22"/>
        </w:rPr>
        <w:t>Open</w:t>
      </w:r>
      <w:r>
        <w:rPr>
          <w:color w:val="231F20"/>
          <w:spacing w:val="-12"/>
          <w:sz w:val="22"/>
        </w:rPr>
        <w:t> </w:t>
      </w:r>
      <w:r>
        <w:rPr>
          <w:color w:val="231F20"/>
          <w:sz w:val="22"/>
        </w:rPr>
        <w:t>Flexure</w:t>
      </w:r>
      <w:r>
        <w:rPr>
          <w:color w:val="231F20"/>
          <w:spacing w:val="-11"/>
          <w:sz w:val="22"/>
        </w:rPr>
        <w:t> </w:t>
      </w:r>
      <w:r>
        <w:rPr>
          <w:color w:val="231F20"/>
          <w:spacing w:val="-2"/>
          <w:sz w:val="22"/>
        </w:rPr>
        <w:t>Microscope</w:t>
      </w:r>
    </w:p>
    <w:p>
      <w:pPr>
        <w:pStyle w:val="ListParagraph"/>
        <w:numPr>
          <w:ilvl w:val="1"/>
          <w:numId w:val="15"/>
        </w:numPr>
        <w:tabs>
          <w:tab w:pos="1118" w:val="left" w:leader="none"/>
          <w:tab w:pos="1119" w:val="left" w:leader="none"/>
        </w:tabs>
        <w:spacing w:line="240" w:lineRule="auto" w:before="0" w:after="0"/>
        <w:ind w:left="1118" w:right="0" w:hanging="721"/>
        <w:jc w:val="left"/>
        <w:rPr>
          <w:sz w:val="22"/>
        </w:rPr>
      </w:pPr>
      <w:r>
        <w:rPr>
          <w:color w:val="231F20"/>
          <w:spacing w:val="-2"/>
          <w:sz w:val="22"/>
        </w:rPr>
        <w:t>Microscope</w:t>
      </w:r>
    </w:p>
    <w:p>
      <w:pPr>
        <w:pStyle w:val="ListParagraph"/>
        <w:numPr>
          <w:ilvl w:val="1"/>
          <w:numId w:val="15"/>
        </w:numPr>
        <w:tabs>
          <w:tab w:pos="1118" w:val="left" w:leader="none"/>
          <w:tab w:pos="1119" w:val="left" w:leader="none"/>
        </w:tabs>
        <w:spacing w:line="240" w:lineRule="auto" w:before="0" w:after="0"/>
        <w:ind w:left="1118" w:right="0" w:hanging="721"/>
        <w:jc w:val="left"/>
        <w:rPr>
          <w:sz w:val="22"/>
        </w:rPr>
      </w:pPr>
      <w:r>
        <w:rPr>
          <w:color w:val="231F20"/>
          <w:spacing w:val="-2"/>
          <w:sz w:val="22"/>
        </w:rPr>
        <w:t>Incubator</w:t>
      </w:r>
      <w:r>
        <w:rPr>
          <w:color w:val="231F20"/>
          <w:spacing w:val="-4"/>
          <w:sz w:val="22"/>
        </w:rPr>
        <w:t> </w:t>
      </w:r>
      <w:r>
        <w:rPr>
          <w:color w:val="231F20"/>
          <w:spacing w:val="-2"/>
          <w:sz w:val="22"/>
        </w:rPr>
        <w:t>(Large</w:t>
      </w:r>
      <w:r>
        <w:rPr>
          <w:color w:val="231F20"/>
          <w:spacing w:val="-5"/>
          <w:sz w:val="22"/>
        </w:rPr>
        <w:t> </w:t>
      </w:r>
      <w:r>
        <w:rPr>
          <w:color w:val="231F20"/>
          <w:spacing w:val="-4"/>
          <w:sz w:val="22"/>
        </w:rPr>
        <w:t>door)</w:t>
      </w:r>
    </w:p>
    <w:p>
      <w:pPr>
        <w:pStyle w:val="ListParagraph"/>
        <w:numPr>
          <w:ilvl w:val="1"/>
          <w:numId w:val="15"/>
        </w:numPr>
        <w:tabs>
          <w:tab w:pos="1118" w:val="left" w:leader="none"/>
          <w:tab w:pos="1119" w:val="left" w:leader="none"/>
        </w:tabs>
        <w:spacing w:line="240" w:lineRule="auto" w:before="0" w:after="0"/>
        <w:ind w:left="1118" w:right="0" w:hanging="721"/>
        <w:jc w:val="left"/>
        <w:rPr>
          <w:sz w:val="22"/>
        </w:rPr>
      </w:pPr>
      <w:r>
        <w:rPr>
          <w:color w:val="231F20"/>
          <w:spacing w:val="-2"/>
          <w:sz w:val="22"/>
        </w:rPr>
        <w:t>Aperture</w:t>
      </w:r>
      <w:r>
        <w:rPr>
          <w:color w:val="231F20"/>
          <w:spacing w:val="1"/>
          <w:sz w:val="22"/>
        </w:rPr>
        <w:t> </w:t>
      </w:r>
      <w:r>
        <w:rPr>
          <w:color w:val="231F20"/>
          <w:spacing w:val="-2"/>
          <w:sz w:val="22"/>
        </w:rPr>
        <w:t>Adjustment</w:t>
      </w:r>
      <w:r>
        <w:rPr>
          <w:color w:val="231F20"/>
          <w:spacing w:val="2"/>
          <w:sz w:val="22"/>
        </w:rPr>
        <w:t> </w:t>
      </w:r>
      <w:r>
        <w:rPr>
          <w:color w:val="231F20"/>
          <w:spacing w:val="-4"/>
          <w:sz w:val="22"/>
        </w:rPr>
        <w:t>Knob</w:t>
      </w:r>
    </w:p>
    <w:p>
      <w:pPr>
        <w:pStyle w:val="ListParagraph"/>
        <w:numPr>
          <w:ilvl w:val="0"/>
          <w:numId w:val="16"/>
        </w:numPr>
        <w:tabs>
          <w:tab w:pos="920" w:val="left" w:leader="none"/>
          <w:tab w:pos="921" w:val="left" w:leader="none"/>
        </w:tabs>
        <w:spacing w:line="240" w:lineRule="auto" w:before="50" w:after="0"/>
        <w:ind w:left="920" w:right="0" w:hanging="721"/>
        <w:jc w:val="left"/>
        <w:rPr>
          <w:sz w:val="22"/>
        </w:rPr>
      </w:pPr>
      <w:r>
        <w:rPr/>
        <w:br w:type="column"/>
      </w:r>
      <w:r>
        <w:rPr>
          <w:color w:val="231F20"/>
          <w:spacing w:val="-2"/>
          <w:sz w:val="22"/>
        </w:rPr>
        <w:t>Pipetting</w:t>
      </w:r>
      <w:r>
        <w:rPr>
          <w:color w:val="231F20"/>
          <w:spacing w:val="1"/>
          <w:sz w:val="22"/>
        </w:rPr>
        <w:t> </w:t>
      </w:r>
      <w:r>
        <w:rPr>
          <w:color w:val="231F20"/>
          <w:spacing w:val="-2"/>
          <w:sz w:val="22"/>
        </w:rPr>
        <w:t>robot</w:t>
      </w:r>
    </w:p>
    <w:p>
      <w:pPr>
        <w:pStyle w:val="ListParagraph"/>
        <w:numPr>
          <w:ilvl w:val="0"/>
          <w:numId w:val="16"/>
        </w:numPr>
        <w:tabs>
          <w:tab w:pos="920" w:val="left" w:leader="none"/>
          <w:tab w:pos="921" w:val="left" w:leader="none"/>
        </w:tabs>
        <w:spacing w:line="240" w:lineRule="auto" w:before="0" w:after="0"/>
        <w:ind w:left="920" w:right="0" w:hanging="721"/>
        <w:jc w:val="left"/>
        <w:rPr>
          <w:sz w:val="22"/>
        </w:rPr>
      </w:pPr>
      <w:r>
        <w:rPr>
          <w:color w:val="231F20"/>
          <w:sz w:val="22"/>
        </w:rPr>
        <w:t>Motorized</w:t>
      </w:r>
      <w:r>
        <w:rPr>
          <w:color w:val="231F20"/>
          <w:spacing w:val="-12"/>
          <w:sz w:val="22"/>
        </w:rPr>
        <w:t> </w:t>
      </w:r>
      <w:r>
        <w:rPr>
          <w:color w:val="231F20"/>
          <w:sz w:val="22"/>
        </w:rPr>
        <w:t>XY</w:t>
      </w:r>
      <w:r>
        <w:rPr>
          <w:color w:val="231F20"/>
          <w:spacing w:val="-12"/>
          <w:sz w:val="22"/>
        </w:rPr>
        <w:t> </w:t>
      </w:r>
      <w:r>
        <w:rPr>
          <w:color w:val="231F20"/>
          <w:sz w:val="22"/>
        </w:rPr>
        <w:t>scanning</w:t>
      </w:r>
      <w:r>
        <w:rPr>
          <w:color w:val="231F20"/>
          <w:spacing w:val="-12"/>
          <w:sz w:val="22"/>
        </w:rPr>
        <w:t> </w:t>
      </w:r>
      <w:r>
        <w:rPr>
          <w:color w:val="231F20"/>
          <w:spacing w:val="-2"/>
          <w:sz w:val="22"/>
        </w:rPr>
        <w:t>stage</w:t>
      </w:r>
    </w:p>
    <w:p>
      <w:pPr>
        <w:pStyle w:val="ListParagraph"/>
        <w:numPr>
          <w:ilvl w:val="0"/>
          <w:numId w:val="16"/>
        </w:numPr>
        <w:tabs>
          <w:tab w:pos="920" w:val="left" w:leader="none"/>
          <w:tab w:pos="921" w:val="left" w:leader="none"/>
        </w:tabs>
        <w:spacing w:line="240" w:lineRule="auto" w:before="0" w:after="0"/>
        <w:ind w:left="920" w:right="0" w:hanging="721"/>
        <w:jc w:val="left"/>
        <w:rPr>
          <w:sz w:val="22"/>
        </w:rPr>
      </w:pPr>
      <w:r>
        <w:rPr>
          <w:color w:val="231F20"/>
          <w:sz w:val="22"/>
        </w:rPr>
        <w:t>Portable</w:t>
      </w:r>
      <w:r>
        <w:rPr>
          <w:color w:val="231F20"/>
          <w:spacing w:val="-14"/>
          <w:sz w:val="22"/>
        </w:rPr>
        <w:t> </w:t>
      </w:r>
      <w:r>
        <w:rPr>
          <w:color w:val="231F20"/>
          <w:sz w:val="22"/>
        </w:rPr>
        <w:t>Gas</w:t>
      </w:r>
      <w:r>
        <w:rPr>
          <w:color w:val="231F20"/>
          <w:spacing w:val="-13"/>
          <w:sz w:val="22"/>
        </w:rPr>
        <w:t> </w:t>
      </w:r>
      <w:r>
        <w:rPr>
          <w:color w:val="231F20"/>
          <w:sz w:val="22"/>
        </w:rPr>
        <w:t>Detection</w:t>
      </w:r>
      <w:r>
        <w:rPr>
          <w:color w:val="231F20"/>
          <w:spacing w:val="-13"/>
          <w:sz w:val="22"/>
        </w:rPr>
        <w:t> </w:t>
      </w:r>
      <w:r>
        <w:rPr>
          <w:color w:val="231F20"/>
          <w:spacing w:val="-2"/>
          <w:sz w:val="22"/>
        </w:rPr>
        <w:t>Sensor</w:t>
      </w:r>
    </w:p>
    <w:p>
      <w:pPr>
        <w:pStyle w:val="ListParagraph"/>
        <w:numPr>
          <w:ilvl w:val="0"/>
          <w:numId w:val="16"/>
        </w:numPr>
        <w:tabs>
          <w:tab w:pos="920" w:val="left" w:leader="none"/>
          <w:tab w:pos="921" w:val="left" w:leader="none"/>
        </w:tabs>
        <w:spacing w:line="240" w:lineRule="auto" w:before="0" w:after="0"/>
        <w:ind w:left="920" w:right="0" w:hanging="721"/>
        <w:jc w:val="left"/>
        <w:rPr>
          <w:sz w:val="22"/>
        </w:rPr>
      </w:pPr>
      <w:r>
        <w:rPr>
          <w:color w:val="231F20"/>
          <w:spacing w:val="-2"/>
          <w:sz w:val="22"/>
        </w:rPr>
        <w:t>RasPi/Arduino</w:t>
      </w:r>
      <w:r>
        <w:rPr>
          <w:color w:val="231F20"/>
          <w:spacing w:val="1"/>
          <w:sz w:val="22"/>
        </w:rPr>
        <w:t> </w:t>
      </w:r>
      <w:r>
        <w:rPr>
          <w:color w:val="231F20"/>
          <w:spacing w:val="-2"/>
          <w:sz w:val="22"/>
        </w:rPr>
        <w:t>based</w:t>
      </w:r>
      <w:r>
        <w:rPr>
          <w:color w:val="231F20"/>
          <w:spacing w:val="-1"/>
          <w:sz w:val="22"/>
        </w:rPr>
        <w:t> </w:t>
      </w:r>
      <w:r>
        <w:rPr>
          <w:color w:val="231F20"/>
          <w:spacing w:val="-2"/>
          <w:sz w:val="22"/>
        </w:rPr>
        <w:t>Data</w:t>
      </w:r>
      <w:r>
        <w:rPr>
          <w:color w:val="231F20"/>
          <w:sz w:val="22"/>
        </w:rPr>
        <w:t> </w:t>
      </w:r>
      <w:r>
        <w:rPr>
          <w:color w:val="231F20"/>
          <w:spacing w:val="-2"/>
          <w:sz w:val="22"/>
        </w:rPr>
        <w:t>Collection</w:t>
      </w:r>
    </w:p>
    <w:p>
      <w:pPr>
        <w:pStyle w:val="BodyText"/>
      </w:pPr>
    </w:p>
    <w:p>
      <w:pPr>
        <w:spacing w:before="0"/>
        <w:ind w:left="200" w:right="0" w:firstLine="0"/>
        <w:jc w:val="left"/>
        <w:rPr>
          <w:sz w:val="22"/>
        </w:rPr>
      </w:pPr>
      <w:r>
        <w:rPr>
          <w:color w:val="231F20"/>
          <w:sz w:val="22"/>
        </w:rPr>
        <w:t>**W</w:t>
      </w:r>
      <w:r>
        <w:rPr>
          <w:rFonts w:ascii="Urbanist"/>
          <w:b/>
          <w:color w:val="231F20"/>
          <w:sz w:val="22"/>
        </w:rPr>
        <w:t>ork</w:t>
      </w:r>
      <w:r>
        <w:rPr>
          <w:rFonts w:ascii="Urbanist"/>
          <w:b/>
          <w:color w:val="231F20"/>
          <w:spacing w:val="-6"/>
          <w:sz w:val="22"/>
        </w:rPr>
        <w:t> </w:t>
      </w:r>
      <w:r>
        <w:rPr>
          <w:rFonts w:ascii="Urbanist"/>
          <w:b/>
          <w:color w:val="231F20"/>
          <w:sz w:val="22"/>
        </w:rPr>
        <w:t>in</w:t>
      </w:r>
      <w:r>
        <w:rPr>
          <w:rFonts w:ascii="Urbanist"/>
          <w:b/>
          <w:color w:val="231F20"/>
          <w:spacing w:val="-7"/>
          <w:sz w:val="22"/>
        </w:rPr>
        <w:t> </w:t>
      </w:r>
      <w:r>
        <w:rPr>
          <w:rFonts w:ascii="Urbanist"/>
          <w:b/>
          <w:color w:val="231F20"/>
          <w:spacing w:val="-2"/>
          <w:sz w:val="22"/>
        </w:rPr>
        <w:t>Progress</w:t>
      </w:r>
      <w:r>
        <w:rPr>
          <w:color w:val="231F20"/>
          <w:spacing w:val="-2"/>
          <w:sz w:val="22"/>
        </w:rPr>
        <w:t>**</w:t>
      </w:r>
    </w:p>
    <w:p>
      <w:pPr>
        <w:pStyle w:val="ListParagraph"/>
        <w:numPr>
          <w:ilvl w:val="0"/>
          <w:numId w:val="16"/>
        </w:numPr>
        <w:tabs>
          <w:tab w:pos="920" w:val="left" w:leader="none"/>
          <w:tab w:pos="921" w:val="left" w:leader="none"/>
        </w:tabs>
        <w:spacing w:line="240" w:lineRule="auto" w:before="0" w:after="0"/>
        <w:ind w:left="920" w:right="0" w:hanging="721"/>
        <w:jc w:val="left"/>
        <w:rPr>
          <w:sz w:val="22"/>
        </w:rPr>
      </w:pPr>
      <w:r>
        <w:rPr>
          <w:color w:val="231F20"/>
          <w:spacing w:val="-2"/>
          <w:sz w:val="22"/>
        </w:rPr>
        <w:t>UV/Vig</w:t>
      </w:r>
    </w:p>
    <w:p>
      <w:pPr>
        <w:pStyle w:val="ListParagraph"/>
        <w:numPr>
          <w:ilvl w:val="0"/>
          <w:numId w:val="16"/>
        </w:numPr>
        <w:tabs>
          <w:tab w:pos="920" w:val="left" w:leader="none"/>
          <w:tab w:pos="921" w:val="left" w:leader="none"/>
        </w:tabs>
        <w:spacing w:line="240" w:lineRule="auto" w:before="0" w:after="0"/>
        <w:ind w:left="920" w:right="0" w:hanging="721"/>
        <w:jc w:val="left"/>
        <w:rPr>
          <w:sz w:val="22"/>
        </w:rPr>
      </w:pPr>
      <w:r>
        <w:rPr>
          <w:color w:val="231F20"/>
          <w:spacing w:val="-4"/>
          <w:sz w:val="22"/>
        </w:rPr>
        <w:t>HPLC</w:t>
      </w:r>
    </w:p>
    <w:p>
      <w:pPr>
        <w:pStyle w:val="ListParagraph"/>
        <w:numPr>
          <w:ilvl w:val="0"/>
          <w:numId w:val="16"/>
        </w:numPr>
        <w:tabs>
          <w:tab w:pos="920" w:val="left" w:leader="none"/>
          <w:tab w:pos="921" w:val="left" w:leader="none"/>
        </w:tabs>
        <w:spacing w:line="240" w:lineRule="auto" w:before="0" w:after="0"/>
        <w:ind w:left="920" w:right="0" w:hanging="721"/>
        <w:jc w:val="left"/>
        <w:rPr>
          <w:sz w:val="22"/>
        </w:rPr>
      </w:pPr>
      <w:r>
        <w:rPr>
          <w:color w:val="231F20"/>
          <w:spacing w:val="-4"/>
          <w:sz w:val="22"/>
        </w:rPr>
        <w:t>Spec</w:t>
      </w:r>
    </w:p>
    <w:p>
      <w:pPr>
        <w:pStyle w:val="ListParagraph"/>
        <w:numPr>
          <w:ilvl w:val="0"/>
          <w:numId w:val="16"/>
        </w:numPr>
        <w:tabs>
          <w:tab w:pos="920" w:val="left" w:leader="none"/>
          <w:tab w:pos="921" w:val="left" w:leader="none"/>
        </w:tabs>
        <w:spacing w:line="240" w:lineRule="auto" w:before="0" w:after="0"/>
        <w:ind w:left="920" w:right="0" w:hanging="721"/>
        <w:jc w:val="left"/>
        <w:rPr>
          <w:sz w:val="22"/>
        </w:rPr>
      </w:pPr>
      <w:r>
        <w:rPr>
          <w:color w:val="231F20"/>
          <w:sz w:val="22"/>
        </w:rPr>
        <w:t>Spinning</w:t>
      </w:r>
      <w:r>
        <w:rPr>
          <w:color w:val="231F20"/>
          <w:spacing w:val="-8"/>
          <w:sz w:val="22"/>
        </w:rPr>
        <w:t> </w:t>
      </w:r>
      <w:r>
        <w:rPr>
          <w:color w:val="231F20"/>
          <w:spacing w:val="-2"/>
          <w:sz w:val="22"/>
        </w:rPr>
        <w:t>Incubator</w:t>
      </w:r>
    </w:p>
    <w:p>
      <w:pPr>
        <w:pStyle w:val="ListParagraph"/>
        <w:numPr>
          <w:ilvl w:val="0"/>
          <w:numId w:val="16"/>
        </w:numPr>
        <w:tabs>
          <w:tab w:pos="920" w:val="left" w:leader="none"/>
          <w:tab w:pos="921" w:val="left" w:leader="none"/>
        </w:tabs>
        <w:spacing w:line="240" w:lineRule="auto" w:before="0" w:after="0"/>
        <w:ind w:left="920" w:right="0" w:hanging="721"/>
        <w:jc w:val="left"/>
        <w:rPr>
          <w:sz w:val="22"/>
        </w:rPr>
      </w:pPr>
      <w:r>
        <w:rPr>
          <w:color w:val="231F20"/>
          <w:spacing w:val="-2"/>
          <w:sz w:val="22"/>
        </w:rPr>
        <w:t>DNA</w:t>
      </w:r>
      <w:r>
        <w:rPr>
          <w:color w:val="231F20"/>
          <w:spacing w:val="-1"/>
          <w:sz w:val="22"/>
        </w:rPr>
        <w:t> </w:t>
      </w:r>
      <w:r>
        <w:rPr>
          <w:color w:val="231F20"/>
          <w:spacing w:val="-2"/>
          <w:sz w:val="22"/>
        </w:rPr>
        <w:t>electrophoresis</w:t>
      </w:r>
      <w:r>
        <w:rPr>
          <w:color w:val="231F20"/>
          <w:sz w:val="22"/>
        </w:rPr>
        <w:t> </w:t>
      </w:r>
      <w:r>
        <w:rPr>
          <w:color w:val="231F20"/>
          <w:spacing w:val="-2"/>
          <w:sz w:val="22"/>
        </w:rPr>
        <w:t>(cheap</w:t>
      </w:r>
      <w:r>
        <w:rPr>
          <w:color w:val="231F20"/>
          <w:spacing w:val="-1"/>
          <w:sz w:val="22"/>
        </w:rPr>
        <w:t> </w:t>
      </w:r>
      <w:r>
        <w:rPr>
          <w:color w:val="231F20"/>
          <w:spacing w:val="-2"/>
          <w:sz w:val="22"/>
        </w:rPr>
        <w:t>electrode)</w:t>
      </w:r>
    </w:p>
    <w:p>
      <w:pPr>
        <w:pStyle w:val="ListParagraph"/>
        <w:numPr>
          <w:ilvl w:val="0"/>
          <w:numId w:val="16"/>
        </w:numPr>
        <w:tabs>
          <w:tab w:pos="920" w:val="left" w:leader="none"/>
          <w:tab w:pos="921" w:val="left" w:leader="none"/>
        </w:tabs>
        <w:spacing w:line="240" w:lineRule="auto" w:before="0" w:after="0"/>
        <w:ind w:left="920" w:right="0" w:hanging="721"/>
        <w:jc w:val="left"/>
        <w:rPr>
          <w:sz w:val="22"/>
        </w:rPr>
      </w:pPr>
      <w:r>
        <w:rPr>
          <w:color w:val="231F20"/>
          <w:spacing w:val="-2"/>
          <w:sz w:val="22"/>
        </w:rPr>
        <w:t>Micropipettes</w:t>
      </w:r>
    </w:p>
    <w:p>
      <w:pPr>
        <w:pStyle w:val="ListParagraph"/>
        <w:numPr>
          <w:ilvl w:val="0"/>
          <w:numId w:val="16"/>
        </w:numPr>
        <w:tabs>
          <w:tab w:pos="920" w:val="left" w:leader="none"/>
          <w:tab w:pos="921" w:val="left" w:leader="none"/>
        </w:tabs>
        <w:spacing w:line="240" w:lineRule="auto" w:before="0" w:after="0"/>
        <w:ind w:left="200" w:right="336" w:firstLine="0"/>
        <w:jc w:val="both"/>
        <w:rPr>
          <w:sz w:val="22"/>
        </w:rPr>
      </w:pPr>
      <w:r>
        <w:rPr>
          <w:color w:val="231F20"/>
          <w:sz w:val="22"/>
        </w:rPr>
        <w:t>Digital BPM tube connector (ensure proper connection between internal + external blood pressure monitor)</w:t>
      </w:r>
    </w:p>
    <w:p>
      <w:pPr>
        <w:pStyle w:val="BodyText"/>
      </w:pPr>
    </w:p>
    <w:p>
      <w:pPr>
        <w:spacing w:before="0"/>
        <w:ind w:left="200" w:right="0" w:firstLine="0"/>
        <w:jc w:val="left"/>
        <w:rPr>
          <w:sz w:val="22"/>
        </w:rPr>
      </w:pPr>
      <w:r>
        <w:rPr>
          <w:color w:val="231F20"/>
          <w:spacing w:val="-2"/>
          <w:sz w:val="22"/>
        </w:rPr>
        <w:t>**</w:t>
      </w:r>
      <w:r>
        <w:rPr>
          <w:rFonts w:ascii="Urbanist"/>
          <w:b/>
          <w:color w:val="231F20"/>
          <w:spacing w:val="-2"/>
          <w:sz w:val="22"/>
        </w:rPr>
        <w:t>Want</w:t>
      </w:r>
      <w:r>
        <w:rPr>
          <w:color w:val="231F20"/>
          <w:spacing w:val="-2"/>
          <w:sz w:val="22"/>
        </w:rPr>
        <w:t>**</w:t>
      </w:r>
    </w:p>
    <w:p>
      <w:pPr>
        <w:pStyle w:val="ListParagraph"/>
        <w:numPr>
          <w:ilvl w:val="0"/>
          <w:numId w:val="16"/>
        </w:numPr>
        <w:tabs>
          <w:tab w:pos="920" w:val="left" w:leader="none"/>
          <w:tab w:pos="921" w:val="left" w:leader="none"/>
        </w:tabs>
        <w:spacing w:line="240" w:lineRule="auto" w:before="0" w:after="0"/>
        <w:ind w:left="920" w:right="0" w:hanging="721"/>
        <w:jc w:val="both"/>
        <w:rPr>
          <w:sz w:val="22"/>
        </w:rPr>
      </w:pPr>
      <w:r>
        <w:rPr>
          <w:color w:val="231F20"/>
          <w:spacing w:val="-2"/>
          <w:sz w:val="22"/>
        </w:rPr>
        <w:t>Microbiology</w:t>
      </w:r>
      <w:r>
        <w:rPr>
          <w:color w:val="231F20"/>
          <w:spacing w:val="-4"/>
          <w:sz w:val="22"/>
        </w:rPr>
        <w:t> </w:t>
      </w:r>
      <w:r>
        <w:rPr>
          <w:color w:val="231F20"/>
          <w:spacing w:val="-2"/>
          <w:sz w:val="22"/>
        </w:rPr>
        <w:t>incubator </w:t>
      </w:r>
      <w:r>
        <w:rPr>
          <w:color w:val="231F20"/>
          <w:spacing w:val="-10"/>
          <w:sz w:val="22"/>
        </w:rPr>
        <w:t>*</w:t>
      </w:r>
    </w:p>
    <w:p>
      <w:pPr>
        <w:pStyle w:val="ListParagraph"/>
        <w:numPr>
          <w:ilvl w:val="0"/>
          <w:numId w:val="16"/>
        </w:numPr>
        <w:tabs>
          <w:tab w:pos="920" w:val="left" w:leader="none"/>
          <w:tab w:pos="921" w:val="left" w:leader="none"/>
        </w:tabs>
        <w:spacing w:line="240" w:lineRule="auto" w:before="0" w:after="0"/>
        <w:ind w:left="920" w:right="0" w:hanging="721"/>
        <w:jc w:val="both"/>
        <w:rPr>
          <w:sz w:val="22"/>
        </w:rPr>
      </w:pPr>
      <w:r>
        <w:rPr>
          <w:color w:val="231F20"/>
          <w:sz w:val="22"/>
        </w:rPr>
        <w:t>Rudimentary</w:t>
      </w:r>
      <w:r>
        <w:rPr>
          <w:color w:val="231F20"/>
          <w:spacing w:val="-13"/>
          <w:sz w:val="22"/>
        </w:rPr>
        <w:t> </w:t>
      </w:r>
      <w:r>
        <w:rPr>
          <w:color w:val="231F20"/>
          <w:sz w:val="22"/>
        </w:rPr>
        <w:t>Mass</w:t>
      </w:r>
      <w:r>
        <w:rPr>
          <w:color w:val="231F20"/>
          <w:spacing w:val="-13"/>
          <w:sz w:val="22"/>
        </w:rPr>
        <w:t> </w:t>
      </w:r>
      <w:r>
        <w:rPr>
          <w:color w:val="231F20"/>
          <w:spacing w:val="-4"/>
          <w:sz w:val="22"/>
        </w:rPr>
        <w:t>Spec</w:t>
      </w:r>
    </w:p>
    <w:p>
      <w:pPr>
        <w:pStyle w:val="ListParagraph"/>
        <w:numPr>
          <w:ilvl w:val="0"/>
          <w:numId w:val="16"/>
        </w:numPr>
        <w:tabs>
          <w:tab w:pos="920" w:val="left" w:leader="none"/>
          <w:tab w:pos="921" w:val="left" w:leader="none"/>
        </w:tabs>
        <w:spacing w:line="240" w:lineRule="auto" w:before="0" w:after="0"/>
        <w:ind w:left="920" w:right="0" w:hanging="721"/>
        <w:jc w:val="left"/>
        <w:rPr>
          <w:sz w:val="22"/>
        </w:rPr>
      </w:pPr>
      <w:r>
        <w:rPr>
          <w:color w:val="231F20"/>
          <w:spacing w:val="-5"/>
          <w:sz w:val="22"/>
        </w:rPr>
        <w:t>PCR</w:t>
      </w:r>
    </w:p>
    <w:p>
      <w:pPr>
        <w:pStyle w:val="ListParagraph"/>
        <w:numPr>
          <w:ilvl w:val="0"/>
          <w:numId w:val="16"/>
        </w:numPr>
        <w:tabs>
          <w:tab w:pos="920" w:val="left" w:leader="none"/>
          <w:tab w:pos="921" w:val="left" w:leader="none"/>
        </w:tabs>
        <w:spacing w:line="240" w:lineRule="auto" w:before="0" w:after="0"/>
        <w:ind w:left="920" w:right="0" w:hanging="721"/>
        <w:jc w:val="left"/>
        <w:rPr>
          <w:sz w:val="22"/>
        </w:rPr>
      </w:pPr>
      <w:r>
        <w:rPr>
          <w:color w:val="231F20"/>
          <w:spacing w:val="-2"/>
          <w:sz w:val="22"/>
        </w:rPr>
        <w:t>Electroporation</w:t>
      </w:r>
      <w:r>
        <w:rPr>
          <w:color w:val="231F20"/>
          <w:spacing w:val="-1"/>
          <w:sz w:val="22"/>
        </w:rPr>
        <w:t> </w:t>
      </w:r>
      <w:r>
        <w:rPr>
          <w:color w:val="231F20"/>
          <w:spacing w:val="-2"/>
          <w:sz w:val="22"/>
        </w:rPr>
        <w:t>Device</w:t>
      </w:r>
    </w:p>
    <w:p>
      <w:pPr>
        <w:pStyle w:val="ListParagraph"/>
        <w:numPr>
          <w:ilvl w:val="0"/>
          <w:numId w:val="16"/>
        </w:numPr>
        <w:tabs>
          <w:tab w:pos="920" w:val="left" w:leader="none"/>
          <w:tab w:pos="921" w:val="left" w:leader="none"/>
        </w:tabs>
        <w:spacing w:line="240" w:lineRule="auto" w:before="0" w:after="0"/>
        <w:ind w:left="920" w:right="0" w:hanging="721"/>
        <w:jc w:val="left"/>
        <w:rPr>
          <w:sz w:val="22"/>
        </w:rPr>
      </w:pPr>
      <w:r>
        <w:rPr>
          <w:color w:val="231F20"/>
          <w:sz w:val="22"/>
        </w:rPr>
        <w:t>Low</w:t>
      </w:r>
      <w:r>
        <w:rPr>
          <w:color w:val="231F20"/>
          <w:spacing w:val="-15"/>
          <w:sz w:val="22"/>
        </w:rPr>
        <w:t> </w:t>
      </w:r>
      <w:r>
        <w:rPr>
          <w:color w:val="231F20"/>
          <w:sz w:val="22"/>
        </w:rPr>
        <w:t>RPM</w:t>
      </w:r>
      <w:r>
        <w:rPr>
          <w:color w:val="231F20"/>
          <w:spacing w:val="-11"/>
          <w:sz w:val="22"/>
        </w:rPr>
        <w:t> </w:t>
      </w:r>
      <w:r>
        <w:rPr>
          <w:color w:val="231F20"/>
          <w:spacing w:val="-2"/>
          <w:sz w:val="22"/>
        </w:rPr>
        <w:t>Centrifuge</w:t>
      </w:r>
    </w:p>
    <w:p>
      <w:pPr>
        <w:pStyle w:val="ListParagraph"/>
        <w:numPr>
          <w:ilvl w:val="0"/>
          <w:numId w:val="16"/>
        </w:numPr>
        <w:tabs>
          <w:tab w:pos="920" w:val="left" w:leader="none"/>
          <w:tab w:pos="921" w:val="left" w:leader="none"/>
        </w:tabs>
        <w:spacing w:line="240" w:lineRule="auto" w:before="0" w:after="0"/>
        <w:ind w:left="920" w:right="0" w:hanging="721"/>
        <w:jc w:val="left"/>
        <w:rPr>
          <w:sz w:val="22"/>
        </w:rPr>
      </w:pPr>
      <w:r>
        <w:rPr>
          <w:color w:val="231F20"/>
          <w:spacing w:val="-2"/>
          <w:sz w:val="22"/>
        </w:rPr>
        <w:t>Position</w:t>
      </w:r>
      <w:r>
        <w:rPr>
          <w:color w:val="231F20"/>
          <w:spacing w:val="1"/>
          <w:sz w:val="22"/>
        </w:rPr>
        <w:t> </w:t>
      </w:r>
      <w:r>
        <w:rPr>
          <w:color w:val="231F20"/>
          <w:spacing w:val="-2"/>
          <w:sz w:val="22"/>
        </w:rPr>
        <w:t>encoder</w:t>
      </w:r>
    </w:p>
    <w:p>
      <w:pPr>
        <w:spacing w:after="0" w:line="240" w:lineRule="auto"/>
        <w:jc w:val="left"/>
        <w:rPr>
          <w:sz w:val="22"/>
        </w:rPr>
        <w:sectPr>
          <w:type w:val="continuous"/>
          <w:pgSz w:w="11910" w:h="16840"/>
          <w:pgMar w:header="0" w:footer="738" w:top="0" w:bottom="280" w:left="600" w:right="620"/>
          <w:cols w:num="2" w:equalWidth="0">
            <w:col w:w="5253" w:space="40"/>
            <w:col w:w="5397"/>
          </w:cols>
        </w:sectPr>
      </w:pPr>
    </w:p>
    <w:p>
      <w:pPr>
        <w:pStyle w:val="ListParagraph"/>
        <w:numPr>
          <w:ilvl w:val="0"/>
          <w:numId w:val="16"/>
        </w:numPr>
        <w:tabs>
          <w:tab w:pos="1098" w:val="left" w:leader="none"/>
          <w:tab w:pos="1099" w:val="left" w:leader="none"/>
        </w:tabs>
        <w:spacing w:line="240" w:lineRule="auto" w:before="88" w:after="0"/>
        <w:ind w:left="1098" w:right="0" w:hanging="721"/>
        <w:jc w:val="left"/>
        <w:rPr>
          <w:sz w:val="22"/>
        </w:rPr>
      </w:pPr>
      <w:r>
        <w:rPr>
          <w:color w:val="231F20"/>
          <w:spacing w:val="-2"/>
          <w:sz w:val="22"/>
        </w:rPr>
        <w:t>Droplet</w:t>
      </w:r>
      <w:r>
        <w:rPr>
          <w:color w:val="231F20"/>
          <w:spacing w:val="2"/>
          <w:sz w:val="22"/>
        </w:rPr>
        <w:t> </w:t>
      </w:r>
      <w:r>
        <w:rPr>
          <w:color w:val="231F20"/>
          <w:spacing w:val="-2"/>
          <w:sz w:val="22"/>
        </w:rPr>
        <w:t>microfluidics</w:t>
      </w:r>
      <w:r>
        <w:rPr>
          <w:color w:val="231F20"/>
          <w:spacing w:val="3"/>
          <w:sz w:val="22"/>
        </w:rPr>
        <w:t> </w:t>
      </w:r>
      <w:r>
        <w:rPr>
          <w:color w:val="231F20"/>
          <w:spacing w:val="-4"/>
          <w:sz w:val="22"/>
        </w:rPr>
        <w:t>pump</w:t>
      </w:r>
    </w:p>
    <w:p>
      <w:pPr>
        <w:pStyle w:val="ListParagraph"/>
        <w:numPr>
          <w:ilvl w:val="0"/>
          <w:numId w:val="16"/>
        </w:numPr>
        <w:tabs>
          <w:tab w:pos="1098" w:val="left" w:leader="none"/>
          <w:tab w:pos="1099" w:val="left" w:leader="none"/>
        </w:tabs>
        <w:spacing w:line="240" w:lineRule="auto" w:before="0" w:after="0"/>
        <w:ind w:left="1098" w:right="0" w:hanging="721"/>
        <w:jc w:val="left"/>
        <w:rPr>
          <w:sz w:val="22"/>
        </w:rPr>
      </w:pPr>
      <w:r>
        <w:rPr>
          <w:color w:val="231F20"/>
          <w:sz w:val="22"/>
        </w:rPr>
        <w:t>Fluorescence</w:t>
      </w:r>
      <w:r>
        <w:rPr>
          <w:color w:val="231F20"/>
          <w:spacing w:val="-10"/>
          <w:sz w:val="22"/>
        </w:rPr>
        <w:t> </w:t>
      </w:r>
      <w:r>
        <w:rPr>
          <w:color w:val="231F20"/>
          <w:sz w:val="22"/>
        </w:rPr>
        <w:t>microscope</w:t>
      </w:r>
      <w:r>
        <w:rPr>
          <w:color w:val="231F20"/>
          <w:spacing w:val="-10"/>
          <w:sz w:val="22"/>
        </w:rPr>
        <w:t> </w:t>
      </w:r>
      <w:r>
        <w:rPr>
          <w:color w:val="231F20"/>
          <w:sz w:val="22"/>
        </w:rPr>
        <w:t>electronic</w:t>
      </w:r>
      <w:r>
        <w:rPr>
          <w:color w:val="231F20"/>
          <w:spacing w:val="-10"/>
          <w:sz w:val="22"/>
        </w:rPr>
        <w:t> </w:t>
      </w:r>
      <w:r>
        <w:rPr>
          <w:color w:val="231F20"/>
          <w:spacing w:val="-2"/>
          <w:sz w:val="22"/>
        </w:rPr>
        <w:t>control</w:t>
      </w:r>
    </w:p>
    <w:p>
      <w:pPr>
        <w:pStyle w:val="BodyText"/>
        <w:ind w:left="378"/>
      </w:pPr>
      <w:r>
        <w:rPr>
          <w:color w:val="231F20"/>
        </w:rPr>
        <w:t>+ </w:t>
      </w:r>
      <w:r>
        <w:rPr>
          <w:color w:val="231F20"/>
          <w:spacing w:val="-2"/>
        </w:rPr>
        <w:t>focus</w:t>
      </w:r>
    </w:p>
    <w:p>
      <w:pPr>
        <w:pStyle w:val="ListParagraph"/>
        <w:numPr>
          <w:ilvl w:val="0"/>
          <w:numId w:val="16"/>
        </w:numPr>
        <w:tabs>
          <w:tab w:pos="1098" w:val="left" w:leader="none"/>
          <w:tab w:pos="1099" w:val="left" w:leader="none"/>
        </w:tabs>
        <w:spacing w:line="240" w:lineRule="auto" w:before="0" w:after="0"/>
        <w:ind w:left="1098" w:right="0" w:hanging="721"/>
        <w:jc w:val="left"/>
        <w:rPr>
          <w:sz w:val="22"/>
        </w:rPr>
      </w:pPr>
      <w:r>
        <w:rPr>
          <w:color w:val="231F20"/>
          <w:spacing w:val="-2"/>
          <w:sz w:val="22"/>
        </w:rPr>
        <w:t>Bioreactor-</w:t>
      </w:r>
      <w:r>
        <w:rPr>
          <w:color w:val="231F20"/>
          <w:spacing w:val="2"/>
          <w:sz w:val="22"/>
        </w:rPr>
        <w:t> </w:t>
      </w:r>
      <w:r>
        <w:rPr>
          <w:color w:val="231F20"/>
          <w:spacing w:val="-2"/>
          <w:sz w:val="22"/>
        </w:rPr>
        <w:t>mammalian</w:t>
      </w:r>
      <w:r>
        <w:rPr>
          <w:color w:val="231F20"/>
          <w:spacing w:val="2"/>
          <w:sz w:val="22"/>
        </w:rPr>
        <w:t> </w:t>
      </w:r>
      <w:r>
        <w:rPr>
          <w:color w:val="231F20"/>
          <w:spacing w:val="-4"/>
          <w:sz w:val="22"/>
        </w:rPr>
        <w:t>cell</w:t>
      </w:r>
    </w:p>
    <w:p>
      <w:pPr>
        <w:pStyle w:val="ListParagraph"/>
        <w:numPr>
          <w:ilvl w:val="0"/>
          <w:numId w:val="16"/>
        </w:numPr>
        <w:tabs>
          <w:tab w:pos="1098" w:val="left" w:leader="none"/>
          <w:tab w:pos="1099" w:val="left" w:leader="none"/>
        </w:tabs>
        <w:spacing w:line="240" w:lineRule="auto" w:before="0" w:after="0"/>
        <w:ind w:left="1098" w:right="0" w:hanging="721"/>
        <w:jc w:val="left"/>
        <w:rPr>
          <w:sz w:val="22"/>
        </w:rPr>
      </w:pPr>
      <w:r>
        <w:rPr>
          <w:color w:val="231F20"/>
          <w:sz w:val="22"/>
        </w:rPr>
        <w:t>CO</w:t>
      </w:r>
      <w:r>
        <w:rPr>
          <w:color w:val="231F20"/>
          <w:spacing w:val="-3"/>
          <w:sz w:val="22"/>
        </w:rPr>
        <w:t> </w:t>
      </w:r>
      <w:r>
        <w:rPr>
          <w:color w:val="231F20"/>
          <w:sz w:val="22"/>
        </w:rPr>
        <w:t>air</w:t>
      </w:r>
      <w:r>
        <w:rPr>
          <w:color w:val="231F20"/>
          <w:spacing w:val="-2"/>
          <w:sz w:val="22"/>
        </w:rPr>
        <w:t> </w:t>
      </w:r>
      <w:r>
        <w:rPr>
          <w:color w:val="231F20"/>
          <w:sz w:val="22"/>
        </w:rPr>
        <w:t>quality</w:t>
      </w:r>
      <w:r>
        <w:rPr>
          <w:color w:val="231F20"/>
          <w:spacing w:val="-2"/>
          <w:sz w:val="22"/>
        </w:rPr>
        <w:t> sensor</w:t>
      </w:r>
    </w:p>
    <w:p>
      <w:pPr>
        <w:pStyle w:val="ListParagraph"/>
        <w:numPr>
          <w:ilvl w:val="0"/>
          <w:numId w:val="16"/>
        </w:numPr>
        <w:tabs>
          <w:tab w:pos="1098" w:val="left" w:leader="none"/>
          <w:tab w:pos="1099" w:val="left" w:leader="none"/>
        </w:tabs>
        <w:spacing w:line="240" w:lineRule="auto" w:before="0" w:after="0"/>
        <w:ind w:left="1098" w:right="0" w:hanging="721"/>
        <w:jc w:val="left"/>
        <w:rPr>
          <w:sz w:val="22"/>
        </w:rPr>
      </w:pPr>
      <w:r>
        <w:rPr>
          <w:color w:val="231F20"/>
          <w:spacing w:val="-2"/>
          <w:sz w:val="22"/>
        </w:rPr>
        <w:t>Raman,</w:t>
      </w:r>
      <w:r>
        <w:rPr>
          <w:color w:val="231F20"/>
          <w:spacing w:val="-7"/>
          <w:sz w:val="22"/>
        </w:rPr>
        <w:t> </w:t>
      </w:r>
      <w:r>
        <w:rPr>
          <w:color w:val="231F20"/>
          <w:spacing w:val="-2"/>
          <w:sz w:val="22"/>
        </w:rPr>
        <w:t>FTIP,</w:t>
      </w:r>
      <w:r>
        <w:rPr>
          <w:color w:val="231F20"/>
          <w:spacing w:val="-6"/>
          <w:sz w:val="22"/>
        </w:rPr>
        <w:t> </w:t>
      </w:r>
      <w:r>
        <w:rPr>
          <w:color w:val="231F20"/>
          <w:spacing w:val="-2"/>
          <w:sz w:val="22"/>
        </w:rPr>
        <w:t>ATR,</w:t>
      </w:r>
      <w:r>
        <w:rPr>
          <w:color w:val="231F20"/>
          <w:spacing w:val="-6"/>
          <w:sz w:val="22"/>
        </w:rPr>
        <w:t> </w:t>
      </w:r>
      <w:r>
        <w:rPr>
          <w:color w:val="231F20"/>
          <w:spacing w:val="-2"/>
          <w:sz w:val="22"/>
        </w:rPr>
        <w:t>Maldi-TOF,</w:t>
      </w:r>
      <w:r>
        <w:rPr>
          <w:color w:val="231F20"/>
          <w:spacing w:val="-6"/>
          <w:sz w:val="22"/>
        </w:rPr>
        <w:t> </w:t>
      </w:r>
      <w:r>
        <w:rPr>
          <w:color w:val="231F20"/>
          <w:spacing w:val="-2"/>
          <w:sz w:val="22"/>
        </w:rPr>
        <w:t>NMR,</w:t>
      </w:r>
      <w:r>
        <w:rPr>
          <w:color w:val="231F20"/>
          <w:spacing w:val="-7"/>
          <w:sz w:val="22"/>
        </w:rPr>
        <w:t> </w:t>
      </w:r>
      <w:r>
        <w:rPr>
          <w:color w:val="231F20"/>
          <w:spacing w:val="-4"/>
          <w:sz w:val="22"/>
        </w:rPr>
        <w:t>HPLC</w:t>
      </w:r>
    </w:p>
    <w:p>
      <w:pPr>
        <w:pStyle w:val="ListParagraph"/>
        <w:numPr>
          <w:ilvl w:val="0"/>
          <w:numId w:val="16"/>
        </w:numPr>
        <w:tabs>
          <w:tab w:pos="1098" w:val="left" w:leader="none"/>
          <w:tab w:pos="1099" w:val="left" w:leader="none"/>
        </w:tabs>
        <w:spacing w:line="240" w:lineRule="auto" w:before="0" w:after="0"/>
        <w:ind w:left="1098" w:right="0" w:hanging="721"/>
        <w:jc w:val="left"/>
        <w:rPr>
          <w:sz w:val="22"/>
        </w:rPr>
      </w:pPr>
      <w:r>
        <w:rPr>
          <w:color w:val="231F20"/>
          <w:sz w:val="22"/>
        </w:rPr>
        <w:t>Water</w:t>
      </w:r>
      <w:r>
        <w:rPr>
          <w:color w:val="231F20"/>
          <w:spacing w:val="-13"/>
          <w:sz w:val="22"/>
        </w:rPr>
        <w:t> </w:t>
      </w:r>
      <w:r>
        <w:rPr>
          <w:color w:val="231F20"/>
          <w:sz w:val="22"/>
        </w:rPr>
        <w:t>Distillation</w:t>
      </w:r>
      <w:r>
        <w:rPr>
          <w:color w:val="231F20"/>
          <w:spacing w:val="-12"/>
          <w:sz w:val="22"/>
        </w:rPr>
        <w:t> </w:t>
      </w:r>
      <w:r>
        <w:rPr>
          <w:color w:val="231F20"/>
          <w:spacing w:val="-2"/>
          <w:sz w:val="22"/>
        </w:rPr>
        <w:t>Stills</w:t>
      </w:r>
    </w:p>
    <w:p>
      <w:pPr>
        <w:pStyle w:val="ListParagraph"/>
        <w:numPr>
          <w:ilvl w:val="0"/>
          <w:numId w:val="16"/>
        </w:numPr>
        <w:tabs>
          <w:tab w:pos="920" w:val="left" w:leader="none"/>
          <w:tab w:pos="921" w:val="left" w:leader="none"/>
        </w:tabs>
        <w:spacing w:line="240" w:lineRule="auto" w:before="88" w:after="0"/>
        <w:ind w:left="920" w:right="0" w:hanging="721"/>
        <w:jc w:val="left"/>
        <w:rPr>
          <w:sz w:val="22"/>
        </w:rPr>
      </w:pPr>
      <w:r>
        <w:rPr/>
        <w:br w:type="column"/>
      </w:r>
      <w:r>
        <w:rPr>
          <w:color w:val="231F20"/>
          <w:spacing w:val="-2"/>
          <w:sz w:val="22"/>
        </w:rPr>
        <w:t>OptoElectrowetting</w:t>
      </w:r>
    </w:p>
    <w:p>
      <w:pPr>
        <w:pStyle w:val="BodyText"/>
      </w:pPr>
    </w:p>
    <w:p>
      <w:pPr>
        <w:pStyle w:val="BodyText"/>
        <w:ind w:left="200" w:right="358"/>
      </w:pPr>
      <w:r>
        <w:rPr>
          <w:color w:val="231F20"/>
        </w:rPr>
        <w:t>*one</w:t>
      </w:r>
      <w:r>
        <w:rPr>
          <w:color w:val="231F20"/>
          <w:spacing w:val="-3"/>
        </w:rPr>
        <w:t> </w:t>
      </w:r>
      <w:r>
        <w:rPr>
          <w:color w:val="231F20"/>
        </w:rPr>
        <w:t>made</w:t>
      </w:r>
      <w:r>
        <w:rPr>
          <w:color w:val="231F20"/>
          <w:spacing w:val="-3"/>
        </w:rPr>
        <w:t> </w:t>
      </w:r>
      <w:r>
        <w:rPr>
          <w:color w:val="231F20"/>
        </w:rPr>
        <w:t>by</w:t>
      </w:r>
      <w:r>
        <w:rPr>
          <w:color w:val="231F20"/>
          <w:spacing w:val="-3"/>
        </w:rPr>
        <w:t> </w:t>
      </w:r>
      <w:r>
        <w:rPr>
          <w:color w:val="231F20"/>
        </w:rPr>
        <w:t>Harold</w:t>
      </w:r>
      <w:r>
        <w:rPr>
          <w:color w:val="231F20"/>
          <w:spacing w:val="-3"/>
        </w:rPr>
        <w:t> </w:t>
      </w:r>
      <w:r>
        <w:rPr>
          <w:color w:val="231F20"/>
        </w:rPr>
        <w:t>Tay</w:t>
      </w:r>
      <w:r>
        <w:rPr>
          <w:color w:val="231F20"/>
          <w:spacing w:val="-3"/>
        </w:rPr>
        <w:t> </w:t>
      </w:r>
      <w:r>
        <w:rPr>
          <w:color w:val="231F20"/>
        </w:rPr>
        <w:t>during</w:t>
      </w:r>
      <w:r>
        <w:rPr>
          <w:color w:val="231F20"/>
          <w:spacing w:val="-3"/>
        </w:rPr>
        <w:t> </w:t>
      </w:r>
      <w:r>
        <w:rPr>
          <w:color w:val="231F20"/>
        </w:rPr>
        <w:t>the</w:t>
      </w:r>
      <w:r>
        <w:rPr>
          <w:color w:val="231F20"/>
          <w:spacing w:val="-3"/>
        </w:rPr>
        <w:t> </w:t>
      </w:r>
      <w:r>
        <w:rPr>
          <w:color w:val="231F20"/>
        </w:rPr>
        <w:t>Gathering</w:t>
      </w:r>
      <w:r>
        <w:rPr>
          <w:color w:val="231F20"/>
          <w:spacing w:val="-3"/>
        </w:rPr>
        <w:t> </w:t>
      </w:r>
      <w:r>
        <w:rPr>
          <w:color w:val="231F20"/>
        </w:rPr>
        <w:t>for R-Cards for the Water Monitoring Workshop</w:t>
      </w:r>
    </w:p>
    <w:p>
      <w:pPr>
        <w:pStyle w:val="BodyText"/>
        <w:ind w:left="200" w:right="358"/>
      </w:pPr>
      <w:r>
        <w:rPr>
          <w:color w:val="231F20"/>
          <w:spacing w:val="-4"/>
        </w:rPr>
        <w:t>**many</w:t>
      </w:r>
      <w:r>
        <w:rPr>
          <w:color w:val="231F20"/>
          <w:spacing w:val="-13"/>
        </w:rPr>
        <w:t> </w:t>
      </w:r>
      <w:r>
        <w:rPr>
          <w:color w:val="231F20"/>
          <w:spacing w:val="-4"/>
        </w:rPr>
        <w:t>of</w:t>
      </w:r>
      <w:r>
        <w:rPr>
          <w:color w:val="231F20"/>
          <w:spacing w:val="-13"/>
        </w:rPr>
        <w:t> </w:t>
      </w:r>
      <w:r>
        <w:rPr>
          <w:color w:val="231F20"/>
          <w:spacing w:val="-4"/>
        </w:rPr>
        <w:t>list</w:t>
      </w:r>
      <w:r>
        <w:rPr>
          <w:color w:val="231F20"/>
          <w:spacing w:val="-13"/>
        </w:rPr>
        <w:t> </w:t>
      </w:r>
      <w:r>
        <w:rPr>
          <w:color w:val="231F20"/>
          <w:spacing w:val="-4"/>
        </w:rPr>
        <w:t>are</w:t>
      </w:r>
      <w:r>
        <w:rPr>
          <w:color w:val="231F20"/>
          <w:spacing w:val="-13"/>
        </w:rPr>
        <w:t> </w:t>
      </w:r>
      <w:r>
        <w:rPr>
          <w:color w:val="231F20"/>
          <w:spacing w:val="-4"/>
        </w:rPr>
        <w:t>part</w:t>
      </w:r>
      <w:r>
        <w:rPr>
          <w:color w:val="231F20"/>
          <w:spacing w:val="-13"/>
        </w:rPr>
        <w:t> </w:t>
      </w:r>
      <w:r>
        <w:rPr>
          <w:color w:val="231F20"/>
          <w:spacing w:val="-4"/>
        </w:rPr>
        <w:t>of</w:t>
      </w:r>
      <w:r>
        <w:rPr>
          <w:color w:val="231F20"/>
          <w:spacing w:val="-13"/>
        </w:rPr>
        <w:t> </w:t>
      </w:r>
      <w:r>
        <w:rPr>
          <w:color w:val="231F20"/>
          <w:spacing w:val="-4"/>
        </w:rPr>
        <w:t>Hackteria</w:t>
      </w:r>
      <w:r>
        <w:rPr>
          <w:color w:val="231F20"/>
          <w:spacing w:val="-13"/>
        </w:rPr>
        <w:t> </w:t>
      </w:r>
      <w:r>
        <w:rPr>
          <w:color w:val="231F20"/>
          <w:spacing w:val="-4"/>
        </w:rPr>
        <w:t>network</w:t>
      </w:r>
      <w:r>
        <w:rPr>
          <w:color w:val="231F20"/>
          <w:spacing w:val="-13"/>
        </w:rPr>
        <w:t> </w:t>
      </w:r>
      <w:r>
        <w:rPr>
          <w:color w:val="231F20"/>
          <w:spacing w:val="-4"/>
          <w:w w:val="110"/>
        </w:rPr>
        <w:t>g</w:t>
      </w:r>
      <w:r>
        <w:rPr>
          <w:color w:val="231F20"/>
          <w:spacing w:val="-6"/>
          <w:w w:val="110"/>
        </w:rPr>
        <w:t>oo</w:t>
      </w:r>
      <w:r>
        <w:rPr>
          <w:color w:val="231F20"/>
          <w:spacing w:val="-4"/>
          <w:w w:val="110"/>
        </w:rPr>
        <w:t>die</w:t>
      </w:r>
      <w:r>
        <w:rPr>
          <w:color w:val="231F20"/>
          <w:spacing w:val="-3"/>
          <w:w w:val="110"/>
        </w:rPr>
        <w:t>s</w:t>
      </w:r>
      <w:r>
        <w:rPr>
          <w:color w:val="231F20"/>
          <w:spacing w:val="-3"/>
          <w:w w:val="30"/>
        </w:rPr>
        <w:t>�</w:t>
      </w:r>
      <w:r>
        <w:rPr>
          <w:color w:val="231F20"/>
          <w:spacing w:val="-5"/>
        </w:rPr>
        <w:t> </w:t>
      </w:r>
      <w:r>
        <w:rPr>
          <w:color w:val="231F20"/>
          <w:spacing w:val="1"/>
          <w:w w:val="135"/>
        </w:rPr>
        <w:t>i</w:t>
      </w:r>
      <w:r>
        <w:rPr>
          <w:color w:val="231F20"/>
          <w:w w:val="55"/>
        </w:rPr>
        <w:t>�</w:t>
      </w:r>
      <w:r>
        <w:rPr>
          <w:color w:val="231F20"/>
          <w:spacing w:val="-2"/>
          <w:w w:val="135"/>
        </w:rPr>
        <w:t>e</w:t>
      </w:r>
      <w:r>
        <w:rPr>
          <w:color w:val="231F20"/>
          <w:spacing w:val="1"/>
          <w:w w:val="55"/>
        </w:rPr>
        <w:t>�</w:t>
      </w:r>
      <w:r>
        <w:rPr>
          <w:color w:val="231F20"/>
          <w:spacing w:val="-11"/>
          <w:w w:val="95"/>
        </w:rPr>
        <w:t> </w:t>
      </w:r>
      <w:hyperlink r:id="rId157">
        <w:r>
          <w:rPr>
            <w:color w:val="6A50BC"/>
            <w:spacing w:val="1"/>
            <w:u w:val="single" w:color="6A50BC"/>
          </w:rPr>
          <w:t>ht</w:t>
        </w:r>
        <w:r>
          <w:rPr>
            <w:color w:val="6A50BC"/>
            <w:spacing w:val="-3"/>
            <w:u w:val="single" w:color="6A50BC"/>
          </w:rPr>
          <w:t>t</w:t>
        </w:r>
        <w:r>
          <w:rPr>
            <w:color w:val="6A50BC"/>
            <w:u w:val="single" w:color="6A50BC"/>
          </w:rPr>
          <w:t>p</w:t>
        </w:r>
        <w:r>
          <w:rPr>
            <w:color w:val="6A50BC"/>
            <w:spacing w:val="1"/>
            <w:w w:val="99"/>
            <w:u w:val="single" w:color="6A50BC"/>
          </w:rPr>
          <w:t>s://</w:t>
        </w:r>
        <w:r>
          <w:rPr>
            <w:color w:val="6A50BC"/>
            <w:w w:val="99"/>
            <w:u w:val="single" w:color="6A50BC"/>
          </w:rPr>
          <w:t>w</w:t>
        </w:r>
        <w:r>
          <w:rPr>
            <w:color w:val="6A50BC"/>
            <w:u w:val="single" w:color="6A50BC"/>
          </w:rPr>
          <w:t>w</w:t>
        </w:r>
        <w:r>
          <w:rPr>
            <w:color w:val="6A50BC"/>
            <w:spacing w:val="-6"/>
            <w:u w:val="single" w:color="6A50BC"/>
          </w:rPr>
          <w:t>w</w:t>
        </w:r>
        <w:r>
          <w:rPr>
            <w:color w:val="6A50BC"/>
            <w:w w:val="20"/>
            <w:u w:val="single" w:color="6A50BC"/>
          </w:rPr>
          <w:t>�</w:t>
        </w:r>
        <w:r>
          <w:rPr>
            <w:color w:val="6A50BC"/>
            <w:u w:val="single" w:color="6A50BC"/>
          </w:rPr>
          <w:t>gaudi</w:t>
        </w:r>
        <w:r>
          <w:rPr>
            <w:color w:val="6A50BC"/>
            <w:w w:val="20"/>
            <w:u w:val="single" w:color="6A50BC"/>
          </w:rPr>
          <w:t>�</w:t>
        </w:r>
        <w:r>
          <w:rPr>
            <w:color w:val="6A50BC"/>
            <w:w w:val="99"/>
            <w:u w:val="single" w:color="6A50BC"/>
          </w:rPr>
          <w:t>c</w:t>
        </w:r>
        <w:r>
          <w:rPr>
            <w:color w:val="6A50BC"/>
            <w:spacing w:val="1"/>
            <w:w w:val="99"/>
            <w:u w:val="single" w:color="6A50BC"/>
          </w:rPr>
          <w:t>h/O</w:t>
        </w:r>
        <w:r>
          <w:rPr>
            <w:color w:val="6A50BC"/>
            <w:spacing w:val="-2"/>
            <w:w w:val="99"/>
            <w:u w:val="single" w:color="6A50BC"/>
          </w:rPr>
          <w:t>p</w:t>
        </w:r>
        <w:r>
          <w:rPr>
            <w:color w:val="6A50BC"/>
            <w:u w:val="single" w:color="6A50BC"/>
          </w:rPr>
          <w:t>e</w:t>
        </w:r>
        <w:r>
          <w:rPr>
            <w:color w:val="6A50BC"/>
            <w:spacing w:val="2"/>
            <w:u w:val="single" w:color="6A50BC"/>
          </w:rPr>
          <w:t>n</w:t>
        </w:r>
        <w:r>
          <w:rPr>
            <w:color w:val="6A50BC"/>
            <w:w w:val="99"/>
            <w:u w:val="single" w:color="6A50BC"/>
          </w:rPr>
          <w:t>D</w:t>
        </w:r>
        <w:r>
          <w:rPr>
            <w:color w:val="6A50BC"/>
            <w:spacing w:val="-7"/>
            <w:u w:val="single" w:color="6A50BC"/>
          </w:rPr>
          <w:t>r</w:t>
        </w:r>
        <w:r>
          <w:rPr>
            <w:color w:val="6A50BC"/>
            <w:u w:val="single" w:color="6A50BC"/>
          </w:rPr>
          <w:t>o</w:t>
        </w:r>
        <w:r>
          <w:rPr>
            <w:color w:val="6A50BC"/>
            <w:w w:val="99"/>
            <w:u w:val="single" w:color="6A50BC"/>
          </w:rPr>
          <w:t>p/</w:t>
        </w:r>
      </w:hyperlink>
    </w:p>
    <w:p>
      <w:pPr>
        <w:spacing w:after="0"/>
        <w:sectPr>
          <w:pgSz w:w="11910" w:h="16840"/>
          <w:pgMar w:header="0" w:footer="738" w:top="840" w:bottom="740" w:left="600" w:right="620"/>
          <w:cols w:num="2" w:equalWidth="0">
            <w:col w:w="5233" w:space="40"/>
            <w:col w:w="5417"/>
          </w:cols>
        </w:sectPr>
      </w:pPr>
    </w:p>
    <w:p>
      <w:pPr>
        <w:pStyle w:val="BodyText"/>
        <w:spacing w:before="4"/>
        <w:rPr>
          <w:sz w:val="20"/>
        </w:rPr>
      </w:pPr>
    </w:p>
    <w:p>
      <w:pPr>
        <w:pStyle w:val="BodyText"/>
        <w:spacing w:line="20" w:lineRule="exact"/>
        <w:ind w:left="498"/>
        <w:rPr>
          <w:sz w:val="2"/>
        </w:rPr>
      </w:pPr>
      <w:r>
        <w:rPr>
          <w:sz w:val="2"/>
        </w:rPr>
        <w:pict>
          <v:group style="width:497.4pt;height:1pt;mso-position-horizontal-relative:char;mso-position-vertical-relative:line" id="docshapegroup112" coordorigin="0,0" coordsize="9948,20">
            <v:line style="position:absolute" from="0,10" to="9948,10" stroked="true" strokeweight="1pt" strokecolor="#000000">
              <v:stroke dashstyle="solid"/>
            </v:line>
          </v:group>
        </w:pict>
      </w:r>
      <w:r>
        <w:rPr>
          <w:sz w:val="2"/>
        </w:rPr>
      </w:r>
    </w:p>
    <w:p>
      <w:pPr>
        <w:pStyle w:val="BodyText"/>
        <w:spacing w:before="10"/>
        <w:rPr>
          <w:sz w:val="5"/>
        </w:rPr>
      </w:pPr>
    </w:p>
    <w:p>
      <w:pPr>
        <w:spacing w:after="0"/>
        <w:rPr>
          <w:sz w:val="5"/>
        </w:rPr>
        <w:sectPr>
          <w:type w:val="continuous"/>
          <w:pgSz w:w="11910" w:h="16840"/>
          <w:pgMar w:header="0" w:footer="548" w:top="0" w:bottom="280" w:left="600" w:right="620"/>
        </w:sectPr>
      </w:pPr>
    </w:p>
    <w:p>
      <w:pPr>
        <w:pStyle w:val="Heading5"/>
        <w:spacing w:before="58"/>
        <w:jc w:val="both"/>
      </w:pPr>
      <w:r>
        <w:rPr>
          <w:color w:val="231F20"/>
          <w:spacing w:val="-2"/>
          <w:w w:val="131"/>
        </w:rPr>
        <w:t>4</w:t>
      </w:r>
      <w:r>
        <w:rPr>
          <w:color w:val="231F20"/>
          <w:spacing w:val="-2"/>
          <w:w w:val="58"/>
        </w:rPr>
        <w:t>�</w:t>
      </w:r>
      <w:r>
        <w:rPr>
          <w:color w:val="231F20"/>
          <w:spacing w:val="1"/>
        </w:rPr>
        <w:t> </w:t>
      </w:r>
      <w:r>
        <w:rPr>
          <w:color w:val="231F20"/>
          <w:spacing w:val="-2"/>
          <w:w w:val="95"/>
        </w:rPr>
        <w:t>Artificial</w:t>
      </w:r>
      <w:r>
        <w:rPr>
          <w:color w:val="231F20"/>
          <w:spacing w:val="2"/>
        </w:rPr>
        <w:t> </w:t>
      </w:r>
      <w:r>
        <w:rPr>
          <w:color w:val="231F20"/>
          <w:spacing w:val="-2"/>
          <w:w w:val="95"/>
        </w:rPr>
        <w:t>Intelligence</w:t>
      </w:r>
      <w:r>
        <w:rPr>
          <w:color w:val="231F20"/>
          <w:spacing w:val="1"/>
        </w:rPr>
        <w:t> </w:t>
      </w:r>
      <w:r>
        <w:rPr>
          <w:color w:val="231F20"/>
          <w:spacing w:val="-4"/>
          <w:w w:val="95"/>
        </w:rPr>
        <w:t>(AI)</w:t>
      </w:r>
    </w:p>
    <w:p>
      <w:pPr>
        <w:pStyle w:val="BodyText"/>
        <w:rPr>
          <w:rFonts w:ascii="Urbanist"/>
          <w:b/>
        </w:rPr>
      </w:pPr>
    </w:p>
    <w:p>
      <w:pPr>
        <w:spacing w:before="0"/>
        <w:ind w:left="378" w:right="0" w:firstLine="0"/>
        <w:jc w:val="left"/>
        <w:rPr>
          <w:sz w:val="22"/>
        </w:rPr>
      </w:pPr>
      <w:r>
        <w:rPr>
          <w:rFonts w:ascii="Urbanist"/>
          <w:b/>
          <w:color w:val="231F20"/>
          <w:sz w:val="22"/>
        </w:rPr>
        <w:t>Date</w:t>
      </w:r>
      <w:r>
        <w:rPr>
          <w:color w:val="231F20"/>
          <w:sz w:val="22"/>
        </w:rPr>
        <w:t>:</w:t>
      </w:r>
      <w:r>
        <w:rPr>
          <w:color w:val="231F20"/>
          <w:spacing w:val="-13"/>
          <w:sz w:val="22"/>
        </w:rPr>
        <w:t> </w:t>
      </w:r>
      <w:r>
        <w:rPr>
          <w:color w:val="231F20"/>
          <w:sz w:val="22"/>
        </w:rPr>
        <w:t>2022-10-</w:t>
      </w:r>
      <w:r>
        <w:rPr>
          <w:color w:val="231F20"/>
          <w:spacing w:val="-5"/>
          <w:sz w:val="22"/>
        </w:rPr>
        <w:t>28</w:t>
      </w:r>
    </w:p>
    <w:p>
      <w:pPr>
        <w:spacing w:before="0"/>
        <w:ind w:left="378" w:right="0" w:firstLine="0"/>
        <w:jc w:val="left"/>
        <w:rPr>
          <w:sz w:val="22"/>
        </w:rPr>
      </w:pPr>
      <w:r>
        <w:rPr>
          <w:rFonts w:ascii="Urbanist"/>
          <w:b/>
          <w:color w:val="231F20"/>
          <w:spacing w:val="-2"/>
          <w:sz w:val="22"/>
        </w:rPr>
        <w:t>Time</w:t>
      </w:r>
      <w:r>
        <w:rPr>
          <w:color w:val="231F20"/>
          <w:spacing w:val="-2"/>
          <w:sz w:val="22"/>
        </w:rPr>
        <w:t>:</w:t>
      </w:r>
      <w:r>
        <w:rPr>
          <w:color w:val="231F20"/>
          <w:spacing w:val="-4"/>
          <w:sz w:val="22"/>
        </w:rPr>
        <w:t> 11:00</w:t>
      </w:r>
    </w:p>
    <w:p>
      <w:pPr>
        <w:spacing w:before="0"/>
        <w:ind w:left="378" w:right="0" w:firstLine="0"/>
        <w:jc w:val="left"/>
        <w:rPr>
          <w:sz w:val="22"/>
        </w:rPr>
      </w:pPr>
      <w:r>
        <w:rPr>
          <w:rFonts w:ascii="Urbanist" w:hAnsi="Urbanist"/>
          <w:b/>
          <w:color w:val="231F20"/>
          <w:sz w:val="22"/>
        </w:rPr>
        <w:t>Place</w:t>
      </w:r>
      <w:r>
        <w:rPr>
          <w:color w:val="231F20"/>
          <w:sz w:val="22"/>
        </w:rPr>
        <w:t>:</w:t>
      </w:r>
      <w:r>
        <w:rPr>
          <w:color w:val="231F20"/>
          <w:spacing w:val="-11"/>
          <w:sz w:val="22"/>
        </w:rPr>
        <w:t> </w:t>
      </w:r>
      <w:r>
        <w:rPr>
          <w:color w:val="231F20"/>
          <w:spacing w:val="-2"/>
          <w:sz w:val="22"/>
        </w:rPr>
        <w:t>Ñeque</w:t>
      </w:r>
    </w:p>
    <w:p>
      <w:pPr>
        <w:spacing w:before="0"/>
        <w:ind w:left="378" w:right="0" w:firstLine="0"/>
        <w:jc w:val="left"/>
        <w:rPr>
          <w:sz w:val="22"/>
          <w:szCs w:val="22"/>
        </w:rPr>
      </w:pPr>
      <w:r>
        <w:rPr>
          <w:rFonts w:ascii="Urbanist" w:hAnsi="Urbanist" w:cs="Urbanist" w:eastAsia="Urbanist"/>
          <w:b/>
          <w:bCs/>
          <w:color w:val="231F20"/>
          <w:spacing w:val="-2"/>
          <w:sz w:val="22"/>
          <w:szCs w:val="22"/>
        </w:rPr>
        <w:t>Facilitator</w:t>
      </w:r>
      <w:r>
        <w:rPr>
          <w:color w:val="231F20"/>
          <w:spacing w:val="-2"/>
          <w:sz w:val="22"/>
          <w:szCs w:val="22"/>
        </w:rPr>
        <w:t>:</w:t>
      </w:r>
      <w:r>
        <w:rPr>
          <w:color w:val="231F20"/>
          <w:spacing w:val="1"/>
          <w:sz w:val="22"/>
          <w:szCs w:val="22"/>
        </w:rPr>
        <w:t> </w:t>
      </w:r>
      <w:r>
        <w:rPr>
          <w:color w:val="231F20"/>
          <w:spacing w:val="-2"/>
          <w:sz w:val="22"/>
          <w:szCs w:val="22"/>
        </w:rPr>
        <w:t>Constantin</w:t>
      </w:r>
      <w:r>
        <w:rPr>
          <w:color w:val="231F20"/>
          <w:spacing w:val="1"/>
          <w:sz w:val="22"/>
          <w:szCs w:val="22"/>
        </w:rPr>
        <w:t> </w:t>
      </w:r>
      <w:r>
        <w:rPr>
          <w:color w:val="231F20"/>
          <w:spacing w:val="-2"/>
          <w:sz w:val="22"/>
          <w:szCs w:val="22"/>
        </w:rPr>
        <w:t>-</w:t>
      </w:r>
      <w:r>
        <w:rPr>
          <w:color w:val="231F20"/>
          <w:spacing w:val="1"/>
          <w:sz w:val="22"/>
          <w:szCs w:val="22"/>
        </w:rPr>
        <w:t> </w:t>
      </w:r>
      <w:r>
        <w:rPr>
          <w:color w:val="231F20"/>
          <w:spacing w:val="-7"/>
          <w:w w:val="106"/>
          <w:sz w:val="22"/>
          <w:szCs w:val="22"/>
        </w:rPr>
        <w:t>Z</w:t>
      </w:r>
      <w:r>
        <w:rPr>
          <w:color w:val="231F20"/>
          <w:w w:val="106"/>
          <w:sz w:val="22"/>
          <w:szCs w:val="22"/>
        </w:rPr>
        <w:t>a</w:t>
      </w:r>
      <w:r>
        <w:rPr>
          <w:color w:val="231F20"/>
          <w:spacing w:val="-1"/>
          <w:w w:val="106"/>
          <w:sz w:val="22"/>
          <w:szCs w:val="22"/>
        </w:rPr>
        <w:t>l</w:t>
      </w:r>
      <w:r>
        <w:rPr>
          <w:color w:val="231F20"/>
          <w:spacing w:val="-4"/>
          <w:w w:val="106"/>
          <w:sz w:val="22"/>
          <w:szCs w:val="22"/>
        </w:rPr>
        <w:t>m</w:t>
      </w:r>
      <w:r>
        <w:rPr>
          <w:color w:val="231F20"/>
          <w:spacing w:val="-5"/>
          <w:w w:val="106"/>
          <w:sz w:val="22"/>
          <w:szCs w:val="22"/>
        </w:rPr>
        <w:t>ot</w:t>
      </w:r>
      <w:r>
        <w:rPr>
          <w:color w:val="231F20"/>
          <w:spacing w:val="-3"/>
          <w:w w:val="106"/>
          <w:sz w:val="22"/>
          <w:szCs w:val="22"/>
        </w:rPr>
        <w:t>e</w:t>
      </w:r>
      <w:r>
        <w:rPr>
          <w:color w:val="231F20"/>
          <w:spacing w:val="-2"/>
          <w:w w:val="106"/>
          <w:sz w:val="22"/>
          <w:szCs w:val="22"/>
        </w:rPr>
        <w:t>k</w:t>
      </w:r>
      <w:r>
        <w:rPr>
          <w:color w:val="231F20"/>
          <w:spacing w:val="-2"/>
          <w:w w:val="26"/>
          <w:sz w:val="22"/>
          <w:szCs w:val="22"/>
        </w:rPr>
        <w:t>�</w:t>
      </w:r>
      <w:r>
        <w:rPr>
          <w:color w:val="231F20"/>
          <w:spacing w:val="-2"/>
          <w:w w:val="105"/>
          <w:sz w:val="22"/>
          <w:szCs w:val="22"/>
        </w:rPr>
        <w:t>c</w:t>
      </w:r>
      <w:r>
        <w:rPr>
          <w:color w:val="231F20"/>
          <w:spacing w:val="-2"/>
          <w:w w:val="106"/>
          <w:sz w:val="22"/>
          <w:szCs w:val="22"/>
        </w:rPr>
        <w:t>o</w:t>
      </w:r>
      <w:r>
        <w:rPr>
          <w:color w:val="231F20"/>
          <w:spacing w:val="-1"/>
          <w:w w:val="106"/>
          <w:sz w:val="22"/>
          <w:szCs w:val="22"/>
        </w:rPr>
        <w:t>m</w:t>
      </w:r>
    </w:p>
    <w:p>
      <w:pPr>
        <w:spacing w:before="0"/>
        <w:ind w:left="378" w:right="0" w:firstLine="0"/>
        <w:jc w:val="left"/>
        <w:rPr>
          <w:sz w:val="22"/>
          <w:szCs w:val="22"/>
        </w:rPr>
      </w:pPr>
      <w:r>
        <w:rPr>
          <w:rFonts w:ascii="Urbanist" w:hAnsi="Urbanist" w:cs="Urbanist" w:eastAsia="Urbanist"/>
          <w:b/>
          <w:bCs/>
          <w:color w:val="231F20"/>
          <w:spacing w:val="-2"/>
          <w:sz w:val="22"/>
          <w:szCs w:val="22"/>
        </w:rPr>
        <w:t>Notetaker</w:t>
      </w:r>
      <w:r>
        <w:rPr>
          <w:color w:val="231F20"/>
          <w:spacing w:val="-2"/>
          <w:sz w:val="22"/>
          <w:szCs w:val="22"/>
        </w:rPr>
        <w:t>:</w:t>
      </w:r>
      <w:r>
        <w:rPr>
          <w:color w:val="231F20"/>
          <w:spacing w:val="-7"/>
          <w:sz w:val="22"/>
          <w:szCs w:val="22"/>
        </w:rPr>
        <w:t> </w:t>
      </w:r>
      <w:r>
        <w:rPr>
          <w:color w:val="231F20"/>
          <w:spacing w:val="-2"/>
          <w:sz w:val="22"/>
          <w:szCs w:val="22"/>
        </w:rPr>
        <w:t>Alexandra</w:t>
      </w:r>
      <w:r>
        <w:rPr>
          <w:color w:val="231F20"/>
          <w:spacing w:val="-7"/>
          <w:sz w:val="22"/>
          <w:szCs w:val="22"/>
        </w:rPr>
        <w:t> </w:t>
      </w:r>
      <w:r>
        <w:rPr>
          <w:color w:val="231F20"/>
          <w:spacing w:val="-2"/>
          <w:sz w:val="22"/>
          <w:szCs w:val="22"/>
        </w:rPr>
        <w:t>-</w:t>
      </w:r>
      <w:r>
        <w:rPr>
          <w:color w:val="231F20"/>
          <w:spacing w:val="-7"/>
          <w:sz w:val="22"/>
          <w:szCs w:val="22"/>
        </w:rPr>
        <w:t> </w:t>
      </w:r>
      <w:r>
        <w:rPr>
          <w:color w:val="231F20"/>
          <w:spacing w:val="-7"/>
          <w:w w:val="106"/>
          <w:sz w:val="22"/>
          <w:szCs w:val="22"/>
        </w:rPr>
        <w:t>Z</w:t>
      </w:r>
      <w:r>
        <w:rPr>
          <w:color w:val="231F20"/>
          <w:w w:val="106"/>
          <w:sz w:val="22"/>
          <w:szCs w:val="22"/>
        </w:rPr>
        <w:t>a</w:t>
      </w:r>
      <w:r>
        <w:rPr>
          <w:color w:val="231F20"/>
          <w:spacing w:val="-1"/>
          <w:w w:val="106"/>
          <w:sz w:val="22"/>
          <w:szCs w:val="22"/>
        </w:rPr>
        <w:t>l</w:t>
      </w:r>
      <w:r>
        <w:rPr>
          <w:color w:val="231F20"/>
          <w:spacing w:val="-4"/>
          <w:w w:val="106"/>
          <w:sz w:val="22"/>
          <w:szCs w:val="22"/>
        </w:rPr>
        <w:t>m</w:t>
      </w:r>
      <w:r>
        <w:rPr>
          <w:color w:val="231F20"/>
          <w:spacing w:val="-5"/>
          <w:w w:val="106"/>
          <w:sz w:val="22"/>
          <w:szCs w:val="22"/>
        </w:rPr>
        <w:t>ot</w:t>
      </w:r>
      <w:r>
        <w:rPr>
          <w:color w:val="231F20"/>
          <w:spacing w:val="-3"/>
          <w:w w:val="106"/>
          <w:sz w:val="22"/>
          <w:szCs w:val="22"/>
        </w:rPr>
        <w:t>e</w:t>
      </w:r>
      <w:r>
        <w:rPr>
          <w:color w:val="231F20"/>
          <w:spacing w:val="-2"/>
          <w:w w:val="106"/>
          <w:sz w:val="22"/>
          <w:szCs w:val="22"/>
        </w:rPr>
        <w:t>k</w:t>
      </w:r>
      <w:r>
        <w:rPr>
          <w:color w:val="231F20"/>
          <w:spacing w:val="-2"/>
          <w:w w:val="26"/>
          <w:sz w:val="22"/>
          <w:szCs w:val="22"/>
        </w:rPr>
        <w:t>�</w:t>
      </w:r>
      <w:r>
        <w:rPr>
          <w:color w:val="231F20"/>
          <w:spacing w:val="-2"/>
          <w:w w:val="105"/>
          <w:sz w:val="22"/>
          <w:szCs w:val="22"/>
        </w:rPr>
        <w:t>c</w:t>
      </w:r>
      <w:r>
        <w:rPr>
          <w:color w:val="231F20"/>
          <w:spacing w:val="-2"/>
          <w:w w:val="106"/>
          <w:sz w:val="22"/>
          <w:szCs w:val="22"/>
        </w:rPr>
        <w:t>o</w:t>
      </w:r>
      <w:r>
        <w:rPr>
          <w:color w:val="231F20"/>
          <w:spacing w:val="-1"/>
          <w:w w:val="106"/>
          <w:sz w:val="22"/>
          <w:szCs w:val="22"/>
        </w:rPr>
        <w:t>m</w:t>
      </w:r>
    </w:p>
    <w:p>
      <w:pPr>
        <w:pStyle w:val="BodyText"/>
      </w:pPr>
    </w:p>
    <w:p>
      <w:pPr>
        <w:pStyle w:val="BodyText"/>
        <w:ind w:left="378"/>
      </w:pPr>
      <w:r>
        <w:rPr>
          <w:rFonts w:ascii="Urbanist"/>
          <w:b/>
          <w:color w:val="231F20"/>
          <w:spacing w:val="-2"/>
        </w:rPr>
        <w:t>Participants</w:t>
      </w:r>
      <w:r>
        <w:rPr>
          <w:color w:val="231F20"/>
          <w:spacing w:val="-2"/>
        </w:rPr>
        <w:t>:</w:t>
      </w:r>
      <w:r>
        <w:rPr>
          <w:color w:val="231F20"/>
          <w:spacing w:val="-7"/>
        </w:rPr>
        <w:t> </w:t>
      </w:r>
      <w:r>
        <w:rPr>
          <w:color w:val="231F20"/>
          <w:spacing w:val="-2"/>
        </w:rPr>
        <w:t>Niko,</w:t>
      </w:r>
      <w:r>
        <w:rPr>
          <w:color w:val="231F20"/>
          <w:spacing w:val="-7"/>
        </w:rPr>
        <w:t> </w:t>
      </w:r>
      <w:r>
        <w:rPr>
          <w:color w:val="231F20"/>
          <w:spacing w:val="-2"/>
        </w:rPr>
        <w:t>Linda,</w:t>
      </w:r>
      <w:r>
        <w:rPr>
          <w:color w:val="231F20"/>
          <w:spacing w:val="-7"/>
        </w:rPr>
        <w:t> </w:t>
      </w:r>
      <w:r>
        <w:rPr>
          <w:color w:val="231F20"/>
          <w:spacing w:val="-2"/>
        </w:rPr>
        <w:t>Josh,</w:t>
      </w:r>
      <w:r>
        <w:rPr>
          <w:color w:val="231F20"/>
          <w:spacing w:val="-7"/>
        </w:rPr>
        <w:t> </w:t>
      </w:r>
      <w:r>
        <w:rPr>
          <w:color w:val="231F20"/>
          <w:spacing w:val="-2"/>
        </w:rPr>
        <w:t>Alexandra,7</w:t>
      </w:r>
      <w:r>
        <w:rPr>
          <w:color w:val="231F20"/>
          <w:spacing w:val="-7"/>
        </w:rPr>
        <w:t> </w:t>
      </w:r>
      <w:r>
        <w:rPr>
          <w:color w:val="231F20"/>
          <w:spacing w:val="-2"/>
        </w:rPr>
        <w:t>students </w:t>
      </w:r>
      <w:r>
        <w:rPr>
          <w:color w:val="231F20"/>
        </w:rPr>
        <w:t>from Panama school with their robotics teacher</w:t>
      </w:r>
    </w:p>
    <w:p>
      <w:pPr>
        <w:pStyle w:val="Heading5"/>
        <w:spacing w:line="530" w:lineRule="atLeast"/>
        <w:ind w:right="2736"/>
      </w:pPr>
      <w:r>
        <w:rPr>
          <w:color w:val="231F20"/>
          <w:spacing w:val="-4"/>
        </w:rPr>
        <w:t>Exploratory</w:t>
      </w:r>
      <w:r>
        <w:rPr>
          <w:color w:val="231F20"/>
          <w:spacing w:val="-10"/>
        </w:rPr>
        <w:t> </w:t>
      </w:r>
      <w:r>
        <w:rPr>
          <w:color w:val="231F20"/>
          <w:spacing w:val="-4"/>
        </w:rPr>
        <w:t>session </w:t>
      </w:r>
      <w:r>
        <w:rPr>
          <w:color w:val="231F20"/>
        </w:rPr>
        <w:t>Discussion notes</w:t>
      </w:r>
    </w:p>
    <w:p>
      <w:pPr>
        <w:pStyle w:val="BodyText"/>
        <w:ind w:left="378"/>
        <w:jc w:val="both"/>
      </w:pPr>
      <w:r>
        <w:rPr>
          <w:color w:val="231F20"/>
        </w:rPr>
        <w:t>In the last few years, AI has been evolving rapidly, solving lots in tedious or overly complex </w:t>
      </w:r>
      <w:r>
        <w:rPr>
          <w:color w:val="231F20"/>
          <w:spacing w:val="-3"/>
          <w:w w:val="113"/>
        </w:rPr>
        <w:t>t</w:t>
      </w:r>
      <w:r>
        <w:rPr>
          <w:color w:val="231F20"/>
          <w:w w:val="113"/>
        </w:rPr>
        <w:t>as</w:t>
      </w:r>
      <w:r>
        <w:rPr>
          <w:color w:val="231F20"/>
          <w:spacing w:val="-2"/>
          <w:w w:val="113"/>
        </w:rPr>
        <w:t>k</w:t>
      </w:r>
      <w:r>
        <w:rPr>
          <w:color w:val="231F20"/>
          <w:spacing w:val="1"/>
          <w:w w:val="113"/>
        </w:rPr>
        <w:t>s</w:t>
      </w:r>
      <w:r>
        <w:rPr>
          <w:color w:val="231F20"/>
          <w:spacing w:val="1"/>
          <w:w w:val="33"/>
        </w:rPr>
        <w:t>�</w:t>
      </w:r>
      <w:r>
        <w:rPr>
          <w:color w:val="231F20"/>
          <w:spacing w:val="-1"/>
          <w:w w:val="99"/>
        </w:rPr>
        <w:t> </w:t>
      </w:r>
      <w:r>
        <w:rPr>
          <w:color w:val="231F20"/>
        </w:rPr>
        <w:t>We invite you to participate in this exploratory session to find</w:t>
      </w:r>
      <w:r>
        <w:rPr>
          <w:color w:val="231F20"/>
          <w:spacing w:val="-1"/>
        </w:rPr>
        <w:t> </w:t>
      </w:r>
      <w:r>
        <w:rPr>
          <w:color w:val="231F20"/>
        </w:rPr>
        <w:t>out how</w:t>
      </w:r>
      <w:r>
        <w:rPr>
          <w:color w:val="231F20"/>
          <w:spacing w:val="-1"/>
        </w:rPr>
        <w:t> </w:t>
      </w:r>
      <w:r>
        <w:rPr>
          <w:color w:val="231F20"/>
        </w:rPr>
        <w:t>we</w:t>
      </w:r>
      <w:r>
        <w:rPr>
          <w:color w:val="231F20"/>
          <w:spacing w:val="-1"/>
        </w:rPr>
        <w:t> </w:t>
      </w:r>
      <w:r>
        <w:rPr>
          <w:color w:val="231F20"/>
        </w:rPr>
        <w:t>can</w:t>
      </w:r>
      <w:r>
        <w:rPr>
          <w:color w:val="231F20"/>
          <w:spacing w:val="-1"/>
        </w:rPr>
        <w:t> </w:t>
      </w:r>
      <w:r>
        <w:rPr>
          <w:color w:val="231F20"/>
        </w:rPr>
        <w:t>use</w:t>
      </w:r>
      <w:r>
        <w:rPr>
          <w:color w:val="231F20"/>
          <w:spacing w:val="-1"/>
        </w:rPr>
        <w:t> </w:t>
      </w:r>
      <w:r>
        <w:rPr>
          <w:color w:val="231F20"/>
        </w:rPr>
        <w:t>AI to our </w:t>
      </w:r>
      <w:r>
        <w:rPr>
          <w:color w:val="231F20"/>
          <w:spacing w:val="-1"/>
          <w:w w:val="108"/>
        </w:rPr>
        <w:t>a</w:t>
      </w:r>
      <w:r>
        <w:rPr>
          <w:color w:val="231F20"/>
          <w:spacing w:val="1"/>
          <w:w w:val="108"/>
        </w:rPr>
        <w:t>d</w:t>
      </w:r>
      <w:r>
        <w:rPr>
          <w:color w:val="231F20"/>
          <w:spacing w:val="-4"/>
          <w:w w:val="108"/>
        </w:rPr>
        <w:t>v</w:t>
      </w:r>
      <w:r>
        <w:rPr>
          <w:color w:val="231F20"/>
          <w:spacing w:val="1"/>
          <w:w w:val="108"/>
        </w:rPr>
        <w:t>an</w:t>
      </w:r>
      <w:r>
        <w:rPr>
          <w:color w:val="231F20"/>
          <w:spacing w:val="-2"/>
          <w:w w:val="108"/>
        </w:rPr>
        <w:t>t</w:t>
      </w:r>
      <w:r>
        <w:rPr>
          <w:color w:val="231F20"/>
          <w:spacing w:val="-1"/>
          <w:w w:val="108"/>
        </w:rPr>
        <w:t>a</w:t>
      </w:r>
      <w:r>
        <w:rPr>
          <w:color w:val="231F20"/>
          <w:spacing w:val="1"/>
          <w:w w:val="108"/>
        </w:rPr>
        <w:t>g</w:t>
      </w:r>
      <w:r>
        <w:rPr>
          <w:color w:val="231F20"/>
          <w:w w:val="108"/>
        </w:rPr>
        <w:t>e</w:t>
      </w:r>
      <w:r>
        <w:rPr>
          <w:color w:val="231F20"/>
          <w:spacing w:val="2"/>
          <w:w w:val="28"/>
        </w:rPr>
        <w:t>�</w:t>
      </w:r>
    </w:p>
    <w:p>
      <w:pPr>
        <w:pStyle w:val="BodyText"/>
        <w:spacing w:before="8"/>
        <w:rPr>
          <w:sz w:val="21"/>
        </w:rPr>
      </w:pPr>
    </w:p>
    <w:p>
      <w:pPr>
        <w:pStyle w:val="Heading5"/>
        <w:jc w:val="both"/>
        <w:rPr>
          <w:rFonts w:ascii="Urbanist-Light"/>
          <w:b w:val="0"/>
        </w:rPr>
      </w:pPr>
      <w:r>
        <w:rPr>
          <w:color w:val="231F20"/>
        </w:rPr>
        <w:t>What aspect in your day to day work do you hate the most/consider tedious and it could be automated with AI</w:t>
      </w:r>
      <w:r>
        <w:rPr>
          <w:rFonts w:ascii="Urbanist-Light"/>
          <w:b w:val="0"/>
          <w:color w:val="231F20"/>
        </w:rPr>
        <w:t>?</w:t>
      </w:r>
    </w:p>
    <w:p>
      <w:pPr>
        <w:pStyle w:val="BodyText"/>
        <w:ind w:left="378"/>
      </w:pPr>
      <w:r>
        <w:rPr>
          <w:color w:val="231F20"/>
          <w:spacing w:val="-2"/>
        </w:rPr>
        <w:t>Answers:</w:t>
      </w:r>
    </w:p>
    <w:p>
      <w:pPr>
        <w:pStyle w:val="ListParagraph"/>
        <w:numPr>
          <w:ilvl w:val="0"/>
          <w:numId w:val="17"/>
        </w:numPr>
        <w:tabs>
          <w:tab w:pos="1098" w:val="left" w:leader="none"/>
          <w:tab w:pos="1099" w:val="left" w:leader="none"/>
        </w:tabs>
        <w:spacing w:line="240" w:lineRule="auto" w:before="0" w:after="0"/>
        <w:ind w:left="1098" w:right="0" w:hanging="721"/>
        <w:jc w:val="left"/>
        <w:rPr>
          <w:sz w:val="22"/>
        </w:rPr>
      </w:pPr>
      <w:r>
        <w:rPr>
          <w:color w:val="231F20"/>
          <w:spacing w:val="-2"/>
          <w:sz w:val="22"/>
        </w:rPr>
        <w:t>spelling</w:t>
      </w:r>
      <w:r>
        <w:rPr>
          <w:color w:val="231F20"/>
          <w:spacing w:val="3"/>
          <w:sz w:val="22"/>
        </w:rPr>
        <w:t> </w:t>
      </w:r>
      <w:r>
        <w:rPr>
          <w:color w:val="231F20"/>
          <w:spacing w:val="-2"/>
          <w:sz w:val="22"/>
        </w:rPr>
        <w:t>correction</w:t>
      </w:r>
      <w:r>
        <w:rPr>
          <w:color w:val="231F20"/>
          <w:spacing w:val="4"/>
          <w:sz w:val="22"/>
        </w:rPr>
        <w:t> </w:t>
      </w:r>
      <w:r>
        <w:rPr>
          <w:color w:val="231F20"/>
          <w:spacing w:val="-2"/>
          <w:sz w:val="22"/>
        </w:rPr>
        <w:t>(Grammarly)</w:t>
      </w:r>
    </w:p>
    <w:p>
      <w:pPr>
        <w:pStyle w:val="ListParagraph"/>
        <w:numPr>
          <w:ilvl w:val="0"/>
          <w:numId w:val="17"/>
        </w:numPr>
        <w:tabs>
          <w:tab w:pos="1098" w:val="left" w:leader="none"/>
          <w:tab w:pos="1099" w:val="left" w:leader="none"/>
        </w:tabs>
        <w:spacing w:line="240" w:lineRule="auto" w:before="0" w:after="0"/>
        <w:ind w:left="1098" w:right="0" w:hanging="721"/>
        <w:jc w:val="left"/>
        <w:rPr>
          <w:sz w:val="22"/>
        </w:rPr>
      </w:pPr>
      <w:r>
        <w:rPr>
          <w:color w:val="231F20"/>
          <w:sz w:val="22"/>
        </w:rPr>
        <w:t>AI</w:t>
      </w:r>
      <w:r>
        <w:rPr>
          <w:color w:val="231F20"/>
          <w:spacing w:val="-7"/>
          <w:sz w:val="22"/>
        </w:rPr>
        <w:t> </w:t>
      </w:r>
      <w:r>
        <w:rPr>
          <w:color w:val="231F20"/>
          <w:sz w:val="22"/>
        </w:rPr>
        <w:t>assistant</w:t>
      </w:r>
      <w:r>
        <w:rPr>
          <w:color w:val="231F20"/>
          <w:spacing w:val="-7"/>
          <w:sz w:val="22"/>
        </w:rPr>
        <w:t> </w:t>
      </w:r>
      <w:r>
        <w:rPr>
          <w:color w:val="231F20"/>
          <w:sz w:val="22"/>
        </w:rPr>
        <w:t>-</w:t>
      </w:r>
      <w:r>
        <w:rPr>
          <w:color w:val="231F20"/>
          <w:spacing w:val="-7"/>
          <w:sz w:val="22"/>
        </w:rPr>
        <w:t> </w:t>
      </w:r>
      <w:r>
        <w:rPr>
          <w:color w:val="231F20"/>
          <w:sz w:val="22"/>
        </w:rPr>
        <w:t>general</w:t>
      </w:r>
      <w:r>
        <w:rPr>
          <w:color w:val="231F20"/>
          <w:spacing w:val="-6"/>
          <w:sz w:val="22"/>
        </w:rPr>
        <w:t> </w:t>
      </w:r>
      <w:r>
        <w:rPr>
          <w:color w:val="231F20"/>
          <w:spacing w:val="-4"/>
          <w:sz w:val="22"/>
        </w:rPr>
        <w:t>tasks</w:t>
      </w:r>
    </w:p>
    <w:p>
      <w:pPr>
        <w:pStyle w:val="ListParagraph"/>
        <w:numPr>
          <w:ilvl w:val="0"/>
          <w:numId w:val="17"/>
        </w:numPr>
        <w:tabs>
          <w:tab w:pos="1098" w:val="left" w:leader="none"/>
          <w:tab w:pos="1099" w:val="left" w:leader="none"/>
        </w:tabs>
        <w:spacing w:line="240" w:lineRule="auto" w:before="0" w:after="0"/>
        <w:ind w:left="378" w:right="0" w:firstLine="0"/>
        <w:jc w:val="both"/>
        <w:rPr>
          <w:sz w:val="22"/>
        </w:rPr>
      </w:pPr>
      <w:r>
        <w:rPr>
          <w:color w:val="231F20"/>
          <w:sz w:val="22"/>
        </w:rPr>
        <w:t>AI assistant for answering questions from </w:t>
      </w:r>
      <w:r>
        <w:rPr>
          <w:color w:val="231F20"/>
          <w:spacing w:val="-2"/>
          <w:sz w:val="22"/>
        </w:rPr>
        <w:t>domains</w:t>
      </w:r>
      <w:r>
        <w:rPr>
          <w:color w:val="231F20"/>
          <w:spacing w:val="-11"/>
          <w:sz w:val="22"/>
        </w:rPr>
        <w:t> </w:t>
      </w:r>
      <w:r>
        <w:rPr>
          <w:color w:val="231F20"/>
          <w:spacing w:val="-2"/>
          <w:sz w:val="22"/>
        </w:rPr>
        <w:t>we</w:t>
      </w:r>
      <w:r>
        <w:rPr>
          <w:color w:val="231F20"/>
          <w:spacing w:val="-11"/>
          <w:sz w:val="22"/>
        </w:rPr>
        <w:t> </w:t>
      </w:r>
      <w:r>
        <w:rPr>
          <w:color w:val="231F20"/>
          <w:spacing w:val="-2"/>
          <w:sz w:val="22"/>
        </w:rPr>
        <w:t>are</w:t>
      </w:r>
      <w:r>
        <w:rPr>
          <w:color w:val="231F20"/>
          <w:spacing w:val="-11"/>
          <w:sz w:val="22"/>
        </w:rPr>
        <w:t> </w:t>
      </w:r>
      <w:r>
        <w:rPr>
          <w:color w:val="231F20"/>
          <w:spacing w:val="-2"/>
          <w:sz w:val="22"/>
        </w:rPr>
        <w:t>not</w:t>
      </w:r>
      <w:r>
        <w:rPr>
          <w:color w:val="231F20"/>
          <w:spacing w:val="-11"/>
          <w:sz w:val="22"/>
        </w:rPr>
        <w:t> </w:t>
      </w:r>
      <w:r>
        <w:rPr>
          <w:color w:val="231F20"/>
          <w:spacing w:val="-2"/>
          <w:sz w:val="22"/>
        </w:rPr>
        <w:t>interested</w:t>
      </w:r>
      <w:r>
        <w:rPr>
          <w:color w:val="231F20"/>
          <w:spacing w:val="-11"/>
          <w:sz w:val="22"/>
        </w:rPr>
        <w:t> </w:t>
      </w:r>
      <w:r>
        <w:rPr>
          <w:color w:val="231F20"/>
          <w:spacing w:val="-2"/>
          <w:sz w:val="22"/>
        </w:rPr>
        <w:t>in</w:t>
      </w:r>
      <w:r>
        <w:rPr>
          <w:color w:val="231F20"/>
          <w:spacing w:val="-11"/>
          <w:sz w:val="22"/>
        </w:rPr>
        <w:t> </w:t>
      </w:r>
      <w:r>
        <w:rPr>
          <w:color w:val="231F20"/>
          <w:spacing w:val="-2"/>
          <w:sz w:val="22"/>
        </w:rPr>
        <w:t>and</w:t>
      </w:r>
      <w:r>
        <w:rPr>
          <w:color w:val="231F20"/>
          <w:spacing w:val="-11"/>
          <w:sz w:val="22"/>
        </w:rPr>
        <w:t> </w:t>
      </w:r>
      <w:r>
        <w:rPr>
          <w:color w:val="231F20"/>
          <w:spacing w:val="-2"/>
          <w:sz w:val="22"/>
        </w:rPr>
        <w:t>we</w:t>
      </w:r>
      <w:r>
        <w:rPr>
          <w:color w:val="231F20"/>
          <w:spacing w:val="-11"/>
          <w:sz w:val="22"/>
        </w:rPr>
        <w:t> </w:t>
      </w:r>
      <w:r>
        <w:rPr>
          <w:color w:val="231F20"/>
          <w:spacing w:val="-2"/>
          <w:sz w:val="22"/>
        </w:rPr>
        <w:t>don’t</w:t>
      </w:r>
      <w:r>
        <w:rPr>
          <w:color w:val="231F20"/>
          <w:spacing w:val="-11"/>
          <w:sz w:val="22"/>
        </w:rPr>
        <w:t> </w:t>
      </w:r>
      <w:r>
        <w:rPr>
          <w:color w:val="231F20"/>
          <w:spacing w:val="-2"/>
          <w:sz w:val="22"/>
        </w:rPr>
        <w:t>have </w:t>
      </w:r>
      <w:r>
        <w:rPr>
          <w:color w:val="231F20"/>
          <w:sz w:val="22"/>
        </w:rPr>
        <w:t>knowledge about</w:t>
      </w:r>
    </w:p>
    <w:p>
      <w:pPr>
        <w:pStyle w:val="ListParagraph"/>
        <w:numPr>
          <w:ilvl w:val="0"/>
          <w:numId w:val="17"/>
        </w:numPr>
        <w:tabs>
          <w:tab w:pos="1098" w:val="left" w:leader="none"/>
          <w:tab w:pos="1099" w:val="left" w:leader="none"/>
        </w:tabs>
        <w:spacing w:line="240" w:lineRule="auto" w:before="0" w:after="0"/>
        <w:ind w:left="1098" w:right="0" w:hanging="721"/>
        <w:jc w:val="both"/>
        <w:rPr>
          <w:sz w:val="22"/>
        </w:rPr>
      </w:pPr>
      <w:r>
        <w:rPr>
          <w:color w:val="231F20"/>
          <w:sz w:val="22"/>
        </w:rPr>
        <w:t>note</w:t>
      </w:r>
      <w:r>
        <w:rPr>
          <w:color w:val="231F20"/>
          <w:spacing w:val="-12"/>
          <w:sz w:val="22"/>
        </w:rPr>
        <w:t> </w:t>
      </w:r>
      <w:r>
        <w:rPr>
          <w:color w:val="231F20"/>
          <w:sz w:val="22"/>
        </w:rPr>
        <w:t>taking,</w:t>
      </w:r>
      <w:r>
        <w:rPr>
          <w:color w:val="231F20"/>
          <w:spacing w:val="-9"/>
          <w:sz w:val="22"/>
        </w:rPr>
        <w:t> </w:t>
      </w:r>
      <w:r>
        <w:rPr>
          <w:color w:val="231F20"/>
          <w:spacing w:val="-2"/>
          <w:sz w:val="22"/>
        </w:rPr>
        <w:t>captions</w:t>
      </w:r>
    </w:p>
    <w:p>
      <w:pPr>
        <w:pStyle w:val="ListParagraph"/>
        <w:numPr>
          <w:ilvl w:val="0"/>
          <w:numId w:val="17"/>
        </w:numPr>
        <w:tabs>
          <w:tab w:pos="1098" w:val="left" w:leader="none"/>
          <w:tab w:pos="1099" w:val="left" w:leader="none"/>
        </w:tabs>
        <w:spacing w:line="240" w:lineRule="auto" w:before="0" w:after="0"/>
        <w:ind w:left="1098" w:right="0" w:hanging="721"/>
        <w:jc w:val="both"/>
        <w:rPr>
          <w:sz w:val="22"/>
        </w:rPr>
      </w:pPr>
      <w:r>
        <w:rPr>
          <w:color w:val="231F20"/>
          <w:sz w:val="22"/>
        </w:rPr>
        <w:t>writing,</w:t>
      </w:r>
      <w:r>
        <w:rPr>
          <w:color w:val="231F20"/>
          <w:spacing w:val="-13"/>
          <w:sz w:val="22"/>
        </w:rPr>
        <w:t> </w:t>
      </w:r>
      <w:r>
        <w:rPr>
          <w:color w:val="231F20"/>
          <w:sz w:val="22"/>
        </w:rPr>
        <w:t>generating</w:t>
      </w:r>
      <w:r>
        <w:rPr>
          <w:color w:val="231F20"/>
          <w:spacing w:val="-12"/>
          <w:sz w:val="22"/>
        </w:rPr>
        <w:t> </w:t>
      </w:r>
      <w:r>
        <w:rPr>
          <w:color w:val="231F20"/>
          <w:sz w:val="22"/>
        </w:rPr>
        <w:t>new</w:t>
      </w:r>
      <w:r>
        <w:rPr>
          <w:color w:val="231F20"/>
          <w:spacing w:val="-12"/>
          <w:sz w:val="22"/>
        </w:rPr>
        <w:t> </w:t>
      </w:r>
      <w:r>
        <w:rPr>
          <w:color w:val="231F20"/>
          <w:spacing w:val="-2"/>
          <w:sz w:val="22"/>
        </w:rPr>
        <w:t>content</w:t>
      </w:r>
    </w:p>
    <w:p>
      <w:pPr>
        <w:pStyle w:val="ListParagraph"/>
        <w:numPr>
          <w:ilvl w:val="0"/>
          <w:numId w:val="17"/>
        </w:numPr>
        <w:tabs>
          <w:tab w:pos="1098" w:val="left" w:leader="none"/>
          <w:tab w:pos="1099" w:val="left" w:leader="none"/>
        </w:tabs>
        <w:spacing w:line="240" w:lineRule="auto" w:before="0" w:after="0"/>
        <w:ind w:left="378" w:right="0" w:firstLine="0"/>
        <w:jc w:val="both"/>
        <w:rPr>
          <w:sz w:val="22"/>
        </w:rPr>
      </w:pPr>
      <w:r>
        <w:rPr>
          <w:color w:val="231F20"/>
          <w:sz w:val="22"/>
        </w:rPr>
        <w:t>personalised recommendations - social media learning about our passions</w:t>
      </w:r>
    </w:p>
    <w:p>
      <w:pPr>
        <w:pStyle w:val="ListParagraph"/>
        <w:numPr>
          <w:ilvl w:val="0"/>
          <w:numId w:val="17"/>
        </w:numPr>
        <w:tabs>
          <w:tab w:pos="1098" w:val="left" w:leader="none"/>
          <w:tab w:pos="1099" w:val="left" w:leader="none"/>
        </w:tabs>
        <w:spacing w:line="240" w:lineRule="auto" w:before="0" w:after="0"/>
        <w:ind w:left="1098" w:right="0" w:hanging="721"/>
        <w:jc w:val="both"/>
        <w:rPr>
          <w:sz w:val="22"/>
        </w:rPr>
      </w:pPr>
      <w:r>
        <w:rPr>
          <w:color w:val="231F20"/>
          <w:sz w:val="22"/>
        </w:rPr>
        <w:t>self-driving</w:t>
      </w:r>
      <w:r>
        <w:rPr>
          <w:color w:val="231F20"/>
          <w:spacing w:val="-15"/>
          <w:sz w:val="22"/>
        </w:rPr>
        <w:t> </w:t>
      </w:r>
      <w:r>
        <w:rPr>
          <w:color w:val="231F20"/>
          <w:spacing w:val="-4"/>
          <w:sz w:val="22"/>
        </w:rPr>
        <w:t>cars</w:t>
      </w:r>
    </w:p>
    <w:p>
      <w:pPr>
        <w:pStyle w:val="ListParagraph"/>
        <w:numPr>
          <w:ilvl w:val="0"/>
          <w:numId w:val="17"/>
        </w:numPr>
        <w:tabs>
          <w:tab w:pos="1098" w:val="left" w:leader="none"/>
          <w:tab w:pos="1099" w:val="left" w:leader="none"/>
        </w:tabs>
        <w:spacing w:line="240" w:lineRule="auto" w:before="0" w:after="0"/>
        <w:ind w:left="378" w:right="0" w:firstLine="0"/>
        <w:jc w:val="both"/>
        <w:rPr>
          <w:sz w:val="22"/>
        </w:rPr>
      </w:pPr>
      <w:r>
        <w:rPr>
          <w:color w:val="231F20"/>
          <w:spacing w:val="-2"/>
          <w:sz w:val="22"/>
        </w:rPr>
        <w:t>speech</w:t>
      </w:r>
      <w:r>
        <w:rPr>
          <w:color w:val="231F20"/>
          <w:spacing w:val="-8"/>
          <w:sz w:val="22"/>
        </w:rPr>
        <w:t> </w:t>
      </w:r>
      <w:r>
        <w:rPr>
          <w:color w:val="231F20"/>
          <w:spacing w:val="-2"/>
          <w:sz w:val="22"/>
        </w:rPr>
        <w:t>to</w:t>
      </w:r>
      <w:r>
        <w:rPr>
          <w:color w:val="231F20"/>
          <w:spacing w:val="-8"/>
          <w:sz w:val="22"/>
        </w:rPr>
        <w:t> </w:t>
      </w:r>
      <w:r>
        <w:rPr>
          <w:color w:val="231F20"/>
          <w:spacing w:val="-2"/>
          <w:sz w:val="22"/>
        </w:rPr>
        <w:t>text</w:t>
      </w:r>
      <w:r>
        <w:rPr>
          <w:color w:val="231F20"/>
          <w:spacing w:val="-8"/>
          <w:sz w:val="22"/>
        </w:rPr>
        <w:t> </w:t>
      </w:r>
      <w:r>
        <w:rPr>
          <w:color w:val="231F20"/>
          <w:spacing w:val="-2"/>
          <w:sz w:val="22"/>
        </w:rPr>
        <w:t>for</w:t>
      </w:r>
      <w:r>
        <w:rPr>
          <w:color w:val="231F20"/>
          <w:spacing w:val="-8"/>
          <w:sz w:val="22"/>
        </w:rPr>
        <w:t> </w:t>
      </w:r>
      <w:r>
        <w:rPr>
          <w:color w:val="231F20"/>
          <w:spacing w:val="-2"/>
          <w:sz w:val="22"/>
        </w:rPr>
        <w:t>meetings</w:t>
      </w:r>
      <w:r>
        <w:rPr>
          <w:color w:val="231F20"/>
          <w:spacing w:val="-8"/>
          <w:sz w:val="22"/>
        </w:rPr>
        <w:t> </w:t>
      </w:r>
      <w:r>
        <w:rPr>
          <w:color w:val="231F20"/>
          <w:spacing w:val="-2"/>
          <w:sz w:val="22"/>
        </w:rPr>
        <w:t>when</w:t>
      </w:r>
      <w:r>
        <w:rPr>
          <w:color w:val="231F20"/>
          <w:spacing w:val="-8"/>
          <w:sz w:val="22"/>
        </w:rPr>
        <w:t> </w:t>
      </w:r>
      <w:r>
        <w:rPr>
          <w:color w:val="231F20"/>
          <w:spacing w:val="-2"/>
          <w:sz w:val="22"/>
        </w:rPr>
        <w:t>too</w:t>
      </w:r>
      <w:r>
        <w:rPr>
          <w:color w:val="231F20"/>
          <w:spacing w:val="-8"/>
          <w:sz w:val="22"/>
        </w:rPr>
        <w:t> </w:t>
      </w:r>
      <w:r>
        <w:rPr>
          <w:color w:val="231F20"/>
          <w:spacing w:val="-2"/>
          <w:sz w:val="22"/>
        </w:rPr>
        <w:t>many </w:t>
      </w:r>
      <w:r>
        <w:rPr>
          <w:color w:val="231F20"/>
          <w:sz w:val="22"/>
        </w:rPr>
        <w:t>people are talking</w:t>
      </w:r>
    </w:p>
    <w:p>
      <w:pPr>
        <w:pStyle w:val="ListParagraph"/>
        <w:numPr>
          <w:ilvl w:val="0"/>
          <w:numId w:val="17"/>
        </w:numPr>
        <w:tabs>
          <w:tab w:pos="1098" w:val="left" w:leader="none"/>
          <w:tab w:pos="1099" w:val="left" w:leader="none"/>
        </w:tabs>
        <w:spacing w:line="240" w:lineRule="auto" w:before="0" w:after="0"/>
        <w:ind w:left="378" w:right="0" w:firstLine="0"/>
        <w:jc w:val="both"/>
        <w:rPr>
          <w:sz w:val="22"/>
        </w:rPr>
      </w:pPr>
      <w:r>
        <w:rPr>
          <w:color w:val="231F20"/>
          <w:spacing w:val="-2"/>
          <w:sz w:val="22"/>
        </w:rPr>
        <w:t>AI</w:t>
      </w:r>
      <w:r>
        <w:rPr>
          <w:color w:val="231F20"/>
          <w:spacing w:val="-12"/>
          <w:sz w:val="22"/>
        </w:rPr>
        <w:t> </w:t>
      </w:r>
      <w:r>
        <w:rPr>
          <w:color w:val="231F20"/>
          <w:spacing w:val="-2"/>
          <w:sz w:val="22"/>
        </w:rPr>
        <w:t>for</w:t>
      </w:r>
      <w:r>
        <w:rPr>
          <w:color w:val="231F20"/>
          <w:spacing w:val="-11"/>
          <w:sz w:val="22"/>
        </w:rPr>
        <w:t> </w:t>
      </w:r>
      <w:r>
        <w:rPr>
          <w:color w:val="231F20"/>
          <w:spacing w:val="-2"/>
          <w:sz w:val="22"/>
        </w:rPr>
        <w:t>design,</w:t>
      </w:r>
      <w:r>
        <w:rPr>
          <w:color w:val="231F20"/>
          <w:spacing w:val="-11"/>
          <w:sz w:val="22"/>
        </w:rPr>
        <w:t> </w:t>
      </w:r>
      <w:r>
        <w:rPr>
          <w:color w:val="231F20"/>
          <w:spacing w:val="-2"/>
          <w:sz w:val="22"/>
        </w:rPr>
        <w:t>Photoshop,</w:t>
      </w:r>
      <w:r>
        <w:rPr>
          <w:color w:val="231F20"/>
          <w:spacing w:val="-11"/>
          <w:sz w:val="22"/>
        </w:rPr>
        <w:t> </w:t>
      </w:r>
      <w:r>
        <w:rPr>
          <w:color w:val="231F20"/>
          <w:spacing w:val="-2"/>
          <w:sz w:val="22"/>
        </w:rPr>
        <w:t>correcting</w:t>
      </w:r>
      <w:r>
        <w:rPr>
          <w:color w:val="231F20"/>
          <w:spacing w:val="-11"/>
          <w:sz w:val="22"/>
        </w:rPr>
        <w:t> </w:t>
      </w:r>
      <w:r>
        <w:rPr>
          <w:color w:val="231F20"/>
          <w:spacing w:val="-2"/>
          <w:sz w:val="22"/>
        </w:rPr>
        <w:t>pictures, </w:t>
      </w:r>
      <w:r>
        <w:rPr>
          <w:color w:val="231F20"/>
          <w:sz w:val="22"/>
        </w:rPr>
        <w:t>video editing</w:t>
      </w:r>
    </w:p>
    <w:p>
      <w:pPr>
        <w:pStyle w:val="ListParagraph"/>
        <w:numPr>
          <w:ilvl w:val="0"/>
          <w:numId w:val="17"/>
        </w:numPr>
        <w:tabs>
          <w:tab w:pos="1098" w:val="left" w:leader="none"/>
          <w:tab w:pos="1099" w:val="left" w:leader="none"/>
        </w:tabs>
        <w:spacing w:line="240" w:lineRule="auto" w:before="0" w:after="0"/>
        <w:ind w:left="378" w:right="0" w:firstLine="0"/>
        <w:jc w:val="both"/>
        <w:rPr>
          <w:sz w:val="22"/>
          <w:szCs w:val="22"/>
        </w:rPr>
      </w:pPr>
      <w:r>
        <w:rPr>
          <w:color w:val="231F20"/>
          <w:spacing w:val="-2"/>
          <w:w w:val="126"/>
          <w:sz w:val="22"/>
          <w:szCs w:val="22"/>
        </w:rPr>
        <w:t>e</w:t>
      </w:r>
      <w:r>
        <w:rPr>
          <w:color w:val="231F20"/>
          <w:w w:val="46"/>
          <w:sz w:val="22"/>
          <w:szCs w:val="22"/>
        </w:rPr>
        <w:t>�</w:t>
      </w:r>
      <w:r>
        <w:rPr>
          <w:color w:val="231F20"/>
          <w:spacing w:val="1"/>
          <w:w w:val="126"/>
          <w:sz w:val="22"/>
          <w:szCs w:val="22"/>
        </w:rPr>
        <w:t>g</w:t>
      </w:r>
      <w:r>
        <w:rPr>
          <w:color w:val="231F20"/>
          <w:spacing w:val="-1"/>
          <w:w w:val="99"/>
          <w:sz w:val="22"/>
          <w:szCs w:val="22"/>
        </w:rPr>
        <w:t> </w:t>
      </w:r>
      <w:r>
        <w:rPr>
          <w:color w:val="231F20"/>
          <w:sz w:val="22"/>
          <w:szCs w:val="22"/>
        </w:rPr>
        <w:t>Disney uses AI + 3D modelling for 360 video generation</w:t>
      </w:r>
    </w:p>
    <w:p>
      <w:pPr>
        <w:pStyle w:val="ListParagraph"/>
        <w:numPr>
          <w:ilvl w:val="0"/>
          <w:numId w:val="17"/>
        </w:numPr>
        <w:tabs>
          <w:tab w:pos="1098" w:val="left" w:leader="none"/>
          <w:tab w:pos="1099" w:val="left" w:leader="none"/>
        </w:tabs>
        <w:spacing w:line="240" w:lineRule="auto" w:before="0" w:after="0"/>
        <w:ind w:left="378" w:right="0" w:firstLine="0"/>
        <w:jc w:val="both"/>
        <w:rPr>
          <w:sz w:val="22"/>
        </w:rPr>
      </w:pPr>
      <w:r>
        <w:rPr>
          <w:color w:val="231F20"/>
          <w:sz w:val="22"/>
        </w:rPr>
        <w:t>animations,</w:t>
      </w:r>
      <w:r>
        <w:rPr>
          <w:color w:val="231F20"/>
          <w:spacing w:val="-6"/>
          <w:sz w:val="22"/>
        </w:rPr>
        <w:t> </w:t>
      </w:r>
      <w:r>
        <w:rPr>
          <w:color w:val="231F20"/>
          <w:sz w:val="22"/>
        </w:rPr>
        <w:t>making</w:t>
      </w:r>
      <w:r>
        <w:rPr>
          <w:color w:val="231F20"/>
          <w:spacing w:val="-6"/>
          <w:sz w:val="22"/>
        </w:rPr>
        <w:t> </w:t>
      </w:r>
      <w:r>
        <w:rPr>
          <w:color w:val="231F20"/>
          <w:sz w:val="22"/>
        </w:rPr>
        <w:t>3D</w:t>
      </w:r>
      <w:r>
        <w:rPr>
          <w:color w:val="231F20"/>
          <w:spacing w:val="-6"/>
          <w:sz w:val="22"/>
        </w:rPr>
        <w:t> </w:t>
      </w:r>
      <w:r>
        <w:rPr>
          <w:color w:val="231F20"/>
          <w:sz w:val="22"/>
        </w:rPr>
        <w:t>animations</w:t>
      </w:r>
      <w:r>
        <w:rPr>
          <w:color w:val="231F20"/>
          <w:spacing w:val="-6"/>
          <w:sz w:val="22"/>
        </w:rPr>
        <w:t> </w:t>
      </w:r>
      <w:r>
        <w:rPr>
          <w:color w:val="231F20"/>
          <w:sz w:val="22"/>
        </w:rPr>
        <w:t>look</w:t>
      </w:r>
      <w:r>
        <w:rPr>
          <w:color w:val="231F20"/>
          <w:spacing w:val="-6"/>
          <w:sz w:val="22"/>
        </w:rPr>
        <w:t> </w:t>
      </w:r>
      <w:r>
        <w:rPr>
          <w:color w:val="231F20"/>
          <w:sz w:val="22"/>
        </w:rPr>
        <w:t>real (cleanup) → Stability - open source tool</w:t>
      </w:r>
    </w:p>
    <w:p>
      <w:pPr>
        <w:pStyle w:val="ListParagraph"/>
        <w:numPr>
          <w:ilvl w:val="0"/>
          <w:numId w:val="17"/>
        </w:numPr>
        <w:tabs>
          <w:tab w:pos="1098" w:val="left" w:leader="none"/>
          <w:tab w:pos="1099" w:val="left" w:leader="none"/>
        </w:tabs>
        <w:spacing w:line="240" w:lineRule="auto" w:before="0" w:after="0"/>
        <w:ind w:left="378" w:right="0" w:firstLine="0"/>
        <w:jc w:val="both"/>
        <w:rPr>
          <w:sz w:val="22"/>
        </w:rPr>
      </w:pPr>
      <w:r>
        <w:rPr>
          <w:color w:val="231F20"/>
          <w:sz w:val="22"/>
        </w:rPr>
        <w:t>searching for a word you don’t know when reading in another language takes a lot of time</w:t>
      </w:r>
    </w:p>
    <w:p>
      <w:pPr>
        <w:pStyle w:val="ListParagraph"/>
        <w:numPr>
          <w:ilvl w:val="0"/>
          <w:numId w:val="17"/>
        </w:numPr>
        <w:tabs>
          <w:tab w:pos="919" w:val="left" w:leader="none"/>
          <w:tab w:pos="920" w:val="left" w:leader="none"/>
        </w:tabs>
        <w:spacing w:line="240" w:lineRule="auto" w:before="58" w:after="0"/>
        <w:ind w:left="920" w:right="0" w:hanging="721"/>
        <w:jc w:val="both"/>
        <w:rPr>
          <w:sz w:val="22"/>
        </w:rPr>
      </w:pPr>
      <w:r>
        <w:rPr/>
        <w:br w:type="column"/>
      </w:r>
      <w:r>
        <w:rPr>
          <w:color w:val="231F20"/>
          <w:sz w:val="22"/>
        </w:rPr>
        <w:t>long</w:t>
      </w:r>
      <w:r>
        <w:rPr>
          <w:color w:val="231F20"/>
          <w:spacing w:val="-9"/>
          <w:sz w:val="22"/>
        </w:rPr>
        <w:t> </w:t>
      </w:r>
      <w:r>
        <w:rPr>
          <w:color w:val="231F20"/>
          <w:sz w:val="22"/>
        </w:rPr>
        <w:t>time</w:t>
      </w:r>
      <w:r>
        <w:rPr>
          <w:color w:val="231F20"/>
          <w:spacing w:val="-7"/>
          <w:sz w:val="22"/>
        </w:rPr>
        <w:t> </w:t>
      </w:r>
      <w:r>
        <w:rPr>
          <w:color w:val="231F20"/>
          <w:sz w:val="22"/>
        </w:rPr>
        <w:t>lapses</w:t>
      </w:r>
      <w:r>
        <w:rPr>
          <w:color w:val="231F20"/>
          <w:spacing w:val="-6"/>
          <w:sz w:val="22"/>
        </w:rPr>
        <w:t> </w:t>
      </w:r>
      <w:r>
        <w:rPr>
          <w:color w:val="231F20"/>
          <w:sz w:val="22"/>
        </w:rPr>
        <w:t>take</w:t>
      </w:r>
      <w:r>
        <w:rPr>
          <w:color w:val="231F20"/>
          <w:spacing w:val="-7"/>
          <w:sz w:val="22"/>
        </w:rPr>
        <w:t> </w:t>
      </w:r>
      <w:r>
        <w:rPr>
          <w:color w:val="231F20"/>
          <w:sz w:val="22"/>
        </w:rPr>
        <w:t>hours</w:t>
      </w:r>
      <w:r>
        <w:rPr>
          <w:color w:val="231F20"/>
          <w:spacing w:val="-6"/>
          <w:sz w:val="22"/>
        </w:rPr>
        <w:t> </w:t>
      </w:r>
      <w:r>
        <w:rPr>
          <w:color w:val="231F20"/>
          <w:sz w:val="22"/>
        </w:rPr>
        <w:t>to</w:t>
      </w:r>
      <w:r>
        <w:rPr>
          <w:color w:val="231F20"/>
          <w:spacing w:val="-6"/>
          <w:sz w:val="22"/>
        </w:rPr>
        <w:t> </w:t>
      </w:r>
      <w:r>
        <w:rPr>
          <w:color w:val="231F20"/>
          <w:spacing w:val="-4"/>
          <w:sz w:val="22"/>
        </w:rPr>
        <w:t>edit</w:t>
      </w:r>
    </w:p>
    <w:p>
      <w:pPr>
        <w:pStyle w:val="ListParagraph"/>
        <w:numPr>
          <w:ilvl w:val="0"/>
          <w:numId w:val="17"/>
        </w:numPr>
        <w:tabs>
          <w:tab w:pos="919" w:val="left" w:leader="none"/>
          <w:tab w:pos="920" w:val="left" w:leader="none"/>
        </w:tabs>
        <w:spacing w:line="240" w:lineRule="auto" w:before="0" w:after="0"/>
        <w:ind w:left="199" w:right="357" w:firstLine="0"/>
        <w:jc w:val="both"/>
        <w:rPr>
          <w:sz w:val="22"/>
        </w:rPr>
      </w:pPr>
      <w:r>
        <w:rPr>
          <w:color w:val="231F20"/>
          <w:sz w:val="22"/>
        </w:rPr>
        <w:t>field biology, going to places far away is complicated because you have to carry so much equipment to analyse big species - make the equipment smaller</w:t>
      </w:r>
    </w:p>
    <w:p>
      <w:pPr>
        <w:pStyle w:val="ListParagraph"/>
        <w:numPr>
          <w:ilvl w:val="0"/>
          <w:numId w:val="17"/>
        </w:numPr>
        <w:tabs>
          <w:tab w:pos="919" w:val="left" w:leader="none"/>
          <w:tab w:pos="920" w:val="left" w:leader="none"/>
        </w:tabs>
        <w:spacing w:line="240" w:lineRule="auto" w:before="0" w:after="0"/>
        <w:ind w:left="199" w:right="357" w:firstLine="0"/>
        <w:jc w:val="both"/>
        <w:rPr>
          <w:sz w:val="22"/>
        </w:rPr>
      </w:pPr>
      <w:r>
        <w:rPr>
          <w:color w:val="231F20"/>
          <w:sz w:val="22"/>
        </w:rPr>
        <w:t>making the BOM and searching for components in stock when designing PCB</w:t>
      </w:r>
    </w:p>
    <w:p>
      <w:pPr>
        <w:pStyle w:val="ListParagraph"/>
        <w:numPr>
          <w:ilvl w:val="0"/>
          <w:numId w:val="17"/>
        </w:numPr>
        <w:tabs>
          <w:tab w:pos="919" w:val="left" w:leader="none"/>
          <w:tab w:pos="920" w:val="left" w:leader="none"/>
        </w:tabs>
        <w:spacing w:line="240" w:lineRule="auto" w:before="0" w:after="0"/>
        <w:ind w:left="199" w:right="358" w:firstLine="0"/>
        <w:jc w:val="both"/>
        <w:rPr>
          <w:sz w:val="22"/>
        </w:rPr>
      </w:pPr>
      <w:r>
        <w:rPr>
          <w:color w:val="231F20"/>
          <w:sz w:val="22"/>
        </w:rPr>
        <w:t>research before starting a hardware prototyping project, checking compatibility between components and sensors</w:t>
      </w:r>
    </w:p>
    <w:p>
      <w:pPr>
        <w:pStyle w:val="ListParagraph"/>
        <w:numPr>
          <w:ilvl w:val="0"/>
          <w:numId w:val="17"/>
        </w:numPr>
        <w:tabs>
          <w:tab w:pos="919" w:val="left" w:leader="none"/>
          <w:tab w:pos="920" w:val="left" w:leader="none"/>
        </w:tabs>
        <w:spacing w:line="240" w:lineRule="auto" w:before="0" w:after="0"/>
        <w:ind w:left="199" w:right="357" w:firstLine="0"/>
        <w:jc w:val="both"/>
        <w:rPr>
          <w:sz w:val="22"/>
        </w:rPr>
      </w:pPr>
      <w:r>
        <w:rPr>
          <w:color w:val="231F20"/>
          <w:sz w:val="22"/>
        </w:rPr>
        <w:t>video editing: lights + colours are very hard to match manually, maybe an AI could read the whole</w:t>
      </w:r>
      <w:r>
        <w:rPr>
          <w:color w:val="231F20"/>
          <w:spacing w:val="-6"/>
          <w:sz w:val="22"/>
        </w:rPr>
        <w:t> </w:t>
      </w:r>
      <w:r>
        <w:rPr>
          <w:color w:val="231F20"/>
          <w:sz w:val="22"/>
        </w:rPr>
        <w:t>scene,</w:t>
      </w:r>
      <w:r>
        <w:rPr>
          <w:color w:val="231F20"/>
          <w:spacing w:val="-6"/>
          <w:sz w:val="22"/>
        </w:rPr>
        <w:t> </w:t>
      </w:r>
      <w:r>
        <w:rPr>
          <w:color w:val="231F20"/>
          <w:sz w:val="22"/>
        </w:rPr>
        <w:t>and</w:t>
      </w:r>
      <w:r>
        <w:rPr>
          <w:color w:val="231F20"/>
          <w:spacing w:val="-6"/>
          <w:sz w:val="22"/>
        </w:rPr>
        <w:t> </w:t>
      </w:r>
      <w:r>
        <w:rPr>
          <w:color w:val="231F20"/>
          <w:sz w:val="22"/>
        </w:rPr>
        <w:t>decide</w:t>
      </w:r>
      <w:r>
        <w:rPr>
          <w:color w:val="231F20"/>
          <w:spacing w:val="-6"/>
          <w:sz w:val="22"/>
        </w:rPr>
        <w:t> </w:t>
      </w:r>
      <w:r>
        <w:rPr>
          <w:color w:val="231F20"/>
          <w:sz w:val="22"/>
        </w:rPr>
        <w:t>the</w:t>
      </w:r>
      <w:r>
        <w:rPr>
          <w:color w:val="231F20"/>
          <w:spacing w:val="-6"/>
          <w:sz w:val="22"/>
        </w:rPr>
        <w:t> </w:t>
      </w:r>
      <w:r>
        <w:rPr>
          <w:color w:val="231F20"/>
          <w:sz w:val="22"/>
        </w:rPr>
        <w:t>right</w:t>
      </w:r>
      <w:r>
        <w:rPr>
          <w:color w:val="231F20"/>
          <w:spacing w:val="-6"/>
          <w:sz w:val="22"/>
        </w:rPr>
        <w:t> </w:t>
      </w:r>
      <w:r>
        <w:rPr>
          <w:color w:val="231F20"/>
          <w:sz w:val="22"/>
        </w:rPr>
        <w:t>combo</w:t>
      </w:r>
      <w:r>
        <w:rPr>
          <w:color w:val="231F20"/>
          <w:spacing w:val="-6"/>
          <w:sz w:val="22"/>
        </w:rPr>
        <w:t> </w:t>
      </w:r>
      <w:r>
        <w:rPr>
          <w:color w:val="231F20"/>
          <w:sz w:val="22"/>
        </w:rPr>
        <w:t>and</w:t>
      </w:r>
      <w:r>
        <w:rPr>
          <w:color w:val="231F20"/>
          <w:spacing w:val="-6"/>
          <w:sz w:val="22"/>
        </w:rPr>
        <w:t> </w:t>
      </w:r>
      <w:r>
        <w:rPr>
          <w:color w:val="231F20"/>
          <w:sz w:val="22"/>
        </w:rPr>
        <w:t>how to imitate from other scenes</w:t>
      </w:r>
    </w:p>
    <w:p>
      <w:pPr>
        <w:pStyle w:val="ListParagraph"/>
        <w:numPr>
          <w:ilvl w:val="0"/>
          <w:numId w:val="17"/>
        </w:numPr>
        <w:tabs>
          <w:tab w:pos="919" w:val="left" w:leader="none"/>
          <w:tab w:pos="920" w:val="left" w:leader="none"/>
        </w:tabs>
        <w:spacing w:line="240" w:lineRule="auto" w:before="0" w:after="0"/>
        <w:ind w:left="199" w:right="357" w:firstLine="0"/>
        <w:jc w:val="both"/>
        <w:rPr>
          <w:sz w:val="22"/>
        </w:rPr>
      </w:pPr>
      <w:r>
        <w:rPr>
          <w:color w:val="231F20"/>
          <w:sz w:val="22"/>
        </w:rPr>
        <w:t>when switching from an IDE to another the buttons</w:t>
      </w:r>
      <w:r>
        <w:rPr>
          <w:color w:val="231F20"/>
          <w:spacing w:val="-3"/>
          <w:sz w:val="22"/>
        </w:rPr>
        <w:t> </w:t>
      </w:r>
      <w:r>
        <w:rPr>
          <w:color w:val="231F20"/>
          <w:sz w:val="22"/>
        </w:rPr>
        <w:t>are</w:t>
      </w:r>
      <w:r>
        <w:rPr>
          <w:color w:val="231F20"/>
          <w:spacing w:val="-3"/>
          <w:sz w:val="22"/>
        </w:rPr>
        <w:t> </w:t>
      </w:r>
      <w:r>
        <w:rPr>
          <w:color w:val="231F20"/>
          <w:sz w:val="22"/>
        </w:rPr>
        <w:t>not</w:t>
      </w:r>
      <w:r>
        <w:rPr>
          <w:color w:val="231F20"/>
          <w:spacing w:val="-3"/>
          <w:sz w:val="22"/>
        </w:rPr>
        <w:t> </w:t>
      </w:r>
      <w:r>
        <w:rPr>
          <w:color w:val="231F20"/>
          <w:sz w:val="22"/>
        </w:rPr>
        <w:t>the</w:t>
      </w:r>
      <w:r>
        <w:rPr>
          <w:color w:val="231F20"/>
          <w:spacing w:val="-3"/>
          <w:sz w:val="22"/>
        </w:rPr>
        <w:t> </w:t>
      </w:r>
      <w:r>
        <w:rPr>
          <w:color w:val="231F20"/>
          <w:sz w:val="22"/>
        </w:rPr>
        <w:t>same/the</w:t>
      </w:r>
      <w:r>
        <w:rPr>
          <w:color w:val="231F20"/>
          <w:spacing w:val="-3"/>
          <w:sz w:val="22"/>
        </w:rPr>
        <w:t> </w:t>
      </w:r>
      <w:r>
        <w:rPr>
          <w:color w:val="231F20"/>
          <w:sz w:val="22"/>
        </w:rPr>
        <w:t>interface</w:t>
      </w:r>
      <w:r>
        <w:rPr>
          <w:color w:val="231F20"/>
          <w:spacing w:val="-3"/>
          <w:sz w:val="22"/>
        </w:rPr>
        <w:t> </w:t>
      </w:r>
      <w:r>
        <w:rPr>
          <w:color w:val="231F20"/>
          <w:sz w:val="22"/>
        </w:rPr>
        <w:t>is</w:t>
      </w:r>
      <w:r>
        <w:rPr>
          <w:color w:val="231F20"/>
          <w:spacing w:val="-3"/>
          <w:sz w:val="22"/>
        </w:rPr>
        <w:t> </w:t>
      </w:r>
      <w:r>
        <w:rPr>
          <w:color w:val="231F20"/>
          <w:sz w:val="22"/>
        </w:rPr>
        <w:t>different, maybe AI could be use to “google” the function you’re looking for</w:t>
      </w:r>
    </w:p>
    <w:p>
      <w:pPr>
        <w:pStyle w:val="ListParagraph"/>
        <w:numPr>
          <w:ilvl w:val="0"/>
          <w:numId w:val="17"/>
        </w:numPr>
        <w:tabs>
          <w:tab w:pos="919" w:val="left" w:leader="none"/>
          <w:tab w:pos="920" w:val="left" w:leader="none"/>
        </w:tabs>
        <w:spacing w:line="240" w:lineRule="auto" w:before="0" w:after="0"/>
        <w:ind w:left="920" w:right="0" w:hanging="721"/>
        <w:jc w:val="both"/>
        <w:rPr>
          <w:sz w:val="22"/>
        </w:rPr>
      </w:pPr>
      <w:r>
        <w:rPr>
          <w:color w:val="231F20"/>
          <w:sz w:val="22"/>
        </w:rPr>
        <w:t>AI</w:t>
      </w:r>
      <w:r>
        <w:rPr>
          <w:color w:val="231F20"/>
          <w:spacing w:val="-8"/>
          <w:sz w:val="22"/>
        </w:rPr>
        <w:t> </w:t>
      </w:r>
      <w:r>
        <w:rPr>
          <w:color w:val="231F20"/>
          <w:sz w:val="22"/>
        </w:rPr>
        <w:t>for</w:t>
      </w:r>
      <w:r>
        <w:rPr>
          <w:color w:val="231F20"/>
          <w:spacing w:val="-7"/>
          <w:sz w:val="22"/>
        </w:rPr>
        <w:t> </w:t>
      </w:r>
      <w:r>
        <w:rPr>
          <w:color w:val="231F20"/>
          <w:sz w:val="22"/>
        </w:rPr>
        <w:t>writing</w:t>
      </w:r>
      <w:r>
        <w:rPr>
          <w:color w:val="231F20"/>
          <w:spacing w:val="-7"/>
          <w:sz w:val="22"/>
        </w:rPr>
        <w:t> </w:t>
      </w:r>
      <w:r>
        <w:rPr>
          <w:color w:val="231F20"/>
          <w:sz w:val="22"/>
        </w:rPr>
        <w:t>code,</w:t>
      </w:r>
      <w:r>
        <w:rPr>
          <w:color w:val="231F20"/>
          <w:spacing w:val="-7"/>
          <w:sz w:val="22"/>
        </w:rPr>
        <w:t> </w:t>
      </w:r>
      <w:r>
        <w:rPr>
          <w:color w:val="231F20"/>
          <w:sz w:val="22"/>
        </w:rPr>
        <w:t>software</w:t>
      </w:r>
      <w:r>
        <w:rPr>
          <w:color w:val="231F20"/>
          <w:spacing w:val="-8"/>
          <w:sz w:val="22"/>
        </w:rPr>
        <w:t> </w:t>
      </w:r>
      <w:r>
        <w:rPr>
          <w:color w:val="231F20"/>
          <w:spacing w:val="-2"/>
          <w:sz w:val="22"/>
        </w:rPr>
        <w:t>copilot</w:t>
      </w:r>
    </w:p>
    <w:p>
      <w:pPr>
        <w:pStyle w:val="ListParagraph"/>
        <w:numPr>
          <w:ilvl w:val="0"/>
          <w:numId w:val="17"/>
        </w:numPr>
        <w:tabs>
          <w:tab w:pos="919" w:val="left" w:leader="none"/>
          <w:tab w:pos="920" w:val="left" w:leader="none"/>
        </w:tabs>
        <w:spacing w:line="240" w:lineRule="auto" w:before="0" w:after="0"/>
        <w:ind w:left="920" w:right="0" w:hanging="721"/>
        <w:jc w:val="both"/>
        <w:rPr>
          <w:sz w:val="22"/>
          <w:szCs w:val="22"/>
        </w:rPr>
      </w:pPr>
      <w:r>
        <w:rPr>
          <w:color w:val="231F20"/>
          <w:sz w:val="22"/>
          <w:szCs w:val="22"/>
        </w:rPr>
        <w:t>AI</w:t>
      </w:r>
      <w:r>
        <w:rPr>
          <w:color w:val="231F20"/>
          <w:spacing w:val="-7"/>
          <w:sz w:val="22"/>
          <w:szCs w:val="22"/>
        </w:rPr>
        <w:t> </w:t>
      </w:r>
      <w:r>
        <w:rPr>
          <w:color w:val="231F20"/>
          <w:sz w:val="22"/>
          <w:szCs w:val="22"/>
        </w:rPr>
        <w:t>in</w:t>
      </w:r>
      <w:r>
        <w:rPr>
          <w:color w:val="231F20"/>
          <w:spacing w:val="-6"/>
          <w:sz w:val="22"/>
          <w:szCs w:val="22"/>
        </w:rPr>
        <w:t> </w:t>
      </w:r>
      <w:r>
        <w:rPr>
          <w:color w:val="231F20"/>
          <w:sz w:val="22"/>
          <w:szCs w:val="22"/>
        </w:rPr>
        <w:t>medical</w:t>
      </w:r>
      <w:r>
        <w:rPr>
          <w:color w:val="231F20"/>
          <w:spacing w:val="-6"/>
          <w:sz w:val="22"/>
          <w:szCs w:val="22"/>
        </w:rPr>
        <w:t> </w:t>
      </w:r>
      <w:r>
        <w:rPr>
          <w:color w:val="231F20"/>
          <w:sz w:val="22"/>
          <w:szCs w:val="22"/>
        </w:rPr>
        <w:t>areas</w:t>
      </w:r>
      <w:r>
        <w:rPr>
          <w:color w:val="231F20"/>
          <w:spacing w:val="-7"/>
          <w:sz w:val="22"/>
          <w:szCs w:val="22"/>
        </w:rPr>
        <w:t> </w:t>
      </w:r>
      <w:r>
        <w:rPr>
          <w:color w:val="231F20"/>
          <w:sz w:val="22"/>
          <w:szCs w:val="22"/>
        </w:rPr>
        <w:t>-</w:t>
      </w:r>
      <w:r>
        <w:rPr>
          <w:color w:val="231F20"/>
          <w:spacing w:val="-6"/>
          <w:sz w:val="22"/>
          <w:szCs w:val="22"/>
        </w:rPr>
        <w:t> </w:t>
      </w:r>
      <w:r>
        <w:rPr>
          <w:color w:val="231F20"/>
          <w:sz w:val="22"/>
          <w:szCs w:val="22"/>
        </w:rPr>
        <w:t>language</w:t>
      </w:r>
      <w:r>
        <w:rPr>
          <w:color w:val="231F20"/>
          <w:spacing w:val="-7"/>
          <w:sz w:val="22"/>
          <w:szCs w:val="22"/>
        </w:rPr>
        <w:t> </w:t>
      </w:r>
      <w:r>
        <w:rPr>
          <w:color w:val="231F20"/>
          <w:spacing w:val="-2"/>
          <w:w w:val="108"/>
          <w:sz w:val="22"/>
          <w:szCs w:val="22"/>
        </w:rPr>
        <w:t>i</w:t>
      </w:r>
      <w:r>
        <w:rPr>
          <w:color w:val="231F20"/>
          <w:spacing w:val="-1"/>
          <w:w w:val="108"/>
          <w:sz w:val="22"/>
          <w:szCs w:val="22"/>
        </w:rPr>
        <w:t>n</w:t>
      </w:r>
      <w:r>
        <w:rPr>
          <w:color w:val="231F20"/>
          <w:spacing w:val="-5"/>
          <w:w w:val="108"/>
          <w:sz w:val="22"/>
          <w:szCs w:val="22"/>
        </w:rPr>
        <w:t>t</w:t>
      </w:r>
      <w:r>
        <w:rPr>
          <w:color w:val="231F20"/>
          <w:spacing w:val="-2"/>
          <w:w w:val="108"/>
          <w:sz w:val="22"/>
          <w:szCs w:val="22"/>
        </w:rPr>
        <w:t>e</w:t>
      </w:r>
      <w:r>
        <w:rPr>
          <w:color w:val="231F20"/>
          <w:spacing w:val="3"/>
          <w:w w:val="108"/>
          <w:sz w:val="22"/>
          <w:szCs w:val="22"/>
        </w:rPr>
        <w:t>r</w:t>
      </w:r>
      <w:r>
        <w:rPr>
          <w:color w:val="231F20"/>
          <w:spacing w:val="-4"/>
          <w:w w:val="108"/>
          <w:sz w:val="22"/>
          <w:szCs w:val="22"/>
        </w:rPr>
        <w:t>fa</w:t>
      </w:r>
      <w:r>
        <w:rPr>
          <w:color w:val="231F20"/>
          <w:spacing w:val="-2"/>
          <w:w w:val="107"/>
          <w:sz w:val="22"/>
          <w:szCs w:val="22"/>
        </w:rPr>
        <w:t>c</w:t>
      </w:r>
      <w:r>
        <w:rPr>
          <w:color w:val="231F20"/>
          <w:spacing w:val="-3"/>
          <w:w w:val="108"/>
          <w:sz w:val="22"/>
          <w:szCs w:val="22"/>
        </w:rPr>
        <w:t>e</w:t>
      </w:r>
      <w:r>
        <w:rPr>
          <w:color w:val="231F20"/>
          <w:spacing w:val="-1"/>
          <w:w w:val="28"/>
          <w:sz w:val="22"/>
          <w:szCs w:val="22"/>
        </w:rPr>
        <w:t>�</w:t>
      </w:r>
    </w:p>
    <w:p>
      <w:pPr>
        <w:pStyle w:val="ListParagraph"/>
        <w:numPr>
          <w:ilvl w:val="0"/>
          <w:numId w:val="17"/>
        </w:numPr>
        <w:tabs>
          <w:tab w:pos="919" w:val="left" w:leader="none"/>
          <w:tab w:pos="920" w:val="left" w:leader="none"/>
        </w:tabs>
        <w:spacing w:line="240" w:lineRule="auto" w:before="0" w:after="0"/>
        <w:ind w:left="920" w:right="0" w:hanging="721"/>
        <w:jc w:val="both"/>
        <w:rPr>
          <w:sz w:val="22"/>
        </w:rPr>
      </w:pPr>
      <w:r>
        <w:rPr>
          <w:color w:val="231F20"/>
          <w:sz w:val="22"/>
        </w:rPr>
        <w:t>AI</w:t>
      </w:r>
      <w:r>
        <w:rPr>
          <w:color w:val="231F20"/>
          <w:spacing w:val="-7"/>
          <w:sz w:val="22"/>
        </w:rPr>
        <w:t> </w:t>
      </w:r>
      <w:r>
        <w:rPr>
          <w:color w:val="231F20"/>
          <w:sz w:val="22"/>
        </w:rPr>
        <w:t>in</w:t>
      </w:r>
      <w:r>
        <w:rPr>
          <w:color w:val="231F20"/>
          <w:spacing w:val="-7"/>
          <w:sz w:val="22"/>
        </w:rPr>
        <w:t> </w:t>
      </w:r>
      <w:r>
        <w:rPr>
          <w:color w:val="231F20"/>
          <w:sz w:val="22"/>
        </w:rPr>
        <w:t>agriculture</w:t>
      </w:r>
      <w:r>
        <w:rPr>
          <w:color w:val="231F20"/>
          <w:spacing w:val="-7"/>
          <w:sz w:val="22"/>
        </w:rPr>
        <w:t> </w:t>
      </w:r>
      <w:r>
        <w:rPr>
          <w:color w:val="231F20"/>
          <w:sz w:val="22"/>
        </w:rPr>
        <w:t>-</w:t>
      </w:r>
      <w:r>
        <w:rPr>
          <w:color w:val="231F20"/>
          <w:spacing w:val="-6"/>
          <w:sz w:val="22"/>
        </w:rPr>
        <w:t> </w:t>
      </w:r>
      <w:r>
        <w:rPr>
          <w:color w:val="231F20"/>
          <w:sz w:val="22"/>
        </w:rPr>
        <w:t>direct</w:t>
      </w:r>
      <w:r>
        <w:rPr>
          <w:color w:val="231F20"/>
          <w:spacing w:val="-7"/>
          <w:sz w:val="22"/>
        </w:rPr>
        <w:t> </w:t>
      </w:r>
      <w:r>
        <w:rPr>
          <w:color w:val="231F20"/>
          <w:spacing w:val="-2"/>
          <w:sz w:val="22"/>
        </w:rPr>
        <w:t>integration</w:t>
      </w:r>
    </w:p>
    <w:p>
      <w:pPr>
        <w:pStyle w:val="BodyText"/>
      </w:pPr>
    </w:p>
    <w:p>
      <w:pPr>
        <w:pStyle w:val="Heading5"/>
        <w:ind w:left="199"/>
        <w:rPr>
          <w:rFonts w:ascii="Urbanist-Light"/>
          <w:b w:val="0"/>
        </w:rPr>
      </w:pPr>
      <w:r>
        <w:rPr>
          <w:color w:val="231F20"/>
        </w:rPr>
        <w:t>Open</w:t>
      </w:r>
      <w:r>
        <w:rPr>
          <w:color w:val="231F20"/>
          <w:spacing w:val="-13"/>
        </w:rPr>
        <w:t> </w:t>
      </w:r>
      <w:r>
        <w:rPr>
          <w:color w:val="231F20"/>
        </w:rPr>
        <w:t>source</w:t>
      </w:r>
      <w:r>
        <w:rPr>
          <w:color w:val="231F20"/>
          <w:spacing w:val="-13"/>
        </w:rPr>
        <w:t> </w:t>
      </w:r>
      <w:r>
        <w:rPr>
          <w:color w:val="231F20"/>
        </w:rPr>
        <w:t>tools</w:t>
      </w:r>
      <w:r>
        <w:rPr>
          <w:color w:val="231F20"/>
          <w:spacing w:val="-13"/>
        </w:rPr>
        <w:t> </w:t>
      </w:r>
      <w:r>
        <w:rPr>
          <w:color w:val="231F20"/>
        </w:rPr>
        <w:t>for</w:t>
      </w:r>
      <w:r>
        <w:rPr>
          <w:color w:val="231F20"/>
          <w:spacing w:val="-12"/>
        </w:rPr>
        <w:t> </w:t>
      </w:r>
      <w:r>
        <w:rPr>
          <w:color w:val="231F20"/>
          <w:spacing w:val="-5"/>
        </w:rPr>
        <w:t>AI</w:t>
      </w:r>
      <w:r>
        <w:rPr>
          <w:rFonts w:ascii="Urbanist-Light"/>
          <w:b w:val="0"/>
          <w:color w:val="231F20"/>
          <w:spacing w:val="-5"/>
        </w:rPr>
        <w:t>:</w:t>
      </w:r>
    </w:p>
    <w:p>
      <w:pPr>
        <w:pStyle w:val="ListParagraph"/>
        <w:numPr>
          <w:ilvl w:val="0"/>
          <w:numId w:val="17"/>
        </w:numPr>
        <w:tabs>
          <w:tab w:pos="919" w:val="left" w:leader="none"/>
          <w:tab w:pos="920" w:val="left" w:leader="none"/>
        </w:tabs>
        <w:spacing w:line="240" w:lineRule="auto" w:before="0" w:after="0"/>
        <w:ind w:left="199" w:right="356" w:firstLine="0"/>
        <w:jc w:val="both"/>
        <w:rPr>
          <w:sz w:val="22"/>
          <w:szCs w:val="22"/>
        </w:rPr>
      </w:pPr>
      <w:r>
        <w:rPr>
          <w:color w:val="231F20"/>
          <w:sz w:val="22"/>
          <w:szCs w:val="22"/>
        </w:rPr>
        <w:t>Hugging face </w:t>
      </w:r>
      <w:r>
        <w:rPr>
          <w:color w:val="231F20"/>
          <w:w w:val="103"/>
          <w:sz w:val="22"/>
          <w:szCs w:val="22"/>
        </w:rPr>
        <w:t>(ht</w:t>
      </w:r>
      <w:r>
        <w:rPr>
          <w:color w:val="231F20"/>
          <w:spacing w:val="-3"/>
          <w:w w:val="103"/>
          <w:sz w:val="22"/>
          <w:szCs w:val="22"/>
        </w:rPr>
        <w:t>t</w:t>
      </w:r>
      <w:r>
        <w:rPr>
          <w:color w:val="231F20"/>
          <w:w w:val="103"/>
          <w:sz w:val="22"/>
          <w:szCs w:val="22"/>
        </w:rPr>
        <w:t>p</w:t>
      </w:r>
      <w:r>
        <w:rPr>
          <w:color w:val="231F20"/>
          <w:spacing w:val="1"/>
          <w:w w:val="102"/>
          <w:sz w:val="22"/>
          <w:szCs w:val="22"/>
        </w:rPr>
        <w:t>s://h</w:t>
      </w:r>
      <w:r>
        <w:rPr>
          <w:color w:val="231F20"/>
          <w:w w:val="102"/>
          <w:sz w:val="22"/>
          <w:szCs w:val="22"/>
        </w:rPr>
        <w:t>u</w:t>
      </w:r>
      <w:r>
        <w:rPr>
          <w:color w:val="231F20"/>
          <w:w w:val="103"/>
          <w:sz w:val="22"/>
          <w:szCs w:val="22"/>
        </w:rPr>
        <w:t>ggi</w:t>
      </w:r>
      <w:r>
        <w:rPr>
          <w:color w:val="231F20"/>
          <w:spacing w:val="-2"/>
          <w:w w:val="103"/>
          <w:sz w:val="22"/>
          <w:szCs w:val="22"/>
        </w:rPr>
        <w:t>n</w:t>
      </w:r>
      <w:r>
        <w:rPr>
          <w:color w:val="231F20"/>
          <w:spacing w:val="1"/>
          <w:w w:val="103"/>
          <w:sz w:val="22"/>
          <w:szCs w:val="22"/>
        </w:rPr>
        <w:t>g</w:t>
      </w:r>
      <w:r>
        <w:rPr>
          <w:color w:val="231F20"/>
          <w:spacing w:val="-2"/>
          <w:w w:val="103"/>
          <w:sz w:val="22"/>
          <w:szCs w:val="22"/>
        </w:rPr>
        <w:t>fa</w:t>
      </w:r>
      <w:r>
        <w:rPr>
          <w:color w:val="231F20"/>
          <w:w w:val="102"/>
          <w:sz w:val="22"/>
          <w:szCs w:val="22"/>
        </w:rPr>
        <w:t>c</w:t>
      </w:r>
      <w:r>
        <w:rPr>
          <w:color w:val="231F20"/>
          <w:spacing w:val="-1"/>
          <w:w w:val="103"/>
          <w:sz w:val="22"/>
          <w:szCs w:val="22"/>
        </w:rPr>
        <w:t>e</w:t>
      </w:r>
      <w:r>
        <w:rPr>
          <w:color w:val="231F20"/>
          <w:w w:val="23"/>
          <w:sz w:val="22"/>
          <w:szCs w:val="22"/>
        </w:rPr>
        <w:t>�</w:t>
      </w:r>
      <w:r>
        <w:rPr>
          <w:color w:val="231F20"/>
          <w:w w:val="102"/>
          <w:sz w:val="22"/>
          <w:szCs w:val="22"/>
        </w:rPr>
        <w:t>c</w:t>
      </w:r>
      <w:r>
        <w:rPr>
          <w:color w:val="231F20"/>
          <w:spacing w:val="1"/>
          <w:w w:val="102"/>
          <w:sz w:val="22"/>
          <w:szCs w:val="22"/>
        </w:rPr>
        <w:t>o/)</w:t>
      </w:r>
      <w:r>
        <w:rPr>
          <w:color w:val="231F20"/>
          <w:spacing w:val="-1"/>
          <w:w w:val="99"/>
          <w:sz w:val="22"/>
          <w:szCs w:val="22"/>
        </w:rPr>
        <w:t> </w:t>
      </w:r>
      <w:r>
        <w:rPr>
          <w:color w:val="231F20"/>
          <w:sz w:val="22"/>
          <w:szCs w:val="22"/>
        </w:rPr>
        <w:t>- open</w:t>
      </w:r>
      <w:r>
        <w:rPr>
          <w:color w:val="231F20"/>
          <w:spacing w:val="-3"/>
          <w:sz w:val="22"/>
          <w:szCs w:val="22"/>
        </w:rPr>
        <w:t> </w:t>
      </w:r>
      <w:r>
        <w:rPr>
          <w:color w:val="231F20"/>
          <w:sz w:val="22"/>
          <w:szCs w:val="22"/>
        </w:rPr>
        <w:t>source</w:t>
      </w:r>
      <w:r>
        <w:rPr>
          <w:color w:val="231F20"/>
          <w:spacing w:val="-3"/>
          <w:sz w:val="22"/>
          <w:szCs w:val="22"/>
        </w:rPr>
        <w:t> </w:t>
      </w:r>
      <w:r>
        <w:rPr>
          <w:color w:val="231F20"/>
          <w:sz w:val="22"/>
          <w:szCs w:val="22"/>
        </w:rPr>
        <w:t>AI</w:t>
      </w:r>
      <w:r>
        <w:rPr>
          <w:color w:val="231F20"/>
          <w:spacing w:val="-3"/>
          <w:sz w:val="22"/>
          <w:szCs w:val="22"/>
        </w:rPr>
        <w:t> </w:t>
      </w:r>
      <w:r>
        <w:rPr>
          <w:color w:val="231F20"/>
          <w:sz w:val="22"/>
          <w:szCs w:val="22"/>
        </w:rPr>
        <w:t>models</w:t>
      </w:r>
      <w:r>
        <w:rPr>
          <w:color w:val="231F20"/>
          <w:spacing w:val="-3"/>
          <w:sz w:val="22"/>
          <w:szCs w:val="22"/>
        </w:rPr>
        <w:t> </w:t>
      </w:r>
      <w:r>
        <w:rPr>
          <w:color w:val="231F20"/>
          <w:sz w:val="22"/>
          <w:szCs w:val="22"/>
        </w:rPr>
        <w:t>(speech</w:t>
      </w:r>
      <w:r>
        <w:rPr>
          <w:color w:val="231F20"/>
          <w:spacing w:val="-3"/>
          <w:sz w:val="22"/>
          <w:szCs w:val="22"/>
        </w:rPr>
        <w:t> </w:t>
      </w:r>
      <w:r>
        <w:rPr>
          <w:color w:val="231F20"/>
          <w:sz w:val="22"/>
          <w:szCs w:val="22"/>
        </w:rPr>
        <w:t>recognition,</w:t>
      </w:r>
      <w:r>
        <w:rPr>
          <w:color w:val="231F20"/>
          <w:spacing w:val="-3"/>
          <w:sz w:val="22"/>
          <w:szCs w:val="22"/>
        </w:rPr>
        <w:t> </w:t>
      </w:r>
      <w:r>
        <w:rPr>
          <w:color w:val="231F20"/>
          <w:sz w:val="22"/>
          <w:szCs w:val="22"/>
        </w:rPr>
        <w:t>image recognition etc)</w:t>
      </w:r>
    </w:p>
    <w:p>
      <w:pPr>
        <w:pStyle w:val="BodyText"/>
      </w:pPr>
    </w:p>
    <w:p>
      <w:pPr>
        <w:spacing w:before="0"/>
        <w:ind w:left="199" w:right="1921" w:firstLine="0"/>
        <w:jc w:val="left"/>
        <w:rPr>
          <w:sz w:val="22"/>
        </w:rPr>
      </w:pPr>
      <w:r>
        <w:rPr>
          <w:rFonts w:ascii="Urbanist"/>
          <w:b/>
          <w:color w:val="231F20"/>
          <w:sz w:val="22"/>
        </w:rPr>
        <w:t>How</w:t>
      </w:r>
      <w:r>
        <w:rPr>
          <w:rFonts w:ascii="Urbanist"/>
          <w:b/>
          <w:color w:val="231F20"/>
          <w:spacing w:val="-14"/>
          <w:sz w:val="22"/>
        </w:rPr>
        <w:t> </w:t>
      </w:r>
      <w:r>
        <w:rPr>
          <w:rFonts w:ascii="Urbanist"/>
          <w:b/>
          <w:color w:val="231F20"/>
          <w:sz w:val="22"/>
        </w:rPr>
        <w:t>do</w:t>
      </w:r>
      <w:r>
        <w:rPr>
          <w:rFonts w:ascii="Urbanist"/>
          <w:b/>
          <w:color w:val="231F20"/>
          <w:spacing w:val="-13"/>
          <w:sz w:val="22"/>
        </w:rPr>
        <w:t> </w:t>
      </w:r>
      <w:r>
        <w:rPr>
          <w:rFonts w:ascii="Urbanist"/>
          <w:b/>
          <w:color w:val="231F20"/>
          <w:sz w:val="22"/>
        </w:rPr>
        <w:t>we</w:t>
      </w:r>
      <w:r>
        <w:rPr>
          <w:rFonts w:ascii="Urbanist"/>
          <w:b/>
          <w:color w:val="231F20"/>
          <w:spacing w:val="-13"/>
          <w:sz w:val="22"/>
        </w:rPr>
        <w:t> </w:t>
      </w:r>
      <w:r>
        <w:rPr>
          <w:rFonts w:ascii="Urbanist"/>
          <w:b/>
          <w:color w:val="231F20"/>
          <w:sz w:val="22"/>
        </w:rPr>
        <w:t>feel</w:t>
      </w:r>
      <w:r>
        <w:rPr>
          <w:rFonts w:ascii="Urbanist"/>
          <w:b/>
          <w:color w:val="231F20"/>
          <w:spacing w:val="-13"/>
          <w:sz w:val="22"/>
        </w:rPr>
        <w:t> </w:t>
      </w:r>
      <w:r>
        <w:rPr>
          <w:rFonts w:ascii="Urbanist"/>
          <w:b/>
          <w:color w:val="231F20"/>
          <w:sz w:val="22"/>
        </w:rPr>
        <w:t>about</w:t>
      </w:r>
      <w:r>
        <w:rPr>
          <w:rFonts w:ascii="Urbanist"/>
          <w:b/>
          <w:color w:val="231F20"/>
          <w:spacing w:val="-13"/>
          <w:sz w:val="22"/>
        </w:rPr>
        <w:t> </w:t>
      </w:r>
      <w:r>
        <w:rPr>
          <w:rFonts w:ascii="Urbanist"/>
          <w:b/>
          <w:color w:val="231F20"/>
          <w:sz w:val="22"/>
        </w:rPr>
        <w:t>AI</w:t>
      </w:r>
      <w:r>
        <w:rPr>
          <w:color w:val="231F20"/>
          <w:sz w:val="22"/>
        </w:rPr>
        <w:t>? </w:t>
      </w:r>
      <w:r>
        <w:rPr>
          <w:color w:val="231F20"/>
          <w:spacing w:val="-2"/>
          <w:sz w:val="22"/>
        </w:rPr>
        <w:t>Answers:</w:t>
      </w:r>
    </w:p>
    <w:p>
      <w:pPr>
        <w:pStyle w:val="ListParagraph"/>
        <w:numPr>
          <w:ilvl w:val="0"/>
          <w:numId w:val="17"/>
        </w:numPr>
        <w:tabs>
          <w:tab w:pos="919" w:val="left" w:leader="none"/>
          <w:tab w:pos="920" w:val="left" w:leader="none"/>
        </w:tabs>
        <w:spacing w:line="240" w:lineRule="auto" w:before="0" w:after="0"/>
        <w:ind w:left="920" w:right="0" w:hanging="721"/>
        <w:jc w:val="left"/>
        <w:rPr>
          <w:sz w:val="22"/>
        </w:rPr>
      </w:pPr>
      <w:r>
        <w:rPr>
          <w:color w:val="231F20"/>
          <w:sz w:val="22"/>
        </w:rPr>
        <w:t>we</w:t>
      </w:r>
      <w:r>
        <w:rPr>
          <w:color w:val="231F20"/>
          <w:spacing w:val="-7"/>
          <w:sz w:val="22"/>
        </w:rPr>
        <w:t> </w:t>
      </w:r>
      <w:r>
        <w:rPr>
          <w:color w:val="231F20"/>
          <w:sz w:val="22"/>
        </w:rPr>
        <w:t>should</w:t>
      </w:r>
      <w:r>
        <w:rPr>
          <w:color w:val="231F20"/>
          <w:spacing w:val="-7"/>
          <w:sz w:val="22"/>
        </w:rPr>
        <w:t> </w:t>
      </w:r>
      <w:r>
        <w:rPr>
          <w:color w:val="231F20"/>
          <w:sz w:val="22"/>
        </w:rPr>
        <w:t>be</w:t>
      </w:r>
      <w:r>
        <w:rPr>
          <w:color w:val="231F20"/>
          <w:spacing w:val="-6"/>
          <w:sz w:val="22"/>
        </w:rPr>
        <w:t> </w:t>
      </w:r>
      <w:r>
        <w:rPr>
          <w:color w:val="231F20"/>
          <w:sz w:val="22"/>
        </w:rPr>
        <w:t>working</w:t>
      </w:r>
      <w:r>
        <w:rPr>
          <w:color w:val="231F20"/>
          <w:spacing w:val="-6"/>
          <w:sz w:val="22"/>
        </w:rPr>
        <w:t> </w:t>
      </w:r>
      <w:r>
        <w:rPr>
          <w:color w:val="231F20"/>
          <w:sz w:val="22"/>
        </w:rPr>
        <w:t>hand</w:t>
      </w:r>
      <w:r>
        <w:rPr>
          <w:color w:val="231F20"/>
          <w:spacing w:val="-7"/>
          <w:sz w:val="22"/>
        </w:rPr>
        <w:t> </w:t>
      </w:r>
      <w:r>
        <w:rPr>
          <w:color w:val="231F20"/>
          <w:sz w:val="22"/>
        </w:rPr>
        <w:t>in</w:t>
      </w:r>
      <w:r>
        <w:rPr>
          <w:color w:val="231F20"/>
          <w:spacing w:val="-5"/>
          <w:sz w:val="22"/>
        </w:rPr>
        <w:t> </w:t>
      </w:r>
      <w:r>
        <w:rPr>
          <w:color w:val="231F20"/>
          <w:sz w:val="22"/>
        </w:rPr>
        <w:t>hand</w:t>
      </w:r>
      <w:r>
        <w:rPr>
          <w:color w:val="231F20"/>
          <w:spacing w:val="-7"/>
          <w:sz w:val="22"/>
        </w:rPr>
        <w:t> </w:t>
      </w:r>
      <w:r>
        <w:rPr>
          <w:color w:val="231F20"/>
          <w:sz w:val="22"/>
        </w:rPr>
        <w:t>with</w:t>
      </w:r>
      <w:r>
        <w:rPr>
          <w:color w:val="231F20"/>
          <w:spacing w:val="-5"/>
          <w:sz w:val="22"/>
        </w:rPr>
        <w:t> AI</w:t>
      </w:r>
    </w:p>
    <w:p>
      <w:pPr>
        <w:pStyle w:val="ListParagraph"/>
        <w:numPr>
          <w:ilvl w:val="0"/>
          <w:numId w:val="17"/>
        </w:numPr>
        <w:tabs>
          <w:tab w:pos="919" w:val="left" w:leader="none"/>
          <w:tab w:pos="920" w:val="left" w:leader="none"/>
        </w:tabs>
        <w:spacing w:line="240" w:lineRule="auto" w:before="0" w:after="0"/>
        <w:ind w:left="199" w:right="358" w:firstLine="0"/>
        <w:jc w:val="left"/>
        <w:rPr>
          <w:sz w:val="22"/>
        </w:rPr>
      </w:pPr>
      <w:r>
        <w:rPr>
          <w:color w:val="231F20"/>
          <w:spacing w:val="-2"/>
          <w:sz w:val="22"/>
        </w:rPr>
        <w:t>AI</w:t>
      </w:r>
      <w:r>
        <w:rPr>
          <w:color w:val="231F20"/>
          <w:spacing w:val="-11"/>
          <w:sz w:val="22"/>
        </w:rPr>
        <w:t> </w:t>
      </w:r>
      <w:r>
        <w:rPr>
          <w:color w:val="231F20"/>
          <w:spacing w:val="-2"/>
          <w:sz w:val="22"/>
        </w:rPr>
        <w:t>can</w:t>
      </w:r>
      <w:r>
        <w:rPr>
          <w:color w:val="231F20"/>
          <w:spacing w:val="-11"/>
          <w:sz w:val="22"/>
        </w:rPr>
        <w:t> </w:t>
      </w:r>
      <w:r>
        <w:rPr>
          <w:color w:val="231F20"/>
          <w:spacing w:val="-2"/>
          <w:sz w:val="22"/>
        </w:rPr>
        <w:t>fail</w:t>
      </w:r>
      <w:r>
        <w:rPr>
          <w:color w:val="231F20"/>
          <w:spacing w:val="-10"/>
          <w:sz w:val="22"/>
        </w:rPr>
        <w:t> </w:t>
      </w:r>
      <w:r>
        <w:rPr>
          <w:color w:val="231F20"/>
          <w:spacing w:val="-2"/>
          <w:sz w:val="22"/>
        </w:rPr>
        <w:t>for</w:t>
      </w:r>
      <w:r>
        <w:rPr>
          <w:color w:val="231F20"/>
          <w:spacing w:val="-11"/>
          <w:sz w:val="22"/>
        </w:rPr>
        <w:t> </w:t>
      </w:r>
      <w:r>
        <w:rPr>
          <w:color w:val="231F20"/>
          <w:spacing w:val="-2"/>
          <w:sz w:val="22"/>
        </w:rPr>
        <w:t>you</w:t>
      </w:r>
      <w:r>
        <w:rPr>
          <w:color w:val="231F20"/>
          <w:spacing w:val="-10"/>
          <w:sz w:val="22"/>
        </w:rPr>
        <w:t> </w:t>
      </w:r>
      <w:r>
        <w:rPr>
          <w:color w:val="231F20"/>
          <w:spacing w:val="-2"/>
          <w:sz w:val="22"/>
        </w:rPr>
        <w:t>faster</w:t>
      </w:r>
      <w:r>
        <w:rPr>
          <w:color w:val="231F20"/>
          <w:spacing w:val="-11"/>
          <w:sz w:val="22"/>
        </w:rPr>
        <w:t> </w:t>
      </w:r>
      <w:r>
        <w:rPr>
          <w:color w:val="231F20"/>
          <w:spacing w:val="-2"/>
          <w:sz w:val="22"/>
        </w:rPr>
        <w:t>-</w:t>
      </w:r>
      <w:r>
        <w:rPr>
          <w:color w:val="231F20"/>
          <w:spacing w:val="-11"/>
          <w:sz w:val="22"/>
        </w:rPr>
        <w:t> </w:t>
      </w:r>
      <w:r>
        <w:rPr>
          <w:color w:val="231F20"/>
          <w:spacing w:val="-2"/>
          <w:sz w:val="22"/>
        </w:rPr>
        <w:t>automated</w:t>
      </w:r>
      <w:r>
        <w:rPr>
          <w:color w:val="231F20"/>
          <w:spacing w:val="-11"/>
          <w:sz w:val="22"/>
        </w:rPr>
        <w:t> </w:t>
      </w:r>
      <w:r>
        <w:rPr>
          <w:color w:val="231F20"/>
          <w:spacing w:val="-2"/>
          <w:sz w:val="22"/>
        </w:rPr>
        <w:t>testing </w:t>
      </w:r>
      <w:r>
        <w:rPr>
          <w:color w:val="231F20"/>
          <w:sz w:val="22"/>
        </w:rPr>
        <w:t>to discover what works and what doesn’t work</w:t>
      </w:r>
    </w:p>
    <w:p>
      <w:pPr>
        <w:pStyle w:val="ListParagraph"/>
        <w:numPr>
          <w:ilvl w:val="0"/>
          <w:numId w:val="17"/>
        </w:numPr>
        <w:tabs>
          <w:tab w:pos="919" w:val="left" w:leader="none"/>
          <w:tab w:pos="920" w:val="left" w:leader="none"/>
        </w:tabs>
        <w:spacing w:line="240" w:lineRule="auto" w:before="0" w:after="0"/>
        <w:ind w:left="920" w:right="0" w:hanging="721"/>
        <w:jc w:val="left"/>
        <w:rPr>
          <w:sz w:val="22"/>
        </w:rPr>
      </w:pPr>
      <w:r>
        <w:rPr>
          <w:color w:val="231F20"/>
          <w:sz w:val="22"/>
        </w:rPr>
        <w:t>You</w:t>
      </w:r>
      <w:r>
        <w:rPr>
          <w:color w:val="231F20"/>
          <w:spacing w:val="-9"/>
          <w:sz w:val="22"/>
        </w:rPr>
        <w:t> </w:t>
      </w:r>
      <w:r>
        <w:rPr>
          <w:color w:val="231F20"/>
          <w:sz w:val="22"/>
        </w:rPr>
        <w:t>would</w:t>
      </w:r>
      <w:r>
        <w:rPr>
          <w:color w:val="231F20"/>
          <w:spacing w:val="-7"/>
          <w:sz w:val="22"/>
        </w:rPr>
        <w:t> </w:t>
      </w:r>
      <w:r>
        <w:rPr>
          <w:color w:val="231F20"/>
          <w:sz w:val="22"/>
        </w:rPr>
        <w:t>rather</w:t>
      </w:r>
      <w:r>
        <w:rPr>
          <w:color w:val="231F20"/>
          <w:spacing w:val="-6"/>
          <w:sz w:val="22"/>
        </w:rPr>
        <w:t> </w:t>
      </w:r>
      <w:r>
        <w:rPr>
          <w:color w:val="231F20"/>
          <w:sz w:val="22"/>
        </w:rPr>
        <w:t>trust</w:t>
      </w:r>
      <w:r>
        <w:rPr>
          <w:color w:val="231F20"/>
          <w:spacing w:val="-7"/>
          <w:sz w:val="22"/>
        </w:rPr>
        <w:t> </w:t>
      </w:r>
      <w:r>
        <w:rPr>
          <w:color w:val="231F20"/>
          <w:sz w:val="22"/>
        </w:rPr>
        <w:t>a</w:t>
      </w:r>
      <w:r>
        <w:rPr>
          <w:color w:val="231F20"/>
          <w:spacing w:val="-7"/>
          <w:sz w:val="22"/>
        </w:rPr>
        <w:t> </w:t>
      </w:r>
      <w:r>
        <w:rPr>
          <w:color w:val="231F20"/>
          <w:sz w:val="22"/>
        </w:rPr>
        <w:t>human</w:t>
      </w:r>
      <w:r>
        <w:rPr>
          <w:color w:val="231F20"/>
          <w:spacing w:val="-7"/>
          <w:sz w:val="22"/>
        </w:rPr>
        <w:t> </w:t>
      </w:r>
      <w:r>
        <w:rPr>
          <w:color w:val="231F20"/>
          <w:sz w:val="22"/>
        </w:rPr>
        <w:t>than</w:t>
      </w:r>
      <w:r>
        <w:rPr>
          <w:color w:val="231F20"/>
          <w:spacing w:val="-7"/>
          <w:sz w:val="22"/>
        </w:rPr>
        <w:t> </w:t>
      </w:r>
      <w:r>
        <w:rPr>
          <w:color w:val="231F20"/>
          <w:sz w:val="22"/>
        </w:rPr>
        <w:t>an</w:t>
      </w:r>
      <w:r>
        <w:rPr>
          <w:color w:val="231F20"/>
          <w:spacing w:val="-7"/>
          <w:sz w:val="22"/>
        </w:rPr>
        <w:t> </w:t>
      </w:r>
      <w:r>
        <w:rPr>
          <w:color w:val="231F20"/>
          <w:spacing w:val="-5"/>
          <w:sz w:val="22"/>
        </w:rPr>
        <w:t>AI</w:t>
      </w:r>
    </w:p>
    <w:p>
      <w:pPr>
        <w:pStyle w:val="BodyText"/>
      </w:pPr>
    </w:p>
    <w:p>
      <w:pPr>
        <w:pStyle w:val="Heading5"/>
        <w:ind w:left="199"/>
        <w:rPr>
          <w:rFonts w:ascii="Urbanist-Light"/>
          <w:b w:val="0"/>
        </w:rPr>
      </w:pPr>
      <w:r>
        <w:rPr>
          <w:color w:val="231F20"/>
        </w:rPr>
        <w:t>How</w:t>
      </w:r>
      <w:r>
        <w:rPr>
          <w:color w:val="231F20"/>
          <w:spacing w:val="-10"/>
        </w:rPr>
        <w:t> </w:t>
      </w:r>
      <w:r>
        <w:rPr>
          <w:color w:val="231F20"/>
        </w:rPr>
        <w:t>can</w:t>
      </w:r>
      <w:r>
        <w:rPr>
          <w:color w:val="231F20"/>
          <w:spacing w:val="-8"/>
        </w:rPr>
        <w:t> </w:t>
      </w:r>
      <w:r>
        <w:rPr>
          <w:color w:val="231F20"/>
        </w:rPr>
        <w:t>we</w:t>
      </w:r>
      <w:r>
        <w:rPr>
          <w:color w:val="231F20"/>
          <w:spacing w:val="-10"/>
        </w:rPr>
        <w:t> </w:t>
      </w:r>
      <w:r>
        <w:rPr>
          <w:color w:val="231F20"/>
        </w:rPr>
        <w:t>interface</w:t>
      </w:r>
      <w:r>
        <w:rPr>
          <w:color w:val="231F20"/>
          <w:spacing w:val="-9"/>
        </w:rPr>
        <w:t> </w:t>
      </w:r>
      <w:r>
        <w:rPr>
          <w:color w:val="231F20"/>
        </w:rPr>
        <w:t>with</w:t>
      </w:r>
      <w:r>
        <w:rPr>
          <w:color w:val="231F20"/>
          <w:spacing w:val="-9"/>
        </w:rPr>
        <w:t> </w:t>
      </w:r>
      <w:r>
        <w:rPr>
          <w:color w:val="231F20"/>
        </w:rPr>
        <w:t>an</w:t>
      </w:r>
      <w:r>
        <w:rPr>
          <w:color w:val="231F20"/>
          <w:spacing w:val="-8"/>
        </w:rPr>
        <w:t> </w:t>
      </w:r>
      <w:r>
        <w:rPr>
          <w:color w:val="231F20"/>
          <w:spacing w:val="-5"/>
        </w:rPr>
        <w:t>AI</w:t>
      </w:r>
      <w:r>
        <w:rPr>
          <w:rFonts w:ascii="Urbanist-Light"/>
          <w:b w:val="0"/>
          <w:color w:val="231F20"/>
          <w:spacing w:val="-5"/>
        </w:rPr>
        <w:t>?</w:t>
      </w:r>
    </w:p>
    <w:p>
      <w:pPr>
        <w:pStyle w:val="ListParagraph"/>
        <w:numPr>
          <w:ilvl w:val="0"/>
          <w:numId w:val="17"/>
        </w:numPr>
        <w:tabs>
          <w:tab w:pos="919" w:val="left" w:leader="none"/>
          <w:tab w:pos="920" w:val="left" w:leader="none"/>
        </w:tabs>
        <w:spacing w:line="240" w:lineRule="auto" w:before="0" w:after="0"/>
        <w:ind w:left="920" w:right="0" w:hanging="721"/>
        <w:jc w:val="left"/>
        <w:rPr>
          <w:sz w:val="22"/>
        </w:rPr>
      </w:pPr>
      <w:r>
        <w:rPr>
          <w:color w:val="231F20"/>
          <w:sz w:val="22"/>
        </w:rPr>
        <w:t>Blocks,</w:t>
      </w:r>
      <w:r>
        <w:rPr>
          <w:color w:val="231F20"/>
          <w:spacing w:val="-6"/>
          <w:sz w:val="22"/>
        </w:rPr>
        <w:t> </w:t>
      </w:r>
      <w:r>
        <w:rPr>
          <w:color w:val="231F20"/>
          <w:sz w:val="22"/>
        </w:rPr>
        <w:t>nodes</w:t>
      </w:r>
      <w:r>
        <w:rPr>
          <w:color w:val="231F20"/>
          <w:spacing w:val="-6"/>
          <w:sz w:val="22"/>
        </w:rPr>
        <w:t> </w:t>
      </w:r>
      <w:r>
        <w:rPr>
          <w:color w:val="231F20"/>
          <w:sz w:val="22"/>
        </w:rPr>
        <w:t>-</w:t>
      </w:r>
      <w:r>
        <w:rPr>
          <w:color w:val="231F20"/>
          <w:spacing w:val="-5"/>
          <w:sz w:val="22"/>
        </w:rPr>
        <w:t> </w:t>
      </w:r>
      <w:r>
        <w:rPr>
          <w:color w:val="231F20"/>
          <w:sz w:val="22"/>
        </w:rPr>
        <w:t>visual</w:t>
      </w:r>
      <w:r>
        <w:rPr>
          <w:color w:val="231F20"/>
          <w:spacing w:val="-6"/>
          <w:sz w:val="22"/>
        </w:rPr>
        <w:t> </w:t>
      </w:r>
      <w:r>
        <w:rPr>
          <w:color w:val="231F20"/>
          <w:spacing w:val="-2"/>
          <w:sz w:val="22"/>
        </w:rPr>
        <w:t>programing</w:t>
      </w:r>
    </w:p>
    <w:p>
      <w:pPr>
        <w:pStyle w:val="BodyText"/>
      </w:pPr>
    </w:p>
    <w:p>
      <w:pPr>
        <w:pStyle w:val="Heading5"/>
        <w:ind w:left="199"/>
        <w:rPr>
          <w:rFonts w:ascii="Urbanist-Light"/>
          <w:b w:val="0"/>
        </w:rPr>
      </w:pPr>
      <w:r>
        <w:rPr>
          <w:color w:val="231F20"/>
          <w:spacing w:val="-2"/>
        </w:rPr>
        <w:t>Conclusions</w:t>
      </w:r>
      <w:r>
        <w:rPr>
          <w:rFonts w:ascii="Urbanist-Light"/>
          <w:b w:val="0"/>
          <w:color w:val="231F20"/>
          <w:spacing w:val="-2"/>
        </w:rPr>
        <w:t>:</w:t>
      </w:r>
    </w:p>
    <w:p>
      <w:pPr>
        <w:pStyle w:val="ListParagraph"/>
        <w:numPr>
          <w:ilvl w:val="0"/>
          <w:numId w:val="17"/>
        </w:numPr>
        <w:tabs>
          <w:tab w:pos="919" w:val="left" w:leader="none"/>
          <w:tab w:pos="920" w:val="left" w:leader="none"/>
        </w:tabs>
        <w:spacing w:line="240" w:lineRule="auto" w:before="0" w:after="0"/>
        <w:ind w:left="199" w:right="357" w:firstLine="0"/>
        <w:jc w:val="both"/>
        <w:rPr>
          <w:sz w:val="22"/>
          <w:szCs w:val="22"/>
        </w:rPr>
      </w:pPr>
      <w:r>
        <w:rPr>
          <w:color w:val="231F20"/>
          <w:sz w:val="22"/>
          <w:szCs w:val="22"/>
        </w:rPr>
        <w:t>Any type of AI has to be done in a hybrid way</w:t>
      </w:r>
      <w:r>
        <w:rPr>
          <w:color w:val="231F20"/>
          <w:spacing w:val="-12"/>
          <w:sz w:val="22"/>
          <w:szCs w:val="22"/>
        </w:rPr>
        <w:t> </w:t>
      </w:r>
      <w:r>
        <w:rPr>
          <w:color w:val="231F20"/>
          <w:sz w:val="22"/>
          <w:szCs w:val="22"/>
        </w:rPr>
        <w:t>in</w:t>
      </w:r>
      <w:r>
        <w:rPr>
          <w:color w:val="231F20"/>
          <w:spacing w:val="-12"/>
          <w:sz w:val="22"/>
          <w:szCs w:val="22"/>
        </w:rPr>
        <w:t> </w:t>
      </w:r>
      <w:r>
        <w:rPr>
          <w:color w:val="231F20"/>
          <w:sz w:val="22"/>
          <w:szCs w:val="22"/>
        </w:rPr>
        <w:t>the</w:t>
      </w:r>
      <w:r>
        <w:rPr>
          <w:color w:val="231F20"/>
          <w:spacing w:val="-12"/>
          <w:sz w:val="22"/>
          <w:szCs w:val="22"/>
        </w:rPr>
        <w:t> </w:t>
      </w:r>
      <w:r>
        <w:rPr>
          <w:color w:val="231F20"/>
          <w:sz w:val="22"/>
          <w:szCs w:val="22"/>
        </w:rPr>
        <w:t>beginning:</w:t>
      </w:r>
      <w:r>
        <w:rPr>
          <w:color w:val="231F20"/>
          <w:spacing w:val="-12"/>
          <w:sz w:val="22"/>
          <w:szCs w:val="22"/>
        </w:rPr>
        <w:t> </w:t>
      </w:r>
      <w:r>
        <w:rPr>
          <w:color w:val="231F20"/>
          <w:sz w:val="22"/>
          <w:szCs w:val="22"/>
        </w:rPr>
        <w:t>human</w:t>
      </w:r>
      <w:r>
        <w:rPr>
          <w:color w:val="231F20"/>
          <w:spacing w:val="-12"/>
          <w:sz w:val="22"/>
          <w:szCs w:val="22"/>
        </w:rPr>
        <w:t> </w:t>
      </w:r>
      <w:r>
        <w:rPr>
          <w:color w:val="231F20"/>
          <w:sz w:val="22"/>
          <w:szCs w:val="22"/>
        </w:rPr>
        <w:t>decisions</w:t>
      </w:r>
      <w:r>
        <w:rPr>
          <w:color w:val="231F20"/>
          <w:spacing w:val="-12"/>
          <w:sz w:val="22"/>
          <w:szCs w:val="22"/>
        </w:rPr>
        <w:t> </w:t>
      </w:r>
      <w:r>
        <w:rPr>
          <w:color w:val="231F20"/>
          <w:sz w:val="22"/>
          <w:szCs w:val="22"/>
        </w:rPr>
        <w:t>+</w:t>
      </w:r>
      <w:r>
        <w:rPr>
          <w:color w:val="231F20"/>
          <w:spacing w:val="-12"/>
          <w:sz w:val="22"/>
          <w:szCs w:val="22"/>
        </w:rPr>
        <w:t> </w:t>
      </w:r>
      <w:r>
        <w:rPr>
          <w:color w:val="231F20"/>
          <w:spacing w:val="-1"/>
          <w:w w:val="126"/>
          <w:sz w:val="22"/>
          <w:szCs w:val="22"/>
        </w:rPr>
        <w:t>A</w:t>
      </w:r>
      <w:r>
        <w:rPr>
          <w:color w:val="231F20"/>
          <w:w w:val="127"/>
          <w:sz w:val="22"/>
          <w:szCs w:val="22"/>
        </w:rPr>
        <w:t>I</w:t>
      </w:r>
      <w:r>
        <w:rPr>
          <w:color w:val="231F20"/>
          <w:w w:val="47"/>
          <w:sz w:val="22"/>
          <w:szCs w:val="22"/>
        </w:rPr>
        <w:t>�</w:t>
      </w:r>
      <w:r>
        <w:rPr>
          <w:color w:val="231F20"/>
          <w:spacing w:val="-11"/>
          <w:sz w:val="22"/>
          <w:szCs w:val="22"/>
        </w:rPr>
        <w:t> </w:t>
      </w:r>
      <w:r>
        <w:rPr>
          <w:color w:val="231F20"/>
          <w:sz w:val="22"/>
          <w:szCs w:val="22"/>
        </w:rPr>
        <w:t>After</w:t>
      </w:r>
      <w:r>
        <w:rPr>
          <w:color w:val="231F20"/>
          <w:spacing w:val="-12"/>
          <w:sz w:val="22"/>
          <w:szCs w:val="22"/>
        </w:rPr>
        <w:t> </w:t>
      </w:r>
      <w:r>
        <w:rPr>
          <w:color w:val="231F20"/>
          <w:sz w:val="22"/>
          <w:szCs w:val="22"/>
        </w:rPr>
        <w:t>it learns</w:t>
      </w:r>
      <w:r>
        <w:rPr>
          <w:color w:val="231F20"/>
          <w:spacing w:val="-6"/>
          <w:sz w:val="22"/>
          <w:szCs w:val="22"/>
        </w:rPr>
        <w:t> </w:t>
      </w:r>
      <w:r>
        <w:rPr>
          <w:color w:val="231F20"/>
          <w:sz w:val="22"/>
          <w:szCs w:val="22"/>
        </w:rPr>
        <w:t>it</w:t>
      </w:r>
      <w:r>
        <w:rPr>
          <w:color w:val="231F20"/>
          <w:spacing w:val="-6"/>
          <w:sz w:val="22"/>
          <w:szCs w:val="22"/>
        </w:rPr>
        <w:t> </w:t>
      </w:r>
      <w:r>
        <w:rPr>
          <w:color w:val="231F20"/>
          <w:sz w:val="22"/>
          <w:szCs w:val="22"/>
        </w:rPr>
        <w:t>can</w:t>
      </w:r>
      <w:r>
        <w:rPr>
          <w:color w:val="231F20"/>
          <w:spacing w:val="-7"/>
          <w:sz w:val="22"/>
          <w:szCs w:val="22"/>
        </w:rPr>
        <w:t> </w:t>
      </w:r>
      <w:r>
        <w:rPr>
          <w:color w:val="231F20"/>
          <w:sz w:val="22"/>
          <w:szCs w:val="22"/>
        </w:rPr>
        <w:t>be</w:t>
      </w:r>
      <w:r>
        <w:rPr>
          <w:color w:val="231F20"/>
          <w:spacing w:val="-7"/>
          <w:sz w:val="22"/>
          <w:szCs w:val="22"/>
        </w:rPr>
        <w:t> </w:t>
      </w:r>
      <w:r>
        <w:rPr>
          <w:color w:val="231F20"/>
          <w:sz w:val="22"/>
          <w:szCs w:val="22"/>
        </w:rPr>
        <w:t>used</w:t>
      </w:r>
      <w:r>
        <w:rPr>
          <w:color w:val="231F20"/>
          <w:spacing w:val="-7"/>
          <w:sz w:val="22"/>
          <w:szCs w:val="22"/>
        </w:rPr>
        <w:t> </w:t>
      </w:r>
      <w:r>
        <w:rPr>
          <w:color w:val="231F20"/>
          <w:sz w:val="22"/>
          <w:szCs w:val="22"/>
        </w:rPr>
        <w:t>by</w:t>
      </w:r>
      <w:r>
        <w:rPr>
          <w:color w:val="231F20"/>
          <w:spacing w:val="-6"/>
          <w:sz w:val="22"/>
          <w:szCs w:val="22"/>
        </w:rPr>
        <w:t> </w:t>
      </w:r>
      <w:r>
        <w:rPr>
          <w:color w:val="231F20"/>
          <w:sz w:val="22"/>
          <w:szCs w:val="22"/>
        </w:rPr>
        <w:t>itself,</w:t>
      </w:r>
      <w:r>
        <w:rPr>
          <w:color w:val="231F20"/>
          <w:spacing w:val="-6"/>
          <w:sz w:val="22"/>
          <w:szCs w:val="22"/>
        </w:rPr>
        <w:t> </w:t>
      </w:r>
      <w:r>
        <w:rPr>
          <w:color w:val="231F20"/>
          <w:sz w:val="22"/>
          <w:szCs w:val="22"/>
        </w:rPr>
        <w:t>without</w:t>
      </w:r>
      <w:r>
        <w:rPr>
          <w:color w:val="231F20"/>
          <w:spacing w:val="-6"/>
          <w:sz w:val="22"/>
          <w:szCs w:val="22"/>
        </w:rPr>
        <w:t> </w:t>
      </w:r>
      <w:r>
        <w:rPr>
          <w:color w:val="231F20"/>
          <w:sz w:val="22"/>
          <w:szCs w:val="22"/>
        </w:rPr>
        <w:t>human</w:t>
      </w:r>
      <w:r>
        <w:rPr>
          <w:color w:val="231F20"/>
          <w:spacing w:val="-7"/>
          <w:sz w:val="22"/>
          <w:szCs w:val="22"/>
        </w:rPr>
        <w:t> </w:t>
      </w:r>
      <w:r>
        <w:rPr>
          <w:color w:val="231F20"/>
          <w:spacing w:val="-2"/>
          <w:w w:val="116"/>
          <w:sz w:val="22"/>
          <w:szCs w:val="22"/>
        </w:rPr>
        <w:t>h</w:t>
      </w:r>
      <w:r>
        <w:rPr>
          <w:color w:val="231F20"/>
          <w:spacing w:val="-1"/>
          <w:w w:val="116"/>
          <w:sz w:val="22"/>
          <w:szCs w:val="22"/>
        </w:rPr>
        <w:t>e</w:t>
      </w:r>
      <w:r>
        <w:rPr>
          <w:color w:val="231F20"/>
          <w:spacing w:val="1"/>
          <w:w w:val="116"/>
          <w:sz w:val="22"/>
          <w:szCs w:val="22"/>
        </w:rPr>
        <w:t>l</w:t>
      </w:r>
      <w:r>
        <w:rPr>
          <w:color w:val="231F20"/>
          <w:spacing w:val="-1"/>
          <w:w w:val="116"/>
          <w:sz w:val="22"/>
          <w:szCs w:val="22"/>
        </w:rPr>
        <w:t>p</w:t>
      </w:r>
      <w:r>
        <w:rPr>
          <w:color w:val="231F20"/>
          <w:spacing w:val="1"/>
          <w:w w:val="36"/>
          <w:sz w:val="22"/>
          <w:szCs w:val="22"/>
        </w:rPr>
        <w:t>�</w:t>
      </w:r>
    </w:p>
    <w:p>
      <w:pPr>
        <w:spacing w:after="0" w:line="240" w:lineRule="auto"/>
        <w:jc w:val="both"/>
        <w:rPr>
          <w:sz w:val="22"/>
          <w:szCs w:val="22"/>
        </w:rPr>
        <w:sectPr>
          <w:type w:val="continuous"/>
          <w:pgSz w:w="11910" w:h="16840"/>
          <w:pgMar w:header="0" w:footer="548" w:top="0" w:bottom="280" w:left="600" w:right="620"/>
          <w:cols w:num="2" w:equalWidth="0">
            <w:col w:w="5233" w:space="40"/>
            <w:col w:w="5417"/>
          </w:cols>
        </w:sectPr>
      </w:pPr>
    </w:p>
    <w:p>
      <w:pPr>
        <w:pStyle w:val="Heading5"/>
        <w:spacing w:before="108"/>
      </w:pPr>
      <w:r>
        <w:rPr>
          <w:color w:val="231F20"/>
          <w:spacing w:val="-1"/>
          <w:w w:val="131"/>
        </w:rPr>
        <w:t>5</w:t>
      </w:r>
      <w:r>
        <w:rPr>
          <w:color w:val="231F20"/>
          <w:w w:val="58"/>
        </w:rPr>
        <w:t>�</w:t>
      </w:r>
      <w:r>
        <w:rPr>
          <w:color w:val="231F20"/>
          <w:spacing w:val="-10"/>
          <w:w w:val="94"/>
        </w:rPr>
        <w:t> </w:t>
      </w:r>
      <w:r>
        <w:rPr>
          <w:color w:val="231F20"/>
          <w:w w:val="95"/>
        </w:rPr>
        <w:t>Business</w:t>
      </w:r>
      <w:r>
        <w:rPr>
          <w:color w:val="231F20"/>
          <w:spacing w:val="-11"/>
          <w:w w:val="95"/>
        </w:rPr>
        <w:t> </w:t>
      </w:r>
      <w:r>
        <w:rPr>
          <w:color w:val="231F20"/>
          <w:w w:val="95"/>
        </w:rPr>
        <w:t>Models</w:t>
      </w:r>
      <w:r>
        <w:rPr>
          <w:color w:val="231F20"/>
          <w:spacing w:val="-9"/>
          <w:w w:val="95"/>
        </w:rPr>
        <w:t> </w:t>
      </w:r>
      <w:r>
        <w:rPr>
          <w:color w:val="231F20"/>
          <w:w w:val="95"/>
        </w:rPr>
        <w:t>for</w:t>
      </w:r>
      <w:r>
        <w:rPr>
          <w:color w:val="231F20"/>
          <w:spacing w:val="-10"/>
          <w:w w:val="95"/>
        </w:rPr>
        <w:t> </w:t>
      </w:r>
      <w:r>
        <w:rPr>
          <w:color w:val="231F20"/>
          <w:spacing w:val="-5"/>
          <w:w w:val="95"/>
        </w:rPr>
        <w:t>OSH</w:t>
      </w:r>
    </w:p>
    <w:p>
      <w:pPr>
        <w:pStyle w:val="BodyText"/>
        <w:rPr>
          <w:rFonts w:ascii="Urbanist"/>
          <w:b/>
        </w:rPr>
      </w:pPr>
    </w:p>
    <w:p>
      <w:pPr>
        <w:spacing w:before="0"/>
        <w:ind w:left="378" w:right="0" w:firstLine="0"/>
        <w:jc w:val="left"/>
        <w:rPr>
          <w:sz w:val="22"/>
        </w:rPr>
      </w:pPr>
      <w:r>
        <w:rPr>
          <w:rFonts w:ascii="Urbanist"/>
          <w:b/>
          <w:color w:val="231F20"/>
          <w:sz w:val="22"/>
        </w:rPr>
        <w:t>Date</w:t>
      </w:r>
      <w:r>
        <w:rPr>
          <w:color w:val="231F20"/>
          <w:sz w:val="22"/>
        </w:rPr>
        <w:t>:</w:t>
      </w:r>
      <w:r>
        <w:rPr>
          <w:color w:val="231F20"/>
          <w:spacing w:val="-13"/>
          <w:sz w:val="22"/>
        </w:rPr>
        <w:t> </w:t>
      </w:r>
      <w:r>
        <w:rPr>
          <w:color w:val="231F20"/>
          <w:sz w:val="22"/>
        </w:rPr>
        <w:t>2022-10-</w:t>
      </w:r>
      <w:r>
        <w:rPr>
          <w:color w:val="231F20"/>
          <w:spacing w:val="-5"/>
          <w:sz w:val="22"/>
        </w:rPr>
        <w:t>27</w:t>
      </w:r>
    </w:p>
    <w:p>
      <w:pPr>
        <w:pStyle w:val="Heading5"/>
        <w:ind w:right="1974"/>
        <w:rPr>
          <w:rFonts w:ascii="Urbanist-Light"/>
          <w:b w:val="0"/>
        </w:rPr>
      </w:pPr>
      <w:r>
        <w:rPr>
          <w:color w:val="231F20"/>
        </w:rPr>
        <w:t>Time:</w:t>
      </w:r>
      <w:r>
        <w:rPr>
          <w:color w:val="231F20"/>
          <w:spacing w:val="-14"/>
        </w:rPr>
        <w:t> </w:t>
      </w:r>
      <w:r>
        <w:rPr>
          <w:color w:val="231F20"/>
        </w:rPr>
        <w:t>- Place</w:t>
      </w:r>
      <w:r>
        <w:rPr>
          <w:rFonts w:ascii="Urbanist-Light"/>
          <w:b w:val="0"/>
          <w:color w:val="231F20"/>
        </w:rPr>
        <w:t>:</w:t>
      </w:r>
      <w:r>
        <w:rPr>
          <w:rFonts w:ascii="Urbanist-Light"/>
          <w:b w:val="0"/>
          <w:color w:val="231F20"/>
          <w:spacing w:val="-11"/>
        </w:rPr>
        <w:t> </w:t>
      </w:r>
      <w:r>
        <w:rPr>
          <w:rFonts w:ascii="Urbanist-Light"/>
          <w:b w:val="0"/>
          <w:color w:val="231F20"/>
          <w:spacing w:val="-10"/>
        </w:rPr>
        <w:t>-</w:t>
      </w:r>
    </w:p>
    <w:p>
      <w:pPr>
        <w:spacing w:before="108"/>
        <w:ind w:left="378" w:right="0" w:firstLine="0"/>
        <w:jc w:val="left"/>
        <w:rPr>
          <w:sz w:val="22"/>
        </w:rPr>
      </w:pPr>
      <w:r>
        <w:rPr/>
        <w:br w:type="column"/>
      </w:r>
      <w:r>
        <w:rPr>
          <w:rFonts w:ascii="Urbanist"/>
          <w:b/>
          <w:color w:val="231F20"/>
          <w:spacing w:val="-2"/>
          <w:sz w:val="22"/>
        </w:rPr>
        <w:t>Facilitato</w:t>
      </w:r>
      <w:r>
        <w:rPr>
          <w:color w:val="231F20"/>
          <w:spacing w:val="-2"/>
          <w:sz w:val="22"/>
        </w:rPr>
        <w:t>r:</w:t>
      </w:r>
      <w:r>
        <w:rPr>
          <w:color w:val="231F20"/>
          <w:spacing w:val="-1"/>
          <w:sz w:val="22"/>
        </w:rPr>
        <w:t> </w:t>
      </w:r>
      <w:r>
        <w:rPr>
          <w:color w:val="231F20"/>
          <w:spacing w:val="-4"/>
          <w:sz w:val="22"/>
        </w:rPr>
        <w:t>Ryan</w:t>
      </w:r>
    </w:p>
    <w:p>
      <w:pPr>
        <w:spacing w:before="0"/>
        <w:ind w:left="378" w:right="0" w:firstLine="0"/>
        <w:jc w:val="left"/>
        <w:rPr>
          <w:sz w:val="22"/>
        </w:rPr>
      </w:pPr>
      <w:r>
        <w:rPr>
          <w:rFonts w:ascii="Urbanist"/>
          <w:b/>
          <w:color w:val="231F20"/>
          <w:spacing w:val="-2"/>
          <w:sz w:val="22"/>
        </w:rPr>
        <w:t>Notetaker:</w:t>
      </w:r>
      <w:r>
        <w:rPr>
          <w:rFonts w:ascii="Urbanist"/>
          <w:b/>
          <w:color w:val="231F20"/>
          <w:spacing w:val="-8"/>
          <w:sz w:val="22"/>
        </w:rPr>
        <w:t> </w:t>
      </w:r>
      <w:r>
        <w:rPr>
          <w:color w:val="231F20"/>
          <w:spacing w:val="-2"/>
          <w:sz w:val="22"/>
        </w:rPr>
        <w:t>Obanda</w:t>
      </w:r>
    </w:p>
    <w:p>
      <w:pPr>
        <w:pStyle w:val="BodyText"/>
      </w:pPr>
    </w:p>
    <w:p>
      <w:pPr>
        <w:spacing w:before="0"/>
        <w:ind w:left="378" w:right="0" w:firstLine="0"/>
        <w:jc w:val="left"/>
        <w:rPr>
          <w:sz w:val="22"/>
        </w:rPr>
      </w:pPr>
      <w:r>
        <w:rPr>
          <w:rFonts w:ascii="Urbanist"/>
          <w:b/>
          <w:color w:val="231F20"/>
          <w:sz w:val="22"/>
        </w:rPr>
        <w:t>Participants</w:t>
      </w:r>
      <w:r>
        <w:rPr>
          <w:color w:val="231F20"/>
          <w:sz w:val="22"/>
        </w:rPr>
        <w:t>:</w:t>
      </w:r>
      <w:r>
        <w:rPr>
          <w:color w:val="231F20"/>
          <w:spacing w:val="-11"/>
          <w:sz w:val="22"/>
        </w:rPr>
        <w:t> </w:t>
      </w:r>
      <w:r>
        <w:rPr>
          <w:color w:val="231F20"/>
          <w:sz w:val="22"/>
        </w:rPr>
        <w:t>Rajas,</w:t>
      </w:r>
      <w:r>
        <w:rPr>
          <w:color w:val="231F20"/>
          <w:spacing w:val="-11"/>
          <w:sz w:val="22"/>
        </w:rPr>
        <w:t> </w:t>
      </w:r>
      <w:r>
        <w:rPr>
          <w:color w:val="231F20"/>
          <w:sz w:val="22"/>
        </w:rPr>
        <w:t>Greg,</w:t>
      </w:r>
      <w:r>
        <w:rPr>
          <w:color w:val="231F20"/>
          <w:spacing w:val="-10"/>
          <w:sz w:val="22"/>
        </w:rPr>
        <w:t> </w:t>
      </w:r>
      <w:r>
        <w:rPr>
          <w:color w:val="231F20"/>
          <w:sz w:val="22"/>
        </w:rPr>
        <w:t>Ian,</w:t>
      </w:r>
      <w:r>
        <w:rPr>
          <w:color w:val="231F20"/>
          <w:spacing w:val="-11"/>
          <w:sz w:val="22"/>
        </w:rPr>
        <w:t> </w:t>
      </w:r>
      <w:r>
        <w:rPr>
          <w:color w:val="231F20"/>
          <w:sz w:val="22"/>
        </w:rPr>
        <w:t>5</w:t>
      </w:r>
      <w:r>
        <w:rPr>
          <w:color w:val="231F20"/>
          <w:spacing w:val="-11"/>
          <w:sz w:val="22"/>
        </w:rPr>
        <w:t> </w:t>
      </w:r>
      <w:r>
        <w:rPr>
          <w:color w:val="231F20"/>
          <w:spacing w:val="-2"/>
          <w:sz w:val="22"/>
        </w:rPr>
        <w:t>participants</w:t>
      </w:r>
    </w:p>
    <w:p>
      <w:pPr>
        <w:spacing w:after="0"/>
        <w:jc w:val="left"/>
        <w:rPr>
          <w:sz w:val="22"/>
        </w:rPr>
        <w:sectPr>
          <w:footerReference w:type="default" r:id="rId158"/>
          <w:footerReference w:type="even" r:id="rId159"/>
          <w:pgSz w:w="11910" w:h="16840"/>
          <w:pgMar w:footer="548" w:header="0" w:top="820" w:bottom="720" w:left="600" w:right="620"/>
          <w:cols w:num="2" w:equalWidth="0">
            <w:col w:w="3080" w:space="2014"/>
            <w:col w:w="5596"/>
          </w:cols>
        </w:sectPr>
      </w:pPr>
    </w:p>
    <w:p>
      <w:pPr>
        <w:pStyle w:val="BodyText"/>
        <w:rPr>
          <w:sz w:val="27"/>
        </w:rPr>
      </w:pPr>
    </w:p>
    <w:p>
      <w:pPr>
        <w:pStyle w:val="BodyText"/>
        <w:spacing w:line="20" w:lineRule="exact"/>
        <w:ind w:left="378"/>
        <w:rPr>
          <w:sz w:val="2"/>
        </w:rPr>
      </w:pPr>
      <w:r>
        <w:rPr>
          <w:sz w:val="2"/>
        </w:rPr>
        <w:pict>
          <v:group style="width:497.4pt;height:1pt;mso-position-horizontal-relative:char;mso-position-vertical-relative:line" id="docshapegroup117" coordorigin="0,0" coordsize="9948,20">
            <v:line style="position:absolute" from="0,10" to="9948,10" stroked="true" strokeweight="1pt" strokecolor="#000000">
              <v:stroke dashstyle="solid"/>
            </v:line>
          </v:group>
        </w:pict>
      </w:r>
      <w:r>
        <w:rPr>
          <w:sz w:val="2"/>
        </w:rPr>
      </w:r>
    </w:p>
    <w:p>
      <w:pPr>
        <w:pStyle w:val="BodyText"/>
        <w:spacing w:before="10"/>
        <w:rPr>
          <w:sz w:val="5"/>
        </w:rPr>
      </w:pPr>
    </w:p>
    <w:p>
      <w:pPr>
        <w:spacing w:after="0"/>
        <w:rPr>
          <w:sz w:val="5"/>
        </w:rPr>
        <w:sectPr>
          <w:type w:val="continuous"/>
          <w:pgSz w:w="11910" w:h="16840"/>
          <w:pgMar w:header="0" w:footer="531" w:top="0" w:bottom="280" w:left="600" w:right="620"/>
        </w:sectPr>
      </w:pPr>
    </w:p>
    <w:p>
      <w:pPr>
        <w:pStyle w:val="Heading5"/>
        <w:spacing w:before="70"/>
      </w:pPr>
      <w:r>
        <w:rPr/>
        <w:pict>
          <v:group style="position:absolute;margin-left:559.599976pt;margin-top:794.968628pt;width:36.25pt;height:49.95pt;mso-position-horizontal-relative:page;mso-position-vertical-relative:page;z-index:-19377152" id="docshapegroup118" coordorigin="11192,15899" coordsize="725,999">
            <v:rect style="position:absolute;left:11192;top:16102;width:718;height:739" id="docshape119" filled="true" fillcolor="#6756a5" stroked="false">
              <v:fill type="solid"/>
            </v:rect>
            <v:line style="position:absolute" from="11383,16838" to="11857,15959" stroked="true" strokeweight="6pt" strokecolor="#ffffff">
              <v:stroke dashstyle="solid"/>
            </v:line>
            <v:line style="position:absolute" from="11806,16838" to="11567,16570" stroked="true" strokeweight="6pt" strokecolor="#ffffff">
              <v:stroke dashstyle="solid"/>
            </v:line>
            <w10:wrap type="none"/>
          </v:group>
        </w:pict>
      </w:r>
      <w:r>
        <w:rPr>
          <w:color w:val="231F20"/>
          <w:spacing w:val="-4"/>
          <w:w w:val="131"/>
        </w:rPr>
        <w:t>6</w:t>
      </w:r>
      <w:r>
        <w:rPr>
          <w:color w:val="231F20"/>
          <w:spacing w:val="-4"/>
          <w:w w:val="58"/>
        </w:rPr>
        <w:t>�</w:t>
      </w:r>
      <w:r>
        <w:rPr>
          <w:color w:val="231F20"/>
          <w:spacing w:val="-6"/>
        </w:rPr>
        <w:t> </w:t>
      </w:r>
      <w:r>
        <w:rPr>
          <w:color w:val="231F20"/>
          <w:spacing w:val="-4"/>
          <w:w w:val="95"/>
        </w:rPr>
        <w:t>Hardware</w:t>
      </w:r>
      <w:r>
        <w:rPr>
          <w:color w:val="231F20"/>
          <w:spacing w:val="-5"/>
        </w:rPr>
        <w:t> </w:t>
      </w:r>
      <w:r>
        <w:rPr>
          <w:color w:val="231F20"/>
          <w:spacing w:val="-4"/>
          <w:w w:val="95"/>
        </w:rPr>
        <w:t>for</w:t>
      </w:r>
      <w:r>
        <w:rPr>
          <w:color w:val="231F20"/>
          <w:spacing w:val="-4"/>
        </w:rPr>
        <w:t> </w:t>
      </w:r>
      <w:r>
        <w:rPr>
          <w:color w:val="231F20"/>
          <w:spacing w:val="-4"/>
          <w:w w:val="95"/>
        </w:rPr>
        <w:t>Academia</w:t>
      </w:r>
    </w:p>
    <w:p>
      <w:pPr>
        <w:pStyle w:val="BodyText"/>
        <w:rPr>
          <w:rFonts w:ascii="Urbanist"/>
          <w:b/>
        </w:rPr>
      </w:pPr>
    </w:p>
    <w:p>
      <w:pPr>
        <w:spacing w:before="0"/>
        <w:ind w:left="378" w:right="0" w:firstLine="0"/>
        <w:jc w:val="left"/>
        <w:rPr>
          <w:sz w:val="22"/>
        </w:rPr>
      </w:pPr>
      <w:r>
        <w:rPr>
          <w:rFonts w:ascii="Urbanist"/>
          <w:b/>
          <w:color w:val="231F20"/>
          <w:sz w:val="22"/>
        </w:rPr>
        <w:t>Date</w:t>
      </w:r>
      <w:r>
        <w:rPr>
          <w:color w:val="231F20"/>
          <w:sz w:val="22"/>
        </w:rPr>
        <w:t>:</w:t>
      </w:r>
      <w:r>
        <w:rPr>
          <w:color w:val="231F20"/>
          <w:spacing w:val="-13"/>
          <w:sz w:val="22"/>
        </w:rPr>
        <w:t> </w:t>
      </w:r>
      <w:r>
        <w:rPr>
          <w:color w:val="231F20"/>
          <w:sz w:val="22"/>
        </w:rPr>
        <w:t>2022-10-</w:t>
      </w:r>
      <w:r>
        <w:rPr>
          <w:color w:val="231F20"/>
          <w:spacing w:val="-5"/>
          <w:sz w:val="22"/>
        </w:rPr>
        <w:t>27</w:t>
      </w:r>
    </w:p>
    <w:p>
      <w:pPr>
        <w:spacing w:before="0"/>
        <w:ind w:left="378" w:right="0" w:firstLine="0"/>
        <w:jc w:val="left"/>
        <w:rPr>
          <w:sz w:val="22"/>
        </w:rPr>
      </w:pPr>
      <w:r>
        <w:rPr>
          <w:rFonts w:ascii="Urbanist"/>
          <w:b/>
          <w:color w:val="231F20"/>
          <w:spacing w:val="-2"/>
          <w:sz w:val="22"/>
        </w:rPr>
        <w:t>Time:</w:t>
      </w:r>
      <w:r>
        <w:rPr>
          <w:rFonts w:ascii="Urbanist"/>
          <w:b/>
          <w:color w:val="231F20"/>
          <w:spacing w:val="-4"/>
          <w:sz w:val="22"/>
        </w:rPr>
        <w:t> </w:t>
      </w:r>
      <w:r>
        <w:rPr>
          <w:color w:val="231F20"/>
          <w:spacing w:val="-4"/>
          <w:sz w:val="22"/>
        </w:rPr>
        <w:t>11:00</w:t>
      </w:r>
    </w:p>
    <w:p>
      <w:pPr>
        <w:spacing w:before="0"/>
        <w:ind w:left="378" w:right="2736" w:firstLine="0"/>
        <w:jc w:val="left"/>
        <w:rPr>
          <w:sz w:val="22"/>
        </w:rPr>
      </w:pPr>
      <w:r>
        <w:rPr>
          <w:rFonts w:ascii="Urbanist"/>
          <w:b/>
          <w:color w:val="231F20"/>
          <w:sz w:val="22"/>
        </w:rPr>
        <w:t>Place</w:t>
      </w:r>
      <w:r>
        <w:rPr>
          <w:color w:val="231F20"/>
          <w:sz w:val="22"/>
        </w:rPr>
        <w:t>: Outside </w:t>
      </w:r>
      <w:r>
        <w:rPr>
          <w:rFonts w:ascii="Urbanist"/>
          <w:b/>
          <w:color w:val="231F20"/>
          <w:sz w:val="22"/>
        </w:rPr>
        <w:t>Facilitator</w:t>
      </w:r>
      <w:r>
        <w:rPr>
          <w:color w:val="231F20"/>
          <w:sz w:val="22"/>
        </w:rPr>
        <w:t>: Moritz </w:t>
      </w:r>
      <w:r>
        <w:rPr>
          <w:rFonts w:ascii="Urbanist"/>
          <w:b/>
          <w:color w:val="231F20"/>
          <w:spacing w:val="-2"/>
          <w:sz w:val="22"/>
        </w:rPr>
        <w:t>Notetaker</w:t>
      </w:r>
      <w:r>
        <w:rPr>
          <w:color w:val="231F20"/>
          <w:spacing w:val="-2"/>
          <w:sz w:val="22"/>
        </w:rPr>
        <w:t>:</w:t>
      </w:r>
      <w:r>
        <w:rPr>
          <w:color w:val="231F20"/>
          <w:spacing w:val="-12"/>
          <w:sz w:val="22"/>
        </w:rPr>
        <w:t> </w:t>
      </w:r>
      <w:r>
        <w:rPr>
          <w:color w:val="231F20"/>
          <w:spacing w:val="-2"/>
          <w:sz w:val="22"/>
        </w:rPr>
        <w:t>Pablo,</w:t>
      </w:r>
      <w:r>
        <w:rPr>
          <w:color w:val="231F20"/>
          <w:spacing w:val="-11"/>
          <w:sz w:val="22"/>
        </w:rPr>
        <w:t> </w:t>
      </w:r>
      <w:r>
        <w:rPr>
          <w:color w:val="231F20"/>
          <w:spacing w:val="-2"/>
          <w:sz w:val="22"/>
        </w:rPr>
        <w:t>Juul</w:t>
      </w:r>
    </w:p>
    <w:p>
      <w:pPr>
        <w:pStyle w:val="BodyText"/>
      </w:pPr>
    </w:p>
    <w:p>
      <w:pPr>
        <w:pStyle w:val="BodyText"/>
        <w:ind w:left="378"/>
      </w:pPr>
      <w:r>
        <w:rPr>
          <w:rFonts w:ascii="Urbanist" w:hAnsi="Urbanist" w:cs="Urbanist" w:eastAsia="Urbanist"/>
          <w:b/>
          <w:bCs/>
          <w:color w:val="231F20"/>
        </w:rPr>
        <w:t>Participants</w:t>
      </w:r>
      <w:r>
        <w:rPr>
          <w:color w:val="231F20"/>
        </w:rPr>
        <w:t>:</w:t>
      </w:r>
      <w:r>
        <w:rPr>
          <w:color w:val="231F20"/>
          <w:spacing w:val="-1"/>
        </w:rPr>
        <w:t> </w:t>
      </w:r>
      <w:r>
        <w:rPr>
          <w:color w:val="231F20"/>
        </w:rPr>
        <w:t>Juul,</w:t>
      </w:r>
      <w:r>
        <w:rPr>
          <w:color w:val="231F20"/>
          <w:spacing w:val="-1"/>
        </w:rPr>
        <w:t> </w:t>
      </w:r>
      <w:r>
        <w:rPr>
          <w:color w:val="231F20"/>
        </w:rPr>
        <w:t>Bill,</w:t>
      </w:r>
      <w:r>
        <w:rPr>
          <w:color w:val="231F20"/>
          <w:spacing w:val="-1"/>
        </w:rPr>
        <w:t> </w:t>
      </w:r>
      <w:r>
        <w:rPr>
          <w:color w:val="231F20"/>
        </w:rPr>
        <w:t>Harold,</w:t>
      </w:r>
      <w:r>
        <w:rPr>
          <w:color w:val="231F20"/>
          <w:spacing w:val="-1"/>
        </w:rPr>
        <w:t> </w:t>
      </w:r>
      <w:r>
        <w:rPr>
          <w:color w:val="231F20"/>
        </w:rPr>
        <w:t>Byron,</w:t>
      </w:r>
      <w:r>
        <w:rPr>
          <w:color w:val="231F20"/>
          <w:spacing w:val="-1"/>
        </w:rPr>
        <w:t> </w:t>
      </w:r>
      <w:r>
        <w:rPr>
          <w:color w:val="231F20"/>
        </w:rPr>
        <w:t>Pablo,</w:t>
      </w:r>
      <w:r>
        <w:rPr>
          <w:color w:val="231F20"/>
          <w:spacing w:val="-1"/>
        </w:rPr>
        <w:t> </w:t>
      </w:r>
      <w:r>
        <w:rPr>
          <w:color w:val="231F20"/>
        </w:rPr>
        <w:t>Ernesto, Pablo,</w:t>
      </w:r>
      <w:r>
        <w:rPr>
          <w:color w:val="231F20"/>
          <w:spacing w:val="-3"/>
        </w:rPr>
        <w:t> </w:t>
      </w:r>
      <w:r>
        <w:rPr>
          <w:color w:val="231F20"/>
        </w:rPr>
        <w:t>Juan</w:t>
      </w:r>
      <w:r>
        <w:rPr>
          <w:color w:val="231F20"/>
          <w:spacing w:val="-4"/>
        </w:rPr>
        <w:t> </w:t>
      </w:r>
      <w:r>
        <w:rPr>
          <w:color w:val="231F20"/>
          <w:spacing w:val="-7"/>
          <w:w w:val="140"/>
        </w:rPr>
        <w:t>P</w:t>
      </w:r>
      <w:r>
        <w:rPr>
          <w:color w:val="231F20"/>
          <w:spacing w:val="6"/>
          <w:w w:val="60"/>
        </w:rPr>
        <w:t>�</w:t>
      </w:r>
      <w:r>
        <w:rPr>
          <w:color w:val="231F20"/>
          <w:spacing w:val="-2"/>
        </w:rPr>
        <w:t> </w:t>
      </w:r>
      <w:r>
        <w:rPr>
          <w:color w:val="231F20"/>
        </w:rPr>
        <w:t>Maestre</w:t>
      </w:r>
    </w:p>
    <w:p>
      <w:pPr>
        <w:pStyle w:val="BodyText"/>
      </w:pPr>
    </w:p>
    <w:p>
      <w:pPr>
        <w:pStyle w:val="ListParagraph"/>
        <w:numPr>
          <w:ilvl w:val="0"/>
          <w:numId w:val="18"/>
        </w:numPr>
        <w:tabs>
          <w:tab w:pos="499" w:val="left" w:leader="none"/>
        </w:tabs>
        <w:spacing w:line="240" w:lineRule="auto" w:before="0" w:after="0"/>
        <w:ind w:left="378" w:right="0" w:firstLine="0"/>
        <w:jc w:val="both"/>
        <w:rPr>
          <w:sz w:val="22"/>
        </w:rPr>
      </w:pPr>
      <w:r>
        <w:rPr>
          <w:color w:val="231F20"/>
          <w:spacing w:val="-2"/>
          <w:sz w:val="22"/>
        </w:rPr>
        <w:t>Ernesto:</w:t>
      </w:r>
      <w:r>
        <w:rPr>
          <w:color w:val="231F20"/>
          <w:spacing w:val="-10"/>
          <w:sz w:val="22"/>
        </w:rPr>
        <w:t> </w:t>
      </w:r>
      <w:r>
        <w:rPr>
          <w:color w:val="231F20"/>
          <w:spacing w:val="-2"/>
          <w:sz w:val="22"/>
        </w:rPr>
        <w:t>a</w:t>
      </w:r>
      <w:r>
        <w:rPr>
          <w:color w:val="231F20"/>
          <w:spacing w:val="-10"/>
          <w:sz w:val="22"/>
        </w:rPr>
        <w:t> </w:t>
      </w:r>
      <w:r>
        <w:rPr>
          <w:color w:val="231F20"/>
          <w:spacing w:val="-2"/>
          <w:sz w:val="22"/>
        </w:rPr>
        <w:t>bit</w:t>
      </w:r>
      <w:r>
        <w:rPr>
          <w:color w:val="231F20"/>
          <w:spacing w:val="-10"/>
          <w:sz w:val="22"/>
        </w:rPr>
        <w:t> </w:t>
      </w:r>
      <w:r>
        <w:rPr>
          <w:color w:val="231F20"/>
          <w:spacing w:val="-2"/>
          <w:sz w:val="22"/>
        </w:rPr>
        <w:t>of</w:t>
      </w:r>
      <w:r>
        <w:rPr>
          <w:color w:val="231F20"/>
          <w:spacing w:val="-10"/>
          <w:sz w:val="22"/>
        </w:rPr>
        <w:t> </w:t>
      </w:r>
      <w:r>
        <w:rPr>
          <w:color w:val="231F20"/>
          <w:spacing w:val="-2"/>
          <w:sz w:val="22"/>
        </w:rPr>
        <w:t>behaviour,</w:t>
      </w:r>
      <w:r>
        <w:rPr>
          <w:color w:val="231F20"/>
          <w:spacing w:val="-10"/>
          <w:sz w:val="22"/>
        </w:rPr>
        <w:t> </w:t>
      </w:r>
      <w:r>
        <w:rPr>
          <w:color w:val="231F20"/>
          <w:spacing w:val="-2"/>
          <w:sz w:val="22"/>
        </w:rPr>
        <w:t>bit</w:t>
      </w:r>
      <w:r>
        <w:rPr>
          <w:color w:val="231F20"/>
          <w:spacing w:val="-10"/>
          <w:sz w:val="22"/>
        </w:rPr>
        <w:t> </w:t>
      </w:r>
      <w:r>
        <w:rPr>
          <w:color w:val="231F20"/>
          <w:spacing w:val="-2"/>
          <w:sz w:val="22"/>
        </w:rPr>
        <w:t>of</w:t>
      </w:r>
      <w:r>
        <w:rPr>
          <w:color w:val="231F20"/>
          <w:spacing w:val="-10"/>
          <w:sz w:val="22"/>
        </w:rPr>
        <w:t> </w:t>
      </w:r>
      <w:r>
        <w:rPr>
          <w:color w:val="231F20"/>
          <w:spacing w:val="-2"/>
          <w:sz w:val="22"/>
        </w:rPr>
        <w:t>molecular</w:t>
      </w:r>
      <w:r>
        <w:rPr>
          <w:color w:val="231F20"/>
          <w:spacing w:val="-10"/>
          <w:sz w:val="22"/>
        </w:rPr>
        <w:t> </w:t>
      </w:r>
      <w:r>
        <w:rPr>
          <w:color w:val="231F20"/>
          <w:spacing w:val="-2"/>
          <w:sz w:val="22"/>
        </w:rPr>
        <w:t>biology, </w:t>
      </w:r>
      <w:r>
        <w:rPr>
          <w:color w:val="231F20"/>
          <w:sz w:val="22"/>
        </w:rPr>
        <w:t>high school biology teacher</w:t>
      </w:r>
    </w:p>
    <w:p>
      <w:pPr>
        <w:pStyle w:val="BodyText"/>
        <w:ind w:left="378"/>
        <w:jc w:val="both"/>
      </w:pPr>
      <w:r>
        <w:rPr>
          <w:color w:val="231F20"/>
        </w:rPr>
        <w:t>bill:</w:t>
      </w:r>
      <w:r>
        <w:rPr>
          <w:color w:val="231F20"/>
          <w:spacing w:val="-10"/>
        </w:rPr>
        <w:t> </w:t>
      </w:r>
      <w:r>
        <w:rPr>
          <w:color w:val="231F20"/>
        </w:rPr>
        <w:t>panama,</w:t>
      </w:r>
      <w:r>
        <w:rPr>
          <w:color w:val="231F20"/>
          <w:spacing w:val="-10"/>
        </w:rPr>
        <w:t> </w:t>
      </w:r>
      <w:r>
        <w:rPr>
          <w:color w:val="231F20"/>
        </w:rPr>
        <w:t>innovation</w:t>
      </w:r>
      <w:r>
        <w:rPr>
          <w:color w:val="231F20"/>
          <w:spacing w:val="-9"/>
        </w:rPr>
        <w:t> </w:t>
      </w:r>
      <w:r>
        <w:rPr>
          <w:color w:val="231F20"/>
        </w:rPr>
        <w:t>stem</w:t>
      </w:r>
      <w:r>
        <w:rPr>
          <w:color w:val="231F20"/>
          <w:spacing w:val="-10"/>
        </w:rPr>
        <w:t> </w:t>
      </w:r>
      <w:r>
        <w:rPr>
          <w:color w:val="231F20"/>
        </w:rPr>
        <w:t>teacher</w:t>
      </w:r>
      <w:r>
        <w:rPr>
          <w:color w:val="231F20"/>
          <w:spacing w:val="-9"/>
        </w:rPr>
        <w:t> </w:t>
      </w:r>
      <w:r>
        <w:rPr>
          <w:color w:val="231F20"/>
        </w:rPr>
        <w:t>in</w:t>
      </w:r>
      <w:r>
        <w:rPr>
          <w:color w:val="231F20"/>
          <w:spacing w:val="-10"/>
        </w:rPr>
        <w:t> </w:t>
      </w:r>
      <w:r>
        <w:rPr>
          <w:color w:val="231F20"/>
          <w:spacing w:val="-2"/>
        </w:rPr>
        <w:t>Panama</w:t>
      </w:r>
    </w:p>
    <w:p>
      <w:pPr>
        <w:pStyle w:val="ListParagraph"/>
        <w:numPr>
          <w:ilvl w:val="0"/>
          <w:numId w:val="18"/>
        </w:numPr>
        <w:tabs>
          <w:tab w:pos="552" w:val="left" w:leader="none"/>
        </w:tabs>
        <w:spacing w:line="240" w:lineRule="auto" w:before="0" w:after="0"/>
        <w:ind w:left="378" w:right="0" w:firstLine="0"/>
        <w:jc w:val="both"/>
        <w:rPr>
          <w:sz w:val="22"/>
          <w:szCs w:val="22"/>
        </w:rPr>
      </w:pPr>
      <w:r>
        <w:rPr>
          <w:color w:val="231F20"/>
          <w:sz w:val="22"/>
          <w:szCs w:val="22"/>
        </w:rPr>
        <w:t>Harold: Singapore, engineer by </w:t>
      </w:r>
      <w:r>
        <w:rPr>
          <w:color w:val="231F20"/>
          <w:spacing w:val="1"/>
          <w:w w:val="108"/>
          <w:sz w:val="22"/>
          <w:szCs w:val="22"/>
        </w:rPr>
        <w:t>t</w:t>
      </w:r>
      <w:r>
        <w:rPr>
          <w:color w:val="231F20"/>
          <w:spacing w:val="-7"/>
          <w:w w:val="108"/>
          <w:sz w:val="22"/>
          <w:szCs w:val="22"/>
        </w:rPr>
        <w:t>r</w:t>
      </w:r>
      <w:r>
        <w:rPr>
          <w:color w:val="231F20"/>
          <w:w w:val="108"/>
          <w:sz w:val="22"/>
          <w:szCs w:val="22"/>
        </w:rPr>
        <w:t>ai</w:t>
      </w:r>
      <w:r>
        <w:rPr>
          <w:color w:val="231F20"/>
          <w:spacing w:val="1"/>
          <w:w w:val="108"/>
          <w:sz w:val="22"/>
          <w:szCs w:val="22"/>
        </w:rPr>
        <w:t>n</w:t>
      </w:r>
      <w:r>
        <w:rPr>
          <w:color w:val="231F20"/>
          <w:w w:val="108"/>
          <w:sz w:val="22"/>
          <w:szCs w:val="22"/>
        </w:rPr>
        <w:t>i</w:t>
      </w:r>
      <w:r>
        <w:rPr>
          <w:color w:val="231F20"/>
          <w:spacing w:val="-2"/>
          <w:w w:val="108"/>
          <w:sz w:val="22"/>
          <w:szCs w:val="22"/>
        </w:rPr>
        <w:t>n</w:t>
      </w:r>
      <w:r>
        <w:rPr>
          <w:color w:val="231F20"/>
          <w:spacing w:val="1"/>
          <w:w w:val="108"/>
          <w:sz w:val="22"/>
          <w:szCs w:val="22"/>
        </w:rPr>
        <w:t>g</w:t>
      </w:r>
      <w:r>
        <w:rPr>
          <w:color w:val="231F20"/>
          <w:spacing w:val="1"/>
          <w:w w:val="28"/>
          <w:sz w:val="22"/>
          <w:szCs w:val="22"/>
        </w:rPr>
        <w:t>�</w:t>
      </w:r>
      <w:r>
        <w:rPr>
          <w:color w:val="231F20"/>
          <w:spacing w:val="-1"/>
          <w:w w:val="99"/>
          <w:sz w:val="22"/>
          <w:szCs w:val="22"/>
        </w:rPr>
        <w:t> </w:t>
      </w:r>
      <w:r>
        <w:rPr>
          <w:color w:val="231F20"/>
          <w:sz w:val="22"/>
          <w:szCs w:val="22"/>
        </w:rPr>
        <w:t>passive acoustic monitoring for wildlife </w:t>
      </w:r>
      <w:r>
        <w:rPr>
          <w:color w:val="231F20"/>
          <w:spacing w:val="-2"/>
          <w:w w:val="107"/>
          <w:sz w:val="22"/>
          <w:szCs w:val="22"/>
        </w:rPr>
        <w:t>m</w:t>
      </w:r>
      <w:r>
        <w:rPr>
          <w:color w:val="231F20"/>
          <w:w w:val="107"/>
          <w:sz w:val="22"/>
          <w:szCs w:val="22"/>
        </w:rPr>
        <w:t>o</w:t>
      </w:r>
      <w:r>
        <w:rPr>
          <w:color w:val="231F20"/>
          <w:spacing w:val="1"/>
          <w:w w:val="107"/>
          <w:sz w:val="22"/>
          <w:szCs w:val="22"/>
        </w:rPr>
        <w:t>ni</w:t>
      </w:r>
      <w:r>
        <w:rPr>
          <w:color w:val="231F20"/>
          <w:spacing w:val="-3"/>
          <w:w w:val="107"/>
          <w:sz w:val="22"/>
          <w:szCs w:val="22"/>
        </w:rPr>
        <w:t>t</w:t>
      </w:r>
      <w:r>
        <w:rPr>
          <w:color w:val="231F20"/>
          <w:w w:val="107"/>
          <w:sz w:val="22"/>
          <w:szCs w:val="22"/>
        </w:rPr>
        <w:t>ori</w:t>
      </w:r>
      <w:r>
        <w:rPr>
          <w:color w:val="231F20"/>
          <w:spacing w:val="-2"/>
          <w:w w:val="107"/>
          <w:sz w:val="22"/>
          <w:szCs w:val="22"/>
        </w:rPr>
        <w:t>n</w:t>
      </w:r>
      <w:r>
        <w:rPr>
          <w:color w:val="231F20"/>
          <w:spacing w:val="1"/>
          <w:w w:val="107"/>
          <w:sz w:val="22"/>
          <w:szCs w:val="22"/>
        </w:rPr>
        <w:t>g</w:t>
      </w:r>
      <w:r>
        <w:rPr>
          <w:color w:val="231F20"/>
          <w:spacing w:val="1"/>
          <w:w w:val="27"/>
          <w:sz w:val="22"/>
          <w:szCs w:val="22"/>
        </w:rPr>
        <w:t>�</w:t>
      </w:r>
      <w:r>
        <w:rPr>
          <w:color w:val="231F20"/>
          <w:spacing w:val="-1"/>
          <w:w w:val="99"/>
          <w:sz w:val="22"/>
          <w:szCs w:val="22"/>
        </w:rPr>
        <w:t> </w:t>
      </w:r>
      <w:r>
        <w:rPr>
          <w:color w:val="231F20"/>
          <w:sz w:val="22"/>
          <w:szCs w:val="22"/>
        </w:rPr>
        <w:t>never </w:t>
      </w:r>
      <w:r>
        <w:rPr>
          <w:color w:val="231F20"/>
          <w:spacing w:val="-2"/>
          <w:sz w:val="22"/>
          <w:szCs w:val="22"/>
        </w:rPr>
        <w:t>been</w:t>
      </w:r>
      <w:r>
        <w:rPr>
          <w:color w:val="231F20"/>
          <w:spacing w:val="-8"/>
          <w:sz w:val="22"/>
          <w:szCs w:val="22"/>
        </w:rPr>
        <w:t> </w:t>
      </w:r>
      <w:r>
        <w:rPr>
          <w:color w:val="231F20"/>
          <w:spacing w:val="-2"/>
          <w:sz w:val="22"/>
          <w:szCs w:val="22"/>
        </w:rPr>
        <w:t>academic</w:t>
      </w:r>
      <w:r>
        <w:rPr>
          <w:color w:val="231F20"/>
          <w:spacing w:val="-8"/>
          <w:sz w:val="22"/>
          <w:szCs w:val="22"/>
        </w:rPr>
        <w:t> </w:t>
      </w:r>
      <w:r>
        <w:rPr>
          <w:color w:val="231F20"/>
          <w:spacing w:val="-2"/>
          <w:sz w:val="22"/>
          <w:szCs w:val="22"/>
        </w:rPr>
        <w:t>but</w:t>
      </w:r>
      <w:r>
        <w:rPr>
          <w:color w:val="231F20"/>
          <w:spacing w:val="-8"/>
          <w:sz w:val="22"/>
          <w:szCs w:val="22"/>
        </w:rPr>
        <w:t> </w:t>
      </w:r>
      <w:r>
        <w:rPr>
          <w:color w:val="231F20"/>
          <w:spacing w:val="-2"/>
          <w:sz w:val="22"/>
          <w:szCs w:val="22"/>
        </w:rPr>
        <w:t>find</w:t>
      </w:r>
      <w:r>
        <w:rPr>
          <w:color w:val="231F20"/>
          <w:spacing w:val="-8"/>
          <w:sz w:val="22"/>
          <w:szCs w:val="22"/>
        </w:rPr>
        <w:t> </w:t>
      </w:r>
      <w:r>
        <w:rPr>
          <w:color w:val="231F20"/>
          <w:spacing w:val="-2"/>
          <w:sz w:val="22"/>
          <w:szCs w:val="22"/>
        </w:rPr>
        <w:t>them</w:t>
      </w:r>
      <w:r>
        <w:rPr>
          <w:color w:val="231F20"/>
          <w:spacing w:val="-8"/>
          <w:sz w:val="22"/>
          <w:szCs w:val="22"/>
        </w:rPr>
        <w:t> </w:t>
      </w:r>
      <w:r>
        <w:rPr>
          <w:color w:val="231F20"/>
          <w:spacing w:val="-2"/>
          <w:sz w:val="22"/>
          <w:szCs w:val="22"/>
        </w:rPr>
        <w:t>to</w:t>
      </w:r>
      <w:r>
        <w:rPr>
          <w:color w:val="231F20"/>
          <w:spacing w:val="-8"/>
          <w:sz w:val="22"/>
          <w:szCs w:val="22"/>
        </w:rPr>
        <w:t> </w:t>
      </w:r>
      <w:r>
        <w:rPr>
          <w:color w:val="231F20"/>
          <w:spacing w:val="-2"/>
          <w:sz w:val="22"/>
          <w:szCs w:val="22"/>
        </w:rPr>
        <w:t>be</w:t>
      </w:r>
      <w:r>
        <w:rPr>
          <w:color w:val="231F20"/>
          <w:spacing w:val="-8"/>
          <w:sz w:val="22"/>
          <w:szCs w:val="22"/>
        </w:rPr>
        <w:t> </w:t>
      </w:r>
      <w:r>
        <w:rPr>
          <w:color w:val="231F20"/>
          <w:spacing w:val="-2"/>
          <w:sz w:val="22"/>
          <w:szCs w:val="22"/>
        </w:rPr>
        <w:t>very</w:t>
      </w:r>
      <w:r>
        <w:rPr>
          <w:color w:val="231F20"/>
          <w:spacing w:val="-8"/>
          <w:sz w:val="22"/>
          <w:szCs w:val="22"/>
        </w:rPr>
        <w:t> </w:t>
      </w:r>
      <w:r>
        <w:rPr>
          <w:color w:val="231F20"/>
          <w:spacing w:val="-2"/>
          <w:sz w:val="22"/>
          <w:szCs w:val="22"/>
        </w:rPr>
        <w:t>strange</w:t>
      </w:r>
      <w:r>
        <w:rPr>
          <w:color w:val="231F20"/>
          <w:spacing w:val="-8"/>
          <w:sz w:val="22"/>
          <w:szCs w:val="22"/>
        </w:rPr>
        <w:t> </w:t>
      </w:r>
      <w:r>
        <w:rPr>
          <w:color w:val="231F20"/>
          <w:spacing w:val="-2"/>
          <w:sz w:val="22"/>
          <w:szCs w:val="22"/>
        </w:rPr>
        <w:t>lot</w:t>
      </w:r>
    </w:p>
    <w:p>
      <w:pPr>
        <w:pStyle w:val="ListParagraph"/>
        <w:numPr>
          <w:ilvl w:val="0"/>
          <w:numId w:val="18"/>
        </w:numPr>
        <w:tabs>
          <w:tab w:pos="598" w:val="left" w:leader="none"/>
        </w:tabs>
        <w:spacing w:line="240" w:lineRule="auto" w:before="0" w:after="0"/>
        <w:ind w:left="378" w:right="0" w:firstLine="0"/>
        <w:jc w:val="both"/>
        <w:rPr>
          <w:sz w:val="22"/>
        </w:rPr>
      </w:pPr>
      <w:r>
        <w:rPr>
          <w:color w:val="231F20"/>
          <w:sz w:val="22"/>
        </w:rPr>
        <w:t>Pablo:</w:t>
      </w:r>
      <w:r>
        <w:rPr>
          <w:color w:val="231F20"/>
          <w:spacing w:val="40"/>
          <w:sz w:val="22"/>
        </w:rPr>
        <w:t> </w:t>
      </w:r>
      <w:r>
        <w:rPr>
          <w:color w:val="231F20"/>
          <w:sz w:val="22"/>
        </w:rPr>
        <w:t>physics</w:t>
      </w:r>
      <w:r>
        <w:rPr>
          <w:color w:val="231F20"/>
          <w:spacing w:val="40"/>
          <w:sz w:val="22"/>
        </w:rPr>
        <w:t> </w:t>
      </w:r>
      <w:r>
        <w:rPr>
          <w:color w:val="231F20"/>
          <w:sz w:val="22"/>
        </w:rPr>
        <w:t>teacher,</w:t>
      </w:r>
      <w:r>
        <w:rPr>
          <w:color w:val="231F20"/>
          <w:spacing w:val="40"/>
          <w:sz w:val="22"/>
        </w:rPr>
        <w:t> </w:t>
      </w:r>
      <w:r>
        <w:rPr>
          <w:color w:val="231F20"/>
          <w:sz w:val="22"/>
        </w:rPr>
        <w:t>work</w:t>
      </w:r>
      <w:r>
        <w:rPr>
          <w:color w:val="231F20"/>
          <w:spacing w:val="40"/>
          <w:sz w:val="22"/>
        </w:rPr>
        <w:t> </w:t>
      </w:r>
      <w:r>
        <w:rPr>
          <w:color w:val="231F20"/>
          <w:sz w:val="22"/>
        </w:rPr>
        <w:t>in</w:t>
      </w:r>
      <w:r>
        <w:rPr>
          <w:color w:val="231F20"/>
          <w:spacing w:val="40"/>
          <w:sz w:val="22"/>
        </w:rPr>
        <w:t> </w:t>
      </w:r>
      <w:r>
        <w:rPr>
          <w:color w:val="231F20"/>
          <w:sz w:val="22"/>
        </w:rPr>
        <w:t>development of open science hardware for teaching science also agro science for land management, water </w:t>
      </w:r>
      <w:r>
        <w:rPr>
          <w:color w:val="231F20"/>
          <w:spacing w:val="-2"/>
          <w:sz w:val="22"/>
        </w:rPr>
        <w:t>monitoring</w:t>
      </w:r>
    </w:p>
    <w:p>
      <w:pPr>
        <w:pStyle w:val="ListParagraph"/>
        <w:numPr>
          <w:ilvl w:val="0"/>
          <w:numId w:val="18"/>
        </w:numPr>
        <w:tabs>
          <w:tab w:pos="553" w:val="left" w:leader="none"/>
        </w:tabs>
        <w:spacing w:line="240" w:lineRule="auto" w:before="0" w:after="0"/>
        <w:ind w:left="378" w:right="0" w:firstLine="0"/>
        <w:jc w:val="both"/>
        <w:rPr>
          <w:sz w:val="22"/>
          <w:szCs w:val="22"/>
        </w:rPr>
      </w:pPr>
      <w:r>
        <w:rPr>
          <w:color w:val="231F20"/>
          <w:sz w:val="22"/>
          <w:szCs w:val="22"/>
        </w:rPr>
        <w:t>Byron: work in developing </w:t>
      </w:r>
      <w:r>
        <w:rPr>
          <w:color w:val="231F20"/>
          <w:w w:val="107"/>
          <w:sz w:val="22"/>
          <w:szCs w:val="22"/>
        </w:rPr>
        <w:t>mi</w:t>
      </w:r>
      <w:r>
        <w:rPr>
          <w:color w:val="231F20"/>
          <w:spacing w:val="1"/>
          <w:w w:val="106"/>
          <w:sz w:val="22"/>
          <w:szCs w:val="22"/>
        </w:rPr>
        <w:t>c</w:t>
      </w:r>
      <w:r>
        <w:rPr>
          <w:color w:val="231F20"/>
          <w:spacing w:val="-7"/>
          <w:w w:val="106"/>
          <w:sz w:val="22"/>
          <w:szCs w:val="22"/>
        </w:rPr>
        <w:t>r</w:t>
      </w:r>
      <w:r>
        <w:rPr>
          <w:color w:val="231F20"/>
          <w:spacing w:val="-2"/>
          <w:w w:val="107"/>
          <w:sz w:val="22"/>
          <w:szCs w:val="22"/>
        </w:rPr>
        <w:t>o</w:t>
      </w:r>
      <w:r>
        <w:rPr>
          <w:color w:val="231F20"/>
          <w:w w:val="106"/>
          <w:sz w:val="22"/>
          <w:szCs w:val="22"/>
        </w:rPr>
        <w:t>c</w:t>
      </w:r>
      <w:r>
        <w:rPr>
          <w:color w:val="231F20"/>
          <w:spacing w:val="1"/>
          <w:w w:val="107"/>
          <w:sz w:val="22"/>
          <w:szCs w:val="22"/>
        </w:rPr>
        <w:t>h</w:t>
      </w:r>
      <w:r>
        <w:rPr>
          <w:color w:val="231F20"/>
          <w:w w:val="107"/>
          <w:sz w:val="22"/>
          <w:szCs w:val="22"/>
        </w:rPr>
        <w:t>ip</w:t>
      </w:r>
      <w:r>
        <w:rPr>
          <w:color w:val="231F20"/>
          <w:spacing w:val="1"/>
          <w:w w:val="107"/>
          <w:sz w:val="22"/>
          <w:szCs w:val="22"/>
        </w:rPr>
        <w:t>s</w:t>
      </w:r>
      <w:r>
        <w:rPr>
          <w:color w:val="231F20"/>
          <w:spacing w:val="1"/>
          <w:w w:val="27"/>
          <w:sz w:val="22"/>
          <w:szCs w:val="22"/>
        </w:rPr>
        <w:t>�</w:t>
      </w:r>
      <w:r>
        <w:rPr>
          <w:color w:val="231F20"/>
          <w:spacing w:val="-1"/>
          <w:w w:val="99"/>
          <w:sz w:val="22"/>
          <w:szCs w:val="22"/>
        </w:rPr>
        <w:t> </w:t>
      </w:r>
      <w:r>
        <w:rPr>
          <w:color w:val="231F20"/>
          <w:sz w:val="22"/>
          <w:szCs w:val="22"/>
        </w:rPr>
        <w:t>Only one university can design </w:t>
      </w:r>
      <w:r>
        <w:rPr>
          <w:color w:val="231F20"/>
          <w:spacing w:val="-1"/>
          <w:w w:val="112"/>
          <w:sz w:val="22"/>
          <w:szCs w:val="22"/>
        </w:rPr>
        <w:t>c</w:t>
      </w:r>
      <w:r>
        <w:rPr>
          <w:color w:val="231F20"/>
          <w:w w:val="113"/>
          <w:sz w:val="22"/>
          <w:szCs w:val="22"/>
        </w:rPr>
        <w:t>h</w:t>
      </w:r>
      <w:r>
        <w:rPr>
          <w:color w:val="231F20"/>
          <w:spacing w:val="-1"/>
          <w:w w:val="113"/>
          <w:sz w:val="22"/>
          <w:szCs w:val="22"/>
        </w:rPr>
        <w:t>ip</w:t>
      </w:r>
      <w:r>
        <w:rPr>
          <w:color w:val="231F20"/>
          <w:w w:val="113"/>
          <w:sz w:val="22"/>
          <w:szCs w:val="22"/>
        </w:rPr>
        <w:t>s</w:t>
      </w:r>
      <w:r>
        <w:rPr>
          <w:color w:val="231F20"/>
          <w:w w:val="33"/>
          <w:sz w:val="22"/>
          <w:szCs w:val="22"/>
        </w:rPr>
        <w:t>�</w:t>
      </w:r>
      <w:r>
        <w:rPr>
          <w:color w:val="231F20"/>
          <w:spacing w:val="-1"/>
          <w:w w:val="99"/>
          <w:sz w:val="22"/>
          <w:szCs w:val="22"/>
        </w:rPr>
        <w:t> </w:t>
      </w:r>
      <w:r>
        <w:rPr>
          <w:color w:val="231F20"/>
          <w:sz w:val="22"/>
          <w:szCs w:val="22"/>
        </w:rPr>
        <w:t>trying to involve more people to break the barrier between this one uni and other </w:t>
      </w:r>
      <w:r>
        <w:rPr>
          <w:color w:val="231F20"/>
          <w:spacing w:val="1"/>
          <w:w w:val="106"/>
          <w:sz w:val="22"/>
          <w:szCs w:val="22"/>
        </w:rPr>
        <w:t>un</w:t>
      </w:r>
      <w:r>
        <w:rPr>
          <w:color w:val="231F20"/>
          <w:w w:val="106"/>
          <w:sz w:val="22"/>
          <w:szCs w:val="22"/>
        </w:rPr>
        <w:t>i</w:t>
      </w:r>
      <w:r>
        <w:rPr>
          <w:color w:val="231F20"/>
          <w:spacing w:val="-5"/>
          <w:w w:val="106"/>
          <w:sz w:val="22"/>
          <w:szCs w:val="22"/>
        </w:rPr>
        <w:t>v</w:t>
      </w:r>
      <w:r>
        <w:rPr>
          <w:color w:val="231F20"/>
          <w:w w:val="106"/>
          <w:sz w:val="22"/>
          <w:szCs w:val="22"/>
        </w:rPr>
        <w:t>ers</w:t>
      </w:r>
      <w:r>
        <w:rPr>
          <w:color w:val="231F20"/>
          <w:spacing w:val="1"/>
          <w:w w:val="106"/>
          <w:sz w:val="22"/>
          <w:szCs w:val="22"/>
        </w:rPr>
        <w:t>i</w:t>
      </w:r>
      <w:r>
        <w:rPr>
          <w:color w:val="231F20"/>
          <w:w w:val="106"/>
          <w:sz w:val="22"/>
          <w:szCs w:val="22"/>
        </w:rPr>
        <w:t>ties</w:t>
      </w:r>
      <w:r>
        <w:rPr>
          <w:color w:val="231F20"/>
          <w:spacing w:val="1"/>
          <w:w w:val="26"/>
          <w:sz w:val="22"/>
          <w:szCs w:val="22"/>
        </w:rPr>
        <w:t>�</w:t>
      </w:r>
    </w:p>
    <w:p>
      <w:pPr>
        <w:pStyle w:val="ListParagraph"/>
        <w:numPr>
          <w:ilvl w:val="0"/>
          <w:numId w:val="18"/>
        </w:numPr>
        <w:tabs>
          <w:tab w:pos="583" w:val="left" w:leader="none"/>
        </w:tabs>
        <w:spacing w:line="240" w:lineRule="auto" w:before="0" w:after="0"/>
        <w:ind w:left="378" w:right="0" w:firstLine="0"/>
        <w:jc w:val="both"/>
        <w:rPr>
          <w:sz w:val="22"/>
          <w:szCs w:val="22"/>
        </w:rPr>
      </w:pPr>
      <w:r>
        <w:rPr>
          <w:color w:val="231F20"/>
          <w:sz w:val="22"/>
          <w:szCs w:val="22"/>
        </w:rPr>
        <w:t>JP: work as research associate at UT </w:t>
      </w:r>
      <w:r>
        <w:rPr>
          <w:color w:val="231F20"/>
          <w:spacing w:val="-7"/>
          <w:w w:val="110"/>
          <w:sz w:val="22"/>
          <w:szCs w:val="22"/>
        </w:rPr>
        <w:t>A</w:t>
      </w:r>
      <w:r>
        <w:rPr>
          <w:color w:val="231F20"/>
          <w:spacing w:val="1"/>
          <w:w w:val="111"/>
          <w:sz w:val="22"/>
          <w:szCs w:val="22"/>
        </w:rPr>
        <w:t>us</w:t>
      </w:r>
      <w:r>
        <w:rPr>
          <w:color w:val="231F20"/>
          <w:w w:val="111"/>
          <w:sz w:val="22"/>
          <w:szCs w:val="22"/>
        </w:rPr>
        <w:t>ti</w:t>
      </w:r>
      <w:r>
        <w:rPr>
          <w:color w:val="231F20"/>
          <w:spacing w:val="1"/>
          <w:w w:val="111"/>
          <w:sz w:val="22"/>
          <w:szCs w:val="22"/>
        </w:rPr>
        <w:t>n</w:t>
      </w:r>
      <w:r>
        <w:rPr>
          <w:color w:val="231F20"/>
          <w:spacing w:val="1"/>
          <w:w w:val="31"/>
          <w:sz w:val="22"/>
          <w:szCs w:val="22"/>
        </w:rPr>
        <w:t>�</w:t>
      </w:r>
      <w:r>
        <w:rPr>
          <w:color w:val="231F20"/>
          <w:spacing w:val="-1"/>
          <w:w w:val="99"/>
          <w:sz w:val="22"/>
          <w:szCs w:val="22"/>
        </w:rPr>
        <w:t> </w:t>
      </w:r>
      <w:r>
        <w:rPr>
          <w:color w:val="231F20"/>
          <w:sz w:val="22"/>
          <w:szCs w:val="22"/>
        </w:rPr>
        <w:t>Science, microbiology and </w:t>
      </w:r>
      <w:r>
        <w:rPr>
          <w:color w:val="231F20"/>
          <w:spacing w:val="-3"/>
          <w:w w:val="111"/>
          <w:sz w:val="22"/>
          <w:szCs w:val="22"/>
        </w:rPr>
        <w:t>he</w:t>
      </w:r>
      <w:r>
        <w:rPr>
          <w:color w:val="231F20"/>
          <w:spacing w:val="1"/>
          <w:w w:val="111"/>
          <w:sz w:val="22"/>
          <w:szCs w:val="22"/>
        </w:rPr>
        <w:t>a</w:t>
      </w:r>
      <w:r>
        <w:rPr>
          <w:color w:val="231F20"/>
          <w:w w:val="111"/>
          <w:sz w:val="22"/>
          <w:szCs w:val="22"/>
        </w:rPr>
        <w:t>lth</w:t>
      </w:r>
      <w:r>
        <w:rPr>
          <w:color w:val="231F20"/>
          <w:w w:val="31"/>
          <w:sz w:val="22"/>
          <w:szCs w:val="22"/>
        </w:rPr>
        <w:t>�</w:t>
      </w:r>
    </w:p>
    <w:p>
      <w:pPr>
        <w:pStyle w:val="BodyText"/>
      </w:pPr>
    </w:p>
    <w:p>
      <w:pPr>
        <w:pStyle w:val="Heading5"/>
        <w:rPr>
          <w:rFonts w:ascii="Urbanist-Light"/>
          <w:b w:val="0"/>
        </w:rPr>
      </w:pPr>
      <w:r>
        <w:rPr>
          <w:color w:val="231F20"/>
          <w:spacing w:val="-2"/>
        </w:rPr>
        <w:t>Notes</w:t>
      </w:r>
      <w:r>
        <w:rPr>
          <w:rFonts w:ascii="Urbanist-Light"/>
          <w:b w:val="0"/>
          <w:color w:val="231F20"/>
          <w:spacing w:val="-2"/>
        </w:rPr>
        <w:t>:</w:t>
      </w:r>
    </w:p>
    <w:p>
      <w:pPr>
        <w:pStyle w:val="BodyText"/>
        <w:ind w:left="378" w:firstLine="720"/>
        <w:jc w:val="both"/>
      </w:pPr>
      <w:r>
        <w:rPr>
          <w:color w:val="231F20"/>
        </w:rPr>
        <w:t>What do people talk about in Academia? Participants share their experience with open source</w:t>
      </w:r>
      <w:r>
        <w:rPr>
          <w:color w:val="231F20"/>
          <w:spacing w:val="-5"/>
        </w:rPr>
        <w:t> </w:t>
      </w:r>
      <w:r>
        <w:rPr>
          <w:color w:val="231F20"/>
        </w:rPr>
        <w:t>hardware</w:t>
      </w:r>
      <w:r>
        <w:rPr>
          <w:color w:val="231F20"/>
          <w:spacing w:val="-5"/>
        </w:rPr>
        <w:t> </w:t>
      </w:r>
      <w:r>
        <w:rPr>
          <w:color w:val="231F20"/>
        </w:rPr>
        <w:t>and</w:t>
      </w:r>
      <w:r>
        <w:rPr>
          <w:color w:val="231F20"/>
          <w:spacing w:val="-5"/>
        </w:rPr>
        <w:t> </w:t>
      </w:r>
      <w:r>
        <w:rPr>
          <w:color w:val="231F20"/>
        </w:rPr>
        <w:t>proprietary</w:t>
      </w:r>
      <w:r>
        <w:rPr>
          <w:color w:val="231F20"/>
          <w:spacing w:val="-5"/>
        </w:rPr>
        <w:t> </w:t>
      </w:r>
      <w:r>
        <w:rPr>
          <w:color w:val="231F20"/>
        </w:rPr>
        <w:t>hardware</w:t>
      </w:r>
      <w:r>
        <w:rPr>
          <w:color w:val="231F20"/>
          <w:spacing w:val="-5"/>
        </w:rPr>
        <w:t> </w:t>
      </w:r>
      <w:r>
        <w:rPr>
          <w:color w:val="231F20"/>
        </w:rPr>
        <w:t>at</w:t>
      </w:r>
      <w:r>
        <w:rPr>
          <w:color w:val="231F20"/>
          <w:spacing w:val="-5"/>
        </w:rPr>
        <w:t> </w:t>
      </w:r>
      <w:r>
        <w:rPr>
          <w:color w:val="231F20"/>
        </w:rPr>
        <w:t>the </w:t>
      </w:r>
      <w:r>
        <w:rPr>
          <w:color w:val="231F20"/>
          <w:spacing w:val="-4"/>
          <w:w w:val="108"/>
        </w:rPr>
        <w:t>a</w:t>
      </w:r>
      <w:r>
        <w:rPr>
          <w:color w:val="231F20"/>
          <w:spacing w:val="-2"/>
          <w:w w:val="108"/>
        </w:rPr>
        <w:t>c</w:t>
      </w:r>
      <w:r>
        <w:rPr>
          <w:color w:val="231F20"/>
          <w:spacing w:val="-4"/>
          <w:w w:val="109"/>
        </w:rPr>
        <w:t>a</w:t>
      </w:r>
      <w:r>
        <w:rPr>
          <w:color w:val="231F20"/>
          <w:spacing w:val="-2"/>
          <w:w w:val="109"/>
        </w:rPr>
        <w:t>de</w:t>
      </w:r>
      <w:r>
        <w:rPr>
          <w:color w:val="231F20"/>
          <w:spacing w:val="-1"/>
          <w:w w:val="109"/>
        </w:rPr>
        <w:t>m</w:t>
      </w:r>
      <w:r>
        <w:rPr>
          <w:color w:val="231F20"/>
          <w:spacing w:val="-2"/>
          <w:w w:val="109"/>
        </w:rPr>
        <w:t>i</w:t>
      </w:r>
      <w:r>
        <w:rPr>
          <w:color w:val="231F20"/>
          <w:spacing w:val="-1"/>
          <w:w w:val="109"/>
        </w:rPr>
        <w:t>a</w:t>
      </w:r>
      <w:r>
        <w:rPr>
          <w:color w:val="231F20"/>
          <w:spacing w:val="-1"/>
          <w:w w:val="29"/>
        </w:rPr>
        <w:t>�</w:t>
      </w:r>
    </w:p>
    <w:p>
      <w:pPr>
        <w:pStyle w:val="BodyText"/>
        <w:ind w:left="378" w:firstLine="720"/>
        <w:jc w:val="both"/>
      </w:pPr>
      <w:r>
        <w:rPr>
          <w:color w:val="231F20"/>
        </w:rPr>
        <w:t>Juul:</w:t>
      </w:r>
      <w:r>
        <w:rPr>
          <w:color w:val="231F20"/>
          <w:spacing w:val="-14"/>
        </w:rPr>
        <w:t> </w:t>
      </w:r>
      <w:r>
        <w:rPr>
          <w:color w:val="231F20"/>
          <w:w w:val="140"/>
        </w:rPr>
        <w:t>1</w:t>
      </w:r>
      <w:r>
        <w:rPr>
          <w:color w:val="231F20"/>
          <w:w w:val="60"/>
        </w:rPr>
        <w:t>�</w:t>
      </w:r>
      <w:r>
        <w:rPr>
          <w:color w:val="231F20"/>
          <w:spacing w:val="-13"/>
        </w:rPr>
        <w:t> </w:t>
      </w:r>
      <w:r>
        <w:rPr>
          <w:color w:val="231F20"/>
        </w:rPr>
        <w:t>transfer</w:t>
      </w:r>
      <w:r>
        <w:rPr>
          <w:color w:val="231F20"/>
          <w:spacing w:val="-13"/>
        </w:rPr>
        <w:t> </w:t>
      </w:r>
      <w:r>
        <w:rPr>
          <w:color w:val="231F20"/>
        </w:rPr>
        <w:t>office</w:t>
      </w:r>
      <w:r>
        <w:rPr>
          <w:color w:val="231F20"/>
          <w:spacing w:val="-13"/>
        </w:rPr>
        <w:t> </w:t>
      </w:r>
      <w:r>
        <w:rPr>
          <w:color w:val="231F20"/>
          <w:spacing w:val="-2"/>
          <w:w w:val="110"/>
        </w:rPr>
        <w:t>b</w:t>
      </w:r>
      <w:r>
        <w:rPr>
          <w:color w:val="231F20"/>
          <w:w w:val="110"/>
        </w:rPr>
        <w:t>arrie</w:t>
      </w:r>
      <w:r>
        <w:rPr>
          <w:color w:val="231F20"/>
          <w:spacing w:val="-5"/>
          <w:w w:val="110"/>
        </w:rPr>
        <w:t>r</w:t>
      </w:r>
      <w:r>
        <w:rPr>
          <w:color w:val="231F20"/>
          <w:spacing w:val="1"/>
          <w:w w:val="30"/>
        </w:rPr>
        <w:t>�</w:t>
      </w:r>
      <w:r>
        <w:rPr>
          <w:color w:val="231F20"/>
          <w:spacing w:val="-12"/>
        </w:rPr>
        <w:t> </w:t>
      </w:r>
      <w:r>
        <w:rPr>
          <w:color w:val="231F20"/>
          <w:spacing w:val="-1"/>
          <w:w w:val="140"/>
        </w:rPr>
        <w:t>2</w:t>
      </w:r>
      <w:r>
        <w:rPr>
          <w:color w:val="231F20"/>
          <w:w w:val="60"/>
        </w:rPr>
        <w:t>�</w:t>
      </w:r>
      <w:r>
        <w:rPr>
          <w:color w:val="231F20"/>
          <w:spacing w:val="-13"/>
        </w:rPr>
        <w:t> </w:t>
      </w:r>
      <w:r>
        <w:rPr>
          <w:color w:val="231F20"/>
        </w:rPr>
        <w:t>if</w:t>
      </w:r>
      <w:r>
        <w:rPr>
          <w:color w:val="231F20"/>
          <w:spacing w:val="-14"/>
        </w:rPr>
        <w:t> </w:t>
      </w:r>
      <w:r>
        <w:rPr>
          <w:color w:val="231F20"/>
        </w:rPr>
        <w:t>no</w:t>
      </w:r>
      <w:r>
        <w:rPr>
          <w:color w:val="231F20"/>
          <w:spacing w:val="-13"/>
        </w:rPr>
        <w:t> </w:t>
      </w:r>
      <w:r>
        <w:rPr>
          <w:color w:val="231F20"/>
        </w:rPr>
        <w:t>one</w:t>
      </w:r>
      <w:r>
        <w:rPr>
          <w:color w:val="231F20"/>
          <w:spacing w:val="-13"/>
        </w:rPr>
        <w:t> </w:t>
      </w:r>
      <w:r>
        <w:rPr>
          <w:color w:val="231F20"/>
        </w:rPr>
        <w:t>is selling a piece of equipment then it doesn’t matter if it’s </w:t>
      </w:r>
      <w:r>
        <w:rPr>
          <w:color w:val="231F20"/>
          <w:w w:val="116"/>
        </w:rPr>
        <w:t>o</w:t>
      </w:r>
      <w:r>
        <w:rPr>
          <w:color w:val="231F20"/>
          <w:spacing w:val="-2"/>
          <w:w w:val="116"/>
        </w:rPr>
        <w:t>p</w:t>
      </w:r>
      <w:r>
        <w:rPr>
          <w:color w:val="231F20"/>
          <w:w w:val="116"/>
        </w:rPr>
        <w:t>e</w:t>
      </w:r>
      <w:r>
        <w:rPr>
          <w:color w:val="231F20"/>
          <w:spacing w:val="1"/>
          <w:w w:val="116"/>
        </w:rPr>
        <w:t>n</w:t>
      </w:r>
      <w:r>
        <w:rPr>
          <w:color w:val="231F20"/>
          <w:spacing w:val="1"/>
          <w:w w:val="36"/>
        </w:rPr>
        <w:t>�</w:t>
      </w:r>
    </w:p>
    <w:p>
      <w:pPr>
        <w:pStyle w:val="BodyText"/>
        <w:ind w:left="378" w:firstLine="720"/>
        <w:jc w:val="both"/>
      </w:pPr>
      <w:r>
        <w:rPr>
          <w:color w:val="231F20"/>
        </w:rPr>
        <w:t>JP:</w:t>
      </w:r>
      <w:r>
        <w:rPr>
          <w:color w:val="231F20"/>
          <w:spacing w:val="-2"/>
        </w:rPr>
        <w:t> </w:t>
      </w:r>
      <w:r>
        <w:rPr>
          <w:color w:val="231F20"/>
        </w:rPr>
        <w:t>production</w:t>
      </w:r>
      <w:r>
        <w:rPr>
          <w:color w:val="231F20"/>
          <w:spacing w:val="-2"/>
        </w:rPr>
        <w:t> </w:t>
      </w:r>
      <w:r>
        <w:rPr>
          <w:color w:val="231F20"/>
        </w:rPr>
        <w:t>after</w:t>
      </w:r>
      <w:r>
        <w:rPr>
          <w:color w:val="231F20"/>
          <w:spacing w:val="-2"/>
        </w:rPr>
        <w:t> </w:t>
      </w:r>
      <w:r>
        <w:rPr>
          <w:color w:val="231F20"/>
        </w:rPr>
        <w:t>you</w:t>
      </w:r>
      <w:r>
        <w:rPr>
          <w:color w:val="231F20"/>
          <w:spacing w:val="-2"/>
        </w:rPr>
        <w:t> </w:t>
      </w:r>
      <w:r>
        <w:rPr>
          <w:color w:val="231F20"/>
        </w:rPr>
        <w:t>have</w:t>
      </w:r>
      <w:r>
        <w:rPr>
          <w:color w:val="231F20"/>
          <w:spacing w:val="-2"/>
        </w:rPr>
        <w:t> </w:t>
      </w:r>
      <w:r>
        <w:rPr>
          <w:color w:val="231F20"/>
        </w:rPr>
        <w:t>a</w:t>
      </w:r>
      <w:r>
        <w:rPr>
          <w:color w:val="231F20"/>
          <w:spacing w:val="-2"/>
        </w:rPr>
        <w:t> </w:t>
      </w:r>
      <w:r>
        <w:rPr>
          <w:color w:val="231F20"/>
          <w:spacing w:val="2"/>
          <w:w w:val="108"/>
        </w:rPr>
        <w:t>p</w:t>
      </w:r>
      <w:r>
        <w:rPr>
          <w:color w:val="231F20"/>
          <w:spacing w:val="-5"/>
          <w:w w:val="108"/>
        </w:rPr>
        <w:t>r</w:t>
      </w:r>
      <w:r>
        <w:rPr>
          <w:color w:val="231F20"/>
          <w:spacing w:val="-1"/>
          <w:w w:val="108"/>
        </w:rPr>
        <w:t>oto</w:t>
      </w:r>
      <w:r>
        <w:rPr>
          <w:color w:val="231F20"/>
          <w:spacing w:val="1"/>
          <w:w w:val="108"/>
        </w:rPr>
        <w:t>ty</w:t>
      </w:r>
      <w:r>
        <w:rPr>
          <w:color w:val="231F20"/>
          <w:w w:val="108"/>
        </w:rPr>
        <w:t>p</w:t>
      </w:r>
      <w:r>
        <w:rPr>
          <w:color w:val="231F20"/>
          <w:spacing w:val="1"/>
          <w:w w:val="108"/>
        </w:rPr>
        <w:t>e</w:t>
      </w:r>
      <w:r>
        <w:rPr>
          <w:color w:val="231F20"/>
          <w:spacing w:val="3"/>
          <w:w w:val="28"/>
        </w:rPr>
        <w:t>�</w:t>
      </w:r>
      <w:r>
        <w:rPr>
          <w:color w:val="231F20"/>
        </w:rPr>
        <w:t> </w:t>
      </w:r>
      <w:r>
        <w:rPr>
          <w:color w:val="231F20"/>
          <w:spacing w:val="-3"/>
          <w:w w:val="109"/>
        </w:rPr>
        <w:t>Sc</w:t>
      </w:r>
      <w:r>
        <w:rPr>
          <w:color w:val="231F20"/>
          <w:spacing w:val="-1"/>
          <w:w w:val="109"/>
        </w:rPr>
        <w:t>a</w:t>
      </w:r>
      <w:r>
        <w:rPr>
          <w:color w:val="231F20"/>
          <w:spacing w:val="-2"/>
          <w:w w:val="110"/>
        </w:rPr>
        <w:t>l</w:t>
      </w:r>
      <w:r>
        <w:rPr>
          <w:color w:val="231F20"/>
          <w:spacing w:val="-3"/>
          <w:w w:val="110"/>
        </w:rPr>
        <w:t>i</w:t>
      </w:r>
      <w:r>
        <w:rPr>
          <w:color w:val="231F20"/>
          <w:spacing w:val="-5"/>
          <w:w w:val="110"/>
        </w:rPr>
        <w:t>n</w:t>
      </w:r>
      <w:r>
        <w:rPr>
          <w:color w:val="231F20"/>
          <w:spacing w:val="-2"/>
          <w:w w:val="110"/>
        </w:rPr>
        <w:t>g</w:t>
      </w:r>
      <w:r>
        <w:rPr>
          <w:color w:val="231F20"/>
          <w:spacing w:val="-2"/>
          <w:w w:val="30"/>
        </w:rPr>
        <w:t>�</w:t>
      </w:r>
    </w:p>
    <w:p>
      <w:pPr>
        <w:pStyle w:val="BodyText"/>
        <w:ind w:left="378" w:firstLine="720"/>
        <w:jc w:val="both"/>
      </w:pPr>
      <w:r>
        <w:rPr>
          <w:color w:val="231F20"/>
        </w:rPr>
        <w:t>Ernesto: difficult to compete at high level using open source </w:t>
      </w:r>
      <w:r>
        <w:rPr>
          <w:color w:val="231F20"/>
          <w:w w:val="108"/>
        </w:rPr>
        <w:t>h</w:t>
      </w:r>
      <w:r>
        <w:rPr>
          <w:color w:val="231F20"/>
          <w:spacing w:val="2"/>
          <w:w w:val="108"/>
        </w:rPr>
        <w:t>a</w:t>
      </w:r>
      <w:r>
        <w:rPr>
          <w:color w:val="231F20"/>
          <w:spacing w:val="-5"/>
          <w:w w:val="108"/>
        </w:rPr>
        <w:t>r</w:t>
      </w:r>
      <w:r>
        <w:rPr>
          <w:color w:val="231F20"/>
          <w:spacing w:val="2"/>
          <w:w w:val="108"/>
        </w:rPr>
        <w:t>d</w:t>
      </w:r>
      <w:r>
        <w:rPr>
          <w:color w:val="231F20"/>
          <w:spacing w:val="-3"/>
          <w:w w:val="108"/>
        </w:rPr>
        <w:t>w</w:t>
      </w:r>
      <w:r>
        <w:rPr>
          <w:color w:val="231F20"/>
          <w:spacing w:val="2"/>
          <w:w w:val="108"/>
        </w:rPr>
        <w:t>a</w:t>
      </w:r>
      <w:r>
        <w:rPr>
          <w:color w:val="231F20"/>
          <w:spacing w:val="-5"/>
          <w:w w:val="108"/>
        </w:rPr>
        <w:t>r</w:t>
      </w:r>
      <w:r>
        <w:rPr>
          <w:color w:val="231F20"/>
          <w:spacing w:val="1"/>
          <w:w w:val="108"/>
        </w:rPr>
        <w:t>e</w:t>
      </w:r>
      <w:r>
        <w:rPr>
          <w:color w:val="231F20"/>
          <w:spacing w:val="3"/>
          <w:w w:val="28"/>
        </w:rPr>
        <w:t>�</w:t>
      </w:r>
      <w:r>
        <w:rPr>
          <w:color w:val="231F20"/>
          <w:spacing w:val="-1"/>
          <w:w w:val="99"/>
        </w:rPr>
        <w:t> </w:t>
      </w:r>
      <w:r>
        <w:rPr>
          <w:color w:val="231F20"/>
        </w:rPr>
        <w:t>Difficult to get reactives in </w:t>
      </w:r>
      <w:r>
        <w:rPr>
          <w:color w:val="231F20"/>
          <w:spacing w:val="-8"/>
          <w:w w:val="111"/>
        </w:rPr>
        <w:t>P</w:t>
      </w:r>
      <w:r>
        <w:rPr>
          <w:color w:val="231F20"/>
          <w:spacing w:val="1"/>
          <w:w w:val="111"/>
        </w:rPr>
        <w:t>a</w:t>
      </w:r>
      <w:r>
        <w:rPr>
          <w:color w:val="231F20"/>
          <w:spacing w:val="-1"/>
          <w:w w:val="111"/>
        </w:rPr>
        <w:t>n</w:t>
      </w:r>
      <w:r>
        <w:rPr>
          <w:color w:val="231F20"/>
          <w:spacing w:val="1"/>
          <w:w w:val="111"/>
        </w:rPr>
        <w:t>a</w:t>
      </w:r>
      <w:r>
        <w:rPr>
          <w:color w:val="231F20"/>
          <w:spacing w:val="-1"/>
          <w:w w:val="111"/>
        </w:rPr>
        <w:t>m</w:t>
      </w:r>
      <w:r>
        <w:rPr>
          <w:color w:val="231F20"/>
          <w:spacing w:val="1"/>
          <w:w w:val="111"/>
        </w:rPr>
        <w:t>a</w:t>
      </w:r>
      <w:r>
        <w:rPr>
          <w:color w:val="231F20"/>
          <w:spacing w:val="2"/>
          <w:w w:val="31"/>
        </w:rPr>
        <w:t>�</w:t>
      </w:r>
    </w:p>
    <w:p>
      <w:pPr>
        <w:pStyle w:val="BodyText"/>
        <w:ind w:left="378" w:firstLine="720"/>
        <w:jc w:val="both"/>
      </w:pPr>
      <w:r>
        <w:rPr>
          <w:color w:val="231F20"/>
        </w:rPr>
        <w:t>Bill: not thrilled with how much we depend </w:t>
      </w:r>
      <w:r>
        <w:rPr>
          <w:color w:val="231F20"/>
          <w:w w:val="95"/>
        </w:rPr>
        <w:t>on corporate </w:t>
      </w:r>
      <w:r>
        <w:rPr>
          <w:color w:val="231F20"/>
          <w:spacing w:val="-3"/>
          <w:w w:val="111"/>
        </w:rPr>
        <w:t>t</w:t>
      </w:r>
      <w:r>
        <w:rPr>
          <w:color w:val="231F20"/>
          <w:spacing w:val="-2"/>
          <w:w w:val="111"/>
        </w:rPr>
        <w:t>e</w:t>
      </w:r>
      <w:r>
        <w:rPr>
          <w:color w:val="231F20"/>
          <w:w w:val="110"/>
        </w:rPr>
        <w:t>c</w:t>
      </w:r>
      <w:r>
        <w:rPr>
          <w:color w:val="231F20"/>
          <w:spacing w:val="1"/>
          <w:w w:val="111"/>
        </w:rPr>
        <w:t>h</w:t>
      </w:r>
      <w:r>
        <w:rPr>
          <w:color w:val="231F20"/>
          <w:spacing w:val="1"/>
          <w:w w:val="31"/>
        </w:rPr>
        <w:t>�</w:t>
      </w:r>
      <w:r>
        <w:rPr>
          <w:color w:val="231F20"/>
          <w:spacing w:val="-1"/>
          <w:w w:val="94"/>
        </w:rPr>
        <w:t> </w:t>
      </w:r>
      <w:r>
        <w:rPr>
          <w:color w:val="231F20"/>
          <w:w w:val="95"/>
        </w:rPr>
        <w:t>better educate educators about </w:t>
      </w:r>
      <w:r>
        <w:rPr>
          <w:color w:val="231F20"/>
        </w:rPr>
        <w:t>open</w:t>
      </w:r>
      <w:r>
        <w:rPr>
          <w:color w:val="231F20"/>
          <w:spacing w:val="-12"/>
        </w:rPr>
        <w:t> </w:t>
      </w:r>
      <w:r>
        <w:rPr>
          <w:color w:val="231F20"/>
        </w:rPr>
        <w:t>source</w:t>
      </w:r>
      <w:r>
        <w:rPr>
          <w:color w:val="231F20"/>
          <w:spacing w:val="-12"/>
        </w:rPr>
        <w:t> </w:t>
      </w:r>
      <w:r>
        <w:rPr>
          <w:color w:val="231F20"/>
        </w:rPr>
        <w:t>tools,</w:t>
      </w:r>
      <w:r>
        <w:rPr>
          <w:color w:val="231F20"/>
          <w:spacing w:val="-12"/>
        </w:rPr>
        <w:t> </w:t>
      </w:r>
      <w:r>
        <w:rPr>
          <w:color w:val="231F20"/>
          <w:spacing w:val="-2"/>
          <w:w w:val="130"/>
        </w:rPr>
        <w:t>e</w:t>
      </w:r>
      <w:r>
        <w:rPr>
          <w:color w:val="231F20"/>
          <w:w w:val="50"/>
        </w:rPr>
        <w:t>�</w:t>
      </w:r>
      <w:r>
        <w:rPr>
          <w:color w:val="231F20"/>
          <w:spacing w:val="1"/>
          <w:w w:val="130"/>
        </w:rPr>
        <w:t>g</w:t>
      </w:r>
      <w:r>
        <w:rPr>
          <w:color w:val="231F20"/>
          <w:spacing w:val="1"/>
          <w:w w:val="50"/>
        </w:rPr>
        <w:t>�</w:t>
      </w:r>
      <w:r>
        <w:rPr>
          <w:color w:val="231F20"/>
          <w:spacing w:val="-7"/>
          <w:w w:val="90"/>
        </w:rPr>
        <w:t> </w:t>
      </w:r>
      <w:r>
        <w:rPr>
          <w:color w:val="231F20"/>
        </w:rPr>
        <w:t>how</w:t>
      </w:r>
      <w:r>
        <w:rPr>
          <w:color w:val="231F20"/>
          <w:spacing w:val="-12"/>
        </w:rPr>
        <w:t> </w:t>
      </w:r>
      <w:r>
        <w:rPr>
          <w:color w:val="231F20"/>
        </w:rPr>
        <w:t>to</w:t>
      </w:r>
      <w:r>
        <w:rPr>
          <w:color w:val="231F20"/>
          <w:spacing w:val="-12"/>
        </w:rPr>
        <w:t> </w:t>
      </w:r>
      <w:r>
        <w:rPr>
          <w:color w:val="231F20"/>
        </w:rPr>
        <w:t>manage</w:t>
      </w:r>
      <w:r>
        <w:rPr>
          <w:color w:val="231F20"/>
          <w:spacing w:val="-12"/>
        </w:rPr>
        <w:t> </w:t>
      </w:r>
      <w:r>
        <w:rPr>
          <w:color w:val="231F20"/>
        </w:rPr>
        <w:t>a</w:t>
      </w:r>
      <w:r>
        <w:rPr>
          <w:color w:val="231F20"/>
          <w:spacing w:val="-12"/>
        </w:rPr>
        <w:t> </w:t>
      </w:r>
      <w:r>
        <w:rPr>
          <w:color w:val="231F20"/>
        </w:rPr>
        <w:t>network and how to teach kids</w:t>
      </w:r>
    </w:p>
    <w:p>
      <w:pPr>
        <w:pStyle w:val="BodyText"/>
        <w:ind w:left="378" w:firstLine="720"/>
        <w:jc w:val="both"/>
      </w:pPr>
      <w:r>
        <w:rPr>
          <w:color w:val="231F20"/>
        </w:rPr>
        <w:t>Pierre: from </w:t>
      </w:r>
      <w:r>
        <w:rPr>
          <w:color w:val="231F20"/>
          <w:spacing w:val="-7"/>
          <w:w w:val="116"/>
        </w:rPr>
        <w:t>P</w:t>
      </w:r>
      <w:r>
        <w:rPr>
          <w:color w:val="231F20"/>
          <w:spacing w:val="1"/>
          <w:w w:val="116"/>
        </w:rPr>
        <w:t>e</w:t>
      </w:r>
      <w:r>
        <w:rPr>
          <w:color w:val="231F20"/>
          <w:spacing w:val="-1"/>
          <w:w w:val="116"/>
        </w:rPr>
        <w:t>r</w:t>
      </w:r>
      <w:r>
        <w:rPr>
          <w:color w:val="231F20"/>
          <w:spacing w:val="2"/>
          <w:w w:val="116"/>
        </w:rPr>
        <w:t>u</w:t>
      </w:r>
      <w:r>
        <w:rPr>
          <w:color w:val="231F20"/>
          <w:spacing w:val="2"/>
          <w:w w:val="36"/>
        </w:rPr>
        <w:t>�</w:t>
      </w:r>
      <w:r>
        <w:rPr>
          <w:color w:val="231F20"/>
          <w:spacing w:val="-1"/>
        </w:rPr>
        <w:t> </w:t>
      </w:r>
      <w:r>
        <w:rPr>
          <w:color w:val="231F20"/>
        </w:rPr>
        <w:t>supply </w:t>
      </w:r>
      <w:r>
        <w:rPr>
          <w:color w:val="231F20"/>
          <w:spacing w:val="-1"/>
          <w:w w:val="110"/>
        </w:rPr>
        <w:t>c</w:t>
      </w:r>
      <w:r>
        <w:rPr>
          <w:color w:val="231F20"/>
          <w:spacing w:val="-3"/>
          <w:w w:val="111"/>
        </w:rPr>
        <w:t>h</w:t>
      </w:r>
      <w:r>
        <w:rPr>
          <w:color w:val="231F20"/>
          <w:spacing w:val="-1"/>
          <w:w w:val="111"/>
        </w:rPr>
        <w:t>ai</w:t>
      </w:r>
      <w:r>
        <w:rPr>
          <w:color w:val="231F20"/>
          <w:w w:val="111"/>
        </w:rPr>
        <w:t>ns</w:t>
      </w:r>
      <w:r>
        <w:rPr>
          <w:color w:val="231F20"/>
          <w:w w:val="31"/>
        </w:rPr>
        <w:t>�</w:t>
      </w:r>
      <w:r>
        <w:rPr>
          <w:color w:val="231F20"/>
          <w:spacing w:val="-1"/>
          <w:w w:val="99"/>
        </w:rPr>
        <w:t> </w:t>
      </w:r>
      <w:r>
        <w:rPr>
          <w:color w:val="231F20"/>
        </w:rPr>
        <w:t>We deal </w:t>
      </w:r>
      <w:r>
        <w:rPr>
          <w:color w:val="231F20"/>
          <w:w w:val="95"/>
        </w:rPr>
        <w:t>with customs in </w:t>
      </w:r>
      <w:r>
        <w:rPr>
          <w:color w:val="231F20"/>
          <w:spacing w:val="-1"/>
          <w:w w:val="107"/>
        </w:rPr>
        <w:t>c</w:t>
      </w:r>
      <w:r>
        <w:rPr>
          <w:color w:val="231F20"/>
          <w:w w:val="108"/>
        </w:rPr>
        <w:t>hi</w:t>
      </w:r>
      <w:r>
        <w:rPr>
          <w:color w:val="231F20"/>
          <w:spacing w:val="-1"/>
          <w:w w:val="108"/>
        </w:rPr>
        <w:t>l</w:t>
      </w:r>
      <w:r>
        <w:rPr>
          <w:color w:val="231F20"/>
          <w:spacing w:val="-2"/>
          <w:w w:val="108"/>
        </w:rPr>
        <w:t>e</w:t>
      </w:r>
      <w:r>
        <w:rPr>
          <w:color w:val="231F20"/>
          <w:w w:val="28"/>
        </w:rPr>
        <w:t>�</w:t>
      </w:r>
      <w:r>
        <w:rPr>
          <w:color w:val="231F20"/>
          <w:spacing w:val="-1"/>
          <w:w w:val="94"/>
        </w:rPr>
        <w:t> </w:t>
      </w:r>
      <w:r>
        <w:rPr>
          <w:color w:val="231F20"/>
          <w:w w:val="95"/>
        </w:rPr>
        <w:t>i have to pay maybe 10% more </w:t>
      </w:r>
      <w:r>
        <w:rPr>
          <w:color w:val="231F20"/>
        </w:rPr>
        <w:t>and</w:t>
      </w:r>
      <w:r>
        <w:rPr>
          <w:color w:val="231F20"/>
          <w:spacing w:val="-9"/>
        </w:rPr>
        <w:t> </w:t>
      </w:r>
      <w:r>
        <w:rPr>
          <w:color w:val="231F20"/>
        </w:rPr>
        <w:t>if</w:t>
      </w:r>
      <w:r>
        <w:rPr>
          <w:color w:val="231F20"/>
          <w:spacing w:val="-9"/>
        </w:rPr>
        <w:t> </w:t>
      </w:r>
      <w:r>
        <w:rPr>
          <w:color w:val="231F20"/>
        </w:rPr>
        <w:t>you</w:t>
      </w:r>
      <w:r>
        <w:rPr>
          <w:color w:val="231F20"/>
          <w:spacing w:val="-9"/>
        </w:rPr>
        <w:t> </w:t>
      </w:r>
      <w:r>
        <w:rPr>
          <w:color w:val="231F20"/>
        </w:rPr>
        <w:t>have</w:t>
      </w:r>
      <w:r>
        <w:rPr>
          <w:color w:val="231F20"/>
          <w:spacing w:val="-9"/>
        </w:rPr>
        <w:t> </w:t>
      </w:r>
      <w:r>
        <w:rPr>
          <w:color w:val="231F20"/>
        </w:rPr>
        <w:t>a</w:t>
      </w:r>
      <w:r>
        <w:rPr>
          <w:color w:val="231F20"/>
          <w:spacing w:val="-9"/>
        </w:rPr>
        <w:t> </w:t>
      </w:r>
      <w:r>
        <w:rPr>
          <w:color w:val="231F20"/>
        </w:rPr>
        <w:t>small</w:t>
      </w:r>
      <w:r>
        <w:rPr>
          <w:color w:val="231F20"/>
          <w:spacing w:val="-9"/>
        </w:rPr>
        <w:t> </w:t>
      </w:r>
      <w:r>
        <w:rPr>
          <w:color w:val="231F20"/>
        </w:rPr>
        <w:t>budget</w:t>
      </w:r>
      <w:r>
        <w:rPr>
          <w:color w:val="231F20"/>
          <w:spacing w:val="-9"/>
        </w:rPr>
        <w:t> </w:t>
      </w:r>
      <w:r>
        <w:rPr>
          <w:color w:val="231F20"/>
        </w:rPr>
        <w:t>then</w:t>
      </w:r>
      <w:r>
        <w:rPr>
          <w:color w:val="231F20"/>
          <w:spacing w:val="-9"/>
        </w:rPr>
        <w:t> </w:t>
      </w:r>
      <w:r>
        <w:rPr>
          <w:color w:val="231F20"/>
        </w:rPr>
        <w:t>it’s</w:t>
      </w:r>
      <w:r>
        <w:rPr>
          <w:color w:val="231F20"/>
          <w:spacing w:val="-9"/>
        </w:rPr>
        <w:t> </w:t>
      </w:r>
      <w:r>
        <w:rPr>
          <w:color w:val="231F20"/>
        </w:rPr>
        <w:t>a</w:t>
      </w:r>
      <w:r>
        <w:rPr>
          <w:color w:val="231F20"/>
          <w:spacing w:val="-9"/>
        </w:rPr>
        <w:t> </w:t>
      </w:r>
      <w:r>
        <w:rPr>
          <w:color w:val="231F20"/>
          <w:spacing w:val="1"/>
          <w:w w:val="110"/>
        </w:rPr>
        <w:t>p</w:t>
      </w:r>
      <w:r>
        <w:rPr>
          <w:color w:val="231F20"/>
          <w:spacing w:val="-6"/>
          <w:w w:val="110"/>
        </w:rPr>
        <w:t>r</w:t>
      </w:r>
      <w:r>
        <w:rPr>
          <w:color w:val="231F20"/>
          <w:w w:val="110"/>
        </w:rPr>
        <w:t>ob</w:t>
      </w:r>
      <w:r>
        <w:rPr>
          <w:color w:val="231F20"/>
          <w:spacing w:val="1"/>
          <w:w w:val="110"/>
        </w:rPr>
        <w:t>lem</w:t>
      </w:r>
      <w:r>
        <w:rPr>
          <w:color w:val="231F20"/>
          <w:spacing w:val="2"/>
          <w:w w:val="30"/>
        </w:rPr>
        <w:t>�</w:t>
      </w:r>
      <w:r>
        <w:rPr>
          <w:color w:val="231F20"/>
        </w:rPr>
        <w:t> </w:t>
      </w:r>
      <w:r>
        <w:rPr>
          <w:color w:val="231F20"/>
          <w:w w:val="95"/>
        </w:rPr>
        <w:t>hard to reproduce any open hardware </w:t>
      </w:r>
      <w:r>
        <w:rPr>
          <w:color w:val="231F20"/>
          <w:spacing w:val="-1"/>
          <w:w w:val="106"/>
        </w:rPr>
        <w:t>desi</w:t>
      </w:r>
      <w:r>
        <w:rPr>
          <w:color w:val="231F20"/>
          <w:w w:val="106"/>
        </w:rPr>
        <w:t>gn</w:t>
      </w:r>
      <w:r>
        <w:rPr>
          <w:color w:val="231F20"/>
          <w:w w:val="26"/>
        </w:rPr>
        <w:t>�</w:t>
      </w:r>
      <w:r>
        <w:rPr>
          <w:color w:val="231F20"/>
          <w:spacing w:val="-1"/>
          <w:w w:val="94"/>
        </w:rPr>
        <w:t> </w:t>
      </w:r>
      <w:r>
        <w:rPr>
          <w:color w:val="231F20"/>
          <w:w w:val="95"/>
        </w:rPr>
        <w:t>from </w:t>
      </w:r>
      <w:r>
        <w:rPr>
          <w:color w:val="231F20"/>
        </w:rPr>
        <w:t>local</w:t>
      </w:r>
      <w:r>
        <w:rPr>
          <w:color w:val="231F20"/>
          <w:spacing w:val="15"/>
        </w:rPr>
        <w:t> </w:t>
      </w:r>
      <w:r>
        <w:rPr>
          <w:color w:val="231F20"/>
        </w:rPr>
        <w:t>supplies</w:t>
      </w:r>
      <w:r>
        <w:rPr>
          <w:color w:val="231F20"/>
          <w:spacing w:val="16"/>
        </w:rPr>
        <w:t> </w:t>
      </w:r>
      <w:r>
        <w:rPr>
          <w:color w:val="231F20"/>
        </w:rPr>
        <w:t>you</w:t>
      </w:r>
      <w:r>
        <w:rPr>
          <w:color w:val="231F20"/>
          <w:spacing w:val="15"/>
        </w:rPr>
        <w:t> </w:t>
      </w:r>
      <w:r>
        <w:rPr>
          <w:color w:val="231F20"/>
        </w:rPr>
        <w:t>often</w:t>
      </w:r>
      <w:r>
        <w:rPr>
          <w:color w:val="231F20"/>
          <w:spacing w:val="16"/>
        </w:rPr>
        <w:t> </w:t>
      </w:r>
      <w:r>
        <w:rPr>
          <w:color w:val="231F20"/>
        </w:rPr>
        <w:t>can’t</w:t>
      </w:r>
      <w:r>
        <w:rPr>
          <w:color w:val="231F20"/>
          <w:spacing w:val="15"/>
        </w:rPr>
        <w:t> </w:t>
      </w:r>
      <w:r>
        <w:rPr>
          <w:color w:val="231F20"/>
        </w:rPr>
        <w:t>get</w:t>
      </w:r>
      <w:r>
        <w:rPr>
          <w:color w:val="231F20"/>
          <w:spacing w:val="16"/>
        </w:rPr>
        <w:t> </w:t>
      </w:r>
      <w:r>
        <w:rPr>
          <w:color w:val="231F20"/>
        </w:rPr>
        <w:t>the</w:t>
      </w:r>
      <w:r>
        <w:rPr>
          <w:color w:val="231F20"/>
          <w:spacing w:val="15"/>
        </w:rPr>
        <w:t> </w:t>
      </w:r>
      <w:r>
        <w:rPr>
          <w:color w:val="231F20"/>
          <w:spacing w:val="-2"/>
        </w:rPr>
        <w:t>components</w:t>
      </w:r>
    </w:p>
    <w:p>
      <w:pPr>
        <w:pStyle w:val="BodyText"/>
        <w:spacing w:before="70"/>
        <w:ind w:left="199"/>
        <w:jc w:val="both"/>
      </w:pPr>
      <w:r>
        <w:rPr/>
        <w:br w:type="column"/>
      </w:r>
      <w:r>
        <w:rPr>
          <w:color w:val="231F20"/>
        </w:rPr>
        <w:t>you</w:t>
      </w:r>
      <w:r>
        <w:rPr>
          <w:color w:val="231F20"/>
          <w:spacing w:val="-8"/>
        </w:rPr>
        <w:t> </w:t>
      </w:r>
      <w:r>
        <w:rPr>
          <w:color w:val="231F20"/>
          <w:spacing w:val="-4"/>
        </w:rPr>
        <w:t>need</w:t>
      </w:r>
    </w:p>
    <w:p>
      <w:pPr>
        <w:pStyle w:val="BodyText"/>
        <w:ind w:left="199" w:right="357" w:firstLine="720"/>
        <w:jc w:val="both"/>
      </w:pPr>
      <w:r>
        <w:rPr>
          <w:color w:val="231F20"/>
        </w:rPr>
        <w:t>Harold:</w:t>
      </w:r>
      <w:r>
        <w:rPr>
          <w:color w:val="231F20"/>
          <w:spacing w:val="-4"/>
        </w:rPr>
        <w:t> </w:t>
      </w:r>
      <w:r>
        <w:rPr>
          <w:color w:val="231F20"/>
        </w:rPr>
        <w:t>I</w:t>
      </w:r>
      <w:r>
        <w:rPr>
          <w:color w:val="231F20"/>
          <w:spacing w:val="-4"/>
        </w:rPr>
        <w:t> </w:t>
      </w:r>
      <w:r>
        <w:rPr>
          <w:color w:val="231F20"/>
        </w:rPr>
        <w:t>think</w:t>
      </w:r>
      <w:r>
        <w:rPr>
          <w:color w:val="231F20"/>
          <w:spacing w:val="-4"/>
        </w:rPr>
        <w:t> </w:t>
      </w:r>
      <w:r>
        <w:rPr>
          <w:color w:val="231F20"/>
        </w:rPr>
        <w:t>what</w:t>
      </w:r>
      <w:r>
        <w:rPr>
          <w:color w:val="231F20"/>
          <w:spacing w:val="-4"/>
        </w:rPr>
        <w:t> </w:t>
      </w:r>
      <w:r>
        <w:rPr>
          <w:color w:val="231F20"/>
        </w:rPr>
        <w:t>I</w:t>
      </w:r>
      <w:r>
        <w:rPr>
          <w:color w:val="231F20"/>
          <w:spacing w:val="-4"/>
        </w:rPr>
        <w:t> </w:t>
      </w:r>
      <w:r>
        <w:rPr>
          <w:color w:val="231F20"/>
        </w:rPr>
        <w:t>bump</w:t>
      </w:r>
      <w:r>
        <w:rPr>
          <w:color w:val="231F20"/>
          <w:spacing w:val="-4"/>
        </w:rPr>
        <w:t> </w:t>
      </w:r>
      <w:r>
        <w:rPr>
          <w:color w:val="231F20"/>
        </w:rPr>
        <w:t>up</w:t>
      </w:r>
      <w:r>
        <w:rPr>
          <w:color w:val="231F20"/>
          <w:spacing w:val="-4"/>
        </w:rPr>
        <w:t> </w:t>
      </w:r>
      <w:r>
        <w:rPr>
          <w:color w:val="231F20"/>
        </w:rPr>
        <w:t>against</w:t>
      </w:r>
      <w:r>
        <w:rPr>
          <w:color w:val="231F20"/>
          <w:spacing w:val="-4"/>
        </w:rPr>
        <w:t> </w:t>
      </w:r>
      <w:r>
        <w:rPr>
          <w:color w:val="231F20"/>
        </w:rPr>
        <w:t>most is the fact that academic scientists are _the_ </w:t>
      </w:r>
      <w:r>
        <w:rPr>
          <w:color w:val="231F20"/>
          <w:spacing w:val="-3"/>
          <w:w w:val="107"/>
        </w:rPr>
        <w:t>s</w:t>
      </w:r>
      <w:r>
        <w:rPr>
          <w:color w:val="231F20"/>
          <w:spacing w:val="-4"/>
          <w:w w:val="106"/>
        </w:rPr>
        <w:t>c</w:t>
      </w:r>
      <w:r>
        <w:rPr>
          <w:color w:val="231F20"/>
          <w:spacing w:val="-3"/>
          <w:w w:val="107"/>
        </w:rPr>
        <w:t>ie</w:t>
      </w:r>
      <w:r>
        <w:rPr>
          <w:color w:val="231F20"/>
          <w:spacing w:val="-2"/>
          <w:w w:val="107"/>
        </w:rPr>
        <w:t>n</w:t>
      </w:r>
      <w:r>
        <w:rPr>
          <w:color w:val="231F20"/>
          <w:spacing w:val="-3"/>
          <w:w w:val="107"/>
        </w:rPr>
        <w:t>ti</w:t>
      </w:r>
      <w:r>
        <w:rPr>
          <w:color w:val="231F20"/>
          <w:spacing w:val="-2"/>
          <w:w w:val="107"/>
        </w:rPr>
        <w:t>s</w:t>
      </w:r>
      <w:r>
        <w:rPr>
          <w:color w:val="231F20"/>
          <w:spacing w:val="-3"/>
          <w:w w:val="107"/>
        </w:rPr>
        <w:t>ts</w:t>
      </w:r>
      <w:r>
        <w:rPr>
          <w:color w:val="231F20"/>
          <w:spacing w:val="-2"/>
          <w:w w:val="27"/>
        </w:rPr>
        <w:t>�</w:t>
      </w:r>
      <w:r>
        <w:rPr>
          <w:color w:val="231F20"/>
          <w:spacing w:val="-7"/>
          <w:w w:val="99"/>
        </w:rPr>
        <w:t> </w:t>
      </w:r>
      <w:r>
        <w:rPr>
          <w:color w:val="231F20"/>
          <w:spacing w:val="-2"/>
        </w:rPr>
        <w:t>The</w:t>
      </w:r>
      <w:r>
        <w:rPr>
          <w:color w:val="231F20"/>
          <w:spacing w:val="-9"/>
        </w:rPr>
        <w:t> </w:t>
      </w:r>
      <w:r>
        <w:rPr>
          <w:color w:val="231F20"/>
          <w:spacing w:val="-2"/>
        </w:rPr>
        <w:t>way</w:t>
      </w:r>
      <w:r>
        <w:rPr>
          <w:color w:val="231F20"/>
          <w:spacing w:val="-8"/>
        </w:rPr>
        <w:t> </w:t>
      </w:r>
      <w:r>
        <w:rPr>
          <w:color w:val="231F20"/>
          <w:spacing w:val="-2"/>
        </w:rPr>
        <w:t>science</w:t>
      </w:r>
      <w:r>
        <w:rPr>
          <w:color w:val="231F20"/>
          <w:spacing w:val="-9"/>
        </w:rPr>
        <w:t> </w:t>
      </w:r>
      <w:r>
        <w:rPr>
          <w:color w:val="231F20"/>
          <w:spacing w:val="-2"/>
        </w:rPr>
        <w:t>is</w:t>
      </w:r>
      <w:r>
        <w:rPr>
          <w:color w:val="231F20"/>
          <w:spacing w:val="-8"/>
        </w:rPr>
        <w:t> </w:t>
      </w:r>
      <w:r>
        <w:rPr>
          <w:color w:val="231F20"/>
          <w:spacing w:val="-2"/>
        </w:rPr>
        <w:t>practised</w:t>
      </w:r>
      <w:r>
        <w:rPr>
          <w:color w:val="231F20"/>
          <w:spacing w:val="-9"/>
        </w:rPr>
        <w:t> </w:t>
      </w:r>
      <w:r>
        <w:rPr>
          <w:color w:val="231F20"/>
          <w:spacing w:val="-2"/>
        </w:rPr>
        <w:t>now</w:t>
      </w:r>
      <w:r>
        <w:rPr>
          <w:color w:val="231F20"/>
          <w:spacing w:val="-9"/>
        </w:rPr>
        <w:t> </w:t>
      </w:r>
      <w:r>
        <w:rPr>
          <w:color w:val="231F20"/>
          <w:spacing w:val="-2"/>
        </w:rPr>
        <w:t>cannot </w:t>
      </w:r>
      <w:r>
        <w:rPr>
          <w:color w:val="231F20"/>
        </w:rPr>
        <w:t>be</w:t>
      </w:r>
      <w:r>
        <w:rPr>
          <w:color w:val="231F20"/>
          <w:spacing w:val="-6"/>
        </w:rPr>
        <w:t> </w:t>
      </w:r>
      <w:r>
        <w:rPr>
          <w:color w:val="231F20"/>
        </w:rPr>
        <w:t>practised</w:t>
      </w:r>
      <w:r>
        <w:rPr>
          <w:color w:val="231F20"/>
          <w:spacing w:val="-6"/>
        </w:rPr>
        <w:t> </w:t>
      </w:r>
      <w:r>
        <w:rPr>
          <w:color w:val="231F20"/>
        </w:rPr>
        <w:t>in</w:t>
      </w:r>
      <w:r>
        <w:rPr>
          <w:color w:val="231F20"/>
          <w:spacing w:val="-6"/>
        </w:rPr>
        <w:t> </w:t>
      </w:r>
      <w:r>
        <w:rPr>
          <w:color w:val="231F20"/>
        </w:rPr>
        <w:t>any</w:t>
      </w:r>
      <w:r>
        <w:rPr>
          <w:color w:val="231F20"/>
          <w:spacing w:val="-6"/>
        </w:rPr>
        <w:t> </w:t>
      </w:r>
      <w:r>
        <w:rPr>
          <w:color w:val="231F20"/>
        </w:rPr>
        <w:t>other</w:t>
      </w:r>
      <w:r>
        <w:rPr>
          <w:color w:val="231F20"/>
          <w:spacing w:val="-6"/>
        </w:rPr>
        <w:t> </w:t>
      </w:r>
      <w:r>
        <w:rPr>
          <w:color w:val="231F20"/>
        </w:rPr>
        <w:t>way</w:t>
      </w:r>
      <w:r>
        <w:rPr>
          <w:color w:val="231F20"/>
          <w:spacing w:val="-6"/>
        </w:rPr>
        <w:t> </w:t>
      </w:r>
      <w:r>
        <w:rPr>
          <w:color w:val="231F20"/>
        </w:rPr>
        <w:t>than</w:t>
      </w:r>
      <w:r>
        <w:rPr>
          <w:color w:val="231F20"/>
          <w:spacing w:val="-6"/>
        </w:rPr>
        <w:t> </w:t>
      </w:r>
      <w:r>
        <w:rPr>
          <w:color w:val="231F20"/>
        </w:rPr>
        <w:t>in</w:t>
      </w:r>
      <w:r>
        <w:rPr>
          <w:color w:val="231F20"/>
          <w:spacing w:val="-6"/>
        </w:rPr>
        <w:t> </w:t>
      </w:r>
      <w:r>
        <w:rPr>
          <w:color w:val="231F20"/>
        </w:rPr>
        <w:t>an</w:t>
      </w:r>
      <w:r>
        <w:rPr>
          <w:color w:val="231F20"/>
          <w:spacing w:val="-6"/>
        </w:rPr>
        <w:t> </w:t>
      </w:r>
      <w:r>
        <w:rPr>
          <w:color w:val="231F20"/>
        </w:rPr>
        <w:t>academic </w:t>
      </w:r>
      <w:r>
        <w:rPr>
          <w:color w:val="231F20"/>
          <w:spacing w:val="-2"/>
          <w:w w:val="110"/>
        </w:rPr>
        <w:t>s</w:t>
      </w:r>
      <w:r>
        <w:rPr>
          <w:color w:val="231F20"/>
          <w:spacing w:val="-5"/>
          <w:w w:val="110"/>
        </w:rPr>
        <w:t>e</w:t>
      </w:r>
      <w:r>
        <w:rPr>
          <w:color w:val="231F20"/>
          <w:spacing w:val="-1"/>
          <w:w w:val="110"/>
        </w:rPr>
        <w:t>t</w:t>
      </w:r>
      <w:r>
        <w:rPr>
          <w:color w:val="231F20"/>
          <w:spacing w:val="-2"/>
          <w:w w:val="110"/>
        </w:rPr>
        <w:t>ti</w:t>
      </w:r>
      <w:r>
        <w:rPr>
          <w:color w:val="231F20"/>
          <w:spacing w:val="-4"/>
          <w:w w:val="110"/>
        </w:rPr>
        <w:t>n</w:t>
      </w:r>
      <w:r>
        <w:rPr>
          <w:color w:val="231F20"/>
          <w:spacing w:val="-1"/>
          <w:w w:val="110"/>
        </w:rPr>
        <w:t>g</w:t>
      </w:r>
      <w:r>
        <w:rPr>
          <w:color w:val="231F20"/>
          <w:spacing w:val="-1"/>
          <w:w w:val="30"/>
        </w:rPr>
        <w:t>�</w:t>
      </w:r>
      <w:r>
        <w:rPr>
          <w:color w:val="231F20"/>
          <w:spacing w:val="-7"/>
        </w:rPr>
        <w:t> </w:t>
      </w:r>
      <w:r>
        <w:rPr>
          <w:color w:val="231F20"/>
          <w:spacing w:val="-2"/>
        </w:rPr>
        <w:t>Scientists</w:t>
      </w:r>
      <w:r>
        <w:rPr>
          <w:color w:val="231F20"/>
          <w:spacing w:val="-7"/>
        </w:rPr>
        <w:t> </w:t>
      </w:r>
      <w:r>
        <w:rPr>
          <w:color w:val="231F20"/>
          <w:spacing w:val="-2"/>
        </w:rPr>
        <w:t>are</w:t>
      </w:r>
      <w:r>
        <w:rPr>
          <w:color w:val="231F20"/>
          <w:spacing w:val="-7"/>
        </w:rPr>
        <w:t> </w:t>
      </w:r>
      <w:r>
        <w:rPr>
          <w:color w:val="231F20"/>
          <w:spacing w:val="-2"/>
        </w:rPr>
        <w:t>academic</w:t>
      </w:r>
      <w:r>
        <w:rPr>
          <w:color w:val="231F20"/>
          <w:spacing w:val="-7"/>
        </w:rPr>
        <w:t> </w:t>
      </w:r>
      <w:r>
        <w:rPr>
          <w:color w:val="231F20"/>
          <w:spacing w:val="-2"/>
        </w:rPr>
        <w:t>firsts</w:t>
      </w:r>
      <w:r>
        <w:rPr>
          <w:color w:val="231F20"/>
          <w:spacing w:val="-7"/>
        </w:rPr>
        <w:t> </w:t>
      </w:r>
      <w:r>
        <w:rPr>
          <w:color w:val="231F20"/>
          <w:spacing w:val="-2"/>
        </w:rPr>
        <w:t>and</w:t>
      </w:r>
      <w:r>
        <w:rPr>
          <w:color w:val="231F20"/>
          <w:spacing w:val="-7"/>
        </w:rPr>
        <w:t> </w:t>
      </w:r>
      <w:r>
        <w:rPr>
          <w:color w:val="231F20"/>
          <w:spacing w:val="-2"/>
        </w:rPr>
        <w:t>scientists </w:t>
      </w:r>
      <w:r>
        <w:rPr>
          <w:color w:val="231F20"/>
          <w:w w:val="111"/>
        </w:rPr>
        <w:t>s</w:t>
      </w:r>
      <w:r>
        <w:rPr>
          <w:color w:val="231F20"/>
          <w:spacing w:val="-2"/>
          <w:w w:val="111"/>
        </w:rPr>
        <w:t>e</w:t>
      </w:r>
      <w:r>
        <w:rPr>
          <w:color w:val="231F20"/>
          <w:w w:val="110"/>
        </w:rPr>
        <w:t>c</w:t>
      </w:r>
      <w:r>
        <w:rPr>
          <w:color w:val="231F20"/>
          <w:w w:val="111"/>
        </w:rPr>
        <w:t>o</w:t>
      </w:r>
      <w:r>
        <w:rPr>
          <w:color w:val="231F20"/>
          <w:spacing w:val="-2"/>
          <w:w w:val="111"/>
        </w:rPr>
        <w:t>n</w:t>
      </w:r>
      <w:r>
        <w:rPr>
          <w:color w:val="231F20"/>
          <w:w w:val="111"/>
        </w:rPr>
        <w:t>d</w:t>
      </w:r>
      <w:r>
        <w:rPr>
          <w:color w:val="231F20"/>
          <w:spacing w:val="1"/>
          <w:w w:val="31"/>
        </w:rPr>
        <w:t>�</w:t>
      </w:r>
      <w:r>
        <w:rPr>
          <w:color w:val="231F20"/>
          <w:spacing w:val="-1"/>
          <w:w w:val="99"/>
        </w:rPr>
        <w:t> </w:t>
      </w:r>
      <w:r>
        <w:rPr>
          <w:color w:val="231F20"/>
        </w:rPr>
        <w:t>subject to an incentive structure that </w:t>
      </w:r>
      <w:r>
        <w:rPr>
          <w:color w:val="231F20"/>
          <w:w w:val="95"/>
        </w:rPr>
        <w:t>discourages</w:t>
      </w:r>
      <w:r>
        <w:rPr>
          <w:color w:val="231F20"/>
          <w:spacing w:val="-11"/>
          <w:w w:val="95"/>
        </w:rPr>
        <w:t> </w:t>
      </w:r>
      <w:r>
        <w:rPr>
          <w:color w:val="231F20"/>
          <w:w w:val="95"/>
        </w:rPr>
        <w:t>the</w:t>
      </w:r>
      <w:r>
        <w:rPr>
          <w:color w:val="231F20"/>
          <w:spacing w:val="-11"/>
          <w:w w:val="95"/>
        </w:rPr>
        <w:t> </w:t>
      </w:r>
      <w:r>
        <w:rPr>
          <w:color w:val="231F20"/>
          <w:w w:val="60"/>
        </w:rPr>
        <w:t>���</w:t>
      </w:r>
      <w:r>
        <w:rPr>
          <w:color w:val="231F20"/>
          <w:spacing w:val="-10"/>
          <w:w w:val="94"/>
        </w:rPr>
        <w:t> </w:t>
      </w:r>
      <w:r>
        <w:rPr>
          <w:color w:val="231F20"/>
          <w:w w:val="105"/>
        </w:rPr>
        <w:t>s</w:t>
      </w:r>
      <w:r>
        <w:rPr>
          <w:color w:val="231F20"/>
          <w:spacing w:val="-1"/>
          <w:w w:val="104"/>
        </w:rPr>
        <w:t>c</w:t>
      </w:r>
      <w:r>
        <w:rPr>
          <w:color w:val="231F20"/>
          <w:w w:val="105"/>
        </w:rPr>
        <w:t>ie</w:t>
      </w:r>
      <w:r>
        <w:rPr>
          <w:color w:val="231F20"/>
          <w:spacing w:val="-2"/>
          <w:w w:val="105"/>
        </w:rPr>
        <w:t>n</w:t>
      </w:r>
      <w:r>
        <w:rPr>
          <w:color w:val="231F20"/>
          <w:w w:val="104"/>
        </w:rPr>
        <w:t>c</w:t>
      </w:r>
      <w:r>
        <w:rPr>
          <w:color w:val="231F20"/>
          <w:spacing w:val="-1"/>
          <w:w w:val="105"/>
        </w:rPr>
        <w:t>e</w:t>
      </w:r>
      <w:r>
        <w:rPr>
          <w:color w:val="231F20"/>
          <w:spacing w:val="1"/>
          <w:w w:val="25"/>
        </w:rPr>
        <w:t>�</w:t>
      </w:r>
    </w:p>
    <w:p>
      <w:pPr>
        <w:pStyle w:val="BodyText"/>
        <w:ind w:left="199" w:right="356" w:firstLine="720"/>
        <w:jc w:val="both"/>
      </w:pPr>
      <w:r>
        <w:rPr>
          <w:color w:val="231F20"/>
        </w:rPr>
        <w:t>Pablo: universities sometimes use very expensive equipment for research and also for </w:t>
      </w:r>
      <w:r>
        <w:rPr>
          <w:color w:val="231F20"/>
          <w:spacing w:val="-9"/>
          <w:w w:val="109"/>
        </w:rPr>
        <w:t>t</w:t>
      </w:r>
      <w:r>
        <w:rPr>
          <w:color w:val="231F20"/>
          <w:spacing w:val="-8"/>
          <w:w w:val="109"/>
        </w:rPr>
        <w:t>ea</w:t>
      </w:r>
      <w:r>
        <w:rPr>
          <w:color w:val="231F20"/>
          <w:spacing w:val="-6"/>
          <w:w w:val="108"/>
        </w:rPr>
        <w:t>c</w:t>
      </w:r>
      <w:r>
        <w:rPr>
          <w:color w:val="231F20"/>
          <w:spacing w:val="-5"/>
          <w:w w:val="109"/>
        </w:rPr>
        <w:t>h</w:t>
      </w:r>
      <w:r>
        <w:rPr>
          <w:color w:val="231F20"/>
          <w:spacing w:val="-6"/>
          <w:w w:val="109"/>
        </w:rPr>
        <w:t>i</w:t>
      </w:r>
      <w:r>
        <w:rPr>
          <w:color w:val="231F20"/>
          <w:spacing w:val="-8"/>
          <w:w w:val="109"/>
        </w:rPr>
        <w:t>n</w:t>
      </w:r>
      <w:r>
        <w:rPr>
          <w:color w:val="231F20"/>
          <w:spacing w:val="-5"/>
          <w:w w:val="109"/>
        </w:rPr>
        <w:t>g</w:t>
      </w:r>
      <w:r>
        <w:rPr>
          <w:color w:val="231F20"/>
          <w:spacing w:val="-5"/>
          <w:w w:val="29"/>
        </w:rPr>
        <w:t>�</w:t>
      </w:r>
      <w:r>
        <w:rPr>
          <w:color w:val="231F20"/>
          <w:spacing w:val="-6"/>
        </w:rPr>
        <w:t> an open source spectrometer for teaching </w:t>
      </w:r>
      <w:r>
        <w:rPr>
          <w:color w:val="231F20"/>
        </w:rPr>
        <w:t>doesn’t</w:t>
      </w:r>
      <w:r>
        <w:rPr>
          <w:color w:val="231F20"/>
          <w:spacing w:val="-1"/>
        </w:rPr>
        <w:t> </w:t>
      </w:r>
      <w:r>
        <w:rPr>
          <w:color w:val="231F20"/>
        </w:rPr>
        <w:t>need</w:t>
      </w:r>
      <w:r>
        <w:rPr>
          <w:color w:val="231F20"/>
          <w:spacing w:val="-2"/>
        </w:rPr>
        <w:t> </w:t>
      </w:r>
      <w:r>
        <w:rPr>
          <w:color w:val="231F20"/>
        </w:rPr>
        <w:t>to</w:t>
      </w:r>
      <w:r>
        <w:rPr>
          <w:color w:val="231F20"/>
          <w:spacing w:val="-1"/>
        </w:rPr>
        <w:t> </w:t>
      </w:r>
      <w:r>
        <w:rPr>
          <w:color w:val="231F20"/>
        </w:rPr>
        <w:t>be</w:t>
      </w:r>
      <w:r>
        <w:rPr>
          <w:color w:val="231F20"/>
          <w:spacing w:val="-2"/>
        </w:rPr>
        <w:t> </w:t>
      </w:r>
      <w:r>
        <w:rPr>
          <w:color w:val="231F20"/>
        </w:rPr>
        <w:t>the</w:t>
      </w:r>
      <w:r>
        <w:rPr>
          <w:color w:val="231F20"/>
          <w:spacing w:val="-2"/>
        </w:rPr>
        <w:t> </w:t>
      </w:r>
      <w:r>
        <w:rPr>
          <w:color w:val="231F20"/>
          <w:w w:val="116"/>
        </w:rPr>
        <w:t>sa</w:t>
      </w:r>
      <w:r>
        <w:rPr>
          <w:color w:val="231F20"/>
          <w:spacing w:val="-2"/>
          <w:w w:val="116"/>
        </w:rPr>
        <w:t>m</w:t>
      </w:r>
      <w:r>
        <w:rPr>
          <w:color w:val="231F20"/>
          <w:spacing w:val="-1"/>
          <w:w w:val="116"/>
        </w:rPr>
        <w:t>e</w:t>
      </w:r>
      <w:r>
        <w:rPr>
          <w:color w:val="231F20"/>
          <w:spacing w:val="1"/>
          <w:w w:val="36"/>
        </w:rPr>
        <w:t>�</w:t>
      </w:r>
      <w:r>
        <w:rPr>
          <w:color w:val="231F20"/>
          <w:spacing w:val="-1"/>
        </w:rPr>
        <w:t> </w:t>
      </w:r>
      <w:r>
        <w:rPr>
          <w:color w:val="231F20"/>
        </w:rPr>
        <w:t>we</w:t>
      </w:r>
      <w:r>
        <w:rPr>
          <w:color w:val="231F20"/>
          <w:spacing w:val="-2"/>
        </w:rPr>
        <w:t> </w:t>
      </w:r>
      <w:r>
        <w:rPr>
          <w:color w:val="231F20"/>
        </w:rPr>
        <w:t>have</w:t>
      </w:r>
      <w:r>
        <w:rPr>
          <w:color w:val="231F20"/>
          <w:spacing w:val="-2"/>
        </w:rPr>
        <w:t> </w:t>
      </w:r>
      <w:r>
        <w:rPr>
          <w:color w:val="231F20"/>
        </w:rPr>
        <w:t>had</w:t>
      </w:r>
      <w:r>
        <w:rPr>
          <w:color w:val="231F20"/>
          <w:spacing w:val="-2"/>
        </w:rPr>
        <w:t> </w:t>
      </w:r>
      <w:r>
        <w:rPr>
          <w:color w:val="231F20"/>
        </w:rPr>
        <w:t>some</w:t>
      </w:r>
    </w:p>
    <w:p>
      <w:pPr>
        <w:pStyle w:val="BodyText"/>
        <w:ind w:left="199" w:right="356" w:firstLine="720"/>
        <w:jc w:val="both"/>
      </w:pPr>
      <w:r>
        <w:rPr>
          <w:color w:val="231F20"/>
          <w:spacing w:val="-4"/>
        </w:rPr>
        <w:t>struggle with getting equipment for teaching </w:t>
      </w:r>
      <w:r>
        <w:rPr>
          <w:color w:val="231F20"/>
          <w:spacing w:val="-1"/>
          <w:w w:val="105"/>
        </w:rPr>
        <w:t>phy</w:t>
      </w:r>
      <w:r>
        <w:rPr>
          <w:color w:val="231F20"/>
          <w:w w:val="105"/>
        </w:rPr>
        <w:t>si</w:t>
      </w:r>
      <w:r>
        <w:rPr>
          <w:color w:val="231F20"/>
          <w:spacing w:val="1"/>
          <w:w w:val="104"/>
        </w:rPr>
        <w:t>c</w:t>
      </w:r>
      <w:r>
        <w:rPr>
          <w:color w:val="231F20"/>
          <w:w w:val="104"/>
        </w:rPr>
        <w:t>s</w:t>
      </w:r>
      <w:r>
        <w:rPr>
          <w:color w:val="231F20"/>
          <w:spacing w:val="1"/>
          <w:w w:val="25"/>
        </w:rPr>
        <w:t>�</w:t>
      </w:r>
      <w:r>
        <w:rPr>
          <w:color w:val="231F20"/>
          <w:spacing w:val="-1"/>
          <w:w w:val="94"/>
        </w:rPr>
        <w:t> </w:t>
      </w:r>
      <w:r>
        <w:rPr>
          <w:color w:val="231F20"/>
          <w:w w:val="95"/>
        </w:rPr>
        <w:t>We’ve also developed all the equipment we </w:t>
      </w:r>
      <w:r>
        <w:rPr>
          <w:color w:val="231F20"/>
        </w:rPr>
        <w:t>need for 1st year and 2nd </w:t>
      </w:r>
      <w:r>
        <w:rPr>
          <w:color w:val="231F20"/>
          <w:spacing w:val="-3"/>
          <w:w w:val="116"/>
        </w:rPr>
        <w:t>y</w:t>
      </w:r>
      <w:r>
        <w:rPr>
          <w:color w:val="231F20"/>
          <w:w w:val="116"/>
        </w:rPr>
        <w:t>e</w:t>
      </w:r>
      <w:r>
        <w:rPr>
          <w:color w:val="231F20"/>
          <w:spacing w:val="2"/>
          <w:w w:val="116"/>
        </w:rPr>
        <w:t>a</w:t>
      </w:r>
      <w:r>
        <w:rPr>
          <w:color w:val="231F20"/>
          <w:spacing w:val="-3"/>
          <w:w w:val="116"/>
        </w:rPr>
        <w:t>r</w:t>
      </w:r>
      <w:r>
        <w:rPr>
          <w:color w:val="231F20"/>
          <w:spacing w:val="3"/>
          <w:w w:val="36"/>
        </w:rPr>
        <w:t>�</w:t>
      </w:r>
    </w:p>
    <w:p>
      <w:pPr>
        <w:pStyle w:val="BodyText"/>
        <w:ind w:left="199" w:right="356" w:firstLine="720"/>
        <w:jc w:val="both"/>
      </w:pPr>
      <w:r>
        <w:rPr>
          <w:color w:val="231F20"/>
        </w:rPr>
        <w:t>Byron: Sometimes you have a piece of equipment but the person who knew how to use it has left and no one knows how to use </w:t>
      </w:r>
      <w:r>
        <w:rPr>
          <w:color w:val="231F20"/>
          <w:w w:val="126"/>
        </w:rPr>
        <w:t>i</w:t>
      </w:r>
      <w:r>
        <w:rPr>
          <w:color w:val="231F20"/>
          <w:spacing w:val="-2"/>
          <w:w w:val="126"/>
        </w:rPr>
        <w:t>t</w:t>
      </w:r>
      <w:r>
        <w:rPr>
          <w:color w:val="231F20"/>
          <w:w w:val="46"/>
        </w:rPr>
        <w:t>�</w:t>
      </w:r>
      <w:r>
        <w:rPr>
          <w:color w:val="231F20"/>
          <w:spacing w:val="-1"/>
          <w:w w:val="99"/>
        </w:rPr>
        <w:t> </w:t>
      </w:r>
      <w:r>
        <w:rPr>
          <w:color w:val="231F20"/>
        </w:rPr>
        <w:t>They are very worried because they have very expensive equipment no one knows how to </w:t>
      </w:r>
      <w:r>
        <w:rPr>
          <w:color w:val="231F20"/>
          <w:w w:val="120"/>
        </w:rPr>
        <w:t>u</w:t>
      </w:r>
      <w:r>
        <w:rPr>
          <w:color w:val="231F20"/>
          <w:spacing w:val="-1"/>
          <w:w w:val="120"/>
        </w:rPr>
        <w:t>s</w:t>
      </w:r>
      <w:r>
        <w:rPr>
          <w:color w:val="231F20"/>
          <w:spacing w:val="-2"/>
          <w:w w:val="120"/>
        </w:rPr>
        <w:t>e</w:t>
      </w:r>
      <w:r>
        <w:rPr>
          <w:color w:val="231F20"/>
          <w:w w:val="40"/>
        </w:rPr>
        <w:t>�</w:t>
      </w:r>
      <w:r>
        <w:rPr>
          <w:color w:val="231F20"/>
          <w:spacing w:val="-1"/>
        </w:rPr>
        <w:t> </w:t>
      </w:r>
      <w:r>
        <w:rPr>
          <w:color w:val="231F20"/>
        </w:rPr>
        <w:t>trying to do reverse engineering to figure out how to use </w:t>
      </w:r>
      <w:r>
        <w:rPr>
          <w:color w:val="231F20"/>
          <w:w w:val="126"/>
        </w:rPr>
        <w:t>i</w:t>
      </w:r>
      <w:r>
        <w:rPr>
          <w:color w:val="231F20"/>
          <w:spacing w:val="-2"/>
          <w:w w:val="126"/>
        </w:rPr>
        <w:t>t</w:t>
      </w:r>
      <w:r>
        <w:rPr>
          <w:color w:val="231F20"/>
          <w:w w:val="46"/>
        </w:rPr>
        <w:t>�</w:t>
      </w:r>
    </w:p>
    <w:p>
      <w:pPr>
        <w:pStyle w:val="BodyText"/>
        <w:ind w:left="199" w:right="356" w:firstLine="720"/>
        <w:jc w:val="both"/>
      </w:pPr>
      <w:r>
        <w:rPr>
          <w:color w:val="231F20"/>
        </w:rPr>
        <w:t>Moritz: as an academic it’s publish or </w:t>
      </w:r>
      <w:r>
        <w:rPr>
          <w:color w:val="231F20"/>
          <w:w w:val="120"/>
        </w:rPr>
        <w:t>di</w:t>
      </w:r>
      <w:r>
        <w:rPr>
          <w:color w:val="231F20"/>
          <w:spacing w:val="-1"/>
          <w:w w:val="120"/>
        </w:rPr>
        <w:t>e</w:t>
      </w:r>
      <w:r>
        <w:rPr>
          <w:color w:val="231F20"/>
          <w:spacing w:val="1"/>
          <w:w w:val="40"/>
        </w:rPr>
        <w:t>�</w:t>
      </w:r>
      <w:r>
        <w:rPr>
          <w:color w:val="231F20"/>
        </w:rPr>
        <w:t> You can’t overestimate how that shapes every action</w:t>
      </w:r>
      <w:r>
        <w:rPr>
          <w:color w:val="231F20"/>
          <w:spacing w:val="-2"/>
        </w:rPr>
        <w:t> </w:t>
      </w:r>
      <w:r>
        <w:rPr>
          <w:color w:val="231F20"/>
        </w:rPr>
        <w:t>you</w:t>
      </w:r>
      <w:r>
        <w:rPr>
          <w:color w:val="231F20"/>
          <w:spacing w:val="-2"/>
        </w:rPr>
        <w:t> </w:t>
      </w:r>
      <w:r>
        <w:rPr>
          <w:color w:val="231F20"/>
          <w:w w:val="126"/>
        </w:rPr>
        <w:t>d</w:t>
      </w:r>
      <w:r>
        <w:rPr>
          <w:color w:val="231F20"/>
          <w:spacing w:val="-2"/>
          <w:w w:val="126"/>
        </w:rPr>
        <w:t>o</w:t>
      </w:r>
      <w:r>
        <w:rPr>
          <w:color w:val="231F20"/>
          <w:spacing w:val="1"/>
          <w:w w:val="46"/>
        </w:rPr>
        <w:t>�</w:t>
      </w:r>
      <w:r>
        <w:rPr>
          <w:color w:val="231F20"/>
          <w:spacing w:val="-1"/>
          <w:w w:val="99"/>
        </w:rPr>
        <w:t> </w:t>
      </w:r>
      <w:r>
        <w:rPr>
          <w:color w:val="231F20"/>
        </w:rPr>
        <w:t>We</w:t>
      </w:r>
      <w:r>
        <w:rPr>
          <w:color w:val="231F20"/>
          <w:spacing w:val="-3"/>
        </w:rPr>
        <w:t> </w:t>
      </w:r>
      <w:r>
        <w:rPr>
          <w:color w:val="231F20"/>
        </w:rPr>
        <w:t>want</w:t>
      </w:r>
      <w:r>
        <w:rPr>
          <w:color w:val="231F20"/>
          <w:spacing w:val="-3"/>
        </w:rPr>
        <w:t> </w:t>
      </w:r>
      <w:r>
        <w:rPr>
          <w:color w:val="231F20"/>
        </w:rPr>
        <w:t>to</w:t>
      </w:r>
      <w:r>
        <w:rPr>
          <w:color w:val="231F20"/>
          <w:spacing w:val="-2"/>
        </w:rPr>
        <w:t> </w:t>
      </w:r>
      <w:r>
        <w:rPr>
          <w:color w:val="231F20"/>
        </w:rPr>
        <w:t>make</w:t>
      </w:r>
      <w:r>
        <w:rPr>
          <w:color w:val="231F20"/>
          <w:spacing w:val="-3"/>
        </w:rPr>
        <w:t> </w:t>
      </w:r>
      <w:r>
        <w:rPr>
          <w:color w:val="231F20"/>
        </w:rPr>
        <w:t>everything</w:t>
      </w:r>
      <w:r>
        <w:rPr>
          <w:color w:val="231F20"/>
          <w:spacing w:val="-2"/>
        </w:rPr>
        <w:t> </w:t>
      </w:r>
      <w:r>
        <w:rPr>
          <w:color w:val="231F20"/>
        </w:rPr>
        <w:t>in</w:t>
      </w:r>
      <w:r>
        <w:rPr>
          <w:color w:val="231F20"/>
          <w:spacing w:val="-2"/>
        </w:rPr>
        <w:t> </w:t>
      </w:r>
      <w:r>
        <w:rPr>
          <w:color w:val="231F20"/>
        </w:rPr>
        <w:t>our lab as open as </w:t>
      </w:r>
      <w:r>
        <w:rPr>
          <w:color w:val="231F20"/>
          <w:spacing w:val="-2"/>
          <w:w w:val="108"/>
        </w:rPr>
        <w:t>p</w:t>
      </w:r>
      <w:r>
        <w:rPr>
          <w:color w:val="231F20"/>
          <w:w w:val="108"/>
        </w:rPr>
        <w:t>o</w:t>
      </w:r>
      <w:r>
        <w:rPr>
          <w:color w:val="231F20"/>
          <w:spacing w:val="1"/>
          <w:w w:val="108"/>
        </w:rPr>
        <w:t>s</w:t>
      </w:r>
      <w:r>
        <w:rPr>
          <w:color w:val="231F20"/>
          <w:w w:val="108"/>
        </w:rPr>
        <w:t>s</w:t>
      </w:r>
      <w:r>
        <w:rPr>
          <w:color w:val="231F20"/>
          <w:spacing w:val="1"/>
          <w:w w:val="108"/>
        </w:rPr>
        <w:t>i</w:t>
      </w:r>
      <w:r>
        <w:rPr>
          <w:color w:val="231F20"/>
          <w:spacing w:val="-1"/>
          <w:w w:val="108"/>
        </w:rPr>
        <w:t>b</w:t>
      </w:r>
      <w:r>
        <w:rPr>
          <w:color w:val="231F20"/>
          <w:w w:val="108"/>
        </w:rPr>
        <w:t>l</w:t>
      </w:r>
      <w:r>
        <w:rPr>
          <w:color w:val="231F20"/>
          <w:spacing w:val="-1"/>
          <w:w w:val="108"/>
        </w:rPr>
        <w:t>e</w:t>
      </w:r>
      <w:r>
        <w:rPr>
          <w:color w:val="231F20"/>
          <w:spacing w:val="1"/>
          <w:w w:val="28"/>
        </w:rPr>
        <w:t>�</w:t>
      </w:r>
      <w:r>
        <w:rPr>
          <w:color w:val="231F20"/>
          <w:spacing w:val="-1"/>
          <w:w w:val="99"/>
        </w:rPr>
        <w:t> </w:t>
      </w:r>
      <w:r>
        <w:rPr>
          <w:color w:val="231F20"/>
        </w:rPr>
        <w:t>There are other labs that </w:t>
      </w:r>
      <w:r>
        <w:rPr>
          <w:color w:val="231F20"/>
          <w:spacing w:val="-2"/>
        </w:rPr>
        <w:t>work</w:t>
      </w:r>
      <w:r>
        <w:rPr>
          <w:color w:val="231F20"/>
          <w:spacing w:val="-8"/>
        </w:rPr>
        <w:t> </w:t>
      </w:r>
      <w:r>
        <w:rPr>
          <w:color w:val="231F20"/>
          <w:spacing w:val="-2"/>
        </w:rPr>
        <w:t>on</w:t>
      </w:r>
      <w:r>
        <w:rPr>
          <w:color w:val="231F20"/>
          <w:spacing w:val="-8"/>
        </w:rPr>
        <w:t> </w:t>
      </w:r>
      <w:r>
        <w:rPr>
          <w:color w:val="231F20"/>
          <w:spacing w:val="-2"/>
        </w:rPr>
        <w:t>similar</w:t>
      </w:r>
      <w:r>
        <w:rPr>
          <w:color w:val="231F20"/>
          <w:spacing w:val="-8"/>
        </w:rPr>
        <w:t> </w:t>
      </w:r>
      <w:r>
        <w:rPr>
          <w:color w:val="231F20"/>
          <w:spacing w:val="-2"/>
          <w:w w:val="111"/>
        </w:rPr>
        <w:t>th</w:t>
      </w:r>
      <w:r>
        <w:rPr>
          <w:color w:val="231F20"/>
          <w:spacing w:val="-3"/>
          <w:w w:val="111"/>
        </w:rPr>
        <w:t>i</w:t>
      </w:r>
      <w:r>
        <w:rPr>
          <w:color w:val="231F20"/>
          <w:spacing w:val="-5"/>
          <w:w w:val="111"/>
        </w:rPr>
        <w:t>n</w:t>
      </w:r>
      <w:r>
        <w:rPr>
          <w:color w:val="231F20"/>
          <w:spacing w:val="-2"/>
          <w:w w:val="111"/>
        </w:rPr>
        <w:t>gs</w:t>
      </w:r>
      <w:r>
        <w:rPr>
          <w:color w:val="231F20"/>
          <w:spacing w:val="-2"/>
          <w:w w:val="31"/>
        </w:rPr>
        <w:t>�</w:t>
      </w:r>
      <w:r>
        <w:rPr>
          <w:color w:val="231F20"/>
          <w:spacing w:val="-7"/>
          <w:w w:val="99"/>
        </w:rPr>
        <w:t> </w:t>
      </w:r>
      <w:r>
        <w:rPr>
          <w:color w:val="231F20"/>
          <w:spacing w:val="-2"/>
        </w:rPr>
        <w:t>If</w:t>
      </w:r>
      <w:r>
        <w:rPr>
          <w:color w:val="231F20"/>
          <w:spacing w:val="-8"/>
        </w:rPr>
        <w:t> </w:t>
      </w:r>
      <w:r>
        <w:rPr>
          <w:color w:val="231F20"/>
          <w:spacing w:val="-2"/>
        </w:rPr>
        <w:t>someone</w:t>
      </w:r>
      <w:r>
        <w:rPr>
          <w:color w:val="231F20"/>
          <w:spacing w:val="-8"/>
        </w:rPr>
        <w:t> </w:t>
      </w:r>
      <w:r>
        <w:rPr>
          <w:color w:val="231F20"/>
          <w:spacing w:val="-2"/>
        </w:rPr>
        <w:t>else</w:t>
      </w:r>
      <w:r>
        <w:rPr>
          <w:color w:val="231F20"/>
          <w:spacing w:val="-8"/>
        </w:rPr>
        <w:t> </w:t>
      </w:r>
      <w:r>
        <w:rPr>
          <w:color w:val="231F20"/>
          <w:spacing w:val="-2"/>
        </w:rPr>
        <w:t>can</w:t>
      </w:r>
      <w:r>
        <w:rPr>
          <w:color w:val="231F20"/>
          <w:spacing w:val="-8"/>
        </w:rPr>
        <w:t> </w:t>
      </w:r>
      <w:r>
        <w:rPr>
          <w:color w:val="231F20"/>
          <w:spacing w:val="-2"/>
        </w:rPr>
        <w:t>take</w:t>
      </w:r>
      <w:r>
        <w:rPr>
          <w:color w:val="231F20"/>
          <w:spacing w:val="-8"/>
        </w:rPr>
        <w:t> </w:t>
      </w:r>
      <w:r>
        <w:rPr>
          <w:color w:val="231F20"/>
          <w:spacing w:val="-2"/>
        </w:rPr>
        <w:t>our </w:t>
      </w:r>
      <w:r>
        <w:rPr>
          <w:color w:val="231F20"/>
          <w:spacing w:val="-4"/>
        </w:rPr>
        <w:t>hardware</w:t>
      </w:r>
      <w:r>
        <w:rPr>
          <w:color w:val="231F20"/>
          <w:spacing w:val="-8"/>
        </w:rPr>
        <w:t> </w:t>
      </w:r>
      <w:r>
        <w:rPr>
          <w:color w:val="231F20"/>
          <w:spacing w:val="-4"/>
        </w:rPr>
        <w:t>design</w:t>
      </w:r>
      <w:r>
        <w:rPr>
          <w:color w:val="231F20"/>
          <w:spacing w:val="-8"/>
        </w:rPr>
        <w:t> </w:t>
      </w:r>
      <w:r>
        <w:rPr>
          <w:color w:val="231F20"/>
          <w:spacing w:val="-4"/>
        </w:rPr>
        <w:t>and</w:t>
      </w:r>
      <w:r>
        <w:rPr>
          <w:color w:val="231F20"/>
          <w:spacing w:val="-8"/>
        </w:rPr>
        <w:t> </w:t>
      </w:r>
      <w:r>
        <w:rPr>
          <w:color w:val="231F20"/>
          <w:spacing w:val="-4"/>
        </w:rPr>
        <w:t>snipe</w:t>
      </w:r>
      <w:r>
        <w:rPr>
          <w:color w:val="231F20"/>
          <w:spacing w:val="-8"/>
        </w:rPr>
        <w:t> </w:t>
      </w:r>
      <w:r>
        <w:rPr>
          <w:color w:val="231F20"/>
          <w:spacing w:val="-4"/>
        </w:rPr>
        <w:t>us</w:t>
      </w:r>
      <w:r>
        <w:rPr>
          <w:color w:val="231F20"/>
          <w:spacing w:val="-8"/>
        </w:rPr>
        <w:t> </w:t>
      </w:r>
      <w:r>
        <w:rPr>
          <w:color w:val="231F20"/>
          <w:spacing w:val="-4"/>
        </w:rPr>
        <w:t>by</w:t>
      </w:r>
      <w:r>
        <w:rPr>
          <w:color w:val="231F20"/>
          <w:spacing w:val="-8"/>
        </w:rPr>
        <w:t> </w:t>
      </w:r>
      <w:r>
        <w:rPr>
          <w:color w:val="231F20"/>
          <w:spacing w:val="-4"/>
        </w:rPr>
        <w:t>skipping</w:t>
      </w:r>
      <w:r>
        <w:rPr>
          <w:color w:val="231F20"/>
          <w:spacing w:val="-8"/>
        </w:rPr>
        <w:t> </w:t>
      </w:r>
      <w:r>
        <w:rPr>
          <w:color w:val="231F20"/>
          <w:spacing w:val="-4"/>
        </w:rPr>
        <w:t>that</w:t>
      </w:r>
      <w:r>
        <w:rPr>
          <w:color w:val="231F20"/>
          <w:spacing w:val="-8"/>
        </w:rPr>
        <w:t> </w:t>
      </w:r>
      <w:r>
        <w:rPr>
          <w:color w:val="231F20"/>
          <w:spacing w:val="-3"/>
          <w:w w:val="116"/>
        </w:rPr>
        <w:t>s</w:t>
      </w:r>
      <w:r>
        <w:rPr>
          <w:color w:val="231F20"/>
          <w:spacing w:val="-7"/>
          <w:w w:val="116"/>
        </w:rPr>
        <w:t>t</w:t>
      </w:r>
      <w:r>
        <w:rPr>
          <w:color w:val="231F20"/>
          <w:spacing w:val="-4"/>
          <w:w w:val="116"/>
        </w:rPr>
        <w:t>e</w:t>
      </w:r>
      <w:r>
        <w:rPr>
          <w:color w:val="231F20"/>
          <w:spacing w:val="-5"/>
          <w:w w:val="116"/>
        </w:rPr>
        <w:t>p</w:t>
      </w:r>
      <w:r>
        <w:rPr>
          <w:color w:val="231F20"/>
          <w:spacing w:val="-3"/>
          <w:w w:val="36"/>
        </w:rPr>
        <w:t>�</w:t>
      </w:r>
      <w:r>
        <w:rPr>
          <w:color w:val="231F20"/>
          <w:spacing w:val="-5"/>
        </w:rPr>
        <w:t> </w:t>
      </w:r>
      <w:r>
        <w:rPr>
          <w:color w:val="231F20"/>
        </w:rPr>
        <w:t>We</w:t>
      </w:r>
      <w:r>
        <w:rPr>
          <w:color w:val="231F20"/>
          <w:spacing w:val="-5"/>
        </w:rPr>
        <w:t> </w:t>
      </w:r>
      <w:r>
        <w:rPr>
          <w:color w:val="231F20"/>
        </w:rPr>
        <w:t>want</w:t>
      </w:r>
      <w:r>
        <w:rPr>
          <w:color w:val="231F20"/>
          <w:spacing w:val="-5"/>
        </w:rPr>
        <w:t> </w:t>
      </w:r>
      <w:r>
        <w:rPr>
          <w:color w:val="231F20"/>
        </w:rPr>
        <w:t>to</w:t>
      </w:r>
      <w:r>
        <w:rPr>
          <w:color w:val="231F20"/>
          <w:spacing w:val="-5"/>
        </w:rPr>
        <w:t> </w:t>
      </w:r>
      <w:r>
        <w:rPr>
          <w:color w:val="231F20"/>
        </w:rPr>
        <w:t>be</w:t>
      </w:r>
      <w:r>
        <w:rPr>
          <w:color w:val="231F20"/>
          <w:spacing w:val="-5"/>
        </w:rPr>
        <w:t> </w:t>
      </w:r>
      <w:r>
        <w:rPr>
          <w:color w:val="231F20"/>
        </w:rPr>
        <w:t>open,</w:t>
      </w:r>
      <w:r>
        <w:rPr>
          <w:color w:val="231F20"/>
          <w:spacing w:val="-5"/>
        </w:rPr>
        <w:t> </w:t>
      </w:r>
      <w:r>
        <w:rPr>
          <w:color w:val="231F20"/>
        </w:rPr>
        <w:t>but</w:t>
      </w:r>
      <w:r>
        <w:rPr>
          <w:color w:val="231F20"/>
          <w:spacing w:val="-5"/>
        </w:rPr>
        <w:t> </w:t>
      </w:r>
      <w:r>
        <w:rPr>
          <w:color w:val="231F20"/>
        </w:rPr>
        <w:t>we</w:t>
      </w:r>
      <w:r>
        <w:rPr>
          <w:color w:val="231F20"/>
          <w:spacing w:val="-5"/>
        </w:rPr>
        <w:t> </w:t>
      </w:r>
      <w:r>
        <w:rPr>
          <w:color w:val="231F20"/>
        </w:rPr>
        <w:t>have</w:t>
      </w:r>
      <w:r>
        <w:rPr>
          <w:color w:val="231F20"/>
          <w:spacing w:val="-5"/>
        </w:rPr>
        <w:t> </w:t>
      </w:r>
      <w:r>
        <w:rPr>
          <w:color w:val="231F20"/>
        </w:rPr>
        <w:t>to</w:t>
      </w:r>
      <w:r>
        <w:rPr>
          <w:color w:val="231F20"/>
          <w:spacing w:val="-5"/>
        </w:rPr>
        <w:t> </w:t>
      </w:r>
      <w:r>
        <w:rPr>
          <w:color w:val="231F20"/>
        </w:rPr>
        <w:t>keep</w:t>
      </w:r>
      <w:r>
        <w:rPr>
          <w:color w:val="231F20"/>
          <w:spacing w:val="-5"/>
        </w:rPr>
        <w:t> </w:t>
      </w:r>
      <w:r>
        <w:rPr>
          <w:color w:val="231F20"/>
        </w:rPr>
        <w:t>it</w:t>
      </w:r>
      <w:r>
        <w:rPr>
          <w:color w:val="231F20"/>
          <w:spacing w:val="-5"/>
        </w:rPr>
        <w:t> </w:t>
      </w:r>
      <w:r>
        <w:rPr>
          <w:color w:val="231F20"/>
        </w:rPr>
        <w:t>closed for</w:t>
      </w:r>
      <w:r>
        <w:rPr>
          <w:color w:val="231F20"/>
          <w:spacing w:val="-9"/>
        </w:rPr>
        <w:t> </w:t>
      </w:r>
      <w:r>
        <w:rPr>
          <w:color w:val="231F20"/>
        </w:rPr>
        <w:t>some</w:t>
      </w:r>
      <w:r>
        <w:rPr>
          <w:color w:val="231F20"/>
          <w:spacing w:val="-9"/>
        </w:rPr>
        <w:t> </w:t>
      </w:r>
      <w:r>
        <w:rPr>
          <w:color w:val="231F20"/>
        </w:rPr>
        <w:t>amount</w:t>
      </w:r>
      <w:r>
        <w:rPr>
          <w:color w:val="231F20"/>
          <w:spacing w:val="-9"/>
        </w:rPr>
        <w:t> </w:t>
      </w:r>
      <w:r>
        <w:rPr>
          <w:color w:val="231F20"/>
        </w:rPr>
        <w:t>of</w:t>
      </w:r>
      <w:r>
        <w:rPr>
          <w:color w:val="231F20"/>
          <w:spacing w:val="-9"/>
        </w:rPr>
        <w:t> </w:t>
      </w:r>
      <w:r>
        <w:rPr>
          <w:color w:val="231F20"/>
        </w:rPr>
        <w:t>time</w:t>
      </w:r>
      <w:r>
        <w:rPr>
          <w:color w:val="231F20"/>
          <w:spacing w:val="-9"/>
        </w:rPr>
        <w:t> </w:t>
      </w:r>
      <w:r>
        <w:rPr>
          <w:color w:val="231F20"/>
        </w:rPr>
        <w:t>in</w:t>
      </w:r>
      <w:r>
        <w:rPr>
          <w:color w:val="231F20"/>
          <w:spacing w:val="-9"/>
        </w:rPr>
        <w:t> </w:t>
      </w:r>
      <w:r>
        <w:rPr>
          <w:color w:val="231F20"/>
        </w:rPr>
        <w:t>order</w:t>
      </w:r>
      <w:r>
        <w:rPr>
          <w:color w:val="231F20"/>
          <w:spacing w:val="-9"/>
        </w:rPr>
        <w:t> </w:t>
      </w:r>
      <w:r>
        <w:rPr>
          <w:color w:val="231F20"/>
        </w:rPr>
        <w:t>to</w:t>
      </w:r>
      <w:r>
        <w:rPr>
          <w:color w:val="231F20"/>
          <w:spacing w:val="-9"/>
        </w:rPr>
        <w:t> </w:t>
      </w:r>
      <w:r>
        <w:rPr>
          <w:color w:val="231F20"/>
        </w:rPr>
        <w:t>get</w:t>
      </w:r>
      <w:r>
        <w:rPr>
          <w:color w:val="231F20"/>
          <w:spacing w:val="-9"/>
        </w:rPr>
        <w:t> </w:t>
      </w:r>
      <w:r>
        <w:rPr>
          <w:color w:val="231F20"/>
        </w:rPr>
        <w:t>funding</w:t>
      </w:r>
      <w:r>
        <w:rPr>
          <w:color w:val="231F20"/>
          <w:spacing w:val="-9"/>
        </w:rPr>
        <w:t> </w:t>
      </w:r>
      <w:r>
        <w:rPr>
          <w:color w:val="231F20"/>
        </w:rPr>
        <w:t>for the </w:t>
      </w:r>
      <w:r>
        <w:rPr>
          <w:color w:val="231F20"/>
          <w:spacing w:val="4"/>
          <w:w w:val="111"/>
        </w:rPr>
        <w:t>f</w:t>
      </w:r>
      <w:r>
        <w:rPr>
          <w:color w:val="231F20"/>
          <w:spacing w:val="1"/>
          <w:w w:val="111"/>
        </w:rPr>
        <w:t>utu</w:t>
      </w:r>
      <w:r>
        <w:rPr>
          <w:color w:val="231F20"/>
          <w:spacing w:val="-7"/>
          <w:w w:val="111"/>
        </w:rPr>
        <w:t>r</w:t>
      </w:r>
      <w:r>
        <w:rPr>
          <w:color w:val="231F20"/>
          <w:spacing w:val="-2"/>
          <w:w w:val="111"/>
        </w:rPr>
        <w:t>e</w:t>
      </w:r>
      <w:r>
        <w:rPr>
          <w:color w:val="231F20"/>
          <w:spacing w:val="1"/>
          <w:w w:val="31"/>
        </w:rPr>
        <w:t>�</w:t>
      </w:r>
    </w:p>
    <w:p>
      <w:pPr>
        <w:pStyle w:val="BodyText"/>
        <w:ind w:left="199" w:right="357"/>
        <w:jc w:val="both"/>
      </w:pPr>
      <w:r>
        <w:rPr>
          <w:color w:val="231F20"/>
        </w:rPr>
        <w:t>Motivation: - If we disregard the “publish or die” and</w:t>
      </w:r>
      <w:r>
        <w:rPr>
          <w:color w:val="231F20"/>
          <w:spacing w:val="-14"/>
        </w:rPr>
        <w:t> </w:t>
      </w:r>
      <w:r>
        <w:rPr>
          <w:color w:val="231F20"/>
        </w:rPr>
        <w:t>perverse</w:t>
      </w:r>
      <w:r>
        <w:rPr>
          <w:color w:val="231F20"/>
          <w:spacing w:val="-13"/>
        </w:rPr>
        <w:t> </w:t>
      </w:r>
      <w:r>
        <w:rPr>
          <w:color w:val="231F20"/>
        </w:rPr>
        <w:t>incentive</w:t>
      </w:r>
      <w:r>
        <w:rPr>
          <w:color w:val="231F20"/>
          <w:spacing w:val="-13"/>
        </w:rPr>
        <w:t> </w:t>
      </w:r>
      <w:r>
        <w:rPr>
          <w:color w:val="231F20"/>
        </w:rPr>
        <w:t>structure</w:t>
      </w:r>
      <w:r>
        <w:rPr>
          <w:color w:val="231F20"/>
          <w:spacing w:val="-13"/>
        </w:rPr>
        <w:t> </w:t>
      </w:r>
      <w:r>
        <w:rPr>
          <w:color w:val="231F20"/>
        </w:rPr>
        <w:t>of</w:t>
      </w:r>
      <w:r>
        <w:rPr>
          <w:color w:val="231F20"/>
          <w:spacing w:val="-13"/>
        </w:rPr>
        <w:t> </w:t>
      </w:r>
      <w:r>
        <w:rPr>
          <w:color w:val="231F20"/>
        </w:rPr>
        <w:t>academia</w:t>
      </w:r>
      <w:r>
        <w:rPr>
          <w:color w:val="231F20"/>
          <w:spacing w:val="-14"/>
        </w:rPr>
        <w:t> </w:t>
      </w:r>
      <w:r>
        <w:rPr>
          <w:color w:val="231F20"/>
        </w:rPr>
        <w:t>what would you actually want to be doing</w:t>
      </w:r>
    </w:p>
    <w:p>
      <w:pPr>
        <w:pStyle w:val="BodyText"/>
        <w:ind w:left="199" w:right="725" w:firstLine="720"/>
        <w:jc w:val="both"/>
      </w:pPr>
      <w:r>
        <w:rPr>
          <w:color w:val="231F20"/>
        </w:rPr>
        <w:t>JP:</w:t>
      </w:r>
      <w:r>
        <w:rPr>
          <w:color w:val="231F20"/>
          <w:spacing w:val="-3"/>
        </w:rPr>
        <w:t> </w:t>
      </w:r>
      <w:r>
        <w:rPr>
          <w:color w:val="231F20"/>
        </w:rPr>
        <w:t>empower</w:t>
      </w:r>
      <w:r>
        <w:rPr>
          <w:color w:val="231F20"/>
          <w:spacing w:val="-2"/>
        </w:rPr>
        <w:t> </w:t>
      </w:r>
      <w:r>
        <w:rPr>
          <w:color w:val="231F20"/>
        </w:rPr>
        <w:t>communities</w:t>
      </w:r>
      <w:r>
        <w:rPr>
          <w:color w:val="231F20"/>
          <w:spacing w:val="-2"/>
        </w:rPr>
        <w:t> </w:t>
      </w:r>
      <w:r>
        <w:rPr>
          <w:color w:val="231F20"/>
        </w:rPr>
        <w:t>to</w:t>
      </w:r>
      <w:r>
        <w:rPr>
          <w:color w:val="231F20"/>
          <w:spacing w:val="-2"/>
        </w:rPr>
        <w:t> </w:t>
      </w:r>
      <w:r>
        <w:rPr>
          <w:color w:val="231F20"/>
        </w:rPr>
        <w:t>air</w:t>
      </w:r>
      <w:r>
        <w:rPr>
          <w:color w:val="231F20"/>
          <w:spacing w:val="-2"/>
        </w:rPr>
        <w:t> </w:t>
      </w:r>
      <w:r>
        <w:rPr>
          <w:color w:val="231F20"/>
        </w:rPr>
        <w:t>quality </w:t>
      </w:r>
      <w:r>
        <w:rPr>
          <w:color w:val="231F20"/>
          <w:spacing w:val="-2"/>
          <w:w w:val="107"/>
        </w:rPr>
        <w:t>m</w:t>
      </w:r>
      <w:r>
        <w:rPr>
          <w:color w:val="231F20"/>
          <w:w w:val="107"/>
        </w:rPr>
        <w:t>o</w:t>
      </w:r>
      <w:r>
        <w:rPr>
          <w:color w:val="231F20"/>
          <w:spacing w:val="1"/>
          <w:w w:val="107"/>
        </w:rPr>
        <w:t>ni</w:t>
      </w:r>
      <w:r>
        <w:rPr>
          <w:color w:val="231F20"/>
          <w:spacing w:val="-3"/>
          <w:w w:val="107"/>
        </w:rPr>
        <w:t>t</w:t>
      </w:r>
      <w:r>
        <w:rPr>
          <w:color w:val="231F20"/>
          <w:w w:val="107"/>
        </w:rPr>
        <w:t>ori</w:t>
      </w:r>
      <w:r>
        <w:rPr>
          <w:color w:val="231F20"/>
          <w:spacing w:val="-2"/>
          <w:w w:val="107"/>
        </w:rPr>
        <w:t>n</w:t>
      </w:r>
      <w:r>
        <w:rPr>
          <w:color w:val="231F20"/>
          <w:spacing w:val="1"/>
          <w:w w:val="107"/>
        </w:rPr>
        <w:t>g</w:t>
      </w:r>
      <w:r>
        <w:rPr>
          <w:color w:val="231F20"/>
          <w:spacing w:val="1"/>
          <w:w w:val="27"/>
        </w:rPr>
        <w:t>�</w:t>
      </w:r>
      <w:r>
        <w:rPr>
          <w:color w:val="231F20"/>
          <w:spacing w:val="-12"/>
          <w:w w:val="99"/>
        </w:rPr>
        <w:t> </w:t>
      </w:r>
      <w:r>
        <w:rPr>
          <w:color w:val="231F20"/>
        </w:rPr>
        <w:t>We</w:t>
      </w:r>
      <w:r>
        <w:rPr>
          <w:color w:val="231F20"/>
          <w:spacing w:val="-14"/>
        </w:rPr>
        <w:t> </w:t>
      </w:r>
      <w:r>
        <w:rPr>
          <w:color w:val="231F20"/>
        </w:rPr>
        <w:t>don’t</w:t>
      </w:r>
      <w:r>
        <w:rPr>
          <w:color w:val="231F20"/>
          <w:spacing w:val="-13"/>
        </w:rPr>
        <w:t> </w:t>
      </w:r>
      <w:r>
        <w:rPr>
          <w:color w:val="231F20"/>
        </w:rPr>
        <w:t>publish</w:t>
      </w:r>
      <w:r>
        <w:rPr>
          <w:color w:val="231F20"/>
          <w:spacing w:val="-13"/>
        </w:rPr>
        <w:t> </w:t>
      </w:r>
      <w:r>
        <w:rPr>
          <w:color w:val="231F20"/>
        </w:rPr>
        <w:t>because</w:t>
      </w:r>
      <w:r>
        <w:rPr>
          <w:color w:val="231F20"/>
          <w:spacing w:val="-14"/>
        </w:rPr>
        <w:t> </w:t>
      </w:r>
      <w:r>
        <w:rPr>
          <w:color w:val="231F20"/>
        </w:rPr>
        <w:t>we</w:t>
      </w:r>
      <w:r>
        <w:rPr>
          <w:color w:val="231F20"/>
          <w:spacing w:val="-13"/>
        </w:rPr>
        <w:t> </w:t>
      </w:r>
      <w:r>
        <w:rPr>
          <w:color w:val="231F20"/>
        </w:rPr>
        <w:t>didn’t do</w:t>
      </w:r>
      <w:r>
        <w:rPr>
          <w:color w:val="231F20"/>
          <w:spacing w:val="-4"/>
        </w:rPr>
        <w:t> </w:t>
      </w:r>
      <w:r>
        <w:rPr>
          <w:color w:val="231F20"/>
        </w:rPr>
        <w:t>it,</w:t>
      </w:r>
      <w:r>
        <w:rPr>
          <w:color w:val="231F20"/>
          <w:spacing w:val="-4"/>
        </w:rPr>
        <w:t> </w:t>
      </w:r>
      <w:r>
        <w:rPr>
          <w:color w:val="231F20"/>
        </w:rPr>
        <w:t>we</w:t>
      </w:r>
      <w:r>
        <w:rPr>
          <w:color w:val="231F20"/>
          <w:spacing w:val="-5"/>
        </w:rPr>
        <w:t> </w:t>
      </w:r>
      <w:r>
        <w:rPr>
          <w:color w:val="231F20"/>
        </w:rPr>
        <w:t>used</w:t>
      </w:r>
      <w:r>
        <w:rPr>
          <w:color w:val="231F20"/>
          <w:spacing w:val="-5"/>
        </w:rPr>
        <w:t> </w:t>
      </w:r>
      <w:r>
        <w:rPr>
          <w:color w:val="231F20"/>
        </w:rPr>
        <w:t>the</w:t>
      </w:r>
      <w:r>
        <w:rPr>
          <w:color w:val="231F20"/>
          <w:spacing w:val="-5"/>
        </w:rPr>
        <w:t> </w:t>
      </w:r>
      <w:r>
        <w:rPr>
          <w:color w:val="231F20"/>
        </w:rPr>
        <w:t>info</w:t>
      </w:r>
      <w:r>
        <w:rPr>
          <w:color w:val="231F20"/>
          <w:spacing w:val="-4"/>
        </w:rPr>
        <w:t> </w:t>
      </w:r>
      <w:r>
        <w:rPr>
          <w:color w:val="231F20"/>
        </w:rPr>
        <w:t>from</w:t>
      </w:r>
      <w:r>
        <w:rPr>
          <w:color w:val="231F20"/>
          <w:spacing w:val="-5"/>
        </w:rPr>
        <w:t> </w:t>
      </w:r>
      <w:r>
        <w:rPr>
          <w:color w:val="231F20"/>
        </w:rPr>
        <w:t>the</w:t>
      </w:r>
      <w:r>
        <w:rPr>
          <w:color w:val="231F20"/>
          <w:spacing w:val="-5"/>
        </w:rPr>
        <w:t> </w:t>
      </w:r>
      <w:r>
        <w:rPr>
          <w:color w:val="231F20"/>
        </w:rPr>
        <w:t>open</w:t>
      </w:r>
      <w:r>
        <w:rPr>
          <w:color w:val="231F20"/>
          <w:spacing w:val="-3"/>
        </w:rPr>
        <w:t> </w:t>
      </w:r>
      <w:r>
        <w:rPr>
          <w:color w:val="231F20"/>
          <w:spacing w:val="-2"/>
        </w:rPr>
        <w:t>hardware</w:t>
      </w:r>
    </w:p>
    <w:p>
      <w:pPr>
        <w:pStyle w:val="BodyText"/>
        <w:ind w:left="199" w:right="455"/>
        <w:jc w:val="both"/>
      </w:pPr>
      <w:r>
        <w:rPr>
          <w:color w:val="231F20"/>
          <w:spacing w:val="-2"/>
          <w:w w:val="107"/>
        </w:rPr>
        <w:t>c</w:t>
      </w:r>
      <w:r>
        <w:rPr>
          <w:color w:val="231F20"/>
          <w:spacing w:val="-2"/>
          <w:w w:val="108"/>
        </w:rPr>
        <w:t>ommuni</w:t>
      </w:r>
      <w:r>
        <w:rPr>
          <w:color w:val="231F20"/>
          <w:spacing w:val="-3"/>
          <w:w w:val="108"/>
        </w:rPr>
        <w:t>t</w:t>
      </w:r>
      <w:r>
        <w:rPr>
          <w:color w:val="231F20"/>
          <w:spacing w:val="-8"/>
          <w:w w:val="108"/>
        </w:rPr>
        <w:t>y</w:t>
      </w:r>
      <w:r>
        <w:rPr>
          <w:color w:val="231F20"/>
          <w:spacing w:val="-1"/>
          <w:w w:val="28"/>
        </w:rPr>
        <w:t>�</w:t>
      </w:r>
      <w:r>
        <w:rPr>
          <w:color w:val="231F20"/>
          <w:spacing w:val="-10"/>
          <w:w w:val="99"/>
        </w:rPr>
        <w:t> </w:t>
      </w:r>
      <w:r>
        <w:rPr>
          <w:color w:val="231F20"/>
          <w:spacing w:val="-2"/>
        </w:rPr>
        <w:t>We</w:t>
      </w:r>
      <w:r>
        <w:rPr>
          <w:color w:val="231F20"/>
          <w:spacing w:val="-12"/>
        </w:rPr>
        <w:t> </w:t>
      </w:r>
      <w:r>
        <w:rPr>
          <w:color w:val="231F20"/>
          <w:spacing w:val="-2"/>
        </w:rPr>
        <w:t>want</w:t>
      </w:r>
      <w:r>
        <w:rPr>
          <w:color w:val="231F20"/>
          <w:spacing w:val="-11"/>
        </w:rPr>
        <w:t> </w:t>
      </w:r>
      <w:r>
        <w:rPr>
          <w:color w:val="231F20"/>
          <w:spacing w:val="-2"/>
        </w:rPr>
        <w:t>to</w:t>
      </w:r>
      <w:r>
        <w:rPr>
          <w:color w:val="231F20"/>
          <w:spacing w:val="-11"/>
        </w:rPr>
        <w:t> </w:t>
      </w:r>
      <w:r>
        <w:rPr>
          <w:color w:val="231F20"/>
          <w:spacing w:val="-2"/>
        </w:rPr>
        <w:t>publish</w:t>
      </w:r>
      <w:r>
        <w:rPr>
          <w:color w:val="231F20"/>
          <w:spacing w:val="-11"/>
        </w:rPr>
        <w:t> </w:t>
      </w:r>
      <w:r>
        <w:rPr>
          <w:color w:val="231F20"/>
          <w:spacing w:val="-2"/>
        </w:rPr>
        <w:t>about</w:t>
      </w:r>
      <w:r>
        <w:rPr>
          <w:color w:val="231F20"/>
          <w:spacing w:val="-12"/>
        </w:rPr>
        <w:t> </w:t>
      </w:r>
      <w:r>
        <w:rPr>
          <w:color w:val="231F20"/>
          <w:spacing w:val="-2"/>
        </w:rPr>
        <w:t>the</w:t>
      </w:r>
      <w:r>
        <w:rPr>
          <w:color w:val="231F20"/>
          <w:spacing w:val="-11"/>
        </w:rPr>
        <w:t> </w:t>
      </w:r>
      <w:r>
        <w:rPr>
          <w:color w:val="231F20"/>
          <w:spacing w:val="-2"/>
        </w:rPr>
        <w:t>benefits </w:t>
      </w:r>
      <w:r>
        <w:rPr>
          <w:color w:val="231F20"/>
        </w:rPr>
        <w:t>of the open hardware </w:t>
      </w:r>
      <w:r>
        <w:rPr>
          <w:color w:val="231F20"/>
          <w:spacing w:val="-6"/>
          <w:w w:val="107"/>
        </w:rPr>
        <w:t>e</w:t>
      </w:r>
      <w:r>
        <w:rPr>
          <w:color w:val="231F20"/>
          <w:w w:val="107"/>
        </w:rPr>
        <w:t>x</w:t>
      </w:r>
      <w:r>
        <w:rPr>
          <w:color w:val="231F20"/>
          <w:spacing w:val="-1"/>
          <w:w w:val="107"/>
        </w:rPr>
        <w:t>p</w:t>
      </w:r>
      <w:r>
        <w:rPr>
          <w:color w:val="231F20"/>
          <w:spacing w:val="1"/>
          <w:w w:val="107"/>
        </w:rPr>
        <w:t>erie</w:t>
      </w:r>
      <w:r>
        <w:rPr>
          <w:color w:val="231F20"/>
          <w:spacing w:val="-1"/>
          <w:w w:val="107"/>
        </w:rPr>
        <w:t>n</w:t>
      </w:r>
      <w:r>
        <w:rPr>
          <w:color w:val="231F20"/>
          <w:spacing w:val="1"/>
          <w:w w:val="106"/>
        </w:rPr>
        <w:t>c</w:t>
      </w:r>
      <w:r>
        <w:rPr>
          <w:color w:val="231F20"/>
          <w:w w:val="107"/>
        </w:rPr>
        <w:t>e</w:t>
      </w:r>
      <w:r>
        <w:rPr>
          <w:color w:val="231F20"/>
          <w:spacing w:val="2"/>
          <w:w w:val="27"/>
        </w:rPr>
        <w:t>�</w:t>
      </w:r>
    </w:p>
    <w:p>
      <w:pPr>
        <w:pStyle w:val="BodyText"/>
        <w:ind w:left="920" w:right="540"/>
        <w:jc w:val="both"/>
      </w:pPr>
      <w:r>
        <w:rPr>
          <w:color w:val="231F20"/>
          <w:spacing w:val="-2"/>
        </w:rPr>
        <w:t>Juul:</w:t>
      </w:r>
      <w:r>
        <w:rPr>
          <w:color w:val="231F20"/>
          <w:spacing w:val="-9"/>
        </w:rPr>
        <w:t> </w:t>
      </w:r>
      <w:r>
        <w:rPr>
          <w:color w:val="231F20"/>
          <w:spacing w:val="-2"/>
        </w:rPr>
        <w:t>make</w:t>
      </w:r>
      <w:r>
        <w:rPr>
          <w:color w:val="231F20"/>
          <w:spacing w:val="-10"/>
        </w:rPr>
        <w:t> </w:t>
      </w:r>
      <w:r>
        <w:rPr>
          <w:color w:val="231F20"/>
          <w:spacing w:val="-2"/>
        </w:rPr>
        <w:t>it</w:t>
      </w:r>
      <w:r>
        <w:rPr>
          <w:color w:val="231F20"/>
          <w:spacing w:val="-9"/>
        </w:rPr>
        <w:t> </w:t>
      </w:r>
      <w:r>
        <w:rPr>
          <w:color w:val="231F20"/>
          <w:spacing w:val="-2"/>
        </w:rPr>
        <w:t>easier</w:t>
      </w:r>
      <w:r>
        <w:rPr>
          <w:color w:val="231F20"/>
          <w:spacing w:val="-9"/>
        </w:rPr>
        <w:t> </w:t>
      </w:r>
      <w:r>
        <w:rPr>
          <w:color w:val="231F20"/>
          <w:spacing w:val="-2"/>
        </w:rPr>
        <w:t>to</w:t>
      </w:r>
      <w:r>
        <w:rPr>
          <w:color w:val="231F20"/>
          <w:spacing w:val="-9"/>
        </w:rPr>
        <w:t> </w:t>
      </w:r>
      <w:r>
        <w:rPr>
          <w:color w:val="231F20"/>
          <w:spacing w:val="-2"/>
        </w:rPr>
        <w:t>build</w:t>
      </w:r>
      <w:r>
        <w:rPr>
          <w:color w:val="231F20"/>
          <w:spacing w:val="-10"/>
        </w:rPr>
        <w:t> </w:t>
      </w:r>
      <w:r>
        <w:rPr>
          <w:color w:val="231F20"/>
          <w:spacing w:val="-2"/>
        </w:rPr>
        <w:t>their</w:t>
      </w:r>
      <w:r>
        <w:rPr>
          <w:color w:val="231F20"/>
          <w:spacing w:val="-9"/>
        </w:rPr>
        <w:t> </w:t>
      </w:r>
      <w:r>
        <w:rPr>
          <w:color w:val="231F20"/>
          <w:spacing w:val="-2"/>
        </w:rPr>
        <w:t>own</w:t>
      </w:r>
      <w:r>
        <w:rPr>
          <w:color w:val="231F20"/>
          <w:spacing w:val="-9"/>
        </w:rPr>
        <w:t> </w:t>
      </w:r>
      <w:r>
        <w:rPr>
          <w:color w:val="231F20"/>
          <w:spacing w:val="-3"/>
          <w:w w:val="116"/>
        </w:rPr>
        <w:t>l</w:t>
      </w:r>
      <w:r>
        <w:rPr>
          <w:color w:val="231F20"/>
          <w:spacing w:val="-1"/>
          <w:w w:val="116"/>
        </w:rPr>
        <w:t>a</w:t>
      </w:r>
      <w:r>
        <w:rPr>
          <w:color w:val="231F20"/>
          <w:spacing w:val="-3"/>
          <w:w w:val="116"/>
        </w:rPr>
        <w:t>b</w:t>
      </w:r>
      <w:r>
        <w:rPr>
          <w:color w:val="231F20"/>
          <w:spacing w:val="-2"/>
          <w:w w:val="116"/>
        </w:rPr>
        <w:t>s</w:t>
      </w:r>
      <w:r>
        <w:rPr>
          <w:color w:val="231F20"/>
          <w:spacing w:val="-2"/>
          <w:w w:val="36"/>
        </w:rPr>
        <w:t>�</w:t>
      </w:r>
      <w:r>
        <w:rPr>
          <w:color w:val="231F20"/>
          <w:spacing w:val="-3"/>
        </w:rPr>
        <w:t> </w:t>
      </w:r>
      <w:r>
        <w:rPr>
          <w:color w:val="231F20"/>
        </w:rPr>
        <w:t>Ernesto:</w:t>
      </w:r>
      <w:r>
        <w:rPr>
          <w:color w:val="231F20"/>
          <w:spacing w:val="-12"/>
        </w:rPr>
        <w:t> </w:t>
      </w:r>
      <w:r>
        <w:rPr>
          <w:color w:val="231F20"/>
        </w:rPr>
        <w:t>Transition</w:t>
      </w:r>
      <w:r>
        <w:rPr>
          <w:color w:val="231F20"/>
          <w:spacing w:val="-12"/>
        </w:rPr>
        <w:t> </w:t>
      </w:r>
      <w:r>
        <w:rPr>
          <w:color w:val="231F20"/>
        </w:rPr>
        <w:t>between</w:t>
      </w:r>
      <w:r>
        <w:rPr>
          <w:color w:val="231F20"/>
          <w:spacing w:val="-12"/>
        </w:rPr>
        <w:t> </w:t>
      </w:r>
      <w:r>
        <w:rPr>
          <w:color w:val="231F20"/>
        </w:rPr>
        <w:t>academia</w:t>
      </w:r>
      <w:r>
        <w:rPr>
          <w:color w:val="231F20"/>
          <w:spacing w:val="-12"/>
        </w:rPr>
        <w:t> </w:t>
      </w:r>
      <w:r>
        <w:rPr>
          <w:color w:val="231F20"/>
        </w:rPr>
        <w:t>to</w:t>
      </w:r>
    </w:p>
    <w:p>
      <w:pPr>
        <w:pStyle w:val="BodyText"/>
        <w:ind w:left="199" w:right="582"/>
      </w:pPr>
      <w:r>
        <w:rPr>
          <w:color w:val="231F20"/>
        </w:rPr>
        <w:t>make an impact in the general public and that’s a</w:t>
      </w:r>
      <w:r>
        <w:rPr>
          <w:color w:val="231F20"/>
          <w:spacing w:val="-8"/>
        </w:rPr>
        <w:t> </w:t>
      </w:r>
      <w:r>
        <w:rPr>
          <w:color w:val="231F20"/>
        </w:rPr>
        <w:t>gap,</w:t>
      </w:r>
      <w:r>
        <w:rPr>
          <w:color w:val="231F20"/>
          <w:spacing w:val="-8"/>
        </w:rPr>
        <w:t> </w:t>
      </w:r>
      <w:r>
        <w:rPr>
          <w:color w:val="231F20"/>
        </w:rPr>
        <w:t>and</w:t>
      </w:r>
      <w:r>
        <w:rPr>
          <w:color w:val="231F20"/>
          <w:spacing w:val="-8"/>
        </w:rPr>
        <w:t> </w:t>
      </w:r>
      <w:r>
        <w:rPr>
          <w:color w:val="231F20"/>
        </w:rPr>
        <w:t>part</w:t>
      </w:r>
      <w:r>
        <w:rPr>
          <w:color w:val="231F20"/>
          <w:spacing w:val="-8"/>
        </w:rPr>
        <w:t> </w:t>
      </w:r>
      <w:r>
        <w:rPr>
          <w:color w:val="231F20"/>
        </w:rPr>
        <w:t>of</w:t>
      </w:r>
      <w:r>
        <w:rPr>
          <w:color w:val="231F20"/>
          <w:spacing w:val="-8"/>
        </w:rPr>
        <w:t> </w:t>
      </w:r>
      <w:r>
        <w:rPr>
          <w:color w:val="231F20"/>
        </w:rPr>
        <w:t>it</w:t>
      </w:r>
      <w:r>
        <w:rPr>
          <w:color w:val="231F20"/>
          <w:spacing w:val="-8"/>
        </w:rPr>
        <w:t> </w:t>
      </w:r>
      <w:r>
        <w:rPr>
          <w:color w:val="231F20"/>
        </w:rPr>
        <w:t>is</w:t>
      </w:r>
      <w:r>
        <w:rPr>
          <w:color w:val="231F20"/>
          <w:spacing w:val="-8"/>
        </w:rPr>
        <w:t> </w:t>
      </w:r>
      <w:r>
        <w:rPr>
          <w:color w:val="231F20"/>
          <w:spacing w:val="3"/>
          <w:w w:val="110"/>
        </w:rPr>
        <w:t>f</w:t>
      </w:r>
      <w:r>
        <w:rPr>
          <w:color w:val="231F20"/>
          <w:w w:val="110"/>
        </w:rPr>
        <w:t>u</w:t>
      </w:r>
      <w:r>
        <w:rPr>
          <w:color w:val="231F20"/>
          <w:spacing w:val="-3"/>
          <w:w w:val="110"/>
        </w:rPr>
        <w:t>n</w:t>
      </w:r>
      <w:r>
        <w:rPr>
          <w:color w:val="231F20"/>
          <w:spacing w:val="-1"/>
          <w:w w:val="110"/>
        </w:rPr>
        <w:t>di</w:t>
      </w:r>
      <w:r>
        <w:rPr>
          <w:color w:val="231F20"/>
          <w:spacing w:val="-3"/>
          <w:w w:val="110"/>
        </w:rPr>
        <w:t>n</w:t>
      </w:r>
      <w:r>
        <w:rPr>
          <w:color w:val="231F20"/>
          <w:w w:val="110"/>
        </w:rPr>
        <w:t>g</w:t>
      </w:r>
      <w:r>
        <w:rPr>
          <w:color w:val="231F20"/>
          <w:w w:val="30"/>
        </w:rPr>
        <w:t>�</w:t>
      </w:r>
      <w:r>
        <w:rPr>
          <w:color w:val="231F20"/>
          <w:spacing w:val="-7"/>
        </w:rPr>
        <w:t> </w:t>
      </w:r>
      <w:r>
        <w:rPr>
          <w:color w:val="231F20"/>
        </w:rPr>
        <w:t>In</w:t>
      </w:r>
      <w:r>
        <w:rPr>
          <w:color w:val="231F20"/>
          <w:spacing w:val="-8"/>
        </w:rPr>
        <w:t> </w:t>
      </w:r>
      <w:r>
        <w:rPr>
          <w:color w:val="231F20"/>
        </w:rPr>
        <w:t>the</w:t>
      </w:r>
      <w:r>
        <w:rPr>
          <w:color w:val="231F20"/>
          <w:spacing w:val="-8"/>
        </w:rPr>
        <w:t> </w:t>
      </w:r>
      <w:r>
        <w:rPr>
          <w:color w:val="231F20"/>
        </w:rPr>
        <w:t>paper</w:t>
      </w:r>
      <w:r>
        <w:rPr>
          <w:color w:val="231F20"/>
          <w:spacing w:val="-8"/>
        </w:rPr>
        <w:t> </w:t>
      </w:r>
      <w:r>
        <w:rPr>
          <w:color w:val="231F20"/>
        </w:rPr>
        <w:t>they want to have an impact outside of academia </w:t>
      </w:r>
      <w:r>
        <w:rPr>
          <w:color w:val="231F20"/>
          <w:spacing w:val="-2"/>
        </w:rPr>
        <w:t>but</w:t>
      </w:r>
      <w:r>
        <w:rPr>
          <w:color w:val="231F20"/>
          <w:spacing w:val="-7"/>
        </w:rPr>
        <w:t> </w:t>
      </w:r>
      <w:r>
        <w:rPr>
          <w:color w:val="231F20"/>
          <w:spacing w:val="-2"/>
        </w:rPr>
        <w:t>in</w:t>
      </w:r>
      <w:r>
        <w:rPr>
          <w:color w:val="231F20"/>
          <w:spacing w:val="-7"/>
        </w:rPr>
        <w:t> </w:t>
      </w:r>
      <w:r>
        <w:rPr>
          <w:color w:val="231F20"/>
          <w:spacing w:val="-2"/>
        </w:rPr>
        <w:t>reality</w:t>
      </w:r>
      <w:r>
        <w:rPr>
          <w:color w:val="231F20"/>
          <w:spacing w:val="-7"/>
        </w:rPr>
        <w:t> </w:t>
      </w:r>
      <w:r>
        <w:rPr>
          <w:color w:val="231F20"/>
          <w:spacing w:val="-2"/>
        </w:rPr>
        <w:t>it’s</w:t>
      </w:r>
      <w:r>
        <w:rPr>
          <w:color w:val="231F20"/>
          <w:spacing w:val="-7"/>
        </w:rPr>
        <w:t> </w:t>
      </w:r>
      <w:r>
        <w:rPr>
          <w:color w:val="231F20"/>
          <w:spacing w:val="-2"/>
        </w:rPr>
        <w:t>not</w:t>
      </w:r>
      <w:r>
        <w:rPr>
          <w:color w:val="231F20"/>
          <w:spacing w:val="-7"/>
        </w:rPr>
        <w:t> </w:t>
      </w:r>
      <w:r>
        <w:rPr>
          <w:color w:val="231F20"/>
          <w:spacing w:val="-4"/>
          <w:w w:val="108"/>
        </w:rPr>
        <w:t>h</w:t>
      </w:r>
      <w:r>
        <w:rPr>
          <w:color w:val="231F20"/>
          <w:spacing w:val="-2"/>
          <w:w w:val="108"/>
        </w:rPr>
        <w:t>ap</w:t>
      </w:r>
      <w:r>
        <w:rPr>
          <w:color w:val="231F20"/>
          <w:spacing w:val="-4"/>
          <w:w w:val="108"/>
        </w:rPr>
        <w:t>p</w:t>
      </w:r>
      <w:r>
        <w:rPr>
          <w:color w:val="231F20"/>
          <w:spacing w:val="-2"/>
          <w:w w:val="108"/>
        </w:rPr>
        <w:t>e</w:t>
      </w:r>
      <w:r>
        <w:rPr>
          <w:color w:val="231F20"/>
          <w:spacing w:val="-1"/>
          <w:w w:val="108"/>
        </w:rPr>
        <w:t>n</w:t>
      </w:r>
      <w:r>
        <w:rPr>
          <w:color w:val="231F20"/>
          <w:spacing w:val="-2"/>
          <w:w w:val="108"/>
        </w:rPr>
        <w:t>i</w:t>
      </w:r>
      <w:r>
        <w:rPr>
          <w:color w:val="231F20"/>
          <w:spacing w:val="-4"/>
          <w:w w:val="108"/>
        </w:rPr>
        <w:t>n</w:t>
      </w:r>
      <w:r>
        <w:rPr>
          <w:color w:val="231F20"/>
          <w:spacing w:val="-1"/>
          <w:w w:val="108"/>
        </w:rPr>
        <w:t>g</w:t>
      </w:r>
      <w:r>
        <w:rPr>
          <w:color w:val="231F20"/>
          <w:spacing w:val="-1"/>
          <w:w w:val="28"/>
        </w:rPr>
        <w:t>�</w:t>
      </w:r>
      <w:r>
        <w:rPr>
          <w:color w:val="231F20"/>
          <w:spacing w:val="-7"/>
        </w:rPr>
        <w:t> </w:t>
      </w:r>
      <w:r>
        <w:rPr>
          <w:color w:val="231F20"/>
          <w:spacing w:val="-2"/>
        </w:rPr>
        <w:t>It</w:t>
      </w:r>
      <w:r>
        <w:rPr>
          <w:color w:val="231F20"/>
          <w:spacing w:val="-7"/>
        </w:rPr>
        <w:t> </w:t>
      </w:r>
      <w:r>
        <w:rPr>
          <w:color w:val="231F20"/>
          <w:spacing w:val="-2"/>
        </w:rPr>
        <w:t>would</w:t>
      </w:r>
      <w:r>
        <w:rPr>
          <w:color w:val="231F20"/>
          <w:spacing w:val="-8"/>
        </w:rPr>
        <w:t> </w:t>
      </w:r>
      <w:r>
        <w:rPr>
          <w:color w:val="231F20"/>
          <w:spacing w:val="-2"/>
        </w:rPr>
        <w:t>be</w:t>
      </w:r>
      <w:r>
        <w:rPr>
          <w:color w:val="231F20"/>
          <w:spacing w:val="-8"/>
        </w:rPr>
        <w:t> </w:t>
      </w:r>
      <w:r>
        <w:rPr>
          <w:color w:val="231F20"/>
          <w:spacing w:val="-2"/>
        </w:rPr>
        <w:t>useful </w:t>
      </w:r>
      <w:r>
        <w:rPr>
          <w:color w:val="231F20"/>
        </w:rPr>
        <w:t>to convince</w:t>
      </w:r>
      <w:r>
        <w:rPr>
          <w:color w:val="231F20"/>
          <w:spacing w:val="-1"/>
        </w:rPr>
        <w:t> </w:t>
      </w:r>
      <w:r>
        <w:rPr>
          <w:color w:val="231F20"/>
        </w:rPr>
        <w:t>universities to have</w:t>
      </w:r>
      <w:r>
        <w:rPr>
          <w:color w:val="231F20"/>
          <w:spacing w:val="-1"/>
        </w:rPr>
        <w:t> </w:t>
      </w:r>
      <w:r>
        <w:rPr>
          <w:color w:val="231F20"/>
        </w:rPr>
        <w:t>a</w:t>
      </w:r>
      <w:r>
        <w:rPr>
          <w:color w:val="231F20"/>
          <w:spacing w:val="-1"/>
        </w:rPr>
        <w:t> </w:t>
      </w:r>
      <w:r>
        <w:rPr>
          <w:color w:val="231F20"/>
        </w:rPr>
        <w:t>maker </w:t>
      </w:r>
      <w:r>
        <w:rPr>
          <w:color w:val="231F20"/>
          <w:spacing w:val="1"/>
          <w:w w:val="113"/>
        </w:rPr>
        <w:t>s</w:t>
      </w:r>
      <w:r>
        <w:rPr>
          <w:color w:val="231F20"/>
          <w:spacing w:val="-2"/>
          <w:w w:val="113"/>
        </w:rPr>
        <w:t>pa</w:t>
      </w:r>
      <w:r>
        <w:rPr>
          <w:color w:val="231F20"/>
          <w:w w:val="112"/>
        </w:rPr>
        <w:t>c</w:t>
      </w:r>
      <w:r>
        <w:rPr>
          <w:color w:val="231F20"/>
          <w:spacing w:val="-2"/>
          <w:w w:val="113"/>
        </w:rPr>
        <w:t>e</w:t>
      </w:r>
      <w:r>
        <w:rPr>
          <w:color w:val="231F20"/>
          <w:spacing w:val="1"/>
          <w:w w:val="33"/>
        </w:rPr>
        <w:t>�</w:t>
      </w:r>
      <w:r>
        <w:rPr>
          <w:color w:val="231F20"/>
          <w:spacing w:val="-1"/>
          <w:w w:val="99"/>
        </w:rPr>
        <w:t> </w:t>
      </w:r>
      <w:r>
        <w:rPr>
          <w:color w:val="231F20"/>
        </w:rPr>
        <w:t>On the contrary, at high school we have maker </w:t>
      </w:r>
      <w:r>
        <w:rPr>
          <w:color w:val="231F20"/>
          <w:spacing w:val="-1"/>
          <w:w w:val="111"/>
        </w:rPr>
        <w:t>s</w:t>
      </w:r>
      <w:r>
        <w:rPr>
          <w:color w:val="231F20"/>
          <w:spacing w:val="-4"/>
          <w:w w:val="110"/>
        </w:rPr>
        <w:t>pa</w:t>
      </w:r>
      <w:r>
        <w:rPr>
          <w:color w:val="231F20"/>
          <w:spacing w:val="-3"/>
          <w:w w:val="110"/>
        </w:rPr>
        <w:t>c</w:t>
      </w:r>
      <w:r>
        <w:rPr>
          <w:color w:val="231F20"/>
          <w:spacing w:val="-2"/>
          <w:w w:val="111"/>
        </w:rPr>
        <w:t>e</w:t>
      </w:r>
      <w:r>
        <w:rPr>
          <w:color w:val="231F20"/>
          <w:spacing w:val="-1"/>
          <w:w w:val="111"/>
        </w:rPr>
        <w:t>s</w:t>
      </w:r>
      <w:r>
        <w:rPr>
          <w:color w:val="231F20"/>
          <w:spacing w:val="-1"/>
          <w:w w:val="31"/>
        </w:rPr>
        <w:t>�</w:t>
      </w:r>
    </w:p>
    <w:p>
      <w:pPr>
        <w:pStyle w:val="BodyText"/>
        <w:ind w:left="199" w:right="356" w:firstLine="720"/>
        <w:jc w:val="both"/>
      </w:pPr>
      <w:r>
        <w:rPr>
          <w:color w:val="231F20"/>
          <w:spacing w:val="-2"/>
        </w:rPr>
        <w:t>Bill:</w:t>
      </w:r>
      <w:r>
        <w:rPr>
          <w:color w:val="231F20"/>
          <w:spacing w:val="-7"/>
        </w:rPr>
        <w:t> </w:t>
      </w:r>
      <w:r>
        <w:rPr>
          <w:color w:val="231F20"/>
          <w:spacing w:val="-2"/>
        </w:rPr>
        <w:t>not</w:t>
      </w:r>
      <w:r>
        <w:rPr>
          <w:color w:val="231F20"/>
          <w:spacing w:val="-7"/>
        </w:rPr>
        <w:t> </w:t>
      </w:r>
      <w:r>
        <w:rPr>
          <w:color w:val="231F20"/>
          <w:spacing w:val="-2"/>
        </w:rPr>
        <w:t>a</w:t>
      </w:r>
      <w:r>
        <w:rPr>
          <w:color w:val="231F20"/>
          <w:spacing w:val="-7"/>
        </w:rPr>
        <w:t> </w:t>
      </w:r>
      <w:r>
        <w:rPr>
          <w:color w:val="231F20"/>
          <w:spacing w:val="-7"/>
          <w:w w:val="107"/>
        </w:rPr>
        <w:t>r</w:t>
      </w:r>
      <w:r>
        <w:rPr>
          <w:color w:val="231F20"/>
          <w:w w:val="107"/>
        </w:rPr>
        <w:t>es</w:t>
      </w:r>
      <w:r>
        <w:rPr>
          <w:color w:val="231F20"/>
          <w:spacing w:val="-2"/>
          <w:w w:val="107"/>
        </w:rPr>
        <w:t>e</w:t>
      </w:r>
      <w:r>
        <w:rPr>
          <w:color w:val="231F20"/>
          <w:w w:val="107"/>
        </w:rPr>
        <w:t>a</w:t>
      </w:r>
      <w:r>
        <w:rPr>
          <w:color w:val="231F20"/>
          <w:spacing w:val="-7"/>
          <w:w w:val="107"/>
        </w:rPr>
        <w:t>r</w:t>
      </w:r>
      <w:r>
        <w:rPr>
          <w:color w:val="231F20"/>
          <w:w w:val="106"/>
        </w:rPr>
        <w:t>c</w:t>
      </w:r>
      <w:r>
        <w:rPr>
          <w:color w:val="231F20"/>
          <w:spacing w:val="-2"/>
          <w:w w:val="107"/>
        </w:rPr>
        <w:t>h</w:t>
      </w:r>
      <w:r>
        <w:rPr>
          <w:color w:val="231F20"/>
          <w:w w:val="107"/>
        </w:rPr>
        <w:t>e</w:t>
      </w:r>
      <w:r>
        <w:rPr>
          <w:color w:val="231F20"/>
          <w:spacing w:val="-6"/>
          <w:w w:val="107"/>
        </w:rPr>
        <w:t>r</w:t>
      </w:r>
      <w:r>
        <w:rPr>
          <w:color w:val="231F20"/>
          <w:spacing w:val="1"/>
          <w:w w:val="27"/>
        </w:rPr>
        <w:t>�</w:t>
      </w:r>
      <w:r>
        <w:rPr>
          <w:color w:val="231F20"/>
          <w:spacing w:val="-5"/>
          <w:w w:val="99"/>
        </w:rPr>
        <w:t> </w:t>
      </w:r>
      <w:r>
        <w:rPr>
          <w:color w:val="231F20"/>
          <w:spacing w:val="-2"/>
        </w:rPr>
        <w:t>k-12</w:t>
      </w:r>
      <w:r>
        <w:rPr>
          <w:color w:val="231F20"/>
          <w:spacing w:val="-7"/>
        </w:rPr>
        <w:t> </w:t>
      </w:r>
      <w:r>
        <w:rPr>
          <w:color w:val="231F20"/>
          <w:spacing w:val="-3"/>
          <w:w w:val="109"/>
        </w:rPr>
        <w:t>e</w:t>
      </w:r>
      <w:r>
        <w:rPr>
          <w:color w:val="231F20"/>
          <w:spacing w:val="-1"/>
          <w:w w:val="109"/>
        </w:rPr>
        <w:t>du</w:t>
      </w:r>
      <w:r>
        <w:rPr>
          <w:color w:val="231F20"/>
          <w:spacing w:val="-1"/>
          <w:w w:val="108"/>
        </w:rPr>
        <w:t>c</w:t>
      </w:r>
      <w:r>
        <w:rPr>
          <w:color w:val="231F20"/>
          <w:spacing w:val="-1"/>
          <w:w w:val="109"/>
        </w:rPr>
        <w:t>a</w:t>
      </w:r>
      <w:r>
        <w:rPr>
          <w:color w:val="231F20"/>
          <w:spacing w:val="-4"/>
          <w:w w:val="109"/>
        </w:rPr>
        <w:t>t</w:t>
      </w:r>
      <w:r>
        <w:rPr>
          <w:color w:val="231F20"/>
          <w:spacing w:val="-1"/>
          <w:w w:val="109"/>
        </w:rPr>
        <w:t>o</w:t>
      </w:r>
      <w:r>
        <w:rPr>
          <w:color w:val="231F20"/>
          <w:spacing w:val="-7"/>
          <w:w w:val="109"/>
        </w:rPr>
        <w:t>r</w:t>
      </w:r>
      <w:r>
        <w:rPr>
          <w:color w:val="231F20"/>
          <w:w w:val="29"/>
        </w:rPr>
        <w:t>�</w:t>
      </w:r>
      <w:r>
        <w:rPr>
          <w:color w:val="231F20"/>
          <w:spacing w:val="-6"/>
        </w:rPr>
        <w:t> </w:t>
      </w:r>
      <w:r>
        <w:rPr>
          <w:color w:val="231F20"/>
          <w:spacing w:val="-2"/>
        </w:rPr>
        <w:t>finding </w:t>
      </w:r>
      <w:r>
        <w:rPr>
          <w:color w:val="231F20"/>
        </w:rPr>
        <w:t>ways for research to happen outside of academia is</w:t>
      </w:r>
      <w:r>
        <w:rPr>
          <w:color w:val="231F20"/>
          <w:spacing w:val="15"/>
        </w:rPr>
        <w:t> </w:t>
      </w:r>
      <w:r>
        <w:rPr>
          <w:color w:val="231F20"/>
          <w:w w:val="108"/>
        </w:rPr>
        <w:t>im</w:t>
      </w:r>
      <w:r>
        <w:rPr>
          <w:color w:val="231F20"/>
          <w:spacing w:val="-2"/>
          <w:w w:val="108"/>
        </w:rPr>
        <w:t>p</w:t>
      </w:r>
      <w:r>
        <w:rPr>
          <w:color w:val="231F20"/>
          <w:w w:val="108"/>
        </w:rPr>
        <w:t>o</w:t>
      </w:r>
      <w:r>
        <w:rPr>
          <w:color w:val="231F20"/>
          <w:spacing w:val="1"/>
          <w:w w:val="108"/>
        </w:rPr>
        <w:t>r</w:t>
      </w:r>
      <w:r>
        <w:rPr>
          <w:color w:val="231F20"/>
          <w:spacing w:val="-3"/>
          <w:w w:val="108"/>
        </w:rPr>
        <w:t>t</w:t>
      </w:r>
      <w:r>
        <w:rPr>
          <w:color w:val="231F20"/>
          <w:w w:val="108"/>
        </w:rPr>
        <w:t>an</w:t>
      </w:r>
      <w:r>
        <w:rPr>
          <w:color w:val="231F20"/>
          <w:spacing w:val="-1"/>
          <w:w w:val="108"/>
        </w:rPr>
        <w:t>t</w:t>
      </w:r>
      <w:r>
        <w:rPr>
          <w:color w:val="231F20"/>
          <w:spacing w:val="1"/>
          <w:w w:val="28"/>
        </w:rPr>
        <w:t>�</w:t>
      </w:r>
      <w:r>
        <w:rPr>
          <w:color w:val="231F20"/>
          <w:spacing w:val="16"/>
        </w:rPr>
        <w:t> </w:t>
      </w:r>
      <w:r>
        <w:rPr>
          <w:color w:val="231F20"/>
        </w:rPr>
        <w:t>As</w:t>
      </w:r>
      <w:r>
        <w:rPr>
          <w:color w:val="231F20"/>
          <w:spacing w:val="15"/>
        </w:rPr>
        <w:t> </w:t>
      </w:r>
      <w:r>
        <w:rPr>
          <w:color w:val="231F20"/>
        </w:rPr>
        <w:t>a</w:t>
      </w:r>
      <w:r>
        <w:rPr>
          <w:color w:val="231F20"/>
          <w:spacing w:val="16"/>
        </w:rPr>
        <w:t> </w:t>
      </w:r>
      <w:r>
        <w:rPr>
          <w:color w:val="231F20"/>
        </w:rPr>
        <w:t>K12</w:t>
      </w:r>
      <w:r>
        <w:rPr>
          <w:color w:val="231F20"/>
          <w:spacing w:val="15"/>
        </w:rPr>
        <w:t> </w:t>
      </w:r>
      <w:r>
        <w:rPr>
          <w:color w:val="231F20"/>
        </w:rPr>
        <w:t>educator</w:t>
      </w:r>
      <w:r>
        <w:rPr>
          <w:color w:val="231F20"/>
          <w:spacing w:val="16"/>
        </w:rPr>
        <w:t> </w:t>
      </w:r>
      <w:r>
        <w:rPr>
          <w:color w:val="231F20"/>
        </w:rPr>
        <w:t>we</w:t>
      </w:r>
      <w:r>
        <w:rPr>
          <w:color w:val="231F20"/>
          <w:spacing w:val="15"/>
        </w:rPr>
        <w:t> </w:t>
      </w:r>
      <w:r>
        <w:rPr>
          <w:color w:val="231F20"/>
        </w:rPr>
        <w:t>are</w:t>
      </w:r>
      <w:r>
        <w:rPr>
          <w:color w:val="231F20"/>
          <w:spacing w:val="16"/>
        </w:rPr>
        <w:t> </w:t>
      </w:r>
      <w:r>
        <w:rPr>
          <w:color w:val="231F20"/>
          <w:spacing w:val="-2"/>
        </w:rPr>
        <w:t>restricted</w:t>
      </w:r>
    </w:p>
    <w:p>
      <w:pPr>
        <w:spacing w:after="0"/>
        <w:jc w:val="both"/>
        <w:sectPr>
          <w:type w:val="continuous"/>
          <w:pgSz w:w="11910" w:h="16840"/>
          <w:pgMar w:header="0" w:footer="531" w:top="0" w:bottom="280" w:left="600" w:right="620"/>
          <w:cols w:num="2" w:equalWidth="0">
            <w:col w:w="5233" w:space="40"/>
            <w:col w:w="5417"/>
          </w:cols>
        </w:sectPr>
      </w:pPr>
    </w:p>
    <w:p>
      <w:pPr>
        <w:pStyle w:val="BodyText"/>
        <w:spacing w:before="99"/>
        <w:ind w:left="313"/>
        <w:jc w:val="both"/>
      </w:pPr>
      <w:r>
        <w:rPr>
          <w:color w:val="231F20"/>
        </w:rPr>
        <w:t>in what we teach based on what the universities want/expect the students to </w:t>
      </w:r>
      <w:r>
        <w:rPr>
          <w:color w:val="231F20"/>
          <w:spacing w:val="2"/>
          <w:w w:val="116"/>
        </w:rPr>
        <w:t>k</w:t>
      </w:r>
      <w:r>
        <w:rPr>
          <w:color w:val="231F20"/>
          <w:w w:val="116"/>
        </w:rPr>
        <w:t>n</w:t>
      </w:r>
      <w:r>
        <w:rPr>
          <w:color w:val="231F20"/>
          <w:spacing w:val="-3"/>
          <w:w w:val="116"/>
        </w:rPr>
        <w:t>ow</w:t>
      </w:r>
      <w:r>
        <w:rPr>
          <w:color w:val="231F20"/>
          <w:spacing w:val="3"/>
          <w:w w:val="36"/>
        </w:rPr>
        <w:t>�</w:t>
      </w:r>
      <w:r>
        <w:rPr>
          <w:color w:val="231F20"/>
          <w:spacing w:val="-1"/>
        </w:rPr>
        <w:t> </w:t>
      </w:r>
      <w:r>
        <w:rPr>
          <w:color w:val="231F20"/>
        </w:rPr>
        <w:t>they have a specific skill set they expect</w:t>
      </w:r>
    </w:p>
    <w:p>
      <w:pPr>
        <w:pStyle w:val="BodyText"/>
        <w:ind w:left="313" w:firstLine="293"/>
        <w:jc w:val="both"/>
      </w:pPr>
      <w:r>
        <w:rPr>
          <w:color w:val="231F20"/>
        </w:rPr>
        <w:t>Pierre:</w:t>
      </w:r>
      <w:r>
        <w:rPr>
          <w:color w:val="231F20"/>
          <w:spacing w:val="-6"/>
        </w:rPr>
        <w:t> </w:t>
      </w:r>
      <w:r>
        <w:rPr>
          <w:color w:val="231F20"/>
        </w:rPr>
        <w:t>in</w:t>
      </w:r>
      <w:r>
        <w:rPr>
          <w:color w:val="231F20"/>
          <w:spacing w:val="-6"/>
        </w:rPr>
        <w:t> </w:t>
      </w:r>
      <w:r>
        <w:rPr>
          <w:color w:val="231F20"/>
        </w:rPr>
        <w:t>some</w:t>
      </w:r>
      <w:r>
        <w:rPr>
          <w:color w:val="231F20"/>
          <w:spacing w:val="-6"/>
        </w:rPr>
        <w:t> </w:t>
      </w:r>
      <w:r>
        <w:rPr>
          <w:color w:val="231F20"/>
        </w:rPr>
        <w:t>courses</w:t>
      </w:r>
      <w:r>
        <w:rPr>
          <w:color w:val="231F20"/>
          <w:spacing w:val="-6"/>
        </w:rPr>
        <w:t> </w:t>
      </w:r>
      <w:r>
        <w:rPr>
          <w:color w:val="231F20"/>
        </w:rPr>
        <w:t>for</w:t>
      </w:r>
      <w:r>
        <w:rPr>
          <w:color w:val="231F20"/>
          <w:spacing w:val="-6"/>
        </w:rPr>
        <w:t> </w:t>
      </w:r>
      <w:r>
        <w:rPr>
          <w:color w:val="231F20"/>
        </w:rPr>
        <w:t>undergrad</w:t>
      </w:r>
      <w:r>
        <w:rPr>
          <w:color w:val="231F20"/>
          <w:spacing w:val="-6"/>
        </w:rPr>
        <w:t> </w:t>
      </w:r>
      <w:r>
        <w:rPr>
          <w:color w:val="231F20"/>
          <w:w w:val="108"/>
        </w:rPr>
        <w:t>st</w:t>
      </w:r>
      <w:r>
        <w:rPr>
          <w:color w:val="231F20"/>
          <w:spacing w:val="-1"/>
          <w:w w:val="108"/>
        </w:rPr>
        <w:t>ude</w:t>
      </w:r>
      <w:r>
        <w:rPr>
          <w:color w:val="231F20"/>
          <w:w w:val="108"/>
        </w:rPr>
        <w:t>n</w:t>
      </w:r>
      <w:r>
        <w:rPr>
          <w:color w:val="231F20"/>
          <w:spacing w:val="-1"/>
          <w:w w:val="108"/>
        </w:rPr>
        <w:t>t</w:t>
      </w:r>
      <w:r>
        <w:rPr>
          <w:color w:val="231F20"/>
          <w:w w:val="108"/>
        </w:rPr>
        <w:t>s</w:t>
      </w:r>
      <w:r>
        <w:rPr>
          <w:color w:val="231F20"/>
          <w:w w:val="28"/>
        </w:rPr>
        <w:t>�</w:t>
      </w:r>
      <w:r>
        <w:rPr>
          <w:color w:val="231F20"/>
          <w:spacing w:val="-1"/>
          <w:w w:val="99"/>
        </w:rPr>
        <w:t> </w:t>
      </w:r>
      <w:r>
        <w:rPr>
          <w:color w:val="231F20"/>
        </w:rPr>
        <w:t>They</w:t>
      </w:r>
      <w:r>
        <w:rPr>
          <w:color w:val="231F20"/>
          <w:spacing w:val="-1"/>
        </w:rPr>
        <w:t> </w:t>
      </w:r>
      <w:r>
        <w:rPr>
          <w:color w:val="231F20"/>
        </w:rPr>
        <w:t>have</w:t>
      </w:r>
      <w:r>
        <w:rPr>
          <w:color w:val="231F20"/>
          <w:spacing w:val="-1"/>
        </w:rPr>
        <w:t> </w:t>
      </w:r>
      <w:r>
        <w:rPr>
          <w:color w:val="231F20"/>
        </w:rPr>
        <w:t>not</w:t>
      </w:r>
      <w:r>
        <w:rPr>
          <w:color w:val="231F20"/>
          <w:spacing w:val="-1"/>
        </w:rPr>
        <w:t> </w:t>
      </w:r>
      <w:r>
        <w:rPr>
          <w:color w:val="231F20"/>
        </w:rPr>
        <w:t>only</w:t>
      </w:r>
      <w:r>
        <w:rPr>
          <w:color w:val="231F20"/>
          <w:spacing w:val="-1"/>
        </w:rPr>
        <w:t> </w:t>
      </w:r>
      <w:r>
        <w:rPr>
          <w:color w:val="231F20"/>
        </w:rPr>
        <w:t>proprietary</w:t>
      </w:r>
      <w:r>
        <w:rPr>
          <w:color w:val="231F20"/>
          <w:spacing w:val="-1"/>
        </w:rPr>
        <w:t> </w:t>
      </w:r>
      <w:r>
        <w:rPr>
          <w:color w:val="231F20"/>
        </w:rPr>
        <w:t>tools</w:t>
      </w:r>
      <w:r>
        <w:rPr>
          <w:color w:val="231F20"/>
          <w:spacing w:val="-1"/>
        </w:rPr>
        <w:t> </w:t>
      </w:r>
      <w:r>
        <w:rPr>
          <w:color w:val="231F20"/>
        </w:rPr>
        <w:t>but</w:t>
      </w:r>
      <w:r>
        <w:rPr>
          <w:color w:val="231F20"/>
          <w:spacing w:val="-1"/>
        </w:rPr>
        <w:t> </w:t>
      </w:r>
      <w:r>
        <w:rPr>
          <w:color w:val="231F20"/>
        </w:rPr>
        <w:t>also</w:t>
      </w:r>
      <w:r>
        <w:rPr>
          <w:color w:val="231F20"/>
          <w:spacing w:val="-1"/>
        </w:rPr>
        <w:t> </w:t>
      </w:r>
      <w:r>
        <w:rPr>
          <w:color w:val="231F20"/>
        </w:rPr>
        <w:t>open source </w:t>
      </w:r>
      <w:r>
        <w:rPr>
          <w:color w:val="231F20"/>
          <w:spacing w:val="-3"/>
          <w:w w:val="113"/>
        </w:rPr>
        <w:t>t</w:t>
      </w:r>
      <w:r>
        <w:rPr>
          <w:color w:val="231F20"/>
          <w:spacing w:val="-2"/>
          <w:w w:val="113"/>
        </w:rPr>
        <w:t>o</w:t>
      </w:r>
      <w:r>
        <w:rPr>
          <w:color w:val="231F20"/>
          <w:spacing w:val="-1"/>
          <w:w w:val="113"/>
        </w:rPr>
        <w:t>o</w:t>
      </w:r>
      <w:r>
        <w:rPr>
          <w:color w:val="231F20"/>
          <w:spacing w:val="1"/>
          <w:w w:val="113"/>
        </w:rPr>
        <w:t>l</w:t>
      </w:r>
      <w:r>
        <w:rPr>
          <w:color w:val="231F20"/>
          <w:w w:val="113"/>
        </w:rPr>
        <w:t>s</w:t>
      </w:r>
      <w:r>
        <w:rPr>
          <w:color w:val="231F20"/>
          <w:spacing w:val="1"/>
          <w:w w:val="33"/>
        </w:rPr>
        <w:t>�</w:t>
      </w:r>
      <w:r>
        <w:rPr>
          <w:color w:val="231F20"/>
          <w:spacing w:val="-1"/>
          <w:w w:val="99"/>
        </w:rPr>
        <w:t> </w:t>
      </w:r>
      <w:r>
        <w:rPr>
          <w:color w:val="231F20"/>
        </w:rPr>
        <w:t>After discussing with students That’s not always the </w:t>
      </w:r>
      <w:r>
        <w:rPr>
          <w:color w:val="231F20"/>
          <w:w w:val="115"/>
        </w:rPr>
        <w:t>c</w:t>
      </w:r>
      <w:r>
        <w:rPr>
          <w:color w:val="231F20"/>
          <w:w w:val="116"/>
        </w:rPr>
        <w:t>as</w:t>
      </w:r>
      <w:r>
        <w:rPr>
          <w:color w:val="231F20"/>
          <w:spacing w:val="-1"/>
          <w:w w:val="116"/>
        </w:rPr>
        <w:t>e</w:t>
      </w:r>
      <w:r>
        <w:rPr>
          <w:color w:val="231F20"/>
          <w:spacing w:val="1"/>
          <w:w w:val="36"/>
        </w:rPr>
        <w:t>�</w:t>
      </w:r>
      <w:r>
        <w:rPr>
          <w:color w:val="231F20"/>
          <w:w w:val="99"/>
        </w:rPr>
        <w:t> </w:t>
      </w:r>
      <w:r>
        <w:rPr>
          <w:color w:val="231F20"/>
        </w:rPr>
        <w:t>Often students are only trained</w:t>
      </w:r>
      <w:r>
        <w:rPr>
          <w:color w:val="231F20"/>
          <w:spacing w:val="-12"/>
        </w:rPr>
        <w:t> </w:t>
      </w:r>
      <w:r>
        <w:rPr>
          <w:color w:val="231F20"/>
        </w:rPr>
        <w:t>in</w:t>
      </w:r>
      <w:r>
        <w:rPr>
          <w:color w:val="231F20"/>
          <w:spacing w:val="-12"/>
        </w:rPr>
        <w:t> </w:t>
      </w:r>
      <w:r>
        <w:rPr>
          <w:color w:val="231F20"/>
        </w:rPr>
        <w:t>a</w:t>
      </w:r>
      <w:r>
        <w:rPr>
          <w:color w:val="231F20"/>
          <w:spacing w:val="-12"/>
        </w:rPr>
        <w:t> </w:t>
      </w:r>
      <w:r>
        <w:rPr>
          <w:color w:val="231F20"/>
        </w:rPr>
        <w:t>proprietary</w:t>
      </w:r>
      <w:r>
        <w:rPr>
          <w:color w:val="231F20"/>
          <w:spacing w:val="-12"/>
        </w:rPr>
        <w:t> </w:t>
      </w:r>
      <w:r>
        <w:rPr>
          <w:color w:val="231F20"/>
        </w:rPr>
        <w:t>tool</w:t>
      </w:r>
      <w:r>
        <w:rPr>
          <w:color w:val="231F20"/>
          <w:spacing w:val="-12"/>
        </w:rPr>
        <w:t> </w:t>
      </w:r>
      <w:r>
        <w:rPr>
          <w:color w:val="231F20"/>
        </w:rPr>
        <w:t>so</w:t>
      </w:r>
      <w:r>
        <w:rPr>
          <w:color w:val="231F20"/>
          <w:spacing w:val="-12"/>
        </w:rPr>
        <w:t> </w:t>
      </w:r>
      <w:r>
        <w:rPr>
          <w:color w:val="231F20"/>
        </w:rPr>
        <w:t>that’s</w:t>
      </w:r>
      <w:r>
        <w:rPr>
          <w:color w:val="231F20"/>
          <w:spacing w:val="-12"/>
        </w:rPr>
        <w:t> </w:t>
      </w:r>
      <w:r>
        <w:rPr>
          <w:color w:val="231F20"/>
        </w:rPr>
        <w:t>all</w:t>
      </w:r>
      <w:r>
        <w:rPr>
          <w:color w:val="231F20"/>
          <w:spacing w:val="-12"/>
        </w:rPr>
        <w:t> </w:t>
      </w:r>
      <w:r>
        <w:rPr>
          <w:color w:val="231F20"/>
        </w:rPr>
        <w:t>they</w:t>
      </w:r>
      <w:r>
        <w:rPr>
          <w:color w:val="231F20"/>
          <w:spacing w:val="-12"/>
        </w:rPr>
        <w:t> </w:t>
      </w:r>
      <w:r>
        <w:rPr>
          <w:color w:val="231F20"/>
          <w:spacing w:val="2"/>
          <w:w w:val="116"/>
        </w:rPr>
        <w:t>k</w:t>
      </w:r>
      <w:r>
        <w:rPr>
          <w:color w:val="231F20"/>
          <w:w w:val="116"/>
        </w:rPr>
        <w:t>n</w:t>
      </w:r>
      <w:r>
        <w:rPr>
          <w:color w:val="231F20"/>
          <w:spacing w:val="-3"/>
          <w:w w:val="116"/>
        </w:rPr>
        <w:t>o</w:t>
      </w:r>
      <w:r>
        <w:rPr>
          <w:color w:val="231F20"/>
          <w:spacing w:val="-2"/>
          <w:w w:val="116"/>
        </w:rPr>
        <w:t>w</w:t>
      </w:r>
      <w:r>
        <w:rPr>
          <w:color w:val="231F20"/>
          <w:spacing w:val="3"/>
          <w:w w:val="36"/>
        </w:rPr>
        <w:t>�</w:t>
      </w:r>
      <w:r>
        <w:rPr>
          <w:color w:val="231F20"/>
        </w:rPr>
        <w:t> If</w:t>
      </w:r>
      <w:r>
        <w:rPr>
          <w:color w:val="231F20"/>
          <w:spacing w:val="-14"/>
        </w:rPr>
        <w:t> </w:t>
      </w:r>
      <w:r>
        <w:rPr>
          <w:color w:val="231F20"/>
        </w:rPr>
        <w:t>you</w:t>
      </w:r>
      <w:r>
        <w:rPr>
          <w:color w:val="231F20"/>
          <w:spacing w:val="-13"/>
        </w:rPr>
        <w:t> </w:t>
      </w:r>
      <w:r>
        <w:rPr>
          <w:color w:val="231F20"/>
        </w:rPr>
        <w:t>teach</w:t>
      </w:r>
      <w:r>
        <w:rPr>
          <w:color w:val="231F20"/>
          <w:spacing w:val="-13"/>
        </w:rPr>
        <w:t> </w:t>
      </w:r>
      <w:r>
        <w:rPr>
          <w:color w:val="231F20"/>
        </w:rPr>
        <w:t>them</w:t>
      </w:r>
      <w:r>
        <w:rPr>
          <w:color w:val="231F20"/>
          <w:spacing w:val="-13"/>
        </w:rPr>
        <w:t> </w:t>
      </w:r>
      <w:r>
        <w:rPr>
          <w:color w:val="231F20"/>
        </w:rPr>
        <w:t>both</w:t>
      </w:r>
      <w:r>
        <w:rPr>
          <w:color w:val="231F20"/>
          <w:spacing w:val="-13"/>
        </w:rPr>
        <w:t> </w:t>
      </w:r>
      <w:r>
        <w:rPr>
          <w:color w:val="231F20"/>
        </w:rPr>
        <w:t>they</w:t>
      </w:r>
      <w:r>
        <w:rPr>
          <w:color w:val="231F20"/>
          <w:spacing w:val="-14"/>
        </w:rPr>
        <w:t> </w:t>
      </w:r>
      <w:r>
        <w:rPr>
          <w:color w:val="231F20"/>
        </w:rPr>
        <w:t>can</w:t>
      </w:r>
      <w:r>
        <w:rPr>
          <w:color w:val="231F20"/>
          <w:spacing w:val="-13"/>
        </w:rPr>
        <w:t> </w:t>
      </w:r>
      <w:r>
        <w:rPr>
          <w:color w:val="231F20"/>
        </w:rPr>
        <w:t>pick</w:t>
      </w:r>
      <w:r>
        <w:rPr>
          <w:color w:val="231F20"/>
          <w:spacing w:val="-13"/>
        </w:rPr>
        <w:t> </w:t>
      </w:r>
      <w:r>
        <w:rPr>
          <w:color w:val="231F20"/>
        </w:rPr>
        <w:t>whichever</w:t>
      </w:r>
      <w:r>
        <w:rPr>
          <w:color w:val="231F20"/>
          <w:spacing w:val="-13"/>
        </w:rPr>
        <w:t> </w:t>
      </w:r>
      <w:r>
        <w:rPr>
          <w:color w:val="231F20"/>
        </w:rPr>
        <w:t>tool they think is appropriate and often I see them pick </w:t>
      </w:r>
      <w:r>
        <w:rPr>
          <w:color w:val="231F20"/>
          <w:spacing w:val="-2"/>
        </w:rPr>
        <w:t>the</w:t>
      </w:r>
      <w:r>
        <w:rPr>
          <w:color w:val="231F20"/>
          <w:spacing w:val="-12"/>
        </w:rPr>
        <w:t> </w:t>
      </w:r>
      <w:r>
        <w:rPr>
          <w:color w:val="231F20"/>
          <w:spacing w:val="-2"/>
        </w:rPr>
        <w:t>open</w:t>
      </w:r>
      <w:r>
        <w:rPr>
          <w:color w:val="231F20"/>
          <w:spacing w:val="-11"/>
        </w:rPr>
        <w:t> </w:t>
      </w:r>
      <w:r>
        <w:rPr>
          <w:color w:val="231F20"/>
          <w:spacing w:val="-2"/>
          <w:w w:val="110"/>
        </w:rPr>
        <w:t>c</w:t>
      </w:r>
      <w:r>
        <w:rPr>
          <w:color w:val="231F20"/>
          <w:spacing w:val="-4"/>
          <w:w w:val="111"/>
        </w:rPr>
        <w:t>h</w:t>
      </w:r>
      <w:r>
        <w:rPr>
          <w:color w:val="231F20"/>
          <w:spacing w:val="-3"/>
          <w:w w:val="111"/>
        </w:rPr>
        <w:t>o</w:t>
      </w:r>
      <w:r>
        <w:rPr>
          <w:color w:val="231F20"/>
          <w:spacing w:val="-2"/>
          <w:w w:val="111"/>
        </w:rPr>
        <w:t>i</w:t>
      </w:r>
      <w:r>
        <w:rPr>
          <w:color w:val="231F20"/>
          <w:spacing w:val="-2"/>
          <w:w w:val="110"/>
        </w:rPr>
        <w:t>c</w:t>
      </w:r>
      <w:r>
        <w:rPr>
          <w:color w:val="231F20"/>
          <w:spacing w:val="-4"/>
          <w:w w:val="111"/>
        </w:rPr>
        <w:t>e</w:t>
      </w:r>
      <w:r>
        <w:rPr>
          <w:color w:val="231F20"/>
          <w:spacing w:val="-1"/>
          <w:w w:val="31"/>
        </w:rPr>
        <w:t>�</w:t>
      </w:r>
      <w:r>
        <w:rPr>
          <w:color w:val="231F20"/>
          <w:spacing w:val="-10"/>
          <w:w w:val="99"/>
        </w:rPr>
        <w:t> </w:t>
      </w:r>
      <w:r>
        <w:rPr>
          <w:color w:val="231F20"/>
          <w:spacing w:val="-2"/>
        </w:rPr>
        <w:t>In</w:t>
      </w:r>
      <w:r>
        <w:rPr>
          <w:color w:val="231F20"/>
          <w:spacing w:val="-11"/>
        </w:rPr>
        <w:t> </w:t>
      </w:r>
      <w:r>
        <w:rPr>
          <w:color w:val="231F20"/>
          <w:spacing w:val="-2"/>
        </w:rPr>
        <w:t>terms</w:t>
      </w:r>
      <w:r>
        <w:rPr>
          <w:color w:val="231F20"/>
          <w:spacing w:val="-11"/>
        </w:rPr>
        <w:t> </w:t>
      </w:r>
      <w:r>
        <w:rPr>
          <w:color w:val="231F20"/>
          <w:spacing w:val="-2"/>
        </w:rPr>
        <w:t>of</w:t>
      </w:r>
      <w:r>
        <w:rPr>
          <w:color w:val="231F20"/>
          <w:spacing w:val="-12"/>
        </w:rPr>
        <w:t> </w:t>
      </w:r>
      <w:r>
        <w:rPr>
          <w:color w:val="231F20"/>
          <w:spacing w:val="-2"/>
        </w:rPr>
        <w:t>research</w:t>
      </w:r>
      <w:r>
        <w:rPr>
          <w:color w:val="231F20"/>
          <w:spacing w:val="-11"/>
        </w:rPr>
        <w:t> </w:t>
      </w:r>
      <w:r>
        <w:rPr>
          <w:color w:val="231F20"/>
          <w:spacing w:val="-2"/>
        </w:rPr>
        <w:t>in</w:t>
      </w:r>
      <w:r>
        <w:rPr>
          <w:color w:val="231F20"/>
          <w:spacing w:val="-11"/>
        </w:rPr>
        <w:t> </w:t>
      </w:r>
      <w:r>
        <w:rPr>
          <w:color w:val="231F20"/>
          <w:spacing w:val="-2"/>
        </w:rPr>
        <w:t>the</w:t>
      </w:r>
      <w:r>
        <w:rPr>
          <w:color w:val="231F20"/>
          <w:spacing w:val="-11"/>
        </w:rPr>
        <w:t> </w:t>
      </w:r>
      <w:r>
        <w:rPr>
          <w:color w:val="231F20"/>
          <w:spacing w:val="-2"/>
        </w:rPr>
        <w:t>institute </w:t>
      </w:r>
      <w:r>
        <w:rPr>
          <w:color w:val="231F20"/>
        </w:rPr>
        <w:t>where I work they try to develop these hardware tools for understanding human microbiome to understand single cell </w:t>
      </w:r>
      <w:r>
        <w:rPr>
          <w:color w:val="231F20"/>
          <w:w w:val="106"/>
        </w:rPr>
        <w:t>i</w:t>
      </w:r>
      <w:r>
        <w:rPr>
          <w:color w:val="231F20"/>
          <w:spacing w:val="1"/>
          <w:w w:val="106"/>
        </w:rPr>
        <w:t>n</w:t>
      </w:r>
      <w:r>
        <w:rPr>
          <w:color w:val="231F20"/>
          <w:spacing w:val="-3"/>
          <w:w w:val="106"/>
        </w:rPr>
        <w:t>t</w:t>
      </w:r>
      <w:r>
        <w:rPr>
          <w:color w:val="231F20"/>
          <w:w w:val="106"/>
        </w:rPr>
        <w:t>e</w:t>
      </w:r>
      <w:r>
        <w:rPr>
          <w:color w:val="231F20"/>
          <w:spacing w:val="-7"/>
          <w:w w:val="106"/>
        </w:rPr>
        <w:t>r</w:t>
      </w:r>
      <w:r>
        <w:rPr>
          <w:color w:val="231F20"/>
          <w:spacing w:val="-2"/>
          <w:w w:val="106"/>
        </w:rPr>
        <w:t>a</w:t>
      </w:r>
      <w:r>
        <w:rPr>
          <w:color w:val="231F20"/>
          <w:spacing w:val="1"/>
          <w:w w:val="105"/>
        </w:rPr>
        <w:t>c</w:t>
      </w:r>
      <w:r>
        <w:rPr>
          <w:color w:val="231F20"/>
          <w:w w:val="105"/>
        </w:rPr>
        <w:t>t</w:t>
      </w:r>
      <w:r>
        <w:rPr>
          <w:color w:val="231F20"/>
          <w:w w:val="106"/>
        </w:rPr>
        <w:t>io</w:t>
      </w:r>
      <w:r>
        <w:rPr>
          <w:color w:val="231F20"/>
          <w:spacing w:val="1"/>
          <w:w w:val="106"/>
        </w:rPr>
        <w:t>ns</w:t>
      </w:r>
      <w:r>
        <w:rPr>
          <w:color w:val="231F20"/>
          <w:spacing w:val="1"/>
          <w:w w:val="26"/>
        </w:rPr>
        <w:t>�</w:t>
      </w:r>
      <w:r>
        <w:rPr>
          <w:color w:val="231F20"/>
          <w:spacing w:val="-1"/>
          <w:w w:val="99"/>
        </w:rPr>
        <w:t> </w:t>
      </w:r>
      <w:r>
        <w:rPr>
          <w:color w:val="231F20"/>
        </w:rPr>
        <w:t>Sometimes when you want to perform new and complex experiments then you need a lot of money to buy </w:t>
      </w:r>
      <w:r>
        <w:rPr>
          <w:color w:val="231F20"/>
          <w:spacing w:val="-2"/>
        </w:rPr>
        <w:t>the</w:t>
      </w:r>
      <w:r>
        <w:rPr>
          <w:color w:val="231F20"/>
          <w:spacing w:val="-12"/>
        </w:rPr>
        <w:t> </w:t>
      </w:r>
      <w:r>
        <w:rPr>
          <w:color w:val="231F20"/>
          <w:spacing w:val="-4"/>
          <w:w w:val="108"/>
        </w:rPr>
        <w:t>e</w:t>
      </w:r>
      <w:r>
        <w:rPr>
          <w:color w:val="231F20"/>
          <w:spacing w:val="-2"/>
          <w:w w:val="108"/>
        </w:rPr>
        <w:t>q</w:t>
      </w:r>
      <w:r>
        <w:rPr>
          <w:color w:val="231F20"/>
          <w:spacing w:val="-1"/>
          <w:w w:val="108"/>
        </w:rPr>
        <w:t>u</w:t>
      </w:r>
      <w:r>
        <w:rPr>
          <w:color w:val="231F20"/>
          <w:spacing w:val="-2"/>
          <w:w w:val="108"/>
        </w:rPr>
        <w:t>ip</w:t>
      </w:r>
      <w:r>
        <w:rPr>
          <w:color w:val="231F20"/>
          <w:spacing w:val="-4"/>
          <w:w w:val="108"/>
        </w:rPr>
        <w:t>m</w:t>
      </w:r>
      <w:r>
        <w:rPr>
          <w:color w:val="231F20"/>
          <w:spacing w:val="-2"/>
          <w:w w:val="108"/>
        </w:rPr>
        <w:t>e</w:t>
      </w:r>
      <w:r>
        <w:rPr>
          <w:color w:val="231F20"/>
          <w:spacing w:val="-1"/>
          <w:w w:val="108"/>
        </w:rPr>
        <w:t>n</w:t>
      </w:r>
      <w:r>
        <w:rPr>
          <w:color w:val="231F20"/>
          <w:spacing w:val="-4"/>
          <w:w w:val="108"/>
        </w:rPr>
        <w:t>t</w:t>
      </w:r>
      <w:r>
        <w:rPr>
          <w:color w:val="231F20"/>
          <w:spacing w:val="-1"/>
          <w:w w:val="28"/>
        </w:rPr>
        <w:t>�</w:t>
      </w:r>
      <w:r>
        <w:rPr>
          <w:color w:val="231F20"/>
          <w:spacing w:val="-10"/>
        </w:rPr>
        <w:t> </w:t>
      </w:r>
      <w:r>
        <w:rPr>
          <w:color w:val="231F20"/>
          <w:spacing w:val="-2"/>
        </w:rPr>
        <w:t>If</w:t>
      </w:r>
      <w:r>
        <w:rPr>
          <w:color w:val="231F20"/>
          <w:spacing w:val="-12"/>
        </w:rPr>
        <w:t> </w:t>
      </w:r>
      <w:r>
        <w:rPr>
          <w:color w:val="231F20"/>
          <w:spacing w:val="-2"/>
        </w:rPr>
        <w:t>you</w:t>
      </w:r>
      <w:r>
        <w:rPr>
          <w:color w:val="231F20"/>
          <w:spacing w:val="-11"/>
        </w:rPr>
        <w:t> </w:t>
      </w:r>
      <w:r>
        <w:rPr>
          <w:color w:val="231F20"/>
          <w:spacing w:val="-2"/>
        </w:rPr>
        <w:t>could</w:t>
      </w:r>
      <w:r>
        <w:rPr>
          <w:color w:val="231F20"/>
          <w:spacing w:val="-11"/>
        </w:rPr>
        <w:t> </w:t>
      </w:r>
      <w:r>
        <w:rPr>
          <w:color w:val="231F20"/>
          <w:spacing w:val="-2"/>
        </w:rPr>
        <w:t>put</w:t>
      </w:r>
      <w:r>
        <w:rPr>
          <w:color w:val="231F20"/>
          <w:spacing w:val="-11"/>
        </w:rPr>
        <w:t> </w:t>
      </w:r>
      <w:r>
        <w:rPr>
          <w:color w:val="231F20"/>
          <w:spacing w:val="-2"/>
        </w:rPr>
        <w:t>all</w:t>
      </w:r>
      <w:r>
        <w:rPr>
          <w:color w:val="231F20"/>
          <w:spacing w:val="-12"/>
        </w:rPr>
        <w:t> </w:t>
      </w:r>
      <w:r>
        <w:rPr>
          <w:color w:val="231F20"/>
          <w:spacing w:val="-2"/>
        </w:rPr>
        <w:t>of</w:t>
      </w:r>
      <w:r>
        <w:rPr>
          <w:color w:val="231F20"/>
          <w:spacing w:val="-11"/>
        </w:rPr>
        <w:t> </w:t>
      </w:r>
      <w:r>
        <w:rPr>
          <w:color w:val="231F20"/>
          <w:spacing w:val="-2"/>
        </w:rPr>
        <w:t>the</w:t>
      </w:r>
      <w:r>
        <w:rPr>
          <w:color w:val="231F20"/>
          <w:spacing w:val="-11"/>
        </w:rPr>
        <w:t> </w:t>
      </w:r>
      <w:r>
        <w:rPr>
          <w:color w:val="231F20"/>
          <w:spacing w:val="-2"/>
        </w:rPr>
        <w:t>equipment </w:t>
      </w:r>
      <w:r>
        <w:rPr>
          <w:color w:val="231F20"/>
        </w:rPr>
        <w:t>in</w:t>
      </w:r>
      <w:r>
        <w:rPr>
          <w:color w:val="231F20"/>
          <w:spacing w:val="-14"/>
        </w:rPr>
        <w:t> </w:t>
      </w:r>
      <w:r>
        <w:rPr>
          <w:color w:val="231F20"/>
        </w:rPr>
        <w:t>a</w:t>
      </w:r>
      <w:r>
        <w:rPr>
          <w:color w:val="231F20"/>
          <w:spacing w:val="-13"/>
        </w:rPr>
        <w:t> </w:t>
      </w:r>
      <w:r>
        <w:rPr>
          <w:color w:val="231F20"/>
        </w:rPr>
        <w:t>small</w:t>
      </w:r>
      <w:r>
        <w:rPr>
          <w:color w:val="231F20"/>
          <w:spacing w:val="-13"/>
        </w:rPr>
        <w:t> </w:t>
      </w:r>
      <w:r>
        <w:rPr>
          <w:color w:val="231F20"/>
        </w:rPr>
        <w:t>space</w:t>
      </w:r>
      <w:r>
        <w:rPr>
          <w:color w:val="231F20"/>
          <w:spacing w:val="-13"/>
        </w:rPr>
        <w:t> </w:t>
      </w:r>
      <w:r>
        <w:rPr>
          <w:color w:val="231F20"/>
        </w:rPr>
        <w:t>and</w:t>
      </w:r>
      <w:r>
        <w:rPr>
          <w:color w:val="231F20"/>
          <w:spacing w:val="-13"/>
        </w:rPr>
        <w:t> </w:t>
      </w:r>
      <w:r>
        <w:rPr>
          <w:color w:val="231F20"/>
        </w:rPr>
        <w:t>control</w:t>
      </w:r>
      <w:r>
        <w:rPr>
          <w:color w:val="231F20"/>
          <w:spacing w:val="-14"/>
        </w:rPr>
        <w:t> </w:t>
      </w:r>
      <w:r>
        <w:rPr>
          <w:color w:val="231F20"/>
        </w:rPr>
        <w:t>it</w:t>
      </w:r>
      <w:r>
        <w:rPr>
          <w:color w:val="231F20"/>
          <w:spacing w:val="-13"/>
        </w:rPr>
        <w:t> </w:t>
      </w:r>
      <w:r>
        <w:rPr>
          <w:color w:val="231F20"/>
          <w:spacing w:val="-5"/>
          <w:w w:val="108"/>
        </w:rPr>
        <w:t>r</w:t>
      </w:r>
      <w:r>
        <w:rPr>
          <w:color w:val="231F20"/>
          <w:spacing w:val="2"/>
          <w:w w:val="108"/>
        </w:rPr>
        <w:t>e</w:t>
      </w:r>
      <w:r>
        <w:rPr>
          <w:color w:val="231F20"/>
          <w:w w:val="108"/>
        </w:rPr>
        <w:t>m</w:t>
      </w:r>
      <w:r>
        <w:rPr>
          <w:color w:val="231F20"/>
          <w:spacing w:val="-1"/>
          <w:w w:val="108"/>
        </w:rPr>
        <w:t>ot</w:t>
      </w:r>
      <w:r>
        <w:rPr>
          <w:color w:val="231F20"/>
          <w:spacing w:val="1"/>
          <w:w w:val="108"/>
        </w:rPr>
        <w:t>el</w:t>
      </w:r>
      <w:r>
        <w:rPr>
          <w:color w:val="231F20"/>
          <w:spacing w:val="-4"/>
          <w:w w:val="108"/>
        </w:rPr>
        <w:t>y</w:t>
      </w:r>
      <w:r>
        <w:rPr>
          <w:color w:val="231F20"/>
          <w:spacing w:val="3"/>
          <w:w w:val="28"/>
        </w:rPr>
        <w:t>�</w:t>
      </w:r>
      <w:r>
        <w:rPr>
          <w:color w:val="231F20"/>
          <w:spacing w:val="-12"/>
          <w:w w:val="99"/>
        </w:rPr>
        <w:t> </w:t>
      </w:r>
      <w:r>
        <w:rPr>
          <w:color w:val="231F20"/>
        </w:rPr>
        <w:t>That’s</w:t>
      </w:r>
      <w:r>
        <w:rPr>
          <w:color w:val="231F20"/>
          <w:spacing w:val="-13"/>
        </w:rPr>
        <w:t> </w:t>
      </w:r>
      <w:r>
        <w:rPr>
          <w:color w:val="231F20"/>
        </w:rPr>
        <w:t>why we</w:t>
      </w:r>
      <w:r>
        <w:rPr>
          <w:color w:val="231F20"/>
          <w:spacing w:val="-5"/>
        </w:rPr>
        <w:t> </w:t>
      </w:r>
      <w:r>
        <w:rPr>
          <w:color w:val="231F20"/>
        </w:rPr>
        <w:t>are</w:t>
      </w:r>
      <w:r>
        <w:rPr>
          <w:color w:val="231F20"/>
          <w:spacing w:val="-5"/>
        </w:rPr>
        <w:t> </w:t>
      </w:r>
      <w:r>
        <w:rPr>
          <w:color w:val="231F20"/>
        </w:rPr>
        <w:t>trying</w:t>
      </w:r>
      <w:r>
        <w:rPr>
          <w:color w:val="231F20"/>
          <w:spacing w:val="-5"/>
        </w:rPr>
        <w:t> </w:t>
      </w:r>
      <w:r>
        <w:rPr>
          <w:color w:val="231F20"/>
        </w:rPr>
        <w:t>to</w:t>
      </w:r>
      <w:r>
        <w:rPr>
          <w:color w:val="231F20"/>
          <w:spacing w:val="-5"/>
        </w:rPr>
        <w:t> </w:t>
      </w:r>
      <w:r>
        <w:rPr>
          <w:color w:val="231F20"/>
        </w:rPr>
        <w:t>design</w:t>
      </w:r>
      <w:r>
        <w:rPr>
          <w:color w:val="231F20"/>
          <w:spacing w:val="-5"/>
        </w:rPr>
        <w:t> </w:t>
      </w:r>
      <w:r>
        <w:rPr>
          <w:color w:val="231F20"/>
        </w:rPr>
        <w:t>this</w:t>
      </w:r>
      <w:r>
        <w:rPr>
          <w:color w:val="231F20"/>
          <w:spacing w:val="-5"/>
        </w:rPr>
        <w:t> </w:t>
      </w:r>
      <w:r>
        <w:rPr>
          <w:color w:val="231F20"/>
        </w:rPr>
        <w:t>microfluidic</w:t>
      </w:r>
      <w:r>
        <w:rPr>
          <w:color w:val="231F20"/>
          <w:spacing w:val="-5"/>
        </w:rPr>
        <w:t> </w:t>
      </w:r>
      <w:r>
        <w:rPr>
          <w:color w:val="231F20"/>
        </w:rPr>
        <w:t>design</w:t>
      </w:r>
      <w:r>
        <w:rPr>
          <w:color w:val="231F20"/>
          <w:spacing w:val="-5"/>
        </w:rPr>
        <w:t> </w:t>
      </w:r>
      <w:r>
        <w:rPr>
          <w:color w:val="231F20"/>
        </w:rPr>
        <w:t>that could </w:t>
      </w:r>
      <w:r>
        <w:rPr>
          <w:color w:val="231F20"/>
          <w:spacing w:val="-2"/>
          <w:w w:val="116"/>
        </w:rPr>
        <w:t>h</w:t>
      </w:r>
      <w:r>
        <w:rPr>
          <w:color w:val="231F20"/>
          <w:spacing w:val="-1"/>
          <w:w w:val="116"/>
        </w:rPr>
        <w:t>e</w:t>
      </w:r>
      <w:r>
        <w:rPr>
          <w:color w:val="231F20"/>
          <w:spacing w:val="1"/>
          <w:w w:val="116"/>
        </w:rPr>
        <w:t>l</w:t>
      </w:r>
      <w:r>
        <w:rPr>
          <w:color w:val="231F20"/>
          <w:spacing w:val="-2"/>
          <w:w w:val="116"/>
        </w:rPr>
        <w:t>p</w:t>
      </w:r>
      <w:r>
        <w:rPr>
          <w:color w:val="231F20"/>
          <w:spacing w:val="1"/>
          <w:w w:val="36"/>
        </w:rPr>
        <w:t>�</w:t>
      </w:r>
      <w:r>
        <w:rPr>
          <w:color w:val="231F20"/>
          <w:spacing w:val="-1"/>
        </w:rPr>
        <w:t> </w:t>
      </w:r>
      <w:r>
        <w:rPr>
          <w:color w:val="231F20"/>
        </w:rPr>
        <w:t>We need to tell the story of successful projects like </w:t>
      </w:r>
      <w:r>
        <w:rPr>
          <w:color w:val="231F20"/>
          <w:w w:val="109"/>
        </w:rPr>
        <w:t>A</w:t>
      </w:r>
      <w:r>
        <w:rPr>
          <w:color w:val="231F20"/>
          <w:spacing w:val="-6"/>
          <w:w w:val="110"/>
        </w:rPr>
        <w:t>r</w:t>
      </w:r>
      <w:r>
        <w:rPr>
          <w:color w:val="231F20"/>
          <w:spacing w:val="1"/>
          <w:w w:val="110"/>
        </w:rPr>
        <w:t>dui</w:t>
      </w:r>
      <w:r>
        <w:rPr>
          <w:color w:val="231F20"/>
          <w:spacing w:val="-1"/>
          <w:w w:val="110"/>
        </w:rPr>
        <w:t>n</w:t>
      </w:r>
      <w:r>
        <w:rPr>
          <w:color w:val="231F20"/>
          <w:w w:val="110"/>
        </w:rPr>
        <w:t>o</w:t>
      </w:r>
      <w:r>
        <w:rPr>
          <w:color w:val="231F20"/>
          <w:spacing w:val="2"/>
          <w:w w:val="30"/>
        </w:rPr>
        <w:t>�</w:t>
      </w:r>
    </w:p>
    <w:p>
      <w:pPr>
        <w:pStyle w:val="BodyText"/>
        <w:ind w:left="1033"/>
        <w:jc w:val="both"/>
      </w:pPr>
      <w:r>
        <w:rPr>
          <w:color w:val="231F20"/>
          <w:spacing w:val="-2"/>
        </w:rPr>
        <w:t>Harold:</w:t>
      </w:r>
      <w:r>
        <w:rPr>
          <w:color w:val="231F20"/>
          <w:spacing w:val="-3"/>
        </w:rPr>
        <w:t> </w:t>
      </w:r>
      <w:r>
        <w:rPr>
          <w:color w:val="231F20"/>
          <w:spacing w:val="-4"/>
        </w:rPr>
        <w:t>pass</w:t>
      </w:r>
    </w:p>
    <w:p>
      <w:pPr>
        <w:pStyle w:val="BodyText"/>
        <w:ind w:left="313" w:firstLine="720"/>
        <w:jc w:val="both"/>
      </w:pPr>
      <w:r>
        <w:rPr>
          <w:color w:val="231F20"/>
        </w:rPr>
        <w:t>Pablo: The only way to teach science is by using</w:t>
      </w:r>
      <w:r>
        <w:rPr>
          <w:color w:val="231F20"/>
          <w:spacing w:val="-14"/>
        </w:rPr>
        <w:t> </w:t>
      </w:r>
      <w:r>
        <w:rPr>
          <w:color w:val="231F20"/>
        </w:rPr>
        <w:t>open</w:t>
      </w:r>
      <w:r>
        <w:rPr>
          <w:color w:val="231F20"/>
          <w:spacing w:val="-13"/>
        </w:rPr>
        <w:t> </w:t>
      </w:r>
      <w:r>
        <w:rPr>
          <w:color w:val="231F20"/>
        </w:rPr>
        <w:t>science</w:t>
      </w:r>
      <w:r>
        <w:rPr>
          <w:color w:val="231F20"/>
          <w:spacing w:val="-13"/>
        </w:rPr>
        <w:t> </w:t>
      </w:r>
      <w:r>
        <w:rPr>
          <w:color w:val="231F20"/>
          <w:w w:val="108"/>
        </w:rPr>
        <w:t>h</w:t>
      </w:r>
      <w:r>
        <w:rPr>
          <w:color w:val="231F20"/>
          <w:spacing w:val="2"/>
          <w:w w:val="108"/>
        </w:rPr>
        <w:t>a</w:t>
      </w:r>
      <w:r>
        <w:rPr>
          <w:color w:val="231F20"/>
          <w:spacing w:val="-5"/>
          <w:w w:val="108"/>
        </w:rPr>
        <w:t>r</w:t>
      </w:r>
      <w:r>
        <w:rPr>
          <w:color w:val="231F20"/>
          <w:spacing w:val="2"/>
          <w:w w:val="108"/>
        </w:rPr>
        <w:t>d</w:t>
      </w:r>
      <w:r>
        <w:rPr>
          <w:color w:val="231F20"/>
          <w:spacing w:val="-3"/>
          <w:w w:val="108"/>
        </w:rPr>
        <w:t>w</w:t>
      </w:r>
      <w:r>
        <w:rPr>
          <w:color w:val="231F20"/>
          <w:spacing w:val="2"/>
          <w:w w:val="108"/>
        </w:rPr>
        <w:t>a</w:t>
      </w:r>
      <w:r>
        <w:rPr>
          <w:color w:val="231F20"/>
          <w:spacing w:val="-5"/>
          <w:w w:val="108"/>
        </w:rPr>
        <w:t>r</w:t>
      </w:r>
      <w:r>
        <w:rPr>
          <w:color w:val="231F20"/>
          <w:spacing w:val="1"/>
          <w:w w:val="108"/>
        </w:rPr>
        <w:t>e</w:t>
      </w:r>
      <w:r>
        <w:rPr>
          <w:color w:val="231F20"/>
          <w:spacing w:val="3"/>
          <w:w w:val="28"/>
        </w:rPr>
        <w:t>�</w:t>
      </w:r>
      <w:r>
        <w:rPr>
          <w:color w:val="231F20"/>
          <w:spacing w:val="-12"/>
          <w:w w:val="99"/>
        </w:rPr>
        <w:t> </w:t>
      </w:r>
      <w:r>
        <w:rPr>
          <w:color w:val="231F20"/>
        </w:rPr>
        <w:t>We</w:t>
      </w:r>
      <w:r>
        <w:rPr>
          <w:color w:val="231F20"/>
          <w:spacing w:val="-14"/>
        </w:rPr>
        <w:t> </w:t>
      </w:r>
      <w:r>
        <w:rPr>
          <w:color w:val="231F20"/>
        </w:rPr>
        <w:t>need</w:t>
      </w:r>
      <w:r>
        <w:rPr>
          <w:color w:val="231F20"/>
          <w:spacing w:val="-13"/>
        </w:rPr>
        <w:t> </w:t>
      </w:r>
      <w:r>
        <w:rPr>
          <w:color w:val="231F20"/>
        </w:rPr>
        <w:t>the</w:t>
      </w:r>
      <w:r>
        <w:rPr>
          <w:color w:val="231F20"/>
          <w:spacing w:val="-13"/>
        </w:rPr>
        <w:t> </w:t>
      </w:r>
      <w:r>
        <w:rPr>
          <w:color w:val="231F20"/>
        </w:rPr>
        <w:t>people </w:t>
      </w:r>
      <w:r>
        <w:rPr>
          <w:color w:val="231F20"/>
          <w:w w:val="95"/>
        </w:rPr>
        <w:t>who use the equipment to understand how it </w:t>
      </w:r>
      <w:r>
        <w:rPr>
          <w:color w:val="231F20"/>
          <w:spacing w:val="-4"/>
          <w:w w:val="108"/>
        </w:rPr>
        <w:t>w</w:t>
      </w:r>
      <w:r>
        <w:rPr>
          <w:color w:val="231F20"/>
          <w:spacing w:val="1"/>
          <w:w w:val="108"/>
        </w:rPr>
        <w:t>o</w:t>
      </w:r>
      <w:r>
        <w:rPr>
          <w:color w:val="231F20"/>
          <w:spacing w:val="-1"/>
          <w:w w:val="108"/>
        </w:rPr>
        <w:t>rk</w:t>
      </w:r>
      <w:r>
        <w:rPr>
          <w:color w:val="231F20"/>
          <w:spacing w:val="2"/>
          <w:w w:val="108"/>
        </w:rPr>
        <w:t>s</w:t>
      </w:r>
      <w:r>
        <w:rPr>
          <w:color w:val="231F20"/>
          <w:spacing w:val="2"/>
          <w:w w:val="28"/>
        </w:rPr>
        <w:t>�</w:t>
      </w:r>
      <w:r>
        <w:rPr>
          <w:color w:val="231F20"/>
          <w:spacing w:val="-1"/>
          <w:w w:val="94"/>
        </w:rPr>
        <w:t> </w:t>
      </w:r>
      <w:r>
        <w:rPr>
          <w:color w:val="231F20"/>
        </w:rPr>
        <w:t>Sometimes</w:t>
      </w:r>
      <w:r>
        <w:rPr>
          <w:color w:val="231F20"/>
          <w:spacing w:val="-8"/>
        </w:rPr>
        <w:t> </w:t>
      </w:r>
      <w:r>
        <w:rPr>
          <w:color w:val="231F20"/>
        </w:rPr>
        <w:t>we</w:t>
      </w:r>
      <w:r>
        <w:rPr>
          <w:color w:val="231F20"/>
          <w:spacing w:val="-8"/>
        </w:rPr>
        <w:t> </w:t>
      </w:r>
      <w:r>
        <w:rPr>
          <w:color w:val="231F20"/>
        </w:rPr>
        <w:t>also</w:t>
      </w:r>
      <w:r>
        <w:rPr>
          <w:color w:val="231F20"/>
          <w:spacing w:val="-8"/>
        </w:rPr>
        <w:t> </w:t>
      </w:r>
      <w:r>
        <w:rPr>
          <w:color w:val="231F20"/>
        </w:rPr>
        <w:t>use</w:t>
      </w:r>
      <w:r>
        <w:rPr>
          <w:color w:val="231F20"/>
          <w:spacing w:val="-8"/>
        </w:rPr>
        <w:t> </w:t>
      </w:r>
      <w:r>
        <w:rPr>
          <w:color w:val="231F20"/>
        </w:rPr>
        <w:t>very</w:t>
      </w:r>
      <w:r>
        <w:rPr>
          <w:color w:val="231F20"/>
          <w:spacing w:val="-8"/>
        </w:rPr>
        <w:t> </w:t>
      </w:r>
      <w:r>
        <w:rPr>
          <w:color w:val="231F20"/>
        </w:rPr>
        <w:t>expensive</w:t>
      </w:r>
      <w:r>
        <w:rPr>
          <w:color w:val="231F20"/>
          <w:spacing w:val="-8"/>
        </w:rPr>
        <w:t> </w:t>
      </w:r>
      <w:r>
        <w:rPr>
          <w:color w:val="231F20"/>
        </w:rPr>
        <w:t>equipment where cheaper and open equipment could do the </w:t>
      </w:r>
      <w:r>
        <w:rPr>
          <w:color w:val="231F20"/>
          <w:w w:val="120"/>
        </w:rPr>
        <w:t>j</w:t>
      </w:r>
      <w:r>
        <w:rPr>
          <w:color w:val="231F20"/>
          <w:spacing w:val="-1"/>
          <w:w w:val="120"/>
        </w:rPr>
        <w:t>o</w:t>
      </w:r>
      <w:r>
        <w:rPr>
          <w:color w:val="231F20"/>
          <w:spacing w:val="-2"/>
          <w:w w:val="120"/>
        </w:rPr>
        <w:t>b</w:t>
      </w:r>
      <w:r>
        <w:rPr>
          <w:color w:val="231F20"/>
          <w:spacing w:val="1"/>
          <w:w w:val="40"/>
        </w:rPr>
        <w:t>�</w:t>
      </w:r>
      <w:r>
        <w:rPr>
          <w:color w:val="231F20"/>
          <w:spacing w:val="-13"/>
        </w:rPr>
        <w:t> </w:t>
      </w:r>
      <w:r>
        <w:rPr>
          <w:color w:val="231F20"/>
        </w:rPr>
        <w:t>Also</w:t>
      </w:r>
      <w:r>
        <w:rPr>
          <w:color w:val="231F20"/>
          <w:spacing w:val="-13"/>
        </w:rPr>
        <w:t> </w:t>
      </w:r>
      <w:r>
        <w:rPr>
          <w:color w:val="231F20"/>
          <w:spacing w:val="-6"/>
          <w:w w:val="105"/>
        </w:rPr>
        <w:t>r</w:t>
      </w:r>
      <w:r>
        <w:rPr>
          <w:color w:val="231F20"/>
          <w:spacing w:val="1"/>
          <w:w w:val="105"/>
        </w:rPr>
        <w:t>e</w:t>
      </w:r>
      <w:r>
        <w:rPr>
          <w:color w:val="231F20"/>
          <w:spacing w:val="-1"/>
          <w:w w:val="105"/>
        </w:rPr>
        <w:t>p</w:t>
      </w:r>
      <w:r>
        <w:rPr>
          <w:color w:val="231F20"/>
          <w:spacing w:val="1"/>
          <w:w w:val="105"/>
        </w:rPr>
        <w:t>ai</w:t>
      </w:r>
      <w:r>
        <w:rPr>
          <w:color w:val="231F20"/>
          <w:spacing w:val="-6"/>
          <w:w w:val="105"/>
        </w:rPr>
        <w:t>r</w:t>
      </w:r>
      <w:r>
        <w:rPr>
          <w:color w:val="231F20"/>
          <w:spacing w:val="3"/>
          <w:w w:val="105"/>
        </w:rPr>
        <w:t>a</w:t>
      </w:r>
      <w:r>
        <w:rPr>
          <w:color w:val="231F20"/>
          <w:w w:val="105"/>
        </w:rPr>
        <w:t>b</w:t>
      </w:r>
      <w:r>
        <w:rPr>
          <w:color w:val="231F20"/>
          <w:spacing w:val="2"/>
          <w:w w:val="105"/>
        </w:rPr>
        <w:t>ili</w:t>
      </w:r>
      <w:r>
        <w:rPr>
          <w:color w:val="231F20"/>
          <w:w w:val="105"/>
        </w:rPr>
        <w:t>t</w:t>
      </w:r>
      <w:r>
        <w:rPr>
          <w:color w:val="231F20"/>
          <w:spacing w:val="-6"/>
          <w:w w:val="105"/>
        </w:rPr>
        <w:t>y</w:t>
      </w:r>
      <w:r>
        <w:rPr>
          <w:color w:val="231F20"/>
          <w:spacing w:val="2"/>
          <w:w w:val="25"/>
        </w:rPr>
        <w:t>�</w:t>
      </w:r>
    </w:p>
    <w:p>
      <w:pPr>
        <w:pStyle w:val="BodyText"/>
        <w:ind w:left="1033"/>
        <w:jc w:val="both"/>
      </w:pPr>
      <w:r>
        <w:rPr>
          <w:color w:val="231F20"/>
        </w:rPr>
        <w:t>Byron:</w:t>
      </w:r>
      <w:r>
        <w:rPr>
          <w:color w:val="231F20"/>
          <w:spacing w:val="-13"/>
        </w:rPr>
        <w:t> </w:t>
      </w:r>
      <w:r>
        <w:rPr>
          <w:color w:val="231F20"/>
          <w:spacing w:val="-4"/>
        </w:rPr>
        <w:t>pass</w:t>
      </w:r>
    </w:p>
    <w:p>
      <w:pPr>
        <w:pStyle w:val="BodyText"/>
        <w:ind w:left="313" w:firstLine="720"/>
        <w:jc w:val="both"/>
      </w:pPr>
      <w:r>
        <w:rPr>
          <w:color w:val="231F20"/>
        </w:rPr>
        <w:t>Moritz: Agree with you on cutting </w:t>
      </w:r>
      <w:r>
        <w:rPr>
          <w:color w:val="231F20"/>
          <w:spacing w:val="-1"/>
          <w:w w:val="112"/>
        </w:rPr>
        <w:t>c</w:t>
      </w:r>
      <w:r>
        <w:rPr>
          <w:color w:val="231F20"/>
          <w:spacing w:val="-1"/>
          <w:w w:val="113"/>
        </w:rPr>
        <w:t>o</w:t>
      </w:r>
      <w:r>
        <w:rPr>
          <w:color w:val="231F20"/>
          <w:w w:val="113"/>
        </w:rPr>
        <w:t>s</w:t>
      </w:r>
      <w:r>
        <w:rPr>
          <w:color w:val="231F20"/>
          <w:spacing w:val="-1"/>
          <w:w w:val="113"/>
        </w:rPr>
        <w:t>ts</w:t>
      </w:r>
      <w:r>
        <w:rPr>
          <w:color w:val="231F20"/>
          <w:w w:val="33"/>
        </w:rPr>
        <w:t>�</w:t>
      </w:r>
      <w:r>
        <w:rPr>
          <w:color w:val="231F20"/>
          <w:spacing w:val="-1"/>
          <w:w w:val="99"/>
        </w:rPr>
        <w:t> </w:t>
      </w:r>
      <w:r>
        <w:rPr>
          <w:color w:val="231F20"/>
        </w:rPr>
        <w:t>IN the electrofish project we’re building hardware to talk</w:t>
      </w:r>
      <w:r>
        <w:rPr>
          <w:color w:val="231F20"/>
          <w:spacing w:val="-6"/>
        </w:rPr>
        <w:t> </w:t>
      </w:r>
      <w:r>
        <w:rPr>
          <w:color w:val="231F20"/>
        </w:rPr>
        <w:t>to</w:t>
      </w:r>
      <w:r>
        <w:rPr>
          <w:color w:val="231F20"/>
          <w:spacing w:val="-5"/>
        </w:rPr>
        <w:t> </w:t>
      </w:r>
      <w:r>
        <w:rPr>
          <w:color w:val="231F20"/>
        </w:rPr>
        <w:t>a</w:t>
      </w:r>
      <w:r>
        <w:rPr>
          <w:color w:val="231F20"/>
          <w:spacing w:val="-5"/>
        </w:rPr>
        <w:t> </w:t>
      </w:r>
      <w:r>
        <w:rPr>
          <w:color w:val="231F20"/>
        </w:rPr>
        <w:t>fish</w:t>
      </w:r>
      <w:r>
        <w:rPr>
          <w:color w:val="231F20"/>
          <w:spacing w:val="-5"/>
        </w:rPr>
        <w:t> </w:t>
      </w:r>
      <w:r>
        <w:rPr>
          <w:color w:val="231F20"/>
        </w:rPr>
        <w:t>(open</w:t>
      </w:r>
      <w:r>
        <w:rPr>
          <w:color w:val="231F20"/>
          <w:spacing w:val="-5"/>
        </w:rPr>
        <w:t> </w:t>
      </w:r>
      <w:r>
        <w:rPr>
          <w:color w:val="231F20"/>
        </w:rPr>
        <w:t>hardware</w:t>
      </w:r>
      <w:r>
        <w:rPr>
          <w:color w:val="231F20"/>
          <w:spacing w:val="-5"/>
        </w:rPr>
        <w:t> </w:t>
      </w:r>
      <w:r>
        <w:rPr>
          <w:color w:val="231F20"/>
        </w:rPr>
        <w:t>that</w:t>
      </w:r>
      <w:r>
        <w:rPr>
          <w:color w:val="231F20"/>
          <w:spacing w:val="-5"/>
        </w:rPr>
        <w:t> </w:t>
      </w:r>
      <w:r>
        <w:rPr>
          <w:color w:val="231F20"/>
        </w:rPr>
        <w:t>you</w:t>
      </w:r>
      <w:r>
        <w:rPr>
          <w:color w:val="231F20"/>
          <w:spacing w:val="-5"/>
        </w:rPr>
        <w:t> </w:t>
      </w:r>
      <w:r>
        <w:rPr>
          <w:color w:val="231F20"/>
        </w:rPr>
        <w:t>can</w:t>
      </w:r>
      <w:r>
        <w:rPr>
          <w:color w:val="231F20"/>
          <w:spacing w:val="-5"/>
        </w:rPr>
        <w:t> </w:t>
      </w:r>
      <w:r>
        <w:rPr>
          <w:color w:val="231F20"/>
        </w:rPr>
        <w:t>buy</w:t>
      </w:r>
      <w:r>
        <w:rPr>
          <w:color w:val="231F20"/>
          <w:spacing w:val="-6"/>
        </w:rPr>
        <w:t> </w:t>
      </w:r>
      <w:r>
        <w:rPr>
          <w:color w:val="231F20"/>
          <w:spacing w:val="-4"/>
        </w:rPr>
        <w:t>with</w:t>
      </w:r>
    </w:p>
    <w:p>
      <w:pPr>
        <w:pStyle w:val="BodyText"/>
        <w:spacing w:before="99"/>
        <w:ind w:left="200" w:right="422"/>
        <w:jc w:val="both"/>
      </w:pPr>
      <w:r>
        <w:rPr/>
        <w:br w:type="column"/>
      </w:r>
      <w:r>
        <w:rPr>
          <w:color w:val="231F20"/>
        </w:rPr>
        <w:t>open</w:t>
      </w:r>
      <w:r>
        <w:rPr>
          <w:color w:val="231F20"/>
          <w:spacing w:val="-11"/>
        </w:rPr>
        <w:t> </w:t>
      </w:r>
      <w:r>
        <w:rPr>
          <w:color w:val="231F20"/>
        </w:rPr>
        <w:t>hardware</w:t>
      </w:r>
      <w:r>
        <w:rPr>
          <w:color w:val="231F20"/>
          <w:spacing w:val="-11"/>
        </w:rPr>
        <w:t> </w:t>
      </w:r>
      <w:r>
        <w:rPr>
          <w:color w:val="231F20"/>
        </w:rPr>
        <w:t>you</w:t>
      </w:r>
      <w:r>
        <w:rPr>
          <w:color w:val="231F20"/>
          <w:spacing w:val="-11"/>
        </w:rPr>
        <w:t> </w:t>
      </w:r>
      <w:r>
        <w:rPr>
          <w:color w:val="231F20"/>
        </w:rPr>
        <w:t>put</w:t>
      </w:r>
      <w:r>
        <w:rPr>
          <w:color w:val="231F20"/>
          <w:spacing w:val="-11"/>
        </w:rPr>
        <w:t> </w:t>
      </w:r>
      <w:r>
        <w:rPr>
          <w:color w:val="231F20"/>
        </w:rPr>
        <w:t>on</w:t>
      </w:r>
      <w:r>
        <w:rPr>
          <w:color w:val="231F20"/>
          <w:spacing w:val="-11"/>
        </w:rPr>
        <w:t> </w:t>
      </w:r>
      <w:r>
        <w:rPr>
          <w:color w:val="231F20"/>
        </w:rPr>
        <w:t>top</w:t>
      </w:r>
      <w:r>
        <w:rPr>
          <w:color w:val="231F20"/>
          <w:spacing w:val="-11"/>
        </w:rPr>
        <w:t> </w:t>
      </w:r>
      <w:r>
        <w:rPr>
          <w:color w:val="231F20"/>
        </w:rPr>
        <w:t>of</w:t>
      </w:r>
      <w:r>
        <w:rPr>
          <w:color w:val="231F20"/>
          <w:spacing w:val="-11"/>
        </w:rPr>
        <w:t> </w:t>
      </w:r>
      <w:r>
        <w:rPr>
          <w:color w:val="231F20"/>
          <w:spacing w:val="1"/>
          <w:w w:val="113"/>
        </w:rPr>
        <w:t>t</w:t>
      </w:r>
      <w:r>
        <w:rPr>
          <w:color w:val="231F20"/>
          <w:spacing w:val="-2"/>
          <w:w w:val="113"/>
        </w:rPr>
        <w:t>h</w:t>
      </w:r>
      <w:r>
        <w:rPr>
          <w:color w:val="231F20"/>
          <w:w w:val="113"/>
        </w:rPr>
        <w:t>at)</w:t>
      </w:r>
      <w:r>
        <w:rPr>
          <w:color w:val="231F20"/>
          <w:spacing w:val="1"/>
          <w:w w:val="33"/>
        </w:rPr>
        <w:t>�</w:t>
      </w:r>
      <w:r>
        <w:rPr>
          <w:color w:val="231F20"/>
          <w:spacing w:val="-10"/>
          <w:w w:val="99"/>
        </w:rPr>
        <w:t> </w:t>
      </w:r>
      <w:r>
        <w:rPr>
          <w:color w:val="231F20"/>
        </w:rPr>
        <w:t>Buying</w:t>
      </w:r>
      <w:r>
        <w:rPr>
          <w:color w:val="231F20"/>
          <w:spacing w:val="-11"/>
        </w:rPr>
        <w:t> </w:t>
      </w:r>
      <w:r>
        <w:rPr>
          <w:color w:val="231F20"/>
        </w:rPr>
        <w:t>one of</w:t>
      </w:r>
      <w:r>
        <w:rPr>
          <w:color w:val="231F20"/>
          <w:spacing w:val="-11"/>
        </w:rPr>
        <w:t> </w:t>
      </w:r>
      <w:r>
        <w:rPr>
          <w:color w:val="231F20"/>
        </w:rPr>
        <w:t>the</w:t>
      </w:r>
      <w:r>
        <w:rPr>
          <w:color w:val="231F20"/>
          <w:spacing w:val="-11"/>
        </w:rPr>
        <w:t> </w:t>
      </w:r>
      <w:r>
        <w:rPr>
          <w:color w:val="231F20"/>
        </w:rPr>
        <w:t>units</w:t>
      </w:r>
      <w:r>
        <w:rPr>
          <w:color w:val="231F20"/>
          <w:spacing w:val="-11"/>
        </w:rPr>
        <w:t> </w:t>
      </w:r>
      <w:r>
        <w:rPr>
          <w:color w:val="231F20"/>
        </w:rPr>
        <w:t>for</w:t>
      </w:r>
      <w:r>
        <w:rPr>
          <w:color w:val="231F20"/>
          <w:spacing w:val="-11"/>
        </w:rPr>
        <w:t> </w:t>
      </w:r>
      <w:r>
        <w:rPr>
          <w:color w:val="231F20"/>
        </w:rPr>
        <w:t>scientific</w:t>
      </w:r>
      <w:r>
        <w:rPr>
          <w:color w:val="231F20"/>
          <w:spacing w:val="-11"/>
        </w:rPr>
        <w:t> </w:t>
      </w:r>
      <w:r>
        <w:rPr>
          <w:color w:val="231F20"/>
        </w:rPr>
        <w:t>instrumentation</w:t>
      </w:r>
      <w:r>
        <w:rPr>
          <w:color w:val="231F20"/>
          <w:spacing w:val="-11"/>
        </w:rPr>
        <w:t> </w:t>
      </w:r>
      <w:r>
        <w:rPr>
          <w:color w:val="231F20"/>
        </w:rPr>
        <w:t>would</w:t>
      </w:r>
      <w:r>
        <w:rPr>
          <w:color w:val="231F20"/>
          <w:spacing w:val="-11"/>
        </w:rPr>
        <w:t> </w:t>
      </w:r>
      <w:r>
        <w:rPr>
          <w:color w:val="231F20"/>
        </w:rPr>
        <w:t>cost </w:t>
      </w:r>
      <w:r>
        <w:rPr>
          <w:color w:val="231F20"/>
          <w:spacing w:val="-4"/>
        </w:rPr>
        <w:t>16k</w:t>
      </w:r>
      <w:r>
        <w:rPr>
          <w:color w:val="231F20"/>
          <w:spacing w:val="-10"/>
        </w:rPr>
        <w:t> </w:t>
      </w:r>
      <w:r>
        <w:rPr>
          <w:color w:val="231F20"/>
          <w:spacing w:val="-4"/>
        </w:rPr>
        <w:t>euro</w:t>
      </w:r>
      <w:r>
        <w:rPr>
          <w:color w:val="231F20"/>
          <w:spacing w:val="-9"/>
        </w:rPr>
        <w:t> </w:t>
      </w:r>
      <w:r>
        <w:rPr>
          <w:color w:val="231F20"/>
          <w:spacing w:val="-4"/>
        </w:rPr>
        <w:t>per</w:t>
      </w:r>
      <w:r>
        <w:rPr>
          <w:color w:val="231F20"/>
          <w:spacing w:val="-9"/>
        </w:rPr>
        <w:t> </w:t>
      </w:r>
      <w:r>
        <w:rPr>
          <w:color w:val="231F20"/>
          <w:spacing w:val="-4"/>
          <w:w w:val="116"/>
        </w:rPr>
        <w:t>uni</w:t>
      </w:r>
      <w:r>
        <w:rPr>
          <w:color w:val="231F20"/>
          <w:spacing w:val="-7"/>
          <w:w w:val="116"/>
        </w:rPr>
        <w:t>t</w:t>
      </w:r>
      <w:r>
        <w:rPr>
          <w:color w:val="231F20"/>
          <w:spacing w:val="-4"/>
          <w:w w:val="36"/>
        </w:rPr>
        <w:t>�</w:t>
      </w:r>
      <w:r>
        <w:rPr>
          <w:color w:val="231F20"/>
          <w:spacing w:val="-8"/>
        </w:rPr>
        <w:t> </w:t>
      </w:r>
      <w:r>
        <w:rPr>
          <w:color w:val="231F20"/>
          <w:spacing w:val="-4"/>
        </w:rPr>
        <w:t>It’s</w:t>
      </w:r>
      <w:r>
        <w:rPr>
          <w:color w:val="231F20"/>
          <w:spacing w:val="-10"/>
        </w:rPr>
        <w:t> </w:t>
      </w:r>
      <w:r>
        <w:rPr>
          <w:color w:val="231F20"/>
          <w:spacing w:val="-4"/>
        </w:rPr>
        <w:t>not</w:t>
      </w:r>
      <w:r>
        <w:rPr>
          <w:color w:val="231F20"/>
          <w:spacing w:val="-9"/>
        </w:rPr>
        <w:t> </w:t>
      </w:r>
      <w:r>
        <w:rPr>
          <w:color w:val="231F20"/>
          <w:spacing w:val="-4"/>
        </w:rPr>
        <w:t>even</w:t>
      </w:r>
      <w:r>
        <w:rPr>
          <w:color w:val="231F20"/>
          <w:spacing w:val="-9"/>
        </w:rPr>
        <w:t> </w:t>
      </w:r>
      <w:r>
        <w:rPr>
          <w:color w:val="231F20"/>
          <w:spacing w:val="-4"/>
        </w:rPr>
        <w:t>that</w:t>
      </w:r>
      <w:r>
        <w:rPr>
          <w:color w:val="231F20"/>
          <w:spacing w:val="-9"/>
        </w:rPr>
        <w:t> </w:t>
      </w:r>
      <w:r>
        <w:rPr>
          <w:color w:val="231F20"/>
          <w:spacing w:val="-4"/>
        </w:rPr>
        <w:t>this</w:t>
      </w:r>
      <w:r>
        <w:rPr>
          <w:color w:val="231F20"/>
          <w:spacing w:val="-10"/>
        </w:rPr>
        <w:t> </w:t>
      </w:r>
      <w:r>
        <w:rPr>
          <w:color w:val="231F20"/>
          <w:spacing w:val="-4"/>
        </w:rPr>
        <w:t>thing</w:t>
      </w:r>
      <w:r>
        <w:rPr>
          <w:color w:val="231F20"/>
          <w:spacing w:val="-9"/>
        </w:rPr>
        <w:t> </w:t>
      </w:r>
      <w:r>
        <w:rPr>
          <w:color w:val="231F20"/>
          <w:spacing w:val="-4"/>
        </w:rPr>
        <w:t>is</w:t>
      </w:r>
      <w:r>
        <w:rPr>
          <w:color w:val="231F20"/>
          <w:spacing w:val="-9"/>
        </w:rPr>
        <w:t> </w:t>
      </w:r>
      <w:r>
        <w:rPr>
          <w:color w:val="231F20"/>
          <w:spacing w:val="-4"/>
        </w:rPr>
        <w:t>exactly </w:t>
      </w:r>
      <w:r>
        <w:rPr>
          <w:color w:val="231F20"/>
          <w:w w:val="90"/>
        </w:rPr>
        <w:t>what you </w:t>
      </w:r>
      <w:r>
        <w:rPr>
          <w:color w:val="231F20"/>
          <w:spacing w:val="-1"/>
          <w:w w:val="106"/>
        </w:rPr>
        <w:t>nee</w:t>
      </w:r>
      <w:r>
        <w:rPr>
          <w:color w:val="231F20"/>
          <w:spacing w:val="1"/>
          <w:w w:val="106"/>
        </w:rPr>
        <w:t>d</w:t>
      </w:r>
      <w:r>
        <w:rPr>
          <w:color w:val="231F20"/>
          <w:spacing w:val="2"/>
          <w:w w:val="26"/>
        </w:rPr>
        <w:t>�</w:t>
      </w:r>
      <w:r>
        <w:rPr>
          <w:color w:val="231F20"/>
          <w:w w:val="90"/>
        </w:rPr>
        <w:t> </w:t>
      </w:r>
      <w:r>
        <w:rPr>
          <w:color w:val="231F20"/>
          <w:w w:val="130"/>
        </w:rPr>
        <w:t>E</w:t>
      </w:r>
      <w:r>
        <w:rPr>
          <w:color w:val="231F20"/>
          <w:w w:val="50"/>
        </w:rPr>
        <w:t>�</w:t>
      </w:r>
      <w:r>
        <w:rPr>
          <w:color w:val="231F20"/>
          <w:w w:val="130"/>
        </w:rPr>
        <w:t>g</w:t>
      </w:r>
      <w:r>
        <w:rPr>
          <w:color w:val="231F20"/>
          <w:w w:val="50"/>
        </w:rPr>
        <w:t>�</w:t>
      </w:r>
      <w:r>
        <w:rPr>
          <w:color w:val="231F20"/>
          <w:w w:val="90"/>
        </w:rPr>
        <w:t> We need 4 channels but the only </w:t>
      </w:r>
      <w:r>
        <w:rPr>
          <w:color w:val="231F20"/>
        </w:rPr>
        <w:t>unit available has </w:t>
      </w:r>
      <w:r>
        <w:rPr>
          <w:color w:val="231F20"/>
          <w:w w:val="120"/>
        </w:rPr>
        <w:t>128</w:t>
      </w:r>
      <w:r>
        <w:rPr>
          <w:color w:val="231F20"/>
          <w:w w:val="40"/>
        </w:rPr>
        <w:t>�</w:t>
      </w:r>
      <w:r>
        <w:rPr>
          <w:color w:val="231F20"/>
        </w:rPr>
        <w:t> We want to have hardware that is exactly what we need for our </w:t>
      </w:r>
      <w:r>
        <w:rPr>
          <w:color w:val="231F20"/>
          <w:w w:val="140"/>
        </w:rPr>
        <w:t>s</w:t>
      </w:r>
      <w:r>
        <w:rPr>
          <w:color w:val="231F20"/>
          <w:w w:val="60"/>
        </w:rPr>
        <w:t>�</w:t>
      </w:r>
      <w:r>
        <w:rPr>
          <w:color w:val="231F20"/>
        </w:rPr>
        <w:t> Specific use</w:t>
      </w:r>
      <w:r>
        <w:rPr>
          <w:color w:val="231F20"/>
          <w:spacing w:val="-7"/>
        </w:rPr>
        <w:t> </w:t>
      </w:r>
      <w:r>
        <w:rPr>
          <w:color w:val="231F20"/>
          <w:w w:val="115"/>
        </w:rPr>
        <w:t>c</w:t>
      </w:r>
      <w:r>
        <w:rPr>
          <w:color w:val="231F20"/>
          <w:w w:val="116"/>
        </w:rPr>
        <w:t>as</w:t>
      </w:r>
      <w:r>
        <w:rPr>
          <w:color w:val="231F20"/>
          <w:spacing w:val="-1"/>
          <w:w w:val="116"/>
        </w:rPr>
        <w:t>e</w:t>
      </w:r>
      <w:r>
        <w:rPr>
          <w:color w:val="231F20"/>
          <w:spacing w:val="1"/>
          <w:w w:val="36"/>
        </w:rPr>
        <w:t>�</w:t>
      </w:r>
      <w:r>
        <w:rPr>
          <w:color w:val="231F20"/>
          <w:spacing w:val="-6"/>
          <w:w w:val="99"/>
        </w:rPr>
        <w:t> </w:t>
      </w:r>
      <w:r>
        <w:rPr>
          <w:color w:val="231F20"/>
        </w:rPr>
        <w:t>Goal:</w:t>
      </w:r>
      <w:r>
        <w:rPr>
          <w:color w:val="231F20"/>
          <w:spacing w:val="-7"/>
        </w:rPr>
        <w:t> </w:t>
      </w:r>
      <w:r>
        <w:rPr>
          <w:color w:val="231F20"/>
        </w:rPr>
        <w:t>Cutting</w:t>
      </w:r>
      <w:r>
        <w:rPr>
          <w:color w:val="231F20"/>
          <w:spacing w:val="-7"/>
        </w:rPr>
        <w:t> </w:t>
      </w:r>
      <w:r>
        <w:rPr>
          <w:color w:val="231F20"/>
        </w:rPr>
        <w:t>costs</w:t>
      </w:r>
      <w:r>
        <w:rPr>
          <w:color w:val="231F20"/>
          <w:spacing w:val="-7"/>
        </w:rPr>
        <w:t> </w:t>
      </w:r>
      <w:r>
        <w:rPr>
          <w:color w:val="231F20"/>
        </w:rPr>
        <w:t>and</w:t>
      </w:r>
      <w:r>
        <w:rPr>
          <w:color w:val="231F20"/>
          <w:spacing w:val="-7"/>
        </w:rPr>
        <w:t> </w:t>
      </w:r>
      <w:r>
        <w:rPr>
          <w:color w:val="231F20"/>
        </w:rPr>
        <w:t>limiting</w:t>
      </w:r>
      <w:r>
        <w:rPr>
          <w:color w:val="231F20"/>
          <w:spacing w:val="-7"/>
        </w:rPr>
        <w:t> </w:t>
      </w:r>
      <w:r>
        <w:rPr>
          <w:color w:val="231F20"/>
        </w:rPr>
        <w:t>resource usage</w:t>
      </w:r>
      <w:r>
        <w:rPr>
          <w:color w:val="231F20"/>
          <w:spacing w:val="-2"/>
        </w:rPr>
        <w:t> </w:t>
      </w:r>
      <w:r>
        <w:rPr>
          <w:color w:val="231F20"/>
        </w:rPr>
        <w:t>(don’t</w:t>
      </w:r>
      <w:r>
        <w:rPr>
          <w:color w:val="231F20"/>
          <w:spacing w:val="-2"/>
        </w:rPr>
        <w:t> </w:t>
      </w:r>
      <w:r>
        <w:rPr>
          <w:color w:val="231F20"/>
        </w:rPr>
        <w:t>use</w:t>
      </w:r>
      <w:r>
        <w:rPr>
          <w:color w:val="231F20"/>
          <w:spacing w:val="-2"/>
        </w:rPr>
        <w:t> </w:t>
      </w:r>
      <w:r>
        <w:rPr>
          <w:color w:val="231F20"/>
        </w:rPr>
        <w:t>a</w:t>
      </w:r>
      <w:r>
        <w:rPr>
          <w:color w:val="231F20"/>
          <w:spacing w:val="-2"/>
        </w:rPr>
        <w:t> </w:t>
      </w:r>
      <w:r>
        <w:rPr>
          <w:color w:val="231F20"/>
        </w:rPr>
        <w:t>bigger</w:t>
      </w:r>
      <w:r>
        <w:rPr>
          <w:color w:val="231F20"/>
          <w:spacing w:val="-2"/>
        </w:rPr>
        <w:t> </w:t>
      </w:r>
      <w:r>
        <w:rPr>
          <w:color w:val="231F20"/>
        </w:rPr>
        <w:t>piece</w:t>
      </w:r>
      <w:r>
        <w:rPr>
          <w:color w:val="231F20"/>
          <w:spacing w:val="-2"/>
        </w:rPr>
        <w:t> </w:t>
      </w:r>
      <w:r>
        <w:rPr>
          <w:color w:val="231F20"/>
        </w:rPr>
        <w:t>of</w:t>
      </w:r>
      <w:r>
        <w:rPr>
          <w:color w:val="231F20"/>
          <w:spacing w:val="-2"/>
        </w:rPr>
        <w:t> </w:t>
      </w:r>
      <w:r>
        <w:rPr>
          <w:color w:val="231F20"/>
        </w:rPr>
        <w:t>equipment</w:t>
      </w:r>
      <w:r>
        <w:rPr>
          <w:color w:val="231F20"/>
          <w:spacing w:val="-2"/>
        </w:rPr>
        <w:t> </w:t>
      </w:r>
      <w:r>
        <w:rPr>
          <w:color w:val="231F20"/>
        </w:rPr>
        <w:t>than </w:t>
      </w:r>
      <w:r>
        <w:rPr>
          <w:color w:val="231F20"/>
          <w:spacing w:val="-8"/>
          <w:w w:val="110"/>
        </w:rPr>
        <w:t>nee</w:t>
      </w:r>
      <w:r>
        <w:rPr>
          <w:color w:val="231F20"/>
          <w:spacing w:val="-6"/>
          <w:w w:val="110"/>
        </w:rPr>
        <w:t>d</w:t>
      </w:r>
      <w:r>
        <w:rPr>
          <w:color w:val="231F20"/>
          <w:spacing w:val="-8"/>
          <w:w w:val="110"/>
        </w:rPr>
        <w:t>e</w:t>
      </w:r>
      <w:r>
        <w:rPr>
          <w:color w:val="231F20"/>
          <w:spacing w:val="-6"/>
          <w:w w:val="110"/>
        </w:rPr>
        <w:t>d)</w:t>
      </w:r>
      <w:r>
        <w:rPr>
          <w:color w:val="231F20"/>
          <w:spacing w:val="-5"/>
          <w:w w:val="30"/>
        </w:rPr>
        <w:t>�</w:t>
      </w:r>
      <w:r>
        <w:rPr>
          <w:color w:val="231F20"/>
          <w:spacing w:val="-6"/>
        </w:rPr>
        <w:t> How to build a maker space that would live </w:t>
      </w:r>
      <w:r>
        <w:rPr>
          <w:color w:val="231F20"/>
        </w:rPr>
        <w:t>even</w:t>
      </w:r>
      <w:r>
        <w:rPr>
          <w:color w:val="231F20"/>
          <w:spacing w:val="-11"/>
        </w:rPr>
        <w:t> </w:t>
      </w:r>
      <w:r>
        <w:rPr>
          <w:color w:val="231F20"/>
        </w:rPr>
        <w:t>if</w:t>
      </w:r>
      <w:r>
        <w:rPr>
          <w:color w:val="231F20"/>
          <w:spacing w:val="-11"/>
        </w:rPr>
        <w:t> </w:t>
      </w:r>
      <w:r>
        <w:rPr>
          <w:color w:val="231F20"/>
        </w:rPr>
        <w:t>you</w:t>
      </w:r>
      <w:r>
        <w:rPr>
          <w:color w:val="231F20"/>
          <w:spacing w:val="-11"/>
        </w:rPr>
        <w:t> </w:t>
      </w:r>
      <w:r>
        <w:rPr>
          <w:color w:val="231F20"/>
        </w:rPr>
        <w:t>get</w:t>
      </w:r>
      <w:r>
        <w:rPr>
          <w:color w:val="231F20"/>
          <w:spacing w:val="-11"/>
        </w:rPr>
        <w:t> </w:t>
      </w:r>
      <w:r>
        <w:rPr>
          <w:color w:val="231F20"/>
        </w:rPr>
        <w:t>funding</w:t>
      </w:r>
      <w:r>
        <w:rPr>
          <w:color w:val="231F20"/>
          <w:spacing w:val="-11"/>
        </w:rPr>
        <w:t> </w:t>
      </w:r>
      <w:r>
        <w:rPr>
          <w:color w:val="231F20"/>
        </w:rPr>
        <w:t>for</w:t>
      </w:r>
      <w:r>
        <w:rPr>
          <w:color w:val="231F20"/>
          <w:spacing w:val="-11"/>
        </w:rPr>
        <w:t> </w:t>
      </w:r>
      <w:r>
        <w:rPr>
          <w:color w:val="231F20"/>
        </w:rPr>
        <w:t>3</w:t>
      </w:r>
      <w:r>
        <w:rPr>
          <w:color w:val="231F20"/>
          <w:spacing w:val="-11"/>
        </w:rPr>
        <w:t> </w:t>
      </w:r>
      <w:r>
        <w:rPr>
          <w:color w:val="231F20"/>
        </w:rPr>
        <w:t>years</w:t>
      </w:r>
      <w:r>
        <w:rPr>
          <w:color w:val="231F20"/>
          <w:spacing w:val="-11"/>
        </w:rPr>
        <w:t> </w:t>
      </w:r>
      <w:r>
        <w:rPr>
          <w:color w:val="231F20"/>
        </w:rPr>
        <w:t>with</w:t>
      </w:r>
      <w:r>
        <w:rPr>
          <w:color w:val="231F20"/>
          <w:spacing w:val="-11"/>
        </w:rPr>
        <w:t> </w:t>
      </w:r>
      <w:r>
        <w:rPr>
          <w:color w:val="231F20"/>
        </w:rPr>
        <w:t>no</w:t>
      </w:r>
      <w:r>
        <w:rPr>
          <w:color w:val="231F20"/>
          <w:spacing w:val="-11"/>
        </w:rPr>
        <w:t> </w:t>
      </w:r>
      <w:r>
        <w:rPr>
          <w:color w:val="231F20"/>
        </w:rPr>
        <w:t>warranty you</w:t>
      </w:r>
      <w:r>
        <w:rPr>
          <w:color w:val="231F20"/>
          <w:spacing w:val="-12"/>
        </w:rPr>
        <w:t> </w:t>
      </w:r>
      <w:r>
        <w:rPr>
          <w:color w:val="231F20"/>
        </w:rPr>
        <w:t>will</w:t>
      </w:r>
      <w:r>
        <w:rPr>
          <w:color w:val="231F20"/>
          <w:spacing w:val="-12"/>
        </w:rPr>
        <w:t> </w:t>
      </w:r>
      <w:r>
        <w:rPr>
          <w:color w:val="231F20"/>
        </w:rPr>
        <w:t>continue</w:t>
      </w:r>
      <w:r>
        <w:rPr>
          <w:color w:val="231F20"/>
          <w:spacing w:val="-12"/>
        </w:rPr>
        <w:t> </w:t>
      </w:r>
      <w:r>
        <w:rPr>
          <w:color w:val="231F20"/>
        </w:rPr>
        <w:t>after</w:t>
      </w:r>
      <w:r>
        <w:rPr>
          <w:color w:val="231F20"/>
          <w:spacing w:val="-12"/>
        </w:rPr>
        <w:t> </w:t>
      </w:r>
      <w:r>
        <w:rPr>
          <w:color w:val="231F20"/>
          <w:spacing w:val="1"/>
          <w:w w:val="116"/>
        </w:rPr>
        <w:t>t</w:t>
      </w:r>
      <w:r>
        <w:rPr>
          <w:color w:val="231F20"/>
          <w:spacing w:val="-2"/>
          <w:w w:val="116"/>
        </w:rPr>
        <w:t>h</w:t>
      </w:r>
      <w:r>
        <w:rPr>
          <w:color w:val="231F20"/>
          <w:w w:val="116"/>
        </w:rPr>
        <w:t>a</w:t>
      </w:r>
      <w:r>
        <w:rPr>
          <w:color w:val="231F20"/>
          <w:spacing w:val="-1"/>
          <w:w w:val="116"/>
        </w:rPr>
        <w:t>t</w:t>
      </w:r>
      <w:r>
        <w:rPr>
          <w:color w:val="231F20"/>
          <w:spacing w:val="1"/>
          <w:w w:val="36"/>
        </w:rPr>
        <w:t>�</w:t>
      </w:r>
      <w:r>
        <w:rPr>
          <w:color w:val="231F20"/>
          <w:spacing w:val="-12"/>
        </w:rPr>
        <w:t> </w:t>
      </w:r>
      <w:r>
        <w:rPr>
          <w:color w:val="231F20"/>
        </w:rPr>
        <w:t>We</w:t>
      </w:r>
      <w:r>
        <w:rPr>
          <w:color w:val="231F20"/>
          <w:spacing w:val="-12"/>
        </w:rPr>
        <w:t> </w:t>
      </w:r>
      <w:r>
        <w:rPr>
          <w:color w:val="231F20"/>
        </w:rPr>
        <w:t>need</w:t>
      </w:r>
      <w:r>
        <w:rPr>
          <w:color w:val="231F20"/>
          <w:spacing w:val="-12"/>
        </w:rPr>
        <w:t> </w:t>
      </w:r>
      <w:r>
        <w:rPr>
          <w:color w:val="231F20"/>
        </w:rPr>
        <w:t>a</w:t>
      </w:r>
      <w:r>
        <w:rPr>
          <w:color w:val="231F20"/>
          <w:spacing w:val="-12"/>
        </w:rPr>
        <w:t> </w:t>
      </w:r>
      <w:r>
        <w:rPr>
          <w:color w:val="231F20"/>
        </w:rPr>
        <w:t>certification from</w:t>
      </w:r>
      <w:r>
        <w:rPr>
          <w:color w:val="231F20"/>
          <w:spacing w:val="-3"/>
        </w:rPr>
        <w:t> </w:t>
      </w:r>
      <w:r>
        <w:rPr>
          <w:color w:val="231F20"/>
        </w:rPr>
        <w:t>the</w:t>
      </w:r>
      <w:r>
        <w:rPr>
          <w:color w:val="231F20"/>
          <w:spacing w:val="-3"/>
        </w:rPr>
        <w:t> </w:t>
      </w:r>
      <w:r>
        <w:rPr>
          <w:color w:val="231F20"/>
        </w:rPr>
        <w:t>IT</w:t>
      </w:r>
      <w:r>
        <w:rPr>
          <w:color w:val="231F20"/>
          <w:spacing w:val="-3"/>
        </w:rPr>
        <w:t> </w:t>
      </w:r>
      <w:r>
        <w:rPr>
          <w:color w:val="231F20"/>
        </w:rPr>
        <w:t>department</w:t>
      </w:r>
      <w:r>
        <w:rPr>
          <w:color w:val="231F20"/>
          <w:spacing w:val="-3"/>
        </w:rPr>
        <w:t> </w:t>
      </w:r>
      <w:r>
        <w:rPr>
          <w:color w:val="231F20"/>
        </w:rPr>
        <w:t>to</w:t>
      </w:r>
      <w:r>
        <w:rPr>
          <w:color w:val="231F20"/>
          <w:spacing w:val="-3"/>
        </w:rPr>
        <w:t> </w:t>
      </w:r>
      <w:r>
        <w:rPr>
          <w:color w:val="231F20"/>
        </w:rPr>
        <w:t>connect</w:t>
      </w:r>
      <w:r>
        <w:rPr>
          <w:color w:val="231F20"/>
          <w:spacing w:val="-3"/>
        </w:rPr>
        <w:t> </w:t>
      </w:r>
      <w:r>
        <w:rPr>
          <w:color w:val="231F20"/>
        </w:rPr>
        <w:t>our</w:t>
      </w:r>
      <w:r>
        <w:rPr>
          <w:color w:val="231F20"/>
          <w:spacing w:val="-3"/>
        </w:rPr>
        <w:t> </w:t>
      </w:r>
      <w:r>
        <w:rPr>
          <w:color w:val="231F20"/>
        </w:rPr>
        <w:t>equipment to the </w:t>
      </w:r>
      <w:r>
        <w:rPr>
          <w:color w:val="231F20"/>
          <w:w w:val="116"/>
        </w:rPr>
        <w:t>g</w:t>
      </w:r>
      <w:r>
        <w:rPr>
          <w:color w:val="231F20"/>
          <w:spacing w:val="-1"/>
          <w:w w:val="116"/>
        </w:rPr>
        <w:t>rid</w:t>
      </w:r>
      <w:r>
        <w:rPr>
          <w:color w:val="231F20"/>
          <w:w w:val="36"/>
        </w:rPr>
        <w:t>�</w:t>
      </w:r>
    </w:p>
    <w:p>
      <w:pPr>
        <w:spacing w:before="0"/>
        <w:ind w:left="200" w:right="423" w:firstLine="720"/>
        <w:jc w:val="both"/>
        <w:rPr>
          <w:sz w:val="22"/>
          <w:szCs w:val="22"/>
        </w:rPr>
      </w:pPr>
      <w:r>
        <w:rPr>
          <w:color w:val="231F20"/>
          <w:sz w:val="22"/>
          <w:szCs w:val="22"/>
        </w:rPr>
        <w:t>Harold: part of the perverse incentive structure is that no PI wants to be part of a low </w:t>
      </w:r>
      <w:r>
        <w:rPr>
          <w:color w:val="231F20"/>
          <w:spacing w:val="-2"/>
          <w:sz w:val="22"/>
          <w:szCs w:val="22"/>
        </w:rPr>
        <w:t>cost</w:t>
      </w:r>
      <w:r>
        <w:rPr>
          <w:color w:val="231F20"/>
          <w:spacing w:val="-10"/>
          <w:sz w:val="22"/>
          <w:szCs w:val="22"/>
        </w:rPr>
        <w:t> </w:t>
      </w:r>
      <w:r>
        <w:rPr>
          <w:color w:val="231F20"/>
          <w:spacing w:val="-1"/>
          <w:w w:val="110"/>
          <w:sz w:val="22"/>
          <w:szCs w:val="22"/>
        </w:rPr>
        <w:t>p</w:t>
      </w:r>
      <w:r>
        <w:rPr>
          <w:color w:val="231F20"/>
          <w:spacing w:val="-8"/>
          <w:w w:val="110"/>
          <w:sz w:val="22"/>
          <w:szCs w:val="22"/>
        </w:rPr>
        <w:t>r</w:t>
      </w:r>
      <w:r>
        <w:rPr>
          <w:color w:val="231F20"/>
          <w:spacing w:val="-3"/>
          <w:w w:val="110"/>
          <w:sz w:val="22"/>
          <w:szCs w:val="22"/>
        </w:rPr>
        <w:t>o</w:t>
      </w:r>
      <w:r>
        <w:rPr>
          <w:color w:val="231F20"/>
          <w:spacing w:val="-1"/>
          <w:w w:val="110"/>
          <w:sz w:val="22"/>
          <w:szCs w:val="22"/>
        </w:rPr>
        <w:t>j</w:t>
      </w:r>
      <w:r>
        <w:rPr>
          <w:color w:val="231F20"/>
          <w:spacing w:val="-3"/>
          <w:w w:val="110"/>
          <w:sz w:val="22"/>
          <w:szCs w:val="22"/>
        </w:rPr>
        <w:t>e</w:t>
      </w:r>
      <w:r>
        <w:rPr>
          <w:color w:val="231F20"/>
          <w:w w:val="109"/>
          <w:sz w:val="22"/>
          <w:szCs w:val="22"/>
        </w:rPr>
        <w:t>c</w:t>
      </w:r>
      <w:r>
        <w:rPr>
          <w:color w:val="231F20"/>
          <w:spacing w:val="-3"/>
          <w:w w:val="109"/>
          <w:sz w:val="22"/>
          <w:szCs w:val="22"/>
        </w:rPr>
        <w:t>t</w:t>
      </w:r>
      <w:r>
        <w:rPr>
          <w:color w:val="231F20"/>
          <w:w w:val="30"/>
          <w:sz w:val="22"/>
          <w:szCs w:val="22"/>
        </w:rPr>
        <w:t>�</w:t>
      </w:r>
      <w:r>
        <w:rPr>
          <w:color w:val="231F20"/>
          <w:spacing w:val="-9"/>
          <w:w w:val="99"/>
          <w:sz w:val="22"/>
          <w:szCs w:val="22"/>
        </w:rPr>
        <w:t> </w:t>
      </w:r>
      <w:r>
        <w:rPr>
          <w:color w:val="231F20"/>
          <w:spacing w:val="-2"/>
          <w:sz w:val="22"/>
          <w:szCs w:val="22"/>
        </w:rPr>
        <w:t>They</w:t>
      </w:r>
      <w:r>
        <w:rPr>
          <w:color w:val="231F20"/>
          <w:spacing w:val="-11"/>
          <w:sz w:val="22"/>
          <w:szCs w:val="22"/>
        </w:rPr>
        <w:t> </w:t>
      </w:r>
      <w:r>
        <w:rPr>
          <w:color w:val="231F20"/>
          <w:spacing w:val="-2"/>
          <w:sz w:val="22"/>
          <w:szCs w:val="22"/>
        </w:rPr>
        <w:t>want</w:t>
      </w:r>
      <w:r>
        <w:rPr>
          <w:color w:val="231F20"/>
          <w:spacing w:val="-10"/>
          <w:sz w:val="22"/>
          <w:szCs w:val="22"/>
        </w:rPr>
        <w:t> </w:t>
      </w:r>
      <w:r>
        <w:rPr>
          <w:color w:val="231F20"/>
          <w:spacing w:val="-2"/>
          <w:sz w:val="22"/>
          <w:szCs w:val="22"/>
        </w:rPr>
        <w:t>to</w:t>
      </w:r>
      <w:r>
        <w:rPr>
          <w:color w:val="231F20"/>
          <w:spacing w:val="-10"/>
          <w:sz w:val="22"/>
          <w:szCs w:val="22"/>
        </w:rPr>
        <w:t> </w:t>
      </w:r>
      <w:r>
        <w:rPr>
          <w:color w:val="231F20"/>
          <w:spacing w:val="-2"/>
          <w:sz w:val="22"/>
          <w:szCs w:val="22"/>
        </w:rPr>
        <w:t>be</w:t>
      </w:r>
      <w:r>
        <w:rPr>
          <w:color w:val="231F20"/>
          <w:spacing w:val="-10"/>
          <w:sz w:val="22"/>
          <w:szCs w:val="22"/>
        </w:rPr>
        <w:t> </w:t>
      </w:r>
      <w:r>
        <w:rPr>
          <w:color w:val="231F20"/>
          <w:spacing w:val="-2"/>
          <w:sz w:val="22"/>
          <w:szCs w:val="22"/>
        </w:rPr>
        <w:t>part</w:t>
      </w:r>
      <w:r>
        <w:rPr>
          <w:color w:val="231F20"/>
          <w:spacing w:val="-10"/>
          <w:sz w:val="22"/>
          <w:szCs w:val="22"/>
        </w:rPr>
        <w:t> </w:t>
      </w:r>
      <w:r>
        <w:rPr>
          <w:color w:val="231F20"/>
          <w:spacing w:val="-2"/>
          <w:sz w:val="22"/>
          <w:szCs w:val="22"/>
        </w:rPr>
        <w:t>of</w:t>
      </w:r>
      <w:r>
        <w:rPr>
          <w:color w:val="231F20"/>
          <w:spacing w:val="-10"/>
          <w:sz w:val="22"/>
          <w:szCs w:val="22"/>
        </w:rPr>
        <w:t> </w:t>
      </w:r>
      <w:r>
        <w:rPr>
          <w:color w:val="231F20"/>
          <w:spacing w:val="-2"/>
          <w:sz w:val="22"/>
          <w:szCs w:val="22"/>
        </w:rPr>
        <w:t>a</w:t>
      </w:r>
      <w:r>
        <w:rPr>
          <w:color w:val="231F20"/>
          <w:spacing w:val="-10"/>
          <w:sz w:val="22"/>
          <w:szCs w:val="22"/>
        </w:rPr>
        <w:t> </w:t>
      </w:r>
      <w:r>
        <w:rPr>
          <w:color w:val="231F20"/>
          <w:spacing w:val="-2"/>
          <w:sz w:val="22"/>
          <w:szCs w:val="22"/>
        </w:rPr>
        <w:t>high</w:t>
      </w:r>
      <w:r>
        <w:rPr>
          <w:color w:val="231F20"/>
          <w:spacing w:val="-10"/>
          <w:sz w:val="22"/>
          <w:szCs w:val="22"/>
        </w:rPr>
        <w:t> </w:t>
      </w:r>
      <w:r>
        <w:rPr>
          <w:color w:val="231F20"/>
          <w:spacing w:val="-2"/>
          <w:sz w:val="22"/>
          <w:szCs w:val="22"/>
        </w:rPr>
        <w:t>budget </w:t>
      </w:r>
      <w:r>
        <w:rPr>
          <w:color w:val="231F20"/>
          <w:spacing w:val="-1"/>
          <w:w w:val="110"/>
          <w:sz w:val="22"/>
          <w:szCs w:val="22"/>
        </w:rPr>
        <w:t>p</w:t>
      </w:r>
      <w:r>
        <w:rPr>
          <w:color w:val="231F20"/>
          <w:spacing w:val="-8"/>
          <w:w w:val="110"/>
          <w:sz w:val="22"/>
          <w:szCs w:val="22"/>
        </w:rPr>
        <w:t>r</w:t>
      </w:r>
      <w:r>
        <w:rPr>
          <w:color w:val="231F20"/>
          <w:spacing w:val="-3"/>
          <w:w w:val="110"/>
          <w:sz w:val="22"/>
          <w:szCs w:val="22"/>
        </w:rPr>
        <w:t>o</w:t>
      </w:r>
      <w:r>
        <w:rPr>
          <w:color w:val="231F20"/>
          <w:spacing w:val="-1"/>
          <w:w w:val="110"/>
          <w:sz w:val="22"/>
          <w:szCs w:val="22"/>
        </w:rPr>
        <w:t>j</w:t>
      </w:r>
      <w:r>
        <w:rPr>
          <w:color w:val="231F20"/>
          <w:spacing w:val="-3"/>
          <w:w w:val="109"/>
          <w:sz w:val="22"/>
          <w:szCs w:val="22"/>
        </w:rPr>
        <w:t>e</w:t>
      </w:r>
      <w:r>
        <w:rPr>
          <w:color w:val="231F20"/>
          <w:spacing w:val="-1"/>
          <w:w w:val="109"/>
          <w:sz w:val="22"/>
          <w:szCs w:val="22"/>
        </w:rPr>
        <w:t>c</w:t>
      </w:r>
      <w:r>
        <w:rPr>
          <w:color w:val="231F20"/>
          <w:spacing w:val="-3"/>
          <w:w w:val="110"/>
          <w:sz w:val="22"/>
          <w:szCs w:val="22"/>
        </w:rPr>
        <w:t>t</w:t>
      </w:r>
      <w:r>
        <w:rPr>
          <w:color w:val="231F20"/>
          <w:w w:val="30"/>
          <w:sz w:val="22"/>
          <w:szCs w:val="22"/>
        </w:rPr>
        <w:t>�</w:t>
      </w:r>
      <w:r>
        <w:rPr>
          <w:color w:val="231F20"/>
          <w:spacing w:val="-7"/>
          <w:w w:val="99"/>
          <w:sz w:val="22"/>
          <w:szCs w:val="22"/>
        </w:rPr>
        <w:t> </w:t>
      </w:r>
      <w:r>
        <w:rPr>
          <w:rFonts w:ascii="Urbanist" w:hAnsi="Urbanist" w:cs="Urbanist" w:eastAsia="Urbanist"/>
          <w:b/>
          <w:bCs/>
          <w:color w:val="231F20"/>
          <w:spacing w:val="-2"/>
          <w:sz w:val="22"/>
          <w:szCs w:val="22"/>
        </w:rPr>
        <w:t>So,</w:t>
      </w:r>
      <w:r>
        <w:rPr>
          <w:rFonts w:ascii="Urbanist" w:hAnsi="Urbanist" w:cs="Urbanist" w:eastAsia="Urbanist"/>
          <w:b/>
          <w:bCs/>
          <w:color w:val="231F20"/>
          <w:spacing w:val="-8"/>
          <w:sz w:val="22"/>
          <w:szCs w:val="22"/>
        </w:rPr>
        <w:t> </w:t>
      </w:r>
      <w:r>
        <w:rPr>
          <w:rFonts w:ascii="Urbanist" w:hAnsi="Urbanist" w:cs="Urbanist" w:eastAsia="Urbanist"/>
          <w:b/>
          <w:bCs/>
          <w:color w:val="231F20"/>
          <w:spacing w:val="-2"/>
          <w:sz w:val="22"/>
          <w:szCs w:val="22"/>
        </w:rPr>
        <w:t>let’s</w:t>
      </w:r>
      <w:r>
        <w:rPr>
          <w:rFonts w:ascii="Urbanist" w:hAnsi="Urbanist" w:cs="Urbanist" w:eastAsia="Urbanist"/>
          <w:b/>
          <w:bCs/>
          <w:color w:val="231F20"/>
          <w:spacing w:val="-8"/>
          <w:sz w:val="22"/>
          <w:szCs w:val="22"/>
        </w:rPr>
        <w:t> </w:t>
      </w:r>
      <w:r>
        <w:rPr>
          <w:rFonts w:ascii="Urbanist" w:hAnsi="Urbanist" w:cs="Urbanist" w:eastAsia="Urbanist"/>
          <w:b/>
          <w:bCs/>
          <w:color w:val="231F20"/>
          <w:spacing w:val="-2"/>
          <w:sz w:val="22"/>
          <w:szCs w:val="22"/>
        </w:rPr>
        <w:t>make</w:t>
      </w:r>
      <w:r>
        <w:rPr>
          <w:rFonts w:ascii="Urbanist" w:hAnsi="Urbanist" w:cs="Urbanist" w:eastAsia="Urbanist"/>
          <w:b/>
          <w:bCs/>
          <w:color w:val="231F20"/>
          <w:spacing w:val="-9"/>
          <w:sz w:val="22"/>
          <w:szCs w:val="22"/>
        </w:rPr>
        <w:t> </w:t>
      </w:r>
      <w:r>
        <w:rPr>
          <w:rFonts w:ascii="Urbanist" w:hAnsi="Urbanist" w:cs="Urbanist" w:eastAsia="Urbanist"/>
          <w:b/>
          <w:bCs/>
          <w:color w:val="231F20"/>
          <w:spacing w:val="-2"/>
          <w:sz w:val="22"/>
          <w:szCs w:val="22"/>
        </w:rPr>
        <w:t>OScH</w:t>
      </w:r>
      <w:r>
        <w:rPr>
          <w:rFonts w:ascii="Urbanist" w:hAnsi="Urbanist" w:cs="Urbanist" w:eastAsia="Urbanist"/>
          <w:b/>
          <w:bCs/>
          <w:color w:val="231F20"/>
          <w:spacing w:val="-8"/>
          <w:sz w:val="22"/>
          <w:szCs w:val="22"/>
        </w:rPr>
        <w:t> </w:t>
      </w:r>
      <w:r>
        <w:rPr>
          <w:rFonts w:ascii="Urbanist" w:hAnsi="Urbanist" w:cs="Urbanist" w:eastAsia="Urbanist"/>
          <w:b/>
          <w:bCs/>
          <w:color w:val="231F20"/>
          <w:spacing w:val="-2"/>
          <w:sz w:val="22"/>
          <w:szCs w:val="22"/>
        </w:rPr>
        <w:t>projects</w:t>
      </w:r>
      <w:r>
        <w:rPr>
          <w:rFonts w:ascii="Urbanist" w:hAnsi="Urbanist" w:cs="Urbanist" w:eastAsia="Urbanist"/>
          <w:b/>
          <w:bCs/>
          <w:color w:val="231F20"/>
          <w:spacing w:val="-9"/>
          <w:sz w:val="22"/>
          <w:szCs w:val="22"/>
        </w:rPr>
        <w:t> </w:t>
      </w:r>
      <w:r>
        <w:rPr>
          <w:rFonts w:ascii="Urbanist" w:hAnsi="Urbanist" w:cs="Urbanist" w:eastAsia="Urbanist"/>
          <w:b/>
          <w:bCs/>
          <w:color w:val="231F20"/>
          <w:spacing w:val="-10"/>
          <w:w w:val="108"/>
          <w:sz w:val="22"/>
          <w:szCs w:val="22"/>
        </w:rPr>
        <w:t>e</w:t>
      </w:r>
      <w:r>
        <w:rPr>
          <w:rFonts w:ascii="Urbanist" w:hAnsi="Urbanist" w:cs="Urbanist" w:eastAsia="Urbanist"/>
          <w:b/>
          <w:bCs/>
          <w:color w:val="231F20"/>
          <w:spacing w:val="-4"/>
          <w:w w:val="108"/>
          <w:sz w:val="22"/>
          <w:szCs w:val="22"/>
        </w:rPr>
        <w:t>x</w:t>
      </w:r>
      <w:r>
        <w:rPr>
          <w:rFonts w:ascii="Urbanist" w:hAnsi="Urbanist" w:cs="Urbanist" w:eastAsia="Urbanist"/>
          <w:b/>
          <w:bCs/>
          <w:color w:val="231F20"/>
          <w:spacing w:val="-1"/>
          <w:w w:val="108"/>
          <w:sz w:val="22"/>
          <w:szCs w:val="22"/>
        </w:rPr>
        <w:t>pe</w:t>
      </w:r>
      <w:r>
        <w:rPr>
          <w:rFonts w:ascii="Urbanist" w:hAnsi="Urbanist" w:cs="Urbanist" w:eastAsia="Urbanist"/>
          <w:b/>
          <w:bCs/>
          <w:color w:val="231F20"/>
          <w:spacing w:val="1"/>
          <w:w w:val="107"/>
          <w:sz w:val="22"/>
          <w:szCs w:val="22"/>
        </w:rPr>
        <w:t>n</w:t>
      </w:r>
      <w:r>
        <w:rPr>
          <w:rFonts w:ascii="Urbanist" w:hAnsi="Urbanist" w:cs="Urbanist" w:eastAsia="Urbanist"/>
          <w:b/>
          <w:bCs/>
          <w:color w:val="231F20"/>
          <w:spacing w:val="-1"/>
          <w:w w:val="107"/>
          <w:sz w:val="22"/>
          <w:szCs w:val="22"/>
        </w:rPr>
        <w:t>s</w:t>
      </w:r>
      <w:r>
        <w:rPr>
          <w:rFonts w:ascii="Urbanist" w:hAnsi="Urbanist" w:cs="Urbanist" w:eastAsia="Urbanist"/>
          <w:b/>
          <w:bCs/>
          <w:color w:val="231F20"/>
          <w:spacing w:val="-2"/>
          <w:w w:val="108"/>
          <w:sz w:val="22"/>
          <w:szCs w:val="22"/>
        </w:rPr>
        <w:t>i</w:t>
      </w:r>
      <w:r>
        <w:rPr>
          <w:rFonts w:ascii="Urbanist" w:hAnsi="Urbanist" w:cs="Urbanist" w:eastAsia="Urbanist"/>
          <w:b/>
          <w:bCs/>
          <w:color w:val="231F20"/>
          <w:spacing w:val="-6"/>
          <w:w w:val="108"/>
          <w:sz w:val="22"/>
          <w:szCs w:val="22"/>
        </w:rPr>
        <w:t>v</w:t>
      </w:r>
      <w:r>
        <w:rPr>
          <w:rFonts w:ascii="Urbanist" w:hAnsi="Urbanist" w:cs="Urbanist" w:eastAsia="Urbanist"/>
          <w:b/>
          <w:bCs/>
          <w:color w:val="231F20"/>
          <w:spacing w:val="2"/>
          <w:w w:val="108"/>
          <w:sz w:val="22"/>
          <w:szCs w:val="22"/>
        </w:rPr>
        <w:t>e</w:t>
      </w:r>
      <w:r>
        <w:rPr>
          <w:color w:val="231F20"/>
          <w:spacing w:val="2"/>
          <w:w w:val="28"/>
          <w:sz w:val="22"/>
          <w:szCs w:val="22"/>
        </w:rPr>
        <w:t>�</w:t>
      </w:r>
    </w:p>
    <w:p>
      <w:pPr>
        <w:pStyle w:val="BodyText"/>
        <w:spacing w:before="11"/>
        <w:rPr>
          <w:sz w:val="21"/>
        </w:rPr>
      </w:pPr>
    </w:p>
    <w:p>
      <w:pPr>
        <w:pStyle w:val="Heading5"/>
        <w:spacing w:before="1"/>
        <w:ind w:left="200"/>
        <w:jc w:val="both"/>
        <w:rPr>
          <w:rFonts w:ascii="Urbanist-Light"/>
          <w:b w:val="0"/>
        </w:rPr>
      </w:pPr>
      <w:r>
        <w:rPr>
          <w:color w:val="231F20"/>
          <w:spacing w:val="-2"/>
        </w:rPr>
        <w:t>GitLab/GitHub</w:t>
      </w:r>
      <w:r>
        <w:rPr>
          <w:color w:val="231F20"/>
          <w:spacing w:val="9"/>
        </w:rPr>
        <w:t> </w:t>
      </w:r>
      <w:r>
        <w:rPr>
          <w:color w:val="231F20"/>
          <w:spacing w:val="-2"/>
        </w:rPr>
        <w:t>repository</w:t>
      </w:r>
      <w:r>
        <w:rPr>
          <w:rFonts w:ascii="Urbanist-Light"/>
          <w:b w:val="0"/>
          <w:color w:val="231F20"/>
          <w:spacing w:val="-2"/>
        </w:rPr>
        <w:t>:</w:t>
      </w:r>
    </w:p>
    <w:p>
      <w:pPr>
        <w:pStyle w:val="ListParagraph"/>
        <w:numPr>
          <w:ilvl w:val="0"/>
          <w:numId w:val="17"/>
        </w:numPr>
        <w:tabs>
          <w:tab w:pos="919" w:val="left" w:leader="none"/>
          <w:tab w:pos="921" w:val="left" w:leader="none"/>
        </w:tabs>
        <w:spacing w:line="240" w:lineRule="auto" w:before="0" w:after="0"/>
        <w:ind w:left="200" w:right="422" w:firstLine="0"/>
        <w:jc w:val="left"/>
        <w:rPr>
          <w:sz w:val="22"/>
          <w:szCs w:val="22"/>
        </w:rPr>
      </w:pPr>
      <w:r>
        <w:rPr>
          <w:color w:val="231F20"/>
          <w:spacing w:val="-2"/>
          <w:sz w:val="22"/>
          <w:szCs w:val="22"/>
        </w:rPr>
        <w:t>Open</w:t>
      </w:r>
      <w:r>
        <w:rPr>
          <w:color w:val="231F20"/>
          <w:spacing w:val="-18"/>
          <w:sz w:val="22"/>
          <w:szCs w:val="22"/>
        </w:rPr>
        <w:t> </w:t>
      </w:r>
      <w:r>
        <w:rPr>
          <w:color w:val="231F20"/>
          <w:spacing w:val="-2"/>
          <w:sz w:val="22"/>
          <w:szCs w:val="22"/>
        </w:rPr>
        <w:t>hardware</w:t>
      </w:r>
      <w:r>
        <w:rPr>
          <w:color w:val="231F20"/>
          <w:spacing w:val="-18"/>
          <w:sz w:val="22"/>
          <w:szCs w:val="22"/>
        </w:rPr>
        <w:t> </w:t>
      </w:r>
      <w:r>
        <w:rPr>
          <w:color w:val="231F20"/>
          <w:spacing w:val="-2"/>
          <w:sz w:val="22"/>
          <w:szCs w:val="22"/>
        </w:rPr>
        <w:t>for</w:t>
      </w:r>
      <w:r>
        <w:rPr>
          <w:color w:val="231F20"/>
          <w:spacing w:val="-18"/>
          <w:sz w:val="22"/>
          <w:szCs w:val="22"/>
        </w:rPr>
        <w:t> </w:t>
      </w:r>
      <w:r>
        <w:rPr>
          <w:color w:val="231F20"/>
          <w:spacing w:val="-2"/>
          <w:sz w:val="22"/>
          <w:szCs w:val="22"/>
        </w:rPr>
        <w:t>teaching</w:t>
      </w:r>
      <w:r>
        <w:rPr>
          <w:color w:val="231F20"/>
          <w:spacing w:val="-18"/>
          <w:sz w:val="22"/>
          <w:szCs w:val="22"/>
        </w:rPr>
        <w:t> </w:t>
      </w:r>
      <w:r>
        <w:rPr>
          <w:color w:val="231F20"/>
          <w:spacing w:val="-2"/>
          <w:sz w:val="22"/>
          <w:szCs w:val="22"/>
        </w:rPr>
        <w:t>physics:</w:t>
      </w:r>
      <w:r>
        <w:rPr>
          <w:color w:val="231F20"/>
          <w:spacing w:val="-18"/>
          <w:sz w:val="22"/>
          <w:szCs w:val="22"/>
        </w:rPr>
        <w:t> </w:t>
      </w:r>
      <w:hyperlink r:id="rId160">
        <w:r>
          <w:rPr>
            <w:color w:val="6A50BC"/>
            <w:spacing w:val="-2"/>
            <w:sz w:val="22"/>
            <w:szCs w:val="22"/>
            <w:u w:val="single" w:color="6A50BC"/>
          </w:rPr>
          <w:t>https://</w:t>
        </w:r>
      </w:hyperlink>
      <w:r>
        <w:rPr>
          <w:color w:val="6A50BC"/>
          <w:spacing w:val="-2"/>
          <w:sz w:val="22"/>
          <w:szCs w:val="22"/>
        </w:rPr>
        <w:t> </w:t>
      </w:r>
      <w:hyperlink r:id="rId160">
        <w:r>
          <w:rPr>
            <w:color w:val="6A50BC"/>
            <w:spacing w:val="-2"/>
            <w:w w:val="106"/>
            <w:sz w:val="22"/>
            <w:szCs w:val="22"/>
            <w:u w:val="single" w:color="6A50BC"/>
          </w:rPr>
          <w:t>o</w:t>
        </w:r>
        <w:r>
          <w:rPr>
            <w:color w:val="6A50BC"/>
            <w:spacing w:val="-1"/>
            <w:w w:val="106"/>
            <w:sz w:val="22"/>
            <w:szCs w:val="22"/>
            <w:u w:val="single" w:color="6A50BC"/>
          </w:rPr>
          <w:t>s</w:t>
        </w:r>
        <w:r>
          <w:rPr>
            <w:color w:val="6A50BC"/>
            <w:spacing w:val="-6"/>
            <w:w w:val="106"/>
            <w:sz w:val="22"/>
            <w:szCs w:val="22"/>
            <w:u w:val="single" w:color="6A50BC"/>
          </w:rPr>
          <w:t>f</w:t>
        </w:r>
        <w:r>
          <w:rPr>
            <w:color w:val="6A50BC"/>
            <w:spacing w:val="-1"/>
            <w:w w:val="26"/>
            <w:sz w:val="22"/>
            <w:szCs w:val="22"/>
            <w:u w:val="single" w:color="6A50BC"/>
          </w:rPr>
          <w:t>�</w:t>
        </w:r>
        <w:r>
          <w:rPr>
            <w:color w:val="6A50BC"/>
            <w:spacing w:val="-2"/>
            <w:w w:val="106"/>
            <w:sz w:val="22"/>
            <w:szCs w:val="22"/>
            <w:u w:val="single" w:color="6A50BC"/>
          </w:rPr>
          <w:t>i</w:t>
        </w:r>
        <w:r>
          <w:rPr>
            <w:color w:val="6A50BC"/>
            <w:spacing w:val="-1"/>
            <w:w w:val="105"/>
            <w:sz w:val="22"/>
            <w:szCs w:val="22"/>
            <w:u w:val="single" w:color="6A50BC"/>
          </w:rPr>
          <w:t>o/e7</w:t>
        </w:r>
        <w:r>
          <w:rPr>
            <w:color w:val="6A50BC"/>
            <w:spacing w:val="-2"/>
            <w:w w:val="105"/>
            <w:sz w:val="22"/>
            <w:szCs w:val="22"/>
            <w:u w:val="single" w:color="6A50BC"/>
          </w:rPr>
          <w:t>n</w:t>
        </w:r>
        <w:r>
          <w:rPr>
            <w:color w:val="6A50BC"/>
            <w:spacing w:val="-9"/>
            <w:w w:val="106"/>
            <w:sz w:val="22"/>
            <w:szCs w:val="22"/>
            <w:u w:val="single" w:color="6A50BC"/>
          </w:rPr>
          <w:t>x</w:t>
        </w:r>
        <w:r>
          <w:rPr>
            <w:color w:val="6A50BC"/>
            <w:spacing w:val="-2"/>
            <w:w w:val="105"/>
            <w:sz w:val="22"/>
            <w:szCs w:val="22"/>
            <w:u w:val="single" w:color="6A50BC"/>
          </w:rPr>
          <w:t>d/</w:t>
        </w:r>
      </w:hyperlink>
    </w:p>
    <w:p>
      <w:pPr>
        <w:pStyle w:val="ListParagraph"/>
        <w:numPr>
          <w:ilvl w:val="0"/>
          <w:numId w:val="17"/>
        </w:numPr>
        <w:tabs>
          <w:tab w:pos="919" w:val="left" w:leader="none"/>
          <w:tab w:pos="921" w:val="left" w:leader="none"/>
          <w:tab w:pos="1516" w:val="left" w:leader="none"/>
          <w:tab w:pos="2286" w:val="left" w:leader="none"/>
          <w:tab w:pos="3824" w:val="left" w:leader="none"/>
        </w:tabs>
        <w:spacing w:line="240" w:lineRule="auto" w:before="0" w:after="0"/>
        <w:ind w:left="200" w:right="422" w:firstLine="0"/>
        <w:jc w:val="left"/>
        <w:rPr>
          <w:sz w:val="22"/>
          <w:szCs w:val="22"/>
        </w:rPr>
      </w:pPr>
      <w:r>
        <w:rPr>
          <w:color w:val="231F20"/>
          <w:spacing w:val="-6"/>
          <w:sz w:val="22"/>
          <w:szCs w:val="22"/>
        </w:rPr>
        <w:t>TU</w:t>
      </w:r>
      <w:r>
        <w:rPr>
          <w:color w:val="231F20"/>
          <w:sz w:val="22"/>
          <w:szCs w:val="22"/>
        </w:rPr>
        <w:tab/>
      </w:r>
      <w:r>
        <w:rPr>
          <w:color w:val="231F20"/>
          <w:spacing w:val="-2"/>
          <w:sz w:val="22"/>
          <w:szCs w:val="22"/>
        </w:rPr>
        <w:t>Delft</w:t>
      </w:r>
      <w:r>
        <w:rPr>
          <w:color w:val="231F20"/>
          <w:sz w:val="22"/>
          <w:szCs w:val="22"/>
        </w:rPr>
        <w:tab/>
      </w:r>
      <w:r>
        <w:rPr>
          <w:color w:val="231F20"/>
          <w:spacing w:val="-2"/>
          <w:sz w:val="22"/>
          <w:szCs w:val="22"/>
        </w:rPr>
        <w:t>Makerspace:</w:t>
      </w:r>
      <w:r>
        <w:rPr>
          <w:color w:val="231F20"/>
          <w:sz w:val="22"/>
          <w:szCs w:val="22"/>
        </w:rPr>
        <w:tab/>
      </w:r>
      <w:hyperlink r:id="rId161">
        <w:r>
          <w:rPr>
            <w:color w:val="6A50BC"/>
            <w:spacing w:val="-3"/>
            <w:w w:val="102"/>
            <w:sz w:val="22"/>
            <w:szCs w:val="22"/>
            <w:u w:val="single" w:color="6A50BC"/>
          </w:rPr>
          <w:t>ht</w:t>
        </w:r>
        <w:r>
          <w:rPr>
            <w:color w:val="6A50BC"/>
            <w:spacing w:val="-7"/>
            <w:w w:val="102"/>
            <w:sz w:val="22"/>
            <w:szCs w:val="22"/>
            <w:u w:val="single" w:color="6A50BC"/>
          </w:rPr>
          <w:t>t</w:t>
        </w:r>
        <w:r>
          <w:rPr>
            <w:color w:val="6A50BC"/>
            <w:spacing w:val="-4"/>
            <w:w w:val="102"/>
            <w:sz w:val="22"/>
            <w:szCs w:val="22"/>
            <w:u w:val="single" w:color="6A50BC"/>
          </w:rPr>
          <w:t>p</w:t>
        </w:r>
        <w:r>
          <w:rPr>
            <w:color w:val="6A50BC"/>
            <w:spacing w:val="-3"/>
            <w:w w:val="101"/>
            <w:sz w:val="22"/>
            <w:szCs w:val="22"/>
            <w:u w:val="single" w:color="6A50BC"/>
          </w:rPr>
          <w:t>s://</w:t>
        </w:r>
        <w:r>
          <w:rPr>
            <w:color w:val="6A50BC"/>
            <w:spacing w:val="-4"/>
            <w:w w:val="101"/>
            <w:sz w:val="22"/>
            <w:szCs w:val="22"/>
            <w:u w:val="single" w:color="6A50BC"/>
          </w:rPr>
          <w:t>w</w:t>
        </w:r>
        <w:r>
          <w:rPr>
            <w:color w:val="6A50BC"/>
            <w:spacing w:val="-4"/>
            <w:w w:val="102"/>
            <w:sz w:val="22"/>
            <w:szCs w:val="22"/>
            <w:u w:val="single" w:color="6A50BC"/>
          </w:rPr>
          <w:t>w</w:t>
        </w:r>
        <w:r>
          <w:rPr>
            <w:color w:val="6A50BC"/>
            <w:spacing w:val="-10"/>
            <w:w w:val="102"/>
            <w:sz w:val="22"/>
            <w:szCs w:val="22"/>
            <w:u w:val="single" w:color="6A50BC"/>
          </w:rPr>
          <w:t>w</w:t>
        </w:r>
        <w:r>
          <w:rPr>
            <w:color w:val="6A50BC"/>
            <w:spacing w:val="-3"/>
            <w:w w:val="22"/>
            <w:sz w:val="22"/>
            <w:szCs w:val="22"/>
          </w:rPr>
          <w:t>�</w:t>
        </w:r>
      </w:hyperlink>
      <w:r>
        <w:rPr>
          <w:color w:val="6A50BC"/>
          <w:spacing w:val="-5"/>
          <w:w w:val="94"/>
          <w:sz w:val="22"/>
          <w:szCs w:val="22"/>
        </w:rPr>
        <w:t> </w:t>
      </w:r>
      <w:hyperlink r:id="rId161">
        <w:r>
          <w:rPr>
            <w:color w:val="6A50BC"/>
            <w:spacing w:val="-4"/>
            <w:w w:val="104"/>
            <w:sz w:val="22"/>
            <w:szCs w:val="22"/>
            <w:u w:val="single" w:color="6A50BC"/>
          </w:rPr>
          <w:t>m</w:t>
        </w:r>
        <w:r>
          <w:rPr>
            <w:color w:val="6A50BC"/>
            <w:w w:val="104"/>
            <w:sz w:val="22"/>
            <w:szCs w:val="22"/>
            <w:u w:val="single" w:color="6A50BC"/>
          </w:rPr>
          <w:t>a</w:t>
        </w:r>
        <w:r>
          <w:rPr>
            <w:color w:val="6A50BC"/>
            <w:spacing w:val="-10"/>
            <w:w w:val="104"/>
            <w:sz w:val="22"/>
            <w:szCs w:val="22"/>
            <w:u w:val="single" w:color="6A50BC"/>
          </w:rPr>
          <w:t>k</w:t>
        </w:r>
        <w:r>
          <w:rPr>
            <w:color w:val="6A50BC"/>
            <w:spacing w:val="-2"/>
            <w:w w:val="104"/>
            <w:sz w:val="22"/>
            <w:szCs w:val="22"/>
            <w:u w:val="single" w:color="6A50BC"/>
          </w:rPr>
          <w:t>er</w:t>
        </w:r>
        <w:r>
          <w:rPr>
            <w:color w:val="6A50BC"/>
            <w:spacing w:val="-1"/>
            <w:w w:val="104"/>
            <w:sz w:val="22"/>
            <w:szCs w:val="22"/>
            <w:u w:val="single" w:color="6A50BC"/>
          </w:rPr>
          <w:t>s</w:t>
        </w:r>
        <w:r>
          <w:rPr>
            <w:color w:val="6A50BC"/>
            <w:spacing w:val="-4"/>
            <w:w w:val="103"/>
            <w:sz w:val="22"/>
            <w:szCs w:val="22"/>
            <w:u w:val="single" w:color="6A50BC"/>
          </w:rPr>
          <w:t>pa</w:t>
        </w:r>
        <w:r>
          <w:rPr>
            <w:color w:val="6A50BC"/>
            <w:spacing w:val="-2"/>
            <w:w w:val="103"/>
            <w:sz w:val="22"/>
            <w:szCs w:val="22"/>
            <w:u w:val="single" w:color="6A50BC"/>
          </w:rPr>
          <w:t>c</w:t>
        </w:r>
        <w:r>
          <w:rPr>
            <w:color w:val="6A50BC"/>
            <w:spacing w:val="-4"/>
            <w:w w:val="104"/>
            <w:sz w:val="22"/>
            <w:szCs w:val="22"/>
            <w:u w:val="single" w:color="6A50BC"/>
          </w:rPr>
          <w:t>e</w:t>
        </w:r>
        <w:r>
          <w:rPr>
            <w:color w:val="6A50BC"/>
            <w:spacing w:val="-2"/>
            <w:w w:val="104"/>
            <w:sz w:val="22"/>
            <w:szCs w:val="22"/>
            <w:u w:val="single" w:color="6A50BC"/>
          </w:rPr>
          <w:t>d</w:t>
        </w:r>
        <w:r>
          <w:rPr>
            <w:color w:val="6A50BC"/>
            <w:spacing w:val="-3"/>
            <w:w w:val="104"/>
            <w:sz w:val="22"/>
            <w:szCs w:val="22"/>
            <w:u w:val="single" w:color="6A50BC"/>
          </w:rPr>
          <w:t>e</w:t>
        </w:r>
        <w:r>
          <w:rPr>
            <w:color w:val="6A50BC"/>
            <w:spacing w:val="-1"/>
            <w:w w:val="104"/>
            <w:sz w:val="22"/>
            <w:szCs w:val="22"/>
            <w:u w:val="single" w:color="6A50BC"/>
          </w:rPr>
          <w:t>l</w:t>
        </w:r>
        <w:r>
          <w:rPr>
            <w:color w:val="6A50BC"/>
            <w:spacing w:val="2"/>
            <w:w w:val="104"/>
            <w:sz w:val="22"/>
            <w:szCs w:val="22"/>
            <w:u w:val="single" w:color="6A50BC"/>
          </w:rPr>
          <w:t>f</w:t>
        </w:r>
        <w:r>
          <w:rPr>
            <w:color w:val="6A50BC"/>
            <w:spacing w:val="-4"/>
            <w:w w:val="104"/>
            <w:sz w:val="22"/>
            <w:szCs w:val="22"/>
            <w:u w:val="single" w:color="6A50BC"/>
          </w:rPr>
          <w:t>t</w:t>
        </w:r>
        <w:r>
          <w:rPr>
            <w:color w:val="6A50BC"/>
            <w:spacing w:val="-1"/>
            <w:w w:val="24"/>
            <w:sz w:val="22"/>
            <w:szCs w:val="22"/>
            <w:u w:val="single" w:color="6A50BC"/>
          </w:rPr>
          <w:t>�</w:t>
        </w:r>
        <w:r>
          <w:rPr>
            <w:color w:val="6A50BC"/>
            <w:w w:val="104"/>
            <w:sz w:val="22"/>
            <w:szCs w:val="22"/>
            <w:u w:val="single" w:color="6A50BC"/>
          </w:rPr>
          <w:t>n</w:t>
        </w:r>
        <w:r>
          <w:rPr>
            <w:color w:val="6A50BC"/>
            <w:spacing w:val="-1"/>
            <w:w w:val="104"/>
            <w:sz w:val="22"/>
            <w:szCs w:val="22"/>
            <w:u w:val="single" w:color="6A50BC"/>
          </w:rPr>
          <w:t>l</w:t>
        </w:r>
        <w:r>
          <w:rPr>
            <w:color w:val="6A50BC"/>
            <w:spacing w:val="-1"/>
            <w:w w:val="103"/>
            <w:sz w:val="22"/>
            <w:szCs w:val="22"/>
            <w:u w:val="single" w:color="6A50BC"/>
          </w:rPr>
          <w:t>/</w:t>
        </w:r>
      </w:hyperlink>
    </w:p>
    <w:p>
      <w:pPr>
        <w:pStyle w:val="ListParagraph"/>
        <w:numPr>
          <w:ilvl w:val="0"/>
          <w:numId w:val="17"/>
        </w:numPr>
        <w:tabs>
          <w:tab w:pos="919" w:val="left" w:leader="none"/>
          <w:tab w:pos="921" w:val="left" w:leader="none"/>
          <w:tab w:pos="1693" w:val="left" w:leader="none"/>
          <w:tab w:pos="2378" w:val="left" w:leader="none"/>
          <w:tab w:pos="2883" w:val="left" w:leader="none"/>
          <w:tab w:pos="3516" w:val="left" w:leader="none"/>
          <w:tab w:pos="4381" w:val="left" w:leader="none"/>
        </w:tabs>
        <w:spacing w:line="240" w:lineRule="auto" w:before="0" w:after="0"/>
        <w:ind w:left="200" w:right="422" w:firstLine="0"/>
        <w:jc w:val="left"/>
        <w:rPr>
          <w:sz w:val="22"/>
          <w:szCs w:val="22"/>
        </w:rPr>
      </w:pPr>
      <w:r>
        <w:rPr>
          <w:color w:val="231F20"/>
          <w:spacing w:val="-4"/>
          <w:sz w:val="22"/>
          <w:szCs w:val="22"/>
        </w:rPr>
        <w:t>Open</w:t>
      </w:r>
      <w:r>
        <w:rPr>
          <w:color w:val="231F20"/>
          <w:sz w:val="22"/>
          <w:szCs w:val="22"/>
        </w:rPr>
        <w:tab/>
      </w:r>
      <w:r>
        <w:rPr>
          <w:color w:val="231F20"/>
          <w:spacing w:val="-2"/>
          <w:sz w:val="22"/>
          <w:szCs w:val="22"/>
        </w:rPr>
        <w:t>tools</w:t>
      </w:r>
      <w:r>
        <w:rPr>
          <w:color w:val="231F20"/>
          <w:sz w:val="22"/>
          <w:szCs w:val="22"/>
        </w:rPr>
        <w:tab/>
      </w:r>
      <w:r>
        <w:rPr>
          <w:color w:val="231F20"/>
          <w:spacing w:val="-4"/>
          <w:sz w:val="22"/>
          <w:szCs w:val="22"/>
        </w:rPr>
        <w:t>for</w:t>
      </w:r>
      <w:r>
        <w:rPr>
          <w:color w:val="231F20"/>
          <w:sz w:val="22"/>
          <w:szCs w:val="22"/>
        </w:rPr>
        <w:tab/>
      </w:r>
      <w:r>
        <w:rPr>
          <w:color w:val="231F20"/>
          <w:spacing w:val="-4"/>
          <w:sz w:val="22"/>
          <w:szCs w:val="22"/>
        </w:rPr>
        <w:t>chip</w:t>
      </w:r>
      <w:r>
        <w:rPr>
          <w:color w:val="231F20"/>
          <w:sz w:val="22"/>
          <w:szCs w:val="22"/>
        </w:rPr>
        <w:tab/>
      </w:r>
      <w:r>
        <w:rPr>
          <w:color w:val="231F20"/>
          <w:spacing w:val="-2"/>
          <w:sz w:val="22"/>
          <w:szCs w:val="22"/>
        </w:rPr>
        <w:t>design</w:t>
      </w:r>
      <w:r>
        <w:rPr>
          <w:color w:val="231F20"/>
          <w:sz w:val="22"/>
          <w:szCs w:val="22"/>
        </w:rPr>
        <w:tab/>
      </w:r>
      <w:hyperlink r:id="rId162">
        <w:r>
          <w:rPr>
            <w:color w:val="6A50BC"/>
            <w:spacing w:val="-2"/>
            <w:sz w:val="22"/>
            <w:szCs w:val="22"/>
            <w:u w:val="single" w:color="6A50BC"/>
          </w:rPr>
          <w:t>htt</w:t>
        </w:r>
        <w:r>
          <w:rPr>
            <w:color w:val="6A50BC"/>
            <w:spacing w:val="-2"/>
            <w:sz w:val="22"/>
            <w:szCs w:val="22"/>
            <w:u w:val="single" w:color="6A50BC"/>
          </w:rPr>
          <w:t>p</w:t>
        </w:r>
        <w:r>
          <w:rPr>
            <w:color w:val="6A50BC"/>
            <w:spacing w:val="-2"/>
            <w:sz w:val="22"/>
            <w:szCs w:val="22"/>
            <w:u w:val="single" w:color="6A50BC"/>
          </w:rPr>
          <w:t>s:/</w:t>
        </w:r>
        <w:r>
          <w:rPr>
            <w:color w:val="6A50BC"/>
            <w:spacing w:val="-2"/>
            <w:sz w:val="22"/>
            <w:szCs w:val="22"/>
            <w:u w:val="single" w:color="6A50BC"/>
          </w:rPr>
          <w:t>/</w:t>
        </w:r>
      </w:hyperlink>
      <w:r>
        <w:rPr>
          <w:color w:val="6A50BC"/>
          <w:spacing w:val="-2"/>
          <w:sz w:val="22"/>
          <w:szCs w:val="22"/>
        </w:rPr>
        <w:t> </w:t>
      </w:r>
      <w:hyperlink r:id="rId162">
        <w:r>
          <w:rPr>
            <w:color w:val="6A50BC"/>
            <w:w w:val="103"/>
            <w:sz w:val="22"/>
            <w:szCs w:val="22"/>
            <w:u w:val="single" w:color="6A50BC"/>
          </w:rPr>
          <w:t>t</w:t>
        </w:r>
        <w:r>
          <w:rPr>
            <w:color w:val="6A50BC"/>
            <w:spacing w:val="-3"/>
            <w:w w:val="103"/>
            <w:sz w:val="22"/>
            <w:szCs w:val="22"/>
            <w:u w:val="single" w:color="6A50BC"/>
          </w:rPr>
          <w:t>he</w:t>
        </w:r>
        <w:r>
          <w:rPr>
            <w:color w:val="6A50BC"/>
            <w:spacing w:val="-1"/>
            <w:w w:val="103"/>
            <w:sz w:val="22"/>
            <w:szCs w:val="22"/>
            <w:u w:val="single" w:color="6A50BC"/>
          </w:rPr>
          <w:t>o</w:t>
        </w:r>
        <w:r>
          <w:rPr>
            <w:color w:val="6A50BC"/>
            <w:spacing w:val="-3"/>
            <w:w w:val="103"/>
            <w:sz w:val="22"/>
            <w:szCs w:val="22"/>
            <w:u w:val="single" w:color="6A50BC"/>
          </w:rPr>
          <w:t>p</w:t>
        </w:r>
        <w:r>
          <w:rPr>
            <w:color w:val="6A50BC"/>
            <w:spacing w:val="-1"/>
            <w:w w:val="103"/>
            <w:sz w:val="22"/>
            <w:szCs w:val="22"/>
            <w:u w:val="single" w:color="6A50BC"/>
          </w:rPr>
          <w:t>e</w:t>
        </w:r>
        <w:r>
          <w:rPr>
            <w:color w:val="6A50BC"/>
            <w:w w:val="103"/>
            <w:sz w:val="22"/>
            <w:szCs w:val="22"/>
            <w:u w:val="single" w:color="6A50BC"/>
          </w:rPr>
          <w:t>n</w:t>
        </w:r>
        <w:r>
          <w:rPr>
            <w:color w:val="6A50BC"/>
            <w:spacing w:val="-8"/>
            <w:w w:val="103"/>
            <w:sz w:val="22"/>
            <w:szCs w:val="22"/>
            <w:u w:val="single" w:color="6A50BC"/>
          </w:rPr>
          <w:t>r</w:t>
        </w:r>
        <w:r>
          <w:rPr>
            <w:color w:val="6A50BC"/>
            <w:spacing w:val="-3"/>
            <w:w w:val="103"/>
            <w:sz w:val="22"/>
            <w:szCs w:val="22"/>
            <w:u w:val="single" w:color="6A50BC"/>
          </w:rPr>
          <w:t>oa</w:t>
        </w:r>
        <w:r>
          <w:rPr>
            <w:color w:val="6A50BC"/>
            <w:w w:val="103"/>
            <w:sz w:val="22"/>
            <w:szCs w:val="22"/>
            <w:u w:val="single" w:color="6A50BC"/>
          </w:rPr>
          <w:t>d</w:t>
        </w:r>
        <w:r>
          <w:rPr>
            <w:color w:val="6A50BC"/>
            <w:spacing w:val="-1"/>
            <w:w w:val="103"/>
            <w:sz w:val="22"/>
            <w:szCs w:val="22"/>
            <w:u w:val="single" w:color="6A50BC"/>
          </w:rPr>
          <w:t>p</w:t>
        </w:r>
        <w:r>
          <w:rPr>
            <w:color w:val="6A50BC"/>
            <w:spacing w:val="-8"/>
            <w:w w:val="103"/>
            <w:sz w:val="22"/>
            <w:szCs w:val="22"/>
            <w:u w:val="single" w:color="6A50BC"/>
          </w:rPr>
          <w:t>r</w:t>
        </w:r>
        <w:r>
          <w:rPr>
            <w:color w:val="6A50BC"/>
            <w:spacing w:val="-3"/>
            <w:w w:val="103"/>
            <w:sz w:val="22"/>
            <w:szCs w:val="22"/>
            <w:u w:val="single" w:color="6A50BC"/>
          </w:rPr>
          <w:t>o</w:t>
        </w:r>
        <w:r>
          <w:rPr>
            <w:color w:val="6A50BC"/>
            <w:spacing w:val="-1"/>
            <w:w w:val="103"/>
            <w:sz w:val="22"/>
            <w:szCs w:val="22"/>
            <w:u w:val="single" w:color="6A50BC"/>
          </w:rPr>
          <w:t>j</w:t>
        </w:r>
        <w:r>
          <w:rPr>
            <w:color w:val="6A50BC"/>
            <w:spacing w:val="-3"/>
            <w:w w:val="102"/>
            <w:sz w:val="22"/>
            <w:szCs w:val="22"/>
            <w:u w:val="single" w:color="6A50BC"/>
          </w:rPr>
          <w:t>e</w:t>
        </w:r>
        <w:r>
          <w:rPr>
            <w:color w:val="6A50BC"/>
            <w:spacing w:val="-1"/>
            <w:w w:val="102"/>
            <w:sz w:val="22"/>
            <w:szCs w:val="22"/>
            <w:u w:val="single" w:color="6A50BC"/>
          </w:rPr>
          <w:t>c</w:t>
        </w:r>
        <w:r>
          <w:rPr>
            <w:color w:val="6A50BC"/>
            <w:spacing w:val="-3"/>
            <w:w w:val="103"/>
            <w:sz w:val="22"/>
            <w:szCs w:val="22"/>
            <w:u w:val="single" w:color="6A50BC"/>
          </w:rPr>
          <w:t>t</w:t>
        </w:r>
        <w:r>
          <w:rPr>
            <w:color w:val="6A50BC"/>
            <w:spacing w:val="-1"/>
            <w:w w:val="23"/>
            <w:sz w:val="22"/>
            <w:szCs w:val="22"/>
            <w:u w:val="single" w:color="6A50BC"/>
          </w:rPr>
          <w:t>�</w:t>
        </w:r>
        <w:r>
          <w:rPr>
            <w:color w:val="6A50BC"/>
            <w:spacing w:val="-1"/>
            <w:w w:val="103"/>
            <w:sz w:val="22"/>
            <w:szCs w:val="22"/>
            <w:u w:val="single" w:color="6A50BC"/>
          </w:rPr>
          <w:t>o</w:t>
        </w:r>
        <w:r>
          <w:rPr>
            <w:color w:val="6A50BC"/>
            <w:spacing w:val="-8"/>
            <w:w w:val="103"/>
            <w:sz w:val="22"/>
            <w:szCs w:val="22"/>
            <w:u w:val="single" w:color="6A50BC"/>
          </w:rPr>
          <w:t>r</w:t>
        </w:r>
        <w:r>
          <w:rPr>
            <w:color w:val="6A50BC"/>
            <w:w w:val="103"/>
            <w:sz w:val="22"/>
            <w:szCs w:val="22"/>
            <w:u w:val="single" w:color="6A50BC"/>
          </w:rPr>
          <w:t>g</w:t>
        </w:r>
        <w:r>
          <w:rPr>
            <w:color w:val="6A50BC"/>
            <w:w w:val="102"/>
            <w:sz w:val="22"/>
            <w:szCs w:val="22"/>
            <w:u w:val="single" w:color="6A50BC"/>
          </w:rPr>
          <w:t>/</w:t>
        </w:r>
      </w:hyperlink>
    </w:p>
    <w:p>
      <w:pPr>
        <w:pStyle w:val="ListParagraph"/>
        <w:numPr>
          <w:ilvl w:val="0"/>
          <w:numId w:val="17"/>
        </w:numPr>
        <w:tabs>
          <w:tab w:pos="919" w:val="left" w:leader="none"/>
          <w:tab w:pos="921" w:val="left" w:leader="none"/>
        </w:tabs>
        <w:spacing w:line="240" w:lineRule="auto" w:before="0" w:after="0"/>
        <w:ind w:left="920" w:right="0" w:hanging="721"/>
        <w:jc w:val="left"/>
        <w:rPr>
          <w:sz w:val="22"/>
          <w:szCs w:val="22"/>
        </w:rPr>
      </w:pPr>
      <w:r>
        <w:rPr>
          <w:color w:val="231F20"/>
          <w:sz w:val="22"/>
          <w:szCs w:val="22"/>
        </w:rPr>
        <w:t>Open</w:t>
      </w:r>
      <w:r>
        <w:rPr>
          <w:color w:val="231F20"/>
          <w:spacing w:val="-6"/>
          <w:sz w:val="22"/>
          <w:szCs w:val="22"/>
        </w:rPr>
        <w:t> </w:t>
      </w:r>
      <w:r>
        <w:rPr>
          <w:color w:val="231F20"/>
          <w:sz w:val="22"/>
          <w:szCs w:val="22"/>
        </w:rPr>
        <w:t>FPGA</w:t>
      </w:r>
      <w:r>
        <w:rPr>
          <w:color w:val="231F20"/>
          <w:spacing w:val="-6"/>
          <w:sz w:val="22"/>
          <w:szCs w:val="22"/>
        </w:rPr>
        <w:t> </w:t>
      </w:r>
      <w:r>
        <w:rPr>
          <w:color w:val="231F20"/>
          <w:sz w:val="22"/>
          <w:szCs w:val="22"/>
        </w:rPr>
        <w:t>design</w:t>
      </w:r>
      <w:r>
        <w:rPr>
          <w:color w:val="231F20"/>
          <w:spacing w:val="-6"/>
          <w:sz w:val="22"/>
          <w:szCs w:val="22"/>
        </w:rPr>
        <w:t> </w:t>
      </w:r>
      <w:hyperlink r:id="rId163">
        <w:r>
          <w:rPr>
            <w:color w:val="6A50BC"/>
            <w:spacing w:val="-1"/>
            <w:w w:val="104"/>
            <w:sz w:val="22"/>
            <w:szCs w:val="22"/>
            <w:u w:val="single" w:color="6A50BC"/>
          </w:rPr>
          <w:t>ht</w:t>
        </w:r>
        <w:r>
          <w:rPr>
            <w:color w:val="6A50BC"/>
            <w:spacing w:val="-5"/>
            <w:w w:val="104"/>
            <w:sz w:val="22"/>
            <w:szCs w:val="22"/>
            <w:u w:val="single" w:color="6A50BC"/>
          </w:rPr>
          <w:t>t</w:t>
        </w:r>
        <w:r>
          <w:rPr>
            <w:color w:val="6A50BC"/>
            <w:spacing w:val="-2"/>
            <w:w w:val="104"/>
            <w:sz w:val="22"/>
            <w:szCs w:val="22"/>
            <w:u w:val="single" w:color="6A50BC"/>
          </w:rPr>
          <w:t>p</w:t>
        </w:r>
        <w:r>
          <w:rPr>
            <w:color w:val="6A50BC"/>
            <w:spacing w:val="-1"/>
            <w:w w:val="103"/>
            <w:sz w:val="22"/>
            <w:szCs w:val="22"/>
            <w:u w:val="single" w:color="6A50BC"/>
          </w:rPr>
          <w:t>s://f4</w:t>
        </w:r>
        <w:r>
          <w:rPr>
            <w:color w:val="6A50BC"/>
            <w:spacing w:val="-3"/>
            <w:w w:val="103"/>
            <w:sz w:val="22"/>
            <w:szCs w:val="22"/>
            <w:u w:val="single" w:color="6A50BC"/>
          </w:rPr>
          <w:t>p</w:t>
        </w:r>
        <w:r>
          <w:rPr>
            <w:color w:val="6A50BC"/>
            <w:spacing w:val="-2"/>
            <w:w w:val="104"/>
            <w:sz w:val="22"/>
            <w:szCs w:val="22"/>
            <w:u w:val="single" w:color="6A50BC"/>
          </w:rPr>
          <w:t>ga</w:t>
        </w:r>
        <w:r>
          <w:rPr>
            <w:color w:val="6A50BC"/>
            <w:spacing w:val="-2"/>
            <w:w w:val="24"/>
            <w:sz w:val="22"/>
            <w:szCs w:val="22"/>
            <w:u w:val="single" w:color="6A50BC"/>
          </w:rPr>
          <w:t>�</w:t>
        </w:r>
        <w:r>
          <w:rPr>
            <w:color w:val="6A50BC"/>
            <w:spacing w:val="-2"/>
            <w:w w:val="104"/>
            <w:sz w:val="22"/>
            <w:szCs w:val="22"/>
            <w:u w:val="single" w:color="6A50BC"/>
          </w:rPr>
          <w:t>o</w:t>
        </w:r>
        <w:r>
          <w:rPr>
            <w:color w:val="6A50BC"/>
            <w:spacing w:val="-9"/>
            <w:w w:val="104"/>
            <w:sz w:val="22"/>
            <w:szCs w:val="22"/>
            <w:u w:val="single" w:color="6A50BC"/>
          </w:rPr>
          <w:t>r</w:t>
        </w:r>
        <w:r>
          <w:rPr>
            <w:color w:val="6A50BC"/>
            <w:spacing w:val="-1"/>
            <w:w w:val="104"/>
            <w:sz w:val="22"/>
            <w:szCs w:val="22"/>
            <w:u w:val="single" w:color="6A50BC"/>
          </w:rPr>
          <w:t>g/</w:t>
        </w:r>
      </w:hyperlink>
    </w:p>
    <w:p>
      <w:pPr>
        <w:pStyle w:val="ListParagraph"/>
        <w:numPr>
          <w:ilvl w:val="0"/>
          <w:numId w:val="17"/>
        </w:numPr>
        <w:tabs>
          <w:tab w:pos="919" w:val="left" w:leader="none"/>
          <w:tab w:pos="921" w:val="left" w:leader="none"/>
        </w:tabs>
        <w:spacing w:line="240" w:lineRule="auto" w:before="0" w:after="0"/>
        <w:ind w:left="200" w:right="422" w:firstLine="0"/>
        <w:jc w:val="left"/>
        <w:rPr>
          <w:sz w:val="22"/>
          <w:szCs w:val="22"/>
        </w:rPr>
      </w:pPr>
      <w:r>
        <w:rPr>
          <w:color w:val="231F20"/>
          <w:sz w:val="22"/>
          <w:szCs w:val="22"/>
        </w:rPr>
        <w:t>open</w:t>
      </w:r>
      <w:r>
        <w:rPr>
          <w:color w:val="231F20"/>
          <w:spacing w:val="35"/>
          <w:sz w:val="22"/>
          <w:szCs w:val="22"/>
        </w:rPr>
        <w:t> </w:t>
      </w:r>
      <w:r>
        <w:rPr>
          <w:color w:val="231F20"/>
          <w:sz w:val="22"/>
          <w:szCs w:val="22"/>
        </w:rPr>
        <w:t>microprocessor</w:t>
      </w:r>
      <w:r>
        <w:rPr>
          <w:color w:val="231F20"/>
          <w:spacing w:val="35"/>
          <w:sz w:val="22"/>
          <w:szCs w:val="22"/>
        </w:rPr>
        <w:t> </w:t>
      </w:r>
      <w:r>
        <w:rPr>
          <w:color w:val="231F20"/>
          <w:sz w:val="22"/>
          <w:szCs w:val="22"/>
        </w:rPr>
        <w:t>architecture</w:t>
      </w:r>
      <w:r>
        <w:rPr>
          <w:color w:val="231F20"/>
          <w:spacing w:val="35"/>
          <w:sz w:val="22"/>
          <w:szCs w:val="22"/>
        </w:rPr>
        <w:t> </w:t>
      </w:r>
      <w:hyperlink r:id="rId164">
        <w:r>
          <w:rPr>
            <w:color w:val="6A50BC"/>
            <w:sz w:val="22"/>
            <w:szCs w:val="22"/>
            <w:u w:val="single" w:color="6A50BC"/>
          </w:rPr>
          <w:t>https://</w:t>
        </w:r>
      </w:hyperlink>
      <w:r>
        <w:rPr>
          <w:color w:val="6A50BC"/>
          <w:sz w:val="22"/>
          <w:szCs w:val="22"/>
        </w:rPr>
        <w:t> </w:t>
      </w:r>
      <w:hyperlink r:id="rId164">
        <w:r>
          <w:rPr>
            <w:color w:val="6A50BC"/>
            <w:spacing w:val="-1"/>
            <w:w w:val="108"/>
            <w:sz w:val="22"/>
            <w:szCs w:val="22"/>
            <w:u w:val="single" w:color="6A50BC"/>
          </w:rPr>
          <w:t>r</w:t>
        </w:r>
        <w:r>
          <w:rPr>
            <w:color w:val="6A50BC"/>
            <w:spacing w:val="-1"/>
            <w:w w:val="107"/>
            <w:sz w:val="22"/>
            <w:szCs w:val="22"/>
            <w:u w:val="single" w:color="6A50BC"/>
          </w:rPr>
          <w:t>isc</w:t>
        </w:r>
        <w:r>
          <w:rPr>
            <w:color w:val="6A50BC"/>
            <w:spacing w:val="-7"/>
            <w:w w:val="108"/>
            <w:sz w:val="22"/>
            <w:szCs w:val="22"/>
            <w:u w:val="single" w:color="6A50BC"/>
          </w:rPr>
          <w:t>v</w:t>
        </w:r>
        <w:r>
          <w:rPr>
            <w:color w:val="6A50BC"/>
            <w:spacing w:val="-1"/>
            <w:w w:val="28"/>
            <w:sz w:val="22"/>
            <w:szCs w:val="22"/>
            <w:u w:val="single" w:color="6A50BC"/>
          </w:rPr>
          <w:t>�</w:t>
        </w:r>
        <w:r>
          <w:rPr>
            <w:color w:val="6A50BC"/>
            <w:spacing w:val="-1"/>
            <w:w w:val="108"/>
            <w:sz w:val="22"/>
            <w:szCs w:val="22"/>
            <w:u w:val="single" w:color="6A50BC"/>
          </w:rPr>
          <w:t>o</w:t>
        </w:r>
        <w:r>
          <w:rPr>
            <w:color w:val="6A50BC"/>
            <w:spacing w:val="-8"/>
            <w:w w:val="108"/>
            <w:sz w:val="22"/>
            <w:szCs w:val="22"/>
            <w:u w:val="single" w:color="6A50BC"/>
          </w:rPr>
          <w:t>r</w:t>
        </w:r>
        <w:r>
          <w:rPr>
            <w:color w:val="6A50BC"/>
            <w:w w:val="108"/>
            <w:sz w:val="22"/>
            <w:szCs w:val="22"/>
            <w:u w:val="single" w:color="6A50BC"/>
          </w:rPr>
          <w:t>g</w:t>
        </w:r>
        <w:r>
          <w:rPr>
            <w:color w:val="6A50BC"/>
            <w:w w:val="107"/>
            <w:sz w:val="22"/>
            <w:szCs w:val="22"/>
            <w:u w:val="single" w:color="6A50BC"/>
          </w:rPr>
          <w:t>/</w:t>
        </w:r>
      </w:hyperlink>
    </w:p>
    <w:p>
      <w:pPr>
        <w:pStyle w:val="ListParagraph"/>
        <w:numPr>
          <w:ilvl w:val="0"/>
          <w:numId w:val="17"/>
        </w:numPr>
        <w:tabs>
          <w:tab w:pos="919" w:val="left" w:leader="none"/>
          <w:tab w:pos="921" w:val="left" w:leader="none"/>
          <w:tab w:pos="2388" w:val="left" w:leader="none"/>
          <w:tab w:pos="3420" w:val="left" w:leader="none"/>
          <w:tab w:pos="4453" w:val="left" w:leader="none"/>
        </w:tabs>
        <w:spacing w:line="240" w:lineRule="auto" w:before="0" w:after="0"/>
        <w:ind w:left="200" w:right="422" w:firstLine="0"/>
        <w:jc w:val="left"/>
        <w:rPr>
          <w:sz w:val="22"/>
        </w:rPr>
      </w:pPr>
      <w:r>
        <w:rPr>
          <w:color w:val="231F20"/>
          <w:spacing w:val="-2"/>
          <w:sz w:val="22"/>
        </w:rPr>
        <w:t>ElectroPEN</w:t>
      </w:r>
      <w:r>
        <w:rPr>
          <w:color w:val="231F20"/>
          <w:sz w:val="22"/>
        </w:rPr>
        <w:tab/>
      </w:r>
      <w:r>
        <w:rPr>
          <w:color w:val="231F20"/>
          <w:spacing w:val="-2"/>
          <w:sz w:val="22"/>
        </w:rPr>
        <w:t>lighter</w:t>
      </w:r>
      <w:r>
        <w:rPr>
          <w:color w:val="231F20"/>
          <w:sz w:val="22"/>
        </w:rPr>
        <w:tab/>
      </w:r>
      <w:r>
        <w:rPr>
          <w:color w:val="231F20"/>
          <w:spacing w:val="-2"/>
          <w:sz w:val="22"/>
        </w:rPr>
        <w:t>igniter</w:t>
      </w:r>
      <w:r>
        <w:rPr>
          <w:color w:val="231F20"/>
          <w:sz w:val="22"/>
        </w:rPr>
        <w:tab/>
      </w:r>
      <w:r>
        <w:rPr>
          <w:color w:val="231F20"/>
          <w:spacing w:val="-4"/>
          <w:sz w:val="22"/>
        </w:rPr>
        <w:t>base</w:t>
      </w:r>
      <w:r>
        <w:rPr>
          <w:color w:val="231F20"/>
          <w:spacing w:val="-4"/>
          <w:sz w:val="22"/>
        </w:rPr>
        <w:t>d</w:t>
      </w:r>
      <w:r>
        <w:rPr>
          <w:color w:val="231F20"/>
          <w:spacing w:val="-4"/>
          <w:sz w:val="22"/>
        </w:rPr>
        <w:t> </w:t>
      </w:r>
      <w:r>
        <w:rPr>
          <w:color w:val="231F20"/>
          <w:spacing w:val="-2"/>
          <w:sz w:val="22"/>
        </w:rPr>
        <w:t>electroporator</w:t>
      </w:r>
    </w:p>
    <w:p>
      <w:pPr>
        <w:spacing w:after="0" w:line="240" w:lineRule="auto"/>
        <w:jc w:val="left"/>
        <w:rPr>
          <w:sz w:val="22"/>
        </w:rPr>
        <w:sectPr>
          <w:pgSz w:w="11910" w:h="16840"/>
          <w:pgMar w:header="0" w:footer="531" w:top="860" w:bottom="740" w:left="600" w:right="620"/>
          <w:cols w:num="2" w:equalWidth="0">
            <w:col w:w="5168" w:space="40"/>
            <w:col w:w="5482"/>
          </w:cols>
        </w:sectPr>
      </w:pPr>
    </w:p>
    <w:p>
      <w:pPr>
        <w:pStyle w:val="BodyText"/>
        <w:rPr>
          <w:sz w:val="20"/>
        </w:rPr>
      </w:pPr>
    </w:p>
    <w:p>
      <w:pPr>
        <w:pStyle w:val="BodyText"/>
        <w:spacing w:before="9" w:after="1"/>
        <w:rPr>
          <w:sz w:val="16"/>
        </w:rPr>
      </w:pPr>
    </w:p>
    <w:p>
      <w:pPr>
        <w:pStyle w:val="BodyText"/>
        <w:spacing w:line="20" w:lineRule="exact"/>
        <w:ind w:left="293"/>
        <w:rPr>
          <w:sz w:val="2"/>
        </w:rPr>
      </w:pPr>
      <w:r>
        <w:rPr>
          <w:sz w:val="2"/>
        </w:rPr>
        <w:pict>
          <v:group style="width:497.4pt;height:1pt;mso-position-horizontal-relative:char;mso-position-vertical-relative:line" id="docshapegroup120" coordorigin="0,0" coordsize="9948,20">
            <v:line style="position:absolute" from="0,10" to="9948,10" stroked="true" strokeweight="1pt" strokecolor="#000000">
              <v:stroke dashstyle="solid"/>
            </v:line>
          </v:group>
        </w:pict>
      </w:r>
      <w:r>
        <w:rPr>
          <w:sz w:val="2"/>
        </w:rPr>
      </w:r>
    </w:p>
    <w:p>
      <w:pPr>
        <w:pStyle w:val="BodyText"/>
        <w:spacing w:before="10"/>
        <w:rPr>
          <w:sz w:val="5"/>
        </w:rPr>
      </w:pPr>
    </w:p>
    <w:p>
      <w:pPr>
        <w:spacing w:after="0"/>
        <w:rPr>
          <w:sz w:val="5"/>
        </w:rPr>
        <w:sectPr>
          <w:type w:val="continuous"/>
          <w:pgSz w:w="11910" w:h="16840"/>
          <w:pgMar w:header="0" w:footer="548" w:top="0" w:bottom="280" w:left="600" w:right="620"/>
        </w:sectPr>
      </w:pPr>
    </w:p>
    <w:p>
      <w:pPr>
        <w:pStyle w:val="Heading5"/>
        <w:spacing w:before="92"/>
        <w:ind w:left="313"/>
      </w:pPr>
      <w:r>
        <w:rPr>
          <w:color w:val="231F20"/>
          <w:w w:val="126"/>
        </w:rPr>
        <w:t>7</w:t>
      </w:r>
      <w:r>
        <w:rPr>
          <w:color w:val="231F20"/>
          <w:w w:val="53"/>
        </w:rPr>
        <w:t>�</w:t>
      </w:r>
      <w:r>
        <w:rPr>
          <w:color w:val="231F20"/>
          <w:spacing w:val="-2"/>
          <w:w w:val="89"/>
        </w:rPr>
        <w:t> </w:t>
      </w:r>
      <w:r>
        <w:rPr>
          <w:color w:val="231F20"/>
          <w:w w:val="90"/>
        </w:rPr>
        <w:t>Right</w:t>
      </w:r>
      <w:r>
        <w:rPr>
          <w:color w:val="231F20"/>
          <w:spacing w:val="-2"/>
          <w:w w:val="90"/>
        </w:rPr>
        <w:t> </w:t>
      </w:r>
      <w:r>
        <w:rPr>
          <w:color w:val="231F20"/>
          <w:w w:val="90"/>
        </w:rPr>
        <w:t>to</w:t>
      </w:r>
      <w:r>
        <w:rPr>
          <w:color w:val="231F20"/>
          <w:spacing w:val="-1"/>
          <w:w w:val="90"/>
        </w:rPr>
        <w:t> </w:t>
      </w:r>
      <w:r>
        <w:rPr>
          <w:color w:val="231F20"/>
          <w:spacing w:val="-2"/>
          <w:w w:val="90"/>
        </w:rPr>
        <w:t>Repair</w:t>
      </w:r>
    </w:p>
    <w:p>
      <w:pPr>
        <w:pStyle w:val="BodyText"/>
        <w:rPr>
          <w:rFonts w:ascii="Urbanist"/>
          <w:b/>
        </w:rPr>
      </w:pPr>
    </w:p>
    <w:p>
      <w:pPr>
        <w:spacing w:before="0"/>
        <w:ind w:left="313" w:right="0" w:firstLine="0"/>
        <w:jc w:val="left"/>
        <w:rPr>
          <w:sz w:val="22"/>
        </w:rPr>
      </w:pPr>
      <w:r>
        <w:rPr>
          <w:rFonts w:ascii="Urbanist"/>
          <w:b/>
          <w:color w:val="231F20"/>
          <w:sz w:val="22"/>
        </w:rPr>
        <w:t>Date</w:t>
      </w:r>
      <w:r>
        <w:rPr>
          <w:color w:val="231F20"/>
          <w:sz w:val="22"/>
        </w:rPr>
        <w:t>:</w:t>
      </w:r>
      <w:r>
        <w:rPr>
          <w:color w:val="231F20"/>
          <w:spacing w:val="-13"/>
          <w:sz w:val="22"/>
        </w:rPr>
        <w:t> </w:t>
      </w:r>
      <w:r>
        <w:rPr>
          <w:color w:val="231F20"/>
          <w:sz w:val="22"/>
        </w:rPr>
        <w:t>2022-10-</w:t>
      </w:r>
      <w:r>
        <w:rPr>
          <w:color w:val="231F20"/>
          <w:spacing w:val="-5"/>
          <w:sz w:val="22"/>
        </w:rPr>
        <w:t>27</w:t>
      </w:r>
    </w:p>
    <w:p>
      <w:pPr>
        <w:spacing w:before="0"/>
        <w:ind w:left="313" w:right="0" w:firstLine="0"/>
        <w:jc w:val="left"/>
        <w:rPr>
          <w:sz w:val="22"/>
        </w:rPr>
      </w:pPr>
      <w:r>
        <w:rPr>
          <w:rFonts w:ascii="Urbanist"/>
          <w:b/>
          <w:color w:val="231F20"/>
          <w:spacing w:val="-2"/>
          <w:sz w:val="22"/>
        </w:rPr>
        <w:t>Time</w:t>
      </w:r>
      <w:r>
        <w:rPr>
          <w:color w:val="231F20"/>
          <w:spacing w:val="-2"/>
          <w:sz w:val="22"/>
        </w:rPr>
        <w:t>:</w:t>
      </w:r>
      <w:r>
        <w:rPr>
          <w:color w:val="231F20"/>
          <w:spacing w:val="-4"/>
          <w:sz w:val="22"/>
        </w:rPr>
        <w:t> </w:t>
      </w:r>
      <w:r>
        <w:rPr>
          <w:color w:val="231F20"/>
          <w:spacing w:val="-2"/>
          <w:sz w:val="22"/>
        </w:rPr>
        <w:t>11:00h</w:t>
      </w:r>
    </w:p>
    <w:p>
      <w:pPr>
        <w:pStyle w:val="BodyText"/>
        <w:ind w:left="313"/>
      </w:pPr>
      <w:r>
        <w:rPr>
          <w:rFonts w:ascii="Urbanist"/>
          <w:b/>
          <w:color w:val="231F20"/>
        </w:rPr>
        <w:t>Place</w:t>
      </w:r>
      <w:r>
        <w:rPr>
          <w:color w:val="231F20"/>
        </w:rPr>
        <w:t>:</w:t>
      </w:r>
      <w:r>
        <w:rPr>
          <w:color w:val="231F20"/>
          <w:spacing w:val="-12"/>
        </w:rPr>
        <w:t> </w:t>
      </w:r>
      <w:r>
        <w:rPr>
          <w:color w:val="231F20"/>
        </w:rPr>
        <w:t>Back</w:t>
      </w:r>
      <w:r>
        <w:rPr>
          <w:color w:val="231F20"/>
          <w:spacing w:val="-12"/>
        </w:rPr>
        <w:t> </w:t>
      </w:r>
      <w:r>
        <w:rPr>
          <w:color w:val="231F20"/>
        </w:rPr>
        <w:t>of</w:t>
      </w:r>
      <w:r>
        <w:rPr>
          <w:color w:val="231F20"/>
          <w:spacing w:val="-12"/>
        </w:rPr>
        <w:t> </w:t>
      </w:r>
      <w:r>
        <w:rPr>
          <w:color w:val="231F20"/>
        </w:rPr>
        <w:t>Toucan</w:t>
      </w:r>
      <w:r>
        <w:rPr>
          <w:color w:val="231F20"/>
          <w:spacing w:val="-12"/>
        </w:rPr>
        <w:t> </w:t>
      </w:r>
      <w:r>
        <w:rPr>
          <w:color w:val="231F20"/>
          <w:spacing w:val="-4"/>
        </w:rPr>
        <w:t>Room</w:t>
      </w:r>
    </w:p>
    <w:p>
      <w:pPr>
        <w:spacing w:before="0"/>
        <w:ind w:left="313" w:right="0" w:firstLine="0"/>
        <w:jc w:val="left"/>
        <w:rPr>
          <w:sz w:val="22"/>
        </w:rPr>
      </w:pPr>
      <w:r>
        <w:rPr>
          <w:rFonts w:ascii="Urbanist"/>
          <w:b/>
          <w:color w:val="231F20"/>
          <w:spacing w:val="-2"/>
          <w:sz w:val="22"/>
        </w:rPr>
        <w:t>Facilitator</w:t>
      </w:r>
      <w:r>
        <w:rPr>
          <w:color w:val="231F20"/>
          <w:spacing w:val="-2"/>
          <w:sz w:val="22"/>
        </w:rPr>
        <w:t>: </w:t>
      </w:r>
      <w:r>
        <w:rPr>
          <w:color w:val="231F20"/>
          <w:spacing w:val="-5"/>
          <w:sz w:val="22"/>
        </w:rPr>
        <w:t>Nat</w:t>
      </w:r>
    </w:p>
    <w:p>
      <w:pPr>
        <w:spacing w:before="0"/>
        <w:ind w:left="313" w:right="0" w:firstLine="0"/>
        <w:jc w:val="left"/>
        <w:rPr>
          <w:sz w:val="22"/>
        </w:rPr>
      </w:pPr>
      <w:r>
        <w:rPr>
          <w:rFonts w:ascii="Urbanist"/>
          <w:b/>
          <w:color w:val="231F20"/>
          <w:spacing w:val="-2"/>
          <w:sz w:val="22"/>
        </w:rPr>
        <w:t>Notetaker</w:t>
      </w:r>
      <w:r>
        <w:rPr>
          <w:color w:val="231F20"/>
          <w:spacing w:val="-2"/>
          <w:sz w:val="22"/>
        </w:rPr>
        <w:t>:</w:t>
      </w:r>
      <w:r>
        <w:rPr>
          <w:color w:val="231F20"/>
          <w:spacing w:val="-7"/>
          <w:sz w:val="22"/>
        </w:rPr>
        <w:t> </w:t>
      </w:r>
      <w:r>
        <w:rPr>
          <w:color w:val="231F20"/>
          <w:spacing w:val="-2"/>
          <w:sz w:val="22"/>
        </w:rPr>
        <w:t>Mihnea</w:t>
      </w:r>
    </w:p>
    <w:p>
      <w:pPr>
        <w:pStyle w:val="BodyText"/>
      </w:pPr>
    </w:p>
    <w:p>
      <w:pPr>
        <w:spacing w:before="0"/>
        <w:ind w:left="313" w:right="0" w:firstLine="0"/>
        <w:jc w:val="left"/>
        <w:rPr>
          <w:sz w:val="22"/>
        </w:rPr>
      </w:pPr>
      <w:r>
        <w:rPr>
          <w:rFonts w:ascii="Urbanist"/>
          <w:b/>
          <w:color w:val="231F20"/>
          <w:spacing w:val="-2"/>
          <w:sz w:val="22"/>
        </w:rPr>
        <w:t>Participants</w:t>
      </w:r>
      <w:r>
        <w:rPr>
          <w:color w:val="231F20"/>
          <w:spacing w:val="-2"/>
          <w:sz w:val="22"/>
        </w:rPr>
        <w:t>:</w:t>
      </w:r>
      <w:r>
        <w:rPr>
          <w:color w:val="231F20"/>
          <w:spacing w:val="-1"/>
          <w:sz w:val="22"/>
        </w:rPr>
        <w:t> </w:t>
      </w:r>
      <w:r>
        <w:rPr>
          <w:color w:val="231F20"/>
          <w:spacing w:val="-2"/>
          <w:sz w:val="22"/>
        </w:rPr>
        <w:t>Nat,</w:t>
      </w:r>
      <w:r>
        <w:rPr>
          <w:color w:val="231F20"/>
          <w:spacing w:val="-1"/>
          <w:sz w:val="22"/>
        </w:rPr>
        <w:t> </w:t>
      </w:r>
      <w:r>
        <w:rPr>
          <w:color w:val="231F20"/>
          <w:spacing w:val="-2"/>
          <w:sz w:val="22"/>
        </w:rPr>
        <w:t>Mihne,</w:t>
      </w:r>
      <w:r>
        <w:rPr>
          <w:color w:val="231F20"/>
          <w:spacing w:val="-1"/>
          <w:sz w:val="22"/>
        </w:rPr>
        <w:t> </w:t>
      </w:r>
      <w:r>
        <w:rPr>
          <w:color w:val="231F20"/>
          <w:spacing w:val="-2"/>
          <w:sz w:val="22"/>
        </w:rPr>
        <w:t>Mada,</w:t>
      </w:r>
      <w:r>
        <w:rPr>
          <w:color w:val="231F20"/>
          <w:spacing w:val="-1"/>
          <w:sz w:val="22"/>
        </w:rPr>
        <w:t> </w:t>
      </w:r>
      <w:r>
        <w:rPr>
          <w:color w:val="231F20"/>
          <w:spacing w:val="-2"/>
          <w:sz w:val="22"/>
        </w:rPr>
        <w:t>Goldjian,</w:t>
      </w:r>
      <w:r>
        <w:rPr>
          <w:color w:val="231F20"/>
          <w:spacing w:val="-1"/>
          <w:sz w:val="22"/>
        </w:rPr>
        <w:t> </w:t>
      </w:r>
      <w:r>
        <w:rPr>
          <w:color w:val="231F20"/>
          <w:spacing w:val="-2"/>
          <w:sz w:val="22"/>
        </w:rPr>
        <w:t>Jay,</w:t>
      </w:r>
      <w:r>
        <w:rPr>
          <w:color w:val="231F20"/>
          <w:spacing w:val="-1"/>
          <w:sz w:val="22"/>
        </w:rPr>
        <w:t> </w:t>
      </w:r>
      <w:r>
        <w:rPr>
          <w:color w:val="231F20"/>
          <w:spacing w:val="-2"/>
          <w:sz w:val="22"/>
        </w:rPr>
        <w:t>Jason</w:t>
      </w:r>
    </w:p>
    <w:p>
      <w:pPr>
        <w:pStyle w:val="BodyText"/>
      </w:pPr>
    </w:p>
    <w:p>
      <w:pPr>
        <w:pStyle w:val="Heading5"/>
        <w:ind w:left="313"/>
        <w:rPr>
          <w:rFonts w:ascii="Urbanist-Light"/>
          <w:b w:val="0"/>
        </w:rPr>
      </w:pPr>
      <w:r>
        <w:rPr>
          <w:color w:val="231F20"/>
          <w:spacing w:val="-2"/>
        </w:rPr>
        <w:t>Notes</w:t>
      </w:r>
      <w:r>
        <w:rPr>
          <w:rFonts w:ascii="Urbanist-Light"/>
          <w:b w:val="0"/>
          <w:color w:val="231F20"/>
          <w:spacing w:val="-2"/>
        </w:rPr>
        <w:t>:</w:t>
      </w:r>
    </w:p>
    <w:p>
      <w:pPr>
        <w:pStyle w:val="BodyText"/>
        <w:ind w:left="313"/>
        <w:jc w:val="both"/>
      </w:pPr>
      <w:r>
        <w:rPr>
          <w:color w:val="231F20"/>
        </w:rPr>
        <w:t>This was an exploratory session in which we tried to identify what are the main barriers that stand against</w:t>
      </w:r>
      <w:r>
        <w:rPr>
          <w:color w:val="231F20"/>
          <w:spacing w:val="-12"/>
        </w:rPr>
        <w:t> </w:t>
      </w:r>
      <w:r>
        <w:rPr>
          <w:color w:val="231F20"/>
        </w:rPr>
        <w:t>Open</w:t>
      </w:r>
      <w:r>
        <w:rPr>
          <w:color w:val="231F20"/>
          <w:spacing w:val="-11"/>
        </w:rPr>
        <w:t> </w:t>
      </w:r>
      <w:r>
        <w:rPr>
          <w:color w:val="231F20"/>
        </w:rPr>
        <w:t>Source</w:t>
      </w:r>
      <w:r>
        <w:rPr>
          <w:color w:val="231F20"/>
          <w:spacing w:val="-11"/>
        </w:rPr>
        <w:t> </w:t>
      </w:r>
      <w:r>
        <w:rPr>
          <w:color w:val="231F20"/>
        </w:rPr>
        <w:t>and</w:t>
      </w:r>
      <w:r>
        <w:rPr>
          <w:color w:val="231F20"/>
          <w:spacing w:val="-11"/>
        </w:rPr>
        <w:t> </w:t>
      </w:r>
      <w:r>
        <w:rPr>
          <w:color w:val="231F20"/>
        </w:rPr>
        <w:t>Right</w:t>
      </w:r>
      <w:r>
        <w:rPr>
          <w:color w:val="231F20"/>
          <w:spacing w:val="-11"/>
        </w:rPr>
        <w:t> </w:t>
      </w:r>
      <w:r>
        <w:rPr>
          <w:color w:val="231F20"/>
        </w:rPr>
        <w:t>to</w:t>
      </w:r>
      <w:r>
        <w:rPr>
          <w:color w:val="231F20"/>
          <w:spacing w:val="-11"/>
        </w:rPr>
        <w:t> </w:t>
      </w:r>
      <w:r>
        <w:rPr>
          <w:color w:val="231F20"/>
        </w:rPr>
        <w:t>Repair</w:t>
      </w:r>
      <w:r>
        <w:rPr>
          <w:color w:val="231F20"/>
          <w:spacing w:val="-12"/>
        </w:rPr>
        <w:t> </w:t>
      </w:r>
      <w:r>
        <w:rPr>
          <w:color w:val="231F20"/>
          <w:spacing w:val="-2"/>
        </w:rPr>
        <w:t>becoming</w:t>
      </w:r>
    </w:p>
    <w:p>
      <w:pPr>
        <w:pStyle w:val="BodyText"/>
        <w:spacing w:before="92"/>
        <w:ind w:left="200"/>
      </w:pPr>
      <w:r>
        <w:rPr/>
        <w:br w:type="column"/>
      </w:r>
      <w:r>
        <w:rPr>
          <w:color w:val="231F20"/>
        </w:rPr>
        <w:t>the</w:t>
      </w:r>
      <w:r>
        <w:rPr>
          <w:color w:val="231F20"/>
          <w:spacing w:val="-4"/>
        </w:rPr>
        <w:t> </w:t>
      </w:r>
      <w:r>
        <w:rPr>
          <w:color w:val="231F20"/>
          <w:spacing w:val="-4"/>
          <w:w w:val="116"/>
        </w:rPr>
        <w:t>n</w:t>
      </w:r>
      <w:r>
        <w:rPr>
          <w:color w:val="231F20"/>
          <w:spacing w:val="-2"/>
          <w:w w:val="116"/>
        </w:rPr>
        <w:t>orm</w:t>
      </w:r>
      <w:r>
        <w:rPr>
          <w:color w:val="231F20"/>
          <w:spacing w:val="-1"/>
          <w:w w:val="36"/>
        </w:rPr>
        <w:t>�</w:t>
      </w:r>
    </w:p>
    <w:p>
      <w:pPr>
        <w:pStyle w:val="BodyText"/>
      </w:pPr>
    </w:p>
    <w:p>
      <w:pPr>
        <w:pStyle w:val="BodyText"/>
        <w:ind w:left="200" w:right="745"/>
      </w:pPr>
      <w:r>
        <w:rPr>
          <w:color w:val="231F20"/>
        </w:rPr>
        <w:t>The</w:t>
      </w:r>
      <w:r>
        <w:rPr>
          <w:color w:val="231F20"/>
          <w:spacing w:val="-14"/>
        </w:rPr>
        <w:t> </w:t>
      </w:r>
      <w:r>
        <w:rPr>
          <w:color w:val="231F20"/>
        </w:rPr>
        <w:t>main</w:t>
      </w:r>
      <w:r>
        <w:rPr>
          <w:color w:val="231F20"/>
          <w:spacing w:val="-13"/>
        </w:rPr>
        <w:t> </w:t>
      </w:r>
      <w:r>
        <w:rPr>
          <w:color w:val="231F20"/>
        </w:rPr>
        <w:t>culprits</w:t>
      </w:r>
      <w:r>
        <w:rPr>
          <w:color w:val="231F20"/>
          <w:spacing w:val="-13"/>
        </w:rPr>
        <w:t> </w:t>
      </w:r>
      <w:r>
        <w:rPr>
          <w:color w:val="231F20"/>
        </w:rPr>
        <w:t>were</w:t>
      </w:r>
      <w:r>
        <w:rPr>
          <w:color w:val="231F20"/>
          <w:spacing w:val="-13"/>
        </w:rPr>
        <w:t> </w:t>
      </w:r>
      <w:r>
        <w:rPr>
          <w:color w:val="231F20"/>
        </w:rPr>
        <w:t>rather</w:t>
      </w:r>
      <w:r>
        <w:rPr>
          <w:color w:val="231F20"/>
          <w:spacing w:val="-13"/>
        </w:rPr>
        <w:t> </w:t>
      </w:r>
      <w:r>
        <w:rPr>
          <w:color w:val="231F20"/>
        </w:rPr>
        <w:t>obvious: corporate greed</w:t>
      </w:r>
    </w:p>
    <w:p>
      <w:pPr>
        <w:pStyle w:val="BodyText"/>
        <w:ind w:left="200" w:right="2659"/>
      </w:pPr>
      <w:r>
        <w:rPr>
          <w:color w:val="231F20"/>
          <w:spacing w:val="-2"/>
        </w:rPr>
        <w:t>perceived</w:t>
      </w:r>
      <w:r>
        <w:rPr>
          <w:color w:val="231F20"/>
          <w:spacing w:val="-12"/>
        </w:rPr>
        <w:t> </w:t>
      </w:r>
      <w:r>
        <w:rPr>
          <w:color w:val="231F20"/>
          <w:spacing w:val="-2"/>
        </w:rPr>
        <w:t>profitability legitimacy</w:t>
      </w:r>
    </w:p>
    <w:p>
      <w:pPr>
        <w:pStyle w:val="BodyText"/>
        <w:ind w:left="200" w:right="2659"/>
      </w:pPr>
      <w:r>
        <w:rPr>
          <w:color w:val="231F20"/>
        </w:rPr>
        <w:t>liability issues </w:t>
      </w:r>
      <w:r>
        <w:rPr>
          <w:color w:val="231F20"/>
          <w:spacing w:val="-2"/>
        </w:rPr>
        <w:t>misinformation</w:t>
      </w:r>
    </w:p>
    <w:p>
      <w:pPr>
        <w:pStyle w:val="BodyText"/>
        <w:ind w:left="200" w:right="422"/>
        <w:jc w:val="both"/>
      </w:pPr>
      <w:r>
        <w:rPr>
          <w:color w:val="231F20"/>
        </w:rPr>
        <w:t>The</w:t>
      </w:r>
      <w:r>
        <w:rPr>
          <w:color w:val="231F20"/>
          <w:spacing w:val="-5"/>
        </w:rPr>
        <w:t> </w:t>
      </w:r>
      <w:r>
        <w:rPr>
          <w:color w:val="231F20"/>
        </w:rPr>
        <w:t>real</w:t>
      </w:r>
      <w:r>
        <w:rPr>
          <w:color w:val="231F20"/>
          <w:spacing w:val="-5"/>
        </w:rPr>
        <w:t> </w:t>
      </w:r>
      <w:r>
        <w:rPr>
          <w:color w:val="231F20"/>
        </w:rPr>
        <w:t>challenge</w:t>
      </w:r>
      <w:r>
        <w:rPr>
          <w:color w:val="231F20"/>
          <w:spacing w:val="-5"/>
        </w:rPr>
        <w:t> </w:t>
      </w:r>
      <w:r>
        <w:rPr>
          <w:color w:val="231F20"/>
        </w:rPr>
        <w:t>was</w:t>
      </w:r>
      <w:r>
        <w:rPr>
          <w:color w:val="231F20"/>
          <w:spacing w:val="-5"/>
        </w:rPr>
        <w:t> </w:t>
      </w:r>
      <w:r>
        <w:rPr>
          <w:color w:val="231F20"/>
        </w:rPr>
        <w:t>trying</w:t>
      </w:r>
      <w:r>
        <w:rPr>
          <w:color w:val="231F20"/>
          <w:spacing w:val="-5"/>
        </w:rPr>
        <w:t> </w:t>
      </w:r>
      <w:r>
        <w:rPr>
          <w:color w:val="231F20"/>
        </w:rPr>
        <w:t>to</w:t>
      </w:r>
      <w:r>
        <w:rPr>
          <w:color w:val="231F20"/>
          <w:spacing w:val="-5"/>
        </w:rPr>
        <w:t> </w:t>
      </w:r>
      <w:r>
        <w:rPr>
          <w:color w:val="231F20"/>
        </w:rPr>
        <w:t>find</w:t>
      </w:r>
      <w:r>
        <w:rPr>
          <w:color w:val="231F20"/>
          <w:spacing w:val="-5"/>
        </w:rPr>
        <w:t> </w:t>
      </w:r>
      <w:r>
        <w:rPr>
          <w:color w:val="231F20"/>
        </w:rPr>
        <w:t>a</w:t>
      </w:r>
      <w:r>
        <w:rPr>
          <w:color w:val="231F20"/>
          <w:spacing w:val="-5"/>
        </w:rPr>
        <w:t> </w:t>
      </w:r>
      <w:r>
        <w:rPr>
          <w:color w:val="231F20"/>
        </w:rPr>
        <w:t>blocker</w:t>
      </w:r>
      <w:r>
        <w:rPr>
          <w:color w:val="231F20"/>
          <w:spacing w:val="-5"/>
        </w:rPr>
        <w:t> </w:t>
      </w:r>
      <w:r>
        <w:rPr>
          <w:color w:val="231F20"/>
        </w:rPr>
        <w:t>that only applied to one of the movements, and the consensus</w:t>
      </w:r>
      <w:r>
        <w:rPr>
          <w:color w:val="231F20"/>
          <w:spacing w:val="-6"/>
        </w:rPr>
        <w:t> </w:t>
      </w:r>
      <w:r>
        <w:rPr>
          <w:color w:val="231F20"/>
        </w:rPr>
        <w:t>was</w:t>
      </w:r>
      <w:r>
        <w:rPr>
          <w:color w:val="231F20"/>
          <w:spacing w:val="-6"/>
        </w:rPr>
        <w:t> </w:t>
      </w:r>
      <w:r>
        <w:rPr>
          <w:color w:val="231F20"/>
        </w:rPr>
        <w:t>that</w:t>
      </w:r>
      <w:r>
        <w:rPr>
          <w:color w:val="231F20"/>
          <w:spacing w:val="-6"/>
        </w:rPr>
        <w:t> </w:t>
      </w:r>
      <w:r>
        <w:rPr>
          <w:color w:val="231F20"/>
        </w:rPr>
        <w:t>Right</w:t>
      </w:r>
      <w:r>
        <w:rPr>
          <w:color w:val="231F20"/>
          <w:spacing w:val="-6"/>
        </w:rPr>
        <w:t> </w:t>
      </w:r>
      <w:r>
        <w:rPr>
          <w:color w:val="231F20"/>
        </w:rPr>
        <w:t>to</w:t>
      </w:r>
      <w:r>
        <w:rPr>
          <w:color w:val="231F20"/>
          <w:spacing w:val="-6"/>
        </w:rPr>
        <w:t> </w:t>
      </w:r>
      <w:r>
        <w:rPr>
          <w:color w:val="231F20"/>
        </w:rPr>
        <w:t>Repair</w:t>
      </w:r>
      <w:r>
        <w:rPr>
          <w:color w:val="231F20"/>
          <w:spacing w:val="-6"/>
        </w:rPr>
        <w:t> </w:t>
      </w:r>
      <w:r>
        <w:rPr>
          <w:color w:val="231F20"/>
        </w:rPr>
        <w:t>is</w:t>
      </w:r>
      <w:r>
        <w:rPr>
          <w:color w:val="231F20"/>
          <w:spacing w:val="-6"/>
        </w:rPr>
        <w:t> </w:t>
      </w:r>
      <w:r>
        <w:rPr>
          <w:color w:val="231F20"/>
        </w:rPr>
        <w:t>embedded</w:t>
      </w:r>
      <w:r>
        <w:rPr>
          <w:color w:val="231F20"/>
          <w:spacing w:val="-6"/>
        </w:rPr>
        <w:t> </w:t>
      </w:r>
      <w:r>
        <w:rPr>
          <w:color w:val="231F20"/>
        </w:rPr>
        <w:t>in the Open Source philosophy</w:t>
      </w:r>
    </w:p>
    <w:p>
      <w:pPr>
        <w:spacing w:after="0"/>
        <w:jc w:val="both"/>
        <w:sectPr>
          <w:type w:val="continuous"/>
          <w:pgSz w:w="11910" w:h="16840"/>
          <w:pgMar w:header="0" w:footer="548" w:top="0" w:bottom="280" w:left="600" w:right="620"/>
          <w:cols w:num="2" w:equalWidth="0">
            <w:col w:w="5167" w:space="40"/>
            <w:col w:w="5483"/>
          </w:cols>
        </w:sectPr>
      </w:pPr>
    </w:p>
    <w:p>
      <w:pPr>
        <w:pStyle w:val="Heading5"/>
        <w:spacing w:before="99"/>
      </w:pPr>
      <w:r>
        <w:rPr>
          <w:color w:val="231F20"/>
          <w:w w:val="131"/>
        </w:rPr>
        <w:t>8</w:t>
      </w:r>
      <w:r>
        <w:rPr>
          <w:color w:val="231F20"/>
          <w:w w:val="58"/>
        </w:rPr>
        <w:t>�</w:t>
      </w:r>
      <w:r>
        <w:rPr>
          <w:color w:val="231F20"/>
          <w:spacing w:val="-5"/>
          <w:w w:val="94"/>
        </w:rPr>
        <w:t> </w:t>
      </w:r>
      <w:r>
        <w:rPr>
          <w:color w:val="231F20"/>
          <w:w w:val="95"/>
        </w:rPr>
        <w:t>Open</w:t>
      </w:r>
      <w:r>
        <w:rPr>
          <w:color w:val="231F20"/>
          <w:spacing w:val="-4"/>
          <w:w w:val="95"/>
        </w:rPr>
        <w:t> </w:t>
      </w:r>
      <w:r>
        <w:rPr>
          <w:color w:val="231F20"/>
          <w:w w:val="95"/>
        </w:rPr>
        <w:t>Science</w:t>
      </w:r>
      <w:r>
        <w:rPr>
          <w:color w:val="231F20"/>
          <w:spacing w:val="-5"/>
          <w:w w:val="95"/>
        </w:rPr>
        <w:t> </w:t>
      </w:r>
      <w:r>
        <w:rPr>
          <w:color w:val="231F20"/>
          <w:w w:val="95"/>
        </w:rPr>
        <w:t>Hardware</w:t>
      </w:r>
      <w:r>
        <w:rPr>
          <w:color w:val="231F20"/>
          <w:spacing w:val="-4"/>
          <w:w w:val="95"/>
        </w:rPr>
        <w:t> </w:t>
      </w:r>
      <w:r>
        <w:rPr>
          <w:color w:val="231F20"/>
          <w:w w:val="95"/>
        </w:rPr>
        <w:t>-</w:t>
      </w:r>
      <w:r>
        <w:rPr>
          <w:color w:val="231F20"/>
          <w:spacing w:val="-4"/>
          <w:w w:val="95"/>
        </w:rPr>
        <w:t> </w:t>
      </w:r>
      <w:r>
        <w:rPr>
          <w:color w:val="231F20"/>
          <w:spacing w:val="-2"/>
          <w:w w:val="95"/>
        </w:rPr>
        <w:t>Wikipedia</w:t>
      </w:r>
    </w:p>
    <w:p>
      <w:pPr>
        <w:pStyle w:val="BodyText"/>
        <w:spacing w:before="11"/>
        <w:rPr>
          <w:rFonts w:ascii="Urbanist"/>
          <w:b/>
          <w:sz w:val="21"/>
        </w:rPr>
      </w:pPr>
    </w:p>
    <w:p>
      <w:pPr>
        <w:spacing w:before="1"/>
        <w:ind w:left="378" w:right="0" w:firstLine="0"/>
        <w:jc w:val="left"/>
        <w:rPr>
          <w:sz w:val="22"/>
        </w:rPr>
      </w:pPr>
      <w:r>
        <w:rPr>
          <w:rFonts w:ascii="Urbanist"/>
          <w:b/>
          <w:color w:val="231F20"/>
          <w:sz w:val="22"/>
        </w:rPr>
        <w:t>Date</w:t>
      </w:r>
      <w:r>
        <w:rPr>
          <w:color w:val="231F20"/>
          <w:sz w:val="22"/>
        </w:rPr>
        <w:t>:</w:t>
      </w:r>
      <w:r>
        <w:rPr>
          <w:color w:val="231F20"/>
          <w:spacing w:val="-13"/>
          <w:sz w:val="22"/>
        </w:rPr>
        <w:t> </w:t>
      </w:r>
      <w:r>
        <w:rPr>
          <w:color w:val="231F20"/>
          <w:sz w:val="22"/>
        </w:rPr>
        <w:t>2022-10-</w:t>
      </w:r>
      <w:r>
        <w:rPr>
          <w:color w:val="231F20"/>
          <w:spacing w:val="-5"/>
          <w:sz w:val="22"/>
        </w:rPr>
        <w:t>27</w:t>
      </w:r>
    </w:p>
    <w:p>
      <w:pPr>
        <w:spacing w:before="0"/>
        <w:ind w:left="378" w:right="0" w:firstLine="0"/>
        <w:jc w:val="left"/>
        <w:rPr>
          <w:sz w:val="22"/>
        </w:rPr>
      </w:pPr>
      <w:r>
        <w:rPr>
          <w:rFonts w:ascii="Urbanist"/>
          <w:b/>
          <w:color w:val="231F20"/>
          <w:spacing w:val="-2"/>
          <w:sz w:val="22"/>
        </w:rPr>
        <w:t>Time</w:t>
      </w:r>
      <w:r>
        <w:rPr>
          <w:color w:val="231F20"/>
          <w:spacing w:val="-2"/>
          <w:sz w:val="22"/>
        </w:rPr>
        <w:t>:</w:t>
      </w:r>
      <w:r>
        <w:rPr>
          <w:color w:val="231F20"/>
          <w:spacing w:val="-4"/>
          <w:sz w:val="22"/>
        </w:rPr>
        <w:t> </w:t>
      </w:r>
      <w:r>
        <w:rPr>
          <w:color w:val="231F20"/>
          <w:spacing w:val="-2"/>
          <w:sz w:val="22"/>
        </w:rPr>
        <w:t>11:24</w:t>
      </w:r>
    </w:p>
    <w:p>
      <w:pPr>
        <w:spacing w:before="0"/>
        <w:ind w:left="378" w:right="0" w:firstLine="0"/>
        <w:jc w:val="left"/>
        <w:rPr>
          <w:sz w:val="22"/>
        </w:rPr>
      </w:pPr>
      <w:r>
        <w:rPr>
          <w:rFonts w:ascii="Urbanist"/>
          <w:b/>
          <w:color w:val="231F20"/>
          <w:spacing w:val="-2"/>
          <w:sz w:val="22"/>
        </w:rPr>
        <w:t>Place</w:t>
      </w:r>
      <w:r>
        <w:rPr>
          <w:color w:val="231F20"/>
          <w:spacing w:val="-2"/>
          <w:sz w:val="22"/>
        </w:rPr>
        <w:t>:</w:t>
      </w:r>
      <w:r>
        <w:rPr>
          <w:color w:val="231F20"/>
          <w:spacing w:val="-6"/>
          <w:sz w:val="22"/>
        </w:rPr>
        <w:t> </w:t>
      </w:r>
      <w:r>
        <w:rPr>
          <w:color w:val="231F20"/>
          <w:spacing w:val="-2"/>
          <w:sz w:val="22"/>
        </w:rPr>
        <w:t>Tucan</w:t>
      </w:r>
      <w:r>
        <w:rPr>
          <w:color w:val="231F20"/>
          <w:spacing w:val="-7"/>
          <w:sz w:val="22"/>
        </w:rPr>
        <w:t> </w:t>
      </w:r>
      <w:r>
        <w:rPr>
          <w:color w:val="231F20"/>
          <w:spacing w:val="-4"/>
          <w:sz w:val="22"/>
        </w:rPr>
        <w:t>Room</w:t>
      </w:r>
    </w:p>
    <w:p>
      <w:pPr>
        <w:pStyle w:val="BodyText"/>
        <w:ind w:left="378"/>
      </w:pPr>
      <w:r>
        <w:rPr>
          <w:rFonts w:ascii="Urbanist" w:hAnsi="Urbanist" w:cs="Urbanist" w:eastAsia="Urbanist"/>
          <w:b/>
          <w:bCs/>
          <w:color w:val="231F20"/>
          <w:spacing w:val="-2"/>
        </w:rPr>
        <w:t>Facilitator</w:t>
      </w:r>
      <w:r>
        <w:rPr>
          <w:color w:val="231F20"/>
          <w:spacing w:val="-2"/>
        </w:rPr>
        <w:t>:</w:t>
      </w:r>
      <w:r>
        <w:rPr>
          <w:color w:val="231F20"/>
          <w:spacing w:val="-11"/>
        </w:rPr>
        <w:t> </w:t>
      </w:r>
      <w:r>
        <w:rPr>
          <w:color w:val="231F20"/>
          <w:spacing w:val="-2"/>
        </w:rPr>
        <w:t>Tiago</w:t>
      </w:r>
      <w:r>
        <w:rPr>
          <w:color w:val="231F20"/>
          <w:spacing w:val="-11"/>
        </w:rPr>
        <w:t> </w:t>
      </w:r>
      <w:r>
        <w:rPr>
          <w:color w:val="231F20"/>
          <w:spacing w:val="-2"/>
        </w:rPr>
        <w:t>(wiki</w:t>
      </w:r>
      <w:r>
        <w:rPr>
          <w:color w:val="231F20"/>
          <w:spacing w:val="-11"/>
        </w:rPr>
        <w:t> </w:t>
      </w:r>
      <w:r>
        <w:rPr>
          <w:color w:val="231F20"/>
          <w:spacing w:val="-2"/>
        </w:rPr>
        <w:t>nerd),</w:t>
      </w:r>
      <w:r>
        <w:rPr>
          <w:color w:val="231F20"/>
          <w:spacing w:val="-10"/>
        </w:rPr>
        <w:t> </w:t>
      </w:r>
      <w:r>
        <w:rPr>
          <w:color w:val="231F20"/>
          <w:spacing w:val="-2"/>
        </w:rPr>
        <w:t>contact</w:t>
      </w:r>
      <w:r>
        <w:rPr>
          <w:color w:val="231F20"/>
          <w:spacing w:val="-10"/>
        </w:rPr>
        <w:t> </w:t>
      </w:r>
      <w:r>
        <w:rPr>
          <w:color w:val="231F20"/>
          <w:spacing w:val="-2"/>
        </w:rPr>
        <w:t>info:</w:t>
      </w:r>
      <w:r>
        <w:rPr>
          <w:color w:val="231F20"/>
          <w:spacing w:val="-11"/>
        </w:rPr>
        <w:t> </w:t>
      </w:r>
      <w:r>
        <w:rPr>
          <w:color w:val="231F20"/>
          <w:spacing w:val="-2"/>
        </w:rPr>
        <w:t>@lubianat </w:t>
      </w:r>
      <w:r>
        <w:rPr>
          <w:color w:val="231F20"/>
          <w:w w:val="95"/>
        </w:rPr>
        <w:t>(twitter) </w:t>
      </w:r>
      <w:r>
        <w:rPr>
          <w:color w:val="231F20"/>
          <w:w w:val="104"/>
        </w:rPr>
        <w:t>ti</w:t>
      </w:r>
      <w:r>
        <w:rPr>
          <w:color w:val="231F20"/>
          <w:spacing w:val="-2"/>
          <w:w w:val="104"/>
        </w:rPr>
        <w:t>a</w:t>
      </w:r>
      <w:r>
        <w:rPr>
          <w:color w:val="231F20"/>
          <w:w w:val="104"/>
        </w:rPr>
        <w:t>g</w:t>
      </w:r>
      <w:r>
        <w:rPr>
          <w:color w:val="231F20"/>
          <w:spacing w:val="-2"/>
          <w:w w:val="104"/>
        </w:rPr>
        <w:t>o</w:t>
      </w:r>
      <w:r>
        <w:rPr>
          <w:color w:val="231F20"/>
          <w:spacing w:val="1"/>
          <w:w w:val="24"/>
        </w:rPr>
        <w:t>�</w:t>
      </w:r>
      <w:r>
        <w:rPr>
          <w:color w:val="231F20"/>
          <w:spacing w:val="1"/>
          <w:w w:val="104"/>
        </w:rPr>
        <w:t>l</w:t>
      </w:r>
      <w:r>
        <w:rPr>
          <w:color w:val="231F20"/>
          <w:spacing w:val="2"/>
          <w:w w:val="104"/>
        </w:rPr>
        <w:t>u</w:t>
      </w:r>
      <w:r>
        <w:rPr>
          <w:color w:val="231F20"/>
          <w:spacing w:val="-1"/>
          <w:w w:val="104"/>
        </w:rPr>
        <w:t>b</w:t>
      </w:r>
      <w:r>
        <w:rPr>
          <w:color w:val="231F20"/>
          <w:w w:val="104"/>
        </w:rPr>
        <w:t>ia</w:t>
      </w:r>
      <w:r>
        <w:rPr>
          <w:color w:val="231F20"/>
          <w:spacing w:val="-2"/>
          <w:w w:val="104"/>
        </w:rPr>
        <w:t>n</w:t>
      </w:r>
      <w:r>
        <w:rPr>
          <w:color w:val="231F20"/>
          <w:w w:val="104"/>
        </w:rPr>
        <w:t>a</w:t>
      </w:r>
      <w:r>
        <w:rPr>
          <w:color w:val="231F20"/>
          <w:w w:val="24"/>
        </w:rPr>
        <w:t>�</w:t>
      </w:r>
      <w:r>
        <w:rPr>
          <w:color w:val="231F20"/>
          <w:spacing w:val="2"/>
          <w:w w:val="104"/>
        </w:rPr>
        <w:t>a</w:t>
      </w:r>
      <w:r>
        <w:rPr>
          <w:color w:val="231F20"/>
          <w:w w:val="104"/>
        </w:rPr>
        <w:t>l</w:t>
      </w:r>
      <w:r>
        <w:rPr>
          <w:color w:val="231F20"/>
          <w:spacing w:val="-5"/>
          <w:w w:val="104"/>
        </w:rPr>
        <w:t>v</w:t>
      </w:r>
      <w:r>
        <w:rPr>
          <w:color w:val="231F20"/>
          <w:w w:val="104"/>
        </w:rPr>
        <w:t>e</w:t>
      </w:r>
      <w:r>
        <w:rPr>
          <w:color w:val="231F20"/>
          <w:spacing w:val="1"/>
          <w:w w:val="104"/>
        </w:rPr>
        <w:t>s@us</w:t>
      </w:r>
      <w:r>
        <w:rPr>
          <w:color w:val="231F20"/>
          <w:spacing w:val="-2"/>
          <w:w w:val="104"/>
        </w:rPr>
        <w:t>p</w:t>
      </w:r>
      <w:r>
        <w:rPr>
          <w:color w:val="231F20"/>
          <w:spacing w:val="1"/>
          <w:w w:val="24"/>
        </w:rPr>
        <w:t>�</w:t>
      </w:r>
      <w:r>
        <w:rPr>
          <w:color w:val="231F20"/>
          <w:w w:val="104"/>
        </w:rPr>
        <w:t>b</w:t>
      </w:r>
      <w:r>
        <w:rPr>
          <w:color w:val="231F20"/>
          <w:spacing w:val="1"/>
          <w:w w:val="104"/>
        </w:rPr>
        <w:t>r</w:t>
      </w:r>
      <w:r>
        <w:rPr>
          <w:color w:val="231F20"/>
          <w:spacing w:val="-1"/>
          <w:w w:val="94"/>
        </w:rPr>
        <w:t> </w:t>
      </w:r>
      <w:r>
        <w:rPr>
          <w:color w:val="231F20"/>
          <w:w w:val="95"/>
        </w:rPr>
        <w:t>(email) </w:t>
      </w:r>
      <w:r>
        <w:rPr>
          <w:color w:val="231F20"/>
        </w:rPr>
        <w:t>Notetaker:</w:t>
      </w:r>
      <w:r>
        <w:rPr>
          <w:color w:val="231F20"/>
          <w:spacing w:val="-14"/>
        </w:rPr>
        <w:t> </w:t>
      </w:r>
      <w:r>
        <w:rPr>
          <w:color w:val="231F20"/>
        </w:rPr>
        <w:t>Nico</w:t>
      </w:r>
      <w:r>
        <w:rPr>
          <w:color w:val="231F20"/>
          <w:spacing w:val="-13"/>
        </w:rPr>
        <w:t> </w:t>
      </w:r>
      <w:r>
        <w:rPr>
          <w:color w:val="231F20"/>
          <w:w w:val="140"/>
        </w:rPr>
        <w:t>M</w:t>
      </w:r>
      <w:r>
        <w:rPr>
          <w:color w:val="231F20"/>
          <w:w w:val="60"/>
        </w:rPr>
        <w:t>�</w:t>
      </w:r>
      <w:r>
        <w:rPr>
          <w:color w:val="231F20"/>
          <w:spacing w:val="-13"/>
        </w:rPr>
        <w:t> </w:t>
      </w:r>
      <w:r>
        <w:rPr>
          <w:color w:val="231F20"/>
        </w:rPr>
        <w:t>(levadurologist)</w:t>
      </w:r>
    </w:p>
    <w:p>
      <w:pPr>
        <w:pStyle w:val="BodyText"/>
        <w:spacing w:before="11"/>
        <w:rPr>
          <w:sz w:val="21"/>
        </w:rPr>
      </w:pPr>
    </w:p>
    <w:p>
      <w:pPr>
        <w:pStyle w:val="BodyText"/>
        <w:spacing w:before="1"/>
        <w:ind w:left="378"/>
        <w:jc w:val="both"/>
      </w:pPr>
      <w:r>
        <w:rPr>
          <w:rFonts w:ascii="Urbanist"/>
          <w:b/>
          <w:color w:val="231F20"/>
        </w:rPr>
        <w:t>Participants</w:t>
      </w:r>
      <w:r>
        <w:rPr>
          <w:color w:val="231F20"/>
        </w:rPr>
        <w:t>: Marcela (Buenos Aires), Joaquin (Mendoza, estudiante), Andy (Gamboa, dynalab), Dario (Italy/US, volunteer contributor, works at wiki foundation research team), 6 participants</w:t>
      </w:r>
    </w:p>
    <w:p>
      <w:pPr>
        <w:pStyle w:val="BodyText"/>
        <w:spacing w:before="11"/>
        <w:rPr>
          <w:sz w:val="21"/>
        </w:rPr>
      </w:pPr>
    </w:p>
    <w:p>
      <w:pPr>
        <w:pStyle w:val="Heading5"/>
        <w:spacing w:before="1"/>
        <w:rPr>
          <w:rFonts w:ascii="Urbanist-Light"/>
          <w:b w:val="0"/>
        </w:rPr>
      </w:pPr>
      <w:r>
        <w:rPr>
          <w:color w:val="231F20"/>
          <w:spacing w:val="-2"/>
        </w:rPr>
        <w:t>Notes</w:t>
      </w:r>
      <w:r>
        <w:rPr>
          <w:rFonts w:ascii="Urbanist-Light"/>
          <w:b w:val="0"/>
          <w:color w:val="231F20"/>
          <w:spacing w:val="-2"/>
        </w:rPr>
        <w:t>:</w:t>
      </w:r>
    </w:p>
    <w:p>
      <w:pPr>
        <w:pStyle w:val="BodyText"/>
        <w:ind w:left="378" w:firstLine="720"/>
        <w:jc w:val="both"/>
      </w:pPr>
      <w:r>
        <w:rPr>
          <w:color w:val="231F20"/>
        </w:rPr>
        <w:t>Tiago presenta la Wikipedia con su </w:t>
      </w:r>
      <w:r>
        <w:rPr>
          <w:color w:val="231F20"/>
          <w:w w:val="105"/>
        </w:rPr>
        <w:t>c</w:t>
      </w:r>
      <w:r>
        <w:rPr>
          <w:color w:val="231F20"/>
          <w:w w:val="106"/>
        </w:rPr>
        <w:t>om</w:t>
      </w:r>
      <w:r>
        <w:rPr>
          <w:color w:val="231F20"/>
          <w:spacing w:val="-1"/>
          <w:w w:val="106"/>
        </w:rPr>
        <w:t>p</w:t>
      </w:r>
      <w:r>
        <w:rPr>
          <w:color w:val="231F20"/>
          <w:spacing w:val="1"/>
          <w:w w:val="106"/>
        </w:rPr>
        <w:t>u</w:t>
      </w:r>
      <w:r>
        <w:rPr>
          <w:color w:val="231F20"/>
          <w:spacing w:val="-3"/>
          <w:w w:val="106"/>
        </w:rPr>
        <w:t>t</w:t>
      </w:r>
      <w:r>
        <w:rPr>
          <w:color w:val="231F20"/>
          <w:spacing w:val="-2"/>
          <w:w w:val="106"/>
        </w:rPr>
        <w:t>a</w:t>
      </w:r>
      <w:r>
        <w:rPr>
          <w:color w:val="231F20"/>
          <w:w w:val="106"/>
        </w:rPr>
        <w:t>do</w:t>
      </w:r>
      <w:r>
        <w:rPr>
          <w:color w:val="231F20"/>
          <w:spacing w:val="-7"/>
          <w:w w:val="106"/>
        </w:rPr>
        <w:t>r</w:t>
      </w:r>
      <w:r>
        <w:rPr>
          <w:color w:val="231F20"/>
          <w:w w:val="106"/>
        </w:rPr>
        <w:t>a</w:t>
      </w:r>
      <w:r>
        <w:rPr>
          <w:color w:val="231F20"/>
          <w:spacing w:val="1"/>
          <w:w w:val="26"/>
        </w:rPr>
        <w:t>�</w:t>
      </w:r>
      <w:r>
        <w:rPr>
          <w:color w:val="231F20"/>
          <w:spacing w:val="-1"/>
          <w:w w:val="99"/>
        </w:rPr>
        <w:t> </w:t>
      </w:r>
      <w:r>
        <w:rPr>
          <w:color w:val="231F20"/>
        </w:rPr>
        <w:t>Se puede editar fácilmente desde una computadora, pero también desde el celular con </w:t>
      </w:r>
      <w:r>
        <w:rPr>
          <w:color w:val="231F20"/>
          <w:spacing w:val="1"/>
          <w:w w:val="106"/>
        </w:rPr>
        <w:t>l</w:t>
      </w:r>
      <w:r>
        <w:rPr>
          <w:color w:val="231F20"/>
          <w:w w:val="106"/>
        </w:rPr>
        <w:t>imi</w:t>
      </w:r>
      <w:r>
        <w:rPr>
          <w:color w:val="231F20"/>
          <w:spacing w:val="-3"/>
          <w:w w:val="106"/>
        </w:rPr>
        <w:t>t</w:t>
      </w:r>
      <w:r>
        <w:rPr>
          <w:color w:val="231F20"/>
          <w:spacing w:val="-2"/>
          <w:w w:val="106"/>
        </w:rPr>
        <w:t>a</w:t>
      </w:r>
      <w:r>
        <w:rPr>
          <w:color w:val="231F20"/>
          <w:spacing w:val="-1"/>
          <w:w w:val="105"/>
        </w:rPr>
        <w:t>c</w:t>
      </w:r>
      <w:r>
        <w:rPr>
          <w:color w:val="231F20"/>
          <w:w w:val="106"/>
        </w:rPr>
        <w:t>io</w:t>
      </w:r>
      <w:r>
        <w:rPr>
          <w:color w:val="231F20"/>
          <w:spacing w:val="-2"/>
          <w:w w:val="106"/>
        </w:rPr>
        <w:t>n</w:t>
      </w:r>
      <w:r>
        <w:rPr>
          <w:color w:val="231F20"/>
          <w:w w:val="106"/>
        </w:rPr>
        <w:t>es</w:t>
      </w:r>
      <w:r>
        <w:rPr>
          <w:color w:val="231F20"/>
          <w:spacing w:val="1"/>
          <w:w w:val="26"/>
        </w:rPr>
        <w:t>�</w:t>
      </w:r>
    </w:p>
    <w:p>
      <w:pPr>
        <w:pStyle w:val="BodyText"/>
        <w:ind w:left="378" w:firstLine="720"/>
        <w:jc w:val="both"/>
      </w:pPr>
      <w:r>
        <w:rPr>
          <w:color w:val="231F20"/>
          <w:spacing w:val="-2"/>
        </w:rPr>
        <w:t>Hablamos</w:t>
      </w:r>
      <w:r>
        <w:rPr>
          <w:color w:val="231F20"/>
          <w:spacing w:val="-12"/>
        </w:rPr>
        <w:t> </w:t>
      </w:r>
      <w:r>
        <w:rPr>
          <w:color w:val="231F20"/>
          <w:spacing w:val="-2"/>
        </w:rPr>
        <w:t>sobre</w:t>
      </w:r>
      <w:r>
        <w:rPr>
          <w:color w:val="231F20"/>
          <w:spacing w:val="-11"/>
        </w:rPr>
        <w:t> </w:t>
      </w:r>
      <w:r>
        <w:rPr>
          <w:color w:val="231F20"/>
          <w:spacing w:val="-2"/>
        </w:rPr>
        <w:t>la</w:t>
      </w:r>
      <w:r>
        <w:rPr>
          <w:color w:val="231F20"/>
          <w:spacing w:val="-11"/>
        </w:rPr>
        <w:t> </w:t>
      </w:r>
      <w:r>
        <w:rPr>
          <w:color w:val="231F20"/>
          <w:spacing w:val="-2"/>
        </w:rPr>
        <w:t>desigualdad</w:t>
      </w:r>
      <w:r>
        <w:rPr>
          <w:color w:val="231F20"/>
          <w:spacing w:val="-11"/>
        </w:rPr>
        <w:t> </w:t>
      </w:r>
      <w:r>
        <w:rPr>
          <w:color w:val="231F20"/>
          <w:spacing w:val="-2"/>
        </w:rPr>
        <w:t>de</w:t>
      </w:r>
      <w:r>
        <w:rPr>
          <w:color w:val="231F20"/>
          <w:spacing w:val="-11"/>
        </w:rPr>
        <w:t> </w:t>
      </w:r>
      <w:r>
        <w:rPr>
          <w:color w:val="231F20"/>
          <w:spacing w:val="-2"/>
        </w:rPr>
        <w:t>cantidad </w:t>
      </w:r>
      <w:r>
        <w:rPr>
          <w:color w:val="231F20"/>
        </w:rPr>
        <w:t>y calidad de artículos en diferentes </w:t>
      </w:r>
      <w:r>
        <w:rPr>
          <w:color w:val="231F20"/>
          <w:w w:val="110"/>
        </w:rPr>
        <w:t>idio</w:t>
      </w:r>
      <w:r>
        <w:rPr>
          <w:color w:val="231F20"/>
          <w:spacing w:val="-2"/>
          <w:w w:val="110"/>
        </w:rPr>
        <w:t>m</w:t>
      </w:r>
      <w:r>
        <w:rPr>
          <w:color w:val="231F20"/>
          <w:w w:val="110"/>
        </w:rPr>
        <w:t>a</w:t>
      </w:r>
      <w:r>
        <w:rPr>
          <w:color w:val="231F20"/>
          <w:spacing w:val="1"/>
          <w:w w:val="110"/>
        </w:rPr>
        <w:t>s</w:t>
      </w:r>
      <w:r>
        <w:rPr>
          <w:color w:val="231F20"/>
          <w:spacing w:val="1"/>
          <w:w w:val="30"/>
        </w:rPr>
        <w:t>�</w:t>
      </w:r>
    </w:p>
    <w:p>
      <w:pPr>
        <w:pStyle w:val="BodyText"/>
        <w:ind w:left="378" w:firstLine="720"/>
        <w:jc w:val="both"/>
      </w:pPr>
      <w:r>
        <w:rPr>
          <w:color w:val="231F20"/>
        </w:rPr>
        <w:t>Crear una cuenta es muy fácil, no es necesario ni un </w:t>
      </w:r>
      <w:r>
        <w:rPr>
          <w:color w:val="231F20"/>
          <w:spacing w:val="-1"/>
          <w:w w:val="113"/>
        </w:rPr>
        <w:t>e</w:t>
      </w:r>
      <w:r>
        <w:rPr>
          <w:color w:val="231F20"/>
          <w:spacing w:val="-3"/>
          <w:w w:val="113"/>
        </w:rPr>
        <w:t>m</w:t>
      </w:r>
      <w:r>
        <w:rPr>
          <w:color w:val="231F20"/>
          <w:spacing w:val="-1"/>
          <w:w w:val="113"/>
        </w:rPr>
        <w:t>a</w:t>
      </w:r>
      <w:r>
        <w:rPr>
          <w:color w:val="231F20"/>
          <w:w w:val="113"/>
        </w:rPr>
        <w:t>il</w:t>
      </w:r>
      <w:r>
        <w:rPr>
          <w:color w:val="231F20"/>
          <w:w w:val="33"/>
        </w:rPr>
        <w:t>�</w:t>
      </w:r>
    </w:p>
    <w:p>
      <w:pPr>
        <w:pStyle w:val="BodyText"/>
        <w:ind w:left="378" w:firstLine="720"/>
        <w:jc w:val="both"/>
      </w:pPr>
      <w:r>
        <w:rPr>
          <w:color w:val="231F20"/>
        </w:rPr>
        <w:t>Entramos al sitio del “Open Design Movement”</w:t>
      </w:r>
      <w:r>
        <w:rPr>
          <w:color w:val="231F20"/>
          <w:spacing w:val="40"/>
        </w:rPr>
        <w:t> </w:t>
      </w:r>
      <w:r>
        <w:rPr>
          <w:color w:val="231F20"/>
        </w:rPr>
        <w:t>en</w:t>
      </w:r>
      <w:r>
        <w:rPr>
          <w:color w:val="231F20"/>
          <w:spacing w:val="40"/>
        </w:rPr>
        <w:t> </w:t>
      </w:r>
      <w:r>
        <w:rPr>
          <w:color w:val="231F20"/>
        </w:rPr>
        <w:t>inglés,</w:t>
      </w:r>
      <w:r>
        <w:rPr>
          <w:color w:val="231F20"/>
          <w:spacing w:val="40"/>
        </w:rPr>
        <w:t> </w:t>
      </w:r>
      <w:r>
        <w:rPr>
          <w:color w:val="231F20"/>
        </w:rPr>
        <w:t>y</w:t>
      </w:r>
      <w:r>
        <w:rPr>
          <w:color w:val="231F20"/>
          <w:spacing w:val="40"/>
        </w:rPr>
        <w:t> </w:t>
      </w:r>
      <w:r>
        <w:rPr>
          <w:color w:val="231F20"/>
        </w:rPr>
        <w:t>vimos</w:t>
      </w:r>
      <w:r>
        <w:rPr>
          <w:color w:val="231F20"/>
          <w:spacing w:val="40"/>
        </w:rPr>
        <w:t> </w:t>
      </w:r>
      <w:r>
        <w:rPr>
          <w:color w:val="231F20"/>
        </w:rPr>
        <w:t>la</w:t>
      </w:r>
      <w:r>
        <w:rPr>
          <w:color w:val="231F20"/>
          <w:spacing w:val="40"/>
        </w:rPr>
        <w:t> </w:t>
      </w:r>
      <w:r>
        <w:rPr>
          <w:color w:val="231F20"/>
        </w:rPr>
        <w:t>diferencia</w:t>
      </w:r>
      <w:r>
        <w:rPr>
          <w:color w:val="231F20"/>
          <w:spacing w:val="40"/>
        </w:rPr>
        <w:t> </w:t>
      </w:r>
      <w:r>
        <w:rPr>
          <w:color w:val="231F20"/>
        </w:rPr>
        <w:t>con el artículo en </w:t>
      </w:r>
      <w:r>
        <w:rPr>
          <w:color w:val="231F20"/>
          <w:w w:val="110"/>
        </w:rPr>
        <w:t>e</w:t>
      </w:r>
      <w:r>
        <w:rPr>
          <w:color w:val="231F20"/>
          <w:spacing w:val="1"/>
          <w:w w:val="110"/>
        </w:rPr>
        <w:t>s</w:t>
      </w:r>
      <w:r>
        <w:rPr>
          <w:color w:val="231F20"/>
          <w:spacing w:val="-2"/>
          <w:w w:val="110"/>
        </w:rPr>
        <w:t>p</w:t>
      </w:r>
      <w:r>
        <w:rPr>
          <w:color w:val="231F20"/>
          <w:w w:val="110"/>
        </w:rPr>
        <w:t>a</w:t>
      </w:r>
      <w:r>
        <w:rPr>
          <w:color w:val="231F20"/>
          <w:spacing w:val="-2"/>
          <w:w w:val="110"/>
        </w:rPr>
        <w:t>ñ</w:t>
      </w:r>
      <w:r>
        <w:rPr>
          <w:color w:val="231F20"/>
          <w:spacing w:val="-1"/>
          <w:w w:val="110"/>
        </w:rPr>
        <w:t>o</w:t>
      </w:r>
      <w:r>
        <w:rPr>
          <w:color w:val="231F20"/>
          <w:spacing w:val="1"/>
          <w:w w:val="110"/>
        </w:rPr>
        <w:t>l</w:t>
      </w:r>
      <w:r>
        <w:rPr>
          <w:color w:val="231F20"/>
          <w:spacing w:val="1"/>
          <w:w w:val="30"/>
        </w:rPr>
        <w:t>�</w:t>
      </w:r>
      <w:r>
        <w:rPr>
          <w:color w:val="231F20"/>
          <w:spacing w:val="-1"/>
        </w:rPr>
        <w:t> </w:t>
      </w:r>
      <w:r>
        <w:rPr>
          <w:color w:val="231F20"/>
        </w:rPr>
        <w:t>El artículo en español tiene menos</w:t>
      </w:r>
      <w:r>
        <w:rPr>
          <w:color w:val="231F20"/>
          <w:spacing w:val="-7"/>
        </w:rPr>
        <w:t> </w:t>
      </w:r>
      <w:r>
        <w:rPr>
          <w:color w:val="231F20"/>
          <w:w w:val="107"/>
        </w:rPr>
        <w:t>c</w:t>
      </w:r>
      <w:r>
        <w:rPr>
          <w:color w:val="231F20"/>
          <w:w w:val="108"/>
        </w:rPr>
        <w:t>o</w:t>
      </w:r>
      <w:r>
        <w:rPr>
          <w:color w:val="231F20"/>
          <w:spacing w:val="1"/>
          <w:w w:val="108"/>
        </w:rPr>
        <w:t>n</w:t>
      </w:r>
      <w:r>
        <w:rPr>
          <w:color w:val="231F20"/>
          <w:spacing w:val="-3"/>
          <w:w w:val="108"/>
        </w:rPr>
        <w:t>t</w:t>
      </w:r>
      <w:r>
        <w:rPr>
          <w:color w:val="231F20"/>
          <w:w w:val="108"/>
        </w:rPr>
        <w:t>e</w:t>
      </w:r>
      <w:r>
        <w:rPr>
          <w:color w:val="231F20"/>
          <w:spacing w:val="1"/>
          <w:w w:val="108"/>
        </w:rPr>
        <w:t>n</w:t>
      </w:r>
      <w:r>
        <w:rPr>
          <w:color w:val="231F20"/>
          <w:w w:val="108"/>
        </w:rPr>
        <w:t>id</w:t>
      </w:r>
      <w:r>
        <w:rPr>
          <w:color w:val="231F20"/>
          <w:spacing w:val="-2"/>
          <w:w w:val="108"/>
        </w:rPr>
        <w:t>o</w:t>
      </w:r>
      <w:r>
        <w:rPr>
          <w:color w:val="231F20"/>
          <w:spacing w:val="1"/>
          <w:w w:val="28"/>
        </w:rPr>
        <w:t>�</w:t>
      </w:r>
      <w:r>
        <w:rPr>
          <w:color w:val="231F20"/>
          <w:spacing w:val="-5"/>
          <w:w w:val="99"/>
        </w:rPr>
        <w:t> </w:t>
      </w:r>
      <w:r>
        <w:rPr>
          <w:color w:val="231F20"/>
        </w:rPr>
        <w:t>La</w:t>
      </w:r>
      <w:r>
        <w:rPr>
          <w:color w:val="231F20"/>
          <w:spacing w:val="-7"/>
        </w:rPr>
        <w:t> </w:t>
      </w:r>
      <w:r>
        <w:rPr>
          <w:color w:val="231F20"/>
        </w:rPr>
        <w:t>página</w:t>
      </w:r>
      <w:r>
        <w:rPr>
          <w:color w:val="231F20"/>
          <w:spacing w:val="-7"/>
        </w:rPr>
        <w:t> </w:t>
      </w:r>
      <w:r>
        <w:rPr>
          <w:color w:val="231F20"/>
        </w:rPr>
        <w:t>de</w:t>
      </w:r>
      <w:r>
        <w:rPr>
          <w:color w:val="231F20"/>
          <w:spacing w:val="-7"/>
        </w:rPr>
        <w:t> </w:t>
      </w:r>
      <w:r>
        <w:rPr>
          <w:color w:val="231F20"/>
        </w:rPr>
        <w:t>“Open</w:t>
      </w:r>
      <w:r>
        <w:rPr>
          <w:color w:val="231F20"/>
          <w:spacing w:val="-7"/>
        </w:rPr>
        <w:t> </w:t>
      </w:r>
      <w:r>
        <w:rPr>
          <w:color w:val="231F20"/>
        </w:rPr>
        <w:t>Hardware” es más similar entre </w:t>
      </w:r>
      <w:r>
        <w:rPr>
          <w:color w:val="231F20"/>
          <w:w w:val="110"/>
        </w:rPr>
        <w:t>idio</w:t>
      </w:r>
      <w:r>
        <w:rPr>
          <w:color w:val="231F20"/>
          <w:spacing w:val="-2"/>
          <w:w w:val="110"/>
        </w:rPr>
        <w:t>m</w:t>
      </w:r>
      <w:r>
        <w:rPr>
          <w:color w:val="231F20"/>
          <w:w w:val="110"/>
        </w:rPr>
        <w:t>a</w:t>
      </w:r>
      <w:r>
        <w:rPr>
          <w:color w:val="231F20"/>
          <w:spacing w:val="1"/>
          <w:w w:val="110"/>
        </w:rPr>
        <w:t>s</w:t>
      </w:r>
      <w:r>
        <w:rPr>
          <w:color w:val="231F20"/>
          <w:spacing w:val="1"/>
          <w:w w:val="30"/>
        </w:rPr>
        <w:t>�</w:t>
      </w:r>
    </w:p>
    <w:p>
      <w:pPr>
        <w:pStyle w:val="BodyText"/>
        <w:ind w:left="378"/>
        <w:jc w:val="both"/>
      </w:pPr>
      <w:r>
        <w:rPr>
          <w:color w:val="231F20"/>
        </w:rPr>
        <w:t>(Tiago presents Wikipedia with his </w:t>
      </w:r>
      <w:r>
        <w:rPr>
          <w:color w:val="231F20"/>
          <w:w w:val="108"/>
        </w:rPr>
        <w:t>c</w:t>
      </w:r>
      <w:r>
        <w:rPr>
          <w:color w:val="231F20"/>
          <w:w w:val="109"/>
        </w:rPr>
        <w:t>om</w:t>
      </w:r>
      <w:r>
        <w:rPr>
          <w:color w:val="231F20"/>
          <w:spacing w:val="-1"/>
          <w:w w:val="109"/>
        </w:rPr>
        <w:t>p</w:t>
      </w:r>
      <w:r>
        <w:rPr>
          <w:color w:val="231F20"/>
          <w:spacing w:val="1"/>
          <w:w w:val="109"/>
        </w:rPr>
        <w:t>u</w:t>
      </w:r>
      <w:r>
        <w:rPr>
          <w:color w:val="231F20"/>
          <w:spacing w:val="-3"/>
          <w:w w:val="109"/>
        </w:rPr>
        <w:t>t</w:t>
      </w:r>
      <w:r>
        <w:rPr>
          <w:color w:val="231F20"/>
          <w:w w:val="109"/>
        </w:rPr>
        <w:t>e</w:t>
      </w:r>
      <w:r>
        <w:rPr>
          <w:color w:val="231F20"/>
          <w:spacing w:val="-6"/>
          <w:w w:val="109"/>
        </w:rPr>
        <w:t>r</w:t>
      </w:r>
      <w:r>
        <w:rPr>
          <w:color w:val="231F20"/>
          <w:spacing w:val="1"/>
          <w:w w:val="29"/>
        </w:rPr>
        <w:t>�</w:t>
      </w:r>
      <w:r>
        <w:rPr>
          <w:color w:val="231F20"/>
          <w:spacing w:val="-1"/>
        </w:rPr>
        <w:t> </w:t>
      </w:r>
      <w:r>
        <w:rPr>
          <w:color w:val="231F20"/>
        </w:rPr>
        <w:t>You can edit it easily from a computer, but also from your mobile phone with </w:t>
      </w:r>
      <w:r>
        <w:rPr>
          <w:color w:val="231F20"/>
          <w:w w:val="106"/>
        </w:rPr>
        <w:t>l</w:t>
      </w:r>
      <w:r>
        <w:rPr>
          <w:color w:val="231F20"/>
          <w:spacing w:val="-1"/>
          <w:w w:val="106"/>
        </w:rPr>
        <w:t>imi</w:t>
      </w:r>
      <w:r>
        <w:rPr>
          <w:color w:val="231F20"/>
          <w:spacing w:val="-4"/>
          <w:w w:val="106"/>
        </w:rPr>
        <w:t>t</w:t>
      </w:r>
      <w:r>
        <w:rPr>
          <w:color w:val="231F20"/>
          <w:spacing w:val="-1"/>
          <w:w w:val="106"/>
        </w:rPr>
        <w:t>atio</w:t>
      </w:r>
      <w:r>
        <w:rPr>
          <w:color w:val="231F20"/>
          <w:w w:val="106"/>
        </w:rPr>
        <w:t>ns</w:t>
      </w:r>
      <w:r>
        <w:rPr>
          <w:color w:val="231F20"/>
          <w:w w:val="26"/>
        </w:rPr>
        <w:t>�</w:t>
      </w:r>
    </w:p>
    <w:p>
      <w:pPr>
        <w:pStyle w:val="BodyText"/>
        <w:ind w:left="1098"/>
        <w:jc w:val="both"/>
      </w:pPr>
      <w:r>
        <w:rPr>
          <w:color w:val="231F20"/>
        </w:rPr>
        <w:t>We</w:t>
      </w:r>
      <w:r>
        <w:rPr>
          <w:color w:val="231F20"/>
          <w:spacing w:val="58"/>
        </w:rPr>
        <w:t> </w:t>
      </w:r>
      <w:r>
        <w:rPr>
          <w:color w:val="231F20"/>
        </w:rPr>
        <w:t>talk</w:t>
      </w:r>
      <w:r>
        <w:rPr>
          <w:color w:val="231F20"/>
          <w:spacing w:val="59"/>
        </w:rPr>
        <w:t> </w:t>
      </w:r>
      <w:r>
        <w:rPr>
          <w:color w:val="231F20"/>
        </w:rPr>
        <w:t>about</w:t>
      </w:r>
      <w:r>
        <w:rPr>
          <w:color w:val="231F20"/>
          <w:spacing w:val="58"/>
        </w:rPr>
        <w:t> </w:t>
      </w:r>
      <w:r>
        <w:rPr>
          <w:color w:val="231F20"/>
        </w:rPr>
        <w:t>the</w:t>
      </w:r>
      <w:r>
        <w:rPr>
          <w:color w:val="231F20"/>
          <w:spacing w:val="59"/>
        </w:rPr>
        <w:t> </w:t>
      </w:r>
      <w:r>
        <w:rPr>
          <w:color w:val="231F20"/>
        </w:rPr>
        <w:t>unequal</w:t>
      </w:r>
      <w:r>
        <w:rPr>
          <w:color w:val="231F20"/>
          <w:spacing w:val="58"/>
        </w:rPr>
        <w:t> </w:t>
      </w:r>
      <w:r>
        <w:rPr>
          <w:color w:val="231F20"/>
        </w:rPr>
        <w:t>quantity</w:t>
      </w:r>
      <w:r>
        <w:rPr>
          <w:color w:val="231F20"/>
          <w:spacing w:val="59"/>
        </w:rPr>
        <w:t> </w:t>
      </w:r>
      <w:r>
        <w:rPr>
          <w:color w:val="231F20"/>
          <w:spacing w:val="-5"/>
        </w:rPr>
        <w:t>and</w:t>
      </w:r>
    </w:p>
    <w:p>
      <w:pPr>
        <w:pStyle w:val="BodyText"/>
        <w:spacing w:before="99"/>
        <w:ind w:left="199"/>
        <w:jc w:val="both"/>
      </w:pPr>
      <w:r>
        <w:rPr/>
        <w:br w:type="column"/>
      </w:r>
      <w:r>
        <w:rPr>
          <w:color w:val="231F20"/>
        </w:rPr>
        <w:t>quality</w:t>
      </w:r>
      <w:r>
        <w:rPr>
          <w:color w:val="231F20"/>
          <w:spacing w:val="-5"/>
        </w:rPr>
        <w:t> </w:t>
      </w:r>
      <w:r>
        <w:rPr>
          <w:color w:val="231F20"/>
        </w:rPr>
        <w:t>of</w:t>
      </w:r>
      <w:r>
        <w:rPr>
          <w:color w:val="231F20"/>
          <w:spacing w:val="-5"/>
        </w:rPr>
        <w:t> </w:t>
      </w:r>
      <w:r>
        <w:rPr>
          <w:color w:val="231F20"/>
        </w:rPr>
        <w:t>articles</w:t>
      </w:r>
      <w:r>
        <w:rPr>
          <w:color w:val="231F20"/>
          <w:spacing w:val="-5"/>
        </w:rPr>
        <w:t> </w:t>
      </w:r>
      <w:r>
        <w:rPr>
          <w:color w:val="231F20"/>
        </w:rPr>
        <w:t>in</w:t>
      </w:r>
      <w:r>
        <w:rPr>
          <w:color w:val="231F20"/>
          <w:spacing w:val="-5"/>
        </w:rPr>
        <w:t> </w:t>
      </w:r>
      <w:r>
        <w:rPr>
          <w:color w:val="231F20"/>
        </w:rPr>
        <w:t>different</w:t>
      </w:r>
      <w:r>
        <w:rPr>
          <w:color w:val="231F20"/>
          <w:spacing w:val="-5"/>
        </w:rPr>
        <w:t> </w:t>
      </w:r>
      <w:r>
        <w:rPr>
          <w:color w:val="231F20"/>
          <w:spacing w:val="-2"/>
          <w:w w:val="108"/>
        </w:rPr>
        <w:t>la</w:t>
      </w:r>
      <w:r>
        <w:rPr>
          <w:color w:val="231F20"/>
          <w:spacing w:val="-4"/>
          <w:w w:val="108"/>
        </w:rPr>
        <w:t>n</w:t>
      </w:r>
      <w:r>
        <w:rPr>
          <w:color w:val="231F20"/>
          <w:spacing w:val="-2"/>
          <w:w w:val="108"/>
        </w:rPr>
        <w:t>gu</w:t>
      </w:r>
      <w:r>
        <w:rPr>
          <w:color w:val="231F20"/>
          <w:spacing w:val="-4"/>
          <w:w w:val="108"/>
        </w:rPr>
        <w:t>a</w:t>
      </w:r>
      <w:r>
        <w:rPr>
          <w:color w:val="231F20"/>
          <w:spacing w:val="-2"/>
          <w:w w:val="108"/>
        </w:rPr>
        <w:t>ge</w:t>
      </w:r>
      <w:r>
        <w:rPr>
          <w:color w:val="231F20"/>
          <w:spacing w:val="-1"/>
          <w:w w:val="108"/>
        </w:rPr>
        <w:t>s</w:t>
      </w:r>
      <w:r>
        <w:rPr>
          <w:color w:val="231F20"/>
          <w:spacing w:val="-1"/>
          <w:w w:val="28"/>
        </w:rPr>
        <w:t>�</w:t>
      </w:r>
    </w:p>
    <w:p>
      <w:pPr>
        <w:pStyle w:val="BodyText"/>
        <w:ind w:left="199" w:right="357" w:firstLine="720"/>
        <w:jc w:val="both"/>
      </w:pPr>
      <w:r>
        <w:rPr>
          <w:color w:val="231F20"/>
        </w:rPr>
        <w:t>Creating an account is very easy, you don’t even need an email </w:t>
      </w:r>
      <w:r>
        <w:rPr>
          <w:color w:val="231F20"/>
          <w:spacing w:val="-2"/>
          <w:w w:val="110"/>
        </w:rPr>
        <w:t>a</w:t>
      </w:r>
      <w:r>
        <w:rPr>
          <w:color w:val="231F20"/>
          <w:w w:val="110"/>
        </w:rPr>
        <w:t>dd</w:t>
      </w:r>
      <w:r>
        <w:rPr>
          <w:color w:val="231F20"/>
          <w:spacing w:val="-7"/>
          <w:w w:val="110"/>
        </w:rPr>
        <w:t>r</w:t>
      </w:r>
      <w:r>
        <w:rPr>
          <w:color w:val="231F20"/>
          <w:w w:val="110"/>
        </w:rPr>
        <w:t>e</w:t>
      </w:r>
      <w:r>
        <w:rPr>
          <w:color w:val="231F20"/>
          <w:spacing w:val="1"/>
          <w:w w:val="110"/>
        </w:rPr>
        <w:t>ss</w:t>
      </w:r>
      <w:r>
        <w:rPr>
          <w:color w:val="231F20"/>
          <w:spacing w:val="1"/>
          <w:w w:val="30"/>
        </w:rPr>
        <w:t>�</w:t>
      </w:r>
    </w:p>
    <w:p>
      <w:pPr>
        <w:pStyle w:val="BodyText"/>
        <w:ind w:left="199" w:right="356" w:firstLine="720"/>
        <w:jc w:val="both"/>
      </w:pPr>
      <w:r>
        <w:rPr>
          <w:color w:val="231F20"/>
        </w:rPr>
        <w:t>We went to the “Open Design Movement” site</w:t>
      </w:r>
      <w:r>
        <w:rPr>
          <w:color w:val="231F20"/>
          <w:spacing w:val="40"/>
        </w:rPr>
        <w:t> </w:t>
      </w:r>
      <w:r>
        <w:rPr>
          <w:color w:val="231F20"/>
        </w:rPr>
        <w:t>in</w:t>
      </w:r>
      <w:r>
        <w:rPr>
          <w:color w:val="231F20"/>
          <w:spacing w:val="40"/>
        </w:rPr>
        <w:t> </w:t>
      </w:r>
      <w:r>
        <w:rPr>
          <w:color w:val="231F20"/>
        </w:rPr>
        <w:t>English,</w:t>
      </w:r>
      <w:r>
        <w:rPr>
          <w:color w:val="231F20"/>
          <w:spacing w:val="40"/>
        </w:rPr>
        <w:t> </w:t>
      </w:r>
      <w:r>
        <w:rPr>
          <w:color w:val="231F20"/>
        </w:rPr>
        <w:t>and</w:t>
      </w:r>
      <w:r>
        <w:rPr>
          <w:color w:val="231F20"/>
          <w:spacing w:val="40"/>
        </w:rPr>
        <w:t> </w:t>
      </w:r>
      <w:r>
        <w:rPr>
          <w:color w:val="231F20"/>
        </w:rPr>
        <w:t>we</w:t>
      </w:r>
      <w:r>
        <w:rPr>
          <w:color w:val="231F20"/>
          <w:spacing w:val="40"/>
        </w:rPr>
        <w:t> </w:t>
      </w:r>
      <w:r>
        <w:rPr>
          <w:color w:val="231F20"/>
        </w:rPr>
        <w:t>saw</w:t>
      </w:r>
      <w:r>
        <w:rPr>
          <w:color w:val="231F20"/>
          <w:spacing w:val="40"/>
        </w:rPr>
        <w:t> </w:t>
      </w:r>
      <w:r>
        <w:rPr>
          <w:color w:val="231F20"/>
        </w:rPr>
        <w:t>the</w:t>
      </w:r>
      <w:r>
        <w:rPr>
          <w:color w:val="231F20"/>
          <w:spacing w:val="40"/>
        </w:rPr>
        <w:t> </w:t>
      </w:r>
      <w:r>
        <w:rPr>
          <w:color w:val="231F20"/>
        </w:rPr>
        <w:t>difference</w:t>
      </w:r>
      <w:r>
        <w:rPr>
          <w:color w:val="231F20"/>
          <w:spacing w:val="40"/>
        </w:rPr>
        <w:t> </w:t>
      </w:r>
      <w:r>
        <w:rPr>
          <w:color w:val="231F20"/>
        </w:rPr>
        <w:t>with the article in </w:t>
      </w:r>
      <w:r>
        <w:rPr>
          <w:color w:val="231F20"/>
          <w:spacing w:val="-1"/>
          <w:w w:val="110"/>
        </w:rPr>
        <w:t>S</w:t>
      </w:r>
      <w:r>
        <w:rPr>
          <w:color w:val="231F20"/>
          <w:spacing w:val="-3"/>
          <w:w w:val="110"/>
        </w:rPr>
        <w:t>p</w:t>
      </w:r>
      <w:r>
        <w:rPr>
          <w:color w:val="231F20"/>
          <w:spacing w:val="-1"/>
          <w:w w:val="110"/>
        </w:rPr>
        <w:t>ani</w:t>
      </w:r>
      <w:r>
        <w:rPr>
          <w:color w:val="231F20"/>
          <w:w w:val="110"/>
        </w:rPr>
        <w:t>sh</w:t>
      </w:r>
      <w:r>
        <w:rPr>
          <w:color w:val="231F20"/>
          <w:w w:val="30"/>
        </w:rPr>
        <w:t>�</w:t>
      </w:r>
      <w:r>
        <w:rPr>
          <w:color w:val="231F20"/>
          <w:spacing w:val="-1"/>
        </w:rPr>
        <w:t> </w:t>
      </w:r>
      <w:r>
        <w:rPr>
          <w:color w:val="231F20"/>
        </w:rPr>
        <w:t>The Spanish article has less </w:t>
      </w:r>
      <w:r>
        <w:rPr>
          <w:color w:val="231F20"/>
          <w:w w:val="104"/>
        </w:rPr>
        <w:t>c</w:t>
      </w:r>
      <w:r>
        <w:rPr>
          <w:color w:val="231F20"/>
          <w:w w:val="105"/>
        </w:rPr>
        <w:t>o</w:t>
      </w:r>
      <w:r>
        <w:rPr>
          <w:color w:val="231F20"/>
          <w:spacing w:val="1"/>
          <w:w w:val="105"/>
        </w:rPr>
        <w:t>n</w:t>
      </w:r>
      <w:r>
        <w:rPr>
          <w:color w:val="231F20"/>
          <w:spacing w:val="-3"/>
          <w:w w:val="105"/>
        </w:rPr>
        <w:t>t</w:t>
      </w:r>
      <w:r>
        <w:rPr>
          <w:color w:val="231F20"/>
          <w:w w:val="105"/>
        </w:rPr>
        <w:t>e</w:t>
      </w:r>
      <w:r>
        <w:rPr>
          <w:color w:val="231F20"/>
          <w:spacing w:val="1"/>
          <w:w w:val="105"/>
        </w:rPr>
        <w:t>n</w:t>
      </w:r>
      <w:r>
        <w:rPr>
          <w:color w:val="231F20"/>
          <w:spacing w:val="-2"/>
          <w:w w:val="105"/>
        </w:rPr>
        <w:t>t</w:t>
      </w:r>
      <w:r>
        <w:rPr>
          <w:color w:val="231F20"/>
          <w:spacing w:val="1"/>
          <w:w w:val="25"/>
        </w:rPr>
        <w:t>�</w:t>
      </w:r>
      <w:r>
        <w:rPr>
          <w:color w:val="231F20"/>
          <w:spacing w:val="-1"/>
          <w:w w:val="94"/>
        </w:rPr>
        <w:t> </w:t>
      </w:r>
      <w:r>
        <w:rPr>
          <w:color w:val="231F20"/>
          <w:w w:val="95"/>
        </w:rPr>
        <w:t>The “Open Hardware” page is more similar </w:t>
      </w:r>
      <w:r>
        <w:rPr>
          <w:color w:val="231F20"/>
        </w:rPr>
        <w:t>between </w:t>
      </w:r>
      <w:r>
        <w:rPr>
          <w:color w:val="231F20"/>
          <w:w w:val="108"/>
        </w:rPr>
        <w:t>l</w:t>
      </w:r>
      <w:r>
        <w:rPr>
          <w:color w:val="231F20"/>
          <w:spacing w:val="1"/>
          <w:w w:val="108"/>
        </w:rPr>
        <w:t>a</w:t>
      </w:r>
      <w:r>
        <w:rPr>
          <w:color w:val="231F20"/>
          <w:spacing w:val="-2"/>
          <w:w w:val="108"/>
        </w:rPr>
        <w:t>n</w:t>
      </w:r>
      <w:r>
        <w:rPr>
          <w:color w:val="231F20"/>
          <w:w w:val="108"/>
        </w:rPr>
        <w:t>gu</w:t>
      </w:r>
      <w:r>
        <w:rPr>
          <w:color w:val="231F20"/>
          <w:spacing w:val="-2"/>
          <w:w w:val="108"/>
        </w:rPr>
        <w:t>a</w:t>
      </w:r>
      <w:r>
        <w:rPr>
          <w:color w:val="231F20"/>
          <w:w w:val="108"/>
        </w:rPr>
        <w:t>ge</w:t>
      </w:r>
      <w:r>
        <w:rPr>
          <w:color w:val="231F20"/>
          <w:spacing w:val="1"/>
          <w:w w:val="108"/>
        </w:rPr>
        <w:t>s</w:t>
      </w:r>
      <w:r>
        <w:rPr>
          <w:color w:val="231F20"/>
          <w:spacing w:val="1"/>
          <w:w w:val="28"/>
        </w:rPr>
        <w:t>�</w:t>
      </w:r>
    </w:p>
    <w:p>
      <w:pPr>
        <w:pStyle w:val="BodyText"/>
        <w:ind w:left="199" w:right="357"/>
        <w:jc w:val="both"/>
      </w:pPr>
      <w:r>
        <w:rPr>
          <w:color w:val="231F20"/>
          <w:spacing w:val="-2"/>
        </w:rPr>
        <w:t>Translated</w:t>
      </w:r>
      <w:r>
        <w:rPr>
          <w:color w:val="231F20"/>
          <w:spacing w:val="-12"/>
        </w:rPr>
        <w:t> </w:t>
      </w:r>
      <w:r>
        <w:rPr>
          <w:color w:val="231F20"/>
          <w:spacing w:val="-2"/>
        </w:rPr>
        <w:t>with</w:t>
      </w:r>
      <w:r>
        <w:rPr>
          <w:color w:val="231F20"/>
          <w:spacing w:val="-11"/>
        </w:rPr>
        <w:t> </w:t>
      </w:r>
      <w:r>
        <w:rPr>
          <w:color w:val="231F20"/>
          <w:spacing w:val="-1"/>
          <w:w w:val="106"/>
        </w:rPr>
        <w:t>ww</w:t>
      </w:r>
      <w:r>
        <w:rPr>
          <w:color w:val="231F20"/>
          <w:spacing w:val="-6"/>
          <w:w w:val="106"/>
        </w:rPr>
        <w:t>w</w:t>
      </w:r>
      <w:r>
        <w:rPr>
          <w:color w:val="231F20"/>
          <w:w w:val="26"/>
        </w:rPr>
        <w:t>�</w:t>
      </w:r>
      <w:r>
        <w:rPr>
          <w:color w:val="231F20"/>
          <w:spacing w:val="-1"/>
          <w:w w:val="105"/>
        </w:rPr>
        <w:t>D</w:t>
      </w:r>
      <w:r>
        <w:rPr>
          <w:color w:val="231F20"/>
          <w:spacing w:val="-3"/>
          <w:w w:val="106"/>
        </w:rPr>
        <w:t>e</w:t>
      </w:r>
      <w:r>
        <w:rPr>
          <w:color w:val="231F20"/>
          <w:spacing w:val="-1"/>
          <w:w w:val="106"/>
        </w:rPr>
        <w:t>e</w:t>
      </w:r>
      <w:r>
        <w:rPr>
          <w:color w:val="231F20"/>
          <w:spacing w:val="-2"/>
          <w:w w:val="106"/>
        </w:rPr>
        <w:t>p</w:t>
      </w:r>
      <w:r>
        <w:rPr>
          <w:color w:val="231F20"/>
          <w:w w:val="106"/>
        </w:rPr>
        <w:t>L</w:t>
      </w:r>
      <w:r>
        <w:rPr>
          <w:color w:val="231F20"/>
          <w:spacing w:val="-1"/>
          <w:w w:val="26"/>
        </w:rPr>
        <w:t>�</w:t>
      </w:r>
      <w:r>
        <w:rPr>
          <w:color w:val="231F20"/>
          <w:spacing w:val="-1"/>
          <w:w w:val="105"/>
        </w:rPr>
        <w:t>c</w:t>
      </w:r>
      <w:r>
        <w:rPr>
          <w:color w:val="231F20"/>
          <w:spacing w:val="-1"/>
          <w:w w:val="106"/>
        </w:rPr>
        <w:t>o</w:t>
      </w:r>
      <w:r>
        <w:rPr>
          <w:color w:val="231F20"/>
          <w:spacing w:val="-1"/>
          <w:w w:val="105"/>
        </w:rPr>
        <w:t>m/</w:t>
      </w:r>
      <w:r>
        <w:rPr>
          <w:color w:val="231F20"/>
          <w:spacing w:val="-21"/>
          <w:w w:val="105"/>
        </w:rPr>
        <w:t>T</w:t>
      </w:r>
      <w:r>
        <w:rPr>
          <w:color w:val="231F20"/>
          <w:spacing w:val="-8"/>
          <w:w w:val="106"/>
        </w:rPr>
        <w:t>r</w:t>
      </w:r>
      <w:r>
        <w:rPr>
          <w:color w:val="231F20"/>
          <w:spacing w:val="-1"/>
          <w:w w:val="106"/>
        </w:rPr>
        <w:t>ansla</w:t>
      </w:r>
      <w:r>
        <w:rPr>
          <w:color w:val="231F20"/>
          <w:spacing w:val="-4"/>
          <w:w w:val="106"/>
        </w:rPr>
        <w:t>t</w:t>
      </w:r>
      <w:r>
        <w:rPr>
          <w:color w:val="231F20"/>
          <w:spacing w:val="-1"/>
          <w:w w:val="106"/>
        </w:rPr>
        <w:t>o</w:t>
      </w:r>
      <w:r>
        <w:rPr>
          <w:color w:val="231F20"/>
          <w:w w:val="106"/>
        </w:rPr>
        <w:t>r</w:t>
      </w:r>
      <w:r>
        <w:rPr>
          <w:color w:val="231F20"/>
          <w:spacing w:val="-10"/>
          <w:w w:val="99"/>
        </w:rPr>
        <w:t> </w:t>
      </w:r>
      <w:r>
        <w:rPr>
          <w:color w:val="231F20"/>
          <w:spacing w:val="-2"/>
        </w:rPr>
        <w:t>(free version))</w:t>
      </w:r>
    </w:p>
    <w:p>
      <w:pPr>
        <w:pStyle w:val="BodyText"/>
        <w:spacing w:before="11"/>
        <w:rPr>
          <w:sz w:val="21"/>
        </w:rPr>
      </w:pPr>
    </w:p>
    <w:p>
      <w:pPr>
        <w:pStyle w:val="BodyText"/>
        <w:spacing w:before="1"/>
        <w:ind w:left="919"/>
        <w:jc w:val="both"/>
      </w:pPr>
      <w:r>
        <w:rPr>
          <w:color w:val="231F20"/>
        </w:rPr>
        <w:t>Wikipedia</w:t>
      </w:r>
      <w:r>
        <w:rPr>
          <w:color w:val="231F20"/>
          <w:spacing w:val="-9"/>
        </w:rPr>
        <w:t> </w:t>
      </w:r>
      <w:r>
        <w:rPr>
          <w:color w:val="231F20"/>
        </w:rPr>
        <w:t>shapes</w:t>
      </w:r>
      <w:r>
        <w:rPr>
          <w:color w:val="231F20"/>
          <w:spacing w:val="-8"/>
        </w:rPr>
        <w:t> </w:t>
      </w:r>
      <w:r>
        <w:rPr>
          <w:color w:val="231F20"/>
        </w:rPr>
        <w:t>public</w:t>
      </w:r>
      <w:r>
        <w:rPr>
          <w:color w:val="231F20"/>
          <w:spacing w:val="-8"/>
        </w:rPr>
        <w:t> </w:t>
      </w:r>
      <w:r>
        <w:rPr>
          <w:color w:val="231F20"/>
        </w:rPr>
        <w:t>discussions</w:t>
      </w:r>
      <w:r>
        <w:rPr>
          <w:color w:val="231F20"/>
          <w:spacing w:val="-8"/>
        </w:rPr>
        <w:t> </w:t>
      </w:r>
      <w:r>
        <w:rPr>
          <w:color w:val="231F20"/>
        </w:rPr>
        <w:t>a</w:t>
      </w:r>
      <w:r>
        <w:rPr>
          <w:color w:val="231F20"/>
          <w:spacing w:val="-9"/>
        </w:rPr>
        <w:t> </w:t>
      </w:r>
      <w:r>
        <w:rPr>
          <w:color w:val="231F20"/>
          <w:spacing w:val="-4"/>
        </w:rPr>
        <w:t>lot!</w:t>
      </w:r>
    </w:p>
    <w:p>
      <w:pPr>
        <w:pStyle w:val="BodyText"/>
        <w:ind w:left="199" w:right="357" w:firstLine="720"/>
        <w:jc w:val="both"/>
      </w:pPr>
      <w:r>
        <w:rPr>
          <w:color w:val="231F20"/>
        </w:rPr>
        <w:t>Each</w:t>
      </w:r>
      <w:r>
        <w:rPr>
          <w:color w:val="231F20"/>
          <w:spacing w:val="-6"/>
        </w:rPr>
        <w:t> </w:t>
      </w:r>
      <w:r>
        <w:rPr>
          <w:color w:val="231F20"/>
        </w:rPr>
        <w:t>page</w:t>
      </w:r>
      <w:r>
        <w:rPr>
          <w:color w:val="231F20"/>
          <w:spacing w:val="-6"/>
        </w:rPr>
        <w:t> </w:t>
      </w:r>
      <w:r>
        <w:rPr>
          <w:color w:val="231F20"/>
        </w:rPr>
        <w:t>belongs</w:t>
      </w:r>
      <w:r>
        <w:rPr>
          <w:color w:val="231F20"/>
          <w:spacing w:val="-6"/>
        </w:rPr>
        <w:t> </w:t>
      </w:r>
      <w:r>
        <w:rPr>
          <w:color w:val="231F20"/>
        </w:rPr>
        <w:t>to</w:t>
      </w:r>
      <w:r>
        <w:rPr>
          <w:color w:val="231F20"/>
          <w:spacing w:val="-6"/>
        </w:rPr>
        <w:t> </w:t>
      </w:r>
      <w:r>
        <w:rPr>
          <w:color w:val="231F20"/>
        </w:rPr>
        <w:t>categories,</w:t>
      </w:r>
      <w:r>
        <w:rPr>
          <w:color w:val="231F20"/>
          <w:spacing w:val="-6"/>
        </w:rPr>
        <w:t> </w:t>
      </w:r>
      <w:r>
        <w:rPr>
          <w:color w:val="231F20"/>
        </w:rPr>
        <w:t>shown</w:t>
      </w:r>
      <w:r>
        <w:rPr>
          <w:color w:val="231F20"/>
          <w:spacing w:val="-6"/>
        </w:rPr>
        <w:t> </w:t>
      </w:r>
      <w:r>
        <w:rPr>
          <w:color w:val="231F20"/>
        </w:rPr>
        <w:t>at the bottom of each </w:t>
      </w:r>
      <w:r>
        <w:rPr>
          <w:color w:val="231F20"/>
          <w:w w:val="110"/>
        </w:rPr>
        <w:t>arti</w:t>
      </w:r>
      <w:r>
        <w:rPr>
          <w:color w:val="231F20"/>
          <w:w w:val="109"/>
        </w:rPr>
        <w:t>c</w:t>
      </w:r>
      <w:r>
        <w:rPr>
          <w:color w:val="231F20"/>
          <w:w w:val="110"/>
        </w:rPr>
        <w:t>l</w:t>
      </w:r>
      <w:r>
        <w:rPr>
          <w:color w:val="231F20"/>
          <w:spacing w:val="-1"/>
          <w:w w:val="110"/>
        </w:rPr>
        <w:t>e</w:t>
      </w:r>
      <w:r>
        <w:rPr>
          <w:color w:val="231F20"/>
          <w:spacing w:val="1"/>
          <w:w w:val="30"/>
        </w:rPr>
        <w:t>�</w:t>
      </w:r>
    </w:p>
    <w:p>
      <w:pPr>
        <w:pStyle w:val="BodyText"/>
        <w:ind w:left="199" w:right="357" w:firstLine="720"/>
        <w:jc w:val="both"/>
      </w:pPr>
      <w:r>
        <w:rPr>
          <w:color w:val="231F20"/>
        </w:rPr>
        <w:t>It’s better to add to an existing page than </w:t>
      </w:r>
      <w:r>
        <w:rPr>
          <w:color w:val="231F20"/>
          <w:spacing w:val="-4"/>
        </w:rPr>
        <w:t>create</w:t>
      </w:r>
      <w:r>
        <w:rPr>
          <w:color w:val="231F20"/>
          <w:spacing w:val="-10"/>
        </w:rPr>
        <w:t> </w:t>
      </w:r>
      <w:r>
        <w:rPr>
          <w:color w:val="231F20"/>
          <w:spacing w:val="-4"/>
        </w:rPr>
        <w:t>a</w:t>
      </w:r>
      <w:r>
        <w:rPr>
          <w:color w:val="231F20"/>
          <w:spacing w:val="-9"/>
        </w:rPr>
        <w:t> </w:t>
      </w:r>
      <w:r>
        <w:rPr>
          <w:color w:val="231F20"/>
          <w:spacing w:val="-4"/>
        </w:rPr>
        <w:t>new</w:t>
      </w:r>
      <w:r>
        <w:rPr>
          <w:color w:val="231F20"/>
          <w:spacing w:val="-9"/>
        </w:rPr>
        <w:t> </w:t>
      </w:r>
      <w:r>
        <w:rPr>
          <w:color w:val="231F20"/>
          <w:spacing w:val="-4"/>
          <w:w w:val="120"/>
        </w:rPr>
        <w:t>o</w:t>
      </w:r>
      <w:r>
        <w:rPr>
          <w:color w:val="231F20"/>
          <w:spacing w:val="-6"/>
          <w:w w:val="120"/>
        </w:rPr>
        <w:t>n</w:t>
      </w:r>
      <w:r>
        <w:rPr>
          <w:color w:val="231F20"/>
          <w:spacing w:val="-5"/>
          <w:w w:val="120"/>
        </w:rPr>
        <w:t>e</w:t>
      </w:r>
      <w:r>
        <w:rPr>
          <w:color w:val="231F20"/>
          <w:spacing w:val="-3"/>
          <w:w w:val="40"/>
        </w:rPr>
        <w:t>�</w:t>
      </w:r>
      <w:r>
        <w:rPr>
          <w:color w:val="231F20"/>
          <w:spacing w:val="-8"/>
        </w:rPr>
        <w:t> </w:t>
      </w:r>
      <w:r>
        <w:rPr>
          <w:color w:val="231F20"/>
          <w:spacing w:val="-4"/>
        </w:rPr>
        <w:t>New</w:t>
      </w:r>
      <w:r>
        <w:rPr>
          <w:color w:val="231F20"/>
          <w:spacing w:val="-10"/>
        </w:rPr>
        <w:t> </w:t>
      </w:r>
      <w:r>
        <w:rPr>
          <w:color w:val="231F20"/>
          <w:spacing w:val="-4"/>
        </w:rPr>
        <w:t>pages</w:t>
      </w:r>
      <w:r>
        <w:rPr>
          <w:color w:val="231F20"/>
          <w:spacing w:val="-9"/>
        </w:rPr>
        <w:t> </w:t>
      </w:r>
      <w:r>
        <w:rPr>
          <w:color w:val="231F20"/>
          <w:spacing w:val="-4"/>
        </w:rPr>
        <w:t>will</w:t>
      </w:r>
      <w:r>
        <w:rPr>
          <w:color w:val="231F20"/>
          <w:spacing w:val="-9"/>
        </w:rPr>
        <w:t> </w:t>
      </w:r>
      <w:r>
        <w:rPr>
          <w:color w:val="231F20"/>
          <w:spacing w:val="-4"/>
        </w:rPr>
        <w:t>have</w:t>
      </w:r>
      <w:r>
        <w:rPr>
          <w:color w:val="231F20"/>
          <w:spacing w:val="-10"/>
        </w:rPr>
        <w:t> </w:t>
      </w:r>
      <w:r>
        <w:rPr>
          <w:color w:val="231F20"/>
          <w:spacing w:val="-4"/>
        </w:rPr>
        <w:t>lots</w:t>
      </w:r>
      <w:r>
        <w:rPr>
          <w:color w:val="231F20"/>
          <w:spacing w:val="-9"/>
        </w:rPr>
        <w:t> </w:t>
      </w:r>
      <w:r>
        <w:rPr>
          <w:color w:val="231F20"/>
          <w:spacing w:val="-4"/>
        </w:rPr>
        <w:t>of</w:t>
      </w:r>
      <w:r>
        <w:rPr>
          <w:color w:val="231F20"/>
          <w:spacing w:val="-9"/>
        </w:rPr>
        <w:t> </w:t>
      </w:r>
      <w:r>
        <w:rPr>
          <w:color w:val="231F20"/>
          <w:spacing w:val="-4"/>
        </w:rPr>
        <w:t>errors </w:t>
      </w:r>
      <w:r>
        <w:rPr>
          <w:color w:val="231F20"/>
        </w:rPr>
        <w:t>and will probably get </w:t>
      </w:r>
      <w:r>
        <w:rPr>
          <w:color w:val="231F20"/>
          <w:spacing w:val="1"/>
          <w:w w:val="110"/>
        </w:rPr>
        <w:t>d</w:t>
      </w:r>
      <w:r>
        <w:rPr>
          <w:color w:val="231F20"/>
          <w:w w:val="110"/>
        </w:rPr>
        <w:t>e</w:t>
      </w:r>
      <w:r>
        <w:rPr>
          <w:color w:val="231F20"/>
          <w:spacing w:val="1"/>
          <w:w w:val="110"/>
        </w:rPr>
        <w:t>l</w:t>
      </w:r>
      <w:r>
        <w:rPr>
          <w:color w:val="231F20"/>
          <w:spacing w:val="-2"/>
          <w:w w:val="110"/>
        </w:rPr>
        <w:t>et</w:t>
      </w:r>
      <w:r>
        <w:rPr>
          <w:color w:val="231F20"/>
          <w:spacing w:val="-1"/>
          <w:w w:val="110"/>
        </w:rPr>
        <w:t>e</w:t>
      </w:r>
      <w:r>
        <w:rPr>
          <w:color w:val="231F20"/>
          <w:spacing w:val="1"/>
          <w:w w:val="110"/>
        </w:rPr>
        <w:t>d</w:t>
      </w:r>
      <w:r>
        <w:rPr>
          <w:color w:val="231F20"/>
          <w:spacing w:val="2"/>
          <w:w w:val="30"/>
        </w:rPr>
        <w:t>�</w:t>
      </w:r>
    </w:p>
    <w:p>
      <w:pPr>
        <w:pStyle w:val="BodyText"/>
        <w:ind w:left="919"/>
        <w:jc w:val="both"/>
      </w:pPr>
      <w:r>
        <w:rPr>
          <w:color w:val="231F20"/>
        </w:rPr>
        <w:t>Good</w:t>
      </w:r>
      <w:r>
        <w:rPr>
          <w:color w:val="231F20"/>
          <w:spacing w:val="-6"/>
        </w:rPr>
        <w:t> </w:t>
      </w:r>
      <w:r>
        <w:rPr>
          <w:color w:val="231F20"/>
        </w:rPr>
        <w:t>first</w:t>
      </w:r>
      <w:r>
        <w:rPr>
          <w:color w:val="231F20"/>
          <w:spacing w:val="-5"/>
        </w:rPr>
        <w:t> </w:t>
      </w:r>
      <w:r>
        <w:rPr>
          <w:color w:val="231F20"/>
          <w:spacing w:val="-2"/>
        </w:rPr>
        <w:t>contributions:</w:t>
      </w:r>
    </w:p>
    <w:p>
      <w:pPr>
        <w:pStyle w:val="BodyText"/>
        <w:ind w:left="919"/>
        <w:jc w:val="both"/>
      </w:pPr>
      <w:r>
        <w:rPr>
          <w:color w:val="231F20"/>
        </w:rPr>
        <w:t>Add</w:t>
      </w:r>
      <w:r>
        <w:rPr>
          <w:color w:val="231F20"/>
          <w:spacing w:val="-8"/>
        </w:rPr>
        <w:t> </w:t>
      </w:r>
      <w:r>
        <w:rPr>
          <w:color w:val="231F20"/>
        </w:rPr>
        <w:t>links</w:t>
      </w:r>
      <w:r>
        <w:rPr>
          <w:color w:val="231F20"/>
          <w:spacing w:val="-7"/>
        </w:rPr>
        <w:t> </w:t>
      </w:r>
      <w:r>
        <w:rPr>
          <w:color w:val="231F20"/>
        </w:rPr>
        <w:t>to</w:t>
      </w:r>
      <w:r>
        <w:rPr>
          <w:color w:val="231F20"/>
          <w:spacing w:val="-7"/>
        </w:rPr>
        <w:t> </w:t>
      </w:r>
      <w:r>
        <w:rPr>
          <w:color w:val="231F20"/>
          <w:spacing w:val="-3"/>
          <w:w w:val="109"/>
        </w:rPr>
        <w:t>arti</w:t>
      </w:r>
      <w:r>
        <w:rPr>
          <w:color w:val="231F20"/>
          <w:spacing w:val="-3"/>
          <w:w w:val="108"/>
        </w:rPr>
        <w:t>c</w:t>
      </w:r>
      <w:r>
        <w:rPr>
          <w:color w:val="231F20"/>
          <w:spacing w:val="-3"/>
          <w:w w:val="109"/>
        </w:rPr>
        <w:t>le</w:t>
      </w:r>
      <w:r>
        <w:rPr>
          <w:color w:val="231F20"/>
          <w:spacing w:val="-2"/>
          <w:w w:val="109"/>
        </w:rPr>
        <w:t>s</w:t>
      </w:r>
      <w:r>
        <w:rPr>
          <w:color w:val="231F20"/>
          <w:spacing w:val="-2"/>
          <w:w w:val="29"/>
        </w:rPr>
        <w:t>�</w:t>
      </w:r>
    </w:p>
    <w:p>
      <w:pPr>
        <w:pStyle w:val="BodyText"/>
        <w:ind w:left="199" w:right="357" w:firstLine="720"/>
        <w:jc w:val="both"/>
      </w:pPr>
      <w:r>
        <w:rPr>
          <w:color w:val="231F20"/>
        </w:rPr>
        <w:t>Edition summaries are important when changes are “controversial” - even </w:t>
      </w:r>
      <w:r>
        <w:rPr>
          <w:color w:val="231F20"/>
          <w:spacing w:val="1"/>
          <w:w w:val="108"/>
        </w:rPr>
        <w:t>sl</w:t>
      </w:r>
      <w:r>
        <w:rPr>
          <w:color w:val="231F20"/>
          <w:w w:val="108"/>
        </w:rPr>
        <w:t>i</w:t>
      </w:r>
      <w:r>
        <w:rPr>
          <w:color w:val="231F20"/>
          <w:spacing w:val="1"/>
          <w:w w:val="108"/>
        </w:rPr>
        <w:t>ght</w:t>
      </w:r>
      <w:r>
        <w:rPr>
          <w:color w:val="231F20"/>
          <w:spacing w:val="-1"/>
          <w:w w:val="108"/>
        </w:rPr>
        <w:t>l</w:t>
      </w:r>
      <w:r>
        <w:rPr>
          <w:color w:val="231F20"/>
          <w:spacing w:val="-6"/>
          <w:w w:val="108"/>
        </w:rPr>
        <w:t>y</w:t>
      </w:r>
      <w:r>
        <w:rPr>
          <w:color w:val="231F20"/>
          <w:spacing w:val="1"/>
          <w:w w:val="28"/>
        </w:rPr>
        <w:t>�</w:t>
      </w:r>
    </w:p>
    <w:p>
      <w:pPr>
        <w:pStyle w:val="BodyText"/>
        <w:ind w:left="199" w:right="357" w:firstLine="720"/>
        <w:jc w:val="both"/>
      </w:pPr>
      <w:r>
        <w:rPr>
          <w:color w:val="231F20"/>
          <w:spacing w:val="-4"/>
        </w:rPr>
        <w:t>We</w:t>
      </w:r>
      <w:r>
        <w:rPr>
          <w:color w:val="231F20"/>
          <w:spacing w:val="-7"/>
        </w:rPr>
        <w:t> </w:t>
      </w:r>
      <w:r>
        <w:rPr>
          <w:color w:val="231F20"/>
          <w:spacing w:val="-4"/>
        </w:rPr>
        <w:t>browsed</w:t>
      </w:r>
      <w:r>
        <w:rPr>
          <w:color w:val="231F20"/>
          <w:spacing w:val="-7"/>
        </w:rPr>
        <w:t> </w:t>
      </w:r>
      <w:r>
        <w:rPr>
          <w:color w:val="231F20"/>
          <w:spacing w:val="-4"/>
        </w:rPr>
        <w:t>articles</w:t>
      </w:r>
      <w:r>
        <w:rPr>
          <w:color w:val="231F20"/>
          <w:spacing w:val="-7"/>
        </w:rPr>
        <w:t> </w:t>
      </w:r>
      <w:r>
        <w:rPr>
          <w:color w:val="231F20"/>
          <w:spacing w:val="-4"/>
        </w:rPr>
        <w:t>around</w:t>
      </w:r>
      <w:r>
        <w:rPr>
          <w:color w:val="231F20"/>
          <w:spacing w:val="-7"/>
        </w:rPr>
        <w:t> </w:t>
      </w:r>
      <w:r>
        <w:rPr>
          <w:color w:val="231F20"/>
          <w:spacing w:val="-4"/>
        </w:rPr>
        <w:t>open</w:t>
      </w:r>
      <w:r>
        <w:rPr>
          <w:color w:val="231F20"/>
          <w:spacing w:val="-7"/>
        </w:rPr>
        <w:t> </w:t>
      </w:r>
      <w:r>
        <w:rPr>
          <w:color w:val="231F20"/>
          <w:spacing w:val="-4"/>
        </w:rPr>
        <w:t>hardware, </w:t>
      </w:r>
      <w:r>
        <w:rPr>
          <w:color w:val="231F20"/>
        </w:rPr>
        <w:t>and</w:t>
      </w:r>
      <w:r>
        <w:rPr>
          <w:color w:val="231F20"/>
          <w:spacing w:val="-12"/>
        </w:rPr>
        <w:t> </w:t>
      </w:r>
      <w:r>
        <w:rPr>
          <w:color w:val="231F20"/>
        </w:rPr>
        <w:t>learnt</w:t>
      </w:r>
      <w:r>
        <w:rPr>
          <w:color w:val="231F20"/>
          <w:spacing w:val="-12"/>
        </w:rPr>
        <w:t> </w:t>
      </w:r>
      <w:r>
        <w:rPr>
          <w:color w:val="231F20"/>
        </w:rPr>
        <w:t>how</w:t>
      </w:r>
      <w:r>
        <w:rPr>
          <w:color w:val="231F20"/>
          <w:spacing w:val="-12"/>
        </w:rPr>
        <w:t> </w:t>
      </w:r>
      <w:r>
        <w:rPr>
          <w:color w:val="231F20"/>
        </w:rPr>
        <w:t>to</w:t>
      </w:r>
      <w:r>
        <w:rPr>
          <w:color w:val="231F20"/>
          <w:spacing w:val="-12"/>
        </w:rPr>
        <w:t> </w:t>
      </w:r>
      <w:r>
        <w:rPr>
          <w:color w:val="231F20"/>
        </w:rPr>
        <w:t>add</w:t>
      </w:r>
      <w:r>
        <w:rPr>
          <w:color w:val="231F20"/>
          <w:spacing w:val="-12"/>
        </w:rPr>
        <w:t> </w:t>
      </w:r>
      <w:r>
        <w:rPr>
          <w:color w:val="231F20"/>
        </w:rPr>
        <w:t>links</w:t>
      </w:r>
      <w:r>
        <w:rPr>
          <w:color w:val="231F20"/>
          <w:spacing w:val="-12"/>
        </w:rPr>
        <w:t> </w:t>
      </w:r>
      <w:r>
        <w:rPr>
          <w:color w:val="231F20"/>
        </w:rPr>
        <w:t>with</w:t>
      </w:r>
      <w:r>
        <w:rPr>
          <w:color w:val="231F20"/>
          <w:spacing w:val="-12"/>
        </w:rPr>
        <w:t> </w:t>
      </w:r>
      <w:r>
        <w:rPr>
          <w:color w:val="231F20"/>
        </w:rPr>
        <w:t>the</w:t>
      </w:r>
      <w:r>
        <w:rPr>
          <w:color w:val="231F20"/>
          <w:spacing w:val="-12"/>
        </w:rPr>
        <w:t> </w:t>
      </w:r>
      <w:r>
        <w:rPr>
          <w:color w:val="231F20"/>
          <w:spacing w:val="-1"/>
          <w:w w:val="111"/>
        </w:rPr>
        <w:t>e</w:t>
      </w:r>
      <w:r>
        <w:rPr>
          <w:color w:val="231F20"/>
          <w:spacing w:val="1"/>
          <w:w w:val="111"/>
        </w:rPr>
        <w:t>di</w:t>
      </w:r>
      <w:r>
        <w:rPr>
          <w:color w:val="231F20"/>
          <w:spacing w:val="-2"/>
          <w:w w:val="111"/>
        </w:rPr>
        <w:t>t</w:t>
      </w:r>
      <w:r>
        <w:rPr>
          <w:color w:val="231F20"/>
          <w:spacing w:val="1"/>
          <w:w w:val="111"/>
        </w:rPr>
        <w:t>o</w:t>
      </w:r>
      <w:r>
        <w:rPr>
          <w:color w:val="231F20"/>
          <w:spacing w:val="-4"/>
          <w:w w:val="111"/>
        </w:rPr>
        <w:t>r</w:t>
      </w:r>
      <w:r>
        <w:rPr>
          <w:color w:val="231F20"/>
          <w:spacing w:val="2"/>
          <w:w w:val="31"/>
        </w:rPr>
        <w:t>�</w:t>
      </w:r>
      <w:r>
        <w:rPr>
          <w:color w:val="231F20"/>
          <w:spacing w:val="-11"/>
          <w:w w:val="99"/>
        </w:rPr>
        <w:t> </w:t>
      </w:r>
      <w:r>
        <w:rPr>
          <w:color w:val="231F20"/>
        </w:rPr>
        <w:t>We</w:t>
      </w:r>
      <w:r>
        <w:rPr>
          <w:color w:val="231F20"/>
          <w:spacing w:val="-13"/>
        </w:rPr>
        <w:t> </w:t>
      </w:r>
      <w:r>
        <w:rPr>
          <w:color w:val="231F20"/>
        </w:rPr>
        <w:t>also realised that there are two list articles on open hardware,</w:t>
      </w:r>
      <w:r>
        <w:rPr>
          <w:color w:val="231F20"/>
          <w:spacing w:val="-3"/>
        </w:rPr>
        <w:t> </w:t>
      </w:r>
      <w:r>
        <w:rPr>
          <w:color w:val="231F20"/>
        </w:rPr>
        <w:t>and</w:t>
      </w:r>
      <w:r>
        <w:rPr>
          <w:color w:val="231F20"/>
          <w:spacing w:val="-4"/>
        </w:rPr>
        <w:t> </w:t>
      </w:r>
      <w:r>
        <w:rPr>
          <w:color w:val="231F20"/>
        </w:rPr>
        <w:t>proposed</w:t>
      </w:r>
      <w:r>
        <w:rPr>
          <w:color w:val="231F20"/>
          <w:spacing w:val="-4"/>
        </w:rPr>
        <w:t> </w:t>
      </w:r>
      <w:r>
        <w:rPr>
          <w:color w:val="231F20"/>
        </w:rPr>
        <w:t>a</w:t>
      </w:r>
      <w:r>
        <w:rPr>
          <w:color w:val="231F20"/>
          <w:spacing w:val="-4"/>
        </w:rPr>
        <w:t> </w:t>
      </w:r>
      <w:r>
        <w:rPr>
          <w:color w:val="231F20"/>
          <w:w w:val="113"/>
        </w:rPr>
        <w:t>m</w:t>
      </w:r>
      <w:r>
        <w:rPr>
          <w:color w:val="231F20"/>
          <w:spacing w:val="1"/>
          <w:w w:val="113"/>
        </w:rPr>
        <w:t>e</w:t>
      </w:r>
      <w:r>
        <w:rPr>
          <w:color w:val="231F20"/>
          <w:spacing w:val="-6"/>
          <w:w w:val="113"/>
        </w:rPr>
        <w:t>r</w:t>
      </w:r>
      <w:r>
        <w:rPr>
          <w:color w:val="231F20"/>
          <w:spacing w:val="1"/>
          <w:w w:val="113"/>
        </w:rPr>
        <w:t>g</w:t>
      </w:r>
      <w:r>
        <w:rPr>
          <w:color w:val="231F20"/>
          <w:w w:val="113"/>
        </w:rPr>
        <w:t>e</w:t>
      </w:r>
      <w:r>
        <w:rPr>
          <w:color w:val="231F20"/>
          <w:spacing w:val="2"/>
          <w:w w:val="33"/>
        </w:rPr>
        <w:t>�</w:t>
      </w:r>
    </w:p>
    <w:p>
      <w:pPr>
        <w:pStyle w:val="BodyText"/>
        <w:ind w:left="199" w:right="357" w:firstLine="720"/>
        <w:jc w:val="both"/>
      </w:pPr>
      <w:r>
        <w:rPr>
          <w:color w:val="231F20"/>
        </w:rPr>
        <w:t>To create an article about GOSH, it must have independent coverage in reliable secondary </w:t>
      </w:r>
      <w:r>
        <w:rPr>
          <w:color w:val="231F20"/>
          <w:w w:val="110"/>
        </w:rPr>
        <w:t>s</w:t>
      </w:r>
      <w:r>
        <w:rPr>
          <w:color w:val="231F20"/>
          <w:spacing w:val="-1"/>
          <w:w w:val="110"/>
        </w:rPr>
        <w:t>o</w:t>
      </w:r>
      <w:r>
        <w:rPr>
          <w:color w:val="231F20"/>
          <w:spacing w:val="1"/>
          <w:w w:val="110"/>
        </w:rPr>
        <w:t>u</w:t>
      </w:r>
      <w:r>
        <w:rPr>
          <w:color w:val="231F20"/>
          <w:spacing w:val="-7"/>
          <w:w w:val="110"/>
        </w:rPr>
        <w:t>r</w:t>
      </w:r>
      <w:r>
        <w:rPr>
          <w:color w:val="231F20"/>
          <w:w w:val="109"/>
        </w:rPr>
        <w:t>c</w:t>
      </w:r>
      <w:r>
        <w:rPr>
          <w:color w:val="231F20"/>
          <w:w w:val="110"/>
        </w:rPr>
        <w:t>es</w:t>
      </w:r>
      <w:r>
        <w:rPr>
          <w:color w:val="231F20"/>
          <w:spacing w:val="1"/>
          <w:w w:val="30"/>
        </w:rPr>
        <w:t>�</w:t>
      </w:r>
      <w:r>
        <w:rPr>
          <w:color w:val="231F20"/>
          <w:spacing w:val="-8"/>
          <w:w w:val="99"/>
        </w:rPr>
        <w:t> </w:t>
      </w:r>
      <w:r>
        <w:rPr>
          <w:color w:val="231F20"/>
        </w:rPr>
        <w:t>For</w:t>
      </w:r>
      <w:r>
        <w:rPr>
          <w:color w:val="231F20"/>
          <w:spacing w:val="-9"/>
        </w:rPr>
        <w:t> </w:t>
      </w:r>
      <w:r>
        <w:rPr>
          <w:color w:val="231F20"/>
        </w:rPr>
        <w:t>example:</w:t>
      </w:r>
      <w:r>
        <w:rPr>
          <w:color w:val="231F20"/>
          <w:spacing w:val="-9"/>
        </w:rPr>
        <w:t> </w:t>
      </w:r>
      <w:r>
        <w:rPr>
          <w:color w:val="231F20"/>
        </w:rPr>
        <w:t>mainstream</w:t>
      </w:r>
      <w:r>
        <w:rPr>
          <w:color w:val="231F20"/>
          <w:spacing w:val="-9"/>
        </w:rPr>
        <w:t> </w:t>
      </w:r>
      <w:r>
        <w:rPr>
          <w:color w:val="231F20"/>
        </w:rPr>
        <w:t>news,</w:t>
      </w:r>
      <w:r>
        <w:rPr>
          <w:color w:val="231F20"/>
          <w:spacing w:val="-9"/>
        </w:rPr>
        <w:t> </w:t>
      </w:r>
      <w:r>
        <w:rPr>
          <w:color w:val="231F20"/>
        </w:rPr>
        <w:t>scholarly articles (not self-written), books, </w:t>
      </w:r>
      <w:r>
        <w:rPr>
          <w:color w:val="231F20"/>
          <w:spacing w:val="-2"/>
          <w:w w:val="120"/>
        </w:rPr>
        <w:t>et</w:t>
      </w:r>
      <w:r>
        <w:rPr>
          <w:color w:val="231F20"/>
          <w:spacing w:val="2"/>
          <w:w w:val="119"/>
        </w:rPr>
        <w:t>c</w:t>
      </w:r>
      <w:r>
        <w:rPr>
          <w:color w:val="231F20"/>
          <w:spacing w:val="2"/>
          <w:w w:val="40"/>
        </w:rPr>
        <w:t>�</w:t>
      </w:r>
    </w:p>
    <w:p>
      <w:pPr>
        <w:pStyle w:val="BodyText"/>
        <w:ind w:left="199" w:right="357" w:firstLine="720"/>
        <w:jc w:val="both"/>
      </w:pPr>
      <w:r>
        <w:rPr>
          <w:color w:val="231F20"/>
        </w:rPr>
        <w:t>There is a “beta” feature of wikipedia to translate </w:t>
      </w:r>
      <w:r>
        <w:rPr>
          <w:color w:val="231F20"/>
          <w:spacing w:val="-2"/>
          <w:w w:val="113"/>
        </w:rPr>
        <w:t>pa</w:t>
      </w:r>
      <w:r>
        <w:rPr>
          <w:color w:val="231F20"/>
          <w:w w:val="113"/>
        </w:rPr>
        <w:t>ge</w:t>
      </w:r>
      <w:r>
        <w:rPr>
          <w:color w:val="231F20"/>
          <w:spacing w:val="1"/>
          <w:w w:val="113"/>
        </w:rPr>
        <w:t>s</w:t>
      </w:r>
      <w:r>
        <w:rPr>
          <w:color w:val="231F20"/>
          <w:spacing w:val="1"/>
          <w:w w:val="33"/>
        </w:rPr>
        <w:t>�</w:t>
      </w:r>
    </w:p>
    <w:p>
      <w:pPr>
        <w:spacing w:after="0"/>
        <w:jc w:val="both"/>
        <w:sectPr>
          <w:footerReference w:type="default" r:id="rId165"/>
          <w:footerReference w:type="even" r:id="rId166"/>
          <w:pgSz w:w="11910" w:h="16840"/>
          <w:pgMar w:footer="499" w:header="0" w:top="860" w:bottom="920" w:left="600" w:right="620"/>
          <w:cols w:num="2" w:equalWidth="0">
            <w:col w:w="5233" w:space="40"/>
            <w:col w:w="5417"/>
          </w:cols>
        </w:sectPr>
      </w:pPr>
    </w:p>
    <w:p>
      <w:pPr>
        <w:pStyle w:val="BodyText"/>
        <w:rPr>
          <w:sz w:val="20"/>
        </w:rPr>
      </w:pPr>
    </w:p>
    <w:p>
      <w:pPr>
        <w:pStyle w:val="BodyText"/>
        <w:rPr>
          <w:sz w:val="20"/>
        </w:rPr>
      </w:pPr>
    </w:p>
    <w:p>
      <w:pPr>
        <w:pStyle w:val="BodyText"/>
        <w:spacing w:before="1" w:after="1"/>
        <w:rPr>
          <w:sz w:val="11"/>
        </w:rPr>
      </w:pPr>
    </w:p>
    <w:p>
      <w:pPr>
        <w:pStyle w:val="BodyText"/>
        <w:spacing w:line="20" w:lineRule="exact"/>
        <w:ind w:left="378"/>
        <w:rPr>
          <w:sz w:val="2"/>
        </w:rPr>
      </w:pPr>
      <w:r>
        <w:rPr>
          <w:sz w:val="2"/>
        </w:rPr>
        <w:pict>
          <v:group style="width:497.4pt;height:1pt;mso-position-horizontal-relative:char;mso-position-vertical-relative:line" id="docshapegroup127" coordorigin="0,0" coordsize="9948,20">
            <v:line style="position:absolute" from="0,10" to="9948,10" stroked="true" strokeweight="1pt" strokecolor="#000000">
              <v:stroke dashstyle="solid"/>
            </v:line>
          </v:group>
        </w:pict>
      </w:r>
      <w:r>
        <w:rPr>
          <w:sz w:val="2"/>
        </w:rPr>
      </w:r>
    </w:p>
    <w:p>
      <w:pPr>
        <w:pStyle w:val="BodyText"/>
        <w:spacing w:before="10"/>
        <w:rPr>
          <w:sz w:val="5"/>
        </w:rPr>
      </w:pPr>
    </w:p>
    <w:p>
      <w:pPr>
        <w:spacing w:after="0"/>
        <w:rPr>
          <w:sz w:val="5"/>
        </w:rPr>
        <w:sectPr>
          <w:type w:val="continuous"/>
          <w:pgSz w:w="11910" w:h="16840"/>
          <w:pgMar w:header="0" w:footer="738" w:top="0" w:bottom="280" w:left="600" w:right="620"/>
        </w:sectPr>
      </w:pPr>
    </w:p>
    <w:p>
      <w:pPr>
        <w:pStyle w:val="Heading5"/>
        <w:spacing w:before="64"/>
        <w:ind w:left="498"/>
      </w:pPr>
      <w:r>
        <w:rPr>
          <w:color w:val="231F20"/>
          <w:spacing w:val="-1"/>
          <w:w w:val="101"/>
        </w:rPr>
        <w:t>9</w:t>
      </w:r>
      <w:r>
        <w:rPr>
          <w:color w:val="231F20"/>
          <w:w w:val="28"/>
        </w:rPr>
        <w:t>�</w:t>
      </w:r>
      <w:r>
        <w:rPr>
          <w:color w:val="231F20"/>
          <w:spacing w:val="-3"/>
          <w:w w:val="95"/>
        </w:rPr>
        <w:t> </w:t>
      </w:r>
      <w:r>
        <w:rPr>
          <w:color w:val="231F20"/>
          <w:spacing w:val="-2"/>
          <w:w w:val="95"/>
        </w:rPr>
        <w:t>Assessment</w:t>
      </w:r>
    </w:p>
    <w:p>
      <w:pPr>
        <w:pStyle w:val="BodyText"/>
        <w:rPr>
          <w:rFonts w:ascii="Urbanist"/>
          <w:b/>
        </w:rPr>
      </w:pPr>
    </w:p>
    <w:p>
      <w:pPr>
        <w:spacing w:before="0"/>
        <w:ind w:left="498" w:right="0" w:firstLine="0"/>
        <w:jc w:val="left"/>
        <w:rPr>
          <w:sz w:val="22"/>
        </w:rPr>
      </w:pPr>
      <w:r>
        <w:rPr>
          <w:rFonts w:ascii="Urbanist"/>
          <w:b/>
          <w:color w:val="231F20"/>
          <w:sz w:val="22"/>
        </w:rPr>
        <w:t>Date</w:t>
      </w:r>
      <w:r>
        <w:rPr>
          <w:color w:val="231F20"/>
          <w:sz w:val="22"/>
        </w:rPr>
        <w:t>:</w:t>
      </w:r>
      <w:r>
        <w:rPr>
          <w:color w:val="231F20"/>
          <w:spacing w:val="-13"/>
          <w:sz w:val="22"/>
        </w:rPr>
        <w:t> </w:t>
      </w:r>
      <w:r>
        <w:rPr>
          <w:color w:val="231F20"/>
          <w:sz w:val="22"/>
        </w:rPr>
        <w:t>2022-10-</w:t>
      </w:r>
      <w:r>
        <w:rPr>
          <w:color w:val="231F20"/>
          <w:spacing w:val="-5"/>
          <w:sz w:val="22"/>
        </w:rPr>
        <w:t>27</w:t>
      </w:r>
    </w:p>
    <w:p>
      <w:pPr>
        <w:spacing w:before="0"/>
        <w:ind w:left="498" w:right="2769" w:firstLine="0"/>
        <w:jc w:val="left"/>
        <w:rPr>
          <w:rFonts w:ascii="Urbanist"/>
          <w:b/>
          <w:sz w:val="22"/>
        </w:rPr>
      </w:pPr>
      <w:r>
        <w:rPr>
          <w:rFonts w:ascii="Urbanist"/>
          <w:b/>
          <w:color w:val="231F20"/>
          <w:sz w:val="22"/>
        </w:rPr>
        <w:t>Time</w:t>
      </w:r>
      <w:r>
        <w:rPr>
          <w:color w:val="231F20"/>
          <w:sz w:val="22"/>
        </w:rPr>
        <w:t>: 11:30 </w:t>
      </w:r>
      <w:r>
        <w:rPr>
          <w:rFonts w:ascii="Urbanist"/>
          <w:b/>
          <w:color w:val="231F20"/>
          <w:spacing w:val="-2"/>
          <w:sz w:val="22"/>
        </w:rPr>
        <w:t>Place</w:t>
      </w:r>
      <w:r>
        <w:rPr>
          <w:color w:val="231F20"/>
          <w:spacing w:val="-2"/>
          <w:sz w:val="22"/>
        </w:rPr>
        <w:t>:</w:t>
      </w:r>
      <w:r>
        <w:rPr>
          <w:color w:val="231F20"/>
          <w:spacing w:val="-12"/>
          <w:sz w:val="22"/>
        </w:rPr>
        <w:t> </w:t>
      </w:r>
      <w:r>
        <w:rPr>
          <w:color w:val="231F20"/>
          <w:spacing w:val="-2"/>
          <w:sz w:val="22"/>
        </w:rPr>
        <w:t>Outside </w:t>
      </w:r>
      <w:r>
        <w:rPr>
          <w:rFonts w:ascii="Urbanist"/>
          <w:b/>
          <w:color w:val="231F20"/>
          <w:sz w:val="22"/>
        </w:rPr>
        <w:t>Facilitator: - Notetaker: -</w:t>
      </w:r>
    </w:p>
    <w:p>
      <w:pPr>
        <w:pStyle w:val="BodyText"/>
        <w:rPr>
          <w:rFonts w:ascii="Urbanist"/>
          <w:b/>
        </w:rPr>
      </w:pPr>
    </w:p>
    <w:p>
      <w:pPr>
        <w:spacing w:before="0"/>
        <w:ind w:left="498" w:right="0" w:firstLine="0"/>
        <w:jc w:val="left"/>
        <w:rPr>
          <w:sz w:val="22"/>
        </w:rPr>
      </w:pPr>
      <w:r>
        <w:rPr>
          <w:rFonts w:ascii="Urbanist"/>
          <w:b/>
          <w:color w:val="231F20"/>
          <w:spacing w:val="-2"/>
          <w:sz w:val="22"/>
        </w:rPr>
        <w:t>Participants</w:t>
      </w:r>
      <w:r>
        <w:rPr>
          <w:color w:val="231F20"/>
          <w:spacing w:val="-2"/>
          <w:sz w:val="22"/>
        </w:rPr>
        <w:t>:</w:t>
      </w:r>
      <w:r>
        <w:rPr>
          <w:color w:val="231F20"/>
          <w:spacing w:val="-3"/>
          <w:sz w:val="22"/>
        </w:rPr>
        <w:t> </w:t>
      </w:r>
      <w:r>
        <w:rPr>
          <w:color w:val="231F20"/>
          <w:spacing w:val="-2"/>
          <w:sz w:val="22"/>
        </w:rPr>
        <w:t>Andrew, Dorn, Gina,</w:t>
      </w:r>
      <w:r>
        <w:rPr>
          <w:color w:val="231F20"/>
          <w:spacing w:val="-3"/>
          <w:sz w:val="22"/>
        </w:rPr>
        <w:t> </w:t>
      </w:r>
      <w:r>
        <w:rPr>
          <w:color w:val="231F20"/>
          <w:spacing w:val="-2"/>
          <w:sz w:val="22"/>
        </w:rPr>
        <w:t>Jenny, </w:t>
      </w:r>
      <w:r>
        <w:rPr>
          <w:color w:val="231F20"/>
          <w:spacing w:val="-4"/>
          <w:sz w:val="22"/>
        </w:rPr>
        <w:t>Josh</w:t>
      </w:r>
    </w:p>
    <w:p>
      <w:pPr>
        <w:pStyle w:val="BodyText"/>
        <w:spacing w:before="64"/>
        <w:ind w:left="498" w:right="236"/>
        <w:jc w:val="both"/>
      </w:pPr>
      <w:r>
        <w:rPr/>
        <w:br w:type="column"/>
      </w:r>
      <w:r>
        <w:rPr>
          <w:color w:val="231F20"/>
        </w:rPr>
        <w:t>Reference document: An open toolkit for tracking open science partnership implementation and </w:t>
      </w:r>
      <w:r>
        <w:rPr>
          <w:color w:val="231F20"/>
          <w:w w:val="90"/>
        </w:rPr>
        <w:t>impact:</w:t>
      </w:r>
      <w:r>
        <w:rPr>
          <w:color w:val="231F20"/>
          <w:w w:val="90"/>
        </w:rPr>
        <w:t> </w:t>
      </w:r>
      <w:hyperlink r:id="rId167">
        <w:r>
          <w:rPr>
            <w:color w:val="6A50BC"/>
            <w:w w:val="98"/>
            <w:u w:val="single" w:color="6A50BC"/>
          </w:rPr>
          <w:t>ht</w:t>
        </w:r>
        <w:r>
          <w:rPr>
            <w:color w:val="6A50BC"/>
            <w:spacing w:val="-4"/>
            <w:w w:val="98"/>
            <w:u w:val="single" w:color="6A50BC"/>
          </w:rPr>
          <w:t>t</w:t>
        </w:r>
        <w:r>
          <w:rPr>
            <w:color w:val="6A50BC"/>
            <w:spacing w:val="-1"/>
            <w:w w:val="98"/>
            <w:u w:val="single" w:color="6A50BC"/>
          </w:rPr>
          <w:t>p</w:t>
        </w:r>
        <w:r>
          <w:rPr>
            <w:color w:val="6A50BC"/>
            <w:w w:val="97"/>
            <w:u w:val="single" w:color="6A50BC"/>
          </w:rPr>
          <w:t>s://</w:t>
        </w:r>
        <w:r>
          <w:rPr>
            <w:color w:val="6A50BC"/>
            <w:spacing w:val="-1"/>
            <w:w w:val="97"/>
            <w:u w:val="single" w:color="6A50BC"/>
          </w:rPr>
          <w:t>w</w:t>
        </w:r>
        <w:r>
          <w:rPr>
            <w:color w:val="6A50BC"/>
            <w:spacing w:val="-1"/>
            <w:w w:val="98"/>
            <w:u w:val="single" w:color="6A50BC"/>
          </w:rPr>
          <w:t>w</w:t>
        </w:r>
        <w:r>
          <w:rPr>
            <w:color w:val="6A50BC"/>
            <w:spacing w:val="-7"/>
            <w:w w:val="98"/>
            <w:u w:val="single" w:color="6A50BC"/>
          </w:rPr>
          <w:t>w</w:t>
        </w:r>
        <w:r>
          <w:rPr>
            <w:color w:val="6A50BC"/>
            <w:w w:val="18"/>
            <w:u w:val="single" w:color="6A50BC"/>
          </w:rPr>
          <w:t>�</w:t>
        </w:r>
        <w:r>
          <w:rPr>
            <w:color w:val="6A50BC"/>
            <w:spacing w:val="-3"/>
            <w:w w:val="98"/>
            <w:u w:val="single" w:color="6A50BC"/>
          </w:rPr>
          <w:t>n</w:t>
        </w:r>
        <w:r>
          <w:rPr>
            <w:color w:val="6A50BC"/>
            <w:spacing w:val="-1"/>
            <w:w w:val="97"/>
            <w:u w:val="single" w:color="6A50BC"/>
          </w:rPr>
          <w:t>c</w:t>
        </w:r>
        <w:r>
          <w:rPr>
            <w:color w:val="6A50BC"/>
            <w:spacing w:val="-2"/>
            <w:w w:val="98"/>
            <w:u w:val="single" w:color="6A50BC"/>
          </w:rPr>
          <w:t>b</w:t>
        </w:r>
        <w:r>
          <w:rPr>
            <w:color w:val="6A50BC"/>
            <w:w w:val="98"/>
            <w:u w:val="single" w:color="6A50BC"/>
          </w:rPr>
          <w:t>i</w:t>
        </w:r>
        <w:r>
          <w:rPr>
            <w:color w:val="6A50BC"/>
            <w:w w:val="18"/>
            <w:u w:val="single" w:color="6A50BC"/>
          </w:rPr>
          <w:t>�</w:t>
        </w:r>
        <w:r>
          <w:rPr>
            <w:color w:val="6A50BC"/>
            <w:spacing w:val="1"/>
            <w:w w:val="98"/>
            <w:u w:val="single" w:color="6A50BC"/>
          </w:rPr>
          <w:t>n</w:t>
        </w:r>
        <w:r>
          <w:rPr>
            <w:color w:val="6A50BC"/>
            <w:w w:val="98"/>
            <w:u w:val="single" w:color="6A50BC"/>
          </w:rPr>
          <w:t>lm</w:t>
        </w:r>
        <w:r>
          <w:rPr>
            <w:color w:val="6A50BC"/>
            <w:w w:val="18"/>
            <w:u w:val="single" w:color="6A50BC"/>
          </w:rPr>
          <w:t>�</w:t>
        </w:r>
        <w:r>
          <w:rPr>
            <w:color w:val="6A50BC"/>
            <w:w w:val="98"/>
            <w:u w:val="single" w:color="6A50BC"/>
          </w:rPr>
          <w:t>n</w:t>
        </w:r>
        <w:r>
          <w:rPr>
            <w:color w:val="6A50BC"/>
            <w:spacing w:val="1"/>
            <w:w w:val="98"/>
            <w:u w:val="single" w:color="6A50BC"/>
          </w:rPr>
          <w:t>i</w:t>
        </w:r>
        <w:r>
          <w:rPr>
            <w:color w:val="6A50BC"/>
            <w:w w:val="98"/>
            <w:u w:val="single" w:color="6A50BC"/>
          </w:rPr>
          <w:t>h</w:t>
        </w:r>
        <w:r>
          <w:rPr>
            <w:color w:val="6A50BC"/>
            <w:spacing w:val="-1"/>
            <w:w w:val="18"/>
            <w:u w:val="single" w:color="6A50BC"/>
          </w:rPr>
          <w:t>�</w:t>
        </w:r>
        <w:r>
          <w:rPr>
            <w:color w:val="6A50BC"/>
            <w:spacing w:val="-1"/>
            <w:w w:val="98"/>
            <w:u w:val="single" w:color="6A50BC"/>
          </w:rPr>
          <w:t>g</w:t>
        </w:r>
        <w:r>
          <w:rPr>
            <w:color w:val="6A50BC"/>
            <w:spacing w:val="-6"/>
            <w:w w:val="98"/>
            <w:u w:val="single" w:color="6A50BC"/>
          </w:rPr>
          <w:t>o</w:t>
        </w:r>
        <w:r>
          <w:rPr>
            <w:color w:val="6A50BC"/>
            <w:w w:val="97"/>
            <w:u w:val="single" w:color="6A50BC"/>
          </w:rPr>
          <w:t>v/</w:t>
        </w:r>
        <w:r>
          <w:rPr>
            <w:color w:val="6A50BC"/>
            <w:spacing w:val="-1"/>
            <w:w w:val="97"/>
            <w:u w:val="single" w:color="6A50BC"/>
          </w:rPr>
          <w:t>p</w:t>
        </w:r>
        <w:r>
          <w:rPr>
            <w:color w:val="6A50BC"/>
            <w:spacing w:val="-3"/>
            <w:w w:val="98"/>
            <w:u w:val="single" w:color="6A50BC"/>
          </w:rPr>
          <w:t>m</w:t>
        </w:r>
        <w:r>
          <w:rPr>
            <w:color w:val="6A50BC"/>
            <w:w w:val="97"/>
            <w:u w:val="single" w:color="6A50BC"/>
          </w:rPr>
          <w:t>c/ar</w:t>
        </w:r>
        <w:r>
          <w:rPr>
            <w:color w:val="6A50BC"/>
            <w:spacing w:val="-1"/>
            <w:w w:val="97"/>
            <w:u w:val="single" w:color="6A50BC"/>
          </w:rPr>
          <w:t>t</w:t>
        </w:r>
        <w:r>
          <w:rPr>
            <w:color w:val="6A50BC"/>
            <w:spacing w:val="-1"/>
            <w:w w:val="98"/>
            <w:u w:val="single" w:color="6A50BC"/>
          </w:rPr>
          <w:t>i</w:t>
        </w:r>
        <w:r>
          <w:rPr>
            <w:color w:val="6A50BC"/>
            <w:spacing w:val="-1"/>
            <w:w w:val="97"/>
            <w:u w:val="single" w:color="6A50BC"/>
          </w:rPr>
          <w:t>c</w:t>
        </w:r>
        <w:r>
          <w:rPr>
            <w:color w:val="6A50BC"/>
            <w:spacing w:val="-1"/>
            <w:w w:val="98"/>
            <w:u w:val="single" w:color="6A50BC"/>
          </w:rPr>
          <w:t>le</w:t>
        </w:r>
        <w:r>
          <w:rPr>
            <w:color w:val="6A50BC"/>
            <w:w w:val="97"/>
            <w:u w:val="single" w:color="6A50BC"/>
          </w:rPr>
          <w:t>s/</w:t>
        </w:r>
      </w:hyperlink>
      <w:r>
        <w:rPr>
          <w:color w:val="6A50BC"/>
          <w:spacing w:val="-1"/>
          <w:w w:val="89"/>
        </w:rPr>
        <w:t> </w:t>
      </w:r>
      <w:hyperlink r:id="rId167">
        <w:r>
          <w:rPr>
            <w:color w:val="6A50BC"/>
            <w:spacing w:val="-2"/>
            <w:u w:val="single" w:color="6A50BC"/>
          </w:rPr>
          <w:t>PMC6904887/</w:t>
        </w:r>
      </w:hyperlink>
    </w:p>
    <w:p>
      <w:pPr>
        <w:pStyle w:val="BodyText"/>
      </w:pPr>
    </w:p>
    <w:p>
      <w:pPr>
        <w:pStyle w:val="BodyText"/>
        <w:ind w:left="498" w:right="231"/>
        <w:jc w:val="both"/>
      </w:pPr>
      <w:r>
        <w:rPr>
          <w:color w:val="231F20"/>
        </w:rPr>
        <w:t>Work document: </w:t>
      </w:r>
      <w:hyperlink r:id="rId168">
        <w:r>
          <w:rPr>
            <w:color w:val="6A50BC"/>
            <w:spacing w:val="1"/>
            <w:w w:val="107"/>
            <w:u w:val="single" w:color="6A50BC"/>
          </w:rPr>
          <w:t>ht</w:t>
        </w:r>
        <w:r>
          <w:rPr>
            <w:color w:val="6A50BC"/>
            <w:spacing w:val="-3"/>
            <w:w w:val="107"/>
            <w:u w:val="single" w:color="6A50BC"/>
          </w:rPr>
          <w:t>t</w:t>
        </w:r>
        <w:r>
          <w:rPr>
            <w:color w:val="6A50BC"/>
            <w:w w:val="107"/>
            <w:u w:val="single" w:color="6A50BC"/>
          </w:rPr>
          <w:t>p</w:t>
        </w:r>
        <w:r>
          <w:rPr>
            <w:color w:val="6A50BC"/>
            <w:spacing w:val="1"/>
            <w:w w:val="106"/>
            <w:u w:val="single" w:color="6A50BC"/>
          </w:rPr>
          <w:t>s://</w:t>
        </w:r>
        <w:r>
          <w:rPr>
            <w:color w:val="6A50BC"/>
            <w:w w:val="106"/>
            <w:u w:val="single" w:color="6A50BC"/>
          </w:rPr>
          <w:t>d</w:t>
        </w:r>
        <w:r>
          <w:rPr>
            <w:color w:val="6A50BC"/>
            <w:spacing w:val="-2"/>
            <w:w w:val="107"/>
            <w:u w:val="single" w:color="6A50BC"/>
          </w:rPr>
          <w:t>o</w:t>
        </w:r>
        <w:r>
          <w:rPr>
            <w:color w:val="6A50BC"/>
            <w:spacing w:val="1"/>
            <w:w w:val="106"/>
            <w:u w:val="single" w:color="6A50BC"/>
          </w:rPr>
          <w:t>c</w:t>
        </w:r>
        <w:r>
          <w:rPr>
            <w:color w:val="6A50BC"/>
            <w:w w:val="106"/>
            <w:u w:val="single" w:color="6A50BC"/>
          </w:rPr>
          <w:t>s</w:t>
        </w:r>
        <w:r>
          <w:rPr>
            <w:color w:val="6A50BC"/>
            <w:w w:val="27"/>
            <w:u w:val="single" w:color="6A50BC"/>
          </w:rPr>
          <w:t>�</w:t>
        </w:r>
        <w:r>
          <w:rPr>
            <w:color w:val="6A50BC"/>
            <w:w w:val="107"/>
            <w:u w:val="single" w:color="6A50BC"/>
          </w:rPr>
          <w:t>g</w:t>
        </w:r>
        <w:r>
          <w:rPr>
            <w:color w:val="6A50BC"/>
            <w:spacing w:val="-2"/>
            <w:w w:val="107"/>
            <w:u w:val="single" w:color="6A50BC"/>
          </w:rPr>
          <w:t>oo</w:t>
        </w:r>
        <w:r>
          <w:rPr>
            <w:color w:val="6A50BC"/>
            <w:spacing w:val="1"/>
            <w:w w:val="107"/>
            <w:u w:val="single" w:color="6A50BC"/>
          </w:rPr>
          <w:t>g</w:t>
        </w:r>
        <w:r>
          <w:rPr>
            <w:color w:val="6A50BC"/>
            <w:w w:val="107"/>
            <w:u w:val="single" w:color="6A50BC"/>
          </w:rPr>
          <w:t>l</w:t>
        </w:r>
        <w:r>
          <w:rPr>
            <w:color w:val="6A50BC"/>
            <w:spacing w:val="-2"/>
            <w:w w:val="107"/>
            <w:u w:val="single" w:color="6A50BC"/>
          </w:rPr>
          <w:t>e</w:t>
        </w:r>
        <w:r>
          <w:rPr>
            <w:color w:val="6A50BC"/>
            <w:w w:val="27"/>
            <w:u w:val="single" w:color="6A50BC"/>
          </w:rPr>
          <w:t>�</w:t>
        </w:r>
        <w:r>
          <w:rPr>
            <w:color w:val="6A50BC"/>
            <w:w w:val="106"/>
            <w:u w:val="single" w:color="6A50BC"/>
          </w:rPr>
          <w:t>c</w:t>
        </w:r>
        <w:r>
          <w:rPr>
            <w:color w:val="6A50BC"/>
            <w:w w:val="107"/>
            <w:u w:val="single" w:color="6A50BC"/>
          </w:rPr>
          <w:t>o</w:t>
        </w:r>
        <w:r>
          <w:rPr>
            <w:color w:val="6A50BC"/>
            <w:w w:val="106"/>
            <w:u w:val="single" w:color="6A50BC"/>
          </w:rPr>
          <w:t>m/</w:t>
        </w:r>
      </w:hyperlink>
      <w:r>
        <w:rPr>
          <w:color w:val="6A50BC"/>
          <w:spacing w:val="-1"/>
          <w:w w:val="99"/>
        </w:rPr>
        <w:t> </w:t>
      </w:r>
      <w:hyperlink r:id="rId168">
        <w:r>
          <w:rPr>
            <w:color w:val="6A50BC"/>
            <w:spacing w:val="-2"/>
            <w:u w:val="single" w:color="6A50BC"/>
          </w:rPr>
          <w:t>document/d/1rKOl6jYKkY4a5mWxZ8bvO0xTK-9-</w:t>
        </w:r>
      </w:hyperlink>
      <w:r>
        <w:rPr>
          <w:color w:val="6A50BC"/>
          <w:spacing w:val="-2"/>
        </w:rPr>
        <w:t> </w:t>
      </w:r>
      <w:hyperlink r:id="rId168">
        <w:r>
          <w:rPr>
            <w:color w:val="6A50BC"/>
            <w:spacing w:val="-2"/>
            <w:u w:val="single" w:color="6A50BC"/>
          </w:rPr>
          <w:t>Ie7LU4vF30bk8C4/edit</w:t>
        </w:r>
      </w:hyperlink>
    </w:p>
    <w:p>
      <w:pPr>
        <w:spacing w:after="0"/>
        <w:jc w:val="both"/>
        <w:sectPr>
          <w:type w:val="continuous"/>
          <w:pgSz w:w="11910" w:h="16840"/>
          <w:pgMar w:header="0" w:footer="738" w:top="0" w:bottom="280" w:left="600" w:right="620"/>
          <w:cols w:num="2" w:equalWidth="0">
            <w:col w:w="4795" w:space="299"/>
            <w:col w:w="5596"/>
          </w:cols>
        </w:sectPr>
      </w:pPr>
    </w:p>
    <w:p>
      <w:pPr>
        <w:pStyle w:val="Heading3"/>
        <w:spacing w:before="122"/>
      </w:pPr>
      <w:r>
        <w:rPr>
          <w:color w:val="231F20"/>
        </w:rPr>
        <w:t>Block</w:t>
      </w:r>
      <w:r>
        <w:rPr>
          <w:color w:val="231F20"/>
          <w:spacing w:val="-16"/>
        </w:rPr>
        <w:t> </w:t>
      </w:r>
      <w:r>
        <w:rPr>
          <w:color w:val="231F20"/>
        </w:rPr>
        <w:t>3:</w:t>
      </w:r>
      <w:r>
        <w:rPr>
          <w:color w:val="231F20"/>
          <w:spacing w:val="-15"/>
        </w:rPr>
        <w:t> </w:t>
      </w:r>
      <w:r>
        <w:rPr>
          <w:color w:val="231F20"/>
        </w:rPr>
        <w:t>(Thursday</w:t>
      </w:r>
      <w:r>
        <w:rPr>
          <w:color w:val="231F20"/>
          <w:spacing w:val="-16"/>
        </w:rPr>
        <w:t> </w:t>
      </w:r>
      <w:r>
        <w:rPr>
          <w:color w:val="231F20"/>
        </w:rPr>
        <w:t>/</w:t>
      </w:r>
      <w:r>
        <w:rPr>
          <w:color w:val="231F20"/>
          <w:spacing w:val="-15"/>
        </w:rPr>
        <w:t> </w:t>
      </w:r>
      <w:r>
        <w:rPr>
          <w:color w:val="231F20"/>
        </w:rPr>
        <w:t>Jueves,</w:t>
      </w:r>
      <w:r>
        <w:rPr>
          <w:color w:val="231F20"/>
          <w:spacing w:val="-16"/>
        </w:rPr>
        <w:t> </w:t>
      </w:r>
      <w:r>
        <w:rPr>
          <w:color w:val="231F20"/>
        </w:rPr>
        <w:t>01:00</w:t>
      </w:r>
      <w:r>
        <w:rPr>
          <w:color w:val="231F20"/>
          <w:spacing w:val="-15"/>
        </w:rPr>
        <w:t> </w:t>
      </w:r>
      <w:r>
        <w:rPr>
          <w:color w:val="231F20"/>
          <w:spacing w:val="-5"/>
        </w:rPr>
        <w:t>pm)</w:t>
      </w:r>
    </w:p>
    <w:p>
      <w:pPr>
        <w:spacing w:after="0"/>
        <w:sectPr>
          <w:pgSz w:w="11910" w:h="16840"/>
          <w:pgMar w:header="0" w:footer="738" w:top="580" w:bottom="680" w:left="600" w:right="620"/>
        </w:sectPr>
      </w:pPr>
    </w:p>
    <w:p>
      <w:pPr>
        <w:pStyle w:val="Heading5"/>
        <w:spacing w:before="187"/>
        <w:ind w:left="369"/>
      </w:pPr>
      <w:r>
        <w:rPr>
          <w:color w:val="231F20"/>
          <w:w w:val="101"/>
        </w:rPr>
        <w:t>1</w:t>
      </w:r>
      <w:r>
        <w:rPr>
          <w:color w:val="231F20"/>
          <w:w w:val="28"/>
        </w:rPr>
        <w:t>�</w:t>
      </w:r>
      <w:r>
        <w:rPr>
          <w:color w:val="231F20"/>
          <w:spacing w:val="-1"/>
          <w:w w:val="95"/>
        </w:rPr>
        <w:t> </w:t>
      </w:r>
      <w:r>
        <w:rPr>
          <w:color w:val="231F20"/>
          <w:spacing w:val="-2"/>
          <w:w w:val="95"/>
        </w:rPr>
        <w:t>Ethics</w:t>
      </w:r>
    </w:p>
    <w:p>
      <w:pPr>
        <w:pStyle w:val="BodyText"/>
        <w:rPr>
          <w:rFonts w:ascii="Urbanist"/>
          <w:b/>
        </w:rPr>
      </w:pPr>
    </w:p>
    <w:p>
      <w:pPr>
        <w:pStyle w:val="BodyText"/>
        <w:ind w:left="369"/>
      </w:pPr>
      <w:r>
        <w:rPr>
          <w:color w:val="231F20"/>
          <w:spacing w:val="-2"/>
        </w:rPr>
        <w:t>Date:</w:t>
      </w:r>
      <w:r>
        <w:rPr>
          <w:color w:val="231F20"/>
          <w:spacing w:val="10"/>
        </w:rPr>
        <w:t> </w:t>
      </w:r>
      <w:r>
        <w:rPr>
          <w:color w:val="231F20"/>
          <w:spacing w:val="-2"/>
        </w:rPr>
        <w:t>2022-10-</w:t>
      </w:r>
      <w:r>
        <w:rPr>
          <w:color w:val="231F20"/>
          <w:spacing w:val="-5"/>
        </w:rPr>
        <w:t>27</w:t>
      </w:r>
    </w:p>
    <w:p>
      <w:pPr>
        <w:spacing w:before="0"/>
        <w:ind w:left="369" w:right="0" w:firstLine="0"/>
        <w:jc w:val="left"/>
        <w:rPr>
          <w:sz w:val="22"/>
        </w:rPr>
      </w:pPr>
      <w:r>
        <w:rPr>
          <w:rFonts w:ascii="Urbanist"/>
          <w:b/>
          <w:color w:val="231F20"/>
          <w:spacing w:val="-2"/>
          <w:sz w:val="22"/>
        </w:rPr>
        <w:t>Time</w:t>
      </w:r>
      <w:r>
        <w:rPr>
          <w:color w:val="231F20"/>
          <w:spacing w:val="-2"/>
          <w:sz w:val="22"/>
        </w:rPr>
        <w:t>:</w:t>
      </w:r>
      <w:r>
        <w:rPr>
          <w:color w:val="231F20"/>
          <w:spacing w:val="-4"/>
          <w:sz w:val="22"/>
        </w:rPr>
        <w:t> 13:00</w:t>
      </w:r>
    </w:p>
    <w:p>
      <w:pPr>
        <w:spacing w:before="0"/>
        <w:ind w:left="369" w:right="1411" w:firstLine="0"/>
        <w:jc w:val="left"/>
        <w:rPr>
          <w:sz w:val="22"/>
        </w:rPr>
      </w:pPr>
      <w:r>
        <w:rPr>
          <w:rFonts w:ascii="Urbanist" w:hAnsi="Urbanist"/>
          <w:b/>
          <w:color w:val="231F20"/>
          <w:sz w:val="22"/>
        </w:rPr>
        <w:t>Place</w:t>
      </w:r>
      <w:r>
        <w:rPr>
          <w:color w:val="231F20"/>
          <w:sz w:val="22"/>
        </w:rPr>
        <w:t>: Back of main room </w:t>
      </w:r>
      <w:r>
        <w:rPr>
          <w:rFonts w:ascii="Urbanist" w:hAnsi="Urbanist"/>
          <w:b/>
          <w:color w:val="231F20"/>
          <w:spacing w:val="-2"/>
          <w:sz w:val="22"/>
        </w:rPr>
        <w:t>Facilitator</w:t>
      </w:r>
      <w:r>
        <w:rPr>
          <w:color w:val="231F20"/>
          <w:spacing w:val="-2"/>
          <w:sz w:val="22"/>
        </w:rPr>
        <w:t>:</w:t>
      </w:r>
      <w:r>
        <w:rPr>
          <w:color w:val="231F20"/>
          <w:spacing w:val="-8"/>
          <w:sz w:val="22"/>
        </w:rPr>
        <w:t> </w:t>
      </w:r>
      <w:r>
        <w:rPr>
          <w:color w:val="231F20"/>
          <w:spacing w:val="-2"/>
          <w:sz w:val="22"/>
        </w:rPr>
        <w:t>Martín</w:t>
      </w:r>
      <w:r>
        <w:rPr>
          <w:color w:val="231F20"/>
          <w:spacing w:val="-8"/>
          <w:sz w:val="22"/>
        </w:rPr>
        <w:t> </w:t>
      </w:r>
      <w:r>
        <w:rPr>
          <w:color w:val="231F20"/>
          <w:spacing w:val="-2"/>
          <w:sz w:val="22"/>
        </w:rPr>
        <w:t>@martinszy </w:t>
      </w:r>
      <w:r>
        <w:rPr>
          <w:rFonts w:ascii="Urbanist" w:hAnsi="Urbanist"/>
          <w:b/>
          <w:color w:val="231F20"/>
          <w:sz w:val="22"/>
        </w:rPr>
        <w:t>Notetaker: </w:t>
      </w:r>
      <w:r>
        <w:rPr>
          <w:color w:val="231F20"/>
          <w:sz w:val="22"/>
        </w:rPr>
        <w:t>-</w:t>
      </w:r>
    </w:p>
    <w:p>
      <w:pPr>
        <w:spacing w:before="0"/>
        <w:ind w:left="369" w:right="0" w:firstLine="0"/>
        <w:jc w:val="left"/>
        <w:rPr>
          <w:sz w:val="22"/>
        </w:rPr>
      </w:pPr>
      <w:r>
        <w:rPr>
          <w:rFonts w:ascii="Urbanist"/>
          <w:b/>
          <w:color w:val="231F20"/>
          <w:spacing w:val="-2"/>
          <w:sz w:val="22"/>
        </w:rPr>
        <w:t>Participants</w:t>
      </w:r>
      <w:r>
        <w:rPr>
          <w:color w:val="231F20"/>
          <w:spacing w:val="-2"/>
          <w:sz w:val="22"/>
        </w:rPr>
        <w:t>:</w:t>
      </w:r>
      <w:r>
        <w:rPr>
          <w:color w:val="231F20"/>
          <w:sz w:val="22"/>
        </w:rPr>
        <w:t> </w:t>
      </w:r>
      <w:r>
        <w:rPr>
          <w:color w:val="231F20"/>
          <w:spacing w:val="-2"/>
          <w:sz w:val="22"/>
        </w:rPr>
        <w:t>Bunch</w:t>
      </w:r>
      <w:r>
        <w:rPr>
          <w:color w:val="231F20"/>
          <w:sz w:val="22"/>
        </w:rPr>
        <w:t> </w:t>
      </w:r>
      <w:r>
        <w:rPr>
          <w:color w:val="231F20"/>
          <w:spacing w:val="-2"/>
          <w:sz w:val="22"/>
        </w:rPr>
        <w:t>of</w:t>
      </w:r>
      <w:r>
        <w:rPr>
          <w:color w:val="231F20"/>
          <w:sz w:val="22"/>
        </w:rPr>
        <w:t> </w:t>
      </w:r>
      <w:r>
        <w:rPr>
          <w:color w:val="231F20"/>
          <w:spacing w:val="-2"/>
          <w:sz w:val="22"/>
        </w:rPr>
        <w:t>people,</w:t>
      </w:r>
      <w:r>
        <w:rPr>
          <w:color w:val="231F20"/>
          <w:sz w:val="22"/>
        </w:rPr>
        <w:t> </w:t>
      </w:r>
      <w:r>
        <w:rPr>
          <w:color w:val="231F20"/>
          <w:spacing w:val="-2"/>
          <w:sz w:val="22"/>
        </w:rPr>
        <w:t>around</w:t>
      </w:r>
      <w:r>
        <w:rPr>
          <w:color w:val="231F20"/>
          <w:spacing w:val="-1"/>
          <w:sz w:val="22"/>
        </w:rPr>
        <w:t> </w:t>
      </w:r>
      <w:r>
        <w:rPr>
          <w:color w:val="231F20"/>
          <w:spacing w:val="-10"/>
          <w:sz w:val="22"/>
        </w:rPr>
        <w:t>4</w:t>
      </w:r>
    </w:p>
    <w:p>
      <w:pPr>
        <w:pStyle w:val="BodyText"/>
      </w:pPr>
    </w:p>
    <w:p>
      <w:pPr>
        <w:pStyle w:val="Heading5"/>
        <w:ind w:left="422"/>
        <w:rPr>
          <w:rFonts w:ascii="Urbanist-Light" w:hAnsi="Urbanist-Light"/>
          <w:b w:val="0"/>
        </w:rPr>
      </w:pPr>
      <w:r>
        <w:rPr>
          <w:color w:val="231F20"/>
        </w:rPr>
        <w:t>Enemies</w:t>
      </w:r>
      <w:r>
        <w:rPr>
          <w:color w:val="231F20"/>
          <w:spacing w:val="-8"/>
        </w:rPr>
        <w:t> </w:t>
      </w:r>
      <w:r>
        <w:rPr>
          <w:color w:val="231F20"/>
        </w:rPr>
        <w:t>to</w:t>
      </w:r>
      <w:r>
        <w:rPr>
          <w:color w:val="231F20"/>
          <w:spacing w:val="-6"/>
        </w:rPr>
        <w:t> </w:t>
      </w:r>
      <w:r>
        <w:rPr>
          <w:color w:val="231F20"/>
        </w:rPr>
        <w:t>allies</w:t>
      </w:r>
      <w:r>
        <w:rPr>
          <w:color w:val="231F20"/>
          <w:spacing w:val="-7"/>
        </w:rPr>
        <w:t> </w:t>
      </w:r>
      <w:r>
        <w:rPr>
          <w:color w:val="231F20"/>
        </w:rPr>
        <w:t>(it’s</w:t>
      </w:r>
      <w:r>
        <w:rPr>
          <w:color w:val="231F20"/>
          <w:spacing w:val="-6"/>
        </w:rPr>
        <w:t> </w:t>
      </w:r>
      <w:r>
        <w:rPr>
          <w:color w:val="231F20"/>
        </w:rPr>
        <w:t>a</w:t>
      </w:r>
      <w:r>
        <w:rPr>
          <w:color w:val="231F20"/>
          <w:spacing w:val="-7"/>
        </w:rPr>
        <w:t> </w:t>
      </w:r>
      <w:r>
        <w:rPr>
          <w:color w:val="231F20"/>
        </w:rPr>
        <w:t>gray</w:t>
      </w:r>
      <w:r>
        <w:rPr>
          <w:color w:val="231F20"/>
          <w:spacing w:val="-7"/>
        </w:rPr>
        <w:t> </w:t>
      </w:r>
      <w:r>
        <w:rPr>
          <w:color w:val="231F20"/>
          <w:spacing w:val="-2"/>
        </w:rPr>
        <w:t>area</w:t>
      </w:r>
      <w:r>
        <w:rPr>
          <w:rFonts w:ascii="Urbanist-Light" w:hAnsi="Urbanist-Light"/>
          <w:b w:val="0"/>
          <w:color w:val="231F20"/>
          <w:spacing w:val="-2"/>
        </w:rPr>
        <w:t>):</w:t>
      </w:r>
    </w:p>
    <w:p>
      <w:pPr>
        <w:pStyle w:val="ListParagraph"/>
        <w:numPr>
          <w:ilvl w:val="0"/>
          <w:numId w:val="19"/>
        </w:numPr>
        <w:tabs>
          <w:tab w:pos="520" w:val="left" w:leader="none"/>
        </w:tabs>
        <w:spacing w:line="240" w:lineRule="auto" w:before="0" w:after="0"/>
        <w:ind w:left="519" w:right="0" w:hanging="151"/>
        <w:jc w:val="left"/>
        <w:rPr>
          <w:sz w:val="22"/>
        </w:rPr>
      </w:pPr>
      <w:r>
        <w:rPr>
          <w:color w:val="231F20"/>
          <w:spacing w:val="-2"/>
          <w:sz w:val="22"/>
        </w:rPr>
        <w:t>Corporations</w:t>
      </w:r>
    </w:p>
    <w:p>
      <w:pPr>
        <w:pStyle w:val="ListParagraph"/>
        <w:numPr>
          <w:ilvl w:val="0"/>
          <w:numId w:val="19"/>
        </w:numPr>
        <w:tabs>
          <w:tab w:pos="528" w:val="left" w:leader="none"/>
        </w:tabs>
        <w:spacing w:line="240" w:lineRule="auto" w:before="0" w:after="0"/>
        <w:ind w:left="369" w:right="0" w:firstLine="0"/>
        <w:jc w:val="left"/>
        <w:rPr>
          <w:sz w:val="22"/>
        </w:rPr>
      </w:pPr>
      <w:r>
        <w:rPr>
          <w:color w:val="231F20"/>
          <w:sz w:val="22"/>
        </w:rPr>
        <w:t>Nation-states</w:t>
      </w:r>
      <w:r>
        <w:rPr>
          <w:color w:val="231F20"/>
          <w:spacing w:val="-3"/>
          <w:sz w:val="22"/>
        </w:rPr>
        <w:t> </w:t>
      </w:r>
      <w:r>
        <w:rPr>
          <w:color w:val="231F20"/>
          <w:sz w:val="22"/>
        </w:rPr>
        <w:t>/</w:t>
      </w:r>
      <w:r>
        <w:rPr>
          <w:color w:val="231F20"/>
          <w:spacing w:val="-3"/>
          <w:sz w:val="22"/>
        </w:rPr>
        <w:t> </w:t>
      </w:r>
      <w:r>
        <w:rPr>
          <w:color w:val="231F20"/>
          <w:sz w:val="22"/>
        </w:rPr>
        <w:t>war</w:t>
      </w:r>
      <w:r>
        <w:rPr>
          <w:color w:val="231F20"/>
          <w:spacing w:val="-4"/>
          <w:sz w:val="22"/>
        </w:rPr>
        <w:t> </w:t>
      </w:r>
      <w:r>
        <w:rPr>
          <w:color w:val="231F20"/>
          <w:sz w:val="22"/>
        </w:rPr>
        <w:t>(eg:</w:t>
      </w:r>
      <w:r>
        <w:rPr>
          <w:color w:val="231F20"/>
          <w:spacing w:val="-3"/>
          <w:sz w:val="22"/>
        </w:rPr>
        <w:t> </w:t>
      </w:r>
      <w:r>
        <w:rPr>
          <w:color w:val="231F20"/>
          <w:sz w:val="22"/>
        </w:rPr>
        <w:t>russia-ukraine,</w:t>
      </w:r>
      <w:r>
        <w:rPr>
          <w:color w:val="231F20"/>
          <w:spacing w:val="-3"/>
          <w:sz w:val="22"/>
        </w:rPr>
        <w:t> </w:t>
      </w:r>
      <w:r>
        <w:rPr>
          <w:color w:val="231F20"/>
          <w:sz w:val="22"/>
        </w:rPr>
        <w:t>crisis</w:t>
      </w:r>
      <w:r>
        <w:rPr>
          <w:color w:val="231F20"/>
          <w:spacing w:val="-3"/>
          <w:sz w:val="22"/>
        </w:rPr>
        <w:t> </w:t>
      </w:r>
      <w:r>
        <w:rPr>
          <w:color w:val="231F20"/>
          <w:sz w:val="22"/>
        </w:rPr>
        <w:t>in</w:t>
      </w:r>
      <w:r>
        <w:rPr>
          <w:color w:val="231F20"/>
          <w:spacing w:val="-3"/>
          <w:sz w:val="22"/>
        </w:rPr>
        <w:t> </w:t>
      </w:r>
      <w:r>
        <w:rPr>
          <w:color w:val="231F20"/>
          <w:sz w:val="22"/>
        </w:rPr>
        <w:t>sri lanka, etc)</w:t>
      </w:r>
    </w:p>
    <w:p>
      <w:pPr>
        <w:pStyle w:val="ListParagraph"/>
        <w:numPr>
          <w:ilvl w:val="0"/>
          <w:numId w:val="19"/>
        </w:numPr>
        <w:tabs>
          <w:tab w:pos="520" w:val="left" w:leader="none"/>
        </w:tabs>
        <w:spacing w:line="240" w:lineRule="auto" w:before="0" w:after="0"/>
        <w:ind w:left="519" w:right="0" w:hanging="151"/>
        <w:jc w:val="left"/>
        <w:rPr>
          <w:sz w:val="22"/>
        </w:rPr>
      </w:pPr>
      <w:r>
        <w:rPr>
          <w:color w:val="231F20"/>
          <w:spacing w:val="-5"/>
          <w:sz w:val="22"/>
        </w:rPr>
        <w:t>War</w:t>
      </w:r>
    </w:p>
    <w:p>
      <w:pPr>
        <w:pStyle w:val="ListParagraph"/>
        <w:numPr>
          <w:ilvl w:val="0"/>
          <w:numId w:val="19"/>
        </w:numPr>
        <w:tabs>
          <w:tab w:pos="520" w:val="left" w:leader="none"/>
        </w:tabs>
        <w:spacing w:line="240" w:lineRule="auto" w:before="0" w:after="0"/>
        <w:ind w:left="519" w:right="0" w:hanging="151"/>
        <w:jc w:val="left"/>
        <w:rPr>
          <w:sz w:val="22"/>
        </w:rPr>
      </w:pPr>
      <w:r>
        <w:rPr>
          <w:color w:val="231F20"/>
          <w:sz w:val="22"/>
        </w:rPr>
        <w:t>Neo</w:t>
      </w:r>
      <w:r>
        <w:rPr>
          <w:color w:val="231F20"/>
          <w:spacing w:val="-4"/>
          <w:sz w:val="22"/>
        </w:rPr>
        <w:t> </w:t>
      </w:r>
      <w:r>
        <w:rPr>
          <w:color w:val="231F20"/>
          <w:spacing w:val="-2"/>
          <w:sz w:val="22"/>
        </w:rPr>
        <w:t>colonialism</w:t>
      </w:r>
    </w:p>
    <w:p>
      <w:pPr>
        <w:pStyle w:val="ListParagraph"/>
        <w:numPr>
          <w:ilvl w:val="0"/>
          <w:numId w:val="19"/>
        </w:numPr>
        <w:tabs>
          <w:tab w:pos="520" w:val="left" w:leader="none"/>
        </w:tabs>
        <w:spacing w:line="240" w:lineRule="auto" w:before="0" w:after="0"/>
        <w:ind w:left="519" w:right="0" w:hanging="151"/>
        <w:jc w:val="left"/>
        <w:rPr>
          <w:sz w:val="22"/>
        </w:rPr>
      </w:pPr>
      <w:r>
        <w:rPr>
          <w:color w:val="231F20"/>
          <w:spacing w:val="-2"/>
          <w:sz w:val="22"/>
        </w:rPr>
        <w:t>Intellectual</w:t>
      </w:r>
      <w:r>
        <w:rPr>
          <w:color w:val="231F20"/>
          <w:spacing w:val="5"/>
          <w:sz w:val="22"/>
        </w:rPr>
        <w:t> </w:t>
      </w:r>
      <w:r>
        <w:rPr>
          <w:color w:val="231F20"/>
          <w:spacing w:val="-2"/>
          <w:sz w:val="22"/>
        </w:rPr>
        <w:t>property</w:t>
      </w:r>
      <w:r>
        <w:rPr>
          <w:color w:val="231F20"/>
          <w:spacing w:val="5"/>
          <w:sz w:val="22"/>
        </w:rPr>
        <w:t> </w:t>
      </w:r>
      <w:r>
        <w:rPr>
          <w:color w:val="231F20"/>
          <w:spacing w:val="-2"/>
          <w:sz w:val="22"/>
        </w:rPr>
        <w:t>copyright</w:t>
      </w:r>
      <w:r>
        <w:rPr>
          <w:color w:val="231F20"/>
          <w:spacing w:val="5"/>
          <w:sz w:val="22"/>
        </w:rPr>
        <w:t> </w:t>
      </w:r>
      <w:r>
        <w:rPr>
          <w:color w:val="231F20"/>
          <w:spacing w:val="-2"/>
          <w:sz w:val="22"/>
        </w:rPr>
        <w:t>mafia</w:t>
      </w:r>
    </w:p>
    <w:p>
      <w:pPr>
        <w:pStyle w:val="ListParagraph"/>
        <w:numPr>
          <w:ilvl w:val="0"/>
          <w:numId w:val="19"/>
        </w:numPr>
        <w:tabs>
          <w:tab w:pos="520" w:val="left" w:leader="none"/>
        </w:tabs>
        <w:spacing w:line="240" w:lineRule="auto" w:before="0" w:after="0"/>
        <w:ind w:left="519" w:right="0" w:hanging="151"/>
        <w:jc w:val="left"/>
        <w:rPr>
          <w:sz w:val="22"/>
        </w:rPr>
      </w:pPr>
      <w:r>
        <w:rPr>
          <w:color w:val="231F20"/>
          <w:sz w:val="22"/>
        </w:rPr>
        <w:t>Centralisation</w:t>
      </w:r>
      <w:r>
        <w:rPr>
          <w:color w:val="231F20"/>
          <w:spacing w:val="-10"/>
          <w:sz w:val="22"/>
        </w:rPr>
        <w:t> </w:t>
      </w:r>
      <w:r>
        <w:rPr>
          <w:color w:val="231F20"/>
          <w:sz w:val="22"/>
        </w:rPr>
        <w:t>of</w:t>
      </w:r>
      <w:r>
        <w:rPr>
          <w:color w:val="231F20"/>
          <w:spacing w:val="-10"/>
          <w:sz w:val="22"/>
        </w:rPr>
        <w:t> </w:t>
      </w:r>
      <w:r>
        <w:rPr>
          <w:color w:val="231F20"/>
          <w:sz w:val="22"/>
        </w:rPr>
        <w:t>power</w:t>
      </w:r>
      <w:r>
        <w:rPr>
          <w:color w:val="231F20"/>
          <w:spacing w:val="-10"/>
          <w:sz w:val="22"/>
        </w:rPr>
        <w:t> </w:t>
      </w:r>
      <w:r>
        <w:rPr>
          <w:color w:val="231F20"/>
          <w:sz w:val="22"/>
        </w:rPr>
        <w:t>/</w:t>
      </w:r>
      <w:r>
        <w:rPr>
          <w:color w:val="231F20"/>
          <w:spacing w:val="-9"/>
          <w:sz w:val="22"/>
        </w:rPr>
        <w:t> </w:t>
      </w:r>
      <w:r>
        <w:rPr>
          <w:color w:val="231F20"/>
          <w:spacing w:val="-2"/>
          <w:sz w:val="22"/>
        </w:rPr>
        <w:t>hierarchy</w:t>
      </w:r>
    </w:p>
    <w:p>
      <w:pPr>
        <w:pStyle w:val="BodyText"/>
      </w:pPr>
    </w:p>
    <w:p>
      <w:pPr>
        <w:pStyle w:val="Heading5"/>
        <w:ind w:left="369"/>
      </w:pPr>
      <w:r>
        <w:rPr>
          <w:color w:val="231F20"/>
          <w:spacing w:val="-2"/>
        </w:rPr>
        <w:t>Protect</w:t>
      </w:r>
      <w:r>
        <w:rPr>
          <w:color w:val="231F20"/>
          <w:spacing w:val="-7"/>
        </w:rPr>
        <w:t> </w:t>
      </w:r>
      <w:r>
        <w:rPr>
          <w:color w:val="231F20"/>
          <w:spacing w:val="-2"/>
        </w:rPr>
        <w:t>common</w:t>
      </w:r>
      <w:r>
        <w:rPr>
          <w:color w:val="231F20"/>
          <w:spacing w:val="-8"/>
        </w:rPr>
        <w:t> </w:t>
      </w:r>
      <w:r>
        <w:rPr>
          <w:color w:val="231F20"/>
          <w:spacing w:val="-2"/>
        </w:rPr>
        <w:t>goods:</w:t>
      </w:r>
    </w:p>
    <w:p>
      <w:pPr>
        <w:pStyle w:val="ListParagraph"/>
        <w:numPr>
          <w:ilvl w:val="0"/>
          <w:numId w:val="19"/>
        </w:numPr>
        <w:tabs>
          <w:tab w:pos="520" w:val="left" w:leader="none"/>
        </w:tabs>
        <w:spacing w:line="240" w:lineRule="auto" w:before="0" w:after="0"/>
        <w:ind w:left="519" w:right="0" w:hanging="151"/>
        <w:jc w:val="left"/>
        <w:rPr>
          <w:sz w:val="22"/>
        </w:rPr>
      </w:pPr>
      <w:r>
        <w:rPr>
          <w:color w:val="231F20"/>
          <w:spacing w:val="-2"/>
          <w:sz w:val="22"/>
        </w:rPr>
        <w:t>Open</w:t>
      </w:r>
      <w:r>
        <w:rPr>
          <w:color w:val="231F20"/>
          <w:spacing w:val="-1"/>
          <w:sz w:val="22"/>
        </w:rPr>
        <w:t> </w:t>
      </w:r>
      <w:r>
        <w:rPr>
          <w:color w:val="231F20"/>
          <w:spacing w:val="-2"/>
          <w:sz w:val="22"/>
        </w:rPr>
        <w:t>science</w:t>
      </w:r>
      <w:r>
        <w:rPr>
          <w:color w:val="231F20"/>
          <w:spacing w:val="-1"/>
          <w:sz w:val="22"/>
        </w:rPr>
        <w:t> </w:t>
      </w:r>
      <w:r>
        <w:rPr>
          <w:color w:val="231F20"/>
          <w:spacing w:val="-2"/>
          <w:sz w:val="22"/>
        </w:rPr>
        <w:t>hardware</w:t>
      </w:r>
      <w:r>
        <w:rPr>
          <w:color w:val="231F20"/>
          <w:spacing w:val="-1"/>
          <w:sz w:val="22"/>
        </w:rPr>
        <w:t> </w:t>
      </w:r>
      <w:r>
        <w:rPr>
          <w:color w:val="231F20"/>
          <w:spacing w:val="-2"/>
          <w:sz w:val="22"/>
        </w:rPr>
        <w:t>medical</w:t>
      </w:r>
      <w:r>
        <w:rPr>
          <w:color w:val="231F20"/>
          <w:sz w:val="22"/>
        </w:rPr>
        <w:t> </w:t>
      </w:r>
      <w:r>
        <w:rPr>
          <w:color w:val="231F20"/>
          <w:spacing w:val="-2"/>
          <w:sz w:val="22"/>
        </w:rPr>
        <w:t>devices</w:t>
      </w:r>
    </w:p>
    <w:p>
      <w:pPr>
        <w:pStyle w:val="ListParagraph"/>
        <w:numPr>
          <w:ilvl w:val="0"/>
          <w:numId w:val="19"/>
        </w:numPr>
        <w:tabs>
          <w:tab w:pos="609" w:val="left" w:leader="none"/>
        </w:tabs>
        <w:spacing w:line="240" w:lineRule="auto" w:before="0" w:after="0"/>
        <w:ind w:left="608" w:right="0" w:hanging="240"/>
        <w:jc w:val="left"/>
        <w:rPr>
          <w:sz w:val="22"/>
        </w:rPr>
      </w:pPr>
      <w:r>
        <w:rPr>
          <w:color w:val="231F20"/>
          <w:sz w:val="22"/>
        </w:rPr>
        <w:t>Accessibility</w:t>
      </w:r>
      <w:r>
        <w:rPr>
          <w:color w:val="231F20"/>
          <w:spacing w:val="75"/>
          <w:sz w:val="22"/>
        </w:rPr>
        <w:t> </w:t>
      </w:r>
      <w:r>
        <w:rPr>
          <w:color w:val="231F20"/>
          <w:sz w:val="22"/>
        </w:rPr>
        <w:t>&gt;&gt;</w:t>
      </w:r>
      <w:r>
        <w:rPr>
          <w:color w:val="231F20"/>
          <w:spacing w:val="76"/>
          <w:sz w:val="22"/>
        </w:rPr>
        <w:t> </w:t>
      </w:r>
      <w:r>
        <w:rPr>
          <w:color w:val="231F20"/>
          <w:sz w:val="22"/>
        </w:rPr>
        <w:t>government</w:t>
      </w:r>
      <w:r>
        <w:rPr>
          <w:color w:val="231F20"/>
          <w:spacing w:val="75"/>
          <w:sz w:val="22"/>
        </w:rPr>
        <w:t> </w:t>
      </w:r>
      <w:r>
        <w:rPr>
          <w:color w:val="231F20"/>
          <w:sz w:val="22"/>
        </w:rPr>
        <w:t>subsidised</w:t>
      </w:r>
      <w:r>
        <w:rPr>
          <w:color w:val="231F20"/>
          <w:spacing w:val="76"/>
          <w:sz w:val="22"/>
        </w:rPr>
        <w:t> </w:t>
      </w:r>
      <w:r>
        <w:rPr>
          <w:color w:val="231F20"/>
          <w:spacing w:val="-2"/>
          <w:sz w:val="22"/>
        </w:rPr>
        <w:t>really</w:t>
      </w:r>
    </w:p>
    <w:p>
      <w:pPr>
        <w:pStyle w:val="BodyText"/>
        <w:spacing w:before="187"/>
        <w:ind w:left="200"/>
      </w:pPr>
      <w:r>
        <w:rPr/>
        <w:br w:type="column"/>
      </w:r>
      <w:r>
        <w:rPr>
          <w:color w:val="231F20"/>
        </w:rPr>
        <w:t>expensive</w:t>
      </w:r>
      <w:r>
        <w:rPr>
          <w:color w:val="231F20"/>
          <w:spacing w:val="-12"/>
        </w:rPr>
        <w:t> </w:t>
      </w:r>
      <w:r>
        <w:rPr>
          <w:color w:val="231F20"/>
        </w:rPr>
        <w:t>devices</w:t>
      </w:r>
      <w:r>
        <w:rPr>
          <w:color w:val="231F20"/>
          <w:spacing w:val="-11"/>
        </w:rPr>
        <w:t> </w:t>
      </w:r>
      <w:r>
        <w:rPr>
          <w:color w:val="231F20"/>
        </w:rPr>
        <w:t>||</w:t>
      </w:r>
      <w:r>
        <w:rPr>
          <w:color w:val="231F20"/>
          <w:spacing w:val="-12"/>
        </w:rPr>
        <w:t> </w:t>
      </w:r>
      <w:r>
        <w:rPr>
          <w:color w:val="231F20"/>
        </w:rPr>
        <w:t>purchasing</w:t>
      </w:r>
      <w:r>
        <w:rPr>
          <w:color w:val="231F20"/>
          <w:spacing w:val="-11"/>
        </w:rPr>
        <w:t> </w:t>
      </w:r>
      <w:r>
        <w:rPr>
          <w:color w:val="231F20"/>
        </w:rPr>
        <w:t>of</w:t>
      </w:r>
      <w:r>
        <w:rPr>
          <w:color w:val="231F20"/>
          <w:spacing w:val="-11"/>
        </w:rPr>
        <w:t> </w:t>
      </w:r>
      <w:r>
        <w:rPr>
          <w:color w:val="231F20"/>
          <w:spacing w:val="-2"/>
        </w:rPr>
        <w:t>goods</w:t>
      </w:r>
    </w:p>
    <w:p>
      <w:pPr>
        <w:pStyle w:val="ListParagraph"/>
        <w:numPr>
          <w:ilvl w:val="0"/>
          <w:numId w:val="20"/>
        </w:numPr>
        <w:tabs>
          <w:tab w:pos="409" w:val="left" w:leader="none"/>
        </w:tabs>
        <w:spacing w:line="240" w:lineRule="auto" w:before="0" w:after="0"/>
        <w:ind w:left="200" w:right="367" w:firstLine="0"/>
        <w:jc w:val="left"/>
        <w:rPr>
          <w:sz w:val="22"/>
        </w:rPr>
      </w:pPr>
      <w:r>
        <w:rPr>
          <w:color w:val="231F20"/>
          <w:sz w:val="22"/>
        </w:rPr>
        <w:t>Customizability</w:t>
      </w:r>
      <w:r>
        <w:rPr>
          <w:color w:val="231F20"/>
          <w:spacing w:val="40"/>
          <w:sz w:val="22"/>
        </w:rPr>
        <w:t> </w:t>
      </w:r>
      <w:r>
        <w:rPr>
          <w:color w:val="231F20"/>
          <w:sz w:val="22"/>
        </w:rPr>
        <w:t>&gt;&gt;</w:t>
      </w:r>
      <w:r>
        <w:rPr>
          <w:color w:val="231F20"/>
          <w:spacing w:val="40"/>
          <w:sz w:val="22"/>
        </w:rPr>
        <w:t> </w:t>
      </w:r>
      <w:r>
        <w:rPr>
          <w:color w:val="231F20"/>
          <w:sz w:val="22"/>
        </w:rPr>
        <w:t>“fake”</w:t>
      </w:r>
      <w:r>
        <w:rPr>
          <w:color w:val="231F20"/>
          <w:spacing w:val="40"/>
          <w:sz w:val="22"/>
        </w:rPr>
        <w:t> </w:t>
      </w:r>
      <w:r>
        <w:rPr>
          <w:color w:val="231F20"/>
          <w:sz w:val="22"/>
        </w:rPr>
        <w:t>customizability,</w:t>
      </w:r>
      <w:r>
        <w:rPr>
          <w:color w:val="231F20"/>
          <w:spacing w:val="40"/>
          <w:sz w:val="22"/>
        </w:rPr>
        <w:t> </w:t>
      </w:r>
      <w:r>
        <w:rPr>
          <w:color w:val="231F20"/>
          <w:sz w:val="22"/>
        </w:rPr>
        <w:t>open core, expensive modules, limited modules</w:t>
      </w:r>
    </w:p>
    <w:p>
      <w:pPr>
        <w:pStyle w:val="ListParagraph"/>
        <w:numPr>
          <w:ilvl w:val="0"/>
          <w:numId w:val="20"/>
        </w:numPr>
        <w:tabs>
          <w:tab w:pos="350" w:val="left" w:leader="none"/>
        </w:tabs>
        <w:spacing w:line="240" w:lineRule="auto" w:before="0" w:after="0"/>
        <w:ind w:left="349" w:right="0" w:hanging="150"/>
        <w:jc w:val="left"/>
        <w:rPr>
          <w:sz w:val="22"/>
        </w:rPr>
      </w:pPr>
      <w:r>
        <w:rPr>
          <w:color w:val="231F20"/>
          <w:sz w:val="22"/>
        </w:rPr>
        <w:t>Access</w:t>
      </w:r>
      <w:r>
        <w:rPr>
          <w:color w:val="231F20"/>
          <w:spacing w:val="-11"/>
          <w:sz w:val="22"/>
        </w:rPr>
        <w:t> </w:t>
      </w:r>
      <w:r>
        <w:rPr>
          <w:color w:val="231F20"/>
          <w:sz w:val="22"/>
        </w:rPr>
        <w:t>to</w:t>
      </w:r>
      <w:r>
        <w:rPr>
          <w:color w:val="231F20"/>
          <w:spacing w:val="-11"/>
          <w:sz w:val="22"/>
        </w:rPr>
        <w:t> </w:t>
      </w:r>
      <w:r>
        <w:rPr>
          <w:color w:val="231F20"/>
          <w:spacing w:val="-2"/>
          <w:sz w:val="22"/>
        </w:rPr>
        <w:t>information</w:t>
      </w:r>
    </w:p>
    <w:p>
      <w:pPr>
        <w:pStyle w:val="ListParagraph"/>
        <w:numPr>
          <w:ilvl w:val="0"/>
          <w:numId w:val="20"/>
        </w:numPr>
        <w:tabs>
          <w:tab w:pos="350" w:val="left" w:leader="none"/>
        </w:tabs>
        <w:spacing w:line="240" w:lineRule="auto" w:before="0" w:after="0"/>
        <w:ind w:left="349" w:right="0" w:hanging="150"/>
        <w:jc w:val="left"/>
        <w:rPr>
          <w:sz w:val="22"/>
        </w:rPr>
      </w:pPr>
      <w:r>
        <w:rPr>
          <w:color w:val="231F20"/>
          <w:spacing w:val="-2"/>
          <w:sz w:val="22"/>
        </w:rPr>
        <w:t>Manufacturing</w:t>
      </w:r>
    </w:p>
    <w:p>
      <w:pPr>
        <w:pStyle w:val="ListParagraph"/>
        <w:numPr>
          <w:ilvl w:val="0"/>
          <w:numId w:val="20"/>
        </w:numPr>
        <w:tabs>
          <w:tab w:pos="350" w:val="left" w:leader="none"/>
        </w:tabs>
        <w:spacing w:line="240" w:lineRule="auto" w:before="0" w:after="0"/>
        <w:ind w:left="349" w:right="0" w:hanging="150"/>
        <w:jc w:val="left"/>
        <w:rPr>
          <w:sz w:val="22"/>
        </w:rPr>
      </w:pPr>
      <w:r>
        <w:rPr>
          <w:color w:val="231F20"/>
          <w:spacing w:val="-2"/>
          <w:sz w:val="22"/>
        </w:rPr>
        <w:t>Repairability</w:t>
      </w:r>
    </w:p>
    <w:p>
      <w:pPr>
        <w:pStyle w:val="ListParagraph"/>
        <w:numPr>
          <w:ilvl w:val="0"/>
          <w:numId w:val="20"/>
        </w:numPr>
        <w:tabs>
          <w:tab w:pos="353" w:val="left" w:leader="none"/>
        </w:tabs>
        <w:spacing w:line="240" w:lineRule="auto" w:before="0" w:after="0"/>
        <w:ind w:left="200" w:right="366" w:firstLine="0"/>
        <w:jc w:val="left"/>
        <w:rPr>
          <w:sz w:val="22"/>
        </w:rPr>
      </w:pPr>
      <w:r>
        <w:rPr>
          <w:color w:val="231F20"/>
          <w:sz w:val="22"/>
        </w:rPr>
        <w:t>International</w:t>
      </w:r>
      <w:r>
        <w:rPr>
          <w:color w:val="231F20"/>
          <w:spacing w:val="-14"/>
          <w:sz w:val="22"/>
        </w:rPr>
        <w:t> </w:t>
      </w:r>
      <w:r>
        <w:rPr>
          <w:color w:val="231F20"/>
          <w:sz w:val="22"/>
        </w:rPr>
        <w:t>collaboration</w:t>
      </w:r>
      <w:r>
        <w:rPr>
          <w:color w:val="231F20"/>
          <w:spacing w:val="-13"/>
          <w:sz w:val="22"/>
        </w:rPr>
        <w:t> </w:t>
      </w:r>
      <w:r>
        <w:rPr>
          <w:color w:val="231F20"/>
          <w:sz w:val="22"/>
        </w:rPr>
        <w:t>&gt;</w:t>
      </w:r>
      <w:r>
        <w:rPr>
          <w:color w:val="231F20"/>
          <w:spacing w:val="-13"/>
          <w:sz w:val="22"/>
        </w:rPr>
        <w:t> </w:t>
      </w:r>
      <w:r>
        <w:rPr>
          <w:color w:val="231F20"/>
          <w:sz w:val="22"/>
        </w:rPr>
        <w:t>borders,</w:t>
      </w:r>
      <w:r>
        <w:rPr>
          <w:color w:val="231F20"/>
          <w:spacing w:val="-13"/>
          <w:sz w:val="22"/>
        </w:rPr>
        <w:t> </w:t>
      </w:r>
      <w:r>
        <w:rPr>
          <w:color w:val="231F20"/>
          <w:sz w:val="22"/>
        </w:rPr>
        <w:t>immigration </w:t>
      </w:r>
      <w:r>
        <w:rPr>
          <w:color w:val="231F20"/>
          <w:spacing w:val="-2"/>
          <w:sz w:val="22"/>
        </w:rPr>
        <w:t>policy</w:t>
      </w:r>
    </w:p>
    <w:p>
      <w:pPr>
        <w:pStyle w:val="BodyText"/>
      </w:pPr>
    </w:p>
    <w:p>
      <w:pPr>
        <w:pStyle w:val="Heading5"/>
        <w:ind w:left="252"/>
        <w:rPr>
          <w:rFonts w:ascii="Urbanist-Light"/>
          <w:b w:val="0"/>
        </w:rPr>
      </w:pPr>
      <w:r>
        <w:rPr>
          <w:color w:val="231F20"/>
          <w:spacing w:val="-2"/>
        </w:rPr>
        <w:t>Solutions</w:t>
      </w:r>
      <w:r>
        <w:rPr>
          <w:color w:val="231F20"/>
          <w:spacing w:val="-5"/>
        </w:rPr>
        <w:t> </w:t>
      </w:r>
      <w:r>
        <w:rPr>
          <w:rFonts w:ascii="Urbanist-Light"/>
          <w:b w:val="0"/>
          <w:color w:val="231F20"/>
          <w:spacing w:val="-10"/>
        </w:rPr>
        <w:t>:</w:t>
      </w:r>
    </w:p>
    <w:p>
      <w:pPr>
        <w:pStyle w:val="ListParagraph"/>
        <w:numPr>
          <w:ilvl w:val="0"/>
          <w:numId w:val="20"/>
        </w:numPr>
        <w:tabs>
          <w:tab w:pos="594" w:val="left" w:leader="none"/>
          <w:tab w:pos="595" w:val="left" w:leader="none"/>
          <w:tab w:pos="2080" w:val="left" w:leader="none"/>
          <w:tab w:pos="3614" w:val="left" w:leader="none"/>
          <w:tab w:pos="4785" w:val="left" w:leader="none"/>
        </w:tabs>
        <w:spacing w:line="240" w:lineRule="auto" w:before="0" w:after="0"/>
        <w:ind w:left="200" w:right="366" w:firstLine="0"/>
        <w:jc w:val="left"/>
        <w:rPr>
          <w:sz w:val="22"/>
        </w:rPr>
      </w:pPr>
      <w:r>
        <w:rPr>
          <w:color w:val="231F20"/>
          <w:spacing w:val="-2"/>
          <w:sz w:val="22"/>
        </w:rPr>
        <w:t>International</w:t>
      </w:r>
      <w:r>
        <w:rPr>
          <w:color w:val="231F20"/>
          <w:sz w:val="22"/>
        </w:rPr>
        <w:tab/>
      </w:r>
      <w:r>
        <w:rPr>
          <w:color w:val="231F20"/>
          <w:spacing w:val="-2"/>
          <w:sz w:val="22"/>
        </w:rPr>
        <w:t>collaboration</w:t>
      </w:r>
      <w:r>
        <w:rPr>
          <w:color w:val="231F20"/>
          <w:sz w:val="22"/>
        </w:rPr>
        <w:tab/>
      </w:r>
      <w:r>
        <w:rPr>
          <w:color w:val="231F20"/>
          <w:spacing w:val="-2"/>
          <w:sz w:val="22"/>
        </w:rPr>
        <w:t>networks</w:t>
      </w:r>
      <w:r>
        <w:rPr>
          <w:color w:val="231F20"/>
          <w:sz w:val="22"/>
        </w:rPr>
        <w:tab/>
      </w:r>
      <w:r>
        <w:rPr>
          <w:color w:val="231F20"/>
          <w:spacing w:val="-4"/>
          <w:sz w:val="22"/>
        </w:rPr>
        <w:t>fo</w:t>
      </w:r>
      <w:r>
        <w:rPr>
          <w:color w:val="231F20"/>
          <w:spacing w:val="-4"/>
          <w:sz w:val="22"/>
        </w:rPr>
        <w:t>r</w:t>
      </w:r>
      <w:r>
        <w:rPr>
          <w:color w:val="231F20"/>
          <w:spacing w:val="-4"/>
          <w:sz w:val="22"/>
        </w:rPr>
        <w:t> </w:t>
      </w:r>
      <w:r>
        <w:rPr>
          <w:color w:val="231F20"/>
          <w:spacing w:val="-2"/>
          <w:sz w:val="22"/>
        </w:rPr>
        <w:t>communities</w:t>
      </w:r>
    </w:p>
    <w:p>
      <w:pPr>
        <w:pStyle w:val="ListParagraph"/>
        <w:numPr>
          <w:ilvl w:val="0"/>
          <w:numId w:val="20"/>
        </w:numPr>
        <w:tabs>
          <w:tab w:pos="350" w:val="left" w:leader="none"/>
        </w:tabs>
        <w:spacing w:line="240" w:lineRule="auto" w:before="0" w:after="0"/>
        <w:ind w:left="200" w:right="367" w:firstLine="0"/>
        <w:jc w:val="left"/>
        <w:rPr>
          <w:sz w:val="22"/>
        </w:rPr>
      </w:pPr>
      <w:r>
        <w:rPr>
          <w:color w:val="231F20"/>
          <w:sz w:val="22"/>
        </w:rPr>
        <w:t>“Research”</w:t>
      </w:r>
      <w:r>
        <w:rPr>
          <w:color w:val="231F20"/>
          <w:spacing w:val="-10"/>
          <w:sz w:val="22"/>
        </w:rPr>
        <w:t> </w:t>
      </w:r>
      <w:r>
        <w:rPr>
          <w:color w:val="231F20"/>
          <w:sz w:val="22"/>
        </w:rPr>
        <w:t>visas</w:t>
      </w:r>
      <w:r>
        <w:rPr>
          <w:color w:val="231F20"/>
          <w:spacing w:val="-10"/>
          <w:sz w:val="22"/>
        </w:rPr>
        <w:t> </w:t>
      </w:r>
      <w:r>
        <w:rPr>
          <w:color w:val="231F20"/>
          <w:sz w:val="22"/>
        </w:rPr>
        <w:t>by</w:t>
      </w:r>
      <w:r>
        <w:rPr>
          <w:color w:val="231F20"/>
          <w:spacing w:val="-10"/>
          <w:sz w:val="22"/>
        </w:rPr>
        <w:t> </w:t>
      </w:r>
      <w:r>
        <w:rPr>
          <w:color w:val="231F20"/>
          <w:sz w:val="22"/>
        </w:rPr>
        <w:t>GOSH</w:t>
      </w:r>
      <w:r>
        <w:rPr>
          <w:color w:val="231F20"/>
          <w:spacing w:val="-10"/>
          <w:sz w:val="22"/>
        </w:rPr>
        <w:t> </w:t>
      </w:r>
      <w:r>
        <w:rPr>
          <w:color w:val="231F20"/>
          <w:sz w:val="22"/>
        </w:rPr>
        <w:t>like</w:t>
      </w:r>
      <w:r>
        <w:rPr>
          <w:color w:val="231F20"/>
          <w:spacing w:val="-10"/>
          <w:sz w:val="22"/>
        </w:rPr>
        <w:t> </w:t>
      </w:r>
      <w:r>
        <w:rPr>
          <w:color w:val="231F20"/>
          <w:sz w:val="22"/>
        </w:rPr>
        <w:t>digital</w:t>
      </w:r>
      <w:r>
        <w:rPr>
          <w:color w:val="231F20"/>
          <w:spacing w:val="-10"/>
          <w:sz w:val="22"/>
        </w:rPr>
        <w:t> </w:t>
      </w:r>
      <w:r>
        <w:rPr>
          <w:color w:val="231F20"/>
          <w:sz w:val="22"/>
        </w:rPr>
        <w:t>nomad</w:t>
      </w:r>
      <w:r>
        <w:rPr>
          <w:color w:val="231F20"/>
          <w:spacing w:val="-10"/>
          <w:sz w:val="22"/>
        </w:rPr>
        <w:t> </w:t>
      </w:r>
      <w:r>
        <w:rPr>
          <w:color w:val="231F20"/>
          <w:sz w:val="22"/>
        </w:rPr>
        <w:t>visas with UNESCO sponsorship</w:t>
      </w:r>
    </w:p>
    <w:p>
      <w:pPr>
        <w:pStyle w:val="ListParagraph"/>
        <w:numPr>
          <w:ilvl w:val="0"/>
          <w:numId w:val="20"/>
        </w:numPr>
        <w:tabs>
          <w:tab w:pos="350" w:val="left" w:leader="none"/>
        </w:tabs>
        <w:spacing w:line="240" w:lineRule="auto" w:before="0" w:after="0"/>
        <w:ind w:left="349" w:right="0" w:hanging="150"/>
        <w:jc w:val="left"/>
        <w:rPr>
          <w:sz w:val="22"/>
        </w:rPr>
      </w:pPr>
      <w:r>
        <w:rPr>
          <w:color w:val="231F20"/>
          <w:sz w:val="22"/>
        </w:rPr>
        <w:t>Focus</w:t>
      </w:r>
      <w:r>
        <w:rPr>
          <w:color w:val="231F20"/>
          <w:spacing w:val="-6"/>
          <w:sz w:val="22"/>
        </w:rPr>
        <w:t> </w:t>
      </w:r>
      <w:r>
        <w:rPr>
          <w:color w:val="231F20"/>
          <w:sz w:val="22"/>
        </w:rPr>
        <w:t>on</w:t>
      </w:r>
      <w:r>
        <w:rPr>
          <w:color w:val="231F20"/>
          <w:spacing w:val="-5"/>
          <w:sz w:val="22"/>
        </w:rPr>
        <w:t> </w:t>
      </w:r>
      <w:r>
        <w:rPr>
          <w:color w:val="231F20"/>
          <w:sz w:val="22"/>
        </w:rPr>
        <w:t>“”””OPEN”””</w:t>
      </w:r>
      <w:r>
        <w:rPr>
          <w:color w:val="231F20"/>
          <w:spacing w:val="-5"/>
          <w:sz w:val="22"/>
        </w:rPr>
        <w:t> </w:t>
      </w:r>
      <w:r>
        <w:rPr>
          <w:color w:val="231F20"/>
          <w:spacing w:val="-2"/>
          <w:sz w:val="22"/>
        </w:rPr>
        <w:t>countries</w:t>
      </w:r>
    </w:p>
    <w:p>
      <w:pPr>
        <w:pStyle w:val="ListParagraph"/>
        <w:numPr>
          <w:ilvl w:val="0"/>
          <w:numId w:val="20"/>
        </w:numPr>
        <w:tabs>
          <w:tab w:pos="350" w:val="left" w:leader="none"/>
        </w:tabs>
        <w:spacing w:line="240" w:lineRule="auto" w:before="0" w:after="0"/>
        <w:ind w:left="349" w:right="0" w:hanging="150"/>
        <w:jc w:val="left"/>
        <w:rPr>
          <w:sz w:val="22"/>
        </w:rPr>
      </w:pPr>
      <w:r>
        <w:rPr>
          <w:color w:val="231F20"/>
          <w:spacing w:val="-2"/>
          <w:sz w:val="22"/>
        </w:rPr>
        <w:t>Anti-censorship</w:t>
      </w:r>
      <w:r>
        <w:rPr>
          <w:color w:val="231F20"/>
          <w:spacing w:val="16"/>
          <w:sz w:val="22"/>
        </w:rPr>
        <w:t> </w:t>
      </w:r>
      <w:r>
        <w:rPr>
          <w:color w:val="231F20"/>
          <w:spacing w:val="-2"/>
          <w:sz w:val="22"/>
        </w:rPr>
        <w:t>technologies</w:t>
      </w:r>
    </w:p>
    <w:p>
      <w:pPr>
        <w:pStyle w:val="ListParagraph"/>
        <w:numPr>
          <w:ilvl w:val="0"/>
          <w:numId w:val="20"/>
        </w:numPr>
        <w:tabs>
          <w:tab w:pos="368" w:val="left" w:leader="none"/>
        </w:tabs>
        <w:spacing w:line="240" w:lineRule="auto" w:before="0" w:after="0"/>
        <w:ind w:left="200" w:right="366" w:firstLine="0"/>
        <w:jc w:val="left"/>
        <w:rPr>
          <w:sz w:val="22"/>
        </w:rPr>
      </w:pPr>
      <w:r>
        <w:rPr>
          <w:color w:val="231F20"/>
          <w:sz w:val="22"/>
        </w:rPr>
        <w:t>Project licensing, debates on GPL4 and exclusion vs compatibility</w:t>
      </w:r>
    </w:p>
    <w:p>
      <w:pPr>
        <w:pStyle w:val="ListParagraph"/>
        <w:numPr>
          <w:ilvl w:val="0"/>
          <w:numId w:val="20"/>
        </w:numPr>
        <w:tabs>
          <w:tab w:pos="349" w:val="left" w:leader="none"/>
        </w:tabs>
        <w:spacing w:line="240" w:lineRule="auto" w:before="0" w:after="0"/>
        <w:ind w:left="200" w:right="366" w:firstLine="0"/>
        <w:jc w:val="left"/>
        <w:rPr>
          <w:sz w:val="22"/>
        </w:rPr>
      </w:pPr>
      <w:r>
        <w:rPr>
          <w:color w:val="231F20"/>
          <w:spacing w:val="-2"/>
          <w:sz w:val="22"/>
        </w:rPr>
        <w:t>Project</w:t>
      </w:r>
      <w:r>
        <w:rPr>
          <w:color w:val="231F20"/>
          <w:spacing w:val="-3"/>
          <w:sz w:val="22"/>
        </w:rPr>
        <w:t> </w:t>
      </w:r>
      <w:r>
        <w:rPr>
          <w:color w:val="231F20"/>
          <w:spacing w:val="-2"/>
          <w:sz w:val="22"/>
        </w:rPr>
        <w:t>collaboration</w:t>
      </w:r>
      <w:r>
        <w:rPr>
          <w:color w:val="231F20"/>
          <w:spacing w:val="-3"/>
          <w:sz w:val="22"/>
        </w:rPr>
        <w:t> </w:t>
      </w:r>
      <w:r>
        <w:rPr>
          <w:color w:val="231F20"/>
          <w:spacing w:val="-2"/>
          <w:sz w:val="22"/>
        </w:rPr>
        <w:t>frameworks:</w:t>
      </w:r>
      <w:r>
        <w:rPr>
          <w:color w:val="231F20"/>
          <w:spacing w:val="-3"/>
          <w:sz w:val="22"/>
        </w:rPr>
        <w:t> </w:t>
      </w:r>
      <w:r>
        <w:rPr>
          <w:color w:val="231F20"/>
          <w:spacing w:val="-2"/>
          <w:sz w:val="22"/>
        </w:rPr>
        <w:t>standardisation </w:t>
      </w:r>
      <w:r>
        <w:rPr>
          <w:color w:val="231F20"/>
          <w:sz w:val="22"/>
        </w:rPr>
        <w:t>and inclusivity</w:t>
      </w:r>
    </w:p>
    <w:p>
      <w:pPr>
        <w:spacing w:after="0" w:line="240" w:lineRule="auto"/>
        <w:jc w:val="left"/>
        <w:rPr>
          <w:sz w:val="22"/>
        </w:rPr>
        <w:sectPr>
          <w:type w:val="continuous"/>
          <w:pgSz w:w="11910" w:h="16840"/>
          <w:pgMar w:header="0" w:footer="499" w:top="0" w:bottom="280" w:left="600" w:right="620"/>
          <w:cols w:num="2" w:equalWidth="0">
            <w:col w:w="5224" w:space="40"/>
            <w:col w:w="5426"/>
          </w:cols>
        </w:sectPr>
      </w:pPr>
    </w:p>
    <w:p>
      <w:pPr>
        <w:pStyle w:val="BodyText"/>
        <w:spacing w:before="8"/>
        <w:rPr>
          <w:sz w:val="28"/>
        </w:rPr>
      </w:pPr>
    </w:p>
    <w:p>
      <w:pPr>
        <w:pStyle w:val="BodyText"/>
        <w:spacing w:line="20" w:lineRule="exact"/>
        <w:ind w:left="369"/>
        <w:rPr>
          <w:sz w:val="2"/>
        </w:rPr>
      </w:pPr>
      <w:r>
        <w:rPr>
          <w:sz w:val="2"/>
        </w:rPr>
        <w:pict>
          <v:group style="width:497.4pt;height:1pt;mso-position-horizontal-relative:char;mso-position-vertical-relative:line" id="docshapegroup128" coordorigin="0,0" coordsize="9948,20">
            <v:line style="position:absolute" from="0,10" to="9948,10" stroked="true" strokeweight="1pt" strokecolor="#000000">
              <v:stroke dashstyle="solid"/>
            </v:line>
          </v:group>
        </w:pict>
      </w:r>
      <w:r>
        <w:rPr>
          <w:sz w:val="2"/>
        </w:rPr>
      </w:r>
    </w:p>
    <w:p>
      <w:pPr>
        <w:spacing w:after="0" w:line="20" w:lineRule="exact"/>
        <w:rPr>
          <w:sz w:val="2"/>
        </w:rPr>
        <w:sectPr>
          <w:type w:val="continuous"/>
          <w:pgSz w:w="11910" w:h="16840"/>
          <w:pgMar w:header="0" w:footer="499" w:top="0" w:bottom="280" w:left="600" w:right="620"/>
        </w:sectPr>
      </w:pPr>
    </w:p>
    <w:p>
      <w:pPr>
        <w:pStyle w:val="Heading5"/>
        <w:spacing w:before="100"/>
        <w:ind w:left="369"/>
      </w:pPr>
      <w:r>
        <w:rPr>
          <w:color w:val="231F20"/>
          <w:spacing w:val="-1"/>
          <w:w w:val="131"/>
        </w:rPr>
        <w:t>2</w:t>
      </w:r>
      <w:r>
        <w:rPr>
          <w:color w:val="231F20"/>
          <w:w w:val="58"/>
        </w:rPr>
        <w:t>�</w:t>
      </w:r>
      <w:r>
        <w:rPr>
          <w:color w:val="231F20"/>
          <w:spacing w:val="-9"/>
          <w:w w:val="94"/>
        </w:rPr>
        <w:t> </w:t>
      </w:r>
      <w:r>
        <w:rPr>
          <w:color w:val="231F20"/>
          <w:w w:val="95"/>
        </w:rPr>
        <w:t>Field</w:t>
      </w:r>
      <w:r>
        <w:rPr>
          <w:color w:val="231F20"/>
          <w:spacing w:val="-10"/>
          <w:w w:val="95"/>
        </w:rPr>
        <w:t> </w:t>
      </w:r>
      <w:r>
        <w:rPr>
          <w:color w:val="231F20"/>
          <w:w w:val="95"/>
        </w:rPr>
        <w:t>Hardware</w:t>
      </w:r>
      <w:r>
        <w:rPr>
          <w:color w:val="231F20"/>
          <w:spacing w:val="-10"/>
          <w:w w:val="95"/>
        </w:rPr>
        <w:t> </w:t>
      </w:r>
      <w:r>
        <w:rPr>
          <w:color w:val="231F20"/>
          <w:w w:val="95"/>
        </w:rPr>
        <w:t>(Camera</w:t>
      </w:r>
      <w:r>
        <w:rPr>
          <w:color w:val="231F20"/>
          <w:spacing w:val="-9"/>
          <w:w w:val="95"/>
        </w:rPr>
        <w:t> </w:t>
      </w:r>
      <w:r>
        <w:rPr>
          <w:color w:val="231F20"/>
          <w:spacing w:val="-2"/>
          <w:w w:val="95"/>
        </w:rPr>
        <w:t>Traps!)</w:t>
      </w:r>
    </w:p>
    <w:p>
      <w:pPr>
        <w:pStyle w:val="BodyText"/>
        <w:rPr>
          <w:rFonts w:ascii="Urbanist"/>
          <w:b/>
        </w:rPr>
      </w:pPr>
    </w:p>
    <w:p>
      <w:pPr>
        <w:spacing w:before="0"/>
        <w:ind w:left="369" w:right="0" w:firstLine="0"/>
        <w:jc w:val="left"/>
        <w:rPr>
          <w:sz w:val="22"/>
        </w:rPr>
      </w:pPr>
      <w:r>
        <w:rPr>
          <w:rFonts w:ascii="Urbanist"/>
          <w:b/>
          <w:color w:val="231F20"/>
          <w:sz w:val="22"/>
        </w:rPr>
        <w:t>Date</w:t>
      </w:r>
      <w:r>
        <w:rPr>
          <w:color w:val="231F20"/>
          <w:sz w:val="22"/>
        </w:rPr>
        <w:t>:</w:t>
      </w:r>
      <w:r>
        <w:rPr>
          <w:color w:val="231F20"/>
          <w:spacing w:val="-13"/>
          <w:sz w:val="22"/>
        </w:rPr>
        <w:t> </w:t>
      </w:r>
      <w:r>
        <w:rPr>
          <w:color w:val="231F20"/>
          <w:sz w:val="22"/>
        </w:rPr>
        <w:t>2022-10-</w:t>
      </w:r>
      <w:r>
        <w:rPr>
          <w:color w:val="231F20"/>
          <w:spacing w:val="-5"/>
          <w:sz w:val="22"/>
        </w:rPr>
        <w:t>27</w:t>
      </w:r>
    </w:p>
    <w:p>
      <w:pPr>
        <w:spacing w:before="0"/>
        <w:ind w:left="369" w:right="0" w:firstLine="0"/>
        <w:jc w:val="left"/>
        <w:rPr>
          <w:sz w:val="22"/>
        </w:rPr>
      </w:pPr>
      <w:r>
        <w:rPr>
          <w:rFonts w:ascii="Urbanist"/>
          <w:b/>
          <w:color w:val="231F20"/>
          <w:spacing w:val="-2"/>
          <w:sz w:val="22"/>
        </w:rPr>
        <w:t>Time</w:t>
      </w:r>
      <w:r>
        <w:rPr>
          <w:color w:val="231F20"/>
          <w:spacing w:val="-2"/>
          <w:sz w:val="22"/>
        </w:rPr>
        <w:t>:</w:t>
      </w:r>
      <w:r>
        <w:rPr>
          <w:color w:val="231F20"/>
          <w:spacing w:val="-4"/>
          <w:sz w:val="22"/>
        </w:rPr>
        <w:t> 13:00</w:t>
      </w:r>
    </w:p>
    <w:p>
      <w:pPr>
        <w:pStyle w:val="BodyText"/>
        <w:ind w:left="369"/>
      </w:pPr>
      <w:r>
        <w:rPr>
          <w:rFonts w:ascii="Urbanist"/>
          <w:b/>
          <w:color w:val="231F20"/>
          <w:spacing w:val="-2"/>
        </w:rPr>
        <w:t>Place</w:t>
      </w:r>
      <w:r>
        <w:rPr>
          <w:color w:val="231F20"/>
          <w:spacing w:val="-2"/>
        </w:rPr>
        <w:t>:</w:t>
      </w:r>
      <w:r>
        <w:rPr>
          <w:color w:val="231F20"/>
          <w:spacing w:val="-4"/>
        </w:rPr>
        <w:t> </w:t>
      </w:r>
      <w:r>
        <w:rPr>
          <w:color w:val="231F20"/>
          <w:spacing w:val="-2"/>
        </w:rPr>
        <w:t>Tapir</w:t>
      </w:r>
      <w:r>
        <w:rPr>
          <w:color w:val="231F20"/>
          <w:spacing w:val="-4"/>
        </w:rPr>
        <w:t> </w:t>
      </w:r>
      <w:r>
        <w:rPr>
          <w:color w:val="231F20"/>
          <w:spacing w:val="-2"/>
        </w:rPr>
        <w:t>room,</w:t>
      </w:r>
      <w:r>
        <w:rPr>
          <w:color w:val="231F20"/>
          <w:spacing w:val="-5"/>
        </w:rPr>
        <w:t> </w:t>
      </w:r>
      <w:r>
        <w:rPr>
          <w:color w:val="231F20"/>
          <w:spacing w:val="-2"/>
        </w:rPr>
        <w:t>back</w:t>
      </w:r>
      <w:r>
        <w:rPr>
          <w:color w:val="231F20"/>
          <w:spacing w:val="-5"/>
        </w:rPr>
        <w:t> </w:t>
      </w:r>
      <w:r>
        <w:rPr>
          <w:color w:val="231F20"/>
          <w:spacing w:val="-4"/>
        </w:rPr>
        <w:t>table</w:t>
      </w:r>
    </w:p>
    <w:p>
      <w:pPr>
        <w:pStyle w:val="Heading5"/>
        <w:ind w:left="369"/>
        <w:rPr>
          <w:rFonts w:ascii="Urbanist-Light"/>
          <w:b w:val="0"/>
        </w:rPr>
      </w:pPr>
      <w:r>
        <w:rPr>
          <w:color w:val="231F20"/>
          <w:spacing w:val="-4"/>
        </w:rPr>
        <w:t>Video-conference:</w:t>
      </w:r>
      <w:r>
        <w:rPr>
          <w:color w:val="231F20"/>
          <w:spacing w:val="13"/>
        </w:rPr>
        <w:t> </w:t>
      </w:r>
      <w:r>
        <w:rPr>
          <w:rFonts w:ascii="Urbanist-Light"/>
          <w:b w:val="0"/>
          <w:color w:val="231F20"/>
          <w:spacing w:val="-5"/>
        </w:rPr>
        <w:t>N/A</w:t>
      </w:r>
    </w:p>
    <w:p>
      <w:pPr>
        <w:spacing w:before="0"/>
        <w:ind w:left="369" w:right="0" w:firstLine="0"/>
        <w:jc w:val="both"/>
        <w:rPr>
          <w:sz w:val="22"/>
        </w:rPr>
      </w:pPr>
      <w:r>
        <w:rPr>
          <w:rFonts w:ascii="Urbanist"/>
          <w:b/>
          <w:color w:val="231F20"/>
          <w:spacing w:val="-2"/>
          <w:sz w:val="22"/>
        </w:rPr>
        <w:t>Facilitato</w:t>
      </w:r>
      <w:r>
        <w:rPr>
          <w:color w:val="231F20"/>
          <w:spacing w:val="-2"/>
          <w:sz w:val="22"/>
        </w:rPr>
        <w:t>r:</w:t>
      </w:r>
      <w:r>
        <w:rPr>
          <w:color w:val="231F20"/>
          <w:sz w:val="22"/>
        </w:rPr>
        <w:t> </w:t>
      </w:r>
      <w:r>
        <w:rPr>
          <w:color w:val="231F20"/>
          <w:spacing w:val="-2"/>
          <w:sz w:val="22"/>
        </w:rPr>
        <w:t>George,</w:t>
      </w:r>
      <w:r>
        <w:rPr>
          <w:color w:val="231F20"/>
          <w:sz w:val="22"/>
        </w:rPr>
        <w:t> </w:t>
      </w:r>
      <w:r>
        <w:rPr>
          <w:color w:val="231F20"/>
          <w:spacing w:val="-2"/>
          <w:sz w:val="22"/>
        </w:rPr>
        <w:t>Pen,</w:t>
      </w:r>
      <w:r>
        <w:rPr>
          <w:color w:val="231F20"/>
          <w:spacing w:val="1"/>
          <w:sz w:val="22"/>
        </w:rPr>
        <w:t> </w:t>
      </w:r>
      <w:r>
        <w:rPr>
          <w:color w:val="231F20"/>
          <w:spacing w:val="-2"/>
          <w:sz w:val="22"/>
        </w:rPr>
        <w:t>Darin,</w:t>
      </w:r>
      <w:r>
        <w:rPr>
          <w:color w:val="231F20"/>
          <w:sz w:val="22"/>
        </w:rPr>
        <w:t> </w:t>
      </w:r>
      <w:r>
        <w:rPr>
          <w:color w:val="231F20"/>
          <w:spacing w:val="-2"/>
          <w:sz w:val="22"/>
        </w:rPr>
        <w:t>Jason</w:t>
      </w:r>
    </w:p>
    <w:p>
      <w:pPr>
        <w:spacing w:before="0"/>
        <w:ind w:left="369" w:right="0" w:firstLine="0"/>
        <w:jc w:val="both"/>
        <w:rPr>
          <w:sz w:val="22"/>
          <w:szCs w:val="22"/>
        </w:rPr>
      </w:pPr>
      <w:r>
        <w:rPr>
          <w:rFonts w:ascii="Urbanist" w:hAnsi="Urbanist" w:cs="Urbanist" w:eastAsia="Urbanist"/>
          <w:b/>
          <w:bCs/>
          <w:color w:val="231F20"/>
          <w:spacing w:val="-2"/>
          <w:sz w:val="22"/>
          <w:szCs w:val="22"/>
        </w:rPr>
        <w:t>Notetaker</w:t>
      </w:r>
      <w:r>
        <w:rPr>
          <w:color w:val="231F20"/>
          <w:spacing w:val="-2"/>
          <w:sz w:val="22"/>
          <w:szCs w:val="22"/>
        </w:rPr>
        <w:t>:</w:t>
      </w:r>
      <w:r>
        <w:rPr>
          <w:color w:val="231F20"/>
          <w:spacing w:val="-1"/>
          <w:sz w:val="22"/>
          <w:szCs w:val="22"/>
        </w:rPr>
        <w:t> </w:t>
      </w:r>
      <w:r>
        <w:rPr>
          <w:color w:val="231F20"/>
          <w:spacing w:val="-2"/>
          <w:sz w:val="22"/>
          <w:szCs w:val="22"/>
        </w:rPr>
        <w:t>Josh</w:t>
      </w:r>
      <w:r>
        <w:rPr>
          <w:color w:val="231F20"/>
          <w:sz w:val="22"/>
          <w:szCs w:val="22"/>
        </w:rPr>
        <w:t> </w:t>
      </w:r>
      <w:r>
        <w:rPr>
          <w:color w:val="231F20"/>
          <w:spacing w:val="-2"/>
          <w:w w:val="104"/>
          <w:sz w:val="22"/>
          <w:szCs w:val="22"/>
        </w:rPr>
        <w:t>(</w:t>
      </w:r>
      <w:r>
        <w:rPr>
          <w:color w:val="231F20"/>
          <w:spacing w:val="-9"/>
          <w:w w:val="104"/>
          <w:sz w:val="22"/>
          <w:szCs w:val="22"/>
        </w:rPr>
        <w:t>j</w:t>
      </w:r>
      <w:r>
        <w:rPr>
          <w:color w:val="231F20"/>
          <w:spacing w:val="-3"/>
          <w:w w:val="104"/>
          <w:sz w:val="22"/>
          <w:szCs w:val="22"/>
        </w:rPr>
        <w:t>y</w:t>
      </w:r>
      <w:r>
        <w:rPr>
          <w:color w:val="231F20"/>
          <w:spacing w:val="-2"/>
          <w:w w:val="104"/>
          <w:sz w:val="22"/>
          <w:szCs w:val="22"/>
        </w:rPr>
        <w:t>s</w:t>
      </w:r>
      <w:r>
        <w:rPr>
          <w:color w:val="231F20"/>
          <w:spacing w:val="-3"/>
          <w:w w:val="104"/>
          <w:sz w:val="22"/>
          <w:szCs w:val="22"/>
        </w:rPr>
        <w:t>e</w:t>
      </w:r>
      <w:r>
        <w:rPr>
          <w:color w:val="231F20"/>
          <w:spacing w:val="-1"/>
          <w:w w:val="104"/>
          <w:sz w:val="22"/>
          <w:szCs w:val="22"/>
        </w:rPr>
        <w:t>ltz@g</w:t>
      </w:r>
      <w:r>
        <w:rPr>
          <w:color w:val="231F20"/>
          <w:spacing w:val="-3"/>
          <w:w w:val="104"/>
          <w:sz w:val="22"/>
          <w:szCs w:val="22"/>
        </w:rPr>
        <w:t>m</w:t>
      </w:r>
      <w:r>
        <w:rPr>
          <w:color w:val="231F20"/>
          <w:spacing w:val="-2"/>
          <w:w w:val="104"/>
          <w:sz w:val="22"/>
          <w:szCs w:val="22"/>
        </w:rPr>
        <w:t>a</w:t>
      </w:r>
      <w:r>
        <w:rPr>
          <w:color w:val="231F20"/>
          <w:spacing w:val="-1"/>
          <w:w w:val="104"/>
          <w:sz w:val="22"/>
          <w:szCs w:val="22"/>
        </w:rPr>
        <w:t>il</w:t>
      </w:r>
      <w:r>
        <w:rPr>
          <w:color w:val="231F20"/>
          <w:spacing w:val="-2"/>
          <w:w w:val="24"/>
          <w:sz w:val="22"/>
          <w:szCs w:val="22"/>
        </w:rPr>
        <w:t>�</w:t>
      </w:r>
      <w:r>
        <w:rPr>
          <w:color w:val="231F20"/>
          <w:spacing w:val="-2"/>
          <w:w w:val="103"/>
          <w:sz w:val="22"/>
          <w:szCs w:val="22"/>
        </w:rPr>
        <w:t>c</w:t>
      </w:r>
      <w:r>
        <w:rPr>
          <w:color w:val="231F20"/>
          <w:spacing w:val="-2"/>
          <w:w w:val="104"/>
          <w:sz w:val="22"/>
          <w:szCs w:val="22"/>
        </w:rPr>
        <w:t>om)</w:t>
      </w:r>
    </w:p>
    <w:p>
      <w:pPr>
        <w:spacing w:before="0"/>
        <w:ind w:left="369" w:right="371" w:firstLine="0"/>
        <w:jc w:val="both"/>
        <w:rPr>
          <w:sz w:val="22"/>
          <w:szCs w:val="22"/>
        </w:rPr>
      </w:pPr>
      <w:r>
        <w:rPr>
          <w:rFonts w:ascii="Urbanist" w:hAnsi="Urbanist" w:cs="Urbanist" w:eastAsia="Urbanist"/>
          <w:b/>
          <w:bCs/>
          <w:color w:val="231F20"/>
          <w:spacing w:val="-2"/>
          <w:sz w:val="22"/>
          <w:szCs w:val="22"/>
        </w:rPr>
        <w:t>Backup</w:t>
      </w:r>
      <w:r>
        <w:rPr>
          <w:rFonts w:ascii="Urbanist" w:hAnsi="Urbanist" w:cs="Urbanist" w:eastAsia="Urbanist"/>
          <w:b/>
          <w:bCs/>
          <w:color w:val="231F20"/>
          <w:spacing w:val="-9"/>
          <w:sz w:val="22"/>
          <w:szCs w:val="22"/>
        </w:rPr>
        <w:t> </w:t>
      </w:r>
      <w:r>
        <w:rPr>
          <w:rFonts w:ascii="Urbanist" w:hAnsi="Urbanist" w:cs="Urbanist" w:eastAsia="Urbanist"/>
          <w:b/>
          <w:bCs/>
          <w:color w:val="231F20"/>
          <w:spacing w:val="-2"/>
          <w:sz w:val="22"/>
          <w:szCs w:val="22"/>
        </w:rPr>
        <w:t>of</w:t>
      </w:r>
      <w:r>
        <w:rPr>
          <w:rFonts w:ascii="Urbanist" w:hAnsi="Urbanist" w:cs="Urbanist" w:eastAsia="Urbanist"/>
          <w:b/>
          <w:bCs/>
          <w:color w:val="231F20"/>
          <w:spacing w:val="-9"/>
          <w:sz w:val="22"/>
          <w:szCs w:val="22"/>
        </w:rPr>
        <w:t> </w:t>
      </w:r>
      <w:r>
        <w:rPr>
          <w:rFonts w:ascii="Urbanist" w:hAnsi="Urbanist" w:cs="Urbanist" w:eastAsia="Urbanist"/>
          <w:b/>
          <w:bCs/>
          <w:color w:val="231F20"/>
          <w:spacing w:val="-2"/>
          <w:sz w:val="22"/>
          <w:szCs w:val="22"/>
        </w:rPr>
        <w:t>raw</w:t>
      </w:r>
      <w:r>
        <w:rPr>
          <w:rFonts w:ascii="Urbanist" w:hAnsi="Urbanist" w:cs="Urbanist" w:eastAsia="Urbanist"/>
          <w:b/>
          <w:bCs/>
          <w:color w:val="231F20"/>
          <w:spacing w:val="-10"/>
          <w:sz w:val="22"/>
          <w:szCs w:val="22"/>
        </w:rPr>
        <w:t> </w:t>
      </w:r>
      <w:r>
        <w:rPr>
          <w:rFonts w:ascii="Urbanist" w:hAnsi="Urbanist" w:cs="Urbanist" w:eastAsia="Urbanist"/>
          <w:b/>
          <w:bCs/>
          <w:color w:val="231F20"/>
          <w:spacing w:val="-2"/>
          <w:sz w:val="22"/>
          <w:szCs w:val="22"/>
        </w:rPr>
        <w:t>notes:</w:t>
      </w:r>
      <w:r>
        <w:rPr>
          <w:rFonts w:ascii="Urbanist" w:hAnsi="Urbanist" w:cs="Urbanist" w:eastAsia="Urbanist"/>
          <w:b/>
          <w:bCs/>
          <w:color w:val="231F20"/>
          <w:spacing w:val="-9"/>
          <w:sz w:val="22"/>
          <w:szCs w:val="22"/>
        </w:rPr>
        <w:t> </w:t>
      </w:r>
      <w:hyperlink r:id="rId169">
        <w:r>
          <w:rPr>
            <w:color w:val="6A50BC"/>
            <w:spacing w:val="-2"/>
            <w:w w:val="104"/>
            <w:sz w:val="22"/>
            <w:szCs w:val="22"/>
            <w:u w:val="single" w:color="6A50BC"/>
          </w:rPr>
          <w:t>ht</w:t>
        </w:r>
        <w:r>
          <w:rPr>
            <w:color w:val="6A50BC"/>
            <w:spacing w:val="-6"/>
            <w:w w:val="104"/>
            <w:sz w:val="22"/>
            <w:szCs w:val="22"/>
            <w:u w:val="single" w:color="6A50BC"/>
          </w:rPr>
          <w:t>t</w:t>
        </w:r>
        <w:r>
          <w:rPr>
            <w:color w:val="6A50BC"/>
            <w:spacing w:val="-3"/>
            <w:w w:val="103"/>
            <w:sz w:val="22"/>
            <w:szCs w:val="22"/>
            <w:u w:val="single" w:color="6A50BC"/>
          </w:rPr>
          <w:t>p://txt</w:t>
        </w:r>
        <w:r>
          <w:rPr>
            <w:color w:val="6A50BC"/>
            <w:spacing w:val="-2"/>
            <w:w w:val="104"/>
            <w:sz w:val="22"/>
            <w:szCs w:val="22"/>
            <w:u w:val="single" w:color="6A50BC"/>
          </w:rPr>
          <w:t>i</w:t>
        </w:r>
        <w:r>
          <w:rPr>
            <w:color w:val="6A50BC"/>
            <w:spacing w:val="-2"/>
            <w:w w:val="24"/>
            <w:sz w:val="22"/>
            <w:szCs w:val="22"/>
            <w:u w:val="single" w:color="6A50BC"/>
          </w:rPr>
          <w:t>�</w:t>
        </w:r>
        <w:r>
          <w:rPr>
            <w:color w:val="6A50BC"/>
            <w:spacing w:val="-3"/>
            <w:w w:val="104"/>
            <w:sz w:val="22"/>
            <w:szCs w:val="22"/>
            <w:u w:val="single" w:color="6A50BC"/>
          </w:rPr>
          <w:t>e</w:t>
        </w:r>
        <w:r>
          <w:rPr>
            <w:color w:val="6A50BC"/>
            <w:spacing w:val="-2"/>
            <w:w w:val="104"/>
            <w:sz w:val="22"/>
            <w:szCs w:val="22"/>
            <w:u w:val="single" w:color="6A50BC"/>
          </w:rPr>
          <w:t>s/</w:t>
        </w:r>
        <w:r>
          <w:rPr>
            <w:color w:val="6A50BC"/>
            <w:spacing w:val="-3"/>
            <w:w w:val="104"/>
            <w:sz w:val="22"/>
            <w:szCs w:val="22"/>
            <w:u w:val="single" w:color="6A50BC"/>
          </w:rPr>
          <w:t>go</w:t>
        </w:r>
        <w:r>
          <w:rPr>
            <w:color w:val="6A50BC"/>
            <w:spacing w:val="-2"/>
            <w:w w:val="104"/>
            <w:sz w:val="22"/>
            <w:szCs w:val="22"/>
            <w:u w:val="single" w:color="6A50BC"/>
          </w:rPr>
          <w:t>sh-</w:t>
        </w:r>
        <w:r>
          <w:rPr>
            <w:color w:val="6A50BC"/>
            <w:spacing w:val="-2"/>
            <w:sz w:val="22"/>
            <w:szCs w:val="22"/>
            <w:u w:val="single" w:color="6A50BC"/>
          </w:rPr>
          <w:t>2022-</w:t>
        </w:r>
      </w:hyperlink>
      <w:r>
        <w:rPr>
          <w:color w:val="6A50BC"/>
          <w:spacing w:val="-2"/>
          <w:sz w:val="22"/>
          <w:szCs w:val="22"/>
        </w:rPr>
        <w:t> </w:t>
      </w:r>
      <w:hyperlink r:id="rId169">
        <w:r>
          <w:rPr>
            <w:color w:val="6A50BC"/>
            <w:spacing w:val="-2"/>
            <w:sz w:val="22"/>
            <w:szCs w:val="22"/>
            <w:u w:val="single" w:color="6A50BC"/>
          </w:rPr>
          <w:t>camera-trap-notes-20221027</w:t>
        </w:r>
      </w:hyperlink>
      <w:r>
        <w:rPr>
          <w:color w:val="6A50BC"/>
          <w:spacing w:val="-6"/>
          <w:sz w:val="22"/>
          <w:szCs w:val="22"/>
        </w:rPr>
        <w:t> </w:t>
      </w:r>
      <w:r>
        <w:rPr>
          <w:color w:val="231F20"/>
          <w:spacing w:val="-2"/>
          <w:sz w:val="22"/>
          <w:szCs w:val="22"/>
        </w:rPr>
        <w:t>(Internet</w:t>
      </w:r>
      <w:r>
        <w:rPr>
          <w:color w:val="231F20"/>
          <w:spacing w:val="-6"/>
          <w:sz w:val="22"/>
          <w:szCs w:val="22"/>
        </w:rPr>
        <w:t> </w:t>
      </w:r>
      <w:r>
        <w:rPr>
          <w:color w:val="231F20"/>
          <w:spacing w:val="-2"/>
          <w:sz w:val="22"/>
          <w:szCs w:val="22"/>
        </w:rPr>
        <w:t>Archive </w:t>
      </w:r>
      <w:r>
        <w:rPr>
          <w:color w:val="6A50BC"/>
          <w:spacing w:val="-2"/>
          <w:sz w:val="22"/>
          <w:szCs w:val="22"/>
          <w:u w:val="single" w:color="6A50BC"/>
        </w:rPr>
        <w:t>snapshot</w:t>
      </w:r>
      <w:r>
        <w:rPr>
          <w:color w:val="231F20"/>
          <w:spacing w:val="-2"/>
          <w:sz w:val="22"/>
          <w:szCs w:val="22"/>
        </w:rPr>
        <w:t>)</w:t>
      </w:r>
    </w:p>
    <w:p>
      <w:pPr>
        <w:pStyle w:val="BodyText"/>
      </w:pPr>
    </w:p>
    <w:p>
      <w:pPr>
        <w:pStyle w:val="Heading5"/>
        <w:ind w:left="369"/>
        <w:rPr>
          <w:rFonts w:ascii="Urbanist-Light"/>
          <w:b w:val="0"/>
        </w:rPr>
      </w:pPr>
      <w:r>
        <w:rPr>
          <w:color w:val="231F20"/>
          <w:spacing w:val="-2"/>
        </w:rPr>
        <w:t>Follow-up</w:t>
      </w:r>
      <w:r>
        <w:rPr>
          <w:color w:val="231F20"/>
          <w:spacing w:val="-12"/>
        </w:rPr>
        <w:t> </w:t>
      </w:r>
      <w:r>
        <w:rPr>
          <w:color w:val="231F20"/>
          <w:spacing w:val="-2"/>
        </w:rPr>
        <w:t>forum</w:t>
      </w:r>
      <w:r>
        <w:rPr>
          <w:color w:val="231F20"/>
          <w:spacing w:val="-11"/>
        </w:rPr>
        <w:t> </w:t>
      </w:r>
      <w:r>
        <w:rPr>
          <w:color w:val="231F20"/>
          <w:spacing w:val="-2"/>
        </w:rPr>
        <w:t>threads</w:t>
      </w:r>
      <w:r>
        <w:rPr>
          <w:rFonts w:ascii="Urbanist-Light"/>
          <w:b w:val="0"/>
          <w:color w:val="231F20"/>
          <w:spacing w:val="-2"/>
        </w:rPr>
        <w:t>:</w:t>
      </w:r>
    </w:p>
    <w:p>
      <w:pPr>
        <w:pStyle w:val="ListParagraph"/>
        <w:numPr>
          <w:ilvl w:val="0"/>
          <w:numId w:val="21"/>
        </w:numPr>
        <w:tabs>
          <w:tab w:pos="1089" w:val="left" w:leader="none"/>
          <w:tab w:pos="1090" w:val="left" w:leader="none"/>
        </w:tabs>
        <w:spacing w:line="240" w:lineRule="auto" w:before="0" w:after="0"/>
        <w:ind w:left="369" w:right="0" w:firstLine="0"/>
        <w:jc w:val="left"/>
        <w:rPr>
          <w:sz w:val="22"/>
        </w:rPr>
      </w:pPr>
      <w:hyperlink r:id="rId170">
        <w:r>
          <w:rPr>
            <w:color w:val="6A50BC"/>
            <w:sz w:val="22"/>
            <w:u w:val="single" w:color="6A50BC"/>
          </w:rPr>
          <w:t>Depth</w:t>
        </w:r>
        <w:r>
          <w:rPr>
            <w:color w:val="6A50BC"/>
            <w:spacing w:val="40"/>
            <w:sz w:val="22"/>
            <w:u w:val="single" w:color="6A50BC"/>
          </w:rPr>
          <w:t> </w:t>
        </w:r>
        <w:r>
          <w:rPr>
            <w:color w:val="6A50BC"/>
            <w:sz w:val="22"/>
            <w:u w:val="single" w:color="6A50BC"/>
          </w:rPr>
          <w:t>Sensing</w:t>
        </w:r>
        <w:r>
          <w:rPr>
            <w:color w:val="6A50BC"/>
            <w:spacing w:val="40"/>
            <w:sz w:val="22"/>
            <w:u w:val="single" w:color="6A50BC"/>
          </w:rPr>
          <w:t> </w:t>
        </w:r>
        <w:r>
          <w:rPr>
            <w:color w:val="6A50BC"/>
            <w:sz w:val="22"/>
            <w:u w:val="single" w:color="6A50BC"/>
          </w:rPr>
          <w:t>Technologies</w:t>
        </w:r>
        <w:r>
          <w:rPr>
            <w:color w:val="6A50BC"/>
            <w:spacing w:val="40"/>
            <w:sz w:val="22"/>
            <w:u w:val="single" w:color="6A50BC"/>
          </w:rPr>
          <w:t> </w:t>
        </w:r>
        <w:r>
          <w:rPr>
            <w:color w:val="6A50BC"/>
            <w:sz w:val="22"/>
            <w:u w:val="single" w:color="6A50BC"/>
          </w:rPr>
          <w:t>for</w:t>
        </w:r>
        <w:r>
          <w:rPr>
            <w:color w:val="6A50BC"/>
            <w:spacing w:val="40"/>
            <w:sz w:val="22"/>
            <w:u w:val="single" w:color="6A50BC"/>
          </w:rPr>
          <w:t> </w:t>
        </w:r>
        <w:r>
          <w:rPr>
            <w:color w:val="6A50BC"/>
            <w:sz w:val="22"/>
            <w:u w:val="single" w:color="6A50BC"/>
          </w:rPr>
          <w:t>Camera</w:t>
        </w:r>
      </w:hyperlink>
      <w:r>
        <w:rPr>
          <w:color w:val="6A50BC"/>
          <w:sz w:val="22"/>
        </w:rPr>
        <w:t> </w:t>
      </w:r>
      <w:hyperlink r:id="rId170">
        <w:r>
          <w:rPr>
            <w:color w:val="6A50BC"/>
            <w:spacing w:val="-4"/>
            <w:sz w:val="22"/>
            <w:u w:val="single" w:color="6A50BC"/>
          </w:rPr>
          <w:t>Traps</w:t>
        </w:r>
      </w:hyperlink>
    </w:p>
    <w:p>
      <w:pPr>
        <w:pStyle w:val="ListParagraph"/>
        <w:numPr>
          <w:ilvl w:val="0"/>
          <w:numId w:val="21"/>
        </w:numPr>
        <w:tabs>
          <w:tab w:pos="1089" w:val="left" w:leader="none"/>
          <w:tab w:pos="1090" w:val="left" w:leader="none"/>
        </w:tabs>
        <w:spacing w:line="240" w:lineRule="auto" w:before="0" w:after="0"/>
        <w:ind w:left="1089" w:right="0" w:hanging="721"/>
        <w:jc w:val="left"/>
        <w:rPr>
          <w:sz w:val="22"/>
        </w:rPr>
      </w:pPr>
      <w:hyperlink r:id="rId171">
        <w:r>
          <w:rPr>
            <w:color w:val="6A50BC"/>
            <w:spacing w:val="-2"/>
            <w:sz w:val="22"/>
            <w:u w:val="single" w:color="6A50BC"/>
          </w:rPr>
          <w:t>Camera</w:t>
        </w:r>
        <w:r>
          <w:rPr>
            <w:color w:val="6A50BC"/>
            <w:spacing w:val="-4"/>
            <w:sz w:val="22"/>
            <w:u w:val="single" w:color="6A50BC"/>
          </w:rPr>
          <w:t> </w:t>
        </w:r>
        <w:r>
          <w:rPr>
            <w:color w:val="6A50BC"/>
            <w:spacing w:val="-2"/>
            <w:sz w:val="22"/>
            <w:u w:val="single" w:color="6A50BC"/>
          </w:rPr>
          <w:t>trap</w:t>
        </w:r>
        <w:r>
          <w:rPr>
            <w:color w:val="6A50BC"/>
            <w:spacing w:val="-3"/>
            <w:sz w:val="22"/>
            <w:u w:val="single" w:color="6A50BC"/>
          </w:rPr>
          <w:t> </w:t>
        </w:r>
        <w:r>
          <w:rPr>
            <w:color w:val="6A50BC"/>
            <w:spacing w:val="-2"/>
            <w:sz w:val="22"/>
            <w:u w:val="single" w:color="6A50BC"/>
          </w:rPr>
          <w:t>hacking</w:t>
        </w:r>
        <w:r>
          <w:rPr>
            <w:color w:val="6A50BC"/>
            <w:spacing w:val="-3"/>
            <w:sz w:val="22"/>
            <w:u w:val="single" w:color="6A50BC"/>
          </w:rPr>
          <w:t> </w:t>
        </w:r>
        <w:r>
          <w:rPr>
            <w:color w:val="6A50BC"/>
            <w:spacing w:val="-2"/>
            <w:sz w:val="22"/>
            <w:u w:val="single" w:color="6A50BC"/>
          </w:rPr>
          <w:t>thread</w:t>
        </w:r>
      </w:hyperlink>
    </w:p>
    <w:p>
      <w:pPr>
        <w:pStyle w:val="ListParagraph"/>
        <w:numPr>
          <w:ilvl w:val="0"/>
          <w:numId w:val="21"/>
        </w:numPr>
        <w:tabs>
          <w:tab w:pos="1089" w:val="left" w:leader="none"/>
          <w:tab w:pos="1090" w:val="left" w:leader="none"/>
        </w:tabs>
        <w:spacing w:line="240" w:lineRule="auto" w:before="0" w:after="0"/>
        <w:ind w:left="1089" w:right="0" w:hanging="721"/>
        <w:jc w:val="left"/>
        <w:rPr>
          <w:sz w:val="22"/>
        </w:rPr>
      </w:pPr>
      <w:hyperlink r:id="rId172">
        <w:r>
          <w:rPr>
            <w:color w:val="6A50BC"/>
            <w:spacing w:val="-2"/>
            <w:sz w:val="22"/>
            <w:u w:val="single" w:color="6A50BC"/>
          </w:rPr>
          <w:t>Near-sighted</w:t>
        </w:r>
        <w:r>
          <w:rPr>
            <w:color w:val="6A50BC"/>
            <w:sz w:val="22"/>
            <w:u w:val="single" w:color="6A50BC"/>
          </w:rPr>
          <w:t> </w:t>
        </w:r>
        <w:r>
          <w:rPr>
            <w:color w:val="6A50BC"/>
            <w:spacing w:val="-2"/>
            <w:sz w:val="22"/>
            <w:u w:val="single" w:color="6A50BC"/>
          </w:rPr>
          <w:t>camera</w:t>
        </w:r>
        <w:r>
          <w:rPr>
            <w:color w:val="6A50BC"/>
            <w:spacing w:val="1"/>
            <w:sz w:val="22"/>
            <w:u w:val="single" w:color="6A50BC"/>
          </w:rPr>
          <w:t> </w:t>
        </w:r>
        <w:r>
          <w:rPr>
            <w:color w:val="6A50BC"/>
            <w:spacing w:val="-2"/>
            <w:sz w:val="22"/>
            <w:u w:val="single" w:color="6A50BC"/>
          </w:rPr>
          <w:t>traps</w:t>
        </w:r>
      </w:hyperlink>
    </w:p>
    <w:p>
      <w:pPr>
        <w:pStyle w:val="BodyText"/>
      </w:pPr>
    </w:p>
    <w:p>
      <w:pPr>
        <w:pStyle w:val="BodyText"/>
        <w:ind w:left="369"/>
        <w:jc w:val="both"/>
      </w:pPr>
      <w:r>
        <w:rPr>
          <w:color w:val="231F20"/>
        </w:rPr>
        <w:t>In this session, </w:t>
      </w:r>
      <w:r>
        <w:rPr>
          <w:color w:val="6A50BC"/>
          <w:u w:val="single" w:color="6A50BC"/>
        </w:rPr>
        <w:t>Pen-Yuan Hsing</w:t>
      </w:r>
      <w:r>
        <w:rPr>
          <w:color w:val="6A50BC"/>
        </w:rPr>
        <w:t> </w:t>
      </w:r>
      <w:r>
        <w:rPr>
          <w:color w:val="231F20"/>
        </w:rPr>
        <w:t>(“</w:t>
      </w:r>
      <w:hyperlink r:id="rId173">
        <w:r>
          <w:rPr>
            <w:color w:val="6A50BC"/>
            <w:u w:val="single" w:color="6A50BC"/>
          </w:rPr>
          <w:t>Pen</w:t>
        </w:r>
      </w:hyperlink>
      <w:r>
        <w:rPr>
          <w:color w:val="231F20"/>
        </w:rPr>
        <w:t>”) (</w:t>
      </w:r>
      <w:hyperlink r:id="rId174">
        <w:r>
          <w:rPr>
            <w:color w:val="6A50BC"/>
            <w:u w:val="single" w:color="6A50BC"/>
          </w:rPr>
          <w:t>@hpy</w:t>
        </w:r>
      </w:hyperlink>
      <w:r>
        <w:rPr>
          <w:color w:val="231F20"/>
        </w:rPr>
        <w:t>) and Harold Tay (</w:t>
      </w:r>
      <w:hyperlink r:id="rId175">
        <w:r>
          <w:rPr>
            <w:color w:val="6A50BC"/>
            <w:u w:val="single" w:color="6A50BC"/>
          </w:rPr>
          <w:t>@Harold</w:t>
        </w:r>
      </w:hyperlink>
      <w:r>
        <w:rPr>
          <w:color w:val="231F20"/>
        </w:rPr>
        <w:t>) showed participants about </w:t>
      </w:r>
      <w:r>
        <w:rPr>
          <w:color w:val="231F20"/>
          <w:spacing w:val="-2"/>
        </w:rPr>
        <w:t>their</w:t>
      </w:r>
      <w:r>
        <w:rPr>
          <w:color w:val="231F20"/>
          <w:spacing w:val="-9"/>
        </w:rPr>
        <w:t> </w:t>
      </w:r>
      <w:r>
        <w:rPr>
          <w:color w:val="231F20"/>
          <w:spacing w:val="-2"/>
        </w:rPr>
        <w:t>work</w:t>
      </w:r>
      <w:r>
        <w:rPr>
          <w:color w:val="231F20"/>
          <w:spacing w:val="-9"/>
        </w:rPr>
        <w:t> </w:t>
      </w:r>
      <w:r>
        <w:rPr>
          <w:color w:val="231F20"/>
          <w:spacing w:val="-2"/>
        </w:rPr>
        <w:t>on</w:t>
      </w:r>
      <w:r>
        <w:rPr>
          <w:color w:val="231F20"/>
          <w:spacing w:val="-9"/>
        </w:rPr>
        <w:t> </w:t>
      </w:r>
      <w:r>
        <w:rPr>
          <w:color w:val="231F20"/>
          <w:spacing w:val="-2"/>
        </w:rPr>
        <w:t>hacking</w:t>
      </w:r>
      <w:r>
        <w:rPr>
          <w:color w:val="231F20"/>
          <w:spacing w:val="-9"/>
        </w:rPr>
        <w:t> </w:t>
      </w:r>
      <w:r>
        <w:rPr>
          <w:color w:val="231F20"/>
          <w:spacing w:val="-2"/>
        </w:rPr>
        <w:t>motion-sensing</w:t>
      </w:r>
      <w:r>
        <w:rPr>
          <w:color w:val="231F20"/>
          <w:spacing w:val="-9"/>
        </w:rPr>
        <w:t> </w:t>
      </w:r>
      <w:r>
        <w:rPr>
          <w:color w:val="231F20"/>
          <w:spacing w:val="-2"/>
        </w:rPr>
        <w:t>camera</w:t>
      </w:r>
      <w:r>
        <w:rPr>
          <w:color w:val="231F20"/>
          <w:spacing w:val="-9"/>
        </w:rPr>
        <w:t> </w:t>
      </w:r>
      <w:r>
        <w:rPr>
          <w:color w:val="231F20"/>
          <w:spacing w:val="-2"/>
        </w:rPr>
        <w:t>traps </w:t>
      </w:r>
      <w:r>
        <w:rPr>
          <w:color w:val="231F20"/>
        </w:rPr>
        <w:t>to improve biodiversity </w:t>
      </w:r>
      <w:r>
        <w:rPr>
          <w:color w:val="231F20"/>
          <w:spacing w:val="-2"/>
          <w:w w:val="107"/>
        </w:rPr>
        <w:t>m</w:t>
      </w:r>
      <w:r>
        <w:rPr>
          <w:color w:val="231F20"/>
          <w:w w:val="107"/>
        </w:rPr>
        <w:t>o</w:t>
      </w:r>
      <w:r>
        <w:rPr>
          <w:color w:val="231F20"/>
          <w:spacing w:val="1"/>
          <w:w w:val="107"/>
        </w:rPr>
        <w:t>ni</w:t>
      </w:r>
      <w:r>
        <w:rPr>
          <w:color w:val="231F20"/>
          <w:spacing w:val="-3"/>
          <w:w w:val="107"/>
        </w:rPr>
        <w:t>t</w:t>
      </w:r>
      <w:r>
        <w:rPr>
          <w:color w:val="231F20"/>
          <w:w w:val="107"/>
        </w:rPr>
        <w:t>ori</w:t>
      </w:r>
      <w:r>
        <w:rPr>
          <w:color w:val="231F20"/>
          <w:spacing w:val="-2"/>
          <w:w w:val="107"/>
        </w:rPr>
        <w:t>n</w:t>
      </w:r>
      <w:r>
        <w:rPr>
          <w:color w:val="231F20"/>
          <w:spacing w:val="1"/>
          <w:w w:val="107"/>
        </w:rPr>
        <w:t>g</w:t>
      </w:r>
      <w:r>
        <w:rPr>
          <w:color w:val="231F20"/>
          <w:spacing w:val="1"/>
          <w:w w:val="27"/>
        </w:rPr>
        <w:t>�</w:t>
      </w:r>
    </w:p>
    <w:p>
      <w:pPr>
        <w:pStyle w:val="BodyText"/>
      </w:pPr>
    </w:p>
    <w:p>
      <w:pPr>
        <w:pStyle w:val="BodyText"/>
        <w:ind w:left="369"/>
        <w:jc w:val="both"/>
      </w:pPr>
      <w:r>
        <w:rPr>
          <w:color w:val="231F20"/>
        </w:rPr>
        <w:t>Pen</w:t>
      </w:r>
      <w:r>
        <w:rPr>
          <w:color w:val="231F20"/>
          <w:spacing w:val="-14"/>
        </w:rPr>
        <w:t> </w:t>
      </w:r>
      <w:r>
        <w:rPr>
          <w:color w:val="231F20"/>
        </w:rPr>
        <w:t>began</w:t>
      </w:r>
      <w:r>
        <w:rPr>
          <w:color w:val="231F20"/>
          <w:spacing w:val="-13"/>
        </w:rPr>
        <w:t> </w:t>
      </w:r>
      <w:r>
        <w:rPr>
          <w:color w:val="231F20"/>
        </w:rPr>
        <w:t>the</w:t>
      </w:r>
      <w:r>
        <w:rPr>
          <w:color w:val="231F20"/>
          <w:spacing w:val="-13"/>
        </w:rPr>
        <w:t> </w:t>
      </w:r>
      <w:r>
        <w:rPr>
          <w:color w:val="231F20"/>
        </w:rPr>
        <w:t>session</w:t>
      </w:r>
      <w:r>
        <w:rPr>
          <w:color w:val="231F20"/>
          <w:spacing w:val="-13"/>
        </w:rPr>
        <w:t> </w:t>
      </w:r>
      <w:r>
        <w:rPr>
          <w:color w:val="231F20"/>
        </w:rPr>
        <w:t>by</w:t>
      </w:r>
      <w:r>
        <w:rPr>
          <w:color w:val="231F20"/>
          <w:spacing w:val="-13"/>
        </w:rPr>
        <w:t> </w:t>
      </w:r>
      <w:r>
        <w:rPr>
          <w:color w:val="231F20"/>
        </w:rPr>
        <w:t>introducing</w:t>
      </w:r>
      <w:r>
        <w:rPr>
          <w:color w:val="231F20"/>
          <w:spacing w:val="-13"/>
        </w:rPr>
        <w:t> </w:t>
      </w:r>
      <w:r>
        <w:rPr>
          <w:color w:val="231F20"/>
        </w:rPr>
        <w:t>what</w:t>
      </w:r>
      <w:r>
        <w:rPr>
          <w:color w:val="231F20"/>
          <w:spacing w:val="-13"/>
        </w:rPr>
        <w:t> </w:t>
      </w:r>
      <w:r>
        <w:rPr>
          <w:color w:val="231F20"/>
        </w:rPr>
        <w:t>camera traps</w:t>
      </w:r>
      <w:r>
        <w:rPr>
          <w:color w:val="231F20"/>
          <w:spacing w:val="-14"/>
        </w:rPr>
        <w:t> </w:t>
      </w:r>
      <w:r>
        <w:rPr>
          <w:color w:val="231F20"/>
        </w:rPr>
        <w:t>are,</w:t>
      </w:r>
      <w:r>
        <w:rPr>
          <w:color w:val="231F20"/>
          <w:spacing w:val="-13"/>
        </w:rPr>
        <w:t> </w:t>
      </w:r>
      <w:r>
        <w:rPr>
          <w:color w:val="231F20"/>
        </w:rPr>
        <w:t>and</w:t>
      </w:r>
      <w:r>
        <w:rPr>
          <w:color w:val="231F20"/>
          <w:spacing w:val="-13"/>
        </w:rPr>
        <w:t> </w:t>
      </w:r>
      <w:r>
        <w:rPr>
          <w:color w:val="231F20"/>
        </w:rPr>
        <w:t>how</w:t>
      </w:r>
      <w:r>
        <w:rPr>
          <w:color w:val="231F20"/>
          <w:spacing w:val="-13"/>
        </w:rPr>
        <w:t> </w:t>
      </w:r>
      <w:r>
        <w:rPr>
          <w:color w:val="231F20"/>
        </w:rPr>
        <w:t>they</w:t>
      </w:r>
      <w:r>
        <w:rPr>
          <w:color w:val="231F20"/>
          <w:spacing w:val="-13"/>
        </w:rPr>
        <w:t> </w:t>
      </w:r>
      <w:r>
        <w:rPr>
          <w:color w:val="231F20"/>
        </w:rPr>
        <w:t>are</w:t>
      </w:r>
      <w:r>
        <w:rPr>
          <w:color w:val="231F20"/>
          <w:spacing w:val="-14"/>
        </w:rPr>
        <w:t> </w:t>
      </w:r>
      <w:r>
        <w:rPr>
          <w:color w:val="231F20"/>
        </w:rPr>
        <w:t>used</w:t>
      </w:r>
      <w:r>
        <w:rPr>
          <w:color w:val="231F20"/>
          <w:spacing w:val="-13"/>
        </w:rPr>
        <w:t> </w:t>
      </w:r>
      <w:r>
        <w:rPr>
          <w:color w:val="231F20"/>
        </w:rPr>
        <w:t>to</w:t>
      </w:r>
      <w:r>
        <w:rPr>
          <w:color w:val="231F20"/>
          <w:spacing w:val="-13"/>
        </w:rPr>
        <w:t> </w:t>
      </w:r>
      <w:r>
        <w:rPr>
          <w:color w:val="231F20"/>
        </w:rPr>
        <w:t>monitor</w:t>
      </w:r>
      <w:r>
        <w:rPr>
          <w:color w:val="231F20"/>
          <w:spacing w:val="-13"/>
        </w:rPr>
        <w:t> </w:t>
      </w:r>
      <w:r>
        <w:rPr>
          <w:color w:val="231F20"/>
        </w:rPr>
        <w:t>wildlife populations,</w:t>
      </w:r>
      <w:r>
        <w:rPr>
          <w:color w:val="231F20"/>
          <w:spacing w:val="40"/>
        </w:rPr>
        <w:t> </w:t>
      </w:r>
      <w:r>
        <w:rPr>
          <w:color w:val="231F20"/>
        </w:rPr>
        <w:t>using</w:t>
      </w:r>
      <w:r>
        <w:rPr>
          <w:color w:val="231F20"/>
          <w:spacing w:val="40"/>
        </w:rPr>
        <w:t> </w:t>
      </w:r>
      <w:r>
        <w:rPr>
          <w:color w:val="231F20"/>
        </w:rPr>
        <w:t>observing</w:t>
      </w:r>
      <w:r>
        <w:rPr>
          <w:color w:val="231F20"/>
          <w:spacing w:val="40"/>
        </w:rPr>
        <w:t> </w:t>
      </w:r>
      <w:r>
        <w:rPr>
          <w:color w:val="231F20"/>
        </w:rPr>
        <w:t>species</w:t>
      </w:r>
      <w:r>
        <w:rPr>
          <w:color w:val="231F20"/>
          <w:spacing w:val="40"/>
        </w:rPr>
        <w:t> </w:t>
      </w:r>
      <w:r>
        <w:rPr>
          <w:color w:val="231F20"/>
        </w:rPr>
        <w:t>in</w:t>
      </w:r>
      <w:r>
        <w:rPr>
          <w:color w:val="231F20"/>
          <w:spacing w:val="40"/>
        </w:rPr>
        <w:t> </w:t>
      </w:r>
      <w:r>
        <w:rPr>
          <w:color w:val="231F20"/>
        </w:rPr>
        <w:t>a</w:t>
      </w:r>
      <w:r>
        <w:rPr>
          <w:color w:val="231F20"/>
          <w:spacing w:val="40"/>
        </w:rPr>
        <w:t> </w:t>
      </w:r>
      <w:r>
        <w:rPr>
          <w:color w:val="231F20"/>
        </w:rPr>
        <w:t>forest as an </w:t>
      </w:r>
      <w:r>
        <w:rPr>
          <w:color w:val="231F20"/>
          <w:spacing w:val="-6"/>
          <w:w w:val="110"/>
        </w:rPr>
        <w:t>ex</w:t>
      </w:r>
      <w:r>
        <w:rPr>
          <w:color w:val="231F20"/>
          <w:spacing w:val="1"/>
          <w:w w:val="110"/>
        </w:rPr>
        <w:t>a</w:t>
      </w:r>
      <w:r>
        <w:rPr>
          <w:color w:val="231F20"/>
          <w:spacing w:val="2"/>
          <w:w w:val="110"/>
        </w:rPr>
        <w:t>m</w:t>
      </w:r>
      <w:r>
        <w:rPr>
          <w:color w:val="231F20"/>
          <w:w w:val="110"/>
        </w:rPr>
        <w:t>p</w:t>
      </w:r>
      <w:r>
        <w:rPr>
          <w:color w:val="231F20"/>
          <w:spacing w:val="1"/>
          <w:w w:val="110"/>
        </w:rPr>
        <w:t>l</w:t>
      </w:r>
      <w:r>
        <w:rPr>
          <w:color w:val="231F20"/>
          <w:w w:val="110"/>
        </w:rPr>
        <w:t>e</w:t>
      </w:r>
      <w:r>
        <w:rPr>
          <w:color w:val="231F20"/>
          <w:spacing w:val="2"/>
          <w:w w:val="30"/>
        </w:rPr>
        <w:t>�</w:t>
      </w:r>
      <w:r>
        <w:rPr>
          <w:color w:val="231F20"/>
          <w:spacing w:val="-1"/>
        </w:rPr>
        <w:t> </w:t>
      </w:r>
      <w:r>
        <w:rPr>
          <w:color w:val="231F20"/>
        </w:rPr>
        <w:t>These cameras are built with weather-resistant housings that include a night- vision camera triggered by a passive infrared (PIR) </w:t>
      </w:r>
      <w:r>
        <w:rPr>
          <w:color w:val="231F20"/>
          <w:w w:val="106"/>
        </w:rPr>
        <w:t>se</w:t>
      </w:r>
      <w:r>
        <w:rPr>
          <w:color w:val="231F20"/>
          <w:spacing w:val="1"/>
          <w:w w:val="106"/>
        </w:rPr>
        <w:t>n</w:t>
      </w:r>
      <w:r>
        <w:rPr>
          <w:color w:val="231F20"/>
          <w:w w:val="106"/>
        </w:rPr>
        <w:t>so</w:t>
      </w:r>
      <w:r>
        <w:rPr>
          <w:color w:val="231F20"/>
          <w:spacing w:val="-6"/>
          <w:w w:val="106"/>
        </w:rPr>
        <w:t>r</w:t>
      </w:r>
      <w:r>
        <w:rPr>
          <w:color w:val="231F20"/>
          <w:spacing w:val="1"/>
          <w:w w:val="26"/>
        </w:rPr>
        <w:t>�</w:t>
      </w:r>
      <w:r>
        <w:rPr>
          <w:color w:val="231F20"/>
          <w:spacing w:val="-1"/>
          <w:w w:val="94"/>
        </w:rPr>
        <w:t> </w:t>
      </w:r>
      <w:r>
        <w:rPr>
          <w:color w:val="231F20"/>
          <w:w w:val="95"/>
        </w:rPr>
        <w:t>As</w:t>
      </w:r>
      <w:r>
        <w:rPr>
          <w:color w:val="231F20"/>
          <w:spacing w:val="-1"/>
          <w:w w:val="95"/>
        </w:rPr>
        <w:t> </w:t>
      </w:r>
      <w:r>
        <w:rPr>
          <w:color w:val="231F20"/>
          <w:w w:val="95"/>
        </w:rPr>
        <w:t>animals</w:t>
      </w:r>
      <w:r>
        <w:rPr>
          <w:color w:val="231F20"/>
          <w:spacing w:val="-1"/>
          <w:w w:val="95"/>
        </w:rPr>
        <w:t> </w:t>
      </w:r>
      <w:r>
        <w:rPr>
          <w:color w:val="231F20"/>
          <w:w w:val="95"/>
        </w:rPr>
        <w:t>move</w:t>
      </w:r>
      <w:r>
        <w:rPr>
          <w:color w:val="231F20"/>
          <w:spacing w:val="-1"/>
          <w:w w:val="95"/>
        </w:rPr>
        <w:t> </w:t>
      </w:r>
      <w:r>
        <w:rPr>
          <w:color w:val="231F20"/>
          <w:w w:val="95"/>
        </w:rPr>
        <w:t>past</w:t>
      </w:r>
      <w:r>
        <w:rPr>
          <w:color w:val="231F20"/>
          <w:spacing w:val="-1"/>
          <w:w w:val="95"/>
        </w:rPr>
        <w:t> </w:t>
      </w:r>
      <w:r>
        <w:rPr>
          <w:color w:val="231F20"/>
          <w:w w:val="95"/>
        </w:rPr>
        <w:t>the</w:t>
      </w:r>
      <w:r>
        <w:rPr>
          <w:color w:val="231F20"/>
          <w:spacing w:val="-1"/>
          <w:w w:val="95"/>
        </w:rPr>
        <w:t> </w:t>
      </w:r>
      <w:r>
        <w:rPr>
          <w:color w:val="231F20"/>
          <w:w w:val="95"/>
        </w:rPr>
        <w:t>camera</w:t>
      </w:r>
      <w:r>
        <w:rPr>
          <w:color w:val="231F20"/>
          <w:spacing w:val="-1"/>
          <w:w w:val="95"/>
        </w:rPr>
        <w:t> </w:t>
      </w:r>
      <w:r>
        <w:rPr>
          <w:color w:val="231F20"/>
          <w:w w:val="95"/>
        </w:rPr>
        <w:t>trap,</w:t>
      </w:r>
      <w:r>
        <w:rPr>
          <w:color w:val="231F20"/>
          <w:spacing w:val="-1"/>
          <w:w w:val="95"/>
        </w:rPr>
        <w:t> </w:t>
      </w:r>
      <w:r>
        <w:rPr>
          <w:color w:val="231F20"/>
          <w:w w:val="95"/>
        </w:rPr>
        <w:t>their </w:t>
      </w:r>
      <w:r>
        <w:rPr>
          <w:color w:val="231F20"/>
        </w:rPr>
        <w:t>movement</w:t>
      </w:r>
      <w:r>
        <w:rPr>
          <w:color w:val="231F20"/>
          <w:spacing w:val="-16"/>
        </w:rPr>
        <w:t> </w:t>
      </w:r>
      <w:r>
        <w:rPr>
          <w:color w:val="231F20"/>
        </w:rPr>
        <w:t>triggers</w:t>
      </w:r>
      <w:r>
        <w:rPr>
          <w:color w:val="231F20"/>
          <w:spacing w:val="-13"/>
        </w:rPr>
        <w:t> </w:t>
      </w:r>
      <w:r>
        <w:rPr>
          <w:color w:val="231F20"/>
        </w:rPr>
        <w:t>pictures</w:t>
      </w:r>
      <w:r>
        <w:rPr>
          <w:color w:val="231F20"/>
          <w:spacing w:val="-13"/>
        </w:rPr>
        <w:t> </w:t>
      </w:r>
      <w:r>
        <w:rPr>
          <w:color w:val="231F20"/>
        </w:rPr>
        <w:t>to</w:t>
      </w:r>
      <w:r>
        <w:rPr>
          <w:color w:val="231F20"/>
          <w:spacing w:val="-13"/>
        </w:rPr>
        <w:t> </w:t>
      </w:r>
      <w:r>
        <w:rPr>
          <w:color w:val="231F20"/>
        </w:rPr>
        <w:t>be</w:t>
      </w:r>
      <w:r>
        <w:rPr>
          <w:color w:val="231F20"/>
          <w:spacing w:val="-13"/>
        </w:rPr>
        <w:t> </w:t>
      </w:r>
      <w:r>
        <w:rPr>
          <w:color w:val="231F20"/>
          <w:spacing w:val="-2"/>
          <w:w w:val="113"/>
        </w:rPr>
        <w:t>t</w:t>
      </w:r>
      <w:r>
        <w:rPr>
          <w:color w:val="231F20"/>
          <w:spacing w:val="3"/>
          <w:w w:val="113"/>
        </w:rPr>
        <w:t>a</w:t>
      </w:r>
      <w:r>
        <w:rPr>
          <w:color w:val="231F20"/>
          <w:spacing w:val="-7"/>
          <w:w w:val="113"/>
        </w:rPr>
        <w:t>k</w:t>
      </w:r>
      <w:r>
        <w:rPr>
          <w:color w:val="231F20"/>
          <w:spacing w:val="1"/>
          <w:w w:val="113"/>
        </w:rPr>
        <w:t>e</w:t>
      </w:r>
      <w:r>
        <w:rPr>
          <w:color w:val="231F20"/>
          <w:spacing w:val="2"/>
          <w:w w:val="113"/>
        </w:rPr>
        <w:t>n</w:t>
      </w:r>
      <w:r>
        <w:rPr>
          <w:color w:val="231F20"/>
          <w:spacing w:val="2"/>
          <w:w w:val="33"/>
        </w:rPr>
        <w:t>�</w:t>
      </w:r>
      <w:r>
        <w:rPr>
          <w:color w:val="231F20"/>
          <w:spacing w:val="-12"/>
          <w:w w:val="99"/>
        </w:rPr>
        <w:t> </w:t>
      </w:r>
      <w:r>
        <w:rPr>
          <w:color w:val="231F20"/>
        </w:rPr>
        <w:t>Scientists use these pictures, plus metadata like the location of</w:t>
      </w:r>
      <w:r>
        <w:rPr>
          <w:color w:val="231F20"/>
          <w:spacing w:val="24"/>
        </w:rPr>
        <w:t> </w:t>
      </w:r>
      <w:r>
        <w:rPr>
          <w:color w:val="231F20"/>
        </w:rPr>
        <w:t>the</w:t>
      </w:r>
      <w:r>
        <w:rPr>
          <w:color w:val="231F20"/>
          <w:spacing w:val="25"/>
        </w:rPr>
        <w:t> </w:t>
      </w:r>
      <w:r>
        <w:rPr>
          <w:color w:val="231F20"/>
        </w:rPr>
        <w:t>camera</w:t>
      </w:r>
      <w:r>
        <w:rPr>
          <w:color w:val="231F20"/>
          <w:spacing w:val="25"/>
        </w:rPr>
        <w:t> </w:t>
      </w:r>
      <w:r>
        <w:rPr>
          <w:color w:val="231F20"/>
        </w:rPr>
        <w:t>trap</w:t>
      </w:r>
      <w:r>
        <w:rPr>
          <w:color w:val="231F20"/>
          <w:spacing w:val="25"/>
        </w:rPr>
        <w:t> </w:t>
      </w:r>
      <w:r>
        <w:rPr>
          <w:color w:val="231F20"/>
        </w:rPr>
        <w:t>and</w:t>
      </w:r>
      <w:r>
        <w:rPr>
          <w:color w:val="231F20"/>
          <w:spacing w:val="25"/>
        </w:rPr>
        <w:t> </w:t>
      </w:r>
      <w:r>
        <w:rPr>
          <w:color w:val="231F20"/>
        </w:rPr>
        <w:t>timestamps,</w:t>
      </w:r>
      <w:r>
        <w:rPr>
          <w:color w:val="231F20"/>
          <w:spacing w:val="25"/>
        </w:rPr>
        <w:t> </w:t>
      </w:r>
      <w:r>
        <w:rPr>
          <w:color w:val="231F20"/>
        </w:rPr>
        <w:t>to</w:t>
      </w:r>
      <w:r>
        <w:rPr>
          <w:color w:val="231F20"/>
          <w:spacing w:val="25"/>
        </w:rPr>
        <w:t> </w:t>
      </w:r>
      <w:r>
        <w:rPr>
          <w:color w:val="231F20"/>
          <w:spacing w:val="-2"/>
        </w:rPr>
        <w:t>estimate</w:t>
      </w:r>
    </w:p>
    <w:p>
      <w:pPr>
        <w:pStyle w:val="BodyText"/>
        <w:spacing w:before="100"/>
        <w:ind w:left="199"/>
        <w:jc w:val="both"/>
      </w:pPr>
      <w:r>
        <w:rPr/>
        <w:br w:type="column"/>
      </w:r>
      <w:r>
        <w:rPr>
          <w:color w:val="231F20"/>
        </w:rPr>
        <w:t>population</w:t>
      </w:r>
      <w:r>
        <w:rPr>
          <w:color w:val="231F20"/>
          <w:spacing w:val="-10"/>
        </w:rPr>
        <w:t> </w:t>
      </w:r>
      <w:r>
        <w:rPr>
          <w:color w:val="231F20"/>
          <w:spacing w:val="-3"/>
          <w:w w:val="107"/>
        </w:rPr>
        <w:t>p</w:t>
      </w:r>
      <w:r>
        <w:rPr>
          <w:color w:val="231F20"/>
          <w:spacing w:val="-1"/>
          <w:w w:val="107"/>
        </w:rPr>
        <w:t>a</w:t>
      </w:r>
      <w:r>
        <w:rPr>
          <w:color w:val="231F20"/>
          <w:spacing w:val="-8"/>
          <w:w w:val="107"/>
        </w:rPr>
        <w:t>r</w:t>
      </w:r>
      <w:r>
        <w:rPr>
          <w:color w:val="231F20"/>
          <w:spacing w:val="-1"/>
          <w:w w:val="107"/>
        </w:rPr>
        <w:t>a</w:t>
      </w:r>
      <w:r>
        <w:rPr>
          <w:color w:val="231F20"/>
          <w:spacing w:val="-3"/>
          <w:w w:val="107"/>
        </w:rPr>
        <w:t>m</w:t>
      </w:r>
      <w:r>
        <w:rPr>
          <w:color w:val="231F20"/>
          <w:spacing w:val="-4"/>
          <w:w w:val="107"/>
        </w:rPr>
        <w:t>et</w:t>
      </w:r>
      <w:r>
        <w:rPr>
          <w:color w:val="231F20"/>
          <w:spacing w:val="-1"/>
          <w:w w:val="107"/>
        </w:rPr>
        <w:t>ers</w:t>
      </w:r>
      <w:r>
        <w:rPr>
          <w:color w:val="231F20"/>
          <w:w w:val="27"/>
        </w:rPr>
        <w:t>�</w:t>
      </w:r>
    </w:p>
    <w:p>
      <w:pPr>
        <w:pStyle w:val="BodyText"/>
        <w:ind w:left="199" w:right="366"/>
        <w:jc w:val="both"/>
      </w:pPr>
      <w:r>
        <w:rPr>
          <w:color w:val="231F20"/>
        </w:rPr>
        <w:t>To go from a bunch of photos to estimating population (specifically “abundance”), scientists have developed mathematical models that would take these observations as </w:t>
      </w:r>
      <w:r>
        <w:rPr>
          <w:color w:val="231F20"/>
          <w:spacing w:val="-1"/>
          <w:w w:val="113"/>
        </w:rPr>
        <w:t>i</w:t>
      </w:r>
      <w:r>
        <w:rPr>
          <w:color w:val="231F20"/>
          <w:w w:val="113"/>
        </w:rPr>
        <w:t>n</w:t>
      </w:r>
      <w:r>
        <w:rPr>
          <w:color w:val="231F20"/>
          <w:spacing w:val="-2"/>
          <w:w w:val="113"/>
        </w:rPr>
        <w:t>p</w:t>
      </w:r>
      <w:r>
        <w:rPr>
          <w:color w:val="231F20"/>
          <w:w w:val="113"/>
        </w:rPr>
        <w:t>u</w:t>
      </w:r>
      <w:r>
        <w:rPr>
          <w:color w:val="231F20"/>
          <w:spacing w:val="-2"/>
          <w:w w:val="113"/>
        </w:rPr>
        <w:t>t</w:t>
      </w:r>
      <w:r>
        <w:rPr>
          <w:color w:val="231F20"/>
          <w:w w:val="33"/>
        </w:rPr>
        <w:t>�</w:t>
      </w:r>
      <w:r>
        <w:rPr>
          <w:color w:val="231F20"/>
          <w:spacing w:val="-1"/>
          <w:w w:val="99"/>
        </w:rPr>
        <w:t> </w:t>
      </w:r>
      <w:r>
        <w:rPr>
          <w:color w:val="231F20"/>
        </w:rPr>
        <w:t>These models also need some other parameters, such as (but</w:t>
      </w:r>
      <w:r>
        <w:rPr>
          <w:color w:val="231F20"/>
          <w:spacing w:val="40"/>
        </w:rPr>
        <w:t> </w:t>
      </w:r>
      <w:r>
        <w:rPr>
          <w:color w:val="231F20"/>
        </w:rPr>
        <w:t>not always limited to) the distance of an animal from the camera when the picture was taken, or the angle of that animal relative to the </w:t>
      </w:r>
      <w:r>
        <w:rPr>
          <w:color w:val="231F20"/>
          <w:spacing w:val="1"/>
          <w:w w:val="110"/>
        </w:rPr>
        <w:t>c</w:t>
      </w:r>
      <w:r>
        <w:rPr>
          <w:color w:val="231F20"/>
          <w:spacing w:val="1"/>
          <w:w w:val="111"/>
        </w:rPr>
        <w:t>a</w:t>
      </w:r>
      <w:r>
        <w:rPr>
          <w:color w:val="231F20"/>
          <w:spacing w:val="-1"/>
          <w:w w:val="111"/>
        </w:rPr>
        <w:t>m</w:t>
      </w:r>
      <w:r>
        <w:rPr>
          <w:color w:val="231F20"/>
          <w:spacing w:val="1"/>
          <w:w w:val="111"/>
        </w:rPr>
        <w:t>e</w:t>
      </w:r>
      <w:r>
        <w:rPr>
          <w:color w:val="231F20"/>
          <w:spacing w:val="-6"/>
          <w:w w:val="111"/>
        </w:rPr>
        <w:t>r</w:t>
      </w:r>
      <w:r>
        <w:rPr>
          <w:color w:val="231F20"/>
          <w:spacing w:val="1"/>
          <w:w w:val="111"/>
        </w:rPr>
        <w:t>a</w:t>
      </w:r>
      <w:r>
        <w:rPr>
          <w:color w:val="231F20"/>
          <w:spacing w:val="2"/>
          <w:w w:val="31"/>
        </w:rPr>
        <w:t>�</w:t>
      </w:r>
      <w:r>
        <w:rPr>
          <w:color w:val="231F20"/>
          <w:spacing w:val="-1"/>
          <w:w w:val="99"/>
        </w:rPr>
        <w:t> </w:t>
      </w:r>
      <w:r>
        <w:rPr>
          <w:color w:val="231F20"/>
        </w:rPr>
        <w:t>There are various ways to estimate these spatial parameters, such as with computer vision, or painstakingly</w:t>
      </w:r>
      <w:r>
        <w:rPr>
          <w:color w:val="231F20"/>
          <w:spacing w:val="-7"/>
        </w:rPr>
        <w:t> </w:t>
      </w:r>
      <w:r>
        <w:rPr>
          <w:color w:val="231F20"/>
        </w:rPr>
        <w:t>putting</w:t>
      </w:r>
      <w:r>
        <w:rPr>
          <w:color w:val="231F20"/>
          <w:spacing w:val="-7"/>
        </w:rPr>
        <w:t> </w:t>
      </w:r>
      <w:r>
        <w:rPr>
          <w:color w:val="231F20"/>
        </w:rPr>
        <w:t>equally-spaced</w:t>
      </w:r>
      <w:r>
        <w:rPr>
          <w:color w:val="231F20"/>
          <w:spacing w:val="-7"/>
        </w:rPr>
        <w:t> </w:t>
      </w:r>
      <w:r>
        <w:rPr>
          <w:color w:val="231F20"/>
        </w:rPr>
        <w:t>poles</w:t>
      </w:r>
      <w:r>
        <w:rPr>
          <w:color w:val="231F20"/>
          <w:spacing w:val="-7"/>
        </w:rPr>
        <w:t> </w:t>
      </w:r>
      <w:r>
        <w:rPr>
          <w:color w:val="231F20"/>
        </w:rPr>
        <w:t>into</w:t>
      </w:r>
      <w:r>
        <w:rPr>
          <w:color w:val="231F20"/>
          <w:spacing w:val="-7"/>
        </w:rPr>
        <w:t> </w:t>
      </w:r>
      <w:r>
        <w:rPr>
          <w:color w:val="231F20"/>
        </w:rPr>
        <w:t>the ground in front of the camera at known distances and manually estimating the distance/angle of each animal relative to those </w:t>
      </w:r>
      <w:r>
        <w:rPr>
          <w:color w:val="231F20"/>
          <w:spacing w:val="-2"/>
          <w:w w:val="113"/>
        </w:rPr>
        <w:t>p</w:t>
      </w:r>
      <w:r>
        <w:rPr>
          <w:color w:val="231F20"/>
          <w:spacing w:val="-1"/>
          <w:w w:val="113"/>
        </w:rPr>
        <w:t>o</w:t>
      </w:r>
      <w:r>
        <w:rPr>
          <w:color w:val="231F20"/>
          <w:w w:val="113"/>
        </w:rPr>
        <w:t>le</w:t>
      </w:r>
      <w:r>
        <w:rPr>
          <w:color w:val="231F20"/>
          <w:spacing w:val="1"/>
          <w:w w:val="113"/>
        </w:rPr>
        <w:t>s</w:t>
      </w:r>
      <w:r>
        <w:rPr>
          <w:color w:val="231F20"/>
          <w:spacing w:val="1"/>
          <w:w w:val="33"/>
        </w:rPr>
        <w:t>�</w:t>
      </w:r>
    </w:p>
    <w:p>
      <w:pPr>
        <w:pStyle w:val="BodyText"/>
      </w:pPr>
    </w:p>
    <w:p>
      <w:pPr>
        <w:pStyle w:val="BodyText"/>
        <w:ind w:left="199" w:right="366"/>
        <w:jc w:val="both"/>
      </w:pPr>
      <w:r>
        <w:rPr>
          <w:color w:val="231F20"/>
        </w:rPr>
        <w:t>A solution Pen and Harold are working on is linking two camera traps together, side-by-side, and triggering them at the same time to obtain stereo </w:t>
      </w:r>
      <w:r>
        <w:rPr>
          <w:color w:val="231F20"/>
          <w:w w:val="111"/>
        </w:rPr>
        <w:t>i</w:t>
      </w:r>
      <w:r>
        <w:rPr>
          <w:color w:val="231F20"/>
          <w:spacing w:val="-2"/>
          <w:w w:val="111"/>
        </w:rPr>
        <w:t>ma</w:t>
      </w:r>
      <w:r>
        <w:rPr>
          <w:color w:val="231F20"/>
          <w:w w:val="111"/>
        </w:rPr>
        <w:t>ges</w:t>
      </w:r>
      <w:r>
        <w:rPr>
          <w:color w:val="231F20"/>
          <w:spacing w:val="1"/>
          <w:w w:val="31"/>
        </w:rPr>
        <w:t>�</w:t>
      </w:r>
      <w:r>
        <w:rPr>
          <w:color w:val="231F20"/>
          <w:spacing w:val="-1"/>
          <w:w w:val="99"/>
        </w:rPr>
        <w:t> </w:t>
      </w:r>
      <w:r>
        <w:rPr>
          <w:color w:val="231F20"/>
        </w:rPr>
        <w:t>Thanks to the principle of parallax, you can</w:t>
      </w:r>
      <w:r>
        <w:rPr>
          <w:color w:val="231F20"/>
          <w:spacing w:val="40"/>
        </w:rPr>
        <w:t> </w:t>
      </w:r>
      <w:r>
        <w:rPr>
          <w:color w:val="231F20"/>
        </w:rPr>
        <w:t>use</w:t>
      </w:r>
      <w:r>
        <w:rPr>
          <w:color w:val="231F20"/>
          <w:spacing w:val="40"/>
        </w:rPr>
        <w:t> </w:t>
      </w:r>
      <w:r>
        <w:rPr>
          <w:color w:val="231F20"/>
        </w:rPr>
        <w:t>the</w:t>
      </w:r>
      <w:r>
        <w:rPr>
          <w:color w:val="231F20"/>
          <w:spacing w:val="40"/>
        </w:rPr>
        <w:t> </w:t>
      </w:r>
      <w:r>
        <w:rPr>
          <w:color w:val="231F20"/>
        </w:rPr>
        <w:t>difference</w:t>
      </w:r>
      <w:r>
        <w:rPr>
          <w:color w:val="231F20"/>
          <w:spacing w:val="40"/>
        </w:rPr>
        <w:t> </w:t>
      </w:r>
      <w:r>
        <w:rPr>
          <w:color w:val="231F20"/>
        </w:rPr>
        <w:t>between</w:t>
      </w:r>
      <w:r>
        <w:rPr>
          <w:color w:val="231F20"/>
          <w:spacing w:val="40"/>
        </w:rPr>
        <w:t> </w:t>
      </w:r>
      <w:r>
        <w:rPr>
          <w:color w:val="231F20"/>
        </w:rPr>
        <w:t>these</w:t>
      </w:r>
      <w:r>
        <w:rPr>
          <w:color w:val="231F20"/>
          <w:spacing w:val="40"/>
        </w:rPr>
        <w:t> </w:t>
      </w:r>
      <w:r>
        <w:rPr>
          <w:color w:val="231F20"/>
        </w:rPr>
        <w:t>images</w:t>
      </w:r>
      <w:r>
        <w:rPr>
          <w:color w:val="231F20"/>
          <w:spacing w:val="40"/>
        </w:rPr>
        <w:t> </w:t>
      </w:r>
      <w:r>
        <w:rPr>
          <w:color w:val="231F20"/>
        </w:rPr>
        <w:t>to calculate spatial information, including what’s needed for the mathematical models to estimate </w:t>
      </w:r>
      <w:r>
        <w:rPr>
          <w:color w:val="231F20"/>
          <w:spacing w:val="-5"/>
          <w:w w:val="107"/>
        </w:rPr>
        <w:t>p</w:t>
      </w:r>
      <w:r>
        <w:rPr>
          <w:color w:val="231F20"/>
          <w:spacing w:val="-3"/>
          <w:w w:val="107"/>
        </w:rPr>
        <w:t>o</w:t>
      </w:r>
      <w:r>
        <w:rPr>
          <w:color w:val="231F20"/>
          <w:spacing w:val="-4"/>
          <w:w w:val="107"/>
        </w:rPr>
        <w:t>p</w:t>
      </w:r>
      <w:r>
        <w:rPr>
          <w:color w:val="231F20"/>
          <w:spacing w:val="-1"/>
          <w:w w:val="107"/>
        </w:rPr>
        <w:t>u</w:t>
      </w:r>
      <w:r>
        <w:rPr>
          <w:color w:val="231F20"/>
          <w:spacing w:val="-3"/>
          <w:w w:val="107"/>
        </w:rPr>
        <w:t>l</w:t>
      </w:r>
      <w:r>
        <w:rPr>
          <w:color w:val="231F20"/>
          <w:spacing w:val="-2"/>
          <w:w w:val="107"/>
        </w:rPr>
        <w:t>a</w:t>
      </w:r>
      <w:r>
        <w:rPr>
          <w:color w:val="231F20"/>
          <w:spacing w:val="-3"/>
          <w:w w:val="107"/>
        </w:rPr>
        <w:t>tion</w:t>
      </w:r>
      <w:r>
        <w:rPr>
          <w:color w:val="231F20"/>
          <w:spacing w:val="-2"/>
          <w:w w:val="27"/>
        </w:rPr>
        <w:t>�</w:t>
      </w:r>
    </w:p>
    <w:p>
      <w:pPr>
        <w:pStyle w:val="BodyText"/>
      </w:pPr>
    </w:p>
    <w:p>
      <w:pPr>
        <w:pStyle w:val="BodyText"/>
        <w:ind w:left="199" w:right="366"/>
        <w:jc w:val="both"/>
      </w:pPr>
      <w:r>
        <w:rPr>
          <w:color w:val="231F20"/>
        </w:rPr>
        <w:t>Harold</w:t>
      </w:r>
      <w:r>
        <w:rPr>
          <w:color w:val="231F20"/>
          <w:spacing w:val="-14"/>
        </w:rPr>
        <w:t> </w:t>
      </w:r>
      <w:r>
        <w:rPr>
          <w:color w:val="231F20"/>
        </w:rPr>
        <w:t>showed</w:t>
      </w:r>
      <w:r>
        <w:rPr>
          <w:color w:val="231F20"/>
          <w:spacing w:val="-13"/>
        </w:rPr>
        <w:t> </w:t>
      </w:r>
      <w:r>
        <w:rPr>
          <w:color w:val="231F20"/>
        </w:rPr>
        <w:t>us</w:t>
      </w:r>
      <w:r>
        <w:rPr>
          <w:color w:val="231F20"/>
          <w:spacing w:val="-13"/>
        </w:rPr>
        <w:t> </w:t>
      </w:r>
      <w:r>
        <w:rPr>
          <w:color w:val="231F20"/>
        </w:rPr>
        <w:t>how</w:t>
      </w:r>
      <w:r>
        <w:rPr>
          <w:color w:val="231F20"/>
          <w:spacing w:val="-13"/>
        </w:rPr>
        <w:t> </w:t>
      </w:r>
      <w:r>
        <w:rPr>
          <w:color w:val="231F20"/>
        </w:rPr>
        <w:t>he</w:t>
      </w:r>
      <w:r>
        <w:rPr>
          <w:color w:val="231F20"/>
          <w:spacing w:val="-13"/>
        </w:rPr>
        <w:t> </w:t>
      </w:r>
      <w:r>
        <w:rPr>
          <w:color w:val="231F20"/>
        </w:rPr>
        <w:t>rigged</w:t>
      </w:r>
      <w:r>
        <w:rPr>
          <w:color w:val="231F20"/>
          <w:spacing w:val="-14"/>
        </w:rPr>
        <w:t> </w:t>
      </w:r>
      <w:r>
        <w:rPr>
          <w:color w:val="231F20"/>
        </w:rPr>
        <w:t>two</w:t>
      </w:r>
      <w:r>
        <w:rPr>
          <w:color w:val="231F20"/>
          <w:spacing w:val="-13"/>
        </w:rPr>
        <w:t> </w:t>
      </w:r>
      <w:r>
        <w:rPr>
          <w:color w:val="231F20"/>
        </w:rPr>
        <w:t>camera</w:t>
      </w:r>
      <w:r>
        <w:rPr>
          <w:color w:val="231F20"/>
          <w:spacing w:val="-13"/>
        </w:rPr>
        <w:t> </w:t>
      </w:r>
      <w:r>
        <w:rPr>
          <w:color w:val="231F20"/>
        </w:rPr>
        <w:t>traps </w:t>
      </w:r>
      <w:r>
        <w:rPr>
          <w:color w:val="231F20"/>
          <w:w w:val="95"/>
        </w:rPr>
        <w:t>together to get these stereo </w:t>
      </w:r>
      <w:r>
        <w:rPr>
          <w:color w:val="231F20"/>
          <w:w w:val="106"/>
        </w:rPr>
        <w:t>i</w:t>
      </w:r>
      <w:r>
        <w:rPr>
          <w:color w:val="231F20"/>
          <w:spacing w:val="-2"/>
          <w:w w:val="106"/>
        </w:rPr>
        <w:t>ma</w:t>
      </w:r>
      <w:r>
        <w:rPr>
          <w:color w:val="231F20"/>
          <w:w w:val="106"/>
        </w:rPr>
        <w:t>ges</w:t>
      </w:r>
      <w:r>
        <w:rPr>
          <w:color w:val="231F20"/>
          <w:spacing w:val="1"/>
          <w:w w:val="26"/>
        </w:rPr>
        <w:t>�</w:t>
      </w:r>
      <w:r>
        <w:rPr>
          <w:color w:val="231F20"/>
          <w:spacing w:val="-1"/>
          <w:w w:val="94"/>
        </w:rPr>
        <w:t> </w:t>
      </w:r>
      <w:r>
        <w:rPr>
          <w:color w:val="231F20"/>
          <w:w w:val="95"/>
        </w:rPr>
        <w:t>This approach </w:t>
      </w:r>
      <w:r>
        <w:rPr>
          <w:color w:val="231F20"/>
        </w:rPr>
        <w:t>is designed to be flexible, so it’s not limited to two cameras, but could be </w:t>
      </w:r>
      <w:r>
        <w:rPr>
          <w:color w:val="231F20"/>
          <w:spacing w:val="-1"/>
          <w:w w:val="116"/>
        </w:rPr>
        <w:t>m</w:t>
      </w:r>
      <w:r>
        <w:rPr>
          <w:color w:val="231F20"/>
          <w:spacing w:val="1"/>
          <w:w w:val="116"/>
        </w:rPr>
        <w:t>a</w:t>
      </w:r>
      <w:r>
        <w:rPr>
          <w:color w:val="231F20"/>
          <w:w w:val="116"/>
        </w:rPr>
        <w:t>n</w:t>
      </w:r>
      <w:r>
        <w:rPr>
          <w:color w:val="231F20"/>
          <w:spacing w:val="-5"/>
          <w:w w:val="116"/>
        </w:rPr>
        <w:t>y</w:t>
      </w:r>
      <w:r>
        <w:rPr>
          <w:color w:val="231F20"/>
          <w:spacing w:val="2"/>
          <w:w w:val="36"/>
        </w:rPr>
        <w:t>�</w:t>
      </w:r>
      <w:r>
        <w:rPr>
          <w:color w:val="231F20"/>
          <w:spacing w:val="-1"/>
        </w:rPr>
        <w:t> </w:t>
      </w:r>
      <w:r>
        <w:rPr>
          <w:color w:val="231F20"/>
        </w:rPr>
        <w:t>Or, you can use the camera trap to trigger other things, or use an external trigger for the </w:t>
      </w:r>
      <w:r>
        <w:rPr>
          <w:color w:val="231F20"/>
          <w:spacing w:val="1"/>
          <w:w w:val="110"/>
        </w:rPr>
        <w:t>c</w:t>
      </w:r>
      <w:r>
        <w:rPr>
          <w:color w:val="231F20"/>
          <w:spacing w:val="1"/>
          <w:w w:val="111"/>
        </w:rPr>
        <w:t>a</w:t>
      </w:r>
      <w:r>
        <w:rPr>
          <w:color w:val="231F20"/>
          <w:spacing w:val="-1"/>
          <w:w w:val="111"/>
        </w:rPr>
        <w:t>m</w:t>
      </w:r>
      <w:r>
        <w:rPr>
          <w:color w:val="231F20"/>
          <w:spacing w:val="1"/>
          <w:w w:val="111"/>
        </w:rPr>
        <w:t>e</w:t>
      </w:r>
      <w:r>
        <w:rPr>
          <w:color w:val="231F20"/>
          <w:spacing w:val="-6"/>
          <w:w w:val="111"/>
        </w:rPr>
        <w:t>r</w:t>
      </w:r>
      <w:r>
        <w:rPr>
          <w:color w:val="231F20"/>
          <w:spacing w:val="1"/>
          <w:w w:val="111"/>
        </w:rPr>
        <w:t>a</w:t>
      </w:r>
      <w:r>
        <w:rPr>
          <w:color w:val="231F20"/>
          <w:spacing w:val="2"/>
          <w:w w:val="31"/>
        </w:rPr>
        <w:t>�</w:t>
      </w:r>
    </w:p>
    <w:p>
      <w:pPr>
        <w:pStyle w:val="BodyText"/>
      </w:pPr>
    </w:p>
    <w:p>
      <w:pPr>
        <w:pStyle w:val="BodyText"/>
        <w:ind w:left="199"/>
        <w:jc w:val="both"/>
      </w:pPr>
      <w:r>
        <w:rPr>
          <w:color w:val="231F20"/>
        </w:rPr>
        <w:t>We</w:t>
      </w:r>
      <w:r>
        <w:rPr>
          <w:color w:val="231F20"/>
          <w:spacing w:val="10"/>
        </w:rPr>
        <w:t> </w:t>
      </w:r>
      <w:r>
        <w:rPr>
          <w:color w:val="231F20"/>
        </w:rPr>
        <w:t>also</w:t>
      </w:r>
      <w:r>
        <w:rPr>
          <w:color w:val="231F20"/>
          <w:spacing w:val="11"/>
        </w:rPr>
        <w:t> </w:t>
      </w:r>
      <w:r>
        <w:rPr>
          <w:color w:val="231F20"/>
        </w:rPr>
        <w:t>discussed</w:t>
      </w:r>
      <w:r>
        <w:rPr>
          <w:color w:val="231F20"/>
          <w:spacing w:val="11"/>
        </w:rPr>
        <w:t> </w:t>
      </w:r>
      <w:r>
        <w:rPr>
          <w:color w:val="231F20"/>
        </w:rPr>
        <w:t>methods</w:t>
      </w:r>
      <w:r>
        <w:rPr>
          <w:color w:val="231F20"/>
          <w:spacing w:val="10"/>
        </w:rPr>
        <w:t> </w:t>
      </w:r>
      <w:r>
        <w:rPr>
          <w:color w:val="231F20"/>
        </w:rPr>
        <w:t>and</w:t>
      </w:r>
      <w:r>
        <w:rPr>
          <w:color w:val="231F20"/>
          <w:spacing w:val="11"/>
        </w:rPr>
        <w:t> </w:t>
      </w:r>
      <w:r>
        <w:rPr>
          <w:color w:val="231F20"/>
        </w:rPr>
        <w:t>technologies</w:t>
      </w:r>
      <w:r>
        <w:rPr>
          <w:color w:val="231F20"/>
          <w:spacing w:val="11"/>
        </w:rPr>
        <w:t> </w:t>
      </w:r>
      <w:r>
        <w:rPr>
          <w:color w:val="231F20"/>
          <w:spacing w:val="-4"/>
        </w:rPr>
        <w:t>that</w:t>
      </w:r>
    </w:p>
    <w:p>
      <w:pPr>
        <w:spacing w:after="0"/>
        <w:jc w:val="both"/>
        <w:sectPr>
          <w:type w:val="continuous"/>
          <w:pgSz w:w="11910" w:h="16840"/>
          <w:pgMar w:header="0" w:footer="499" w:top="0" w:bottom="280" w:left="600" w:right="620"/>
          <w:cols w:num="2" w:equalWidth="0">
            <w:col w:w="5224" w:space="40"/>
            <w:col w:w="5426"/>
          </w:cols>
        </w:sectPr>
      </w:pPr>
    </w:p>
    <w:p>
      <w:pPr>
        <w:pStyle w:val="BodyText"/>
        <w:spacing w:before="82"/>
        <w:ind w:left="373"/>
        <w:jc w:val="both"/>
      </w:pPr>
      <w:r>
        <w:rPr>
          <w:color w:val="231F20"/>
        </w:rPr>
        <w:t>may support this effort, such as other distance- sensing sensors, how to scale up this hack, does it work with animals that are not endothermic? We also briefly discussed other sensors for biodiversity </w:t>
      </w:r>
      <w:r>
        <w:rPr>
          <w:color w:val="231F20"/>
          <w:spacing w:val="-4"/>
          <w:w w:val="107"/>
        </w:rPr>
        <w:t>m</w:t>
      </w:r>
      <w:r>
        <w:rPr>
          <w:color w:val="231F20"/>
          <w:spacing w:val="-2"/>
          <w:w w:val="107"/>
        </w:rPr>
        <w:t>o</w:t>
      </w:r>
      <w:r>
        <w:rPr>
          <w:color w:val="231F20"/>
          <w:spacing w:val="-1"/>
          <w:w w:val="107"/>
        </w:rPr>
        <w:t>ni</w:t>
      </w:r>
      <w:r>
        <w:rPr>
          <w:color w:val="231F20"/>
          <w:spacing w:val="-5"/>
          <w:w w:val="107"/>
        </w:rPr>
        <w:t>t</w:t>
      </w:r>
      <w:r>
        <w:rPr>
          <w:color w:val="231F20"/>
          <w:spacing w:val="-2"/>
          <w:w w:val="107"/>
        </w:rPr>
        <w:t>ori</w:t>
      </w:r>
      <w:r>
        <w:rPr>
          <w:color w:val="231F20"/>
          <w:spacing w:val="-4"/>
          <w:w w:val="107"/>
        </w:rPr>
        <w:t>n</w:t>
      </w:r>
      <w:r>
        <w:rPr>
          <w:color w:val="231F20"/>
          <w:spacing w:val="-1"/>
          <w:w w:val="107"/>
        </w:rPr>
        <w:t>g</w:t>
      </w:r>
      <w:r>
        <w:rPr>
          <w:color w:val="231F20"/>
          <w:spacing w:val="-1"/>
          <w:w w:val="27"/>
        </w:rPr>
        <w:t>�</w:t>
      </w:r>
    </w:p>
    <w:p>
      <w:pPr>
        <w:pStyle w:val="BodyText"/>
      </w:pPr>
    </w:p>
    <w:p>
      <w:pPr>
        <w:pStyle w:val="BodyText"/>
        <w:ind w:left="373"/>
        <w:jc w:val="both"/>
      </w:pPr>
      <w:r>
        <w:rPr>
          <w:color w:val="231F20"/>
        </w:rPr>
        <w:t>Additionally, Denise (</w:t>
      </w:r>
      <w:hyperlink r:id="rId178">
        <w:r>
          <w:rPr>
            <w:color w:val="6A50BC"/>
            <w:u w:val="single" w:color="6A50BC"/>
          </w:rPr>
          <w:t>@denisedd</w:t>
        </w:r>
      </w:hyperlink>
      <w:r>
        <w:rPr>
          <w:color w:val="231F20"/>
        </w:rPr>
        <w:t>) showed us her work</w:t>
      </w:r>
      <w:r>
        <w:rPr>
          <w:color w:val="231F20"/>
          <w:spacing w:val="40"/>
        </w:rPr>
        <w:t> </w:t>
      </w:r>
      <w:r>
        <w:rPr>
          <w:color w:val="231F20"/>
        </w:rPr>
        <w:t>using</w:t>
      </w:r>
      <w:r>
        <w:rPr>
          <w:color w:val="231F20"/>
          <w:spacing w:val="40"/>
        </w:rPr>
        <w:t> </w:t>
      </w:r>
      <w:r>
        <w:rPr>
          <w:color w:val="231F20"/>
        </w:rPr>
        <w:t>camera</w:t>
      </w:r>
      <w:r>
        <w:rPr>
          <w:color w:val="231F20"/>
          <w:spacing w:val="40"/>
        </w:rPr>
        <w:t> </w:t>
      </w:r>
      <w:r>
        <w:rPr>
          <w:color w:val="231F20"/>
        </w:rPr>
        <w:t>traps</w:t>
      </w:r>
      <w:r>
        <w:rPr>
          <w:color w:val="231F20"/>
          <w:spacing w:val="40"/>
        </w:rPr>
        <w:t> </w:t>
      </w:r>
      <w:r>
        <w:rPr>
          <w:color w:val="231F20"/>
        </w:rPr>
        <w:t>to</w:t>
      </w:r>
      <w:r>
        <w:rPr>
          <w:color w:val="231F20"/>
          <w:spacing w:val="40"/>
        </w:rPr>
        <w:t> </w:t>
      </w:r>
      <w:r>
        <w:rPr>
          <w:color w:val="231F20"/>
        </w:rPr>
        <w:t>observe</w:t>
      </w:r>
      <w:r>
        <w:rPr>
          <w:color w:val="231F20"/>
          <w:spacing w:val="40"/>
        </w:rPr>
        <w:t> </w:t>
      </w:r>
      <w:r>
        <w:rPr>
          <w:color w:val="231F20"/>
        </w:rPr>
        <w:t>butterflies at the </w:t>
      </w:r>
      <w:r>
        <w:rPr>
          <w:color w:val="231F20"/>
          <w:spacing w:val="-1"/>
          <w:w w:val="106"/>
        </w:rPr>
        <w:t>Smithso</w:t>
      </w:r>
      <w:r>
        <w:rPr>
          <w:color w:val="231F20"/>
          <w:w w:val="106"/>
        </w:rPr>
        <w:t>n</w:t>
      </w:r>
      <w:r>
        <w:rPr>
          <w:color w:val="231F20"/>
          <w:spacing w:val="-1"/>
          <w:w w:val="106"/>
        </w:rPr>
        <w:t>ian</w:t>
      </w:r>
      <w:r>
        <w:rPr>
          <w:color w:val="231F20"/>
          <w:w w:val="26"/>
        </w:rPr>
        <w:t>�</w:t>
      </w:r>
      <w:r>
        <w:rPr>
          <w:color w:val="231F20"/>
          <w:spacing w:val="-1"/>
          <w:w w:val="99"/>
        </w:rPr>
        <w:t> </w:t>
      </w:r>
      <w:r>
        <w:rPr>
          <w:color w:val="231F20"/>
        </w:rPr>
        <w:t>We briefly discussed, and developed</w:t>
      </w:r>
      <w:r>
        <w:rPr>
          <w:color w:val="231F20"/>
          <w:spacing w:val="-6"/>
        </w:rPr>
        <w:t> </w:t>
      </w:r>
      <w:r>
        <w:rPr>
          <w:color w:val="231F20"/>
        </w:rPr>
        <w:t>a</w:t>
      </w:r>
      <w:r>
        <w:rPr>
          <w:color w:val="231F20"/>
          <w:spacing w:val="-6"/>
        </w:rPr>
        <w:t> </w:t>
      </w:r>
      <w:r>
        <w:rPr>
          <w:color w:val="231F20"/>
        </w:rPr>
        <w:t>solution</w:t>
      </w:r>
      <w:r>
        <w:rPr>
          <w:color w:val="231F20"/>
          <w:spacing w:val="-6"/>
        </w:rPr>
        <w:t> </w:t>
      </w:r>
      <w:r>
        <w:rPr>
          <w:color w:val="231F20"/>
        </w:rPr>
        <w:t>(thanks</w:t>
      </w:r>
      <w:r>
        <w:rPr>
          <w:color w:val="231F20"/>
          <w:spacing w:val="-6"/>
        </w:rPr>
        <w:t> </w:t>
      </w:r>
      <w:r>
        <w:rPr>
          <w:color w:val="231F20"/>
        </w:rPr>
        <w:t>to</w:t>
      </w:r>
      <w:r>
        <w:rPr>
          <w:color w:val="231F20"/>
          <w:spacing w:val="-6"/>
        </w:rPr>
        <w:t> </w:t>
      </w:r>
      <w:r>
        <w:rPr>
          <w:color w:val="231F20"/>
        </w:rPr>
        <w:t>Andy</w:t>
      </w:r>
      <w:r>
        <w:rPr>
          <w:color w:val="231F20"/>
          <w:spacing w:val="-5"/>
        </w:rPr>
        <w:t> </w:t>
      </w:r>
      <w:hyperlink r:id="rId179">
        <w:r>
          <w:rPr>
            <w:color w:val="6A50BC"/>
            <w:u w:val="single" w:color="6A50BC"/>
          </w:rPr>
          <w:t>@hikinghack</w:t>
        </w:r>
      </w:hyperlink>
      <w:r>
        <w:rPr>
          <w:color w:val="231F20"/>
        </w:rPr>
        <w:t>) to</w:t>
      </w:r>
      <w:r>
        <w:rPr>
          <w:color w:val="231F20"/>
          <w:spacing w:val="40"/>
        </w:rPr>
        <w:t> </w:t>
      </w:r>
      <w:r>
        <w:rPr>
          <w:color w:val="231F20"/>
        </w:rPr>
        <w:t>add</w:t>
      </w:r>
      <w:r>
        <w:rPr>
          <w:color w:val="231F20"/>
          <w:spacing w:val="40"/>
        </w:rPr>
        <w:t> </w:t>
      </w:r>
      <w:r>
        <w:rPr>
          <w:color w:val="231F20"/>
        </w:rPr>
        <w:t>“eyeglasses”</w:t>
      </w:r>
      <w:r>
        <w:rPr>
          <w:color w:val="231F20"/>
          <w:spacing w:val="40"/>
        </w:rPr>
        <w:t> </w:t>
      </w:r>
      <w:r>
        <w:rPr>
          <w:color w:val="231F20"/>
        </w:rPr>
        <w:t>to</w:t>
      </w:r>
      <w:r>
        <w:rPr>
          <w:color w:val="231F20"/>
          <w:spacing w:val="40"/>
        </w:rPr>
        <w:t> </w:t>
      </w:r>
      <w:r>
        <w:rPr>
          <w:color w:val="231F20"/>
        </w:rPr>
        <w:t>fix</w:t>
      </w:r>
      <w:r>
        <w:rPr>
          <w:color w:val="231F20"/>
          <w:spacing w:val="40"/>
        </w:rPr>
        <w:t> </w:t>
      </w:r>
      <w:r>
        <w:rPr>
          <w:color w:val="231F20"/>
        </w:rPr>
        <w:t>the</w:t>
      </w:r>
      <w:r>
        <w:rPr>
          <w:color w:val="231F20"/>
          <w:spacing w:val="40"/>
        </w:rPr>
        <w:t> </w:t>
      </w:r>
      <w:r>
        <w:rPr>
          <w:color w:val="231F20"/>
        </w:rPr>
        <w:t>nearsightedness</w:t>
      </w:r>
      <w:r>
        <w:rPr>
          <w:color w:val="231F20"/>
          <w:spacing w:val="40"/>
        </w:rPr>
        <w:t> </w:t>
      </w:r>
      <w:r>
        <w:rPr>
          <w:color w:val="231F20"/>
        </w:rPr>
        <w:t>of her cameras so that they can clearly see the butterflies even when they are very </w:t>
      </w:r>
      <w:r>
        <w:rPr>
          <w:color w:val="231F20"/>
          <w:w w:val="112"/>
        </w:rPr>
        <w:t>c</w:t>
      </w:r>
      <w:r>
        <w:rPr>
          <w:color w:val="231F20"/>
          <w:w w:val="113"/>
        </w:rPr>
        <w:t>los</w:t>
      </w:r>
      <w:r>
        <w:rPr>
          <w:color w:val="231F20"/>
          <w:spacing w:val="-1"/>
          <w:w w:val="113"/>
        </w:rPr>
        <w:t>e</w:t>
      </w:r>
      <w:r>
        <w:rPr>
          <w:color w:val="231F20"/>
          <w:spacing w:val="1"/>
          <w:w w:val="33"/>
        </w:rPr>
        <w:t>�</w:t>
      </w:r>
      <w:r>
        <w:rPr>
          <w:color w:val="231F20"/>
          <w:w w:val="99"/>
        </w:rPr>
        <w:t> </w:t>
      </w:r>
      <w:r>
        <w:rPr>
          <w:color w:val="231F20"/>
        </w:rPr>
        <w:t>This solution</w:t>
      </w:r>
      <w:r>
        <w:rPr>
          <w:color w:val="231F20"/>
          <w:spacing w:val="40"/>
        </w:rPr>
        <w:t> </w:t>
      </w:r>
      <w:r>
        <w:rPr>
          <w:color w:val="231F20"/>
        </w:rPr>
        <w:t>was</w:t>
      </w:r>
      <w:r>
        <w:rPr>
          <w:color w:val="231F20"/>
          <w:spacing w:val="40"/>
        </w:rPr>
        <w:t> </w:t>
      </w:r>
      <w:r>
        <w:rPr>
          <w:color w:val="231F20"/>
        </w:rPr>
        <w:t>successful</w:t>
      </w:r>
      <w:r>
        <w:rPr>
          <w:color w:val="231F20"/>
          <w:spacing w:val="40"/>
        </w:rPr>
        <w:t> </w:t>
      </w:r>
      <w:r>
        <w:rPr>
          <w:color w:val="231F20"/>
        </w:rPr>
        <w:t>as</w:t>
      </w:r>
      <w:r>
        <w:rPr>
          <w:color w:val="231F20"/>
          <w:spacing w:val="40"/>
        </w:rPr>
        <w:t> </w:t>
      </w:r>
      <w:r>
        <w:rPr>
          <w:color w:val="231F20"/>
        </w:rPr>
        <w:t>described</w:t>
      </w:r>
      <w:r>
        <w:rPr>
          <w:color w:val="231F20"/>
          <w:spacing w:val="40"/>
        </w:rPr>
        <w:t> </w:t>
      </w:r>
      <w:r>
        <w:rPr>
          <w:color w:val="231F20"/>
        </w:rPr>
        <w:t>by</w:t>
      </w:r>
      <w:r>
        <w:rPr>
          <w:color w:val="231F20"/>
          <w:spacing w:val="40"/>
        </w:rPr>
        <w:t> </w:t>
      </w:r>
      <w:r>
        <w:rPr>
          <w:color w:val="231F20"/>
        </w:rPr>
        <w:t>Denise in </w:t>
      </w:r>
      <w:hyperlink r:id="rId172">
        <w:r>
          <w:rPr>
            <w:color w:val="6A50BC"/>
            <w:u w:val="single" w:color="6A50BC"/>
          </w:rPr>
          <w:t>a follow up forum post</w:t>
        </w:r>
      </w:hyperlink>
      <w:r>
        <w:rPr>
          <w:color w:val="231F20"/>
        </w:rPr>
        <w:t>, and is a game changer for their </w:t>
      </w:r>
      <w:r>
        <w:rPr>
          <w:color w:val="231F20"/>
          <w:spacing w:val="-6"/>
          <w:w w:val="109"/>
        </w:rPr>
        <w:t>r</w:t>
      </w:r>
      <w:r>
        <w:rPr>
          <w:color w:val="231F20"/>
          <w:spacing w:val="1"/>
          <w:w w:val="109"/>
        </w:rPr>
        <w:t>es</w:t>
      </w:r>
      <w:r>
        <w:rPr>
          <w:color w:val="231F20"/>
          <w:spacing w:val="-1"/>
          <w:w w:val="109"/>
        </w:rPr>
        <w:t>e</w:t>
      </w:r>
      <w:r>
        <w:rPr>
          <w:color w:val="231F20"/>
          <w:spacing w:val="1"/>
          <w:w w:val="109"/>
        </w:rPr>
        <w:t>a</w:t>
      </w:r>
      <w:r>
        <w:rPr>
          <w:color w:val="231F20"/>
          <w:spacing w:val="-6"/>
          <w:w w:val="109"/>
        </w:rPr>
        <w:t>r</w:t>
      </w:r>
      <w:r>
        <w:rPr>
          <w:color w:val="231F20"/>
          <w:spacing w:val="1"/>
          <w:w w:val="108"/>
        </w:rPr>
        <w:t>c</w:t>
      </w:r>
      <w:r>
        <w:rPr>
          <w:color w:val="231F20"/>
          <w:spacing w:val="2"/>
          <w:w w:val="109"/>
        </w:rPr>
        <w:t>h</w:t>
      </w:r>
      <w:r>
        <w:rPr>
          <w:color w:val="231F20"/>
          <w:spacing w:val="2"/>
          <w:w w:val="29"/>
        </w:rPr>
        <w:t>�</w:t>
      </w:r>
      <w:r>
        <w:rPr>
          <w:color w:val="231F20"/>
          <w:spacing w:val="-1"/>
        </w:rPr>
        <w:t> </w:t>
      </w:r>
      <w:r>
        <w:rPr>
          <w:color w:val="231F20"/>
        </w:rPr>
        <w:t>This is another example of the spontaneous collaboration that could only happen at </w:t>
      </w:r>
      <w:r>
        <w:rPr>
          <w:color w:val="231F20"/>
          <w:spacing w:val="-2"/>
          <w:w w:val="116"/>
        </w:rPr>
        <w:t>G</w:t>
      </w:r>
      <w:r>
        <w:rPr>
          <w:color w:val="231F20"/>
          <w:w w:val="116"/>
        </w:rPr>
        <w:t>OS</w:t>
      </w:r>
      <w:r>
        <w:rPr>
          <w:color w:val="231F20"/>
          <w:spacing w:val="-1"/>
          <w:w w:val="115"/>
        </w:rPr>
        <w:t>H</w:t>
      </w:r>
      <w:r>
        <w:rPr>
          <w:color w:val="231F20"/>
          <w:spacing w:val="-1"/>
          <w:w w:val="36"/>
        </w:rPr>
        <w:t>�</w:t>
      </w:r>
    </w:p>
    <w:p>
      <w:pPr>
        <w:pStyle w:val="BodyText"/>
      </w:pPr>
    </w:p>
    <w:p>
      <w:pPr>
        <w:pStyle w:val="BodyText"/>
        <w:ind w:left="373"/>
        <w:jc w:val="both"/>
      </w:pPr>
      <w:r>
        <w:rPr>
          <w:color w:val="231F20"/>
        </w:rPr>
        <w:t>Through the session, we reflected on Pen and </w:t>
      </w:r>
      <w:r>
        <w:rPr>
          <w:color w:val="231F20"/>
          <w:spacing w:val="-2"/>
        </w:rPr>
        <w:t>Harold’s</w:t>
      </w:r>
      <w:r>
        <w:rPr>
          <w:color w:val="231F20"/>
          <w:spacing w:val="-12"/>
        </w:rPr>
        <w:t> </w:t>
      </w:r>
      <w:r>
        <w:rPr>
          <w:color w:val="231F20"/>
          <w:spacing w:val="-2"/>
        </w:rPr>
        <w:t>proposed</w:t>
      </w:r>
      <w:r>
        <w:rPr>
          <w:color w:val="231F20"/>
          <w:spacing w:val="-11"/>
        </w:rPr>
        <w:t> </w:t>
      </w:r>
      <w:r>
        <w:rPr>
          <w:color w:val="231F20"/>
          <w:spacing w:val="-2"/>
        </w:rPr>
        <w:t>solution</w:t>
      </w:r>
      <w:r>
        <w:rPr>
          <w:color w:val="231F20"/>
          <w:spacing w:val="-11"/>
        </w:rPr>
        <w:t> </w:t>
      </w:r>
      <w:r>
        <w:rPr>
          <w:color w:val="231F20"/>
          <w:spacing w:val="-2"/>
        </w:rPr>
        <w:t>as</w:t>
      </w:r>
      <w:r>
        <w:rPr>
          <w:color w:val="231F20"/>
          <w:spacing w:val="-11"/>
        </w:rPr>
        <w:t> </w:t>
      </w:r>
      <w:r>
        <w:rPr>
          <w:color w:val="231F20"/>
          <w:spacing w:val="-2"/>
        </w:rPr>
        <w:t>an</w:t>
      </w:r>
      <w:r>
        <w:rPr>
          <w:color w:val="231F20"/>
          <w:spacing w:val="-11"/>
        </w:rPr>
        <w:t> </w:t>
      </w:r>
      <w:r>
        <w:rPr>
          <w:color w:val="231F20"/>
          <w:spacing w:val="-2"/>
        </w:rPr>
        <w:t>engineering</w:t>
      </w:r>
      <w:r>
        <w:rPr>
          <w:color w:val="231F20"/>
          <w:spacing w:val="-12"/>
        </w:rPr>
        <w:t> </w:t>
      </w:r>
      <w:r>
        <w:rPr>
          <w:color w:val="231F20"/>
          <w:spacing w:val="-2"/>
        </w:rPr>
        <w:t>review, </w:t>
      </w:r>
      <w:r>
        <w:rPr>
          <w:color w:val="231F20"/>
          <w:w w:val="95"/>
        </w:rPr>
        <w:t>and</w:t>
      </w:r>
      <w:r>
        <w:rPr>
          <w:color w:val="231F20"/>
          <w:spacing w:val="1"/>
        </w:rPr>
        <w:t> </w:t>
      </w:r>
      <w:r>
        <w:rPr>
          <w:color w:val="231F20"/>
          <w:w w:val="95"/>
        </w:rPr>
        <w:t>it</w:t>
      </w:r>
      <w:r>
        <w:rPr>
          <w:color w:val="231F20"/>
          <w:spacing w:val="2"/>
        </w:rPr>
        <w:t> </w:t>
      </w:r>
      <w:r>
        <w:rPr>
          <w:color w:val="231F20"/>
          <w:w w:val="95"/>
        </w:rPr>
        <w:t>seems</w:t>
      </w:r>
      <w:r>
        <w:rPr>
          <w:color w:val="231F20"/>
          <w:spacing w:val="1"/>
        </w:rPr>
        <w:t> </w:t>
      </w:r>
      <w:r>
        <w:rPr>
          <w:color w:val="231F20"/>
          <w:w w:val="95"/>
        </w:rPr>
        <w:t>to</w:t>
      </w:r>
      <w:r>
        <w:rPr>
          <w:color w:val="231F20"/>
          <w:spacing w:val="2"/>
        </w:rPr>
        <w:t> </w:t>
      </w:r>
      <w:r>
        <w:rPr>
          <w:color w:val="231F20"/>
          <w:w w:val="95"/>
        </w:rPr>
        <w:t>be</w:t>
      </w:r>
      <w:r>
        <w:rPr>
          <w:color w:val="231F20"/>
          <w:spacing w:val="1"/>
        </w:rPr>
        <w:t> </w:t>
      </w:r>
      <w:r>
        <w:rPr>
          <w:color w:val="231F20"/>
          <w:w w:val="108"/>
        </w:rPr>
        <w:t>s</w:t>
      </w:r>
      <w:r>
        <w:rPr>
          <w:color w:val="231F20"/>
          <w:spacing w:val="-1"/>
          <w:w w:val="108"/>
        </w:rPr>
        <w:t>o</w:t>
      </w:r>
      <w:r>
        <w:rPr>
          <w:color w:val="231F20"/>
          <w:spacing w:val="1"/>
          <w:w w:val="108"/>
        </w:rPr>
        <w:t>u</w:t>
      </w:r>
      <w:r>
        <w:rPr>
          <w:color w:val="231F20"/>
          <w:spacing w:val="-2"/>
          <w:w w:val="108"/>
        </w:rPr>
        <w:t>n</w:t>
      </w:r>
      <w:r>
        <w:rPr>
          <w:color w:val="231F20"/>
          <w:w w:val="108"/>
        </w:rPr>
        <w:t>d</w:t>
      </w:r>
      <w:r>
        <w:rPr>
          <w:color w:val="231F20"/>
          <w:spacing w:val="1"/>
          <w:w w:val="28"/>
        </w:rPr>
        <w:t>�</w:t>
      </w:r>
      <w:r>
        <w:rPr>
          <w:color w:val="231F20"/>
          <w:spacing w:val="2"/>
        </w:rPr>
        <w:t> </w:t>
      </w:r>
      <w:r>
        <w:rPr>
          <w:color w:val="231F20"/>
          <w:w w:val="95"/>
        </w:rPr>
        <w:t>Therefore</w:t>
      </w:r>
      <w:r>
        <w:rPr>
          <w:color w:val="231F20"/>
          <w:spacing w:val="2"/>
        </w:rPr>
        <w:t> </w:t>
      </w:r>
      <w:r>
        <w:rPr>
          <w:color w:val="231F20"/>
          <w:w w:val="95"/>
        </w:rPr>
        <w:t>we</w:t>
      </w:r>
      <w:r>
        <w:rPr>
          <w:color w:val="231F20"/>
          <w:spacing w:val="1"/>
        </w:rPr>
        <w:t> </w:t>
      </w:r>
      <w:r>
        <w:rPr>
          <w:color w:val="231F20"/>
          <w:w w:val="95"/>
        </w:rPr>
        <w:t>believe</w:t>
      </w:r>
      <w:r>
        <w:rPr>
          <w:color w:val="231F20"/>
          <w:spacing w:val="2"/>
        </w:rPr>
        <w:t> </w:t>
      </w:r>
      <w:r>
        <w:rPr>
          <w:color w:val="231F20"/>
          <w:spacing w:val="-4"/>
          <w:w w:val="95"/>
        </w:rPr>
        <w:t>this</w:t>
      </w:r>
    </w:p>
    <w:p>
      <w:pPr>
        <w:pStyle w:val="BodyText"/>
        <w:spacing w:before="82"/>
        <w:ind w:left="199" w:right="351"/>
        <w:jc w:val="both"/>
      </w:pPr>
      <w:r>
        <w:rPr/>
        <w:br w:type="column"/>
      </w:r>
      <w:r>
        <w:rPr>
          <w:color w:val="231F20"/>
        </w:rPr>
        <w:t>was</w:t>
      </w:r>
      <w:r>
        <w:rPr>
          <w:color w:val="231F20"/>
          <w:spacing w:val="-3"/>
        </w:rPr>
        <w:t> </w:t>
      </w:r>
      <w:r>
        <w:rPr>
          <w:color w:val="231F20"/>
        </w:rPr>
        <w:t>a</w:t>
      </w:r>
      <w:r>
        <w:rPr>
          <w:color w:val="231F20"/>
          <w:spacing w:val="-3"/>
        </w:rPr>
        <w:t> </w:t>
      </w:r>
      <w:r>
        <w:rPr>
          <w:color w:val="231F20"/>
        </w:rPr>
        <w:t>productive</w:t>
      </w:r>
      <w:r>
        <w:rPr>
          <w:color w:val="231F20"/>
          <w:spacing w:val="-3"/>
        </w:rPr>
        <w:t> </w:t>
      </w:r>
      <w:r>
        <w:rPr>
          <w:color w:val="231F20"/>
        </w:rPr>
        <w:t>session</w:t>
      </w:r>
      <w:r>
        <w:rPr>
          <w:color w:val="231F20"/>
          <w:spacing w:val="-3"/>
        </w:rPr>
        <w:t> </w:t>
      </w:r>
      <w:r>
        <w:rPr>
          <w:color w:val="231F20"/>
        </w:rPr>
        <w:t>that</w:t>
      </w:r>
      <w:r>
        <w:rPr>
          <w:color w:val="231F20"/>
          <w:spacing w:val="-3"/>
        </w:rPr>
        <w:t> </w:t>
      </w:r>
      <w:r>
        <w:rPr>
          <w:color w:val="231F20"/>
        </w:rPr>
        <w:t>provides</w:t>
      </w:r>
      <w:r>
        <w:rPr>
          <w:color w:val="231F20"/>
          <w:spacing w:val="-3"/>
        </w:rPr>
        <w:t> </w:t>
      </w:r>
      <w:r>
        <w:rPr>
          <w:color w:val="231F20"/>
        </w:rPr>
        <w:t>confidence in further pursuing this open science hardware project, was also interesting for all involved, and a good use of the valuable time at this </w:t>
      </w:r>
      <w:r>
        <w:rPr>
          <w:color w:val="231F20"/>
          <w:w w:val="108"/>
        </w:rPr>
        <w:t>Gat</w:t>
      </w:r>
      <w:r>
        <w:rPr>
          <w:color w:val="231F20"/>
          <w:spacing w:val="-2"/>
          <w:w w:val="108"/>
        </w:rPr>
        <w:t>h</w:t>
      </w:r>
      <w:r>
        <w:rPr>
          <w:color w:val="231F20"/>
          <w:w w:val="108"/>
        </w:rPr>
        <w:t>eri</w:t>
      </w:r>
      <w:r>
        <w:rPr>
          <w:color w:val="231F20"/>
          <w:spacing w:val="-2"/>
          <w:w w:val="108"/>
        </w:rPr>
        <w:t>n</w:t>
      </w:r>
      <w:r>
        <w:rPr>
          <w:color w:val="231F20"/>
          <w:spacing w:val="1"/>
          <w:w w:val="108"/>
        </w:rPr>
        <w:t>g</w:t>
      </w:r>
      <w:r>
        <w:rPr>
          <w:color w:val="231F20"/>
          <w:spacing w:val="1"/>
          <w:w w:val="28"/>
        </w:rPr>
        <w:t>�</w:t>
      </w:r>
    </w:p>
    <w:p>
      <w:pPr>
        <w:pStyle w:val="BodyText"/>
      </w:pPr>
    </w:p>
    <w:p>
      <w:pPr>
        <w:pStyle w:val="BodyText"/>
        <w:ind w:left="199" w:right="352"/>
        <w:jc w:val="both"/>
      </w:pPr>
      <w:r>
        <w:rPr>
          <w:color w:val="231F20"/>
        </w:rPr>
        <w:t>The camera trap session was bigger than we expected! (attribution: Andy Quitmeyer; source; license: CC0)</w:t>
      </w:r>
    </w:p>
    <w:p>
      <w:pPr>
        <w:pStyle w:val="BodyText"/>
      </w:pPr>
    </w:p>
    <w:p>
      <w:pPr>
        <w:pStyle w:val="BodyText"/>
        <w:ind w:left="199" w:right="352"/>
        <w:jc w:val="both"/>
      </w:pPr>
      <w:r>
        <w:rPr>
          <w:color w:val="231F20"/>
        </w:rPr>
        <w:t>A camera trap that Harold opened and modded to link it to another </w:t>
      </w:r>
      <w:r>
        <w:rPr>
          <w:color w:val="231F20"/>
          <w:w w:val="120"/>
        </w:rPr>
        <w:t>o</w:t>
      </w:r>
      <w:r>
        <w:rPr>
          <w:color w:val="231F20"/>
          <w:spacing w:val="-2"/>
          <w:w w:val="120"/>
        </w:rPr>
        <w:t>n</w:t>
      </w:r>
      <w:r>
        <w:rPr>
          <w:color w:val="231F20"/>
          <w:spacing w:val="-1"/>
          <w:w w:val="120"/>
        </w:rPr>
        <w:t>e</w:t>
      </w:r>
      <w:r>
        <w:rPr>
          <w:color w:val="231F20"/>
          <w:spacing w:val="1"/>
          <w:w w:val="40"/>
        </w:rPr>
        <w:t>�</w:t>
      </w:r>
      <w:r>
        <w:rPr>
          <w:color w:val="231F20"/>
          <w:spacing w:val="-1"/>
        </w:rPr>
        <w:t> </w:t>
      </w:r>
      <w:r>
        <w:rPr>
          <w:color w:val="231F20"/>
        </w:rPr>
        <w:t>(attribution: Laura Olalde; source; license: CC0)</w:t>
      </w:r>
    </w:p>
    <w:p>
      <w:pPr>
        <w:pStyle w:val="BodyText"/>
      </w:pPr>
    </w:p>
    <w:p>
      <w:pPr>
        <w:pStyle w:val="BodyText"/>
        <w:ind w:left="199" w:right="352"/>
        <w:jc w:val="both"/>
      </w:pPr>
      <w:r>
        <w:rPr>
          <w:color w:val="231F20"/>
        </w:rPr>
        <w:t>On day 2, Harold demoed how camera traps can </w:t>
      </w:r>
      <w:r>
        <w:rPr>
          <w:color w:val="231F20"/>
          <w:spacing w:val="-2"/>
        </w:rPr>
        <w:t>be</w:t>
      </w:r>
      <w:r>
        <w:rPr>
          <w:color w:val="231F20"/>
          <w:spacing w:val="-6"/>
        </w:rPr>
        <w:t> </w:t>
      </w:r>
      <w:r>
        <w:rPr>
          <w:color w:val="231F20"/>
          <w:spacing w:val="-2"/>
        </w:rPr>
        <w:t>linked</w:t>
      </w:r>
      <w:r>
        <w:rPr>
          <w:color w:val="231F20"/>
          <w:spacing w:val="-6"/>
        </w:rPr>
        <w:t> </w:t>
      </w:r>
      <w:r>
        <w:rPr>
          <w:color w:val="231F20"/>
          <w:spacing w:val="-2"/>
        </w:rPr>
        <w:t>together</w:t>
      </w:r>
      <w:r>
        <w:rPr>
          <w:color w:val="231F20"/>
          <w:spacing w:val="-6"/>
        </w:rPr>
        <w:t> </w:t>
      </w:r>
      <w:r>
        <w:rPr>
          <w:color w:val="231F20"/>
          <w:spacing w:val="-2"/>
        </w:rPr>
        <w:t>(attribution:</w:t>
      </w:r>
      <w:r>
        <w:rPr>
          <w:color w:val="231F20"/>
          <w:spacing w:val="-6"/>
        </w:rPr>
        <w:t> </w:t>
      </w:r>
      <w:r>
        <w:rPr>
          <w:color w:val="231F20"/>
          <w:spacing w:val="-2"/>
        </w:rPr>
        <w:t>Laura</w:t>
      </w:r>
      <w:r>
        <w:rPr>
          <w:color w:val="231F20"/>
          <w:spacing w:val="-6"/>
        </w:rPr>
        <w:t> </w:t>
      </w:r>
      <w:r>
        <w:rPr>
          <w:color w:val="231F20"/>
          <w:spacing w:val="-2"/>
        </w:rPr>
        <w:t>Olalde;</w:t>
      </w:r>
      <w:r>
        <w:rPr>
          <w:color w:val="231F20"/>
          <w:spacing w:val="-6"/>
        </w:rPr>
        <w:t> </w:t>
      </w:r>
      <w:r>
        <w:rPr>
          <w:color w:val="231F20"/>
          <w:spacing w:val="-2"/>
        </w:rPr>
        <w:t>source; </w:t>
      </w:r>
      <w:r>
        <w:rPr>
          <w:color w:val="231F20"/>
        </w:rPr>
        <w:t>license: CC0)</w:t>
      </w:r>
    </w:p>
    <w:p>
      <w:pPr>
        <w:pStyle w:val="BodyText"/>
      </w:pPr>
    </w:p>
    <w:p>
      <w:pPr>
        <w:pStyle w:val="BodyText"/>
        <w:ind w:left="199" w:right="352"/>
        <w:jc w:val="both"/>
      </w:pPr>
      <w:r>
        <w:rPr>
          <w:color w:val="231F20"/>
        </w:rPr>
        <w:t>The GOSH illustrator, Jorge Medinacreated this drawing</w:t>
      </w:r>
      <w:r>
        <w:rPr>
          <w:color w:val="231F20"/>
          <w:spacing w:val="-3"/>
        </w:rPr>
        <w:t> </w:t>
      </w:r>
      <w:r>
        <w:rPr>
          <w:color w:val="231F20"/>
        </w:rPr>
        <w:t>from</w:t>
      </w:r>
      <w:r>
        <w:rPr>
          <w:color w:val="231F20"/>
          <w:spacing w:val="-3"/>
        </w:rPr>
        <w:t> </w:t>
      </w:r>
      <w:r>
        <w:rPr>
          <w:color w:val="231F20"/>
        </w:rPr>
        <w:t>the</w:t>
      </w:r>
      <w:r>
        <w:rPr>
          <w:color w:val="231F20"/>
          <w:spacing w:val="-3"/>
        </w:rPr>
        <w:t> </w:t>
      </w:r>
      <w:r>
        <w:rPr>
          <w:color w:val="231F20"/>
        </w:rPr>
        <w:t>show-and-tell</w:t>
      </w:r>
      <w:r>
        <w:rPr>
          <w:color w:val="231F20"/>
          <w:spacing w:val="-3"/>
        </w:rPr>
        <w:t> </w:t>
      </w:r>
      <w:r>
        <w:rPr>
          <w:color w:val="231F20"/>
        </w:rPr>
        <w:t>during</w:t>
      </w:r>
      <w:r>
        <w:rPr>
          <w:color w:val="231F20"/>
          <w:spacing w:val="-3"/>
        </w:rPr>
        <w:t> </w:t>
      </w:r>
      <w:r>
        <w:rPr>
          <w:color w:val="231F20"/>
        </w:rPr>
        <w:t>the</w:t>
      </w:r>
      <w:r>
        <w:rPr>
          <w:color w:val="231F20"/>
          <w:spacing w:val="-3"/>
        </w:rPr>
        <w:t> </w:t>
      </w:r>
      <w:r>
        <w:rPr>
          <w:color w:val="231F20"/>
        </w:rPr>
        <w:t>session (source: Jorge Medina; license: CC0)</w:t>
      </w:r>
    </w:p>
    <w:p>
      <w:pPr>
        <w:spacing w:after="0"/>
        <w:jc w:val="both"/>
        <w:sectPr>
          <w:footerReference w:type="default" r:id="rId176"/>
          <w:footerReference w:type="even" r:id="rId177"/>
          <w:pgSz w:w="11910" w:h="16840"/>
          <w:pgMar w:footer="548" w:header="0" w:top="1240" w:bottom="720" w:left="600" w:right="620"/>
          <w:cols w:num="2" w:equalWidth="0">
            <w:col w:w="5233" w:space="40"/>
            <w:col w:w="5417"/>
          </w:cols>
        </w:sectPr>
      </w:pPr>
    </w:p>
    <w:p>
      <w:pPr>
        <w:pStyle w:val="BodyText"/>
        <w:spacing w:before="7"/>
        <w:rPr>
          <w:sz w:val="11"/>
        </w:rPr>
      </w:pPr>
    </w:p>
    <w:p>
      <w:pPr>
        <w:pStyle w:val="BodyText"/>
        <w:spacing w:line="20" w:lineRule="exact"/>
        <w:ind w:left="384"/>
        <w:rPr>
          <w:sz w:val="2"/>
        </w:rPr>
      </w:pPr>
      <w:r>
        <w:rPr>
          <w:sz w:val="2"/>
        </w:rPr>
        <w:pict>
          <v:group style="width:497.4pt;height:1pt;mso-position-horizontal-relative:char;mso-position-vertical-relative:line" id="docshapegroup133" coordorigin="0,0" coordsize="9948,20">
            <v:line style="position:absolute" from="0,10" to="9948,10" stroked="true" strokeweight="1pt" strokecolor="#000000">
              <v:stroke dashstyle="solid"/>
            </v:line>
          </v:group>
        </w:pict>
      </w:r>
      <w:r>
        <w:rPr>
          <w:sz w:val="2"/>
        </w:rPr>
      </w:r>
    </w:p>
    <w:p>
      <w:pPr>
        <w:pStyle w:val="BodyText"/>
        <w:spacing w:before="8"/>
        <w:rPr>
          <w:sz w:val="6"/>
        </w:rPr>
      </w:pPr>
    </w:p>
    <w:p>
      <w:pPr>
        <w:spacing w:after="0"/>
        <w:rPr>
          <w:sz w:val="6"/>
        </w:rPr>
        <w:sectPr>
          <w:type w:val="continuous"/>
          <w:pgSz w:w="11910" w:h="16840"/>
          <w:pgMar w:header="0" w:footer="531" w:top="0" w:bottom="280" w:left="600" w:right="620"/>
        </w:sectPr>
      </w:pPr>
    </w:p>
    <w:p>
      <w:pPr>
        <w:pStyle w:val="Heading5"/>
        <w:spacing w:before="120"/>
        <w:ind w:left="384"/>
      </w:pPr>
      <w:r>
        <w:rPr/>
        <w:pict>
          <v:group style="position:absolute;margin-left:559.599976pt;margin-top:794.968628pt;width:36.25pt;height:49.95pt;mso-position-horizontal-relative:page;mso-position-vertical-relative:page;z-index:-19374592" id="docshapegroup134" coordorigin="11192,15899" coordsize="725,999">
            <v:rect style="position:absolute;left:11192;top:16102;width:718;height:739" id="docshape135" filled="true" fillcolor="#6756a5" stroked="false">
              <v:fill type="solid"/>
            </v:rect>
            <v:line style="position:absolute" from="11383,16838" to="11857,15959" stroked="true" strokeweight="6pt" strokecolor="#ffffff">
              <v:stroke dashstyle="solid"/>
            </v:line>
            <v:line style="position:absolute" from="11806,16838" to="11567,16570" stroked="true" strokeweight="6pt" strokecolor="#ffffff">
              <v:stroke dashstyle="solid"/>
            </v:line>
            <w10:wrap type="none"/>
          </v:group>
        </w:pict>
      </w:r>
      <w:r>
        <w:rPr>
          <w:color w:val="231F20"/>
          <w:spacing w:val="-1"/>
          <w:w w:val="126"/>
        </w:rPr>
        <w:t>3</w:t>
      </w:r>
      <w:r>
        <w:rPr>
          <w:color w:val="231F20"/>
          <w:w w:val="53"/>
        </w:rPr>
        <w:t>�</w:t>
      </w:r>
      <w:r>
        <w:rPr>
          <w:color w:val="231F20"/>
          <w:spacing w:val="-6"/>
          <w:w w:val="89"/>
        </w:rPr>
        <w:t> </w:t>
      </w:r>
      <w:r>
        <w:rPr>
          <w:color w:val="231F20"/>
          <w:w w:val="90"/>
        </w:rPr>
        <w:t>Art</w:t>
      </w:r>
      <w:r>
        <w:rPr>
          <w:color w:val="231F20"/>
          <w:spacing w:val="-6"/>
          <w:w w:val="90"/>
        </w:rPr>
        <w:t> </w:t>
      </w:r>
      <w:r>
        <w:rPr>
          <w:color w:val="231F20"/>
          <w:w w:val="90"/>
        </w:rPr>
        <w:t>&amp;</w:t>
      </w:r>
      <w:r>
        <w:rPr>
          <w:color w:val="231F20"/>
          <w:spacing w:val="-7"/>
          <w:w w:val="90"/>
        </w:rPr>
        <w:t> </w:t>
      </w:r>
      <w:r>
        <w:rPr>
          <w:color w:val="231F20"/>
          <w:spacing w:val="-2"/>
          <w:w w:val="90"/>
        </w:rPr>
        <w:t>Science</w:t>
      </w:r>
    </w:p>
    <w:p>
      <w:pPr>
        <w:pStyle w:val="BodyText"/>
        <w:rPr>
          <w:rFonts w:ascii="Urbanist"/>
          <w:b/>
        </w:rPr>
      </w:pPr>
    </w:p>
    <w:p>
      <w:pPr>
        <w:spacing w:before="0"/>
        <w:ind w:left="384" w:right="0" w:firstLine="0"/>
        <w:jc w:val="left"/>
        <w:rPr>
          <w:sz w:val="22"/>
        </w:rPr>
      </w:pPr>
      <w:r>
        <w:rPr>
          <w:rFonts w:ascii="Urbanist"/>
          <w:b/>
          <w:color w:val="231F20"/>
          <w:sz w:val="22"/>
        </w:rPr>
        <w:t>Date</w:t>
      </w:r>
      <w:r>
        <w:rPr>
          <w:color w:val="231F20"/>
          <w:sz w:val="22"/>
        </w:rPr>
        <w:t>:</w:t>
      </w:r>
      <w:r>
        <w:rPr>
          <w:color w:val="231F20"/>
          <w:spacing w:val="-13"/>
          <w:sz w:val="22"/>
        </w:rPr>
        <w:t> </w:t>
      </w:r>
      <w:r>
        <w:rPr>
          <w:color w:val="231F20"/>
          <w:sz w:val="22"/>
        </w:rPr>
        <w:t>2022-10-</w:t>
      </w:r>
      <w:r>
        <w:rPr>
          <w:color w:val="231F20"/>
          <w:spacing w:val="-5"/>
          <w:sz w:val="22"/>
        </w:rPr>
        <w:t>28</w:t>
      </w:r>
    </w:p>
    <w:p>
      <w:pPr>
        <w:spacing w:before="0"/>
        <w:ind w:left="384" w:right="0" w:firstLine="0"/>
        <w:jc w:val="left"/>
        <w:rPr>
          <w:sz w:val="22"/>
        </w:rPr>
      </w:pPr>
      <w:r>
        <w:rPr>
          <w:rFonts w:ascii="Urbanist"/>
          <w:b/>
          <w:color w:val="231F20"/>
          <w:spacing w:val="-2"/>
          <w:sz w:val="22"/>
        </w:rPr>
        <w:t>Time</w:t>
      </w:r>
      <w:r>
        <w:rPr>
          <w:color w:val="231F20"/>
          <w:spacing w:val="-2"/>
          <w:sz w:val="22"/>
        </w:rPr>
        <w:t>:</w:t>
      </w:r>
      <w:r>
        <w:rPr>
          <w:color w:val="231F20"/>
          <w:spacing w:val="-4"/>
          <w:sz w:val="22"/>
        </w:rPr>
        <w:t> </w:t>
      </w:r>
      <w:r>
        <w:rPr>
          <w:color w:val="231F20"/>
          <w:spacing w:val="-2"/>
          <w:sz w:val="22"/>
        </w:rPr>
        <w:t>13:15</w:t>
      </w:r>
    </w:p>
    <w:p>
      <w:pPr>
        <w:spacing w:before="0"/>
        <w:ind w:left="384" w:right="0" w:firstLine="0"/>
        <w:jc w:val="left"/>
        <w:rPr>
          <w:sz w:val="22"/>
        </w:rPr>
      </w:pPr>
      <w:r>
        <w:rPr>
          <w:rFonts w:ascii="Urbanist"/>
          <w:b/>
          <w:color w:val="231F20"/>
          <w:sz w:val="22"/>
        </w:rPr>
        <w:t>Place</w:t>
      </w:r>
      <w:r>
        <w:rPr>
          <w:color w:val="231F20"/>
          <w:sz w:val="22"/>
        </w:rPr>
        <w:t>:</w:t>
      </w:r>
      <w:r>
        <w:rPr>
          <w:color w:val="231F20"/>
          <w:spacing w:val="-9"/>
          <w:sz w:val="22"/>
        </w:rPr>
        <w:t> </w:t>
      </w:r>
      <w:r>
        <w:rPr>
          <w:color w:val="231F20"/>
          <w:sz w:val="22"/>
        </w:rPr>
        <w:t>outside</w:t>
      </w:r>
      <w:r>
        <w:rPr>
          <w:color w:val="231F20"/>
          <w:spacing w:val="-9"/>
          <w:sz w:val="22"/>
        </w:rPr>
        <w:t> </w:t>
      </w:r>
      <w:r>
        <w:rPr>
          <w:color w:val="231F20"/>
          <w:spacing w:val="-2"/>
          <w:sz w:val="22"/>
        </w:rPr>
        <w:t>tables</w:t>
      </w:r>
    </w:p>
    <w:p>
      <w:pPr>
        <w:pStyle w:val="Heading5"/>
        <w:ind w:left="384"/>
        <w:rPr>
          <w:rFonts w:ascii="Urbanist-Light"/>
          <w:b w:val="0"/>
        </w:rPr>
      </w:pPr>
      <w:r>
        <w:rPr>
          <w:color w:val="231F20"/>
        </w:rPr>
        <w:t>Social</w:t>
      </w:r>
      <w:r>
        <w:rPr>
          <w:color w:val="231F20"/>
          <w:spacing w:val="-9"/>
        </w:rPr>
        <w:t> </w:t>
      </w:r>
      <w:r>
        <w:rPr>
          <w:color w:val="231F20"/>
        </w:rPr>
        <w:t>media</w:t>
      </w:r>
      <w:r>
        <w:rPr>
          <w:color w:val="231F20"/>
          <w:spacing w:val="-9"/>
        </w:rPr>
        <w:t> </w:t>
      </w:r>
      <w:r>
        <w:rPr>
          <w:color w:val="231F20"/>
        </w:rPr>
        <w:t>links</w:t>
      </w:r>
      <w:r>
        <w:rPr>
          <w:color w:val="231F20"/>
          <w:spacing w:val="-10"/>
        </w:rPr>
        <w:t> </w:t>
      </w:r>
      <w:r>
        <w:rPr>
          <w:color w:val="231F20"/>
        </w:rPr>
        <w:t>and</w:t>
      </w:r>
      <w:r>
        <w:rPr>
          <w:color w:val="231F20"/>
          <w:spacing w:val="-9"/>
        </w:rPr>
        <w:t> </w:t>
      </w:r>
      <w:r>
        <w:rPr>
          <w:color w:val="231F20"/>
          <w:spacing w:val="-2"/>
        </w:rPr>
        <w:t>hashtags</w:t>
      </w:r>
      <w:r>
        <w:rPr>
          <w:rFonts w:ascii="Urbanist-Light"/>
          <w:b w:val="0"/>
          <w:color w:val="231F20"/>
          <w:spacing w:val="-2"/>
        </w:rPr>
        <w:t>:</w:t>
      </w:r>
    </w:p>
    <w:p>
      <w:pPr>
        <w:pStyle w:val="ListParagraph"/>
        <w:numPr>
          <w:ilvl w:val="0"/>
          <w:numId w:val="21"/>
        </w:numPr>
        <w:tabs>
          <w:tab w:pos="1104" w:val="left" w:leader="none"/>
          <w:tab w:pos="1105" w:val="left" w:leader="none"/>
        </w:tabs>
        <w:spacing w:line="240" w:lineRule="auto" w:before="0" w:after="0"/>
        <w:ind w:left="384" w:right="0" w:firstLine="0"/>
        <w:jc w:val="left"/>
        <w:rPr>
          <w:sz w:val="22"/>
          <w:szCs w:val="22"/>
        </w:rPr>
      </w:pPr>
      <w:hyperlink r:id="rId180">
        <w:r>
          <w:rPr>
            <w:color w:val="6A50BC"/>
            <w:sz w:val="22"/>
            <w:szCs w:val="22"/>
            <w:u w:val="single" w:color="6A50BC"/>
          </w:rPr>
          <w:t>h</w:t>
        </w:r>
        <w:r>
          <w:rPr>
            <w:color w:val="6A50BC"/>
            <w:spacing w:val="-6"/>
            <w:sz w:val="22"/>
            <w:szCs w:val="22"/>
            <w:u w:val="single" w:color="6A50BC"/>
          </w:rPr>
          <w:t> </w:t>
        </w:r>
        <w:r>
          <w:rPr>
            <w:color w:val="6A50BC"/>
            <w:sz w:val="22"/>
            <w:szCs w:val="22"/>
            <w:u w:val="single" w:color="6A50BC"/>
          </w:rPr>
          <w:t>t</w:t>
        </w:r>
        <w:r>
          <w:rPr>
            <w:color w:val="6A50BC"/>
            <w:spacing w:val="-6"/>
            <w:sz w:val="22"/>
            <w:szCs w:val="22"/>
            <w:u w:val="single" w:color="6A50BC"/>
          </w:rPr>
          <w:t> </w:t>
        </w:r>
        <w:r>
          <w:rPr>
            <w:color w:val="6A50BC"/>
            <w:sz w:val="22"/>
            <w:szCs w:val="22"/>
            <w:u w:val="single" w:color="6A50BC"/>
          </w:rPr>
          <w:t>t</w:t>
        </w:r>
        <w:r>
          <w:rPr>
            <w:color w:val="6A50BC"/>
            <w:spacing w:val="-4"/>
            <w:sz w:val="22"/>
            <w:szCs w:val="22"/>
            <w:u w:val="single" w:color="6A50BC"/>
          </w:rPr>
          <w:t> </w:t>
        </w:r>
        <w:r>
          <w:rPr>
            <w:color w:val="6A50BC"/>
            <w:sz w:val="22"/>
            <w:szCs w:val="22"/>
            <w:u w:val="single" w:color="6A50BC"/>
          </w:rPr>
          <w:t>p</w:t>
        </w:r>
        <w:r>
          <w:rPr>
            <w:color w:val="6A50BC"/>
            <w:spacing w:val="-5"/>
            <w:sz w:val="22"/>
            <w:szCs w:val="22"/>
            <w:u w:val="single" w:color="6A50BC"/>
          </w:rPr>
          <w:t> </w:t>
        </w:r>
        <w:r>
          <w:rPr>
            <w:color w:val="6A50BC"/>
            <w:sz w:val="22"/>
            <w:szCs w:val="22"/>
            <w:u w:val="single" w:color="6A50BC"/>
          </w:rPr>
          <w:t>s</w:t>
        </w:r>
        <w:r>
          <w:rPr>
            <w:color w:val="6A50BC"/>
            <w:spacing w:val="-6"/>
            <w:sz w:val="22"/>
            <w:szCs w:val="22"/>
            <w:u w:val="single" w:color="6A50BC"/>
          </w:rPr>
          <w:t> </w:t>
        </w:r>
        <w:r>
          <w:rPr>
            <w:color w:val="6A50BC"/>
            <w:sz w:val="22"/>
            <w:szCs w:val="22"/>
            <w:u w:val="single" w:color="6A50BC"/>
          </w:rPr>
          <w:t>:</w:t>
        </w:r>
        <w:r>
          <w:rPr>
            <w:color w:val="6A50BC"/>
            <w:spacing w:val="-6"/>
            <w:sz w:val="22"/>
            <w:szCs w:val="22"/>
            <w:u w:val="single" w:color="6A50BC"/>
          </w:rPr>
          <w:t> </w:t>
        </w:r>
        <w:r>
          <w:rPr>
            <w:color w:val="6A50BC"/>
            <w:sz w:val="22"/>
            <w:szCs w:val="22"/>
            <w:u w:val="single" w:color="6A50BC"/>
          </w:rPr>
          <w:t>/</w:t>
        </w:r>
        <w:r>
          <w:rPr>
            <w:color w:val="6A50BC"/>
            <w:spacing w:val="-6"/>
            <w:sz w:val="22"/>
            <w:szCs w:val="22"/>
            <w:u w:val="single" w:color="6A50BC"/>
          </w:rPr>
          <w:t> </w:t>
        </w:r>
        <w:r>
          <w:rPr>
            <w:color w:val="6A50BC"/>
            <w:sz w:val="22"/>
            <w:szCs w:val="22"/>
            <w:u w:val="single" w:color="6A50BC"/>
          </w:rPr>
          <w:t>/</w:t>
        </w:r>
        <w:r>
          <w:rPr>
            <w:color w:val="6A50BC"/>
            <w:spacing w:val="-6"/>
            <w:sz w:val="22"/>
            <w:szCs w:val="22"/>
            <w:u w:val="single" w:color="6A50BC"/>
          </w:rPr>
          <w:t> </w:t>
        </w:r>
        <w:r>
          <w:rPr>
            <w:color w:val="6A50BC"/>
            <w:sz w:val="22"/>
            <w:szCs w:val="22"/>
            <w:u w:val="single" w:color="6A50BC"/>
          </w:rPr>
          <w:t>w</w:t>
        </w:r>
        <w:r>
          <w:rPr>
            <w:color w:val="6A50BC"/>
            <w:spacing w:val="-4"/>
            <w:sz w:val="22"/>
            <w:szCs w:val="22"/>
            <w:u w:val="single" w:color="6A50BC"/>
          </w:rPr>
          <w:t> </w:t>
        </w:r>
        <w:r>
          <w:rPr>
            <w:color w:val="6A50BC"/>
            <w:sz w:val="22"/>
            <w:szCs w:val="22"/>
            <w:u w:val="single" w:color="6A50BC"/>
          </w:rPr>
          <w:t>w</w:t>
        </w:r>
        <w:r>
          <w:rPr>
            <w:color w:val="6A50BC"/>
            <w:spacing w:val="-5"/>
            <w:sz w:val="22"/>
            <w:szCs w:val="22"/>
            <w:u w:val="single" w:color="6A50BC"/>
          </w:rPr>
          <w:t> </w:t>
        </w:r>
        <w:r>
          <w:rPr>
            <w:color w:val="6A50BC"/>
            <w:sz w:val="22"/>
            <w:szCs w:val="22"/>
            <w:u w:val="single" w:color="6A50BC"/>
          </w:rPr>
          <w:t>w</w:t>
        </w:r>
        <w:r>
          <w:rPr>
            <w:color w:val="6A50BC"/>
            <w:spacing w:val="-10"/>
            <w:sz w:val="22"/>
            <w:szCs w:val="22"/>
            <w:u w:val="single" w:color="6A50BC"/>
          </w:rPr>
          <w:t> </w:t>
        </w:r>
        <w:r>
          <w:rPr>
            <w:color w:val="6A50BC"/>
            <w:w w:val="60"/>
            <w:sz w:val="22"/>
            <w:szCs w:val="22"/>
            <w:u w:val="single" w:color="6A50BC"/>
          </w:rPr>
          <w:t>�</w:t>
        </w:r>
        <w:r>
          <w:rPr>
            <w:color w:val="6A50BC"/>
            <w:spacing w:val="-4"/>
            <w:sz w:val="22"/>
            <w:szCs w:val="22"/>
            <w:u w:val="single" w:color="6A50BC"/>
          </w:rPr>
          <w:t> </w:t>
        </w:r>
        <w:r>
          <w:rPr>
            <w:color w:val="6A50BC"/>
            <w:sz w:val="22"/>
            <w:szCs w:val="22"/>
            <w:u w:val="single" w:color="6A50BC"/>
          </w:rPr>
          <w:t>i</w:t>
        </w:r>
        <w:r>
          <w:rPr>
            <w:color w:val="6A50BC"/>
            <w:spacing w:val="-4"/>
            <w:sz w:val="22"/>
            <w:szCs w:val="22"/>
            <w:u w:val="single" w:color="6A50BC"/>
          </w:rPr>
          <w:t> </w:t>
        </w:r>
        <w:r>
          <w:rPr>
            <w:color w:val="6A50BC"/>
            <w:sz w:val="22"/>
            <w:szCs w:val="22"/>
            <w:u w:val="single" w:color="6A50BC"/>
          </w:rPr>
          <w:t>n</w:t>
        </w:r>
        <w:r>
          <w:rPr>
            <w:color w:val="6A50BC"/>
            <w:spacing w:val="-6"/>
            <w:sz w:val="22"/>
            <w:szCs w:val="22"/>
            <w:u w:val="single" w:color="6A50BC"/>
          </w:rPr>
          <w:t> </w:t>
        </w:r>
        <w:r>
          <w:rPr>
            <w:color w:val="6A50BC"/>
            <w:sz w:val="22"/>
            <w:szCs w:val="22"/>
            <w:u w:val="single" w:color="6A50BC"/>
          </w:rPr>
          <w:t>s</w:t>
        </w:r>
        <w:r>
          <w:rPr>
            <w:color w:val="6A50BC"/>
            <w:spacing w:val="-6"/>
            <w:sz w:val="22"/>
            <w:szCs w:val="22"/>
            <w:u w:val="single" w:color="6A50BC"/>
          </w:rPr>
          <w:t> </w:t>
        </w:r>
        <w:r>
          <w:rPr>
            <w:color w:val="6A50BC"/>
            <w:sz w:val="22"/>
            <w:szCs w:val="22"/>
            <w:u w:val="single" w:color="6A50BC"/>
          </w:rPr>
          <w:t>t</w:t>
        </w:r>
        <w:r>
          <w:rPr>
            <w:color w:val="6A50BC"/>
            <w:spacing w:val="-4"/>
            <w:sz w:val="22"/>
            <w:szCs w:val="22"/>
            <w:u w:val="single" w:color="6A50BC"/>
          </w:rPr>
          <w:t> </w:t>
        </w:r>
        <w:r>
          <w:rPr>
            <w:color w:val="6A50BC"/>
            <w:sz w:val="22"/>
            <w:szCs w:val="22"/>
            <w:u w:val="single" w:color="6A50BC"/>
          </w:rPr>
          <w:t>a</w:t>
        </w:r>
        <w:r>
          <w:rPr>
            <w:color w:val="6A50BC"/>
            <w:spacing w:val="-5"/>
            <w:sz w:val="22"/>
            <w:szCs w:val="22"/>
            <w:u w:val="single" w:color="6A50BC"/>
          </w:rPr>
          <w:t> </w:t>
        </w:r>
        <w:r>
          <w:rPr>
            <w:color w:val="6A50BC"/>
            <w:sz w:val="22"/>
            <w:szCs w:val="22"/>
            <w:u w:val="single" w:color="6A50BC"/>
          </w:rPr>
          <w:t>g</w:t>
        </w:r>
        <w:r>
          <w:rPr>
            <w:color w:val="6A50BC"/>
            <w:spacing w:val="-6"/>
            <w:sz w:val="22"/>
            <w:szCs w:val="22"/>
            <w:u w:val="single" w:color="6A50BC"/>
          </w:rPr>
          <w:t> </w:t>
        </w:r>
        <w:r>
          <w:rPr>
            <w:color w:val="6A50BC"/>
            <w:sz w:val="22"/>
            <w:szCs w:val="22"/>
            <w:u w:val="single" w:color="6A50BC"/>
          </w:rPr>
          <w:t>r</w:t>
        </w:r>
        <w:r>
          <w:rPr>
            <w:color w:val="6A50BC"/>
            <w:spacing w:val="-4"/>
            <w:sz w:val="22"/>
            <w:szCs w:val="22"/>
            <w:u w:val="single" w:color="6A50BC"/>
          </w:rPr>
          <w:t> </w:t>
        </w:r>
        <w:r>
          <w:rPr>
            <w:color w:val="6A50BC"/>
            <w:sz w:val="22"/>
            <w:szCs w:val="22"/>
            <w:u w:val="single" w:color="6A50BC"/>
          </w:rPr>
          <w:t>a</w:t>
        </w:r>
        <w:r>
          <w:rPr>
            <w:color w:val="6A50BC"/>
            <w:spacing w:val="-6"/>
            <w:sz w:val="22"/>
            <w:szCs w:val="22"/>
            <w:u w:val="single" w:color="6A50BC"/>
          </w:rPr>
          <w:t> </w:t>
        </w:r>
        <w:r>
          <w:rPr>
            <w:color w:val="6A50BC"/>
            <w:sz w:val="22"/>
            <w:szCs w:val="22"/>
            <w:u w:val="single" w:color="6A50BC"/>
          </w:rPr>
          <w:t>m</w:t>
        </w:r>
        <w:r>
          <w:rPr>
            <w:color w:val="6A50BC"/>
            <w:spacing w:val="-4"/>
            <w:sz w:val="22"/>
            <w:szCs w:val="22"/>
            <w:u w:val="single" w:color="6A50BC"/>
          </w:rPr>
          <w:t> </w:t>
        </w:r>
        <w:r>
          <w:rPr>
            <w:color w:val="6A50BC"/>
            <w:w w:val="60"/>
            <w:sz w:val="22"/>
            <w:szCs w:val="22"/>
            <w:u w:val="single" w:color="6A50BC"/>
          </w:rPr>
          <w:t>�</w:t>
        </w:r>
        <w:r>
          <w:rPr>
            <w:color w:val="6A50BC"/>
            <w:spacing w:val="-5"/>
            <w:sz w:val="22"/>
            <w:szCs w:val="22"/>
            <w:u w:val="single" w:color="6A50BC"/>
          </w:rPr>
          <w:t> </w:t>
        </w:r>
        <w:r>
          <w:rPr>
            <w:color w:val="6A50BC"/>
            <w:sz w:val="22"/>
            <w:szCs w:val="22"/>
            <w:u w:val="single" w:color="6A50BC"/>
          </w:rPr>
          <w:t>c</w:t>
        </w:r>
        <w:r>
          <w:rPr>
            <w:color w:val="6A50BC"/>
            <w:spacing w:val="-5"/>
            <w:sz w:val="22"/>
            <w:szCs w:val="22"/>
            <w:u w:val="single" w:color="6A50BC"/>
          </w:rPr>
          <w:t> </w:t>
        </w:r>
        <w:r>
          <w:rPr>
            <w:color w:val="6A50BC"/>
            <w:sz w:val="22"/>
            <w:szCs w:val="22"/>
            <w:u w:val="single" w:color="6A50BC"/>
          </w:rPr>
          <w:t>o</w:t>
        </w:r>
        <w:r>
          <w:rPr>
            <w:color w:val="6A50BC"/>
            <w:spacing w:val="-5"/>
            <w:sz w:val="22"/>
            <w:szCs w:val="22"/>
            <w:u w:val="single" w:color="6A50BC"/>
          </w:rPr>
          <w:t> </w:t>
        </w:r>
        <w:r>
          <w:rPr>
            <w:color w:val="6A50BC"/>
            <w:sz w:val="22"/>
            <w:szCs w:val="22"/>
            <w:u w:val="single" w:color="6A50BC"/>
          </w:rPr>
          <w:t>m</w:t>
        </w:r>
        <w:r>
          <w:rPr>
            <w:color w:val="6A50BC"/>
            <w:spacing w:val="-6"/>
            <w:sz w:val="22"/>
            <w:szCs w:val="22"/>
            <w:u w:val="single" w:color="6A50BC"/>
          </w:rPr>
          <w:t> </w:t>
        </w:r>
        <w:r>
          <w:rPr>
            <w:color w:val="6A50BC"/>
            <w:sz w:val="22"/>
            <w:szCs w:val="22"/>
            <w:u w:val="single" w:color="6A50BC"/>
          </w:rPr>
          <w:t>/</w:t>
        </w:r>
        <w:r>
          <w:rPr>
            <w:color w:val="6A50BC"/>
            <w:spacing w:val="-4"/>
            <w:sz w:val="22"/>
            <w:szCs w:val="22"/>
            <w:u w:val="single" w:color="6A50BC"/>
          </w:rPr>
          <w:t> </w:t>
        </w:r>
      </w:hyperlink>
      <w:r>
        <w:rPr>
          <w:color w:val="6A50BC"/>
          <w:spacing w:val="-4"/>
          <w:sz w:val="22"/>
          <w:szCs w:val="22"/>
        </w:rPr>
        <w:t> </w:t>
      </w:r>
      <w:hyperlink r:id="rId180">
        <w:r>
          <w:rPr>
            <w:color w:val="6A50BC"/>
            <w:spacing w:val="-2"/>
            <w:sz w:val="22"/>
            <w:szCs w:val="22"/>
            <w:u w:val="single" w:color="6A50BC"/>
          </w:rPr>
          <w:t>zalmotekdotcom/</w:t>
        </w:r>
      </w:hyperlink>
    </w:p>
    <w:p>
      <w:pPr>
        <w:pStyle w:val="ListParagraph"/>
        <w:numPr>
          <w:ilvl w:val="0"/>
          <w:numId w:val="21"/>
        </w:numPr>
        <w:tabs>
          <w:tab w:pos="1104" w:val="left" w:leader="none"/>
          <w:tab w:pos="1105" w:val="left" w:leader="none"/>
        </w:tabs>
        <w:spacing w:line="240" w:lineRule="auto" w:before="0" w:after="0"/>
        <w:ind w:left="384" w:right="54" w:firstLine="0"/>
        <w:jc w:val="left"/>
        <w:rPr>
          <w:sz w:val="22"/>
          <w:szCs w:val="22"/>
        </w:rPr>
      </w:pPr>
      <w:hyperlink r:id="rId181">
        <w:r>
          <w:rPr>
            <w:color w:val="6A50BC"/>
            <w:spacing w:val="-2"/>
            <w:w w:val="97"/>
            <w:sz w:val="22"/>
            <w:szCs w:val="22"/>
            <w:u w:val="single" w:color="6A50BC"/>
          </w:rPr>
          <w:t>ht</w:t>
        </w:r>
        <w:r>
          <w:rPr>
            <w:color w:val="6A50BC"/>
            <w:spacing w:val="-5"/>
            <w:w w:val="97"/>
            <w:sz w:val="22"/>
            <w:szCs w:val="22"/>
            <w:u w:val="single" w:color="6A50BC"/>
          </w:rPr>
          <w:t>t</w:t>
        </w:r>
        <w:r>
          <w:rPr>
            <w:color w:val="6A50BC"/>
            <w:spacing w:val="-2"/>
            <w:w w:val="97"/>
            <w:sz w:val="22"/>
            <w:szCs w:val="22"/>
            <w:u w:val="single" w:color="6A50BC"/>
          </w:rPr>
          <w:t>p</w:t>
        </w:r>
        <w:r>
          <w:rPr>
            <w:color w:val="6A50BC"/>
            <w:spacing w:val="-2"/>
            <w:w w:val="96"/>
            <w:sz w:val="22"/>
            <w:szCs w:val="22"/>
            <w:u w:val="single" w:color="6A50BC"/>
          </w:rPr>
          <w:t>s://t</w:t>
        </w:r>
        <w:r>
          <w:rPr>
            <w:color w:val="6A50BC"/>
            <w:spacing w:val="-3"/>
            <w:w w:val="96"/>
            <w:sz w:val="22"/>
            <w:szCs w:val="22"/>
            <w:u w:val="single" w:color="6A50BC"/>
          </w:rPr>
          <w:t>w</w:t>
        </w:r>
        <w:r>
          <w:rPr>
            <w:color w:val="6A50BC"/>
            <w:spacing w:val="-2"/>
            <w:w w:val="97"/>
            <w:sz w:val="22"/>
            <w:szCs w:val="22"/>
            <w:u w:val="single" w:color="6A50BC"/>
          </w:rPr>
          <w:t>it</w:t>
        </w:r>
        <w:r>
          <w:rPr>
            <w:color w:val="6A50BC"/>
            <w:spacing w:val="-5"/>
            <w:w w:val="97"/>
            <w:sz w:val="22"/>
            <w:szCs w:val="22"/>
            <w:u w:val="single" w:color="6A50BC"/>
          </w:rPr>
          <w:t>t</w:t>
        </w:r>
        <w:r>
          <w:rPr>
            <w:color w:val="6A50BC"/>
            <w:spacing w:val="-2"/>
            <w:w w:val="97"/>
            <w:sz w:val="22"/>
            <w:szCs w:val="22"/>
            <w:u w:val="single" w:color="6A50BC"/>
          </w:rPr>
          <w:t>e</w:t>
        </w:r>
        <w:r>
          <w:rPr>
            <w:color w:val="6A50BC"/>
            <w:spacing w:val="-9"/>
            <w:w w:val="97"/>
            <w:sz w:val="22"/>
            <w:szCs w:val="22"/>
            <w:u w:val="single" w:color="6A50BC"/>
          </w:rPr>
          <w:t>r</w:t>
        </w:r>
        <w:r>
          <w:rPr>
            <w:color w:val="6A50BC"/>
            <w:spacing w:val="-2"/>
            <w:w w:val="17"/>
            <w:sz w:val="22"/>
            <w:szCs w:val="22"/>
            <w:u w:val="single" w:color="6A50BC"/>
          </w:rPr>
          <w:t>�</w:t>
        </w:r>
        <w:r>
          <w:rPr>
            <w:color w:val="6A50BC"/>
            <w:spacing w:val="-3"/>
            <w:w w:val="96"/>
            <w:sz w:val="22"/>
            <w:szCs w:val="22"/>
            <w:u w:val="single" w:color="6A50BC"/>
          </w:rPr>
          <w:t>c</w:t>
        </w:r>
        <w:r>
          <w:rPr>
            <w:color w:val="6A50BC"/>
            <w:spacing w:val="-2"/>
            <w:w w:val="97"/>
            <w:sz w:val="22"/>
            <w:szCs w:val="22"/>
            <w:u w:val="single" w:color="6A50BC"/>
          </w:rPr>
          <w:t>o</w:t>
        </w:r>
        <w:r>
          <w:rPr>
            <w:color w:val="6A50BC"/>
            <w:spacing w:val="-2"/>
            <w:w w:val="96"/>
            <w:sz w:val="22"/>
            <w:szCs w:val="22"/>
            <w:u w:val="single" w:color="6A50BC"/>
          </w:rPr>
          <w:t>m/G</w:t>
        </w:r>
        <w:r>
          <w:rPr>
            <w:color w:val="6A50BC"/>
            <w:w w:val="97"/>
            <w:sz w:val="22"/>
            <w:szCs w:val="22"/>
            <w:u w:val="single" w:color="6A50BC"/>
          </w:rPr>
          <w:t>OS</w:t>
        </w:r>
        <w:r>
          <w:rPr>
            <w:color w:val="6A50BC"/>
            <w:spacing w:val="-2"/>
            <w:w w:val="96"/>
            <w:sz w:val="22"/>
            <w:szCs w:val="22"/>
            <w:u w:val="single" w:color="6A50BC"/>
          </w:rPr>
          <w:t>H</w:t>
        </w:r>
        <w:r>
          <w:rPr>
            <w:color w:val="6A50BC"/>
            <w:spacing w:val="-9"/>
            <w:w w:val="96"/>
            <w:sz w:val="22"/>
            <w:szCs w:val="22"/>
            <w:u w:val="single" w:color="6A50BC"/>
          </w:rPr>
          <w:t>C</w:t>
        </w:r>
        <w:r>
          <w:rPr>
            <w:color w:val="6A50BC"/>
            <w:spacing w:val="-2"/>
            <w:w w:val="97"/>
            <w:sz w:val="22"/>
            <w:szCs w:val="22"/>
            <w:u w:val="single" w:color="6A50BC"/>
          </w:rPr>
          <w:t>ommuni</w:t>
        </w:r>
        <w:r>
          <w:rPr>
            <w:color w:val="6A50BC"/>
            <w:spacing w:val="-3"/>
            <w:w w:val="97"/>
            <w:sz w:val="22"/>
            <w:szCs w:val="22"/>
            <w:u w:val="single" w:color="6A50BC"/>
          </w:rPr>
          <w:t>t</w:t>
        </w:r>
        <w:r>
          <w:rPr>
            <w:color w:val="6A50BC"/>
            <w:spacing w:val="-2"/>
            <w:w w:val="96"/>
            <w:sz w:val="22"/>
            <w:szCs w:val="22"/>
            <w:u w:val="single" w:color="6A50BC"/>
          </w:rPr>
          <w:t>y/s</w:t>
        </w:r>
        <w:r>
          <w:rPr>
            <w:color w:val="6A50BC"/>
            <w:spacing w:val="-5"/>
            <w:w w:val="96"/>
            <w:sz w:val="22"/>
            <w:szCs w:val="22"/>
            <w:u w:val="single" w:color="6A50BC"/>
          </w:rPr>
          <w:t>t</w:t>
        </w:r>
        <w:r>
          <w:rPr>
            <w:color w:val="6A50BC"/>
            <w:spacing w:val="-7"/>
            <w:w w:val="97"/>
            <w:sz w:val="22"/>
            <w:szCs w:val="22"/>
            <w:u w:val="single" w:color="6A50BC"/>
          </w:rPr>
          <w:t>a</w:t>
        </w:r>
      </w:hyperlink>
      <w:r>
        <w:rPr>
          <w:color w:val="6A50BC"/>
          <w:spacing w:val="80"/>
          <w:sz w:val="22"/>
          <w:szCs w:val="22"/>
        </w:rPr>
        <w:t>  </w:t>
      </w:r>
      <w:hyperlink r:id="rId181">
        <w:r>
          <w:rPr>
            <w:color w:val="6A50BC"/>
            <w:spacing w:val="-2"/>
            <w:sz w:val="22"/>
            <w:szCs w:val="22"/>
            <w:u w:val="single" w:color="6A50BC"/>
          </w:rPr>
          <w:t>tus/1585704391033688067?s=20&amp;t=7Lx-xVhHQ-</w:t>
        </w:r>
      </w:hyperlink>
    </w:p>
    <w:p>
      <w:pPr>
        <w:pStyle w:val="BodyText"/>
        <w:ind w:left="384"/>
      </w:pPr>
      <w:hyperlink r:id="rId181">
        <w:r>
          <w:rPr>
            <w:color w:val="6A50BC"/>
            <w:spacing w:val="-2"/>
            <w:u w:val="single" w:color="6A50BC"/>
          </w:rPr>
          <w:t>2waeVtZFFkUQ</w:t>
        </w:r>
      </w:hyperlink>
    </w:p>
    <w:p>
      <w:pPr>
        <w:pStyle w:val="BodyText"/>
        <w:tabs>
          <w:tab w:pos="1760" w:val="left" w:leader="none"/>
          <w:tab w:pos="3085" w:val="left" w:leader="none"/>
          <w:tab w:pos="4008" w:val="left" w:leader="none"/>
        </w:tabs>
        <w:ind w:left="384" w:right="53"/>
      </w:pPr>
      <w:r>
        <w:rPr/>
        <w:pict>
          <v:line style="position:absolute;mso-position-horizontal-relative:page;mso-position-vertical-relative:paragraph;z-index:-19374080" from="49.219799pt,24.199902pt" to="204.218799pt,24.199902pt" stroked="true" strokeweight=".275pt" strokecolor="#6a50bc">
            <v:stroke dashstyle="solid"/>
            <w10:wrap type="none"/>
          </v:line>
        </w:pict>
      </w:r>
      <w:r>
        <w:rPr>
          <w:rFonts w:ascii="Urbanist" w:hAnsi="Urbanist" w:cs="Urbanist" w:eastAsia="Urbanist"/>
          <w:b/>
          <w:bCs/>
          <w:color w:val="231F20"/>
          <w:spacing w:val="-2"/>
        </w:rPr>
        <w:t>Facilitator</w:t>
      </w:r>
      <w:r>
        <w:rPr>
          <w:color w:val="231F20"/>
          <w:spacing w:val="-2"/>
        </w:rPr>
        <w:t>:</w:t>
      </w:r>
      <w:r>
        <w:rPr>
          <w:color w:val="231F20"/>
        </w:rPr>
        <w:tab/>
      </w:r>
      <w:r>
        <w:rPr>
          <w:color w:val="231F20"/>
          <w:spacing w:val="-2"/>
          <w:w w:val="95"/>
        </w:rPr>
        <w:t>Alexandra</w:t>
      </w:r>
      <w:r>
        <w:rPr>
          <w:color w:val="231F20"/>
        </w:rPr>
        <w:tab/>
      </w:r>
      <w:r>
        <w:rPr>
          <w:color w:val="231F20"/>
          <w:spacing w:val="-4"/>
        </w:rPr>
        <w:t>Covor</w:t>
      </w:r>
      <w:r>
        <w:rPr>
          <w:color w:val="231F20"/>
        </w:rPr>
        <w:tab/>
      </w:r>
      <w:hyperlink r:id="rId182">
        <w:r>
          <w:rPr>
            <w:color w:val="6A50BC"/>
            <w:spacing w:val="-3"/>
            <w:w w:val="102"/>
            <w:u w:val="single" w:color="6A50BC"/>
          </w:rPr>
          <w:t>ht</w:t>
        </w:r>
        <w:r>
          <w:rPr>
            <w:color w:val="6A50BC"/>
            <w:spacing w:val="-7"/>
            <w:w w:val="102"/>
            <w:u w:val="single" w:color="6A50BC"/>
          </w:rPr>
          <w:t>t</w:t>
        </w:r>
        <w:r>
          <w:rPr>
            <w:color w:val="6A50BC"/>
            <w:spacing w:val="-4"/>
            <w:w w:val="102"/>
            <w:u w:val="single" w:color="6A50BC"/>
          </w:rPr>
          <w:t>p</w:t>
        </w:r>
        <w:r>
          <w:rPr>
            <w:color w:val="6A50BC"/>
            <w:spacing w:val="-3"/>
            <w:w w:val="101"/>
            <w:u w:val="single" w:color="6A50BC"/>
          </w:rPr>
          <w:t>s://</w:t>
        </w:r>
        <w:r>
          <w:rPr>
            <w:color w:val="6A50BC"/>
            <w:spacing w:val="-4"/>
            <w:w w:val="101"/>
            <w:u w:val="single" w:color="6A50BC"/>
          </w:rPr>
          <w:t>w</w:t>
        </w:r>
        <w:r>
          <w:rPr>
            <w:color w:val="6A50BC"/>
            <w:spacing w:val="-4"/>
            <w:w w:val="102"/>
            <w:u w:val="single" w:color="6A50BC"/>
          </w:rPr>
          <w:t>w</w:t>
        </w:r>
        <w:r>
          <w:rPr>
            <w:color w:val="6A50BC"/>
            <w:spacing w:val="-10"/>
            <w:w w:val="102"/>
            <w:u w:val="single" w:color="6A50BC"/>
          </w:rPr>
          <w:t>w</w:t>
        </w:r>
        <w:r>
          <w:rPr>
            <w:color w:val="6A50BC"/>
            <w:spacing w:val="-3"/>
            <w:w w:val="22"/>
          </w:rPr>
          <w:t>�</w:t>
        </w:r>
      </w:hyperlink>
      <w:r>
        <w:rPr>
          <w:color w:val="6A50BC"/>
          <w:spacing w:val="-5"/>
          <w:w w:val="94"/>
        </w:rPr>
        <w:t> </w:t>
      </w:r>
      <w:hyperlink r:id="rId182">
        <w:r>
          <w:rPr>
            <w:color w:val="6A50BC"/>
            <w:spacing w:val="-1"/>
            <w:w w:val="105"/>
          </w:rPr>
          <w:t>i</w:t>
        </w:r>
        <w:r>
          <w:rPr>
            <w:color w:val="6A50BC"/>
            <w:w w:val="105"/>
          </w:rPr>
          <w:t>ns</w:t>
        </w:r>
        <w:r>
          <w:rPr>
            <w:color w:val="6A50BC"/>
            <w:spacing w:val="-4"/>
            <w:w w:val="105"/>
          </w:rPr>
          <w:t>t</w:t>
        </w:r>
        <w:r>
          <w:rPr>
            <w:color w:val="6A50BC"/>
            <w:spacing w:val="-3"/>
            <w:w w:val="105"/>
          </w:rPr>
          <w:t>a</w:t>
        </w:r>
        <w:r>
          <w:rPr>
            <w:color w:val="6A50BC"/>
            <w:w w:val="105"/>
          </w:rPr>
          <w:t>g</w:t>
        </w:r>
        <w:r>
          <w:rPr>
            <w:color w:val="6A50BC"/>
            <w:spacing w:val="-8"/>
            <w:w w:val="105"/>
          </w:rPr>
          <w:t>r</w:t>
        </w:r>
        <w:r>
          <w:rPr>
            <w:color w:val="6A50BC"/>
            <w:spacing w:val="-1"/>
            <w:w w:val="105"/>
          </w:rPr>
          <w:t>am</w:t>
        </w:r>
        <w:r>
          <w:rPr>
            <w:color w:val="6A50BC"/>
            <w:spacing w:val="-1"/>
            <w:w w:val="25"/>
          </w:rPr>
          <w:t>�</w:t>
        </w:r>
        <w:r>
          <w:rPr>
            <w:color w:val="6A50BC"/>
            <w:spacing w:val="-1"/>
            <w:w w:val="104"/>
          </w:rPr>
          <w:t>c</w:t>
        </w:r>
        <w:r>
          <w:rPr>
            <w:color w:val="6A50BC"/>
            <w:spacing w:val="-1"/>
            <w:w w:val="105"/>
          </w:rPr>
          <w:t>o</w:t>
        </w:r>
        <w:r>
          <w:rPr>
            <w:color w:val="6A50BC"/>
            <w:spacing w:val="-1"/>
            <w:w w:val="104"/>
          </w:rPr>
          <w:t>m/</w:t>
        </w:r>
        <w:r>
          <w:rPr>
            <w:color w:val="6A50BC"/>
            <w:spacing w:val="1"/>
            <w:w w:val="104"/>
          </w:rPr>
          <w:t>a</w:t>
        </w:r>
        <w:r>
          <w:rPr>
            <w:color w:val="6A50BC"/>
            <w:spacing w:val="-1"/>
            <w:w w:val="105"/>
          </w:rPr>
          <w:t>l</w:t>
        </w:r>
        <w:r>
          <w:rPr>
            <w:color w:val="6A50BC"/>
            <w:spacing w:val="-8"/>
            <w:w w:val="105"/>
          </w:rPr>
          <w:t>ex</w:t>
        </w:r>
        <w:r>
          <w:rPr>
            <w:color w:val="6A50BC"/>
            <w:spacing w:val="-1"/>
            <w:w w:val="105"/>
          </w:rPr>
          <w:t>a</w:t>
        </w:r>
        <w:r>
          <w:rPr>
            <w:color w:val="6A50BC"/>
            <w:spacing w:val="-3"/>
            <w:w w:val="105"/>
          </w:rPr>
          <w:t>n</w:t>
        </w:r>
        <w:r>
          <w:rPr>
            <w:color w:val="6A50BC"/>
            <w:spacing w:val="-1"/>
            <w:w w:val="105"/>
          </w:rPr>
          <w:t>d</w:t>
        </w:r>
        <w:r>
          <w:rPr>
            <w:color w:val="6A50BC"/>
            <w:spacing w:val="-8"/>
            <w:w w:val="105"/>
          </w:rPr>
          <w:t>r</w:t>
        </w:r>
        <w:r>
          <w:rPr>
            <w:color w:val="6A50BC"/>
            <w:spacing w:val="-1"/>
            <w:w w:val="105"/>
          </w:rPr>
          <w:t>a</w:t>
        </w:r>
        <w:r>
          <w:rPr>
            <w:color w:val="6A50BC"/>
            <w:spacing w:val="-1"/>
            <w:w w:val="25"/>
          </w:rPr>
          <w:t>�</w:t>
        </w:r>
        <w:r>
          <w:rPr>
            <w:color w:val="6A50BC"/>
            <w:spacing w:val="-1"/>
            <w:w w:val="104"/>
          </w:rPr>
          <w:t>c</w:t>
        </w:r>
        <w:r>
          <w:rPr>
            <w:color w:val="6A50BC"/>
            <w:spacing w:val="-6"/>
            <w:w w:val="105"/>
          </w:rPr>
          <w:t>ov</w:t>
        </w:r>
        <w:r>
          <w:rPr>
            <w:color w:val="6A50BC"/>
            <w:spacing w:val="-1"/>
            <w:w w:val="105"/>
          </w:rPr>
          <w:t>o</w:t>
        </w:r>
        <w:r>
          <w:rPr>
            <w:color w:val="6A50BC"/>
            <w:w w:val="104"/>
          </w:rPr>
          <w:t>r/</w:t>
        </w:r>
      </w:hyperlink>
    </w:p>
    <w:p>
      <w:pPr>
        <w:pStyle w:val="BodyText"/>
        <w:ind w:left="384"/>
      </w:pPr>
      <w:r>
        <w:rPr>
          <w:rFonts w:ascii="Urbanist" w:hAnsi="Urbanist" w:cs="Urbanist" w:eastAsia="Urbanist"/>
          <w:b/>
          <w:bCs/>
          <w:color w:val="231F20"/>
          <w:w w:val="95"/>
        </w:rPr>
        <w:t>Notetaker</w:t>
      </w:r>
      <w:r>
        <w:rPr>
          <w:color w:val="231F20"/>
          <w:w w:val="95"/>
        </w:rPr>
        <w:t>:</w:t>
      </w:r>
      <w:r>
        <w:rPr>
          <w:color w:val="231F20"/>
          <w:spacing w:val="40"/>
        </w:rPr>
        <w:t> </w:t>
      </w:r>
      <w:r>
        <w:rPr>
          <w:color w:val="231F20"/>
          <w:w w:val="95"/>
        </w:rPr>
        <w:t>Mada</w:t>
      </w:r>
      <w:r>
        <w:rPr>
          <w:color w:val="231F20"/>
          <w:spacing w:val="40"/>
        </w:rPr>
        <w:t> </w:t>
      </w:r>
      <w:r>
        <w:rPr>
          <w:color w:val="231F20"/>
          <w:w w:val="95"/>
        </w:rPr>
        <w:t>Banica</w:t>
      </w:r>
      <w:r>
        <w:rPr>
          <w:color w:val="231F20"/>
          <w:spacing w:val="40"/>
        </w:rPr>
        <w:t> </w:t>
      </w:r>
      <w:hyperlink r:id="rId183">
        <w:r>
          <w:rPr>
            <w:color w:val="6A50BC"/>
            <w:spacing w:val="1"/>
            <w:w w:val="102"/>
            <w:u w:val="single" w:color="6A50BC"/>
          </w:rPr>
          <w:t>ht</w:t>
        </w:r>
        <w:r>
          <w:rPr>
            <w:color w:val="6A50BC"/>
            <w:spacing w:val="-3"/>
            <w:w w:val="102"/>
            <w:u w:val="single" w:color="6A50BC"/>
          </w:rPr>
          <w:t>t</w:t>
        </w:r>
        <w:r>
          <w:rPr>
            <w:color w:val="6A50BC"/>
            <w:w w:val="102"/>
            <w:u w:val="single" w:color="6A50BC"/>
          </w:rPr>
          <w:t>p</w:t>
        </w:r>
        <w:r>
          <w:rPr>
            <w:color w:val="6A50BC"/>
            <w:spacing w:val="1"/>
            <w:w w:val="101"/>
            <w:u w:val="single" w:color="6A50BC"/>
          </w:rPr>
          <w:t>s://</w:t>
        </w:r>
        <w:r>
          <w:rPr>
            <w:color w:val="6A50BC"/>
            <w:w w:val="101"/>
            <w:u w:val="single" w:color="6A50BC"/>
          </w:rPr>
          <w:t>w</w:t>
        </w:r>
        <w:r>
          <w:rPr>
            <w:color w:val="6A50BC"/>
            <w:w w:val="102"/>
            <w:u w:val="single" w:color="6A50BC"/>
          </w:rPr>
          <w:t>w</w:t>
        </w:r>
        <w:r>
          <w:rPr>
            <w:color w:val="6A50BC"/>
            <w:spacing w:val="-6"/>
            <w:w w:val="102"/>
            <w:u w:val="single" w:color="6A50BC"/>
          </w:rPr>
          <w:t>w</w:t>
        </w:r>
        <w:r>
          <w:rPr>
            <w:color w:val="6A50BC"/>
            <w:spacing w:val="1"/>
            <w:w w:val="22"/>
            <w:u w:val="single" w:color="6A50BC"/>
          </w:rPr>
          <w:t>�</w:t>
        </w:r>
        <w:r>
          <w:rPr>
            <w:color w:val="6A50BC"/>
            <w:w w:val="102"/>
            <w:u w:val="single" w:color="6A50BC"/>
          </w:rPr>
          <w:t>i</w:t>
        </w:r>
        <w:r>
          <w:rPr>
            <w:color w:val="6A50BC"/>
            <w:spacing w:val="1"/>
            <w:w w:val="102"/>
            <w:u w:val="single" w:color="6A50BC"/>
          </w:rPr>
          <w:t>ns</w:t>
        </w:r>
        <w:r>
          <w:rPr>
            <w:color w:val="6A50BC"/>
            <w:spacing w:val="-3"/>
            <w:w w:val="102"/>
            <w:u w:val="single" w:color="6A50BC"/>
          </w:rPr>
          <w:t>t</w:t>
        </w:r>
        <w:r>
          <w:rPr>
            <w:color w:val="6A50BC"/>
            <w:spacing w:val="-2"/>
            <w:w w:val="102"/>
            <w:u w:val="single" w:color="6A50BC"/>
          </w:rPr>
          <w:t>a</w:t>
        </w:r>
        <w:r>
          <w:rPr>
            <w:color w:val="6A50BC"/>
            <w:spacing w:val="1"/>
            <w:w w:val="102"/>
            <w:u w:val="single" w:color="6A50BC"/>
          </w:rPr>
          <w:t>g</w:t>
        </w:r>
        <w:r>
          <w:rPr>
            <w:color w:val="6A50BC"/>
            <w:spacing w:val="-7"/>
            <w:w w:val="102"/>
            <w:u w:val="single" w:color="6A50BC"/>
          </w:rPr>
          <w:t>r</w:t>
        </w:r>
        <w:r>
          <w:rPr>
            <w:color w:val="6A50BC"/>
            <w:w w:val="102"/>
            <w:u w:val="single" w:color="6A50BC"/>
          </w:rPr>
          <w:t>am</w:t>
        </w:r>
        <w:r>
          <w:rPr>
            <w:color w:val="6A50BC"/>
            <w:spacing w:val="1"/>
            <w:w w:val="22"/>
          </w:rPr>
          <w:t>�</w:t>
        </w:r>
      </w:hyperlink>
      <w:r>
        <w:rPr>
          <w:color w:val="6A50BC"/>
          <w:spacing w:val="-1"/>
          <w:w w:val="94"/>
        </w:rPr>
        <w:t> </w:t>
      </w:r>
      <w:hyperlink r:id="rId183">
        <w:r>
          <w:rPr>
            <w:color w:val="6A50BC"/>
            <w:spacing w:val="-2"/>
            <w:u w:val="single" w:color="6A50BC"/>
          </w:rPr>
          <w:t>com/mada_elena_b/</w:t>
        </w:r>
      </w:hyperlink>
    </w:p>
    <w:p>
      <w:pPr>
        <w:pStyle w:val="BodyText"/>
      </w:pPr>
    </w:p>
    <w:p>
      <w:pPr>
        <w:pStyle w:val="BodyText"/>
        <w:ind w:left="384"/>
      </w:pPr>
      <w:r>
        <w:rPr>
          <w:rFonts w:ascii="Urbanist"/>
          <w:b/>
          <w:color w:val="231F20"/>
        </w:rPr>
        <w:t>Participants</w:t>
      </w:r>
      <w:r>
        <w:rPr>
          <w:color w:val="231F20"/>
        </w:rPr>
        <w:t>: Gourav, Linda, Gabriel, Elio, Bri, Rajas, Dorry, Rachel, Goldjian, 11</w:t>
      </w:r>
    </w:p>
    <w:p>
      <w:pPr>
        <w:pStyle w:val="BodyText"/>
      </w:pPr>
    </w:p>
    <w:p>
      <w:pPr>
        <w:pStyle w:val="Heading5"/>
        <w:ind w:left="384"/>
        <w:rPr>
          <w:rFonts w:ascii="Urbanist-Light"/>
          <w:b w:val="0"/>
        </w:rPr>
      </w:pPr>
      <w:r>
        <w:rPr>
          <w:color w:val="231F20"/>
          <w:spacing w:val="-2"/>
        </w:rPr>
        <w:t>Notes</w:t>
      </w:r>
      <w:r>
        <w:rPr>
          <w:rFonts w:ascii="Urbanist-Light"/>
          <w:b w:val="0"/>
          <w:color w:val="231F20"/>
          <w:spacing w:val="-2"/>
        </w:rPr>
        <w:t>:</w:t>
      </w:r>
    </w:p>
    <w:p>
      <w:pPr>
        <w:pStyle w:val="BodyText"/>
      </w:pPr>
    </w:p>
    <w:p>
      <w:pPr>
        <w:spacing w:before="0"/>
        <w:ind w:left="384" w:right="0" w:firstLine="0"/>
        <w:jc w:val="left"/>
        <w:rPr>
          <w:sz w:val="22"/>
        </w:rPr>
      </w:pPr>
      <w:r>
        <w:rPr>
          <w:rFonts w:ascii="Urbanist" w:hAnsi="Urbanist"/>
          <w:b/>
          <w:color w:val="231F20"/>
          <w:sz w:val="22"/>
        </w:rPr>
        <w:t>Alexandra:</w:t>
      </w:r>
      <w:r>
        <w:rPr>
          <w:rFonts w:ascii="Urbanist" w:hAnsi="Urbanist"/>
          <w:b/>
          <w:color w:val="231F20"/>
          <w:spacing w:val="-7"/>
          <w:sz w:val="22"/>
        </w:rPr>
        <w:t> </w:t>
      </w:r>
      <w:r>
        <w:rPr>
          <w:color w:val="231F20"/>
          <w:sz w:val="22"/>
        </w:rPr>
        <w:t>embedded</w:t>
      </w:r>
      <w:r>
        <w:rPr>
          <w:color w:val="231F20"/>
          <w:spacing w:val="-7"/>
          <w:sz w:val="22"/>
        </w:rPr>
        <w:t> </w:t>
      </w:r>
      <w:r>
        <w:rPr>
          <w:color w:val="231F20"/>
          <w:sz w:val="22"/>
        </w:rPr>
        <w:t>engineer</w:t>
      </w:r>
      <w:r>
        <w:rPr>
          <w:color w:val="231F20"/>
          <w:spacing w:val="-7"/>
          <w:sz w:val="22"/>
        </w:rPr>
        <w:t> </w:t>
      </w:r>
      <w:r>
        <w:rPr>
          <w:color w:val="231F20"/>
          <w:sz w:val="22"/>
        </w:rPr>
        <w:t>→</w:t>
      </w:r>
      <w:r>
        <w:rPr>
          <w:color w:val="231F20"/>
          <w:spacing w:val="-7"/>
          <w:sz w:val="22"/>
        </w:rPr>
        <w:t> </w:t>
      </w:r>
      <w:r>
        <w:rPr>
          <w:color w:val="231F20"/>
          <w:sz w:val="22"/>
        </w:rPr>
        <w:t>loves</w:t>
      </w:r>
      <w:r>
        <w:rPr>
          <w:color w:val="231F20"/>
          <w:spacing w:val="-7"/>
          <w:sz w:val="22"/>
        </w:rPr>
        <w:t> </w:t>
      </w:r>
      <w:r>
        <w:rPr>
          <w:color w:val="231F20"/>
          <w:sz w:val="22"/>
        </w:rPr>
        <w:t>pcbs</w:t>
      </w:r>
      <w:r>
        <w:rPr>
          <w:color w:val="231F20"/>
          <w:spacing w:val="-7"/>
          <w:sz w:val="22"/>
        </w:rPr>
        <w:t> </w:t>
      </w:r>
      <w:r>
        <w:rPr>
          <w:color w:val="231F20"/>
          <w:sz w:val="22"/>
        </w:rPr>
        <w:t>and </w:t>
      </w:r>
      <w:r>
        <w:rPr>
          <w:color w:val="231F20"/>
          <w:spacing w:val="-4"/>
          <w:sz w:val="22"/>
        </w:rPr>
        <w:t>art</w:t>
      </w:r>
    </w:p>
    <w:p>
      <w:pPr>
        <w:spacing w:before="0"/>
        <w:ind w:left="384" w:right="0" w:firstLine="0"/>
        <w:jc w:val="left"/>
        <w:rPr>
          <w:sz w:val="22"/>
        </w:rPr>
      </w:pPr>
      <w:r>
        <w:rPr>
          <w:rFonts w:ascii="Urbanist"/>
          <w:b/>
          <w:color w:val="231F20"/>
          <w:spacing w:val="-2"/>
          <w:sz w:val="22"/>
        </w:rPr>
        <w:t>Gourav</w:t>
      </w:r>
      <w:r>
        <w:rPr>
          <w:color w:val="231F20"/>
          <w:spacing w:val="-2"/>
          <w:sz w:val="22"/>
        </w:rPr>
        <w:t>:</w:t>
      </w:r>
      <w:r>
        <w:rPr>
          <w:color w:val="231F20"/>
          <w:spacing w:val="-7"/>
          <w:sz w:val="22"/>
        </w:rPr>
        <w:t> </w:t>
      </w:r>
      <w:r>
        <w:rPr>
          <w:color w:val="231F20"/>
          <w:spacing w:val="-2"/>
          <w:sz w:val="22"/>
        </w:rPr>
        <w:t>synthetic</w:t>
      </w:r>
      <w:r>
        <w:rPr>
          <w:color w:val="231F20"/>
          <w:spacing w:val="-6"/>
          <w:sz w:val="22"/>
        </w:rPr>
        <w:t> </w:t>
      </w:r>
      <w:r>
        <w:rPr>
          <w:color w:val="231F20"/>
          <w:spacing w:val="-2"/>
          <w:sz w:val="22"/>
        </w:rPr>
        <w:t>biology</w:t>
      </w:r>
    </w:p>
    <w:p>
      <w:pPr>
        <w:pStyle w:val="BodyText"/>
        <w:ind w:left="384"/>
      </w:pPr>
      <w:r>
        <w:rPr>
          <w:rFonts w:ascii="Urbanist" w:hAnsi="Urbanist"/>
          <w:b/>
          <w:color w:val="231F20"/>
        </w:rPr>
        <w:t>Linda</w:t>
      </w:r>
      <w:r>
        <w:rPr>
          <w:color w:val="231F20"/>
        </w:rPr>
        <w:t>:</w:t>
      </w:r>
      <w:r>
        <w:rPr>
          <w:color w:val="231F20"/>
          <w:spacing w:val="-5"/>
        </w:rPr>
        <w:t> </w:t>
      </w:r>
      <w:r>
        <w:rPr>
          <w:color w:val="231F20"/>
        </w:rPr>
        <w:t>Data</w:t>
      </w:r>
      <w:r>
        <w:rPr>
          <w:color w:val="231F20"/>
          <w:spacing w:val="-5"/>
        </w:rPr>
        <w:t> </w:t>
      </w:r>
      <w:r>
        <w:rPr>
          <w:color w:val="231F20"/>
        </w:rPr>
        <w:t>analyst</w:t>
      </w:r>
      <w:r>
        <w:rPr>
          <w:color w:val="231F20"/>
          <w:spacing w:val="-4"/>
        </w:rPr>
        <w:t> </w:t>
      </w:r>
      <w:r>
        <w:rPr>
          <w:color w:val="231F20"/>
        </w:rPr>
        <w:t>→</w:t>
      </w:r>
      <w:r>
        <w:rPr>
          <w:color w:val="231F20"/>
          <w:spacing w:val="-5"/>
        </w:rPr>
        <w:t> </w:t>
      </w:r>
      <w:r>
        <w:rPr>
          <w:color w:val="231F20"/>
        </w:rPr>
        <w:t>colorful</w:t>
      </w:r>
      <w:r>
        <w:rPr>
          <w:color w:val="231F20"/>
          <w:spacing w:val="-5"/>
        </w:rPr>
        <w:t> </w:t>
      </w:r>
      <w:r>
        <w:rPr>
          <w:color w:val="231F20"/>
          <w:spacing w:val="-2"/>
        </w:rPr>
        <w:t>graphs/Canva</w:t>
      </w:r>
    </w:p>
    <w:p>
      <w:pPr>
        <w:pStyle w:val="BodyText"/>
        <w:ind w:left="384" w:right="890"/>
      </w:pPr>
      <w:r>
        <w:rPr>
          <w:rFonts w:ascii="Urbanist" w:hAnsi="Urbanist"/>
          <w:b/>
          <w:color w:val="231F20"/>
        </w:rPr>
        <w:t>Gabriel:</w:t>
      </w:r>
      <w:r>
        <w:rPr>
          <w:rFonts w:ascii="Urbanist" w:hAnsi="Urbanist"/>
          <w:b/>
          <w:color w:val="231F20"/>
          <w:spacing w:val="-14"/>
        </w:rPr>
        <w:t> </w:t>
      </w:r>
      <w:r>
        <w:rPr>
          <w:color w:val="231F20"/>
        </w:rPr>
        <w:t>Student</w:t>
      </w:r>
      <w:r>
        <w:rPr>
          <w:color w:val="231F20"/>
          <w:spacing w:val="-13"/>
        </w:rPr>
        <w:t> </w:t>
      </w:r>
      <w:r>
        <w:rPr>
          <w:color w:val="231F20"/>
        </w:rPr>
        <w:t>→</w:t>
      </w:r>
      <w:r>
        <w:rPr>
          <w:color w:val="231F20"/>
          <w:spacing w:val="-13"/>
        </w:rPr>
        <w:t> </w:t>
      </w:r>
      <w:r>
        <w:rPr>
          <w:color w:val="231F20"/>
        </w:rPr>
        <w:t>Graphic</w:t>
      </w:r>
      <w:r>
        <w:rPr>
          <w:color w:val="231F20"/>
          <w:spacing w:val="-13"/>
        </w:rPr>
        <w:t> </w:t>
      </w:r>
      <w:r>
        <w:rPr>
          <w:color w:val="231F20"/>
        </w:rPr>
        <w:t>design Student → art class</w:t>
      </w:r>
    </w:p>
    <w:p>
      <w:pPr>
        <w:pStyle w:val="BodyText"/>
        <w:ind w:left="384"/>
      </w:pPr>
      <w:r>
        <w:rPr>
          <w:rFonts w:ascii="Urbanist" w:hAnsi="Urbanist"/>
          <w:b/>
          <w:color w:val="231F20"/>
        </w:rPr>
        <w:t>Elio</w:t>
      </w:r>
      <w:r>
        <w:rPr>
          <w:color w:val="231F20"/>
        </w:rPr>
        <w:t>: PHD in bioengineering → structures of insects </w:t>
      </w:r>
      <w:r>
        <w:rPr>
          <w:rFonts w:ascii="Urbanist" w:hAnsi="Urbanist"/>
          <w:b/>
          <w:color w:val="231F20"/>
          <w:spacing w:val="-2"/>
        </w:rPr>
        <w:t>Bri</w:t>
      </w:r>
      <w:r>
        <w:rPr>
          <w:color w:val="231F20"/>
          <w:spacing w:val="-2"/>
        </w:rPr>
        <w:t>:</w:t>
      </w:r>
      <w:r>
        <w:rPr>
          <w:color w:val="231F20"/>
          <w:spacing w:val="-13"/>
        </w:rPr>
        <w:t> </w:t>
      </w:r>
      <w:r>
        <w:rPr>
          <w:color w:val="231F20"/>
          <w:spacing w:val="-2"/>
        </w:rPr>
        <w:t>Community</w:t>
      </w:r>
      <w:r>
        <w:rPr>
          <w:color w:val="231F20"/>
          <w:spacing w:val="-13"/>
        </w:rPr>
        <w:t> </w:t>
      </w:r>
      <w:r>
        <w:rPr>
          <w:color w:val="231F20"/>
          <w:spacing w:val="-2"/>
        </w:rPr>
        <w:t>coordinator</w:t>
      </w:r>
      <w:r>
        <w:rPr>
          <w:color w:val="231F20"/>
          <w:spacing w:val="-13"/>
        </w:rPr>
        <w:t> </w:t>
      </w:r>
      <w:r>
        <w:rPr>
          <w:color w:val="231F20"/>
          <w:spacing w:val="-2"/>
        </w:rPr>
        <w:t>Gosh</w:t>
      </w:r>
      <w:r>
        <w:rPr>
          <w:color w:val="231F20"/>
          <w:spacing w:val="-13"/>
        </w:rPr>
        <w:t> </w:t>
      </w:r>
      <w:r>
        <w:rPr>
          <w:color w:val="231F20"/>
          <w:spacing w:val="-2"/>
        </w:rPr>
        <w:t>→</w:t>
      </w:r>
      <w:r>
        <w:rPr>
          <w:color w:val="231F20"/>
          <w:spacing w:val="-13"/>
        </w:rPr>
        <w:t> </w:t>
      </w:r>
      <w:r>
        <w:rPr>
          <w:color w:val="231F20"/>
          <w:spacing w:val="-2"/>
        </w:rPr>
        <w:t>drag</w:t>
      </w:r>
      <w:r>
        <w:rPr>
          <w:color w:val="231F20"/>
          <w:spacing w:val="-13"/>
        </w:rPr>
        <w:t> </w:t>
      </w:r>
      <w:r>
        <w:rPr>
          <w:color w:val="231F20"/>
          <w:spacing w:val="-2"/>
        </w:rPr>
        <w:t>performer </w:t>
      </w:r>
      <w:r>
        <w:rPr>
          <w:rFonts w:ascii="Urbanist" w:hAnsi="Urbanist"/>
          <w:b/>
          <w:color w:val="231F20"/>
        </w:rPr>
        <w:t>Rajas: </w:t>
      </w:r>
      <w:r>
        <w:rPr>
          <w:color w:val="231F20"/>
        </w:rPr>
        <w:t>Bioengineer → diploma in animation</w:t>
      </w:r>
    </w:p>
    <w:p>
      <w:pPr>
        <w:pStyle w:val="BodyText"/>
        <w:ind w:left="384"/>
      </w:pPr>
      <w:r>
        <w:rPr>
          <w:rFonts w:ascii="Urbanist" w:hAnsi="Urbanist"/>
          <w:b/>
          <w:color w:val="231F20"/>
        </w:rPr>
        <w:t>Valeria</w:t>
      </w:r>
      <w:r>
        <w:rPr>
          <w:color w:val="231F20"/>
        </w:rPr>
        <w:t>:</w:t>
      </w:r>
      <w:r>
        <w:rPr>
          <w:color w:val="231F20"/>
          <w:spacing w:val="-15"/>
        </w:rPr>
        <w:t> </w:t>
      </w:r>
      <w:r>
        <w:rPr>
          <w:color w:val="231F20"/>
        </w:rPr>
        <w:t>industrial</w:t>
      </w:r>
      <w:r>
        <w:rPr>
          <w:color w:val="231F20"/>
          <w:spacing w:val="-12"/>
        </w:rPr>
        <w:t> </w:t>
      </w:r>
      <w:r>
        <w:rPr>
          <w:color w:val="231F20"/>
        </w:rPr>
        <w:t>engineering</w:t>
      </w:r>
      <w:r>
        <w:rPr>
          <w:color w:val="231F20"/>
          <w:spacing w:val="-12"/>
        </w:rPr>
        <w:t> </w:t>
      </w:r>
      <w:r>
        <w:rPr>
          <w:color w:val="231F20"/>
        </w:rPr>
        <w:t>→</w:t>
      </w:r>
      <w:r>
        <w:rPr>
          <w:color w:val="231F20"/>
          <w:spacing w:val="-13"/>
        </w:rPr>
        <w:t> </w:t>
      </w:r>
      <w:r>
        <w:rPr>
          <w:color w:val="231F20"/>
        </w:rPr>
        <w:t>kids</w:t>
      </w:r>
      <w:r>
        <w:rPr>
          <w:color w:val="231F20"/>
          <w:spacing w:val="-13"/>
        </w:rPr>
        <w:t> </w:t>
      </w:r>
      <w:r>
        <w:rPr>
          <w:color w:val="231F20"/>
          <w:spacing w:val="-2"/>
        </w:rPr>
        <w:t>courses</w:t>
      </w:r>
    </w:p>
    <w:p>
      <w:pPr>
        <w:pStyle w:val="BodyText"/>
        <w:ind w:left="384"/>
      </w:pPr>
      <w:r>
        <w:rPr>
          <w:rFonts w:ascii="Urbanist" w:hAnsi="Urbanist"/>
          <w:b/>
          <w:color w:val="231F20"/>
        </w:rPr>
        <w:t>Dorry</w:t>
      </w:r>
      <w:r>
        <w:rPr>
          <w:color w:val="231F20"/>
        </w:rPr>
        <w:t>:</w:t>
      </w:r>
      <w:r>
        <w:rPr>
          <w:color w:val="231F20"/>
          <w:spacing w:val="-12"/>
        </w:rPr>
        <w:t> </w:t>
      </w:r>
      <w:r>
        <w:rPr>
          <w:color w:val="231F20"/>
        </w:rPr>
        <w:t>software</w:t>
      </w:r>
      <w:r>
        <w:rPr>
          <w:color w:val="231F20"/>
          <w:spacing w:val="-11"/>
        </w:rPr>
        <w:t> </w:t>
      </w:r>
      <w:r>
        <w:rPr>
          <w:color w:val="231F20"/>
        </w:rPr>
        <w:t>engineering</w:t>
      </w:r>
      <w:r>
        <w:rPr>
          <w:color w:val="231F20"/>
          <w:spacing w:val="-12"/>
        </w:rPr>
        <w:t> </w:t>
      </w:r>
      <w:r>
        <w:rPr>
          <w:color w:val="231F20"/>
        </w:rPr>
        <w:t>→</w:t>
      </w:r>
      <w:r>
        <w:rPr>
          <w:color w:val="231F20"/>
          <w:spacing w:val="-11"/>
        </w:rPr>
        <w:t> </w:t>
      </w:r>
      <w:r>
        <w:rPr>
          <w:color w:val="231F20"/>
        </w:rPr>
        <w:t>performing</w:t>
      </w:r>
      <w:r>
        <w:rPr>
          <w:color w:val="231F20"/>
          <w:spacing w:val="-11"/>
        </w:rPr>
        <w:t> </w:t>
      </w:r>
      <w:r>
        <w:rPr>
          <w:color w:val="231F20"/>
          <w:spacing w:val="-4"/>
        </w:rPr>
        <w:t>arts</w:t>
      </w:r>
    </w:p>
    <w:p>
      <w:pPr>
        <w:pStyle w:val="BodyText"/>
        <w:spacing w:before="120"/>
        <w:ind w:left="144" w:right="351"/>
        <w:jc w:val="both"/>
      </w:pPr>
      <w:r>
        <w:rPr/>
        <w:br w:type="column"/>
      </w:r>
      <w:r>
        <w:rPr>
          <w:rFonts w:ascii="Urbanist" w:hAnsi="Urbanist"/>
          <w:b/>
          <w:color w:val="231F20"/>
        </w:rPr>
        <w:t>Rachel</w:t>
      </w:r>
      <w:r>
        <w:rPr>
          <w:color w:val="231F20"/>
        </w:rPr>
        <w:t>:</w:t>
      </w:r>
      <w:r>
        <w:rPr>
          <w:color w:val="231F20"/>
          <w:spacing w:val="-10"/>
        </w:rPr>
        <w:t> </w:t>
      </w:r>
      <w:r>
        <w:rPr>
          <w:color w:val="231F20"/>
        </w:rPr>
        <w:t>Hackuarium</w:t>
      </w:r>
      <w:r>
        <w:rPr>
          <w:color w:val="231F20"/>
          <w:spacing w:val="-10"/>
        </w:rPr>
        <w:t> </w:t>
      </w:r>
      <w:r>
        <w:rPr>
          <w:color w:val="231F20"/>
        </w:rPr>
        <w:t>→</w:t>
      </w:r>
      <w:r>
        <w:rPr>
          <w:color w:val="231F20"/>
          <w:spacing w:val="-10"/>
        </w:rPr>
        <w:t> </w:t>
      </w:r>
      <w:r>
        <w:rPr>
          <w:color w:val="231F20"/>
        </w:rPr>
        <w:t>democratising</w:t>
      </w:r>
      <w:r>
        <w:rPr>
          <w:color w:val="231F20"/>
          <w:spacing w:val="-10"/>
        </w:rPr>
        <w:t> </w:t>
      </w:r>
      <w:r>
        <w:rPr>
          <w:color w:val="231F20"/>
        </w:rPr>
        <w:t>research</w:t>
      </w:r>
      <w:r>
        <w:rPr>
          <w:color w:val="231F20"/>
          <w:spacing w:val="-10"/>
        </w:rPr>
        <w:t> </w:t>
      </w:r>
      <w:r>
        <w:rPr>
          <w:color w:val="231F20"/>
        </w:rPr>
        <w:t>and presenting data artistically</w:t>
      </w:r>
    </w:p>
    <w:p>
      <w:pPr>
        <w:pStyle w:val="BodyText"/>
        <w:ind w:left="144" w:right="351"/>
        <w:jc w:val="both"/>
      </w:pPr>
      <w:r>
        <w:rPr>
          <w:rFonts w:ascii="Urbanist" w:hAnsi="Urbanist"/>
          <w:b/>
          <w:color w:val="231F20"/>
        </w:rPr>
        <w:t>Mada</w:t>
      </w:r>
      <w:r>
        <w:rPr>
          <w:color w:val="231F20"/>
        </w:rPr>
        <w:t>: electronics engineering → drawing/ </w:t>
      </w:r>
      <w:r>
        <w:rPr>
          <w:color w:val="231F20"/>
          <w:spacing w:val="-2"/>
        </w:rPr>
        <w:t>photography</w:t>
      </w:r>
    </w:p>
    <w:p>
      <w:pPr>
        <w:pStyle w:val="BodyText"/>
      </w:pPr>
    </w:p>
    <w:p>
      <w:pPr>
        <w:pStyle w:val="Heading5"/>
        <w:ind w:left="144"/>
      </w:pPr>
      <w:r>
        <w:rPr>
          <w:color w:val="231F20"/>
          <w:spacing w:val="-2"/>
        </w:rPr>
        <w:t>Intro</w:t>
      </w:r>
    </w:p>
    <w:p>
      <w:pPr>
        <w:pStyle w:val="BodyText"/>
        <w:rPr>
          <w:rFonts w:ascii="Urbanist"/>
          <w:b/>
        </w:rPr>
      </w:pPr>
    </w:p>
    <w:p>
      <w:pPr>
        <w:pStyle w:val="BodyText"/>
        <w:ind w:left="144" w:right="352"/>
        <w:jc w:val="both"/>
      </w:pPr>
      <w:r>
        <w:rPr>
          <w:color w:val="231F20"/>
        </w:rPr>
        <w:t>PCBs</w:t>
      </w:r>
      <w:r>
        <w:rPr>
          <w:color w:val="231F20"/>
          <w:spacing w:val="-7"/>
        </w:rPr>
        <w:t> </w:t>
      </w:r>
      <w:r>
        <w:rPr>
          <w:color w:val="231F20"/>
        </w:rPr>
        <w:t>are</w:t>
      </w:r>
      <w:r>
        <w:rPr>
          <w:color w:val="231F20"/>
          <w:spacing w:val="-7"/>
        </w:rPr>
        <w:t> </w:t>
      </w:r>
      <w:r>
        <w:rPr>
          <w:color w:val="231F20"/>
        </w:rPr>
        <w:t>hidden</w:t>
      </w:r>
      <w:r>
        <w:rPr>
          <w:color w:val="231F20"/>
          <w:spacing w:val="-7"/>
        </w:rPr>
        <w:t> </w:t>
      </w:r>
      <w:r>
        <w:rPr>
          <w:color w:val="231F20"/>
        </w:rPr>
        <w:t>in</w:t>
      </w:r>
      <w:r>
        <w:rPr>
          <w:color w:val="231F20"/>
          <w:spacing w:val="-7"/>
        </w:rPr>
        <w:t> </w:t>
      </w:r>
      <w:r>
        <w:rPr>
          <w:color w:val="231F20"/>
        </w:rPr>
        <w:t>the</w:t>
      </w:r>
      <w:r>
        <w:rPr>
          <w:color w:val="231F20"/>
          <w:spacing w:val="-7"/>
        </w:rPr>
        <w:t> </w:t>
      </w:r>
      <w:r>
        <w:rPr>
          <w:color w:val="231F20"/>
        </w:rPr>
        <w:t>final</w:t>
      </w:r>
      <w:r>
        <w:rPr>
          <w:color w:val="231F20"/>
          <w:spacing w:val="-7"/>
        </w:rPr>
        <w:t> </w:t>
      </w:r>
      <w:r>
        <w:rPr>
          <w:color w:val="231F20"/>
        </w:rPr>
        <w:t>product,</w:t>
      </w:r>
      <w:r>
        <w:rPr>
          <w:color w:val="231F20"/>
          <w:spacing w:val="-7"/>
        </w:rPr>
        <w:t> </w:t>
      </w:r>
      <w:r>
        <w:rPr>
          <w:color w:val="231F20"/>
        </w:rPr>
        <w:t>so</w:t>
      </w:r>
      <w:r>
        <w:rPr>
          <w:color w:val="231F20"/>
          <w:spacing w:val="-7"/>
        </w:rPr>
        <w:t> </w:t>
      </w:r>
      <w:r>
        <w:rPr>
          <w:color w:val="231F20"/>
        </w:rPr>
        <w:t>usually</w:t>
      </w:r>
      <w:r>
        <w:rPr>
          <w:color w:val="231F20"/>
          <w:spacing w:val="-7"/>
        </w:rPr>
        <w:t> </w:t>
      </w:r>
      <w:r>
        <w:rPr>
          <w:color w:val="231F20"/>
        </w:rPr>
        <w:t>they are plain/boring with no special </w:t>
      </w:r>
      <w:r>
        <w:rPr>
          <w:color w:val="231F20"/>
          <w:spacing w:val="-1"/>
          <w:w w:val="110"/>
        </w:rPr>
        <w:t>desi</w:t>
      </w:r>
      <w:r>
        <w:rPr>
          <w:color w:val="231F20"/>
          <w:w w:val="110"/>
        </w:rPr>
        <w:t>gn</w:t>
      </w:r>
      <w:r>
        <w:rPr>
          <w:color w:val="231F20"/>
          <w:spacing w:val="-1"/>
          <w:w w:val="110"/>
        </w:rPr>
        <w:t>s</w:t>
      </w:r>
      <w:r>
        <w:rPr>
          <w:color w:val="231F20"/>
          <w:w w:val="30"/>
        </w:rPr>
        <w:t>�</w:t>
      </w:r>
    </w:p>
    <w:p>
      <w:pPr>
        <w:pStyle w:val="BodyText"/>
        <w:ind w:left="144" w:right="352"/>
        <w:jc w:val="both"/>
      </w:pPr>
      <w:r>
        <w:rPr>
          <w:color w:val="231F20"/>
        </w:rPr>
        <w:t>Molas are quite similar to PCBs, you need to go </w:t>
      </w:r>
      <w:r>
        <w:rPr>
          <w:color w:val="231F20"/>
          <w:spacing w:val="-2"/>
        </w:rPr>
        <w:t>through</w:t>
      </w:r>
      <w:r>
        <w:rPr>
          <w:color w:val="231F20"/>
          <w:spacing w:val="-11"/>
        </w:rPr>
        <w:t> </w:t>
      </w:r>
      <w:r>
        <w:rPr>
          <w:color w:val="231F20"/>
          <w:spacing w:val="-2"/>
        </w:rPr>
        <w:t>layers</w:t>
      </w:r>
      <w:r>
        <w:rPr>
          <w:color w:val="231F20"/>
          <w:spacing w:val="-9"/>
        </w:rPr>
        <w:t> </w:t>
      </w:r>
      <w:r>
        <w:rPr>
          <w:color w:val="231F20"/>
          <w:spacing w:val="-2"/>
        </w:rPr>
        <w:t>to</w:t>
      </w:r>
      <w:r>
        <w:rPr>
          <w:color w:val="231F20"/>
          <w:spacing w:val="-9"/>
        </w:rPr>
        <w:t> </w:t>
      </w:r>
      <w:r>
        <w:rPr>
          <w:color w:val="231F20"/>
          <w:spacing w:val="-2"/>
        </w:rPr>
        <w:t>expose</w:t>
      </w:r>
      <w:r>
        <w:rPr>
          <w:color w:val="231F20"/>
          <w:spacing w:val="-9"/>
        </w:rPr>
        <w:t> </w:t>
      </w:r>
      <w:r>
        <w:rPr>
          <w:color w:val="231F20"/>
          <w:spacing w:val="-2"/>
        </w:rPr>
        <w:t>the</w:t>
      </w:r>
      <w:r>
        <w:rPr>
          <w:color w:val="231F20"/>
          <w:spacing w:val="-8"/>
        </w:rPr>
        <w:t> </w:t>
      </w:r>
      <w:r>
        <w:rPr>
          <w:color w:val="231F20"/>
          <w:spacing w:val="-2"/>
        </w:rPr>
        <w:t>ones</w:t>
      </w:r>
      <w:r>
        <w:rPr>
          <w:color w:val="231F20"/>
          <w:spacing w:val="-9"/>
        </w:rPr>
        <w:t> </w:t>
      </w:r>
      <w:r>
        <w:rPr>
          <w:color w:val="231F20"/>
          <w:spacing w:val="-2"/>
        </w:rPr>
        <w:t>that</w:t>
      </w:r>
      <w:r>
        <w:rPr>
          <w:color w:val="231F20"/>
          <w:spacing w:val="-9"/>
        </w:rPr>
        <w:t> </w:t>
      </w:r>
      <w:r>
        <w:rPr>
          <w:color w:val="231F20"/>
          <w:spacing w:val="-2"/>
        </w:rPr>
        <w:t>work</w:t>
      </w:r>
      <w:r>
        <w:rPr>
          <w:color w:val="231F20"/>
          <w:spacing w:val="-9"/>
        </w:rPr>
        <w:t> </w:t>
      </w:r>
      <w:r>
        <w:rPr>
          <w:color w:val="231F20"/>
          <w:spacing w:val="-2"/>
        </w:rPr>
        <w:t>for</w:t>
      </w:r>
      <w:r>
        <w:rPr>
          <w:color w:val="231F20"/>
          <w:spacing w:val="-8"/>
        </w:rPr>
        <w:t> </w:t>
      </w:r>
      <w:r>
        <w:rPr>
          <w:color w:val="231F20"/>
          <w:spacing w:val="-9"/>
          <w:w w:val="105"/>
        </w:rPr>
        <w:t>y</w:t>
      </w:r>
      <w:r>
        <w:rPr>
          <w:color w:val="231F20"/>
          <w:spacing w:val="-5"/>
          <w:w w:val="105"/>
        </w:rPr>
        <w:t>o</w:t>
      </w:r>
      <w:r>
        <w:rPr>
          <w:color w:val="231F20"/>
          <w:spacing w:val="-3"/>
          <w:w w:val="105"/>
        </w:rPr>
        <w:t>u</w:t>
      </w:r>
      <w:r>
        <w:rPr>
          <w:color w:val="231F20"/>
          <w:spacing w:val="-3"/>
          <w:w w:val="25"/>
        </w:rPr>
        <w:t>�</w:t>
      </w:r>
    </w:p>
    <w:p>
      <w:pPr>
        <w:pStyle w:val="BodyText"/>
      </w:pPr>
    </w:p>
    <w:p>
      <w:pPr>
        <w:pStyle w:val="Heading5"/>
        <w:ind w:left="144"/>
      </w:pPr>
      <w:r>
        <w:rPr>
          <w:color w:val="231F20"/>
        </w:rPr>
        <w:t>Art</w:t>
      </w:r>
      <w:r>
        <w:rPr>
          <w:color w:val="231F20"/>
          <w:spacing w:val="-4"/>
        </w:rPr>
        <w:t> </w:t>
      </w:r>
      <w:r>
        <w:rPr>
          <w:color w:val="231F20"/>
        </w:rPr>
        <w:t>&amp;</w:t>
      </w:r>
      <w:r>
        <w:rPr>
          <w:color w:val="231F20"/>
          <w:spacing w:val="-3"/>
        </w:rPr>
        <w:t> </w:t>
      </w:r>
      <w:r>
        <w:rPr>
          <w:color w:val="231F20"/>
          <w:spacing w:val="-4"/>
        </w:rPr>
        <w:t>PCBs</w:t>
      </w:r>
    </w:p>
    <w:p>
      <w:pPr>
        <w:pStyle w:val="BodyText"/>
        <w:ind w:left="144" w:right="352"/>
        <w:jc w:val="both"/>
      </w:pPr>
      <w:r>
        <w:rPr>
          <w:color w:val="231F20"/>
        </w:rPr>
        <w:t>Hands-on experiment to understand how PCBs</w:t>
      </w:r>
      <w:r>
        <w:rPr>
          <w:color w:val="231F20"/>
          <w:spacing w:val="40"/>
        </w:rPr>
        <w:t> </w:t>
      </w:r>
      <w:r>
        <w:rPr>
          <w:color w:val="231F20"/>
        </w:rPr>
        <w:t>are</w:t>
      </w:r>
      <w:r>
        <w:rPr>
          <w:color w:val="231F20"/>
          <w:spacing w:val="-14"/>
        </w:rPr>
        <w:t> </w:t>
      </w:r>
      <w:r>
        <w:rPr>
          <w:color w:val="231F20"/>
          <w:w w:val="108"/>
        </w:rPr>
        <w:t>desi</w:t>
      </w:r>
      <w:r>
        <w:rPr>
          <w:color w:val="231F20"/>
          <w:spacing w:val="1"/>
          <w:w w:val="108"/>
        </w:rPr>
        <w:t>g</w:t>
      </w:r>
      <w:r>
        <w:rPr>
          <w:color w:val="231F20"/>
          <w:spacing w:val="-2"/>
          <w:w w:val="108"/>
        </w:rPr>
        <w:t>ne</w:t>
      </w:r>
      <w:r>
        <w:rPr>
          <w:color w:val="231F20"/>
          <w:w w:val="108"/>
        </w:rPr>
        <w:t>d</w:t>
      </w:r>
      <w:r>
        <w:rPr>
          <w:color w:val="231F20"/>
          <w:spacing w:val="1"/>
          <w:w w:val="28"/>
        </w:rPr>
        <w:t>�</w:t>
      </w:r>
      <w:r>
        <w:rPr>
          <w:color w:val="231F20"/>
          <w:spacing w:val="-11"/>
          <w:w w:val="99"/>
        </w:rPr>
        <w:t> </w:t>
      </w:r>
      <w:r>
        <w:rPr>
          <w:color w:val="231F20"/>
        </w:rPr>
        <w:t>Every</w:t>
      </w:r>
      <w:r>
        <w:rPr>
          <w:color w:val="231F20"/>
          <w:spacing w:val="-14"/>
        </w:rPr>
        <w:t> </w:t>
      </w:r>
      <w:r>
        <w:rPr>
          <w:color w:val="231F20"/>
        </w:rPr>
        <w:t>participant</w:t>
      </w:r>
      <w:r>
        <w:rPr>
          <w:color w:val="231F20"/>
          <w:spacing w:val="-14"/>
        </w:rPr>
        <w:t> </w:t>
      </w:r>
      <w:r>
        <w:rPr>
          <w:color w:val="231F20"/>
        </w:rPr>
        <w:t>gets</w:t>
      </w:r>
      <w:r>
        <w:rPr>
          <w:color w:val="231F20"/>
          <w:spacing w:val="-13"/>
        </w:rPr>
        <w:t> </w:t>
      </w:r>
      <w:r>
        <w:rPr>
          <w:color w:val="231F20"/>
        </w:rPr>
        <w:t>3</w:t>
      </w:r>
      <w:r>
        <w:rPr>
          <w:color w:val="231F20"/>
          <w:spacing w:val="-13"/>
        </w:rPr>
        <w:t> </w:t>
      </w:r>
      <w:r>
        <w:rPr>
          <w:color w:val="231F20"/>
        </w:rPr>
        <w:t>sticky</w:t>
      </w:r>
      <w:r>
        <w:rPr>
          <w:color w:val="231F20"/>
          <w:spacing w:val="-13"/>
        </w:rPr>
        <w:t> </w:t>
      </w:r>
      <w:r>
        <w:rPr>
          <w:color w:val="231F20"/>
        </w:rPr>
        <w:t>notes, each one representing one layer of the PCB:</w:t>
      </w:r>
    </w:p>
    <w:p>
      <w:pPr>
        <w:pStyle w:val="BodyText"/>
      </w:pPr>
    </w:p>
    <w:p>
      <w:pPr>
        <w:pStyle w:val="ListParagraph"/>
        <w:numPr>
          <w:ilvl w:val="0"/>
          <w:numId w:val="20"/>
        </w:numPr>
        <w:tabs>
          <w:tab w:pos="863" w:val="left" w:leader="none"/>
          <w:tab w:pos="865" w:val="left" w:leader="none"/>
        </w:tabs>
        <w:spacing w:line="240" w:lineRule="auto" w:before="0" w:after="0"/>
        <w:ind w:left="864" w:right="0" w:hanging="721"/>
        <w:jc w:val="left"/>
        <w:rPr>
          <w:sz w:val="22"/>
        </w:rPr>
      </w:pPr>
      <w:r>
        <w:rPr>
          <w:color w:val="231F20"/>
          <w:sz w:val="22"/>
        </w:rPr>
        <w:t>PCB</w:t>
      </w:r>
      <w:r>
        <w:rPr>
          <w:color w:val="231F20"/>
          <w:spacing w:val="-2"/>
          <w:sz w:val="22"/>
        </w:rPr>
        <w:t> layers</w:t>
      </w:r>
    </w:p>
    <w:p>
      <w:pPr>
        <w:pStyle w:val="ListParagraph"/>
        <w:numPr>
          <w:ilvl w:val="0"/>
          <w:numId w:val="20"/>
        </w:numPr>
        <w:tabs>
          <w:tab w:pos="863" w:val="left" w:leader="none"/>
          <w:tab w:pos="865" w:val="left" w:leader="none"/>
        </w:tabs>
        <w:spacing w:line="240" w:lineRule="auto" w:before="0" w:after="0"/>
        <w:ind w:left="864" w:right="0" w:hanging="721"/>
        <w:jc w:val="left"/>
        <w:rPr>
          <w:sz w:val="22"/>
        </w:rPr>
      </w:pPr>
      <w:r>
        <w:rPr>
          <w:color w:val="231F20"/>
          <w:sz w:val="22"/>
        </w:rPr>
        <w:t>Base</w:t>
      </w:r>
      <w:r>
        <w:rPr>
          <w:color w:val="231F20"/>
          <w:spacing w:val="-4"/>
          <w:sz w:val="22"/>
        </w:rPr>
        <w:t> </w:t>
      </w:r>
      <w:r>
        <w:rPr>
          <w:color w:val="231F20"/>
          <w:sz w:val="22"/>
        </w:rPr>
        <w:t>-</w:t>
      </w:r>
      <w:r>
        <w:rPr>
          <w:color w:val="231F20"/>
          <w:spacing w:val="-3"/>
          <w:sz w:val="22"/>
        </w:rPr>
        <w:t> </w:t>
      </w:r>
      <w:r>
        <w:rPr>
          <w:color w:val="231F20"/>
          <w:spacing w:val="-4"/>
          <w:sz w:val="22"/>
        </w:rPr>
        <w:t>pink</w:t>
      </w:r>
    </w:p>
    <w:p>
      <w:pPr>
        <w:pStyle w:val="ListParagraph"/>
        <w:numPr>
          <w:ilvl w:val="0"/>
          <w:numId w:val="20"/>
        </w:numPr>
        <w:tabs>
          <w:tab w:pos="863" w:val="left" w:leader="none"/>
          <w:tab w:pos="865" w:val="left" w:leader="none"/>
        </w:tabs>
        <w:spacing w:line="240" w:lineRule="auto" w:before="0" w:after="0"/>
        <w:ind w:left="864" w:right="0" w:hanging="721"/>
        <w:jc w:val="left"/>
        <w:rPr>
          <w:sz w:val="22"/>
        </w:rPr>
      </w:pPr>
      <w:r>
        <w:rPr>
          <w:color w:val="231F20"/>
          <w:sz w:val="22"/>
        </w:rPr>
        <w:t>blue</w:t>
      </w:r>
      <w:r>
        <w:rPr>
          <w:color w:val="231F20"/>
          <w:spacing w:val="-3"/>
          <w:sz w:val="22"/>
        </w:rPr>
        <w:t> </w:t>
      </w:r>
      <w:r>
        <w:rPr>
          <w:color w:val="231F20"/>
          <w:sz w:val="22"/>
        </w:rPr>
        <w:t>-</w:t>
      </w:r>
      <w:r>
        <w:rPr>
          <w:color w:val="231F20"/>
          <w:spacing w:val="-1"/>
          <w:sz w:val="22"/>
        </w:rPr>
        <w:t> </w:t>
      </w:r>
      <w:r>
        <w:rPr>
          <w:color w:val="231F20"/>
          <w:spacing w:val="-2"/>
          <w:sz w:val="22"/>
        </w:rPr>
        <w:t>copper</w:t>
      </w:r>
    </w:p>
    <w:p>
      <w:pPr>
        <w:pStyle w:val="ListParagraph"/>
        <w:numPr>
          <w:ilvl w:val="0"/>
          <w:numId w:val="20"/>
        </w:numPr>
        <w:tabs>
          <w:tab w:pos="863" w:val="left" w:leader="none"/>
          <w:tab w:pos="865" w:val="left" w:leader="none"/>
        </w:tabs>
        <w:spacing w:line="240" w:lineRule="auto" w:before="0" w:after="0"/>
        <w:ind w:left="864" w:right="0" w:hanging="721"/>
        <w:jc w:val="left"/>
        <w:rPr>
          <w:sz w:val="22"/>
        </w:rPr>
      </w:pPr>
      <w:r>
        <w:rPr>
          <w:color w:val="231F20"/>
          <w:sz w:val="22"/>
        </w:rPr>
        <w:t>green</w:t>
      </w:r>
      <w:r>
        <w:rPr>
          <w:color w:val="231F20"/>
          <w:spacing w:val="-6"/>
          <w:sz w:val="22"/>
        </w:rPr>
        <w:t> </w:t>
      </w:r>
      <w:r>
        <w:rPr>
          <w:color w:val="231F20"/>
          <w:sz w:val="22"/>
        </w:rPr>
        <w:t>-</w:t>
      </w:r>
      <w:r>
        <w:rPr>
          <w:color w:val="231F20"/>
          <w:spacing w:val="-6"/>
          <w:sz w:val="22"/>
        </w:rPr>
        <w:t> </w:t>
      </w:r>
      <w:r>
        <w:rPr>
          <w:color w:val="231F20"/>
          <w:sz w:val="22"/>
        </w:rPr>
        <w:t>solder</w:t>
      </w:r>
      <w:r>
        <w:rPr>
          <w:color w:val="231F20"/>
          <w:spacing w:val="-6"/>
          <w:sz w:val="22"/>
        </w:rPr>
        <w:t> </w:t>
      </w:r>
      <w:r>
        <w:rPr>
          <w:color w:val="231F20"/>
          <w:spacing w:val="-4"/>
          <w:sz w:val="22"/>
        </w:rPr>
        <w:t>mask</w:t>
      </w:r>
    </w:p>
    <w:p>
      <w:pPr>
        <w:pStyle w:val="BodyText"/>
      </w:pPr>
    </w:p>
    <w:p>
      <w:pPr>
        <w:pStyle w:val="ListParagraph"/>
        <w:numPr>
          <w:ilvl w:val="0"/>
          <w:numId w:val="20"/>
        </w:numPr>
        <w:tabs>
          <w:tab w:pos="863" w:val="left" w:leader="none"/>
          <w:tab w:pos="865" w:val="left" w:leader="none"/>
        </w:tabs>
        <w:spacing w:line="240" w:lineRule="auto" w:before="0" w:after="0"/>
        <w:ind w:left="864" w:right="0" w:hanging="721"/>
        <w:jc w:val="left"/>
        <w:rPr>
          <w:sz w:val="22"/>
        </w:rPr>
      </w:pPr>
      <w:r>
        <w:rPr>
          <w:color w:val="231F20"/>
          <w:spacing w:val="-2"/>
          <w:sz w:val="22"/>
        </w:rPr>
        <w:t>Exercise</w:t>
      </w:r>
      <w:r>
        <w:rPr>
          <w:color w:val="231F20"/>
          <w:spacing w:val="-8"/>
          <w:sz w:val="22"/>
        </w:rPr>
        <w:t> </w:t>
      </w:r>
      <w:r>
        <w:rPr>
          <w:color w:val="231F20"/>
          <w:spacing w:val="-2"/>
          <w:sz w:val="22"/>
        </w:rPr>
        <w:t>for</w:t>
      </w:r>
      <w:r>
        <w:rPr>
          <w:color w:val="231F20"/>
          <w:spacing w:val="-4"/>
          <w:sz w:val="22"/>
        </w:rPr>
        <w:t> </w:t>
      </w:r>
      <w:r>
        <w:rPr>
          <w:color w:val="231F20"/>
          <w:spacing w:val="-2"/>
          <w:sz w:val="22"/>
        </w:rPr>
        <w:t>creating</w:t>
      </w:r>
      <w:r>
        <w:rPr>
          <w:color w:val="231F20"/>
          <w:spacing w:val="-4"/>
          <w:sz w:val="22"/>
        </w:rPr>
        <w:t> </w:t>
      </w:r>
      <w:r>
        <w:rPr>
          <w:color w:val="231F20"/>
          <w:spacing w:val="-5"/>
          <w:sz w:val="22"/>
        </w:rPr>
        <w:t>PCB</w:t>
      </w:r>
    </w:p>
    <w:p>
      <w:pPr>
        <w:pStyle w:val="ListParagraph"/>
        <w:numPr>
          <w:ilvl w:val="0"/>
          <w:numId w:val="20"/>
        </w:numPr>
        <w:tabs>
          <w:tab w:pos="863" w:val="left" w:leader="none"/>
          <w:tab w:pos="865" w:val="left" w:leader="none"/>
        </w:tabs>
        <w:spacing w:line="240" w:lineRule="auto" w:before="0" w:after="0"/>
        <w:ind w:left="864" w:right="0" w:hanging="721"/>
        <w:jc w:val="left"/>
        <w:rPr>
          <w:sz w:val="22"/>
        </w:rPr>
      </w:pPr>
      <w:r>
        <w:rPr>
          <w:color w:val="231F20"/>
          <w:sz w:val="22"/>
        </w:rPr>
        <w:t>Done</w:t>
      </w:r>
      <w:r>
        <w:rPr>
          <w:color w:val="231F20"/>
          <w:spacing w:val="-7"/>
          <w:sz w:val="22"/>
        </w:rPr>
        <w:t> </w:t>
      </w:r>
      <w:r>
        <w:rPr>
          <w:color w:val="231F20"/>
          <w:sz w:val="22"/>
        </w:rPr>
        <w:t>is</w:t>
      </w:r>
      <w:r>
        <w:rPr>
          <w:color w:val="231F20"/>
          <w:spacing w:val="-6"/>
          <w:sz w:val="22"/>
        </w:rPr>
        <w:t> </w:t>
      </w:r>
      <w:r>
        <w:rPr>
          <w:color w:val="231F20"/>
          <w:sz w:val="22"/>
        </w:rPr>
        <w:t>better</w:t>
      </w:r>
      <w:r>
        <w:rPr>
          <w:color w:val="231F20"/>
          <w:spacing w:val="-6"/>
          <w:sz w:val="22"/>
        </w:rPr>
        <w:t> </w:t>
      </w:r>
      <w:r>
        <w:rPr>
          <w:color w:val="231F20"/>
          <w:sz w:val="22"/>
        </w:rPr>
        <w:t>than</w:t>
      </w:r>
      <w:r>
        <w:rPr>
          <w:color w:val="231F20"/>
          <w:spacing w:val="-7"/>
          <w:sz w:val="22"/>
        </w:rPr>
        <w:t> </w:t>
      </w:r>
      <w:r>
        <w:rPr>
          <w:color w:val="231F20"/>
          <w:spacing w:val="-2"/>
          <w:sz w:val="22"/>
        </w:rPr>
        <w:t>perfect</w:t>
      </w:r>
    </w:p>
    <w:p>
      <w:pPr>
        <w:pStyle w:val="ListParagraph"/>
        <w:numPr>
          <w:ilvl w:val="0"/>
          <w:numId w:val="20"/>
        </w:numPr>
        <w:tabs>
          <w:tab w:pos="863" w:val="left" w:leader="none"/>
          <w:tab w:pos="865" w:val="left" w:leader="none"/>
        </w:tabs>
        <w:spacing w:line="240" w:lineRule="auto" w:before="0" w:after="0"/>
        <w:ind w:left="144" w:right="352" w:firstLine="0"/>
        <w:jc w:val="left"/>
        <w:rPr>
          <w:sz w:val="22"/>
        </w:rPr>
      </w:pPr>
      <w:r>
        <w:rPr>
          <w:color w:val="231F20"/>
          <w:sz w:val="22"/>
        </w:rPr>
        <w:t>Rajas:</w:t>
      </w:r>
      <w:r>
        <w:rPr>
          <w:color w:val="231F20"/>
          <w:spacing w:val="-4"/>
          <w:sz w:val="22"/>
        </w:rPr>
        <w:t> </w:t>
      </w:r>
      <w:r>
        <w:rPr>
          <w:color w:val="231F20"/>
          <w:sz w:val="22"/>
        </w:rPr>
        <w:t>PFB:</w:t>
      </w:r>
      <w:r>
        <w:rPr>
          <w:color w:val="231F20"/>
          <w:spacing w:val="-4"/>
          <w:sz w:val="22"/>
        </w:rPr>
        <w:t> </w:t>
      </w:r>
      <w:r>
        <w:rPr>
          <w:color w:val="231F20"/>
          <w:sz w:val="22"/>
        </w:rPr>
        <w:t>printed</w:t>
      </w:r>
      <w:r>
        <w:rPr>
          <w:color w:val="231F20"/>
          <w:spacing w:val="-4"/>
          <w:sz w:val="22"/>
        </w:rPr>
        <w:t> </w:t>
      </w:r>
      <w:r>
        <w:rPr>
          <w:color w:val="231F20"/>
          <w:sz w:val="22"/>
        </w:rPr>
        <w:t>flower</w:t>
      </w:r>
      <w:r>
        <w:rPr>
          <w:color w:val="231F20"/>
          <w:spacing w:val="-4"/>
          <w:sz w:val="22"/>
        </w:rPr>
        <w:t> </w:t>
      </w:r>
      <w:r>
        <w:rPr>
          <w:color w:val="231F20"/>
          <w:sz w:val="22"/>
        </w:rPr>
        <w:t>board</w:t>
      </w:r>
      <w:r>
        <w:rPr>
          <w:color w:val="231F20"/>
          <w:spacing w:val="-4"/>
          <w:sz w:val="22"/>
        </w:rPr>
        <w:t> </w:t>
      </w:r>
      <w:r>
        <w:rPr>
          <w:color w:val="231F20"/>
          <w:sz w:val="22"/>
        </w:rPr>
        <w:t>(one</w:t>
      </w:r>
      <w:r>
        <w:rPr>
          <w:color w:val="231F20"/>
          <w:spacing w:val="-4"/>
          <w:sz w:val="22"/>
        </w:rPr>
        <w:t> </w:t>
      </w:r>
      <w:r>
        <w:rPr>
          <w:color w:val="231F20"/>
          <w:sz w:val="22"/>
        </w:rPr>
        <w:t>of</w:t>
      </w:r>
      <w:r>
        <w:rPr>
          <w:color w:val="231F20"/>
          <w:spacing w:val="-4"/>
          <w:sz w:val="22"/>
        </w:rPr>
        <w:t> </w:t>
      </w:r>
      <w:r>
        <w:rPr>
          <w:color w:val="231F20"/>
          <w:sz w:val="22"/>
        </w:rPr>
        <w:t>the </w:t>
      </w:r>
      <w:r>
        <w:rPr>
          <w:color w:val="231F20"/>
          <w:spacing w:val="-2"/>
          <w:sz w:val="22"/>
        </w:rPr>
        <w:t>project</w:t>
      </w:r>
      <w:r>
        <w:rPr>
          <w:color w:val="231F20"/>
          <w:spacing w:val="-7"/>
          <w:sz w:val="22"/>
        </w:rPr>
        <w:t> </w:t>
      </w:r>
      <w:r>
        <w:rPr>
          <w:color w:val="231F20"/>
          <w:spacing w:val="-2"/>
          <w:sz w:val="22"/>
        </w:rPr>
        <w:t>created</w:t>
      </w:r>
      <w:r>
        <w:rPr>
          <w:color w:val="231F20"/>
          <w:spacing w:val="-7"/>
          <w:sz w:val="22"/>
        </w:rPr>
        <w:t> </w:t>
      </w:r>
      <w:r>
        <w:rPr>
          <w:color w:val="231F20"/>
          <w:spacing w:val="-2"/>
          <w:sz w:val="22"/>
        </w:rPr>
        <w:t>by</w:t>
      </w:r>
      <w:r>
        <w:rPr>
          <w:color w:val="231F20"/>
          <w:spacing w:val="-7"/>
          <w:sz w:val="22"/>
        </w:rPr>
        <w:t> </w:t>
      </w:r>
      <w:r>
        <w:rPr>
          <w:color w:val="231F20"/>
          <w:spacing w:val="-2"/>
          <w:sz w:val="22"/>
        </w:rPr>
        <w:t>a</w:t>
      </w:r>
      <w:r>
        <w:rPr>
          <w:color w:val="231F20"/>
          <w:spacing w:val="-7"/>
          <w:sz w:val="22"/>
        </w:rPr>
        <w:t> </w:t>
      </w:r>
      <w:r>
        <w:rPr>
          <w:color w:val="231F20"/>
          <w:spacing w:val="-2"/>
          <w:sz w:val="22"/>
        </w:rPr>
        <w:t>participant</w:t>
      </w:r>
      <w:r>
        <w:rPr>
          <w:color w:val="231F20"/>
          <w:spacing w:val="-7"/>
          <w:sz w:val="22"/>
        </w:rPr>
        <w:t> </w:t>
      </w:r>
      <w:r>
        <w:rPr>
          <w:color w:val="231F20"/>
          <w:spacing w:val="-2"/>
          <w:sz w:val="22"/>
        </w:rPr>
        <w:t>was</w:t>
      </w:r>
      <w:r>
        <w:rPr>
          <w:color w:val="231F20"/>
          <w:spacing w:val="-7"/>
          <w:sz w:val="22"/>
        </w:rPr>
        <w:t> </w:t>
      </w:r>
      <w:r>
        <w:rPr>
          <w:color w:val="231F20"/>
          <w:spacing w:val="-2"/>
          <w:sz w:val="22"/>
        </w:rPr>
        <w:t>a</w:t>
      </w:r>
      <w:r>
        <w:rPr>
          <w:color w:val="231F20"/>
          <w:spacing w:val="-7"/>
          <w:sz w:val="22"/>
        </w:rPr>
        <w:t> </w:t>
      </w:r>
      <w:r>
        <w:rPr>
          <w:color w:val="231F20"/>
          <w:spacing w:val="-2"/>
          <w:sz w:val="22"/>
        </w:rPr>
        <w:t>flower</w:t>
      </w:r>
      <w:r>
        <w:rPr>
          <w:color w:val="231F20"/>
          <w:spacing w:val="-7"/>
          <w:sz w:val="22"/>
        </w:rPr>
        <w:t> </w:t>
      </w:r>
      <w:r>
        <w:rPr>
          <w:color w:val="231F20"/>
          <w:spacing w:val="-2"/>
          <w:sz w:val="22"/>
        </w:rPr>
        <w:t>form)</w:t>
      </w:r>
    </w:p>
    <w:p>
      <w:pPr>
        <w:pStyle w:val="ListParagraph"/>
        <w:numPr>
          <w:ilvl w:val="0"/>
          <w:numId w:val="20"/>
        </w:numPr>
        <w:tabs>
          <w:tab w:pos="863" w:val="left" w:leader="none"/>
          <w:tab w:pos="865" w:val="left" w:leader="none"/>
        </w:tabs>
        <w:spacing w:line="240" w:lineRule="auto" w:before="0" w:after="0"/>
        <w:ind w:left="144" w:right="351" w:firstLine="0"/>
        <w:jc w:val="left"/>
        <w:rPr>
          <w:sz w:val="22"/>
        </w:rPr>
      </w:pPr>
      <w:r>
        <w:rPr>
          <w:color w:val="231F20"/>
          <w:sz w:val="22"/>
        </w:rPr>
        <w:t>Everybody would be curious to actually try to do PCBs after this exercise</w:t>
      </w:r>
    </w:p>
    <w:p>
      <w:pPr>
        <w:pStyle w:val="BodyText"/>
      </w:pPr>
    </w:p>
    <w:p>
      <w:pPr>
        <w:pStyle w:val="ListParagraph"/>
        <w:numPr>
          <w:ilvl w:val="0"/>
          <w:numId w:val="20"/>
        </w:numPr>
        <w:tabs>
          <w:tab w:pos="863" w:val="left" w:leader="none"/>
          <w:tab w:pos="865" w:val="left" w:leader="none"/>
        </w:tabs>
        <w:spacing w:line="240" w:lineRule="auto" w:before="0" w:after="0"/>
        <w:ind w:left="864" w:right="0" w:hanging="721"/>
        <w:jc w:val="left"/>
        <w:rPr>
          <w:sz w:val="22"/>
        </w:rPr>
      </w:pPr>
      <w:r>
        <w:rPr>
          <w:color w:val="231F20"/>
          <w:sz w:val="22"/>
        </w:rPr>
        <w:t>kicad</w:t>
      </w:r>
      <w:r>
        <w:rPr>
          <w:color w:val="231F20"/>
          <w:spacing w:val="-6"/>
          <w:sz w:val="22"/>
        </w:rPr>
        <w:t> </w:t>
      </w:r>
      <w:r>
        <w:rPr>
          <w:color w:val="231F20"/>
          <w:sz w:val="22"/>
        </w:rPr>
        <w:t>→</w:t>
      </w:r>
      <w:r>
        <w:rPr>
          <w:color w:val="231F20"/>
          <w:spacing w:val="-7"/>
          <w:sz w:val="22"/>
        </w:rPr>
        <w:t> </w:t>
      </w:r>
      <w:r>
        <w:rPr>
          <w:color w:val="231F20"/>
          <w:sz w:val="22"/>
        </w:rPr>
        <w:t>the</w:t>
      </w:r>
      <w:r>
        <w:rPr>
          <w:color w:val="231F20"/>
          <w:spacing w:val="-6"/>
          <w:sz w:val="22"/>
        </w:rPr>
        <w:t> </w:t>
      </w:r>
      <w:r>
        <w:rPr>
          <w:color w:val="231F20"/>
          <w:sz w:val="22"/>
        </w:rPr>
        <w:t>place</w:t>
      </w:r>
      <w:r>
        <w:rPr>
          <w:color w:val="231F20"/>
          <w:spacing w:val="-6"/>
          <w:sz w:val="22"/>
        </w:rPr>
        <w:t> </w:t>
      </w:r>
      <w:r>
        <w:rPr>
          <w:color w:val="231F20"/>
          <w:sz w:val="22"/>
        </w:rPr>
        <w:t>to</w:t>
      </w:r>
      <w:r>
        <w:rPr>
          <w:color w:val="231F20"/>
          <w:spacing w:val="-5"/>
          <w:sz w:val="22"/>
        </w:rPr>
        <w:t> </w:t>
      </w:r>
      <w:r>
        <w:rPr>
          <w:color w:val="231F20"/>
          <w:sz w:val="22"/>
        </w:rPr>
        <w:t>start</w:t>
      </w:r>
      <w:r>
        <w:rPr>
          <w:color w:val="231F20"/>
          <w:spacing w:val="-6"/>
          <w:sz w:val="22"/>
        </w:rPr>
        <w:t> </w:t>
      </w:r>
      <w:r>
        <w:rPr>
          <w:color w:val="231F20"/>
          <w:sz w:val="22"/>
        </w:rPr>
        <w:t>learning</w:t>
      </w:r>
      <w:r>
        <w:rPr>
          <w:color w:val="231F20"/>
          <w:spacing w:val="-5"/>
          <w:sz w:val="22"/>
        </w:rPr>
        <w:t> </w:t>
      </w:r>
      <w:r>
        <w:rPr>
          <w:color w:val="231F20"/>
          <w:spacing w:val="-4"/>
          <w:sz w:val="22"/>
        </w:rPr>
        <w:t>PCBs</w:t>
      </w:r>
    </w:p>
    <w:p>
      <w:pPr>
        <w:pStyle w:val="BodyText"/>
      </w:pPr>
    </w:p>
    <w:p>
      <w:pPr>
        <w:pStyle w:val="ListParagraph"/>
        <w:numPr>
          <w:ilvl w:val="0"/>
          <w:numId w:val="20"/>
        </w:numPr>
        <w:tabs>
          <w:tab w:pos="863" w:val="left" w:leader="none"/>
          <w:tab w:pos="865" w:val="left" w:leader="none"/>
        </w:tabs>
        <w:spacing w:line="240" w:lineRule="auto" w:before="0" w:after="0"/>
        <w:ind w:left="864" w:right="0" w:hanging="721"/>
        <w:jc w:val="left"/>
        <w:rPr>
          <w:sz w:val="22"/>
        </w:rPr>
      </w:pPr>
      <w:r>
        <w:rPr>
          <w:color w:val="231F20"/>
          <w:sz w:val="22"/>
        </w:rPr>
        <w:t>Where</w:t>
      </w:r>
      <w:r>
        <w:rPr>
          <w:color w:val="231F20"/>
          <w:spacing w:val="-10"/>
          <w:sz w:val="22"/>
        </w:rPr>
        <w:t> </w:t>
      </w:r>
      <w:r>
        <w:rPr>
          <w:color w:val="231F20"/>
          <w:sz w:val="22"/>
        </w:rPr>
        <w:t>are</w:t>
      </w:r>
      <w:r>
        <w:rPr>
          <w:color w:val="231F20"/>
          <w:spacing w:val="-8"/>
          <w:sz w:val="22"/>
        </w:rPr>
        <w:t> </w:t>
      </w:r>
      <w:r>
        <w:rPr>
          <w:color w:val="231F20"/>
          <w:sz w:val="22"/>
        </w:rPr>
        <w:t>PCBs</w:t>
      </w:r>
      <w:r>
        <w:rPr>
          <w:color w:val="231F20"/>
          <w:spacing w:val="-7"/>
          <w:sz w:val="22"/>
        </w:rPr>
        <w:t> </w:t>
      </w:r>
      <w:r>
        <w:rPr>
          <w:color w:val="231F20"/>
          <w:spacing w:val="-4"/>
          <w:sz w:val="22"/>
        </w:rPr>
        <w:t>made?</w:t>
      </w:r>
    </w:p>
    <w:p>
      <w:pPr>
        <w:spacing w:after="0" w:line="240" w:lineRule="auto"/>
        <w:jc w:val="left"/>
        <w:rPr>
          <w:sz w:val="22"/>
        </w:rPr>
        <w:sectPr>
          <w:type w:val="continuous"/>
          <w:pgSz w:w="11910" w:h="16840"/>
          <w:pgMar w:header="0" w:footer="531" w:top="0" w:bottom="280" w:left="600" w:right="620"/>
          <w:cols w:num="2" w:equalWidth="0">
            <w:col w:w="5295" w:space="40"/>
            <w:col w:w="5355"/>
          </w:cols>
        </w:sectPr>
      </w:pPr>
    </w:p>
    <w:p>
      <w:pPr>
        <w:pStyle w:val="ListParagraph"/>
        <w:numPr>
          <w:ilvl w:val="0"/>
          <w:numId w:val="20"/>
        </w:numPr>
        <w:tabs>
          <w:tab w:pos="1098" w:val="left" w:leader="none"/>
          <w:tab w:pos="1099" w:val="left" w:leader="none"/>
        </w:tabs>
        <w:spacing w:line="240" w:lineRule="auto" w:before="95" w:after="0"/>
        <w:ind w:left="1098" w:right="0" w:hanging="721"/>
        <w:jc w:val="left"/>
        <w:rPr>
          <w:sz w:val="22"/>
        </w:rPr>
      </w:pPr>
      <w:r>
        <w:rPr>
          <w:color w:val="231F20"/>
          <w:sz w:val="22"/>
        </w:rPr>
        <w:t>Usually</w:t>
      </w:r>
      <w:r>
        <w:rPr>
          <w:color w:val="231F20"/>
          <w:spacing w:val="-4"/>
          <w:sz w:val="22"/>
        </w:rPr>
        <w:t> </w:t>
      </w:r>
      <w:r>
        <w:rPr>
          <w:color w:val="231F20"/>
          <w:sz w:val="22"/>
        </w:rPr>
        <w:t>in</w:t>
      </w:r>
      <w:r>
        <w:rPr>
          <w:color w:val="231F20"/>
          <w:spacing w:val="-3"/>
          <w:sz w:val="22"/>
        </w:rPr>
        <w:t> </w:t>
      </w:r>
      <w:r>
        <w:rPr>
          <w:color w:val="231F20"/>
          <w:sz w:val="22"/>
        </w:rPr>
        <w:t>China</w:t>
      </w:r>
      <w:r>
        <w:rPr>
          <w:color w:val="231F20"/>
          <w:spacing w:val="-5"/>
          <w:sz w:val="22"/>
        </w:rPr>
        <w:t> </w:t>
      </w:r>
      <w:r>
        <w:rPr>
          <w:color w:val="231F20"/>
          <w:sz w:val="22"/>
        </w:rPr>
        <w:t>because</w:t>
      </w:r>
      <w:r>
        <w:rPr>
          <w:color w:val="231F20"/>
          <w:spacing w:val="-4"/>
          <w:sz w:val="22"/>
        </w:rPr>
        <w:t> </w:t>
      </w:r>
      <w:r>
        <w:rPr>
          <w:color w:val="231F20"/>
          <w:sz w:val="22"/>
        </w:rPr>
        <w:t>it</w:t>
      </w:r>
      <w:r>
        <w:rPr>
          <w:color w:val="231F20"/>
          <w:spacing w:val="-3"/>
          <w:sz w:val="22"/>
        </w:rPr>
        <w:t> </w:t>
      </w:r>
      <w:r>
        <w:rPr>
          <w:color w:val="231F20"/>
          <w:sz w:val="22"/>
        </w:rPr>
        <w:t>is</w:t>
      </w:r>
      <w:r>
        <w:rPr>
          <w:color w:val="231F20"/>
          <w:spacing w:val="-4"/>
          <w:sz w:val="22"/>
        </w:rPr>
        <w:t> </w:t>
      </w:r>
      <w:r>
        <w:rPr>
          <w:color w:val="231F20"/>
          <w:spacing w:val="-2"/>
          <w:sz w:val="22"/>
        </w:rPr>
        <w:t>cheaper</w:t>
      </w:r>
    </w:p>
    <w:p>
      <w:pPr>
        <w:pStyle w:val="ListParagraph"/>
        <w:numPr>
          <w:ilvl w:val="0"/>
          <w:numId w:val="20"/>
        </w:numPr>
        <w:tabs>
          <w:tab w:pos="1098" w:val="left" w:leader="none"/>
          <w:tab w:pos="1099" w:val="left" w:leader="none"/>
        </w:tabs>
        <w:spacing w:line="240" w:lineRule="auto" w:before="0" w:after="0"/>
        <w:ind w:left="378" w:right="0" w:firstLine="0"/>
        <w:jc w:val="left"/>
        <w:rPr>
          <w:sz w:val="22"/>
        </w:rPr>
      </w:pPr>
      <w:r>
        <w:rPr>
          <w:color w:val="231F20"/>
          <w:sz w:val="22"/>
        </w:rPr>
        <w:t>There are some other local ones in Europe and US (example: EuroCircuits, OSHPark)</w:t>
      </w:r>
    </w:p>
    <w:p>
      <w:pPr>
        <w:pStyle w:val="BodyText"/>
      </w:pPr>
    </w:p>
    <w:p>
      <w:pPr>
        <w:pStyle w:val="BodyText"/>
        <w:ind w:left="378"/>
      </w:pPr>
      <w:r>
        <w:rPr>
          <w:color w:val="231F20"/>
        </w:rPr>
        <w:t>How</w:t>
      </w:r>
      <w:r>
        <w:rPr>
          <w:color w:val="231F20"/>
          <w:spacing w:val="21"/>
        </w:rPr>
        <w:t> </w:t>
      </w:r>
      <w:r>
        <w:rPr>
          <w:color w:val="231F20"/>
        </w:rPr>
        <w:t>do</w:t>
      </w:r>
      <w:r>
        <w:rPr>
          <w:color w:val="231F20"/>
          <w:spacing w:val="21"/>
        </w:rPr>
        <w:t> </w:t>
      </w:r>
      <w:r>
        <w:rPr>
          <w:color w:val="231F20"/>
        </w:rPr>
        <w:t>we</w:t>
      </w:r>
      <w:r>
        <w:rPr>
          <w:color w:val="231F20"/>
          <w:spacing w:val="21"/>
        </w:rPr>
        <w:t> </w:t>
      </w:r>
      <w:r>
        <w:rPr>
          <w:color w:val="231F20"/>
        </w:rPr>
        <w:t>use</w:t>
      </w:r>
      <w:r>
        <w:rPr>
          <w:color w:val="231F20"/>
          <w:spacing w:val="21"/>
        </w:rPr>
        <w:t> </w:t>
      </w:r>
      <w:r>
        <w:rPr>
          <w:color w:val="231F20"/>
        </w:rPr>
        <w:t>art</w:t>
      </w:r>
      <w:r>
        <w:rPr>
          <w:color w:val="231F20"/>
          <w:spacing w:val="21"/>
        </w:rPr>
        <w:t> </w:t>
      </w:r>
      <w:r>
        <w:rPr>
          <w:color w:val="231F20"/>
        </w:rPr>
        <w:t>and</w:t>
      </w:r>
      <w:r>
        <w:rPr>
          <w:color w:val="231F20"/>
          <w:spacing w:val="21"/>
        </w:rPr>
        <w:t> </w:t>
      </w:r>
      <w:r>
        <w:rPr>
          <w:color w:val="231F20"/>
        </w:rPr>
        <w:t>science</w:t>
      </w:r>
      <w:r>
        <w:rPr>
          <w:color w:val="231F20"/>
          <w:spacing w:val="21"/>
        </w:rPr>
        <w:t> </w:t>
      </w:r>
      <w:r>
        <w:rPr>
          <w:color w:val="231F20"/>
        </w:rPr>
        <w:t>to</w:t>
      </w:r>
      <w:r>
        <w:rPr>
          <w:color w:val="231F20"/>
          <w:spacing w:val="21"/>
        </w:rPr>
        <w:t> </w:t>
      </w:r>
      <w:r>
        <w:rPr>
          <w:color w:val="231F20"/>
        </w:rPr>
        <w:t>empower</w:t>
      </w:r>
      <w:r>
        <w:rPr>
          <w:color w:val="231F20"/>
          <w:spacing w:val="21"/>
        </w:rPr>
        <w:t> </w:t>
      </w:r>
      <w:r>
        <w:rPr>
          <w:color w:val="231F20"/>
        </w:rPr>
        <w:t>our </w:t>
      </w:r>
      <w:r>
        <w:rPr>
          <w:color w:val="231F20"/>
          <w:spacing w:val="-2"/>
        </w:rPr>
        <w:t>communities?</w:t>
      </w:r>
    </w:p>
    <w:p>
      <w:pPr>
        <w:pStyle w:val="ListParagraph"/>
        <w:numPr>
          <w:ilvl w:val="0"/>
          <w:numId w:val="20"/>
        </w:numPr>
        <w:tabs>
          <w:tab w:pos="1098" w:val="left" w:leader="none"/>
          <w:tab w:pos="1099" w:val="left" w:leader="none"/>
        </w:tabs>
        <w:spacing w:line="240" w:lineRule="auto" w:before="0" w:after="0"/>
        <w:ind w:left="1098" w:right="0" w:hanging="721"/>
        <w:jc w:val="left"/>
        <w:rPr>
          <w:sz w:val="22"/>
        </w:rPr>
      </w:pPr>
      <w:r>
        <w:rPr>
          <w:color w:val="231F20"/>
          <w:sz w:val="22"/>
        </w:rPr>
        <w:t>Projects</w:t>
      </w:r>
      <w:r>
        <w:rPr>
          <w:color w:val="231F20"/>
          <w:spacing w:val="-8"/>
          <w:sz w:val="22"/>
        </w:rPr>
        <w:t> </w:t>
      </w:r>
      <w:r>
        <w:rPr>
          <w:color w:val="231F20"/>
          <w:sz w:val="22"/>
        </w:rPr>
        <w:t>made</w:t>
      </w:r>
      <w:r>
        <w:rPr>
          <w:color w:val="231F20"/>
          <w:spacing w:val="-9"/>
          <w:sz w:val="22"/>
        </w:rPr>
        <w:t> </w:t>
      </w:r>
      <w:r>
        <w:rPr>
          <w:color w:val="231F20"/>
          <w:sz w:val="22"/>
        </w:rPr>
        <w:t>by</w:t>
      </w:r>
      <w:r>
        <w:rPr>
          <w:color w:val="231F20"/>
          <w:spacing w:val="-7"/>
          <w:sz w:val="22"/>
        </w:rPr>
        <w:t> </w:t>
      </w:r>
      <w:r>
        <w:rPr>
          <w:color w:val="231F20"/>
          <w:sz w:val="22"/>
        </w:rPr>
        <w:t>students</w:t>
      </w:r>
      <w:r>
        <w:rPr>
          <w:color w:val="231F20"/>
          <w:spacing w:val="-8"/>
          <w:sz w:val="22"/>
        </w:rPr>
        <w:t> </w:t>
      </w:r>
      <w:r>
        <w:rPr>
          <w:color w:val="231F20"/>
          <w:sz w:val="22"/>
        </w:rPr>
        <w:t>in</w:t>
      </w:r>
      <w:r>
        <w:rPr>
          <w:color w:val="231F20"/>
          <w:spacing w:val="-7"/>
          <w:sz w:val="22"/>
        </w:rPr>
        <w:t> </w:t>
      </w:r>
      <w:r>
        <w:rPr>
          <w:color w:val="231F20"/>
          <w:spacing w:val="-2"/>
          <w:sz w:val="22"/>
        </w:rPr>
        <w:t>Kenya:</w:t>
      </w:r>
    </w:p>
    <w:p>
      <w:pPr>
        <w:pStyle w:val="ListParagraph"/>
        <w:numPr>
          <w:ilvl w:val="0"/>
          <w:numId w:val="20"/>
        </w:numPr>
        <w:tabs>
          <w:tab w:pos="1098" w:val="left" w:leader="none"/>
          <w:tab w:pos="1099" w:val="left" w:leader="none"/>
        </w:tabs>
        <w:spacing w:line="240" w:lineRule="auto" w:before="0" w:after="0"/>
        <w:ind w:left="1098" w:right="0" w:hanging="721"/>
        <w:jc w:val="left"/>
        <w:rPr>
          <w:sz w:val="22"/>
          <w:szCs w:val="22"/>
        </w:rPr>
      </w:pPr>
      <w:hyperlink r:id="rId184">
        <w:r>
          <w:rPr>
            <w:color w:val="6A50BC"/>
            <w:spacing w:val="-2"/>
            <w:w w:val="103"/>
            <w:sz w:val="22"/>
            <w:szCs w:val="22"/>
            <w:u w:val="single" w:color="6A50BC"/>
          </w:rPr>
          <w:t>ht</w:t>
        </w:r>
        <w:r>
          <w:rPr>
            <w:color w:val="6A50BC"/>
            <w:spacing w:val="-6"/>
            <w:w w:val="103"/>
            <w:sz w:val="22"/>
            <w:szCs w:val="22"/>
            <w:u w:val="single" w:color="6A50BC"/>
          </w:rPr>
          <w:t>t</w:t>
        </w:r>
        <w:r>
          <w:rPr>
            <w:color w:val="6A50BC"/>
            <w:spacing w:val="-3"/>
            <w:w w:val="103"/>
            <w:sz w:val="22"/>
            <w:szCs w:val="22"/>
            <w:u w:val="single" w:color="6A50BC"/>
          </w:rPr>
          <w:t>p</w:t>
        </w:r>
        <w:r>
          <w:rPr>
            <w:color w:val="6A50BC"/>
            <w:spacing w:val="-2"/>
            <w:w w:val="102"/>
            <w:sz w:val="22"/>
            <w:szCs w:val="22"/>
            <w:u w:val="single" w:color="6A50BC"/>
          </w:rPr>
          <w:t>s://</w:t>
        </w:r>
        <w:r>
          <w:rPr>
            <w:color w:val="6A50BC"/>
            <w:spacing w:val="-8"/>
            <w:w w:val="102"/>
            <w:sz w:val="22"/>
            <w:szCs w:val="22"/>
            <w:u w:val="single" w:color="6A50BC"/>
          </w:rPr>
          <w:t>y</w:t>
        </w:r>
        <w:r>
          <w:rPr>
            <w:color w:val="6A50BC"/>
            <w:spacing w:val="-4"/>
            <w:w w:val="103"/>
            <w:sz w:val="22"/>
            <w:szCs w:val="22"/>
            <w:u w:val="single" w:color="6A50BC"/>
          </w:rPr>
          <w:t>o</w:t>
        </w:r>
        <w:r>
          <w:rPr>
            <w:color w:val="6A50BC"/>
            <w:spacing w:val="-2"/>
            <w:w w:val="103"/>
            <w:sz w:val="22"/>
            <w:szCs w:val="22"/>
            <w:u w:val="single" w:color="6A50BC"/>
          </w:rPr>
          <w:t>utu</w:t>
        </w:r>
        <w:r>
          <w:rPr>
            <w:color w:val="6A50BC"/>
            <w:spacing w:val="-2"/>
            <w:w w:val="23"/>
            <w:sz w:val="22"/>
            <w:szCs w:val="22"/>
            <w:u w:val="single" w:color="6A50BC"/>
          </w:rPr>
          <w:t>�</w:t>
        </w:r>
        <w:r>
          <w:rPr>
            <w:color w:val="6A50BC"/>
            <w:spacing w:val="-5"/>
            <w:w w:val="103"/>
            <w:sz w:val="22"/>
            <w:szCs w:val="22"/>
            <w:u w:val="single" w:color="6A50BC"/>
          </w:rPr>
          <w:t>b</w:t>
        </w:r>
        <w:r>
          <w:rPr>
            <w:color w:val="6A50BC"/>
            <w:spacing w:val="-3"/>
            <w:w w:val="102"/>
            <w:sz w:val="22"/>
            <w:szCs w:val="22"/>
            <w:u w:val="single" w:color="6A50BC"/>
          </w:rPr>
          <w:t>e/Z9</w:t>
        </w:r>
        <w:r>
          <w:rPr>
            <w:color w:val="6A50BC"/>
            <w:spacing w:val="-1"/>
            <w:w w:val="102"/>
            <w:sz w:val="22"/>
            <w:szCs w:val="22"/>
            <w:u w:val="single" w:color="6A50BC"/>
          </w:rPr>
          <w:t>S</w:t>
        </w:r>
        <w:r>
          <w:rPr>
            <w:color w:val="6A50BC"/>
            <w:spacing w:val="-3"/>
            <w:w w:val="102"/>
            <w:sz w:val="22"/>
            <w:szCs w:val="22"/>
            <w:u w:val="single" w:color="6A50BC"/>
          </w:rPr>
          <w:t>k</w:t>
        </w:r>
        <w:r>
          <w:rPr>
            <w:color w:val="6A50BC"/>
            <w:spacing w:val="-4"/>
            <w:w w:val="102"/>
            <w:sz w:val="22"/>
            <w:szCs w:val="22"/>
            <w:u w:val="single" w:color="6A50BC"/>
          </w:rPr>
          <w:t>A</w:t>
        </w:r>
        <w:r>
          <w:rPr>
            <w:color w:val="6A50BC"/>
            <w:spacing w:val="-4"/>
            <w:w w:val="103"/>
            <w:sz w:val="22"/>
            <w:szCs w:val="22"/>
            <w:u w:val="single" w:color="6A50BC"/>
          </w:rPr>
          <w:t>p</w:t>
        </w:r>
        <w:r>
          <w:rPr>
            <w:color w:val="6A50BC"/>
            <w:spacing w:val="3"/>
            <w:w w:val="103"/>
            <w:sz w:val="22"/>
            <w:szCs w:val="22"/>
            <w:u w:val="single" w:color="6A50BC"/>
          </w:rPr>
          <w:t>X</w:t>
        </w:r>
        <w:r>
          <w:rPr>
            <w:color w:val="6A50BC"/>
            <w:spacing w:val="-3"/>
            <w:w w:val="103"/>
            <w:sz w:val="22"/>
            <w:szCs w:val="22"/>
            <w:u w:val="single" w:color="6A50BC"/>
          </w:rPr>
          <w:t>BsCs</w:t>
        </w:r>
      </w:hyperlink>
    </w:p>
    <w:p>
      <w:pPr>
        <w:pStyle w:val="ListParagraph"/>
        <w:numPr>
          <w:ilvl w:val="0"/>
          <w:numId w:val="20"/>
        </w:numPr>
        <w:tabs>
          <w:tab w:pos="1098" w:val="left" w:leader="none"/>
          <w:tab w:pos="1099" w:val="left" w:leader="none"/>
        </w:tabs>
        <w:spacing w:line="240" w:lineRule="auto" w:before="0" w:after="0"/>
        <w:ind w:left="1098" w:right="0" w:hanging="721"/>
        <w:jc w:val="left"/>
        <w:rPr>
          <w:sz w:val="22"/>
          <w:szCs w:val="22"/>
        </w:rPr>
      </w:pPr>
      <w:hyperlink r:id="rId185">
        <w:r>
          <w:rPr>
            <w:color w:val="6A50BC"/>
            <w:spacing w:val="-1"/>
            <w:w w:val="103"/>
            <w:sz w:val="22"/>
            <w:szCs w:val="22"/>
            <w:u w:val="single" w:color="6A50BC"/>
          </w:rPr>
          <w:t>ht</w:t>
        </w:r>
        <w:r>
          <w:rPr>
            <w:color w:val="6A50BC"/>
            <w:spacing w:val="-5"/>
            <w:w w:val="103"/>
            <w:sz w:val="22"/>
            <w:szCs w:val="22"/>
            <w:u w:val="single" w:color="6A50BC"/>
          </w:rPr>
          <w:t>t</w:t>
        </w:r>
        <w:r>
          <w:rPr>
            <w:color w:val="6A50BC"/>
            <w:spacing w:val="-2"/>
            <w:w w:val="103"/>
            <w:sz w:val="22"/>
            <w:szCs w:val="22"/>
            <w:u w:val="single" w:color="6A50BC"/>
          </w:rPr>
          <w:t>p</w:t>
        </w:r>
        <w:r>
          <w:rPr>
            <w:color w:val="6A50BC"/>
            <w:spacing w:val="-1"/>
            <w:w w:val="102"/>
            <w:sz w:val="22"/>
            <w:szCs w:val="22"/>
            <w:u w:val="single" w:color="6A50BC"/>
          </w:rPr>
          <w:t>s://</w:t>
        </w:r>
        <w:r>
          <w:rPr>
            <w:color w:val="6A50BC"/>
            <w:spacing w:val="-7"/>
            <w:w w:val="102"/>
            <w:sz w:val="22"/>
            <w:szCs w:val="22"/>
            <w:u w:val="single" w:color="6A50BC"/>
          </w:rPr>
          <w:t>y</w:t>
        </w:r>
        <w:r>
          <w:rPr>
            <w:color w:val="6A50BC"/>
            <w:spacing w:val="-3"/>
            <w:w w:val="103"/>
            <w:sz w:val="22"/>
            <w:szCs w:val="22"/>
            <w:u w:val="single" w:color="6A50BC"/>
          </w:rPr>
          <w:t>o</w:t>
        </w:r>
        <w:r>
          <w:rPr>
            <w:color w:val="6A50BC"/>
            <w:spacing w:val="-1"/>
            <w:w w:val="103"/>
            <w:sz w:val="22"/>
            <w:szCs w:val="22"/>
            <w:u w:val="single" w:color="6A50BC"/>
          </w:rPr>
          <w:t>utu</w:t>
        </w:r>
        <w:r>
          <w:rPr>
            <w:color w:val="6A50BC"/>
            <w:spacing w:val="-1"/>
            <w:w w:val="23"/>
            <w:sz w:val="22"/>
            <w:szCs w:val="22"/>
            <w:u w:val="single" w:color="6A50BC"/>
          </w:rPr>
          <w:t>�</w:t>
        </w:r>
        <w:r>
          <w:rPr>
            <w:color w:val="6A50BC"/>
            <w:spacing w:val="-4"/>
            <w:w w:val="103"/>
            <w:sz w:val="22"/>
            <w:szCs w:val="22"/>
            <w:u w:val="single" w:color="6A50BC"/>
          </w:rPr>
          <w:t>b</w:t>
        </w:r>
        <w:r>
          <w:rPr>
            <w:color w:val="6A50BC"/>
            <w:spacing w:val="-2"/>
            <w:w w:val="102"/>
            <w:sz w:val="22"/>
            <w:szCs w:val="22"/>
            <w:u w:val="single" w:color="6A50BC"/>
          </w:rPr>
          <w:t>e/</w:t>
        </w:r>
        <w:r>
          <w:rPr>
            <w:color w:val="6A50BC"/>
            <w:spacing w:val="-7"/>
            <w:w w:val="102"/>
            <w:sz w:val="22"/>
            <w:szCs w:val="22"/>
            <w:u w:val="single" w:color="6A50BC"/>
          </w:rPr>
          <w:t>w</w:t>
        </w:r>
        <w:r>
          <w:rPr>
            <w:color w:val="6A50BC"/>
            <w:spacing w:val="-2"/>
            <w:w w:val="103"/>
            <w:sz w:val="22"/>
            <w:szCs w:val="22"/>
            <w:u w:val="single" w:color="6A50BC"/>
          </w:rPr>
          <w:t>d</w:t>
        </w:r>
        <w:r>
          <w:rPr>
            <w:color w:val="6A50BC"/>
            <w:w w:val="103"/>
            <w:sz w:val="22"/>
            <w:szCs w:val="22"/>
            <w:u w:val="single" w:color="6A50BC"/>
          </w:rPr>
          <w:t>h</w:t>
        </w:r>
        <w:r>
          <w:rPr>
            <w:color w:val="6A50BC"/>
            <w:spacing w:val="-3"/>
            <w:w w:val="103"/>
            <w:sz w:val="22"/>
            <w:szCs w:val="22"/>
            <w:u w:val="single" w:color="6A50BC"/>
          </w:rPr>
          <w:t>b</w:t>
        </w:r>
        <w:r>
          <w:rPr>
            <w:color w:val="6A50BC"/>
            <w:spacing w:val="-1"/>
            <w:w w:val="103"/>
            <w:sz w:val="22"/>
            <w:szCs w:val="22"/>
            <w:u w:val="single" w:color="6A50BC"/>
          </w:rPr>
          <w:t>IJ</w:t>
        </w:r>
        <w:r>
          <w:rPr>
            <w:color w:val="6A50BC"/>
            <w:spacing w:val="-6"/>
            <w:w w:val="103"/>
            <w:sz w:val="22"/>
            <w:szCs w:val="22"/>
            <w:u w:val="single" w:color="6A50BC"/>
          </w:rPr>
          <w:t>X</w:t>
        </w:r>
        <w:r>
          <w:rPr>
            <w:color w:val="6A50BC"/>
            <w:w w:val="103"/>
            <w:sz w:val="22"/>
            <w:szCs w:val="22"/>
            <w:u w:val="single" w:color="6A50BC"/>
          </w:rPr>
          <w:t>G</w:t>
        </w:r>
        <w:r>
          <w:rPr>
            <w:color w:val="6A50BC"/>
            <w:spacing w:val="-11"/>
            <w:w w:val="103"/>
            <w:sz w:val="22"/>
            <w:szCs w:val="22"/>
            <w:u w:val="single" w:color="6A50BC"/>
          </w:rPr>
          <w:t>K</w:t>
        </w:r>
        <w:r>
          <w:rPr>
            <w:color w:val="6A50BC"/>
            <w:spacing w:val="-1"/>
            <w:w w:val="102"/>
            <w:sz w:val="22"/>
            <w:szCs w:val="22"/>
            <w:u w:val="single" w:color="6A50BC"/>
          </w:rPr>
          <w:t>yA</w:t>
        </w:r>
      </w:hyperlink>
    </w:p>
    <w:p>
      <w:pPr>
        <w:pStyle w:val="ListParagraph"/>
        <w:numPr>
          <w:ilvl w:val="0"/>
          <w:numId w:val="20"/>
        </w:numPr>
        <w:tabs>
          <w:tab w:pos="1098" w:val="left" w:leader="none"/>
          <w:tab w:pos="1099" w:val="left" w:leader="none"/>
          <w:tab w:pos="1778" w:val="left" w:leader="none"/>
          <w:tab w:pos="3002" w:val="left" w:leader="none"/>
        </w:tabs>
        <w:spacing w:line="240" w:lineRule="auto" w:before="0" w:after="0"/>
        <w:ind w:left="378" w:right="0" w:firstLine="0"/>
        <w:jc w:val="left"/>
        <w:rPr>
          <w:sz w:val="22"/>
          <w:szCs w:val="22"/>
        </w:rPr>
      </w:pPr>
      <w:r>
        <w:rPr>
          <w:color w:val="231F20"/>
          <w:spacing w:val="-4"/>
          <w:sz w:val="22"/>
          <w:szCs w:val="22"/>
        </w:rPr>
        <w:t>LED</w:t>
      </w:r>
      <w:r>
        <w:rPr>
          <w:color w:val="231F20"/>
          <w:sz w:val="22"/>
          <w:szCs w:val="22"/>
        </w:rPr>
        <w:tab/>
      </w:r>
      <w:r>
        <w:rPr>
          <w:color w:val="231F20"/>
          <w:spacing w:val="-2"/>
          <w:w w:val="95"/>
          <w:sz w:val="22"/>
          <w:szCs w:val="22"/>
        </w:rPr>
        <w:t>bracelets:</w:t>
      </w:r>
      <w:r>
        <w:rPr>
          <w:color w:val="231F20"/>
          <w:sz w:val="22"/>
          <w:szCs w:val="22"/>
        </w:rPr>
        <w:tab/>
      </w:r>
      <w:hyperlink r:id="rId186">
        <w:r>
          <w:rPr>
            <w:color w:val="6A50BC"/>
            <w:spacing w:val="-1"/>
            <w:w w:val="97"/>
            <w:sz w:val="22"/>
            <w:szCs w:val="22"/>
            <w:u w:val="single" w:color="6A50BC"/>
          </w:rPr>
          <w:t>ht</w:t>
        </w:r>
        <w:r>
          <w:rPr>
            <w:color w:val="6A50BC"/>
            <w:spacing w:val="-5"/>
            <w:w w:val="97"/>
            <w:sz w:val="22"/>
            <w:szCs w:val="22"/>
            <w:u w:val="single" w:color="6A50BC"/>
          </w:rPr>
          <w:t>t</w:t>
        </w:r>
        <w:r>
          <w:rPr>
            <w:color w:val="6A50BC"/>
            <w:spacing w:val="-2"/>
            <w:w w:val="97"/>
            <w:sz w:val="22"/>
            <w:szCs w:val="22"/>
            <w:u w:val="single" w:color="6A50BC"/>
          </w:rPr>
          <w:t>p</w:t>
        </w:r>
        <w:r>
          <w:rPr>
            <w:color w:val="6A50BC"/>
            <w:spacing w:val="-1"/>
            <w:w w:val="96"/>
            <w:sz w:val="22"/>
            <w:szCs w:val="22"/>
            <w:u w:val="single" w:color="6A50BC"/>
          </w:rPr>
          <w:t>s://</w:t>
        </w:r>
        <w:r>
          <w:rPr>
            <w:color w:val="6A50BC"/>
            <w:spacing w:val="-2"/>
            <w:w w:val="96"/>
            <w:sz w:val="22"/>
            <w:szCs w:val="22"/>
            <w:u w:val="single" w:color="6A50BC"/>
          </w:rPr>
          <w:t>w</w:t>
        </w:r>
        <w:r>
          <w:rPr>
            <w:color w:val="6A50BC"/>
            <w:spacing w:val="-2"/>
            <w:w w:val="97"/>
            <w:sz w:val="22"/>
            <w:szCs w:val="22"/>
            <w:u w:val="single" w:color="6A50BC"/>
          </w:rPr>
          <w:t>w</w:t>
        </w:r>
        <w:r>
          <w:rPr>
            <w:color w:val="6A50BC"/>
            <w:spacing w:val="-8"/>
            <w:w w:val="97"/>
            <w:sz w:val="22"/>
            <w:szCs w:val="22"/>
            <w:u w:val="single" w:color="6A50BC"/>
          </w:rPr>
          <w:t>w</w:t>
        </w:r>
        <w:r>
          <w:rPr>
            <w:color w:val="6A50BC"/>
            <w:spacing w:val="-1"/>
            <w:w w:val="17"/>
            <w:sz w:val="22"/>
            <w:szCs w:val="22"/>
            <w:u w:val="single" w:color="6A50BC"/>
          </w:rPr>
          <w:t>�</w:t>
        </w:r>
        <w:r>
          <w:rPr>
            <w:color w:val="6A50BC"/>
            <w:spacing w:val="-2"/>
            <w:w w:val="97"/>
            <w:sz w:val="22"/>
            <w:szCs w:val="22"/>
            <w:u w:val="single" w:color="6A50BC"/>
          </w:rPr>
          <w:t>i</w:t>
        </w:r>
        <w:r>
          <w:rPr>
            <w:color w:val="6A50BC"/>
            <w:spacing w:val="-1"/>
            <w:w w:val="97"/>
            <w:sz w:val="22"/>
            <w:szCs w:val="22"/>
            <w:u w:val="single" w:color="6A50BC"/>
          </w:rPr>
          <w:t>ns</w:t>
        </w:r>
        <w:r>
          <w:rPr>
            <w:color w:val="6A50BC"/>
            <w:spacing w:val="-5"/>
            <w:w w:val="97"/>
            <w:sz w:val="22"/>
            <w:szCs w:val="22"/>
            <w:u w:val="single" w:color="6A50BC"/>
          </w:rPr>
          <w:t>t</w:t>
        </w:r>
        <w:r>
          <w:rPr>
            <w:color w:val="6A50BC"/>
            <w:spacing w:val="-4"/>
            <w:w w:val="97"/>
            <w:sz w:val="22"/>
            <w:szCs w:val="22"/>
            <w:u w:val="single" w:color="6A50BC"/>
          </w:rPr>
          <w:t>a</w:t>
        </w:r>
        <w:r>
          <w:rPr>
            <w:color w:val="6A50BC"/>
            <w:spacing w:val="-1"/>
            <w:w w:val="97"/>
            <w:sz w:val="22"/>
            <w:szCs w:val="22"/>
            <w:u w:val="single" w:color="6A50BC"/>
          </w:rPr>
          <w:t>g</w:t>
        </w:r>
        <w:r>
          <w:rPr>
            <w:color w:val="6A50BC"/>
            <w:spacing w:val="-9"/>
            <w:w w:val="97"/>
            <w:sz w:val="22"/>
            <w:szCs w:val="22"/>
            <w:u w:val="single" w:color="6A50BC"/>
          </w:rPr>
          <w:t>r</w:t>
        </w:r>
        <w:r>
          <w:rPr>
            <w:color w:val="6A50BC"/>
            <w:spacing w:val="-2"/>
            <w:w w:val="97"/>
            <w:sz w:val="22"/>
            <w:szCs w:val="22"/>
            <w:u w:val="single" w:color="6A50BC"/>
          </w:rPr>
          <w:t>am</w:t>
        </w:r>
        <w:r>
          <w:rPr>
            <w:color w:val="6A50BC"/>
            <w:spacing w:val="-1"/>
            <w:w w:val="17"/>
            <w:sz w:val="22"/>
            <w:szCs w:val="22"/>
          </w:rPr>
          <w:t>�</w:t>
        </w:r>
      </w:hyperlink>
      <w:r>
        <w:rPr>
          <w:color w:val="6A50BC"/>
          <w:spacing w:val="-3"/>
          <w:w w:val="89"/>
          <w:sz w:val="22"/>
          <w:szCs w:val="22"/>
        </w:rPr>
        <w:t> </w:t>
      </w:r>
      <w:hyperlink r:id="rId186">
        <w:r>
          <w:rPr>
            <w:color w:val="6A50BC"/>
            <w:spacing w:val="-2"/>
            <w:sz w:val="22"/>
            <w:szCs w:val="22"/>
            <w:u w:val="single" w:color="6A50BC"/>
          </w:rPr>
          <w:t>com/p/CV84koaszyf/</w:t>
        </w:r>
      </w:hyperlink>
    </w:p>
    <w:p>
      <w:pPr>
        <w:pStyle w:val="BodyText"/>
      </w:pPr>
    </w:p>
    <w:p>
      <w:pPr>
        <w:pStyle w:val="Heading5"/>
      </w:pPr>
      <w:r>
        <w:rPr>
          <w:color w:val="231F20"/>
        </w:rPr>
        <w:t>Art</w:t>
      </w:r>
      <w:r>
        <w:rPr>
          <w:color w:val="231F20"/>
          <w:spacing w:val="-9"/>
        </w:rPr>
        <w:t> </w:t>
      </w:r>
      <w:r>
        <w:rPr>
          <w:color w:val="231F20"/>
        </w:rPr>
        <w:t>in</w:t>
      </w:r>
      <w:r>
        <w:rPr>
          <w:color w:val="231F20"/>
          <w:spacing w:val="-10"/>
        </w:rPr>
        <w:t> </w:t>
      </w:r>
      <w:r>
        <w:rPr>
          <w:color w:val="231F20"/>
        </w:rPr>
        <w:t>STEAM</w:t>
      </w:r>
      <w:r>
        <w:rPr>
          <w:color w:val="231F20"/>
          <w:spacing w:val="-9"/>
        </w:rPr>
        <w:t> </w:t>
      </w:r>
      <w:r>
        <w:rPr>
          <w:color w:val="231F20"/>
          <w:spacing w:val="-2"/>
        </w:rPr>
        <w:t>education</w:t>
      </w:r>
    </w:p>
    <w:p>
      <w:pPr>
        <w:pStyle w:val="BodyText"/>
        <w:rPr>
          <w:rFonts w:ascii="Urbanist"/>
          <w:b/>
        </w:rPr>
      </w:pPr>
    </w:p>
    <w:p>
      <w:pPr>
        <w:pStyle w:val="ListParagraph"/>
        <w:numPr>
          <w:ilvl w:val="0"/>
          <w:numId w:val="20"/>
        </w:numPr>
        <w:tabs>
          <w:tab w:pos="1098" w:val="left" w:leader="none"/>
          <w:tab w:pos="1099" w:val="left" w:leader="none"/>
        </w:tabs>
        <w:spacing w:line="240" w:lineRule="auto" w:before="0" w:after="0"/>
        <w:ind w:left="378" w:right="0" w:firstLine="0"/>
        <w:jc w:val="left"/>
        <w:rPr>
          <w:sz w:val="22"/>
        </w:rPr>
      </w:pPr>
      <w:r>
        <w:rPr/>
        <w:pict>
          <v:line style="position:absolute;mso-position-horizontal-relative:page;mso-position-vertical-relative:paragraph;z-index:15763456" from="48.943501pt,29.699493pt" to="546.332501pt,29.699493pt" stroked="true" strokeweight="1pt" strokecolor="#000000">
            <v:stroke dashstyle="solid"/>
            <w10:wrap type="none"/>
          </v:line>
        </w:pict>
      </w:r>
      <w:r>
        <w:rPr>
          <w:color w:val="231F20"/>
          <w:sz w:val="22"/>
        </w:rPr>
        <w:t>Workshops</w:t>
      </w:r>
      <w:r>
        <w:rPr>
          <w:color w:val="231F20"/>
          <w:spacing w:val="29"/>
          <w:sz w:val="22"/>
        </w:rPr>
        <w:t> </w:t>
      </w:r>
      <w:r>
        <w:rPr>
          <w:color w:val="231F20"/>
          <w:sz w:val="22"/>
        </w:rPr>
        <w:t>or</w:t>
      </w:r>
      <w:r>
        <w:rPr>
          <w:color w:val="231F20"/>
          <w:spacing w:val="29"/>
          <w:sz w:val="22"/>
        </w:rPr>
        <w:t> </w:t>
      </w:r>
      <w:r>
        <w:rPr>
          <w:color w:val="231F20"/>
          <w:sz w:val="22"/>
        </w:rPr>
        <w:t>education</w:t>
      </w:r>
      <w:r>
        <w:rPr>
          <w:color w:val="231F20"/>
          <w:spacing w:val="29"/>
          <w:sz w:val="22"/>
        </w:rPr>
        <w:t> </w:t>
      </w:r>
      <w:r>
        <w:rPr>
          <w:color w:val="231F20"/>
          <w:sz w:val="22"/>
        </w:rPr>
        <w:t>experiences</w:t>
      </w:r>
      <w:r>
        <w:rPr>
          <w:color w:val="231F20"/>
          <w:spacing w:val="28"/>
          <w:sz w:val="22"/>
        </w:rPr>
        <w:t> </w:t>
      </w:r>
      <w:r>
        <w:rPr>
          <w:color w:val="231F20"/>
          <w:sz w:val="22"/>
        </w:rPr>
        <w:t>that the participants had:</w:t>
      </w:r>
    </w:p>
    <w:p>
      <w:pPr>
        <w:pStyle w:val="Heading5"/>
        <w:spacing w:before="180"/>
      </w:pPr>
      <w:r>
        <w:rPr>
          <w:color w:val="231F20"/>
          <w:spacing w:val="-2"/>
          <w:w w:val="126"/>
        </w:rPr>
        <w:t>4</w:t>
      </w:r>
      <w:r>
        <w:rPr>
          <w:color w:val="231F20"/>
          <w:spacing w:val="-2"/>
          <w:w w:val="53"/>
        </w:rPr>
        <w:t>�</w:t>
      </w:r>
      <w:r>
        <w:rPr>
          <w:color w:val="231F20"/>
          <w:spacing w:val="-6"/>
          <w:w w:val="89"/>
        </w:rPr>
        <w:t> </w:t>
      </w:r>
      <w:r>
        <w:rPr>
          <w:color w:val="231F20"/>
          <w:spacing w:val="-2"/>
          <w:w w:val="90"/>
        </w:rPr>
        <w:t>Public</w:t>
      </w:r>
      <w:r>
        <w:rPr>
          <w:color w:val="231F20"/>
          <w:spacing w:val="-5"/>
          <w:w w:val="90"/>
        </w:rPr>
        <w:t> </w:t>
      </w:r>
      <w:r>
        <w:rPr>
          <w:color w:val="231F20"/>
          <w:spacing w:val="-2"/>
          <w:w w:val="90"/>
        </w:rPr>
        <w:t>Policy</w:t>
      </w:r>
    </w:p>
    <w:p>
      <w:pPr>
        <w:pStyle w:val="BodyText"/>
        <w:rPr>
          <w:rFonts w:ascii="Urbanist"/>
          <w:b/>
        </w:rPr>
      </w:pPr>
    </w:p>
    <w:p>
      <w:pPr>
        <w:spacing w:before="0"/>
        <w:ind w:left="378" w:right="0" w:firstLine="0"/>
        <w:jc w:val="left"/>
        <w:rPr>
          <w:sz w:val="22"/>
        </w:rPr>
      </w:pPr>
      <w:r>
        <w:rPr>
          <w:rFonts w:ascii="Urbanist"/>
          <w:b/>
          <w:color w:val="231F20"/>
          <w:sz w:val="22"/>
        </w:rPr>
        <w:t>Date</w:t>
      </w:r>
      <w:r>
        <w:rPr>
          <w:color w:val="231F20"/>
          <w:sz w:val="22"/>
        </w:rPr>
        <w:t>:</w:t>
      </w:r>
      <w:r>
        <w:rPr>
          <w:color w:val="231F20"/>
          <w:spacing w:val="-13"/>
          <w:sz w:val="22"/>
        </w:rPr>
        <w:t> </w:t>
      </w:r>
      <w:r>
        <w:rPr>
          <w:color w:val="231F20"/>
          <w:sz w:val="22"/>
        </w:rPr>
        <w:t>2022-10-</w:t>
      </w:r>
      <w:r>
        <w:rPr>
          <w:color w:val="231F20"/>
          <w:spacing w:val="-5"/>
          <w:sz w:val="22"/>
        </w:rPr>
        <w:t>28</w:t>
      </w:r>
    </w:p>
    <w:p>
      <w:pPr>
        <w:spacing w:before="0"/>
        <w:ind w:left="378" w:right="0" w:firstLine="0"/>
        <w:jc w:val="left"/>
        <w:rPr>
          <w:sz w:val="22"/>
        </w:rPr>
      </w:pPr>
      <w:r>
        <w:rPr>
          <w:rFonts w:ascii="Urbanist"/>
          <w:b/>
          <w:color w:val="231F20"/>
          <w:spacing w:val="-2"/>
          <w:sz w:val="22"/>
        </w:rPr>
        <w:t>Time</w:t>
      </w:r>
      <w:r>
        <w:rPr>
          <w:color w:val="231F20"/>
          <w:spacing w:val="-2"/>
          <w:sz w:val="22"/>
        </w:rPr>
        <w:t>:</w:t>
      </w:r>
      <w:r>
        <w:rPr>
          <w:color w:val="231F20"/>
          <w:spacing w:val="-4"/>
          <w:sz w:val="22"/>
        </w:rPr>
        <w:t> </w:t>
      </w:r>
      <w:r>
        <w:rPr>
          <w:color w:val="231F20"/>
          <w:spacing w:val="-2"/>
          <w:sz w:val="22"/>
        </w:rPr>
        <w:t>13:15</w:t>
      </w:r>
    </w:p>
    <w:p>
      <w:pPr>
        <w:pStyle w:val="Heading5"/>
        <w:rPr>
          <w:rFonts w:ascii="Urbanist-Light"/>
          <w:b w:val="0"/>
        </w:rPr>
      </w:pPr>
      <w:r>
        <w:rPr>
          <w:color w:val="231F20"/>
        </w:rPr>
        <w:t>Place:</w:t>
      </w:r>
      <w:r>
        <w:rPr>
          <w:color w:val="231F20"/>
          <w:spacing w:val="-11"/>
        </w:rPr>
        <w:t> </w:t>
      </w:r>
      <w:r>
        <w:rPr>
          <w:rFonts w:ascii="Urbanist-Light"/>
          <w:b w:val="0"/>
          <w:color w:val="231F20"/>
          <w:spacing w:val="-10"/>
        </w:rPr>
        <w:t>-</w:t>
      </w:r>
    </w:p>
    <w:p>
      <w:pPr>
        <w:spacing w:before="0"/>
        <w:ind w:left="378" w:right="0" w:firstLine="0"/>
        <w:jc w:val="left"/>
        <w:rPr>
          <w:sz w:val="22"/>
        </w:rPr>
      </w:pPr>
      <w:r>
        <w:rPr>
          <w:rFonts w:ascii="Urbanist"/>
          <w:b/>
          <w:color w:val="231F20"/>
          <w:spacing w:val="-2"/>
          <w:sz w:val="22"/>
        </w:rPr>
        <w:t>Facilitator</w:t>
      </w:r>
      <w:r>
        <w:rPr>
          <w:color w:val="231F20"/>
          <w:spacing w:val="-2"/>
          <w:sz w:val="22"/>
        </w:rPr>
        <w:t>: Guillermina</w:t>
      </w:r>
    </w:p>
    <w:p>
      <w:pPr>
        <w:spacing w:line="480" w:lineRule="auto" w:before="0"/>
        <w:ind w:left="378" w:right="0" w:firstLine="0"/>
        <w:jc w:val="left"/>
        <w:rPr>
          <w:rFonts w:ascii="Urbanist" w:hAnsi="Urbanist" w:cs="Urbanist" w:eastAsia="Urbanist"/>
          <w:b/>
          <w:bCs/>
          <w:sz w:val="22"/>
          <w:szCs w:val="22"/>
        </w:rPr>
      </w:pPr>
      <w:r>
        <w:rPr>
          <w:rFonts w:ascii="Urbanist" w:hAnsi="Urbanist" w:cs="Urbanist" w:eastAsia="Urbanist"/>
          <w:b/>
          <w:bCs/>
          <w:color w:val="231F20"/>
          <w:w w:val="95"/>
          <w:sz w:val="22"/>
          <w:szCs w:val="22"/>
        </w:rPr>
        <w:t>Notetaker</w:t>
      </w:r>
      <w:r>
        <w:rPr>
          <w:color w:val="231F20"/>
          <w:w w:val="95"/>
          <w:sz w:val="22"/>
          <w:szCs w:val="22"/>
        </w:rPr>
        <w:t>: Alison </w:t>
      </w:r>
      <w:r>
        <w:rPr>
          <w:color w:val="231F20"/>
          <w:sz w:val="22"/>
          <w:szCs w:val="22"/>
        </w:rPr>
        <w:t>(</w:t>
      </w:r>
      <w:r>
        <w:rPr>
          <w:color w:val="231F20"/>
          <w:spacing w:val="2"/>
          <w:sz w:val="22"/>
          <w:szCs w:val="22"/>
        </w:rPr>
        <w:t>a</w:t>
      </w:r>
      <w:r>
        <w:rPr>
          <w:color w:val="231F20"/>
          <w:spacing w:val="1"/>
          <w:sz w:val="22"/>
          <w:szCs w:val="22"/>
        </w:rPr>
        <w:t>l</w:t>
      </w:r>
      <w:r>
        <w:rPr>
          <w:color w:val="231F20"/>
          <w:sz w:val="22"/>
          <w:szCs w:val="22"/>
        </w:rPr>
        <w:t>iso</w:t>
      </w:r>
      <w:r>
        <w:rPr>
          <w:color w:val="231F20"/>
          <w:spacing w:val="1"/>
          <w:sz w:val="22"/>
          <w:szCs w:val="22"/>
        </w:rPr>
        <w:t>n</w:t>
      </w:r>
      <w:r>
        <w:rPr>
          <w:color w:val="231F20"/>
          <w:spacing w:val="1"/>
          <w:w w:val="20"/>
          <w:sz w:val="22"/>
          <w:szCs w:val="22"/>
        </w:rPr>
        <w:t>�</w:t>
      </w:r>
      <w:r>
        <w:rPr>
          <w:color w:val="231F20"/>
          <w:spacing w:val="-2"/>
          <w:sz w:val="22"/>
          <w:szCs w:val="22"/>
        </w:rPr>
        <w:t>p</w:t>
      </w:r>
      <w:r>
        <w:rPr>
          <w:color w:val="231F20"/>
          <w:sz w:val="22"/>
          <w:szCs w:val="22"/>
        </w:rPr>
        <w:t>a</w:t>
      </w:r>
      <w:r>
        <w:rPr>
          <w:color w:val="231F20"/>
          <w:spacing w:val="-2"/>
          <w:sz w:val="22"/>
          <w:szCs w:val="22"/>
        </w:rPr>
        <w:t>r</w:t>
      </w:r>
      <w:r>
        <w:rPr>
          <w:color w:val="231F20"/>
          <w:spacing w:val="-8"/>
          <w:sz w:val="22"/>
          <w:szCs w:val="22"/>
        </w:rPr>
        <w:t>k</w:t>
      </w:r>
      <w:r>
        <w:rPr>
          <w:color w:val="231F20"/>
          <w:sz w:val="22"/>
          <w:szCs w:val="22"/>
        </w:rPr>
        <w:t>e</w:t>
      </w:r>
      <w:r>
        <w:rPr>
          <w:color w:val="231F20"/>
          <w:spacing w:val="1"/>
          <w:sz w:val="22"/>
          <w:szCs w:val="22"/>
        </w:rPr>
        <w:t>r@</w:t>
      </w:r>
      <w:r>
        <w:rPr>
          <w:color w:val="231F20"/>
          <w:sz w:val="22"/>
          <w:szCs w:val="22"/>
        </w:rPr>
        <w:t>w</w:t>
      </w:r>
      <w:r>
        <w:rPr>
          <w:color w:val="231F20"/>
          <w:spacing w:val="1"/>
          <w:sz w:val="22"/>
          <w:szCs w:val="22"/>
        </w:rPr>
        <w:t>il</w:t>
      </w:r>
      <w:r>
        <w:rPr>
          <w:color w:val="231F20"/>
          <w:sz w:val="22"/>
          <w:szCs w:val="22"/>
        </w:rPr>
        <w:t>so</w:t>
      </w:r>
      <w:r>
        <w:rPr>
          <w:color w:val="231F20"/>
          <w:spacing w:val="-2"/>
          <w:sz w:val="22"/>
          <w:szCs w:val="22"/>
        </w:rPr>
        <w:t>n</w:t>
      </w:r>
      <w:r>
        <w:rPr>
          <w:color w:val="231F20"/>
          <w:w w:val="99"/>
          <w:sz w:val="22"/>
          <w:szCs w:val="22"/>
        </w:rPr>
        <w:t>c</w:t>
      </w:r>
      <w:r>
        <w:rPr>
          <w:color w:val="231F20"/>
          <w:sz w:val="22"/>
          <w:szCs w:val="22"/>
        </w:rPr>
        <w:t>e</w:t>
      </w:r>
      <w:r>
        <w:rPr>
          <w:color w:val="231F20"/>
          <w:spacing w:val="1"/>
          <w:sz w:val="22"/>
          <w:szCs w:val="22"/>
        </w:rPr>
        <w:t>n</w:t>
      </w:r>
      <w:r>
        <w:rPr>
          <w:color w:val="231F20"/>
          <w:spacing w:val="-3"/>
          <w:sz w:val="22"/>
          <w:szCs w:val="22"/>
        </w:rPr>
        <w:t>t</w:t>
      </w:r>
      <w:r>
        <w:rPr>
          <w:color w:val="231F20"/>
          <w:sz w:val="22"/>
          <w:szCs w:val="22"/>
        </w:rPr>
        <w:t>e</w:t>
      </w:r>
      <w:r>
        <w:rPr>
          <w:color w:val="231F20"/>
          <w:spacing w:val="-6"/>
          <w:sz w:val="22"/>
          <w:szCs w:val="22"/>
        </w:rPr>
        <w:t>r</w:t>
      </w:r>
      <w:r>
        <w:rPr>
          <w:color w:val="231F20"/>
          <w:w w:val="20"/>
          <w:sz w:val="22"/>
          <w:szCs w:val="22"/>
        </w:rPr>
        <w:t>�</w:t>
      </w:r>
      <w:r>
        <w:rPr>
          <w:color w:val="231F20"/>
          <w:sz w:val="22"/>
          <w:szCs w:val="22"/>
        </w:rPr>
        <w:t>o</w:t>
      </w:r>
      <w:r>
        <w:rPr>
          <w:color w:val="231F20"/>
          <w:spacing w:val="-7"/>
          <w:sz w:val="22"/>
          <w:szCs w:val="22"/>
        </w:rPr>
        <w:t>r</w:t>
      </w:r>
      <w:r>
        <w:rPr>
          <w:color w:val="231F20"/>
          <w:spacing w:val="1"/>
          <w:sz w:val="22"/>
          <w:szCs w:val="22"/>
        </w:rPr>
        <w:t>g)</w:t>
      </w:r>
      <w:r>
        <w:rPr>
          <w:color w:val="231F20"/>
          <w:spacing w:val="-1"/>
          <w:w w:val="94"/>
          <w:sz w:val="22"/>
          <w:szCs w:val="22"/>
        </w:rPr>
        <w:t> </w:t>
      </w:r>
      <w:r>
        <w:rPr>
          <w:rFonts w:ascii="Urbanist" w:hAnsi="Urbanist" w:cs="Urbanist" w:eastAsia="Urbanist"/>
          <w:b/>
          <w:bCs/>
          <w:color w:val="231F20"/>
          <w:sz w:val="22"/>
          <w:szCs w:val="22"/>
        </w:rPr>
        <w:t>Participants</w:t>
      </w:r>
      <w:r>
        <w:rPr>
          <w:color w:val="231F20"/>
          <w:sz w:val="22"/>
          <w:szCs w:val="22"/>
        </w:rPr>
        <w:t>: Guillermina, Alison, David, Mario </w:t>
      </w:r>
      <w:r>
        <w:rPr>
          <w:rFonts w:ascii="Urbanist" w:hAnsi="Urbanist" w:cs="Urbanist" w:eastAsia="Urbanist"/>
          <w:b/>
          <w:bCs/>
          <w:color w:val="231F20"/>
          <w:sz w:val="22"/>
          <w:szCs w:val="22"/>
        </w:rPr>
        <w:t>Discussion notes</w:t>
      </w:r>
    </w:p>
    <w:p>
      <w:pPr>
        <w:pStyle w:val="BodyText"/>
        <w:ind w:left="378"/>
      </w:pPr>
      <w:r>
        <w:rPr>
          <w:color w:val="231F20"/>
          <w:spacing w:val="-2"/>
        </w:rPr>
        <w:t>Key</w:t>
      </w:r>
      <w:r>
        <w:rPr>
          <w:color w:val="231F20"/>
          <w:spacing w:val="-8"/>
        </w:rPr>
        <w:t> </w:t>
      </w:r>
      <w:r>
        <w:rPr>
          <w:color w:val="231F20"/>
          <w:spacing w:val="-2"/>
        </w:rPr>
        <w:t>points:</w:t>
      </w:r>
    </w:p>
    <w:p>
      <w:pPr>
        <w:pStyle w:val="ListParagraph"/>
        <w:numPr>
          <w:ilvl w:val="0"/>
          <w:numId w:val="22"/>
        </w:numPr>
        <w:tabs>
          <w:tab w:pos="1249" w:val="left" w:leader="none"/>
        </w:tabs>
        <w:spacing w:line="240" w:lineRule="auto" w:before="0" w:after="0"/>
        <w:ind w:left="1248" w:right="0" w:hanging="151"/>
        <w:jc w:val="left"/>
        <w:rPr>
          <w:sz w:val="22"/>
        </w:rPr>
      </w:pPr>
      <w:r>
        <w:rPr>
          <w:color w:val="231F20"/>
          <w:spacing w:val="-2"/>
          <w:sz w:val="22"/>
        </w:rPr>
        <w:t>Local</w:t>
      </w:r>
      <w:r>
        <w:rPr>
          <w:color w:val="231F20"/>
          <w:spacing w:val="-8"/>
          <w:sz w:val="22"/>
        </w:rPr>
        <w:t> </w:t>
      </w:r>
      <w:r>
        <w:rPr>
          <w:color w:val="231F20"/>
          <w:spacing w:val="-2"/>
          <w:sz w:val="22"/>
        </w:rPr>
        <w:t>governments</w:t>
      </w:r>
    </w:p>
    <w:p>
      <w:pPr>
        <w:pStyle w:val="ListParagraph"/>
        <w:numPr>
          <w:ilvl w:val="0"/>
          <w:numId w:val="22"/>
        </w:numPr>
        <w:tabs>
          <w:tab w:pos="1249" w:val="left" w:leader="none"/>
        </w:tabs>
        <w:spacing w:line="240" w:lineRule="auto" w:before="0" w:after="0"/>
        <w:ind w:left="1248" w:right="0" w:hanging="151"/>
        <w:jc w:val="left"/>
        <w:rPr>
          <w:sz w:val="22"/>
        </w:rPr>
      </w:pPr>
      <w:r>
        <w:rPr>
          <w:color w:val="231F20"/>
          <w:sz w:val="22"/>
        </w:rPr>
        <w:t>Funding</w:t>
      </w:r>
      <w:r>
        <w:rPr>
          <w:color w:val="231F20"/>
          <w:spacing w:val="-9"/>
          <w:sz w:val="22"/>
        </w:rPr>
        <w:t> </w:t>
      </w:r>
      <w:r>
        <w:rPr>
          <w:color w:val="231F20"/>
          <w:sz w:val="22"/>
        </w:rPr>
        <w:t>without</w:t>
      </w:r>
      <w:r>
        <w:rPr>
          <w:color w:val="231F20"/>
          <w:spacing w:val="-9"/>
          <w:sz w:val="22"/>
        </w:rPr>
        <w:t> </w:t>
      </w:r>
      <w:r>
        <w:rPr>
          <w:color w:val="231F20"/>
          <w:sz w:val="22"/>
        </w:rPr>
        <w:t>framing</w:t>
      </w:r>
      <w:r>
        <w:rPr>
          <w:color w:val="231F20"/>
          <w:spacing w:val="-9"/>
          <w:sz w:val="22"/>
        </w:rPr>
        <w:t> </w:t>
      </w:r>
      <w:r>
        <w:rPr>
          <w:color w:val="231F20"/>
          <w:sz w:val="22"/>
        </w:rPr>
        <w:t>too</w:t>
      </w:r>
      <w:r>
        <w:rPr>
          <w:color w:val="231F20"/>
          <w:spacing w:val="-8"/>
          <w:sz w:val="22"/>
        </w:rPr>
        <w:t> </w:t>
      </w:r>
      <w:r>
        <w:rPr>
          <w:color w:val="231F20"/>
          <w:spacing w:val="-4"/>
          <w:sz w:val="22"/>
        </w:rPr>
        <w:t>much</w:t>
      </w:r>
    </w:p>
    <w:p>
      <w:pPr>
        <w:pStyle w:val="ListParagraph"/>
        <w:numPr>
          <w:ilvl w:val="0"/>
          <w:numId w:val="22"/>
        </w:numPr>
        <w:tabs>
          <w:tab w:pos="1249" w:val="left" w:leader="none"/>
        </w:tabs>
        <w:spacing w:line="240" w:lineRule="auto" w:before="0" w:after="0"/>
        <w:ind w:left="378" w:right="2462" w:firstLine="720"/>
        <w:jc w:val="left"/>
        <w:rPr>
          <w:sz w:val="22"/>
        </w:rPr>
      </w:pPr>
      <w:r>
        <w:rPr>
          <w:color w:val="231F20"/>
          <w:spacing w:val="-2"/>
          <w:sz w:val="22"/>
        </w:rPr>
        <w:t>Communicating </w:t>
      </w:r>
      <w:r>
        <w:rPr>
          <w:color w:val="231F20"/>
          <w:sz w:val="22"/>
        </w:rPr>
        <w:t>Open Science Policies</w:t>
      </w:r>
    </w:p>
    <w:p>
      <w:pPr>
        <w:pStyle w:val="ListParagraph"/>
        <w:numPr>
          <w:ilvl w:val="0"/>
          <w:numId w:val="22"/>
        </w:numPr>
        <w:tabs>
          <w:tab w:pos="1249" w:val="left" w:leader="none"/>
        </w:tabs>
        <w:spacing w:line="240" w:lineRule="auto" w:before="0" w:after="0"/>
        <w:ind w:left="1098" w:right="2795" w:firstLine="0"/>
        <w:jc w:val="left"/>
        <w:rPr>
          <w:sz w:val="22"/>
        </w:rPr>
      </w:pPr>
      <w:r>
        <w:rPr>
          <w:color w:val="231F20"/>
          <w:spacing w:val="-2"/>
          <w:sz w:val="22"/>
        </w:rPr>
        <w:t>Argentina </w:t>
      </w:r>
      <w:r>
        <w:rPr>
          <w:color w:val="231F20"/>
          <w:sz w:val="22"/>
        </w:rPr>
        <w:t>Law</w:t>
      </w:r>
      <w:r>
        <w:rPr>
          <w:color w:val="231F20"/>
          <w:spacing w:val="-14"/>
          <w:sz w:val="22"/>
        </w:rPr>
        <w:t> </w:t>
      </w:r>
      <w:r>
        <w:rPr>
          <w:color w:val="231F20"/>
          <w:sz w:val="22"/>
        </w:rPr>
        <w:t>OA</w:t>
      </w:r>
      <w:r>
        <w:rPr>
          <w:color w:val="231F20"/>
          <w:spacing w:val="-13"/>
          <w:sz w:val="22"/>
        </w:rPr>
        <w:t> </w:t>
      </w:r>
      <w:r>
        <w:rPr>
          <w:color w:val="231F20"/>
          <w:sz w:val="22"/>
        </w:rPr>
        <w:t>&amp;</w:t>
      </w:r>
      <w:r>
        <w:rPr>
          <w:color w:val="231F20"/>
          <w:spacing w:val="-13"/>
          <w:sz w:val="22"/>
        </w:rPr>
        <w:t> </w:t>
      </w:r>
      <w:r>
        <w:rPr>
          <w:color w:val="231F20"/>
          <w:sz w:val="22"/>
        </w:rPr>
        <w:t>O</w:t>
      </w:r>
      <w:r>
        <w:rPr>
          <w:color w:val="231F20"/>
          <w:sz w:val="22"/>
        </w:rPr>
        <w:t>D</w:t>
      </w:r>
    </w:p>
    <w:p>
      <w:pPr>
        <w:pStyle w:val="BodyText"/>
        <w:ind w:left="1098"/>
      </w:pPr>
      <w:r>
        <w:rPr>
          <w:color w:val="231F20"/>
          <w:spacing w:val="-2"/>
        </w:rPr>
        <w:t>Program</w:t>
      </w:r>
      <w:r>
        <w:rPr>
          <w:color w:val="231F20"/>
          <w:spacing w:val="-1"/>
        </w:rPr>
        <w:t> </w:t>
      </w:r>
      <w:r>
        <w:rPr>
          <w:color w:val="231F20"/>
          <w:spacing w:val="-2"/>
        </w:rPr>
        <w:t>funding</w:t>
      </w:r>
      <w:r>
        <w:rPr>
          <w:color w:val="231F20"/>
          <w:spacing w:val="1"/>
        </w:rPr>
        <w:t> </w:t>
      </w:r>
      <w:r>
        <w:rPr>
          <w:color w:val="231F20"/>
          <w:spacing w:val="-5"/>
        </w:rPr>
        <w:t>OD</w:t>
      </w:r>
    </w:p>
    <w:p>
      <w:pPr>
        <w:pStyle w:val="ListParagraph"/>
        <w:numPr>
          <w:ilvl w:val="0"/>
          <w:numId w:val="22"/>
        </w:numPr>
        <w:tabs>
          <w:tab w:pos="1249" w:val="left" w:leader="none"/>
        </w:tabs>
        <w:spacing w:line="240" w:lineRule="auto" w:before="0" w:after="0"/>
        <w:ind w:left="1248" w:right="0" w:hanging="151"/>
        <w:jc w:val="left"/>
        <w:rPr>
          <w:sz w:val="22"/>
        </w:rPr>
      </w:pPr>
      <w:r>
        <w:rPr>
          <w:color w:val="231F20"/>
          <w:spacing w:val="-5"/>
          <w:sz w:val="22"/>
        </w:rPr>
        <w:t>US</w:t>
      </w:r>
    </w:p>
    <w:p>
      <w:pPr>
        <w:pStyle w:val="BodyText"/>
        <w:ind w:left="378" w:right="2736" w:firstLine="720"/>
      </w:pPr>
      <w:r>
        <w:rPr>
          <w:color w:val="231F20"/>
        </w:rPr>
        <w:t>Bill</w:t>
      </w:r>
      <w:r>
        <w:rPr>
          <w:color w:val="231F20"/>
          <w:spacing w:val="-12"/>
        </w:rPr>
        <w:t> </w:t>
      </w:r>
      <w:r>
        <w:rPr>
          <w:color w:val="231F20"/>
        </w:rPr>
        <w:t>OD</w:t>
      </w:r>
      <w:r>
        <w:rPr>
          <w:color w:val="231F20"/>
          <w:spacing w:val="-12"/>
        </w:rPr>
        <w:t> </w:t>
      </w:r>
      <w:r>
        <w:rPr>
          <w:color w:val="231F20"/>
        </w:rPr>
        <w:t>&amp;</w:t>
      </w:r>
      <w:r>
        <w:rPr>
          <w:color w:val="231F20"/>
          <w:spacing w:val="-12"/>
        </w:rPr>
        <w:t> </w:t>
      </w:r>
      <w:r>
        <w:rPr>
          <w:color w:val="231F20"/>
        </w:rPr>
        <w:t>CD </w:t>
      </w:r>
      <w:r>
        <w:rPr>
          <w:color w:val="231F20"/>
          <w:spacing w:val="-2"/>
        </w:rPr>
        <w:t>Funding</w:t>
      </w:r>
    </w:p>
    <w:p>
      <w:pPr>
        <w:pStyle w:val="ListParagraph"/>
        <w:numPr>
          <w:ilvl w:val="0"/>
          <w:numId w:val="22"/>
        </w:numPr>
        <w:tabs>
          <w:tab w:pos="1249" w:val="left" w:leader="none"/>
        </w:tabs>
        <w:spacing w:line="240" w:lineRule="auto" w:before="0" w:after="0"/>
        <w:ind w:left="1248" w:right="0" w:hanging="151"/>
        <w:jc w:val="left"/>
        <w:rPr>
          <w:sz w:val="22"/>
        </w:rPr>
      </w:pPr>
      <w:r>
        <w:rPr>
          <w:color w:val="231F20"/>
          <w:spacing w:val="-2"/>
          <w:sz w:val="22"/>
        </w:rPr>
        <w:t>Infrastructure</w:t>
      </w:r>
    </w:p>
    <w:p>
      <w:pPr>
        <w:pStyle w:val="ListParagraph"/>
        <w:numPr>
          <w:ilvl w:val="0"/>
          <w:numId w:val="22"/>
        </w:numPr>
        <w:tabs>
          <w:tab w:pos="1249" w:val="left" w:leader="none"/>
        </w:tabs>
        <w:spacing w:line="240" w:lineRule="auto" w:before="0" w:after="0"/>
        <w:ind w:left="378" w:right="3115" w:firstLine="720"/>
        <w:jc w:val="left"/>
        <w:rPr>
          <w:sz w:val="22"/>
        </w:rPr>
      </w:pPr>
      <w:r>
        <w:rPr>
          <w:color w:val="231F20"/>
          <w:spacing w:val="-2"/>
          <w:sz w:val="22"/>
        </w:rPr>
        <w:t>Projects </w:t>
      </w:r>
      <w:r>
        <w:rPr>
          <w:color w:val="231F20"/>
          <w:spacing w:val="-4"/>
          <w:sz w:val="22"/>
        </w:rPr>
        <w:t>Legal</w:t>
      </w:r>
      <w:r>
        <w:rPr>
          <w:color w:val="231F20"/>
          <w:spacing w:val="-10"/>
          <w:sz w:val="22"/>
        </w:rPr>
        <w:t> </w:t>
      </w:r>
      <w:r>
        <w:rPr>
          <w:color w:val="231F20"/>
          <w:spacing w:val="-4"/>
          <w:sz w:val="22"/>
        </w:rPr>
        <w:t>Frameworks</w:t>
      </w:r>
    </w:p>
    <w:p>
      <w:pPr>
        <w:pStyle w:val="ListParagraph"/>
        <w:numPr>
          <w:ilvl w:val="0"/>
          <w:numId w:val="23"/>
        </w:numPr>
        <w:tabs>
          <w:tab w:pos="920" w:val="left" w:leader="none"/>
          <w:tab w:pos="921" w:val="left" w:leader="none"/>
        </w:tabs>
        <w:spacing w:line="240" w:lineRule="auto" w:before="95" w:after="0"/>
        <w:ind w:left="200" w:right="356" w:firstLine="0"/>
        <w:jc w:val="both"/>
        <w:rPr>
          <w:sz w:val="22"/>
          <w:szCs w:val="22"/>
        </w:rPr>
      </w:pPr>
      <w:r>
        <w:rPr/>
        <w:br w:type="column"/>
      </w:r>
      <w:r>
        <w:rPr>
          <w:color w:val="231F20"/>
          <w:sz w:val="22"/>
          <w:szCs w:val="22"/>
        </w:rPr>
        <w:t>Electro Luminescent paint </w:t>
      </w:r>
      <w:r>
        <w:rPr>
          <w:color w:val="231F20"/>
          <w:w w:val="106"/>
          <w:sz w:val="22"/>
          <w:szCs w:val="22"/>
        </w:rPr>
        <w:t>(</w:t>
      </w:r>
      <w:hyperlink r:id="rId187">
        <w:r>
          <w:rPr>
            <w:color w:val="6A50BC"/>
            <w:spacing w:val="1"/>
            <w:w w:val="106"/>
            <w:sz w:val="22"/>
            <w:szCs w:val="22"/>
            <w:u w:val="single" w:color="6A50BC"/>
          </w:rPr>
          <w:t>ht</w:t>
        </w:r>
        <w:r>
          <w:rPr>
            <w:color w:val="6A50BC"/>
            <w:spacing w:val="-3"/>
            <w:w w:val="106"/>
            <w:sz w:val="22"/>
            <w:szCs w:val="22"/>
            <w:u w:val="single" w:color="6A50BC"/>
          </w:rPr>
          <w:t>t</w:t>
        </w:r>
        <w:r>
          <w:rPr>
            <w:color w:val="6A50BC"/>
            <w:w w:val="106"/>
            <w:sz w:val="22"/>
            <w:szCs w:val="22"/>
            <w:u w:val="single" w:color="6A50BC"/>
          </w:rPr>
          <w:t>p</w:t>
        </w:r>
        <w:r>
          <w:rPr>
            <w:color w:val="6A50BC"/>
            <w:spacing w:val="1"/>
            <w:w w:val="105"/>
            <w:sz w:val="22"/>
            <w:szCs w:val="22"/>
            <w:u w:val="single" w:color="6A50BC"/>
          </w:rPr>
          <w:t>s://</w:t>
        </w:r>
        <w:r>
          <w:rPr>
            <w:color w:val="6A50BC"/>
            <w:w w:val="105"/>
            <w:sz w:val="22"/>
            <w:szCs w:val="22"/>
            <w:u w:val="single" w:color="6A50BC"/>
          </w:rPr>
          <w:t>w</w:t>
        </w:r>
        <w:r>
          <w:rPr>
            <w:color w:val="6A50BC"/>
            <w:w w:val="106"/>
            <w:sz w:val="22"/>
            <w:szCs w:val="22"/>
            <w:u w:val="single" w:color="6A50BC"/>
          </w:rPr>
          <w:t>w</w:t>
        </w:r>
        <w:r>
          <w:rPr>
            <w:color w:val="6A50BC"/>
            <w:spacing w:val="-6"/>
            <w:w w:val="106"/>
            <w:sz w:val="22"/>
            <w:szCs w:val="22"/>
            <w:u w:val="single" w:color="6A50BC"/>
          </w:rPr>
          <w:t>w</w:t>
        </w:r>
        <w:r>
          <w:rPr>
            <w:color w:val="6A50BC"/>
            <w:spacing w:val="1"/>
            <w:w w:val="26"/>
            <w:sz w:val="22"/>
            <w:szCs w:val="22"/>
          </w:rPr>
          <w:t>�</w:t>
        </w:r>
      </w:hyperlink>
      <w:r>
        <w:rPr>
          <w:color w:val="6A50BC"/>
          <w:spacing w:val="-1"/>
          <w:w w:val="99"/>
          <w:sz w:val="22"/>
          <w:szCs w:val="22"/>
        </w:rPr>
        <w:t> </w:t>
      </w:r>
      <w:hyperlink r:id="rId187">
        <w:r>
          <w:rPr>
            <w:color w:val="6A50BC"/>
            <w:spacing w:val="-7"/>
            <w:w w:val="103"/>
            <w:sz w:val="22"/>
            <w:szCs w:val="22"/>
            <w:u w:val="single" w:color="6A50BC"/>
          </w:rPr>
          <w:t>y</w:t>
        </w:r>
        <w:r>
          <w:rPr>
            <w:color w:val="6A50BC"/>
            <w:spacing w:val="-3"/>
            <w:w w:val="103"/>
            <w:sz w:val="22"/>
            <w:szCs w:val="22"/>
            <w:u w:val="single" w:color="6A50BC"/>
          </w:rPr>
          <w:t>o</w:t>
        </w:r>
        <w:r>
          <w:rPr>
            <w:color w:val="6A50BC"/>
            <w:spacing w:val="-1"/>
            <w:w w:val="103"/>
            <w:sz w:val="22"/>
            <w:szCs w:val="22"/>
            <w:u w:val="single" w:color="6A50BC"/>
          </w:rPr>
          <w:t>ut</w:t>
        </w:r>
        <w:r>
          <w:rPr>
            <w:color w:val="6A50BC"/>
            <w:w w:val="103"/>
            <w:sz w:val="22"/>
            <w:szCs w:val="22"/>
            <w:u w:val="single" w:color="6A50BC"/>
          </w:rPr>
          <w:t>u</w:t>
        </w:r>
        <w:r>
          <w:rPr>
            <w:color w:val="6A50BC"/>
            <w:spacing w:val="-4"/>
            <w:w w:val="103"/>
            <w:sz w:val="22"/>
            <w:szCs w:val="22"/>
            <w:u w:val="single" w:color="6A50BC"/>
          </w:rPr>
          <w:t>be</w:t>
        </w:r>
        <w:r>
          <w:rPr>
            <w:color w:val="6A50BC"/>
            <w:spacing w:val="-2"/>
            <w:w w:val="23"/>
            <w:sz w:val="22"/>
            <w:szCs w:val="22"/>
            <w:u w:val="single" w:color="6A50BC"/>
          </w:rPr>
          <w:t>�</w:t>
        </w:r>
        <w:r>
          <w:rPr>
            <w:color w:val="6A50BC"/>
            <w:spacing w:val="-2"/>
            <w:w w:val="102"/>
            <w:sz w:val="22"/>
            <w:szCs w:val="22"/>
            <w:u w:val="single" w:color="6A50BC"/>
          </w:rPr>
          <w:t>c</w:t>
        </w:r>
        <w:r>
          <w:rPr>
            <w:color w:val="6A50BC"/>
            <w:spacing w:val="-2"/>
            <w:w w:val="103"/>
            <w:sz w:val="22"/>
            <w:szCs w:val="22"/>
            <w:u w:val="single" w:color="6A50BC"/>
          </w:rPr>
          <w:t>o</w:t>
        </w:r>
        <w:r>
          <w:rPr>
            <w:color w:val="6A50BC"/>
            <w:spacing w:val="-2"/>
            <w:w w:val="102"/>
            <w:sz w:val="22"/>
            <w:szCs w:val="22"/>
            <w:u w:val="single" w:color="6A50BC"/>
          </w:rPr>
          <w:t>m/</w:t>
        </w:r>
        <w:r>
          <w:rPr>
            <w:color w:val="6A50BC"/>
            <w:spacing w:val="-7"/>
            <w:w w:val="102"/>
            <w:sz w:val="22"/>
            <w:szCs w:val="22"/>
            <w:u w:val="single" w:color="6A50BC"/>
          </w:rPr>
          <w:t>w</w:t>
        </w:r>
        <w:r>
          <w:rPr>
            <w:color w:val="6A50BC"/>
            <w:spacing w:val="-2"/>
            <w:w w:val="103"/>
            <w:sz w:val="22"/>
            <w:szCs w:val="22"/>
            <w:u w:val="single" w:color="6A50BC"/>
          </w:rPr>
          <w:t>a</w:t>
        </w:r>
        <w:r>
          <w:rPr>
            <w:color w:val="6A50BC"/>
            <w:spacing w:val="-5"/>
            <w:w w:val="103"/>
            <w:sz w:val="22"/>
            <w:szCs w:val="22"/>
            <w:u w:val="single" w:color="6A50BC"/>
          </w:rPr>
          <w:t>t</w:t>
        </w:r>
        <w:r>
          <w:rPr>
            <w:color w:val="6A50BC"/>
            <w:spacing w:val="-2"/>
            <w:w w:val="102"/>
            <w:sz w:val="22"/>
            <w:szCs w:val="22"/>
            <w:u w:val="single" w:color="6A50BC"/>
          </w:rPr>
          <w:t>c</w:t>
        </w:r>
        <w:r>
          <w:rPr>
            <w:color w:val="6A50BC"/>
            <w:spacing w:val="-1"/>
            <w:w w:val="102"/>
            <w:sz w:val="22"/>
            <w:szCs w:val="22"/>
            <w:u w:val="single" w:color="6A50BC"/>
          </w:rPr>
          <w:t>h?v=eUU</w:t>
        </w:r>
        <w:r>
          <w:rPr>
            <w:color w:val="6A50BC"/>
            <w:spacing w:val="-3"/>
            <w:w w:val="102"/>
            <w:sz w:val="22"/>
            <w:szCs w:val="22"/>
            <w:u w:val="single" w:color="6A50BC"/>
          </w:rPr>
          <w:t>u</w:t>
        </w:r>
        <w:r>
          <w:rPr>
            <w:color w:val="6A50BC"/>
            <w:spacing w:val="-3"/>
            <w:w w:val="103"/>
            <w:sz w:val="22"/>
            <w:szCs w:val="22"/>
            <w:u w:val="single" w:color="6A50BC"/>
          </w:rPr>
          <w:t>p</w:t>
        </w:r>
        <w:r>
          <w:rPr>
            <w:color w:val="6A50BC"/>
            <w:spacing w:val="-5"/>
            <w:w w:val="103"/>
            <w:sz w:val="22"/>
            <w:szCs w:val="22"/>
            <w:u w:val="single" w:color="6A50BC"/>
          </w:rPr>
          <w:t>R</w:t>
        </w:r>
        <w:r>
          <w:rPr>
            <w:color w:val="6A50BC"/>
            <w:spacing w:val="-1"/>
            <w:w w:val="103"/>
            <w:sz w:val="22"/>
            <w:szCs w:val="22"/>
            <w:u w:val="single" w:color="6A50BC"/>
          </w:rPr>
          <w:t>-</w:t>
        </w:r>
        <w:r>
          <w:rPr>
            <w:color w:val="6A50BC"/>
            <w:spacing w:val="-2"/>
            <w:sz w:val="22"/>
            <w:szCs w:val="22"/>
            <w:u w:val="single" w:color="6A50BC"/>
          </w:rPr>
          <w:t>ongs</w:t>
        </w:r>
      </w:hyperlink>
      <w:r>
        <w:rPr>
          <w:color w:val="231F20"/>
          <w:spacing w:val="-2"/>
          <w:sz w:val="22"/>
          <w:szCs w:val="22"/>
        </w:rPr>
        <w:t>)</w:t>
      </w:r>
    </w:p>
    <w:p>
      <w:pPr>
        <w:pStyle w:val="ListParagraph"/>
        <w:numPr>
          <w:ilvl w:val="0"/>
          <w:numId w:val="23"/>
        </w:numPr>
        <w:tabs>
          <w:tab w:pos="920" w:val="left" w:leader="none"/>
          <w:tab w:pos="921" w:val="left" w:leader="none"/>
        </w:tabs>
        <w:spacing w:line="240" w:lineRule="auto" w:before="0" w:after="0"/>
        <w:ind w:left="200" w:right="357" w:firstLine="0"/>
        <w:jc w:val="both"/>
        <w:rPr>
          <w:sz w:val="22"/>
        </w:rPr>
      </w:pPr>
      <w:r>
        <w:rPr>
          <w:color w:val="231F20"/>
          <w:sz w:val="22"/>
        </w:rPr>
        <w:t>It is a way to attract more people/ young people to the field</w:t>
      </w:r>
    </w:p>
    <w:p>
      <w:pPr>
        <w:pStyle w:val="ListParagraph"/>
        <w:numPr>
          <w:ilvl w:val="0"/>
          <w:numId w:val="23"/>
        </w:numPr>
        <w:tabs>
          <w:tab w:pos="920" w:val="left" w:leader="none"/>
          <w:tab w:pos="921" w:val="left" w:leader="none"/>
        </w:tabs>
        <w:spacing w:line="240" w:lineRule="auto" w:before="0" w:after="0"/>
        <w:ind w:left="920" w:right="0" w:hanging="721"/>
        <w:jc w:val="both"/>
        <w:rPr>
          <w:sz w:val="22"/>
        </w:rPr>
      </w:pPr>
      <w:r>
        <w:rPr>
          <w:color w:val="231F20"/>
          <w:spacing w:val="-2"/>
          <w:sz w:val="22"/>
        </w:rPr>
        <w:t>Collective empowerment</w:t>
      </w:r>
      <w:r>
        <w:rPr>
          <w:color w:val="231F20"/>
          <w:spacing w:val="-1"/>
          <w:sz w:val="22"/>
        </w:rPr>
        <w:t> </w:t>
      </w:r>
      <w:r>
        <w:rPr>
          <w:color w:val="231F20"/>
          <w:spacing w:val="-2"/>
          <w:sz w:val="22"/>
        </w:rPr>
        <w:t>for</w:t>
      </w:r>
      <w:r>
        <w:rPr>
          <w:color w:val="231F20"/>
          <w:spacing w:val="-1"/>
          <w:sz w:val="22"/>
        </w:rPr>
        <w:t> </w:t>
      </w:r>
      <w:r>
        <w:rPr>
          <w:color w:val="231F20"/>
          <w:spacing w:val="-2"/>
          <w:sz w:val="22"/>
        </w:rPr>
        <w:t>repairs</w:t>
      </w:r>
    </w:p>
    <w:p>
      <w:pPr>
        <w:pStyle w:val="ListParagraph"/>
        <w:numPr>
          <w:ilvl w:val="0"/>
          <w:numId w:val="23"/>
        </w:numPr>
        <w:tabs>
          <w:tab w:pos="920" w:val="left" w:leader="none"/>
          <w:tab w:pos="921" w:val="left" w:leader="none"/>
        </w:tabs>
        <w:spacing w:line="240" w:lineRule="auto" w:before="0" w:after="0"/>
        <w:ind w:left="200" w:right="357" w:firstLine="0"/>
        <w:jc w:val="both"/>
        <w:rPr>
          <w:sz w:val="22"/>
          <w:szCs w:val="22"/>
        </w:rPr>
      </w:pPr>
      <w:r>
        <w:rPr>
          <w:color w:val="231F20"/>
          <w:sz w:val="22"/>
          <w:szCs w:val="22"/>
        </w:rPr>
        <w:t>Bio lego pieces that the students need to auction for with fake </w:t>
      </w:r>
      <w:r>
        <w:rPr>
          <w:color w:val="231F20"/>
          <w:w w:val="113"/>
          <w:sz w:val="22"/>
          <w:szCs w:val="22"/>
        </w:rPr>
        <w:t>m</w:t>
      </w:r>
      <w:r>
        <w:rPr>
          <w:color w:val="231F20"/>
          <w:spacing w:val="2"/>
          <w:w w:val="113"/>
          <w:sz w:val="22"/>
          <w:szCs w:val="22"/>
        </w:rPr>
        <w:t>o</w:t>
      </w:r>
      <w:r>
        <w:rPr>
          <w:color w:val="231F20"/>
          <w:w w:val="113"/>
          <w:sz w:val="22"/>
          <w:szCs w:val="22"/>
        </w:rPr>
        <w:t>n</w:t>
      </w:r>
      <w:r>
        <w:rPr>
          <w:color w:val="231F20"/>
          <w:spacing w:val="-3"/>
          <w:w w:val="113"/>
          <w:sz w:val="22"/>
          <w:szCs w:val="22"/>
        </w:rPr>
        <w:t>e</w:t>
      </w:r>
      <w:r>
        <w:rPr>
          <w:color w:val="231F20"/>
          <w:spacing w:val="-5"/>
          <w:w w:val="113"/>
          <w:sz w:val="22"/>
          <w:szCs w:val="22"/>
        </w:rPr>
        <w:t>y</w:t>
      </w:r>
      <w:r>
        <w:rPr>
          <w:color w:val="231F20"/>
          <w:spacing w:val="3"/>
          <w:w w:val="33"/>
          <w:sz w:val="22"/>
          <w:szCs w:val="22"/>
        </w:rPr>
        <w:t>�</w:t>
      </w:r>
      <w:r>
        <w:rPr>
          <w:color w:val="231F20"/>
          <w:spacing w:val="-1"/>
          <w:w w:val="99"/>
          <w:sz w:val="22"/>
          <w:szCs w:val="22"/>
        </w:rPr>
        <w:t> </w:t>
      </w:r>
      <w:r>
        <w:rPr>
          <w:color w:val="231F20"/>
          <w:sz w:val="22"/>
          <w:szCs w:val="22"/>
        </w:rPr>
        <w:t>With the pieces they needed to build a solution to a problem</w:t>
      </w:r>
    </w:p>
    <w:p>
      <w:pPr>
        <w:pStyle w:val="ListParagraph"/>
        <w:numPr>
          <w:ilvl w:val="0"/>
          <w:numId w:val="23"/>
        </w:numPr>
        <w:tabs>
          <w:tab w:pos="920" w:val="left" w:leader="none"/>
          <w:tab w:pos="921" w:val="left" w:leader="none"/>
        </w:tabs>
        <w:spacing w:line="240" w:lineRule="auto" w:before="0" w:after="0"/>
        <w:ind w:left="200" w:right="356" w:firstLine="0"/>
        <w:jc w:val="both"/>
        <w:rPr>
          <w:sz w:val="22"/>
        </w:rPr>
      </w:pPr>
      <w:r>
        <w:rPr>
          <w:color w:val="231F20"/>
          <w:sz w:val="22"/>
        </w:rPr>
        <w:t>Leading students to publish peer reviewed </w:t>
      </w:r>
      <w:r>
        <w:rPr>
          <w:color w:val="231F20"/>
          <w:spacing w:val="-2"/>
          <w:sz w:val="22"/>
        </w:rPr>
        <w:t>studies</w:t>
      </w:r>
    </w:p>
    <w:p>
      <w:pPr>
        <w:pStyle w:val="ListParagraph"/>
        <w:numPr>
          <w:ilvl w:val="0"/>
          <w:numId w:val="23"/>
        </w:numPr>
        <w:tabs>
          <w:tab w:pos="920" w:val="left" w:leader="none"/>
          <w:tab w:pos="921" w:val="left" w:leader="none"/>
        </w:tabs>
        <w:spacing w:line="240" w:lineRule="auto" w:before="0" w:after="0"/>
        <w:ind w:left="920" w:right="0" w:hanging="721"/>
        <w:jc w:val="both"/>
        <w:rPr>
          <w:sz w:val="22"/>
        </w:rPr>
      </w:pPr>
      <w:r>
        <w:rPr>
          <w:color w:val="231F20"/>
          <w:spacing w:val="-2"/>
          <w:sz w:val="22"/>
        </w:rPr>
        <w:t>Using</w:t>
      </w:r>
      <w:r>
        <w:rPr>
          <w:color w:val="231F20"/>
          <w:spacing w:val="-8"/>
          <w:sz w:val="22"/>
        </w:rPr>
        <w:t> </w:t>
      </w:r>
      <w:r>
        <w:rPr>
          <w:color w:val="231F20"/>
          <w:spacing w:val="-2"/>
          <w:sz w:val="22"/>
        </w:rPr>
        <w:t>the</w:t>
      </w:r>
      <w:r>
        <w:rPr>
          <w:color w:val="231F20"/>
          <w:spacing w:val="-7"/>
          <w:sz w:val="22"/>
        </w:rPr>
        <w:t> </w:t>
      </w:r>
      <w:r>
        <w:rPr>
          <w:color w:val="231F20"/>
          <w:spacing w:val="-2"/>
          <w:sz w:val="22"/>
        </w:rPr>
        <w:t>laser</w:t>
      </w:r>
      <w:r>
        <w:rPr>
          <w:color w:val="231F20"/>
          <w:spacing w:val="-8"/>
          <w:sz w:val="22"/>
        </w:rPr>
        <w:t> </w:t>
      </w:r>
      <w:r>
        <w:rPr>
          <w:color w:val="231F20"/>
          <w:spacing w:val="-2"/>
          <w:sz w:val="22"/>
        </w:rPr>
        <w:t>cutter</w:t>
      </w:r>
      <w:r>
        <w:rPr>
          <w:color w:val="231F20"/>
          <w:spacing w:val="-7"/>
          <w:sz w:val="22"/>
        </w:rPr>
        <w:t> </w:t>
      </w:r>
      <w:r>
        <w:rPr>
          <w:color w:val="231F20"/>
          <w:spacing w:val="-2"/>
          <w:sz w:val="22"/>
        </w:rPr>
        <w:t>in</w:t>
      </w:r>
      <w:r>
        <w:rPr>
          <w:color w:val="231F20"/>
          <w:spacing w:val="-8"/>
          <w:sz w:val="22"/>
        </w:rPr>
        <w:t> </w:t>
      </w:r>
      <w:r>
        <w:rPr>
          <w:color w:val="231F20"/>
          <w:spacing w:val="-2"/>
          <w:sz w:val="22"/>
        </w:rPr>
        <w:t>classes</w:t>
      </w:r>
      <w:r>
        <w:rPr>
          <w:color w:val="231F20"/>
          <w:spacing w:val="-7"/>
          <w:sz w:val="22"/>
        </w:rPr>
        <w:t> </w:t>
      </w:r>
      <w:r>
        <w:rPr>
          <w:color w:val="231F20"/>
          <w:spacing w:val="-2"/>
          <w:sz w:val="22"/>
        </w:rPr>
        <w:t>in</w:t>
      </w:r>
      <w:r>
        <w:rPr>
          <w:color w:val="231F20"/>
          <w:spacing w:val="-8"/>
          <w:sz w:val="22"/>
        </w:rPr>
        <w:t> </w:t>
      </w:r>
      <w:r>
        <w:rPr>
          <w:color w:val="231F20"/>
          <w:spacing w:val="-2"/>
          <w:sz w:val="22"/>
        </w:rPr>
        <w:t>highschool</w:t>
      </w:r>
    </w:p>
    <w:p>
      <w:pPr>
        <w:pStyle w:val="ListParagraph"/>
        <w:numPr>
          <w:ilvl w:val="0"/>
          <w:numId w:val="23"/>
        </w:numPr>
        <w:tabs>
          <w:tab w:pos="920" w:val="left" w:leader="none"/>
          <w:tab w:pos="921" w:val="left" w:leader="none"/>
        </w:tabs>
        <w:spacing w:line="240" w:lineRule="auto" w:before="0" w:after="0"/>
        <w:ind w:left="200" w:right="357" w:firstLine="0"/>
        <w:jc w:val="both"/>
        <w:rPr>
          <w:sz w:val="22"/>
        </w:rPr>
      </w:pPr>
      <w:r>
        <w:rPr>
          <w:color w:val="231F20"/>
          <w:sz w:val="22"/>
        </w:rPr>
        <w:t>UNICEF</w:t>
      </w:r>
      <w:r>
        <w:rPr>
          <w:color w:val="231F20"/>
          <w:spacing w:val="-12"/>
          <w:sz w:val="22"/>
        </w:rPr>
        <w:t> </w:t>
      </w:r>
      <w:r>
        <w:rPr>
          <w:color w:val="231F20"/>
          <w:sz w:val="22"/>
        </w:rPr>
        <w:t>workshop:</w:t>
      </w:r>
      <w:r>
        <w:rPr>
          <w:color w:val="231F20"/>
          <w:spacing w:val="-12"/>
          <w:sz w:val="22"/>
        </w:rPr>
        <w:t> </w:t>
      </w:r>
      <w:r>
        <w:rPr>
          <w:color w:val="231F20"/>
          <w:sz w:val="22"/>
        </w:rPr>
        <w:t>3D</w:t>
      </w:r>
      <w:r>
        <w:rPr>
          <w:color w:val="231F20"/>
          <w:spacing w:val="-12"/>
          <w:sz w:val="22"/>
        </w:rPr>
        <w:t> </w:t>
      </w:r>
      <w:r>
        <w:rPr>
          <w:color w:val="231F20"/>
          <w:sz w:val="22"/>
        </w:rPr>
        <w:t>printing</w:t>
      </w:r>
      <w:r>
        <w:rPr>
          <w:color w:val="231F20"/>
          <w:spacing w:val="-12"/>
          <w:sz w:val="22"/>
        </w:rPr>
        <w:t> </w:t>
      </w:r>
      <w:r>
        <w:rPr>
          <w:color w:val="231F20"/>
          <w:sz w:val="22"/>
        </w:rPr>
        <w:t>with</w:t>
      </w:r>
      <w:r>
        <w:rPr>
          <w:color w:val="231F20"/>
          <w:spacing w:val="-12"/>
          <w:sz w:val="22"/>
        </w:rPr>
        <w:t> </w:t>
      </w:r>
      <w:r>
        <w:rPr>
          <w:color w:val="231F20"/>
          <w:sz w:val="22"/>
        </w:rPr>
        <w:t>recycled </w:t>
      </w:r>
      <w:r>
        <w:rPr>
          <w:color w:val="231F20"/>
          <w:spacing w:val="-2"/>
          <w:sz w:val="22"/>
        </w:rPr>
        <w:t>plastic</w:t>
      </w:r>
    </w:p>
    <w:p>
      <w:pPr>
        <w:pStyle w:val="ListParagraph"/>
        <w:numPr>
          <w:ilvl w:val="0"/>
          <w:numId w:val="23"/>
        </w:numPr>
        <w:tabs>
          <w:tab w:pos="920" w:val="left" w:leader="none"/>
          <w:tab w:pos="921" w:val="left" w:leader="none"/>
        </w:tabs>
        <w:spacing w:line="240" w:lineRule="auto" w:before="0" w:after="0"/>
        <w:ind w:left="920" w:right="0" w:hanging="721"/>
        <w:jc w:val="both"/>
        <w:rPr>
          <w:sz w:val="22"/>
          <w:szCs w:val="22"/>
        </w:rPr>
      </w:pPr>
      <w:r>
        <w:rPr>
          <w:color w:val="231F20"/>
          <w:spacing w:val="-2"/>
          <w:w w:val="104"/>
          <w:sz w:val="22"/>
          <w:szCs w:val="22"/>
        </w:rPr>
        <w:t>Ge</w:t>
      </w:r>
      <w:r>
        <w:rPr>
          <w:color w:val="231F20"/>
          <w:spacing w:val="-4"/>
          <w:w w:val="104"/>
          <w:sz w:val="22"/>
          <w:szCs w:val="22"/>
        </w:rPr>
        <w:t>n</w:t>
      </w:r>
      <w:r>
        <w:rPr>
          <w:color w:val="231F20"/>
          <w:spacing w:val="-2"/>
          <w:w w:val="104"/>
          <w:sz w:val="22"/>
          <w:szCs w:val="22"/>
        </w:rPr>
        <w:t>omi</w:t>
      </w:r>
      <w:r>
        <w:rPr>
          <w:color w:val="231F20"/>
          <w:spacing w:val="-3"/>
          <w:w w:val="103"/>
          <w:sz w:val="22"/>
          <w:szCs w:val="22"/>
        </w:rPr>
        <w:t>c</w:t>
      </w:r>
      <w:r>
        <w:rPr>
          <w:color w:val="231F20"/>
          <w:spacing w:val="-2"/>
          <w:w w:val="104"/>
          <w:sz w:val="22"/>
          <w:szCs w:val="22"/>
        </w:rPr>
        <w:t>i</w:t>
      </w:r>
      <w:r>
        <w:rPr>
          <w:color w:val="231F20"/>
          <w:spacing w:val="-1"/>
          <w:w w:val="104"/>
          <w:sz w:val="22"/>
          <w:szCs w:val="22"/>
        </w:rPr>
        <w:t>n</w:t>
      </w:r>
      <w:r>
        <w:rPr>
          <w:color w:val="231F20"/>
          <w:spacing w:val="-5"/>
          <w:w w:val="104"/>
          <w:sz w:val="22"/>
          <w:szCs w:val="22"/>
        </w:rPr>
        <w:t>t</w:t>
      </w:r>
      <w:r>
        <w:rPr>
          <w:color w:val="231F20"/>
          <w:spacing w:val="-4"/>
          <w:w w:val="104"/>
          <w:sz w:val="22"/>
          <w:szCs w:val="22"/>
        </w:rPr>
        <w:t>e</w:t>
      </w:r>
      <w:r>
        <w:rPr>
          <w:color w:val="231F20"/>
          <w:spacing w:val="-1"/>
          <w:w w:val="104"/>
          <w:sz w:val="22"/>
          <w:szCs w:val="22"/>
        </w:rPr>
        <w:t>g</w:t>
      </w:r>
      <w:r>
        <w:rPr>
          <w:color w:val="231F20"/>
          <w:spacing w:val="-2"/>
          <w:w w:val="104"/>
          <w:sz w:val="22"/>
          <w:szCs w:val="22"/>
        </w:rPr>
        <w:t>r</w:t>
      </w:r>
      <w:r>
        <w:rPr>
          <w:color w:val="231F20"/>
          <w:spacing w:val="-1"/>
          <w:w w:val="104"/>
          <w:sz w:val="22"/>
          <w:szCs w:val="22"/>
        </w:rPr>
        <w:t>i</w:t>
      </w:r>
      <w:r>
        <w:rPr>
          <w:color w:val="231F20"/>
          <w:spacing w:val="-3"/>
          <w:w w:val="104"/>
          <w:sz w:val="22"/>
          <w:szCs w:val="22"/>
        </w:rPr>
        <w:t>t</w:t>
      </w:r>
      <w:r>
        <w:rPr>
          <w:color w:val="231F20"/>
          <w:spacing w:val="-9"/>
          <w:w w:val="104"/>
          <w:sz w:val="22"/>
          <w:szCs w:val="22"/>
        </w:rPr>
        <w:t>y</w:t>
      </w:r>
      <w:r>
        <w:rPr>
          <w:color w:val="231F20"/>
          <w:spacing w:val="-2"/>
          <w:w w:val="24"/>
          <w:sz w:val="22"/>
          <w:szCs w:val="22"/>
        </w:rPr>
        <w:t>�</w:t>
      </w:r>
      <w:r>
        <w:rPr>
          <w:color w:val="231F20"/>
          <w:spacing w:val="-2"/>
          <w:w w:val="104"/>
          <w:sz w:val="22"/>
          <w:szCs w:val="22"/>
        </w:rPr>
        <w:t>o</w:t>
      </w:r>
      <w:r>
        <w:rPr>
          <w:color w:val="231F20"/>
          <w:spacing w:val="-9"/>
          <w:w w:val="104"/>
          <w:sz w:val="22"/>
          <w:szCs w:val="22"/>
        </w:rPr>
        <w:t>r</w:t>
      </w:r>
      <w:r>
        <w:rPr>
          <w:color w:val="231F20"/>
          <w:spacing w:val="-1"/>
          <w:w w:val="104"/>
          <w:sz w:val="22"/>
          <w:szCs w:val="22"/>
        </w:rPr>
        <w:t>g</w:t>
      </w:r>
    </w:p>
    <w:p>
      <w:pPr>
        <w:pStyle w:val="BodyText"/>
        <w:rPr>
          <w:sz w:val="26"/>
        </w:rPr>
      </w:pPr>
    </w:p>
    <w:p>
      <w:pPr>
        <w:pStyle w:val="BodyText"/>
        <w:rPr>
          <w:sz w:val="33"/>
        </w:rPr>
      </w:pPr>
    </w:p>
    <w:p>
      <w:pPr>
        <w:pStyle w:val="ListParagraph"/>
        <w:numPr>
          <w:ilvl w:val="1"/>
          <w:numId w:val="23"/>
        </w:numPr>
        <w:tabs>
          <w:tab w:pos="1070" w:val="left" w:leader="none"/>
        </w:tabs>
        <w:spacing w:line="240" w:lineRule="auto" w:before="0" w:after="0"/>
        <w:ind w:left="1069" w:right="0" w:hanging="150"/>
        <w:jc w:val="left"/>
        <w:rPr>
          <w:sz w:val="22"/>
        </w:rPr>
      </w:pPr>
      <w:r>
        <w:rPr>
          <w:color w:val="231F20"/>
          <w:spacing w:val="-2"/>
          <w:sz w:val="22"/>
        </w:rPr>
        <w:t>Legislation</w:t>
      </w:r>
    </w:p>
    <w:p>
      <w:pPr>
        <w:pStyle w:val="ListParagraph"/>
        <w:numPr>
          <w:ilvl w:val="1"/>
          <w:numId w:val="23"/>
        </w:numPr>
        <w:tabs>
          <w:tab w:pos="1070" w:val="left" w:leader="none"/>
        </w:tabs>
        <w:spacing w:line="240" w:lineRule="auto" w:before="0" w:after="0"/>
        <w:ind w:left="1069" w:right="0" w:hanging="150"/>
        <w:jc w:val="left"/>
        <w:rPr>
          <w:sz w:val="22"/>
        </w:rPr>
      </w:pPr>
      <w:r>
        <w:rPr>
          <w:color w:val="231F20"/>
          <w:spacing w:val="-5"/>
          <w:sz w:val="22"/>
        </w:rPr>
        <w:t>IP</w:t>
      </w:r>
    </w:p>
    <w:p>
      <w:pPr>
        <w:pStyle w:val="BodyText"/>
      </w:pPr>
    </w:p>
    <w:p>
      <w:pPr>
        <w:pStyle w:val="BodyText"/>
        <w:ind w:left="200"/>
      </w:pPr>
      <w:r>
        <w:rPr>
          <w:color w:val="231F20"/>
        </w:rPr>
        <w:t>Open</w:t>
      </w:r>
      <w:r>
        <w:rPr>
          <w:color w:val="231F20"/>
          <w:spacing w:val="-6"/>
        </w:rPr>
        <w:t> </w:t>
      </w:r>
      <w:r>
        <w:rPr>
          <w:color w:val="231F20"/>
          <w:spacing w:val="-2"/>
        </w:rPr>
        <w:t>hardware</w:t>
      </w:r>
    </w:p>
    <w:p>
      <w:pPr>
        <w:pStyle w:val="ListParagraph"/>
        <w:numPr>
          <w:ilvl w:val="1"/>
          <w:numId w:val="23"/>
        </w:numPr>
        <w:tabs>
          <w:tab w:pos="1070" w:val="left" w:leader="none"/>
        </w:tabs>
        <w:spacing w:line="240" w:lineRule="auto" w:before="0" w:after="0"/>
        <w:ind w:left="1069" w:right="0" w:hanging="150"/>
        <w:jc w:val="left"/>
        <w:rPr>
          <w:sz w:val="22"/>
        </w:rPr>
      </w:pPr>
      <w:r>
        <w:rPr>
          <w:color w:val="231F20"/>
          <w:sz w:val="22"/>
        </w:rPr>
        <w:t>What</w:t>
      </w:r>
      <w:r>
        <w:rPr>
          <w:color w:val="231F20"/>
          <w:spacing w:val="-5"/>
          <w:sz w:val="22"/>
        </w:rPr>
        <w:t> </w:t>
      </w:r>
      <w:r>
        <w:rPr>
          <w:color w:val="231F20"/>
          <w:sz w:val="22"/>
        </w:rPr>
        <w:t>to</w:t>
      </w:r>
      <w:r>
        <w:rPr>
          <w:color w:val="231F20"/>
          <w:spacing w:val="-3"/>
          <w:sz w:val="22"/>
        </w:rPr>
        <w:t> </w:t>
      </w:r>
      <w:r>
        <w:rPr>
          <w:color w:val="231F20"/>
          <w:sz w:val="22"/>
        </w:rPr>
        <w:t>do</w:t>
      </w:r>
      <w:r>
        <w:rPr>
          <w:color w:val="231F20"/>
          <w:spacing w:val="-4"/>
          <w:sz w:val="22"/>
        </w:rPr>
        <w:t> </w:t>
      </w:r>
      <w:r>
        <w:rPr>
          <w:color w:val="231F20"/>
          <w:sz w:val="22"/>
        </w:rPr>
        <w:t>with</w:t>
      </w:r>
      <w:r>
        <w:rPr>
          <w:color w:val="231F20"/>
          <w:spacing w:val="-3"/>
          <w:sz w:val="22"/>
        </w:rPr>
        <w:t> </w:t>
      </w:r>
      <w:r>
        <w:rPr>
          <w:color w:val="231F20"/>
          <w:sz w:val="22"/>
        </w:rPr>
        <w:t>limited</w:t>
      </w:r>
      <w:r>
        <w:rPr>
          <w:color w:val="231F20"/>
          <w:spacing w:val="-4"/>
          <w:sz w:val="22"/>
        </w:rPr>
        <w:t> </w:t>
      </w:r>
      <w:r>
        <w:rPr>
          <w:color w:val="231F20"/>
          <w:spacing w:val="-2"/>
          <w:sz w:val="22"/>
        </w:rPr>
        <w:t>resources</w:t>
      </w:r>
    </w:p>
    <w:p>
      <w:pPr>
        <w:pStyle w:val="ListParagraph"/>
        <w:numPr>
          <w:ilvl w:val="1"/>
          <w:numId w:val="23"/>
        </w:numPr>
        <w:tabs>
          <w:tab w:pos="1083" w:val="left" w:leader="none"/>
        </w:tabs>
        <w:spacing w:line="240" w:lineRule="auto" w:before="0" w:after="0"/>
        <w:ind w:left="200" w:right="357" w:firstLine="720"/>
        <w:jc w:val="left"/>
        <w:rPr>
          <w:sz w:val="22"/>
        </w:rPr>
      </w:pPr>
      <w:r>
        <w:rPr>
          <w:color w:val="231F20"/>
          <w:sz w:val="22"/>
        </w:rPr>
        <w:t>How</w:t>
      </w:r>
      <w:r>
        <w:rPr>
          <w:color w:val="231F20"/>
          <w:spacing w:val="-4"/>
          <w:sz w:val="22"/>
        </w:rPr>
        <w:t> </w:t>
      </w:r>
      <w:r>
        <w:rPr>
          <w:color w:val="231F20"/>
          <w:sz w:val="22"/>
        </w:rPr>
        <w:t>to</w:t>
      </w:r>
      <w:r>
        <w:rPr>
          <w:color w:val="231F20"/>
          <w:spacing w:val="-4"/>
          <w:sz w:val="22"/>
        </w:rPr>
        <w:t> </w:t>
      </w:r>
      <w:r>
        <w:rPr>
          <w:color w:val="231F20"/>
          <w:sz w:val="22"/>
        </w:rPr>
        <w:t>connect</w:t>
      </w:r>
      <w:r>
        <w:rPr>
          <w:color w:val="231F20"/>
          <w:spacing w:val="-4"/>
          <w:sz w:val="22"/>
        </w:rPr>
        <w:t> </w:t>
      </w:r>
      <w:r>
        <w:rPr>
          <w:color w:val="231F20"/>
          <w:sz w:val="22"/>
        </w:rPr>
        <w:t>community/open</w:t>
      </w:r>
      <w:r>
        <w:rPr>
          <w:color w:val="231F20"/>
          <w:spacing w:val="-4"/>
          <w:sz w:val="22"/>
        </w:rPr>
        <w:t> </w:t>
      </w:r>
      <w:r>
        <w:rPr>
          <w:color w:val="231F20"/>
          <w:sz w:val="22"/>
        </w:rPr>
        <w:t>spaces with academia?</w:t>
      </w:r>
    </w:p>
    <w:p>
      <w:pPr>
        <w:pStyle w:val="BodyText"/>
        <w:ind w:left="200"/>
      </w:pPr>
      <w:r>
        <w:rPr>
          <w:color w:val="231F20"/>
          <w:spacing w:val="-2"/>
        </w:rPr>
        <w:t>Community</w:t>
      </w:r>
      <w:r>
        <w:rPr>
          <w:color w:val="231F20"/>
        </w:rPr>
        <w:t> </w:t>
      </w:r>
      <w:r>
        <w:rPr>
          <w:color w:val="231F20"/>
          <w:spacing w:val="-2"/>
        </w:rPr>
        <w:t>spaces/grassroots</w:t>
      </w:r>
      <w:r>
        <w:rPr>
          <w:color w:val="231F20"/>
        </w:rPr>
        <w:t> </w:t>
      </w:r>
      <w:r>
        <w:rPr>
          <w:color w:val="231F20"/>
          <w:spacing w:val="-2"/>
        </w:rPr>
        <w:t>initiatives</w:t>
      </w:r>
    </w:p>
    <w:p>
      <w:pPr>
        <w:pStyle w:val="ListParagraph"/>
        <w:numPr>
          <w:ilvl w:val="1"/>
          <w:numId w:val="23"/>
        </w:numPr>
        <w:tabs>
          <w:tab w:pos="1270" w:val="left" w:leader="none"/>
          <w:tab w:pos="1271" w:val="left" w:leader="none"/>
          <w:tab w:pos="2612" w:val="left" w:leader="none"/>
          <w:tab w:pos="3577" w:val="left" w:leader="none"/>
          <w:tab w:pos="4682" w:val="left" w:leader="none"/>
        </w:tabs>
        <w:spacing w:line="240" w:lineRule="auto" w:before="0" w:after="0"/>
        <w:ind w:left="200" w:right="357" w:firstLine="720"/>
        <w:jc w:val="left"/>
        <w:rPr>
          <w:sz w:val="22"/>
        </w:rPr>
      </w:pPr>
      <w:r>
        <w:rPr>
          <w:color w:val="231F20"/>
          <w:spacing w:val="-2"/>
          <w:sz w:val="22"/>
        </w:rPr>
        <w:t>Connecting</w:t>
      </w:r>
      <w:r>
        <w:rPr>
          <w:color w:val="231F20"/>
          <w:sz w:val="22"/>
        </w:rPr>
        <w:tab/>
      </w:r>
      <w:r>
        <w:rPr>
          <w:color w:val="231F20"/>
          <w:spacing w:val="-2"/>
          <w:sz w:val="22"/>
        </w:rPr>
        <w:t>funding</w:t>
      </w:r>
      <w:r>
        <w:rPr>
          <w:color w:val="231F20"/>
          <w:sz w:val="22"/>
        </w:rPr>
        <w:tab/>
      </w:r>
      <w:r>
        <w:rPr>
          <w:color w:val="231F20"/>
          <w:spacing w:val="-2"/>
          <w:sz w:val="22"/>
        </w:rPr>
        <w:t>schemes</w:t>
      </w:r>
      <w:r>
        <w:rPr>
          <w:color w:val="231F20"/>
          <w:sz w:val="22"/>
        </w:rPr>
        <w:tab/>
      </w:r>
      <w:r>
        <w:rPr>
          <w:color w:val="231F20"/>
          <w:spacing w:val="-4"/>
          <w:sz w:val="22"/>
        </w:rPr>
        <w:t>an</w:t>
      </w:r>
      <w:r>
        <w:rPr>
          <w:color w:val="231F20"/>
          <w:spacing w:val="-4"/>
          <w:sz w:val="22"/>
        </w:rPr>
        <w:t>d</w:t>
      </w:r>
      <w:r>
        <w:rPr>
          <w:color w:val="231F20"/>
          <w:spacing w:val="-4"/>
          <w:sz w:val="22"/>
        </w:rPr>
        <w:t> </w:t>
      </w:r>
      <w:r>
        <w:rPr>
          <w:color w:val="231F20"/>
          <w:spacing w:val="-2"/>
          <w:sz w:val="22"/>
        </w:rPr>
        <w:t>mechanisms</w:t>
      </w:r>
    </w:p>
    <w:p>
      <w:pPr>
        <w:pStyle w:val="ListParagraph"/>
        <w:numPr>
          <w:ilvl w:val="1"/>
          <w:numId w:val="23"/>
        </w:numPr>
        <w:tabs>
          <w:tab w:pos="1208" w:val="left" w:leader="none"/>
        </w:tabs>
        <w:spacing w:line="240" w:lineRule="auto" w:before="0" w:after="0"/>
        <w:ind w:left="200" w:right="357" w:firstLine="720"/>
        <w:jc w:val="left"/>
        <w:rPr>
          <w:sz w:val="22"/>
        </w:rPr>
      </w:pPr>
      <w:r>
        <w:rPr>
          <w:color w:val="231F20"/>
          <w:sz w:val="22"/>
        </w:rPr>
        <w:t>Funding</w:t>
      </w:r>
      <w:r>
        <w:rPr>
          <w:color w:val="231F20"/>
          <w:spacing w:val="80"/>
          <w:sz w:val="22"/>
        </w:rPr>
        <w:t> </w:t>
      </w:r>
      <w:r>
        <w:rPr>
          <w:color w:val="231F20"/>
          <w:sz w:val="22"/>
        </w:rPr>
        <w:t>spaces</w:t>
      </w:r>
      <w:r>
        <w:rPr>
          <w:color w:val="231F20"/>
          <w:spacing w:val="80"/>
          <w:sz w:val="22"/>
        </w:rPr>
        <w:t> </w:t>
      </w:r>
      <w:r>
        <w:rPr>
          <w:color w:val="231F20"/>
          <w:sz w:val="22"/>
        </w:rPr>
        <w:t>without</w:t>
      </w:r>
      <w:r>
        <w:rPr>
          <w:color w:val="231F20"/>
          <w:spacing w:val="80"/>
          <w:sz w:val="22"/>
        </w:rPr>
        <w:t> </w:t>
      </w:r>
      <w:r>
        <w:rPr>
          <w:color w:val="231F20"/>
          <w:sz w:val="22"/>
        </w:rPr>
        <w:t>conditioning results - open innovation</w:t>
      </w:r>
    </w:p>
    <w:p>
      <w:pPr>
        <w:pStyle w:val="BodyText"/>
        <w:ind w:left="200"/>
      </w:pPr>
      <w:r>
        <w:rPr>
          <w:color w:val="231F20"/>
          <w:spacing w:val="-2"/>
        </w:rPr>
        <w:t>Academic</w:t>
      </w:r>
      <w:r>
        <w:rPr>
          <w:color w:val="231F20"/>
          <w:spacing w:val="-7"/>
        </w:rPr>
        <w:t> </w:t>
      </w:r>
      <w:r>
        <w:rPr>
          <w:color w:val="231F20"/>
          <w:spacing w:val="-2"/>
        </w:rPr>
        <w:t>institutions</w:t>
      </w:r>
    </w:p>
    <w:p>
      <w:pPr>
        <w:pStyle w:val="ListParagraph"/>
        <w:numPr>
          <w:ilvl w:val="1"/>
          <w:numId w:val="23"/>
        </w:numPr>
        <w:tabs>
          <w:tab w:pos="1195" w:val="left" w:leader="none"/>
        </w:tabs>
        <w:spacing w:line="240" w:lineRule="auto" w:before="0" w:after="0"/>
        <w:ind w:left="200" w:right="358" w:firstLine="720"/>
        <w:jc w:val="left"/>
        <w:rPr>
          <w:sz w:val="22"/>
        </w:rPr>
      </w:pPr>
      <w:r>
        <w:rPr>
          <w:color w:val="231F20"/>
          <w:sz w:val="22"/>
        </w:rPr>
        <w:t>“Fast</w:t>
      </w:r>
      <w:r>
        <w:rPr>
          <w:color w:val="231F20"/>
          <w:spacing w:val="80"/>
          <w:sz w:val="22"/>
        </w:rPr>
        <w:t> </w:t>
      </w:r>
      <w:r>
        <w:rPr>
          <w:color w:val="231F20"/>
          <w:sz w:val="22"/>
        </w:rPr>
        <w:t>grants”,</w:t>
      </w:r>
      <w:r>
        <w:rPr>
          <w:color w:val="231F20"/>
          <w:spacing w:val="80"/>
          <w:sz w:val="22"/>
        </w:rPr>
        <w:t> </w:t>
      </w:r>
      <w:r>
        <w:rPr>
          <w:color w:val="231F20"/>
          <w:sz w:val="22"/>
        </w:rPr>
        <w:t>narratives</w:t>
      </w:r>
      <w:r>
        <w:rPr>
          <w:color w:val="231F20"/>
          <w:spacing w:val="80"/>
          <w:sz w:val="22"/>
        </w:rPr>
        <w:t> </w:t>
      </w:r>
      <w:r>
        <w:rPr>
          <w:color w:val="231F20"/>
          <w:sz w:val="22"/>
        </w:rPr>
        <w:t>and</w:t>
      </w:r>
      <w:r>
        <w:rPr>
          <w:color w:val="231F20"/>
          <w:spacing w:val="80"/>
          <w:sz w:val="22"/>
        </w:rPr>
        <w:t> </w:t>
      </w:r>
      <w:r>
        <w:rPr>
          <w:color w:val="231F20"/>
          <w:sz w:val="22"/>
        </w:rPr>
        <w:t>stories, exemplary cases</w:t>
      </w:r>
    </w:p>
    <w:p>
      <w:pPr>
        <w:pStyle w:val="ListParagraph"/>
        <w:numPr>
          <w:ilvl w:val="1"/>
          <w:numId w:val="23"/>
        </w:numPr>
        <w:tabs>
          <w:tab w:pos="1070" w:val="left" w:leader="none"/>
        </w:tabs>
        <w:spacing w:line="240" w:lineRule="auto" w:before="0" w:after="0"/>
        <w:ind w:left="1069" w:right="0" w:hanging="150"/>
        <w:jc w:val="left"/>
        <w:rPr>
          <w:sz w:val="22"/>
        </w:rPr>
      </w:pPr>
      <w:r>
        <w:rPr>
          <w:color w:val="231F20"/>
          <w:sz w:val="22"/>
        </w:rPr>
        <w:t>Public</w:t>
      </w:r>
      <w:r>
        <w:rPr>
          <w:color w:val="231F20"/>
          <w:spacing w:val="-11"/>
          <w:sz w:val="22"/>
        </w:rPr>
        <w:t> </w:t>
      </w:r>
      <w:r>
        <w:rPr>
          <w:color w:val="231F20"/>
          <w:sz w:val="22"/>
        </w:rPr>
        <w:t>purpose,</w:t>
      </w:r>
      <w:r>
        <w:rPr>
          <w:color w:val="231F20"/>
          <w:spacing w:val="-10"/>
          <w:sz w:val="22"/>
        </w:rPr>
        <w:t> </w:t>
      </w:r>
      <w:r>
        <w:rPr>
          <w:color w:val="231F20"/>
          <w:sz w:val="22"/>
        </w:rPr>
        <w:t>general</w:t>
      </w:r>
      <w:r>
        <w:rPr>
          <w:color w:val="231F20"/>
          <w:spacing w:val="-10"/>
          <w:sz w:val="22"/>
        </w:rPr>
        <w:t> </w:t>
      </w:r>
      <w:r>
        <w:rPr>
          <w:color w:val="231F20"/>
          <w:spacing w:val="-2"/>
          <w:sz w:val="22"/>
        </w:rPr>
        <w:t>interest</w:t>
      </w:r>
    </w:p>
    <w:p>
      <w:pPr>
        <w:pStyle w:val="ListParagraph"/>
        <w:numPr>
          <w:ilvl w:val="1"/>
          <w:numId w:val="23"/>
        </w:numPr>
        <w:tabs>
          <w:tab w:pos="1196" w:val="left" w:leader="none"/>
        </w:tabs>
        <w:spacing w:line="240" w:lineRule="auto" w:before="0" w:after="0"/>
        <w:ind w:left="200" w:right="357" w:firstLine="720"/>
        <w:jc w:val="left"/>
        <w:rPr>
          <w:sz w:val="22"/>
        </w:rPr>
      </w:pPr>
      <w:r>
        <w:rPr>
          <w:color w:val="231F20"/>
          <w:sz w:val="22"/>
        </w:rPr>
        <w:t>Acknowledge</w:t>
      </w:r>
      <w:r>
        <w:rPr>
          <w:color w:val="231F20"/>
          <w:spacing w:val="80"/>
          <w:sz w:val="22"/>
        </w:rPr>
        <w:t> </w:t>
      </w:r>
      <w:r>
        <w:rPr>
          <w:color w:val="231F20"/>
          <w:sz w:val="22"/>
        </w:rPr>
        <w:t>current</w:t>
      </w:r>
      <w:r>
        <w:rPr>
          <w:color w:val="231F20"/>
          <w:spacing w:val="80"/>
          <w:sz w:val="22"/>
        </w:rPr>
        <w:t> </w:t>
      </w:r>
      <w:r>
        <w:rPr>
          <w:color w:val="231F20"/>
          <w:sz w:val="22"/>
        </w:rPr>
        <w:t>practitioners</w:t>
      </w:r>
      <w:r>
        <w:rPr>
          <w:color w:val="231F20"/>
          <w:spacing w:val="80"/>
          <w:sz w:val="22"/>
        </w:rPr>
        <w:t> </w:t>
      </w:r>
      <w:r>
        <w:rPr>
          <w:color w:val="231F20"/>
          <w:sz w:val="22"/>
        </w:rPr>
        <w:t>in academia (publishing?)</w:t>
      </w:r>
    </w:p>
    <w:p>
      <w:pPr>
        <w:pStyle w:val="BodyText"/>
        <w:ind w:left="200" w:right="1037"/>
      </w:pPr>
      <w:r>
        <w:rPr>
          <w:color w:val="231F20"/>
          <w:spacing w:val="-2"/>
        </w:rPr>
        <w:t>Technology</w:t>
      </w:r>
      <w:r>
        <w:rPr>
          <w:color w:val="231F20"/>
          <w:spacing w:val="-12"/>
        </w:rPr>
        <w:t> </w:t>
      </w:r>
      <w:r>
        <w:rPr>
          <w:color w:val="231F20"/>
          <w:spacing w:val="-2"/>
        </w:rPr>
        <w:t>development</w:t>
      </w:r>
      <w:r>
        <w:rPr>
          <w:color w:val="231F20"/>
          <w:spacing w:val="-11"/>
        </w:rPr>
        <w:t> </w:t>
      </w:r>
      <w:r>
        <w:rPr>
          <w:color w:val="231F20"/>
          <w:spacing w:val="-2"/>
        </w:rPr>
        <w:t>disciplines/areas </w:t>
      </w:r>
      <w:r>
        <w:rPr>
          <w:color w:val="231F20"/>
        </w:rPr>
        <w:t>Hardware for disciplines/research areas</w:t>
      </w:r>
    </w:p>
    <w:p>
      <w:pPr>
        <w:pStyle w:val="BodyText"/>
        <w:ind w:left="200" w:right="372"/>
      </w:pPr>
      <w:r>
        <w:rPr>
          <w:color w:val="231F20"/>
        </w:rPr>
        <w:t>“Indirect”</w:t>
      </w:r>
      <w:r>
        <w:rPr>
          <w:color w:val="231F20"/>
          <w:spacing w:val="80"/>
        </w:rPr>
        <w:t> </w:t>
      </w:r>
      <w:r>
        <w:rPr>
          <w:color w:val="231F20"/>
        </w:rPr>
        <w:t>funding</w:t>
      </w:r>
      <w:r>
        <w:rPr>
          <w:color w:val="231F20"/>
          <w:spacing w:val="80"/>
        </w:rPr>
        <w:t> </w:t>
      </w:r>
      <w:r>
        <w:rPr>
          <w:color w:val="231F20"/>
        </w:rPr>
        <w:t>-</w:t>
      </w:r>
      <w:r>
        <w:rPr>
          <w:color w:val="231F20"/>
          <w:spacing w:val="80"/>
        </w:rPr>
        <w:t> </w:t>
      </w:r>
      <w:r>
        <w:rPr>
          <w:color w:val="231F20"/>
        </w:rPr>
        <w:t>grants</w:t>
      </w:r>
      <w:r>
        <w:rPr>
          <w:color w:val="231F20"/>
          <w:spacing w:val="80"/>
        </w:rPr>
        <w:t> </w:t>
      </w:r>
      <w:r>
        <w:rPr>
          <w:color w:val="231F20"/>
        </w:rPr>
        <w:t>are</w:t>
      </w:r>
      <w:r>
        <w:rPr>
          <w:color w:val="231F20"/>
          <w:spacing w:val="80"/>
        </w:rPr>
        <w:t> </w:t>
      </w:r>
      <w:r>
        <w:rPr>
          <w:color w:val="231F20"/>
        </w:rPr>
        <w:t>being</w:t>
      </w:r>
      <w:r>
        <w:rPr>
          <w:color w:val="231F20"/>
          <w:spacing w:val="80"/>
        </w:rPr>
        <w:t> </w:t>
      </w:r>
      <w:r>
        <w:rPr>
          <w:color w:val="231F20"/>
        </w:rPr>
        <w:t>used</w:t>
      </w:r>
      <w:r>
        <w:rPr>
          <w:color w:val="231F20"/>
          <w:spacing w:val="80"/>
        </w:rPr>
        <w:t> </w:t>
      </w:r>
      <w:r>
        <w:rPr>
          <w:color w:val="231F20"/>
        </w:rPr>
        <w:t>to contribute to OSH/OH projects</w:t>
      </w:r>
    </w:p>
    <w:p>
      <w:pPr>
        <w:pStyle w:val="BodyText"/>
      </w:pPr>
    </w:p>
    <w:p>
      <w:pPr>
        <w:pStyle w:val="BodyText"/>
        <w:ind w:left="200" w:right="3175"/>
      </w:pPr>
      <w:r>
        <w:rPr>
          <w:color w:val="231F20"/>
        </w:rPr>
        <w:t>New institutions! Open</w:t>
      </w:r>
      <w:r>
        <w:rPr>
          <w:color w:val="231F20"/>
          <w:spacing w:val="-6"/>
        </w:rPr>
        <w:t> </w:t>
      </w:r>
      <w:r>
        <w:rPr>
          <w:color w:val="231F20"/>
          <w:spacing w:val="-2"/>
        </w:rPr>
        <w:t>collectives!</w:t>
      </w:r>
    </w:p>
    <w:p>
      <w:pPr>
        <w:spacing w:after="0"/>
        <w:sectPr>
          <w:pgSz w:w="11910" w:h="16840"/>
          <w:pgMar w:header="0" w:footer="531" w:top="920" w:bottom="740" w:left="600" w:right="620"/>
          <w:cols w:num="2" w:equalWidth="0">
            <w:col w:w="5233" w:space="40"/>
            <w:col w:w="5417"/>
          </w:cols>
        </w:sectPr>
      </w:pPr>
    </w:p>
    <w:p>
      <w:pPr>
        <w:pStyle w:val="Heading5"/>
        <w:spacing w:before="95"/>
      </w:pPr>
      <w:r>
        <w:rPr>
          <w:color w:val="231F20"/>
          <w:spacing w:val="-3"/>
          <w:w w:val="131"/>
        </w:rPr>
        <w:t>5</w:t>
      </w:r>
      <w:r>
        <w:rPr>
          <w:color w:val="231F20"/>
          <w:spacing w:val="-2"/>
          <w:w w:val="58"/>
        </w:rPr>
        <w:t>�</w:t>
      </w:r>
      <w:r>
        <w:rPr>
          <w:color w:val="231F20"/>
          <w:spacing w:val="-8"/>
          <w:w w:val="94"/>
        </w:rPr>
        <w:t> </w:t>
      </w:r>
      <w:r>
        <w:rPr>
          <w:color w:val="231F20"/>
          <w:spacing w:val="-2"/>
          <w:w w:val="95"/>
        </w:rPr>
        <w:t>Maker</w:t>
      </w:r>
      <w:r>
        <w:rPr>
          <w:color w:val="231F20"/>
          <w:spacing w:val="-8"/>
          <w:w w:val="95"/>
        </w:rPr>
        <w:t> </w:t>
      </w:r>
      <w:r>
        <w:rPr>
          <w:color w:val="231F20"/>
          <w:spacing w:val="-2"/>
          <w:w w:val="95"/>
        </w:rPr>
        <w:t>/</w:t>
      </w:r>
      <w:r>
        <w:rPr>
          <w:color w:val="231F20"/>
          <w:spacing w:val="-7"/>
          <w:w w:val="95"/>
        </w:rPr>
        <w:t> </w:t>
      </w:r>
      <w:r>
        <w:rPr>
          <w:color w:val="231F20"/>
          <w:spacing w:val="-2"/>
          <w:w w:val="95"/>
        </w:rPr>
        <w:t>Hacker</w:t>
      </w:r>
      <w:r>
        <w:rPr>
          <w:color w:val="231F20"/>
          <w:spacing w:val="-8"/>
          <w:w w:val="95"/>
        </w:rPr>
        <w:t> </w:t>
      </w:r>
      <w:r>
        <w:rPr>
          <w:color w:val="231F20"/>
          <w:spacing w:val="-2"/>
          <w:w w:val="95"/>
        </w:rPr>
        <w:t>Spaces</w:t>
      </w:r>
    </w:p>
    <w:p>
      <w:pPr>
        <w:pStyle w:val="BodyText"/>
        <w:rPr>
          <w:rFonts w:ascii="Urbanist"/>
          <w:b/>
        </w:rPr>
      </w:pPr>
    </w:p>
    <w:p>
      <w:pPr>
        <w:spacing w:before="0"/>
        <w:ind w:left="378" w:right="0" w:firstLine="0"/>
        <w:jc w:val="left"/>
        <w:rPr>
          <w:sz w:val="22"/>
        </w:rPr>
      </w:pPr>
      <w:r>
        <w:rPr>
          <w:rFonts w:ascii="Urbanist"/>
          <w:b/>
          <w:color w:val="231F20"/>
          <w:spacing w:val="-2"/>
          <w:sz w:val="22"/>
        </w:rPr>
        <w:t>Date:</w:t>
      </w:r>
      <w:r>
        <w:rPr>
          <w:rFonts w:ascii="Urbanist"/>
          <w:b/>
          <w:color w:val="231F20"/>
          <w:spacing w:val="12"/>
          <w:sz w:val="22"/>
        </w:rPr>
        <w:t> </w:t>
      </w:r>
      <w:r>
        <w:rPr>
          <w:color w:val="231F20"/>
          <w:spacing w:val="-2"/>
          <w:sz w:val="22"/>
        </w:rPr>
        <w:t>2022-10-</w:t>
      </w:r>
      <w:r>
        <w:rPr>
          <w:color w:val="231F20"/>
          <w:spacing w:val="-5"/>
          <w:sz w:val="22"/>
        </w:rPr>
        <w:t>27</w:t>
      </w:r>
    </w:p>
    <w:p>
      <w:pPr>
        <w:spacing w:before="0"/>
        <w:ind w:left="378" w:right="0" w:firstLine="0"/>
        <w:jc w:val="left"/>
        <w:rPr>
          <w:sz w:val="22"/>
        </w:rPr>
      </w:pPr>
      <w:r>
        <w:rPr>
          <w:rFonts w:ascii="Urbanist"/>
          <w:b/>
          <w:color w:val="231F20"/>
          <w:spacing w:val="-2"/>
          <w:sz w:val="22"/>
        </w:rPr>
        <w:t>Time:</w:t>
      </w:r>
      <w:r>
        <w:rPr>
          <w:rFonts w:ascii="Urbanist"/>
          <w:b/>
          <w:color w:val="231F20"/>
          <w:spacing w:val="-7"/>
          <w:sz w:val="22"/>
        </w:rPr>
        <w:t> </w:t>
      </w:r>
      <w:r>
        <w:rPr>
          <w:color w:val="231F20"/>
          <w:spacing w:val="-2"/>
          <w:sz w:val="22"/>
        </w:rPr>
        <w:t>13:20</w:t>
      </w:r>
    </w:p>
    <w:p>
      <w:pPr>
        <w:spacing w:before="0"/>
        <w:ind w:left="378" w:right="0" w:firstLine="0"/>
        <w:jc w:val="left"/>
        <w:rPr>
          <w:sz w:val="22"/>
        </w:rPr>
      </w:pPr>
      <w:r>
        <w:rPr>
          <w:rFonts w:ascii="Urbanist" w:hAnsi="Urbanist"/>
          <w:b/>
          <w:color w:val="231F20"/>
          <w:sz w:val="22"/>
        </w:rPr>
        <w:t>Place:</w:t>
      </w:r>
      <w:r>
        <w:rPr>
          <w:rFonts w:ascii="Urbanist" w:hAnsi="Urbanist"/>
          <w:b/>
          <w:color w:val="231F20"/>
          <w:spacing w:val="-11"/>
          <w:sz w:val="22"/>
        </w:rPr>
        <w:t> </w:t>
      </w:r>
      <w:r>
        <w:rPr>
          <w:color w:val="231F20"/>
          <w:spacing w:val="-4"/>
          <w:sz w:val="22"/>
        </w:rPr>
        <w:t>Ñeque</w:t>
      </w:r>
    </w:p>
    <w:p>
      <w:pPr>
        <w:spacing w:before="0"/>
        <w:ind w:left="378" w:right="0" w:firstLine="0"/>
        <w:jc w:val="left"/>
        <w:rPr>
          <w:sz w:val="22"/>
        </w:rPr>
      </w:pPr>
      <w:r>
        <w:rPr>
          <w:rFonts w:ascii="Urbanist"/>
          <w:b/>
          <w:color w:val="231F20"/>
          <w:sz w:val="22"/>
        </w:rPr>
        <w:t>Social</w:t>
      </w:r>
      <w:r>
        <w:rPr>
          <w:rFonts w:ascii="Urbanist"/>
          <w:b/>
          <w:color w:val="231F20"/>
          <w:spacing w:val="27"/>
          <w:sz w:val="22"/>
        </w:rPr>
        <w:t> </w:t>
      </w:r>
      <w:r>
        <w:rPr>
          <w:rFonts w:ascii="Urbanist"/>
          <w:b/>
          <w:color w:val="231F20"/>
          <w:sz w:val="22"/>
        </w:rPr>
        <w:t>media</w:t>
      </w:r>
      <w:r>
        <w:rPr>
          <w:rFonts w:ascii="Urbanist"/>
          <w:b/>
          <w:color w:val="231F20"/>
          <w:spacing w:val="27"/>
          <w:sz w:val="22"/>
        </w:rPr>
        <w:t> </w:t>
      </w:r>
      <w:r>
        <w:rPr>
          <w:rFonts w:ascii="Urbanist"/>
          <w:b/>
          <w:color w:val="231F20"/>
          <w:sz w:val="22"/>
        </w:rPr>
        <w:t>links</w:t>
      </w:r>
      <w:r>
        <w:rPr>
          <w:rFonts w:ascii="Urbanist"/>
          <w:b/>
          <w:color w:val="231F20"/>
          <w:spacing w:val="27"/>
          <w:sz w:val="22"/>
        </w:rPr>
        <w:t> </w:t>
      </w:r>
      <w:r>
        <w:rPr>
          <w:rFonts w:ascii="Urbanist"/>
          <w:b/>
          <w:color w:val="231F20"/>
          <w:sz w:val="22"/>
        </w:rPr>
        <w:t>and</w:t>
      </w:r>
      <w:r>
        <w:rPr>
          <w:rFonts w:ascii="Urbanist"/>
          <w:b/>
          <w:color w:val="231F20"/>
          <w:spacing w:val="27"/>
          <w:sz w:val="22"/>
        </w:rPr>
        <w:t> </w:t>
      </w:r>
      <w:r>
        <w:rPr>
          <w:rFonts w:ascii="Urbanist"/>
          <w:b/>
          <w:color w:val="231F20"/>
          <w:sz w:val="22"/>
        </w:rPr>
        <w:t>hashtags</w:t>
      </w:r>
      <w:r>
        <w:rPr>
          <w:color w:val="231F20"/>
          <w:sz w:val="22"/>
        </w:rPr>
        <w:t>:</w:t>
      </w:r>
      <w:r>
        <w:rPr>
          <w:color w:val="231F20"/>
          <w:spacing w:val="27"/>
          <w:sz w:val="22"/>
        </w:rPr>
        <w:t> </w:t>
      </w:r>
      <w:r>
        <w:rPr>
          <w:color w:val="231F20"/>
          <w:sz w:val="22"/>
        </w:rPr>
        <w:t>#makerspace </w:t>
      </w:r>
      <w:r>
        <w:rPr>
          <w:color w:val="231F20"/>
          <w:spacing w:val="-2"/>
          <w:sz w:val="22"/>
        </w:rPr>
        <w:t>#hackerspace</w:t>
      </w:r>
    </w:p>
    <w:p>
      <w:pPr>
        <w:spacing w:before="0"/>
        <w:ind w:left="378" w:right="0" w:firstLine="0"/>
        <w:jc w:val="left"/>
        <w:rPr>
          <w:sz w:val="22"/>
        </w:rPr>
      </w:pPr>
      <w:r>
        <w:rPr>
          <w:rFonts w:ascii="Urbanist"/>
          <w:b/>
          <w:color w:val="231F20"/>
          <w:spacing w:val="-2"/>
          <w:sz w:val="22"/>
        </w:rPr>
        <w:t>Facilitator</w:t>
      </w:r>
      <w:r>
        <w:rPr>
          <w:color w:val="231F20"/>
          <w:spacing w:val="-2"/>
          <w:sz w:val="22"/>
        </w:rPr>
        <w:t>:</w:t>
      </w:r>
      <w:r>
        <w:rPr>
          <w:color w:val="231F20"/>
          <w:spacing w:val="2"/>
          <w:sz w:val="22"/>
        </w:rPr>
        <w:t> </w:t>
      </w:r>
      <w:r>
        <w:rPr>
          <w:color w:val="231F20"/>
          <w:spacing w:val="-2"/>
          <w:sz w:val="22"/>
        </w:rPr>
        <w:t>Clint</w:t>
      </w:r>
      <w:r>
        <w:rPr>
          <w:color w:val="231F20"/>
          <w:spacing w:val="2"/>
          <w:sz w:val="22"/>
        </w:rPr>
        <w:t> </w:t>
      </w:r>
      <w:r>
        <w:rPr>
          <w:color w:val="231F20"/>
          <w:spacing w:val="-2"/>
          <w:sz w:val="22"/>
        </w:rPr>
        <w:t>Martin</w:t>
      </w:r>
      <w:r>
        <w:rPr>
          <w:color w:val="231F20"/>
          <w:spacing w:val="2"/>
          <w:sz w:val="22"/>
        </w:rPr>
        <w:t> </w:t>
      </w:r>
      <w:r>
        <w:rPr>
          <w:color w:val="231F20"/>
          <w:spacing w:val="-2"/>
          <w:sz w:val="22"/>
        </w:rPr>
        <w:t>@cmartintx</w:t>
      </w:r>
    </w:p>
    <w:p>
      <w:pPr>
        <w:spacing w:before="0"/>
        <w:ind w:left="378" w:right="0" w:firstLine="0"/>
        <w:jc w:val="left"/>
        <w:rPr>
          <w:sz w:val="22"/>
        </w:rPr>
      </w:pPr>
      <w:r>
        <w:rPr>
          <w:rFonts w:ascii="Urbanist"/>
          <w:b/>
          <w:color w:val="231F20"/>
          <w:spacing w:val="-2"/>
          <w:sz w:val="22"/>
        </w:rPr>
        <w:t>Notetaker</w:t>
      </w:r>
      <w:r>
        <w:rPr>
          <w:color w:val="231F20"/>
          <w:spacing w:val="-2"/>
          <w:sz w:val="22"/>
        </w:rPr>
        <w:t>:</w:t>
      </w:r>
      <w:r>
        <w:rPr>
          <w:color w:val="231F20"/>
          <w:sz w:val="22"/>
        </w:rPr>
        <w:t> </w:t>
      </w:r>
      <w:r>
        <w:rPr>
          <w:color w:val="231F20"/>
          <w:spacing w:val="-2"/>
          <w:sz w:val="22"/>
        </w:rPr>
        <w:t>Clint</w:t>
      </w:r>
      <w:r>
        <w:rPr>
          <w:color w:val="231F20"/>
          <w:sz w:val="22"/>
        </w:rPr>
        <w:t> </w:t>
      </w:r>
      <w:r>
        <w:rPr>
          <w:color w:val="231F20"/>
          <w:spacing w:val="-2"/>
          <w:sz w:val="22"/>
        </w:rPr>
        <w:t>Martin</w:t>
      </w:r>
      <w:r>
        <w:rPr>
          <w:color w:val="231F20"/>
          <w:spacing w:val="1"/>
          <w:sz w:val="22"/>
        </w:rPr>
        <w:t> </w:t>
      </w:r>
      <w:r>
        <w:rPr>
          <w:color w:val="231F20"/>
          <w:spacing w:val="-2"/>
          <w:sz w:val="22"/>
        </w:rPr>
        <w:t>@cmartintx</w:t>
      </w:r>
    </w:p>
    <w:p>
      <w:pPr>
        <w:pStyle w:val="BodyText"/>
      </w:pPr>
    </w:p>
    <w:p>
      <w:pPr>
        <w:pStyle w:val="BodyText"/>
        <w:ind w:left="378"/>
        <w:jc w:val="both"/>
      </w:pPr>
      <w:r>
        <w:rPr>
          <w:rFonts w:ascii="Urbanist" w:hAnsi="Urbanist" w:cs="Urbanist" w:eastAsia="Urbanist"/>
          <w:b/>
          <w:bCs/>
          <w:color w:val="231F20"/>
        </w:rPr>
        <w:t>Participants</w:t>
      </w:r>
      <w:r>
        <w:rPr>
          <w:color w:val="231F20"/>
        </w:rPr>
        <w:t>: Ernesto, Joaquín, Amanda Matthes - </w:t>
      </w:r>
      <w:r>
        <w:rPr>
          <w:color w:val="231F20"/>
          <w:w w:val="101"/>
        </w:rPr>
        <w:t>a</w:t>
      </w:r>
      <w:r>
        <w:rPr>
          <w:color w:val="231F20"/>
          <w:spacing w:val="-2"/>
          <w:w w:val="101"/>
        </w:rPr>
        <w:t>m</w:t>
      </w:r>
      <w:r>
        <w:rPr>
          <w:color w:val="231F20"/>
          <w:w w:val="101"/>
        </w:rPr>
        <w:t>a</w:t>
      </w:r>
      <w:r>
        <w:rPr>
          <w:color w:val="231F20"/>
          <w:spacing w:val="-2"/>
          <w:w w:val="101"/>
        </w:rPr>
        <w:t>n</w:t>
      </w:r>
      <w:r>
        <w:rPr>
          <w:color w:val="231F20"/>
          <w:w w:val="101"/>
        </w:rPr>
        <w:t>da</w:t>
      </w:r>
      <w:r>
        <w:rPr>
          <w:color w:val="231F20"/>
          <w:spacing w:val="1"/>
          <w:w w:val="21"/>
        </w:rPr>
        <w:t>�</w:t>
      </w:r>
      <w:r>
        <w:rPr>
          <w:color w:val="231F20"/>
          <w:spacing w:val="-2"/>
          <w:w w:val="101"/>
        </w:rPr>
        <w:t>m</w:t>
      </w:r>
      <w:r>
        <w:rPr>
          <w:color w:val="231F20"/>
          <w:w w:val="101"/>
        </w:rPr>
        <w:t>att</w:t>
      </w:r>
      <w:r>
        <w:rPr>
          <w:color w:val="231F20"/>
          <w:spacing w:val="-2"/>
          <w:w w:val="101"/>
        </w:rPr>
        <w:t>h</w:t>
      </w:r>
      <w:r>
        <w:rPr>
          <w:color w:val="231F20"/>
          <w:w w:val="101"/>
        </w:rPr>
        <w:t>e</w:t>
      </w:r>
      <w:r>
        <w:rPr>
          <w:color w:val="231F20"/>
          <w:spacing w:val="1"/>
          <w:w w:val="101"/>
        </w:rPr>
        <w:t>s@g</w:t>
      </w:r>
      <w:r>
        <w:rPr>
          <w:color w:val="231F20"/>
          <w:spacing w:val="-1"/>
          <w:w w:val="101"/>
        </w:rPr>
        <w:t>m</w:t>
      </w:r>
      <w:r>
        <w:rPr>
          <w:color w:val="231F20"/>
          <w:w w:val="101"/>
        </w:rPr>
        <w:t>a</w:t>
      </w:r>
      <w:r>
        <w:rPr>
          <w:color w:val="231F20"/>
          <w:spacing w:val="1"/>
          <w:w w:val="101"/>
        </w:rPr>
        <w:t>il</w:t>
      </w:r>
      <w:r>
        <w:rPr>
          <w:color w:val="231F20"/>
          <w:w w:val="21"/>
        </w:rPr>
        <w:t>�</w:t>
      </w:r>
      <w:r>
        <w:rPr>
          <w:color w:val="231F20"/>
        </w:rPr>
        <w:t>c</w:t>
      </w:r>
      <w:r>
        <w:rPr>
          <w:color w:val="231F20"/>
          <w:w w:val="101"/>
        </w:rPr>
        <w:t>o</w:t>
      </w:r>
      <w:r>
        <w:rPr>
          <w:color w:val="231F20"/>
          <w:spacing w:val="1"/>
          <w:w w:val="101"/>
        </w:rPr>
        <w:t>m</w:t>
      </w:r>
      <w:r>
        <w:rPr>
          <w:color w:val="231F20"/>
          <w:spacing w:val="-1"/>
          <w:w w:val="94"/>
        </w:rPr>
        <w:t> </w:t>
      </w:r>
      <w:r>
        <w:rPr>
          <w:color w:val="231F20"/>
          <w:w w:val="95"/>
        </w:rPr>
        <w:t>@AmandaMatthes, </w:t>
      </w:r>
      <w:r>
        <w:rPr>
          <w:color w:val="231F20"/>
          <w:spacing w:val="-2"/>
        </w:rPr>
        <w:t>Alejandro</w:t>
      </w:r>
    </w:p>
    <w:p>
      <w:pPr>
        <w:pStyle w:val="BodyText"/>
      </w:pPr>
    </w:p>
    <w:p>
      <w:pPr>
        <w:pStyle w:val="Heading5"/>
      </w:pPr>
      <w:r>
        <w:rPr>
          <w:color w:val="231F20"/>
          <w:spacing w:val="-2"/>
        </w:rPr>
        <w:t>Discussion</w:t>
      </w:r>
      <w:r>
        <w:rPr>
          <w:color w:val="231F20"/>
          <w:spacing w:val="-1"/>
        </w:rPr>
        <w:t> </w:t>
      </w:r>
      <w:r>
        <w:rPr>
          <w:color w:val="231F20"/>
          <w:spacing w:val="-4"/>
        </w:rPr>
        <w:t>notes</w:t>
      </w:r>
    </w:p>
    <w:p>
      <w:pPr>
        <w:pStyle w:val="BodyText"/>
        <w:rPr>
          <w:rFonts w:ascii="Urbanist"/>
          <w:b/>
        </w:rPr>
      </w:pPr>
    </w:p>
    <w:p>
      <w:pPr>
        <w:pStyle w:val="BodyText"/>
        <w:ind w:left="378"/>
        <w:jc w:val="both"/>
      </w:pPr>
      <w:r>
        <w:rPr>
          <w:color w:val="231F20"/>
        </w:rPr>
        <w:t>The main takeaway is that we should use the GOSH community/network to recruit GOSH Ambassadors</w:t>
      </w:r>
      <w:r>
        <w:rPr>
          <w:color w:val="231F20"/>
          <w:spacing w:val="8"/>
        </w:rPr>
        <w:t> </w:t>
      </w:r>
      <w:r>
        <w:rPr>
          <w:color w:val="231F20"/>
        </w:rPr>
        <w:t>to</w:t>
      </w:r>
      <w:r>
        <w:rPr>
          <w:color w:val="231F20"/>
          <w:spacing w:val="8"/>
        </w:rPr>
        <w:t> </w:t>
      </w:r>
      <w:r>
        <w:rPr>
          <w:color w:val="231F20"/>
        </w:rPr>
        <w:t>present</w:t>
      </w:r>
      <w:r>
        <w:rPr>
          <w:color w:val="231F20"/>
          <w:spacing w:val="8"/>
        </w:rPr>
        <w:t> </w:t>
      </w:r>
      <w:r>
        <w:rPr>
          <w:color w:val="231F20"/>
        </w:rPr>
        <w:t>some</w:t>
      </w:r>
      <w:r>
        <w:rPr>
          <w:color w:val="231F20"/>
          <w:spacing w:val="9"/>
        </w:rPr>
        <w:t> </w:t>
      </w:r>
      <w:r>
        <w:rPr>
          <w:color w:val="231F20"/>
        </w:rPr>
        <w:t>kind</w:t>
      </w:r>
      <w:r>
        <w:rPr>
          <w:color w:val="231F20"/>
          <w:spacing w:val="8"/>
        </w:rPr>
        <w:t> </w:t>
      </w:r>
      <w:r>
        <w:rPr>
          <w:color w:val="231F20"/>
        </w:rPr>
        <w:t>of</w:t>
      </w:r>
      <w:r>
        <w:rPr>
          <w:color w:val="231F20"/>
          <w:spacing w:val="8"/>
        </w:rPr>
        <w:t> </w:t>
      </w:r>
      <w:r>
        <w:rPr>
          <w:color w:val="231F20"/>
        </w:rPr>
        <w:t>OSH</w:t>
      </w:r>
      <w:r>
        <w:rPr>
          <w:color w:val="231F20"/>
          <w:spacing w:val="9"/>
        </w:rPr>
        <w:t> </w:t>
      </w:r>
      <w:r>
        <w:rPr>
          <w:color w:val="231F20"/>
          <w:spacing w:val="-4"/>
        </w:rPr>
        <w:t>demo</w:t>
      </w:r>
    </w:p>
    <w:p>
      <w:pPr>
        <w:pStyle w:val="BodyText"/>
        <w:spacing w:before="95"/>
        <w:ind w:left="199" w:right="356"/>
        <w:jc w:val="both"/>
      </w:pPr>
      <w:r>
        <w:rPr/>
        <w:br w:type="column"/>
      </w:r>
      <w:r>
        <w:rPr>
          <w:color w:val="231F20"/>
        </w:rPr>
        <w:t>at local maker spaces to illustrate the community benefits of the </w:t>
      </w:r>
      <w:r>
        <w:rPr>
          <w:color w:val="231F20"/>
          <w:spacing w:val="-1"/>
          <w:w w:val="108"/>
        </w:rPr>
        <w:t>m</w:t>
      </w:r>
      <w:r>
        <w:rPr>
          <w:color w:val="231F20"/>
          <w:spacing w:val="-4"/>
          <w:w w:val="108"/>
        </w:rPr>
        <w:t>ov</w:t>
      </w:r>
      <w:r>
        <w:rPr>
          <w:color w:val="231F20"/>
          <w:spacing w:val="1"/>
          <w:w w:val="108"/>
        </w:rPr>
        <w:t>e</w:t>
      </w:r>
      <w:r>
        <w:rPr>
          <w:color w:val="231F20"/>
          <w:spacing w:val="-1"/>
          <w:w w:val="108"/>
        </w:rPr>
        <w:t>m</w:t>
      </w:r>
      <w:r>
        <w:rPr>
          <w:color w:val="231F20"/>
          <w:spacing w:val="1"/>
          <w:w w:val="108"/>
        </w:rPr>
        <w:t>e</w:t>
      </w:r>
      <w:r>
        <w:rPr>
          <w:color w:val="231F20"/>
          <w:spacing w:val="2"/>
          <w:w w:val="108"/>
        </w:rPr>
        <w:t>n</w:t>
      </w:r>
      <w:r>
        <w:rPr>
          <w:color w:val="231F20"/>
          <w:w w:val="108"/>
        </w:rPr>
        <w:t>t</w:t>
      </w:r>
      <w:r>
        <w:rPr>
          <w:color w:val="231F20"/>
          <w:spacing w:val="2"/>
          <w:w w:val="28"/>
        </w:rPr>
        <w:t>�</w:t>
      </w:r>
      <w:r>
        <w:rPr>
          <w:color w:val="231F20"/>
          <w:spacing w:val="-1"/>
          <w:w w:val="99"/>
        </w:rPr>
        <w:t> </w:t>
      </w:r>
      <w:r>
        <w:rPr>
          <w:color w:val="231F20"/>
        </w:rPr>
        <w:t>If the demo were standardised, potentially it could also be a shorter, lower-risk curricular unit for teachers to present to demonstrate possibility to </w:t>
      </w:r>
      <w:r>
        <w:rPr>
          <w:color w:val="231F20"/>
          <w:w w:val="108"/>
        </w:rPr>
        <w:t>st</w:t>
      </w:r>
      <w:r>
        <w:rPr>
          <w:color w:val="231F20"/>
          <w:spacing w:val="-1"/>
          <w:w w:val="108"/>
        </w:rPr>
        <w:t>ude</w:t>
      </w:r>
      <w:r>
        <w:rPr>
          <w:color w:val="231F20"/>
          <w:w w:val="108"/>
        </w:rPr>
        <w:t>n</w:t>
      </w:r>
      <w:r>
        <w:rPr>
          <w:color w:val="231F20"/>
          <w:spacing w:val="-1"/>
          <w:w w:val="108"/>
        </w:rPr>
        <w:t>ts</w:t>
      </w:r>
      <w:r>
        <w:rPr>
          <w:color w:val="231F20"/>
          <w:w w:val="28"/>
        </w:rPr>
        <w:t>�</w:t>
      </w:r>
    </w:p>
    <w:p>
      <w:pPr>
        <w:pStyle w:val="BodyText"/>
      </w:pPr>
    </w:p>
    <w:p>
      <w:pPr>
        <w:pStyle w:val="BodyText"/>
        <w:ind w:left="199" w:right="356"/>
        <w:jc w:val="both"/>
      </w:pPr>
      <w:r>
        <w:rPr>
          <w:color w:val="231F20"/>
        </w:rPr>
        <w:t>The group felt that there should be more maker </w:t>
      </w:r>
      <w:r>
        <w:rPr>
          <w:color w:val="231F20"/>
          <w:spacing w:val="-2"/>
        </w:rPr>
        <w:t>spaces,</w:t>
      </w:r>
      <w:r>
        <w:rPr>
          <w:color w:val="231F20"/>
          <w:spacing w:val="-6"/>
        </w:rPr>
        <w:t> </w:t>
      </w:r>
      <w:r>
        <w:rPr>
          <w:color w:val="231F20"/>
          <w:spacing w:val="-2"/>
        </w:rPr>
        <w:t>more</w:t>
      </w:r>
      <w:r>
        <w:rPr>
          <w:color w:val="231F20"/>
          <w:spacing w:val="-6"/>
        </w:rPr>
        <w:t> </w:t>
      </w:r>
      <w:r>
        <w:rPr>
          <w:color w:val="231F20"/>
          <w:spacing w:val="-2"/>
        </w:rPr>
        <w:t>used,</w:t>
      </w:r>
      <w:r>
        <w:rPr>
          <w:color w:val="231F20"/>
          <w:spacing w:val="-6"/>
        </w:rPr>
        <w:t> </w:t>
      </w:r>
      <w:r>
        <w:rPr>
          <w:color w:val="231F20"/>
          <w:spacing w:val="-2"/>
        </w:rPr>
        <w:t>more</w:t>
      </w:r>
      <w:r>
        <w:rPr>
          <w:color w:val="231F20"/>
          <w:spacing w:val="-6"/>
        </w:rPr>
        <w:t> </w:t>
      </w:r>
      <w:r>
        <w:rPr>
          <w:color w:val="231F20"/>
          <w:spacing w:val="2"/>
          <w:w w:val="107"/>
        </w:rPr>
        <w:t>f</w:t>
      </w:r>
      <w:r>
        <w:rPr>
          <w:color w:val="231F20"/>
          <w:spacing w:val="-9"/>
          <w:w w:val="107"/>
        </w:rPr>
        <w:t>r</w:t>
      </w:r>
      <w:r>
        <w:rPr>
          <w:color w:val="231F20"/>
          <w:spacing w:val="-4"/>
          <w:w w:val="107"/>
        </w:rPr>
        <w:t>e</w:t>
      </w:r>
      <w:r>
        <w:rPr>
          <w:color w:val="231F20"/>
          <w:spacing w:val="-2"/>
          <w:w w:val="107"/>
        </w:rPr>
        <w:t>que</w:t>
      </w:r>
      <w:r>
        <w:rPr>
          <w:color w:val="231F20"/>
          <w:spacing w:val="-1"/>
          <w:w w:val="107"/>
        </w:rPr>
        <w:t>nt</w:t>
      </w:r>
      <w:r>
        <w:rPr>
          <w:color w:val="231F20"/>
          <w:spacing w:val="-3"/>
          <w:w w:val="107"/>
        </w:rPr>
        <w:t>l</w:t>
      </w:r>
      <w:r>
        <w:rPr>
          <w:color w:val="231F20"/>
          <w:spacing w:val="-8"/>
          <w:w w:val="107"/>
        </w:rPr>
        <w:t>y</w:t>
      </w:r>
      <w:r>
        <w:rPr>
          <w:color w:val="231F20"/>
          <w:spacing w:val="-1"/>
          <w:w w:val="27"/>
        </w:rPr>
        <w:t>�</w:t>
      </w:r>
      <w:r>
        <w:rPr>
          <w:color w:val="231F20"/>
          <w:spacing w:val="-6"/>
          <w:w w:val="99"/>
        </w:rPr>
        <w:t> </w:t>
      </w:r>
      <w:r>
        <w:rPr>
          <w:color w:val="231F20"/>
          <w:spacing w:val="-2"/>
        </w:rPr>
        <w:t>They</w:t>
      </w:r>
      <w:r>
        <w:rPr>
          <w:color w:val="231F20"/>
          <w:spacing w:val="-6"/>
        </w:rPr>
        <w:t> </w:t>
      </w:r>
      <w:r>
        <w:rPr>
          <w:color w:val="231F20"/>
          <w:spacing w:val="-2"/>
        </w:rPr>
        <w:t>feel</w:t>
      </w:r>
      <w:r>
        <w:rPr>
          <w:color w:val="231F20"/>
          <w:spacing w:val="-6"/>
        </w:rPr>
        <w:t> </w:t>
      </w:r>
      <w:r>
        <w:rPr>
          <w:color w:val="231F20"/>
          <w:spacing w:val="-2"/>
        </w:rPr>
        <w:t>that </w:t>
      </w:r>
      <w:r>
        <w:rPr>
          <w:color w:val="231F20"/>
          <w:spacing w:val="-4"/>
        </w:rPr>
        <w:t>costs,</w:t>
      </w:r>
      <w:r>
        <w:rPr>
          <w:color w:val="231F20"/>
          <w:spacing w:val="-5"/>
        </w:rPr>
        <w:t> </w:t>
      </w:r>
      <w:r>
        <w:rPr>
          <w:color w:val="231F20"/>
          <w:spacing w:val="-4"/>
        </w:rPr>
        <w:t>liability,</w:t>
      </w:r>
      <w:r>
        <w:rPr>
          <w:color w:val="231F20"/>
          <w:spacing w:val="-5"/>
        </w:rPr>
        <w:t> </w:t>
      </w:r>
      <w:r>
        <w:rPr>
          <w:color w:val="231F20"/>
          <w:spacing w:val="-4"/>
        </w:rPr>
        <w:t>and</w:t>
      </w:r>
      <w:r>
        <w:rPr>
          <w:color w:val="231F20"/>
          <w:spacing w:val="-5"/>
        </w:rPr>
        <w:t> </w:t>
      </w:r>
      <w:r>
        <w:rPr>
          <w:color w:val="231F20"/>
          <w:spacing w:val="-4"/>
        </w:rPr>
        <w:t>limited</w:t>
      </w:r>
      <w:r>
        <w:rPr>
          <w:color w:val="231F20"/>
          <w:spacing w:val="-5"/>
        </w:rPr>
        <w:t> </w:t>
      </w:r>
      <w:r>
        <w:rPr>
          <w:color w:val="231F20"/>
          <w:spacing w:val="-4"/>
        </w:rPr>
        <w:t>funding</w:t>
      </w:r>
      <w:r>
        <w:rPr>
          <w:color w:val="231F20"/>
          <w:spacing w:val="-5"/>
        </w:rPr>
        <w:t> </w:t>
      </w:r>
      <w:r>
        <w:rPr>
          <w:color w:val="231F20"/>
          <w:spacing w:val="-4"/>
        </w:rPr>
        <w:t>were</w:t>
      </w:r>
      <w:r>
        <w:rPr>
          <w:color w:val="231F20"/>
          <w:spacing w:val="-5"/>
        </w:rPr>
        <w:t> </w:t>
      </w:r>
      <w:r>
        <w:rPr>
          <w:color w:val="231F20"/>
          <w:spacing w:val="-4"/>
        </w:rPr>
        <w:t>a</w:t>
      </w:r>
      <w:r>
        <w:rPr>
          <w:color w:val="231F20"/>
          <w:spacing w:val="-5"/>
        </w:rPr>
        <w:t> </w:t>
      </w:r>
      <w:r>
        <w:rPr>
          <w:color w:val="231F20"/>
          <w:spacing w:val="-6"/>
          <w:w w:val="110"/>
        </w:rPr>
        <w:t>b</w:t>
      </w:r>
      <w:r>
        <w:rPr>
          <w:color w:val="231F20"/>
          <w:spacing w:val="-4"/>
          <w:w w:val="110"/>
        </w:rPr>
        <w:t>arrie</w:t>
      </w:r>
      <w:r>
        <w:rPr>
          <w:color w:val="231F20"/>
          <w:spacing w:val="-9"/>
          <w:w w:val="110"/>
        </w:rPr>
        <w:t>r</w:t>
      </w:r>
      <w:r>
        <w:rPr>
          <w:color w:val="231F20"/>
          <w:spacing w:val="-3"/>
          <w:w w:val="30"/>
        </w:rPr>
        <w:t>�</w:t>
      </w:r>
      <w:r>
        <w:rPr>
          <w:color w:val="231F20"/>
          <w:spacing w:val="-5"/>
        </w:rPr>
        <w:t> </w:t>
      </w:r>
      <w:r>
        <w:rPr>
          <w:color w:val="231F20"/>
          <w:spacing w:val="-4"/>
        </w:rPr>
        <w:t>We </w:t>
      </w:r>
      <w:r>
        <w:rPr>
          <w:color w:val="231F20"/>
        </w:rPr>
        <w:t>discussed</w:t>
      </w:r>
      <w:r>
        <w:rPr>
          <w:color w:val="231F20"/>
          <w:spacing w:val="-3"/>
        </w:rPr>
        <w:t> </w:t>
      </w:r>
      <w:r>
        <w:rPr>
          <w:color w:val="231F20"/>
        </w:rPr>
        <w:t>various</w:t>
      </w:r>
      <w:r>
        <w:rPr>
          <w:color w:val="231F20"/>
          <w:spacing w:val="-3"/>
        </w:rPr>
        <w:t> </w:t>
      </w:r>
      <w:r>
        <w:rPr>
          <w:color w:val="231F20"/>
        </w:rPr>
        <w:t>ways</w:t>
      </w:r>
      <w:r>
        <w:rPr>
          <w:color w:val="231F20"/>
          <w:spacing w:val="-3"/>
        </w:rPr>
        <w:t> </w:t>
      </w:r>
      <w:r>
        <w:rPr>
          <w:color w:val="231F20"/>
        </w:rPr>
        <w:t>of</w:t>
      </w:r>
      <w:r>
        <w:rPr>
          <w:color w:val="231F20"/>
          <w:spacing w:val="-3"/>
        </w:rPr>
        <w:t> </w:t>
      </w:r>
      <w:r>
        <w:rPr>
          <w:color w:val="231F20"/>
        </w:rPr>
        <w:t>showcasing</w:t>
      </w:r>
      <w:r>
        <w:rPr>
          <w:color w:val="231F20"/>
          <w:spacing w:val="-3"/>
        </w:rPr>
        <w:t> </w:t>
      </w:r>
      <w:r>
        <w:rPr>
          <w:color w:val="231F20"/>
        </w:rPr>
        <w:t>and</w:t>
      </w:r>
      <w:r>
        <w:rPr>
          <w:color w:val="231F20"/>
          <w:spacing w:val="-3"/>
        </w:rPr>
        <w:t> </w:t>
      </w:r>
      <w:r>
        <w:rPr>
          <w:color w:val="231F20"/>
        </w:rPr>
        <w:t>funding maker/hackerspaces: pop-ups as a demo, a road map for incrementally building a makerspace + community from free materials to a developed facility independently sustaining </w:t>
      </w:r>
      <w:r>
        <w:rPr>
          <w:color w:val="231F20"/>
          <w:spacing w:val="1"/>
          <w:w w:val="113"/>
        </w:rPr>
        <w:t>s</w:t>
      </w:r>
      <w:r>
        <w:rPr>
          <w:color w:val="231F20"/>
          <w:spacing w:val="-3"/>
          <w:w w:val="113"/>
        </w:rPr>
        <w:t>t</w:t>
      </w:r>
      <w:r>
        <w:rPr>
          <w:color w:val="231F20"/>
          <w:w w:val="113"/>
        </w:rPr>
        <w:t>a</w:t>
      </w:r>
      <w:r>
        <w:rPr>
          <w:color w:val="231F20"/>
          <w:spacing w:val="4"/>
          <w:w w:val="113"/>
        </w:rPr>
        <w:t>f</w:t>
      </w:r>
      <w:r>
        <w:rPr>
          <w:color w:val="231F20"/>
          <w:spacing w:val="-4"/>
          <w:w w:val="113"/>
        </w:rPr>
        <w:t>f</w:t>
      </w:r>
      <w:r>
        <w:rPr>
          <w:color w:val="231F20"/>
          <w:spacing w:val="1"/>
          <w:w w:val="33"/>
        </w:rPr>
        <w:t>�</w:t>
      </w:r>
      <w:r>
        <w:rPr>
          <w:color w:val="231F20"/>
          <w:spacing w:val="-1"/>
          <w:w w:val="99"/>
        </w:rPr>
        <w:t> </w:t>
      </w:r>
      <w:r>
        <w:rPr>
          <w:color w:val="231F20"/>
        </w:rPr>
        <w:t>Funding could come from a variety of sources; prototyping as</w:t>
      </w:r>
      <w:r>
        <w:rPr>
          <w:color w:val="231F20"/>
          <w:spacing w:val="-14"/>
        </w:rPr>
        <w:t> </w:t>
      </w:r>
      <w:r>
        <w:rPr>
          <w:color w:val="231F20"/>
        </w:rPr>
        <w:t>a</w:t>
      </w:r>
      <w:r>
        <w:rPr>
          <w:color w:val="231F20"/>
          <w:spacing w:val="-13"/>
        </w:rPr>
        <w:t> </w:t>
      </w:r>
      <w:r>
        <w:rPr>
          <w:color w:val="231F20"/>
        </w:rPr>
        <w:t>service,</w:t>
      </w:r>
      <w:r>
        <w:rPr>
          <w:color w:val="231F20"/>
          <w:spacing w:val="-13"/>
        </w:rPr>
        <w:t> </w:t>
      </w:r>
      <w:r>
        <w:rPr>
          <w:color w:val="231F20"/>
        </w:rPr>
        <w:t>“make-sales”,</w:t>
      </w:r>
      <w:r>
        <w:rPr>
          <w:color w:val="231F20"/>
          <w:spacing w:val="-13"/>
        </w:rPr>
        <w:t> </w:t>
      </w:r>
      <w:r>
        <w:rPr>
          <w:color w:val="231F20"/>
        </w:rPr>
        <w:t>public-private</w:t>
      </w:r>
      <w:r>
        <w:rPr>
          <w:color w:val="231F20"/>
          <w:spacing w:val="-13"/>
        </w:rPr>
        <w:t> </w:t>
      </w:r>
      <w:r>
        <w:rPr>
          <w:color w:val="231F20"/>
          <w:spacing w:val="-5"/>
          <w:w w:val="108"/>
        </w:rPr>
        <w:t>v</w:t>
      </w:r>
      <w:r>
        <w:rPr>
          <w:color w:val="231F20"/>
          <w:w w:val="108"/>
        </w:rPr>
        <w:t>e</w:t>
      </w:r>
      <w:r>
        <w:rPr>
          <w:color w:val="231F20"/>
          <w:spacing w:val="1"/>
          <w:w w:val="108"/>
        </w:rPr>
        <w:t>ntu</w:t>
      </w:r>
      <w:r>
        <w:rPr>
          <w:color w:val="231F20"/>
          <w:spacing w:val="-7"/>
          <w:w w:val="108"/>
        </w:rPr>
        <w:t>r</w:t>
      </w:r>
      <w:r>
        <w:rPr>
          <w:color w:val="231F20"/>
          <w:w w:val="108"/>
        </w:rPr>
        <w:t>e</w:t>
      </w:r>
      <w:r>
        <w:rPr>
          <w:color w:val="231F20"/>
          <w:spacing w:val="1"/>
          <w:w w:val="108"/>
        </w:rPr>
        <w:t>s</w:t>
      </w:r>
      <w:r>
        <w:rPr>
          <w:color w:val="231F20"/>
          <w:spacing w:val="1"/>
          <w:w w:val="28"/>
        </w:rPr>
        <w:t>�</w:t>
      </w:r>
      <w:r>
        <w:rPr>
          <w:color w:val="231F20"/>
          <w:spacing w:val="-1"/>
          <w:w w:val="99"/>
        </w:rPr>
        <w:t> </w:t>
      </w:r>
      <w:r>
        <w:rPr>
          <w:color w:val="231F20"/>
        </w:rPr>
        <w:t>Showing OSH related science &amp; education externalities could fund </w:t>
      </w:r>
      <w:r>
        <w:rPr>
          <w:color w:val="231F20"/>
          <w:w w:val="108"/>
        </w:rPr>
        <w:t>p</w:t>
      </w:r>
      <w:r>
        <w:rPr>
          <w:color w:val="231F20"/>
          <w:spacing w:val="-7"/>
          <w:w w:val="108"/>
        </w:rPr>
        <w:t>r</w:t>
      </w:r>
      <w:r>
        <w:rPr>
          <w:color w:val="231F20"/>
          <w:w w:val="108"/>
        </w:rPr>
        <w:t>o</w:t>
      </w:r>
      <w:r>
        <w:rPr>
          <w:color w:val="231F20"/>
          <w:spacing w:val="-2"/>
          <w:w w:val="108"/>
        </w:rPr>
        <w:t>p</w:t>
      </w:r>
      <w:r>
        <w:rPr>
          <w:color w:val="231F20"/>
          <w:w w:val="108"/>
        </w:rPr>
        <w:t>os</w:t>
      </w:r>
      <w:r>
        <w:rPr>
          <w:color w:val="231F20"/>
          <w:spacing w:val="2"/>
          <w:w w:val="108"/>
        </w:rPr>
        <w:t>a</w:t>
      </w:r>
      <w:r>
        <w:rPr>
          <w:color w:val="231F20"/>
          <w:spacing w:val="1"/>
          <w:w w:val="108"/>
        </w:rPr>
        <w:t>ls</w:t>
      </w:r>
      <w:r>
        <w:rPr>
          <w:color w:val="231F20"/>
          <w:spacing w:val="1"/>
          <w:w w:val="28"/>
        </w:rPr>
        <w:t>�</w:t>
      </w:r>
    </w:p>
    <w:p>
      <w:pPr>
        <w:spacing w:after="0"/>
        <w:jc w:val="both"/>
        <w:sectPr>
          <w:footerReference w:type="default" r:id="rId188"/>
          <w:footerReference w:type="even" r:id="rId189"/>
          <w:pgSz w:w="11910" w:h="16840"/>
          <w:pgMar w:footer="548" w:header="0" w:top="920" w:bottom="920" w:left="600" w:right="620"/>
          <w:cols w:num="2" w:equalWidth="0">
            <w:col w:w="5233" w:space="40"/>
            <w:col w:w="5417"/>
          </w:cols>
        </w:sectPr>
      </w:pPr>
    </w:p>
    <w:p>
      <w:pPr>
        <w:pStyle w:val="BodyText"/>
        <w:rPr>
          <w:sz w:val="20"/>
        </w:rPr>
      </w:pPr>
    </w:p>
    <w:p>
      <w:pPr>
        <w:pStyle w:val="BodyText"/>
        <w:spacing w:before="10"/>
        <w:rPr>
          <w:sz w:val="11"/>
        </w:rPr>
      </w:pPr>
    </w:p>
    <w:p>
      <w:pPr>
        <w:pStyle w:val="BodyText"/>
        <w:spacing w:line="20" w:lineRule="exact"/>
        <w:ind w:left="378"/>
        <w:rPr>
          <w:sz w:val="2"/>
        </w:rPr>
      </w:pPr>
      <w:r>
        <w:rPr>
          <w:sz w:val="2"/>
        </w:rPr>
        <w:pict>
          <v:group style="width:497.4pt;height:1pt;mso-position-horizontal-relative:char;mso-position-vertical-relative:line" id="docshapegroup142" coordorigin="0,0" coordsize="9948,20">
            <v:line style="position:absolute" from="0,10" to="9948,10" stroked="true" strokeweight="1pt" strokecolor="#000000">
              <v:stroke dashstyle="solid"/>
            </v:line>
          </v:group>
        </w:pict>
      </w:r>
      <w:r>
        <w:rPr>
          <w:sz w:val="2"/>
        </w:rPr>
      </w:r>
    </w:p>
    <w:p>
      <w:pPr>
        <w:spacing w:after="0" w:line="20" w:lineRule="exact"/>
        <w:rPr>
          <w:sz w:val="2"/>
        </w:rPr>
        <w:sectPr>
          <w:type w:val="continuous"/>
          <w:pgSz w:w="11910" w:h="16840"/>
          <w:pgMar w:header="0" w:footer="738" w:top="0" w:bottom="280" w:left="600" w:right="620"/>
        </w:sectPr>
      </w:pPr>
    </w:p>
    <w:p>
      <w:pPr>
        <w:pStyle w:val="Heading5"/>
        <w:spacing w:before="110"/>
      </w:pPr>
      <w:r>
        <w:rPr>
          <w:color w:val="231F20"/>
          <w:w w:val="131"/>
        </w:rPr>
        <w:t>6</w:t>
      </w:r>
      <w:r>
        <w:rPr>
          <w:color w:val="231F20"/>
          <w:w w:val="58"/>
        </w:rPr>
        <w:t>�</w:t>
      </w:r>
      <w:r>
        <w:rPr>
          <w:color w:val="231F20"/>
          <w:spacing w:val="-5"/>
          <w:w w:val="94"/>
        </w:rPr>
        <w:t> </w:t>
      </w:r>
      <w:r>
        <w:rPr>
          <w:color w:val="231F20"/>
          <w:w w:val="95"/>
        </w:rPr>
        <w:t>Quality</w:t>
      </w:r>
      <w:r>
        <w:rPr>
          <w:color w:val="231F20"/>
          <w:spacing w:val="-5"/>
          <w:w w:val="95"/>
        </w:rPr>
        <w:t> </w:t>
      </w:r>
      <w:r>
        <w:rPr>
          <w:color w:val="231F20"/>
          <w:w w:val="95"/>
        </w:rPr>
        <w:t>Control</w:t>
      </w:r>
      <w:r>
        <w:rPr>
          <w:color w:val="231F20"/>
          <w:spacing w:val="-5"/>
          <w:w w:val="95"/>
        </w:rPr>
        <w:t> </w:t>
      </w:r>
      <w:r>
        <w:rPr>
          <w:color w:val="231F20"/>
          <w:w w:val="95"/>
        </w:rPr>
        <w:t>/</w:t>
      </w:r>
      <w:r>
        <w:rPr>
          <w:color w:val="231F20"/>
          <w:spacing w:val="-4"/>
          <w:w w:val="95"/>
        </w:rPr>
        <w:t> </w:t>
      </w:r>
      <w:r>
        <w:rPr>
          <w:color w:val="231F20"/>
          <w:w w:val="95"/>
        </w:rPr>
        <w:t>Quality</w:t>
      </w:r>
      <w:r>
        <w:rPr>
          <w:color w:val="231F20"/>
          <w:spacing w:val="-5"/>
          <w:w w:val="95"/>
        </w:rPr>
        <w:t> </w:t>
      </w:r>
      <w:r>
        <w:rPr>
          <w:color w:val="231F20"/>
          <w:spacing w:val="-2"/>
          <w:w w:val="95"/>
        </w:rPr>
        <w:t>Assurance</w:t>
      </w:r>
    </w:p>
    <w:p>
      <w:pPr>
        <w:pStyle w:val="BodyText"/>
        <w:spacing w:before="12"/>
        <w:rPr>
          <w:rFonts w:ascii="Urbanist"/>
          <w:b/>
          <w:sz w:val="21"/>
        </w:rPr>
      </w:pPr>
    </w:p>
    <w:p>
      <w:pPr>
        <w:spacing w:before="0"/>
        <w:ind w:left="378" w:right="0" w:firstLine="0"/>
        <w:jc w:val="left"/>
        <w:rPr>
          <w:sz w:val="22"/>
        </w:rPr>
      </w:pPr>
      <w:r>
        <w:rPr>
          <w:rFonts w:ascii="Urbanist"/>
          <w:b/>
          <w:color w:val="231F20"/>
          <w:sz w:val="22"/>
        </w:rPr>
        <w:t>Date</w:t>
      </w:r>
      <w:r>
        <w:rPr>
          <w:color w:val="231F20"/>
          <w:sz w:val="22"/>
        </w:rPr>
        <w:t>:</w:t>
      </w:r>
      <w:r>
        <w:rPr>
          <w:color w:val="231F20"/>
          <w:spacing w:val="-13"/>
          <w:sz w:val="22"/>
        </w:rPr>
        <w:t> </w:t>
      </w:r>
      <w:r>
        <w:rPr>
          <w:color w:val="231F20"/>
          <w:sz w:val="22"/>
        </w:rPr>
        <w:t>2022-10-</w:t>
      </w:r>
      <w:r>
        <w:rPr>
          <w:color w:val="231F20"/>
          <w:spacing w:val="-5"/>
          <w:sz w:val="22"/>
        </w:rPr>
        <w:t>27</w:t>
      </w:r>
    </w:p>
    <w:p>
      <w:pPr>
        <w:spacing w:before="0"/>
        <w:ind w:left="378" w:right="0" w:firstLine="0"/>
        <w:jc w:val="left"/>
        <w:rPr>
          <w:sz w:val="22"/>
        </w:rPr>
      </w:pPr>
      <w:r>
        <w:rPr>
          <w:rFonts w:ascii="Urbanist"/>
          <w:b/>
          <w:color w:val="231F20"/>
          <w:sz w:val="22"/>
        </w:rPr>
        <w:t>Time</w:t>
      </w:r>
      <w:r>
        <w:rPr>
          <w:color w:val="231F20"/>
          <w:sz w:val="22"/>
        </w:rPr>
        <w:t>:</w:t>
      </w:r>
      <w:r>
        <w:rPr>
          <w:color w:val="231F20"/>
          <w:spacing w:val="-10"/>
          <w:sz w:val="22"/>
        </w:rPr>
        <w:t> </w:t>
      </w:r>
      <w:r>
        <w:rPr>
          <w:color w:val="231F20"/>
          <w:sz w:val="22"/>
        </w:rPr>
        <w:t>13:30</w:t>
      </w:r>
      <w:r>
        <w:rPr>
          <w:color w:val="231F20"/>
          <w:spacing w:val="-9"/>
          <w:sz w:val="22"/>
        </w:rPr>
        <w:t> </w:t>
      </w:r>
      <w:r>
        <w:rPr>
          <w:color w:val="231F20"/>
          <w:spacing w:val="-5"/>
          <w:sz w:val="22"/>
        </w:rPr>
        <w:t>hs</w:t>
      </w:r>
    </w:p>
    <w:p>
      <w:pPr>
        <w:spacing w:before="0"/>
        <w:ind w:left="378" w:right="0" w:firstLine="0"/>
        <w:jc w:val="left"/>
        <w:rPr>
          <w:sz w:val="22"/>
        </w:rPr>
      </w:pPr>
      <w:r>
        <w:rPr>
          <w:rFonts w:ascii="Urbanist"/>
          <w:b/>
          <w:color w:val="231F20"/>
          <w:spacing w:val="-2"/>
          <w:sz w:val="22"/>
        </w:rPr>
        <w:t>Place</w:t>
      </w:r>
      <w:r>
        <w:rPr>
          <w:color w:val="231F20"/>
          <w:spacing w:val="-2"/>
          <w:sz w:val="22"/>
        </w:rPr>
        <w:t>:</w:t>
      </w:r>
      <w:r>
        <w:rPr>
          <w:color w:val="231F20"/>
          <w:spacing w:val="-6"/>
          <w:sz w:val="22"/>
        </w:rPr>
        <w:t> </w:t>
      </w:r>
      <w:r>
        <w:rPr>
          <w:color w:val="231F20"/>
          <w:spacing w:val="-2"/>
          <w:sz w:val="22"/>
        </w:rPr>
        <w:t>Table</w:t>
      </w:r>
      <w:r>
        <w:rPr>
          <w:color w:val="231F20"/>
          <w:spacing w:val="-6"/>
          <w:sz w:val="22"/>
        </w:rPr>
        <w:t> </w:t>
      </w:r>
      <w:r>
        <w:rPr>
          <w:color w:val="231F20"/>
          <w:spacing w:val="-2"/>
          <w:sz w:val="22"/>
        </w:rPr>
        <w:t>outside</w:t>
      </w:r>
    </w:p>
    <w:p>
      <w:pPr>
        <w:spacing w:before="0"/>
        <w:ind w:left="378" w:right="0" w:firstLine="0"/>
        <w:jc w:val="left"/>
        <w:rPr>
          <w:sz w:val="22"/>
          <w:szCs w:val="22"/>
        </w:rPr>
      </w:pPr>
      <w:r>
        <w:rPr>
          <w:rFonts w:ascii="Urbanist" w:hAnsi="Urbanist" w:cs="Urbanist" w:eastAsia="Urbanist"/>
          <w:b/>
          <w:bCs/>
          <w:color w:val="231F20"/>
          <w:sz w:val="22"/>
          <w:szCs w:val="22"/>
        </w:rPr>
        <w:t>Facilitator</w:t>
      </w:r>
      <w:r>
        <w:rPr>
          <w:color w:val="231F20"/>
          <w:sz w:val="22"/>
          <w:szCs w:val="22"/>
        </w:rPr>
        <w:t>:</w:t>
      </w:r>
      <w:r>
        <w:rPr>
          <w:color w:val="231F20"/>
          <w:spacing w:val="80"/>
          <w:sz w:val="22"/>
          <w:szCs w:val="22"/>
        </w:rPr>
        <w:t> </w:t>
      </w:r>
      <w:r>
        <w:rPr>
          <w:color w:val="231F20"/>
          <w:sz w:val="22"/>
          <w:szCs w:val="22"/>
        </w:rPr>
        <w:t>Pablo</w:t>
      </w:r>
      <w:r>
        <w:rPr>
          <w:color w:val="231F20"/>
          <w:spacing w:val="80"/>
          <w:sz w:val="22"/>
          <w:szCs w:val="22"/>
        </w:rPr>
        <w:t> </w:t>
      </w:r>
      <w:r>
        <w:rPr>
          <w:color w:val="231F20"/>
          <w:sz w:val="22"/>
          <w:szCs w:val="22"/>
        </w:rPr>
        <w:t>Cremades</w:t>
      </w:r>
      <w:r>
        <w:rPr>
          <w:color w:val="231F20"/>
          <w:spacing w:val="80"/>
          <w:sz w:val="22"/>
          <w:szCs w:val="22"/>
        </w:rPr>
        <w:t> </w:t>
      </w:r>
      <w:r>
        <w:rPr>
          <w:color w:val="231F20"/>
          <w:sz w:val="22"/>
          <w:szCs w:val="22"/>
        </w:rPr>
        <w:t>(pablocremades@ </w:t>
      </w:r>
      <w:r>
        <w:rPr>
          <w:color w:val="231F20"/>
          <w:spacing w:val="-2"/>
          <w:w w:val="108"/>
          <w:sz w:val="22"/>
          <w:szCs w:val="22"/>
        </w:rPr>
        <w:t>g</w:t>
      </w:r>
      <w:r>
        <w:rPr>
          <w:color w:val="231F20"/>
          <w:spacing w:val="-5"/>
          <w:w w:val="108"/>
          <w:sz w:val="22"/>
          <w:szCs w:val="22"/>
        </w:rPr>
        <w:t>m</w:t>
      </w:r>
      <w:r>
        <w:rPr>
          <w:color w:val="231F20"/>
          <w:spacing w:val="-3"/>
          <w:w w:val="108"/>
          <w:sz w:val="22"/>
          <w:szCs w:val="22"/>
        </w:rPr>
        <w:t>a</w:t>
      </w:r>
      <w:r>
        <w:rPr>
          <w:color w:val="231F20"/>
          <w:spacing w:val="-2"/>
          <w:w w:val="108"/>
          <w:sz w:val="22"/>
          <w:szCs w:val="22"/>
        </w:rPr>
        <w:t>il</w:t>
      </w:r>
      <w:r>
        <w:rPr>
          <w:color w:val="231F20"/>
          <w:spacing w:val="-3"/>
          <w:w w:val="28"/>
          <w:sz w:val="22"/>
          <w:szCs w:val="22"/>
        </w:rPr>
        <w:t>�</w:t>
      </w:r>
      <w:r>
        <w:rPr>
          <w:color w:val="231F20"/>
          <w:spacing w:val="-3"/>
          <w:w w:val="107"/>
          <w:sz w:val="22"/>
          <w:szCs w:val="22"/>
        </w:rPr>
        <w:t>c</w:t>
      </w:r>
      <w:r>
        <w:rPr>
          <w:color w:val="231F20"/>
          <w:spacing w:val="-3"/>
          <w:w w:val="108"/>
          <w:sz w:val="22"/>
          <w:szCs w:val="22"/>
        </w:rPr>
        <w:t>om)</w:t>
      </w:r>
    </w:p>
    <w:p>
      <w:pPr>
        <w:pStyle w:val="BodyText"/>
        <w:ind w:left="378"/>
      </w:pPr>
      <w:r>
        <w:rPr>
          <w:rFonts w:ascii="Urbanist" w:hAnsi="Urbanist" w:cs="Urbanist" w:eastAsia="Urbanist"/>
          <w:b/>
          <w:bCs/>
          <w:color w:val="231F20"/>
          <w:spacing w:val="-2"/>
        </w:rPr>
        <w:t>Notetaker</w:t>
      </w:r>
      <w:r>
        <w:rPr>
          <w:color w:val="231F20"/>
          <w:spacing w:val="-2"/>
        </w:rPr>
        <w:t>:</w:t>
      </w:r>
      <w:r>
        <w:rPr>
          <w:color w:val="231F20"/>
          <w:spacing w:val="-6"/>
        </w:rPr>
        <w:t> </w:t>
      </w:r>
      <w:r>
        <w:rPr>
          <w:color w:val="231F20"/>
          <w:spacing w:val="-2"/>
        </w:rPr>
        <w:t>Lara</w:t>
      </w:r>
      <w:r>
        <w:rPr>
          <w:color w:val="231F20"/>
          <w:spacing w:val="-7"/>
        </w:rPr>
        <w:t> </w:t>
      </w:r>
      <w:r>
        <w:rPr>
          <w:color w:val="231F20"/>
          <w:spacing w:val="-2"/>
        </w:rPr>
        <w:t>Jatar</w:t>
      </w:r>
      <w:r>
        <w:rPr>
          <w:color w:val="231F20"/>
          <w:spacing w:val="-6"/>
        </w:rPr>
        <w:t> </w:t>
      </w:r>
      <w:r>
        <w:rPr>
          <w:color w:val="231F20"/>
          <w:spacing w:val="-2"/>
          <w:w w:val="106"/>
        </w:rPr>
        <w:t>(la</w:t>
      </w:r>
      <w:r>
        <w:rPr>
          <w:color w:val="231F20"/>
          <w:spacing w:val="-9"/>
          <w:w w:val="106"/>
        </w:rPr>
        <w:t>r</w:t>
      </w:r>
      <w:r>
        <w:rPr>
          <w:color w:val="231F20"/>
          <w:spacing w:val="-2"/>
          <w:w w:val="106"/>
        </w:rPr>
        <w:t>a</w:t>
      </w:r>
      <w:r>
        <w:rPr>
          <w:color w:val="231F20"/>
          <w:spacing w:val="-1"/>
          <w:w w:val="26"/>
        </w:rPr>
        <w:t>�</w:t>
      </w:r>
      <w:r>
        <w:rPr>
          <w:color w:val="231F20"/>
          <w:spacing w:val="-2"/>
          <w:w w:val="106"/>
        </w:rPr>
        <w:t>ja</w:t>
      </w:r>
      <w:r>
        <w:rPr>
          <w:color w:val="231F20"/>
          <w:spacing w:val="-5"/>
          <w:w w:val="106"/>
        </w:rPr>
        <w:t>t</w:t>
      </w:r>
      <w:r>
        <w:rPr>
          <w:color w:val="231F20"/>
          <w:spacing w:val="-2"/>
          <w:w w:val="106"/>
        </w:rPr>
        <w:t>ar03@g</w:t>
      </w:r>
      <w:r>
        <w:rPr>
          <w:color w:val="231F20"/>
          <w:spacing w:val="-3"/>
          <w:w w:val="106"/>
        </w:rPr>
        <w:t>m</w:t>
      </w:r>
      <w:r>
        <w:rPr>
          <w:color w:val="231F20"/>
          <w:spacing w:val="-2"/>
          <w:w w:val="106"/>
        </w:rPr>
        <w:t>a</w:t>
      </w:r>
      <w:r>
        <w:rPr>
          <w:color w:val="231F20"/>
          <w:spacing w:val="-1"/>
          <w:w w:val="106"/>
        </w:rPr>
        <w:t>il</w:t>
      </w:r>
      <w:r>
        <w:rPr>
          <w:color w:val="231F20"/>
          <w:w w:val="26"/>
        </w:rPr>
        <w:t>�</w:t>
      </w:r>
      <w:r>
        <w:rPr>
          <w:color w:val="231F20"/>
          <w:spacing w:val="-2"/>
          <w:w w:val="105"/>
        </w:rPr>
        <w:t>c</w:t>
      </w:r>
      <w:r>
        <w:rPr>
          <w:color w:val="231F20"/>
          <w:spacing w:val="-2"/>
          <w:w w:val="106"/>
        </w:rPr>
        <w:t>om)</w:t>
      </w:r>
    </w:p>
    <w:p>
      <w:pPr>
        <w:pStyle w:val="BodyText"/>
      </w:pPr>
    </w:p>
    <w:p>
      <w:pPr>
        <w:pStyle w:val="BodyText"/>
        <w:ind w:left="378"/>
        <w:jc w:val="both"/>
      </w:pPr>
      <w:r>
        <w:rPr>
          <w:rFonts w:ascii="Urbanist" w:hAnsi="Urbanist" w:cs="Urbanist" w:eastAsia="Urbanist"/>
          <w:b/>
          <w:bCs/>
          <w:color w:val="231F20"/>
        </w:rPr>
        <w:t>Participants</w:t>
      </w:r>
      <w:r>
        <w:rPr>
          <w:color w:val="231F20"/>
        </w:rPr>
        <w:t>: Lenin (ResearchGate: Lenin Rueda Torres),</w:t>
      </w:r>
      <w:r>
        <w:rPr>
          <w:color w:val="231F20"/>
          <w:spacing w:val="-10"/>
        </w:rPr>
        <w:t> </w:t>
      </w:r>
      <w:r>
        <w:rPr>
          <w:color w:val="231F20"/>
        </w:rPr>
        <w:t>Byron</w:t>
      </w:r>
      <w:r>
        <w:rPr>
          <w:color w:val="231F20"/>
          <w:spacing w:val="34"/>
        </w:rPr>
        <w:t> </w:t>
      </w:r>
      <w:r>
        <w:rPr>
          <w:color w:val="231F20"/>
          <w:w w:val="103"/>
        </w:rPr>
        <w:t>(</w:t>
      </w:r>
      <w:r>
        <w:rPr>
          <w:color w:val="231F20"/>
          <w:spacing w:val="-2"/>
          <w:w w:val="103"/>
        </w:rPr>
        <w:t>b</w:t>
      </w:r>
      <w:r>
        <w:rPr>
          <w:color w:val="231F20"/>
          <w:spacing w:val="-3"/>
          <w:w w:val="103"/>
        </w:rPr>
        <w:t>t</w:t>
      </w:r>
      <w:r>
        <w:rPr>
          <w:color w:val="231F20"/>
          <w:w w:val="103"/>
        </w:rPr>
        <w:t>a</w:t>
      </w:r>
      <w:r>
        <w:rPr>
          <w:color w:val="231F20"/>
          <w:spacing w:val="-7"/>
          <w:w w:val="103"/>
        </w:rPr>
        <w:t>r</w:t>
      </w:r>
      <w:r>
        <w:rPr>
          <w:color w:val="231F20"/>
          <w:spacing w:val="2"/>
          <w:w w:val="103"/>
        </w:rPr>
        <w:t>a</w:t>
      </w:r>
      <w:r>
        <w:rPr>
          <w:color w:val="231F20"/>
          <w:spacing w:val="-2"/>
          <w:w w:val="103"/>
        </w:rPr>
        <w:t>b</w:t>
      </w:r>
      <w:r>
        <w:rPr>
          <w:color w:val="231F20"/>
          <w:w w:val="103"/>
        </w:rPr>
        <w:t>a</w:t>
      </w:r>
      <w:r>
        <w:rPr>
          <w:color w:val="231F20"/>
          <w:spacing w:val="-3"/>
          <w:w w:val="103"/>
        </w:rPr>
        <w:t>t</w:t>
      </w:r>
      <w:r>
        <w:rPr>
          <w:color w:val="231F20"/>
          <w:w w:val="103"/>
        </w:rPr>
        <w:t>a@g</w:t>
      </w:r>
      <w:r>
        <w:rPr>
          <w:color w:val="231F20"/>
          <w:spacing w:val="-1"/>
          <w:w w:val="103"/>
        </w:rPr>
        <w:t>m</w:t>
      </w:r>
      <w:r>
        <w:rPr>
          <w:color w:val="231F20"/>
          <w:w w:val="103"/>
        </w:rPr>
        <w:t>a</w:t>
      </w:r>
      <w:r>
        <w:rPr>
          <w:color w:val="231F20"/>
          <w:spacing w:val="1"/>
          <w:w w:val="103"/>
        </w:rPr>
        <w:t>il</w:t>
      </w:r>
      <w:r>
        <w:rPr>
          <w:color w:val="231F20"/>
          <w:w w:val="23"/>
        </w:rPr>
        <w:t>�</w:t>
      </w:r>
      <w:r>
        <w:rPr>
          <w:color w:val="231F20"/>
          <w:w w:val="102"/>
        </w:rPr>
        <w:t>c</w:t>
      </w:r>
      <w:r>
        <w:rPr>
          <w:color w:val="231F20"/>
          <w:w w:val="103"/>
        </w:rPr>
        <w:t>om)</w:t>
      </w:r>
      <w:r>
        <w:rPr>
          <w:color w:val="231F20"/>
          <w:spacing w:val="1"/>
          <w:w w:val="103"/>
        </w:rPr>
        <w:t>,</w:t>
      </w:r>
      <w:r>
        <w:rPr>
          <w:color w:val="231F20"/>
          <w:spacing w:val="-9"/>
          <w:w w:val="99"/>
        </w:rPr>
        <w:t> </w:t>
      </w:r>
      <w:r>
        <w:rPr>
          <w:color w:val="231F20"/>
        </w:rPr>
        <w:t>D,</w:t>
      </w:r>
      <w:r>
        <w:rPr>
          <w:color w:val="231F20"/>
          <w:spacing w:val="-10"/>
        </w:rPr>
        <w:t> </w:t>
      </w:r>
      <w:r>
        <w:rPr>
          <w:color w:val="231F20"/>
        </w:rPr>
        <w:t>Minhea (LinkedIn: Minhea Stoica]</w:t>
      </w:r>
    </w:p>
    <w:p>
      <w:pPr>
        <w:pStyle w:val="BodyText"/>
        <w:ind w:left="378"/>
        <w:jc w:val="both"/>
      </w:pPr>
      <w:r>
        <w:rPr>
          <w:color w:val="231F20"/>
        </w:rPr>
        <w:t>Discussion</w:t>
      </w:r>
      <w:r>
        <w:rPr>
          <w:color w:val="231F20"/>
          <w:spacing w:val="-11"/>
        </w:rPr>
        <w:t> </w:t>
      </w:r>
      <w:r>
        <w:rPr>
          <w:color w:val="231F20"/>
          <w:spacing w:val="-2"/>
        </w:rPr>
        <w:t>notes</w:t>
      </w:r>
    </w:p>
    <w:p>
      <w:pPr>
        <w:pStyle w:val="BodyText"/>
      </w:pPr>
    </w:p>
    <w:p>
      <w:pPr>
        <w:pStyle w:val="Heading5"/>
      </w:pPr>
      <w:r>
        <w:rPr>
          <w:color w:val="231F20"/>
          <w:spacing w:val="-2"/>
        </w:rPr>
        <w:t>Topics:</w:t>
      </w:r>
    </w:p>
    <w:p>
      <w:pPr>
        <w:pStyle w:val="ListParagraph"/>
        <w:numPr>
          <w:ilvl w:val="0"/>
          <w:numId w:val="24"/>
        </w:numPr>
        <w:tabs>
          <w:tab w:pos="1249" w:val="left" w:leader="none"/>
        </w:tabs>
        <w:spacing w:line="240" w:lineRule="auto" w:before="0" w:after="0"/>
        <w:ind w:left="1248" w:right="0" w:hanging="151"/>
        <w:jc w:val="left"/>
        <w:rPr>
          <w:sz w:val="22"/>
        </w:rPr>
      </w:pPr>
      <w:r>
        <w:rPr>
          <w:color w:val="231F20"/>
          <w:spacing w:val="-2"/>
          <w:sz w:val="22"/>
        </w:rPr>
        <w:t>Standardise</w:t>
      </w:r>
    </w:p>
    <w:p>
      <w:pPr>
        <w:pStyle w:val="ListParagraph"/>
        <w:numPr>
          <w:ilvl w:val="0"/>
          <w:numId w:val="24"/>
        </w:numPr>
        <w:tabs>
          <w:tab w:pos="1249" w:val="left" w:leader="none"/>
        </w:tabs>
        <w:spacing w:line="240" w:lineRule="auto" w:before="0" w:after="0"/>
        <w:ind w:left="1248" w:right="0" w:hanging="151"/>
        <w:jc w:val="left"/>
        <w:rPr>
          <w:sz w:val="22"/>
        </w:rPr>
      </w:pPr>
      <w:r>
        <w:rPr>
          <w:color w:val="231F20"/>
          <w:sz w:val="22"/>
        </w:rPr>
        <w:t>Support</w:t>
      </w:r>
      <w:r>
        <w:rPr>
          <w:color w:val="231F20"/>
          <w:spacing w:val="-10"/>
          <w:sz w:val="22"/>
        </w:rPr>
        <w:t> </w:t>
      </w:r>
      <w:r>
        <w:rPr>
          <w:color w:val="231F20"/>
          <w:spacing w:val="-4"/>
          <w:sz w:val="22"/>
        </w:rPr>
        <w:t>trust</w:t>
      </w:r>
    </w:p>
    <w:p>
      <w:pPr>
        <w:pStyle w:val="ListParagraph"/>
        <w:numPr>
          <w:ilvl w:val="0"/>
          <w:numId w:val="24"/>
        </w:numPr>
        <w:tabs>
          <w:tab w:pos="1249" w:val="left" w:leader="none"/>
        </w:tabs>
        <w:spacing w:line="240" w:lineRule="auto" w:before="0" w:after="0"/>
        <w:ind w:left="1248" w:right="0" w:hanging="151"/>
        <w:jc w:val="left"/>
        <w:rPr>
          <w:sz w:val="22"/>
        </w:rPr>
      </w:pPr>
      <w:r>
        <w:rPr>
          <w:color w:val="231F20"/>
          <w:spacing w:val="-2"/>
          <w:sz w:val="22"/>
        </w:rPr>
        <w:t>Government</w:t>
      </w:r>
      <w:r>
        <w:rPr>
          <w:color w:val="231F20"/>
          <w:spacing w:val="-3"/>
          <w:sz w:val="22"/>
        </w:rPr>
        <w:t> </w:t>
      </w:r>
      <w:r>
        <w:rPr>
          <w:color w:val="231F20"/>
          <w:spacing w:val="-2"/>
          <w:sz w:val="22"/>
        </w:rPr>
        <w:t>Adoption</w:t>
      </w:r>
    </w:p>
    <w:p>
      <w:pPr>
        <w:pStyle w:val="ListParagraph"/>
        <w:numPr>
          <w:ilvl w:val="0"/>
          <w:numId w:val="24"/>
        </w:numPr>
        <w:tabs>
          <w:tab w:pos="1249" w:val="left" w:leader="none"/>
        </w:tabs>
        <w:spacing w:line="240" w:lineRule="auto" w:before="0" w:after="0"/>
        <w:ind w:left="1248" w:right="0" w:hanging="151"/>
        <w:jc w:val="left"/>
        <w:rPr>
          <w:sz w:val="22"/>
        </w:rPr>
      </w:pPr>
      <w:r>
        <w:rPr>
          <w:color w:val="231F20"/>
          <w:spacing w:val="-2"/>
          <w:sz w:val="22"/>
        </w:rPr>
        <w:t>Calibration</w:t>
      </w:r>
    </w:p>
    <w:p>
      <w:pPr>
        <w:pStyle w:val="BodyText"/>
        <w:ind w:left="1098"/>
      </w:pPr>
      <w:r>
        <w:rPr>
          <w:color w:val="231F20"/>
        </w:rPr>
        <w:t>Quality</w:t>
      </w:r>
      <w:r>
        <w:rPr>
          <w:color w:val="231F20"/>
          <w:spacing w:val="-8"/>
        </w:rPr>
        <w:t> </w:t>
      </w:r>
      <w:r>
        <w:rPr>
          <w:color w:val="231F20"/>
        </w:rPr>
        <w:t>assurance</w:t>
      </w:r>
      <w:r>
        <w:rPr>
          <w:color w:val="231F20"/>
          <w:spacing w:val="-8"/>
        </w:rPr>
        <w:t> </w:t>
      </w:r>
      <w:r>
        <w:rPr>
          <w:color w:val="231F20"/>
        </w:rPr>
        <w:t>of</w:t>
      </w:r>
      <w:r>
        <w:rPr>
          <w:color w:val="231F20"/>
          <w:spacing w:val="-7"/>
        </w:rPr>
        <w:t> </w:t>
      </w:r>
      <w:r>
        <w:rPr>
          <w:color w:val="231F20"/>
          <w:spacing w:val="-4"/>
        </w:rPr>
        <w:t>parts</w:t>
      </w:r>
    </w:p>
    <w:p>
      <w:pPr>
        <w:pStyle w:val="ListParagraph"/>
        <w:numPr>
          <w:ilvl w:val="0"/>
          <w:numId w:val="24"/>
        </w:numPr>
        <w:tabs>
          <w:tab w:pos="1249" w:val="left" w:leader="none"/>
        </w:tabs>
        <w:spacing w:line="240" w:lineRule="auto" w:before="0" w:after="0"/>
        <w:ind w:left="1248" w:right="0" w:hanging="151"/>
        <w:jc w:val="left"/>
        <w:rPr>
          <w:sz w:val="22"/>
        </w:rPr>
      </w:pPr>
      <w:r>
        <w:rPr>
          <w:color w:val="231F20"/>
          <w:spacing w:val="-2"/>
          <w:sz w:val="22"/>
        </w:rPr>
        <w:t>Reproducibility</w:t>
      </w:r>
    </w:p>
    <w:p>
      <w:pPr>
        <w:pStyle w:val="BodyText"/>
      </w:pPr>
    </w:p>
    <w:p>
      <w:pPr>
        <w:pStyle w:val="BodyText"/>
        <w:ind w:left="378" w:firstLine="720"/>
        <w:jc w:val="both"/>
      </w:pPr>
      <w:r>
        <w:rPr>
          <w:color w:val="231F20"/>
        </w:rPr>
        <w:t>We</w:t>
      </w:r>
      <w:r>
        <w:rPr>
          <w:color w:val="231F20"/>
          <w:spacing w:val="-11"/>
        </w:rPr>
        <w:t> </w:t>
      </w:r>
      <w:r>
        <w:rPr>
          <w:color w:val="231F20"/>
        </w:rPr>
        <w:t>are</w:t>
      </w:r>
      <w:r>
        <w:rPr>
          <w:color w:val="231F20"/>
          <w:spacing w:val="-11"/>
        </w:rPr>
        <w:t> </w:t>
      </w:r>
      <w:r>
        <w:rPr>
          <w:color w:val="231F20"/>
        </w:rPr>
        <w:t>going</w:t>
      </w:r>
      <w:r>
        <w:rPr>
          <w:color w:val="231F20"/>
          <w:spacing w:val="-10"/>
        </w:rPr>
        <w:t> </w:t>
      </w:r>
      <w:r>
        <w:rPr>
          <w:color w:val="231F20"/>
        </w:rPr>
        <w:t>to</w:t>
      </w:r>
      <w:r>
        <w:rPr>
          <w:color w:val="231F20"/>
          <w:spacing w:val="-11"/>
        </w:rPr>
        <w:t> </w:t>
      </w:r>
      <w:r>
        <w:rPr>
          <w:color w:val="231F20"/>
        </w:rPr>
        <w:t>interview</w:t>
      </w:r>
      <w:r>
        <w:rPr>
          <w:color w:val="231F20"/>
          <w:spacing w:val="-11"/>
        </w:rPr>
        <w:t> </w:t>
      </w:r>
      <w:r>
        <w:rPr>
          <w:color w:val="231F20"/>
        </w:rPr>
        <w:t>people</w:t>
      </w:r>
      <w:r>
        <w:rPr>
          <w:color w:val="231F20"/>
          <w:spacing w:val="-11"/>
        </w:rPr>
        <w:t> </w:t>
      </w:r>
      <w:r>
        <w:rPr>
          <w:color w:val="231F20"/>
        </w:rPr>
        <w:t>who</w:t>
      </w:r>
      <w:r>
        <w:rPr>
          <w:color w:val="231F20"/>
          <w:spacing w:val="-10"/>
        </w:rPr>
        <w:t> </w:t>
      </w:r>
      <w:r>
        <w:rPr>
          <w:color w:val="231F20"/>
        </w:rPr>
        <w:t>have experience with </w:t>
      </w:r>
      <w:r>
        <w:rPr>
          <w:color w:val="231F20"/>
          <w:w w:val="108"/>
        </w:rPr>
        <w:t>s</w:t>
      </w:r>
      <w:r>
        <w:rPr>
          <w:color w:val="231F20"/>
          <w:spacing w:val="1"/>
          <w:w w:val="108"/>
        </w:rPr>
        <w:t>o</w:t>
      </w:r>
      <w:r>
        <w:rPr>
          <w:color w:val="231F20"/>
          <w:spacing w:val="4"/>
          <w:w w:val="108"/>
        </w:rPr>
        <w:t>f</w:t>
      </w:r>
      <w:r>
        <w:rPr>
          <w:color w:val="231F20"/>
          <w:spacing w:val="1"/>
          <w:w w:val="108"/>
        </w:rPr>
        <w:t>t</w:t>
      </w:r>
      <w:r>
        <w:rPr>
          <w:color w:val="231F20"/>
          <w:spacing w:val="-5"/>
          <w:w w:val="108"/>
        </w:rPr>
        <w:t>w</w:t>
      </w:r>
      <w:r>
        <w:rPr>
          <w:color w:val="231F20"/>
          <w:w w:val="108"/>
        </w:rPr>
        <w:t>a</w:t>
      </w:r>
      <w:r>
        <w:rPr>
          <w:color w:val="231F20"/>
          <w:spacing w:val="-7"/>
          <w:w w:val="108"/>
        </w:rPr>
        <w:t>r</w:t>
      </w:r>
      <w:r>
        <w:rPr>
          <w:color w:val="231F20"/>
          <w:spacing w:val="-2"/>
          <w:w w:val="108"/>
        </w:rPr>
        <w:t>e</w:t>
      </w:r>
      <w:r>
        <w:rPr>
          <w:color w:val="231F20"/>
          <w:spacing w:val="1"/>
          <w:w w:val="28"/>
        </w:rPr>
        <w:t>�</w:t>
      </w:r>
      <w:r>
        <w:rPr>
          <w:color w:val="231F20"/>
          <w:spacing w:val="-1"/>
          <w:w w:val="99"/>
        </w:rPr>
        <w:t> </w:t>
      </w:r>
      <w:r>
        <w:rPr>
          <w:color w:val="231F20"/>
        </w:rPr>
        <w:t>We take 15 minutes to think of the questions together:</w:t>
      </w:r>
    </w:p>
    <w:p>
      <w:pPr>
        <w:pStyle w:val="BodyText"/>
        <w:ind w:left="1098"/>
        <w:jc w:val="both"/>
      </w:pPr>
      <w:r>
        <w:rPr>
          <w:color w:val="231F20"/>
          <w:spacing w:val="-6"/>
          <w:w w:val="140"/>
        </w:rPr>
        <w:t>1</w:t>
      </w:r>
      <w:r>
        <w:rPr>
          <w:color w:val="231F20"/>
          <w:spacing w:val="-6"/>
          <w:w w:val="60"/>
        </w:rPr>
        <w:t>�</w:t>
      </w:r>
      <w:r>
        <w:rPr>
          <w:color w:val="231F20"/>
          <w:spacing w:val="-5"/>
        </w:rPr>
        <w:t> </w:t>
      </w:r>
      <w:r>
        <w:rPr>
          <w:color w:val="231F20"/>
          <w:spacing w:val="-6"/>
        </w:rPr>
        <w:t>Are</w:t>
      </w:r>
      <w:r>
        <w:rPr>
          <w:color w:val="231F20"/>
          <w:spacing w:val="-5"/>
        </w:rPr>
        <w:t> </w:t>
      </w:r>
      <w:r>
        <w:rPr>
          <w:color w:val="231F20"/>
          <w:spacing w:val="-6"/>
        </w:rPr>
        <w:t>you</w:t>
      </w:r>
      <w:r>
        <w:rPr>
          <w:color w:val="231F20"/>
          <w:spacing w:val="-4"/>
        </w:rPr>
        <w:t> </w:t>
      </w:r>
      <w:r>
        <w:rPr>
          <w:color w:val="231F20"/>
          <w:spacing w:val="-6"/>
        </w:rPr>
        <w:t>a user</w:t>
      </w:r>
      <w:r>
        <w:rPr>
          <w:color w:val="231F20"/>
          <w:spacing w:val="-4"/>
        </w:rPr>
        <w:t> </w:t>
      </w:r>
      <w:r>
        <w:rPr>
          <w:color w:val="231F20"/>
          <w:spacing w:val="-6"/>
        </w:rPr>
        <w:t>or</w:t>
      </w:r>
      <w:r>
        <w:rPr>
          <w:color w:val="231F20"/>
          <w:spacing w:val="-4"/>
        </w:rPr>
        <w:t> </w:t>
      </w:r>
      <w:r>
        <w:rPr>
          <w:color w:val="231F20"/>
          <w:spacing w:val="-6"/>
        </w:rPr>
        <w:t>developer?</w:t>
      </w:r>
    </w:p>
    <w:p>
      <w:pPr>
        <w:pStyle w:val="BodyText"/>
        <w:ind w:left="378" w:firstLine="720"/>
        <w:jc w:val="both"/>
      </w:pPr>
      <w:r>
        <w:rPr>
          <w:color w:val="231F20"/>
          <w:spacing w:val="-1"/>
          <w:w w:val="140"/>
        </w:rPr>
        <w:t>2</w:t>
      </w:r>
      <w:r>
        <w:rPr>
          <w:color w:val="231F20"/>
          <w:w w:val="60"/>
        </w:rPr>
        <w:t>�</w:t>
      </w:r>
      <w:r>
        <w:rPr>
          <w:color w:val="231F20"/>
          <w:spacing w:val="-1"/>
        </w:rPr>
        <w:t> </w:t>
      </w:r>
      <w:r>
        <w:rPr>
          <w:color w:val="231F20"/>
        </w:rPr>
        <w:t>Do you know about any community development on the QA/QC system?</w:t>
      </w:r>
    </w:p>
    <w:p>
      <w:pPr>
        <w:pStyle w:val="BodyText"/>
        <w:ind w:left="1098"/>
        <w:jc w:val="both"/>
      </w:pPr>
      <w:r>
        <w:rPr>
          <w:color w:val="231F20"/>
          <w:w w:val="134"/>
        </w:rPr>
        <w:t>3</w:t>
      </w:r>
      <w:r>
        <w:rPr>
          <w:color w:val="231F20"/>
          <w:w w:val="55"/>
        </w:rPr>
        <w:t>�</w:t>
      </w:r>
      <w:r>
        <w:rPr>
          <w:color w:val="231F20"/>
          <w:spacing w:val="-1"/>
          <w:w w:val="94"/>
        </w:rPr>
        <w:t> </w:t>
      </w:r>
      <w:r>
        <w:rPr>
          <w:color w:val="231F20"/>
          <w:w w:val="95"/>
        </w:rPr>
        <w:t>Do</w:t>
      </w:r>
      <w:r>
        <w:rPr>
          <w:color w:val="231F20"/>
          <w:spacing w:val="-2"/>
          <w:w w:val="95"/>
        </w:rPr>
        <w:t> </w:t>
      </w:r>
      <w:r>
        <w:rPr>
          <w:color w:val="231F20"/>
          <w:w w:val="95"/>
        </w:rPr>
        <w:t>you</w:t>
      </w:r>
      <w:r>
        <w:rPr>
          <w:color w:val="231F20"/>
          <w:spacing w:val="-1"/>
          <w:w w:val="95"/>
        </w:rPr>
        <w:t> </w:t>
      </w:r>
      <w:r>
        <w:rPr>
          <w:color w:val="231F20"/>
          <w:w w:val="95"/>
        </w:rPr>
        <w:t>have</w:t>
      </w:r>
      <w:r>
        <w:rPr>
          <w:color w:val="231F20"/>
          <w:spacing w:val="-2"/>
          <w:w w:val="95"/>
        </w:rPr>
        <w:t> </w:t>
      </w:r>
      <w:r>
        <w:rPr>
          <w:color w:val="231F20"/>
          <w:w w:val="95"/>
        </w:rPr>
        <w:t>any</w:t>
      </w:r>
      <w:r>
        <w:rPr>
          <w:color w:val="231F20"/>
          <w:spacing w:val="-2"/>
          <w:w w:val="95"/>
        </w:rPr>
        <w:t> </w:t>
      </w:r>
      <w:r>
        <w:rPr>
          <w:color w:val="231F20"/>
          <w:w w:val="95"/>
        </w:rPr>
        <w:t>type</w:t>
      </w:r>
      <w:r>
        <w:rPr>
          <w:color w:val="231F20"/>
          <w:spacing w:val="-2"/>
          <w:w w:val="95"/>
        </w:rPr>
        <w:t> </w:t>
      </w:r>
      <w:r>
        <w:rPr>
          <w:color w:val="231F20"/>
          <w:w w:val="95"/>
        </w:rPr>
        <w:t>of</w:t>
      </w:r>
      <w:r>
        <w:rPr>
          <w:color w:val="231F20"/>
          <w:spacing w:val="-1"/>
          <w:w w:val="95"/>
        </w:rPr>
        <w:t> </w:t>
      </w:r>
      <w:r>
        <w:rPr>
          <w:color w:val="231F20"/>
          <w:spacing w:val="-2"/>
          <w:w w:val="95"/>
        </w:rPr>
        <w:t>benchmarks?</w:t>
      </w:r>
    </w:p>
    <w:p>
      <w:pPr>
        <w:pStyle w:val="BodyText"/>
        <w:ind w:left="378" w:firstLine="720"/>
        <w:jc w:val="both"/>
      </w:pPr>
      <w:r>
        <w:rPr>
          <w:color w:val="231F20"/>
          <w:spacing w:val="-1"/>
          <w:w w:val="140"/>
        </w:rPr>
        <w:t>4</w:t>
      </w:r>
      <w:r>
        <w:rPr>
          <w:color w:val="231F20"/>
          <w:w w:val="60"/>
        </w:rPr>
        <w:t>�</w:t>
      </w:r>
      <w:r>
        <w:rPr>
          <w:color w:val="231F20"/>
          <w:spacing w:val="-1"/>
        </w:rPr>
        <w:t> </w:t>
      </w:r>
      <w:r>
        <w:rPr>
          <w:color w:val="231F20"/>
        </w:rPr>
        <w:t>Whether you have a solid calibration </w:t>
      </w:r>
      <w:r>
        <w:rPr>
          <w:color w:val="231F20"/>
          <w:spacing w:val="-2"/>
        </w:rPr>
        <w:t>process?</w:t>
      </w:r>
    </w:p>
    <w:p>
      <w:pPr>
        <w:pStyle w:val="BodyText"/>
        <w:ind w:left="1098"/>
        <w:jc w:val="both"/>
      </w:pPr>
      <w:r>
        <w:rPr>
          <w:color w:val="231F20"/>
          <w:spacing w:val="-6"/>
          <w:w w:val="140"/>
        </w:rPr>
        <w:t>5</w:t>
      </w:r>
      <w:r>
        <w:rPr>
          <w:color w:val="231F20"/>
          <w:spacing w:val="-6"/>
          <w:w w:val="60"/>
        </w:rPr>
        <w:t>�</w:t>
      </w:r>
      <w:r>
        <w:rPr>
          <w:color w:val="231F20"/>
          <w:spacing w:val="-5"/>
        </w:rPr>
        <w:t> </w:t>
      </w:r>
      <w:r>
        <w:rPr>
          <w:color w:val="231F20"/>
          <w:spacing w:val="-6"/>
        </w:rPr>
        <w:t>How</w:t>
      </w:r>
      <w:r>
        <w:rPr>
          <w:color w:val="231F20"/>
          <w:spacing w:val="-5"/>
        </w:rPr>
        <w:t> </w:t>
      </w:r>
      <w:r>
        <w:rPr>
          <w:color w:val="231F20"/>
          <w:spacing w:val="-6"/>
        </w:rPr>
        <w:t>to</w:t>
      </w:r>
      <w:r>
        <w:rPr>
          <w:color w:val="231F20"/>
          <w:spacing w:val="-4"/>
        </w:rPr>
        <w:t> </w:t>
      </w:r>
      <w:r>
        <w:rPr>
          <w:color w:val="231F20"/>
          <w:spacing w:val="-6"/>
        </w:rPr>
        <w:t>ensure</w:t>
      </w:r>
      <w:r>
        <w:rPr>
          <w:color w:val="231F20"/>
          <w:spacing w:val="-5"/>
        </w:rPr>
        <w:t> </w:t>
      </w:r>
      <w:r>
        <w:rPr>
          <w:color w:val="231F20"/>
          <w:spacing w:val="-6"/>
        </w:rPr>
        <w:t>long</w:t>
      </w:r>
      <w:r>
        <w:rPr>
          <w:color w:val="231F20"/>
          <w:spacing w:val="-5"/>
        </w:rPr>
        <w:t> </w:t>
      </w:r>
      <w:r>
        <w:rPr>
          <w:color w:val="231F20"/>
          <w:spacing w:val="-6"/>
        </w:rPr>
        <w:t>term</w:t>
      </w:r>
      <w:r>
        <w:rPr>
          <w:color w:val="231F20"/>
          <w:spacing w:val="-5"/>
        </w:rPr>
        <w:t> </w:t>
      </w:r>
      <w:r>
        <w:rPr>
          <w:color w:val="231F20"/>
          <w:spacing w:val="-6"/>
        </w:rPr>
        <w:t>support?</w:t>
      </w:r>
    </w:p>
    <w:p>
      <w:pPr>
        <w:pStyle w:val="Heading5"/>
        <w:spacing w:before="110"/>
        <w:ind w:left="200"/>
      </w:pPr>
      <w:r>
        <w:rPr>
          <w:b w:val="0"/>
        </w:rPr>
        <w:br w:type="column"/>
      </w:r>
      <w:r>
        <w:rPr>
          <w:color w:val="231F20"/>
          <w:spacing w:val="-2"/>
        </w:rPr>
        <w:t>Interviewers:</w:t>
      </w:r>
    </w:p>
    <w:p>
      <w:pPr>
        <w:pStyle w:val="ListParagraph"/>
        <w:numPr>
          <w:ilvl w:val="1"/>
          <w:numId w:val="23"/>
        </w:numPr>
        <w:tabs>
          <w:tab w:pos="1071" w:val="left" w:leader="none"/>
        </w:tabs>
        <w:spacing w:line="240" w:lineRule="auto" w:before="0" w:after="0"/>
        <w:ind w:left="1070" w:right="0" w:hanging="151"/>
        <w:jc w:val="left"/>
        <w:rPr>
          <w:sz w:val="22"/>
        </w:rPr>
      </w:pPr>
      <w:r>
        <w:rPr>
          <w:color w:val="231F20"/>
          <w:sz w:val="22"/>
        </w:rPr>
        <w:t>Mihnea</w:t>
      </w:r>
      <w:r>
        <w:rPr>
          <w:color w:val="231F20"/>
          <w:spacing w:val="-12"/>
          <w:sz w:val="22"/>
        </w:rPr>
        <w:t> </w:t>
      </w:r>
      <w:r>
        <w:rPr>
          <w:color w:val="231F20"/>
          <w:sz w:val="22"/>
        </w:rPr>
        <w:t>(Responsable:</w:t>
      </w:r>
      <w:r>
        <w:rPr>
          <w:color w:val="231F20"/>
          <w:spacing w:val="-11"/>
          <w:sz w:val="22"/>
        </w:rPr>
        <w:t> </w:t>
      </w:r>
      <w:r>
        <w:rPr>
          <w:color w:val="231F20"/>
          <w:spacing w:val="-2"/>
          <w:sz w:val="22"/>
        </w:rPr>
        <w:t>Lara)</w:t>
      </w:r>
    </w:p>
    <w:p>
      <w:pPr>
        <w:pStyle w:val="ListParagraph"/>
        <w:numPr>
          <w:ilvl w:val="1"/>
          <w:numId w:val="23"/>
        </w:numPr>
        <w:tabs>
          <w:tab w:pos="1071" w:val="left" w:leader="none"/>
        </w:tabs>
        <w:spacing w:line="240" w:lineRule="auto" w:before="0" w:after="0"/>
        <w:ind w:left="1070" w:right="0" w:hanging="151"/>
        <w:jc w:val="left"/>
        <w:rPr>
          <w:sz w:val="22"/>
        </w:rPr>
      </w:pPr>
      <w:r>
        <w:rPr>
          <w:color w:val="231F20"/>
          <w:spacing w:val="-2"/>
          <w:sz w:val="22"/>
        </w:rPr>
        <w:t>Lara</w:t>
      </w:r>
      <w:r>
        <w:rPr>
          <w:color w:val="231F20"/>
          <w:spacing w:val="-4"/>
          <w:sz w:val="22"/>
        </w:rPr>
        <w:t> </w:t>
      </w:r>
      <w:r>
        <w:rPr>
          <w:color w:val="231F20"/>
          <w:spacing w:val="-2"/>
          <w:sz w:val="22"/>
        </w:rPr>
        <w:t>(Responsable:</w:t>
      </w:r>
      <w:r>
        <w:rPr>
          <w:color w:val="231F20"/>
          <w:spacing w:val="-1"/>
          <w:sz w:val="22"/>
        </w:rPr>
        <w:t> </w:t>
      </w:r>
      <w:r>
        <w:rPr>
          <w:color w:val="231F20"/>
          <w:spacing w:val="-2"/>
          <w:sz w:val="22"/>
        </w:rPr>
        <w:t>Byron)</w:t>
      </w:r>
    </w:p>
    <w:p>
      <w:pPr>
        <w:pStyle w:val="ListParagraph"/>
        <w:numPr>
          <w:ilvl w:val="1"/>
          <w:numId w:val="23"/>
        </w:numPr>
        <w:tabs>
          <w:tab w:pos="1071" w:val="left" w:leader="none"/>
        </w:tabs>
        <w:spacing w:line="240" w:lineRule="auto" w:before="0" w:after="0"/>
        <w:ind w:left="1070" w:right="0" w:hanging="151"/>
        <w:jc w:val="left"/>
        <w:rPr>
          <w:sz w:val="22"/>
        </w:rPr>
      </w:pPr>
      <w:r>
        <w:rPr>
          <w:color w:val="231F20"/>
          <w:spacing w:val="-2"/>
          <w:sz w:val="22"/>
        </w:rPr>
        <w:t>Tamara</w:t>
      </w:r>
      <w:r>
        <w:rPr>
          <w:color w:val="231F20"/>
          <w:spacing w:val="-5"/>
          <w:sz w:val="22"/>
        </w:rPr>
        <w:t> </w:t>
      </w:r>
      <w:r>
        <w:rPr>
          <w:color w:val="231F20"/>
          <w:spacing w:val="-2"/>
          <w:sz w:val="22"/>
        </w:rPr>
        <w:t>(Responsable:</w:t>
      </w:r>
      <w:r>
        <w:rPr>
          <w:color w:val="231F20"/>
          <w:spacing w:val="-5"/>
          <w:sz w:val="22"/>
        </w:rPr>
        <w:t> </w:t>
      </w:r>
      <w:r>
        <w:rPr>
          <w:color w:val="231F20"/>
          <w:spacing w:val="-2"/>
          <w:sz w:val="22"/>
        </w:rPr>
        <w:t>Lenin)</w:t>
      </w:r>
    </w:p>
    <w:p>
      <w:pPr>
        <w:pStyle w:val="ListParagraph"/>
        <w:numPr>
          <w:ilvl w:val="1"/>
          <w:numId w:val="23"/>
        </w:numPr>
        <w:tabs>
          <w:tab w:pos="1071" w:val="left" w:leader="none"/>
        </w:tabs>
        <w:spacing w:line="240" w:lineRule="auto" w:before="0" w:after="0"/>
        <w:ind w:left="1070" w:right="0" w:hanging="151"/>
        <w:jc w:val="left"/>
        <w:rPr>
          <w:sz w:val="22"/>
        </w:rPr>
      </w:pPr>
      <w:r>
        <w:rPr>
          <w:color w:val="231F20"/>
          <w:spacing w:val="-2"/>
          <w:sz w:val="22"/>
        </w:rPr>
        <w:t>Amanda</w:t>
      </w:r>
      <w:r>
        <w:rPr>
          <w:color w:val="231F20"/>
          <w:spacing w:val="5"/>
          <w:sz w:val="22"/>
        </w:rPr>
        <w:t> </w:t>
      </w:r>
      <w:r>
        <w:rPr>
          <w:color w:val="231F20"/>
          <w:spacing w:val="-2"/>
          <w:sz w:val="22"/>
        </w:rPr>
        <w:t>(Responsable:</w:t>
      </w:r>
      <w:r>
        <w:rPr>
          <w:color w:val="231F20"/>
          <w:spacing w:val="6"/>
          <w:sz w:val="22"/>
        </w:rPr>
        <w:t> </w:t>
      </w:r>
      <w:r>
        <w:rPr>
          <w:color w:val="231F20"/>
          <w:spacing w:val="-2"/>
          <w:sz w:val="22"/>
        </w:rPr>
        <w:t>Pablo)</w:t>
      </w:r>
    </w:p>
    <w:p>
      <w:pPr>
        <w:pStyle w:val="ListParagraph"/>
        <w:numPr>
          <w:ilvl w:val="1"/>
          <w:numId w:val="23"/>
        </w:numPr>
        <w:tabs>
          <w:tab w:pos="1071" w:val="left" w:leader="none"/>
        </w:tabs>
        <w:spacing w:line="240" w:lineRule="auto" w:before="0" w:after="0"/>
        <w:ind w:left="1070" w:right="0" w:hanging="151"/>
        <w:jc w:val="left"/>
        <w:rPr>
          <w:sz w:val="22"/>
        </w:rPr>
      </w:pPr>
      <w:r>
        <w:rPr>
          <w:color w:val="231F20"/>
          <w:sz w:val="22"/>
        </w:rPr>
        <w:t>Nico</w:t>
      </w:r>
      <w:r>
        <w:rPr>
          <w:color w:val="231F20"/>
          <w:spacing w:val="-9"/>
          <w:sz w:val="22"/>
        </w:rPr>
        <w:t> </w:t>
      </w:r>
      <w:r>
        <w:rPr>
          <w:color w:val="231F20"/>
          <w:sz w:val="22"/>
        </w:rPr>
        <w:t>(Responsable:</w:t>
      </w:r>
      <w:r>
        <w:rPr>
          <w:color w:val="231F20"/>
          <w:spacing w:val="-9"/>
          <w:sz w:val="22"/>
        </w:rPr>
        <w:t> </w:t>
      </w:r>
      <w:r>
        <w:rPr>
          <w:color w:val="231F20"/>
          <w:spacing w:val="-2"/>
          <w:sz w:val="22"/>
        </w:rPr>
        <w:t>Lenin)</w:t>
      </w:r>
    </w:p>
    <w:p>
      <w:pPr>
        <w:pStyle w:val="ListParagraph"/>
        <w:numPr>
          <w:ilvl w:val="1"/>
          <w:numId w:val="23"/>
        </w:numPr>
        <w:tabs>
          <w:tab w:pos="1071" w:val="left" w:leader="none"/>
        </w:tabs>
        <w:spacing w:line="240" w:lineRule="auto" w:before="0" w:after="0"/>
        <w:ind w:left="1070" w:right="0" w:hanging="151"/>
        <w:jc w:val="left"/>
        <w:rPr>
          <w:sz w:val="22"/>
        </w:rPr>
      </w:pPr>
      <w:r>
        <w:rPr>
          <w:color w:val="231F20"/>
          <w:spacing w:val="-2"/>
          <w:sz w:val="22"/>
        </w:rPr>
        <w:t>Harold</w:t>
      </w:r>
      <w:r>
        <w:rPr>
          <w:color w:val="231F20"/>
          <w:spacing w:val="4"/>
          <w:sz w:val="22"/>
        </w:rPr>
        <w:t> </w:t>
      </w:r>
      <w:r>
        <w:rPr>
          <w:color w:val="231F20"/>
          <w:spacing w:val="-2"/>
          <w:sz w:val="22"/>
        </w:rPr>
        <w:t>(Responsable:</w:t>
      </w:r>
      <w:r>
        <w:rPr>
          <w:color w:val="231F20"/>
          <w:spacing w:val="4"/>
          <w:sz w:val="22"/>
        </w:rPr>
        <w:t> </w:t>
      </w:r>
      <w:r>
        <w:rPr>
          <w:color w:val="231F20"/>
          <w:spacing w:val="-2"/>
          <w:sz w:val="22"/>
        </w:rPr>
        <w:t>Pablo)</w:t>
      </w:r>
    </w:p>
    <w:p>
      <w:pPr>
        <w:pStyle w:val="ListParagraph"/>
        <w:numPr>
          <w:ilvl w:val="1"/>
          <w:numId w:val="23"/>
        </w:numPr>
        <w:tabs>
          <w:tab w:pos="1071" w:val="left" w:leader="none"/>
        </w:tabs>
        <w:spacing w:line="240" w:lineRule="auto" w:before="0" w:after="0"/>
        <w:ind w:left="1070" w:right="0" w:hanging="151"/>
        <w:jc w:val="left"/>
        <w:rPr>
          <w:sz w:val="22"/>
        </w:rPr>
      </w:pPr>
      <w:r>
        <w:rPr>
          <w:color w:val="231F20"/>
          <w:spacing w:val="-2"/>
          <w:sz w:val="22"/>
        </w:rPr>
        <w:t>George</w:t>
      </w:r>
      <w:r>
        <w:rPr>
          <w:color w:val="231F20"/>
          <w:spacing w:val="4"/>
          <w:sz w:val="22"/>
        </w:rPr>
        <w:t> </w:t>
      </w:r>
      <w:r>
        <w:rPr>
          <w:color w:val="231F20"/>
          <w:spacing w:val="-2"/>
          <w:sz w:val="22"/>
        </w:rPr>
        <w:t>(Responsable:</w:t>
      </w:r>
      <w:r>
        <w:rPr>
          <w:color w:val="231F20"/>
          <w:spacing w:val="5"/>
          <w:sz w:val="22"/>
        </w:rPr>
        <w:t> </w:t>
      </w:r>
      <w:r>
        <w:rPr>
          <w:color w:val="231F20"/>
          <w:spacing w:val="-2"/>
          <w:sz w:val="22"/>
        </w:rPr>
        <w:t>Byron)</w:t>
      </w:r>
    </w:p>
    <w:p>
      <w:pPr>
        <w:pStyle w:val="ListParagraph"/>
        <w:numPr>
          <w:ilvl w:val="1"/>
          <w:numId w:val="23"/>
        </w:numPr>
        <w:tabs>
          <w:tab w:pos="1071" w:val="left" w:leader="none"/>
        </w:tabs>
        <w:spacing w:line="240" w:lineRule="auto" w:before="0" w:after="0"/>
        <w:ind w:left="1070" w:right="0" w:hanging="151"/>
        <w:jc w:val="left"/>
        <w:rPr>
          <w:sz w:val="22"/>
        </w:rPr>
      </w:pPr>
      <w:r>
        <w:rPr>
          <w:color w:val="231F20"/>
          <w:spacing w:val="-2"/>
          <w:sz w:val="22"/>
        </w:rPr>
        <w:t>Pierre</w:t>
      </w:r>
      <w:r>
        <w:rPr>
          <w:color w:val="231F20"/>
          <w:spacing w:val="3"/>
          <w:sz w:val="22"/>
        </w:rPr>
        <w:t> </w:t>
      </w:r>
      <w:r>
        <w:rPr>
          <w:color w:val="231F20"/>
          <w:spacing w:val="-2"/>
          <w:sz w:val="22"/>
        </w:rPr>
        <w:t>(Responsable:</w:t>
      </w:r>
      <w:r>
        <w:rPr>
          <w:color w:val="231F20"/>
          <w:spacing w:val="5"/>
          <w:sz w:val="22"/>
        </w:rPr>
        <w:t> </w:t>
      </w:r>
      <w:r>
        <w:rPr>
          <w:color w:val="231F20"/>
          <w:spacing w:val="-2"/>
          <w:sz w:val="22"/>
        </w:rPr>
        <w:t>Lenin)</w:t>
      </w:r>
    </w:p>
    <w:p>
      <w:pPr>
        <w:pStyle w:val="BodyText"/>
        <w:spacing w:before="12"/>
        <w:rPr>
          <w:sz w:val="21"/>
        </w:rPr>
      </w:pPr>
    </w:p>
    <w:p>
      <w:pPr>
        <w:pStyle w:val="Heading5"/>
        <w:ind w:left="200"/>
      </w:pPr>
      <w:r>
        <w:rPr>
          <w:color w:val="231F20"/>
          <w:spacing w:val="-2"/>
        </w:rPr>
        <w:t>Answers:</w:t>
      </w:r>
    </w:p>
    <w:p>
      <w:pPr>
        <w:pStyle w:val="BodyText"/>
        <w:ind w:left="200"/>
      </w:pPr>
      <w:r>
        <w:rPr>
          <w:color w:val="231F20"/>
          <w:spacing w:val="-2"/>
        </w:rPr>
        <w:t>Mode:</w:t>
      </w:r>
      <w:r>
        <w:rPr>
          <w:color w:val="231F20"/>
          <w:spacing w:val="-4"/>
        </w:rPr>
        <w:t> </w:t>
      </w:r>
      <w:r>
        <w:rPr>
          <w:color w:val="231F20"/>
          <w:spacing w:val="-2"/>
        </w:rPr>
        <w:t>Audio</w:t>
      </w:r>
    </w:p>
    <w:p>
      <w:pPr>
        <w:pStyle w:val="BodyText"/>
        <w:ind w:left="200" w:right="357" w:firstLine="720"/>
        <w:jc w:val="both"/>
      </w:pPr>
      <w:r>
        <w:rPr>
          <w:color w:val="231F20"/>
          <w:w w:val="140"/>
        </w:rPr>
        <w:t>1</w:t>
      </w:r>
      <w:r>
        <w:rPr>
          <w:color w:val="231F20"/>
          <w:w w:val="60"/>
        </w:rPr>
        <w:t>�</w:t>
      </w:r>
      <w:r>
        <w:rPr>
          <w:color w:val="231F20"/>
        </w:rPr>
        <w:t> Most of the people we found were developers or </w:t>
      </w:r>
      <w:r>
        <w:rPr>
          <w:color w:val="231F20"/>
          <w:w w:val="104"/>
        </w:rPr>
        <w:t>d</w:t>
      </w:r>
      <w:r>
        <w:rPr>
          <w:color w:val="231F20"/>
          <w:spacing w:val="-5"/>
          <w:w w:val="104"/>
        </w:rPr>
        <w:t>ev</w:t>
      </w:r>
      <w:r>
        <w:rPr>
          <w:color w:val="231F20"/>
          <w:spacing w:val="-1"/>
          <w:w w:val="104"/>
        </w:rPr>
        <w:t>e</w:t>
      </w:r>
      <w:r>
        <w:rPr>
          <w:color w:val="231F20"/>
          <w:w w:val="104"/>
        </w:rPr>
        <w:t>lo</w:t>
      </w:r>
      <w:r>
        <w:rPr>
          <w:color w:val="231F20"/>
          <w:spacing w:val="-2"/>
          <w:w w:val="104"/>
        </w:rPr>
        <w:t>p</w:t>
      </w:r>
      <w:r>
        <w:rPr>
          <w:color w:val="231F20"/>
          <w:w w:val="104"/>
        </w:rPr>
        <w:t>er</w:t>
      </w:r>
      <w:r>
        <w:rPr>
          <w:color w:val="231F20"/>
          <w:spacing w:val="1"/>
          <w:w w:val="104"/>
        </w:rPr>
        <w:t>s+u</w:t>
      </w:r>
      <w:r>
        <w:rPr>
          <w:color w:val="231F20"/>
          <w:w w:val="104"/>
        </w:rPr>
        <w:t>sers</w:t>
      </w:r>
      <w:r>
        <w:rPr>
          <w:color w:val="231F20"/>
          <w:spacing w:val="1"/>
          <w:w w:val="24"/>
        </w:rPr>
        <w:t>�</w:t>
      </w:r>
    </w:p>
    <w:p>
      <w:pPr>
        <w:pStyle w:val="BodyText"/>
        <w:ind w:left="200" w:right="348" w:firstLine="720"/>
      </w:pPr>
      <w:r>
        <w:rPr>
          <w:color w:val="231F20"/>
          <w:spacing w:val="-5"/>
          <w:w w:val="140"/>
        </w:rPr>
        <w:t>2</w:t>
      </w:r>
      <w:r>
        <w:rPr>
          <w:color w:val="231F20"/>
          <w:spacing w:val="-4"/>
          <w:w w:val="60"/>
        </w:rPr>
        <w:t>�</w:t>
      </w:r>
      <w:r>
        <w:rPr>
          <w:color w:val="231F20"/>
          <w:spacing w:val="-9"/>
        </w:rPr>
        <w:t> </w:t>
      </w:r>
      <w:r>
        <w:rPr>
          <w:color w:val="231F20"/>
          <w:spacing w:val="-4"/>
        </w:rPr>
        <w:t>QA/QC:</w:t>
      </w:r>
      <w:r>
        <w:rPr>
          <w:color w:val="231F20"/>
          <w:spacing w:val="-9"/>
        </w:rPr>
        <w:t> </w:t>
      </w:r>
      <w:r>
        <w:rPr>
          <w:color w:val="231F20"/>
          <w:spacing w:val="-4"/>
        </w:rPr>
        <w:t>group</w:t>
      </w:r>
      <w:r>
        <w:rPr>
          <w:color w:val="231F20"/>
          <w:spacing w:val="-10"/>
        </w:rPr>
        <w:t> </w:t>
      </w:r>
      <w:r>
        <w:rPr>
          <w:color w:val="231F20"/>
          <w:spacing w:val="-4"/>
        </w:rPr>
        <w:t>fair;</w:t>
      </w:r>
      <w:r>
        <w:rPr>
          <w:color w:val="231F20"/>
          <w:spacing w:val="-9"/>
        </w:rPr>
        <w:t> </w:t>
      </w:r>
      <w:r>
        <w:rPr>
          <w:color w:val="231F20"/>
          <w:spacing w:val="-4"/>
        </w:rPr>
        <w:t>DinSpec;</w:t>
      </w:r>
      <w:r>
        <w:rPr>
          <w:color w:val="231F20"/>
          <w:spacing w:val="-9"/>
        </w:rPr>
        <w:t> </w:t>
      </w:r>
      <w:r>
        <w:rPr>
          <w:color w:val="231F20"/>
          <w:spacing w:val="-4"/>
        </w:rPr>
        <w:t>OSHWA</w:t>
      </w:r>
      <w:r>
        <w:rPr>
          <w:color w:val="231F20"/>
          <w:spacing w:val="-9"/>
        </w:rPr>
        <w:t> </w:t>
      </w:r>
      <w:r>
        <w:rPr>
          <w:color w:val="231F20"/>
          <w:spacing w:val="-4"/>
        </w:rPr>
        <w:t>(only </w:t>
      </w:r>
      <w:r>
        <w:rPr>
          <w:color w:val="231F20"/>
        </w:rPr>
        <w:t>one person knows </w:t>
      </w:r>
      <w:r>
        <w:rPr>
          <w:color w:val="231F20"/>
          <w:spacing w:val="1"/>
          <w:w w:val="111"/>
        </w:rPr>
        <w:t>a</w:t>
      </w:r>
      <w:r>
        <w:rPr>
          <w:color w:val="231F20"/>
          <w:spacing w:val="-3"/>
          <w:w w:val="111"/>
        </w:rPr>
        <w:t>b</w:t>
      </w:r>
      <w:r>
        <w:rPr>
          <w:color w:val="231F20"/>
          <w:spacing w:val="-2"/>
          <w:w w:val="111"/>
        </w:rPr>
        <w:t>o</w:t>
      </w:r>
      <w:r>
        <w:rPr>
          <w:color w:val="231F20"/>
          <w:w w:val="111"/>
        </w:rPr>
        <w:t>ut)</w:t>
      </w:r>
      <w:r>
        <w:rPr>
          <w:color w:val="231F20"/>
          <w:w w:val="31"/>
        </w:rPr>
        <w:t>�</w:t>
      </w:r>
    </w:p>
    <w:p>
      <w:pPr>
        <w:pStyle w:val="BodyText"/>
        <w:ind w:left="200" w:firstLine="720"/>
      </w:pPr>
      <w:r>
        <w:rPr>
          <w:color w:val="231F20"/>
          <w:w w:val="139"/>
        </w:rPr>
        <w:t>3</w:t>
      </w:r>
      <w:r>
        <w:rPr>
          <w:color w:val="231F20"/>
          <w:w w:val="60"/>
        </w:rPr>
        <w:t>�</w:t>
      </w:r>
      <w:r>
        <w:rPr>
          <w:color w:val="231F20"/>
          <w:spacing w:val="27"/>
        </w:rPr>
        <w:t> </w:t>
      </w:r>
      <w:r>
        <w:rPr>
          <w:color w:val="231F20"/>
        </w:rPr>
        <w:t>Benchmarks:</w:t>
      </w:r>
      <w:r>
        <w:rPr>
          <w:color w:val="231F20"/>
          <w:spacing w:val="27"/>
        </w:rPr>
        <w:t> </w:t>
      </w:r>
      <w:r>
        <w:rPr>
          <w:color w:val="231F20"/>
        </w:rPr>
        <w:t>Nobody</w:t>
      </w:r>
      <w:r>
        <w:rPr>
          <w:color w:val="231F20"/>
          <w:spacing w:val="27"/>
        </w:rPr>
        <w:t> </w:t>
      </w:r>
      <w:r>
        <w:rPr>
          <w:color w:val="231F20"/>
        </w:rPr>
        <w:t>has</w:t>
      </w:r>
      <w:r>
        <w:rPr>
          <w:color w:val="231F20"/>
          <w:spacing w:val="27"/>
        </w:rPr>
        <w:t> </w:t>
      </w:r>
      <w:r>
        <w:rPr>
          <w:color w:val="231F20"/>
        </w:rPr>
        <w:t>a</w:t>
      </w:r>
      <w:r>
        <w:rPr>
          <w:color w:val="231F20"/>
          <w:spacing w:val="27"/>
        </w:rPr>
        <w:t> </w:t>
      </w:r>
      <w:r>
        <w:rPr>
          <w:color w:val="231F20"/>
        </w:rPr>
        <w:t>bencharm system </w:t>
      </w:r>
      <w:r>
        <w:rPr>
          <w:color w:val="231F20"/>
          <w:w w:val="105"/>
        </w:rPr>
        <w:t>d</w:t>
      </w:r>
      <w:r>
        <w:rPr>
          <w:color w:val="231F20"/>
          <w:spacing w:val="-2"/>
          <w:w w:val="105"/>
        </w:rPr>
        <w:t>o</w:t>
      </w:r>
      <w:r>
        <w:rPr>
          <w:color w:val="231F20"/>
          <w:w w:val="104"/>
        </w:rPr>
        <w:t>c</w:t>
      </w:r>
      <w:r>
        <w:rPr>
          <w:color w:val="231F20"/>
          <w:spacing w:val="1"/>
          <w:w w:val="105"/>
        </w:rPr>
        <w:t>u</w:t>
      </w:r>
      <w:r>
        <w:rPr>
          <w:color w:val="231F20"/>
          <w:spacing w:val="-2"/>
          <w:w w:val="105"/>
        </w:rPr>
        <w:t>m</w:t>
      </w:r>
      <w:r>
        <w:rPr>
          <w:color w:val="231F20"/>
          <w:w w:val="105"/>
        </w:rPr>
        <w:t>e</w:t>
      </w:r>
      <w:r>
        <w:rPr>
          <w:color w:val="231F20"/>
          <w:spacing w:val="1"/>
          <w:w w:val="105"/>
        </w:rPr>
        <w:t>n</w:t>
      </w:r>
      <w:r>
        <w:rPr>
          <w:color w:val="231F20"/>
          <w:spacing w:val="-3"/>
          <w:w w:val="105"/>
        </w:rPr>
        <w:t>t</w:t>
      </w:r>
      <w:r>
        <w:rPr>
          <w:color w:val="231F20"/>
          <w:w w:val="105"/>
        </w:rPr>
        <w:t>atio</w:t>
      </w:r>
      <w:r>
        <w:rPr>
          <w:color w:val="231F20"/>
          <w:spacing w:val="1"/>
          <w:w w:val="105"/>
        </w:rPr>
        <w:t>n</w:t>
      </w:r>
      <w:r>
        <w:rPr>
          <w:color w:val="231F20"/>
          <w:spacing w:val="1"/>
          <w:w w:val="25"/>
        </w:rPr>
        <w:t>�</w:t>
      </w:r>
    </w:p>
    <w:p>
      <w:pPr>
        <w:pStyle w:val="BodyText"/>
        <w:ind w:left="200" w:right="358" w:firstLine="720"/>
      </w:pPr>
      <w:r>
        <w:rPr>
          <w:color w:val="231F20"/>
          <w:spacing w:val="-7"/>
          <w:w w:val="140"/>
        </w:rPr>
        <w:t>4</w:t>
      </w:r>
      <w:r>
        <w:rPr>
          <w:color w:val="231F20"/>
          <w:spacing w:val="-6"/>
          <w:w w:val="60"/>
        </w:rPr>
        <w:t>�</w:t>
      </w:r>
      <w:r>
        <w:rPr>
          <w:color w:val="231F20"/>
          <w:spacing w:val="-7"/>
        </w:rPr>
        <w:t> </w:t>
      </w:r>
      <w:r>
        <w:rPr>
          <w:color w:val="231F20"/>
          <w:spacing w:val="-6"/>
        </w:rPr>
        <w:t>Calibration:</w:t>
      </w:r>
      <w:r>
        <w:rPr>
          <w:color w:val="231F20"/>
          <w:spacing w:val="-7"/>
        </w:rPr>
        <w:t> </w:t>
      </w:r>
      <w:r>
        <w:rPr>
          <w:color w:val="231F20"/>
          <w:spacing w:val="-6"/>
        </w:rPr>
        <w:t>there</w:t>
      </w:r>
      <w:r>
        <w:rPr>
          <w:color w:val="231F20"/>
          <w:spacing w:val="-8"/>
        </w:rPr>
        <w:t> </w:t>
      </w:r>
      <w:r>
        <w:rPr>
          <w:color w:val="231F20"/>
          <w:spacing w:val="-6"/>
        </w:rPr>
        <w:t>a</w:t>
      </w:r>
      <w:r>
        <w:rPr>
          <w:color w:val="231F20"/>
          <w:spacing w:val="-8"/>
        </w:rPr>
        <w:t> </w:t>
      </w:r>
      <w:r>
        <w:rPr>
          <w:color w:val="231F20"/>
          <w:spacing w:val="-6"/>
        </w:rPr>
        <w:t>few</w:t>
      </w:r>
      <w:r>
        <w:rPr>
          <w:color w:val="231F20"/>
          <w:spacing w:val="-8"/>
        </w:rPr>
        <w:t> </w:t>
      </w:r>
      <w:r>
        <w:rPr>
          <w:color w:val="231F20"/>
          <w:spacing w:val="-6"/>
        </w:rPr>
        <w:t>projects</w:t>
      </w:r>
      <w:r>
        <w:rPr>
          <w:color w:val="231F20"/>
          <w:spacing w:val="-7"/>
        </w:rPr>
        <w:t> </w:t>
      </w:r>
      <w:r>
        <w:rPr>
          <w:color w:val="231F20"/>
          <w:spacing w:val="-6"/>
        </w:rPr>
        <w:t>that</w:t>
      </w:r>
      <w:r>
        <w:rPr>
          <w:color w:val="231F20"/>
          <w:spacing w:val="-8"/>
        </w:rPr>
        <w:t> </w:t>
      </w:r>
      <w:r>
        <w:rPr>
          <w:color w:val="231F20"/>
          <w:spacing w:val="-6"/>
        </w:rPr>
        <w:t>have </w:t>
      </w:r>
      <w:r>
        <w:rPr>
          <w:color w:val="231F20"/>
        </w:rPr>
        <w:t>well documented calibration process</w:t>
      </w:r>
    </w:p>
    <w:p>
      <w:pPr>
        <w:pStyle w:val="BodyText"/>
        <w:ind w:left="200" w:firstLine="720"/>
      </w:pPr>
      <w:r>
        <w:rPr>
          <w:color w:val="231F20"/>
          <w:w w:val="140"/>
        </w:rPr>
        <w:t>5</w:t>
      </w:r>
      <w:r>
        <w:rPr>
          <w:color w:val="231F20"/>
          <w:w w:val="60"/>
        </w:rPr>
        <w:t>�</w:t>
      </w:r>
      <w:r>
        <w:rPr>
          <w:color w:val="231F20"/>
          <w:spacing w:val="69"/>
        </w:rPr>
        <w:t> </w:t>
      </w:r>
      <w:r>
        <w:rPr>
          <w:color w:val="231F20"/>
        </w:rPr>
        <w:t>Long</w:t>
      </w:r>
      <w:r>
        <w:rPr>
          <w:color w:val="231F20"/>
          <w:spacing w:val="69"/>
        </w:rPr>
        <w:t> </w:t>
      </w:r>
      <w:r>
        <w:rPr>
          <w:color w:val="231F20"/>
        </w:rPr>
        <w:t>Term</w:t>
      </w:r>
      <w:r>
        <w:rPr>
          <w:color w:val="231F20"/>
          <w:spacing w:val="69"/>
        </w:rPr>
        <w:t> </w:t>
      </w:r>
      <w:r>
        <w:rPr>
          <w:color w:val="231F20"/>
        </w:rPr>
        <w:t>Support:</w:t>
      </w:r>
      <w:r>
        <w:rPr>
          <w:color w:val="231F20"/>
          <w:spacing w:val="69"/>
        </w:rPr>
        <w:t> </w:t>
      </w:r>
      <w:r>
        <w:rPr>
          <w:color w:val="231F20"/>
        </w:rPr>
        <w:t>documentation, forum of faq, use long term support </w:t>
      </w:r>
      <w:r>
        <w:rPr>
          <w:color w:val="231F20"/>
          <w:w w:val="106"/>
        </w:rPr>
        <w:t>c</w:t>
      </w:r>
      <w:r>
        <w:rPr>
          <w:color w:val="231F20"/>
          <w:w w:val="107"/>
        </w:rPr>
        <w:t>om</w:t>
      </w:r>
      <w:r>
        <w:rPr>
          <w:color w:val="231F20"/>
          <w:spacing w:val="-2"/>
          <w:w w:val="107"/>
        </w:rPr>
        <w:t>p</w:t>
      </w:r>
      <w:r>
        <w:rPr>
          <w:color w:val="231F20"/>
          <w:w w:val="107"/>
        </w:rPr>
        <w:t>o</w:t>
      </w:r>
      <w:r>
        <w:rPr>
          <w:color w:val="231F20"/>
          <w:spacing w:val="-2"/>
          <w:w w:val="107"/>
        </w:rPr>
        <w:t>n</w:t>
      </w:r>
      <w:r>
        <w:rPr>
          <w:color w:val="231F20"/>
          <w:w w:val="107"/>
        </w:rPr>
        <w:t>e</w:t>
      </w:r>
      <w:r>
        <w:rPr>
          <w:color w:val="231F20"/>
          <w:spacing w:val="1"/>
          <w:w w:val="107"/>
        </w:rPr>
        <w:t>n</w:t>
      </w:r>
      <w:r>
        <w:rPr>
          <w:color w:val="231F20"/>
          <w:w w:val="107"/>
        </w:rPr>
        <w:t>t</w:t>
      </w:r>
      <w:r>
        <w:rPr>
          <w:color w:val="231F20"/>
          <w:spacing w:val="1"/>
          <w:w w:val="107"/>
        </w:rPr>
        <w:t>s</w:t>
      </w:r>
      <w:r>
        <w:rPr>
          <w:color w:val="231F20"/>
          <w:spacing w:val="1"/>
          <w:w w:val="27"/>
        </w:rPr>
        <w:t>�</w:t>
      </w:r>
    </w:p>
    <w:p>
      <w:pPr>
        <w:pStyle w:val="BodyText"/>
        <w:spacing w:before="12"/>
        <w:rPr>
          <w:sz w:val="21"/>
        </w:rPr>
      </w:pPr>
    </w:p>
    <w:p>
      <w:pPr>
        <w:pStyle w:val="Heading5"/>
        <w:ind w:left="200"/>
      </w:pPr>
      <w:r>
        <w:rPr>
          <w:color w:val="231F20"/>
          <w:spacing w:val="-2"/>
        </w:rPr>
        <w:t>Conclusions:</w:t>
      </w:r>
    </w:p>
    <w:p>
      <w:pPr>
        <w:pStyle w:val="ListParagraph"/>
        <w:numPr>
          <w:ilvl w:val="1"/>
          <w:numId w:val="23"/>
        </w:numPr>
        <w:tabs>
          <w:tab w:pos="1125" w:val="left" w:leader="none"/>
        </w:tabs>
        <w:spacing w:line="240" w:lineRule="auto" w:before="0" w:after="0"/>
        <w:ind w:left="200" w:right="357" w:firstLine="720"/>
        <w:jc w:val="both"/>
        <w:rPr>
          <w:sz w:val="22"/>
          <w:szCs w:val="22"/>
        </w:rPr>
      </w:pPr>
      <w:r>
        <w:rPr>
          <w:color w:val="231F20"/>
          <w:sz w:val="22"/>
          <w:szCs w:val="22"/>
        </w:rPr>
        <w:t>We are not in a good current state of </w:t>
      </w:r>
      <w:r>
        <w:rPr>
          <w:color w:val="231F20"/>
          <w:spacing w:val="-7"/>
          <w:w w:val="113"/>
          <w:sz w:val="22"/>
          <w:szCs w:val="22"/>
        </w:rPr>
        <w:t>Q</w:t>
      </w:r>
      <w:r>
        <w:rPr>
          <w:color w:val="231F20"/>
          <w:spacing w:val="1"/>
          <w:w w:val="112"/>
          <w:sz w:val="22"/>
          <w:szCs w:val="22"/>
        </w:rPr>
        <w:t>A/</w:t>
      </w:r>
      <w:r>
        <w:rPr>
          <w:color w:val="231F20"/>
          <w:w w:val="112"/>
          <w:sz w:val="22"/>
          <w:szCs w:val="22"/>
        </w:rPr>
        <w:t>Q</w:t>
      </w:r>
      <w:r>
        <w:rPr>
          <w:color w:val="231F20"/>
          <w:spacing w:val="-1"/>
          <w:w w:val="113"/>
          <w:sz w:val="22"/>
          <w:szCs w:val="22"/>
        </w:rPr>
        <w:t>C</w:t>
      </w:r>
      <w:r>
        <w:rPr>
          <w:color w:val="231F20"/>
          <w:spacing w:val="1"/>
          <w:w w:val="33"/>
          <w:sz w:val="22"/>
          <w:szCs w:val="22"/>
        </w:rPr>
        <w:t>�</w:t>
      </w:r>
      <w:r>
        <w:rPr>
          <w:color w:val="231F20"/>
          <w:spacing w:val="-4"/>
          <w:w w:val="99"/>
          <w:sz w:val="22"/>
          <w:szCs w:val="22"/>
        </w:rPr>
        <w:t> </w:t>
      </w:r>
      <w:r>
        <w:rPr>
          <w:color w:val="231F20"/>
          <w:sz w:val="22"/>
          <w:szCs w:val="22"/>
        </w:rPr>
        <w:t>Most</w:t>
      </w:r>
      <w:r>
        <w:rPr>
          <w:color w:val="231F20"/>
          <w:spacing w:val="-5"/>
          <w:sz w:val="22"/>
          <w:szCs w:val="22"/>
        </w:rPr>
        <w:t> </w:t>
      </w:r>
      <w:r>
        <w:rPr>
          <w:color w:val="231F20"/>
          <w:sz w:val="22"/>
          <w:szCs w:val="22"/>
        </w:rPr>
        <w:t>people</w:t>
      </w:r>
      <w:r>
        <w:rPr>
          <w:color w:val="231F20"/>
          <w:spacing w:val="-5"/>
          <w:sz w:val="22"/>
          <w:szCs w:val="22"/>
        </w:rPr>
        <w:t> </w:t>
      </w:r>
      <w:r>
        <w:rPr>
          <w:color w:val="231F20"/>
          <w:sz w:val="22"/>
          <w:szCs w:val="22"/>
        </w:rPr>
        <w:t>know</w:t>
      </w:r>
      <w:r>
        <w:rPr>
          <w:color w:val="231F20"/>
          <w:spacing w:val="-5"/>
          <w:sz w:val="22"/>
          <w:szCs w:val="22"/>
        </w:rPr>
        <w:t> </w:t>
      </w:r>
      <w:r>
        <w:rPr>
          <w:color w:val="231F20"/>
          <w:sz w:val="22"/>
          <w:szCs w:val="22"/>
        </w:rPr>
        <w:t>nothing</w:t>
      </w:r>
      <w:r>
        <w:rPr>
          <w:color w:val="231F20"/>
          <w:spacing w:val="-5"/>
          <w:sz w:val="22"/>
          <w:szCs w:val="22"/>
        </w:rPr>
        <w:t> </w:t>
      </w:r>
      <w:r>
        <w:rPr>
          <w:color w:val="231F20"/>
          <w:sz w:val="22"/>
          <w:szCs w:val="22"/>
        </w:rPr>
        <w:t>about</w:t>
      </w:r>
      <w:r>
        <w:rPr>
          <w:color w:val="231F20"/>
          <w:spacing w:val="-5"/>
          <w:sz w:val="22"/>
          <w:szCs w:val="22"/>
        </w:rPr>
        <w:t> </w:t>
      </w:r>
      <w:r>
        <w:rPr>
          <w:color w:val="231F20"/>
          <w:sz w:val="22"/>
          <w:szCs w:val="22"/>
        </w:rPr>
        <w:t>QA/QC related</w:t>
      </w:r>
      <w:r>
        <w:rPr>
          <w:color w:val="231F20"/>
          <w:spacing w:val="-1"/>
          <w:sz w:val="22"/>
          <w:szCs w:val="22"/>
        </w:rPr>
        <w:t> </w:t>
      </w:r>
      <w:r>
        <w:rPr>
          <w:color w:val="231F20"/>
          <w:sz w:val="22"/>
          <w:szCs w:val="22"/>
        </w:rPr>
        <w:t>to open source</w:t>
      </w:r>
      <w:r>
        <w:rPr>
          <w:color w:val="231F20"/>
          <w:spacing w:val="-1"/>
          <w:sz w:val="22"/>
          <w:szCs w:val="22"/>
        </w:rPr>
        <w:t> </w:t>
      </w:r>
      <w:r>
        <w:rPr>
          <w:color w:val="231F20"/>
          <w:w w:val="108"/>
          <w:sz w:val="22"/>
          <w:szCs w:val="22"/>
        </w:rPr>
        <w:t>h</w:t>
      </w:r>
      <w:r>
        <w:rPr>
          <w:color w:val="231F20"/>
          <w:spacing w:val="2"/>
          <w:w w:val="108"/>
          <w:sz w:val="22"/>
          <w:szCs w:val="22"/>
        </w:rPr>
        <w:t>a</w:t>
      </w:r>
      <w:r>
        <w:rPr>
          <w:color w:val="231F20"/>
          <w:spacing w:val="-5"/>
          <w:w w:val="108"/>
          <w:sz w:val="22"/>
          <w:szCs w:val="22"/>
        </w:rPr>
        <w:t>r</w:t>
      </w:r>
      <w:r>
        <w:rPr>
          <w:color w:val="231F20"/>
          <w:spacing w:val="2"/>
          <w:w w:val="108"/>
          <w:sz w:val="22"/>
          <w:szCs w:val="22"/>
        </w:rPr>
        <w:t>d</w:t>
      </w:r>
      <w:r>
        <w:rPr>
          <w:color w:val="231F20"/>
          <w:spacing w:val="-3"/>
          <w:w w:val="108"/>
          <w:sz w:val="22"/>
          <w:szCs w:val="22"/>
        </w:rPr>
        <w:t>w</w:t>
      </w:r>
      <w:r>
        <w:rPr>
          <w:color w:val="231F20"/>
          <w:spacing w:val="2"/>
          <w:w w:val="108"/>
          <w:sz w:val="22"/>
          <w:szCs w:val="22"/>
        </w:rPr>
        <w:t>a</w:t>
      </w:r>
      <w:r>
        <w:rPr>
          <w:color w:val="231F20"/>
          <w:spacing w:val="-5"/>
          <w:w w:val="108"/>
          <w:sz w:val="22"/>
          <w:szCs w:val="22"/>
        </w:rPr>
        <w:t>r</w:t>
      </w:r>
      <w:r>
        <w:rPr>
          <w:color w:val="231F20"/>
          <w:spacing w:val="1"/>
          <w:w w:val="108"/>
          <w:sz w:val="22"/>
          <w:szCs w:val="22"/>
        </w:rPr>
        <w:t>e</w:t>
      </w:r>
      <w:r>
        <w:rPr>
          <w:color w:val="231F20"/>
          <w:spacing w:val="3"/>
          <w:w w:val="28"/>
          <w:sz w:val="22"/>
          <w:szCs w:val="22"/>
        </w:rPr>
        <w:t>�</w:t>
      </w:r>
    </w:p>
    <w:p>
      <w:pPr>
        <w:pStyle w:val="BodyText"/>
        <w:spacing w:before="12"/>
        <w:rPr>
          <w:sz w:val="21"/>
        </w:rPr>
      </w:pPr>
    </w:p>
    <w:p>
      <w:pPr>
        <w:pStyle w:val="BodyText"/>
        <w:ind w:left="200"/>
      </w:pPr>
      <w:r>
        <w:rPr>
          <w:color w:val="231F20"/>
          <w:spacing w:val="-2"/>
        </w:rPr>
        <w:t>Images/videos/audio:</w:t>
      </w:r>
    </w:p>
    <w:p>
      <w:pPr>
        <w:pStyle w:val="ListParagraph"/>
        <w:numPr>
          <w:ilvl w:val="1"/>
          <w:numId w:val="23"/>
        </w:numPr>
        <w:tabs>
          <w:tab w:pos="1289" w:val="left" w:leader="none"/>
          <w:tab w:pos="1290" w:val="left" w:leader="none"/>
          <w:tab w:pos="2139" w:val="left" w:leader="none"/>
        </w:tabs>
        <w:spacing w:line="240" w:lineRule="auto" w:before="0" w:after="0"/>
        <w:ind w:left="200" w:right="357" w:firstLine="720"/>
        <w:jc w:val="left"/>
        <w:rPr>
          <w:sz w:val="22"/>
          <w:szCs w:val="22"/>
        </w:rPr>
      </w:pPr>
      <w:r>
        <w:rPr>
          <w:color w:val="231F20"/>
          <w:spacing w:val="-2"/>
          <w:sz w:val="22"/>
          <w:szCs w:val="22"/>
        </w:rPr>
        <w:t>Audio:</w:t>
      </w:r>
      <w:r>
        <w:rPr>
          <w:color w:val="231F20"/>
          <w:sz w:val="22"/>
          <w:szCs w:val="22"/>
        </w:rPr>
        <w:tab/>
      </w:r>
      <w:hyperlink r:id="rId190">
        <w:r>
          <w:rPr>
            <w:color w:val="6A50BC"/>
            <w:spacing w:val="-1"/>
            <w:sz w:val="22"/>
            <w:szCs w:val="22"/>
            <w:u w:val="single" w:color="6A50BC"/>
          </w:rPr>
          <w:t>ht</w:t>
        </w:r>
        <w:r>
          <w:rPr>
            <w:color w:val="6A50BC"/>
            <w:spacing w:val="-5"/>
            <w:sz w:val="22"/>
            <w:szCs w:val="22"/>
            <w:u w:val="single" w:color="6A50BC"/>
          </w:rPr>
          <w:t>t</w:t>
        </w:r>
        <w:r>
          <w:rPr>
            <w:color w:val="6A50BC"/>
            <w:spacing w:val="-2"/>
            <w:sz w:val="22"/>
            <w:szCs w:val="22"/>
            <w:u w:val="single" w:color="6A50BC"/>
          </w:rPr>
          <w:t>p</w:t>
        </w:r>
        <w:r>
          <w:rPr>
            <w:color w:val="6A50BC"/>
            <w:spacing w:val="-1"/>
            <w:w w:val="99"/>
            <w:sz w:val="22"/>
            <w:szCs w:val="22"/>
            <w:u w:val="single" w:color="6A50BC"/>
          </w:rPr>
          <w:t>s://d</w:t>
        </w:r>
        <w:r>
          <w:rPr>
            <w:color w:val="6A50BC"/>
            <w:spacing w:val="-2"/>
            <w:w w:val="99"/>
            <w:sz w:val="22"/>
            <w:szCs w:val="22"/>
            <w:u w:val="single" w:color="6A50BC"/>
          </w:rPr>
          <w:t>r</w:t>
        </w:r>
        <w:r>
          <w:rPr>
            <w:color w:val="6A50BC"/>
            <w:spacing w:val="-2"/>
            <w:sz w:val="22"/>
            <w:szCs w:val="22"/>
            <w:u w:val="single" w:color="6A50BC"/>
          </w:rPr>
          <w:t>i</w:t>
        </w:r>
        <w:r>
          <w:rPr>
            <w:color w:val="6A50BC"/>
            <w:spacing w:val="-7"/>
            <w:sz w:val="22"/>
            <w:szCs w:val="22"/>
            <w:u w:val="single" w:color="6A50BC"/>
          </w:rPr>
          <w:t>v</w:t>
        </w:r>
        <w:r>
          <w:rPr>
            <w:color w:val="6A50BC"/>
            <w:spacing w:val="-4"/>
            <w:sz w:val="22"/>
            <w:szCs w:val="22"/>
            <w:u w:val="single" w:color="6A50BC"/>
          </w:rPr>
          <w:t>e</w:t>
        </w:r>
        <w:r>
          <w:rPr>
            <w:color w:val="6A50BC"/>
            <w:spacing w:val="-2"/>
            <w:w w:val="20"/>
            <w:sz w:val="22"/>
            <w:szCs w:val="22"/>
            <w:u w:val="single" w:color="6A50BC"/>
          </w:rPr>
          <w:t>�</w:t>
        </w:r>
        <w:r>
          <w:rPr>
            <w:color w:val="6A50BC"/>
            <w:spacing w:val="-2"/>
            <w:sz w:val="22"/>
            <w:szCs w:val="22"/>
            <w:u w:val="single" w:color="6A50BC"/>
          </w:rPr>
          <w:t>g</w:t>
        </w:r>
        <w:r>
          <w:rPr>
            <w:color w:val="6A50BC"/>
            <w:spacing w:val="-4"/>
            <w:sz w:val="22"/>
            <w:szCs w:val="22"/>
            <w:u w:val="single" w:color="6A50BC"/>
          </w:rPr>
          <w:t>oo</w:t>
        </w:r>
        <w:r>
          <w:rPr>
            <w:color w:val="6A50BC"/>
            <w:spacing w:val="-1"/>
            <w:sz w:val="22"/>
            <w:szCs w:val="22"/>
            <w:u w:val="single" w:color="6A50BC"/>
          </w:rPr>
          <w:t>g</w:t>
        </w:r>
        <w:r>
          <w:rPr>
            <w:color w:val="6A50BC"/>
            <w:spacing w:val="-2"/>
            <w:sz w:val="22"/>
            <w:szCs w:val="22"/>
            <w:u w:val="single" w:color="6A50BC"/>
          </w:rPr>
          <w:t>l</w:t>
        </w:r>
        <w:r>
          <w:rPr>
            <w:color w:val="6A50BC"/>
            <w:spacing w:val="-4"/>
            <w:sz w:val="22"/>
            <w:szCs w:val="22"/>
            <w:u w:val="single" w:color="6A50BC"/>
          </w:rPr>
          <w:t>e</w:t>
        </w:r>
        <w:r>
          <w:rPr>
            <w:color w:val="6A50BC"/>
            <w:spacing w:val="-2"/>
            <w:w w:val="20"/>
            <w:sz w:val="22"/>
            <w:szCs w:val="22"/>
            <w:u w:val="single" w:color="6A50BC"/>
          </w:rPr>
          <w:t>�</w:t>
        </w:r>
        <w:r>
          <w:rPr>
            <w:color w:val="6A50BC"/>
            <w:spacing w:val="-2"/>
            <w:w w:val="99"/>
            <w:sz w:val="22"/>
            <w:szCs w:val="22"/>
            <w:u w:val="single" w:color="6A50BC"/>
          </w:rPr>
          <w:t>c</w:t>
        </w:r>
        <w:r>
          <w:rPr>
            <w:color w:val="6A50BC"/>
            <w:spacing w:val="-2"/>
            <w:sz w:val="22"/>
            <w:szCs w:val="22"/>
            <w:u w:val="single" w:color="6A50BC"/>
          </w:rPr>
          <w:t>o</w:t>
        </w:r>
        <w:r>
          <w:rPr>
            <w:color w:val="6A50BC"/>
            <w:spacing w:val="-2"/>
            <w:w w:val="99"/>
            <w:sz w:val="22"/>
            <w:szCs w:val="22"/>
            <w:u w:val="single" w:color="6A50BC"/>
          </w:rPr>
          <w:t>m/dr</w:t>
        </w:r>
        <w:r>
          <w:rPr>
            <w:color w:val="6A50BC"/>
            <w:spacing w:val="-2"/>
            <w:sz w:val="22"/>
            <w:szCs w:val="22"/>
            <w:u w:val="single" w:color="6A50BC"/>
          </w:rPr>
          <w:t>i</w:t>
        </w:r>
        <w:r>
          <w:rPr>
            <w:color w:val="6A50BC"/>
            <w:spacing w:val="-7"/>
            <w:sz w:val="22"/>
            <w:szCs w:val="22"/>
            <w:u w:val="single" w:color="6A50BC"/>
          </w:rPr>
          <w:t>v</w:t>
        </w:r>
        <w:r>
          <w:rPr>
            <w:color w:val="6A50BC"/>
            <w:spacing w:val="-2"/>
            <w:w w:val="99"/>
            <w:sz w:val="22"/>
            <w:szCs w:val="22"/>
            <w:u w:val="single" w:color="6A50BC"/>
          </w:rPr>
          <w:t>e/</w:t>
        </w:r>
      </w:hyperlink>
      <w:r>
        <w:rPr>
          <w:color w:val="6A50BC"/>
          <w:spacing w:val="-3"/>
          <w:w w:val="94"/>
          <w:sz w:val="22"/>
          <w:szCs w:val="22"/>
        </w:rPr>
        <w:t> </w:t>
      </w:r>
      <w:hyperlink r:id="rId190">
        <w:r>
          <w:rPr>
            <w:color w:val="6A50BC"/>
            <w:spacing w:val="-2"/>
            <w:sz w:val="22"/>
            <w:szCs w:val="22"/>
            <w:u w:val="single" w:color="6A50BC"/>
          </w:rPr>
          <w:t>folders/1OUih3Rvnb0SiEgedW7VTG-6qR9ObNYY2</w:t>
        </w:r>
      </w:hyperlink>
    </w:p>
    <w:p>
      <w:pPr>
        <w:pStyle w:val="ListParagraph"/>
        <w:numPr>
          <w:ilvl w:val="1"/>
          <w:numId w:val="23"/>
        </w:numPr>
        <w:tabs>
          <w:tab w:pos="1071" w:val="left" w:leader="none"/>
        </w:tabs>
        <w:spacing w:line="240" w:lineRule="auto" w:before="0" w:after="0"/>
        <w:ind w:left="1070" w:right="0" w:hanging="151"/>
        <w:jc w:val="left"/>
        <w:rPr>
          <w:sz w:val="22"/>
        </w:rPr>
      </w:pPr>
      <w:r>
        <w:rPr>
          <w:color w:val="231F20"/>
          <w:sz w:val="22"/>
        </w:rPr>
        <w:t>Imágenes:</w:t>
      </w:r>
      <w:r>
        <w:rPr>
          <w:color w:val="231F20"/>
          <w:spacing w:val="-14"/>
          <w:sz w:val="22"/>
        </w:rPr>
        <w:t> </w:t>
      </w:r>
      <w:r>
        <w:rPr>
          <w:color w:val="231F20"/>
          <w:spacing w:val="-12"/>
          <w:sz w:val="22"/>
        </w:rPr>
        <w:t>-</w:t>
      </w:r>
    </w:p>
    <w:p>
      <w:pPr>
        <w:spacing w:after="0" w:line="240" w:lineRule="auto"/>
        <w:jc w:val="left"/>
        <w:rPr>
          <w:sz w:val="22"/>
        </w:rPr>
        <w:sectPr>
          <w:type w:val="continuous"/>
          <w:pgSz w:w="11910" w:h="16840"/>
          <w:pgMar w:header="0" w:footer="738" w:top="0" w:bottom="280" w:left="600" w:right="620"/>
          <w:cols w:num="2" w:equalWidth="0">
            <w:col w:w="5233" w:space="40"/>
            <w:col w:w="5417"/>
          </w:cols>
        </w:sectPr>
      </w:pPr>
    </w:p>
    <w:p>
      <w:pPr>
        <w:pStyle w:val="Heading5"/>
        <w:spacing w:before="106"/>
        <w:ind w:left="313"/>
      </w:pPr>
      <w:r>
        <w:rPr>
          <w:color w:val="231F20"/>
          <w:w w:val="131"/>
        </w:rPr>
        <w:t>7</w:t>
      </w:r>
      <w:r>
        <w:rPr>
          <w:color w:val="231F20"/>
          <w:w w:val="58"/>
        </w:rPr>
        <w:t>�</w:t>
      </w:r>
      <w:r>
        <w:rPr>
          <w:color w:val="231F20"/>
          <w:w w:val="94"/>
        </w:rPr>
        <w:t> </w:t>
      </w:r>
      <w:r>
        <w:rPr>
          <w:color w:val="231F20"/>
          <w:w w:val="95"/>
        </w:rPr>
        <w:t>Developing electronics with SenseCAP Kit from </w:t>
      </w:r>
      <w:r>
        <w:rPr>
          <w:color w:val="231F20"/>
        </w:rPr>
        <w:t>Seeed CC</w:t>
      </w:r>
    </w:p>
    <w:p>
      <w:pPr>
        <w:pStyle w:val="BodyText"/>
        <w:rPr>
          <w:rFonts w:ascii="Urbanist"/>
          <w:b/>
        </w:rPr>
      </w:pPr>
    </w:p>
    <w:p>
      <w:pPr>
        <w:spacing w:before="0"/>
        <w:ind w:left="313" w:right="0" w:firstLine="0"/>
        <w:jc w:val="left"/>
        <w:rPr>
          <w:sz w:val="22"/>
        </w:rPr>
      </w:pPr>
      <w:r>
        <w:rPr>
          <w:rFonts w:ascii="Urbanist"/>
          <w:b/>
          <w:color w:val="231F20"/>
          <w:sz w:val="22"/>
        </w:rPr>
        <w:t>Date</w:t>
      </w:r>
      <w:r>
        <w:rPr>
          <w:color w:val="231F20"/>
          <w:sz w:val="22"/>
        </w:rPr>
        <w:t>:</w:t>
      </w:r>
      <w:r>
        <w:rPr>
          <w:color w:val="231F20"/>
          <w:spacing w:val="-13"/>
          <w:sz w:val="22"/>
        </w:rPr>
        <w:t> </w:t>
      </w:r>
      <w:r>
        <w:rPr>
          <w:color w:val="231F20"/>
          <w:sz w:val="22"/>
        </w:rPr>
        <w:t>2022-10-</w:t>
      </w:r>
      <w:r>
        <w:rPr>
          <w:color w:val="231F20"/>
          <w:spacing w:val="-5"/>
          <w:sz w:val="22"/>
        </w:rPr>
        <w:t>27</w:t>
      </w:r>
    </w:p>
    <w:p>
      <w:pPr>
        <w:spacing w:before="0"/>
        <w:ind w:left="313" w:right="0" w:firstLine="0"/>
        <w:jc w:val="left"/>
        <w:rPr>
          <w:sz w:val="22"/>
        </w:rPr>
      </w:pPr>
      <w:r>
        <w:rPr>
          <w:rFonts w:ascii="Urbanist"/>
          <w:b/>
          <w:color w:val="231F20"/>
          <w:spacing w:val="-2"/>
          <w:sz w:val="22"/>
        </w:rPr>
        <w:t>Time</w:t>
      </w:r>
      <w:r>
        <w:rPr>
          <w:color w:val="231F20"/>
          <w:spacing w:val="-2"/>
          <w:sz w:val="22"/>
        </w:rPr>
        <w:t>:</w:t>
      </w:r>
      <w:r>
        <w:rPr>
          <w:color w:val="231F20"/>
          <w:spacing w:val="-6"/>
          <w:sz w:val="22"/>
        </w:rPr>
        <w:t> </w:t>
      </w:r>
      <w:r>
        <w:rPr>
          <w:color w:val="231F20"/>
          <w:spacing w:val="-2"/>
          <w:sz w:val="22"/>
        </w:rPr>
        <w:t>16:30</w:t>
      </w:r>
    </w:p>
    <w:p>
      <w:pPr>
        <w:spacing w:before="0"/>
        <w:ind w:left="313" w:right="0" w:firstLine="0"/>
        <w:jc w:val="left"/>
        <w:rPr>
          <w:sz w:val="22"/>
        </w:rPr>
      </w:pPr>
      <w:r>
        <w:rPr>
          <w:rFonts w:ascii="Urbanist" w:hAnsi="Urbanist"/>
          <w:b/>
          <w:color w:val="231F20"/>
          <w:sz w:val="22"/>
        </w:rPr>
        <w:t>Place</w:t>
      </w:r>
      <w:r>
        <w:rPr>
          <w:color w:val="231F20"/>
          <w:sz w:val="22"/>
        </w:rPr>
        <w:t>:</w:t>
      </w:r>
      <w:r>
        <w:rPr>
          <w:color w:val="231F20"/>
          <w:spacing w:val="-11"/>
          <w:sz w:val="22"/>
        </w:rPr>
        <w:t> </w:t>
      </w:r>
      <w:r>
        <w:rPr>
          <w:color w:val="231F20"/>
          <w:spacing w:val="-2"/>
          <w:sz w:val="22"/>
        </w:rPr>
        <w:t>Ñeque</w:t>
      </w:r>
    </w:p>
    <w:p>
      <w:pPr>
        <w:pStyle w:val="BodyText"/>
        <w:ind w:left="313"/>
      </w:pPr>
      <w:r>
        <w:rPr>
          <w:rFonts w:ascii="Urbanist" w:hAnsi="Urbanist" w:cs="Urbanist" w:eastAsia="Urbanist"/>
          <w:b/>
          <w:bCs/>
          <w:color w:val="231F20"/>
        </w:rPr>
        <w:t>Facilitator</w:t>
      </w:r>
      <w:r>
        <w:rPr>
          <w:color w:val="231F20"/>
        </w:rPr>
        <w:t>:</w:t>
      </w:r>
      <w:r>
        <w:rPr>
          <w:color w:val="231F20"/>
          <w:spacing w:val="40"/>
        </w:rPr>
        <w:t> </w:t>
      </w:r>
      <w:r>
        <w:rPr>
          <w:color w:val="231F20"/>
        </w:rPr>
        <w:t>Mario</w:t>
      </w:r>
      <w:r>
        <w:rPr>
          <w:color w:val="231F20"/>
          <w:spacing w:val="40"/>
        </w:rPr>
        <w:t> </w:t>
      </w:r>
      <w:r>
        <w:rPr>
          <w:color w:val="231F20"/>
        </w:rPr>
        <w:t>De</w:t>
      </w:r>
      <w:r>
        <w:rPr>
          <w:color w:val="231F20"/>
          <w:spacing w:val="40"/>
        </w:rPr>
        <w:t> </w:t>
      </w:r>
      <w:r>
        <w:rPr>
          <w:color w:val="231F20"/>
        </w:rPr>
        <w:t>Los</w:t>
      </w:r>
      <w:r>
        <w:rPr>
          <w:color w:val="231F20"/>
          <w:spacing w:val="40"/>
        </w:rPr>
        <w:t> </w:t>
      </w:r>
      <w:r>
        <w:rPr>
          <w:color w:val="231F20"/>
        </w:rPr>
        <w:t>Santos</w:t>
      </w:r>
      <w:r>
        <w:rPr>
          <w:color w:val="231F20"/>
          <w:spacing w:val="40"/>
        </w:rPr>
        <w:t> </w:t>
      </w:r>
      <w:r>
        <w:rPr>
          <w:color w:val="231F20"/>
        </w:rPr>
        <w:t>(madlsh3517@ </w:t>
      </w:r>
      <w:r>
        <w:rPr>
          <w:color w:val="231F20"/>
          <w:spacing w:val="-2"/>
          <w:w w:val="108"/>
        </w:rPr>
        <w:t>g</w:t>
      </w:r>
      <w:r>
        <w:rPr>
          <w:color w:val="231F20"/>
          <w:spacing w:val="-5"/>
          <w:w w:val="108"/>
        </w:rPr>
        <w:t>m</w:t>
      </w:r>
      <w:r>
        <w:rPr>
          <w:color w:val="231F20"/>
          <w:spacing w:val="-3"/>
          <w:w w:val="108"/>
        </w:rPr>
        <w:t>a</w:t>
      </w:r>
      <w:r>
        <w:rPr>
          <w:color w:val="231F20"/>
          <w:spacing w:val="-2"/>
          <w:w w:val="108"/>
        </w:rPr>
        <w:t>il</w:t>
      </w:r>
      <w:r>
        <w:rPr>
          <w:color w:val="231F20"/>
          <w:spacing w:val="-3"/>
          <w:w w:val="28"/>
        </w:rPr>
        <w:t>�</w:t>
      </w:r>
      <w:r>
        <w:rPr>
          <w:color w:val="231F20"/>
          <w:spacing w:val="-3"/>
          <w:w w:val="107"/>
        </w:rPr>
        <w:t>c</w:t>
      </w:r>
      <w:r>
        <w:rPr>
          <w:color w:val="231F20"/>
          <w:spacing w:val="-3"/>
          <w:w w:val="108"/>
        </w:rPr>
        <w:t>om)</w:t>
      </w:r>
    </w:p>
    <w:p>
      <w:pPr>
        <w:pStyle w:val="Heading5"/>
        <w:ind w:left="313"/>
        <w:rPr>
          <w:rFonts w:ascii="Urbanist-Light" w:hAnsi="Urbanist-Light" w:cs="Urbanist-Light" w:eastAsia="Urbanist-Light"/>
          <w:b w:val="0"/>
          <w:bCs w:val="0"/>
        </w:rPr>
      </w:pPr>
      <w:r>
        <w:rPr>
          <w:color w:val="231F20"/>
          <w:spacing w:val="-1"/>
          <w:w w:val="114"/>
        </w:rPr>
        <w:t>N</w:t>
      </w:r>
      <w:r>
        <w:rPr>
          <w:color w:val="231F20"/>
          <w:spacing w:val="-2"/>
          <w:w w:val="114"/>
        </w:rPr>
        <w:t>o</w:t>
      </w:r>
      <w:r>
        <w:rPr>
          <w:color w:val="231F20"/>
          <w:spacing w:val="1"/>
          <w:w w:val="41"/>
        </w:rPr>
        <w:t>�</w:t>
      </w:r>
      <w:r>
        <w:rPr>
          <w:color w:val="231F20"/>
          <w:spacing w:val="12"/>
        </w:rPr>
        <w:t> </w:t>
      </w:r>
      <w:r>
        <w:rPr>
          <w:color w:val="231F20"/>
          <w:w w:val="90"/>
        </w:rPr>
        <w:t>Participants</w:t>
      </w:r>
      <w:r>
        <w:rPr>
          <w:rFonts w:ascii="Urbanist-Light" w:hAnsi="Urbanist-Light" w:cs="Urbanist-Light" w:eastAsia="Urbanist-Light"/>
          <w:b w:val="0"/>
          <w:bCs w:val="0"/>
          <w:color w:val="231F20"/>
          <w:w w:val="90"/>
        </w:rPr>
        <w:t>:</w:t>
      </w:r>
      <w:r>
        <w:rPr>
          <w:rFonts w:ascii="Urbanist-Light" w:hAnsi="Urbanist-Light" w:cs="Urbanist-Light" w:eastAsia="Urbanist-Light"/>
          <w:b w:val="0"/>
          <w:bCs w:val="0"/>
          <w:color w:val="231F20"/>
          <w:spacing w:val="13"/>
        </w:rPr>
        <w:t> </w:t>
      </w:r>
      <w:r>
        <w:rPr>
          <w:rFonts w:ascii="Urbanist-Light" w:hAnsi="Urbanist-Light" w:cs="Urbanist-Light" w:eastAsia="Urbanist-Light"/>
          <w:b w:val="0"/>
          <w:bCs w:val="0"/>
          <w:color w:val="231F20"/>
          <w:spacing w:val="-5"/>
          <w:w w:val="90"/>
        </w:rPr>
        <w:t>13</w:t>
      </w:r>
    </w:p>
    <w:p>
      <w:pPr>
        <w:pStyle w:val="BodyText"/>
      </w:pPr>
    </w:p>
    <w:p>
      <w:pPr>
        <w:spacing w:before="0"/>
        <w:ind w:left="313" w:right="0" w:firstLine="0"/>
        <w:jc w:val="left"/>
        <w:rPr>
          <w:rFonts w:ascii="Urbanist"/>
          <w:b/>
          <w:sz w:val="22"/>
        </w:rPr>
      </w:pPr>
      <w:r>
        <w:rPr>
          <w:rFonts w:ascii="Urbanist"/>
          <w:b/>
          <w:color w:val="231F20"/>
          <w:spacing w:val="-2"/>
          <w:sz w:val="22"/>
        </w:rPr>
        <w:t>Discussion</w:t>
      </w:r>
      <w:r>
        <w:rPr>
          <w:rFonts w:ascii="Urbanist"/>
          <w:b/>
          <w:color w:val="231F20"/>
          <w:spacing w:val="-1"/>
          <w:sz w:val="22"/>
        </w:rPr>
        <w:t> </w:t>
      </w:r>
      <w:r>
        <w:rPr>
          <w:rFonts w:ascii="Urbanist"/>
          <w:b/>
          <w:color w:val="231F20"/>
          <w:spacing w:val="-4"/>
          <w:sz w:val="22"/>
        </w:rPr>
        <w:t>notes</w:t>
      </w:r>
    </w:p>
    <w:p>
      <w:pPr>
        <w:pStyle w:val="BodyText"/>
        <w:rPr>
          <w:rFonts w:ascii="Urbanist"/>
          <w:b/>
        </w:rPr>
      </w:pPr>
    </w:p>
    <w:p>
      <w:pPr>
        <w:pStyle w:val="BodyText"/>
        <w:ind w:left="313"/>
        <w:jc w:val="both"/>
      </w:pPr>
      <w:r>
        <w:rPr>
          <w:color w:val="231F20"/>
        </w:rPr>
        <w:t>Using the senseCAP K1100 to develop an IoT environmental</w:t>
      </w:r>
      <w:r>
        <w:rPr>
          <w:color w:val="231F20"/>
          <w:spacing w:val="-6"/>
        </w:rPr>
        <w:t> </w:t>
      </w:r>
      <w:r>
        <w:rPr>
          <w:color w:val="231F20"/>
        </w:rPr>
        <w:t>monitoring</w:t>
      </w:r>
      <w:r>
        <w:rPr>
          <w:color w:val="231F20"/>
          <w:spacing w:val="-6"/>
        </w:rPr>
        <w:t> </w:t>
      </w:r>
      <w:r>
        <w:rPr>
          <w:color w:val="231F20"/>
        </w:rPr>
        <w:t>station</w:t>
      </w:r>
      <w:r>
        <w:rPr>
          <w:color w:val="231F20"/>
          <w:spacing w:val="-6"/>
        </w:rPr>
        <w:t> </w:t>
      </w:r>
      <w:r>
        <w:rPr>
          <w:color w:val="231F20"/>
        </w:rPr>
        <w:t>using</w:t>
      </w:r>
      <w:r>
        <w:rPr>
          <w:color w:val="231F20"/>
          <w:spacing w:val="-6"/>
        </w:rPr>
        <w:t> </w:t>
      </w:r>
      <w:r>
        <w:rPr>
          <w:color w:val="231F20"/>
        </w:rPr>
        <w:t>the</w:t>
      </w:r>
      <w:r>
        <w:rPr>
          <w:color w:val="231F20"/>
          <w:spacing w:val="-6"/>
        </w:rPr>
        <w:t> </w:t>
      </w:r>
      <w:r>
        <w:rPr>
          <w:color w:val="231F20"/>
        </w:rPr>
        <w:t>sensors </w:t>
      </w:r>
      <w:r>
        <w:rPr>
          <w:color w:val="231F20"/>
          <w:spacing w:val="-2"/>
        </w:rPr>
        <w:t>available</w:t>
      </w:r>
      <w:r>
        <w:rPr>
          <w:color w:val="231F20"/>
          <w:spacing w:val="-12"/>
        </w:rPr>
        <w:t> </w:t>
      </w:r>
      <w:r>
        <w:rPr>
          <w:color w:val="231F20"/>
          <w:spacing w:val="-2"/>
        </w:rPr>
        <w:t>in</w:t>
      </w:r>
      <w:r>
        <w:rPr>
          <w:color w:val="231F20"/>
          <w:spacing w:val="-11"/>
        </w:rPr>
        <w:t> </w:t>
      </w:r>
      <w:r>
        <w:rPr>
          <w:color w:val="231F20"/>
          <w:spacing w:val="-2"/>
        </w:rPr>
        <w:t>the</w:t>
      </w:r>
      <w:r>
        <w:rPr>
          <w:color w:val="231F20"/>
          <w:spacing w:val="-11"/>
        </w:rPr>
        <w:t> </w:t>
      </w:r>
      <w:r>
        <w:rPr>
          <w:color w:val="231F20"/>
          <w:spacing w:val="-2"/>
        </w:rPr>
        <w:t>kit,</w:t>
      </w:r>
      <w:r>
        <w:rPr>
          <w:color w:val="231F20"/>
          <w:spacing w:val="-11"/>
        </w:rPr>
        <w:t> </w:t>
      </w:r>
      <w:r>
        <w:rPr>
          <w:color w:val="231F20"/>
          <w:spacing w:val="-2"/>
        </w:rPr>
        <w:t>the</w:t>
      </w:r>
      <w:r>
        <w:rPr>
          <w:color w:val="231F20"/>
          <w:spacing w:val="-11"/>
        </w:rPr>
        <w:t> </w:t>
      </w:r>
      <w:r>
        <w:rPr>
          <w:color w:val="231F20"/>
          <w:spacing w:val="-2"/>
        </w:rPr>
        <w:t>user</w:t>
      </w:r>
      <w:r>
        <w:rPr>
          <w:color w:val="231F20"/>
          <w:spacing w:val="-12"/>
        </w:rPr>
        <w:t> </w:t>
      </w:r>
      <w:r>
        <w:rPr>
          <w:color w:val="231F20"/>
          <w:spacing w:val="-2"/>
        </w:rPr>
        <w:t>will</w:t>
      </w:r>
      <w:r>
        <w:rPr>
          <w:color w:val="231F20"/>
          <w:spacing w:val="-11"/>
        </w:rPr>
        <w:t> </w:t>
      </w:r>
      <w:r>
        <w:rPr>
          <w:color w:val="231F20"/>
          <w:spacing w:val="-2"/>
        </w:rPr>
        <w:t>be</w:t>
      </w:r>
      <w:r>
        <w:rPr>
          <w:color w:val="231F20"/>
          <w:spacing w:val="-11"/>
        </w:rPr>
        <w:t> </w:t>
      </w:r>
      <w:r>
        <w:rPr>
          <w:color w:val="231F20"/>
          <w:spacing w:val="-2"/>
        </w:rPr>
        <w:t>able</w:t>
      </w:r>
      <w:r>
        <w:rPr>
          <w:color w:val="231F20"/>
          <w:spacing w:val="-11"/>
        </w:rPr>
        <w:t> </w:t>
      </w:r>
      <w:r>
        <w:rPr>
          <w:color w:val="231F20"/>
          <w:spacing w:val="-2"/>
        </w:rPr>
        <w:t>to</w:t>
      </w:r>
      <w:r>
        <w:rPr>
          <w:color w:val="231F20"/>
          <w:spacing w:val="-11"/>
        </w:rPr>
        <w:t> </w:t>
      </w:r>
      <w:r>
        <w:rPr>
          <w:color w:val="231F20"/>
          <w:spacing w:val="-2"/>
        </w:rPr>
        <w:t>choose</w:t>
      </w:r>
      <w:r>
        <w:rPr>
          <w:color w:val="231F20"/>
          <w:spacing w:val="-12"/>
        </w:rPr>
        <w:t> </w:t>
      </w:r>
      <w:r>
        <w:rPr>
          <w:color w:val="231F20"/>
          <w:spacing w:val="-2"/>
        </w:rPr>
        <w:t>the </w:t>
      </w:r>
      <w:r>
        <w:rPr>
          <w:color w:val="231F20"/>
        </w:rPr>
        <w:t>sensors</w:t>
      </w:r>
      <w:r>
        <w:rPr>
          <w:color w:val="231F20"/>
          <w:spacing w:val="-12"/>
        </w:rPr>
        <w:t> </w:t>
      </w:r>
      <w:r>
        <w:rPr>
          <w:color w:val="231F20"/>
        </w:rPr>
        <w:t>to</w:t>
      </w:r>
      <w:r>
        <w:rPr>
          <w:color w:val="231F20"/>
          <w:spacing w:val="-12"/>
        </w:rPr>
        <w:t> </w:t>
      </w:r>
      <w:r>
        <w:rPr>
          <w:color w:val="231F20"/>
        </w:rPr>
        <w:t>use</w:t>
      </w:r>
      <w:r>
        <w:rPr>
          <w:color w:val="231F20"/>
          <w:spacing w:val="-12"/>
        </w:rPr>
        <w:t> </w:t>
      </w:r>
      <w:r>
        <w:rPr>
          <w:color w:val="231F20"/>
        </w:rPr>
        <w:t>following</w:t>
      </w:r>
      <w:r>
        <w:rPr>
          <w:color w:val="231F20"/>
          <w:spacing w:val="-12"/>
        </w:rPr>
        <w:t> </w:t>
      </w:r>
      <w:r>
        <w:rPr>
          <w:color w:val="231F20"/>
        </w:rPr>
        <w:t>the</w:t>
      </w:r>
      <w:r>
        <w:rPr>
          <w:color w:val="231F20"/>
          <w:spacing w:val="-12"/>
        </w:rPr>
        <w:t> </w:t>
      </w:r>
      <w:r>
        <w:rPr>
          <w:color w:val="231F20"/>
        </w:rPr>
        <w:t>workshop’s</w:t>
      </w:r>
      <w:r>
        <w:rPr>
          <w:color w:val="231F20"/>
          <w:spacing w:val="-12"/>
        </w:rPr>
        <w:t> </w:t>
      </w:r>
      <w:r>
        <w:rPr>
          <w:color w:val="231F20"/>
          <w:spacing w:val="-1"/>
          <w:w w:val="107"/>
        </w:rPr>
        <w:t>o</w:t>
      </w:r>
      <w:r>
        <w:rPr>
          <w:color w:val="231F20"/>
          <w:spacing w:val="-2"/>
          <w:w w:val="107"/>
        </w:rPr>
        <w:t>b</w:t>
      </w:r>
      <w:r>
        <w:rPr>
          <w:color w:val="231F20"/>
          <w:w w:val="107"/>
        </w:rPr>
        <w:t>j</w:t>
      </w:r>
      <w:r>
        <w:rPr>
          <w:color w:val="231F20"/>
          <w:spacing w:val="-2"/>
          <w:w w:val="107"/>
        </w:rPr>
        <w:t>e</w:t>
      </w:r>
      <w:r>
        <w:rPr>
          <w:color w:val="231F20"/>
          <w:spacing w:val="1"/>
          <w:w w:val="106"/>
        </w:rPr>
        <w:t>c</w:t>
      </w:r>
      <w:r>
        <w:rPr>
          <w:color w:val="231F20"/>
          <w:w w:val="106"/>
        </w:rPr>
        <w:t>t</w:t>
      </w:r>
      <w:r>
        <w:rPr>
          <w:color w:val="231F20"/>
          <w:w w:val="107"/>
        </w:rPr>
        <w:t>i</w:t>
      </w:r>
      <w:r>
        <w:rPr>
          <w:color w:val="231F20"/>
          <w:spacing w:val="-5"/>
          <w:w w:val="107"/>
        </w:rPr>
        <w:t>v</w:t>
      </w:r>
      <w:r>
        <w:rPr>
          <w:color w:val="231F20"/>
          <w:w w:val="107"/>
        </w:rPr>
        <w:t>e</w:t>
      </w:r>
      <w:r>
        <w:rPr>
          <w:color w:val="231F20"/>
          <w:spacing w:val="1"/>
          <w:w w:val="107"/>
        </w:rPr>
        <w:t>s</w:t>
      </w:r>
      <w:r>
        <w:rPr>
          <w:color w:val="231F20"/>
          <w:spacing w:val="1"/>
          <w:w w:val="27"/>
        </w:rPr>
        <w:t>�</w:t>
      </w:r>
      <w:r>
        <w:rPr>
          <w:color w:val="231F20"/>
          <w:spacing w:val="-1"/>
          <w:w w:val="99"/>
        </w:rPr>
        <w:t> </w:t>
      </w:r>
      <w:r>
        <w:rPr>
          <w:color w:val="231F20"/>
        </w:rPr>
        <w:t>The workshop will demonstrate the versatility of the</w:t>
      </w:r>
      <w:r>
        <w:rPr>
          <w:color w:val="231F20"/>
          <w:spacing w:val="-2"/>
        </w:rPr>
        <w:t> </w:t>
      </w:r>
      <w:r>
        <w:rPr>
          <w:color w:val="231F20"/>
        </w:rPr>
        <w:t>K1100</w:t>
      </w:r>
      <w:r>
        <w:rPr>
          <w:color w:val="231F20"/>
          <w:spacing w:val="-2"/>
        </w:rPr>
        <w:t> </w:t>
      </w:r>
      <w:r>
        <w:rPr>
          <w:color w:val="231F20"/>
        </w:rPr>
        <w:t>equipment</w:t>
      </w:r>
      <w:r>
        <w:rPr>
          <w:color w:val="231F20"/>
          <w:spacing w:val="-2"/>
        </w:rPr>
        <w:t> </w:t>
      </w:r>
      <w:r>
        <w:rPr>
          <w:color w:val="231F20"/>
        </w:rPr>
        <w:t>for</w:t>
      </w:r>
      <w:r>
        <w:rPr>
          <w:color w:val="231F20"/>
          <w:spacing w:val="-2"/>
        </w:rPr>
        <w:t> </w:t>
      </w:r>
      <w:r>
        <w:rPr>
          <w:color w:val="231F20"/>
        </w:rPr>
        <w:t>Internet</w:t>
      </w:r>
      <w:r>
        <w:rPr>
          <w:color w:val="231F20"/>
          <w:spacing w:val="-2"/>
        </w:rPr>
        <w:t> </w:t>
      </w:r>
      <w:r>
        <w:rPr>
          <w:color w:val="231F20"/>
        </w:rPr>
        <w:t>of</w:t>
      </w:r>
      <w:r>
        <w:rPr>
          <w:color w:val="231F20"/>
          <w:spacing w:val="-2"/>
        </w:rPr>
        <w:t> </w:t>
      </w:r>
      <w:r>
        <w:rPr>
          <w:color w:val="231F20"/>
        </w:rPr>
        <w:t>things</w:t>
      </w:r>
      <w:r>
        <w:rPr>
          <w:color w:val="231F20"/>
          <w:spacing w:val="-2"/>
        </w:rPr>
        <w:t> </w:t>
      </w:r>
      <w:r>
        <w:rPr>
          <w:color w:val="231F20"/>
        </w:rPr>
        <w:t>for</w:t>
      </w:r>
      <w:r>
        <w:rPr>
          <w:color w:val="231F20"/>
          <w:spacing w:val="-2"/>
        </w:rPr>
        <w:t> </w:t>
      </w:r>
      <w:r>
        <w:rPr>
          <w:color w:val="231F20"/>
        </w:rPr>
        <w:t>good projects,</w:t>
      </w:r>
      <w:r>
        <w:rPr>
          <w:color w:val="231F20"/>
          <w:spacing w:val="57"/>
        </w:rPr>
        <w:t> </w:t>
      </w:r>
      <w:r>
        <w:rPr>
          <w:color w:val="231F20"/>
        </w:rPr>
        <w:t>where</w:t>
      </w:r>
      <w:r>
        <w:rPr>
          <w:color w:val="231F20"/>
          <w:spacing w:val="57"/>
        </w:rPr>
        <w:t> </w:t>
      </w:r>
      <w:r>
        <w:rPr>
          <w:color w:val="231F20"/>
        </w:rPr>
        <w:t>the</w:t>
      </w:r>
      <w:r>
        <w:rPr>
          <w:color w:val="231F20"/>
          <w:spacing w:val="56"/>
        </w:rPr>
        <w:t> </w:t>
      </w:r>
      <w:r>
        <w:rPr>
          <w:color w:val="231F20"/>
        </w:rPr>
        <w:t>participants</w:t>
      </w:r>
      <w:r>
        <w:rPr>
          <w:color w:val="231F20"/>
          <w:spacing w:val="58"/>
        </w:rPr>
        <w:t> </w:t>
      </w:r>
      <w:r>
        <w:rPr>
          <w:color w:val="231F20"/>
        </w:rPr>
        <w:t>will</w:t>
      </w:r>
      <w:r>
        <w:rPr>
          <w:color w:val="231F20"/>
          <w:spacing w:val="57"/>
        </w:rPr>
        <w:t> </w:t>
      </w:r>
      <w:r>
        <w:rPr>
          <w:color w:val="231F20"/>
        </w:rPr>
        <w:t>be</w:t>
      </w:r>
      <w:r>
        <w:rPr>
          <w:color w:val="231F20"/>
          <w:spacing w:val="57"/>
        </w:rPr>
        <w:t> </w:t>
      </w:r>
      <w:r>
        <w:rPr>
          <w:color w:val="231F20"/>
        </w:rPr>
        <w:t>able</w:t>
      </w:r>
      <w:r>
        <w:rPr>
          <w:color w:val="231F20"/>
          <w:spacing w:val="57"/>
        </w:rPr>
        <w:t> </w:t>
      </w:r>
      <w:r>
        <w:rPr>
          <w:color w:val="231F20"/>
          <w:spacing w:val="-5"/>
        </w:rPr>
        <w:t>to</w:t>
      </w:r>
    </w:p>
    <w:p>
      <w:pPr>
        <w:pStyle w:val="BodyText"/>
        <w:spacing w:before="106"/>
        <w:ind w:left="200" w:right="422"/>
        <w:jc w:val="both"/>
      </w:pPr>
      <w:r>
        <w:rPr/>
        <w:br w:type="column"/>
      </w:r>
      <w:r>
        <w:rPr>
          <w:color w:val="231F20"/>
        </w:rPr>
        <w:t>orient</w:t>
      </w:r>
      <w:r>
        <w:rPr>
          <w:color w:val="231F20"/>
          <w:spacing w:val="-1"/>
        </w:rPr>
        <w:t> </w:t>
      </w:r>
      <w:r>
        <w:rPr>
          <w:color w:val="231F20"/>
        </w:rPr>
        <w:t>the</w:t>
      </w:r>
      <w:r>
        <w:rPr>
          <w:color w:val="231F20"/>
          <w:spacing w:val="-1"/>
        </w:rPr>
        <w:t> </w:t>
      </w:r>
      <w:r>
        <w:rPr>
          <w:color w:val="231F20"/>
        </w:rPr>
        <w:t>environmental</w:t>
      </w:r>
      <w:r>
        <w:rPr>
          <w:color w:val="231F20"/>
          <w:spacing w:val="-1"/>
        </w:rPr>
        <w:t> </w:t>
      </w:r>
      <w:r>
        <w:rPr>
          <w:color w:val="231F20"/>
        </w:rPr>
        <w:t>monitoring</w:t>
      </w:r>
      <w:r>
        <w:rPr>
          <w:color w:val="231F20"/>
          <w:spacing w:val="-1"/>
        </w:rPr>
        <w:t> </w:t>
      </w:r>
      <w:r>
        <w:rPr>
          <w:color w:val="231F20"/>
        </w:rPr>
        <w:t>to</w:t>
      </w:r>
      <w:r>
        <w:rPr>
          <w:color w:val="231F20"/>
          <w:spacing w:val="-1"/>
        </w:rPr>
        <w:t> </w:t>
      </w:r>
      <w:r>
        <w:rPr>
          <w:color w:val="231F20"/>
        </w:rPr>
        <w:t>the</w:t>
      </w:r>
      <w:r>
        <w:rPr>
          <w:color w:val="231F20"/>
          <w:spacing w:val="-1"/>
        </w:rPr>
        <w:t> </w:t>
      </w:r>
      <w:r>
        <w:rPr>
          <w:color w:val="231F20"/>
        </w:rPr>
        <w:t>desired </w:t>
      </w:r>
      <w:r>
        <w:rPr>
          <w:color w:val="231F20"/>
          <w:spacing w:val="-3"/>
          <w:w w:val="113"/>
        </w:rPr>
        <w:t>fi</w:t>
      </w:r>
      <w:r>
        <w:rPr>
          <w:color w:val="231F20"/>
          <w:spacing w:val="-4"/>
          <w:w w:val="113"/>
        </w:rPr>
        <w:t>e</w:t>
      </w:r>
      <w:r>
        <w:rPr>
          <w:color w:val="231F20"/>
          <w:spacing w:val="-3"/>
          <w:w w:val="113"/>
        </w:rPr>
        <w:t>l</w:t>
      </w:r>
      <w:r>
        <w:rPr>
          <w:color w:val="231F20"/>
          <w:spacing w:val="-2"/>
          <w:w w:val="113"/>
        </w:rPr>
        <w:t>d</w:t>
      </w:r>
      <w:r>
        <w:rPr>
          <w:color w:val="231F20"/>
          <w:spacing w:val="-2"/>
          <w:w w:val="33"/>
        </w:rPr>
        <w:t>�</w:t>
      </w:r>
    </w:p>
    <w:p>
      <w:pPr>
        <w:pStyle w:val="BodyText"/>
      </w:pPr>
    </w:p>
    <w:p>
      <w:pPr>
        <w:pStyle w:val="Heading5"/>
        <w:ind w:left="200"/>
        <w:rPr>
          <w:rFonts w:ascii="Urbanist-Light"/>
          <w:b w:val="0"/>
        </w:rPr>
      </w:pPr>
      <w:r>
        <w:rPr>
          <w:color w:val="231F20"/>
          <w:spacing w:val="-2"/>
        </w:rPr>
        <w:t>Objectives</w:t>
      </w:r>
      <w:r>
        <w:rPr>
          <w:rFonts w:ascii="Urbanist-Light"/>
          <w:b w:val="0"/>
          <w:color w:val="231F20"/>
          <w:spacing w:val="-2"/>
        </w:rPr>
        <w:t>:</w:t>
      </w:r>
    </w:p>
    <w:p>
      <w:pPr>
        <w:pStyle w:val="ListParagraph"/>
        <w:numPr>
          <w:ilvl w:val="0"/>
          <w:numId w:val="23"/>
        </w:numPr>
        <w:tabs>
          <w:tab w:pos="919" w:val="left" w:leader="none"/>
          <w:tab w:pos="921" w:val="left" w:leader="none"/>
        </w:tabs>
        <w:spacing w:line="240" w:lineRule="auto" w:before="0" w:after="0"/>
        <w:ind w:left="200" w:right="422" w:firstLine="0"/>
        <w:jc w:val="both"/>
        <w:rPr>
          <w:sz w:val="22"/>
        </w:rPr>
      </w:pPr>
      <w:r>
        <w:rPr>
          <w:color w:val="231F20"/>
          <w:sz w:val="22"/>
        </w:rPr>
        <w:t>Develop an IoT solution prototype for environmental and wildlife conservation</w:t>
      </w:r>
    </w:p>
    <w:p>
      <w:pPr>
        <w:pStyle w:val="ListParagraph"/>
        <w:numPr>
          <w:ilvl w:val="0"/>
          <w:numId w:val="23"/>
        </w:numPr>
        <w:tabs>
          <w:tab w:pos="919" w:val="left" w:leader="none"/>
          <w:tab w:pos="921" w:val="left" w:leader="none"/>
        </w:tabs>
        <w:spacing w:line="240" w:lineRule="auto" w:before="0" w:after="0"/>
        <w:ind w:left="200" w:right="423" w:firstLine="0"/>
        <w:jc w:val="both"/>
        <w:rPr>
          <w:sz w:val="22"/>
          <w:szCs w:val="22"/>
        </w:rPr>
      </w:pPr>
      <w:r>
        <w:rPr>
          <w:color w:val="231F20"/>
          <w:sz w:val="22"/>
          <w:szCs w:val="22"/>
        </w:rPr>
        <w:t>Record and send data to the cloud using </w:t>
      </w:r>
      <w:r>
        <w:rPr>
          <w:color w:val="231F20"/>
          <w:spacing w:val="-2"/>
          <w:w w:val="110"/>
          <w:sz w:val="22"/>
          <w:szCs w:val="22"/>
        </w:rPr>
        <w:t>U</w:t>
      </w:r>
      <w:r>
        <w:rPr>
          <w:color w:val="231F20"/>
          <w:spacing w:val="-3"/>
          <w:w w:val="110"/>
          <w:sz w:val="22"/>
          <w:szCs w:val="22"/>
        </w:rPr>
        <w:t>b</w:t>
      </w:r>
      <w:r>
        <w:rPr>
          <w:color w:val="231F20"/>
          <w:spacing w:val="-2"/>
          <w:w w:val="110"/>
          <w:sz w:val="22"/>
          <w:szCs w:val="22"/>
        </w:rPr>
        <w:t>id</w:t>
      </w:r>
      <w:r>
        <w:rPr>
          <w:color w:val="231F20"/>
          <w:spacing w:val="-5"/>
          <w:w w:val="110"/>
          <w:sz w:val="22"/>
          <w:szCs w:val="22"/>
        </w:rPr>
        <w:t>o</w:t>
      </w:r>
      <w:r>
        <w:rPr>
          <w:color w:val="231F20"/>
          <w:spacing w:val="-2"/>
          <w:w w:val="110"/>
          <w:sz w:val="22"/>
          <w:szCs w:val="22"/>
        </w:rPr>
        <w:t>ts</w:t>
      </w:r>
      <w:r>
        <w:rPr>
          <w:color w:val="231F20"/>
          <w:spacing w:val="-1"/>
          <w:w w:val="30"/>
          <w:sz w:val="22"/>
          <w:szCs w:val="22"/>
        </w:rPr>
        <w:t>�</w:t>
      </w:r>
    </w:p>
    <w:p>
      <w:pPr>
        <w:pStyle w:val="ListParagraph"/>
        <w:numPr>
          <w:ilvl w:val="0"/>
          <w:numId w:val="23"/>
        </w:numPr>
        <w:tabs>
          <w:tab w:pos="919" w:val="left" w:leader="none"/>
          <w:tab w:pos="921" w:val="left" w:leader="none"/>
        </w:tabs>
        <w:spacing w:line="240" w:lineRule="auto" w:before="0" w:after="0"/>
        <w:ind w:left="200" w:right="422" w:firstLine="0"/>
        <w:jc w:val="both"/>
        <w:rPr>
          <w:sz w:val="22"/>
          <w:szCs w:val="22"/>
        </w:rPr>
      </w:pPr>
      <w:r>
        <w:rPr>
          <w:color w:val="231F20"/>
          <w:sz w:val="22"/>
          <w:szCs w:val="22"/>
        </w:rPr>
        <w:t>Send data using Helium through senseCAP M2 using </w:t>
      </w:r>
      <w:r>
        <w:rPr>
          <w:color w:val="231F20"/>
          <w:spacing w:val="-11"/>
          <w:w w:val="108"/>
          <w:sz w:val="22"/>
          <w:szCs w:val="22"/>
        </w:rPr>
        <w:t>L</w:t>
      </w:r>
      <w:r>
        <w:rPr>
          <w:color w:val="231F20"/>
          <w:w w:val="108"/>
          <w:sz w:val="22"/>
          <w:szCs w:val="22"/>
        </w:rPr>
        <w:t>oR</w:t>
      </w:r>
      <w:r>
        <w:rPr>
          <w:color w:val="231F20"/>
          <w:spacing w:val="2"/>
          <w:w w:val="107"/>
          <w:sz w:val="22"/>
          <w:szCs w:val="22"/>
        </w:rPr>
        <w:t>A</w:t>
      </w:r>
      <w:r>
        <w:rPr>
          <w:color w:val="231F20"/>
          <w:spacing w:val="2"/>
          <w:w w:val="28"/>
          <w:sz w:val="22"/>
          <w:szCs w:val="22"/>
        </w:rPr>
        <w:t>�</w:t>
      </w:r>
      <w:r>
        <w:rPr>
          <w:color w:val="231F20"/>
          <w:spacing w:val="2"/>
          <w:w w:val="108"/>
          <w:sz w:val="22"/>
          <w:szCs w:val="22"/>
        </w:rPr>
        <w:t>U</w:t>
      </w:r>
      <w:r>
        <w:rPr>
          <w:color w:val="231F20"/>
          <w:spacing w:val="1"/>
          <w:w w:val="108"/>
          <w:sz w:val="22"/>
          <w:szCs w:val="22"/>
        </w:rPr>
        <w:t>si</w:t>
      </w:r>
      <w:r>
        <w:rPr>
          <w:color w:val="231F20"/>
          <w:spacing w:val="-1"/>
          <w:w w:val="108"/>
          <w:sz w:val="22"/>
          <w:szCs w:val="22"/>
        </w:rPr>
        <w:t>n</w:t>
      </w:r>
      <w:r>
        <w:rPr>
          <w:color w:val="231F20"/>
          <w:spacing w:val="2"/>
          <w:w w:val="108"/>
          <w:sz w:val="22"/>
          <w:szCs w:val="22"/>
        </w:rPr>
        <w:t>g</w:t>
      </w:r>
      <w:r>
        <w:rPr>
          <w:color w:val="231F20"/>
          <w:spacing w:val="-1"/>
          <w:w w:val="99"/>
          <w:sz w:val="22"/>
          <w:szCs w:val="22"/>
        </w:rPr>
        <w:t> </w:t>
      </w:r>
      <w:r>
        <w:rPr>
          <w:color w:val="231F20"/>
          <w:sz w:val="22"/>
          <w:szCs w:val="22"/>
        </w:rPr>
        <w:t>a no-code alternative </w:t>
      </w:r>
      <w:r>
        <w:rPr>
          <w:color w:val="231F20"/>
          <w:spacing w:val="-2"/>
          <w:w w:val="107"/>
          <w:sz w:val="22"/>
          <w:szCs w:val="22"/>
        </w:rPr>
        <w:t>Se</w:t>
      </w:r>
      <w:r>
        <w:rPr>
          <w:color w:val="231F20"/>
          <w:spacing w:val="-1"/>
          <w:w w:val="107"/>
          <w:sz w:val="22"/>
          <w:szCs w:val="22"/>
        </w:rPr>
        <w:t>n</w:t>
      </w:r>
      <w:r>
        <w:rPr>
          <w:color w:val="231F20"/>
          <w:spacing w:val="-2"/>
          <w:w w:val="107"/>
          <w:sz w:val="22"/>
          <w:szCs w:val="22"/>
        </w:rPr>
        <w:t>se</w:t>
      </w:r>
      <w:r>
        <w:rPr>
          <w:color w:val="231F20"/>
          <w:spacing w:val="-3"/>
          <w:w w:val="107"/>
          <w:sz w:val="22"/>
          <w:szCs w:val="22"/>
        </w:rPr>
        <w:t>C</w:t>
      </w:r>
      <w:r>
        <w:rPr>
          <w:color w:val="231F20"/>
          <w:spacing w:val="-9"/>
          <w:w w:val="107"/>
          <w:sz w:val="22"/>
          <w:szCs w:val="22"/>
        </w:rPr>
        <w:t>r</w:t>
      </w:r>
      <w:r>
        <w:rPr>
          <w:color w:val="231F20"/>
          <w:spacing w:val="-2"/>
          <w:w w:val="107"/>
          <w:sz w:val="22"/>
          <w:szCs w:val="22"/>
        </w:rPr>
        <w:t>a</w:t>
      </w:r>
      <w:r>
        <w:rPr>
          <w:color w:val="231F20"/>
          <w:spacing w:val="2"/>
          <w:w w:val="107"/>
          <w:sz w:val="22"/>
          <w:szCs w:val="22"/>
        </w:rPr>
        <w:t>f</w:t>
      </w:r>
      <w:r>
        <w:rPr>
          <w:color w:val="231F20"/>
          <w:spacing w:val="-3"/>
          <w:w w:val="107"/>
          <w:sz w:val="22"/>
          <w:szCs w:val="22"/>
        </w:rPr>
        <w:t>t</w:t>
      </w:r>
      <w:r>
        <w:rPr>
          <w:color w:val="231F20"/>
          <w:spacing w:val="-1"/>
          <w:w w:val="27"/>
          <w:sz w:val="22"/>
          <w:szCs w:val="22"/>
        </w:rPr>
        <w:t>�</w:t>
      </w:r>
    </w:p>
    <w:p>
      <w:pPr>
        <w:pStyle w:val="BodyText"/>
      </w:pPr>
    </w:p>
    <w:p>
      <w:pPr>
        <w:pStyle w:val="BodyText"/>
        <w:ind w:left="200" w:right="422"/>
        <w:jc w:val="both"/>
      </w:pPr>
      <w:r>
        <w:rPr>
          <w:color w:val="231F20"/>
        </w:rPr>
        <w:t>The</w:t>
      </w:r>
      <w:r>
        <w:rPr>
          <w:color w:val="231F20"/>
          <w:spacing w:val="40"/>
        </w:rPr>
        <w:t> </w:t>
      </w:r>
      <w:r>
        <w:rPr>
          <w:color w:val="231F20"/>
        </w:rPr>
        <w:t>idea</w:t>
      </w:r>
      <w:r>
        <w:rPr>
          <w:color w:val="231F20"/>
          <w:spacing w:val="40"/>
        </w:rPr>
        <w:t> </w:t>
      </w:r>
      <w:r>
        <w:rPr>
          <w:color w:val="231F20"/>
        </w:rPr>
        <w:t>of</w:t>
      </w:r>
      <w:r>
        <w:rPr>
          <w:color w:val="231F20"/>
          <w:spacing w:val="40"/>
        </w:rPr>
        <w:t> </w:t>
      </w:r>
      <w:r>
        <w:rPr>
          <w:color w:val="231F20"/>
        </w:rPr>
        <w:t>sending</w:t>
      </w:r>
      <w:r>
        <w:rPr>
          <w:color w:val="231F20"/>
          <w:spacing w:val="40"/>
        </w:rPr>
        <w:t> </w:t>
      </w:r>
      <w:r>
        <w:rPr>
          <w:color w:val="231F20"/>
        </w:rPr>
        <w:t>SenseCraft</w:t>
      </w:r>
      <w:r>
        <w:rPr>
          <w:color w:val="231F20"/>
          <w:spacing w:val="40"/>
        </w:rPr>
        <w:t> </w:t>
      </w:r>
      <w:r>
        <w:rPr>
          <w:color w:val="231F20"/>
        </w:rPr>
        <w:t>to</w:t>
      </w:r>
      <w:r>
        <w:rPr>
          <w:color w:val="231F20"/>
          <w:spacing w:val="40"/>
        </w:rPr>
        <w:t> </w:t>
      </w:r>
      <w:r>
        <w:rPr>
          <w:color w:val="231F20"/>
        </w:rPr>
        <w:t>the</w:t>
      </w:r>
      <w:r>
        <w:rPr>
          <w:color w:val="231F20"/>
          <w:spacing w:val="40"/>
        </w:rPr>
        <w:t> </w:t>
      </w:r>
      <w:r>
        <w:rPr>
          <w:color w:val="231F20"/>
        </w:rPr>
        <w:t>end</w:t>
      </w:r>
      <w:r>
        <w:rPr>
          <w:color w:val="231F20"/>
          <w:spacing w:val="40"/>
        </w:rPr>
        <w:t> </w:t>
      </w:r>
      <w:r>
        <w:rPr>
          <w:color w:val="231F20"/>
        </w:rPr>
        <w:t>of the</w:t>
      </w:r>
      <w:r>
        <w:rPr>
          <w:color w:val="231F20"/>
          <w:spacing w:val="40"/>
        </w:rPr>
        <w:t> </w:t>
      </w:r>
      <w:r>
        <w:rPr>
          <w:color w:val="231F20"/>
        </w:rPr>
        <w:t>workshop</w:t>
      </w:r>
      <w:r>
        <w:rPr>
          <w:color w:val="231F20"/>
          <w:spacing w:val="40"/>
        </w:rPr>
        <w:t> </w:t>
      </w:r>
      <w:r>
        <w:rPr>
          <w:color w:val="231F20"/>
        </w:rPr>
        <w:t>is</w:t>
      </w:r>
      <w:r>
        <w:rPr>
          <w:color w:val="231F20"/>
          <w:spacing w:val="40"/>
        </w:rPr>
        <w:t> </w:t>
      </w:r>
      <w:r>
        <w:rPr>
          <w:color w:val="231F20"/>
        </w:rPr>
        <w:t>to</w:t>
      </w:r>
      <w:r>
        <w:rPr>
          <w:color w:val="231F20"/>
          <w:spacing w:val="40"/>
        </w:rPr>
        <w:t> </w:t>
      </w:r>
      <w:r>
        <w:rPr>
          <w:color w:val="231F20"/>
        </w:rPr>
        <w:t>remark</w:t>
      </w:r>
      <w:r>
        <w:rPr>
          <w:color w:val="231F20"/>
          <w:spacing w:val="40"/>
        </w:rPr>
        <w:t> </w:t>
      </w:r>
      <w:r>
        <w:rPr>
          <w:color w:val="231F20"/>
        </w:rPr>
        <w:t>on</w:t>
      </w:r>
      <w:r>
        <w:rPr>
          <w:color w:val="231F20"/>
          <w:spacing w:val="40"/>
        </w:rPr>
        <w:t> </w:t>
      </w:r>
      <w:r>
        <w:rPr>
          <w:color w:val="231F20"/>
        </w:rPr>
        <w:t>the</w:t>
      </w:r>
      <w:r>
        <w:rPr>
          <w:color w:val="231F20"/>
          <w:spacing w:val="40"/>
        </w:rPr>
        <w:t> </w:t>
      </w:r>
      <w:r>
        <w:rPr>
          <w:color w:val="231F20"/>
        </w:rPr>
        <w:t>bonhomie</w:t>
      </w:r>
      <w:r>
        <w:rPr>
          <w:color w:val="231F20"/>
          <w:spacing w:val="40"/>
        </w:rPr>
        <w:t> </w:t>
      </w:r>
      <w:r>
        <w:rPr>
          <w:color w:val="231F20"/>
        </w:rPr>
        <w:t>of the platform to create a project in just minutes </w:t>
      </w:r>
      <w:r>
        <w:rPr>
          <w:color w:val="231F20"/>
          <w:spacing w:val="-2"/>
        </w:rPr>
        <w:t>compared</w:t>
      </w:r>
      <w:r>
        <w:rPr>
          <w:color w:val="231F20"/>
          <w:spacing w:val="-12"/>
        </w:rPr>
        <w:t> </w:t>
      </w:r>
      <w:r>
        <w:rPr>
          <w:color w:val="231F20"/>
          <w:spacing w:val="-2"/>
        </w:rPr>
        <w:t>with</w:t>
      </w:r>
      <w:r>
        <w:rPr>
          <w:color w:val="231F20"/>
          <w:spacing w:val="-11"/>
        </w:rPr>
        <w:t> </w:t>
      </w:r>
      <w:r>
        <w:rPr>
          <w:color w:val="231F20"/>
          <w:spacing w:val="-2"/>
        </w:rPr>
        <w:t>the</w:t>
      </w:r>
      <w:r>
        <w:rPr>
          <w:color w:val="231F20"/>
          <w:spacing w:val="-11"/>
        </w:rPr>
        <w:t> </w:t>
      </w:r>
      <w:r>
        <w:rPr>
          <w:color w:val="231F20"/>
          <w:spacing w:val="-2"/>
        </w:rPr>
        <w:t>code</w:t>
      </w:r>
      <w:r>
        <w:rPr>
          <w:color w:val="231F20"/>
          <w:spacing w:val="-11"/>
        </w:rPr>
        <w:t> </w:t>
      </w:r>
      <w:r>
        <w:rPr>
          <w:color w:val="231F20"/>
          <w:spacing w:val="-1"/>
          <w:w w:val="106"/>
        </w:rPr>
        <w:t>d</w:t>
      </w:r>
      <w:r>
        <w:rPr>
          <w:color w:val="231F20"/>
          <w:spacing w:val="-6"/>
          <w:w w:val="106"/>
        </w:rPr>
        <w:t>ev</w:t>
      </w:r>
      <w:r>
        <w:rPr>
          <w:color w:val="231F20"/>
          <w:spacing w:val="-2"/>
          <w:w w:val="106"/>
        </w:rPr>
        <w:t>e</w:t>
      </w:r>
      <w:r>
        <w:rPr>
          <w:color w:val="231F20"/>
          <w:spacing w:val="-1"/>
          <w:w w:val="106"/>
        </w:rPr>
        <w:t>lop</w:t>
      </w:r>
      <w:r>
        <w:rPr>
          <w:color w:val="231F20"/>
          <w:spacing w:val="-3"/>
          <w:w w:val="106"/>
        </w:rPr>
        <w:t>m</w:t>
      </w:r>
      <w:r>
        <w:rPr>
          <w:color w:val="231F20"/>
          <w:spacing w:val="-1"/>
          <w:w w:val="106"/>
        </w:rPr>
        <w:t>e</w:t>
      </w:r>
      <w:r>
        <w:rPr>
          <w:color w:val="231F20"/>
          <w:w w:val="106"/>
        </w:rPr>
        <w:t>n</w:t>
      </w:r>
      <w:r>
        <w:rPr>
          <w:color w:val="231F20"/>
          <w:spacing w:val="-2"/>
          <w:w w:val="106"/>
        </w:rPr>
        <w:t>t</w:t>
      </w:r>
      <w:r>
        <w:rPr>
          <w:color w:val="231F20"/>
          <w:w w:val="26"/>
        </w:rPr>
        <w:t>�</w:t>
      </w:r>
      <w:r>
        <w:rPr>
          <w:color w:val="231F20"/>
          <w:spacing w:val="-11"/>
          <w:w w:val="99"/>
        </w:rPr>
        <w:t> </w:t>
      </w:r>
      <w:r>
        <w:rPr>
          <w:color w:val="231F20"/>
          <w:spacing w:val="-2"/>
        </w:rPr>
        <w:t>That</w:t>
      </w:r>
      <w:r>
        <w:rPr>
          <w:color w:val="231F20"/>
          <w:spacing w:val="-11"/>
        </w:rPr>
        <w:t> </w:t>
      </w:r>
      <w:r>
        <w:rPr>
          <w:color w:val="231F20"/>
          <w:spacing w:val="-2"/>
        </w:rPr>
        <w:t>would </w:t>
      </w:r>
      <w:r>
        <w:rPr>
          <w:color w:val="231F20"/>
        </w:rPr>
        <w:t>help</w:t>
      </w:r>
      <w:r>
        <w:rPr>
          <w:color w:val="231F20"/>
          <w:spacing w:val="-1"/>
        </w:rPr>
        <w:t> </w:t>
      </w:r>
      <w:r>
        <w:rPr>
          <w:color w:val="231F20"/>
        </w:rPr>
        <w:t>us</w:t>
      </w:r>
      <w:r>
        <w:rPr>
          <w:color w:val="231F20"/>
          <w:spacing w:val="-1"/>
        </w:rPr>
        <w:t> </w:t>
      </w:r>
      <w:r>
        <w:rPr>
          <w:color w:val="231F20"/>
        </w:rPr>
        <w:t>to</w:t>
      </w:r>
      <w:r>
        <w:rPr>
          <w:color w:val="231F20"/>
          <w:spacing w:val="-1"/>
        </w:rPr>
        <w:t> </w:t>
      </w:r>
      <w:r>
        <w:rPr>
          <w:color w:val="231F20"/>
        </w:rPr>
        <w:t>expose</w:t>
      </w:r>
      <w:r>
        <w:rPr>
          <w:color w:val="231F20"/>
          <w:spacing w:val="-2"/>
        </w:rPr>
        <w:t> </w:t>
      </w:r>
      <w:r>
        <w:rPr>
          <w:color w:val="231F20"/>
        </w:rPr>
        <w:t>the</w:t>
      </w:r>
      <w:r>
        <w:rPr>
          <w:color w:val="231F20"/>
          <w:spacing w:val="-2"/>
        </w:rPr>
        <w:t> </w:t>
      </w:r>
      <w:r>
        <w:rPr>
          <w:color w:val="231F20"/>
        </w:rPr>
        <w:t>system</w:t>
      </w:r>
      <w:r>
        <w:rPr>
          <w:color w:val="231F20"/>
          <w:spacing w:val="-2"/>
        </w:rPr>
        <w:t> </w:t>
      </w:r>
      <w:r>
        <w:rPr>
          <w:color w:val="231F20"/>
          <w:w w:val="116"/>
        </w:rPr>
        <w:t>m</w:t>
      </w:r>
      <w:r>
        <w:rPr>
          <w:color w:val="231F20"/>
          <w:spacing w:val="2"/>
          <w:w w:val="116"/>
        </w:rPr>
        <w:t>o</w:t>
      </w:r>
      <w:r>
        <w:rPr>
          <w:color w:val="231F20"/>
          <w:spacing w:val="-5"/>
          <w:w w:val="116"/>
        </w:rPr>
        <w:t>r</w:t>
      </w:r>
      <w:r>
        <w:rPr>
          <w:color w:val="231F20"/>
          <w:w w:val="116"/>
        </w:rPr>
        <w:t>e</w:t>
      </w:r>
      <w:r>
        <w:rPr>
          <w:color w:val="231F20"/>
          <w:spacing w:val="3"/>
          <w:w w:val="36"/>
        </w:rPr>
        <w:t>�</w:t>
      </w:r>
    </w:p>
    <w:p>
      <w:pPr>
        <w:spacing w:after="0"/>
        <w:jc w:val="both"/>
        <w:sectPr>
          <w:pgSz w:w="11910" w:h="16840"/>
          <w:pgMar w:header="0" w:footer="738" w:top="880" w:bottom="740" w:left="600" w:right="620"/>
          <w:cols w:num="2" w:equalWidth="0">
            <w:col w:w="5168" w:space="40"/>
            <w:col w:w="5482"/>
          </w:cols>
        </w:sectPr>
      </w:pPr>
    </w:p>
    <w:p>
      <w:pPr>
        <w:pStyle w:val="Heading2"/>
      </w:pPr>
      <w:bookmarkStart w:name="Sessions Day 3  - Friday Oct. 28" w:id="56"/>
      <w:bookmarkEnd w:id="56"/>
      <w:r>
        <w:rPr>
          <w:b w:val="0"/>
        </w:rPr>
      </w:r>
      <w:bookmarkStart w:name="_bookmark23" w:id="57"/>
      <w:bookmarkEnd w:id="57"/>
      <w:r>
        <w:rPr>
          <w:b w:val="0"/>
        </w:rPr>
      </w:r>
      <w:r>
        <w:rPr>
          <w:color w:val="231F20"/>
        </w:rPr>
        <w:t>Sessions</w:t>
      </w:r>
      <w:r>
        <w:rPr>
          <w:color w:val="231F20"/>
          <w:spacing w:val="-16"/>
        </w:rPr>
        <w:t> </w:t>
      </w:r>
      <w:r>
        <w:rPr>
          <w:color w:val="231F20"/>
        </w:rPr>
        <w:t>Day</w:t>
      </w:r>
      <w:r>
        <w:rPr>
          <w:color w:val="231F20"/>
          <w:spacing w:val="-15"/>
        </w:rPr>
        <w:t> </w:t>
      </w:r>
      <w:r>
        <w:rPr>
          <w:color w:val="231F20"/>
        </w:rPr>
        <w:t>3</w:t>
      </w:r>
      <w:r>
        <w:rPr>
          <w:color w:val="231F20"/>
          <w:spacing w:val="31"/>
          <w:w w:val="150"/>
        </w:rPr>
        <w:t> </w:t>
      </w:r>
      <w:r>
        <w:rPr>
          <w:color w:val="231F20"/>
        </w:rPr>
        <w:t>-</w:t>
      </w:r>
      <w:r>
        <w:rPr>
          <w:color w:val="231F20"/>
          <w:spacing w:val="-15"/>
        </w:rPr>
        <w:t> </w:t>
      </w:r>
      <w:r>
        <w:rPr>
          <w:color w:val="231F20"/>
        </w:rPr>
        <w:t>Friday</w:t>
      </w:r>
      <w:r>
        <w:rPr>
          <w:color w:val="231F20"/>
          <w:spacing w:val="-15"/>
        </w:rPr>
        <w:t> </w:t>
      </w:r>
      <w:r>
        <w:rPr>
          <w:color w:val="231F20"/>
        </w:rPr>
        <w:t>Oct.</w:t>
      </w:r>
      <w:r>
        <w:rPr>
          <w:color w:val="231F20"/>
          <w:spacing w:val="-15"/>
        </w:rPr>
        <w:t> </w:t>
      </w:r>
      <w:r>
        <w:rPr>
          <w:color w:val="231F20"/>
          <w:spacing w:val="-5"/>
        </w:rPr>
        <w:t>28</w:t>
      </w:r>
    </w:p>
    <w:p>
      <w:pPr>
        <w:pStyle w:val="Heading3"/>
        <w:spacing w:before="96"/>
      </w:pPr>
      <w:r>
        <w:rPr>
          <w:color w:val="231F20"/>
        </w:rPr>
        <w:t>Block</w:t>
      </w:r>
      <w:r>
        <w:rPr>
          <w:color w:val="231F20"/>
          <w:spacing w:val="-7"/>
        </w:rPr>
        <w:t> </w:t>
      </w:r>
      <w:r>
        <w:rPr>
          <w:color w:val="231F20"/>
        </w:rPr>
        <w:t>4:</w:t>
      </w:r>
      <w:r>
        <w:rPr>
          <w:color w:val="231F20"/>
          <w:spacing w:val="-7"/>
        </w:rPr>
        <w:t> </w:t>
      </w:r>
      <w:r>
        <w:rPr>
          <w:color w:val="231F20"/>
        </w:rPr>
        <w:t>9:30</w:t>
      </w:r>
      <w:r>
        <w:rPr>
          <w:color w:val="231F20"/>
          <w:spacing w:val="-7"/>
        </w:rPr>
        <w:t> </w:t>
      </w:r>
      <w:r>
        <w:rPr>
          <w:color w:val="231F20"/>
          <w:spacing w:val="-5"/>
        </w:rPr>
        <w:t>am</w:t>
      </w:r>
    </w:p>
    <w:p>
      <w:pPr>
        <w:spacing w:after="0"/>
        <w:sectPr>
          <w:footerReference w:type="default" r:id="rId191"/>
          <w:footerReference w:type="even" r:id="rId192"/>
          <w:pgSz w:w="11910" w:h="16840"/>
          <w:pgMar w:footer="508" w:header="0" w:top="580" w:bottom="720" w:left="600" w:right="620"/>
        </w:sectPr>
      </w:pPr>
    </w:p>
    <w:p>
      <w:pPr>
        <w:pStyle w:val="Heading5"/>
        <w:spacing w:before="39"/>
      </w:pPr>
      <w:r>
        <w:rPr>
          <w:color w:val="231F20"/>
          <w:w w:val="131"/>
        </w:rPr>
        <w:t>1</w:t>
      </w:r>
      <w:r>
        <w:rPr>
          <w:color w:val="231F20"/>
          <w:w w:val="58"/>
        </w:rPr>
        <w:t>�</w:t>
      </w:r>
      <w:r>
        <w:rPr>
          <w:color w:val="231F20"/>
          <w:spacing w:val="-5"/>
          <w:w w:val="94"/>
        </w:rPr>
        <w:t> </w:t>
      </w:r>
      <w:r>
        <w:rPr>
          <w:color w:val="231F20"/>
          <w:w w:val="95"/>
        </w:rPr>
        <w:t>Lab</w:t>
      </w:r>
      <w:r>
        <w:rPr>
          <w:color w:val="231F20"/>
          <w:spacing w:val="-5"/>
          <w:w w:val="95"/>
        </w:rPr>
        <w:t> </w:t>
      </w:r>
      <w:r>
        <w:rPr>
          <w:color w:val="231F20"/>
          <w:w w:val="95"/>
        </w:rPr>
        <w:t>/</w:t>
      </w:r>
      <w:r>
        <w:rPr>
          <w:color w:val="231F20"/>
          <w:spacing w:val="-5"/>
          <w:w w:val="95"/>
        </w:rPr>
        <w:t> </w:t>
      </w:r>
      <w:r>
        <w:rPr>
          <w:color w:val="231F20"/>
          <w:w w:val="95"/>
        </w:rPr>
        <w:t>field</w:t>
      </w:r>
      <w:r>
        <w:rPr>
          <w:color w:val="231F20"/>
          <w:spacing w:val="-4"/>
          <w:w w:val="95"/>
        </w:rPr>
        <w:t> </w:t>
      </w:r>
      <w:r>
        <w:rPr>
          <w:color w:val="231F20"/>
          <w:w w:val="95"/>
        </w:rPr>
        <w:t>hardware</w:t>
      </w:r>
      <w:r>
        <w:rPr>
          <w:color w:val="231F20"/>
          <w:spacing w:val="-6"/>
          <w:w w:val="95"/>
        </w:rPr>
        <w:t> </w:t>
      </w:r>
      <w:r>
        <w:rPr>
          <w:color w:val="231F20"/>
          <w:spacing w:val="-5"/>
          <w:w w:val="95"/>
        </w:rPr>
        <w:t>#2</w:t>
      </w:r>
    </w:p>
    <w:p>
      <w:pPr>
        <w:pStyle w:val="BodyText"/>
        <w:rPr>
          <w:rFonts w:ascii="Urbanist"/>
          <w:b/>
        </w:rPr>
      </w:pPr>
    </w:p>
    <w:p>
      <w:pPr>
        <w:spacing w:before="0"/>
        <w:ind w:left="378" w:right="0" w:firstLine="0"/>
        <w:jc w:val="left"/>
        <w:rPr>
          <w:sz w:val="22"/>
        </w:rPr>
      </w:pPr>
      <w:r>
        <w:rPr>
          <w:rFonts w:ascii="Urbanist"/>
          <w:b/>
          <w:color w:val="231F20"/>
          <w:sz w:val="22"/>
        </w:rPr>
        <w:t>Date:</w:t>
      </w:r>
      <w:r>
        <w:rPr>
          <w:rFonts w:ascii="Urbanist"/>
          <w:b/>
          <w:color w:val="231F20"/>
          <w:spacing w:val="-7"/>
          <w:sz w:val="22"/>
        </w:rPr>
        <w:t> </w:t>
      </w:r>
      <w:r>
        <w:rPr>
          <w:color w:val="231F20"/>
          <w:sz w:val="22"/>
        </w:rPr>
        <w:t>2022-10-28-</w:t>
      </w:r>
      <w:r>
        <w:rPr>
          <w:color w:val="231F20"/>
          <w:spacing w:val="-7"/>
          <w:sz w:val="22"/>
        </w:rPr>
        <w:t> </w:t>
      </w:r>
      <w:r>
        <w:rPr>
          <w:color w:val="231F20"/>
          <w:spacing w:val="-2"/>
          <w:sz w:val="22"/>
        </w:rPr>
        <w:t>Friday</w:t>
      </w:r>
    </w:p>
    <w:p>
      <w:pPr>
        <w:spacing w:before="0"/>
        <w:ind w:left="378" w:right="0" w:firstLine="0"/>
        <w:jc w:val="left"/>
        <w:rPr>
          <w:sz w:val="22"/>
        </w:rPr>
      </w:pPr>
      <w:r>
        <w:rPr>
          <w:rFonts w:ascii="Urbanist"/>
          <w:b/>
          <w:color w:val="231F20"/>
          <w:spacing w:val="-2"/>
          <w:sz w:val="22"/>
        </w:rPr>
        <w:t>Time:</w:t>
      </w:r>
      <w:r>
        <w:rPr>
          <w:rFonts w:ascii="Urbanist"/>
          <w:b/>
          <w:color w:val="231F20"/>
          <w:spacing w:val="-5"/>
          <w:sz w:val="22"/>
        </w:rPr>
        <w:t> </w:t>
      </w:r>
      <w:r>
        <w:rPr>
          <w:color w:val="231F20"/>
          <w:spacing w:val="-4"/>
          <w:sz w:val="22"/>
        </w:rPr>
        <w:t>9:30</w:t>
      </w:r>
    </w:p>
    <w:p>
      <w:pPr>
        <w:spacing w:before="0"/>
        <w:ind w:left="378" w:right="3030" w:firstLine="0"/>
        <w:jc w:val="left"/>
        <w:rPr>
          <w:sz w:val="22"/>
        </w:rPr>
      </w:pPr>
      <w:r>
        <w:rPr>
          <w:rFonts w:ascii="Urbanist"/>
          <w:b/>
          <w:color w:val="231F20"/>
          <w:sz w:val="22"/>
        </w:rPr>
        <w:t>Place: </w:t>
      </w:r>
      <w:r>
        <w:rPr>
          <w:color w:val="231F20"/>
          <w:sz w:val="22"/>
        </w:rPr>
        <w:t>Main room </w:t>
      </w:r>
      <w:r>
        <w:rPr>
          <w:rFonts w:ascii="Urbanist"/>
          <w:b/>
          <w:color w:val="231F20"/>
          <w:spacing w:val="-2"/>
          <w:sz w:val="22"/>
        </w:rPr>
        <w:t>Facilitator:</w:t>
      </w:r>
      <w:r>
        <w:rPr>
          <w:rFonts w:ascii="Urbanist"/>
          <w:b/>
          <w:color w:val="231F20"/>
          <w:spacing w:val="-12"/>
          <w:sz w:val="22"/>
        </w:rPr>
        <w:t> </w:t>
      </w:r>
      <w:r>
        <w:rPr>
          <w:color w:val="231F20"/>
          <w:spacing w:val="-2"/>
          <w:sz w:val="22"/>
        </w:rPr>
        <w:t>George </w:t>
      </w:r>
      <w:r>
        <w:rPr>
          <w:rFonts w:ascii="Urbanist"/>
          <w:b/>
          <w:color w:val="231F20"/>
          <w:sz w:val="22"/>
        </w:rPr>
        <w:t>Notetaker: </w:t>
      </w:r>
      <w:r>
        <w:rPr>
          <w:color w:val="231F20"/>
          <w:sz w:val="22"/>
        </w:rPr>
        <w:t>Juul </w:t>
      </w:r>
      <w:r>
        <w:rPr>
          <w:rFonts w:ascii="Urbanist"/>
          <w:b/>
          <w:color w:val="231F20"/>
          <w:sz w:val="22"/>
        </w:rPr>
        <w:t>Participants: </w:t>
      </w:r>
      <w:r>
        <w:rPr>
          <w:color w:val="231F20"/>
          <w:sz w:val="22"/>
        </w:rPr>
        <w:t>-</w:t>
      </w:r>
    </w:p>
    <w:p>
      <w:pPr>
        <w:pStyle w:val="BodyText"/>
      </w:pPr>
    </w:p>
    <w:p>
      <w:pPr>
        <w:pStyle w:val="Heading5"/>
      </w:pPr>
      <w:r>
        <w:rPr>
          <w:color w:val="231F20"/>
          <w:spacing w:val="-2"/>
        </w:rPr>
        <w:t>Discussion</w:t>
      </w:r>
      <w:r>
        <w:rPr>
          <w:color w:val="231F20"/>
          <w:spacing w:val="-1"/>
        </w:rPr>
        <w:t> </w:t>
      </w:r>
      <w:r>
        <w:rPr>
          <w:color w:val="231F20"/>
          <w:spacing w:val="-4"/>
        </w:rPr>
        <w:t>notes</w:t>
      </w:r>
    </w:p>
    <w:p>
      <w:pPr>
        <w:pStyle w:val="BodyText"/>
        <w:rPr>
          <w:rFonts w:ascii="Urbanist"/>
          <w:b/>
        </w:rPr>
      </w:pPr>
    </w:p>
    <w:p>
      <w:pPr>
        <w:pStyle w:val="BodyText"/>
        <w:ind w:left="378"/>
      </w:pPr>
      <w:r>
        <w:rPr>
          <w:color w:val="231F20"/>
          <w:spacing w:val="-2"/>
        </w:rPr>
        <w:t>Talking</w:t>
      </w:r>
      <w:r>
        <w:rPr>
          <w:color w:val="231F20"/>
          <w:spacing w:val="-8"/>
        </w:rPr>
        <w:t> </w:t>
      </w:r>
      <w:r>
        <w:rPr>
          <w:color w:val="231F20"/>
          <w:spacing w:val="-2"/>
        </w:rPr>
        <w:t>about</w:t>
      </w:r>
      <w:r>
        <w:rPr>
          <w:color w:val="231F20"/>
          <w:spacing w:val="-7"/>
        </w:rPr>
        <w:t> </w:t>
      </w:r>
      <w:r>
        <w:rPr>
          <w:color w:val="231F20"/>
          <w:spacing w:val="-2"/>
        </w:rPr>
        <w:t>how</w:t>
      </w:r>
      <w:r>
        <w:rPr>
          <w:color w:val="231F20"/>
          <w:spacing w:val="-8"/>
        </w:rPr>
        <w:t> </w:t>
      </w:r>
      <w:r>
        <w:rPr>
          <w:color w:val="231F20"/>
          <w:spacing w:val="-2"/>
        </w:rPr>
        <w:t>to</w:t>
      </w:r>
      <w:r>
        <w:rPr>
          <w:color w:val="231F20"/>
          <w:spacing w:val="-7"/>
        </w:rPr>
        <w:t> </w:t>
      </w:r>
      <w:r>
        <w:rPr>
          <w:color w:val="231F20"/>
          <w:spacing w:val="-2"/>
        </w:rPr>
        <w:t>do</w:t>
      </w:r>
      <w:r>
        <w:rPr>
          <w:color w:val="231F20"/>
          <w:spacing w:val="-7"/>
        </w:rPr>
        <w:t> </w:t>
      </w:r>
      <w:r>
        <w:rPr>
          <w:color w:val="231F20"/>
          <w:spacing w:val="-2"/>
        </w:rPr>
        <w:t>open</w:t>
      </w:r>
      <w:r>
        <w:rPr>
          <w:color w:val="231F20"/>
          <w:spacing w:val="-8"/>
        </w:rPr>
        <w:t> </w:t>
      </w:r>
      <w:r>
        <w:rPr>
          <w:color w:val="231F20"/>
          <w:spacing w:val="-2"/>
        </w:rPr>
        <w:t>hardware</w:t>
      </w:r>
      <w:r>
        <w:rPr>
          <w:color w:val="231F20"/>
          <w:spacing w:val="-8"/>
        </w:rPr>
        <w:t> </w:t>
      </w:r>
      <w:r>
        <w:rPr>
          <w:color w:val="231F20"/>
          <w:spacing w:val="-2"/>
        </w:rPr>
        <w:t>mass</w:t>
      </w:r>
      <w:r>
        <w:rPr>
          <w:color w:val="231F20"/>
          <w:spacing w:val="-8"/>
        </w:rPr>
        <w:t> </w:t>
      </w:r>
      <w:r>
        <w:rPr>
          <w:color w:val="231F20"/>
          <w:spacing w:val="-4"/>
        </w:rPr>
        <w:t>spec</w:t>
      </w:r>
    </w:p>
    <w:p>
      <w:pPr>
        <w:pStyle w:val="BodyText"/>
      </w:pPr>
    </w:p>
    <w:p>
      <w:pPr>
        <w:pStyle w:val="Heading5"/>
      </w:pPr>
      <w:r>
        <w:rPr>
          <w:color w:val="231F20"/>
        </w:rPr>
        <w:t>Types</w:t>
      </w:r>
      <w:r>
        <w:rPr>
          <w:color w:val="231F20"/>
          <w:spacing w:val="-14"/>
        </w:rPr>
        <w:t> </w:t>
      </w:r>
      <w:r>
        <w:rPr>
          <w:color w:val="231F20"/>
        </w:rPr>
        <w:t>of</w:t>
      </w:r>
      <w:r>
        <w:rPr>
          <w:color w:val="231F20"/>
          <w:spacing w:val="-11"/>
        </w:rPr>
        <w:t> </w:t>
      </w:r>
      <w:r>
        <w:rPr>
          <w:color w:val="231F20"/>
        </w:rPr>
        <w:t>mass</w:t>
      </w:r>
      <w:r>
        <w:rPr>
          <w:color w:val="231F20"/>
          <w:spacing w:val="-10"/>
        </w:rPr>
        <w:t> </w:t>
      </w:r>
      <w:r>
        <w:rPr>
          <w:color w:val="231F20"/>
          <w:spacing w:val="-4"/>
        </w:rPr>
        <w:t>spec</w:t>
      </w:r>
    </w:p>
    <w:p>
      <w:pPr>
        <w:pStyle w:val="BodyText"/>
        <w:rPr>
          <w:rFonts w:ascii="Urbanist"/>
          <w:b/>
        </w:rPr>
      </w:pPr>
    </w:p>
    <w:p>
      <w:pPr>
        <w:pStyle w:val="ListParagraph"/>
        <w:numPr>
          <w:ilvl w:val="0"/>
          <w:numId w:val="25"/>
        </w:numPr>
        <w:tabs>
          <w:tab w:pos="509" w:val="left" w:leader="none"/>
        </w:tabs>
        <w:spacing w:line="240" w:lineRule="auto" w:before="0" w:after="0"/>
        <w:ind w:left="508" w:right="0" w:hanging="131"/>
        <w:jc w:val="left"/>
        <w:rPr>
          <w:sz w:val="22"/>
        </w:rPr>
      </w:pPr>
      <w:r>
        <w:rPr>
          <w:color w:val="231F20"/>
          <w:spacing w:val="-2"/>
          <w:sz w:val="22"/>
        </w:rPr>
        <w:t>Quadrupole</w:t>
      </w:r>
    </w:p>
    <w:p>
      <w:pPr>
        <w:pStyle w:val="ListParagraph"/>
        <w:numPr>
          <w:ilvl w:val="0"/>
          <w:numId w:val="25"/>
        </w:numPr>
        <w:tabs>
          <w:tab w:pos="509" w:val="left" w:leader="none"/>
        </w:tabs>
        <w:spacing w:line="240" w:lineRule="auto" w:before="0" w:after="0"/>
        <w:ind w:left="508" w:right="0" w:hanging="131"/>
        <w:jc w:val="left"/>
        <w:rPr>
          <w:sz w:val="22"/>
        </w:rPr>
      </w:pPr>
      <w:r>
        <w:rPr>
          <w:color w:val="231F20"/>
          <w:sz w:val="22"/>
        </w:rPr>
        <w:t>Magnetic</w:t>
      </w:r>
      <w:r>
        <w:rPr>
          <w:color w:val="231F20"/>
          <w:spacing w:val="-13"/>
          <w:sz w:val="22"/>
        </w:rPr>
        <w:t> </w:t>
      </w:r>
      <w:r>
        <w:rPr>
          <w:color w:val="231F20"/>
          <w:sz w:val="22"/>
        </w:rPr>
        <w:t>and</w:t>
      </w:r>
      <w:r>
        <w:rPr>
          <w:color w:val="231F20"/>
          <w:spacing w:val="-12"/>
          <w:sz w:val="22"/>
        </w:rPr>
        <w:t> </w:t>
      </w:r>
      <w:r>
        <w:rPr>
          <w:color w:val="231F20"/>
          <w:sz w:val="22"/>
        </w:rPr>
        <w:t>electric</w:t>
      </w:r>
      <w:r>
        <w:rPr>
          <w:color w:val="231F20"/>
          <w:spacing w:val="-12"/>
          <w:sz w:val="22"/>
        </w:rPr>
        <w:t> </w:t>
      </w:r>
      <w:r>
        <w:rPr>
          <w:color w:val="231F20"/>
          <w:spacing w:val="-2"/>
          <w:sz w:val="22"/>
        </w:rPr>
        <w:t>sector</w:t>
      </w:r>
    </w:p>
    <w:p>
      <w:pPr>
        <w:pStyle w:val="ListParagraph"/>
        <w:numPr>
          <w:ilvl w:val="0"/>
          <w:numId w:val="25"/>
        </w:numPr>
        <w:tabs>
          <w:tab w:pos="509" w:val="left" w:leader="none"/>
        </w:tabs>
        <w:spacing w:line="240" w:lineRule="auto" w:before="0" w:after="0"/>
        <w:ind w:left="508" w:right="0" w:hanging="131"/>
        <w:jc w:val="left"/>
        <w:rPr>
          <w:sz w:val="22"/>
        </w:rPr>
      </w:pPr>
      <w:r>
        <w:rPr>
          <w:color w:val="231F20"/>
          <w:sz w:val="22"/>
        </w:rPr>
        <w:t>Time</w:t>
      </w:r>
      <w:r>
        <w:rPr>
          <w:color w:val="231F20"/>
          <w:spacing w:val="-12"/>
          <w:sz w:val="22"/>
        </w:rPr>
        <w:t> </w:t>
      </w:r>
      <w:r>
        <w:rPr>
          <w:color w:val="231F20"/>
          <w:sz w:val="22"/>
        </w:rPr>
        <w:t>of</w:t>
      </w:r>
      <w:r>
        <w:rPr>
          <w:color w:val="231F20"/>
          <w:spacing w:val="-10"/>
          <w:sz w:val="22"/>
        </w:rPr>
        <w:t> </w:t>
      </w:r>
      <w:r>
        <w:rPr>
          <w:color w:val="231F20"/>
          <w:spacing w:val="-2"/>
          <w:sz w:val="22"/>
        </w:rPr>
        <w:t>Flight</w:t>
      </w:r>
    </w:p>
    <w:p>
      <w:pPr>
        <w:pStyle w:val="ListParagraph"/>
        <w:numPr>
          <w:ilvl w:val="0"/>
          <w:numId w:val="25"/>
        </w:numPr>
        <w:tabs>
          <w:tab w:pos="509" w:val="left" w:leader="none"/>
        </w:tabs>
        <w:spacing w:line="240" w:lineRule="auto" w:before="0" w:after="0"/>
        <w:ind w:left="508" w:right="0" w:hanging="131"/>
        <w:jc w:val="left"/>
        <w:rPr>
          <w:sz w:val="22"/>
        </w:rPr>
      </w:pPr>
      <w:r>
        <w:rPr>
          <w:color w:val="231F20"/>
          <w:spacing w:val="-2"/>
          <w:sz w:val="22"/>
        </w:rPr>
        <w:t>Cyclotron</w:t>
      </w:r>
      <w:r>
        <w:rPr>
          <w:color w:val="231F20"/>
          <w:spacing w:val="-7"/>
          <w:sz w:val="22"/>
        </w:rPr>
        <w:t> </w:t>
      </w:r>
      <w:r>
        <w:rPr>
          <w:color w:val="231F20"/>
          <w:spacing w:val="-2"/>
          <w:sz w:val="22"/>
        </w:rPr>
        <w:t>(probably</w:t>
      </w:r>
      <w:r>
        <w:rPr>
          <w:color w:val="231F20"/>
          <w:spacing w:val="-7"/>
          <w:sz w:val="22"/>
        </w:rPr>
        <w:t> </w:t>
      </w:r>
      <w:r>
        <w:rPr>
          <w:color w:val="231F20"/>
          <w:spacing w:val="-4"/>
          <w:sz w:val="22"/>
        </w:rPr>
        <w:t>not)</w:t>
      </w:r>
    </w:p>
    <w:p>
      <w:pPr>
        <w:pStyle w:val="BodyText"/>
      </w:pPr>
    </w:p>
    <w:p>
      <w:pPr>
        <w:pStyle w:val="Heading5"/>
      </w:pPr>
      <w:r>
        <w:rPr>
          <w:color w:val="231F20"/>
          <w:spacing w:val="-5"/>
        </w:rPr>
        <w:t>Vacuum</w:t>
      </w:r>
      <w:r>
        <w:rPr>
          <w:color w:val="231F20"/>
          <w:spacing w:val="-2"/>
        </w:rPr>
        <w:t> technology</w:t>
      </w:r>
    </w:p>
    <w:p>
      <w:pPr>
        <w:pStyle w:val="BodyText"/>
        <w:rPr>
          <w:rFonts w:ascii="Urbanist"/>
          <w:b/>
        </w:rPr>
      </w:pPr>
    </w:p>
    <w:p>
      <w:pPr>
        <w:pStyle w:val="BodyText"/>
        <w:ind w:left="378"/>
      </w:pPr>
      <w:r>
        <w:rPr>
          <w:color w:val="231F20"/>
        </w:rPr>
        <w:t>How can we get a good enough vacuum at a low enough cost?</w:t>
      </w:r>
    </w:p>
    <w:p>
      <w:pPr>
        <w:pStyle w:val="BodyText"/>
        <w:spacing w:before="39"/>
        <w:ind w:left="200"/>
      </w:pPr>
      <w:r>
        <w:rPr/>
        <w:br w:type="column"/>
      </w:r>
      <w:r>
        <w:rPr>
          <w:color w:val="231F20"/>
          <w:spacing w:val="-2"/>
        </w:rPr>
        <w:t>Ideas:</w:t>
      </w:r>
    </w:p>
    <w:p>
      <w:pPr>
        <w:pStyle w:val="ListParagraph"/>
        <w:numPr>
          <w:ilvl w:val="0"/>
          <w:numId w:val="26"/>
        </w:numPr>
        <w:tabs>
          <w:tab w:pos="322" w:val="left" w:leader="none"/>
        </w:tabs>
        <w:spacing w:line="240" w:lineRule="auto" w:before="0" w:after="0"/>
        <w:ind w:left="200" w:right="357" w:firstLine="0"/>
        <w:jc w:val="left"/>
        <w:rPr>
          <w:sz w:val="22"/>
        </w:rPr>
      </w:pPr>
      <w:r>
        <w:rPr>
          <w:color w:val="231F20"/>
          <w:spacing w:val="-2"/>
          <w:sz w:val="22"/>
        </w:rPr>
        <w:t>Re-usable</w:t>
      </w:r>
      <w:r>
        <w:rPr>
          <w:color w:val="231F20"/>
          <w:spacing w:val="-7"/>
          <w:sz w:val="22"/>
        </w:rPr>
        <w:t> </w:t>
      </w:r>
      <w:r>
        <w:rPr>
          <w:color w:val="231F20"/>
          <w:spacing w:val="-2"/>
          <w:sz w:val="22"/>
        </w:rPr>
        <w:t>metal</w:t>
      </w:r>
      <w:r>
        <w:rPr>
          <w:color w:val="231F20"/>
          <w:spacing w:val="-5"/>
          <w:sz w:val="22"/>
        </w:rPr>
        <w:t> </w:t>
      </w:r>
      <w:r>
        <w:rPr>
          <w:color w:val="231F20"/>
          <w:spacing w:val="-2"/>
          <w:sz w:val="22"/>
        </w:rPr>
        <w:t>materials</w:t>
      </w:r>
      <w:r>
        <w:rPr>
          <w:color w:val="231F20"/>
          <w:spacing w:val="-5"/>
          <w:sz w:val="22"/>
        </w:rPr>
        <w:t> </w:t>
      </w:r>
      <w:r>
        <w:rPr>
          <w:color w:val="231F20"/>
          <w:spacing w:val="-2"/>
          <w:sz w:val="22"/>
        </w:rPr>
        <w:t>(maybe</w:t>
      </w:r>
      <w:r>
        <w:rPr>
          <w:color w:val="231F20"/>
          <w:spacing w:val="-7"/>
          <w:sz w:val="22"/>
        </w:rPr>
        <w:t> </w:t>
      </w:r>
      <w:r>
        <w:rPr>
          <w:color w:val="231F20"/>
          <w:spacing w:val="-2"/>
          <w:sz w:val="22"/>
        </w:rPr>
        <w:t>combined</w:t>
      </w:r>
      <w:r>
        <w:rPr>
          <w:color w:val="231F20"/>
          <w:spacing w:val="-7"/>
          <w:sz w:val="22"/>
        </w:rPr>
        <w:t> </w:t>
      </w:r>
      <w:r>
        <w:rPr>
          <w:color w:val="231F20"/>
          <w:spacing w:val="-2"/>
          <w:sz w:val="22"/>
        </w:rPr>
        <w:t>with </w:t>
      </w:r>
      <w:r>
        <w:rPr>
          <w:color w:val="231F20"/>
          <w:sz w:val="22"/>
        </w:rPr>
        <w:t>purging with nitrogen)</w:t>
      </w:r>
    </w:p>
    <w:p>
      <w:pPr>
        <w:pStyle w:val="ListParagraph"/>
        <w:numPr>
          <w:ilvl w:val="0"/>
          <w:numId w:val="26"/>
        </w:numPr>
        <w:tabs>
          <w:tab w:pos="365" w:val="left" w:leader="none"/>
        </w:tabs>
        <w:spacing w:line="240" w:lineRule="auto" w:before="0" w:after="0"/>
        <w:ind w:left="200" w:right="356" w:firstLine="0"/>
        <w:jc w:val="left"/>
        <w:rPr>
          <w:sz w:val="22"/>
          <w:szCs w:val="22"/>
        </w:rPr>
      </w:pPr>
      <w:r>
        <w:rPr>
          <w:color w:val="231F20"/>
          <w:spacing w:val="-4"/>
          <w:sz w:val="22"/>
          <w:szCs w:val="22"/>
        </w:rPr>
        <w:t>Purging</w:t>
      </w:r>
      <w:r>
        <w:rPr>
          <w:color w:val="231F20"/>
          <w:spacing w:val="7"/>
          <w:sz w:val="22"/>
          <w:szCs w:val="22"/>
        </w:rPr>
        <w:t> </w:t>
      </w:r>
      <w:r>
        <w:rPr>
          <w:color w:val="231F20"/>
          <w:spacing w:val="-4"/>
          <w:sz w:val="22"/>
          <w:szCs w:val="22"/>
        </w:rPr>
        <w:t>with</w:t>
      </w:r>
      <w:r>
        <w:rPr>
          <w:color w:val="231F20"/>
          <w:spacing w:val="7"/>
          <w:sz w:val="22"/>
          <w:szCs w:val="22"/>
        </w:rPr>
        <w:t> </w:t>
      </w:r>
      <w:r>
        <w:rPr>
          <w:color w:val="231F20"/>
          <w:spacing w:val="-4"/>
          <w:sz w:val="22"/>
          <w:szCs w:val="22"/>
        </w:rPr>
        <w:t>oxygen</w:t>
      </w:r>
      <w:r>
        <w:rPr>
          <w:color w:val="231F20"/>
          <w:spacing w:val="7"/>
          <w:sz w:val="22"/>
          <w:szCs w:val="22"/>
        </w:rPr>
        <w:t> </w:t>
      </w:r>
      <w:r>
        <w:rPr>
          <w:color w:val="231F20"/>
          <w:spacing w:val="-4"/>
          <w:sz w:val="22"/>
          <w:szCs w:val="22"/>
        </w:rPr>
        <w:t>and</w:t>
      </w:r>
      <w:r>
        <w:rPr>
          <w:color w:val="231F20"/>
          <w:spacing w:val="7"/>
          <w:sz w:val="22"/>
          <w:szCs w:val="22"/>
        </w:rPr>
        <w:t> </w:t>
      </w:r>
      <w:r>
        <w:rPr>
          <w:color w:val="231F20"/>
          <w:spacing w:val="-4"/>
          <w:sz w:val="22"/>
          <w:szCs w:val="22"/>
        </w:rPr>
        <w:t>oxygen</w:t>
      </w:r>
      <w:r>
        <w:rPr>
          <w:color w:val="231F20"/>
          <w:spacing w:val="7"/>
          <w:sz w:val="22"/>
          <w:szCs w:val="22"/>
        </w:rPr>
        <w:t> </w:t>
      </w:r>
      <w:r>
        <w:rPr>
          <w:color w:val="231F20"/>
          <w:spacing w:val="-6"/>
          <w:w w:val="140"/>
          <w:sz w:val="22"/>
          <w:szCs w:val="22"/>
        </w:rPr>
        <w:t>e</w:t>
      </w:r>
      <w:r>
        <w:rPr>
          <w:color w:val="231F20"/>
          <w:spacing w:val="-5"/>
          <w:w w:val="60"/>
          <w:sz w:val="22"/>
          <w:szCs w:val="22"/>
        </w:rPr>
        <w:t>�</w:t>
      </w:r>
      <w:r>
        <w:rPr>
          <w:color w:val="231F20"/>
          <w:spacing w:val="-4"/>
          <w:w w:val="140"/>
          <w:sz w:val="22"/>
          <w:szCs w:val="22"/>
        </w:rPr>
        <w:t>g</w:t>
      </w:r>
      <w:r>
        <w:rPr>
          <w:color w:val="231F20"/>
          <w:spacing w:val="-4"/>
          <w:w w:val="60"/>
          <w:sz w:val="22"/>
          <w:szCs w:val="22"/>
        </w:rPr>
        <w:t>�</w:t>
      </w:r>
      <w:r>
        <w:rPr>
          <w:color w:val="231F20"/>
          <w:spacing w:val="7"/>
          <w:sz w:val="22"/>
          <w:szCs w:val="22"/>
        </w:rPr>
        <w:t> </w:t>
      </w:r>
      <w:r>
        <w:rPr>
          <w:color w:val="231F20"/>
          <w:spacing w:val="-4"/>
          <w:sz w:val="22"/>
          <w:szCs w:val="22"/>
        </w:rPr>
        <w:t>steel</w:t>
      </w:r>
      <w:r>
        <w:rPr>
          <w:color w:val="231F20"/>
          <w:spacing w:val="7"/>
          <w:sz w:val="22"/>
          <w:szCs w:val="22"/>
        </w:rPr>
        <w:t> </w:t>
      </w:r>
      <w:r>
        <w:rPr>
          <w:color w:val="231F20"/>
          <w:spacing w:val="-4"/>
          <w:sz w:val="22"/>
          <w:szCs w:val="22"/>
        </w:rPr>
        <w:t>wool </w:t>
      </w:r>
      <w:r>
        <w:rPr>
          <w:color w:val="231F20"/>
          <w:sz w:val="22"/>
          <w:szCs w:val="22"/>
        </w:rPr>
        <w:t>(not</w:t>
      </w:r>
      <w:r>
        <w:rPr>
          <w:color w:val="231F20"/>
          <w:spacing w:val="-1"/>
          <w:sz w:val="22"/>
          <w:szCs w:val="22"/>
        </w:rPr>
        <w:t> </w:t>
      </w:r>
      <w:r>
        <w:rPr>
          <w:color w:val="231F20"/>
          <w:sz w:val="22"/>
          <w:szCs w:val="22"/>
        </w:rPr>
        <w:t>reusable</w:t>
      </w:r>
      <w:r>
        <w:rPr>
          <w:color w:val="231F20"/>
          <w:spacing w:val="-2"/>
          <w:sz w:val="22"/>
          <w:szCs w:val="22"/>
        </w:rPr>
        <w:t> </w:t>
      </w:r>
      <w:r>
        <w:rPr>
          <w:color w:val="231F20"/>
          <w:sz w:val="22"/>
          <w:szCs w:val="22"/>
        </w:rPr>
        <w:t>but</w:t>
      </w:r>
      <w:r>
        <w:rPr>
          <w:color w:val="231F20"/>
          <w:spacing w:val="-1"/>
          <w:sz w:val="22"/>
          <w:szCs w:val="22"/>
        </w:rPr>
        <w:t> </w:t>
      </w:r>
      <w:r>
        <w:rPr>
          <w:color w:val="231F20"/>
          <w:w w:val="112"/>
          <w:sz w:val="22"/>
          <w:szCs w:val="22"/>
        </w:rPr>
        <w:t>c</w:t>
      </w:r>
      <w:r>
        <w:rPr>
          <w:color w:val="231F20"/>
          <w:spacing w:val="-2"/>
          <w:w w:val="113"/>
          <w:sz w:val="22"/>
          <w:szCs w:val="22"/>
        </w:rPr>
        <w:t>he</w:t>
      </w:r>
      <w:r>
        <w:rPr>
          <w:color w:val="231F20"/>
          <w:w w:val="113"/>
          <w:sz w:val="22"/>
          <w:szCs w:val="22"/>
        </w:rPr>
        <w:t>a</w:t>
      </w:r>
      <w:r>
        <w:rPr>
          <w:color w:val="231F20"/>
          <w:spacing w:val="-1"/>
          <w:w w:val="113"/>
          <w:sz w:val="22"/>
          <w:szCs w:val="22"/>
        </w:rPr>
        <w:t>p</w:t>
      </w:r>
      <w:r>
        <w:rPr>
          <w:color w:val="231F20"/>
          <w:spacing w:val="1"/>
          <w:w w:val="33"/>
          <w:sz w:val="22"/>
          <w:szCs w:val="22"/>
        </w:rPr>
        <w:t>�</w:t>
      </w:r>
      <w:r>
        <w:rPr>
          <w:color w:val="231F20"/>
          <w:spacing w:val="-1"/>
          <w:w w:val="99"/>
          <w:sz w:val="22"/>
          <w:szCs w:val="22"/>
        </w:rPr>
        <w:t> </w:t>
      </w:r>
      <w:r>
        <w:rPr>
          <w:color w:val="231F20"/>
          <w:sz w:val="22"/>
          <w:szCs w:val="22"/>
        </w:rPr>
        <w:t>potentially</w:t>
      </w:r>
      <w:r>
        <w:rPr>
          <w:color w:val="231F20"/>
          <w:spacing w:val="-1"/>
          <w:sz w:val="22"/>
          <w:szCs w:val="22"/>
        </w:rPr>
        <w:t> </w:t>
      </w:r>
      <w:r>
        <w:rPr>
          <w:color w:val="231F20"/>
          <w:sz w:val="22"/>
          <w:szCs w:val="22"/>
        </w:rPr>
        <w:t>dangerous)</w:t>
      </w:r>
    </w:p>
    <w:p>
      <w:pPr>
        <w:pStyle w:val="BodyText"/>
      </w:pPr>
    </w:p>
    <w:p>
      <w:pPr>
        <w:pStyle w:val="Heading5"/>
        <w:ind w:left="200"/>
      </w:pPr>
      <w:r>
        <w:rPr>
          <w:color w:val="231F20"/>
          <w:spacing w:val="-2"/>
        </w:rPr>
        <w:t>Community</w:t>
      </w:r>
      <w:r>
        <w:rPr>
          <w:color w:val="231F20"/>
          <w:spacing w:val="-9"/>
        </w:rPr>
        <w:t> </w:t>
      </w:r>
      <w:r>
        <w:rPr>
          <w:color w:val="231F20"/>
          <w:spacing w:val="-2"/>
        </w:rPr>
        <w:t>and</w:t>
      </w:r>
      <w:r>
        <w:rPr>
          <w:color w:val="231F20"/>
          <w:spacing w:val="-7"/>
        </w:rPr>
        <w:t> </w:t>
      </w:r>
      <w:r>
        <w:rPr>
          <w:color w:val="231F20"/>
          <w:spacing w:val="-2"/>
        </w:rPr>
        <w:t>existing</w:t>
      </w:r>
      <w:r>
        <w:rPr>
          <w:color w:val="231F20"/>
          <w:spacing w:val="-8"/>
        </w:rPr>
        <w:t> </w:t>
      </w:r>
      <w:r>
        <w:rPr>
          <w:color w:val="231F20"/>
          <w:spacing w:val="-2"/>
        </w:rPr>
        <w:t>projects</w:t>
      </w:r>
    </w:p>
    <w:p>
      <w:pPr>
        <w:pStyle w:val="BodyText"/>
        <w:rPr>
          <w:rFonts w:ascii="Urbanist"/>
          <w:b/>
        </w:rPr>
      </w:pPr>
    </w:p>
    <w:p>
      <w:pPr>
        <w:pStyle w:val="ListParagraph"/>
        <w:numPr>
          <w:ilvl w:val="0"/>
          <w:numId w:val="26"/>
        </w:numPr>
        <w:tabs>
          <w:tab w:pos="331" w:val="left" w:leader="none"/>
        </w:tabs>
        <w:spacing w:line="240" w:lineRule="auto" w:before="0" w:after="0"/>
        <w:ind w:left="330" w:right="0" w:hanging="131"/>
        <w:jc w:val="left"/>
        <w:rPr>
          <w:sz w:val="22"/>
        </w:rPr>
      </w:pPr>
      <w:r>
        <w:rPr>
          <w:color w:val="231F20"/>
          <w:sz w:val="22"/>
        </w:rPr>
        <w:t>Applied</w:t>
      </w:r>
      <w:r>
        <w:rPr>
          <w:color w:val="231F20"/>
          <w:spacing w:val="-9"/>
          <w:sz w:val="22"/>
        </w:rPr>
        <w:t> </w:t>
      </w:r>
      <w:r>
        <w:rPr>
          <w:color w:val="231F20"/>
          <w:sz w:val="22"/>
        </w:rPr>
        <w:t>Science</w:t>
      </w:r>
      <w:r>
        <w:rPr>
          <w:color w:val="231F20"/>
          <w:spacing w:val="-9"/>
          <w:sz w:val="22"/>
        </w:rPr>
        <w:t> </w:t>
      </w:r>
      <w:r>
        <w:rPr>
          <w:color w:val="231F20"/>
          <w:sz w:val="22"/>
        </w:rPr>
        <w:t>built</w:t>
      </w:r>
      <w:r>
        <w:rPr>
          <w:color w:val="231F20"/>
          <w:spacing w:val="-8"/>
          <w:sz w:val="22"/>
        </w:rPr>
        <w:t> </w:t>
      </w:r>
      <w:r>
        <w:rPr>
          <w:color w:val="231F20"/>
          <w:spacing w:val="-5"/>
          <w:sz w:val="22"/>
        </w:rPr>
        <w:t>one</w:t>
      </w:r>
    </w:p>
    <w:p>
      <w:pPr>
        <w:pStyle w:val="ListParagraph"/>
        <w:numPr>
          <w:ilvl w:val="0"/>
          <w:numId w:val="26"/>
        </w:numPr>
        <w:tabs>
          <w:tab w:pos="379" w:val="left" w:leader="none"/>
        </w:tabs>
        <w:spacing w:line="240" w:lineRule="auto" w:before="0" w:after="0"/>
        <w:ind w:left="200" w:right="357" w:firstLine="0"/>
        <w:jc w:val="left"/>
        <w:rPr>
          <w:sz w:val="22"/>
        </w:rPr>
      </w:pPr>
      <w:r>
        <w:rPr>
          <w:color w:val="231F20"/>
          <w:sz w:val="22"/>
        </w:rPr>
        <w:t>Young</w:t>
      </w:r>
      <w:r>
        <w:rPr>
          <w:color w:val="231F20"/>
          <w:spacing w:val="35"/>
          <w:sz w:val="22"/>
        </w:rPr>
        <w:t> </w:t>
      </w:r>
      <w:r>
        <w:rPr>
          <w:color w:val="231F20"/>
          <w:sz w:val="22"/>
        </w:rPr>
        <w:t>person</w:t>
      </w:r>
      <w:r>
        <w:rPr>
          <w:color w:val="231F20"/>
          <w:spacing w:val="35"/>
          <w:sz w:val="22"/>
        </w:rPr>
        <w:t> </w:t>
      </w:r>
      <w:r>
        <w:rPr>
          <w:color w:val="231F20"/>
          <w:sz w:val="22"/>
        </w:rPr>
        <w:t>on</w:t>
      </w:r>
      <w:r>
        <w:rPr>
          <w:color w:val="231F20"/>
          <w:spacing w:val="35"/>
          <w:sz w:val="22"/>
        </w:rPr>
        <w:t> </w:t>
      </w:r>
      <w:r>
        <w:rPr>
          <w:color w:val="231F20"/>
          <w:sz w:val="22"/>
        </w:rPr>
        <w:t>youtube</w:t>
      </w:r>
      <w:r>
        <w:rPr>
          <w:color w:val="231F20"/>
          <w:spacing w:val="35"/>
          <w:sz w:val="22"/>
        </w:rPr>
        <w:t> </w:t>
      </w:r>
      <w:r>
        <w:rPr>
          <w:color w:val="231F20"/>
          <w:sz w:val="22"/>
        </w:rPr>
        <w:t>who</w:t>
      </w:r>
      <w:r>
        <w:rPr>
          <w:color w:val="231F20"/>
          <w:spacing w:val="35"/>
          <w:sz w:val="22"/>
        </w:rPr>
        <w:t> </w:t>
      </w:r>
      <w:r>
        <w:rPr>
          <w:color w:val="231F20"/>
          <w:sz w:val="22"/>
        </w:rPr>
        <w:t>makes</w:t>
      </w:r>
      <w:r>
        <w:rPr>
          <w:color w:val="231F20"/>
          <w:spacing w:val="35"/>
          <w:sz w:val="22"/>
        </w:rPr>
        <w:t> </w:t>
      </w:r>
      <w:r>
        <w:rPr>
          <w:color w:val="231F20"/>
          <w:sz w:val="22"/>
        </w:rPr>
        <w:t>his</w:t>
      </w:r>
      <w:r>
        <w:rPr>
          <w:color w:val="231F20"/>
          <w:spacing w:val="35"/>
          <w:sz w:val="22"/>
        </w:rPr>
        <w:t> </w:t>
      </w:r>
      <w:r>
        <w:rPr>
          <w:color w:val="231F20"/>
          <w:sz w:val="22"/>
        </w:rPr>
        <w:t>own chips</w:t>
      </w:r>
      <w:r>
        <w:rPr>
          <w:color w:val="231F20"/>
          <w:spacing w:val="-3"/>
          <w:sz w:val="22"/>
        </w:rPr>
        <w:t> </w:t>
      </w:r>
      <w:r>
        <w:rPr>
          <w:color w:val="231F20"/>
          <w:sz w:val="22"/>
        </w:rPr>
        <w:t>from</w:t>
      </w:r>
      <w:r>
        <w:rPr>
          <w:color w:val="231F20"/>
          <w:spacing w:val="-4"/>
          <w:sz w:val="22"/>
        </w:rPr>
        <w:t> </w:t>
      </w:r>
      <w:r>
        <w:rPr>
          <w:color w:val="231F20"/>
          <w:sz w:val="22"/>
        </w:rPr>
        <w:t>scratch</w:t>
      </w:r>
      <w:r>
        <w:rPr>
          <w:color w:val="231F20"/>
          <w:spacing w:val="-3"/>
          <w:sz w:val="22"/>
        </w:rPr>
        <w:t> </w:t>
      </w:r>
      <w:r>
        <w:rPr>
          <w:color w:val="231F20"/>
          <w:sz w:val="22"/>
        </w:rPr>
        <w:t>and</w:t>
      </w:r>
      <w:r>
        <w:rPr>
          <w:color w:val="231F20"/>
          <w:spacing w:val="-4"/>
          <w:sz w:val="22"/>
        </w:rPr>
        <w:t> </w:t>
      </w:r>
      <w:r>
        <w:rPr>
          <w:color w:val="231F20"/>
          <w:sz w:val="22"/>
        </w:rPr>
        <w:t>the</w:t>
      </w:r>
      <w:r>
        <w:rPr>
          <w:color w:val="231F20"/>
          <w:spacing w:val="-4"/>
          <w:sz w:val="22"/>
        </w:rPr>
        <w:t> </w:t>
      </w:r>
      <w:r>
        <w:rPr>
          <w:color w:val="231F20"/>
          <w:sz w:val="22"/>
        </w:rPr>
        <w:t>community</w:t>
      </w:r>
      <w:r>
        <w:rPr>
          <w:color w:val="231F20"/>
          <w:spacing w:val="-3"/>
          <w:sz w:val="22"/>
        </w:rPr>
        <w:t> </w:t>
      </w:r>
      <w:r>
        <w:rPr>
          <w:color w:val="231F20"/>
          <w:sz w:val="22"/>
        </w:rPr>
        <w:t>around</w:t>
      </w:r>
      <w:r>
        <w:rPr>
          <w:color w:val="231F20"/>
          <w:spacing w:val="-4"/>
          <w:sz w:val="22"/>
        </w:rPr>
        <w:t> </w:t>
      </w:r>
      <w:r>
        <w:rPr>
          <w:color w:val="231F20"/>
          <w:sz w:val="22"/>
        </w:rPr>
        <w:t>him</w:t>
      </w:r>
    </w:p>
    <w:p>
      <w:pPr>
        <w:pStyle w:val="ListParagraph"/>
        <w:numPr>
          <w:ilvl w:val="0"/>
          <w:numId w:val="26"/>
        </w:numPr>
        <w:tabs>
          <w:tab w:pos="322" w:val="left" w:leader="none"/>
        </w:tabs>
        <w:spacing w:line="240" w:lineRule="auto" w:before="0" w:after="0"/>
        <w:ind w:left="200" w:right="358" w:firstLine="0"/>
        <w:jc w:val="left"/>
        <w:rPr>
          <w:sz w:val="22"/>
        </w:rPr>
      </w:pPr>
      <w:r>
        <w:rPr>
          <w:color w:val="231F20"/>
          <w:sz w:val="22"/>
        </w:rPr>
        <w:t>There</w:t>
      </w:r>
      <w:r>
        <w:rPr>
          <w:color w:val="231F20"/>
          <w:spacing w:val="-16"/>
          <w:sz w:val="22"/>
        </w:rPr>
        <w:t> </w:t>
      </w:r>
      <w:r>
        <w:rPr>
          <w:color w:val="231F20"/>
          <w:sz w:val="22"/>
        </w:rPr>
        <w:t>is</w:t>
      </w:r>
      <w:r>
        <w:rPr>
          <w:color w:val="231F20"/>
          <w:spacing w:val="-13"/>
          <w:sz w:val="22"/>
        </w:rPr>
        <w:t> </w:t>
      </w:r>
      <w:r>
        <w:rPr>
          <w:color w:val="231F20"/>
          <w:sz w:val="22"/>
        </w:rPr>
        <w:t>a</w:t>
      </w:r>
      <w:r>
        <w:rPr>
          <w:color w:val="231F20"/>
          <w:spacing w:val="-13"/>
          <w:sz w:val="22"/>
        </w:rPr>
        <w:t> </w:t>
      </w:r>
      <w:r>
        <w:rPr>
          <w:color w:val="231F20"/>
          <w:sz w:val="22"/>
        </w:rPr>
        <w:t>CERN</w:t>
      </w:r>
      <w:r>
        <w:rPr>
          <w:color w:val="231F20"/>
          <w:spacing w:val="-13"/>
          <w:sz w:val="22"/>
        </w:rPr>
        <w:t> </w:t>
      </w:r>
      <w:r>
        <w:rPr>
          <w:color w:val="231F20"/>
          <w:sz w:val="22"/>
        </w:rPr>
        <w:t>group</w:t>
      </w:r>
      <w:r>
        <w:rPr>
          <w:color w:val="231F20"/>
          <w:spacing w:val="-13"/>
          <w:sz w:val="22"/>
        </w:rPr>
        <w:t> </w:t>
      </w:r>
      <w:r>
        <w:rPr>
          <w:color w:val="231F20"/>
          <w:sz w:val="22"/>
        </w:rPr>
        <w:t>that</w:t>
      </w:r>
      <w:r>
        <w:rPr>
          <w:color w:val="231F20"/>
          <w:spacing w:val="-14"/>
          <w:sz w:val="22"/>
        </w:rPr>
        <w:t> </w:t>
      </w:r>
      <w:r>
        <w:rPr>
          <w:color w:val="231F20"/>
          <w:sz w:val="22"/>
        </w:rPr>
        <w:t>made</w:t>
      </w:r>
      <w:r>
        <w:rPr>
          <w:color w:val="231F20"/>
          <w:spacing w:val="-13"/>
          <w:sz w:val="22"/>
        </w:rPr>
        <w:t> </w:t>
      </w:r>
      <w:r>
        <w:rPr>
          <w:color w:val="231F20"/>
          <w:sz w:val="22"/>
        </w:rPr>
        <w:t>a</w:t>
      </w:r>
      <w:r>
        <w:rPr>
          <w:color w:val="231F20"/>
          <w:spacing w:val="-13"/>
          <w:sz w:val="22"/>
        </w:rPr>
        <w:t> </w:t>
      </w:r>
      <w:r>
        <w:rPr>
          <w:color w:val="231F20"/>
          <w:sz w:val="22"/>
        </w:rPr>
        <w:t>DIY</w:t>
      </w:r>
      <w:r>
        <w:rPr>
          <w:color w:val="231F20"/>
          <w:spacing w:val="-13"/>
          <w:sz w:val="22"/>
        </w:rPr>
        <w:t> </w:t>
      </w:r>
      <w:r>
        <w:rPr>
          <w:color w:val="231F20"/>
          <w:sz w:val="22"/>
        </w:rPr>
        <w:t>mass</w:t>
      </w:r>
      <w:r>
        <w:rPr>
          <w:color w:val="231F20"/>
          <w:spacing w:val="-13"/>
          <w:sz w:val="22"/>
        </w:rPr>
        <w:t> </w:t>
      </w:r>
      <w:r>
        <w:rPr>
          <w:color w:val="231F20"/>
          <w:sz w:val="22"/>
        </w:rPr>
        <w:t>spec for teaching</w:t>
      </w:r>
    </w:p>
    <w:p>
      <w:pPr>
        <w:pStyle w:val="BodyText"/>
      </w:pPr>
    </w:p>
    <w:p>
      <w:pPr>
        <w:pStyle w:val="BodyText"/>
        <w:ind w:left="200" w:right="358"/>
        <w:jc w:val="both"/>
      </w:pPr>
      <w:r>
        <w:rPr>
          <w:color w:val="231F20"/>
        </w:rPr>
        <w:t>We decided to create a matrix channel and collaborative notepad, so we can collaborate on a literature </w:t>
      </w:r>
      <w:r>
        <w:rPr>
          <w:color w:val="231F20"/>
          <w:spacing w:val="1"/>
          <w:w w:val="111"/>
        </w:rPr>
        <w:t>s</w:t>
      </w:r>
      <w:r>
        <w:rPr>
          <w:color w:val="231F20"/>
          <w:spacing w:val="-1"/>
          <w:w w:val="111"/>
        </w:rPr>
        <w:t>e</w:t>
      </w:r>
      <w:r>
        <w:rPr>
          <w:color w:val="231F20"/>
          <w:spacing w:val="1"/>
          <w:w w:val="111"/>
        </w:rPr>
        <w:t>a</w:t>
      </w:r>
      <w:r>
        <w:rPr>
          <w:color w:val="231F20"/>
          <w:spacing w:val="-6"/>
          <w:w w:val="111"/>
        </w:rPr>
        <w:t>r</w:t>
      </w:r>
      <w:r>
        <w:rPr>
          <w:color w:val="231F20"/>
          <w:spacing w:val="1"/>
          <w:w w:val="110"/>
        </w:rPr>
        <w:t>c</w:t>
      </w:r>
      <w:r>
        <w:rPr>
          <w:color w:val="231F20"/>
          <w:spacing w:val="2"/>
          <w:w w:val="111"/>
        </w:rPr>
        <w:t>h</w:t>
      </w:r>
      <w:r>
        <w:rPr>
          <w:color w:val="231F20"/>
          <w:spacing w:val="2"/>
          <w:w w:val="31"/>
        </w:rPr>
        <w:t>�</w:t>
      </w:r>
    </w:p>
    <w:p>
      <w:pPr>
        <w:pStyle w:val="BodyText"/>
      </w:pPr>
    </w:p>
    <w:p>
      <w:pPr>
        <w:pStyle w:val="BodyText"/>
        <w:ind w:left="200" w:right="356"/>
        <w:jc w:val="both"/>
      </w:pPr>
      <w:r>
        <w:rPr>
          <w:color w:val="231F20"/>
        </w:rPr>
        <w:t>Matrix/Element chat: </w:t>
      </w:r>
      <w:hyperlink r:id="rId193">
        <w:r>
          <w:rPr>
            <w:color w:val="6A50BC"/>
            <w:w w:val="106"/>
            <w:u w:val="single" w:color="6A50BC"/>
          </w:rPr>
          <w:t>ht</w:t>
        </w:r>
        <w:r>
          <w:rPr>
            <w:color w:val="6A50BC"/>
            <w:spacing w:val="-4"/>
            <w:w w:val="106"/>
            <w:u w:val="single" w:color="6A50BC"/>
          </w:rPr>
          <w:t>t</w:t>
        </w:r>
        <w:r>
          <w:rPr>
            <w:color w:val="6A50BC"/>
            <w:spacing w:val="-1"/>
            <w:w w:val="106"/>
            <w:u w:val="single" w:color="6A50BC"/>
          </w:rPr>
          <w:t>p</w:t>
        </w:r>
        <w:r>
          <w:rPr>
            <w:color w:val="6A50BC"/>
            <w:w w:val="105"/>
            <w:u w:val="single" w:color="6A50BC"/>
          </w:rPr>
          <w:t>s://a</w:t>
        </w:r>
        <w:r>
          <w:rPr>
            <w:color w:val="6A50BC"/>
            <w:spacing w:val="-1"/>
            <w:w w:val="105"/>
            <w:u w:val="single" w:color="6A50BC"/>
          </w:rPr>
          <w:t>p</w:t>
        </w:r>
        <w:r>
          <w:rPr>
            <w:color w:val="6A50BC"/>
            <w:spacing w:val="-3"/>
            <w:w w:val="106"/>
            <w:u w:val="single" w:color="6A50BC"/>
          </w:rPr>
          <w:t>p</w:t>
        </w:r>
        <w:r>
          <w:rPr>
            <w:color w:val="6A50BC"/>
            <w:spacing w:val="-1"/>
            <w:w w:val="26"/>
            <w:u w:val="single" w:color="6A50BC"/>
          </w:rPr>
          <w:t>�</w:t>
        </w:r>
        <w:r>
          <w:rPr>
            <w:color w:val="6A50BC"/>
            <w:spacing w:val="-2"/>
            <w:w w:val="106"/>
            <w:u w:val="single" w:color="6A50BC"/>
          </w:rPr>
          <w:t>e</w:t>
        </w:r>
        <w:r>
          <w:rPr>
            <w:color w:val="6A50BC"/>
            <w:spacing w:val="-1"/>
            <w:w w:val="106"/>
            <w:u w:val="single" w:color="6A50BC"/>
          </w:rPr>
          <w:t>le</w:t>
        </w:r>
        <w:r>
          <w:rPr>
            <w:color w:val="6A50BC"/>
            <w:spacing w:val="-3"/>
            <w:w w:val="106"/>
            <w:u w:val="single" w:color="6A50BC"/>
          </w:rPr>
          <w:t>m</w:t>
        </w:r>
        <w:r>
          <w:rPr>
            <w:color w:val="6A50BC"/>
            <w:spacing w:val="-1"/>
            <w:w w:val="106"/>
            <w:u w:val="single" w:color="6A50BC"/>
          </w:rPr>
          <w:t>e</w:t>
        </w:r>
        <w:r>
          <w:rPr>
            <w:color w:val="6A50BC"/>
            <w:w w:val="106"/>
            <w:u w:val="single" w:color="6A50BC"/>
          </w:rPr>
          <w:t>n</w:t>
        </w:r>
        <w:r>
          <w:rPr>
            <w:color w:val="6A50BC"/>
            <w:spacing w:val="-3"/>
            <w:w w:val="106"/>
            <w:u w:val="single" w:color="6A50BC"/>
          </w:rPr>
          <w:t>t</w:t>
        </w:r>
        <w:r>
          <w:rPr>
            <w:color w:val="6A50BC"/>
            <w:w w:val="26"/>
            <w:u w:val="single" w:color="6A50BC"/>
          </w:rPr>
          <w:t>�</w:t>
        </w:r>
        <w:r>
          <w:rPr>
            <w:color w:val="6A50BC"/>
            <w:spacing w:val="-1"/>
            <w:w w:val="106"/>
            <w:u w:val="single" w:color="6A50BC"/>
          </w:rPr>
          <w:t>i</w:t>
        </w:r>
        <w:r>
          <w:rPr>
            <w:color w:val="6A50BC"/>
            <w:w w:val="105"/>
            <w:u w:val="single" w:color="6A50BC"/>
          </w:rPr>
          <w:t>o/#/</w:t>
        </w:r>
      </w:hyperlink>
      <w:r>
        <w:rPr>
          <w:color w:val="6A50BC"/>
          <w:spacing w:val="-1"/>
          <w:w w:val="99"/>
        </w:rPr>
        <w:t> </w:t>
      </w:r>
      <w:hyperlink r:id="rId193">
        <w:r>
          <w:rPr>
            <w:color w:val="6A50BC"/>
            <w:spacing w:val="-2"/>
            <w:u w:val="single" w:color="6A50BC"/>
          </w:rPr>
          <w:t>room/#mass-spec-</w:t>
        </w:r>
        <w:r>
          <w:rPr>
            <w:color w:val="6A50BC"/>
            <w:spacing w:val="-4"/>
            <w:w w:val="103"/>
            <w:u w:val="single" w:color="6A50BC"/>
          </w:rPr>
          <w:t>m</w:t>
        </w:r>
        <w:r>
          <w:rPr>
            <w:color w:val="6A50BC"/>
            <w:spacing w:val="-4"/>
            <w:w w:val="104"/>
            <w:u w:val="single" w:color="6A50BC"/>
          </w:rPr>
          <w:t>a</w:t>
        </w:r>
        <w:r>
          <w:rPr>
            <w:color w:val="6A50BC"/>
            <w:spacing w:val="-2"/>
            <w:w w:val="104"/>
            <w:u w:val="single" w:color="6A50BC"/>
          </w:rPr>
          <w:t>d</w:t>
        </w:r>
        <w:r>
          <w:rPr>
            <w:color w:val="6A50BC"/>
            <w:spacing w:val="-4"/>
            <w:w w:val="104"/>
            <w:u w:val="single" w:color="6A50BC"/>
          </w:rPr>
          <w:t>n</w:t>
        </w:r>
        <w:r>
          <w:rPr>
            <w:color w:val="6A50BC"/>
            <w:spacing w:val="-2"/>
            <w:w w:val="104"/>
            <w:u w:val="single" w:color="6A50BC"/>
          </w:rPr>
          <w:t>e</w:t>
        </w:r>
        <w:r>
          <w:rPr>
            <w:color w:val="6A50BC"/>
            <w:spacing w:val="-1"/>
            <w:w w:val="104"/>
            <w:u w:val="single" w:color="6A50BC"/>
          </w:rPr>
          <w:t>ss:</w:t>
        </w:r>
        <w:r>
          <w:rPr>
            <w:color w:val="6A50BC"/>
            <w:spacing w:val="-4"/>
            <w:w w:val="104"/>
            <w:u w:val="single" w:color="6A50BC"/>
          </w:rPr>
          <w:t>m</w:t>
        </w:r>
        <w:r>
          <w:rPr>
            <w:color w:val="6A50BC"/>
            <w:spacing w:val="-2"/>
            <w:w w:val="104"/>
            <w:u w:val="single" w:color="6A50BC"/>
          </w:rPr>
          <w:t>atr</w:t>
        </w:r>
        <w:r>
          <w:rPr>
            <w:color w:val="6A50BC"/>
            <w:spacing w:val="-3"/>
            <w:w w:val="104"/>
            <w:u w:val="single" w:color="6A50BC"/>
          </w:rPr>
          <w:t>i</w:t>
        </w:r>
        <w:r>
          <w:rPr>
            <w:color w:val="6A50BC"/>
            <w:spacing w:val="-2"/>
            <w:w w:val="104"/>
            <w:u w:val="single" w:color="6A50BC"/>
          </w:rPr>
          <w:t>x</w:t>
        </w:r>
        <w:r>
          <w:rPr>
            <w:color w:val="6A50BC"/>
            <w:spacing w:val="-1"/>
            <w:w w:val="24"/>
            <w:u w:val="single" w:color="6A50BC"/>
          </w:rPr>
          <w:t>�</w:t>
        </w:r>
        <w:r>
          <w:rPr>
            <w:color w:val="6A50BC"/>
            <w:spacing w:val="-2"/>
            <w:w w:val="104"/>
            <w:u w:val="single" w:color="6A50BC"/>
          </w:rPr>
          <w:t>o</w:t>
        </w:r>
        <w:r>
          <w:rPr>
            <w:color w:val="6A50BC"/>
            <w:spacing w:val="-9"/>
            <w:w w:val="104"/>
            <w:u w:val="single" w:color="6A50BC"/>
          </w:rPr>
          <w:t>r</w:t>
        </w:r>
        <w:r>
          <w:rPr>
            <w:color w:val="6A50BC"/>
            <w:spacing w:val="-1"/>
            <w:w w:val="104"/>
            <w:u w:val="single" w:color="6A50BC"/>
          </w:rPr>
          <w:t>g</w:t>
        </w:r>
      </w:hyperlink>
    </w:p>
    <w:p>
      <w:pPr>
        <w:pStyle w:val="BodyText"/>
      </w:pPr>
    </w:p>
    <w:p>
      <w:pPr>
        <w:pStyle w:val="BodyText"/>
        <w:ind w:left="200" w:right="357"/>
        <w:jc w:val="both"/>
      </w:pPr>
      <w:r>
        <w:rPr>
          <w:color w:val="231F20"/>
        </w:rPr>
        <w:t>Note pad: </w:t>
      </w:r>
      <w:hyperlink r:id="rId194">
        <w:r>
          <w:rPr>
            <w:color w:val="6A50BC"/>
            <w:spacing w:val="1"/>
            <w:w w:val="105"/>
            <w:u w:val="single" w:color="6A50BC"/>
          </w:rPr>
          <w:t>ht</w:t>
        </w:r>
        <w:r>
          <w:rPr>
            <w:color w:val="6A50BC"/>
            <w:spacing w:val="-3"/>
            <w:w w:val="105"/>
            <w:u w:val="single" w:color="6A50BC"/>
          </w:rPr>
          <w:t>t</w:t>
        </w:r>
        <w:r>
          <w:rPr>
            <w:color w:val="6A50BC"/>
            <w:w w:val="105"/>
            <w:u w:val="single" w:color="6A50BC"/>
          </w:rPr>
          <w:t>p</w:t>
        </w:r>
        <w:r>
          <w:rPr>
            <w:color w:val="6A50BC"/>
            <w:spacing w:val="1"/>
            <w:w w:val="104"/>
            <w:u w:val="single" w:color="6A50BC"/>
          </w:rPr>
          <w:t>s://</w:t>
        </w:r>
        <w:r>
          <w:rPr>
            <w:color w:val="6A50BC"/>
            <w:spacing w:val="-2"/>
            <w:w w:val="104"/>
            <w:u w:val="single" w:color="6A50BC"/>
          </w:rPr>
          <w:t>m</w:t>
        </w:r>
        <w:r>
          <w:rPr>
            <w:color w:val="6A50BC"/>
            <w:w w:val="105"/>
            <w:u w:val="single" w:color="6A50BC"/>
          </w:rPr>
          <w:t>d</w:t>
        </w:r>
        <w:r>
          <w:rPr>
            <w:color w:val="6A50BC"/>
            <w:w w:val="25"/>
            <w:u w:val="single" w:color="6A50BC"/>
          </w:rPr>
          <w:t>�</w:t>
        </w:r>
        <w:r>
          <w:rPr>
            <w:color w:val="6A50BC"/>
            <w:w w:val="105"/>
            <w:u w:val="single" w:color="6A50BC"/>
          </w:rPr>
          <w:t>o</w:t>
        </w:r>
        <w:r>
          <w:rPr>
            <w:color w:val="6A50BC"/>
            <w:spacing w:val="-2"/>
            <w:w w:val="105"/>
            <w:u w:val="single" w:color="6A50BC"/>
          </w:rPr>
          <w:t>p</w:t>
        </w:r>
        <w:r>
          <w:rPr>
            <w:color w:val="6A50BC"/>
            <w:w w:val="105"/>
            <w:u w:val="single" w:color="6A50BC"/>
          </w:rPr>
          <w:t>e</w:t>
        </w:r>
        <w:r>
          <w:rPr>
            <w:color w:val="6A50BC"/>
            <w:spacing w:val="1"/>
            <w:w w:val="105"/>
            <w:u w:val="single" w:color="6A50BC"/>
          </w:rPr>
          <w:t>n</w:t>
        </w:r>
        <w:r>
          <w:rPr>
            <w:color w:val="6A50BC"/>
            <w:w w:val="105"/>
            <w:u w:val="single" w:color="6A50BC"/>
          </w:rPr>
          <w:t>s</w:t>
        </w:r>
        <w:r>
          <w:rPr>
            <w:color w:val="6A50BC"/>
            <w:spacing w:val="-1"/>
            <w:w w:val="105"/>
            <w:u w:val="single" w:color="6A50BC"/>
          </w:rPr>
          <w:t>o</w:t>
        </w:r>
        <w:r>
          <w:rPr>
            <w:color w:val="6A50BC"/>
            <w:spacing w:val="1"/>
            <w:w w:val="105"/>
            <w:u w:val="single" w:color="6A50BC"/>
          </w:rPr>
          <w:t>u</w:t>
        </w:r>
        <w:r>
          <w:rPr>
            <w:color w:val="6A50BC"/>
            <w:spacing w:val="-7"/>
            <w:w w:val="105"/>
            <w:u w:val="single" w:color="6A50BC"/>
          </w:rPr>
          <w:t>r</w:t>
        </w:r>
        <w:r>
          <w:rPr>
            <w:color w:val="6A50BC"/>
            <w:w w:val="104"/>
            <w:u w:val="single" w:color="6A50BC"/>
          </w:rPr>
          <w:t>c</w:t>
        </w:r>
        <w:r>
          <w:rPr>
            <w:color w:val="6A50BC"/>
            <w:spacing w:val="-2"/>
            <w:w w:val="105"/>
            <w:u w:val="single" w:color="6A50BC"/>
          </w:rPr>
          <w:t>ee</w:t>
        </w:r>
        <w:r>
          <w:rPr>
            <w:color w:val="6A50BC"/>
            <w:w w:val="104"/>
            <w:u w:val="single" w:color="6A50BC"/>
          </w:rPr>
          <w:t>c</w:t>
        </w:r>
        <w:r>
          <w:rPr>
            <w:color w:val="6A50BC"/>
            <w:spacing w:val="-1"/>
            <w:w w:val="105"/>
            <w:u w:val="single" w:color="6A50BC"/>
          </w:rPr>
          <w:t>o</w:t>
        </w:r>
        <w:r>
          <w:rPr>
            <w:color w:val="6A50BC"/>
            <w:w w:val="105"/>
            <w:u w:val="single" w:color="6A50BC"/>
          </w:rPr>
          <w:t>l</w:t>
        </w:r>
        <w:r>
          <w:rPr>
            <w:color w:val="6A50BC"/>
            <w:spacing w:val="-2"/>
            <w:w w:val="105"/>
            <w:u w:val="single" w:color="6A50BC"/>
          </w:rPr>
          <w:t>o</w:t>
        </w:r>
        <w:r>
          <w:rPr>
            <w:color w:val="6A50BC"/>
            <w:spacing w:val="-7"/>
            <w:w w:val="105"/>
            <w:u w:val="single" w:color="6A50BC"/>
          </w:rPr>
          <w:t>gy</w:t>
        </w:r>
        <w:r>
          <w:rPr>
            <w:color w:val="6A50BC"/>
            <w:w w:val="25"/>
            <w:u w:val="single" w:color="6A50BC"/>
          </w:rPr>
          <w:t>�</w:t>
        </w:r>
        <w:r>
          <w:rPr>
            <w:color w:val="6A50BC"/>
            <w:w w:val="105"/>
            <w:u w:val="single" w:color="6A50BC"/>
          </w:rPr>
          <w:t>d</w:t>
        </w:r>
        <w:r>
          <w:rPr>
            <w:color w:val="6A50BC"/>
            <w:w w:val="104"/>
            <w:u w:val="single" w:color="6A50BC"/>
          </w:rPr>
          <w:t>e/_</w:t>
        </w:r>
      </w:hyperlink>
      <w:r>
        <w:rPr>
          <w:color w:val="6A50BC"/>
          <w:spacing w:val="-1"/>
          <w:w w:val="99"/>
        </w:rPr>
        <w:t> </w:t>
      </w:r>
      <w:hyperlink r:id="rId194">
        <w:r>
          <w:rPr>
            <w:color w:val="6A50BC"/>
            <w:spacing w:val="-2"/>
            <w:u w:val="single" w:color="6A50BC"/>
          </w:rPr>
          <w:t>FLGWTh9SHiukuVOmt4NBg#</w:t>
        </w:r>
      </w:hyperlink>
    </w:p>
    <w:p>
      <w:pPr>
        <w:spacing w:after="0"/>
        <w:jc w:val="both"/>
        <w:sectPr>
          <w:type w:val="continuous"/>
          <w:pgSz w:w="11910" w:h="16840"/>
          <w:pgMar w:header="0" w:footer="531" w:top="0" w:bottom="280" w:left="600" w:right="620"/>
          <w:cols w:num="2" w:equalWidth="0">
            <w:col w:w="5232" w:space="40"/>
            <w:col w:w="5418"/>
          </w:cols>
        </w:sectPr>
      </w:pPr>
    </w:p>
    <w:p>
      <w:pPr>
        <w:pStyle w:val="BodyText"/>
        <w:rPr>
          <w:sz w:val="20"/>
        </w:rPr>
      </w:pPr>
    </w:p>
    <w:p>
      <w:pPr>
        <w:pStyle w:val="BodyText"/>
        <w:rPr>
          <w:sz w:val="18"/>
        </w:rPr>
      </w:pPr>
    </w:p>
    <w:p>
      <w:pPr>
        <w:pStyle w:val="BodyText"/>
        <w:spacing w:line="20" w:lineRule="exact"/>
        <w:ind w:left="498"/>
        <w:rPr>
          <w:sz w:val="2"/>
        </w:rPr>
      </w:pPr>
      <w:r>
        <w:rPr>
          <w:sz w:val="2"/>
        </w:rPr>
        <w:pict>
          <v:group style="width:497.4pt;height:1pt;mso-position-horizontal-relative:char;mso-position-vertical-relative:line" id="docshapegroup147" coordorigin="0,0" coordsize="9948,20">
            <v:line style="position:absolute" from="0,10" to="9948,10" stroked="true" strokeweight="1pt" strokecolor="#000000">
              <v:stroke dashstyle="solid"/>
            </v:line>
          </v:group>
        </w:pict>
      </w:r>
      <w:r>
        <w:rPr>
          <w:sz w:val="2"/>
        </w:rPr>
      </w:r>
    </w:p>
    <w:p>
      <w:pPr>
        <w:spacing w:after="0" w:line="20" w:lineRule="exact"/>
        <w:rPr>
          <w:sz w:val="2"/>
        </w:rPr>
        <w:sectPr>
          <w:type w:val="continuous"/>
          <w:pgSz w:w="11910" w:h="16840"/>
          <w:pgMar w:header="0" w:footer="531" w:top="0" w:bottom="280" w:left="600" w:right="620"/>
        </w:sectPr>
      </w:pPr>
    </w:p>
    <w:p>
      <w:pPr>
        <w:pStyle w:val="Heading5"/>
        <w:spacing w:before="84"/>
      </w:pPr>
      <w:r>
        <w:rPr/>
        <w:pict>
          <v:group style="position:absolute;margin-left:559.599976pt;margin-top:794.968628pt;width:36.25pt;height:49.95pt;mso-position-horizontal-relative:page;mso-position-vertical-relative:page;z-index:-19372032" id="docshapegroup148" coordorigin="11192,15899" coordsize="725,999">
            <v:rect style="position:absolute;left:11192;top:16102;width:718;height:739" id="docshape149" filled="true" fillcolor="#6756a5" stroked="false">
              <v:fill type="solid"/>
            </v:rect>
            <v:line style="position:absolute" from="11383,16838" to="11857,15959" stroked="true" strokeweight="6pt" strokecolor="#ffffff">
              <v:stroke dashstyle="solid"/>
            </v:line>
            <v:line style="position:absolute" from="11806,16838" to="11567,16570" stroked="true" strokeweight="6pt" strokecolor="#ffffff">
              <v:stroke dashstyle="solid"/>
            </v:line>
            <w10:wrap type="none"/>
          </v:group>
        </w:pict>
      </w:r>
      <w:r>
        <w:rPr>
          <w:color w:val="231F20"/>
          <w:spacing w:val="-1"/>
          <w:w w:val="131"/>
        </w:rPr>
        <w:t>2</w:t>
      </w:r>
      <w:r>
        <w:rPr>
          <w:color w:val="231F20"/>
          <w:w w:val="58"/>
        </w:rPr>
        <w:t>�</w:t>
      </w:r>
      <w:r>
        <w:rPr>
          <w:color w:val="231F20"/>
          <w:spacing w:val="-8"/>
          <w:w w:val="94"/>
        </w:rPr>
        <w:t> </w:t>
      </w:r>
      <w:r>
        <w:rPr>
          <w:color w:val="231F20"/>
          <w:w w:val="95"/>
        </w:rPr>
        <w:t>Lab</w:t>
      </w:r>
      <w:r>
        <w:rPr>
          <w:color w:val="231F20"/>
          <w:spacing w:val="-8"/>
          <w:w w:val="95"/>
        </w:rPr>
        <w:t> </w:t>
      </w:r>
      <w:r>
        <w:rPr>
          <w:color w:val="231F20"/>
          <w:w w:val="95"/>
        </w:rPr>
        <w:t>Hardware</w:t>
      </w:r>
      <w:r>
        <w:rPr>
          <w:color w:val="231F20"/>
          <w:spacing w:val="-9"/>
          <w:w w:val="95"/>
        </w:rPr>
        <w:t> </w:t>
      </w:r>
      <w:r>
        <w:rPr>
          <w:color w:val="231F20"/>
          <w:spacing w:val="-1"/>
          <w:w w:val="119"/>
        </w:rPr>
        <w:t>2</w:t>
      </w:r>
      <w:r>
        <w:rPr>
          <w:color w:val="231F20"/>
          <w:spacing w:val="-1"/>
          <w:w w:val="46"/>
        </w:rPr>
        <w:t>�</w:t>
      </w:r>
      <w:r>
        <w:rPr>
          <w:color w:val="231F20"/>
          <w:w w:val="119"/>
        </w:rPr>
        <w:t>5</w:t>
      </w:r>
      <w:r>
        <w:rPr>
          <w:color w:val="231F20"/>
          <w:spacing w:val="-8"/>
          <w:w w:val="94"/>
        </w:rPr>
        <w:t> </w:t>
      </w:r>
      <w:r>
        <w:rPr>
          <w:color w:val="231F20"/>
          <w:w w:val="95"/>
        </w:rPr>
        <w:t>(split</w:t>
      </w:r>
      <w:r>
        <w:rPr>
          <w:color w:val="231F20"/>
          <w:spacing w:val="-8"/>
          <w:w w:val="95"/>
        </w:rPr>
        <w:t> </w:t>
      </w:r>
      <w:r>
        <w:rPr>
          <w:color w:val="231F20"/>
          <w:w w:val="95"/>
        </w:rPr>
        <w:t>from</w:t>
      </w:r>
      <w:r>
        <w:rPr>
          <w:color w:val="231F20"/>
          <w:spacing w:val="-9"/>
          <w:w w:val="95"/>
        </w:rPr>
        <w:t> </w:t>
      </w:r>
      <w:r>
        <w:rPr>
          <w:color w:val="231F20"/>
          <w:w w:val="95"/>
        </w:rPr>
        <w:t>Lab</w:t>
      </w:r>
      <w:r>
        <w:rPr>
          <w:color w:val="231F20"/>
          <w:spacing w:val="-7"/>
          <w:w w:val="95"/>
        </w:rPr>
        <w:t> </w:t>
      </w:r>
      <w:r>
        <w:rPr>
          <w:color w:val="231F20"/>
          <w:w w:val="95"/>
        </w:rPr>
        <w:t>Hardware</w:t>
      </w:r>
      <w:r>
        <w:rPr>
          <w:color w:val="231F20"/>
          <w:spacing w:val="-9"/>
          <w:w w:val="95"/>
        </w:rPr>
        <w:t> </w:t>
      </w:r>
      <w:r>
        <w:rPr>
          <w:color w:val="231F20"/>
          <w:spacing w:val="-5"/>
          <w:w w:val="95"/>
        </w:rPr>
        <w:t>2)</w:t>
      </w:r>
    </w:p>
    <w:p>
      <w:pPr>
        <w:pStyle w:val="BodyText"/>
        <w:rPr>
          <w:rFonts w:ascii="Urbanist"/>
          <w:b/>
        </w:rPr>
      </w:pPr>
    </w:p>
    <w:p>
      <w:pPr>
        <w:spacing w:before="0"/>
        <w:ind w:left="378" w:right="0" w:firstLine="0"/>
        <w:jc w:val="left"/>
        <w:rPr>
          <w:sz w:val="22"/>
        </w:rPr>
      </w:pPr>
      <w:r>
        <w:rPr>
          <w:rFonts w:ascii="Urbanist"/>
          <w:b/>
          <w:color w:val="231F20"/>
          <w:sz w:val="22"/>
        </w:rPr>
        <w:t>Date</w:t>
      </w:r>
      <w:r>
        <w:rPr>
          <w:color w:val="231F20"/>
          <w:sz w:val="22"/>
        </w:rPr>
        <w:t>:</w:t>
      </w:r>
      <w:r>
        <w:rPr>
          <w:color w:val="231F20"/>
          <w:spacing w:val="-13"/>
          <w:sz w:val="22"/>
        </w:rPr>
        <w:t> </w:t>
      </w:r>
      <w:r>
        <w:rPr>
          <w:color w:val="231F20"/>
          <w:sz w:val="22"/>
        </w:rPr>
        <w:t>2022-10-</w:t>
      </w:r>
      <w:r>
        <w:rPr>
          <w:color w:val="231F20"/>
          <w:spacing w:val="-5"/>
          <w:sz w:val="22"/>
        </w:rPr>
        <w:t>28</w:t>
      </w:r>
    </w:p>
    <w:p>
      <w:pPr>
        <w:spacing w:before="0"/>
        <w:ind w:left="378" w:right="0" w:firstLine="0"/>
        <w:jc w:val="left"/>
        <w:rPr>
          <w:sz w:val="22"/>
        </w:rPr>
      </w:pPr>
      <w:r>
        <w:rPr>
          <w:rFonts w:ascii="Urbanist"/>
          <w:b/>
          <w:color w:val="231F20"/>
          <w:spacing w:val="-2"/>
          <w:sz w:val="22"/>
        </w:rPr>
        <w:t>Time</w:t>
      </w:r>
      <w:r>
        <w:rPr>
          <w:color w:val="231F20"/>
          <w:spacing w:val="-2"/>
          <w:sz w:val="22"/>
        </w:rPr>
        <w:t>:</w:t>
      </w:r>
      <w:r>
        <w:rPr>
          <w:color w:val="231F20"/>
          <w:spacing w:val="-6"/>
          <w:sz w:val="22"/>
        </w:rPr>
        <w:t> </w:t>
      </w:r>
      <w:r>
        <w:rPr>
          <w:color w:val="231F20"/>
          <w:spacing w:val="-4"/>
          <w:sz w:val="22"/>
        </w:rPr>
        <w:t>09:30</w:t>
      </w:r>
    </w:p>
    <w:p>
      <w:pPr>
        <w:spacing w:before="0"/>
        <w:ind w:left="378" w:right="0" w:firstLine="0"/>
        <w:jc w:val="left"/>
        <w:rPr>
          <w:sz w:val="22"/>
        </w:rPr>
      </w:pPr>
      <w:r>
        <w:rPr>
          <w:rFonts w:ascii="Urbanist"/>
          <w:b/>
          <w:color w:val="231F20"/>
          <w:spacing w:val="-2"/>
          <w:sz w:val="22"/>
        </w:rPr>
        <w:t>Place</w:t>
      </w:r>
      <w:r>
        <w:rPr>
          <w:color w:val="231F20"/>
          <w:spacing w:val="-2"/>
          <w:sz w:val="22"/>
        </w:rPr>
        <w:t>:</w:t>
      </w:r>
      <w:r>
        <w:rPr>
          <w:color w:val="231F20"/>
          <w:spacing w:val="-7"/>
          <w:sz w:val="22"/>
        </w:rPr>
        <w:t> </w:t>
      </w:r>
      <w:r>
        <w:rPr>
          <w:color w:val="231F20"/>
          <w:spacing w:val="-2"/>
          <w:sz w:val="22"/>
        </w:rPr>
        <w:t>Tapir</w:t>
      </w:r>
      <w:r>
        <w:rPr>
          <w:color w:val="231F20"/>
          <w:spacing w:val="-6"/>
          <w:sz w:val="22"/>
        </w:rPr>
        <w:t> </w:t>
      </w:r>
      <w:r>
        <w:rPr>
          <w:color w:val="231F20"/>
          <w:spacing w:val="-4"/>
          <w:sz w:val="22"/>
        </w:rPr>
        <w:t>room</w:t>
      </w:r>
    </w:p>
    <w:p>
      <w:pPr>
        <w:pStyle w:val="BodyText"/>
        <w:ind w:left="378"/>
      </w:pPr>
      <w:r>
        <w:rPr>
          <w:rFonts w:ascii="Urbanist" w:hAnsi="Urbanist" w:cs="Urbanist" w:eastAsia="Urbanist"/>
          <w:b/>
          <w:bCs/>
          <w:color w:val="231F20"/>
          <w:spacing w:val="-2"/>
        </w:rPr>
        <w:t>Facilitator</w:t>
      </w:r>
      <w:r>
        <w:rPr>
          <w:color w:val="231F20"/>
          <w:spacing w:val="-2"/>
        </w:rPr>
        <w:t>:</w:t>
      </w:r>
      <w:r>
        <w:rPr>
          <w:color w:val="231F20"/>
          <w:spacing w:val="11"/>
        </w:rPr>
        <w:t> </w:t>
      </w:r>
      <w:r>
        <w:rPr>
          <w:color w:val="231F20"/>
          <w:spacing w:val="-2"/>
        </w:rPr>
        <w:t>Amanda</w:t>
      </w:r>
      <w:r>
        <w:rPr>
          <w:color w:val="231F20"/>
          <w:spacing w:val="11"/>
        </w:rPr>
        <w:t> </w:t>
      </w:r>
      <w:r>
        <w:rPr>
          <w:color w:val="231F20"/>
          <w:spacing w:val="-2"/>
        </w:rPr>
        <w:t>Matthes</w:t>
      </w:r>
      <w:r>
        <w:rPr>
          <w:color w:val="231F20"/>
          <w:spacing w:val="11"/>
        </w:rPr>
        <w:t> </w:t>
      </w:r>
      <w:r>
        <w:rPr>
          <w:color w:val="231F20"/>
          <w:spacing w:val="-2"/>
          <w:w w:val="105"/>
        </w:rPr>
        <w:t>(a</w:t>
      </w:r>
      <w:r>
        <w:rPr>
          <w:color w:val="231F20"/>
          <w:spacing w:val="-3"/>
          <w:w w:val="105"/>
        </w:rPr>
        <w:t>m</w:t>
      </w:r>
      <w:r>
        <w:rPr>
          <w:color w:val="231F20"/>
          <w:spacing w:val="-2"/>
          <w:w w:val="105"/>
        </w:rPr>
        <w:t>a</w:t>
      </w:r>
      <w:r>
        <w:rPr>
          <w:color w:val="231F20"/>
          <w:spacing w:val="-4"/>
          <w:w w:val="105"/>
        </w:rPr>
        <w:t>n</w:t>
      </w:r>
      <w:r>
        <w:rPr>
          <w:color w:val="231F20"/>
          <w:spacing w:val="-2"/>
          <w:w w:val="105"/>
        </w:rPr>
        <w:t>da</w:t>
      </w:r>
      <w:r>
        <w:rPr>
          <w:color w:val="231F20"/>
          <w:spacing w:val="-1"/>
          <w:w w:val="25"/>
        </w:rPr>
        <w:t>�</w:t>
      </w:r>
      <w:r>
        <w:rPr>
          <w:color w:val="231F20"/>
          <w:spacing w:val="-4"/>
          <w:w w:val="105"/>
        </w:rPr>
        <w:t>m</w:t>
      </w:r>
      <w:r>
        <w:rPr>
          <w:color w:val="231F20"/>
          <w:spacing w:val="-2"/>
          <w:w w:val="105"/>
        </w:rPr>
        <w:t>att</w:t>
      </w:r>
      <w:r>
        <w:rPr>
          <w:color w:val="231F20"/>
          <w:spacing w:val="-4"/>
          <w:w w:val="105"/>
        </w:rPr>
        <w:t>h</w:t>
      </w:r>
      <w:r>
        <w:rPr>
          <w:color w:val="231F20"/>
          <w:spacing w:val="-2"/>
          <w:w w:val="105"/>
        </w:rPr>
        <w:t>e</w:t>
      </w:r>
      <w:r>
        <w:rPr>
          <w:color w:val="231F20"/>
          <w:spacing w:val="-1"/>
          <w:w w:val="105"/>
        </w:rPr>
        <w:t>s@</w:t>
      </w:r>
      <w:r>
        <w:rPr>
          <w:color w:val="231F20"/>
          <w:spacing w:val="-3"/>
        </w:rPr>
        <w:t> </w:t>
      </w:r>
      <w:r>
        <w:rPr>
          <w:color w:val="231F20"/>
          <w:spacing w:val="-2"/>
          <w:w w:val="108"/>
        </w:rPr>
        <w:t>g</w:t>
      </w:r>
      <w:r>
        <w:rPr>
          <w:color w:val="231F20"/>
          <w:spacing w:val="-5"/>
          <w:w w:val="108"/>
        </w:rPr>
        <w:t>m</w:t>
      </w:r>
      <w:r>
        <w:rPr>
          <w:color w:val="231F20"/>
          <w:spacing w:val="-3"/>
          <w:w w:val="108"/>
        </w:rPr>
        <w:t>a</w:t>
      </w:r>
      <w:r>
        <w:rPr>
          <w:color w:val="231F20"/>
          <w:spacing w:val="-2"/>
          <w:w w:val="108"/>
        </w:rPr>
        <w:t>il</w:t>
      </w:r>
      <w:r>
        <w:rPr>
          <w:color w:val="231F20"/>
          <w:spacing w:val="-3"/>
          <w:w w:val="28"/>
        </w:rPr>
        <w:t>�</w:t>
      </w:r>
      <w:r>
        <w:rPr>
          <w:color w:val="231F20"/>
          <w:spacing w:val="-3"/>
          <w:w w:val="107"/>
        </w:rPr>
        <w:t>c</w:t>
      </w:r>
      <w:r>
        <w:rPr>
          <w:color w:val="231F20"/>
          <w:spacing w:val="-3"/>
          <w:w w:val="108"/>
        </w:rPr>
        <w:t>om)</w:t>
      </w:r>
    </w:p>
    <w:p>
      <w:pPr>
        <w:pStyle w:val="BodyText"/>
        <w:ind w:left="378"/>
      </w:pPr>
      <w:r>
        <w:rPr>
          <w:rFonts w:ascii="Urbanist" w:hAnsi="Urbanist" w:cs="Urbanist" w:eastAsia="Urbanist"/>
          <w:b/>
          <w:bCs/>
          <w:color w:val="231F20"/>
          <w:spacing w:val="-2"/>
        </w:rPr>
        <w:t>Notetaker</w:t>
      </w:r>
      <w:r>
        <w:rPr>
          <w:color w:val="231F20"/>
          <w:spacing w:val="-2"/>
        </w:rPr>
        <w:t>:</w:t>
      </w:r>
      <w:r>
        <w:rPr>
          <w:color w:val="231F20"/>
          <w:spacing w:val="10"/>
        </w:rPr>
        <w:t> </w:t>
      </w:r>
      <w:r>
        <w:rPr>
          <w:color w:val="231F20"/>
          <w:spacing w:val="-2"/>
        </w:rPr>
        <w:t>Amanda</w:t>
      </w:r>
      <w:r>
        <w:rPr>
          <w:color w:val="231F20"/>
          <w:spacing w:val="11"/>
        </w:rPr>
        <w:t> </w:t>
      </w:r>
      <w:r>
        <w:rPr>
          <w:color w:val="231F20"/>
          <w:spacing w:val="-2"/>
        </w:rPr>
        <w:t>Matthes</w:t>
      </w:r>
      <w:r>
        <w:rPr>
          <w:color w:val="231F20"/>
          <w:spacing w:val="11"/>
        </w:rPr>
        <w:t> </w:t>
      </w:r>
      <w:r>
        <w:rPr>
          <w:color w:val="231F20"/>
          <w:spacing w:val="-2"/>
          <w:w w:val="105"/>
        </w:rPr>
        <w:t>(a</w:t>
      </w:r>
      <w:r>
        <w:rPr>
          <w:color w:val="231F20"/>
          <w:spacing w:val="-3"/>
          <w:w w:val="105"/>
        </w:rPr>
        <w:t>m</w:t>
      </w:r>
      <w:r>
        <w:rPr>
          <w:color w:val="231F20"/>
          <w:spacing w:val="-2"/>
          <w:w w:val="105"/>
        </w:rPr>
        <w:t>a</w:t>
      </w:r>
      <w:r>
        <w:rPr>
          <w:color w:val="231F20"/>
          <w:spacing w:val="-4"/>
          <w:w w:val="105"/>
        </w:rPr>
        <w:t>n</w:t>
      </w:r>
      <w:r>
        <w:rPr>
          <w:color w:val="231F20"/>
          <w:spacing w:val="-2"/>
          <w:w w:val="105"/>
        </w:rPr>
        <w:t>da</w:t>
      </w:r>
      <w:r>
        <w:rPr>
          <w:color w:val="231F20"/>
          <w:spacing w:val="-1"/>
          <w:w w:val="25"/>
        </w:rPr>
        <w:t>�</w:t>
      </w:r>
      <w:r>
        <w:rPr>
          <w:color w:val="231F20"/>
          <w:spacing w:val="-4"/>
          <w:w w:val="105"/>
        </w:rPr>
        <w:t>m</w:t>
      </w:r>
      <w:r>
        <w:rPr>
          <w:color w:val="231F20"/>
          <w:spacing w:val="-2"/>
          <w:w w:val="105"/>
        </w:rPr>
        <w:t>att</w:t>
      </w:r>
      <w:r>
        <w:rPr>
          <w:color w:val="231F20"/>
          <w:spacing w:val="-4"/>
          <w:w w:val="105"/>
        </w:rPr>
        <w:t>h</w:t>
      </w:r>
      <w:r>
        <w:rPr>
          <w:color w:val="231F20"/>
          <w:spacing w:val="-2"/>
          <w:w w:val="105"/>
        </w:rPr>
        <w:t>e</w:t>
      </w:r>
      <w:r>
        <w:rPr>
          <w:color w:val="231F20"/>
          <w:spacing w:val="-1"/>
          <w:w w:val="105"/>
        </w:rPr>
        <w:t>s@</w:t>
      </w:r>
      <w:r>
        <w:rPr>
          <w:color w:val="231F20"/>
          <w:spacing w:val="-3"/>
        </w:rPr>
        <w:t> </w:t>
      </w:r>
      <w:r>
        <w:rPr>
          <w:color w:val="231F20"/>
          <w:spacing w:val="-2"/>
          <w:w w:val="108"/>
        </w:rPr>
        <w:t>g</w:t>
      </w:r>
      <w:r>
        <w:rPr>
          <w:color w:val="231F20"/>
          <w:spacing w:val="-5"/>
          <w:w w:val="108"/>
        </w:rPr>
        <w:t>m</w:t>
      </w:r>
      <w:r>
        <w:rPr>
          <w:color w:val="231F20"/>
          <w:spacing w:val="-3"/>
          <w:w w:val="108"/>
        </w:rPr>
        <w:t>a</w:t>
      </w:r>
      <w:r>
        <w:rPr>
          <w:color w:val="231F20"/>
          <w:spacing w:val="-2"/>
          <w:w w:val="108"/>
        </w:rPr>
        <w:t>il</w:t>
      </w:r>
      <w:r>
        <w:rPr>
          <w:color w:val="231F20"/>
          <w:spacing w:val="-3"/>
          <w:w w:val="28"/>
        </w:rPr>
        <w:t>�</w:t>
      </w:r>
      <w:r>
        <w:rPr>
          <w:color w:val="231F20"/>
          <w:spacing w:val="-3"/>
          <w:w w:val="107"/>
        </w:rPr>
        <w:t>c</w:t>
      </w:r>
      <w:r>
        <w:rPr>
          <w:color w:val="231F20"/>
          <w:spacing w:val="-3"/>
          <w:w w:val="108"/>
        </w:rPr>
        <w:t>om)</w:t>
      </w:r>
    </w:p>
    <w:p>
      <w:pPr>
        <w:pStyle w:val="BodyText"/>
      </w:pPr>
    </w:p>
    <w:p>
      <w:pPr>
        <w:pStyle w:val="BodyText"/>
        <w:ind w:left="378"/>
        <w:jc w:val="both"/>
      </w:pPr>
      <w:r>
        <w:rPr>
          <w:rFonts w:ascii="Urbanist" w:hAnsi="Urbanist" w:cs="Urbanist" w:eastAsia="Urbanist"/>
          <w:b/>
          <w:bCs/>
          <w:color w:val="231F20"/>
          <w:spacing w:val="-4"/>
        </w:rPr>
        <w:t>Participants</w:t>
      </w:r>
      <w:r>
        <w:rPr>
          <w:color w:val="231F20"/>
          <w:spacing w:val="-4"/>
        </w:rPr>
        <w:t>:</w:t>
      </w:r>
      <w:r>
        <w:rPr>
          <w:color w:val="231F20"/>
          <w:spacing w:val="-7"/>
        </w:rPr>
        <w:t> </w:t>
      </w:r>
      <w:r>
        <w:rPr>
          <w:color w:val="231F20"/>
          <w:spacing w:val="-4"/>
        </w:rPr>
        <w:t>Amanda</w:t>
      </w:r>
      <w:r>
        <w:rPr>
          <w:color w:val="231F20"/>
          <w:spacing w:val="-7"/>
        </w:rPr>
        <w:t> </w:t>
      </w:r>
      <w:r>
        <w:rPr>
          <w:color w:val="231F20"/>
          <w:spacing w:val="-4"/>
        </w:rPr>
        <w:t>Matthes,</w:t>
      </w:r>
      <w:r>
        <w:rPr>
          <w:color w:val="231F20"/>
          <w:spacing w:val="-7"/>
        </w:rPr>
        <w:t> </w:t>
      </w:r>
      <w:r>
        <w:rPr>
          <w:color w:val="231F20"/>
          <w:spacing w:val="-4"/>
        </w:rPr>
        <w:t>University</w:t>
      </w:r>
      <w:r>
        <w:rPr>
          <w:color w:val="231F20"/>
          <w:spacing w:val="-7"/>
        </w:rPr>
        <w:t> </w:t>
      </w:r>
      <w:r>
        <w:rPr>
          <w:color w:val="231F20"/>
          <w:spacing w:val="-4"/>
        </w:rPr>
        <w:t>of</w:t>
      </w:r>
      <w:r>
        <w:rPr>
          <w:color w:val="231F20"/>
          <w:spacing w:val="-7"/>
        </w:rPr>
        <w:t> </w:t>
      </w:r>
      <w:r>
        <w:rPr>
          <w:color w:val="231F20"/>
          <w:spacing w:val="-4"/>
        </w:rPr>
        <w:t>Oxford, </w:t>
      </w:r>
      <w:r>
        <w:rPr>
          <w:color w:val="231F20"/>
          <w:w w:val="95"/>
        </w:rPr>
        <w:t>working on SnapperGPS, </w:t>
      </w:r>
      <w:r>
        <w:rPr>
          <w:color w:val="231F20"/>
          <w:w w:val="102"/>
        </w:rPr>
        <w:t>a</w:t>
      </w:r>
      <w:r>
        <w:rPr>
          <w:color w:val="231F20"/>
          <w:spacing w:val="-2"/>
          <w:w w:val="102"/>
        </w:rPr>
        <w:t>m</w:t>
      </w:r>
      <w:r>
        <w:rPr>
          <w:color w:val="231F20"/>
          <w:w w:val="102"/>
        </w:rPr>
        <w:t>a</w:t>
      </w:r>
      <w:r>
        <w:rPr>
          <w:color w:val="231F20"/>
          <w:spacing w:val="-2"/>
          <w:w w:val="102"/>
        </w:rPr>
        <w:t>n</w:t>
      </w:r>
      <w:r>
        <w:rPr>
          <w:color w:val="231F20"/>
          <w:w w:val="102"/>
        </w:rPr>
        <w:t>da</w:t>
      </w:r>
      <w:r>
        <w:rPr>
          <w:color w:val="231F20"/>
          <w:spacing w:val="1"/>
          <w:w w:val="22"/>
        </w:rPr>
        <w:t>�</w:t>
      </w:r>
      <w:r>
        <w:rPr>
          <w:color w:val="231F20"/>
          <w:spacing w:val="-2"/>
          <w:w w:val="102"/>
        </w:rPr>
        <w:t>m</w:t>
      </w:r>
      <w:r>
        <w:rPr>
          <w:color w:val="231F20"/>
          <w:w w:val="102"/>
        </w:rPr>
        <w:t>att</w:t>
      </w:r>
      <w:r>
        <w:rPr>
          <w:color w:val="231F20"/>
          <w:spacing w:val="-2"/>
          <w:w w:val="102"/>
        </w:rPr>
        <w:t>h</w:t>
      </w:r>
      <w:r>
        <w:rPr>
          <w:color w:val="231F20"/>
          <w:w w:val="102"/>
        </w:rPr>
        <w:t>e</w:t>
      </w:r>
      <w:r>
        <w:rPr>
          <w:color w:val="231F20"/>
          <w:spacing w:val="1"/>
          <w:w w:val="102"/>
        </w:rPr>
        <w:t>s@g</w:t>
      </w:r>
      <w:r>
        <w:rPr>
          <w:color w:val="231F20"/>
          <w:spacing w:val="-1"/>
          <w:w w:val="102"/>
        </w:rPr>
        <w:t>m</w:t>
      </w:r>
      <w:r>
        <w:rPr>
          <w:color w:val="231F20"/>
          <w:w w:val="102"/>
        </w:rPr>
        <w:t>a</w:t>
      </w:r>
      <w:r>
        <w:rPr>
          <w:color w:val="231F20"/>
          <w:spacing w:val="1"/>
          <w:w w:val="102"/>
        </w:rPr>
        <w:t>il</w:t>
      </w:r>
      <w:r>
        <w:rPr>
          <w:color w:val="231F20"/>
          <w:spacing w:val="1"/>
          <w:w w:val="22"/>
        </w:rPr>
        <w:t>�</w:t>
      </w:r>
      <w:r>
        <w:rPr>
          <w:color w:val="231F20"/>
          <w:spacing w:val="-1"/>
          <w:w w:val="94"/>
        </w:rPr>
        <w:t> </w:t>
      </w:r>
      <w:r>
        <w:rPr>
          <w:color w:val="231F20"/>
        </w:rPr>
        <w:t>com,</w:t>
      </w:r>
      <w:r>
        <w:rPr>
          <w:color w:val="231F20"/>
          <w:spacing w:val="-7"/>
        </w:rPr>
        <w:t> </w:t>
      </w:r>
      <w:r>
        <w:rPr>
          <w:color w:val="231F20"/>
        </w:rPr>
        <w:t>Byron</w:t>
      </w:r>
      <w:r>
        <w:rPr>
          <w:color w:val="231F20"/>
          <w:spacing w:val="-7"/>
        </w:rPr>
        <w:t> </w:t>
      </w:r>
      <w:r>
        <w:rPr>
          <w:color w:val="231F20"/>
        </w:rPr>
        <w:t>Tarabata</w:t>
      </w:r>
      <w:r>
        <w:rPr>
          <w:color w:val="231F20"/>
          <w:spacing w:val="-7"/>
        </w:rPr>
        <w:t> </w:t>
      </w:r>
      <w:r>
        <w:rPr>
          <w:color w:val="231F20"/>
        </w:rPr>
        <w:t>Universidad</w:t>
      </w:r>
      <w:r>
        <w:rPr>
          <w:color w:val="231F20"/>
          <w:spacing w:val="-7"/>
        </w:rPr>
        <w:t> </w:t>
      </w:r>
      <w:r>
        <w:rPr>
          <w:color w:val="231F20"/>
        </w:rPr>
        <w:t>san</w:t>
      </w:r>
      <w:r>
        <w:rPr>
          <w:color w:val="231F20"/>
          <w:spacing w:val="-7"/>
        </w:rPr>
        <w:t> </w:t>
      </w:r>
      <w:r>
        <w:rPr>
          <w:color w:val="231F20"/>
        </w:rPr>
        <w:t>francisco</w:t>
      </w:r>
      <w:r>
        <w:rPr>
          <w:color w:val="231F20"/>
          <w:spacing w:val="-7"/>
        </w:rPr>
        <w:t> </w:t>
      </w:r>
      <w:r>
        <w:rPr>
          <w:color w:val="231F20"/>
        </w:rPr>
        <w:t>de quito working in semiconductor analysis and chip design </w:t>
      </w:r>
      <w:r>
        <w:rPr>
          <w:color w:val="231F20"/>
          <w:spacing w:val="-3"/>
          <w:w w:val="104"/>
        </w:rPr>
        <w:t>bt</w:t>
      </w:r>
      <w:r>
        <w:rPr>
          <w:color w:val="231F20"/>
          <w:w w:val="104"/>
        </w:rPr>
        <w:t>a</w:t>
      </w:r>
      <w:r>
        <w:rPr>
          <w:color w:val="231F20"/>
          <w:spacing w:val="-7"/>
          <w:w w:val="104"/>
        </w:rPr>
        <w:t>r</w:t>
      </w:r>
      <w:r>
        <w:rPr>
          <w:color w:val="231F20"/>
          <w:spacing w:val="2"/>
          <w:w w:val="104"/>
        </w:rPr>
        <w:t>a</w:t>
      </w:r>
      <w:r>
        <w:rPr>
          <w:color w:val="231F20"/>
          <w:spacing w:val="-2"/>
          <w:w w:val="104"/>
        </w:rPr>
        <w:t>b</w:t>
      </w:r>
      <w:r>
        <w:rPr>
          <w:color w:val="231F20"/>
          <w:w w:val="104"/>
        </w:rPr>
        <w:t>a</w:t>
      </w:r>
      <w:r>
        <w:rPr>
          <w:color w:val="231F20"/>
          <w:spacing w:val="-3"/>
          <w:w w:val="104"/>
        </w:rPr>
        <w:t>t</w:t>
      </w:r>
      <w:r>
        <w:rPr>
          <w:color w:val="231F20"/>
          <w:w w:val="104"/>
        </w:rPr>
        <w:t>a@g</w:t>
      </w:r>
      <w:r>
        <w:rPr>
          <w:color w:val="231F20"/>
          <w:spacing w:val="-1"/>
          <w:w w:val="104"/>
        </w:rPr>
        <w:t>m</w:t>
      </w:r>
      <w:r>
        <w:rPr>
          <w:color w:val="231F20"/>
          <w:w w:val="104"/>
        </w:rPr>
        <w:t>a</w:t>
      </w:r>
      <w:r>
        <w:rPr>
          <w:color w:val="231F20"/>
          <w:spacing w:val="1"/>
          <w:w w:val="104"/>
        </w:rPr>
        <w:t>il</w:t>
      </w:r>
      <w:r>
        <w:rPr>
          <w:color w:val="231F20"/>
          <w:spacing w:val="1"/>
          <w:w w:val="24"/>
        </w:rPr>
        <w:t>�</w:t>
      </w:r>
      <w:r>
        <w:rPr>
          <w:color w:val="231F20"/>
          <w:w w:val="103"/>
        </w:rPr>
        <w:t>c</w:t>
      </w:r>
      <w:r>
        <w:rPr>
          <w:color w:val="231F20"/>
          <w:w w:val="104"/>
        </w:rPr>
        <w:t>om</w:t>
      </w:r>
      <w:r>
        <w:rPr>
          <w:color w:val="231F20"/>
          <w:spacing w:val="1"/>
          <w:w w:val="104"/>
        </w:rPr>
        <w:t>,</w:t>
      </w:r>
      <w:r>
        <w:rPr>
          <w:color w:val="231F20"/>
          <w:spacing w:val="-1"/>
          <w:w w:val="99"/>
        </w:rPr>
        <w:t> </w:t>
      </w:r>
      <w:r>
        <w:rPr>
          <w:color w:val="231F20"/>
        </w:rPr>
        <w:t>Niko Arranz - NYC Designer w/ </w:t>
      </w:r>
      <w:r>
        <w:rPr>
          <w:color w:val="231F20"/>
          <w:w w:val="106"/>
        </w:rPr>
        <w:t>Ge</w:t>
      </w:r>
      <w:r>
        <w:rPr>
          <w:color w:val="231F20"/>
          <w:spacing w:val="1"/>
          <w:w w:val="106"/>
        </w:rPr>
        <w:t>ns</w:t>
      </w:r>
      <w:r>
        <w:rPr>
          <w:color w:val="231F20"/>
          <w:spacing w:val="-2"/>
          <w:w w:val="106"/>
        </w:rPr>
        <w:t>pa</w:t>
      </w:r>
      <w:r>
        <w:rPr>
          <w:color w:val="231F20"/>
          <w:w w:val="105"/>
        </w:rPr>
        <w:t>c</w:t>
      </w:r>
      <w:r>
        <w:rPr>
          <w:color w:val="231F20"/>
          <w:spacing w:val="-1"/>
          <w:w w:val="106"/>
        </w:rPr>
        <w:t>e</w:t>
      </w:r>
      <w:r>
        <w:rPr>
          <w:color w:val="231F20"/>
          <w:w w:val="26"/>
        </w:rPr>
        <w:t>�</w:t>
      </w:r>
      <w:r>
        <w:rPr>
          <w:color w:val="231F20"/>
          <w:w w:val="106"/>
        </w:rPr>
        <w:t>o</w:t>
      </w:r>
      <w:r>
        <w:rPr>
          <w:color w:val="231F20"/>
          <w:spacing w:val="-7"/>
          <w:w w:val="106"/>
        </w:rPr>
        <w:t>r</w:t>
      </w:r>
      <w:r>
        <w:rPr>
          <w:color w:val="231F20"/>
          <w:spacing w:val="1"/>
          <w:w w:val="106"/>
        </w:rPr>
        <w:t>g</w:t>
      </w:r>
      <w:r>
        <w:rPr>
          <w:color w:val="231F20"/>
          <w:spacing w:val="-1"/>
          <w:w w:val="99"/>
        </w:rPr>
        <w:t> </w:t>
      </w:r>
      <w:r>
        <w:rPr>
          <w:color w:val="231F20"/>
        </w:rPr>
        <w:t>- Syringe pumps/tiny microscope</w:t>
      </w:r>
      <w:r>
        <w:rPr>
          <w:color w:val="231F20"/>
          <w:spacing w:val="-9"/>
        </w:rPr>
        <w:t> </w:t>
      </w:r>
      <w:r>
        <w:rPr>
          <w:color w:val="231F20"/>
        </w:rPr>
        <w:t>-</w:t>
      </w:r>
      <w:r>
        <w:rPr>
          <w:color w:val="231F20"/>
          <w:spacing w:val="-9"/>
        </w:rPr>
        <w:t> </w:t>
      </w:r>
      <w:r>
        <w:rPr>
          <w:color w:val="231F20"/>
          <w:spacing w:val="1"/>
          <w:w w:val="106"/>
        </w:rPr>
        <w:t>N</w:t>
      </w:r>
      <w:r>
        <w:rPr>
          <w:color w:val="231F20"/>
          <w:w w:val="106"/>
        </w:rPr>
        <w:t>K</w:t>
      </w:r>
      <w:r>
        <w:rPr>
          <w:color w:val="231F20"/>
          <w:spacing w:val="-1"/>
          <w:w w:val="105"/>
        </w:rPr>
        <w:t>A</w:t>
      </w:r>
      <w:r>
        <w:rPr>
          <w:color w:val="231F20"/>
          <w:w w:val="106"/>
        </w:rPr>
        <w:t>r</w:t>
      </w:r>
      <w:r>
        <w:rPr>
          <w:color w:val="231F20"/>
          <w:spacing w:val="-7"/>
          <w:w w:val="106"/>
        </w:rPr>
        <w:t>r</w:t>
      </w:r>
      <w:r>
        <w:rPr>
          <w:color w:val="231F20"/>
          <w:w w:val="106"/>
        </w:rPr>
        <w:t>anz</w:t>
      </w:r>
      <w:r>
        <w:rPr>
          <w:color w:val="231F20"/>
          <w:spacing w:val="1"/>
          <w:w w:val="26"/>
        </w:rPr>
        <w:t>�</w:t>
      </w:r>
      <w:r>
        <w:rPr>
          <w:color w:val="231F20"/>
          <w:w w:val="106"/>
        </w:rPr>
        <w:t>S</w:t>
      </w:r>
      <w:r>
        <w:rPr>
          <w:color w:val="231F20"/>
          <w:spacing w:val="1"/>
          <w:w w:val="106"/>
        </w:rPr>
        <w:t>t</w:t>
      </w:r>
      <w:r>
        <w:rPr>
          <w:color w:val="231F20"/>
          <w:w w:val="106"/>
        </w:rPr>
        <w:t>udi</w:t>
      </w:r>
      <w:r>
        <w:rPr>
          <w:color w:val="231F20"/>
          <w:spacing w:val="1"/>
          <w:w w:val="106"/>
        </w:rPr>
        <w:t>o@g</w:t>
      </w:r>
      <w:r>
        <w:rPr>
          <w:color w:val="231F20"/>
          <w:spacing w:val="-1"/>
          <w:w w:val="106"/>
        </w:rPr>
        <w:t>m</w:t>
      </w:r>
      <w:r>
        <w:rPr>
          <w:color w:val="231F20"/>
          <w:w w:val="106"/>
        </w:rPr>
        <w:t>a</w:t>
      </w:r>
      <w:r>
        <w:rPr>
          <w:color w:val="231F20"/>
          <w:spacing w:val="1"/>
          <w:w w:val="106"/>
        </w:rPr>
        <w:t>il</w:t>
      </w:r>
      <w:r>
        <w:rPr>
          <w:color w:val="231F20"/>
          <w:w w:val="26"/>
        </w:rPr>
        <w:t>�</w:t>
      </w:r>
      <w:r>
        <w:rPr>
          <w:color w:val="231F20"/>
          <w:w w:val="105"/>
        </w:rPr>
        <w:t>c</w:t>
      </w:r>
      <w:r>
        <w:rPr>
          <w:color w:val="231F20"/>
          <w:w w:val="106"/>
        </w:rPr>
        <w:t>om</w:t>
      </w:r>
      <w:r>
        <w:rPr>
          <w:color w:val="231F20"/>
          <w:spacing w:val="1"/>
          <w:w w:val="106"/>
        </w:rPr>
        <w:t>,</w:t>
      </w:r>
      <w:r>
        <w:rPr>
          <w:color w:val="231F20"/>
          <w:spacing w:val="-9"/>
          <w:w w:val="99"/>
        </w:rPr>
        <w:t> </w:t>
      </w:r>
      <w:r>
        <w:rPr>
          <w:color w:val="231F20"/>
        </w:rPr>
        <w:t>Lenin Rueda Torres - CENSOPAS/Peru - Open Point of care test for diagnosis , Dario Taraborelli, Chan Zuckerberg Initiative - Open Science program / @ </w:t>
      </w:r>
      <w:r>
        <w:rPr>
          <w:color w:val="231F20"/>
          <w:spacing w:val="-2"/>
        </w:rPr>
        <w:t>readermeter</w:t>
      </w:r>
      <w:r>
        <w:rPr>
          <w:color w:val="231F20"/>
          <w:spacing w:val="-12"/>
        </w:rPr>
        <w:t> </w:t>
      </w:r>
      <w:r>
        <w:rPr>
          <w:color w:val="231F20"/>
          <w:spacing w:val="-2"/>
        </w:rPr>
        <w:t>-</w:t>
      </w:r>
      <w:r>
        <w:rPr>
          <w:color w:val="231F20"/>
          <w:spacing w:val="-11"/>
        </w:rPr>
        <w:t> </w:t>
      </w:r>
      <w:r>
        <w:rPr>
          <w:color w:val="231F20"/>
          <w:spacing w:val="-2"/>
          <w:w w:val="103"/>
        </w:rPr>
        <w:t>dari</w:t>
      </w:r>
      <w:r>
        <w:rPr>
          <w:color w:val="231F20"/>
          <w:spacing w:val="-1"/>
          <w:w w:val="102"/>
        </w:rPr>
        <w:t>o@</w:t>
      </w:r>
      <w:r>
        <w:rPr>
          <w:color w:val="231F20"/>
          <w:spacing w:val="-2"/>
          <w:w w:val="102"/>
        </w:rPr>
        <w:t>c</w:t>
      </w:r>
      <w:r>
        <w:rPr>
          <w:color w:val="231F20"/>
          <w:spacing w:val="-4"/>
          <w:w w:val="103"/>
        </w:rPr>
        <w:t>h</w:t>
      </w:r>
      <w:r>
        <w:rPr>
          <w:color w:val="231F20"/>
          <w:spacing w:val="-2"/>
          <w:w w:val="103"/>
        </w:rPr>
        <w:t>anzu</w:t>
      </w:r>
      <w:r>
        <w:rPr>
          <w:color w:val="231F20"/>
          <w:spacing w:val="-2"/>
          <w:w w:val="102"/>
        </w:rPr>
        <w:t>c</w:t>
      </w:r>
      <w:r>
        <w:rPr>
          <w:color w:val="231F20"/>
          <w:spacing w:val="-10"/>
          <w:w w:val="103"/>
        </w:rPr>
        <w:t>k</w:t>
      </w:r>
      <w:r>
        <w:rPr>
          <w:color w:val="231F20"/>
          <w:spacing w:val="-2"/>
          <w:w w:val="103"/>
        </w:rPr>
        <w:t>e</w:t>
      </w:r>
      <w:r>
        <w:rPr>
          <w:color w:val="231F20"/>
          <w:spacing w:val="-4"/>
          <w:w w:val="103"/>
        </w:rPr>
        <w:t>rb</w:t>
      </w:r>
      <w:r>
        <w:rPr>
          <w:color w:val="231F20"/>
          <w:spacing w:val="-2"/>
          <w:w w:val="103"/>
        </w:rPr>
        <w:t>e</w:t>
      </w:r>
      <w:r>
        <w:rPr>
          <w:color w:val="231F20"/>
          <w:spacing w:val="-9"/>
          <w:w w:val="103"/>
        </w:rPr>
        <w:t>r</w:t>
      </w:r>
      <w:r>
        <w:rPr>
          <w:color w:val="231F20"/>
          <w:spacing w:val="-1"/>
          <w:w w:val="103"/>
        </w:rPr>
        <w:t>g</w:t>
      </w:r>
      <w:r>
        <w:rPr>
          <w:color w:val="231F20"/>
          <w:spacing w:val="-2"/>
          <w:w w:val="23"/>
        </w:rPr>
        <w:t>�</w:t>
      </w:r>
      <w:r>
        <w:rPr>
          <w:color w:val="231F20"/>
          <w:spacing w:val="-2"/>
          <w:w w:val="102"/>
        </w:rPr>
        <w:t>c</w:t>
      </w:r>
      <w:r>
        <w:rPr>
          <w:color w:val="231F20"/>
          <w:spacing w:val="-2"/>
          <w:w w:val="103"/>
        </w:rPr>
        <w:t>om</w:t>
      </w:r>
      <w:r>
        <w:rPr>
          <w:color w:val="231F20"/>
          <w:spacing w:val="-1"/>
          <w:w w:val="103"/>
        </w:rPr>
        <w:t>,</w:t>
      </w:r>
      <w:r>
        <w:rPr>
          <w:color w:val="231F20"/>
          <w:spacing w:val="-10"/>
          <w:w w:val="99"/>
        </w:rPr>
        <w:t> </w:t>
      </w:r>
      <w:r>
        <w:rPr>
          <w:color w:val="231F20"/>
          <w:spacing w:val="-2"/>
        </w:rPr>
        <w:t>Moritz </w:t>
      </w:r>
      <w:r>
        <w:rPr>
          <w:color w:val="231F20"/>
        </w:rPr>
        <w:t>Maxeiner, Research Assistant - Free University Berlin, </w:t>
      </w:r>
      <w:r>
        <w:rPr>
          <w:color w:val="231F20"/>
          <w:spacing w:val="-2"/>
          <w:w w:val="106"/>
        </w:rPr>
        <w:t>m</w:t>
      </w:r>
      <w:r>
        <w:rPr>
          <w:color w:val="231F20"/>
          <w:w w:val="106"/>
        </w:rPr>
        <w:t>or</w:t>
      </w:r>
      <w:r>
        <w:rPr>
          <w:color w:val="231F20"/>
          <w:spacing w:val="1"/>
          <w:w w:val="106"/>
        </w:rPr>
        <w:t>itz</w:t>
      </w:r>
      <w:r>
        <w:rPr>
          <w:color w:val="231F20"/>
          <w:spacing w:val="1"/>
          <w:w w:val="26"/>
        </w:rPr>
        <w:t>�</w:t>
      </w:r>
      <w:r>
        <w:rPr>
          <w:color w:val="231F20"/>
          <w:spacing w:val="-2"/>
          <w:w w:val="106"/>
        </w:rPr>
        <w:t>m</w:t>
      </w:r>
      <w:r>
        <w:rPr>
          <w:color w:val="231F20"/>
          <w:w w:val="106"/>
        </w:rPr>
        <w:t>a</w:t>
      </w:r>
      <w:r>
        <w:rPr>
          <w:color w:val="231F20"/>
          <w:spacing w:val="-7"/>
          <w:w w:val="106"/>
        </w:rPr>
        <w:t>x</w:t>
      </w:r>
      <w:r>
        <w:rPr>
          <w:color w:val="231F20"/>
          <w:spacing w:val="-1"/>
          <w:w w:val="106"/>
        </w:rPr>
        <w:t>e</w:t>
      </w:r>
      <w:r>
        <w:rPr>
          <w:color w:val="231F20"/>
          <w:w w:val="106"/>
        </w:rPr>
        <w:t>i</w:t>
      </w:r>
      <w:r>
        <w:rPr>
          <w:color w:val="231F20"/>
          <w:spacing w:val="-2"/>
          <w:w w:val="106"/>
        </w:rPr>
        <w:t>n</w:t>
      </w:r>
      <w:r>
        <w:rPr>
          <w:color w:val="231F20"/>
          <w:w w:val="106"/>
        </w:rPr>
        <w:t>e</w:t>
      </w:r>
      <w:r>
        <w:rPr>
          <w:color w:val="231F20"/>
          <w:spacing w:val="1"/>
          <w:w w:val="106"/>
        </w:rPr>
        <w:t>r@g</w:t>
      </w:r>
      <w:r>
        <w:rPr>
          <w:color w:val="231F20"/>
          <w:spacing w:val="-1"/>
          <w:w w:val="106"/>
        </w:rPr>
        <w:t>m</w:t>
      </w:r>
      <w:r>
        <w:rPr>
          <w:color w:val="231F20"/>
          <w:w w:val="106"/>
        </w:rPr>
        <w:t>a</w:t>
      </w:r>
      <w:r>
        <w:rPr>
          <w:color w:val="231F20"/>
          <w:spacing w:val="1"/>
          <w:w w:val="106"/>
        </w:rPr>
        <w:t>il</w:t>
      </w:r>
      <w:r>
        <w:rPr>
          <w:color w:val="231F20"/>
          <w:w w:val="26"/>
        </w:rPr>
        <w:t>�</w:t>
      </w:r>
      <w:r>
        <w:rPr>
          <w:color w:val="231F20"/>
          <w:w w:val="105"/>
        </w:rPr>
        <w:t>c</w:t>
      </w:r>
      <w:r>
        <w:rPr>
          <w:color w:val="231F20"/>
          <w:w w:val="106"/>
        </w:rPr>
        <w:t>om</w:t>
      </w:r>
      <w:r>
        <w:rPr>
          <w:color w:val="231F20"/>
          <w:spacing w:val="1"/>
          <w:w w:val="106"/>
        </w:rPr>
        <w:t>,</w:t>
      </w:r>
      <w:r>
        <w:rPr>
          <w:color w:val="231F20"/>
          <w:spacing w:val="-1"/>
          <w:w w:val="99"/>
        </w:rPr>
        <w:t> </w:t>
      </w:r>
      <w:r>
        <w:rPr>
          <w:color w:val="231F20"/>
        </w:rPr>
        <w:t>Shannon Hicks, EnviroDIY and Stroud Water Research Center, </w:t>
      </w:r>
      <w:r>
        <w:rPr>
          <w:color w:val="231F20"/>
          <w:spacing w:val="1"/>
          <w:w w:val="103"/>
        </w:rPr>
        <w:t>sh</w:t>
      </w:r>
      <w:r>
        <w:rPr>
          <w:color w:val="231F20"/>
          <w:w w:val="103"/>
        </w:rPr>
        <w:t>i</w:t>
      </w:r>
      <w:r>
        <w:rPr>
          <w:color w:val="231F20"/>
          <w:w w:val="102"/>
        </w:rPr>
        <w:t>c</w:t>
      </w:r>
      <w:r>
        <w:rPr>
          <w:color w:val="231F20"/>
          <w:spacing w:val="-2"/>
          <w:w w:val="103"/>
        </w:rPr>
        <w:t>k</w:t>
      </w:r>
      <w:r>
        <w:rPr>
          <w:color w:val="231F20"/>
          <w:spacing w:val="1"/>
          <w:w w:val="103"/>
        </w:rPr>
        <w:t>s@st</w:t>
      </w:r>
      <w:r>
        <w:rPr>
          <w:color w:val="231F20"/>
          <w:spacing w:val="-6"/>
          <w:w w:val="103"/>
        </w:rPr>
        <w:t>r</w:t>
      </w:r>
      <w:r>
        <w:rPr>
          <w:color w:val="231F20"/>
          <w:spacing w:val="-1"/>
          <w:w w:val="103"/>
        </w:rPr>
        <w:t>o</w:t>
      </w:r>
      <w:r>
        <w:rPr>
          <w:color w:val="231F20"/>
          <w:w w:val="103"/>
        </w:rPr>
        <w:t>ud</w:t>
      </w:r>
      <w:r>
        <w:rPr>
          <w:color w:val="231F20"/>
          <w:w w:val="102"/>
        </w:rPr>
        <w:t>c</w:t>
      </w:r>
      <w:r>
        <w:rPr>
          <w:color w:val="231F20"/>
          <w:w w:val="103"/>
        </w:rPr>
        <w:t>e</w:t>
      </w:r>
      <w:r>
        <w:rPr>
          <w:color w:val="231F20"/>
          <w:spacing w:val="1"/>
          <w:w w:val="103"/>
        </w:rPr>
        <w:t>n</w:t>
      </w:r>
      <w:r>
        <w:rPr>
          <w:color w:val="231F20"/>
          <w:spacing w:val="-3"/>
          <w:w w:val="103"/>
        </w:rPr>
        <w:t>t</w:t>
      </w:r>
      <w:r>
        <w:rPr>
          <w:color w:val="231F20"/>
          <w:w w:val="103"/>
        </w:rPr>
        <w:t>e</w:t>
      </w:r>
      <w:r>
        <w:rPr>
          <w:color w:val="231F20"/>
          <w:spacing w:val="-6"/>
          <w:w w:val="103"/>
        </w:rPr>
        <w:t>r</w:t>
      </w:r>
      <w:r>
        <w:rPr>
          <w:color w:val="231F20"/>
          <w:w w:val="23"/>
        </w:rPr>
        <w:t>�</w:t>
      </w:r>
      <w:r>
        <w:rPr>
          <w:color w:val="231F20"/>
          <w:w w:val="103"/>
        </w:rPr>
        <w:t>o</w:t>
      </w:r>
      <w:r>
        <w:rPr>
          <w:color w:val="231F20"/>
          <w:spacing w:val="-7"/>
          <w:w w:val="103"/>
        </w:rPr>
        <w:t>r</w:t>
      </w:r>
      <w:r>
        <w:rPr>
          <w:color w:val="231F20"/>
          <w:spacing w:val="1"/>
          <w:w w:val="103"/>
        </w:rPr>
        <w:t>g,</w:t>
      </w:r>
      <w:r>
        <w:rPr>
          <w:color w:val="231F20"/>
          <w:spacing w:val="-1"/>
          <w:w w:val="99"/>
        </w:rPr>
        <w:t> </w:t>
      </w:r>
      <w:r>
        <w:rPr>
          <w:color w:val="231F20"/>
        </w:rPr>
        <w:t>Rajas Poorna, PhD Bioengineering Georgia Tech; Frugal 7$ ultrafast</w:t>
      </w:r>
      <w:r>
        <w:rPr>
          <w:color w:val="231F20"/>
          <w:spacing w:val="56"/>
        </w:rPr>
        <w:t> </w:t>
      </w:r>
      <w:r>
        <w:rPr>
          <w:color w:val="231F20"/>
        </w:rPr>
        <w:t>7</w:t>
      </w:r>
      <w:r>
        <w:rPr>
          <w:color w:val="231F20"/>
          <w:spacing w:val="59"/>
        </w:rPr>
        <w:t> </w:t>
      </w:r>
      <w:r>
        <w:rPr>
          <w:color w:val="231F20"/>
        </w:rPr>
        <w:t>min</w:t>
      </w:r>
      <w:r>
        <w:rPr>
          <w:color w:val="231F20"/>
          <w:spacing w:val="58"/>
        </w:rPr>
        <w:t> </w:t>
      </w:r>
      <w:r>
        <w:rPr>
          <w:color w:val="231F20"/>
        </w:rPr>
        <w:t>PCR,</w:t>
      </w:r>
      <w:r>
        <w:rPr>
          <w:color w:val="231F20"/>
          <w:spacing w:val="59"/>
        </w:rPr>
        <w:t> </w:t>
      </w:r>
      <w:r>
        <w:rPr>
          <w:color w:val="231F20"/>
        </w:rPr>
        <w:t>100$</w:t>
      </w:r>
      <w:r>
        <w:rPr>
          <w:color w:val="231F20"/>
          <w:spacing w:val="58"/>
        </w:rPr>
        <w:t> </w:t>
      </w:r>
      <w:r>
        <w:rPr>
          <w:color w:val="231F20"/>
        </w:rPr>
        <w:t>Raman</w:t>
      </w:r>
      <w:r>
        <w:rPr>
          <w:color w:val="231F20"/>
          <w:spacing w:val="59"/>
        </w:rPr>
        <w:t> </w:t>
      </w:r>
      <w:r>
        <w:rPr>
          <w:color w:val="231F20"/>
          <w:spacing w:val="-2"/>
        </w:rPr>
        <w:t>Spectrometer</w:t>
      </w:r>
    </w:p>
    <w:p>
      <w:pPr>
        <w:pStyle w:val="BodyText"/>
        <w:spacing w:before="84"/>
        <w:ind w:left="199"/>
      </w:pPr>
      <w:r>
        <w:rPr/>
        <w:br w:type="column"/>
      </w:r>
      <w:r>
        <w:rPr>
          <w:color w:val="231F20"/>
          <w:spacing w:val="-9"/>
          <w:w w:val="103"/>
        </w:rPr>
        <w:t>r</w:t>
      </w:r>
      <w:r>
        <w:rPr>
          <w:color w:val="231F20"/>
          <w:spacing w:val="-1"/>
          <w:w w:val="103"/>
        </w:rPr>
        <w:t>a</w:t>
      </w:r>
      <w:r>
        <w:rPr>
          <w:color w:val="231F20"/>
          <w:spacing w:val="-2"/>
          <w:w w:val="103"/>
        </w:rPr>
        <w:t>jas</w:t>
      </w:r>
      <w:r>
        <w:rPr>
          <w:color w:val="231F20"/>
          <w:spacing w:val="-4"/>
          <w:w w:val="103"/>
        </w:rPr>
        <w:t>po</w:t>
      </w:r>
      <w:r>
        <w:rPr>
          <w:color w:val="231F20"/>
          <w:spacing w:val="-2"/>
          <w:w w:val="103"/>
        </w:rPr>
        <w:t>or</w:t>
      </w:r>
      <w:r>
        <w:rPr>
          <w:color w:val="231F20"/>
          <w:spacing w:val="-4"/>
          <w:w w:val="103"/>
        </w:rPr>
        <w:t>n</w:t>
      </w:r>
      <w:r>
        <w:rPr>
          <w:color w:val="231F20"/>
          <w:spacing w:val="-2"/>
          <w:w w:val="103"/>
        </w:rPr>
        <w:t>a45@g</w:t>
      </w:r>
      <w:r>
        <w:rPr>
          <w:color w:val="231F20"/>
          <w:spacing w:val="-3"/>
          <w:w w:val="103"/>
        </w:rPr>
        <w:t>m</w:t>
      </w:r>
      <w:r>
        <w:rPr>
          <w:color w:val="231F20"/>
          <w:spacing w:val="-2"/>
          <w:w w:val="103"/>
        </w:rPr>
        <w:t>a</w:t>
      </w:r>
      <w:r>
        <w:rPr>
          <w:color w:val="231F20"/>
          <w:spacing w:val="-1"/>
          <w:w w:val="103"/>
        </w:rPr>
        <w:t>il</w:t>
      </w:r>
      <w:r>
        <w:rPr>
          <w:color w:val="231F20"/>
          <w:spacing w:val="-2"/>
          <w:w w:val="23"/>
        </w:rPr>
        <w:t>�</w:t>
      </w:r>
      <w:r>
        <w:rPr>
          <w:color w:val="231F20"/>
          <w:spacing w:val="-2"/>
          <w:w w:val="102"/>
        </w:rPr>
        <w:t>c</w:t>
      </w:r>
      <w:r>
        <w:rPr>
          <w:color w:val="231F20"/>
          <w:spacing w:val="-2"/>
          <w:w w:val="103"/>
        </w:rPr>
        <w:t>o</w:t>
      </w:r>
      <w:r>
        <w:rPr>
          <w:color w:val="231F20"/>
          <w:spacing w:val="-1"/>
          <w:w w:val="103"/>
        </w:rPr>
        <w:t>m</w:t>
      </w:r>
    </w:p>
    <w:p>
      <w:pPr>
        <w:pStyle w:val="BodyText"/>
      </w:pPr>
    </w:p>
    <w:p>
      <w:pPr>
        <w:pStyle w:val="Heading5"/>
        <w:ind w:left="199"/>
      </w:pPr>
      <w:r>
        <w:rPr>
          <w:color w:val="231F20"/>
        </w:rPr>
        <w:t>Discussion</w:t>
      </w:r>
      <w:r>
        <w:rPr>
          <w:color w:val="231F20"/>
          <w:spacing w:val="28"/>
        </w:rPr>
        <w:t> </w:t>
      </w:r>
      <w:r>
        <w:rPr>
          <w:color w:val="231F20"/>
        </w:rPr>
        <w:t>notes</w:t>
      </w:r>
      <w:r>
        <w:rPr>
          <w:color w:val="231F20"/>
          <w:spacing w:val="28"/>
        </w:rPr>
        <w:t> </w:t>
      </w:r>
      <w:r>
        <w:rPr>
          <w:color w:val="231F20"/>
        </w:rPr>
        <w:t>(not</w:t>
      </w:r>
      <w:r>
        <w:rPr>
          <w:color w:val="231F20"/>
          <w:spacing w:val="28"/>
        </w:rPr>
        <w:t> </w:t>
      </w:r>
      <w:r>
        <w:rPr>
          <w:color w:val="231F20"/>
        </w:rPr>
        <w:t>necessarily</w:t>
      </w:r>
      <w:r>
        <w:rPr>
          <w:color w:val="231F20"/>
          <w:spacing w:val="28"/>
        </w:rPr>
        <w:t> </w:t>
      </w:r>
      <w:r>
        <w:rPr>
          <w:color w:val="231F20"/>
        </w:rPr>
        <w:t>chronological, grouped by topic)</w:t>
      </w:r>
    </w:p>
    <w:p>
      <w:pPr>
        <w:pStyle w:val="BodyText"/>
        <w:ind w:left="199" w:right="356"/>
        <w:jc w:val="both"/>
      </w:pPr>
      <w:r>
        <w:rPr>
          <w:color w:val="231F20"/>
          <w:w w:val="95"/>
        </w:rPr>
        <w:t>Labs constantly build cool hardware for </w:t>
      </w:r>
      <w:r>
        <w:rPr>
          <w:color w:val="231F20"/>
          <w:spacing w:val="1"/>
          <w:w w:val="102"/>
        </w:rPr>
        <w:t>t</w:t>
      </w:r>
      <w:r>
        <w:rPr>
          <w:color w:val="231F20"/>
          <w:spacing w:val="-2"/>
          <w:w w:val="102"/>
        </w:rPr>
        <w:t>h</w:t>
      </w:r>
      <w:r>
        <w:rPr>
          <w:color w:val="231F20"/>
          <w:w w:val="102"/>
        </w:rPr>
        <w:t>ems</w:t>
      </w:r>
      <w:r>
        <w:rPr>
          <w:color w:val="231F20"/>
          <w:spacing w:val="-1"/>
          <w:w w:val="102"/>
        </w:rPr>
        <w:t>e</w:t>
      </w:r>
      <w:r>
        <w:rPr>
          <w:color w:val="231F20"/>
          <w:w w:val="102"/>
        </w:rPr>
        <w:t>l</w:t>
      </w:r>
      <w:r>
        <w:rPr>
          <w:color w:val="231F20"/>
          <w:spacing w:val="-5"/>
          <w:w w:val="102"/>
        </w:rPr>
        <w:t>v</w:t>
      </w:r>
      <w:r>
        <w:rPr>
          <w:color w:val="231F20"/>
          <w:w w:val="102"/>
        </w:rPr>
        <w:t>e</w:t>
      </w:r>
      <w:r>
        <w:rPr>
          <w:color w:val="231F20"/>
          <w:spacing w:val="1"/>
          <w:w w:val="102"/>
        </w:rPr>
        <w:t>s</w:t>
      </w:r>
      <w:r>
        <w:rPr>
          <w:color w:val="231F20"/>
          <w:spacing w:val="1"/>
          <w:w w:val="22"/>
        </w:rPr>
        <w:t>�</w:t>
      </w:r>
      <w:r>
        <w:rPr>
          <w:color w:val="231F20"/>
          <w:spacing w:val="-1"/>
          <w:w w:val="94"/>
        </w:rPr>
        <w:t> </w:t>
      </w:r>
      <w:r>
        <w:rPr>
          <w:color w:val="231F20"/>
        </w:rPr>
        <w:t>Why</w:t>
      </w:r>
      <w:r>
        <w:rPr>
          <w:color w:val="231F20"/>
          <w:spacing w:val="-9"/>
        </w:rPr>
        <w:t> </w:t>
      </w:r>
      <w:r>
        <w:rPr>
          <w:color w:val="231F20"/>
        </w:rPr>
        <w:t>isn’t</w:t>
      </w:r>
      <w:r>
        <w:rPr>
          <w:color w:val="231F20"/>
          <w:spacing w:val="-9"/>
        </w:rPr>
        <w:t> </w:t>
      </w:r>
      <w:r>
        <w:rPr>
          <w:color w:val="231F20"/>
        </w:rPr>
        <w:t>it</w:t>
      </w:r>
      <w:r>
        <w:rPr>
          <w:color w:val="231F20"/>
          <w:spacing w:val="-9"/>
        </w:rPr>
        <w:t> </w:t>
      </w:r>
      <w:r>
        <w:rPr>
          <w:color w:val="231F20"/>
        </w:rPr>
        <w:t>common</w:t>
      </w:r>
      <w:r>
        <w:rPr>
          <w:color w:val="231F20"/>
          <w:spacing w:val="-9"/>
        </w:rPr>
        <w:t> </w:t>
      </w:r>
      <w:r>
        <w:rPr>
          <w:color w:val="231F20"/>
        </w:rPr>
        <w:t>for</w:t>
      </w:r>
      <w:r>
        <w:rPr>
          <w:color w:val="231F20"/>
          <w:spacing w:val="-9"/>
        </w:rPr>
        <w:t> </w:t>
      </w:r>
      <w:r>
        <w:rPr>
          <w:color w:val="231F20"/>
        </w:rPr>
        <w:t>labs</w:t>
      </w:r>
      <w:r>
        <w:rPr>
          <w:color w:val="231F20"/>
          <w:spacing w:val="-9"/>
        </w:rPr>
        <w:t> </w:t>
      </w:r>
      <w:r>
        <w:rPr>
          <w:color w:val="231F20"/>
        </w:rPr>
        <w:t>to</w:t>
      </w:r>
      <w:r>
        <w:rPr>
          <w:color w:val="231F20"/>
          <w:spacing w:val="-9"/>
        </w:rPr>
        <w:t> </w:t>
      </w:r>
      <w:r>
        <w:rPr>
          <w:color w:val="231F20"/>
        </w:rPr>
        <w:t>make</w:t>
      </w:r>
      <w:r>
        <w:rPr>
          <w:color w:val="231F20"/>
          <w:spacing w:val="-10"/>
        </w:rPr>
        <w:t> </w:t>
      </w:r>
      <w:r>
        <w:rPr>
          <w:color w:val="231F20"/>
        </w:rPr>
        <w:t>this</w:t>
      </w:r>
      <w:r>
        <w:rPr>
          <w:color w:val="231F20"/>
          <w:spacing w:val="-9"/>
        </w:rPr>
        <w:t> </w:t>
      </w:r>
      <w:r>
        <w:rPr>
          <w:color w:val="231F20"/>
        </w:rPr>
        <w:t>hardware </w:t>
      </w:r>
      <w:r>
        <w:rPr>
          <w:color w:val="231F20"/>
          <w:spacing w:val="-4"/>
        </w:rPr>
        <w:t>open?</w:t>
      </w:r>
    </w:p>
    <w:p>
      <w:pPr>
        <w:pStyle w:val="ListParagraph"/>
        <w:numPr>
          <w:ilvl w:val="0"/>
          <w:numId w:val="23"/>
        </w:numPr>
        <w:tabs>
          <w:tab w:pos="919" w:val="left" w:leader="none"/>
          <w:tab w:pos="920" w:val="left" w:leader="none"/>
        </w:tabs>
        <w:spacing w:line="240" w:lineRule="auto" w:before="0" w:after="0"/>
        <w:ind w:left="199" w:right="356" w:firstLine="0"/>
        <w:jc w:val="both"/>
        <w:rPr>
          <w:sz w:val="22"/>
          <w:szCs w:val="22"/>
        </w:rPr>
      </w:pPr>
      <w:r>
        <w:rPr>
          <w:color w:val="231F20"/>
          <w:sz w:val="22"/>
          <w:szCs w:val="22"/>
        </w:rPr>
        <w:t>Rajas: It just doesn’t occur to </w:t>
      </w:r>
      <w:r>
        <w:rPr>
          <w:color w:val="231F20"/>
          <w:spacing w:val="-1"/>
          <w:w w:val="116"/>
          <w:sz w:val="22"/>
          <w:szCs w:val="22"/>
        </w:rPr>
        <w:t>m</w:t>
      </w:r>
      <w:r>
        <w:rPr>
          <w:color w:val="231F20"/>
          <w:spacing w:val="1"/>
          <w:w w:val="116"/>
          <w:sz w:val="22"/>
          <w:szCs w:val="22"/>
        </w:rPr>
        <w:t>a</w:t>
      </w:r>
      <w:r>
        <w:rPr>
          <w:color w:val="231F20"/>
          <w:w w:val="116"/>
          <w:sz w:val="22"/>
          <w:szCs w:val="22"/>
        </w:rPr>
        <w:t>n</w:t>
      </w:r>
      <w:r>
        <w:rPr>
          <w:color w:val="231F20"/>
          <w:spacing w:val="-5"/>
          <w:w w:val="116"/>
          <w:sz w:val="22"/>
          <w:szCs w:val="22"/>
        </w:rPr>
        <w:t>y</w:t>
      </w:r>
      <w:r>
        <w:rPr>
          <w:color w:val="231F20"/>
          <w:spacing w:val="2"/>
          <w:w w:val="36"/>
          <w:sz w:val="22"/>
          <w:szCs w:val="22"/>
        </w:rPr>
        <w:t>�</w:t>
      </w:r>
      <w:r>
        <w:rPr>
          <w:color w:val="231F20"/>
          <w:spacing w:val="-1"/>
          <w:sz w:val="22"/>
          <w:szCs w:val="22"/>
        </w:rPr>
        <w:t> </w:t>
      </w:r>
      <w:r>
        <w:rPr>
          <w:color w:val="231F20"/>
          <w:spacing w:val="-2"/>
          <w:sz w:val="22"/>
          <w:szCs w:val="22"/>
        </w:rPr>
        <w:t>Personally,</w:t>
      </w:r>
      <w:r>
        <w:rPr>
          <w:color w:val="231F20"/>
          <w:spacing w:val="-12"/>
          <w:sz w:val="22"/>
          <w:szCs w:val="22"/>
        </w:rPr>
        <w:t> </w:t>
      </w:r>
      <w:r>
        <w:rPr>
          <w:color w:val="231F20"/>
          <w:spacing w:val="-2"/>
          <w:sz w:val="22"/>
          <w:szCs w:val="22"/>
        </w:rPr>
        <w:t>I</w:t>
      </w:r>
      <w:r>
        <w:rPr>
          <w:color w:val="231F20"/>
          <w:spacing w:val="-11"/>
          <w:sz w:val="22"/>
          <w:szCs w:val="22"/>
        </w:rPr>
        <w:t> </w:t>
      </w:r>
      <w:r>
        <w:rPr>
          <w:color w:val="231F20"/>
          <w:spacing w:val="-2"/>
          <w:sz w:val="22"/>
          <w:szCs w:val="22"/>
        </w:rPr>
        <w:t>have</w:t>
      </w:r>
      <w:r>
        <w:rPr>
          <w:color w:val="231F20"/>
          <w:spacing w:val="-11"/>
          <w:sz w:val="22"/>
          <w:szCs w:val="22"/>
        </w:rPr>
        <w:t> </w:t>
      </w:r>
      <w:r>
        <w:rPr>
          <w:color w:val="231F20"/>
          <w:spacing w:val="-2"/>
          <w:sz w:val="22"/>
          <w:szCs w:val="22"/>
        </w:rPr>
        <w:t>some</w:t>
      </w:r>
      <w:r>
        <w:rPr>
          <w:color w:val="231F20"/>
          <w:spacing w:val="-11"/>
          <w:sz w:val="22"/>
          <w:szCs w:val="22"/>
        </w:rPr>
        <w:t> </w:t>
      </w:r>
      <w:r>
        <w:rPr>
          <w:color w:val="231F20"/>
          <w:spacing w:val="-2"/>
          <w:sz w:val="22"/>
          <w:szCs w:val="22"/>
        </w:rPr>
        <w:t>projects</w:t>
      </w:r>
      <w:r>
        <w:rPr>
          <w:color w:val="231F20"/>
          <w:spacing w:val="-11"/>
          <w:sz w:val="22"/>
          <w:szCs w:val="22"/>
        </w:rPr>
        <w:t> </w:t>
      </w:r>
      <w:r>
        <w:rPr>
          <w:color w:val="231F20"/>
          <w:spacing w:val="-2"/>
          <w:sz w:val="22"/>
          <w:szCs w:val="22"/>
        </w:rPr>
        <w:t>that</w:t>
      </w:r>
      <w:r>
        <w:rPr>
          <w:color w:val="231F20"/>
          <w:spacing w:val="-12"/>
          <w:sz w:val="22"/>
          <w:szCs w:val="22"/>
        </w:rPr>
        <w:t> </w:t>
      </w:r>
      <w:r>
        <w:rPr>
          <w:color w:val="231F20"/>
          <w:spacing w:val="-2"/>
          <w:sz w:val="22"/>
          <w:szCs w:val="22"/>
        </w:rPr>
        <w:t>were</w:t>
      </w:r>
      <w:r>
        <w:rPr>
          <w:color w:val="231F20"/>
          <w:spacing w:val="-11"/>
          <w:sz w:val="22"/>
          <w:szCs w:val="22"/>
        </w:rPr>
        <w:t> </w:t>
      </w:r>
      <w:r>
        <w:rPr>
          <w:color w:val="231F20"/>
          <w:spacing w:val="-2"/>
          <w:sz w:val="22"/>
          <w:szCs w:val="22"/>
        </w:rPr>
        <w:t>just</w:t>
      </w:r>
      <w:r>
        <w:rPr>
          <w:color w:val="231F20"/>
          <w:spacing w:val="-11"/>
          <w:sz w:val="22"/>
          <w:szCs w:val="22"/>
        </w:rPr>
        <w:t> </w:t>
      </w:r>
      <w:r>
        <w:rPr>
          <w:color w:val="231F20"/>
          <w:spacing w:val="-2"/>
          <w:sz w:val="22"/>
          <w:szCs w:val="22"/>
        </w:rPr>
        <w:t>never </w:t>
      </w:r>
      <w:r>
        <w:rPr>
          <w:color w:val="231F20"/>
          <w:sz w:val="22"/>
          <w:szCs w:val="22"/>
        </w:rPr>
        <w:t>uploaded </w:t>
      </w:r>
      <w:r>
        <w:rPr>
          <w:color w:val="231F20"/>
          <w:spacing w:val="2"/>
          <w:w w:val="108"/>
          <w:sz w:val="22"/>
          <w:szCs w:val="22"/>
        </w:rPr>
        <w:t>a</w:t>
      </w:r>
      <w:r>
        <w:rPr>
          <w:color w:val="231F20"/>
          <w:w w:val="108"/>
          <w:sz w:val="22"/>
          <w:szCs w:val="22"/>
        </w:rPr>
        <w:t>n</w:t>
      </w:r>
      <w:r>
        <w:rPr>
          <w:color w:val="231F20"/>
          <w:spacing w:val="1"/>
          <w:w w:val="108"/>
          <w:sz w:val="22"/>
          <w:szCs w:val="22"/>
        </w:rPr>
        <w:t>y</w:t>
      </w:r>
      <w:r>
        <w:rPr>
          <w:color w:val="231F20"/>
          <w:spacing w:val="2"/>
          <w:w w:val="108"/>
          <w:sz w:val="22"/>
          <w:szCs w:val="22"/>
        </w:rPr>
        <w:t>w</w:t>
      </w:r>
      <w:r>
        <w:rPr>
          <w:color w:val="231F20"/>
          <w:spacing w:val="-1"/>
          <w:w w:val="108"/>
          <w:sz w:val="22"/>
          <w:szCs w:val="22"/>
        </w:rPr>
        <w:t>h</w:t>
      </w:r>
      <w:r>
        <w:rPr>
          <w:color w:val="231F20"/>
          <w:spacing w:val="1"/>
          <w:w w:val="108"/>
          <w:sz w:val="22"/>
          <w:szCs w:val="22"/>
        </w:rPr>
        <w:t>e</w:t>
      </w:r>
      <w:r>
        <w:rPr>
          <w:color w:val="231F20"/>
          <w:spacing w:val="-6"/>
          <w:w w:val="108"/>
          <w:sz w:val="22"/>
          <w:szCs w:val="22"/>
        </w:rPr>
        <w:t>r</w:t>
      </w:r>
      <w:r>
        <w:rPr>
          <w:color w:val="231F20"/>
          <w:spacing w:val="-1"/>
          <w:w w:val="108"/>
          <w:sz w:val="22"/>
          <w:szCs w:val="22"/>
        </w:rPr>
        <w:t>e</w:t>
      </w:r>
      <w:r>
        <w:rPr>
          <w:color w:val="231F20"/>
          <w:spacing w:val="2"/>
          <w:w w:val="28"/>
          <w:sz w:val="22"/>
          <w:szCs w:val="22"/>
        </w:rPr>
        <w:t>�</w:t>
      </w:r>
    </w:p>
    <w:p>
      <w:pPr>
        <w:pStyle w:val="ListParagraph"/>
        <w:numPr>
          <w:ilvl w:val="0"/>
          <w:numId w:val="23"/>
        </w:numPr>
        <w:tabs>
          <w:tab w:pos="919" w:val="left" w:leader="none"/>
          <w:tab w:pos="920" w:val="left" w:leader="none"/>
        </w:tabs>
        <w:spacing w:line="240" w:lineRule="auto" w:before="0" w:after="0"/>
        <w:ind w:left="919" w:right="0" w:hanging="721"/>
        <w:jc w:val="both"/>
        <w:rPr>
          <w:sz w:val="22"/>
        </w:rPr>
      </w:pPr>
      <w:r>
        <w:rPr>
          <w:color w:val="231F20"/>
          <w:spacing w:val="-2"/>
          <w:sz w:val="22"/>
        </w:rPr>
        <w:t>Shannon:</w:t>
      </w:r>
    </w:p>
    <w:p>
      <w:pPr>
        <w:pStyle w:val="ListParagraph"/>
        <w:numPr>
          <w:ilvl w:val="0"/>
          <w:numId w:val="23"/>
        </w:numPr>
        <w:tabs>
          <w:tab w:pos="919" w:val="left" w:leader="none"/>
          <w:tab w:pos="920" w:val="left" w:leader="none"/>
        </w:tabs>
        <w:spacing w:line="240" w:lineRule="auto" w:before="0" w:after="0"/>
        <w:ind w:left="199" w:right="356" w:firstLine="0"/>
        <w:jc w:val="both"/>
        <w:rPr>
          <w:sz w:val="22"/>
          <w:szCs w:val="22"/>
        </w:rPr>
      </w:pPr>
      <w:r>
        <w:rPr>
          <w:color w:val="231F20"/>
          <w:sz w:val="22"/>
          <w:szCs w:val="22"/>
        </w:rPr>
        <w:t>Some academics might be embarrassed </w:t>
      </w:r>
      <w:r>
        <w:rPr>
          <w:color w:val="231F20"/>
          <w:spacing w:val="-2"/>
          <w:sz w:val="22"/>
          <w:szCs w:val="22"/>
        </w:rPr>
        <w:t>thinking</w:t>
      </w:r>
      <w:r>
        <w:rPr>
          <w:color w:val="231F20"/>
          <w:spacing w:val="-11"/>
          <w:sz w:val="22"/>
          <w:szCs w:val="22"/>
        </w:rPr>
        <w:t> </w:t>
      </w:r>
      <w:r>
        <w:rPr>
          <w:color w:val="231F20"/>
          <w:spacing w:val="-2"/>
          <w:sz w:val="22"/>
          <w:szCs w:val="22"/>
        </w:rPr>
        <w:t>it’s</w:t>
      </w:r>
      <w:r>
        <w:rPr>
          <w:color w:val="231F20"/>
          <w:spacing w:val="-11"/>
          <w:sz w:val="22"/>
          <w:szCs w:val="22"/>
        </w:rPr>
        <w:t> </w:t>
      </w:r>
      <w:r>
        <w:rPr>
          <w:color w:val="231F20"/>
          <w:spacing w:val="-2"/>
          <w:sz w:val="22"/>
          <w:szCs w:val="22"/>
        </w:rPr>
        <w:t>“not</w:t>
      </w:r>
      <w:r>
        <w:rPr>
          <w:color w:val="231F20"/>
          <w:spacing w:val="-11"/>
          <w:sz w:val="22"/>
          <w:szCs w:val="22"/>
        </w:rPr>
        <w:t> </w:t>
      </w:r>
      <w:r>
        <w:rPr>
          <w:color w:val="231F20"/>
          <w:spacing w:val="-2"/>
          <w:sz w:val="22"/>
          <w:szCs w:val="22"/>
        </w:rPr>
        <w:t>good</w:t>
      </w:r>
      <w:r>
        <w:rPr>
          <w:color w:val="231F20"/>
          <w:spacing w:val="-11"/>
          <w:sz w:val="22"/>
          <w:szCs w:val="22"/>
        </w:rPr>
        <w:t> </w:t>
      </w:r>
      <w:r>
        <w:rPr>
          <w:color w:val="231F20"/>
          <w:spacing w:val="-2"/>
          <w:sz w:val="22"/>
          <w:szCs w:val="22"/>
        </w:rPr>
        <w:t>enough”,</w:t>
      </w:r>
      <w:r>
        <w:rPr>
          <w:color w:val="231F20"/>
          <w:spacing w:val="-11"/>
          <w:sz w:val="22"/>
          <w:szCs w:val="22"/>
        </w:rPr>
        <w:t> </w:t>
      </w:r>
      <w:r>
        <w:rPr>
          <w:color w:val="231F20"/>
          <w:spacing w:val="-4"/>
          <w:w w:val="140"/>
          <w:sz w:val="22"/>
          <w:szCs w:val="22"/>
        </w:rPr>
        <w:t>e</w:t>
      </w:r>
      <w:r>
        <w:rPr>
          <w:color w:val="231F20"/>
          <w:spacing w:val="-2"/>
          <w:w w:val="60"/>
          <w:sz w:val="22"/>
          <w:szCs w:val="22"/>
        </w:rPr>
        <w:t>�</w:t>
      </w:r>
      <w:r>
        <w:rPr>
          <w:color w:val="231F20"/>
          <w:spacing w:val="-1"/>
          <w:w w:val="140"/>
          <w:sz w:val="22"/>
          <w:szCs w:val="22"/>
        </w:rPr>
        <w:t>g</w:t>
      </w:r>
      <w:r>
        <w:rPr>
          <w:color w:val="231F20"/>
          <w:spacing w:val="-1"/>
          <w:w w:val="60"/>
          <w:sz w:val="22"/>
          <w:szCs w:val="22"/>
        </w:rPr>
        <w:t>�</w:t>
      </w:r>
      <w:r>
        <w:rPr>
          <w:color w:val="231F20"/>
          <w:spacing w:val="-11"/>
          <w:sz w:val="22"/>
          <w:szCs w:val="22"/>
        </w:rPr>
        <w:t> </w:t>
      </w:r>
      <w:r>
        <w:rPr>
          <w:color w:val="231F20"/>
          <w:spacing w:val="-2"/>
          <w:sz w:val="22"/>
          <w:szCs w:val="22"/>
        </w:rPr>
        <w:t>loose</w:t>
      </w:r>
      <w:r>
        <w:rPr>
          <w:color w:val="231F20"/>
          <w:spacing w:val="-11"/>
          <w:sz w:val="22"/>
          <w:szCs w:val="22"/>
        </w:rPr>
        <w:t> </w:t>
      </w:r>
      <w:r>
        <w:rPr>
          <w:color w:val="231F20"/>
          <w:spacing w:val="-2"/>
          <w:sz w:val="22"/>
          <w:szCs w:val="22"/>
        </w:rPr>
        <w:t>cables</w:t>
      </w:r>
      <w:r>
        <w:rPr>
          <w:color w:val="231F20"/>
          <w:spacing w:val="-11"/>
          <w:sz w:val="22"/>
          <w:szCs w:val="22"/>
        </w:rPr>
        <w:t> </w:t>
      </w:r>
      <w:r>
        <w:rPr>
          <w:color w:val="231F20"/>
          <w:spacing w:val="-2"/>
          <w:sz w:val="22"/>
          <w:szCs w:val="22"/>
        </w:rPr>
        <w:t>or </w:t>
      </w:r>
      <w:r>
        <w:rPr>
          <w:color w:val="231F20"/>
          <w:sz w:val="22"/>
          <w:szCs w:val="22"/>
        </w:rPr>
        <w:t>glued parts</w:t>
      </w:r>
    </w:p>
    <w:p>
      <w:pPr>
        <w:pStyle w:val="ListParagraph"/>
        <w:numPr>
          <w:ilvl w:val="0"/>
          <w:numId w:val="23"/>
        </w:numPr>
        <w:tabs>
          <w:tab w:pos="919" w:val="left" w:leader="none"/>
          <w:tab w:pos="920" w:val="left" w:leader="none"/>
        </w:tabs>
        <w:spacing w:line="240" w:lineRule="auto" w:before="0" w:after="0"/>
        <w:ind w:left="199" w:right="357" w:firstLine="0"/>
        <w:jc w:val="both"/>
        <w:rPr>
          <w:sz w:val="22"/>
          <w:szCs w:val="22"/>
        </w:rPr>
      </w:pPr>
      <w:r>
        <w:rPr>
          <w:color w:val="231F20"/>
          <w:spacing w:val="-2"/>
          <w:sz w:val="22"/>
          <w:szCs w:val="22"/>
        </w:rPr>
        <w:t>Many</w:t>
      </w:r>
      <w:r>
        <w:rPr>
          <w:color w:val="231F20"/>
          <w:spacing w:val="-12"/>
          <w:sz w:val="22"/>
          <w:szCs w:val="22"/>
        </w:rPr>
        <w:t> </w:t>
      </w:r>
      <w:r>
        <w:rPr>
          <w:color w:val="231F20"/>
          <w:spacing w:val="-2"/>
          <w:sz w:val="22"/>
          <w:szCs w:val="22"/>
        </w:rPr>
        <w:t>will</w:t>
      </w:r>
      <w:r>
        <w:rPr>
          <w:color w:val="231F20"/>
          <w:spacing w:val="-11"/>
          <w:sz w:val="22"/>
          <w:szCs w:val="22"/>
        </w:rPr>
        <w:t> </w:t>
      </w:r>
      <w:r>
        <w:rPr>
          <w:color w:val="231F20"/>
          <w:spacing w:val="-2"/>
          <w:sz w:val="22"/>
          <w:szCs w:val="22"/>
        </w:rPr>
        <w:t>also</w:t>
      </w:r>
      <w:r>
        <w:rPr>
          <w:color w:val="231F20"/>
          <w:spacing w:val="-11"/>
          <w:sz w:val="22"/>
          <w:szCs w:val="22"/>
        </w:rPr>
        <w:t> </w:t>
      </w:r>
      <w:r>
        <w:rPr>
          <w:color w:val="231F20"/>
          <w:spacing w:val="-2"/>
          <w:sz w:val="22"/>
          <w:szCs w:val="22"/>
        </w:rPr>
        <w:t>be</w:t>
      </w:r>
      <w:r>
        <w:rPr>
          <w:color w:val="231F20"/>
          <w:spacing w:val="-11"/>
          <w:sz w:val="22"/>
          <w:szCs w:val="22"/>
        </w:rPr>
        <w:t> </w:t>
      </w:r>
      <w:r>
        <w:rPr>
          <w:color w:val="231F20"/>
          <w:spacing w:val="-2"/>
          <w:sz w:val="22"/>
          <w:szCs w:val="22"/>
        </w:rPr>
        <w:t>worried</w:t>
      </w:r>
      <w:r>
        <w:rPr>
          <w:color w:val="231F20"/>
          <w:spacing w:val="-11"/>
          <w:sz w:val="22"/>
          <w:szCs w:val="22"/>
        </w:rPr>
        <w:t> </w:t>
      </w:r>
      <w:r>
        <w:rPr>
          <w:color w:val="231F20"/>
          <w:spacing w:val="-2"/>
          <w:sz w:val="22"/>
          <w:szCs w:val="22"/>
        </w:rPr>
        <w:t>about</w:t>
      </w:r>
      <w:r>
        <w:rPr>
          <w:color w:val="231F20"/>
          <w:spacing w:val="-12"/>
          <w:sz w:val="22"/>
          <w:szCs w:val="22"/>
        </w:rPr>
        <w:t> </w:t>
      </w:r>
      <w:r>
        <w:rPr>
          <w:color w:val="231F20"/>
          <w:spacing w:val="-2"/>
          <w:sz w:val="22"/>
          <w:szCs w:val="22"/>
        </w:rPr>
        <w:t>unpublished </w:t>
      </w:r>
      <w:r>
        <w:rPr>
          <w:color w:val="231F20"/>
          <w:spacing w:val="-9"/>
          <w:w w:val="110"/>
          <w:sz w:val="22"/>
          <w:szCs w:val="22"/>
        </w:rPr>
        <w:t>r</w:t>
      </w:r>
      <w:r>
        <w:rPr>
          <w:color w:val="231F20"/>
          <w:spacing w:val="-2"/>
          <w:w w:val="110"/>
          <w:sz w:val="22"/>
          <w:szCs w:val="22"/>
        </w:rPr>
        <w:t>es</w:t>
      </w:r>
      <w:r>
        <w:rPr>
          <w:color w:val="231F20"/>
          <w:w w:val="110"/>
          <w:sz w:val="22"/>
          <w:szCs w:val="22"/>
        </w:rPr>
        <w:t>u</w:t>
      </w:r>
      <w:r>
        <w:rPr>
          <w:color w:val="231F20"/>
          <w:spacing w:val="-2"/>
          <w:w w:val="110"/>
          <w:sz w:val="22"/>
          <w:szCs w:val="22"/>
        </w:rPr>
        <w:t>lts</w:t>
      </w:r>
      <w:r>
        <w:rPr>
          <w:color w:val="231F20"/>
          <w:spacing w:val="-1"/>
          <w:w w:val="30"/>
          <w:sz w:val="22"/>
          <w:szCs w:val="22"/>
        </w:rPr>
        <w:t>�</w:t>
      </w:r>
    </w:p>
    <w:p>
      <w:pPr>
        <w:pStyle w:val="ListParagraph"/>
        <w:numPr>
          <w:ilvl w:val="0"/>
          <w:numId w:val="23"/>
        </w:numPr>
        <w:tabs>
          <w:tab w:pos="919" w:val="left" w:leader="none"/>
          <w:tab w:pos="920" w:val="left" w:leader="none"/>
        </w:tabs>
        <w:spacing w:line="240" w:lineRule="auto" w:before="0" w:after="0"/>
        <w:ind w:left="199" w:right="357" w:firstLine="0"/>
        <w:jc w:val="both"/>
        <w:rPr>
          <w:sz w:val="22"/>
          <w:szCs w:val="22"/>
        </w:rPr>
      </w:pPr>
      <w:r>
        <w:rPr>
          <w:color w:val="231F20"/>
          <w:sz w:val="22"/>
          <w:szCs w:val="22"/>
        </w:rPr>
        <w:t>Moritz:</w:t>
      </w:r>
      <w:r>
        <w:rPr>
          <w:color w:val="231F20"/>
          <w:spacing w:val="-9"/>
          <w:sz w:val="22"/>
          <w:szCs w:val="22"/>
        </w:rPr>
        <w:t> </w:t>
      </w:r>
      <w:r>
        <w:rPr>
          <w:color w:val="231F20"/>
          <w:sz w:val="22"/>
          <w:szCs w:val="22"/>
        </w:rPr>
        <w:t>Academics</w:t>
      </w:r>
      <w:r>
        <w:rPr>
          <w:color w:val="231F20"/>
          <w:spacing w:val="-9"/>
          <w:sz w:val="22"/>
          <w:szCs w:val="22"/>
        </w:rPr>
        <w:t> </w:t>
      </w:r>
      <w:r>
        <w:rPr>
          <w:color w:val="231F20"/>
          <w:sz w:val="22"/>
          <w:szCs w:val="22"/>
        </w:rPr>
        <w:t>are</w:t>
      </w:r>
      <w:r>
        <w:rPr>
          <w:color w:val="231F20"/>
          <w:spacing w:val="-9"/>
          <w:sz w:val="22"/>
          <w:szCs w:val="22"/>
        </w:rPr>
        <w:t> </w:t>
      </w:r>
      <w:r>
        <w:rPr>
          <w:color w:val="231F20"/>
          <w:sz w:val="22"/>
          <w:szCs w:val="22"/>
        </w:rPr>
        <w:t>often</w:t>
      </w:r>
      <w:r>
        <w:rPr>
          <w:color w:val="231F20"/>
          <w:spacing w:val="-9"/>
          <w:sz w:val="22"/>
          <w:szCs w:val="22"/>
        </w:rPr>
        <w:t> </w:t>
      </w:r>
      <w:r>
        <w:rPr>
          <w:color w:val="231F20"/>
          <w:sz w:val="22"/>
          <w:szCs w:val="22"/>
        </w:rPr>
        <w:t>worried</w:t>
      </w:r>
      <w:r>
        <w:rPr>
          <w:color w:val="231F20"/>
          <w:spacing w:val="-9"/>
          <w:sz w:val="22"/>
          <w:szCs w:val="22"/>
        </w:rPr>
        <w:t> </w:t>
      </w:r>
      <w:r>
        <w:rPr>
          <w:color w:val="231F20"/>
          <w:sz w:val="22"/>
          <w:szCs w:val="22"/>
        </w:rPr>
        <w:t>about sniping when publishing tools and </w:t>
      </w:r>
      <w:r>
        <w:rPr>
          <w:color w:val="231F20"/>
          <w:spacing w:val="-2"/>
          <w:w w:val="110"/>
          <w:sz w:val="22"/>
          <w:szCs w:val="22"/>
        </w:rPr>
        <w:t>m</w:t>
      </w:r>
      <w:r>
        <w:rPr>
          <w:color w:val="231F20"/>
          <w:spacing w:val="-3"/>
          <w:w w:val="110"/>
          <w:sz w:val="22"/>
          <w:szCs w:val="22"/>
        </w:rPr>
        <w:t>e</w:t>
      </w:r>
      <w:r>
        <w:rPr>
          <w:color w:val="231F20"/>
          <w:spacing w:val="1"/>
          <w:w w:val="110"/>
          <w:sz w:val="22"/>
          <w:szCs w:val="22"/>
        </w:rPr>
        <w:t>t</w:t>
      </w:r>
      <w:r>
        <w:rPr>
          <w:color w:val="231F20"/>
          <w:spacing w:val="-2"/>
          <w:w w:val="110"/>
          <w:sz w:val="22"/>
          <w:szCs w:val="22"/>
        </w:rPr>
        <w:t>ho</w:t>
      </w:r>
      <w:r>
        <w:rPr>
          <w:color w:val="231F20"/>
          <w:w w:val="110"/>
          <w:sz w:val="22"/>
          <w:szCs w:val="22"/>
        </w:rPr>
        <w:t>d</w:t>
      </w:r>
      <w:r>
        <w:rPr>
          <w:color w:val="231F20"/>
          <w:spacing w:val="1"/>
          <w:w w:val="110"/>
          <w:sz w:val="22"/>
          <w:szCs w:val="22"/>
        </w:rPr>
        <w:t>s</w:t>
      </w:r>
      <w:r>
        <w:rPr>
          <w:color w:val="231F20"/>
          <w:spacing w:val="1"/>
          <w:w w:val="30"/>
          <w:sz w:val="22"/>
          <w:szCs w:val="22"/>
        </w:rPr>
        <w:t>�</w:t>
      </w:r>
    </w:p>
    <w:p>
      <w:pPr>
        <w:pStyle w:val="ListParagraph"/>
        <w:numPr>
          <w:ilvl w:val="0"/>
          <w:numId w:val="23"/>
        </w:numPr>
        <w:tabs>
          <w:tab w:pos="919" w:val="left" w:leader="none"/>
          <w:tab w:pos="920" w:val="left" w:leader="none"/>
        </w:tabs>
        <w:spacing w:line="240" w:lineRule="auto" w:before="0" w:after="0"/>
        <w:ind w:left="919" w:right="0" w:hanging="721"/>
        <w:jc w:val="both"/>
        <w:rPr>
          <w:sz w:val="22"/>
        </w:rPr>
      </w:pPr>
      <w:r>
        <w:rPr>
          <w:color w:val="231F20"/>
          <w:spacing w:val="-2"/>
          <w:sz w:val="22"/>
        </w:rPr>
        <w:t>Rajas:</w:t>
      </w:r>
    </w:p>
    <w:p>
      <w:pPr>
        <w:pStyle w:val="ListParagraph"/>
        <w:numPr>
          <w:ilvl w:val="0"/>
          <w:numId w:val="23"/>
        </w:numPr>
        <w:tabs>
          <w:tab w:pos="919" w:val="left" w:leader="none"/>
          <w:tab w:pos="920" w:val="left" w:leader="none"/>
        </w:tabs>
        <w:spacing w:line="240" w:lineRule="auto" w:before="0" w:after="0"/>
        <w:ind w:left="199" w:right="357" w:firstLine="0"/>
        <w:jc w:val="both"/>
        <w:rPr>
          <w:sz w:val="22"/>
          <w:szCs w:val="22"/>
        </w:rPr>
      </w:pPr>
      <w:r>
        <w:rPr>
          <w:color w:val="231F20"/>
          <w:sz w:val="22"/>
          <w:szCs w:val="22"/>
        </w:rPr>
        <w:t>Some might be worried that their UI is not “idiot proof” </w:t>
      </w:r>
      <w:r>
        <w:rPr>
          <w:color w:val="231F20"/>
          <w:spacing w:val="-3"/>
          <w:w w:val="120"/>
          <w:sz w:val="22"/>
          <w:szCs w:val="22"/>
        </w:rPr>
        <w:t>y</w:t>
      </w:r>
      <w:r>
        <w:rPr>
          <w:color w:val="231F20"/>
          <w:spacing w:val="-1"/>
          <w:w w:val="120"/>
          <w:sz w:val="22"/>
          <w:szCs w:val="22"/>
        </w:rPr>
        <w:t>e</w:t>
      </w:r>
      <w:r>
        <w:rPr>
          <w:color w:val="231F20"/>
          <w:w w:val="120"/>
          <w:sz w:val="22"/>
          <w:szCs w:val="22"/>
        </w:rPr>
        <w:t>t</w:t>
      </w:r>
      <w:r>
        <w:rPr>
          <w:color w:val="231F20"/>
          <w:spacing w:val="3"/>
          <w:w w:val="40"/>
          <w:sz w:val="22"/>
          <w:szCs w:val="22"/>
        </w:rPr>
        <w:t>�</w:t>
      </w:r>
    </w:p>
    <w:p>
      <w:pPr>
        <w:pStyle w:val="ListParagraph"/>
        <w:numPr>
          <w:ilvl w:val="0"/>
          <w:numId w:val="23"/>
        </w:numPr>
        <w:tabs>
          <w:tab w:pos="919" w:val="left" w:leader="none"/>
          <w:tab w:pos="920" w:val="left" w:leader="none"/>
        </w:tabs>
        <w:spacing w:line="240" w:lineRule="auto" w:before="0" w:after="0"/>
        <w:ind w:left="199" w:right="357" w:firstLine="0"/>
        <w:jc w:val="both"/>
        <w:rPr>
          <w:sz w:val="22"/>
          <w:szCs w:val="22"/>
        </w:rPr>
      </w:pPr>
      <w:r>
        <w:rPr>
          <w:color w:val="231F20"/>
          <w:sz w:val="22"/>
          <w:szCs w:val="22"/>
        </w:rPr>
        <w:t>Hardware can be intimidating to replicate, especially </w:t>
      </w:r>
      <w:r>
        <w:rPr>
          <w:color w:val="231F20"/>
          <w:spacing w:val="-1"/>
          <w:w w:val="107"/>
          <w:sz w:val="22"/>
          <w:szCs w:val="22"/>
        </w:rPr>
        <w:t>e</w:t>
      </w:r>
      <w:r>
        <w:rPr>
          <w:color w:val="231F20"/>
          <w:w w:val="107"/>
          <w:sz w:val="22"/>
          <w:szCs w:val="22"/>
        </w:rPr>
        <w:t>l</w:t>
      </w:r>
      <w:r>
        <w:rPr>
          <w:color w:val="231F20"/>
          <w:spacing w:val="-2"/>
          <w:w w:val="107"/>
          <w:sz w:val="22"/>
          <w:szCs w:val="22"/>
        </w:rPr>
        <w:t>e</w:t>
      </w:r>
      <w:r>
        <w:rPr>
          <w:color w:val="231F20"/>
          <w:spacing w:val="1"/>
          <w:w w:val="106"/>
          <w:sz w:val="22"/>
          <w:szCs w:val="22"/>
        </w:rPr>
        <w:t>ct</w:t>
      </w:r>
      <w:r>
        <w:rPr>
          <w:color w:val="231F20"/>
          <w:spacing w:val="-7"/>
          <w:w w:val="106"/>
          <w:sz w:val="22"/>
          <w:szCs w:val="22"/>
        </w:rPr>
        <w:t>r</w:t>
      </w:r>
      <w:r>
        <w:rPr>
          <w:color w:val="231F20"/>
          <w:w w:val="107"/>
          <w:sz w:val="22"/>
          <w:szCs w:val="22"/>
        </w:rPr>
        <w:t>o</w:t>
      </w:r>
      <w:r>
        <w:rPr>
          <w:color w:val="231F20"/>
          <w:spacing w:val="1"/>
          <w:w w:val="107"/>
          <w:sz w:val="22"/>
          <w:szCs w:val="22"/>
        </w:rPr>
        <w:t>n</w:t>
      </w:r>
      <w:r>
        <w:rPr>
          <w:color w:val="231F20"/>
          <w:w w:val="107"/>
          <w:sz w:val="22"/>
          <w:szCs w:val="22"/>
        </w:rPr>
        <w:t>i</w:t>
      </w:r>
      <w:r>
        <w:rPr>
          <w:color w:val="231F20"/>
          <w:spacing w:val="1"/>
          <w:w w:val="106"/>
          <w:sz w:val="22"/>
          <w:szCs w:val="22"/>
        </w:rPr>
        <w:t>c</w:t>
      </w:r>
      <w:r>
        <w:rPr>
          <w:color w:val="231F20"/>
          <w:w w:val="106"/>
          <w:sz w:val="22"/>
          <w:szCs w:val="22"/>
        </w:rPr>
        <w:t>s</w:t>
      </w:r>
      <w:r>
        <w:rPr>
          <w:color w:val="231F20"/>
          <w:spacing w:val="1"/>
          <w:w w:val="27"/>
          <w:sz w:val="22"/>
          <w:szCs w:val="22"/>
        </w:rPr>
        <w:t>�</w:t>
      </w:r>
    </w:p>
    <w:p>
      <w:pPr>
        <w:pStyle w:val="ListParagraph"/>
        <w:numPr>
          <w:ilvl w:val="0"/>
          <w:numId w:val="23"/>
        </w:numPr>
        <w:tabs>
          <w:tab w:pos="919" w:val="left" w:leader="none"/>
          <w:tab w:pos="920" w:val="left" w:leader="none"/>
        </w:tabs>
        <w:spacing w:line="240" w:lineRule="auto" w:before="0" w:after="0"/>
        <w:ind w:left="919" w:right="0" w:hanging="721"/>
        <w:jc w:val="both"/>
        <w:rPr>
          <w:sz w:val="22"/>
        </w:rPr>
      </w:pPr>
      <w:r>
        <w:rPr>
          <w:color w:val="231F20"/>
          <w:spacing w:val="-4"/>
          <w:sz w:val="22"/>
        </w:rPr>
        <w:t>Niko:</w:t>
      </w:r>
    </w:p>
    <w:p>
      <w:pPr>
        <w:pStyle w:val="ListParagraph"/>
        <w:numPr>
          <w:ilvl w:val="0"/>
          <w:numId w:val="23"/>
        </w:numPr>
        <w:tabs>
          <w:tab w:pos="919" w:val="left" w:leader="none"/>
          <w:tab w:pos="920" w:val="left" w:leader="none"/>
        </w:tabs>
        <w:spacing w:line="240" w:lineRule="auto" w:before="0" w:after="0"/>
        <w:ind w:left="199" w:right="357" w:firstLine="0"/>
        <w:jc w:val="both"/>
        <w:rPr>
          <w:sz w:val="22"/>
          <w:szCs w:val="22"/>
        </w:rPr>
      </w:pPr>
      <w:r>
        <w:rPr>
          <w:color w:val="231F20"/>
          <w:sz w:val="22"/>
          <w:szCs w:val="22"/>
        </w:rPr>
        <w:t>Also documentation is hard and requires </w:t>
      </w:r>
      <w:r>
        <w:rPr>
          <w:color w:val="231F20"/>
          <w:spacing w:val="-2"/>
          <w:w w:val="106"/>
          <w:sz w:val="22"/>
          <w:szCs w:val="22"/>
        </w:rPr>
        <w:t>o</w:t>
      </w:r>
      <w:r>
        <w:rPr>
          <w:color w:val="231F20"/>
          <w:spacing w:val="-9"/>
          <w:w w:val="106"/>
          <w:sz w:val="22"/>
          <w:szCs w:val="22"/>
        </w:rPr>
        <w:t>r</w:t>
      </w:r>
      <w:r>
        <w:rPr>
          <w:color w:val="231F20"/>
          <w:spacing w:val="-2"/>
          <w:w w:val="106"/>
          <w:sz w:val="22"/>
          <w:szCs w:val="22"/>
        </w:rPr>
        <w:t>g</w:t>
      </w:r>
      <w:r>
        <w:rPr>
          <w:color w:val="231F20"/>
          <w:spacing w:val="-1"/>
          <w:w w:val="106"/>
          <w:sz w:val="22"/>
          <w:szCs w:val="22"/>
        </w:rPr>
        <w:t>an</w:t>
      </w:r>
      <w:r>
        <w:rPr>
          <w:color w:val="231F20"/>
          <w:spacing w:val="-2"/>
          <w:w w:val="106"/>
          <w:sz w:val="22"/>
          <w:szCs w:val="22"/>
        </w:rPr>
        <w:t>is</w:t>
      </w:r>
      <w:r>
        <w:rPr>
          <w:color w:val="231F20"/>
          <w:spacing w:val="-1"/>
          <w:w w:val="106"/>
          <w:sz w:val="22"/>
          <w:szCs w:val="22"/>
        </w:rPr>
        <w:t>a</w:t>
      </w:r>
      <w:r>
        <w:rPr>
          <w:color w:val="231F20"/>
          <w:spacing w:val="-2"/>
          <w:w w:val="106"/>
          <w:sz w:val="22"/>
          <w:szCs w:val="22"/>
        </w:rPr>
        <w:t>tion</w:t>
      </w:r>
      <w:r>
        <w:rPr>
          <w:color w:val="231F20"/>
          <w:spacing w:val="-1"/>
          <w:w w:val="26"/>
          <w:sz w:val="22"/>
          <w:szCs w:val="22"/>
        </w:rPr>
        <w:t>�</w:t>
      </w:r>
    </w:p>
    <w:p>
      <w:pPr>
        <w:pStyle w:val="ListParagraph"/>
        <w:numPr>
          <w:ilvl w:val="0"/>
          <w:numId w:val="23"/>
        </w:numPr>
        <w:tabs>
          <w:tab w:pos="919" w:val="left" w:leader="none"/>
          <w:tab w:pos="920" w:val="left" w:leader="none"/>
        </w:tabs>
        <w:spacing w:line="240" w:lineRule="auto" w:before="0" w:after="0"/>
        <w:ind w:left="919" w:right="0" w:hanging="721"/>
        <w:jc w:val="both"/>
        <w:rPr>
          <w:sz w:val="22"/>
        </w:rPr>
      </w:pPr>
      <w:r>
        <w:rPr>
          <w:color w:val="231F20"/>
          <w:sz w:val="22"/>
        </w:rPr>
        <w:t>If</w:t>
      </w:r>
      <w:r>
        <w:rPr>
          <w:color w:val="231F20"/>
          <w:spacing w:val="68"/>
          <w:sz w:val="22"/>
        </w:rPr>
        <w:t> </w:t>
      </w:r>
      <w:r>
        <w:rPr>
          <w:color w:val="231F20"/>
          <w:sz w:val="22"/>
        </w:rPr>
        <w:t>it’s</w:t>
      </w:r>
      <w:r>
        <w:rPr>
          <w:color w:val="231F20"/>
          <w:spacing w:val="69"/>
          <w:sz w:val="22"/>
        </w:rPr>
        <w:t> </w:t>
      </w:r>
      <w:r>
        <w:rPr>
          <w:color w:val="231F20"/>
          <w:sz w:val="22"/>
        </w:rPr>
        <w:t>something</w:t>
      </w:r>
      <w:r>
        <w:rPr>
          <w:color w:val="231F20"/>
          <w:spacing w:val="69"/>
          <w:sz w:val="22"/>
        </w:rPr>
        <w:t> </w:t>
      </w:r>
      <w:r>
        <w:rPr>
          <w:color w:val="231F20"/>
          <w:sz w:val="22"/>
        </w:rPr>
        <w:t>particularly</w:t>
      </w:r>
      <w:r>
        <w:rPr>
          <w:color w:val="231F20"/>
          <w:spacing w:val="69"/>
          <w:sz w:val="22"/>
        </w:rPr>
        <w:t> </w:t>
      </w:r>
      <w:r>
        <w:rPr>
          <w:color w:val="231F20"/>
          <w:sz w:val="22"/>
        </w:rPr>
        <w:t>good,</w:t>
      </w:r>
      <w:r>
        <w:rPr>
          <w:color w:val="231F20"/>
          <w:spacing w:val="68"/>
          <w:sz w:val="22"/>
        </w:rPr>
        <w:t> </w:t>
      </w:r>
      <w:r>
        <w:rPr>
          <w:color w:val="231F20"/>
          <w:spacing w:val="-4"/>
          <w:sz w:val="22"/>
        </w:rPr>
        <w:t>some</w:t>
      </w:r>
    </w:p>
    <w:p>
      <w:pPr>
        <w:spacing w:after="0" w:line="240" w:lineRule="auto"/>
        <w:jc w:val="both"/>
        <w:rPr>
          <w:sz w:val="22"/>
        </w:rPr>
        <w:sectPr>
          <w:type w:val="continuous"/>
          <w:pgSz w:w="11910" w:h="16840"/>
          <w:pgMar w:header="0" w:footer="531" w:top="0" w:bottom="280" w:left="600" w:right="620"/>
          <w:cols w:num="2" w:equalWidth="0">
            <w:col w:w="5233" w:space="40"/>
            <w:col w:w="5417"/>
          </w:cols>
        </w:sectPr>
      </w:pPr>
    </w:p>
    <w:p>
      <w:pPr>
        <w:pStyle w:val="BodyText"/>
        <w:spacing w:before="91"/>
        <w:ind w:left="340"/>
      </w:pPr>
      <w:r>
        <w:rPr>
          <w:color w:val="231F20"/>
        </w:rPr>
        <w:t>academics</w:t>
      </w:r>
      <w:r>
        <w:rPr>
          <w:color w:val="231F20"/>
          <w:spacing w:val="-7"/>
        </w:rPr>
        <w:t> </w:t>
      </w:r>
      <w:r>
        <w:rPr>
          <w:color w:val="231F20"/>
        </w:rPr>
        <w:t>may</w:t>
      </w:r>
      <w:r>
        <w:rPr>
          <w:color w:val="231F20"/>
          <w:spacing w:val="-7"/>
        </w:rPr>
        <w:t> </w:t>
      </w:r>
      <w:r>
        <w:rPr>
          <w:color w:val="231F20"/>
        </w:rPr>
        <w:t>consider</w:t>
      </w:r>
      <w:r>
        <w:rPr>
          <w:color w:val="231F20"/>
          <w:spacing w:val="-6"/>
        </w:rPr>
        <w:t> </w:t>
      </w:r>
      <w:r>
        <w:rPr>
          <w:color w:val="231F20"/>
        </w:rPr>
        <w:t>selling</w:t>
      </w:r>
      <w:r>
        <w:rPr>
          <w:color w:val="231F20"/>
          <w:spacing w:val="-7"/>
        </w:rPr>
        <w:t> </w:t>
      </w:r>
      <w:r>
        <w:rPr>
          <w:color w:val="231F20"/>
        </w:rPr>
        <w:t>it</w:t>
      </w:r>
      <w:r>
        <w:rPr>
          <w:color w:val="231F20"/>
          <w:spacing w:val="-7"/>
        </w:rPr>
        <w:t> </w:t>
      </w:r>
      <w:r>
        <w:rPr>
          <w:color w:val="231F20"/>
          <w:spacing w:val="-1"/>
          <w:w w:val="113"/>
        </w:rPr>
        <w:t>la</w:t>
      </w:r>
      <w:r>
        <w:rPr>
          <w:color w:val="231F20"/>
          <w:spacing w:val="-4"/>
          <w:w w:val="113"/>
        </w:rPr>
        <w:t>t</w:t>
      </w:r>
      <w:r>
        <w:rPr>
          <w:color w:val="231F20"/>
          <w:spacing w:val="-1"/>
          <w:w w:val="113"/>
        </w:rPr>
        <w:t>e</w:t>
      </w:r>
      <w:r>
        <w:rPr>
          <w:color w:val="231F20"/>
          <w:spacing w:val="-7"/>
          <w:w w:val="113"/>
        </w:rPr>
        <w:t>r</w:t>
      </w:r>
      <w:r>
        <w:rPr>
          <w:color w:val="231F20"/>
          <w:w w:val="33"/>
        </w:rPr>
        <w:t>�</w:t>
      </w:r>
    </w:p>
    <w:p>
      <w:pPr>
        <w:pStyle w:val="ListParagraph"/>
        <w:numPr>
          <w:ilvl w:val="1"/>
          <w:numId w:val="23"/>
        </w:numPr>
        <w:tabs>
          <w:tab w:pos="1059" w:val="left" w:leader="none"/>
          <w:tab w:pos="1061" w:val="left" w:leader="none"/>
        </w:tabs>
        <w:spacing w:line="240" w:lineRule="auto" w:before="0" w:after="0"/>
        <w:ind w:left="1060" w:right="0" w:hanging="721"/>
        <w:jc w:val="left"/>
        <w:rPr>
          <w:sz w:val="22"/>
        </w:rPr>
      </w:pPr>
      <w:r>
        <w:rPr>
          <w:color w:val="231F20"/>
          <w:spacing w:val="-2"/>
          <w:sz w:val="22"/>
        </w:rPr>
        <w:t>Dario:</w:t>
      </w:r>
    </w:p>
    <w:p>
      <w:pPr>
        <w:pStyle w:val="ListParagraph"/>
        <w:numPr>
          <w:ilvl w:val="1"/>
          <w:numId w:val="23"/>
        </w:numPr>
        <w:tabs>
          <w:tab w:pos="1059" w:val="left" w:leader="none"/>
          <w:tab w:pos="1061" w:val="left" w:leader="none"/>
        </w:tabs>
        <w:spacing w:line="240" w:lineRule="auto" w:before="0" w:after="0"/>
        <w:ind w:left="340" w:right="10" w:firstLine="0"/>
        <w:jc w:val="left"/>
        <w:rPr>
          <w:sz w:val="22"/>
        </w:rPr>
      </w:pPr>
      <w:r>
        <w:rPr>
          <w:color w:val="231F20"/>
          <w:sz w:val="22"/>
        </w:rPr>
        <w:t>It</w:t>
      </w:r>
      <w:r>
        <w:rPr>
          <w:color w:val="231F20"/>
          <w:spacing w:val="36"/>
          <w:sz w:val="22"/>
        </w:rPr>
        <w:t> </w:t>
      </w:r>
      <w:r>
        <w:rPr>
          <w:color w:val="231F20"/>
          <w:sz w:val="22"/>
        </w:rPr>
        <w:t>takes</w:t>
      </w:r>
      <w:r>
        <w:rPr>
          <w:color w:val="231F20"/>
          <w:spacing w:val="36"/>
          <w:sz w:val="22"/>
        </w:rPr>
        <w:t> </w:t>
      </w:r>
      <w:r>
        <w:rPr>
          <w:color w:val="231F20"/>
          <w:sz w:val="22"/>
        </w:rPr>
        <w:t>effort</w:t>
      </w:r>
      <w:r>
        <w:rPr>
          <w:color w:val="231F20"/>
          <w:spacing w:val="36"/>
          <w:sz w:val="22"/>
        </w:rPr>
        <w:t> </w:t>
      </w:r>
      <w:r>
        <w:rPr>
          <w:color w:val="231F20"/>
          <w:sz w:val="22"/>
        </w:rPr>
        <w:t>to</w:t>
      </w:r>
      <w:r>
        <w:rPr>
          <w:color w:val="231F20"/>
          <w:spacing w:val="35"/>
          <w:sz w:val="22"/>
        </w:rPr>
        <w:t> </w:t>
      </w:r>
      <w:r>
        <w:rPr>
          <w:color w:val="231F20"/>
          <w:sz w:val="22"/>
        </w:rPr>
        <w:t>make</w:t>
      </w:r>
      <w:r>
        <w:rPr>
          <w:color w:val="231F20"/>
          <w:spacing w:val="35"/>
          <w:sz w:val="22"/>
        </w:rPr>
        <w:t> </w:t>
      </w:r>
      <w:r>
        <w:rPr>
          <w:color w:val="231F20"/>
          <w:sz w:val="22"/>
        </w:rPr>
        <w:t>something</w:t>
      </w:r>
      <w:r>
        <w:rPr>
          <w:color w:val="231F20"/>
          <w:spacing w:val="35"/>
          <w:sz w:val="22"/>
        </w:rPr>
        <w:t> </w:t>
      </w:r>
      <w:r>
        <w:rPr>
          <w:color w:val="231F20"/>
          <w:sz w:val="22"/>
        </w:rPr>
        <w:t>usable and presentable</w:t>
      </w:r>
    </w:p>
    <w:p>
      <w:pPr>
        <w:pStyle w:val="ListParagraph"/>
        <w:numPr>
          <w:ilvl w:val="1"/>
          <w:numId w:val="23"/>
        </w:numPr>
        <w:tabs>
          <w:tab w:pos="1059" w:val="left" w:leader="none"/>
          <w:tab w:pos="1061" w:val="left" w:leader="none"/>
        </w:tabs>
        <w:spacing w:line="240" w:lineRule="auto" w:before="0" w:after="0"/>
        <w:ind w:left="340" w:right="10" w:firstLine="0"/>
        <w:jc w:val="both"/>
        <w:rPr>
          <w:sz w:val="22"/>
          <w:szCs w:val="22"/>
        </w:rPr>
      </w:pPr>
      <w:r>
        <w:rPr>
          <w:color w:val="231F20"/>
          <w:sz w:val="22"/>
          <w:szCs w:val="22"/>
        </w:rPr>
        <w:t>But there are also some examples of </w:t>
      </w:r>
      <w:r>
        <w:rPr>
          <w:color w:val="231F20"/>
          <w:w w:val="110"/>
          <w:sz w:val="22"/>
          <w:szCs w:val="22"/>
        </w:rPr>
        <w:t>s</w:t>
      </w:r>
      <w:r>
        <w:rPr>
          <w:color w:val="231F20"/>
          <w:spacing w:val="-1"/>
          <w:w w:val="110"/>
          <w:sz w:val="22"/>
          <w:szCs w:val="22"/>
        </w:rPr>
        <w:t>u</w:t>
      </w:r>
      <w:r>
        <w:rPr>
          <w:color w:val="231F20"/>
          <w:spacing w:val="-1"/>
          <w:w w:val="109"/>
          <w:sz w:val="22"/>
          <w:szCs w:val="22"/>
        </w:rPr>
        <w:t>cc</w:t>
      </w:r>
      <w:r>
        <w:rPr>
          <w:color w:val="231F20"/>
          <w:spacing w:val="-1"/>
          <w:w w:val="110"/>
          <w:sz w:val="22"/>
          <w:szCs w:val="22"/>
        </w:rPr>
        <w:t>e</w:t>
      </w:r>
      <w:r>
        <w:rPr>
          <w:color w:val="231F20"/>
          <w:w w:val="110"/>
          <w:sz w:val="22"/>
          <w:szCs w:val="22"/>
        </w:rPr>
        <w:t>s</w:t>
      </w:r>
      <w:r>
        <w:rPr>
          <w:color w:val="231F20"/>
          <w:spacing w:val="-1"/>
          <w:w w:val="110"/>
          <w:sz w:val="22"/>
          <w:szCs w:val="22"/>
        </w:rPr>
        <w:t>s</w:t>
      </w:r>
      <w:r>
        <w:rPr>
          <w:color w:val="231F20"/>
          <w:w w:val="30"/>
          <w:sz w:val="22"/>
          <w:szCs w:val="22"/>
        </w:rPr>
        <w:t>�</w:t>
      </w:r>
      <w:r>
        <w:rPr>
          <w:color w:val="231F20"/>
          <w:spacing w:val="-1"/>
          <w:w w:val="99"/>
          <w:sz w:val="22"/>
          <w:szCs w:val="22"/>
        </w:rPr>
        <w:t> </w:t>
      </w:r>
      <w:r>
        <w:rPr>
          <w:color w:val="231F20"/>
          <w:w w:val="106"/>
          <w:sz w:val="22"/>
          <w:szCs w:val="22"/>
        </w:rPr>
        <w:t>P</w:t>
      </w:r>
      <w:r>
        <w:rPr>
          <w:color w:val="231F20"/>
          <w:spacing w:val="-6"/>
          <w:w w:val="106"/>
          <w:sz w:val="22"/>
          <w:szCs w:val="22"/>
        </w:rPr>
        <w:t>r</w:t>
      </w:r>
      <w:r>
        <w:rPr>
          <w:color w:val="231F20"/>
          <w:spacing w:val="-2"/>
          <w:w w:val="106"/>
          <w:sz w:val="22"/>
          <w:szCs w:val="22"/>
        </w:rPr>
        <w:t>ot</w:t>
      </w:r>
      <w:r>
        <w:rPr>
          <w:color w:val="231F20"/>
          <w:spacing w:val="-1"/>
          <w:w w:val="106"/>
          <w:sz w:val="22"/>
          <w:szCs w:val="22"/>
        </w:rPr>
        <w:t>o</w:t>
      </w:r>
      <w:r>
        <w:rPr>
          <w:color w:val="231F20"/>
          <w:spacing w:val="1"/>
          <w:w w:val="105"/>
          <w:sz w:val="22"/>
          <w:szCs w:val="22"/>
        </w:rPr>
        <w:t>c</w:t>
      </w:r>
      <w:r>
        <w:rPr>
          <w:color w:val="231F20"/>
          <w:w w:val="106"/>
          <w:sz w:val="22"/>
          <w:szCs w:val="22"/>
        </w:rPr>
        <w:t>o</w:t>
      </w:r>
      <w:r>
        <w:rPr>
          <w:color w:val="231F20"/>
          <w:spacing w:val="2"/>
          <w:w w:val="106"/>
          <w:sz w:val="22"/>
          <w:szCs w:val="22"/>
        </w:rPr>
        <w:t>l</w:t>
      </w:r>
      <w:r>
        <w:rPr>
          <w:color w:val="231F20"/>
          <w:spacing w:val="1"/>
          <w:w w:val="106"/>
          <w:sz w:val="22"/>
          <w:szCs w:val="22"/>
        </w:rPr>
        <w:t>s</w:t>
      </w:r>
      <w:r>
        <w:rPr>
          <w:color w:val="231F20"/>
          <w:spacing w:val="2"/>
          <w:w w:val="26"/>
          <w:sz w:val="22"/>
          <w:szCs w:val="22"/>
        </w:rPr>
        <w:t>�</w:t>
      </w:r>
      <w:r>
        <w:rPr>
          <w:color w:val="231F20"/>
          <w:spacing w:val="1"/>
          <w:w w:val="106"/>
          <w:sz w:val="22"/>
          <w:szCs w:val="22"/>
        </w:rPr>
        <w:t>i</w:t>
      </w:r>
      <w:r>
        <w:rPr>
          <w:color w:val="231F20"/>
          <w:spacing w:val="2"/>
          <w:w w:val="106"/>
          <w:sz w:val="22"/>
          <w:szCs w:val="22"/>
        </w:rPr>
        <w:t>o</w:t>
      </w:r>
      <w:r>
        <w:rPr>
          <w:color w:val="231F20"/>
          <w:spacing w:val="-1"/>
          <w:w w:val="99"/>
          <w:sz w:val="22"/>
          <w:szCs w:val="22"/>
        </w:rPr>
        <w:t> </w:t>
      </w:r>
      <w:r>
        <w:rPr>
          <w:color w:val="231F20"/>
          <w:sz w:val="22"/>
          <w:szCs w:val="22"/>
        </w:rPr>
        <w:t>is like Wikipedia for methods </w:t>
      </w:r>
      <w:r>
        <w:rPr>
          <w:color w:val="231F20"/>
          <w:w w:val="127"/>
          <w:sz w:val="22"/>
          <w:szCs w:val="22"/>
        </w:rPr>
        <w:t>(</w:t>
      </w:r>
      <w:r>
        <w:rPr>
          <w:color w:val="231F20"/>
          <w:spacing w:val="-2"/>
          <w:w w:val="127"/>
          <w:sz w:val="22"/>
          <w:szCs w:val="22"/>
        </w:rPr>
        <w:t>e</w:t>
      </w:r>
      <w:r>
        <w:rPr>
          <w:color w:val="231F20"/>
          <w:w w:val="47"/>
          <w:sz w:val="22"/>
          <w:szCs w:val="22"/>
        </w:rPr>
        <w:t>�</w:t>
      </w:r>
      <w:r>
        <w:rPr>
          <w:color w:val="231F20"/>
          <w:spacing w:val="1"/>
          <w:w w:val="127"/>
          <w:sz w:val="22"/>
          <w:szCs w:val="22"/>
        </w:rPr>
        <w:t>g</w:t>
      </w:r>
      <w:r>
        <w:rPr>
          <w:color w:val="231F20"/>
          <w:spacing w:val="1"/>
          <w:w w:val="47"/>
          <w:sz w:val="22"/>
          <w:szCs w:val="22"/>
        </w:rPr>
        <w:t>�</w:t>
      </w:r>
      <w:r>
        <w:rPr>
          <w:color w:val="231F20"/>
          <w:spacing w:val="-1"/>
          <w:w w:val="95"/>
          <w:sz w:val="22"/>
          <w:szCs w:val="22"/>
        </w:rPr>
        <w:t> </w:t>
      </w:r>
      <w:r>
        <w:rPr>
          <w:color w:val="231F20"/>
          <w:w w:val="95"/>
          <w:sz w:val="22"/>
          <w:szCs w:val="22"/>
        </w:rPr>
        <w:t>wet</w:t>
      </w:r>
      <w:r>
        <w:rPr>
          <w:color w:val="231F20"/>
          <w:spacing w:val="-1"/>
          <w:w w:val="95"/>
          <w:sz w:val="22"/>
          <w:szCs w:val="22"/>
        </w:rPr>
        <w:t> </w:t>
      </w:r>
      <w:r>
        <w:rPr>
          <w:color w:val="231F20"/>
          <w:w w:val="95"/>
          <w:sz w:val="22"/>
          <w:szCs w:val="22"/>
        </w:rPr>
        <w:t>lab</w:t>
      </w:r>
      <w:r>
        <w:rPr>
          <w:color w:val="231F20"/>
          <w:spacing w:val="-2"/>
          <w:w w:val="95"/>
          <w:sz w:val="22"/>
          <w:szCs w:val="22"/>
        </w:rPr>
        <w:t> </w:t>
      </w:r>
      <w:r>
        <w:rPr>
          <w:color w:val="231F20"/>
          <w:spacing w:val="1"/>
          <w:w w:val="102"/>
          <w:sz w:val="22"/>
          <w:szCs w:val="22"/>
        </w:rPr>
        <w:t>p</w:t>
      </w:r>
      <w:r>
        <w:rPr>
          <w:color w:val="231F20"/>
          <w:spacing w:val="-6"/>
          <w:w w:val="102"/>
          <w:sz w:val="22"/>
          <w:szCs w:val="22"/>
        </w:rPr>
        <w:t>r</w:t>
      </w:r>
      <w:r>
        <w:rPr>
          <w:color w:val="231F20"/>
          <w:spacing w:val="-2"/>
          <w:w w:val="102"/>
          <w:sz w:val="22"/>
          <w:szCs w:val="22"/>
        </w:rPr>
        <w:t>ot</w:t>
      </w:r>
      <w:r>
        <w:rPr>
          <w:color w:val="231F20"/>
          <w:spacing w:val="-1"/>
          <w:w w:val="102"/>
          <w:sz w:val="22"/>
          <w:szCs w:val="22"/>
        </w:rPr>
        <w:t>o</w:t>
      </w:r>
      <w:r>
        <w:rPr>
          <w:color w:val="231F20"/>
          <w:spacing w:val="1"/>
          <w:w w:val="101"/>
          <w:sz w:val="22"/>
          <w:szCs w:val="22"/>
        </w:rPr>
        <w:t>c</w:t>
      </w:r>
      <w:r>
        <w:rPr>
          <w:color w:val="231F20"/>
          <w:w w:val="102"/>
          <w:sz w:val="22"/>
          <w:szCs w:val="22"/>
        </w:rPr>
        <w:t>o</w:t>
      </w:r>
      <w:r>
        <w:rPr>
          <w:color w:val="231F20"/>
          <w:spacing w:val="2"/>
          <w:w w:val="102"/>
          <w:sz w:val="22"/>
          <w:szCs w:val="22"/>
        </w:rPr>
        <w:t>ls)</w:t>
      </w:r>
      <w:r>
        <w:rPr>
          <w:color w:val="231F20"/>
          <w:spacing w:val="2"/>
          <w:w w:val="22"/>
          <w:sz w:val="22"/>
          <w:szCs w:val="22"/>
        </w:rPr>
        <w:t>�</w:t>
      </w:r>
      <w:r>
        <w:rPr>
          <w:color w:val="231F20"/>
          <w:spacing w:val="-1"/>
          <w:w w:val="94"/>
          <w:sz w:val="22"/>
          <w:szCs w:val="22"/>
        </w:rPr>
        <w:t> </w:t>
      </w:r>
      <w:r>
        <w:rPr>
          <w:color w:val="231F20"/>
          <w:w w:val="95"/>
          <w:sz w:val="22"/>
          <w:szCs w:val="22"/>
        </w:rPr>
        <w:t>It</w:t>
      </w:r>
      <w:r>
        <w:rPr>
          <w:color w:val="231F20"/>
          <w:spacing w:val="-1"/>
          <w:w w:val="95"/>
          <w:sz w:val="22"/>
          <w:szCs w:val="22"/>
        </w:rPr>
        <w:t> </w:t>
      </w:r>
      <w:r>
        <w:rPr>
          <w:color w:val="231F20"/>
          <w:w w:val="95"/>
          <w:sz w:val="22"/>
          <w:szCs w:val="22"/>
        </w:rPr>
        <w:t>lets</w:t>
      </w:r>
      <w:r>
        <w:rPr>
          <w:color w:val="231F20"/>
          <w:spacing w:val="-1"/>
          <w:w w:val="95"/>
          <w:sz w:val="22"/>
          <w:szCs w:val="22"/>
        </w:rPr>
        <w:t> </w:t>
      </w:r>
      <w:r>
        <w:rPr>
          <w:color w:val="231F20"/>
          <w:w w:val="95"/>
          <w:sz w:val="22"/>
          <w:szCs w:val="22"/>
        </w:rPr>
        <w:t>you</w:t>
      </w:r>
      <w:r>
        <w:rPr>
          <w:color w:val="231F20"/>
          <w:spacing w:val="-1"/>
          <w:w w:val="95"/>
          <w:sz w:val="22"/>
          <w:szCs w:val="22"/>
        </w:rPr>
        <w:t> </w:t>
      </w:r>
      <w:r>
        <w:rPr>
          <w:color w:val="231F20"/>
          <w:w w:val="95"/>
          <w:sz w:val="22"/>
          <w:szCs w:val="22"/>
        </w:rPr>
        <w:t>give</w:t>
      </w:r>
      <w:r>
        <w:rPr>
          <w:color w:val="231F20"/>
          <w:spacing w:val="-2"/>
          <w:w w:val="95"/>
          <w:sz w:val="22"/>
          <w:szCs w:val="22"/>
        </w:rPr>
        <w:t> </w:t>
      </w:r>
      <w:r>
        <w:rPr>
          <w:color w:val="231F20"/>
          <w:w w:val="95"/>
          <w:sz w:val="22"/>
          <w:szCs w:val="22"/>
        </w:rPr>
        <w:t>a</w:t>
      </w:r>
      <w:r>
        <w:rPr>
          <w:color w:val="231F20"/>
          <w:spacing w:val="-2"/>
          <w:w w:val="95"/>
          <w:sz w:val="22"/>
          <w:szCs w:val="22"/>
        </w:rPr>
        <w:t> </w:t>
      </w:r>
      <w:r>
        <w:rPr>
          <w:color w:val="231F20"/>
          <w:w w:val="95"/>
          <w:sz w:val="22"/>
          <w:szCs w:val="22"/>
        </w:rPr>
        <w:t>method</w:t>
      </w:r>
      <w:r>
        <w:rPr>
          <w:color w:val="231F20"/>
          <w:spacing w:val="-2"/>
          <w:w w:val="95"/>
          <w:sz w:val="22"/>
          <w:szCs w:val="22"/>
        </w:rPr>
        <w:t> </w:t>
      </w:r>
      <w:r>
        <w:rPr>
          <w:color w:val="231F20"/>
          <w:w w:val="95"/>
          <w:sz w:val="22"/>
          <w:szCs w:val="22"/>
        </w:rPr>
        <w:t>a </w:t>
      </w:r>
      <w:r>
        <w:rPr>
          <w:color w:val="231F20"/>
          <w:sz w:val="22"/>
          <w:szCs w:val="22"/>
        </w:rPr>
        <w:t>doi and supports version </w:t>
      </w:r>
      <w:r>
        <w:rPr>
          <w:color w:val="231F20"/>
          <w:w w:val="109"/>
          <w:sz w:val="22"/>
          <w:szCs w:val="22"/>
        </w:rPr>
        <w:t>c</w:t>
      </w:r>
      <w:r>
        <w:rPr>
          <w:color w:val="231F20"/>
          <w:w w:val="110"/>
          <w:sz w:val="22"/>
          <w:szCs w:val="22"/>
        </w:rPr>
        <w:t>o</w:t>
      </w:r>
      <w:r>
        <w:rPr>
          <w:color w:val="231F20"/>
          <w:spacing w:val="1"/>
          <w:w w:val="110"/>
          <w:sz w:val="22"/>
          <w:szCs w:val="22"/>
        </w:rPr>
        <w:t>nt</w:t>
      </w:r>
      <w:r>
        <w:rPr>
          <w:color w:val="231F20"/>
          <w:spacing w:val="-7"/>
          <w:w w:val="110"/>
          <w:sz w:val="22"/>
          <w:szCs w:val="22"/>
        </w:rPr>
        <w:t>r</w:t>
      </w:r>
      <w:r>
        <w:rPr>
          <w:color w:val="231F20"/>
          <w:spacing w:val="-1"/>
          <w:w w:val="110"/>
          <w:sz w:val="22"/>
          <w:szCs w:val="22"/>
        </w:rPr>
        <w:t>o</w:t>
      </w:r>
      <w:r>
        <w:rPr>
          <w:color w:val="231F20"/>
          <w:spacing w:val="1"/>
          <w:w w:val="110"/>
          <w:sz w:val="22"/>
          <w:szCs w:val="22"/>
        </w:rPr>
        <w:t>l</w:t>
      </w:r>
      <w:r>
        <w:rPr>
          <w:color w:val="231F20"/>
          <w:spacing w:val="1"/>
          <w:w w:val="30"/>
          <w:sz w:val="22"/>
          <w:szCs w:val="22"/>
        </w:rPr>
        <w:t>�</w:t>
      </w:r>
    </w:p>
    <w:p>
      <w:pPr>
        <w:pStyle w:val="ListParagraph"/>
        <w:numPr>
          <w:ilvl w:val="1"/>
          <w:numId w:val="23"/>
        </w:numPr>
        <w:tabs>
          <w:tab w:pos="1059" w:val="left" w:leader="none"/>
          <w:tab w:pos="1061" w:val="left" w:leader="none"/>
        </w:tabs>
        <w:spacing w:line="240" w:lineRule="auto" w:before="0" w:after="0"/>
        <w:ind w:left="340" w:right="11" w:firstLine="0"/>
        <w:jc w:val="both"/>
        <w:rPr>
          <w:sz w:val="22"/>
          <w:szCs w:val="22"/>
        </w:rPr>
      </w:pPr>
      <w:r>
        <w:rPr>
          <w:color w:val="231F20"/>
          <w:sz w:val="22"/>
          <w:szCs w:val="22"/>
        </w:rPr>
        <w:t>Shannon: You can also create this</w:t>
      </w:r>
      <w:r>
        <w:rPr>
          <w:color w:val="231F20"/>
          <w:spacing w:val="40"/>
          <w:sz w:val="22"/>
          <w:szCs w:val="22"/>
        </w:rPr>
        <w:t> </w:t>
      </w:r>
      <w:r>
        <w:rPr>
          <w:color w:val="231F20"/>
          <w:sz w:val="22"/>
          <w:szCs w:val="22"/>
        </w:rPr>
        <w:t>for </w:t>
      </w:r>
      <w:r>
        <w:rPr>
          <w:color w:val="231F20"/>
          <w:spacing w:val="-3"/>
          <w:w w:val="112"/>
          <w:sz w:val="22"/>
          <w:szCs w:val="22"/>
        </w:rPr>
        <w:t>G</w:t>
      </w:r>
      <w:r>
        <w:rPr>
          <w:color w:val="231F20"/>
          <w:spacing w:val="-2"/>
          <w:w w:val="111"/>
          <w:sz w:val="22"/>
          <w:szCs w:val="22"/>
        </w:rPr>
        <w:t>itH</w:t>
      </w:r>
      <w:r>
        <w:rPr>
          <w:color w:val="231F20"/>
          <w:spacing w:val="-1"/>
          <w:w w:val="111"/>
          <w:sz w:val="22"/>
          <w:szCs w:val="22"/>
        </w:rPr>
        <w:t>u</w:t>
      </w:r>
      <w:r>
        <w:rPr>
          <w:color w:val="231F20"/>
          <w:spacing w:val="-5"/>
          <w:w w:val="112"/>
          <w:sz w:val="22"/>
          <w:szCs w:val="22"/>
        </w:rPr>
        <w:t>b</w:t>
      </w:r>
      <w:r>
        <w:rPr>
          <w:color w:val="231F20"/>
          <w:spacing w:val="-2"/>
          <w:w w:val="32"/>
          <w:sz w:val="22"/>
          <w:szCs w:val="22"/>
        </w:rPr>
        <w:t>�</w:t>
      </w:r>
    </w:p>
    <w:p>
      <w:pPr>
        <w:pStyle w:val="ListParagraph"/>
        <w:numPr>
          <w:ilvl w:val="1"/>
          <w:numId w:val="23"/>
        </w:numPr>
        <w:tabs>
          <w:tab w:pos="1059" w:val="left" w:leader="none"/>
          <w:tab w:pos="1061" w:val="left" w:leader="none"/>
        </w:tabs>
        <w:spacing w:line="240" w:lineRule="auto" w:before="0" w:after="0"/>
        <w:ind w:left="340" w:right="10" w:firstLine="0"/>
        <w:jc w:val="both"/>
        <w:rPr>
          <w:sz w:val="22"/>
          <w:szCs w:val="22"/>
        </w:rPr>
      </w:pPr>
      <w:r>
        <w:rPr>
          <w:color w:val="231F20"/>
          <w:sz w:val="22"/>
          <w:szCs w:val="22"/>
        </w:rPr>
        <w:t>Amanda: It can be really hard to discover open</w:t>
      </w:r>
      <w:r>
        <w:rPr>
          <w:color w:val="231F20"/>
          <w:spacing w:val="-14"/>
          <w:sz w:val="22"/>
          <w:szCs w:val="22"/>
        </w:rPr>
        <w:t> </w:t>
      </w:r>
      <w:r>
        <w:rPr>
          <w:color w:val="231F20"/>
          <w:sz w:val="22"/>
          <w:szCs w:val="22"/>
        </w:rPr>
        <w:t>hardware</w:t>
      </w:r>
      <w:r>
        <w:rPr>
          <w:color w:val="231F20"/>
          <w:spacing w:val="-13"/>
          <w:sz w:val="22"/>
          <w:szCs w:val="22"/>
        </w:rPr>
        <w:t> </w:t>
      </w:r>
      <w:r>
        <w:rPr>
          <w:color w:val="231F20"/>
          <w:w w:val="109"/>
          <w:sz w:val="22"/>
          <w:szCs w:val="22"/>
        </w:rPr>
        <w:t>p</w:t>
      </w:r>
      <w:r>
        <w:rPr>
          <w:color w:val="231F20"/>
          <w:spacing w:val="-7"/>
          <w:w w:val="109"/>
          <w:sz w:val="22"/>
          <w:szCs w:val="22"/>
        </w:rPr>
        <w:t>r</w:t>
      </w:r>
      <w:r>
        <w:rPr>
          <w:color w:val="231F20"/>
          <w:spacing w:val="-2"/>
          <w:w w:val="109"/>
          <w:sz w:val="22"/>
          <w:szCs w:val="22"/>
        </w:rPr>
        <w:t>o</w:t>
      </w:r>
      <w:r>
        <w:rPr>
          <w:color w:val="231F20"/>
          <w:w w:val="109"/>
          <w:sz w:val="22"/>
          <w:szCs w:val="22"/>
        </w:rPr>
        <w:t>j</w:t>
      </w:r>
      <w:r>
        <w:rPr>
          <w:color w:val="231F20"/>
          <w:spacing w:val="-2"/>
          <w:w w:val="109"/>
          <w:sz w:val="22"/>
          <w:szCs w:val="22"/>
        </w:rPr>
        <w:t>e</w:t>
      </w:r>
      <w:r>
        <w:rPr>
          <w:color w:val="231F20"/>
          <w:spacing w:val="1"/>
          <w:w w:val="108"/>
          <w:sz w:val="22"/>
          <w:szCs w:val="22"/>
        </w:rPr>
        <w:t>c</w:t>
      </w:r>
      <w:r>
        <w:rPr>
          <w:color w:val="231F20"/>
          <w:w w:val="108"/>
          <w:sz w:val="22"/>
          <w:szCs w:val="22"/>
        </w:rPr>
        <w:t>t</w:t>
      </w:r>
      <w:r>
        <w:rPr>
          <w:color w:val="231F20"/>
          <w:spacing w:val="1"/>
          <w:w w:val="109"/>
          <w:sz w:val="22"/>
          <w:szCs w:val="22"/>
        </w:rPr>
        <w:t>s</w:t>
      </w:r>
      <w:r>
        <w:rPr>
          <w:color w:val="231F20"/>
          <w:spacing w:val="1"/>
          <w:w w:val="29"/>
          <w:sz w:val="22"/>
          <w:szCs w:val="22"/>
        </w:rPr>
        <w:t>�</w:t>
      </w:r>
      <w:r>
        <w:rPr>
          <w:color w:val="231F20"/>
          <w:spacing w:val="-12"/>
          <w:w w:val="99"/>
          <w:sz w:val="22"/>
          <w:szCs w:val="22"/>
        </w:rPr>
        <w:t> </w:t>
      </w:r>
      <w:r>
        <w:rPr>
          <w:color w:val="231F20"/>
          <w:sz w:val="22"/>
          <w:szCs w:val="22"/>
        </w:rPr>
        <w:t>For</w:t>
      </w:r>
      <w:r>
        <w:rPr>
          <w:color w:val="231F20"/>
          <w:spacing w:val="-13"/>
          <w:sz w:val="22"/>
          <w:szCs w:val="22"/>
        </w:rPr>
        <w:t> </w:t>
      </w:r>
      <w:r>
        <w:rPr>
          <w:color w:val="231F20"/>
          <w:sz w:val="22"/>
          <w:szCs w:val="22"/>
        </w:rPr>
        <w:t>example,</w:t>
      </w:r>
      <w:r>
        <w:rPr>
          <w:color w:val="231F20"/>
          <w:spacing w:val="-13"/>
          <w:sz w:val="22"/>
          <w:szCs w:val="22"/>
        </w:rPr>
        <w:t> </w:t>
      </w:r>
      <w:r>
        <w:rPr>
          <w:color w:val="231F20"/>
          <w:sz w:val="22"/>
          <w:szCs w:val="22"/>
        </w:rPr>
        <w:t>I</w:t>
      </w:r>
      <w:r>
        <w:rPr>
          <w:color w:val="231F20"/>
          <w:spacing w:val="-13"/>
          <w:sz w:val="22"/>
          <w:szCs w:val="22"/>
        </w:rPr>
        <w:t> </w:t>
      </w:r>
      <w:r>
        <w:rPr>
          <w:color w:val="231F20"/>
          <w:sz w:val="22"/>
          <w:szCs w:val="22"/>
        </w:rPr>
        <w:t>have</w:t>
      </w:r>
      <w:r>
        <w:rPr>
          <w:color w:val="231F20"/>
          <w:spacing w:val="-13"/>
          <w:sz w:val="22"/>
          <w:szCs w:val="22"/>
        </w:rPr>
        <w:t> </w:t>
      </w:r>
      <w:r>
        <w:rPr>
          <w:color w:val="231F20"/>
          <w:sz w:val="22"/>
          <w:szCs w:val="22"/>
        </w:rPr>
        <w:t>been co-developing SnapperGPS, an open source </w:t>
      </w:r>
      <w:r>
        <w:rPr>
          <w:color w:val="231F20"/>
          <w:spacing w:val="-4"/>
          <w:sz w:val="22"/>
          <w:szCs w:val="22"/>
        </w:rPr>
        <w:t>location data</w:t>
      </w:r>
      <w:r>
        <w:rPr>
          <w:color w:val="231F20"/>
          <w:spacing w:val="-5"/>
          <w:sz w:val="22"/>
          <w:szCs w:val="22"/>
        </w:rPr>
        <w:t> </w:t>
      </w:r>
      <w:r>
        <w:rPr>
          <w:color w:val="231F20"/>
          <w:spacing w:val="-4"/>
          <w:sz w:val="22"/>
          <w:szCs w:val="22"/>
        </w:rPr>
        <w:t>logger for wildlife</w:t>
      </w:r>
      <w:r>
        <w:rPr>
          <w:color w:val="231F20"/>
          <w:spacing w:val="-5"/>
          <w:sz w:val="22"/>
          <w:szCs w:val="22"/>
        </w:rPr>
        <w:t> </w:t>
      </w:r>
      <w:r>
        <w:rPr>
          <w:color w:val="231F20"/>
          <w:spacing w:val="-3"/>
          <w:w w:val="109"/>
          <w:sz w:val="22"/>
          <w:szCs w:val="22"/>
        </w:rPr>
        <w:t>t</w:t>
      </w:r>
      <w:r>
        <w:rPr>
          <w:color w:val="231F20"/>
          <w:spacing w:val="-11"/>
          <w:w w:val="109"/>
          <w:sz w:val="22"/>
          <w:szCs w:val="22"/>
        </w:rPr>
        <w:t>r</w:t>
      </w:r>
      <w:r>
        <w:rPr>
          <w:color w:val="231F20"/>
          <w:spacing w:val="-6"/>
          <w:w w:val="109"/>
          <w:sz w:val="22"/>
          <w:szCs w:val="22"/>
        </w:rPr>
        <w:t>a</w:t>
      </w:r>
      <w:r>
        <w:rPr>
          <w:color w:val="231F20"/>
          <w:spacing w:val="-4"/>
          <w:w w:val="108"/>
          <w:sz w:val="22"/>
          <w:szCs w:val="22"/>
        </w:rPr>
        <w:t>c</w:t>
      </w:r>
      <w:r>
        <w:rPr>
          <w:color w:val="231F20"/>
          <w:spacing w:val="-4"/>
          <w:w w:val="109"/>
          <w:sz w:val="22"/>
          <w:szCs w:val="22"/>
        </w:rPr>
        <w:t>ki</w:t>
      </w:r>
      <w:r>
        <w:rPr>
          <w:color w:val="231F20"/>
          <w:spacing w:val="-6"/>
          <w:w w:val="109"/>
          <w:sz w:val="22"/>
          <w:szCs w:val="22"/>
        </w:rPr>
        <w:t>n</w:t>
      </w:r>
      <w:r>
        <w:rPr>
          <w:color w:val="231F20"/>
          <w:spacing w:val="-3"/>
          <w:w w:val="109"/>
          <w:sz w:val="22"/>
          <w:szCs w:val="22"/>
        </w:rPr>
        <w:t>g</w:t>
      </w:r>
      <w:r>
        <w:rPr>
          <w:color w:val="231F20"/>
          <w:spacing w:val="-3"/>
          <w:w w:val="29"/>
          <w:sz w:val="22"/>
          <w:szCs w:val="22"/>
        </w:rPr>
        <w:t>�</w:t>
      </w:r>
      <w:r>
        <w:rPr>
          <w:color w:val="231F20"/>
          <w:spacing w:val="-5"/>
          <w:sz w:val="22"/>
          <w:szCs w:val="22"/>
        </w:rPr>
        <w:t> </w:t>
      </w:r>
      <w:r>
        <w:rPr>
          <w:color w:val="231F20"/>
          <w:spacing w:val="-4"/>
          <w:sz w:val="22"/>
          <w:szCs w:val="22"/>
        </w:rPr>
        <w:t>But without </w:t>
      </w:r>
      <w:r>
        <w:rPr>
          <w:color w:val="231F20"/>
          <w:sz w:val="22"/>
          <w:szCs w:val="22"/>
        </w:rPr>
        <w:t>knowing the name it’s impossible to find because the search results are flooded by proprietary GPS </w:t>
      </w:r>
      <w:r>
        <w:rPr>
          <w:color w:val="231F20"/>
          <w:spacing w:val="-5"/>
          <w:w w:val="116"/>
          <w:sz w:val="22"/>
          <w:szCs w:val="22"/>
        </w:rPr>
        <w:t>t</w:t>
      </w:r>
      <w:r>
        <w:rPr>
          <w:color w:val="231F20"/>
          <w:spacing w:val="-4"/>
          <w:w w:val="116"/>
          <w:sz w:val="22"/>
          <w:szCs w:val="22"/>
        </w:rPr>
        <w:t>e</w:t>
      </w:r>
      <w:r>
        <w:rPr>
          <w:color w:val="231F20"/>
          <w:spacing w:val="-2"/>
          <w:w w:val="115"/>
          <w:sz w:val="22"/>
          <w:szCs w:val="22"/>
        </w:rPr>
        <w:t>c</w:t>
      </w:r>
      <w:r>
        <w:rPr>
          <w:color w:val="231F20"/>
          <w:spacing w:val="-2"/>
          <w:w w:val="116"/>
          <w:sz w:val="22"/>
          <w:szCs w:val="22"/>
        </w:rPr>
        <w:t>h</w:t>
      </w:r>
      <w:r>
        <w:rPr>
          <w:color w:val="231F20"/>
          <w:spacing w:val="-1"/>
          <w:w w:val="36"/>
          <w:sz w:val="22"/>
          <w:szCs w:val="22"/>
        </w:rPr>
        <w:t>�</w:t>
      </w:r>
    </w:p>
    <w:p>
      <w:pPr>
        <w:pStyle w:val="BodyText"/>
      </w:pPr>
    </w:p>
    <w:p>
      <w:pPr>
        <w:pStyle w:val="BodyText"/>
        <w:ind w:left="340"/>
      </w:pPr>
      <w:r>
        <w:rPr>
          <w:color w:val="231F20"/>
        </w:rPr>
        <w:t>Does</w:t>
      </w:r>
      <w:r>
        <w:rPr>
          <w:color w:val="231F20"/>
          <w:spacing w:val="-14"/>
        </w:rPr>
        <w:t> </w:t>
      </w:r>
      <w:r>
        <w:rPr>
          <w:color w:val="231F20"/>
        </w:rPr>
        <w:t>an</w:t>
      </w:r>
      <w:r>
        <w:rPr>
          <w:color w:val="231F20"/>
          <w:spacing w:val="-13"/>
        </w:rPr>
        <w:t> </w:t>
      </w:r>
      <w:r>
        <w:rPr>
          <w:color w:val="231F20"/>
        </w:rPr>
        <w:t>indexing</w:t>
      </w:r>
      <w:r>
        <w:rPr>
          <w:color w:val="231F20"/>
          <w:spacing w:val="-13"/>
        </w:rPr>
        <w:t> </w:t>
      </w:r>
      <w:r>
        <w:rPr>
          <w:color w:val="231F20"/>
        </w:rPr>
        <w:t>platform</w:t>
      </w:r>
      <w:r>
        <w:rPr>
          <w:color w:val="231F20"/>
          <w:spacing w:val="-13"/>
        </w:rPr>
        <w:t> </w:t>
      </w:r>
      <w:r>
        <w:rPr>
          <w:color w:val="231F20"/>
        </w:rPr>
        <w:t>like</w:t>
      </w:r>
      <w:r>
        <w:rPr>
          <w:color w:val="231F20"/>
          <w:spacing w:val="-13"/>
        </w:rPr>
        <w:t> </w:t>
      </w:r>
      <w:r>
        <w:rPr>
          <w:color w:val="231F20"/>
          <w:spacing w:val="1"/>
          <w:w w:val="106"/>
        </w:rPr>
        <w:t>p</w:t>
      </w:r>
      <w:r>
        <w:rPr>
          <w:color w:val="231F20"/>
          <w:spacing w:val="-6"/>
          <w:w w:val="106"/>
        </w:rPr>
        <w:t>r</w:t>
      </w:r>
      <w:r>
        <w:rPr>
          <w:color w:val="231F20"/>
          <w:spacing w:val="-2"/>
          <w:w w:val="106"/>
        </w:rPr>
        <w:t>ot</w:t>
      </w:r>
      <w:r>
        <w:rPr>
          <w:color w:val="231F20"/>
          <w:spacing w:val="-1"/>
          <w:w w:val="106"/>
        </w:rPr>
        <w:t>o</w:t>
      </w:r>
      <w:r>
        <w:rPr>
          <w:color w:val="231F20"/>
          <w:spacing w:val="1"/>
          <w:w w:val="105"/>
        </w:rPr>
        <w:t>c</w:t>
      </w:r>
      <w:r>
        <w:rPr>
          <w:color w:val="231F20"/>
          <w:w w:val="106"/>
        </w:rPr>
        <w:t>o</w:t>
      </w:r>
      <w:r>
        <w:rPr>
          <w:color w:val="231F20"/>
          <w:spacing w:val="2"/>
          <w:w w:val="106"/>
        </w:rPr>
        <w:t>ls</w:t>
      </w:r>
      <w:r>
        <w:rPr>
          <w:color w:val="231F20"/>
          <w:spacing w:val="2"/>
          <w:w w:val="26"/>
        </w:rPr>
        <w:t>�</w:t>
      </w:r>
      <w:r>
        <w:rPr>
          <w:color w:val="231F20"/>
          <w:spacing w:val="1"/>
          <w:w w:val="106"/>
        </w:rPr>
        <w:t>i</w:t>
      </w:r>
      <w:r>
        <w:rPr>
          <w:color w:val="231F20"/>
          <w:spacing w:val="2"/>
          <w:w w:val="106"/>
        </w:rPr>
        <w:t>o</w:t>
      </w:r>
      <w:r>
        <w:rPr>
          <w:color w:val="231F20"/>
          <w:spacing w:val="-13"/>
          <w:w w:val="99"/>
        </w:rPr>
        <w:t> </w:t>
      </w:r>
      <w:r>
        <w:rPr>
          <w:color w:val="231F20"/>
        </w:rPr>
        <w:t>exist</w:t>
      </w:r>
      <w:r>
        <w:rPr>
          <w:color w:val="231F20"/>
          <w:spacing w:val="-13"/>
        </w:rPr>
        <w:t> </w:t>
      </w:r>
      <w:r>
        <w:rPr>
          <w:color w:val="231F20"/>
        </w:rPr>
        <w:t>for OSH? If not, can we build one?</w:t>
      </w:r>
    </w:p>
    <w:p>
      <w:pPr>
        <w:pStyle w:val="ListParagraph"/>
        <w:numPr>
          <w:ilvl w:val="1"/>
          <w:numId w:val="23"/>
        </w:numPr>
        <w:tabs>
          <w:tab w:pos="1059" w:val="left" w:leader="none"/>
          <w:tab w:pos="1061" w:val="left" w:leader="none"/>
        </w:tabs>
        <w:spacing w:line="240" w:lineRule="auto" w:before="0" w:after="0"/>
        <w:ind w:left="1060" w:right="0" w:hanging="721"/>
        <w:jc w:val="left"/>
        <w:rPr>
          <w:sz w:val="22"/>
        </w:rPr>
      </w:pPr>
      <w:r>
        <w:rPr>
          <w:color w:val="231F20"/>
          <w:spacing w:val="-2"/>
          <w:sz w:val="22"/>
        </w:rPr>
        <w:t>Moritz:</w:t>
      </w:r>
    </w:p>
    <w:p>
      <w:pPr>
        <w:pStyle w:val="ListParagraph"/>
        <w:numPr>
          <w:ilvl w:val="1"/>
          <w:numId w:val="23"/>
        </w:numPr>
        <w:tabs>
          <w:tab w:pos="1059" w:val="left" w:leader="none"/>
          <w:tab w:pos="1061" w:val="left" w:leader="none"/>
          <w:tab w:pos="1857" w:val="left" w:leader="none"/>
          <w:tab w:pos="2218" w:val="left" w:leader="none"/>
          <w:tab w:pos="2924" w:val="left" w:leader="none"/>
        </w:tabs>
        <w:spacing w:line="240" w:lineRule="auto" w:before="0" w:after="0"/>
        <w:ind w:left="340" w:right="10" w:firstLine="0"/>
        <w:jc w:val="left"/>
        <w:rPr>
          <w:sz w:val="22"/>
          <w:szCs w:val="22"/>
        </w:rPr>
      </w:pPr>
      <w:r>
        <w:rPr>
          <w:color w:val="231F20"/>
          <w:spacing w:val="-2"/>
          <w:sz w:val="22"/>
          <w:szCs w:val="22"/>
        </w:rPr>
        <w:t>There</w:t>
      </w:r>
      <w:r>
        <w:rPr>
          <w:color w:val="231F20"/>
          <w:sz w:val="22"/>
          <w:szCs w:val="22"/>
        </w:rPr>
        <w:tab/>
      </w:r>
      <w:r>
        <w:rPr>
          <w:color w:val="231F20"/>
          <w:spacing w:val="-6"/>
          <w:sz w:val="22"/>
          <w:szCs w:val="22"/>
        </w:rPr>
        <w:t>is</w:t>
      </w:r>
      <w:r>
        <w:rPr>
          <w:color w:val="231F20"/>
          <w:sz w:val="22"/>
          <w:szCs w:val="22"/>
        </w:rPr>
        <w:tab/>
      </w:r>
      <w:r>
        <w:rPr>
          <w:color w:val="231F20"/>
          <w:spacing w:val="-4"/>
          <w:sz w:val="22"/>
          <w:szCs w:val="22"/>
        </w:rPr>
        <w:t>OHO</w:t>
      </w:r>
      <w:r>
        <w:rPr>
          <w:color w:val="231F20"/>
          <w:sz w:val="22"/>
          <w:szCs w:val="22"/>
        </w:rPr>
        <w:tab/>
      </w:r>
      <w:r>
        <w:rPr>
          <w:color w:val="231F20"/>
          <w:spacing w:val="-3"/>
          <w:w w:val="96"/>
          <w:sz w:val="22"/>
          <w:szCs w:val="22"/>
        </w:rPr>
        <w:t>(ht</w:t>
      </w:r>
      <w:r>
        <w:rPr>
          <w:color w:val="231F20"/>
          <w:spacing w:val="-6"/>
          <w:w w:val="96"/>
          <w:sz w:val="22"/>
          <w:szCs w:val="22"/>
        </w:rPr>
        <w:t>t</w:t>
      </w:r>
      <w:r>
        <w:rPr>
          <w:color w:val="231F20"/>
          <w:spacing w:val="-3"/>
          <w:w w:val="96"/>
          <w:sz w:val="22"/>
          <w:szCs w:val="22"/>
        </w:rPr>
        <w:t>p</w:t>
      </w:r>
      <w:r>
        <w:rPr>
          <w:color w:val="231F20"/>
          <w:spacing w:val="-2"/>
          <w:w w:val="95"/>
          <w:sz w:val="22"/>
          <w:szCs w:val="22"/>
        </w:rPr>
        <w:t>s://</w:t>
      </w:r>
      <w:r>
        <w:rPr>
          <w:color w:val="231F20"/>
          <w:spacing w:val="-3"/>
          <w:w w:val="95"/>
          <w:sz w:val="22"/>
          <w:szCs w:val="22"/>
        </w:rPr>
        <w:t>e</w:t>
      </w:r>
      <w:r>
        <w:rPr>
          <w:color w:val="231F20"/>
          <w:spacing w:val="-2"/>
          <w:w w:val="96"/>
          <w:sz w:val="22"/>
          <w:szCs w:val="22"/>
        </w:rPr>
        <w:t>n</w:t>
      </w:r>
      <w:r>
        <w:rPr>
          <w:color w:val="231F20"/>
          <w:spacing w:val="-3"/>
          <w:w w:val="16"/>
          <w:sz w:val="22"/>
          <w:szCs w:val="22"/>
        </w:rPr>
        <w:t>�</w:t>
      </w:r>
      <w:r>
        <w:rPr>
          <w:color w:val="231F20"/>
          <w:spacing w:val="-4"/>
          <w:w w:val="96"/>
          <w:sz w:val="22"/>
          <w:szCs w:val="22"/>
        </w:rPr>
        <w:t>o</w:t>
      </w:r>
      <w:r>
        <w:rPr>
          <w:color w:val="231F20"/>
          <w:spacing w:val="-5"/>
          <w:w w:val="96"/>
          <w:sz w:val="22"/>
          <w:szCs w:val="22"/>
        </w:rPr>
        <w:t>ho</w:t>
      </w:r>
      <w:r>
        <w:rPr>
          <w:color w:val="231F20"/>
          <w:spacing w:val="-2"/>
          <w:w w:val="16"/>
          <w:sz w:val="22"/>
          <w:szCs w:val="22"/>
        </w:rPr>
        <w:t>�</w:t>
      </w:r>
      <w:r>
        <w:rPr>
          <w:color w:val="231F20"/>
          <w:spacing w:val="-3"/>
          <w:w w:val="96"/>
          <w:sz w:val="22"/>
          <w:szCs w:val="22"/>
        </w:rPr>
        <w:t>w</w:t>
      </w:r>
      <w:r>
        <w:rPr>
          <w:color w:val="231F20"/>
          <w:spacing w:val="-2"/>
          <w:w w:val="96"/>
          <w:sz w:val="22"/>
          <w:szCs w:val="22"/>
        </w:rPr>
        <w:t>i</w:t>
      </w:r>
      <w:r>
        <w:rPr>
          <w:color w:val="231F20"/>
          <w:spacing w:val="-3"/>
          <w:w w:val="96"/>
          <w:sz w:val="22"/>
          <w:szCs w:val="22"/>
        </w:rPr>
        <w:t>k</w:t>
      </w:r>
      <w:r>
        <w:rPr>
          <w:color w:val="231F20"/>
          <w:spacing w:val="-2"/>
          <w:w w:val="95"/>
          <w:sz w:val="22"/>
          <w:szCs w:val="22"/>
        </w:rPr>
        <w:t>i/</w:t>
      </w:r>
      <w:r>
        <w:rPr>
          <w:color w:val="231F20"/>
          <w:spacing w:val="-3"/>
          <w:w w:val="95"/>
          <w:sz w:val="22"/>
          <w:szCs w:val="22"/>
        </w:rPr>
        <w:t>w</w:t>
      </w:r>
      <w:r>
        <w:rPr>
          <w:color w:val="231F20"/>
          <w:spacing w:val="-2"/>
          <w:w w:val="96"/>
          <w:sz w:val="22"/>
          <w:szCs w:val="22"/>
        </w:rPr>
        <w:t>i</w:t>
      </w:r>
      <w:r>
        <w:rPr>
          <w:color w:val="231F20"/>
          <w:spacing w:val="-3"/>
          <w:w w:val="96"/>
          <w:sz w:val="22"/>
          <w:szCs w:val="22"/>
        </w:rPr>
        <w:t>k</w:t>
      </w:r>
      <w:r>
        <w:rPr>
          <w:color w:val="231F20"/>
          <w:spacing w:val="-2"/>
          <w:w w:val="95"/>
          <w:sz w:val="22"/>
          <w:szCs w:val="22"/>
        </w:rPr>
        <w:t>i/</w:t>
      </w:r>
      <w:r>
        <w:rPr>
          <w:color w:val="231F20"/>
          <w:spacing w:val="-3"/>
          <w:w w:val="89"/>
          <w:sz w:val="22"/>
          <w:szCs w:val="22"/>
        </w:rPr>
        <w:t> </w:t>
      </w:r>
      <w:r>
        <w:rPr>
          <w:color w:val="231F20"/>
          <w:sz w:val="22"/>
          <w:szCs w:val="22"/>
        </w:rPr>
        <w:t>Home) for open hardware in </w:t>
      </w:r>
      <w:r>
        <w:rPr>
          <w:color w:val="231F20"/>
          <w:w w:val="110"/>
          <w:sz w:val="22"/>
          <w:szCs w:val="22"/>
        </w:rPr>
        <w:t>ge</w:t>
      </w:r>
      <w:r>
        <w:rPr>
          <w:color w:val="231F20"/>
          <w:spacing w:val="-2"/>
          <w:w w:val="110"/>
          <w:sz w:val="22"/>
          <w:szCs w:val="22"/>
        </w:rPr>
        <w:t>n</w:t>
      </w:r>
      <w:r>
        <w:rPr>
          <w:color w:val="231F20"/>
          <w:w w:val="110"/>
          <w:sz w:val="22"/>
          <w:szCs w:val="22"/>
        </w:rPr>
        <w:t>e</w:t>
      </w:r>
      <w:r>
        <w:rPr>
          <w:color w:val="231F20"/>
          <w:spacing w:val="-7"/>
          <w:w w:val="110"/>
          <w:sz w:val="22"/>
          <w:szCs w:val="22"/>
        </w:rPr>
        <w:t>r</w:t>
      </w:r>
      <w:r>
        <w:rPr>
          <w:color w:val="231F20"/>
          <w:spacing w:val="2"/>
          <w:w w:val="110"/>
          <w:sz w:val="22"/>
          <w:szCs w:val="22"/>
        </w:rPr>
        <w:t>a</w:t>
      </w:r>
      <w:r>
        <w:rPr>
          <w:color w:val="231F20"/>
          <w:spacing w:val="1"/>
          <w:w w:val="110"/>
          <w:sz w:val="22"/>
          <w:szCs w:val="22"/>
        </w:rPr>
        <w:t>l</w:t>
      </w:r>
      <w:r>
        <w:rPr>
          <w:color w:val="231F20"/>
          <w:spacing w:val="1"/>
          <w:w w:val="30"/>
          <w:sz w:val="22"/>
          <w:szCs w:val="22"/>
        </w:rPr>
        <w:t>�</w:t>
      </w:r>
    </w:p>
    <w:p>
      <w:pPr>
        <w:pStyle w:val="ListParagraph"/>
        <w:numPr>
          <w:ilvl w:val="1"/>
          <w:numId w:val="23"/>
        </w:numPr>
        <w:tabs>
          <w:tab w:pos="1059" w:val="left" w:leader="none"/>
          <w:tab w:pos="1061" w:val="left" w:leader="none"/>
        </w:tabs>
        <w:spacing w:line="240" w:lineRule="auto" w:before="0" w:after="0"/>
        <w:ind w:left="340" w:right="11" w:firstLine="0"/>
        <w:jc w:val="left"/>
        <w:rPr>
          <w:sz w:val="22"/>
          <w:szCs w:val="22"/>
        </w:rPr>
      </w:pPr>
      <w:r>
        <w:rPr>
          <w:color w:val="231F20"/>
          <w:sz w:val="22"/>
          <w:szCs w:val="22"/>
        </w:rPr>
        <w:t>It</w:t>
      </w:r>
      <w:r>
        <w:rPr>
          <w:color w:val="231F20"/>
          <w:spacing w:val="36"/>
          <w:sz w:val="22"/>
          <w:szCs w:val="22"/>
        </w:rPr>
        <w:t> </w:t>
      </w:r>
      <w:r>
        <w:rPr>
          <w:color w:val="231F20"/>
          <w:sz w:val="22"/>
          <w:szCs w:val="22"/>
        </w:rPr>
        <w:t>would</w:t>
      </w:r>
      <w:r>
        <w:rPr>
          <w:color w:val="231F20"/>
          <w:spacing w:val="36"/>
          <w:sz w:val="22"/>
          <w:szCs w:val="22"/>
        </w:rPr>
        <w:t> </w:t>
      </w:r>
      <w:r>
        <w:rPr>
          <w:color w:val="231F20"/>
          <w:sz w:val="22"/>
          <w:szCs w:val="22"/>
        </w:rPr>
        <w:t>be</w:t>
      </w:r>
      <w:r>
        <w:rPr>
          <w:color w:val="231F20"/>
          <w:spacing w:val="36"/>
          <w:sz w:val="22"/>
          <w:szCs w:val="22"/>
        </w:rPr>
        <w:t> </w:t>
      </w:r>
      <w:r>
        <w:rPr>
          <w:color w:val="231F20"/>
          <w:sz w:val="22"/>
          <w:szCs w:val="22"/>
        </w:rPr>
        <w:t>cool</w:t>
      </w:r>
      <w:r>
        <w:rPr>
          <w:color w:val="231F20"/>
          <w:spacing w:val="36"/>
          <w:sz w:val="22"/>
          <w:szCs w:val="22"/>
        </w:rPr>
        <w:t> </w:t>
      </w:r>
      <w:r>
        <w:rPr>
          <w:color w:val="231F20"/>
          <w:sz w:val="22"/>
          <w:szCs w:val="22"/>
        </w:rPr>
        <w:t>to</w:t>
      </w:r>
      <w:r>
        <w:rPr>
          <w:color w:val="231F20"/>
          <w:spacing w:val="36"/>
          <w:sz w:val="22"/>
          <w:szCs w:val="22"/>
        </w:rPr>
        <w:t> </w:t>
      </w:r>
      <w:r>
        <w:rPr>
          <w:color w:val="231F20"/>
          <w:sz w:val="22"/>
          <w:szCs w:val="22"/>
        </w:rPr>
        <w:t>have</w:t>
      </w:r>
      <w:r>
        <w:rPr>
          <w:color w:val="231F20"/>
          <w:spacing w:val="36"/>
          <w:sz w:val="22"/>
          <w:szCs w:val="22"/>
        </w:rPr>
        <w:t> </w:t>
      </w:r>
      <w:r>
        <w:rPr>
          <w:color w:val="231F20"/>
          <w:sz w:val="22"/>
          <w:szCs w:val="22"/>
        </w:rPr>
        <w:t>a</w:t>
      </w:r>
      <w:r>
        <w:rPr>
          <w:color w:val="231F20"/>
          <w:spacing w:val="36"/>
          <w:sz w:val="22"/>
          <w:szCs w:val="22"/>
        </w:rPr>
        <w:t> </w:t>
      </w:r>
      <w:r>
        <w:rPr>
          <w:color w:val="231F20"/>
          <w:sz w:val="22"/>
          <w:szCs w:val="22"/>
        </w:rPr>
        <w:t>platform</w:t>
      </w:r>
      <w:r>
        <w:rPr>
          <w:color w:val="231F20"/>
          <w:spacing w:val="36"/>
          <w:sz w:val="22"/>
          <w:szCs w:val="22"/>
        </w:rPr>
        <w:t> </w:t>
      </w:r>
      <w:r>
        <w:rPr>
          <w:color w:val="231F20"/>
          <w:sz w:val="22"/>
          <w:szCs w:val="22"/>
        </w:rPr>
        <w:t>that tracks trust in hardware </w:t>
      </w:r>
      <w:r>
        <w:rPr>
          <w:color w:val="231F20"/>
          <w:w w:val="109"/>
          <w:sz w:val="22"/>
          <w:szCs w:val="22"/>
        </w:rPr>
        <w:t>p</w:t>
      </w:r>
      <w:r>
        <w:rPr>
          <w:color w:val="231F20"/>
          <w:spacing w:val="-7"/>
          <w:w w:val="109"/>
          <w:sz w:val="22"/>
          <w:szCs w:val="22"/>
        </w:rPr>
        <w:t>r</w:t>
      </w:r>
      <w:r>
        <w:rPr>
          <w:color w:val="231F20"/>
          <w:spacing w:val="-2"/>
          <w:w w:val="109"/>
          <w:sz w:val="22"/>
          <w:szCs w:val="22"/>
        </w:rPr>
        <w:t>o</w:t>
      </w:r>
      <w:r>
        <w:rPr>
          <w:color w:val="231F20"/>
          <w:w w:val="109"/>
          <w:sz w:val="22"/>
          <w:szCs w:val="22"/>
        </w:rPr>
        <w:t>j</w:t>
      </w:r>
      <w:r>
        <w:rPr>
          <w:color w:val="231F20"/>
          <w:spacing w:val="-2"/>
          <w:w w:val="109"/>
          <w:sz w:val="22"/>
          <w:szCs w:val="22"/>
        </w:rPr>
        <w:t>e</w:t>
      </w:r>
      <w:r>
        <w:rPr>
          <w:color w:val="231F20"/>
          <w:spacing w:val="1"/>
          <w:w w:val="108"/>
          <w:sz w:val="22"/>
          <w:szCs w:val="22"/>
        </w:rPr>
        <w:t>c</w:t>
      </w:r>
      <w:r>
        <w:rPr>
          <w:color w:val="231F20"/>
          <w:w w:val="108"/>
          <w:sz w:val="22"/>
          <w:szCs w:val="22"/>
        </w:rPr>
        <w:t>t</w:t>
      </w:r>
      <w:r>
        <w:rPr>
          <w:color w:val="231F20"/>
          <w:spacing w:val="1"/>
          <w:w w:val="109"/>
          <w:sz w:val="22"/>
          <w:szCs w:val="22"/>
        </w:rPr>
        <w:t>s</w:t>
      </w:r>
      <w:r>
        <w:rPr>
          <w:color w:val="231F20"/>
          <w:spacing w:val="1"/>
          <w:w w:val="29"/>
          <w:sz w:val="22"/>
          <w:szCs w:val="22"/>
        </w:rPr>
        <w:t>�</w:t>
      </w:r>
    </w:p>
    <w:p>
      <w:pPr>
        <w:pStyle w:val="ListParagraph"/>
        <w:numPr>
          <w:ilvl w:val="1"/>
          <w:numId w:val="23"/>
        </w:numPr>
        <w:tabs>
          <w:tab w:pos="1059" w:val="left" w:leader="none"/>
          <w:tab w:pos="1061" w:val="left" w:leader="none"/>
        </w:tabs>
        <w:spacing w:line="240" w:lineRule="auto" w:before="0" w:after="0"/>
        <w:ind w:left="340" w:right="11" w:firstLine="0"/>
        <w:jc w:val="left"/>
        <w:rPr>
          <w:sz w:val="22"/>
          <w:szCs w:val="22"/>
        </w:rPr>
      </w:pPr>
      <w:r>
        <w:rPr>
          <w:color w:val="231F20"/>
          <w:sz w:val="22"/>
          <w:szCs w:val="22"/>
        </w:rPr>
        <w:t>Need</w:t>
      </w:r>
      <w:r>
        <w:rPr>
          <w:color w:val="231F20"/>
          <w:spacing w:val="80"/>
          <w:sz w:val="22"/>
          <w:szCs w:val="22"/>
        </w:rPr>
        <w:t> </w:t>
      </w:r>
      <w:r>
        <w:rPr>
          <w:color w:val="231F20"/>
          <w:sz w:val="22"/>
          <w:szCs w:val="22"/>
        </w:rPr>
        <w:t>to</w:t>
      </w:r>
      <w:r>
        <w:rPr>
          <w:color w:val="231F20"/>
          <w:spacing w:val="80"/>
          <w:sz w:val="22"/>
          <w:szCs w:val="22"/>
        </w:rPr>
        <w:t> </w:t>
      </w:r>
      <w:r>
        <w:rPr>
          <w:color w:val="231F20"/>
          <w:sz w:val="22"/>
          <w:szCs w:val="22"/>
        </w:rPr>
        <w:t>be</w:t>
      </w:r>
      <w:r>
        <w:rPr>
          <w:color w:val="231F20"/>
          <w:spacing w:val="80"/>
          <w:sz w:val="22"/>
          <w:szCs w:val="22"/>
        </w:rPr>
        <w:t> </w:t>
      </w:r>
      <w:r>
        <w:rPr>
          <w:color w:val="231F20"/>
          <w:sz w:val="22"/>
          <w:szCs w:val="22"/>
        </w:rPr>
        <w:t>aware</w:t>
      </w:r>
      <w:r>
        <w:rPr>
          <w:color w:val="231F20"/>
          <w:spacing w:val="80"/>
          <w:sz w:val="22"/>
          <w:szCs w:val="22"/>
        </w:rPr>
        <w:t> </w:t>
      </w:r>
      <w:r>
        <w:rPr>
          <w:color w:val="231F20"/>
          <w:sz w:val="22"/>
          <w:szCs w:val="22"/>
        </w:rPr>
        <w:t>that</w:t>
      </w:r>
      <w:r>
        <w:rPr>
          <w:color w:val="231F20"/>
          <w:spacing w:val="80"/>
          <w:sz w:val="22"/>
          <w:szCs w:val="22"/>
        </w:rPr>
        <w:t> </w:t>
      </w:r>
      <w:r>
        <w:rPr>
          <w:color w:val="231F20"/>
          <w:sz w:val="22"/>
          <w:szCs w:val="22"/>
        </w:rPr>
        <w:t>copyright</w:t>
      </w:r>
      <w:r>
        <w:rPr>
          <w:color w:val="231F20"/>
          <w:spacing w:val="80"/>
          <w:sz w:val="22"/>
          <w:szCs w:val="22"/>
        </w:rPr>
        <w:t> </w:t>
      </w:r>
      <w:r>
        <w:rPr>
          <w:color w:val="231F20"/>
          <w:sz w:val="22"/>
          <w:szCs w:val="22"/>
        </w:rPr>
        <w:t>and makers rights are different in different </w:t>
      </w:r>
      <w:r>
        <w:rPr>
          <w:color w:val="231F20"/>
          <w:spacing w:val="-1"/>
          <w:w w:val="107"/>
          <w:sz w:val="22"/>
          <w:szCs w:val="22"/>
        </w:rPr>
        <w:t>c</w:t>
      </w:r>
      <w:r>
        <w:rPr>
          <w:color w:val="231F20"/>
          <w:spacing w:val="-2"/>
          <w:w w:val="108"/>
          <w:sz w:val="22"/>
          <w:szCs w:val="22"/>
        </w:rPr>
        <w:t>o</w:t>
      </w:r>
      <w:r>
        <w:rPr>
          <w:color w:val="231F20"/>
          <w:w w:val="108"/>
          <w:sz w:val="22"/>
          <w:szCs w:val="22"/>
        </w:rPr>
        <w:t>unt</w:t>
      </w:r>
      <w:r>
        <w:rPr>
          <w:color w:val="231F20"/>
          <w:spacing w:val="-1"/>
          <w:w w:val="108"/>
          <w:sz w:val="22"/>
          <w:szCs w:val="22"/>
        </w:rPr>
        <w:t>rie</w:t>
      </w:r>
      <w:r>
        <w:rPr>
          <w:color w:val="231F20"/>
          <w:w w:val="108"/>
          <w:sz w:val="22"/>
          <w:szCs w:val="22"/>
        </w:rPr>
        <w:t>s</w:t>
      </w:r>
      <w:r>
        <w:rPr>
          <w:color w:val="231F20"/>
          <w:w w:val="28"/>
          <w:sz w:val="22"/>
          <w:szCs w:val="22"/>
        </w:rPr>
        <w:t>�</w:t>
      </w:r>
    </w:p>
    <w:p>
      <w:pPr>
        <w:pStyle w:val="BodyText"/>
      </w:pPr>
    </w:p>
    <w:p>
      <w:pPr>
        <w:pStyle w:val="BodyText"/>
        <w:ind w:left="340"/>
        <w:jc w:val="both"/>
      </w:pPr>
      <w:r>
        <w:rPr>
          <w:color w:val="231F20"/>
          <w:spacing w:val="-2"/>
        </w:rPr>
        <w:t>Conclusion</w:t>
      </w:r>
      <w:r>
        <w:rPr>
          <w:color w:val="231F20"/>
          <w:spacing w:val="2"/>
        </w:rPr>
        <w:t> </w:t>
      </w:r>
      <w:r>
        <w:rPr>
          <w:color w:val="231F20"/>
          <w:spacing w:val="-2"/>
        </w:rPr>
        <w:t>notes</w:t>
      </w:r>
    </w:p>
    <w:p>
      <w:pPr>
        <w:pStyle w:val="BodyText"/>
        <w:ind w:left="340" w:right="11"/>
        <w:jc w:val="both"/>
      </w:pPr>
      <w:r>
        <w:rPr>
          <w:color w:val="231F20"/>
        </w:rPr>
        <w:t>We believe that there are multiple reasons why academics often do not make the hardware they build </w:t>
      </w:r>
      <w:r>
        <w:rPr>
          <w:color w:val="231F20"/>
          <w:w w:val="116"/>
        </w:rPr>
        <w:t>o</w:t>
      </w:r>
      <w:r>
        <w:rPr>
          <w:color w:val="231F20"/>
          <w:spacing w:val="-2"/>
          <w:w w:val="116"/>
        </w:rPr>
        <w:t>p</w:t>
      </w:r>
      <w:r>
        <w:rPr>
          <w:color w:val="231F20"/>
          <w:w w:val="116"/>
        </w:rPr>
        <w:t>e</w:t>
      </w:r>
      <w:r>
        <w:rPr>
          <w:color w:val="231F20"/>
          <w:spacing w:val="1"/>
          <w:w w:val="116"/>
        </w:rPr>
        <w:t>n</w:t>
      </w:r>
      <w:r>
        <w:rPr>
          <w:color w:val="231F20"/>
          <w:spacing w:val="1"/>
          <w:w w:val="36"/>
        </w:rPr>
        <w:t>�</w:t>
      </w:r>
      <w:r>
        <w:rPr>
          <w:color w:val="231F20"/>
        </w:rPr>
        <w:t> These include:</w:t>
      </w:r>
    </w:p>
    <w:p>
      <w:pPr>
        <w:pStyle w:val="ListParagraph"/>
        <w:numPr>
          <w:ilvl w:val="1"/>
          <w:numId w:val="23"/>
        </w:numPr>
        <w:tabs>
          <w:tab w:pos="1059" w:val="left" w:leader="none"/>
          <w:tab w:pos="1061" w:val="left" w:leader="none"/>
        </w:tabs>
        <w:spacing w:line="240" w:lineRule="auto" w:before="0" w:after="0"/>
        <w:ind w:left="340" w:right="10" w:firstLine="0"/>
        <w:jc w:val="both"/>
        <w:rPr>
          <w:sz w:val="22"/>
        </w:rPr>
      </w:pPr>
      <w:r>
        <w:rPr>
          <w:color w:val="231F20"/>
          <w:sz w:val="22"/>
        </w:rPr>
        <w:t>Not even considering that someone else might be interested</w:t>
      </w:r>
    </w:p>
    <w:p>
      <w:pPr>
        <w:pStyle w:val="ListParagraph"/>
        <w:numPr>
          <w:ilvl w:val="1"/>
          <w:numId w:val="23"/>
        </w:numPr>
        <w:tabs>
          <w:tab w:pos="1059" w:val="left" w:leader="none"/>
          <w:tab w:pos="1061" w:val="left" w:leader="none"/>
        </w:tabs>
        <w:spacing w:line="240" w:lineRule="auto" w:before="0" w:after="0"/>
        <w:ind w:left="340" w:right="11" w:firstLine="0"/>
        <w:jc w:val="both"/>
        <w:rPr>
          <w:sz w:val="22"/>
        </w:rPr>
      </w:pPr>
      <w:r>
        <w:rPr>
          <w:color w:val="231F20"/>
          <w:sz w:val="22"/>
        </w:rPr>
        <w:t>Being</w:t>
      </w:r>
      <w:r>
        <w:rPr>
          <w:color w:val="231F20"/>
          <w:spacing w:val="-3"/>
          <w:sz w:val="22"/>
        </w:rPr>
        <w:t> </w:t>
      </w:r>
      <w:r>
        <w:rPr>
          <w:color w:val="231F20"/>
          <w:sz w:val="22"/>
        </w:rPr>
        <w:t>worried</w:t>
      </w:r>
      <w:r>
        <w:rPr>
          <w:color w:val="231F20"/>
          <w:spacing w:val="-3"/>
          <w:sz w:val="22"/>
        </w:rPr>
        <w:t> </w:t>
      </w:r>
      <w:r>
        <w:rPr>
          <w:color w:val="231F20"/>
          <w:sz w:val="22"/>
        </w:rPr>
        <w:t>that</w:t>
      </w:r>
      <w:r>
        <w:rPr>
          <w:color w:val="231F20"/>
          <w:spacing w:val="-3"/>
          <w:sz w:val="22"/>
        </w:rPr>
        <w:t> </w:t>
      </w:r>
      <w:r>
        <w:rPr>
          <w:color w:val="231F20"/>
          <w:sz w:val="22"/>
        </w:rPr>
        <w:t>the</w:t>
      </w:r>
      <w:r>
        <w:rPr>
          <w:color w:val="231F20"/>
          <w:spacing w:val="-3"/>
          <w:sz w:val="22"/>
        </w:rPr>
        <w:t> </w:t>
      </w:r>
      <w:r>
        <w:rPr>
          <w:color w:val="231F20"/>
          <w:sz w:val="22"/>
        </w:rPr>
        <w:t>things</w:t>
      </w:r>
      <w:r>
        <w:rPr>
          <w:color w:val="231F20"/>
          <w:spacing w:val="-3"/>
          <w:sz w:val="22"/>
        </w:rPr>
        <w:t> </w:t>
      </w:r>
      <w:r>
        <w:rPr>
          <w:color w:val="231F20"/>
          <w:sz w:val="22"/>
        </w:rPr>
        <w:t>they</w:t>
      </w:r>
      <w:r>
        <w:rPr>
          <w:color w:val="231F20"/>
          <w:spacing w:val="-3"/>
          <w:sz w:val="22"/>
        </w:rPr>
        <w:t> </w:t>
      </w:r>
      <w:r>
        <w:rPr>
          <w:color w:val="231F20"/>
          <w:sz w:val="22"/>
        </w:rPr>
        <w:t>build</w:t>
      </w:r>
      <w:r>
        <w:rPr>
          <w:color w:val="231F20"/>
          <w:spacing w:val="-3"/>
          <w:sz w:val="22"/>
        </w:rPr>
        <w:t> </w:t>
      </w:r>
      <w:r>
        <w:rPr>
          <w:color w:val="231F20"/>
          <w:sz w:val="22"/>
        </w:rPr>
        <w:t>are “not good enough” or too “amateurish”</w:t>
      </w:r>
    </w:p>
    <w:p>
      <w:pPr>
        <w:pStyle w:val="ListParagraph"/>
        <w:numPr>
          <w:ilvl w:val="1"/>
          <w:numId w:val="23"/>
        </w:numPr>
        <w:tabs>
          <w:tab w:pos="1059" w:val="left" w:leader="none"/>
          <w:tab w:pos="1061" w:val="left" w:leader="none"/>
        </w:tabs>
        <w:spacing w:line="240" w:lineRule="auto" w:before="0" w:after="0"/>
        <w:ind w:left="1060" w:right="0" w:hanging="721"/>
        <w:jc w:val="both"/>
        <w:rPr>
          <w:sz w:val="22"/>
        </w:rPr>
      </w:pPr>
      <w:r>
        <w:rPr/>
        <w:pict>
          <v:line style="position:absolute;mso-position-horizontal-relative:page;mso-position-vertical-relative:paragraph;z-index:15765504" from="48.943501pt,20.162695pt" to="546.332501pt,20.162695pt" stroked="true" strokeweight="1pt" strokecolor="#000000">
            <v:stroke dashstyle="solid"/>
            <w10:wrap type="none"/>
          </v:line>
        </w:pict>
      </w:r>
      <w:r>
        <w:rPr>
          <w:color w:val="231F20"/>
          <w:sz w:val="22"/>
        </w:rPr>
        <w:t>Not</w:t>
      </w:r>
      <w:r>
        <w:rPr>
          <w:color w:val="231F20"/>
          <w:spacing w:val="38"/>
          <w:sz w:val="22"/>
        </w:rPr>
        <w:t> </w:t>
      </w:r>
      <w:r>
        <w:rPr>
          <w:color w:val="231F20"/>
          <w:sz w:val="22"/>
        </w:rPr>
        <w:t>wanting</w:t>
      </w:r>
      <w:r>
        <w:rPr>
          <w:color w:val="231F20"/>
          <w:spacing w:val="38"/>
          <w:sz w:val="22"/>
        </w:rPr>
        <w:t> </w:t>
      </w:r>
      <w:r>
        <w:rPr>
          <w:color w:val="231F20"/>
          <w:sz w:val="22"/>
        </w:rPr>
        <w:t>to</w:t>
      </w:r>
      <w:r>
        <w:rPr>
          <w:color w:val="231F20"/>
          <w:spacing w:val="38"/>
          <w:sz w:val="22"/>
        </w:rPr>
        <w:t> </w:t>
      </w:r>
      <w:r>
        <w:rPr>
          <w:color w:val="231F20"/>
          <w:sz w:val="22"/>
        </w:rPr>
        <w:t>document</w:t>
      </w:r>
      <w:r>
        <w:rPr>
          <w:color w:val="231F20"/>
          <w:spacing w:val="38"/>
          <w:sz w:val="22"/>
        </w:rPr>
        <w:t> </w:t>
      </w:r>
      <w:r>
        <w:rPr>
          <w:color w:val="231F20"/>
          <w:sz w:val="22"/>
        </w:rPr>
        <w:t>the</w:t>
      </w:r>
      <w:r>
        <w:rPr>
          <w:color w:val="231F20"/>
          <w:spacing w:val="37"/>
          <w:sz w:val="22"/>
        </w:rPr>
        <w:t> </w:t>
      </w:r>
      <w:r>
        <w:rPr>
          <w:color w:val="231F20"/>
          <w:sz w:val="22"/>
        </w:rPr>
        <w:t>project</w:t>
      </w:r>
      <w:r>
        <w:rPr>
          <w:color w:val="231F20"/>
          <w:spacing w:val="39"/>
          <w:sz w:val="22"/>
        </w:rPr>
        <w:t> </w:t>
      </w:r>
      <w:r>
        <w:rPr>
          <w:color w:val="231F20"/>
          <w:spacing w:val="-5"/>
          <w:sz w:val="22"/>
        </w:rPr>
        <w:t>(or</w:t>
      </w:r>
    </w:p>
    <w:p>
      <w:pPr>
        <w:pStyle w:val="BodyText"/>
        <w:spacing w:before="8"/>
        <w:rPr>
          <w:sz w:val="24"/>
        </w:rPr>
      </w:pPr>
    </w:p>
    <w:p>
      <w:pPr>
        <w:pStyle w:val="Heading5"/>
        <w:ind w:left="353"/>
      </w:pPr>
      <w:r>
        <w:rPr>
          <w:color w:val="231F20"/>
          <w:spacing w:val="-1"/>
          <w:w w:val="101"/>
        </w:rPr>
        <w:t>3</w:t>
      </w:r>
      <w:r>
        <w:rPr>
          <w:color w:val="231F20"/>
          <w:w w:val="28"/>
        </w:rPr>
        <w:t>�</w:t>
      </w:r>
      <w:r>
        <w:rPr>
          <w:color w:val="231F20"/>
          <w:spacing w:val="-4"/>
        </w:rPr>
        <w:t> </w:t>
      </w:r>
      <w:r>
        <w:rPr>
          <w:color w:val="231F20"/>
          <w:spacing w:val="-2"/>
          <w:w w:val="90"/>
        </w:rPr>
        <w:t>Legal</w:t>
      </w:r>
    </w:p>
    <w:p>
      <w:pPr>
        <w:pStyle w:val="BodyText"/>
        <w:rPr>
          <w:rFonts w:ascii="Urbanist"/>
          <w:b/>
        </w:rPr>
      </w:pPr>
    </w:p>
    <w:p>
      <w:pPr>
        <w:spacing w:before="0"/>
        <w:ind w:left="353" w:right="0" w:firstLine="0"/>
        <w:jc w:val="both"/>
        <w:rPr>
          <w:sz w:val="22"/>
        </w:rPr>
      </w:pPr>
      <w:r>
        <w:rPr>
          <w:rFonts w:ascii="Urbanist"/>
          <w:b/>
          <w:color w:val="231F20"/>
          <w:spacing w:val="-2"/>
          <w:sz w:val="22"/>
        </w:rPr>
        <w:t>Date:</w:t>
      </w:r>
      <w:r>
        <w:rPr>
          <w:rFonts w:ascii="Urbanist"/>
          <w:b/>
          <w:color w:val="231F20"/>
          <w:spacing w:val="12"/>
          <w:sz w:val="22"/>
        </w:rPr>
        <w:t> </w:t>
      </w:r>
      <w:r>
        <w:rPr>
          <w:color w:val="231F20"/>
          <w:spacing w:val="-2"/>
          <w:sz w:val="22"/>
        </w:rPr>
        <w:t>2022-10-</w:t>
      </w:r>
      <w:r>
        <w:rPr>
          <w:color w:val="231F20"/>
          <w:spacing w:val="-5"/>
          <w:sz w:val="22"/>
        </w:rPr>
        <w:t>28</w:t>
      </w:r>
    </w:p>
    <w:p>
      <w:pPr>
        <w:spacing w:before="0"/>
        <w:ind w:left="353" w:right="0" w:firstLine="0"/>
        <w:jc w:val="left"/>
        <w:rPr>
          <w:sz w:val="22"/>
        </w:rPr>
      </w:pPr>
      <w:r>
        <w:rPr>
          <w:rFonts w:ascii="Urbanist"/>
          <w:b/>
          <w:color w:val="231F20"/>
          <w:spacing w:val="-2"/>
          <w:sz w:val="22"/>
        </w:rPr>
        <w:t>Time:</w:t>
      </w:r>
      <w:r>
        <w:rPr>
          <w:rFonts w:ascii="Urbanist"/>
          <w:b/>
          <w:color w:val="231F20"/>
          <w:spacing w:val="-4"/>
          <w:sz w:val="22"/>
        </w:rPr>
        <w:t> </w:t>
      </w:r>
      <w:r>
        <w:rPr>
          <w:color w:val="231F20"/>
          <w:spacing w:val="-4"/>
          <w:sz w:val="22"/>
        </w:rPr>
        <w:t>9:30</w:t>
      </w:r>
    </w:p>
    <w:p>
      <w:pPr>
        <w:spacing w:before="0"/>
        <w:ind w:left="353" w:right="0" w:firstLine="0"/>
        <w:jc w:val="both"/>
        <w:rPr>
          <w:sz w:val="22"/>
        </w:rPr>
      </w:pPr>
      <w:r>
        <w:rPr>
          <w:rFonts w:ascii="Urbanist"/>
          <w:b/>
          <w:color w:val="231F20"/>
          <w:sz w:val="22"/>
        </w:rPr>
        <w:t>Place:</w:t>
      </w:r>
      <w:r>
        <w:rPr>
          <w:rFonts w:ascii="Urbanist"/>
          <w:b/>
          <w:color w:val="231F20"/>
          <w:spacing w:val="-7"/>
          <w:sz w:val="22"/>
        </w:rPr>
        <w:t> </w:t>
      </w:r>
      <w:r>
        <w:rPr>
          <w:color w:val="231F20"/>
          <w:sz w:val="22"/>
        </w:rPr>
        <w:t>Back</w:t>
      </w:r>
      <w:r>
        <w:rPr>
          <w:color w:val="231F20"/>
          <w:spacing w:val="-7"/>
          <w:sz w:val="22"/>
        </w:rPr>
        <w:t> </w:t>
      </w:r>
      <w:r>
        <w:rPr>
          <w:color w:val="231F20"/>
          <w:sz w:val="22"/>
        </w:rPr>
        <w:t>of</w:t>
      </w:r>
      <w:r>
        <w:rPr>
          <w:color w:val="231F20"/>
          <w:spacing w:val="-6"/>
          <w:sz w:val="22"/>
        </w:rPr>
        <w:t> </w:t>
      </w:r>
      <w:r>
        <w:rPr>
          <w:color w:val="231F20"/>
          <w:sz w:val="22"/>
        </w:rPr>
        <w:t>main</w:t>
      </w:r>
      <w:r>
        <w:rPr>
          <w:color w:val="231F20"/>
          <w:spacing w:val="-7"/>
          <w:sz w:val="22"/>
        </w:rPr>
        <w:t> </w:t>
      </w:r>
      <w:r>
        <w:rPr>
          <w:color w:val="231F20"/>
          <w:spacing w:val="-4"/>
          <w:sz w:val="22"/>
        </w:rPr>
        <w:t>room</w:t>
      </w:r>
    </w:p>
    <w:p>
      <w:pPr>
        <w:spacing w:before="0"/>
        <w:ind w:left="353" w:right="0" w:firstLine="0"/>
        <w:jc w:val="left"/>
        <w:rPr>
          <w:sz w:val="22"/>
        </w:rPr>
      </w:pPr>
      <w:r>
        <w:rPr>
          <w:rFonts w:ascii="Urbanist"/>
          <w:b/>
          <w:color w:val="231F20"/>
          <w:spacing w:val="-2"/>
          <w:sz w:val="22"/>
        </w:rPr>
        <w:t>Facilitator</w:t>
      </w:r>
      <w:r>
        <w:rPr>
          <w:color w:val="231F20"/>
          <w:spacing w:val="-2"/>
          <w:sz w:val="22"/>
        </w:rPr>
        <w:t>: Martin</w:t>
      </w:r>
    </w:p>
    <w:p>
      <w:pPr>
        <w:pStyle w:val="BodyText"/>
        <w:ind w:left="353"/>
        <w:jc w:val="both"/>
      </w:pPr>
      <w:r>
        <w:rPr>
          <w:rFonts w:ascii="Urbanist" w:hAnsi="Urbanist" w:cs="Urbanist" w:eastAsia="Urbanist"/>
          <w:b/>
          <w:bCs/>
          <w:color w:val="231F20"/>
          <w:spacing w:val="-2"/>
        </w:rPr>
        <w:t>Notetaker</w:t>
      </w:r>
      <w:r>
        <w:rPr>
          <w:color w:val="231F20"/>
          <w:spacing w:val="-2"/>
        </w:rPr>
        <w:t>:</w:t>
      </w:r>
      <w:r>
        <w:rPr>
          <w:color w:val="231F20"/>
          <w:spacing w:val="-1"/>
        </w:rPr>
        <w:t> </w:t>
      </w:r>
      <w:r>
        <w:rPr>
          <w:color w:val="231F20"/>
          <w:spacing w:val="-2"/>
        </w:rPr>
        <w:t>Alison</w:t>
      </w:r>
      <w:r>
        <w:rPr>
          <w:color w:val="231F20"/>
        </w:rPr>
        <w:t> </w:t>
      </w:r>
      <w:r>
        <w:rPr>
          <w:color w:val="231F20"/>
          <w:spacing w:val="-2"/>
        </w:rPr>
        <w:t>(</w:t>
      </w:r>
      <w:r>
        <w:rPr>
          <w:color w:val="231F20"/>
        </w:rPr>
        <w:t>a</w:t>
      </w:r>
      <w:r>
        <w:rPr>
          <w:color w:val="231F20"/>
          <w:spacing w:val="-1"/>
        </w:rPr>
        <w:t>l</w:t>
      </w:r>
      <w:r>
        <w:rPr>
          <w:color w:val="231F20"/>
          <w:spacing w:val="-2"/>
        </w:rPr>
        <w:t>iso</w:t>
      </w:r>
      <w:r>
        <w:rPr>
          <w:color w:val="231F20"/>
          <w:spacing w:val="-1"/>
        </w:rPr>
        <w:t>n</w:t>
      </w:r>
      <w:r>
        <w:rPr>
          <w:color w:val="231F20"/>
          <w:spacing w:val="-1"/>
          <w:w w:val="20"/>
        </w:rPr>
        <w:t>�</w:t>
      </w:r>
      <w:r>
        <w:rPr>
          <w:color w:val="231F20"/>
          <w:spacing w:val="-4"/>
        </w:rPr>
        <w:t>p</w:t>
      </w:r>
      <w:r>
        <w:rPr>
          <w:color w:val="231F20"/>
          <w:spacing w:val="-2"/>
        </w:rPr>
        <w:t>a</w:t>
      </w:r>
      <w:r>
        <w:rPr>
          <w:color w:val="231F20"/>
          <w:spacing w:val="-4"/>
        </w:rPr>
        <w:t>r</w:t>
      </w:r>
      <w:r>
        <w:rPr>
          <w:color w:val="231F20"/>
          <w:spacing w:val="-10"/>
        </w:rPr>
        <w:t>k</w:t>
      </w:r>
      <w:r>
        <w:rPr>
          <w:color w:val="231F20"/>
          <w:spacing w:val="-2"/>
        </w:rPr>
        <w:t>e</w:t>
      </w:r>
      <w:r>
        <w:rPr>
          <w:color w:val="231F20"/>
          <w:spacing w:val="-1"/>
        </w:rPr>
        <w:t>r@</w:t>
      </w:r>
      <w:r>
        <w:rPr>
          <w:color w:val="231F20"/>
          <w:spacing w:val="-2"/>
        </w:rPr>
        <w:t>w</w:t>
      </w:r>
      <w:r>
        <w:rPr>
          <w:color w:val="231F20"/>
          <w:spacing w:val="-1"/>
        </w:rPr>
        <w:t>il</w:t>
      </w:r>
      <w:r>
        <w:rPr>
          <w:color w:val="231F20"/>
          <w:spacing w:val="-2"/>
        </w:rPr>
        <w:t>so</w:t>
      </w:r>
      <w:r>
        <w:rPr>
          <w:color w:val="231F20"/>
          <w:spacing w:val="-4"/>
        </w:rPr>
        <w:t>n</w:t>
      </w:r>
      <w:r>
        <w:rPr>
          <w:color w:val="231F20"/>
          <w:spacing w:val="-2"/>
          <w:w w:val="99"/>
        </w:rPr>
        <w:t>c</w:t>
      </w:r>
      <w:r>
        <w:rPr>
          <w:color w:val="231F20"/>
          <w:spacing w:val="-2"/>
        </w:rPr>
        <w:t>e</w:t>
      </w:r>
      <w:r>
        <w:rPr>
          <w:color w:val="231F20"/>
          <w:spacing w:val="-1"/>
        </w:rPr>
        <w:t>n</w:t>
      </w:r>
      <w:r>
        <w:rPr>
          <w:color w:val="231F20"/>
          <w:spacing w:val="-5"/>
        </w:rPr>
        <w:t>t</w:t>
      </w:r>
      <w:r>
        <w:rPr>
          <w:color w:val="231F20"/>
          <w:spacing w:val="-2"/>
        </w:rPr>
        <w:t>e</w:t>
      </w:r>
      <w:r>
        <w:rPr>
          <w:color w:val="231F20"/>
          <w:spacing w:val="-8"/>
        </w:rPr>
        <w:t>r</w:t>
      </w:r>
      <w:r>
        <w:rPr>
          <w:color w:val="231F20"/>
          <w:spacing w:val="-2"/>
          <w:w w:val="20"/>
        </w:rPr>
        <w:t>�</w:t>
      </w:r>
      <w:r>
        <w:rPr>
          <w:color w:val="231F20"/>
          <w:spacing w:val="-2"/>
        </w:rPr>
        <w:t>o</w:t>
      </w:r>
      <w:r>
        <w:rPr>
          <w:color w:val="231F20"/>
          <w:spacing w:val="-9"/>
        </w:rPr>
        <w:t>r</w:t>
      </w:r>
      <w:r>
        <w:rPr>
          <w:color w:val="231F20"/>
          <w:spacing w:val="-1"/>
        </w:rPr>
        <w:t>g)</w:t>
      </w:r>
    </w:p>
    <w:p>
      <w:pPr>
        <w:pStyle w:val="BodyText"/>
      </w:pPr>
    </w:p>
    <w:p>
      <w:pPr>
        <w:spacing w:before="0"/>
        <w:ind w:left="353" w:right="1606" w:firstLine="0"/>
        <w:jc w:val="left"/>
        <w:rPr>
          <w:sz w:val="22"/>
        </w:rPr>
      </w:pPr>
      <w:r>
        <w:rPr>
          <w:rFonts w:ascii="Urbanist"/>
          <w:b/>
          <w:color w:val="231F20"/>
          <w:spacing w:val="-2"/>
          <w:sz w:val="22"/>
        </w:rPr>
        <w:t>Participants</w:t>
      </w:r>
      <w:r>
        <w:rPr>
          <w:color w:val="231F20"/>
          <w:spacing w:val="-2"/>
          <w:sz w:val="22"/>
        </w:rPr>
        <w:t>:</w:t>
      </w:r>
      <w:r>
        <w:rPr>
          <w:color w:val="231F20"/>
          <w:spacing w:val="-10"/>
          <w:sz w:val="22"/>
        </w:rPr>
        <w:t> </w:t>
      </w:r>
      <w:r>
        <w:rPr>
          <w:color w:val="231F20"/>
          <w:spacing w:val="-2"/>
          <w:sz w:val="22"/>
        </w:rPr>
        <w:t>Martin,</w:t>
      </w:r>
      <w:r>
        <w:rPr>
          <w:color w:val="231F20"/>
          <w:spacing w:val="-10"/>
          <w:sz w:val="22"/>
        </w:rPr>
        <w:t> </w:t>
      </w:r>
      <w:r>
        <w:rPr>
          <w:color w:val="231F20"/>
          <w:spacing w:val="-2"/>
          <w:sz w:val="22"/>
        </w:rPr>
        <w:t>Alison </w:t>
      </w:r>
      <w:r>
        <w:rPr>
          <w:color w:val="231F20"/>
          <w:sz w:val="22"/>
        </w:rPr>
        <w:t>Number of participants: 2</w:t>
      </w:r>
    </w:p>
    <w:p>
      <w:pPr>
        <w:pStyle w:val="BodyText"/>
      </w:pPr>
    </w:p>
    <w:p>
      <w:pPr>
        <w:pStyle w:val="Heading5"/>
        <w:ind w:left="353"/>
      </w:pPr>
      <w:r>
        <w:rPr>
          <w:color w:val="231F20"/>
          <w:spacing w:val="-2"/>
        </w:rPr>
        <w:t>Discussion</w:t>
      </w:r>
      <w:r>
        <w:rPr>
          <w:color w:val="231F20"/>
          <w:spacing w:val="-1"/>
        </w:rPr>
        <w:t> </w:t>
      </w:r>
      <w:r>
        <w:rPr>
          <w:color w:val="231F20"/>
          <w:spacing w:val="-4"/>
        </w:rPr>
        <w:t>notes</w:t>
      </w:r>
    </w:p>
    <w:p>
      <w:pPr>
        <w:pStyle w:val="BodyText"/>
        <w:ind w:left="353"/>
        <w:jc w:val="both"/>
      </w:pPr>
      <w:r>
        <w:rPr>
          <w:color w:val="231F20"/>
          <w:spacing w:val="-2"/>
        </w:rPr>
        <w:t>International</w:t>
      </w:r>
      <w:r>
        <w:rPr>
          <w:color w:val="231F20"/>
          <w:spacing w:val="11"/>
        </w:rPr>
        <w:t> </w:t>
      </w:r>
      <w:r>
        <w:rPr>
          <w:color w:val="231F20"/>
          <w:spacing w:val="-2"/>
        </w:rPr>
        <w:t>context:</w:t>
      </w:r>
    </w:p>
    <w:p>
      <w:pPr>
        <w:pStyle w:val="ListParagraph"/>
        <w:numPr>
          <w:ilvl w:val="0"/>
          <w:numId w:val="27"/>
        </w:numPr>
        <w:tabs>
          <w:tab w:pos="1223" w:val="left" w:leader="none"/>
        </w:tabs>
        <w:spacing w:line="240" w:lineRule="auto" w:before="0" w:after="0"/>
        <w:ind w:left="1222" w:right="0" w:hanging="150"/>
        <w:jc w:val="both"/>
        <w:rPr>
          <w:sz w:val="22"/>
        </w:rPr>
      </w:pPr>
      <w:r>
        <w:rPr>
          <w:color w:val="231F20"/>
          <w:sz w:val="22"/>
        </w:rPr>
        <w:t>Free</w:t>
      </w:r>
      <w:r>
        <w:rPr>
          <w:color w:val="231F20"/>
          <w:spacing w:val="-10"/>
          <w:sz w:val="22"/>
        </w:rPr>
        <w:t> </w:t>
      </w:r>
      <w:r>
        <w:rPr>
          <w:color w:val="231F20"/>
          <w:sz w:val="22"/>
        </w:rPr>
        <w:t>software</w:t>
      </w:r>
      <w:r>
        <w:rPr>
          <w:color w:val="231F20"/>
          <w:spacing w:val="-9"/>
          <w:sz w:val="22"/>
        </w:rPr>
        <w:t> </w:t>
      </w:r>
      <w:r>
        <w:rPr>
          <w:color w:val="231F20"/>
          <w:sz w:val="22"/>
        </w:rPr>
        <w:t>laws</w:t>
      </w:r>
      <w:r>
        <w:rPr>
          <w:color w:val="231F20"/>
          <w:spacing w:val="-9"/>
          <w:sz w:val="22"/>
        </w:rPr>
        <w:t> </w:t>
      </w:r>
      <w:r>
        <w:rPr>
          <w:color w:val="231F20"/>
          <w:sz w:val="22"/>
        </w:rPr>
        <w:t>in</w:t>
      </w:r>
      <w:r>
        <w:rPr>
          <w:color w:val="231F20"/>
          <w:spacing w:val="-8"/>
          <w:sz w:val="22"/>
        </w:rPr>
        <w:t> </w:t>
      </w:r>
      <w:r>
        <w:rPr>
          <w:color w:val="231F20"/>
          <w:spacing w:val="-2"/>
          <w:sz w:val="22"/>
        </w:rPr>
        <w:t>Bolivia</w:t>
      </w:r>
    </w:p>
    <w:p>
      <w:pPr>
        <w:pStyle w:val="ListParagraph"/>
        <w:numPr>
          <w:ilvl w:val="0"/>
          <w:numId w:val="27"/>
        </w:numPr>
        <w:tabs>
          <w:tab w:pos="1223" w:val="left" w:leader="none"/>
        </w:tabs>
        <w:spacing w:line="240" w:lineRule="auto" w:before="0" w:after="0"/>
        <w:ind w:left="1222" w:right="0" w:hanging="150"/>
        <w:jc w:val="both"/>
        <w:rPr>
          <w:sz w:val="22"/>
        </w:rPr>
      </w:pPr>
      <w:r>
        <w:rPr>
          <w:color w:val="231F20"/>
          <w:sz w:val="22"/>
        </w:rPr>
        <w:t>Previous</w:t>
      </w:r>
      <w:r>
        <w:rPr>
          <w:color w:val="231F20"/>
          <w:spacing w:val="-9"/>
          <w:sz w:val="22"/>
        </w:rPr>
        <w:t> </w:t>
      </w:r>
      <w:r>
        <w:rPr>
          <w:color w:val="231F20"/>
          <w:sz w:val="22"/>
        </w:rPr>
        <w:t>law</w:t>
      </w:r>
      <w:r>
        <w:rPr>
          <w:color w:val="231F20"/>
          <w:spacing w:val="-8"/>
          <w:sz w:val="22"/>
        </w:rPr>
        <w:t> </w:t>
      </w:r>
      <w:r>
        <w:rPr>
          <w:color w:val="231F20"/>
          <w:sz w:val="22"/>
        </w:rPr>
        <w:t>in</w:t>
      </w:r>
      <w:r>
        <w:rPr>
          <w:color w:val="231F20"/>
          <w:spacing w:val="-8"/>
          <w:sz w:val="22"/>
        </w:rPr>
        <w:t> </w:t>
      </w:r>
      <w:r>
        <w:rPr>
          <w:color w:val="231F20"/>
          <w:spacing w:val="-2"/>
          <w:sz w:val="22"/>
        </w:rPr>
        <w:t>Uruguay</w:t>
      </w:r>
    </w:p>
    <w:p>
      <w:pPr>
        <w:pStyle w:val="ListParagraph"/>
        <w:numPr>
          <w:ilvl w:val="0"/>
          <w:numId w:val="27"/>
        </w:numPr>
        <w:tabs>
          <w:tab w:pos="1219" w:val="left" w:leader="none"/>
        </w:tabs>
        <w:spacing w:line="240" w:lineRule="auto" w:before="0" w:after="0"/>
        <w:ind w:left="353" w:right="0" w:firstLine="720"/>
        <w:jc w:val="both"/>
        <w:rPr>
          <w:sz w:val="22"/>
        </w:rPr>
      </w:pPr>
      <w:r>
        <w:rPr>
          <w:color w:val="231F20"/>
          <w:sz w:val="22"/>
        </w:rPr>
        <w:t>Argentina</w:t>
      </w:r>
      <w:r>
        <w:rPr>
          <w:color w:val="231F20"/>
          <w:spacing w:val="-14"/>
          <w:sz w:val="22"/>
        </w:rPr>
        <w:t> </w:t>
      </w:r>
      <w:r>
        <w:rPr>
          <w:color w:val="231F20"/>
          <w:sz w:val="22"/>
        </w:rPr>
        <w:t>-</w:t>
      </w:r>
      <w:r>
        <w:rPr>
          <w:color w:val="231F20"/>
          <w:spacing w:val="-13"/>
          <w:sz w:val="22"/>
        </w:rPr>
        <w:t> </w:t>
      </w:r>
      <w:r>
        <w:rPr>
          <w:color w:val="231F20"/>
          <w:sz w:val="22"/>
        </w:rPr>
        <w:t>if</w:t>
      </w:r>
      <w:r>
        <w:rPr>
          <w:color w:val="231F20"/>
          <w:spacing w:val="-13"/>
          <w:sz w:val="22"/>
        </w:rPr>
        <w:t> </w:t>
      </w:r>
      <w:r>
        <w:rPr>
          <w:color w:val="231F20"/>
          <w:sz w:val="22"/>
        </w:rPr>
        <w:t>the</w:t>
      </w:r>
      <w:r>
        <w:rPr>
          <w:color w:val="231F20"/>
          <w:spacing w:val="-13"/>
          <w:sz w:val="22"/>
        </w:rPr>
        <w:t> </w:t>
      </w:r>
      <w:r>
        <w:rPr>
          <w:color w:val="231F20"/>
          <w:sz w:val="22"/>
        </w:rPr>
        <w:t>state</w:t>
      </w:r>
      <w:r>
        <w:rPr>
          <w:color w:val="231F20"/>
          <w:spacing w:val="-13"/>
          <w:sz w:val="22"/>
        </w:rPr>
        <w:t> </w:t>
      </w:r>
      <w:r>
        <w:rPr>
          <w:color w:val="231F20"/>
          <w:sz w:val="22"/>
        </w:rPr>
        <w:t>is</w:t>
      </w:r>
      <w:r>
        <w:rPr>
          <w:color w:val="231F20"/>
          <w:spacing w:val="-14"/>
          <w:sz w:val="22"/>
        </w:rPr>
        <w:t> </w:t>
      </w:r>
      <w:r>
        <w:rPr>
          <w:color w:val="231F20"/>
          <w:sz w:val="22"/>
        </w:rPr>
        <w:t>funding,</w:t>
      </w:r>
      <w:r>
        <w:rPr>
          <w:color w:val="231F20"/>
          <w:spacing w:val="-13"/>
          <w:sz w:val="22"/>
        </w:rPr>
        <w:t> </w:t>
      </w:r>
      <w:r>
        <w:rPr>
          <w:color w:val="231F20"/>
          <w:sz w:val="22"/>
        </w:rPr>
        <w:t>needs</w:t>
      </w:r>
      <w:r>
        <w:rPr>
          <w:color w:val="231F20"/>
          <w:spacing w:val="-13"/>
          <w:sz w:val="22"/>
        </w:rPr>
        <w:t> </w:t>
      </w:r>
      <w:r>
        <w:rPr>
          <w:color w:val="231F20"/>
          <w:sz w:val="22"/>
        </w:rPr>
        <w:t>to be</w:t>
      </w:r>
      <w:r>
        <w:rPr>
          <w:color w:val="231F20"/>
          <w:spacing w:val="-14"/>
          <w:sz w:val="22"/>
        </w:rPr>
        <w:t> </w:t>
      </w:r>
      <w:r>
        <w:rPr>
          <w:color w:val="231F20"/>
          <w:sz w:val="22"/>
        </w:rPr>
        <w:t>licensed</w:t>
      </w:r>
      <w:r>
        <w:rPr>
          <w:color w:val="231F20"/>
          <w:spacing w:val="-13"/>
          <w:sz w:val="22"/>
        </w:rPr>
        <w:t> </w:t>
      </w:r>
      <w:r>
        <w:rPr>
          <w:color w:val="231F20"/>
          <w:sz w:val="22"/>
        </w:rPr>
        <w:t>openly;</w:t>
      </w:r>
      <w:r>
        <w:rPr>
          <w:color w:val="231F20"/>
          <w:spacing w:val="-13"/>
          <w:sz w:val="22"/>
        </w:rPr>
        <w:t> </w:t>
      </w:r>
      <w:r>
        <w:rPr>
          <w:color w:val="231F20"/>
          <w:sz w:val="22"/>
        </w:rPr>
        <w:t>not</w:t>
      </w:r>
      <w:r>
        <w:rPr>
          <w:color w:val="231F20"/>
          <w:spacing w:val="-13"/>
          <w:sz w:val="22"/>
        </w:rPr>
        <w:t> </w:t>
      </w:r>
      <w:r>
        <w:rPr>
          <w:color w:val="231F20"/>
          <w:sz w:val="22"/>
        </w:rPr>
        <w:t>always</w:t>
      </w:r>
      <w:r>
        <w:rPr>
          <w:color w:val="231F20"/>
          <w:spacing w:val="-13"/>
          <w:sz w:val="22"/>
        </w:rPr>
        <w:t> </w:t>
      </w:r>
      <w:r>
        <w:rPr>
          <w:color w:val="231F20"/>
          <w:sz w:val="22"/>
        </w:rPr>
        <w:t>followed</w:t>
      </w:r>
      <w:r>
        <w:rPr>
          <w:color w:val="231F20"/>
          <w:spacing w:val="-14"/>
          <w:sz w:val="22"/>
        </w:rPr>
        <w:t> </w:t>
      </w:r>
      <w:r>
        <w:rPr>
          <w:color w:val="231F20"/>
          <w:sz w:val="22"/>
        </w:rPr>
        <w:t>because</w:t>
      </w:r>
      <w:r>
        <w:rPr>
          <w:color w:val="231F20"/>
          <w:spacing w:val="-13"/>
          <w:sz w:val="22"/>
        </w:rPr>
        <w:t> </w:t>
      </w:r>
      <w:r>
        <w:rPr>
          <w:color w:val="231F20"/>
          <w:sz w:val="22"/>
        </w:rPr>
        <w:t>of the incentive system of academic work globally</w:t>
      </w:r>
    </w:p>
    <w:p>
      <w:pPr>
        <w:pStyle w:val="BodyText"/>
        <w:spacing w:before="91"/>
        <w:ind w:left="187"/>
        <w:jc w:val="both"/>
      </w:pPr>
      <w:r>
        <w:rPr/>
        <w:br w:type="column"/>
      </w:r>
      <w:r>
        <w:rPr>
          <w:color w:val="231F20"/>
        </w:rPr>
        <w:t>not</w:t>
      </w:r>
      <w:r>
        <w:rPr>
          <w:color w:val="231F20"/>
          <w:spacing w:val="-11"/>
        </w:rPr>
        <w:t> </w:t>
      </w:r>
      <w:r>
        <w:rPr>
          <w:color w:val="231F20"/>
        </w:rPr>
        <w:t>knowing</w:t>
      </w:r>
      <w:r>
        <w:rPr>
          <w:color w:val="231F20"/>
          <w:spacing w:val="-10"/>
        </w:rPr>
        <w:t> </w:t>
      </w:r>
      <w:r>
        <w:rPr>
          <w:color w:val="231F20"/>
        </w:rPr>
        <w:t>how</w:t>
      </w:r>
      <w:r>
        <w:rPr>
          <w:color w:val="231F20"/>
          <w:spacing w:val="-11"/>
        </w:rPr>
        <w:t> </w:t>
      </w:r>
      <w:r>
        <w:rPr>
          <w:color w:val="231F20"/>
          <w:spacing w:val="-5"/>
        </w:rPr>
        <w:t>to)</w:t>
      </w:r>
    </w:p>
    <w:p>
      <w:pPr>
        <w:pStyle w:val="ListParagraph"/>
        <w:numPr>
          <w:ilvl w:val="0"/>
          <w:numId w:val="23"/>
        </w:numPr>
        <w:tabs>
          <w:tab w:pos="907" w:val="left" w:leader="none"/>
          <w:tab w:pos="908" w:val="left" w:leader="none"/>
        </w:tabs>
        <w:spacing w:line="240" w:lineRule="auto" w:before="0" w:after="0"/>
        <w:ind w:left="187" w:right="396" w:firstLine="0"/>
        <w:jc w:val="both"/>
        <w:rPr>
          <w:sz w:val="22"/>
        </w:rPr>
      </w:pPr>
      <w:r>
        <w:rPr>
          <w:color w:val="231F20"/>
          <w:sz w:val="22"/>
        </w:rPr>
        <w:t>Wanting to avoid another group publishing results first</w:t>
      </w:r>
    </w:p>
    <w:p>
      <w:pPr>
        <w:pStyle w:val="ListParagraph"/>
        <w:numPr>
          <w:ilvl w:val="0"/>
          <w:numId w:val="23"/>
        </w:numPr>
        <w:tabs>
          <w:tab w:pos="907" w:val="left" w:leader="none"/>
          <w:tab w:pos="908" w:val="left" w:leader="none"/>
        </w:tabs>
        <w:spacing w:line="240" w:lineRule="auto" w:before="0" w:after="0"/>
        <w:ind w:left="907" w:right="0" w:hanging="721"/>
        <w:jc w:val="both"/>
        <w:rPr>
          <w:sz w:val="22"/>
        </w:rPr>
      </w:pPr>
      <w:r>
        <w:rPr>
          <w:color w:val="231F20"/>
          <w:sz w:val="22"/>
        </w:rPr>
        <w:t>Hoping</w:t>
      </w:r>
      <w:r>
        <w:rPr>
          <w:color w:val="231F20"/>
          <w:spacing w:val="-7"/>
          <w:sz w:val="22"/>
        </w:rPr>
        <w:t> </w:t>
      </w:r>
      <w:r>
        <w:rPr>
          <w:color w:val="231F20"/>
          <w:sz w:val="22"/>
        </w:rPr>
        <w:t>to</w:t>
      </w:r>
      <w:r>
        <w:rPr>
          <w:color w:val="231F20"/>
          <w:spacing w:val="-7"/>
          <w:sz w:val="22"/>
        </w:rPr>
        <w:t> </w:t>
      </w:r>
      <w:r>
        <w:rPr>
          <w:color w:val="231F20"/>
          <w:sz w:val="22"/>
        </w:rPr>
        <w:t>eventually</w:t>
      </w:r>
      <w:r>
        <w:rPr>
          <w:color w:val="231F20"/>
          <w:spacing w:val="-7"/>
          <w:sz w:val="22"/>
        </w:rPr>
        <w:t> </w:t>
      </w:r>
      <w:r>
        <w:rPr>
          <w:color w:val="231F20"/>
          <w:sz w:val="22"/>
        </w:rPr>
        <w:t>sell</w:t>
      </w:r>
      <w:r>
        <w:rPr>
          <w:color w:val="231F20"/>
          <w:spacing w:val="-7"/>
          <w:sz w:val="22"/>
        </w:rPr>
        <w:t> </w:t>
      </w:r>
      <w:r>
        <w:rPr>
          <w:color w:val="231F20"/>
          <w:sz w:val="22"/>
        </w:rPr>
        <w:t>the</w:t>
      </w:r>
      <w:r>
        <w:rPr>
          <w:color w:val="231F20"/>
          <w:spacing w:val="-8"/>
          <w:sz w:val="22"/>
        </w:rPr>
        <w:t> </w:t>
      </w:r>
      <w:r>
        <w:rPr>
          <w:color w:val="231F20"/>
          <w:spacing w:val="-2"/>
          <w:sz w:val="22"/>
        </w:rPr>
        <w:t>project</w:t>
      </w:r>
    </w:p>
    <w:p>
      <w:pPr>
        <w:pStyle w:val="ListParagraph"/>
        <w:numPr>
          <w:ilvl w:val="0"/>
          <w:numId w:val="23"/>
        </w:numPr>
        <w:tabs>
          <w:tab w:pos="907" w:val="left" w:leader="none"/>
          <w:tab w:pos="908" w:val="left" w:leader="none"/>
        </w:tabs>
        <w:spacing w:line="240" w:lineRule="auto" w:before="0" w:after="0"/>
        <w:ind w:left="187" w:right="396" w:firstLine="0"/>
        <w:jc w:val="both"/>
        <w:rPr>
          <w:sz w:val="22"/>
          <w:szCs w:val="22"/>
        </w:rPr>
      </w:pPr>
      <w:r>
        <w:rPr>
          <w:color w:val="231F20"/>
          <w:sz w:val="22"/>
          <w:szCs w:val="22"/>
        </w:rPr>
        <w:t>Not</w:t>
      </w:r>
      <w:r>
        <w:rPr>
          <w:color w:val="231F20"/>
          <w:spacing w:val="-4"/>
          <w:sz w:val="22"/>
          <w:szCs w:val="22"/>
        </w:rPr>
        <w:t> </w:t>
      </w:r>
      <w:r>
        <w:rPr>
          <w:color w:val="231F20"/>
          <w:sz w:val="22"/>
          <w:szCs w:val="22"/>
        </w:rPr>
        <w:t>knowing</w:t>
      </w:r>
      <w:r>
        <w:rPr>
          <w:color w:val="231F20"/>
          <w:spacing w:val="-4"/>
          <w:sz w:val="22"/>
          <w:szCs w:val="22"/>
        </w:rPr>
        <w:t> </w:t>
      </w:r>
      <w:r>
        <w:rPr>
          <w:color w:val="231F20"/>
          <w:sz w:val="22"/>
          <w:szCs w:val="22"/>
        </w:rPr>
        <w:t>how</w:t>
      </w:r>
      <w:r>
        <w:rPr>
          <w:color w:val="231F20"/>
          <w:spacing w:val="-5"/>
          <w:sz w:val="22"/>
          <w:szCs w:val="22"/>
        </w:rPr>
        <w:t> </w:t>
      </w:r>
      <w:r>
        <w:rPr>
          <w:color w:val="231F20"/>
          <w:sz w:val="22"/>
          <w:szCs w:val="22"/>
        </w:rPr>
        <w:t>to</w:t>
      </w:r>
      <w:r>
        <w:rPr>
          <w:color w:val="231F20"/>
          <w:spacing w:val="-4"/>
          <w:sz w:val="22"/>
          <w:szCs w:val="22"/>
        </w:rPr>
        <w:t> </w:t>
      </w:r>
      <w:r>
        <w:rPr>
          <w:color w:val="231F20"/>
          <w:sz w:val="22"/>
          <w:szCs w:val="22"/>
        </w:rPr>
        <w:t>make</w:t>
      </w:r>
      <w:r>
        <w:rPr>
          <w:color w:val="231F20"/>
          <w:spacing w:val="-5"/>
          <w:sz w:val="22"/>
          <w:szCs w:val="22"/>
        </w:rPr>
        <w:t> </w:t>
      </w:r>
      <w:r>
        <w:rPr>
          <w:color w:val="231F20"/>
          <w:sz w:val="22"/>
          <w:szCs w:val="22"/>
        </w:rPr>
        <w:t>something</w:t>
      </w:r>
      <w:r>
        <w:rPr>
          <w:color w:val="231F20"/>
          <w:spacing w:val="-4"/>
          <w:sz w:val="22"/>
          <w:szCs w:val="22"/>
        </w:rPr>
        <w:t> </w:t>
      </w:r>
      <w:r>
        <w:rPr>
          <w:color w:val="231F20"/>
          <w:sz w:val="22"/>
          <w:szCs w:val="22"/>
        </w:rPr>
        <w:t>open Some</w:t>
      </w:r>
      <w:r>
        <w:rPr>
          <w:color w:val="231F20"/>
          <w:spacing w:val="-14"/>
          <w:sz w:val="22"/>
          <w:szCs w:val="22"/>
        </w:rPr>
        <w:t> </w:t>
      </w:r>
      <w:r>
        <w:rPr>
          <w:color w:val="231F20"/>
          <w:sz w:val="22"/>
          <w:szCs w:val="22"/>
        </w:rPr>
        <w:t>of</w:t>
      </w:r>
      <w:r>
        <w:rPr>
          <w:color w:val="231F20"/>
          <w:spacing w:val="-13"/>
          <w:sz w:val="22"/>
          <w:szCs w:val="22"/>
        </w:rPr>
        <w:t> </w:t>
      </w:r>
      <w:r>
        <w:rPr>
          <w:color w:val="231F20"/>
          <w:sz w:val="22"/>
          <w:szCs w:val="22"/>
        </w:rPr>
        <w:t>these</w:t>
      </w:r>
      <w:r>
        <w:rPr>
          <w:color w:val="231F20"/>
          <w:spacing w:val="-13"/>
          <w:sz w:val="22"/>
          <w:szCs w:val="22"/>
        </w:rPr>
        <w:t> </w:t>
      </w:r>
      <w:r>
        <w:rPr>
          <w:color w:val="231F20"/>
          <w:sz w:val="22"/>
          <w:szCs w:val="22"/>
        </w:rPr>
        <w:t>points</w:t>
      </w:r>
      <w:r>
        <w:rPr>
          <w:color w:val="231F20"/>
          <w:spacing w:val="-13"/>
          <w:sz w:val="22"/>
          <w:szCs w:val="22"/>
        </w:rPr>
        <w:t> </w:t>
      </w:r>
      <w:r>
        <w:rPr>
          <w:color w:val="231F20"/>
          <w:sz w:val="22"/>
          <w:szCs w:val="22"/>
        </w:rPr>
        <w:t>can</w:t>
      </w:r>
      <w:r>
        <w:rPr>
          <w:color w:val="231F20"/>
          <w:spacing w:val="-13"/>
          <w:sz w:val="22"/>
          <w:szCs w:val="22"/>
        </w:rPr>
        <w:t> </w:t>
      </w:r>
      <w:r>
        <w:rPr>
          <w:color w:val="231F20"/>
          <w:sz w:val="22"/>
          <w:szCs w:val="22"/>
        </w:rPr>
        <w:t>be</w:t>
      </w:r>
      <w:r>
        <w:rPr>
          <w:color w:val="231F20"/>
          <w:spacing w:val="-14"/>
          <w:sz w:val="22"/>
          <w:szCs w:val="22"/>
        </w:rPr>
        <w:t> </w:t>
      </w:r>
      <w:r>
        <w:rPr>
          <w:color w:val="231F20"/>
          <w:sz w:val="22"/>
          <w:szCs w:val="22"/>
        </w:rPr>
        <w:t>tackled</w:t>
      </w:r>
      <w:r>
        <w:rPr>
          <w:color w:val="231F20"/>
          <w:spacing w:val="-13"/>
          <w:sz w:val="22"/>
          <w:szCs w:val="22"/>
        </w:rPr>
        <w:t> </w:t>
      </w:r>
      <w:r>
        <w:rPr>
          <w:color w:val="231F20"/>
          <w:sz w:val="22"/>
          <w:szCs w:val="22"/>
        </w:rPr>
        <w:t>by</w:t>
      </w:r>
      <w:r>
        <w:rPr>
          <w:color w:val="231F20"/>
          <w:spacing w:val="-13"/>
          <w:sz w:val="22"/>
          <w:szCs w:val="22"/>
        </w:rPr>
        <w:t> </w:t>
      </w:r>
      <w:r>
        <w:rPr>
          <w:color w:val="231F20"/>
          <w:sz w:val="22"/>
          <w:szCs w:val="22"/>
        </w:rPr>
        <w:t>introducing </w:t>
      </w:r>
      <w:r>
        <w:rPr>
          <w:color w:val="231F20"/>
          <w:spacing w:val="-6"/>
          <w:sz w:val="22"/>
          <w:szCs w:val="22"/>
        </w:rPr>
        <w:t>academics</w:t>
      </w:r>
      <w:r>
        <w:rPr>
          <w:color w:val="231F20"/>
          <w:spacing w:val="-8"/>
          <w:sz w:val="22"/>
          <w:szCs w:val="22"/>
        </w:rPr>
        <w:t> </w:t>
      </w:r>
      <w:r>
        <w:rPr>
          <w:color w:val="231F20"/>
          <w:spacing w:val="-6"/>
          <w:sz w:val="22"/>
          <w:szCs w:val="22"/>
        </w:rPr>
        <w:t>to</w:t>
      </w:r>
      <w:r>
        <w:rPr>
          <w:color w:val="231F20"/>
          <w:spacing w:val="-7"/>
          <w:sz w:val="22"/>
          <w:szCs w:val="22"/>
        </w:rPr>
        <w:t> </w:t>
      </w:r>
      <w:r>
        <w:rPr>
          <w:color w:val="231F20"/>
          <w:spacing w:val="-6"/>
          <w:sz w:val="22"/>
          <w:szCs w:val="22"/>
        </w:rPr>
        <w:t>OSH</w:t>
      </w:r>
      <w:r>
        <w:rPr>
          <w:color w:val="231F20"/>
          <w:spacing w:val="-7"/>
          <w:sz w:val="22"/>
          <w:szCs w:val="22"/>
        </w:rPr>
        <w:t> </w:t>
      </w:r>
      <w:r>
        <w:rPr>
          <w:color w:val="231F20"/>
          <w:spacing w:val="-6"/>
          <w:sz w:val="22"/>
          <w:szCs w:val="22"/>
        </w:rPr>
        <w:t>early</w:t>
      </w:r>
      <w:r>
        <w:rPr>
          <w:color w:val="231F20"/>
          <w:spacing w:val="-7"/>
          <w:sz w:val="22"/>
          <w:szCs w:val="22"/>
        </w:rPr>
        <w:t> </w:t>
      </w:r>
      <w:r>
        <w:rPr>
          <w:color w:val="231F20"/>
          <w:spacing w:val="-7"/>
          <w:w w:val="132"/>
          <w:sz w:val="22"/>
          <w:szCs w:val="22"/>
        </w:rPr>
        <w:t>(</w:t>
      </w:r>
      <w:r>
        <w:rPr>
          <w:color w:val="231F20"/>
          <w:spacing w:val="-8"/>
          <w:w w:val="132"/>
          <w:sz w:val="22"/>
          <w:szCs w:val="22"/>
        </w:rPr>
        <w:t>e</w:t>
      </w:r>
      <w:r>
        <w:rPr>
          <w:color w:val="231F20"/>
          <w:spacing w:val="-7"/>
          <w:w w:val="52"/>
          <w:sz w:val="22"/>
          <w:szCs w:val="22"/>
        </w:rPr>
        <w:t>�</w:t>
      </w:r>
      <w:r>
        <w:rPr>
          <w:color w:val="231F20"/>
          <w:spacing w:val="-6"/>
          <w:w w:val="132"/>
          <w:sz w:val="22"/>
          <w:szCs w:val="22"/>
        </w:rPr>
        <w:t>g</w:t>
      </w:r>
      <w:r>
        <w:rPr>
          <w:color w:val="231F20"/>
          <w:spacing w:val="-6"/>
          <w:w w:val="52"/>
          <w:sz w:val="22"/>
          <w:szCs w:val="22"/>
        </w:rPr>
        <w:t>�</w:t>
      </w:r>
      <w:r>
        <w:rPr>
          <w:color w:val="231F20"/>
          <w:spacing w:val="-7"/>
          <w:sz w:val="22"/>
          <w:szCs w:val="22"/>
        </w:rPr>
        <w:t> </w:t>
      </w:r>
      <w:r>
        <w:rPr>
          <w:color w:val="231F20"/>
          <w:spacing w:val="-6"/>
          <w:sz w:val="22"/>
          <w:szCs w:val="22"/>
        </w:rPr>
        <w:t>1st</w:t>
      </w:r>
      <w:r>
        <w:rPr>
          <w:color w:val="231F20"/>
          <w:spacing w:val="-7"/>
          <w:sz w:val="22"/>
          <w:szCs w:val="22"/>
        </w:rPr>
        <w:t> </w:t>
      </w:r>
      <w:r>
        <w:rPr>
          <w:color w:val="231F20"/>
          <w:spacing w:val="-6"/>
          <w:sz w:val="22"/>
          <w:szCs w:val="22"/>
        </w:rPr>
        <w:t>year</w:t>
      </w:r>
      <w:r>
        <w:rPr>
          <w:color w:val="231F20"/>
          <w:spacing w:val="-7"/>
          <w:sz w:val="22"/>
          <w:szCs w:val="22"/>
        </w:rPr>
        <w:t> </w:t>
      </w:r>
      <w:r>
        <w:rPr>
          <w:color w:val="231F20"/>
          <w:spacing w:val="-6"/>
          <w:sz w:val="22"/>
          <w:szCs w:val="22"/>
        </w:rPr>
        <w:t>of</w:t>
      </w:r>
      <w:r>
        <w:rPr>
          <w:color w:val="231F20"/>
          <w:spacing w:val="-7"/>
          <w:sz w:val="22"/>
          <w:szCs w:val="22"/>
        </w:rPr>
        <w:t> </w:t>
      </w:r>
      <w:r>
        <w:rPr>
          <w:color w:val="231F20"/>
          <w:spacing w:val="-6"/>
          <w:sz w:val="22"/>
          <w:szCs w:val="22"/>
        </w:rPr>
        <w:t>grad</w:t>
      </w:r>
      <w:r>
        <w:rPr>
          <w:color w:val="231F20"/>
          <w:spacing w:val="-7"/>
          <w:sz w:val="22"/>
          <w:szCs w:val="22"/>
        </w:rPr>
        <w:t> </w:t>
      </w:r>
      <w:r>
        <w:rPr>
          <w:color w:val="231F20"/>
          <w:spacing w:val="-6"/>
          <w:sz w:val="22"/>
          <w:szCs w:val="22"/>
        </w:rPr>
        <w:t>school </w:t>
      </w:r>
      <w:r>
        <w:rPr>
          <w:color w:val="231F20"/>
          <w:sz w:val="22"/>
          <w:szCs w:val="22"/>
        </w:rPr>
        <w:t>or even undergrad) and explaining the upsides of making</w:t>
      </w:r>
      <w:r>
        <w:rPr>
          <w:color w:val="231F20"/>
          <w:spacing w:val="-9"/>
          <w:sz w:val="22"/>
          <w:szCs w:val="22"/>
        </w:rPr>
        <w:t> </w:t>
      </w:r>
      <w:r>
        <w:rPr>
          <w:color w:val="231F20"/>
          <w:sz w:val="22"/>
          <w:szCs w:val="22"/>
        </w:rPr>
        <w:t>things</w:t>
      </w:r>
      <w:r>
        <w:rPr>
          <w:color w:val="231F20"/>
          <w:spacing w:val="-9"/>
          <w:sz w:val="22"/>
          <w:szCs w:val="22"/>
        </w:rPr>
        <w:t> </w:t>
      </w:r>
      <w:r>
        <w:rPr>
          <w:color w:val="231F20"/>
          <w:sz w:val="22"/>
          <w:szCs w:val="22"/>
        </w:rPr>
        <w:t>open</w:t>
      </w:r>
      <w:r>
        <w:rPr>
          <w:color w:val="231F20"/>
          <w:spacing w:val="-9"/>
          <w:sz w:val="22"/>
          <w:szCs w:val="22"/>
        </w:rPr>
        <w:t> </w:t>
      </w:r>
      <w:r>
        <w:rPr>
          <w:color w:val="231F20"/>
          <w:sz w:val="22"/>
          <w:szCs w:val="22"/>
        </w:rPr>
        <w:t>as</w:t>
      </w:r>
      <w:r>
        <w:rPr>
          <w:color w:val="231F20"/>
          <w:spacing w:val="-9"/>
          <w:sz w:val="22"/>
          <w:szCs w:val="22"/>
        </w:rPr>
        <w:t> </w:t>
      </w:r>
      <w:r>
        <w:rPr>
          <w:color w:val="231F20"/>
          <w:sz w:val="22"/>
          <w:szCs w:val="22"/>
        </w:rPr>
        <w:t>well</w:t>
      </w:r>
      <w:r>
        <w:rPr>
          <w:color w:val="231F20"/>
          <w:spacing w:val="-9"/>
          <w:sz w:val="22"/>
          <w:szCs w:val="22"/>
        </w:rPr>
        <w:t> </w:t>
      </w:r>
      <w:r>
        <w:rPr>
          <w:color w:val="231F20"/>
          <w:sz w:val="22"/>
          <w:szCs w:val="22"/>
        </w:rPr>
        <w:t>as</w:t>
      </w:r>
      <w:r>
        <w:rPr>
          <w:color w:val="231F20"/>
          <w:spacing w:val="-9"/>
          <w:sz w:val="22"/>
          <w:szCs w:val="22"/>
        </w:rPr>
        <w:t> </w:t>
      </w:r>
      <w:r>
        <w:rPr>
          <w:color w:val="231F20"/>
          <w:sz w:val="22"/>
          <w:szCs w:val="22"/>
        </w:rPr>
        <w:t>explaining</w:t>
      </w:r>
      <w:r>
        <w:rPr>
          <w:color w:val="231F20"/>
          <w:spacing w:val="-9"/>
          <w:sz w:val="22"/>
          <w:szCs w:val="22"/>
        </w:rPr>
        <w:t> </w:t>
      </w:r>
      <w:r>
        <w:rPr>
          <w:color w:val="231F20"/>
          <w:sz w:val="22"/>
          <w:szCs w:val="22"/>
        </w:rPr>
        <w:t>how</w:t>
      </w:r>
      <w:r>
        <w:rPr>
          <w:color w:val="231F20"/>
          <w:spacing w:val="-9"/>
          <w:sz w:val="22"/>
          <w:szCs w:val="22"/>
        </w:rPr>
        <w:t> </w:t>
      </w:r>
      <w:r>
        <w:rPr>
          <w:color w:val="231F20"/>
          <w:sz w:val="22"/>
          <w:szCs w:val="22"/>
        </w:rPr>
        <w:t>to</w:t>
      </w:r>
      <w:r>
        <w:rPr>
          <w:color w:val="231F20"/>
          <w:spacing w:val="-9"/>
          <w:sz w:val="22"/>
          <w:szCs w:val="22"/>
        </w:rPr>
        <w:t> </w:t>
      </w:r>
      <w:r>
        <w:rPr>
          <w:color w:val="231F20"/>
          <w:sz w:val="22"/>
          <w:szCs w:val="22"/>
        </w:rPr>
        <w:t>do </w:t>
      </w:r>
      <w:r>
        <w:rPr>
          <w:color w:val="231F20"/>
          <w:spacing w:val="-1"/>
          <w:w w:val="116"/>
          <w:sz w:val="22"/>
          <w:szCs w:val="22"/>
        </w:rPr>
        <w:t>t</w:t>
      </w:r>
      <w:r>
        <w:rPr>
          <w:color w:val="231F20"/>
          <w:spacing w:val="-4"/>
          <w:w w:val="116"/>
          <w:sz w:val="22"/>
          <w:szCs w:val="22"/>
        </w:rPr>
        <w:t>h</w:t>
      </w:r>
      <w:r>
        <w:rPr>
          <w:color w:val="231F20"/>
          <w:spacing w:val="-1"/>
          <w:w w:val="116"/>
          <w:sz w:val="22"/>
          <w:szCs w:val="22"/>
        </w:rPr>
        <w:t>a</w:t>
      </w:r>
      <w:r>
        <w:rPr>
          <w:color w:val="231F20"/>
          <w:spacing w:val="-4"/>
          <w:w w:val="116"/>
          <w:sz w:val="22"/>
          <w:szCs w:val="22"/>
        </w:rPr>
        <w:t>t</w:t>
      </w:r>
      <w:r>
        <w:rPr>
          <w:color w:val="231F20"/>
          <w:spacing w:val="-1"/>
          <w:w w:val="36"/>
          <w:sz w:val="22"/>
          <w:szCs w:val="22"/>
        </w:rPr>
        <w:t>�</w:t>
      </w:r>
    </w:p>
    <w:p>
      <w:pPr>
        <w:pStyle w:val="BodyText"/>
        <w:ind w:left="187" w:right="395"/>
        <w:jc w:val="both"/>
      </w:pPr>
      <w:r>
        <w:rPr>
          <w:color w:val="231F20"/>
        </w:rPr>
        <w:t>We also think that it’s currently hard to know what open lab/field tech is out there </w:t>
      </w:r>
      <w:r>
        <w:rPr>
          <w:color w:val="231F20"/>
          <w:spacing w:val="3"/>
          <w:w w:val="110"/>
        </w:rPr>
        <w:t>a</w:t>
      </w:r>
      <w:r>
        <w:rPr>
          <w:color w:val="231F20"/>
          <w:spacing w:val="2"/>
          <w:w w:val="110"/>
        </w:rPr>
        <w:t>l</w:t>
      </w:r>
      <w:r>
        <w:rPr>
          <w:color w:val="231F20"/>
          <w:spacing w:val="-6"/>
          <w:w w:val="110"/>
        </w:rPr>
        <w:t>r</w:t>
      </w:r>
      <w:r>
        <w:rPr>
          <w:color w:val="231F20"/>
          <w:spacing w:val="-1"/>
          <w:w w:val="110"/>
        </w:rPr>
        <w:t>ea</w:t>
      </w:r>
      <w:r>
        <w:rPr>
          <w:color w:val="231F20"/>
          <w:w w:val="110"/>
        </w:rPr>
        <w:t>d</w:t>
      </w:r>
      <w:r>
        <w:rPr>
          <w:color w:val="231F20"/>
          <w:spacing w:val="-5"/>
          <w:w w:val="110"/>
        </w:rPr>
        <w:t>y</w:t>
      </w:r>
      <w:r>
        <w:rPr>
          <w:color w:val="231F20"/>
          <w:spacing w:val="2"/>
          <w:w w:val="30"/>
        </w:rPr>
        <w:t>�</w:t>
      </w:r>
      <w:r>
        <w:rPr>
          <w:color w:val="231F20"/>
          <w:spacing w:val="-1"/>
        </w:rPr>
        <w:t> </w:t>
      </w:r>
      <w:r>
        <w:rPr>
          <w:color w:val="231F20"/>
        </w:rPr>
        <w:t>There is no single place that indexes existing open science hardware </w:t>
      </w:r>
      <w:r>
        <w:rPr>
          <w:color w:val="231F20"/>
          <w:w w:val="109"/>
        </w:rPr>
        <w:t>p</w:t>
      </w:r>
      <w:r>
        <w:rPr>
          <w:color w:val="231F20"/>
          <w:spacing w:val="-7"/>
          <w:w w:val="109"/>
        </w:rPr>
        <w:t>r</w:t>
      </w:r>
      <w:r>
        <w:rPr>
          <w:color w:val="231F20"/>
          <w:spacing w:val="-2"/>
          <w:w w:val="109"/>
        </w:rPr>
        <w:t>o</w:t>
      </w:r>
      <w:r>
        <w:rPr>
          <w:color w:val="231F20"/>
          <w:w w:val="109"/>
        </w:rPr>
        <w:t>j</w:t>
      </w:r>
      <w:r>
        <w:rPr>
          <w:color w:val="231F20"/>
          <w:spacing w:val="-2"/>
          <w:w w:val="109"/>
        </w:rPr>
        <w:t>e</w:t>
      </w:r>
      <w:r>
        <w:rPr>
          <w:color w:val="231F20"/>
          <w:spacing w:val="1"/>
          <w:w w:val="108"/>
        </w:rPr>
        <w:t>c</w:t>
      </w:r>
      <w:r>
        <w:rPr>
          <w:color w:val="231F20"/>
          <w:w w:val="108"/>
        </w:rPr>
        <w:t>t</w:t>
      </w:r>
      <w:r>
        <w:rPr>
          <w:color w:val="231F20"/>
          <w:spacing w:val="1"/>
          <w:w w:val="109"/>
        </w:rPr>
        <w:t>s</w:t>
      </w:r>
      <w:r>
        <w:rPr>
          <w:color w:val="231F20"/>
          <w:spacing w:val="1"/>
          <w:w w:val="29"/>
        </w:rPr>
        <w:t>�</w:t>
      </w:r>
    </w:p>
    <w:p>
      <w:pPr>
        <w:pStyle w:val="BodyText"/>
      </w:pPr>
    </w:p>
    <w:p>
      <w:pPr>
        <w:pStyle w:val="Heading5"/>
        <w:ind w:left="187"/>
        <w:jc w:val="both"/>
      </w:pPr>
      <w:r>
        <w:rPr>
          <w:color w:val="231F20"/>
          <w:spacing w:val="-2"/>
        </w:rPr>
        <w:t>Suggested action</w:t>
      </w:r>
      <w:r>
        <w:rPr>
          <w:color w:val="231F20"/>
          <w:spacing w:val="-3"/>
        </w:rPr>
        <w:t> </w:t>
      </w:r>
      <w:r>
        <w:rPr>
          <w:color w:val="231F20"/>
          <w:spacing w:val="-2"/>
        </w:rPr>
        <w:t>points</w:t>
      </w:r>
    </w:p>
    <w:p>
      <w:pPr>
        <w:pStyle w:val="BodyText"/>
        <w:ind w:left="187" w:right="395"/>
        <w:jc w:val="both"/>
      </w:pPr>
      <w:r>
        <w:rPr>
          <w:color w:val="231F20"/>
          <w:w w:val="135"/>
        </w:rPr>
        <w:t>1</w:t>
      </w:r>
      <w:r>
        <w:rPr>
          <w:color w:val="231F20"/>
          <w:w w:val="55"/>
        </w:rPr>
        <w:t>�</w:t>
      </w:r>
      <w:r>
        <w:rPr>
          <w:color w:val="231F20"/>
          <w:w w:val="95"/>
        </w:rPr>
        <w:t> </w:t>
      </w:r>
      <w:r>
        <w:rPr>
          <w:color w:val="231F20"/>
        </w:rPr>
        <w:t>Reach out to academic institutions to introduce </w:t>
      </w:r>
      <w:r>
        <w:rPr>
          <w:color w:val="231F20"/>
          <w:spacing w:val="-4"/>
        </w:rPr>
        <w:t>an</w:t>
      </w:r>
      <w:r>
        <w:rPr>
          <w:color w:val="231F20"/>
          <w:spacing w:val="-7"/>
        </w:rPr>
        <w:t> </w:t>
      </w:r>
      <w:r>
        <w:rPr>
          <w:color w:val="231F20"/>
          <w:spacing w:val="-4"/>
        </w:rPr>
        <w:t>introductory</w:t>
      </w:r>
      <w:r>
        <w:rPr>
          <w:color w:val="231F20"/>
          <w:spacing w:val="-7"/>
        </w:rPr>
        <w:t> </w:t>
      </w:r>
      <w:r>
        <w:rPr>
          <w:color w:val="231F20"/>
          <w:spacing w:val="-4"/>
        </w:rPr>
        <w:t>course</w:t>
      </w:r>
      <w:r>
        <w:rPr>
          <w:color w:val="231F20"/>
          <w:spacing w:val="-7"/>
        </w:rPr>
        <w:t> </w:t>
      </w:r>
      <w:r>
        <w:rPr>
          <w:color w:val="231F20"/>
          <w:spacing w:val="-4"/>
        </w:rPr>
        <w:t>for</w:t>
      </w:r>
      <w:r>
        <w:rPr>
          <w:color w:val="231F20"/>
          <w:spacing w:val="-7"/>
        </w:rPr>
        <w:t> </w:t>
      </w:r>
      <w:r>
        <w:rPr>
          <w:color w:val="231F20"/>
          <w:spacing w:val="-4"/>
        </w:rPr>
        <w:t>their</w:t>
      </w:r>
      <w:r>
        <w:rPr>
          <w:color w:val="231F20"/>
          <w:spacing w:val="-7"/>
        </w:rPr>
        <w:t> </w:t>
      </w:r>
      <w:r>
        <w:rPr>
          <w:color w:val="231F20"/>
          <w:spacing w:val="-4"/>
        </w:rPr>
        <w:t>students</w:t>
      </w:r>
      <w:r>
        <w:rPr>
          <w:color w:val="231F20"/>
          <w:spacing w:val="-7"/>
        </w:rPr>
        <w:t> </w:t>
      </w:r>
      <w:r>
        <w:rPr>
          <w:color w:val="231F20"/>
          <w:spacing w:val="-5"/>
          <w:w w:val="132"/>
        </w:rPr>
        <w:t>(</w:t>
      </w:r>
      <w:r>
        <w:rPr>
          <w:color w:val="231F20"/>
          <w:spacing w:val="-6"/>
          <w:w w:val="132"/>
        </w:rPr>
        <w:t>e</w:t>
      </w:r>
      <w:r>
        <w:rPr>
          <w:color w:val="231F20"/>
          <w:spacing w:val="-5"/>
          <w:w w:val="52"/>
        </w:rPr>
        <w:t>�</w:t>
      </w:r>
      <w:r>
        <w:rPr>
          <w:color w:val="231F20"/>
          <w:spacing w:val="-4"/>
          <w:w w:val="132"/>
        </w:rPr>
        <w:t>g</w:t>
      </w:r>
      <w:r>
        <w:rPr>
          <w:color w:val="231F20"/>
          <w:spacing w:val="-4"/>
          <w:w w:val="52"/>
        </w:rPr>
        <w:t>�</w:t>
      </w:r>
      <w:r>
        <w:rPr>
          <w:color w:val="231F20"/>
          <w:spacing w:val="-7"/>
        </w:rPr>
        <w:t> </w:t>
      </w:r>
      <w:r>
        <w:rPr>
          <w:color w:val="231F20"/>
          <w:spacing w:val="-4"/>
        </w:rPr>
        <w:t>“How </w:t>
      </w:r>
      <w:r>
        <w:rPr>
          <w:color w:val="231F20"/>
        </w:rPr>
        <w:t>and why to share the stuff you </w:t>
      </w:r>
      <w:r>
        <w:rPr>
          <w:color w:val="231F20"/>
          <w:spacing w:val="-2"/>
          <w:w w:val="110"/>
        </w:rPr>
        <w:t>b</w:t>
      </w:r>
      <w:r>
        <w:rPr>
          <w:color w:val="231F20"/>
          <w:w w:val="110"/>
        </w:rPr>
        <w:t>ui</w:t>
      </w:r>
      <w:r>
        <w:rPr>
          <w:color w:val="231F20"/>
          <w:spacing w:val="-1"/>
          <w:w w:val="110"/>
        </w:rPr>
        <w:t>ld”)</w:t>
      </w:r>
      <w:r>
        <w:rPr>
          <w:color w:val="231F20"/>
          <w:w w:val="30"/>
        </w:rPr>
        <w:t>�</w:t>
      </w:r>
      <w:r>
        <w:rPr>
          <w:color w:val="231F20"/>
          <w:spacing w:val="-1"/>
        </w:rPr>
        <w:t> </w:t>
      </w:r>
      <w:r>
        <w:rPr>
          <w:color w:val="231F20"/>
        </w:rPr>
        <w:t>A one-off 45</w:t>
      </w:r>
      <w:r>
        <w:rPr>
          <w:color w:val="231F20"/>
          <w:spacing w:val="-2"/>
        </w:rPr>
        <w:t> </w:t>
      </w:r>
      <w:r>
        <w:rPr>
          <w:color w:val="231F20"/>
        </w:rPr>
        <w:t>min</w:t>
      </w:r>
      <w:r>
        <w:rPr>
          <w:color w:val="231F20"/>
          <w:spacing w:val="-2"/>
        </w:rPr>
        <w:t> </w:t>
      </w:r>
      <w:r>
        <w:rPr>
          <w:color w:val="231F20"/>
        </w:rPr>
        <w:t>session</w:t>
      </w:r>
      <w:r>
        <w:rPr>
          <w:color w:val="231F20"/>
          <w:spacing w:val="-2"/>
        </w:rPr>
        <w:t> </w:t>
      </w:r>
      <w:r>
        <w:rPr>
          <w:color w:val="231F20"/>
        </w:rPr>
        <w:t>in</w:t>
      </w:r>
      <w:r>
        <w:rPr>
          <w:color w:val="231F20"/>
          <w:spacing w:val="-2"/>
        </w:rPr>
        <w:t> </w:t>
      </w:r>
      <w:r>
        <w:rPr>
          <w:color w:val="231F20"/>
        </w:rPr>
        <w:t>the</w:t>
      </w:r>
      <w:r>
        <w:rPr>
          <w:color w:val="231F20"/>
          <w:spacing w:val="-2"/>
        </w:rPr>
        <w:t> </w:t>
      </w:r>
      <w:r>
        <w:rPr>
          <w:color w:val="231F20"/>
        </w:rPr>
        <w:t>first</w:t>
      </w:r>
      <w:r>
        <w:rPr>
          <w:color w:val="231F20"/>
          <w:spacing w:val="-2"/>
        </w:rPr>
        <w:t> </w:t>
      </w:r>
      <w:r>
        <w:rPr>
          <w:color w:val="231F20"/>
        </w:rPr>
        <w:t>year</w:t>
      </w:r>
      <w:r>
        <w:rPr>
          <w:color w:val="231F20"/>
          <w:spacing w:val="-2"/>
        </w:rPr>
        <w:t> </w:t>
      </w:r>
      <w:r>
        <w:rPr>
          <w:color w:val="231F20"/>
        </w:rPr>
        <w:t>of</w:t>
      </w:r>
      <w:r>
        <w:rPr>
          <w:color w:val="231F20"/>
          <w:spacing w:val="-2"/>
        </w:rPr>
        <w:t> </w:t>
      </w:r>
      <w:r>
        <w:rPr>
          <w:color w:val="231F20"/>
        </w:rPr>
        <w:t>grad</w:t>
      </w:r>
      <w:r>
        <w:rPr>
          <w:color w:val="231F20"/>
          <w:spacing w:val="-2"/>
        </w:rPr>
        <w:t> </w:t>
      </w:r>
      <w:r>
        <w:rPr>
          <w:color w:val="231F20"/>
        </w:rPr>
        <w:t>school</w:t>
      </w:r>
      <w:r>
        <w:rPr>
          <w:color w:val="231F20"/>
          <w:spacing w:val="-2"/>
        </w:rPr>
        <w:t> </w:t>
      </w:r>
      <w:r>
        <w:rPr>
          <w:color w:val="231F20"/>
        </w:rPr>
        <w:t>could be</w:t>
      </w:r>
      <w:r>
        <w:rPr>
          <w:color w:val="231F20"/>
          <w:spacing w:val="-10"/>
        </w:rPr>
        <w:t> </w:t>
      </w:r>
      <w:r>
        <w:rPr>
          <w:color w:val="231F20"/>
        </w:rPr>
        <w:t>a</w:t>
      </w:r>
      <w:r>
        <w:rPr>
          <w:color w:val="231F20"/>
          <w:spacing w:val="-10"/>
        </w:rPr>
        <w:t> </w:t>
      </w:r>
      <w:r>
        <w:rPr>
          <w:color w:val="231F20"/>
        </w:rPr>
        <w:t>great</w:t>
      </w:r>
      <w:r>
        <w:rPr>
          <w:color w:val="231F20"/>
          <w:spacing w:val="-10"/>
        </w:rPr>
        <w:t> </w:t>
      </w:r>
      <w:r>
        <w:rPr>
          <w:color w:val="231F20"/>
          <w:spacing w:val="1"/>
          <w:w w:val="113"/>
        </w:rPr>
        <w:t>s</w:t>
      </w:r>
      <w:r>
        <w:rPr>
          <w:color w:val="231F20"/>
          <w:spacing w:val="-3"/>
          <w:w w:val="113"/>
        </w:rPr>
        <w:t>t</w:t>
      </w:r>
      <w:r>
        <w:rPr>
          <w:color w:val="231F20"/>
          <w:w w:val="113"/>
        </w:rPr>
        <w:t>ar</w:t>
      </w:r>
      <w:r>
        <w:rPr>
          <w:color w:val="231F20"/>
          <w:spacing w:val="-1"/>
          <w:w w:val="113"/>
        </w:rPr>
        <w:t>t</w:t>
      </w:r>
      <w:r>
        <w:rPr>
          <w:color w:val="231F20"/>
          <w:spacing w:val="1"/>
          <w:w w:val="33"/>
        </w:rPr>
        <w:t>�</w:t>
      </w:r>
      <w:r>
        <w:rPr>
          <w:color w:val="231F20"/>
          <w:spacing w:val="-9"/>
          <w:w w:val="99"/>
        </w:rPr>
        <w:t> </w:t>
      </w:r>
      <w:r>
        <w:rPr>
          <w:color w:val="231F20"/>
        </w:rPr>
        <w:t>For</w:t>
      </w:r>
      <w:r>
        <w:rPr>
          <w:color w:val="231F20"/>
          <w:spacing w:val="-10"/>
        </w:rPr>
        <w:t> </w:t>
      </w:r>
      <w:r>
        <w:rPr>
          <w:color w:val="231F20"/>
        </w:rPr>
        <w:t>this</w:t>
      </w:r>
      <w:r>
        <w:rPr>
          <w:color w:val="231F20"/>
          <w:spacing w:val="-10"/>
        </w:rPr>
        <w:t> </w:t>
      </w:r>
      <w:r>
        <w:rPr>
          <w:color w:val="231F20"/>
        </w:rPr>
        <w:t>purpose,</w:t>
      </w:r>
      <w:r>
        <w:rPr>
          <w:color w:val="231F20"/>
          <w:spacing w:val="-10"/>
        </w:rPr>
        <w:t> </w:t>
      </w:r>
      <w:r>
        <w:rPr>
          <w:color w:val="231F20"/>
        </w:rPr>
        <w:t>it</w:t>
      </w:r>
      <w:r>
        <w:rPr>
          <w:color w:val="231F20"/>
          <w:spacing w:val="-10"/>
        </w:rPr>
        <w:t> </w:t>
      </w:r>
      <w:r>
        <w:rPr>
          <w:color w:val="231F20"/>
        </w:rPr>
        <w:t>would</w:t>
      </w:r>
      <w:r>
        <w:rPr>
          <w:color w:val="231F20"/>
          <w:spacing w:val="-10"/>
        </w:rPr>
        <w:t> </w:t>
      </w:r>
      <w:r>
        <w:rPr>
          <w:color w:val="231F20"/>
        </w:rPr>
        <w:t>be</w:t>
      </w:r>
      <w:r>
        <w:rPr>
          <w:color w:val="231F20"/>
          <w:spacing w:val="-10"/>
        </w:rPr>
        <w:t> </w:t>
      </w:r>
      <w:r>
        <w:rPr>
          <w:color w:val="231F20"/>
        </w:rPr>
        <w:t>good if GOSH could provide a “starter package” with materials</w:t>
      </w:r>
      <w:r>
        <w:rPr>
          <w:color w:val="231F20"/>
          <w:spacing w:val="-10"/>
        </w:rPr>
        <w:t> </w:t>
      </w:r>
      <w:r>
        <w:rPr>
          <w:color w:val="231F20"/>
          <w:spacing w:val="-1"/>
          <w:w w:val="127"/>
        </w:rPr>
        <w:t>(</w:t>
      </w:r>
      <w:r>
        <w:rPr>
          <w:color w:val="231F20"/>
          <w:spacing w:val="-2"/>
          <w:w w:val="127"/>
        </w:rPr>
        <w:t>e</w:t>
      </w:r>
      <w:r>
        <w:rPr>
          <w:color w:val="231F20"/>
          <w:spacing w:val="-1"/>
          <w:w w:val="47"/>
        </w:rPr>
        <w:t>�</w:t>
      </w:r>
      <w:r>
        <w:rPr>
          <w:color w:val="231F20"/>
          <w:w w:val="127"/>
        </w:rPr>
        <w:t>g</w:t>
      </w:r>
      <w:r>
        <w:rPr>
          <w:color w:val="231F20"/>
          <w:w w:val="47"/>
        </w:rPr>
        <w:t>�</w:t>
      </w:r>
      <w:r>
        <w:rPr>
          <w:color w:val="231F20"/>
          <w:spacing w:val="-7"/>
          <w:w w:val="95"/>
        </w:rPr>
        <w:t> </w:t>
      </w:r>
      <w:r>
        <w:rPr>
          <w:color w:val="231F20"/>
        </w:rPr>
        <w:t>slides,</w:t>
      </w:r>
      <w:r>
        <w:rPr>
          <w:color w:val="231F20"/>
          <w:spacing w:val="-10"/>
        </w:rPr>
        <w:t> </w:t>
      </w:r>
      <w:r>
        <w:rPr>
          <w:color w:val="231F20"/>
        </w:rPr>
        <w:t>links,</w:t>
      </w:r>
      <w:r>
        <w:rPr>
          <w:color w:val="231F20"/>
          <w:spacing w:val="-10"/>
        </w:rPr>
        <w:t> </w:t>
      </w:r>
      <w:r>
        <w:rPr>
          <w:color w:val="231F20"/>
        </w:rPr>
        <w:t>videos)</w:t>
      </w:r>
      <w:r>
        <w:rPr>
          <w:color w:val="231F20"/>
          <w:spacing w:val="-10"/>
        </w:rPr>
        <w:t> </w:t>
      </w:r>
      <w:r>
        <w:rPr>
          <w:color w:val="231F20"/>
        </w:rPr>
        <w:t>on</w:t>
      </w:r>
    </w:p>
    <w:p>
      <w:pPr>
        <w:pStyle w:val="ListParagraph"/>
        <w:numPr>
          <w:ilvl w:val="0"/>
          <w:numId w:val="23"/>
        </w:numPr>
        <w:tabs>
          <w:tab w:pos="907" w:val="left" w:leader="none"/>
          <w:tab w:pos="908" w:val="left" w:leader="none"/>
        </w:tabs>
        <w:spacing w:line="240" w:lineRule="auto" w:before="0" w:after="0"/>
        <w:ind w:left="907" w:right="0" w:hanging="721"/>
        <w:jc w:val="both"/>
        <w:rPr>
          <w:sz w:val="22"/>
        </w:rPr>
      </w:pPr>
      <w:r>
        <w:rPr>
          <w:color w:val="231F20"/>
          <w:sz w:val="22"/>
        </w:rPr>
        <w:t>Why</w:t>
      </w:r>
      <w:r>
        <w:rPr>
          <w:color w:val="231F20"/>
          <w:spacing w:val="-4"/>
          <w:sz w:val="22"/>
        </w:rPr>
        <w:t> </w:t>
      </w:r>
      <w:r>
        <w:rPr>
          <w:color w:val="231F20"/>
          <w:sz w:val="22"/>
        </w:rPr>
        <w:t>is</w:t>
      </w:r>
      <w:r>
        <w:rPr>
          <w:color w:val="231F20"/>
          <w:spacing w:val="-4"/>
          <w:sz w:val="22"/>
        </w:rPr>
        <w:t> </w:t>
      </w:r>
      <w:r>
        <w:rPr>
          <w:color w:val="231F20"/>
          <w:sz w:val="22"/>
        </w:rPr>
        <w:t>it</w:t>
      </w:r>
      <w:r>
        <w:rPr>
          <w:color w:val="231F20"/>
          <w:spacing w:val="-4"/>
          <w:sz w:val="22"/>
        </w:rPr>
        <w:t> </w:t>
      </w:r>
      <w:r>
        <w:rPr>
          <w:color w:val="231F20"/>
          <w:sz w:val="22"/>
        </w:rPr>
        <w:t>good</w:t>
      </w:r>
      <w:r>
        <w:rPr>
          <w:color w:val="231F20"/>
          <w:spacing w:val="-4"/>
          <w:sz w:val="22"/>
        </w:rPr>
        <w:t> </w:t>
      </w:r>
      <w:r>
        <w:rPr>
          <w:color w:val="231F20"/>
          <w:sz w:val="22"/>
        </w:rPr>
        <w:t>to</w:t>
      </w:r>
      <w:r>
        <w:rPr>
          <w:color w:val="231F20"/>
          <w:spacing w:val="-4"/>
          <w:sz w:val="22"/>
        </w:rPr>
        <w:t> </w:t>
      </w:r>
      <w:r>
        <w:rPr>
          <w:color w:val="231F20"/>
          <w:sz w:val="22"/>
        </w:rPr>
        <w:t>make</w:t>
      </w:r>
      <w:r>
        <w:rPr>
          <w:color w:val="231F20"/>
          <w:spacing w:val="-5"/>
          <w:sz w:val="22"/>
        </w:rPr>
        <w:t> </w:t>
      </w:r>
      <w:r>
        <w:rPr>
          <w:color w:val="231F20"/>
          <w:sz w:val="22"/>
        </w:rPr>
        <w:t>things</w:t>
      </w:r>
      <w:r>
        <w:rPr>
          <w:color w:val="231F20"/>
          <w:spacing w:val="-3"/>
          <w:sz w:val="22"/>
        </w:rPr>
        <w:t> </w:t>
      </w:r>
      <w:r>
        <w:rPr>
          <w:color w:val="231F20"/>
          <w:spacing w:val="-2"/>
          <w:sz w:val="22"/>
        </w:rPr>
        <w:t>open?</w:t>
      </w:r>
    </w:p>
    <w:p>
      <w:pPr>
        <w:pStyle w:val="ListParagraph"/>
        <w:numPr>
          <w:ilvl w:val="0"/>
          <w:numId w:val="23"/>
        </w:numPr>
        <w:tabs>
          <w:tab w:pos="907" w:val="left" w:leader="none"/>
          <w:tab w:pos="908" w:val="left" w:leader="none"/>
        </w:tabs>
        <w:spacing w:line="240" w:lineRule="auto" w:before="0" w:after="0"/>
        <w:ind w:left="187" w:right="396" w:firstLine="0"/>
        <w:jc w:val="both"/>
        <w:rPr>
          <w:sz w:val="22"/>
        </w:rPr>
      </w:pPr>
      <w:r>
        <w:rPr>
          <w:color w:val="231F20"/>
          <w:sz w:val="22"/>
        </w:rPr>
        <w:t>How do you make things open? (Publishing platforms, documentation, license…)</w:t>
      </w:r>
    </w:p>
    <w:p>
      <w:pPr>
        <w:pStyle w:val="ListParagraph"/>
        <w:numPr>
          <w:ilvl w:val="0"/>
          <w:numId w:val="23"/>
        </w:numPr>
        <w:tabs>
          <w:tab w:pos="907" w:val="left" w:leader="none"/>
          <w:tab w:pos="908" w:val="left" w:leader="none"/>
        </w:tabs>
        <w:spacing w:line="240" w:lineRule="auto" w:before="0" w:after="0"/>
        <w:ind w:left="907" w:right="0" w:hanging="721"/>
        <w:jc w:val="both"/>
        <w:rPr>
          <w:sz w:val="22"/>
          <w:szCs w:val="22"/>
        </w:rPr>
      </w:pPr>
      <w:r>
        <w:rPr>
          <w:color w:val="231F20"/>
          <w:sz w:val="22"/>
          <w:szCs w:val="22"/>
        </w:rPr>
        <w:t>Examples</w:t>
      </w:r>
      <w:r>
        <w:rPr>
          <w:color w:val="231F20"/>
          <w:spacing w:val="-8"/>
          <w:sz w:val="22"/>
          <w:szCs w:val="22"/>
        </w:rPr>
        <w:t> </w:t>
      </w:r>
      <w:r>
        <w:rPr>
          <w:color w:val="231F20"/>
          <w:sz w:val="22"/>
          <w:szCs w:val="22"/>
        </w:rPr>
        <w:t>of</w:t>
      </w:r>
      <w:r>
        <w:rPr>
          <w:color w:val="231F20"/>
          <w:spacing w:val="-8"/>
          <w:sz w:val="22"/>
          <w:szCs w:val="22"/>
        </w:rPr>
        <w:t> </w:t>
      </w:r>
      <w:r>
        <w:rPr>
          <w:color w:val="231F20"/>
          <w:sz w:val="22"/>
          <w:szCs w:val="22"/>
        </w:rPr>
        <w:t>great</w:t>
      </w:r>
      <w:r>
        <w:rPr>
          <w:color w:val="231F20"/>
          <w:spacing w:val="-8"/>
          <w:sz w:val="22"/>
          <w:szCs w:val="22"/>
        </w:rPr>
        <w:t> </w:t>
      </w:r>
      <w:r>
        <w:rPr>
          <w:color w:val="231F20"/>
          <w:sz w:val="22"/>
          <w:szCs w:val="22"/>
        </w:rPr>
        <w:t>OSH</w:t>
      </w:r>
      <w:r>
        <w:rPr>
          <w:color w:val="231F20"/>
          <w:spacing w:val="-8"/>
          <w:sz w:val="22"/>
          <w:szCs w:val="22"/>
        </w:rPr>
        <w:t> </w:t>
      </w:r>
      <w:r>
        <w:rPr>
          <w:color w:val="231F20"/>
          <w:spacing w:val="-2"/>
          <w:w w:val="109"/>
          <w:sz w:val="22"/>
          <w:szCs w:val="22"/>
        </w:rPr>
        <w:t>p</w:t>
      </w:r>
      <w:r>
        <w:rPr>
          <w:color w:val="231F20"/>
          <w:spacing w:val="-9"/>
          <w:w w:val="109"/>
          <w:sz w:val="22"/>
          <w:szCs w:val="22"/>
        </w:rPr>
        <w:t>r</w:t>
      </w:r>
      <w:r>
        <w:rPr>
          <w:color w:val="231F20"/>
          <w:spacing w:val="-4"/>
          <w:w w:val="109"/>
          <w:sz w:val="22"/>
          <w:szCs w:val="22"/>
        </w:rPr>
        <w:t>o</w:t>
      </w:r>
      <w:r>
        <w:rPr>
          <w:color w:val="231F20"/>
          <w:spacing w:val="-2"/>
          <w:w w:val="109"/>
          <w:sz w:val="22"/>
          <w:szCs w:val="22"/>
        </w:rPr>
        <w:t>j</w:t>
      </w:r>
      <w:r>
        <w:rPr>
          <w:color w:val="231F20"/>
          <w:spacing w:val="-4"/>
          <w:w w:val="109"/>
          <w:sz w:val="22"/>
          <w:szCs w:val="22"/>
        </w:rPr>
        <w:t>e</w:t>
      </w:r>
      <w:r>
        <w:rPr>
          <w:color w:val="231F20"/>
          <w:spacing w:val="-1"/>
          <w:w w:val="108"/>
          <w:sz w:val="22"/>
          <w:szCs w:val="22"/>
        </w:rPr>
        <w:t>c</w:t>
      </w:r>
      <w:r>
        <w:rPr>
          <w:color w:val="231F20"/>
          <w:spacing w:val="-2"/>
          <w:w w:val="108"/>
          <w:sz w:val="22"/>
          <w:szCs w:val="22"/>
        </w:rPr>
        <w:t>t</w:t>
      </w:r>
      <w:r>
        <w:rPr>
          <w:color w:val="231F20"/>
          <w:spacing w:val="-1"/>
          <w:w w:val="109"/>
          <w:sz w:val="22"/>
          <w:szCs w:val="22"/>
        </w:rPr>
        <w:t>s</w:t>
      </w:r>
      <w:r>
        <w:rPr>
          <w:color w:val="231F20"/>
          <w:spacing w:val="-1"/>
          <w:w w:val="29"/>
          <w:sz w:val="22"/>
          <w:szCs w:val="22"/>
        </w:rPr>
        <w:t>�</w:t>
      </w:r>
    </w:p>
    <w:p>
      <w:pPr>
        <w:pStyle w:val="BodyText"/>
        <w:ind w:left="187"/>
        <w:jc w:val="both"/>
      </w:pPr>
      <w:r>
        <w:rPr>
          <w:color w:val="231F20"/>
          <w:spacing w:val="-2"/>
        </w:rPr>
        <w:t>This</w:t>
      </w:r>
      <w:r>
        <w:rPr>
          <w:color w:val="231F20"/>
          <w:spacing w:val="-6"/>
        </w:rPr>
        <w:t> </w:t>
      </w:r>
      <w:r>
        <w:rPr>
          <w:color w:val="231F20"/>
          <w:spacing w:val="-2"/>
        </w:rPr>
        <w:t>could</w:t>
      </w:r>
      <w:r>
        <w:rPr>
          <w:color w:val="231F20"/>
          <w:spacing w:val="-6"/>
        </w:rPr>
        <w:t> </w:t>
      </w:r>
      <w:r>
        <w:rPr>
          <w:color w:val="231F20"/>
          <w:spacing w:val="-2"/>
        </w:rPr>
        <w:t>be</w:t>
      </w:r>
      <w:r>
        <w:rPr>
          <w:color w:val="231F20"/>
          <w:spacing w:val="-6"/>
        </w:rPr>
        <w:t> </w:t>
      </w:r>
      <w:r>
        <w:rPr>
          <w:color w:val="231F20"/>
          <w:spacing w:val="-2"/>
        </w:rPr>
        <w:t>useful</w:t>
      </w:r>
      <w:r>
        <w:rPr>
          <w:color w:val="231F20"/>
          <w:spacing w:val="-6"/>
        </w:rPr>
        <w:t> </w:t>
      </w:r>
      <w:r>
        <w:rPr>
          <w:color w:val="231F20"/>
          <w:spacing w:val="-2"/>
        </w:rPr>
        <w:t>for</w:t>
      </w:r>
      <w:r>
        <w:rPr>
          <w:color w:val="231F20"/>
          <w:spacing w:val="-6"/>
        </w:rPr>
        <w:t> </w:t>
      </w:r>
      <w:r>
        <w:rPr>
          <w:color w:val="231F20"/>
          <w:spacing w:val="-2"/>
        </w:rPr>
        <w:t>other</w:t>
      </w:r>
      <w:r>
        <w:rPr>
          <w:color w:val="231F20"/>
          <w:spacing w:val="-6"/>
        </w:rPr>
        <w:t> </w:t>
      </w:r>
      <w:r>
        <w:rPr>
          <w:color w:val="231F20"/>
          <w:spacing w:val="-2"/>
        </w:rPr>
        <w:t>outreach</w:t>
      </w:r>
      <w:r>
        <w:rPr>
          <w:color w:val="231F20"/>
          <w:spacing w:val="-6"/>
        </w:rPr>
        <w:t> </w:t>
      </w:r>
      <w:r>
        <w:rPr>
          <w:color w:val="231F20"/>
          <w:spacing w:val="-2"/>
        </w:rPr>
        <w:t>projects,</w:t>
      </w:r>
      <w:r>
        <w:rPr>
          <w:color w:val="231F20"/>
          <w:spacing w:val="-6"/>
        </w:rPr>
        <w:t> </w:t>
      </w:r>
      <w:r>
        <w:rPr>
          <w:color w:val="231F20"/>
          <w:spacing w:val="-6"/>
          <w:w w:val="120"/>
        </w:rPr>
        <w:t>t</w:t>
      </w:r>
      <w:r>
        <w:rPr>
          <w:color w:val="231F20"/>
          <w:spacing w:val="-5"/>
          <w:w w:val="120"/>
        </w:rPr>
        <w:t>o</w:t>
      </w:r>
      <w:r>
        <w:rPr>
          <w:color w:val="231F20"/>
          <w:spacing w:val="-4"/>
          <w:w w:val="120"/>
        </w:rPr>
        <w:t>o</w:t>
      </w:r>
      <w:r>
        <w:rPr>
          <w:color w:val="231F20"/>
          <w:spacing w:val="-2"/>
          <w:w w:val="40"/>
        </w:rPr>
        <w:t>�</w:t>
      </w:r>
    </w:p>
    <w:p>
      <w:pPr>
        <w:pStyle w:val="BodyText"/>
      </w:pPr>
    </w:p>
    <w:p>
      <w:pPr>
        <w:pStyle w:val="BodyText"/>
        <w:ind w:left="187" w:right="396"/>
        <w:jc w:val="both"/>
      </w:pPr>
      <w:r>
        <w:rPr>
          <w:color w:val="231F20"/>
          <w:spacing w:val="-1"/>
          <w:w w:val="140"/>
        </w:rPr>
        <w:t>2</w:t>
      </w:r>
      <w:r>
        <w:rPr>
          <w:color w:val="231F20"/>
          <w:w w:val="60"/>
        </w:rPr>
        <w:t>�</w:t>
      </w:r>
      <w:r>
        <w:rPr>
          <w:color w:val="231F20"/>
          <w:spacing w:val="-1"/>
        </w:rPr>
        <w:t> </w:t>
      </w:r>
      <w:r>
        <w:rPr>
          <w:color w:val="231F20"/>
        </w:rPr>
        <w:t>Create a platform that indexes open science hardware</w:t>
      </w:r>
      <w:r>
        <w:rPr>
          <w:color w:val="231F20"/>
          <w:spacing w:val="-14"/>
        </w:rPr>
        <w:t> </w:t>
      </w:r>
      <w:r>
        <w:rPr>
          <w:color w:val="231F20"/>
          <w:w w:val="109"/>
        </w:rPr>
        <w:t>p</w:t>
      </w:r>
      <w:r>
        <w:rPr>
          <w:color w:val="231F20"/>
          <w:spacing w:val="-7"/>
          <w:w w:val="109"/>
        </w:rPr>
        <w:t>r</w:t>
      </w:r>
      <w:r>
        <w:rPr>
          <w:color w:val="231F20"/>
          <w:spacing w:val="-2"/>
          <w:w w:val="109"/>
        </w:rPr>
        <w:t>o</w:t>
      </w:r>
      <w:r>
        <w:rPr>
          <w:color w:val="231F20"/>
          <w:w w:val="109"/>
        </w:rPr>
        <w:t>j</w:t>
      </w:r>
      <w:r>
        <w:rPr>
          <w:color w:val="231F20"/>
          <w:spacing w:val="-2"/>
          <w:w w:val="109"/>
        </w:rPr>
        <w:t>e</w:t>
      </w:r>
      <w:r>
        <w:rPr>
          <w:color w:val="231F20"/>
          <w:spacing w:val="1"/>
          <w:w w:val="108"/>
        </w:rPr>
        <w:t>c</w:t>
      </w:r>
      <w:r>
        <w:rPr>
          <w:color w:val="231F20"/>
          <w:w w:val="108"/>
        </w:rPr>
        <w:t>t</w:t>
      </w:r>
      <w:r>
        <w:rPr>
          <w:color w:val="231F20"/>
          <w:spacing w:val="1"/>
          <w:w w:val="109"/>
        </w:rPr>
        <w:t>s</w:t>
      </w:r>
      <w:r>
        <w:rPr>
          <w:color w:val="231F20"/>
          <w:spacing w:val="1"/>
          <w:w w:val="29"/>
        </w:rPr>
        <w:t>�</w:t>
      </w:r>
      <w:r>
        <w:rPr>
          <w:color w:val="231F20"/>
          <w:spacing w:val="-11"/>
          <w:w w:val="99"/>
        </w:rPr>
        <w:t> </w:t>
      </w:r>
      <w:r>
        <w:rPr>
          <w:color w:val="231F20"/>
        </w:rPr>
        <w:t>Perhaps</w:t>
      </w:r>
      <w:r>
        <w:rPr>
          <w:color w:val="231F20"/>
          <w:spacing w:val="-14"/>
        </w:rPr>
        <w:t> </w:t>
      </w:r>
      <w:r>
        <w:rPr>
          <w:color w:val="231F20"/>
        </w:rPr>
        <w:t>build</w:t>
      </w:r>
      <w:r>
        <w:rPr>
          <w:color w:val="231F20"/>
          <w:spacing w:val="-13"/>
        </w:rPr>
        <w:t> </w:t>
      </w:r>
      <w:r>
        <w:rPr>
          <w:color w:val="231F20"/>
        </w:rPr>
        <w:t>on</w:t>
      </w:r>
      <w:r>
        <w:rPr>
          <w:color w:val="231F20"/>
          <w:spacing w:val="-13"/>
        </w:rPr>
        <w:t> </w:t>
      </w:r>
      <w:r>
        <w:rPr>
          <w:color w:val="231F20"/>
          <w:w w:val="106"/>
        </w:rPr>
        <w:t>p</w:t>
      </w:r>
      <w:r>
        <w:rPr>
          <w:color w:val="231F20"/>
          <w:spacing w:val="-7"/>
          <w:w w:val="106"/>
        </w:rPr>
        <w:t>r</w:t>
      </w:r>
      <w:r>
        <w:rPr>
          <w:color w:val="231F20"/>
          <w:spacing w:val="-3"/>
          <w:w w:val="106"/>
        </w:rPr>
        <w:t>ot</w:t>
      </w:r>
      <w:r>
        <w:rPr>
          <w:color w:val="231F20"/>
          <w:spacing w:val="-2"/>
          <w:w w:val="106"/>
        </w:rPr>
        <w:t>o</w:t>
      </w:r>
      <w:r>
        <w:rPr>
          <w:color w:val="231F20"/>
          <w:w w:val="105"/>
        </w:rPr>
        <w:t>c</w:t>
      </w:r>
      <w:r>
        <w:rPr>
          <w:color w:val="231F20"/>
          <w:spacing w:val="-1"/>
          <w:w w:val="106"/>
        </w:rPr>
        <w:t>o</w:t>
      </w:r>
      <w:r>
        <w:rPr>
          <w:color w:val="231F20"/>
          <w:spacing w:val="1"/>
          <w:w w:val="106"/>
        </w:rPr>
        <w:t>l</w:t>
      </w:r>
      <w:r>
        <w:rPr>
          <w:color w:val="231F20"/>
          <w:w w:val="106"/>
        </w:rPr>
        <w:t>s</w:t>
      </w:r>
      <w:r>
        <w:rPr>
          <w:color w:val="231F20"/>
          <w:spacing w:val="1"/>
          <w:w w:val="26"/>
        </w:rPr>
        <w:t>�</w:t>
      </w:r>
      <w:r>
        <w:rPr>
          <w:color w:val="231F20"/>
          <w:w w:val="106"/>
        </w:rPr>
        <w:t>i</w:t>
      </w:r>
      <w:r>
        <w:rPr>
          <w:color w:val="231F20"/>
          <w:spacing w:val="1"/>
          <w:w w:val="105"/>
        </w:rPr>
        <w:t>o?</w:t>
      </w: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spacing w:before="8"/>
        <w:rPr>
          <w:sz w:val="26"/>
        </w:rPr>
      </w:pPr>
    </w:p>
    <w:p>
      <w:pPr>
        <w:pStyle w:val="BodyText"/>
        <w:ind w:left="200"/>
        <w:jc w:val="both"/>
      </w:pPr>
      <w:r>
        <w:rPr>
          <w:color w:val="231F20"/>
          <w:spacing w:val="-2"/>
        </w:rPr>
        <w:t>Standards-based</w:t>
      </w:r>
      <w:r>
        <w:rPr>
          <w:color w:val="231F20"/>
          <w:spacing w:val="-1"/>
        </w:rPr>
        <w:t> </w:t>
      </w:r>
      <w:r>
        <w:rPr>
          <w:color w:val="231F20"/>
          <w:spacing w:val="-2"/>
        </w:rPr>
        <w:t>solutions</w:t>
      </w:r>
    </w:p>
    <w:p>
      <w:pPr>
        <w:pStyle w:val="ListParagraph"/>
        <w:numPr>
          <w:ilvl w:val="1"/>
          <w:numId w:val="23"/>
        </w:numPr>
        <w:tabs>
          <w:tab w:pos="1071" w:val="left" w:leader="none"/>
        </w:tabs>
        <w:spacing w:line="240" w:lineRule="auto" w:before="0" w:after="0"/>
        <w:ind w:left="1070" w:right="0" w:hanging="151"/>
        <w:jc w:val="left"/>
        <w:rPr>
          <w:sz w:val="22"/>
          <w:szCs w:val="22"/>
        </w:rPr>
      </w:pPr>
      <w:r>
        <w:rPr>
          <w:color w:val="231F20"/>
          <w:spacing w:val="-2"/>
          <w:w w:val="125"/>
          <w:sz w:val="22"/>
          <w:szCs w:val="22"/>
        </w:rPr>
        <w:t>e</w:t>
      </w:r>
      <w:r>
        <w:rPr>
          <w:color w:val="231F20"/>
          <w:w w:val="45"/>
          <w:sz w:val="22"/>
          <w:szCs w:val="22"/>
        </w:rPr>
        <w:t>�</w:t>
      </w:r>
      <w:r>
        <w:rPr>
          <w:color w:val="231F20"/>
          <w:spacing w:val="1"/>
          <w:w w:val="125"/>
          <w:sz w:val="22"/>
          <w:szCs w:val="22"/>
        </w:rPr>
        <w:t>g</w:t>
      </w:r>
      <w:r>
        <w:rPr>
          <w:color w:val="231F20"/>
          <w:spacing w:val="1"/>
          <w:w w:val="45"/>
          <w:sz w:val="22"/>
          <w:szCs w:val="22"/>
        </w:rPr>
        <w:t>�</w:t>
      </w:r>
      <w:r>
        <w:rPr>
          <w:color w:val="231F20"/>
          <w:spacing w:val="-3"/>
          <w:w w:val="85"/>
          <w:sz w:val="22"/>
          <w:szCs w:val="22"/>
        </w:rPr>
        <w:t> </w:t>
      </w:r>
      <w:r>
        <w:rPr>
          <w:color w:val="231F20"/>
          <w:w w:val="85"/>
          <w:sz w:val="22"/>
          <w:szCs w:val="22"/>
        </w:rPr>
        <w:t>ODS</w:t>
      </w:r>
      <w:r>
        <w:rPr>
          <w:color w:val="231F20"/>
          <w:spacing w:val="-3"/>
          <w:w w:val="85"/>
          <w:sz w:val="22"/>
          <w:szCs w:val="22"/>
        </w:rPr>
        <w:t> </w:t>
      </w:r>
      <w:r>
        <w:rPr>
          <w:color w:val="231F20"/>
          <w:w w:val="85"/>
          <w:sz w:val="22"/>
          <w:szCs w:val="22"/>
        </w:rPr>
        <w:t>ODT</w:t>
      </w:r>
      <w:r>
        <w:rPr>
          <w:color w:val="231F20"/>
          <w:spacing w:val="-2"/>
          <w:w w:val="85"/>
          <w:sz w:val="22"/>
          <w:szCs w:val="22"/>
        </w:rPr>
        <w:t> LibreOffice</w:t>
      </w:r>
    </w:p>
    <w:p>
      <w:pPr>
        <w:pStyle w:val="ListParagraph"/>
        <w:numPr>
          <w:ilvl w:val="1"/>
          <w:numId w:val="23"/>
        </w:numPr>
        <w:tabs>
          <w:tab w:pos="1071" w:val="left" w:leader="none"/>
        </w:tabs>
        <w:spacing w:line="240" w:lineRule="auto" w:before="0" w:after="0"/>
        <w:ind w:left="200" w:right="950" w:firstLine="720"/>
        <w:jc w:val="left"/>
        <w:rPr>
          <w:sz w:val="22"/>
        </w:rPr>
      </w:pPr>
      <w:r>
        <w:rPr>
          <w:color w:val="231F20"/>
          <w:spacing w:val="-2"/>
          <w:sz w:val="22"/>
        </w:rPr>
        <w:t>Multi-government</w:t>
      </w:r>
      <w:r>
        <w:rPr>
          <w:color w:val="231F20"/>
          <w:spacing w:val="-5"/>
          <w:sz w:val="22"/>
        </w:rPr>
        <w:t> </w:t>
      </w:r>
      <w:r>
        <w:rPr>
          <w:color w:val="231F20"/>
          <w:spacing w:val="-2"/>
          <w:sz w:val="22"/>
        </w:rPr>
        <w:t>standards</w:t>
      </w:r>
      <w:r>
        <w:rPr>
          <w:color w:val="231F20"/>
          <w:spacing w:val="-6"/>
          <w:sz w:val="22"/>
        </w:rPr>
        <w:t> </w:t>
      </w:r>
      <w:r>
        <w:rPr>
          <w:color w:val="231F20"/>
          <w:spacing w:val="-2"/>
          <w:sz w:val="22"/>
        </w:rPr>
        <w:t>bodies </w:t>
      </w:r>
      <w:r>
        <w:rPr>
          <w:color w:val="231F20"/>
          <w:sz w:val="22"/>
        </w:rPr>
        <w:t>Need to require:</w:t>
      </w:r>
    </w:p>
    <w:p>
      <w:pPr>
        <w:pStyle w:val="ListParagraph"/>
        <w:numPr>
          <w:ilvl w:val="1"/>
          <w:numId w:val="23"/>
        </w:numPr>
        <w:tabs>
          <w:tab w:pos="1071" w:val="left" w:leader="none"/>
        </w:tabs>
        <w:spacing w:line="240" w:lineRule="auto" w:before="0" w:after="0"/>
        <w:ind w:left="1070" w:right="0" w:hanging="151"/>
        <w:jc w:val="left"/>
        <w:rPr>
          <w:sz w:val="22"/>
        </w:rPr>
      </w:pPr>
      <w:r>
        <w:rPr>
          <w:color w:val="231F20"/>
          <w:sz w:val="22"/>
        </w:rPr>
        <w:t>All</w:t>
      </w:r>
      <w:r>
        <w:rPr>
          <w:color w:val="231F20"/>
          <w:spacing w:val="-6"/>
          <w:sz w:val="22"/>
        </w:rPr>
        <w:t> </w:t>
      </w:r>
      <w:r>
        <w:rPr>
          <w:color w:val="231F20"/>
          <w:sz w:val="22"/>
        </w:rPr>
        <w:t>source</w:t>
      </w:r>
      <w:r>
        <w:rPr>
          <w:color w:val="231F20"/>
          <w:spacing w:val="-6"/>
          <w:sz w:val="22"/>
        </w:rPr>
        <w:t> </w:t>
      </w:r>
      <w:r>
        <w:rPr>
          <w:color w:val="231F20"/>
          <w:sz w:val="22"/>
        </w:rPr>
        <w:t>to</w:t>
      </w:r>
      <w:r>
        <w:rPr>
          <w:color w:val="231F20"/>
          <w:spacing w:val="-6"/>
          <w:sz w:val="22"/>
        </w:rPr>
        <w:t> </w:t>
      </w:r>
      <w:r>
        <w:rPr>
          <w:color w:val="231F20"/>
          <w:sz w:val="22"/>
        </w:rPr>
        <w:t>be</w:t>
      </w:r>
      <w:r>
        <w:rPr>
          <w:color w:val="231F20"/>
          <w:spacing w:val="-6"/>
          <w:sz w:val="22"/>
        </w:rPr>
        <w:t> </w:t>
      </w:r>
      <w:r>
        <w:rPr>
          <w:color w:val="231F20"/>
          <w:spacing w:val="-2"/>
          <w:sz w:val="22"/>
        </w:rPr>
        <w:t>published</w:t>
      </w:r>
    </w:p>
    <w:p>
      <w:pPr>
        <w:pStyle w:val="ListParagraph"/>
        <w:numPr>
          <w:ilvl w:val="1"/>
          <w:numId w:val="23"/>
        </w:numPr>
        <w:tabs>
          <w:tab w:pos="1071" w:val="left" w:leader="none"/>
        </w:tabs>
        <w:spacing w:line="240" w:lineRule="auto" w:before="0" w:after="0"/>
        <w:ind w:left="1070" w:right="0" w:hanging="151"/>
        <w:jc w:val="left"/>
        <w:rPr>
          <w:sz w:val="22"/>
        </w:rPr>
      </w:pPr>
      <w:r>
        <w:rPr>
          <w:color w:val="231F20"/>
          <w:sz w:val="22"/>
        </w:rPr>
        <w:t>All</w:t>
      </w:r>
      <w:r>
        <w:rPr>
          <w:color w:val="231F20"/>
          <w:spacing w:val="-9"/>
          <w:sz w:val="22"/>
        </w:rPr>
        <w:t> </w:t>
      </w:r>
      <w:r>
        <w:rPr>
          <w:color w:val="231F20"/>
          <w:sz w:val="22"/>
        </w:rPr>
        <w:t>schematics</w:t>
      </w:r>
      <w:r>
        <w:rPr>
          <w:color w:val="231F20"/>
          <w:spacing w:val="-9"/>
          <w:sz w:val="22"/>
        </w:rPr>
        <w:t> </w:t>
      </w:r>
      <w:r>
        <w:rPr>
          <w:color w:val="231F20"/>
          <w:spacing w:val="-2"/>
          <w:sz w:val="22"/>
        </w:rPr>
        <w:t>published</w:t>
      </w:r>
    </w:p>
    <w:p>
      <w:pPr>
        <w:pStyle w:val="ListParagraph"/>
        <w:numPr>
          <w:ilvl w:val="1"/>
          <w:numId w:val="23"/>
        </w:numPr>
        <w:tabs>
          <w:tab w:pos="1071" w:val="left" w:leader="none"/>
        </w:tabs>
        <w:spacing w:line="240" w:lineRule="auto" w:before="0" w:after="0"/>
        <w:ind w:left="1070" w:right="0" w:hanging="151"/>
        <w:jc w:val="left"/>
        <w:rPr>
          <w:sz w:val="22"/>
        </w:rPr>
      </w:pPr>
      <w:r>
        <w:rPr>
          <w:color w:val="231F20"/>
          <w:sz w:val="22"/>
        </w:rPr>
        <w:t>License</w:t>
      </w:r>
      <w:r>
        <w:rPr>
          <w:color w:val="231F20"/>
          <w:spacing w:val="-6"/>
          <w:sz w:val="22"/>
        </w:rPr>
        <w:t> </w:t>
      </w:r>
      <w:r>
        <w:rPr>
          <w:color w:val="231F20"/>
          <w:sz w:val="22"/>
        </w:rPr>
        <w:t>to</w:t>
      </w:r>
      <w:r>
        <w:rPr>
          <w:color w:val="231F20"/>
          <w:spacing w:val="-4"/>
          <w:sz w:val="22"/>
        </w:rPr>
        <w:t> </w:t>
      </w:r>
      <w:r>
        <w:rPr>
          <w:color w:val="231F20"/>
          <w:spacing w:val="-2"/>
          <w:sz w:val="22"/>
        </w:rPr>
        <w:t>reuse</w:t>
      </w:r>
    </w:p>
    <w:p>
      <w:pPr>
        <w:pStyle w:val="ListParagraph"/>
        <w:numPr>
          <w:ilvl w:val="1"/>
          <w:numId w:val="23"/>
        </w:numPr>
        <w:tabs>
          <w:tab w:pos="1071" w:val="left" w:leader="none"/>
        </w:tabs>
        <w:spacing w:line="240" w:lineRule="auto" w:before="0" w:after="0"/>
        <w:ind w:left="1070" w:right="0" w:hanging="151"/>
        <w:jc w:val="left"/>
        <w:rPr>
          <w:sz w:val="22"/>
        </w:rPr>
      </w:pPr>
      <w:r>
        <w:rPr>
          <w:color w:val="231F20"/>
          <w:sz w:val="22"/>
        </w:rPr>
        <w:t>Efforts</w:t>
      </w:r>
      <w:r>
        <w:rPr>
          <w:color w:val="231F20"/>
          <w:spacing w:val="-9"/>
          <w:sz w:val="22"/>
        </w:rPr>
        <w:t> </w:t>
      </w:r>
      <w:r>
        <w:rPr>
          <w:color w:val="231F20"/>
          <w:sz w:val="22"/>
        </w:rPr>
        <w:t>made</w:t>
      </w:r>
      <w:r>
        <w:rPr>
          <w:color w:val="231F20"/>
          <w:spacing w:val="-9"/>
          <w:sz w:val="22"/>
        </w:rPr>
        <w:t> </w:t>
      </w:r>
      <w:r>
        <w:rPr>
          <w:color w:val="231F20"/>
          <w:sz w:val="22"/>
        </w:rPr>
        <w:t>to</w:t>
      </w:r>
      <w:r>
        <w:rPr>
          <w:color w:val="231F20"/>
          <w:spacing w:val="-8"/>
          <w:sz w:val="22"/>
        </w:rPr>
        <w:t> </w:t>
      </w:r>
      <w:r>
        <w:rPr>
          <w:color w:val="231F20"/>
          <w:sz w:val="22"/>
        </w:rPr>
        <w:t>promote</w:t>
      </w:r>
      <w:r>
        <w:rPr>
          <w:color w:val="231F20"/>
          <w:spacing w:val="-9"/>
          <w:sz w:val="22"/>
        </w:rPr>
        <w:t> </w:t>
      </w:r>
      <w:r>
        <w:rPr>
          <w:color w:val="231F20"/>
          <w:spacing w:val="-2"/>
          <w:sz w:val="22"/>
        </w:rPr>
        <w:t>reuse</w:t>
      </w:r>
    </w:p>
    <w:p>
      <w:pPr>
        <w:pStyle w:val="BodyText"/>
      </w:pPr>
    </w:p>
    <w:p>
      <w:pPr>
        <w:pStyle w:val="BodyText"/>
        <w:ind w:left="200"/>
      </w:pPr>
      <w:r>
        <w:rPr>
          <w:color w:val="231F20"/>
          <w:spacing w:val="-2"/>
        </w:rPr>
        <w:t>Government</w:t>
      </w:r>
      <w:r>
        <w:rPr>
          <w:color w:val="231F20"/>
          <w:spacing w:val="-3"/>
        </w:rPr>
        <w:t> </w:t>
      </w:r>
      <w:r>
        <w:rPr>
          <w:color w:val="231F20"/>
          <w:spacing w:val="-2"/>
        </w:rPr>
        <w:t>procurement ideas</w:t>
      </w:r>
    </w:p>
    <w:p>
      <w:pPr>
        <w:pStyle w:val="ListParagraph"/>
        <w:numPr>
          <w:ilvl w:val="1"/>
          <w:numId w:val="23"/>
        </w:numPr>
        <w:tabs>
          <w:tab w:pos="1071" w:val="left" w:leader="none"/>
        </w:tabs>
        <w:spacing w:line="240" w:lineRule="auto" w:before="0" w:after="0"/>
        <w:ind w:left="1070" w:right="0" w:hanging="151"/>
        <w:jc w:val="left"/>
        <w:rPr>
          <w:sz w:val="22"/>
        </w:rPr>
      </w:pPr>
      <w:r>
        <w:rPr>
          <w:color w:val="231F20"/>
          <w:sz w:val="22"/>
        </w:rPr>
        <w:t>Military</w:t>
      </w:r>
      <w:r>
        <w:rPr>
          <w:color w:val="231F20"/>
          <w:spacing w:val="-11"/>
          <w:sz w:val="22"/>
        </w:rPr>
        <w:t> </w:t>
      </w:r>
      <w:r>
        <w:rPr>
          <w:color w:val="231F20"/>
          <w:sz w:val="22"/>
        </w:rPr>
        <w:t>is</w:t>
      </w:r>
      <w:r>
        <w:rPr>
          <w:color w:val="231F20"/>
          <w:spacing w:val="-10"/>
          <w:sz w:val="22"/>
        </w:rPr>
        <w:t> </w:t>
      </w:r>
      <w:r>
        <w:rPr>
          <w:color w:val="231F20"/>
          <w:sz w:val="22"/>
        </w:rPr>
        <w:t>most</w:t>
      </w:r>
      <w:r>
        <w:rPr>
          <w:color w:val="231F20"/>
          <w:spacing w:val="-10"/>
          <w:sz w:val="22"/>
        </w:rPr>
        <w:t> </w:t>
      </w:r>
      <w:r>
        <w:rPr>
          <w:color w:val="231F20"/>
          <w:sz w:val="22"/>
        </w:rPr>
        <w:t>hardware</w:t>
      </w:r>
      <w:r>
        <w:rPr>
          <w:color w:val="231F20"/>
          <w:spacing w:val="-11"/>
          <w:sz w:val="22"/>
        </w:rPr>
        <w:t> </w:t>
      </w:r>
      <w:r>
        <w:rPr>
          <w:color w:val="231F20"/>
          <w:spacing w:val="-2"/>
          <w:sz w:val="22"/>
        </w:rPr>
        <w:t>intensive</w:t>
      </w:r>
    </w:p>
    <w:p>
      <w:pPr>
        <w:pStyle w:val="ListParagraph"/>
        <w:numPr>
          <w:ilvl w:val="1"/>
          <w:numId w:val="23"/>
        </w:numPr>
        <w:tabs>
          <w:tab w:pos="1071" w:val="left" w:leader="none"/>
        </w:tabs>
        <w:spacing w:line="240" w:lineRule="auto" w:before="0" w:after="0"/>
        <w:ind w:left="1070" w:right="0" w:hanging="151"/>
        <w:jc w:val="left"/>
        <w:rPr>
          <w:sz w:val="22"/>
        </w:rPr>
      </w:pPr>
      <w:r>
        <w:rPr>
          <w:color w:val="231F20"/>
          <w:spacing w:val="-2"/>
          <w:sz w:val="22"/>
        </w:rPr>
        <w:t>Medical</w:t>
      </w:r>
      <w:r>
        <w:rPr>
          <w:color w:val="231F20"/>
          <w:spacing w:val="-1"/>
          <w:sz w:val="22"/>
        </w:rPr>
        <w:t> </w:t>
      </w:r>
      <w:r>
        <w:rPr>
          <w:color w:val="231F20"/>
          <w:spacing w:val="-2"/>
          <w:sz w:val="22"/>
        </w:rPr>
        <w:t>supplies</w:t>
      </w:r>
    </w:p>
    <w:p>
      <w:pPr>
        <w:pStyle w:val="BodyText"/>
      </w:pPr>
    </w:p>
    <w:p>
      <w:pPr>
        <w:pStyle w:val="BodyText"/>
        <w:ind w:left="200"/>
      </w:pPr>
      <w:r>
        <w:rPr>
          <w:color w:val="231F20"/>
          <w:spacing w:val="-2"/>
        </w:rPr>
        <w:t>Hardware</w:t>
      </w:r>
      <w:r>
        <w:rPr>
          <w:color w:val="231F20"/>
          <w:spacing w:val="-6"/>
        </w:rPr>
        <w:t> </w:t>
      </w:r>
      <w:r>
        <w:rPr>
          <w:color w:val="231F20"/>
          <w:spacing w:val="-2"/>
        </w:rPr>
        <w:t>has</w:t>
      </w:r>
      <w:r>
        <w:rPr>
          <w:color w:val="231F20"/>
          <w:spacing w:val="-6"/>
        </w:rPr>
        <w:t> </w:t>
      </w:r>
      <w:r>
        <w:rPr>
          <w:color w:val="231F20"/>
          <w:spacing w:val="-2"/>
        </w:rPr>
        <w:t>the</w:t>
      </w:r>
      <w:r>
        <w:rPr>
          <w:color w:val="231F20"/>
          <w:spacing w:val="-5"/>
        </w:rPr>
        <w:t> </w:t>
      </w:r>
      <w:r>
        <w:rPr>
          <w:color w:val="231F20"/>
          <w:spacing w:val="-2"/>
        </w:rPr>
        <w:t>potential</w:t>
      </w:r>
      <w:r>
        <w:rPr>
          <w:color w:val="231F20"/>
          <w:spacing w:val="-6"/>
        </w:rPr>
        <w:t> </w:t>
      </w:r>
      <w:r>
        <w:rPr>
          <w:color w:val="231F20"/>
          <w:spacing w:val="-2"/>
        </w:rPr>
        <w:t>to</w:t>
      </w:r>
      <w:r>
        <w:rPr>
          <w:color w:val="231F20"/>
          <w:spacing w:val="-6"/>
        </w:rPr>
        <w:t> </w:t>
      </w:r>
      <w:r>
        <w:rPr>
          <w:color w:val="231F20"/>
          <w:spacing w:val="-2"/>
        </w:rPr>
        <w:t>be</w:t>
      </w:r>
      <w:r>
        <w:rPr>
          <w:color w:val="231F20"/>
          <w:spacing w:val="-5"/>
        </w:rPr>
        <w:t> </w:t>
      </w:r>
      <w:r>
        <w:rPr>
          <w:color w:val="231F20"/>
          <w:spacing w:val="-2"/>
        </w:rPr>
        <w:t>more</w:t>
      </w:r>
      <w:r>
        <w:rPr>
          <w:color w:val="231F20"/>
          <w:spacing w:val="-6"/>
        </w:rPr>
        <w:t> </w:t>
      </w:r>
      <w:r>
        <w:rPr>
          <w:color w:val="231F20"/>
          <w:spacing w:val="-2"/>
        </w:rPr>
        <w:t>transparent</w:t>
      </w:r>
    </w:p>
    <w:p>
      <w:pPr>
        <w:pStyle w:val="ListParagraph"/>
        <w:numPr>
          <w:ilvl w:val="0"/>
          <w:numId w:val="23"/>
        </w:numPr>
        <w:tabs>
          <w:tab w:pos="351" w:val="left" w:leader="none"/>
        </w:tabs>
        <w:spacing w:line="240" w:lineRule="auto" w:before="0" w:after="0"/>
        <w:ind w:left="200" w:right="1901" w:firstLine="0"/>
        <w:jc w:val="left"/>
        <w:rPr>
          <w:sz w:val="22"/>
          <w:szCs w:val="22"/>
        </w:rPr>
      </w:pPr>
      <w:r>
        <w:rPr>
          <w:color w:val="231F20"/>
          <w:spacing w:val="-11"/>
          <w:w w:val="132"/>
          <w:sz w:val="22"/>
          <w:szCs w:val="22"/>
        </w:rPr>
        <w:t>e</w:t>
      </w:r>
      <w:r>
        <w:rPr>
          <w:color w:val="231F20"/>
          <w:spacing w:val="-9"/>
          <w:w w:val="52"/>
          <w:sz w:val="22"/>
          <w:szCs w:val="22"/>
        </w:rPr>
        <w:t>�</w:t>
      </w:r>
      <w:r>
        <w:rPr>
          <w:color w:val="231F20"/>
          <w:spacing w:val="-8"/>
          <w:w w:val="132"/>
          <w:sz w:val="22"/>
          <w:szCs w:val="22"/>
        </w:rPr>
        <w:t>g</w:t>
      </w:r>
      <w:r>
        <w:rPr>
          <w:color w:val="231F20"/>
          <w:spacing w:val="-8"/>
          <w:w w:val="52"/>
          <w:sz w:val="22"/>
          <w:szCs w:val="22"/>
        </w:rPr>
        <w:t>�</w:t>
      </w:r>
      <w:r>
        <w:rPr>
          <w:color w:val="231F20"/>
          <w:spacing w:val="-8"/>
          <w:w w:val="132"/>
          <w:sz w:val="22"/>
          <w:szCs w:val="22"/>
        </w:rPr>
        <w:t>,</w:t>
      </w:r>
      <w:r>
        <w:rPr>
          <w:color w:val="231F20"/>
          <w:spacing w:val="-5"/>
          <w:sz w:val="22"/>
          <w:szCs w:val="22"/>
        </w:rPr>
        <w:t> </w:t>
      </w:r>
      <w:r>
        <w:rPr>
          <w:color w:val="231F20"/>
          <w:spacing w:val="-8"/>
          <w:sz w:val="22"/>
          <w:szCs w:val="22"/>
        </w:rPr>
        <w:t>open</w:t>
      </w:r>
      <w:r>
        <w:rPr>
          <w:color w:val="231F20"/>
          <w:spacing w:val="-5"/>
          <w:sz w:val="22"/>
          <w:szCs w:val="22"/>
        </w:rPr>
        <w:t> </w:t>
      </w:r>
      <w:r>
        <w:rPr>
          <w:color w:val="231F20"/>
          <w:spacing w:val="-8"/>
          <w:sz w:val="22"/>
          <w:szCs w:val="22"/>
        </w:rPr>
        <w:t>source</w:t>
      </w:r>
      <w:r>
        <w:rPr>
          <w:color w:val="231F20"/>
          <w:spacing w:val="-5"/>
          <w:sz w:val="22"/>
          <w:szCs w:val="22"/>
        </w:rPr>
        <w:t> </w:t>
      </w:r>
      <w:r>
        <w:rPr>
          <w:color w:val="231F20"/>
          <w:spacing w:val="-8"/>
          <w:sz w:val="22"/>
          <w:szCs w:val="22"/>
        </w:rPr>
        <w:t>voting</w:t>
      </w:r>
      <w:r>
        <w:rPr>
          <w:color w:val="231F20"/>
          <w:spacing w:val="-5"/>
          <w:sz w:val="22"/>
          <w:szCs w:val="22"/>
        </w:rPr>
        <w:t> </w:t>
      </w:r>
      <w:r>
        <w:rPr>
          <w:color w:val="231F20"/>
          <w:spacing w:val="-8"/>
          <w:sz w:val="22"/>
          <w:szCs w:val="22"/>
        </w:rPr>
        <w:t>machines </w:t>
      </w:r>
      <w:r>
        <w:rPr>
          <w:color w:val="231F20"/>
          <w:spacing w:val="-4"/>
          <w:sz w:val="22"/>
          <w:szCs w:val="22"/>
        </w:rPr>
        <w:t>Ideas</w:t>
      </w:r>
    </w:p>
    <w:p>
      <w:pPr>
        <w:pStyle w:val="BodyText"/>
        <w:ind w:left="200" w:right="383"/>
        <w:jc w:val="both"/>
      </w:pPr>
      <w:r>
        <w:rPr>
          <w:color w:val="231F20"/>
        </w:rPr>
        <w:t>The problem of centralised manufacturing - idea for pilot community demonstrating distributed </w:t>
      </w:r>
      <w:r>
        <w:rPr>
          <w:color w:val="231F20"/>
          <w:spacing w:val="-2"/>
        </w:rPr>
        <w:t>manufacturing</w:t>
      </w:r>
    </w:p>
    <w:p>
      <w:pPr>
        <w:spacing w:after="0"/>
        <w:jc w:val="both"/>
        <w:sectPr>
          <w:pgSz w:w="11910" w:h="16840"/>
          <w:pgMar w:header="0" w:footer="531" w:top="860" w:bottom="700" w:left="600" w:right="620"/>
          <w:cols w:num="2" w:equalWidth="0">
            <w:col w:w="5207" w:space="40"/>
            <w:col w:w="5443"/>
          </w:cols>
        </w:sectPr>
      </w:pPr>
    </w:p>
    <w:p>
      <w:pPr>
        <w:pStyle w:val="Heading5"/>
        <w:spacing w:before="91"/>
      </w:pPr>
      <w:r>
        <w:rPr>
          <w:color w:val="231F20"/>
          <w:w w:val="131"/>
        </w:rPr>
        <w:t>4</w:t>
      </w:r>
      <w:r>
        <w:rPr>
          <w:color w:val="231F20"/>
          <w:w w:val="58"/>
        </w:rPr>
        <w:t>�</w:t>
      </w:r>
      <w:r>
        <w:rPr>
          <w:color w:val="231F20"/>
          <w:spacing w:val="-7"/>
          <w:w w:val="94"/>
        </w:rPr>
        <w:t> </w:t>
      </w:r>
      <w:r>
        <w:rPr>
          <w:color w:val="231F20"/>
          <w:w w:val="95"/>
        </w:rPr>
        <w:t>Opening</w:t>
      </w:r>
      <w:r>
        <w:rPr>
          <w:color w:val="231F20"/>
          <w:spacing w:val="-5"/>
          <w:w w:val="95"/>
        </w:rPr>
        <w:t> </w:t>
      </w:r>
      <w:r>
        <w:rPr>
          <w:color w:val="231F20"/>
          <w:w w:val="95"/>
        </w:rPr>
        <w:t>the</w:t>
      </w:r>
      <w:r>
        <w:rPr>
          <w:color w:val="231F20"/>
          <w:spacing w:val="-7"/>
          <w:w w:val="95"/>
        </w:rPr>
        <w:t> </w:t>
      </w:r>
      <w:r>
        <w:rPr>
          <w:color w:val="231F20"/>
          <w:w w:val="95"/>
        </w:rPr>
        <w:t>Learning</w:t>
      </w:r>
      <w:r>
        <w:rPr>
          <w:color w:val="231F20"/>
          <w:spacing w:val="-6"/>
          <w:w w:val="95"/>
        </w:rPr>
        <w:t> </w:t>
      </w:r>
      <w:r>
        <w:rPr>
          <w:color w:val="231F20"/>
          <w:spacing w:val="-2"/>
          <w:w w:val="95"/>
        </w:rPr>
        <w:t>Process</w:t>
      </w:r>
    </w:p>
    <w:p>
      <w:pPr>
        <w:pStyle w:val="BodyText"/>
        <w:rPr>
          <w:rFonts w:ascii="Urbanist"/>
          <w:b/>
        </w:rPr>
      </w:pPr>
    </w:p>
    <w:p>
      <w:pPr>
        <w:spacing w:before="0"/>
        <w:ind w:left="378" w:right="0" w:firstLine="0"/>
        <w:jc w:val="left"/>
        <w:rPr>
          <w:sz w:val="22"/>
        </w:rPr>
      </w:pPr>
      <w:r>
        <w:rPr>
          <w:rFonts w:ascii="Urbanist"/>
          <w:b/>
          <w:color w:val="231F20"/>
          <w:sz w:val="22"/>
        </w:rPr>
        <w:t>Date</w:t>
      </w:r>
      <w:r>
        <w:rPr>
          <w:color w:val="231F20"/>
          <w:sz w:val="22"/>
        </w:rPr>
        <w:t>:</w:t>
      </w:r>
      <w:r>
        <w:rPr>
          <w:color w:val="231F20"/>
          <w:spacing w:val="-13"/>
          <w:sz w:val="22"/>
        </w:rPr>
        <w:t> </w:t>
      </w:r>
      <w:r>
        <w:rPr>
          <w:color w:val="231F20"/>
          <w:sz w:val="22"/>
        </w:rPr>
        <w:t>2022-10-</w:t>
      </w:r>
      <w:r>
        <w:rPr>
          <w:color w:val="231F20"/>
          <w:spacing w:val="-5"/>
          <w:sz w:val="22"/>
        </w:rPr>
        <w:t>28</w:t>
      </w:r>
    </w:p>
    <w:p>
      <w:pPr>
        <w:spacing w:before="0"/>
        <w:ind w:left="378" w:right="0" w:firstLine="0"/>
        <w:jc w:val="left"/>
        <w:rPr>
          <w:sz w:val="22"/>
        </w:rPr>
      </w:pPr>
      <w:r>
        <w:rPr>
          <w:rFonts w:ascii="Urbanist"/>
          <w:b/>
          <w:color w:val="231F20"/>
          <w:spacing w:val="-2"/>
          <w:sz w:val="22"/>
        </w:rPr>
        <w:t>Time:</w:t>
      </w:r>
      <w:r>
        <w:rPr>
          <w:rFonts w:ascii="Urbanist"/>
          <w:b/>
          <w:color w:val="231F20"/>
          <w:spacing w:val="-4"/>
          <w:sz w:val="22"/>
        </w:rPr>
        <w:t> </w:t>
      </w:r>
      <w:r>
        <w:rPr>
          <w:color w:val="231F20"/>
          <w:spacing w:val="-4"/>
          <w:sz w:val="22"/>
        </w:rPr>
        <w:t>10:00</w:t>
      </w:r>
    </w:p>
    <w:p>
      <w:pPr>
        <w:pStyle w:val="BodyText"/>
        <w:ind w:left="378"/>
      </w:pPr>
      <w:r>
        <w:rPr>
          <w:rFonts w:ascii="Urbanist"/>
          <w:b/>
          <w:color w:val="231F20"/>
        </w:rPr>
        <w:t>Place:</w:t>
      </w:r>
      <w:r>
        <w:rPr>
          <w:rFonts w:ascii="Urbanist"/>
          <w:b/>
          <w:color w:val="231F20"/>
          <w:spacing w:val="-14"/>
        </w:rPr>
        <w:t> </w:t>
      </w:r>
      <w:r>
        <w:rPr>
          <w:color w:val="231F20"/>
        </w:rPr>
        <w:t>Outside</w:t>
      </w:r>
      <w:r>
        <w:rPr>
          <w:color w:val="231F20"/>
          <w:spacing w:val="-13"/>
        </w:rPr>
        <w:t> </w:t>
      </w:r>
      <w:r>
        <w:rPr>
          <w:color w:val="231F20"/>
        </w:rPr>
        <w:t>tables</w:t>
      </w:r>
      <w:r>
        <w:rPr>
          <w:color w:val="231F20"/>
          <w:spacing w:val="-13"/>
        </w:rPr>
        <w:t> </w:t>
      </w:r>
      <w:r>
        <w:rPr>
          <w:color w:val="231F20"/>
        </w:rPr>
        <w:t>and</w:t>
      </w:r>
      <w:r>
        <w:rPr>
          <w:color w:val="231F20"/>
          <w:spacing w:val="-13"/>
        </w:rPr>
        <w:t> </w:t>
      </w:r>
      <w:r>
        <w:rPr>
          <w:color w:val="231F20"/>
        </w:rPr>
        <w:t>Grass Facilitator Goldjian</w:t>
      </w:r>
    </w:p>
    <w:p>
      <w:pPr>
        <w:spacing w:before="91"/>
        <w:ind w:left="378" w:right="0" w:firstLine="0"/>
        <w:jc w:val="both"/>
        <w:rPr>
          <w:sz w:val="22"/>
        </w:rPr>
      </w:pPr>
      <w:r>
        <w:rPr/>
        <w:br w:type="column"/>
      </w:r>
      <w:r>
        <w:rPr>
          <w:rFonts w:ascii="Urbanist"/>
          <w:b/>
          <w:color w:val="231F20"/>
          <w:spacing w:val="-2"/>
          <w:sz w:val="22"/>
        </w:rPr>
        <w:t>Participants:</w:t>
      </w:r>
      <w:r>
        <w:rPr>
          <w:rFonts w:ascii="Urbanist"/>
          <w:b/>
          <w:color w:val="231F20"/>
          <w:spacing w:val="-4"/>
          <w:sz w:val="22"/>
        </w:rPr>
        <w:t> </w:t>
      </w:r>
      <w:r>
        <w:rPr>
          <w:color w:val="231F20"/>
          <w:spacing w:val="-2"/>
          <w:sz w:val="22"/>
        </w:rPr>
        <w:t>Obanda,</w:t>
      </w:r>
      <w:r>
        <w:rPr>
          <w:color w:val="231F20"/>
          <w:spacing w:val="-4"/>
          <w:sz w:val="22"/>
        </w:rPr>
        <w:t> </w:t>
      </w:r>
      <w:r>
        <w:rPr>
          <w:color w:val="231F20"/>
          <w:spacing w:val="-2"/>
          <w:sz w:val="22"/>
        </w:rPr>
        <w:t>Dorcas,</w:t>
      </w:r>
      <w:r>
        <w:rPr>
          <w:color w:val="231F20"/>
          <w:spacing w:val="-4"/>
          <w:sz w:val="22"/>
        </w:rPr>
        <w:t> </w:t>
      </w:r>
      <w:r>
        <w:rPr>
          <w:color w:val="231F20"/>
          <w:spacing w:val="-2"/>
          <w:sz w:val="22"/>
        </w:rPr>
        <w:t>Lara,</w:t>
      </w:r>
      <w:r>
        <w:rPr>
          <w:color w:val="231F20"/>
          <w:spacing w:val="-4"/>
          <w:sz w:val="22"/>
        </w:rPr>
        <w:t> </w:t>
      </w:r>
      <w:r>
        <w:rPr>
          <w:color w:val="231F20"/>
          <w:spacing w:val="-2"/>
          <w:sz w:val="22"/>
        </w:rPr>
        <w:t>Rachel</w:t>
      </w:r>
    </w:p>
    <w:p>
      <w:pPr>
        <w:pStyle w:val="BodyText"/>
      </w:pPr>
    </w:p>
    <w:p>
      <w:pPr>
        <w:pStyle w:val="BodyText"/>
        <w:ind w:left="378" w:right="357"/>
        <w:jc w:val="both"/>
      </w:pPr>
      <w:r>
        <w:rPr>
          <w:color w:val="231F20"/>
        </w:rPr>
        <w:t>Collective mind map with stickies around learning methods</w:t>
      </w:r>
      <w:r>
        <w:rPr>
          <w:color w:val="231F20"/>
          <w:spacing w:val="-4"/>
        </w:rPr>
        <w:t> </w:t>
      </w:r>
      <w:r>
        <w:rPr>
          <w:color w:val="231F20"/>
        </w:rPr>
        <w:t>and</w:t>
      </w:r>
      <w:r>
        <w:rPr>
          <w:color w:val="231F20"/>
          <w:spacing w:val="-4"/>
        </w:rPr>
        <w:t> </w:t>
      </w:r>
      <w:r>
        <w:rPr>
          <w:color w:val="231F20"/>
        </w:rPr>
        <w:t>the</w:t>
      </w:r>
      <w:r>
        <w:rPr>
          <w:color w:val="231F20"/>
          <w:spacing w:val="-4"/>
        </w:rPr>
        <w:t> </w:t>
      </w:r>
      <w:r>
        <w:rPr>
          <w:color w:val="231F20"/>
        </w:rPr>
        <w:t>process</w:t>
      </w:r>
      <w:r>
        <w:rPr>
          <w:color w:val="231F20"/>
          <w:spacing w:val="-3"/>
        </w:rPr>
        <w:t> </w:t>
      </w:r>
      <w:r>
        <w:rPr>
          <w:color w:val="231F20"/>
        </w:rPr>
        <w:t>-</w:t>
      </w:r>
      <w:r>
        <w:rPr>
          <w:color w:val="231F20"/>
          <w:spacing w:val="-3"/>
        </w:rPr>
        <w:t> </w:t>
      </w:r>
      <w:r>
        <w:rPr>
          <w:color w:val="231F20"/>
        </w:rPr>
        <w:t>goods</w:t>
      </w:r>
      <w:r>
        <w:rPr>
          <w:color w:val="231F20"/>
          <w:spacing w:val="-4"/>
        </w:rPr>
        <w:t> </w:t>
      </w:r>
      <w:r>
        <w:rPr>
          <w:color w:val="231F20"/>
        </w:rPr>
        <w:t>and</w:t>
      </w:r>
      <w:r>
        <w:rPr>
          <w:color w:val="231F20"/>
          <w:spacing w:val="-3"/>
        </w:rPr>
        <w:t> </w:t>
      </w:r>
      <w:r>
        <w:rPr>
          <w:color w:val="231F20"/>
        </w:rPr>
        <w:t>bads</w:t>
      </w:r>
      <w:r>
        <w:rPr>
          <w:color w:val="231F20"/>
          <w:spacing w:val="-4"/>
        </w:rPr>
        <w:t> </w:t>
      </w:r>
      <w:r>
        <w:rPr>
          <w:color w:val="231F20"/>
        </w:rPr>
        <w:t>-</w:t>
      </w:r>
      <w:r>
        <w:rPr>
          <w:color w:val="231F20"/>
          <w:spacing w:val="40"/>
        </w:rPr>
        <w:t> </w:t>
      </w:r>
      <w:r>
        <w:rPr>
          <w:color w:val="231F20"/>
        </w:rPr>
        <w:t>and physical expressions of </w:t>
      </w:r>
      <w:r>
        <w:rPr>
          <w:color w:val="231F20"/>
          <w:w w:val="108"/>
        </w:rPr>
        <w:t>l</w:t>
      </w:r>
      <w:r>
        <w:rPr>
          <w:color w:val="231F20"/>
          <w:spacing w:val="-2"/>
          <w:w w:val="108"/>
        </w:rPr>
        <w:t>e</w:t>
      </w:r>
      <w:r>
        <w:rPr>
          <w:color w:val="231F20"/>
          <w:w w:val="108"/>
        </w:rPr>
        <w:t>ar</w:t>
      </w:r>
      <w:r>
        <w:rPr>
          <w:color w:val="231F20"/>
          <w:spacing w:val="1"/>
          <w:w w:val="108"/>
        </w:rPr>
        <w:t>n</w:t>
      </w:r>
      <w:r>
        <w:rPr>
          <w:color w:val="231F20"/>
          <w:w w:val="108"/>
        </w:rPr>
        <w:t>i</w:t>
      </w:r>
      <w:r>
        <w:rPr>
          <w:color w:val="231F20"/>
          <w:spacing w:val="-2"/>
          <w:w w:val="108"/>
        </w:rPr>
        <w:t>n</w:t>
      </w:r>
      <w:r>
        <w:rPr>
          <w:color w:val="231F20"/>
          <w:spacing w:val="1"/>
          <w:w w:val="108"/>
        </w:rPr>
        <w:t>g</w:t>
      </w:r>
      <w:r>
        <w:rPr>
          <w:color w:val="231F20"/>
          <w:spacing w:val="1"/>
          <w:w w:val="28"/>
        </w:rPr>
        <w:t>�</w:t>
      </w:r>
    </w:p>
    <w:p>
      <w:pPr>
        <w:spacing w:after="0"/>
        <w:jc w:val="both"/>
        <w:sectPr>
          <w:footerReference w:type="default" r:id="rId195"/>
          <w:footerReference w:type="even" r:id="rId196"/>
          <w:pgSz w:w="11910" w:h="16840"/>
          <w:pgMar w:footer="548" w:header="0" w:top="860" w:bottom="920" w:left="600" w:right="620"/>
          <w:pgNumType w:start="57"/>
          <w:cols w:num="2" w:equalWidth="0">
            <w:col w:w="3591" w:space="1503"/>
            <w:col w:w="5596"/>
          </w:cols>
        </w:sectPr>
      </w:pPr>
    </w:p>
    <w:p>
      <w:pPr>
        <w:pStyle w:val="BodyText"/>
        <w:spacing w:before="9" w:after="1"/>
        <w:rPr>
          <w:sz w:val="21"/>
        </w:rPr>
      </w:pPr>
    </w:p>
    <w:p>
      <w:pPr>
        <w:pStyle w:val="BodyText"/>
        <w:spacing w:line="20" w:lineRule="exact"/>
        <w:ind w:left="378"/>
        <w:rPr>
          <w:sz w:val="2"/>
        </w:rPr>
      </w:pPr>
      <w:r>
        <w:rPr>
          <w:sz w:val="2"/>
        </w:rPr>
        <w:pict>
          <v:group style="width:497.4pt;height:1pt;mso-position-horizontal-relative:char;mso-position-vertical-relative:line" id="docshapegroup156" coordorigin="0,0" coordsize="9948,20">
            <v:line style="position:absolute" from="0,10" to="9948,10" stroked="true" strokeweight="1pt" strokecolor="#000000">
              <v:stroke dashstyle="solid"/>
            </v:line>
          </v:group>
        </w:pict>
      </w:r>
      <w:r>
        <w:rPr>
          <w:sz w:val="2"/>
        </w:rPr>
      </w:r>
    </w:p>
    <w:p>
      <w:pPr>
        <w:pStyle w:val="BodyText"/>
        <w:spacing w:before="10"/>
        <w:rPr>
          <w:sz w:val="5"/>
        </w:rPr>
      </w:pPr>
    </w:p>
    <w:p>
      <w:pPr>
        <w:spacing w:after="0"/>
        <w:rPr>
          <w:sz w:val="5"/>
        </w:rPr>
        <w:sectPr>
          <w:type w:val="continuous"/>
          <w:pgSz w:w="11910" w:h="16840"/>
          <w:pgMar w:header="0" w:footer="738" w:top="0" w:bottom="280" w:left="600" w:right="620"/>
        </w:sectPr>
      </w:pPr>
    </w:p>
    <w:p>
      <w:pPr>
        <w:pStyle w:val="Heading5"/>
        <w:spacing w:before="75"/>
        <w:ind w:left="398"/>
      </w:pPr>
      <w:r>
        <w:rPr>
          <w:color w:val="231F20"/>
          <w:spacing w:val="-1"/>
          <w:w w:val="131"/>
        </w:rPr>
        <w:t>5</w:t>
      </w:r>
      <w:r>
        <w:rPr>
          <w:color w:val="231F20"/>
          <w:w w:val="58"/>
        </w:rPr>
        <w:t>�</w:t>
      </w:r>
      <w:r>
        <w:rPr>
          <w:color w:val="231F20"/>
          <w:spacing w:val="-2"/>
        </w:rPr>
        <w:t> </w:t>
      </w:r>
      <w:r>
        <w:rPr>
          <w:color w:val="231F20"/>
          <w:w w:val="95"/>
        </w:rPr>
        <w:t>DEI</w:t>
      </w:r>
      <w:r>
        <w:rPr>
          <w:color w:val="231F20"/>
          <w:spacing w:val="-1"/>
        </w:rPr>
        <w:t> </w:t>
      </w:r>
      <w:r>
        <w:rPr>
          <w:color w:val="231F20"/>
          <w:w w:val="95"/>
        </w:rPr>
        <w:t>(Diversity,</w:t>
      </w:r>
      <w:r>
        <w:rPr>
          <w:color w:val="231F20"/>
          <w:spacing w:val="-1"/>
        </w:rPr>
        <w:t> </w:t>
      </w:r>
      <w:r>
        <w:rPr>
          <w:color w:val="231F20"/>
          <w:w w:val="95"/>
        </w:rPr>
        <w:t>Equity</w:t>
      </w:r>
      <w:r>
        <w:rPr>
          <w:color w:val="231F20"/>
          <w:spacing w:val="-2"/>
        </w:rPr>
        <w:t> </w:t>
      </w:r>
      <w:r>
        <w:rPr>
          <w:color w:val="231F20"/>
          <w:w w:val="95"/>
        </w:rPr>
        <w:t>and</w:t>
      </w:r>
      <w:r>
        <w:rPr>
          <w:color w:val="231F20"/>
          <w:spacing w:val="-1"/>
        </w:rPr>
        <w:t> </w:t>
      </w:r>
      <w:r>
        <w:rPr>
          <w:color w:val="231F20"/>
          <w:w w:val="95"/>
        </w:rPr>
        <w:t>Inclusion)</w:t>
      </w:r>
      <w:r>
        <w:rPr>
          <w:color w:val="231F20"/>
          <w:spacing w:val="-2"/>
        </w:rPr>
        <w:t> </w:t>
      </w:r>
      <w:r>
        <w:rPr>
          <w:color w:val="231F20"/>
          <w:w w:val="95"/>
        </w:rPr>
        <w:t>of</w:t>
      </w:r>
      <w:r>
        <w:rPr>
          <w:color w:val="231F20"/>
        </w:rPr>
        <w:t> </w:t>
      </w:r>
      <w:r>
        <w:rPr>
          <w:color w:val="231F20"/>
          <w:spacing w:val="-4"/>
          <w:w w:val="95"/>
        </w:rPr>
        <w:t>GOSH</w:t>
      </w:r>
    </w:p>
    <w:p>
      <w:pPr>
        <w:pStyle w:val="BodyText"/>
        <w:rPr>
          <w:rFonts w:ascii="Urbanist"/>
          <w:b/>
        </w:rPr>
      </w:pPr>
    </w:p>
    <w:p>
      <w:pPr>
        <w:spacing w:before="0"/>
        <w:ind w:left="398" w:right="0" w:firstLine="0"/>
        <w:jc w:val="left"/>
        <w:rPr>
          <w:sz w:val="22"/>
        </w:rPr>
      </w:pPr>
      <w:r>
        <w:rPr>
          <w:rFonts w:ascii="Urbanist"/>
          <w:b/>
          <w:color w:val="231F20"/>
          <w:spacing w:val="-2"/>
          <w:sz w:val="22"/>
        </w:rPr>
        <w:t>Date:</w:t>
      </w:r>
      <w:r>
        <w:rPr>
          <w:rFonts w:ascii="Urbanist"/>
          <w:b/>
          <w:color w:val="231F20"/>
          <w:spacing w:val="12"/>
          <w:sz w:val="22"/>
        </w:rPr>
        <w:t> </w:t>
      </w:r>
      <w:r>
        <w:rPr>
          <w:color w:val="231F20"/>
          <w:spacing w:val="-2"/>
          <w:sz w:val="22"/>
        </w:rPr>
        <w:t>2022-10-</w:t>
      </w:r>
      <w:r>
        <w:rPr>
          <w:color w:val="231F20"/>
          <w:spacing w:val="-5"/>
          <w:sz w:val="22"/>
        </w:rPr>
        <w:t>28</w:t>
      </w:r>
    </w:p>
    <w:p>
      <w:pPr>
        <w:spacing w:before="0"/>
        <w:ind w:left="398" w:right="3162" w:firstLine="0"/>
        <w:jc w:val="left"/>
        <w:rPr>
          <w:sz w:val="22"/>
        </w:rPr>
      </w:pPr>
      <w:r>
        <w:rPr>
          <w:rFonts w:ascii="Urbanist"/>
          <w:b/>
          <w:color w:val="231F20"/>
          <w:sz w:val="22"/>
        </w:rPr>
        <w:t>Time: </w:t>
      </w:r>
      <w:r>
        <w:rPr>
          <w:color w:val="231F20"/>
          <w:sz w:val="22"/>
        </w:rPr>
        <w:t>09:45 </w:t>
      </w:r>
      <w:r>
        <w:rPr>
          <w:rFonts w:ascii="Urbanist"/>
          <w:b/>
          <w:color w:val="231F20"/>
          <w:spacing w:val="-2"/>
          <w:sz w:val="22"/>
        </w:rPr>
        <w:t>Place:</w:t>
      </w:r>
      <w:r>
        <w:rPr>
          <w:rFonts w:ascii="Urbanist"/>
          <w:b/>
          <w:color w:val="231F20"/>
          <w:spacing w:val="-12"/>
          <w:sz w:val="22"/>
        </w:rPr>
        <w:t> </w:t>
      </w:r>
      <w:r>
        <w:rPr>
          <w:color w:val="231F20"/>
          <w:spacing w:val="-2"/>
          <w:sz w:val="22"/>
        </w:rPr>
        <w:t>outside </w:t>
      </w:r>
      <w:r>
        <w:rPr>
          <w:rFonts w:ascii="Urbanist"/>
          <w:b/>
          <w:color w:val="231F20"/>
          <w:spacing w:val="-2"/>
          <w:sz w:val="22"/>
        </w:rPr>
        <w:t>Facilitator:</w:t>
      </w:r>
      <w:r>
        <w:rPr>
          <w:rFonts w:ascii="Urbanist"/>
          <w:b/>
          <w:color w:val="231F20"/>
          <w:spacing w:val="-3"/>
          <w:sz w:val="22"/>
        </w:rPr>
        <w:t> </w:t>
      </w:r>
      <w:r>
        <w:rPr>
          <w:color w:val="231F20"/>
          <w:spacing w:val="-5"/>
          <w:sz w:val="22"/>
        </w:rPr>
        <w:t>Bri</w:t>
      </w:r>
    </w:p>
    <w:p>
      <w:pPr>
        <w:spacing w:before="0"/>
        <w:ind w:left="398" w:right="0" w:firstLine="0"/>
        <w:jc w:val="left"/>
        <w:rPr>
          <w:sz w:val="22"/>
        </w:rPr>
      </w:pPr>
      <w:r>
        <w:rPr>
          <w:rFonts w:ascii="Urbanist"/>
          <w:b/>
          <w:color w:val="231F20"/>
          <w:spacing w:val="-2"/>
          <w:sz w:val="22"/>
        </w:rPr>
        <w:t>Notetaker:</w:t>
      </w:r>
      <w:r>
        <w:rPr>
          <w:rFonts w:ascii="Urbanist"/>
          <w:b/>
          <w:color w:val="231F20"/>
          <w:spacing w:val="-11"/>
          <w:sz w:val="22"/>
        </w:rPr>
        <w:t> </w:t>
      </w:r>
      <w:r>
        <w:rPr>
          <w:color w:val="231F20"/>
          <w:spacing w:val="-2"/>
          <w:sz w:val="22"/>
        </w:rPr>
        <w:t>Laura</w:t>
      </w:r>
      <w:r>
        <w:rPr>
          <w:color w:val="231F20"/>
          <w:spacing w:val="-11"/>
          <w:sz w:val="22"/>
        </w:rPr>
        <w:t> </w:t>
      </w:r>
      <w:r>
        <w:rPr>
          <w:color w:val="231F20"/>
          <w:spacing w:val="-2"/>
          <w:sz w:val="22"/>
        </w:rPr>
        <w:t>Olalde</w:t>
      </w:r>
    </w:p>
    <w:p>
      <w:pPr>
        <w:pStyle w:val="BodyText"/>
      </w:pPr>
    </w:p>
    <w:p>
      <w:pPr>
        <w:spacing w:before="0"/>
        <w:ind w:left="398" w:right="0" w:firstLine="0"/>
        <w:jc w:val="left"/>
        <w:rPr>
          <w:sz w:val="22"/>
        </w:rPr>
      </w:pPr>
      <w:r>
        <w:rPr>
          <w:rFonts w:ascii="Urbanist"/>
          <w:b/>
          <w:color w:val="231F20"/>
          <w:sz w:val="22"/>
        </w:rPr>
        <w:t>Participants:</w:t>
      </w:r>
      <w:r>
        <w:rPr>
          <w:rFonts w:ascii="Urbanist"/>
          <w:b/>
          <w:color w:val="231F20"/>
          <w:spacing w:val="36"/>
          <w:sz w:val="22"/>
        </w:rPr>
        <w:t> </w:t>
      </w:r>
      <w:r>
        <w:rPr>
          <w:color w:val="231F20"/>
          <w:sz w:val="22"/>
        </w:rPr>
        <w:t>Nat,</w:t>
      </w:r>
      <w:r>
        <w:rPr>
          <w:color w:val="231F20"/>
          <w:spacing w:val="36"/>
          <w:sz w:val="22"/>
        </w:rPr>
        <w:t> </w:t>
      </w:r>
      <w:r>
        <w:rPr>
          <w:color w:val="231F20"/>
          <w:sz w:val="22"/>
        </w:rPr>
        <w:t>Bri,</w:t>
      </w:r>
      <w:r>
        <w:rPr>
          <w:color w:val="231F20"/>
          <w:spacing w:val="36"/>
          <w:sz w:val="22"/>
        </w:rPr>
        <w:t> </w:t>
      </w:r>
      <w:r>
        <w:rPr>
          <w:color w:val="231F20"/>
          <w:sz w:val="22"/>
        </w:rPr>
        <w:t>Gourav,</w:t>
      </w:r>
      <w:r>
        <w:rPr>
          <w:color w:val="231F20"/>
          <w:spacing w:val="36"/>
          <w:sz w:val="22"/>
        </w:rPr>
        <w:t> </w:t>
      </w:r>
      <w:r>
        <w:rPr>
          <w:color w:val="231F20"/>
          <w:sz w:val="22"/>
        </w:rPr>
        <w:t>Guillermina,</w:t>
      </w:r>
      <w:r>
        <w:rPr>
          <w:color w:val="231F20"/>
          <w:spacing w:val="35"/>
          <w:sz w:val="22"/>
        </w:rPr>
        <w:t> </w:t>
      </w:r>
      <w:r>
        <w:rPr>
          <w:color w:val="231F20"/>
          <w:sz w:val="22"/>
        </w:rPr>
        <w:t>Laura, </w:t>
      </w:r>
      <w:r>
        <w:rPr>
          <w:color w:val="231F20"/>
          <w:spacing w:val="-4"/>
          <w:sz w:val="22"/>
        </w:rPr>
        <w:t>Katie</w:t>
      </w:r>
    </w:p>
    <w:p>
      <w:pPr>
        <w:pStyle w:val="Heading5"/>
        <w:ind w:left="398"/>
        <w:rPr>
          <w:rFonts w:ascii="Urbanist-Light"/>
          <w:b w:val="0"/>
        </w:rPr>
      </w:pPr>
      <w:r>
        <w:rPr>
          <w:color w:val="231F20"/>
        </w:rPr>
        <w:t>Number</w:t>
      </w:r>
      <w:r>
        <w:rPr>
          <w:color w:val="231F20"/>
          <w:spacing w:val="-13"/>
        </w:rPr>
        <w:t> </w:t>
      </w:r>
      <w:r>
        <w:rPr>
          <w:color w:val="231F20"/>
        </w:rPr>
        <w:t>of</w:t>
      </w:r>
      <w:r>
        <w:rPr>
          <w:color w:val="231F20"/>
          <w:spacing w:val="-12"/>
        </w:rPr>
        <w:t> </w:t>
      </w:r>
      <w:r>
        <w:rPr>
          <w:color w:val="231F20"/>
        </w:rPr>
        <w:t>participants:</w:t>
      </w:r>
      <w:r>
        <w:rPr>
          <w:color w:val="231F20"/>
          <w:spacing w:val="-13"/>
        </w:rPr>
        <w:t> </w:t>
      </w:r>
      <w:r>
        <w:rPr>
          <w:rFonts w:ascii="Urbanist-Light"/>
          <w:b w:val="0"/>
          <w:color w:val="231F20"/>
          <w:spacing w:val="-12"/>
        </w:rPr>
        <w:t>6</w:t>
      </w:r>
    </w:p>
    <w:p>
      <w:pPr>
        <w:pStyle w:val="BodyText"/>
      </w:pPr>
    </w:p>
    <w:p>
      <w:pPr>
        <w:spacing w:before="0"/>
        <w:ind w:left="398" w:right="0" w:firstLine="0"/>
        <w:jc w:val="left"/>
        <w:rPr>
          <w:rFonts w:ascii="Urbanist"/>
          <w:b/>
          <w:sz w:val="22"/>
        </w:rPr>
      </w:pPr>
      <w:r>
        <w:rPr>
          <w:rFonts w:ascii="Urbanist"/>
          <w:b/>
          <w:color w:val="231F20"/>
          <w:spacing w:val="-2"/>
          <w:sz w:val="22"/>
        </w:rPr>
        <w:t>Discussion</w:t>
      </w:r>
      <w:r>
        <w:rPr>
          <w:rFonts w:ascii="Urbanist"/>
          <w:b/>
          <w:color w:val="231F20"/>
          <w:spacing w:val="-1"/>
          <w:sz w:val="22"/>
        </w:rPr>
        <w:t> </w:t>
      </w:r>
      <w:r>
        <w:rPr>
          <w:rFonts w:ascii="Urbanist"/>
          <w:b/>
          <w:color w:val="231F20"/>
          <w:spacing w:val="-4"/>
          <w:sz w:val="22"/>
        </w:rPr>
        <w:t>notes</w:t>
      </w:r>
    </w:p>
    <w:p>
      <w:pPr>
        <w:pStyle w:val="BodyText"/>
        <w:rPr>
          <w:rFonts w:ascii="Urbanist"/>
          <w:b/>
        </w:rPr>
      </w:pPr>
    </w:p>
    <w:p>
      <w:pPr>
        <w:spacing w:before="0"/>
        <w:ind w:left="398" w:right="0" w:firstLine="0"/>
        <w:jc w:val="left"/>
        <w:rPr>
          <w:sz w:val="22"/>
        </w:rPr>
      </w:pPr>
      <w:r>
        <w:rPr>
          <w:color w:val="231F20"/>
          <w:sz w:val="22"/>
        </w:rPr>
        <w:t>Here</w:t>
      </w:r>
      <w:r>
        <w:rPr>
          <w:color w:val="231F20"/>
          <w:spacing w:val="-8"/>
          <w:sz w:val="22"/>
        </w:rPr>
        <w:t> </w:t>
      </w:r>
      <w:r>
        <w:rPr>
          <w:color w:val="231F20"/>
          <w:sz w:val="22"/>
        </w:rPr>
        <w:t>some</w:t>
      </w:r>
      <w:r>
        <w:rPr>
          <w:color w:val="231F20"/>
          <w:spacing w:val="-8"/>
          <w:sz w:val="22"/>
        </w:rPr>
        <w:t> </w:t>
      </w:r>
      <w:r>
        <w:rPr>
          <w:color w:val="231F20"/>
          <w:sz w:val="22"/>
        </w:rPr>
        <w:t>of</w:t>
      </w:r>
      <w:r>
        <w:rPr>
          <w:color w:val="231F20"/>
          <w:spacing w:val="-6"/>
          <w:sz w:val="22"/>
        </w:rPr>
        <w:t> </w:t>
      </w:r>
      <w:r>
        <w:rPr>
          <w:color w:val="231F20"/>
          <w:sz w:val="22"/>
        </w:rPr>
        <w:t>the</w:t>
      </w:r>
      <w:r>
        <w:rPr>
          <w:color w:val="231F20"/>
          <w:spacing w:val="-7"/>
          <w:sz w:val="22"/>
        </w:rPr>
        <w:t> </w:t>
      </w:r>
      <w:r>
        <w:rPr>
          <w:rFonts w:ascii="Urbanist"/>
          <w:b/>
          <w:color w:val="231F20"/>
          <w:sz w:val="22"/>
        </w:rPr>
        <w:t>highlights</w:t>
      </w:r>
      <w:r>
        <w:rPr>
          <w:rFonts w:ascii="Urbanist"/>
          <w:b/>
          <w:color w:val="231F20"/>
          <w:spacing w:val="-7"/>
          <w:sz w:val="22"/>
        </w:rPr>
        <w:t> </w:t>
      </w:r>
      <w:r>
        <w:rPr>
          <w:color w:val="231F20"/>
          <w:sz w:val="22"/>
        </w:rPr>
        <w:t>during</w:t>
      </w:r>
      <w:r>
        <w:rPr>
          <w:color w:val="231F20"/>
          <w:spacing w:val="-7"/>
          <w:sz w:val="22"/>
        </w:rPr>
        <w:t> </w:t>
      </w:r>
      <w:r>
        <w:rPr>
          <w:color w:val="231F20"/>
          <w:sz w:val="22"/>
        </w:rPr>
        <w:t>the</w:t>
      </w:r>
      <w:r>
        <w:rPr>
          <w:color w:val="231F20"/>
          <w:spacing w:val="-8"/>
          <w:sz w:val="22"/>
        </w:rPr>
        <w:t> </w:t>
      </w:r>
      <w:r>
        <w:rPr>
          <w:color w:val="231F20"/>
          <w:spacing w:val="-2"/>
          <w:sz w:val="22"/>
        </w:rPr>
        <w:t>discussion:</w:t>
      </w:r>
    </w:p>
    <w:p>
      <w:pPr>
        <w:pStyle w:val="BodyText"/>
      </w:pPr>
    </w:p>
    <w:p>
      <w:pPr>
        <w:pStyle w:val="BodyText"/>
        <w:ind w:left="398"/>
        <w:jc w:val="both"/>
      </w:pPr>
      <w:r>
        <w:rPr>
          <w:color w:val="231F20"/>
        </w:rPr>
        <w:t>The code of conduct is usually related to a couple of people, so it is necessary to find ways to involve </w:t>
      </w:r>
      <w:r>
        <w:rPr>
          <w:color w:val="231F20"/>
          <w:spacing w:val="-4"/>
          <w:w w:val="111"/>
        </w:rPr>
        <w:t>pe</w:t>
      </w:r>
      <w:r>
        <w:rPr>
          <w:color w:val="231F20"/>
          <w:spacing w:val="-2"/>
          <w:w w:val="111"/>
        </w:rPr>
        <w:t>o</w:t>
      </w:r>
      <w:r>
        <w:rPr>
          <w:color w:val="231F20"/>
          <w:spacing w:val="-3"/>
          <w:w w:val="111"/>
        </w:rPr>
        <w:t>p</w:t>
      </w:r>
      <w:r>
        <w:rPr>
          <w:color w:val="231F20"/>
          <w:spacing w:val="-2"/>
          <w:w w:val="111"/>
        </w:rPr>
        <w:t>l</w:t>
      </w:r>
      <w:r>
        <w:rPr>
          <w:color w:val="231F20"/>
          <w:spacing w:val="-4"/>
          <w:w w:val="111"/>
        </w:rPr>
        <w:t>e</w:t>
      </w:r>
      <w:r>
        <w:rPr>
          <w:color w:val="231F20"/>
          <w:spacing w:val="-1"/>
          <w:w w:val="31"/>
        </w:rPr>
        <w:t>�</w:t>
      </w:r>
    </w:p>
    <w:p>
      <w:pPr>
        <w:pStyle w:val="BodyText"/>
        <w:ind w:left="398"/>
        <w:jc w:val="both"/>
      </w:pPr>
      <w:r>
        <w:rPr>
          <w:color w:val="231F20"/>
        </w:rPr>
        <w:t>Nat:</w:t>
      </w:r>
      <w:r>
        <w:rPr>
          <w:color w:val="231F20"/>
          <w:spacing w:val="40"/>
        </w:rPr>
        <w:t> </w:t>
      </w:r>
      <w:r>
        <w:rPr>
          <w:color w:val="231F20"/>
        </w:rPr>
        <w:t>Instead</w:t>
      </w:r>
      <w:r>
        <w:rPr>
          <w:color w:val="231F20"/>
          <w:spacing w:val="40"/>
        </w:rPr>
        <w:t> </w:t>
      </w:r>
      <w:r>
        <w:rPr>
          <w:color w:val="231F20"/>
        </w:rPr>
        <w:t>of</w:t>
      </w:r>
      <w:r>
        <w:rPr>
          <w:color w:val="231F20"/>
          <w:spacing w:val="40"/>
        </w:rPr>
        <w:t> </w:t>
      </w:r>
      <w:r>
        <w:rPr>
          <w:color w:val="231F20"/>
        </w:rPr>
        <w:t>establishing</w:t>
      </w:r>
      <w:r>
        <w:rPr>
          <w:color w:val="231F20"/>
          <w:spacing w:val="40"/>
        </w:rPr>
        <w:t> </w:t>
      </w:r>
      <w:r>
        <w:rPr>
          <w:color w:val="231F20"/>
        </w:rPr>
        <w:t>a</w:t>
      </w:r>
      <w:r>
        <w:rPr>
          <w:color w:val="231F20"/>
          <w:spacing w:val="40"/>
        </w:rPr>
        <w:t> </w:t>
      </w:r>
      <w:r>
        <w:rPr>
          <w:color w:val="231F20"/>
        </w:rPr>
        <w:t>code</w:t>
      </w:r>
      <w:r>
        <w:rPr>
          <w:color w:val="231F20"/>
          <w:spacing w:val="40"/>
        </w:rPr>
        <w:t> </w:t>
      </w:r>
      <w:r>
        <w:rPr>
          <w:color w:val="231F20"/>
        </w:rPr>
        <w:t>of</w:t>
      </w:r>
      <w:r>
        <w:rPr>
          <w:color w:val="231F20"/>
          <w:spacing w:val="40"/>
        </w:rPr>
        <w:t> </w:t>
      </w:r>
      <w:r>
        <w:rPr>
          <w:color w:val="231F20"/>
        </w:rPr>
        <w:t>conduct, try to improve practices that reflect the values expressed</w:t>
      </w:r>
      <w:r>
        <w:rPr>
          <w:color w:val="231F20"/>
          <w:spacing w:val="-14"/>
        </w:rPr>
        <w:t> </w:t>
      </w:r>
      <w:r>
        <w:rPr>
          <w:color w:val="231F20"/>
        </w:rPr>
        <w:t>in</w:t>
      </w:r>
      <w:r>
        <w:rPr>
          <w:color w:val="231F20"/>
          <w:spacing w:val="-13"/>
        </w:rPr>
        <w:t> </w:t>
      </w:r>
      <w:r>
        <w:rPr>
          <w:color w:val="231F20"/>
        </w:rPr>
        <w:t>the</w:t>
      </w:r>
      <w:r>
        <w:rPr>
          <w:color w:val="231F20"/>
          <w:spacing w:val="-13"/>
        </w:rPr>
        <w:t> </w:t>
      </w:r>
      <w:r>
        <w:rPr>
          <w:color w:val="231F20"/>
        </w:rPr>
        <w:t>code</w:t>
      </w:r>
      <w:r>
        <w:rPr>
          <w:color w:val="231F20"/>
          <w:spacing w:val="-13"/>
        </w:rPr>
        <w:t> </w:t>
      </w:r>
      <w:r>
        <w:rPr>
          <w:color w:val="231F20"/>
        </w:rPr>
        <w:t>of</w:t>
      </w:r>
      <w:r>
        <w:rPr>
          <w:color w:val="231F20"/>
          <w:spacing w:val="-13"/>
        </w:rPr>
        <w:t> </w:t>
      </w:r>
      <w:r>
        <w:rPr>
          <w:color w:val="231F20"/>
          <w:w w:val="109"/>
        </w:rPr>
        <w:t>c</w:t>
      </w:r>
      <w:r>
        <w:rPr>
          <w:color w:val="231F20"/>
          <w:w w:val="110"/>
        </w:rPr>
        <w:t>o</w:t>
      </w:r>
      <w:r>
        <w:rPr>
          <w:color w:val="231F20"/>
          <w:spacing w:val="-2"/>
          <w:w w:val="110"/>
        </w:rPr>
        <w:t>n</w:t>
      </w:r>
      <w:r>
        <w:rPr>
          <w:color w:val="231F20"/>
          <w:w w:val="110"/>
        </w:rPr>
        <w:t>du</w:t>
      </w:r>
      <w:r>
        <w:rPr>
          <w:color w:val="231F20"/>
          <w:spacing w:val="1"/>
          <w:w w:val="109"/>
        </w:rPr>
        <w:t>c</w:t>
      </w:r>
      <w:r>
        <w:rPr>
          <w:color w:val="231F20"/>
          <w:spacing w:val="-1"/>
          <w:w w:val="109"/>
        </w:rPr>
        <w:t>t</w:t>
      </w:r>
      <w:r>
        <w:rPr>
          <w:color w:val="231F20"/>
          <w:spacing w:val="1"/>
          <w:w w:val="30"/>
        </w:rPr>
        <w:t>�</w:t>
      </w:r>
      <w:r>
        <w:rPr>
          <w:color w:val="231F20"/>
          <w:spacing w:val="-12"/>
          <w:w w:val="99"/>
        </w:rPr>
        <w:t> </w:t>
      </w:r>
      <w:r>
        <w:rPr>
          <w:color w:val="231F20"/>
        </w:rPr>
        <w:t>Also,</w:t>
      </w:r>
      <w:r>
        <w:rPr>
          <w:color w:val="231F20"/>
          <w:spacing w:val="-14"/>
        </w:rPr>
        <w:t> </w:t>
      </w:r>
      <w:r>
        <w:rPr>
          <w:color w:val="231F20"/>
        </w:rPr>
        <w:t>at</w:t>
      </w:r>
      <w:r>
        <w:rPr>
          <w:color w:val="231F20"/>
          <w:spacing w:val="-13"/>
        </w:rPr>
        <w:t> </w:t>
      </w:r>
      <w:r>
        <w:rPr>
          <w:color w:val="231F20"/>
        </w:rPr>
        <w:t>the</w:t>
      </w:r>
      <w:r>
        <w:rPr>
          <w:color w:val="231F20"/>
          <w:spacing w:val="-14"/>
        </w:rPr>
        <w:t> </w:t>
      </w:r>
      <w:r>
        <w:rPr>
          <w:color w:val="231F20"/>
        </w:rPr>
        <w:t>time of registration, ask people to read some highlights from the code of </w:t>
      </w:r>
      <w:r>
        <w:rPr>
          <w:color w:val="231F20"/>
          <w:w w:val="109"/>
        </w:rPr>
        <w:t>c</w:t>
      </w:r>
      <w:r>
        <w:rPr>
          <w:color w:val="231F20"/>
          <w:w w:val="110"/>
        </w:rPr>
        <w:t>o</w:t>
      </w:r>
      <w:r>
        <w:rPr>
          <w:color w:val="231F20"/>
          <w:spacing w:val="-2"/>
          <w:w w:val="110"/>
        </w:rPr>
        <w:t>n</w:t>
      </w:r>
      <w:r>
        <w:rPr>
          <w:color w:val="231F20"/>
          <w:w w:val="110"/>
        </w:rPr>
        <w:t>du</w:t>
      </w:r>
      <w:r>
        <w:rPr>
          <w:color w:val="231F20"/>
          <w:spacing w:val="1"/>
          <w:w w:val="109"/>
        </w:rPr>
        <w:t>c</w:t>
      </w:r>
      <w:r>
        <w:rPr>
          <w:color w:val="231F20"/>
          <w:spacing w:val="-1"/>
          <w:w w:val="109"/>
        </w:rPr>
        <w:t>t</w:t>
      </w:r>
      <w:r>
        <w:rPr>
          <w:color w:val="231F20"/>
          <w:spacing w:val="1"/>
          <w:w w:val="30"/>
        </w:rPr>
        <w:t>�</w:t>
      </w:r>
    </w:p>
    <w:p>
      <w:pPr>
        <w:pStyle w:val="BodyText"/>
      </w:pPr>
    </w:p>
    <w:p>
      <w:pPr>
        <w:pStyle w:val="BodyText"/>
        <w:ind w:left="398"/>
        <w:jc w:val="both"/>
      </w:pPr>
      <w:r>
        <w:rPr>
          <w:color w:val="231F20"/>
        </w:rPr>
        <w:t>Guillermina: It is important to take into account language barriers: We are discussing the concepts of diversity, equity and inclusion, to welcome new members and make it as inclusive as possible and to attract </w:t>
      </w:r>
      <w:r>
        <w:rPr>
          <w:color w:val="231F20"/>
          <w:spacing w:val="-2"/>
          <w:w w:val="111"/>
        </w:rPr>
        <w:t>pe</w:t>
      </w:r>
      <w:r>
        <w:rPr>
          <w:color w:val="231F20"/>
          <w:w w:val="111"/>
        </w:rPr>
        <w:t>o</w:t>
      </w:r>
      <w:r>
        <w:rPr>
          <w:color w:val="231F20"/>
          <w:spacing w:val="-1"/>
          <w:w w:val="111"/>
        </w:rPr>
        <w:t>p</w:t>
      </w:r>
      <w:r>
        <w:rPr>
          <w:color w:val="231F20"/>
          <w:w w:val="111"/>
        </w:rPr>
        <w:t>l</w:t>
      </w:r>
      <w:r>
        <w:rPr>
          <w:color w:val="231F20"/>
          <w:spacing w:val="-1"/>
          <w:w w:val="111"/>
        </w:rPr>
        <w:t>e</w:t>
      </w:r>
      <w:r>
        <w:rPr>
          <w:color w:val="231F20"/>
          <w:spacing w:val="1"/>
          <w:w w:val="31"/>
        </w:rPr>
        <w:t>�</w:t>
      </w:r>
      <w:r>
        <w:rPr>
          <w:color w:val="231F20"/>
          <w:spacing w:val="-1"/>
          <w:w w:val="99"/>
        </w:rPr>
        <w:t> </w:t>
      </w:r>
      <w:r>
        <w:rPr>
          <w:color w:val="231F20"/>
        </w:rPr>
        <w:t>At the end of the conference it would</w:t>
      </w:r>
      <w:r>
        <w:rPr>
          <w:color w:val="231F20"/>
          <w:spacing w:val="-14"/>
        </w:rPr>
        <w:t> </w:t>
      </w:r>
      <w:r>
        <w:rPr>
          <w:color w:val="231F20"/>
        </w:rPr>
        <w:t>be</w:t>
      </w:r>
      <w:r>
        <w:rPr>
          <w:color w:val="231F20"/>
          <w:spacing w:val="-13"/>
        </w:rPr>
        <w:t> </w:t>
      </w:r>
      <w:r>
        <w:rPr>
          <w:color w:val="231F20"/>
        </w:rPr>
        <w:t>good</w:t>
      </w:r>
      <w:r>
        <w:rPr>
          <w:color w:val="231F20"/>
          <w:spacing w:val="-13"/>
        </w:rPr>
        <w:t> </w:t>
      </w:r>
      <w:r>
        <w:rPr>
          <w:color w:val="231F20"/>
        </w:rPr>
        <w:t>to</w:t>
      </w:r>
      <w:r>
        <w:rPr>
          <w:color w:val="231F20"/>
          <w:spacing w:val="-13"/>
        </w:rPr>
        <w:t> </w:t>
      </w:r>
      <w:r>
        <w:rPr>
          <w:color w:val="231F20"/>
        </w:rPr>
        <w:t>reflect</w:t>
      </w:r>
      <w:r>
        <w:rPr>
          <w:color w:val="231F20"/>
          <w:spacing w:val="-13"/>
        </w:rPr>
        <w:t> </w:t>
      </w:r>
      <w:r>
        <w:rPr>
          <w:color w:val="231F20"/>
        </w:rPr>
        <w:t>privately</w:t>
      </w:r>
      <w:r>
        <w:rPr>
          <w:color w:val="231F20"/>
          <w:spacing w:val="-14"/>
        </w:rPr>
        <w:t> </w:t>
      </w:r>
      <w:r>
        <w:rPr>
          <w:color w:val="231F20"/>
        </w:rPr>
        <w:t>on</w:t>
      </w:r>
      <w:r>
        <w:rPr>
          <w:color w:val="231F20"/>
          <w:spacing w:val="-13"/>
        </w:rPr>
        <w:t> </w:t>
      </w:r>
      <w:r>
        <w:rPr>
          <w:color w:val="231F20"/>
        </w:rPr>
        <w:t>the</w:t>
      </w:r>
      <w:r>
        <w:rPr>
          <w:color w:val="231F20"/>
          <w:spacing w:val="-13"/>
        </w:rPr>
        <w:t> </w:t>
      </w:r>
      <w:r>
        <w:rPr>
          <w:color w:val="231F20"/>
        </w:rPr>
        <w:t>aspects</w:t>
      </w:r>
      <w:r>
        <w:rPr>
          <w:color w:val="231F20"/>
          <w:spacing w:val="-13"/>
        </w:rPr>
        <w:t> </w:t>
      </w:r>
      <w:r>
        <w:rPr>
          <w:color w:val="231F20"/>
        </w:rPr>
        <w:t>of the</w:t>
      </w:r>
      <w:r>
        <w:rPr>
          <w:color w:val="231F20"/>
          <w:spacing w:val="-8"/>
        </w:rPr>
        <w:t> </w:t>
      </w:r>
      <w:r>
        <w:rPr>
          <w:color w:val="231F20"/>
        </w:rPr>
        <w:t>meeting</w:t>
      </w:r>
      <w:r>
        <w:rPr>
          <w:color w:val="231F20"/>
          <w:spacing w:val="-8"/>
        </w:rPr>
        <w:t> </w:t>
      </w:r>
      <w:r>
        <w:rPr>
          <w:color w:val="231F20"/>
        </w:rPr>
        <w:t>that</w:t>
      </w:r>
      <w:r>
        <w:rPr>
          <w:color w:val="231F20"/>
          <w:spacing w:val="-8"/>
        </w:rPr>
        <w:t> </w:t>
      </w:r>
      <w:r>
        <w:rPr>
          <w:color w:val="231F20"/>
        </w:rPr>
        <w:t>did</w:t>
      </w:r>
      <w:r>
        <w:rPr>
          <w:color w:val="231F20"/>
          <w:spacing w:val="-8"/>
        </w:rPr>
        <w:t> </w:t>
      </w:r>
      <w:r>
        <w:rPr>
          <w:color w:val="231F20"/>
        </w:rPr>
        <w:t>not</w:t>
      </w:r>
      <w:r>
        <w:rPr>
          <w:color w:val="231F20"/>
          <w:spacing w:val="-8"/>
        </w:rPr>
        <w:t> </w:t>
      </w:r>
      <w:r>
        <w:rPr>
          <w:color w:val="231F20"/>
        </w:rPr>
        <w:t>work</w:t>
      </w:r>
      <w:r>
        <w:rPr>
          <w:color w:val="231F20"/>
          <w:spacing w:val="-8"/>
        </w:rPr>
        <w:t> </w:t>
      </w:r>
      <w:r>
        <w:rPr>
          <w:color w:val="231F20"/>
        </w:rPr>
        <w:t>well</w:t>
      </w:r>
      <w:r>
        <w:rPr>
          <w:color w:val="231F20"/>
          <w:spacing w:val="-8"/>
        </w:rPr>
        <w:t> </w:t>
      </w:r>
      <w:r>
        <w:rPr>
          <w:color w:val="231F20"/>
        </w:rPr>
        <w:t>in</w:t>
      </w:r>
      <w:r>
        <w:rPr>
          <w:color w:val="231F20"/>
          <w:spacing w:val="-8"/>
        </w:rPr>
        <w:t> </w:t>
      </w:r>
      <w:r>
        <w:rPr>
          <w:color w:val="231F20"/>
        </w:rPr>
        <w:t>relation</w:t>
      </w:r>
      <w:r>
        <w:rPr>
          <w:color w:val="231F20"/>
          <w:spacing w:val="-8"/>
        </w:rPr>
        <w:t> </w:t>
      </w:r>
      <w:r>
        <w:rPr>
          <w:color w:val="231F20"/>
        </w:rPr>
        <w:t>to</w:t>
      </w:r>
      <w:r>
        <w:rPr>
          <w:color w:val="231F20"/>
          <w:spacing w:val="-8"/>
        </w:rPr>
        <w:t> </w:t>
      </w:r>
      <w:r>
        <w:rPr>
          <w:color w:val="231F20"/>
        </w:rPr>
        <w:t>the code</w:t>
      </w:r>
      <w:r>
        <w:rPr>
          <w:color w:val="231F20"/>
          <w:spacing w:val="-8"/>
        </w:rPr>
        <w:t> </w:t>
      </w:r>
      <w:r>
        <w:rPr>
          <w:color w:val="231F20"/>
        </w:rPr>
        <w:t>of</w:t>
      </w:r>
      <w:r>
        <w:rPr>
          <w:color w:val="231F20"/>
          <w:spacing w:val="-8"/>
        </w:rPr>
        <w:t> </w:t>
      </w:r>
      <w:r>
        <w:rPr>
          <w:color w:val="231F20"/>
        </w:rPr>
        <w:t>conduct</w:t>
      </w:r>
      <w:r>
        <w:rPr>
          <w:color w:val="231F20"/>
          <w:spacing w:val="36"/>
        </w:rPr>
        <w:t> </w:t>
      </w:r>
      <w:r>
        <w:rPr>
          <w:color w:val="231F20"/>
        </w:rPr>
        <w:t>or</w:t>
      </w:r>
      <w:r>
        <w:rPr>
          <w:color w:val="231F20"/>
          <w:spacing w:val="-8"/>
        </w:rPr>
        <w:t> </w:t>
      </w:r>
      <w:r>
        <w:rPr>
          <w:color w:val="231F20"/>
        </w:rPr>
        <w:t>any</w:t>
      </w:r>
      <w:r>
        <w:rPr>
          <w:color w:val="231F20"/>
          <w:spacing w:val="-8"/>
        </w:rPr>
        <w:t> </w:t>
      </w:r>
      <w:r>
        <w:rPr>
          <w:color w:val="231F20"/>
        </w:rPr>
        <w:t>other</w:t>
      </w:r>
      <w:r>
        <w:rPr>
          <w:color w:val="231F20"/>
          <w:spacing w:val="-8"/>
        </w:rPr>
        <w:t> </w:t>
      </w:r>
      <w:r>
        <w:rPr>
          <w:color w:val="231F20"/>
          <w:w w:val="111"/>
        </w:rPr>
        <w:t>as</w:t>
      </w:r>
      <w:r>
        <w:rPr>
          <w:color w:val="231F20"/>
          <w:spacing w:val="-2"/>
          <w:w w:val="111"/>
        </w:rPr>
        <w:t>pe</w:t>
      </w:r>
      <w:r>
        <w:rPr>
          <w:color w:val="231F20"/>
          <w:spacing w:val="1"/>
          <w:w w:val="110"/>
        </w:rPr>
        <w:t>c</w:t>
      </w:r>
      <w:r>
        <w:rPr>
          <w:color w:val="231F20"/>
          <w:spacing w:val="-1"/>
          <w:w w:val="110"/>
        </w:rPr>
        <w:t>t</w:t>
      </w:r>
      <w:r>
        <w:rPr>
          <w:color w:val="231F20"/>
          <w:spacing w:val="1"/>
          <w:w w:val="31"/>
        </w:rPr>
        <w:t>�</w:t>
      </w:r>
      <w:r>
        <w:rPr>
          <w:color w:val="231F20"/>
          <w:spacing w:val="-7"/>
          <w:w w:val="99"/>
        </w:rPr>
        <w:t> </w:t>
      </w:r>
      <w:r>
        <w:rPr>
          <w:color w:val="231F20"/>
        </w:rPr>
        <w:t>It</w:t>
      </w:r>
      <w:r>
        <w:rPr>
          <w:color w:val="231F20"/>
          <w:spacing w:val="-9"/>
        </w:rPr>
        <w:t> </w:t>
      </w:r>
      <w:r>
        <w:rPr>
          <w:color w:val="231F20"/>
        </w:rPr>
        <w:t>may</w:t>
      </w:r>
      <w:r>
        <w:rPr>
          <w:color w:val="231F20"/>
          <w:spacing w:val="-8"/>
        </w:rPr>
        <w:t> </w:t>
      </w:r>
      <w:r>
        <w:rPr>
          <w:color w:val="231F20"/>
        </w:rPr>
        <w:t>be</w:t>
      </w:r>
      <w:r>
        <w:rPr>
          <w:color w:val="231F20"/>
          <w:spacing w:val="-8"/>
        </w:rPr>
        <w:t> </w:t>
      </w:r>
      <w:r>
        <w:rPr>
          <w:color w:val="231F20"/>
        </w:rPr>
        <w:t>to provide</w:t>
      </w:r>
      <w:r>
        <w:rPr>
          <w:color w:val="231F20"/>
          <w:spacing w:val="-7"/>
        </w:rPr>
        <w:t> </w:t>
      </w:r>
      <w:r>
        <w:rPr>
          <w:color w:val="231F20"/>
        </w:rPr>
        <w:t>some</w:t>
      </w:r>
      <w:r>
        <w:rPr>
          <w:color w:val="231F20"/>
          <w:spacing w:val="-8"/>
        </w:rPr>
        <w:t> </w:t>
      </w:r>
      <w:r>
        <w:rPr>
          <w:color w:val="231F20"/>
        </w:rPr>
        <w:t>box</w:t>
      </w:r>
      <w:r>
        <w:rPr>
          <w:color w:val="231F20"/>
          <w:spacing w:val="-7"/>
        </w:rPr>
        <w:t> </w:t>
      </w:r>
      <w:r>
        <w:rPr>
          <w:color w:val="231F20"/>
        </w:rPr>
        <w:t>where</w:t>
      </w:r>
      <w:r>
        <w:rPr>
          <w:color w:val="231F20"/>
          <w:spacing w:val="-7"/>
        </w:rPr>
        <w:t> </w:t>
      </w:r>
      <w:r>
        <w:rPr>
          <w:color w:val="231F20"/>
        </w:rPr>
        <w:t>people</w:t>
      </w:r>
      <w:r>
        <w:rPr>
          <w:color w:val="231F20"/>
          <w:spacing w:val="-7"/>
        </w:rPr>
        <w:t> </w:t>
      </w:r>
      <w:r>
        <w:rPr>
          <w:color w:val="231F20"/>
        </w:rPr>
        <w:t>can</w:t>
      </w:r>
      <w:r>
        <w:rPr>
          <w:color w:val="231F20"/>
          <w:spacing w:val="-7"/>
        </w:rPr>
        <w:t> </w:t>
      </w:r>
      <w:r>
        <w:rPr>
          <w:color w:val="231F20"/>
        </w:rPr>
        <w:t>anonymously put</w:t>
      </w:r>
      <w:r>
        <w:rPr>
          <w:color w:val="231F20"/>
          <w:spacing w:val="-10"/>
        </w:rPr>
        <w:t> </w:t>
      </w:r>
      <w:r>
        <w:rPr>
          <w:color w:val="231F20"/>
        </w:rPr>
        <w:t>their</w:t>
      </w:r>
      <w:r>
        <w:rPr>
          <w:color w:val="231F20"/>
          <w:spacing w:val="-9"/>
        </w:rPr>
        <w:t> </w:t>
      </w:r>
      <w:r>
        <w:rPr>
          <w:color w:val="231F20"/>
        </w:rPr>
        <w:t>thoughts</w:t>
      </w:r>
      <w:r>
        <w:rPr>
          <w:color w:val="231F20"/>
          <w:spacing w:val="-9"/>
        </w:rPr>
        <w:t> </w:t>
      </w:r>
      <w:r>
        <w:rPr>
          <w:color w:val="231F20"/>
        </w:rPr>
        <w:t>by</w:t>
      </w:r>
      <w:r>
        <w:rPr>
          <w:color w:val="231F20"/>
          <w:spacing w:val="-9"/>
        </w:rPr>
        <w:t> </w:t>
      </w:r>
      <w:r>
        <w:rPr>
          <w:color w:val="231F20"/>
        </w:rPr>
        <w:t>writing</w:t>
      </w:r>
      <w:r>
        <w:rPr>
          <w:color w:val="231F20"/>
          <w:spacing w:val="-9"/>
        </w:rPr>
        <w:t> </w:t>
      </w:r>
      <w:r>
        <w:rPr>
          <w:color w:val="231F20"/>
        </w:rPr>
        <w:t>them</w:t>
      </w:r>
      <w:r>
        <w:rPr>
          <w:color w:val="231F20"/>
          <w:spacing w:val="-9"/>
        </w:rPr>
        <w:t> </w:t>
      </w:r>
      <w:r>
        <w:rPr>
          <w:color w:val="231F20"/>
        </w:rPr>
        <w:t>down</w:t>
      </w:r>
      <w:r>
        <w:rPr>
          <w:color w:val="231F20"/>
          <w:spacing w:val="-9"/>
        </w:rPr>
        <w:t> </w:t>
      </w:r>
      <w:r>
        <w:rPr>
          <w:color w:val="231F20"/>
        </w:rPr>
        <w:t>on</w:t>
      </w:r>
      <w:r>
        <w:rPr>
          <w:color w:val="231F20"/>
          <w:spacing w:val="-9"/>
        </w:rPr>
        <w:t> </w:t>
      </w:r>
      <w:r>
        <w:rPr>
          <w:color w:val="231F20"/>
          <w:spacing w:val="-2"/>
        </w:rPr>
        <w:t>papers,</w:t>
      </w:r>
    </w:p>
    <w:p>
      <w:pPr>
        <w:pStyle w:val="BodyText"/>
        <w:spacing w:before="75"/>
        <w:ind w:left="200" w:right="338"/>
        <w:jc w:val="both"/>
      </w:pPr>
      <w:r>
        <w:rPr/>
        <w:br w:type="column"/>
      </w:r>
      <w:r>
        <w:rPr>
          <w:color w:val="231F20"/>
        </w:rPr>
        <w:t>also an online source where people can put their thoughts after the </w:t>
      </w:r>
      <w:r>
        <w:rPr>
          <w:color w:val="231F20"/>
          <w:spacing w:val="-4"/>
          <w:w w:val="113"/>
        </w:rPr>
        <w:t>ev</w:t>
      </w:r>
      <w:r>
        <w:rPr>
          <w:color w:val="231F20"/>
          <w:spacing w:val="1"/>
          <w:w w:val="113"/>
        </w:rPr>
        <w:t>e</w:t>
      </w:r>
      <w:r>
        <w:rPr>
          <w:color w:val="231F20"/>
          <w:spacing w:val="2"/>
          <w:w w:val="113"/>
        </w:rPr>
        <w:t>n</w:t>
      </w:r>
      <w:r>
        <w:rPr>
          <w:color w:val="231F20"/>
          <w:spacing w:val="-1"/>
          <w:w w:val="113"/>
        </w:rPr>
        <w:t>t</w:t>
      </w:r>
      <w:r>
        <w:rPr>
          <w:color w:val="231F20"/>
          <w:spacing w:val="2"/>
          <w:w w:val="33"/>
        </w:rPr>
        <w:t>�</w:t>
      </w:r>
    </w:p>
    <w:p>
      <w:pPr>
        <w:pStyle w:val="BodyText"/>
      </w:pPr>
    </w:p>
    <w:p>
      <w:pPr>
        <w:pStyle w:val="BodyText"/>
        <w:ind w:left="200" w:right="337"/>
        <w:jc w:val="both"/>
      </w:pPr>
      <w:r>
        <w:rPr>
          <w:color w:val="231F20"/>
        </w:rPr>
        <w:t>Nat: The structure of the meeting consists of very long</w:t>
      </w:r>
      <w:r>
        <w:rPr>
          <w:color w:val="231F20"/>
          <w:spacing w:val="-7"/>
        </w:rPr>
        <w:t> </w:t>
      </w:r>
      <w:r>
        <w:rPr>
          <w:color w:val="231F20"/>
          <w:w w:val="116"/>
        </w:rPr>
        <w:t>d</w:t>
      </w:r>
      <w:r>
        <w:rPr>
          <w:color w:val="231F20"/>
          <w:spacing w:val="-1"/>
          <w:w w:val="116"/>
        </w:rPr>
        <w:t>ay</w:t>
      </w:r>
      <w:r>
        <w:rPr>
          <w:color w:val="231F20"/>
          <w:w w:val="116"/>
        </w:rPr>
        <w:t>s</w:t>
      </w:r>
      <w:r>
        <w:rPr>
          <w:color w:val="231F20"/>
          <w:spacing w:val="1"/>
          <w:w w:val="36"/>
        </w:rPr>
        <w:t>�</w:t>
      </w:r>
      <w:r>
        <w:rPr>
          <w:color w:val="231F20"/>
          <w:spacing w:val="-6"/>
        </w:rPr>
        <w:t> </w:t>
      </w:r>
      <w:r>
        <w:rPr>
          <w:color w:val="231F20"/>
        </w:rPr>
        <w:t>And</w:t>
      </w:r>
      <w:r>
        <w:rPr>
          <w:color w:val="231F20"/>
          <w:spacing w:val="-8"/>
        </w:rPr>
        <w:t> </w:t>
      </w:r>
      <w:r>
        <w:rPr>
          <w:color w:val="231F20"/>
        </w:rPr>
        <w:t>if</w:t>
      </w:r>
      <w:r>
        <w:rPr>
          <w:color w:val="231F20"/>
          <w:spacing w:val="-7"/>
        </w:rPr>
        <w:t> </w:t>
      </w:r>
      <w:r>
        <w:rPr>
          <w:color w:val="231F20"/>
        </w:rPr>
        <w:t>we</w:t>
      </w:r>
      <w:r>
        <w:rPr>
          <w:color w:val="231F20"/>
          <w:spacing w:val="-7"/>
        </w:rPr>
        <w:t> </w:t>
      </w:r>
      <w:r>
        <w:rPr>
          <w:color w:val="231F20"/>
        </w:rPr>
        <w:t>set</w:t>
      </w:r>
      <w:r>
        <w:rPr>
          <w:color w:val="231F20"/>
          <w:spacing w:val="-7"/>
        </w:rPr>
        <w:t> </w:t>
      </w:r>
      <w:r>
        <w:rPr>
          <w:color w:val="231F20"/>
        </w:rPr>
        <w:t>a</w:t>
      </w:r>
      <w:r>
        <w:rPr>
          <w:color w:val="231F20"/>
          <w:spacing w:val="-7"/>
        </w:rPr>
        <w:t> </w:t>
      </w:r>
      <w:r>
        <w:rPr>
          <w:color w:val="231F20"/>
        </w:rPr>
        <w:t>session</w:t>
      </w:r>
      <w:r>
        <w:rPr>
          <w:color w:val="231F20"/>
          <w:spacing w:val="-7"/>
        </w:rPr>
        <w:t> </w:t>
      </w:r>
      <w:r>
        <w:rPr>
          <w:color w:val="231F20"/>
        </w:rPr>
        <w:t>to</w:t>
      </w:r>
      <w:r>
        <w:rPr>
          <w:color w:val="231F20"/>
          <w:spacing w:val="-7"/>
        </w:rPr>
        <w:t> </w:t>
      </w:r>
      <w:r>
        <w:rPr>
          <w:color w:val="231F20"/>
        </w:rPr>
        <w:t>be</w:t>
      </w:r>
      <w:r>
        <w:rPr>
          <w:color w:val="231F20"/>
          <w:spacing w:val="-7"/>
        </w:rPr>
        <w:t> </w:t>
      </w:r>
      <w:r>
        <w:rPr>
          <w:color w:val="231F20"/>
        </w:rPr>
        <w:t>in</w:t>
      </w:r>
      <w:r>
        <w:rPr>
          <w:color w:val="231F20"/>
          <w:spacing w:val="-7"/>
        </w:rPr>
        <w:t> </w:t>
      </w:r>
      <w:r>
        <w:rPr>
          <w:color w:val="231F20"/>
        </w:rPr>
        <w:t>Spanish, another</w:t>
      </w:r>
      <w:r>
        <w:rPr>
          <w:color w:val="231F20"/>
          <w:spacing w:val="-10"/>
        </w:rPr>
        <w:t> </w:t>
      </w:r>
      <w:r>
        <w:rPr>
          <w:color w:val="231F20"/>
        </w:rPr>
        <w:t>in</w:t>
      </w:r>
      <w:r>
        <w:rPr>
          <w:color w:val="231F20"/>
          <w:spacing w:val="-10"/>
        </w:rPr>
        <w:t> </w:t>
      </w:r>
      <w:r>
        <w:rPr>
          <w:color w:val="231F20"/>
        </w:rPr>
        <w:t>English,</w:t>
      </w:r>
      <w:r>
        <w:rPr>
          <w:color w:val="231F20"/>
          <w:spacing w:val="-10"/>
        </w:rPr>
        <w:t> </w:t>
      </w:r>
      <w:r>
        <w:rPr>
          <w:color w:val="231F20"/>
        </w:rPr>
        <w:t>to</w:t>
      </w:r>
      <w:r>
        <w:rPr>
          <w:color w:val="231F20"/>
          <w:spacing w:val="-10"/>
        </w:rPr>
        <w:t> </w:t>
      </w:r>
      <w:r>
        <w:rPr>
          <w:color w:val="231F20"/>
        </w:rPr>
        <w:t>attenuate</w:t>
      </w:r>
      <w:r>
        <w:rPr>
          <w:color w:val="231F20"/>
          <w:spacing w:val="-11"/>
        </w:rPr>
        <w:t> </w:t>
      </w:r>
      <w:r>
        <w:rPr>
          <w:color w:val="231F20"/>
        </w:rPr>
        <w:t>the</w:t>
      </w:r>
      <w:r>
        <w:rPr>
          <w:color w:val="231F20"/>
          <w:spacing w:val="-11"/>
        </w:rPr>
        <w:t> </w:t>
      </w:r>
      <w:r>
        <w:rPr>
          <w:color w:val="231F20"/>
        </w:rPr>
        <w:t>linguistic</w:t>
      </w:r>
      <w:r>
        <w:rPr>
          <w:color w:val="231F20"/>
          <w:spacing w:val="-10"/>
        </w:rPr>
        <w:t> </w:t>
      </w:r>
      <w:r>
        <w:rPr>
          <w:color w:val="231F20"/>
        </w:rPr>
        <w:t>stress? </w:t>
      </w:r>
      <w:r>
        <w:rPr>
          <w:color w:val="231F20"/>
          <w:spacing w:val="-4"/>
        </w:rPr>
        <w:t>Gourav:</w:t>
      </w:r>
      <w:r>
        <w:rPr>
          <w:color w:val="231F20"/>
          <w:spacing w:val="-8"/>
        </w:rPr>
        <w:t> </w:t>
      </w:r>
      <w:r>
        <w:rPr>
          <w:color w:val="231F20"/>
          <w:spacing w:val="-4"/>
        </w:rPr>
        <w:t>It</w:t>
      </w:r>
      <w:r>
        <w:rPr>
          <w:color w:val="231F20"/>
          <w:spacing w:val="-8"/>
        </w:rPr>
        <w:t> </w:t>
      </w:r>
      <w:r>
        <w:rPr>
          <w:color w:val="231F20"/>
          <w:spacing w:val="-4"/>
        </w:rPr>
        <w:t>is</w:t>
      </w:r>
      <w:r>
        <w:rPr>
          <w:color w:val="231F20"/>
          <w:spacing w:val="-8"/>
        </w:rPr>
        <w:t> </w:t>
      </w:r>
      <w:r>
        <w:rPr>
          <w:color w:val="231F20"/>
          <w:spacing w:val="-4"/>
        </w:rPr>
        <w:t>a</w:t>
      </w:r>
      <w:r>
        <w:rPr>
          <w:color w:val="231F20"/>
          <w:spacing w:val="-8"/>
        </w:rPr>
        <w:t> </w:t>
      </w:r>
      <w:r>
        <w:rPr>
          <w:color w:val="231F20"/>
          <w:spacing w:val="-4"/>
        </w:rPr>
        <w:t>good</w:t>
      </w:r>
      <w:r>
        <w:rPr>
          <w:color w:val="231F20"/>
          <w:spacing w:val="-8"/>
        </w:rPr>
        <w:t> </w:t>
      </w:r>
      <w:r>
        <w:rPr>
          <w:color w:val="231F20"/>
          <w:spacing w:val="-4"/>
        </w:rPr>
        <w:t>idea</w:t>
      </w:r>
      <w:r>
        <w:rPr>
          <w:color w:val="231F20"/>
          <w:spacing w:val="-8"/>
        </w:rPr>
        <w:t> </w:t>
      </w:r>
      <w:r>
        <w:rPr>
          <w:color w:val="231F20"/>
          <w:spacing w:val="-4"/>
        </w:rPr>
        <w:t>to</w:t>
      </w:r>
      <w:r>
        <w:rPr>
          <w:color w:val="231F20"/>
          <w:spacing w:val="-8"/>
        </w:rPr>
        <w:t> </w:t>
      </w:r>
      <w:r>
        <w:rPr>
          <w:color w:val="231F20"/>
          <w:spacing w:val="-4"/>
        </w:rPr>
        <w:t>have</w:t>
      </w:r>
      <w:r>
        <w:rPr>
          <w:color w:val="231F20"/>
          <w:spacing w:val="-8"/>
        </w:rPr>
        <w:t> </w:t>
      </w:r>
      <w:r>
        <w:rPr>
          <w:color w:val="231F20"/>
          <w:spacing w:val="-4"/>
        </w:rPr>
        <w:t>sessions</w:t>
      </w:r>
      <w:r>
        <w:rPr>
          <w:color w:val="231F20"/>
          <w:spacing w:val="-8"/>
        </w:rPr>
        <w:t> </w:t>
      </w:r>
      <w:r>
        <w:rPr>
          <w:color w:val="231F20"/>
          <w:spacing w:val="-4"/>
        </w:rPr>
        <w:t>in</w:t>
      </w:r>
      <w:r>
        <w:rPr>
          <w:color w:val="231F20"/>
          <w:spacing w:val="-8"/>
        </w:rPr>
        <w:t> </w:t>
      </w:r>
      <w:r>
        <w:rPr>
          <w:color w:val="231F20"/>
          <w:spacing w:val="-5"/>
          <w:w w:val="110"/>
        </w:rPr>
        <w:t>S</w:t>
      </w:r>
      <w:r>
        <w:rPr>
          <w:color w:val="231F20"/>
          <w:spacing w:val="-7"/>
          <w:w w:val="110"/>
        </w:rPr>
        <w:t>p</w:t>
      </w:r>
      <w:r>
        <w:rPr>
          <w:color w:val="231F20"/>
          <w:spacing w:val="-5"/>
          <w:w w:val="110"/>
        </w:rPr>
        <w:t>ani</w:t>
      </w:r>
      <w:r>
        <w:rPr>
          <w:color w:val="231F20"/>
          <w:spacing w:val="-4"/>
          <w:w w:val="110"/>
        </w:rPr>
        <w:t>sh</w:t>
      </w:r>
      <w:r>
        <w:rPr>
          <w:color w:val="231F20"/>
          <w:spacing w:val="-4"/>
          <w:w w:val="30"/>
        </w:rPr>
        <w:t>�</w:t>
      </w:r>
      <w:r>
        <w:rPr>
          <w:color w:val="231F20"/>
          <w:spacing w:val="-5"/>
        </w:rPr>
        <w:t> </w:t>
      </w:r>
      <w:r>
        <w:rPr>
          <w:color w:val="231F20"/>
        </w:rPr>
        <w:t>Also</w:t>
      </w:r>
      <w:r>
        <w:rPr>
          <w:color w:val="231F20"/>
          <w:spacing w:val="-8"/>
        </w:rPr>
        <w:t> </w:t>
      </w:r>
      <w:r>
        <w:rPr>
          <w:color w:val="231F20"/>
        </w:rPr>
        <w:t>Gourav</w:t>
      </w:r>
      <w:r>
        <w:rPr>
          <w:color w:val="231F20"/>
          <w:spacing w:val="-8"/>
        </w:rPr>
        <w:t> </w:t>
      </w:r>
      <w:r>
        <w:rPr>
          <w:color w:val="231F20"/>
        </w:rPr>
        <w:t>was</w:t>
      </w:r>
      <w:r>
        <w:rPr>
          <w:color w:val="231F20"/>
          <w:spacing w:val="-8"/>
        </w:rPr>
        <w:t> </w:t>
      </w:r>
      <w:r>
        <w:rPr>
          <w:color w:val="231F20"/>
        </w:rPr>
        <w:t>thinking</w:t>
      </w:r>
      <w:r>
        <w:rPr>
          <w:color w:val="231F20"/>
          <w:spacing w:val="-8"/>
        </w:rPr>
        <w:t> </w:t>
      </w:r>
      <w:r>
        <w:rPr>
          <w:color w:val="231F20"/>
        </w:rPr>
        <w:t>if</w:t>
      </w:r>
      <w:r>
        <w:rPr>
          <w:color w:val="231F20"/>
          <w:spacing w:val="-8"/>
        </w:rPr>
        <w:t> </w:t>
      </w:r>
      <w:r>
        <w:rPr>
          <w:color w:val="231F20"/>
        </w:rPr>
        <w:t>he</w:t>
      </w:r>
      <w:r>
        <w:rPr>
          <w:color w:val="231F20"/>
          <w:spacing w:val="-8"/>
        </w:rPr>
        <w:t> </w:t>
      </w:r>
      <w:r>
        <w:rPr>
          <w:color w:val="231F20"/>
        </w:rPr>
        <w:t>was</w:t>
      </w:r>
      <w:r>
        <w:rPr>
          <w:color w:val="231F20"/>
          <w:spacing w:val="-8"/>
        </w:rPr>
        <w:t> </w:t>
      </w:r>
      <w:r>
        <w:rPr>
          <w:color w:val="231F20"/>
        </w:rPr>
        <w:t>good</w:t>
      </w:r>
      <w:r>
        <w:rPr>
          <w:color w:val="231F20"/>
          <w:spacing w:val="-8"/>
        </w:rPr>
        <w:t> </w:t>
      </w:r>
      <w:r>
        <w:rPr>
          <w:color w:val="231F20"/>
        </w:rPr>
        <w:t>enough</w:t>
      </w:r>
      <w:r>
        <w:rPr>
          <w:color w:val="231F20"/>
          <w:spacing w:val="-8"/>
        </w:rPr>
        <w:t> </w:t>
      </w:r>
      <w:r>
        <w:rPr>
          <w:color w:val="231F20"/>
        </w:rPr>
        <w:t>to facilitate a session or if there was someone better for the </w:t>
      </w:r>
      <w:r>
        <w:rPr>
          <w:color w:val="231F20"/>
          <w:w w:val="120"/>
        </w:rPr>
        <w:t>j</w:t>
      </w:r>
      <w:r>
        <w:rPr>
          <w:color w:val="231F20"/>
          <w:spacing w:val="-1"/>
          <w:w w:val="120"/>
        </w:rPr>
        <w:t>o</w:t>
      </w:r>
      <w:r>
        <w:rPr>
          <w:color w:val="231F20"/>
          <w:spacing w:val="-2"/>
          <w:w w:val="120"/>
        </w:rPr>
        <w:t>b</w:t>
      </w:r>
      <w:r>
        <w:rPr>
          <w:color w:val="231F20"/>
          <w:spacing w:val="1"/>
          <w:w w:val="40"/>
        </w:rPr>
        <w:t>�</w:t>
      </w:r>
      <w:r>
        <w:rPr>
          <w:color w:val="231F20"/>
          <w:spacing w:val="-1"/>
        </w:rPr>
        <w:t> </w:t>
      </w:r>
      <w:r>
        <w:rPr>
          <w:color w:val="231F20"/>
        </w:rPr>
        <w:t>As there were more technicians than biologists, he did not feel able to facilitate most of </w:t>
      </w:r>
      <w:r>
        <w:rPr>
          <w:color w:val="231F20"/>
          <w:w w:val="95"/>
        </w:rPr>
        <w:t>the technical </w:t>
      </w:r>
      <w:r>
        <w:rPr>
          <w:color w:val="231F20"/>
          <w:spacing w:val="-1"/>
          <w:w w:val="101"/>
        </w:rPr>
        <w:t>dis</w:t>
      </w:r>
      <w:r>
        <w:rPr>
          <w:color w:val="231F20"/>
          <w:spacing w:val="-1"/>
        </w:rPr>
        <w:t>c</w:t>
      </w:r>
      <w:r>
        <w:rPr>
          <w:color w:val="231F20"/>
          <w:w w:val="101"/>
        </w:rPr>
        <w:t>us</w:t>
      </w:r>
      <w:r>
        <w:rPr>
          <w:color w:val="231F20"/>
          <w:spacing w:val="-1"/>
          <w:w w:val="101"/>
        </w:rPr>
        <w:t>sio</w:t>
      </w:r>
      <w:r>
        <w:rPr>
          <w:color w:val="231F20"/>
          <w:w w:val="101"/>
        </w:rPr>
        <w:t>ns</w:t>
      </w:r>
      <w:r>
        <w:rPr>
          <w:color w:val="231F20"/>
          <w:w w:val="21"/>
        </w:rPr>
        <w:t>�</w:t>
      </w:r>
      <w:r>
        <w:rPr>
          <w:color w:val="231F20"/>
          <w:spacing w:val="-1"/>
          <w:w w:val="94"/>
        </w:rPr>
        <w:t> </w:t>
      </w:r>
      <w:r>
        <w:rPr>
          <w:color w:val="231F20"/>
          <w:w w:val="95"/>
        </w:rPr>
        <w:t>There was a lot of content </w:t>
      </w:r>
      <w:r>
        <w:rPr>
          <w:color w:val="231F20"/>
        </w:rPr>
        <w:t>to digest and no time for </w:t>
      </w:r>
      <w:r>
        <w:rPr>
          <w:color w:val="231F20"/>
          <w:w w:val="126"/>
        </w:rPr>
        <w:t>i</w:t>
      </w:r>
      <w:r>
        <w:rPr>
          <w:color w:val="231F20"/>
          <w:spacing w:val="-2"/>
          <w:w w:val="126"/>
        </w:rPr>
        <w:t>t</w:t>
      </w:r>
      <w:r>
        <w:rPr>
          <w:color w:val="231F20"/>
          <w:w w:val="46"/>
        </w:rPr>
        <w:t>�</w:t>
      </w:r>
    </w:p>
    <w:p>
      <w:pPr>
        <w:pStyle w:val="BodyText"/>
      </w:pPr>
    </w:p>
    <w:p>
      <w:pPr>
        <w:pStyle w:val="BodyText"/>
        <w:ind w:left="200" w:right="338"/>
        <w:jc w:val="both"/>
      </w:pPr>
      <w:r>
        <w:rPr>
          <w:color w:val="231F20"/>
          <w:spacing w:val="-4"/>
        </w:rPr>
        <w:t>Guillermina:</w:t>
      </w:r>
      <w:r>
        <w:rPr>
          <w:color w:val="231F20"/>
          <w:spacing w:val="-9"/>
        </w:rPr>
        <w:t> </w:t>
      </w:r>
      <w:r>
        <w:rPr>
          <w:color w:val="231F20"/>
          <w:spacing w:val="-4"/>
        </w:rPr>
        <w:t>By</w:t>
      </w:r>
      <w:r>
        <w:rPr>
          <w:color w:val="231F20"/>
          <w:spacing w:val="-9"/>
        </w:rPr>
        <w:t> </w:t>
      </w:r>
      <w:r>
        <w:rPr>
          <w:color w:val="231F20"/>
          <w:spacing w:val="-4"/>
        </w:rPr>
        <w:t>the</w:t>
      </w:r>
      <w:r>
        <w:rPr>
          <w:color w:val="231F20"/>
          <w:spacing w:val="-9"/>
        </w:rPr>
        <w:t> </w:t>
      </w:r>
      <w:r>
        <w:rPr>
          <w:color w:val="231F20"/>
          <w:spacing w:val="-4"/>
        </w:rPr>
        <w:t>end</w:t>
      </w:r>
      <w:r>
        <w:rPr>
          <w:color w:val="231F20"/>
          <w:spacing w:val="-9"/>
        </w:rPr>
        <w:t> </w:t>
      </w:r>
      <w:r>
        <w:rPr>
          <w:color w:val="231F20"/>
          <w:spacing w:val="-4"/>
        </w:rPr>
        <w:t>of</w:t>
      </w:r>
      <w:r>
        <w:rPr>
          <w:color w:val="231F20"/>
          <w:spacing w:val="-9"/>
        </w:rPr>
        <w:t> </w:t>
      </w:r>
      <w:r>
        <w:rPr>
          <w:color w:val="231F20"/>
          <w:spacing w:val="-4"/>
        </w:rPr>
        <w:t>Thursday,</w:t>
      </w:r>
      <w:r>
        <w:rPr>
          <w:color w:val="231F20"/>
          <w:spacing w:val="-9"/>
        </w:rPr>
        <w:t> </w:t>
      </w:r>
      <w:r>
        <w:rPr>
          <w:color w:val="231F20"/>
          <w:spacing w:val="-4"/>
        </w:rPr>
        <w:t>some</w:t>
      </w:r>
      <w:r>
        <w:rPr>
          <w:color w:val="231F20"/>
          <w:spacing w:val="-9"/>
        </w:rPr>
        <w:t> </w:t>
      </w:r>
      <w:r>
        <w:rPr>
          <w:color w:val="231F20"/>
          <w:spacing w:val="-4"/>
        </w:rPr>
        <w:t>facilitators </w:t>
      </w:r>
      <w:r>
        <w:rPr>
          <w:color w:val="231F20"/>
        </w:rPr>
        <w:t>were a bit overwhelmed and tired, and there is no point</w:t>
      </w:r>
      <w:r>
        <w:rPr>
          <w:color w:val="231F20"/>
          <w:spacing w:val="-5"/>
        </w:rPr>
        <w:t> </w:t>
      </w:r>
      <w:r>
        <w:rPr>
          <w:color w:val="231F20"/>
        </w:rPr>
        <w:t>in</w:t>
      </w:r>
      <w:r>
        <w:rPr>
          <w:color w:val="231F20"/>
          <w:spacing w:val="-5"/>
        </w:rPr>
        <w:t> </w:t>
      </w:r>
      <w:r>
        <w:rPr>
          <w:color w:val="231F20"/>
        </w:rPr>
        <w:t>continuing</w:t>
      </w:r>
      <w:r>
        <w:rPr>
          <w:color w:val="231F20"/>
          <w:spacing w:val="-5"/>
        </w:rPr>
        <w:t> </w:t>
      </w:r>
      <w:r>
        <w:rPr>
          <w:color w:val="231F20"/>
        </w:rPr>
        <w:t>like</w:t>
      </w:r>
      <w:r>
        <w:rPr>
          <w:color w:val="231F20"/>
          <w:spacing w:val="-6"/>
        </w:rPr>
        <w:t> </w:t>
      </w:r>
      <w:r>
        <w:rPr>
          <w:color w:val="231F20"/>
          <w:w w:val="116"/>
        </w:rPr>
        <w:t>th</w:t>
      </w:r>
      <w:r>
        <w:rPr>
          <w:color w:val="231F20"/>
          <w:spacing w:val="-1"/>
          <w:w w:val="116"/>
        </w:rPr>
        <w:t>i</w:t>
      </w:r>
      <w:r>
        <w:rPr>
          <w:color w:val="231F20"/>
          <w:w w:val="116"/>
        </w:rPr>
        <w:t>s</w:t>
      </w:r>
      <w:r>
        <w:rPr>
          <w:color w:val="231F20"/>
          <w:w w:val="36"/>
        </w:rPr>
        <w:t>�</w:t>
      </w:r>
      <w:r>
        <w:rPr>
          <w:color w:val="231F20"/>
          <w:spacing w:val="40"/>
        </w:rPr>
        <w:t> </w:t>
      </w:r>
      <w:r>
        <w:rPr>
          <w:color w:val="231F20"/>
        </w:rPr>
        <w:t>It</w:t>
      </w:r>
      <w:r>
        <w:rPr>
          <w:color w:val="231F20"/>
          <w:spacing w:val="-5"/>
        </w:rPr>
        <w:t> </w:t>
      </w:r>
      <w:r>
        <w:rPr>
          <w:color w:val="231F20"/>
        </w:rPr>
        <w:t>may</w:t>
      </w:r>
      <w:r>
        <w:rPr>
          <w:color w:val="231F20"/>
          <w:spacing w:val="-5"/>
        </w:rPr>
        <w:t> </w:t>
      </w:r>
      <w:r>
        <w:rPr>
          <w:color w:val="231F20"/>
        </w:rPr>
        <w:t>be</w:t>
      </w:r>
      <w:r>
        <w:rPr>
          <w:color w:val="231F20"/>
          <w:spacing w:val="-6"/>
        </w:rPr>
        <w:t> </w:t>
      </w:r>
      <w:r>
        <w:rPr>
          <w:color w:val="231F20"/>
        </w:rPr>
        <w:t>necessary</w:t>
      </w:r>
      <w:r>
        <w:rPr>
          <w:color w:val="231F20"/>
          <w:spacing w:val="-5"/>
        </w:rPr>
        <w:t> </w:t>
      </w:r>
      <w:r>
        <w:rPr>
          <w:color w:val="231F20"/>
        </w:rPr>
        <w:t>to find a way to cancel some of the </w:t>
      </w:r>
      <w:r>
        <w:rPr>
          <w:color w:val="231F20"/>
          <w:spacing w:val="-1"/>
          <w:w w:val="108"/>
        </w:rPr>
        <w:t>se</w:t>
      </w:r>
      <w:r>
        <w:rPr>
          <w:color w:val="231F20"/>
          <w:w w:val="108"/>
        </w:rPr>
        <w:t>s</w:t>
      </w:r>
      <w:r>
        <w:rPr>
          <w:color w:val="231F20"/>
          <w:spacing w:val="-1"/>
          <w:w w:val="108"/>
        </w:rPr>
        <w:t>sio</w:t>
      </w:r>
      <w:r>
        <w:rPr>
          <w:color w:val="231F20"/>
          <w:w w:val="108"/>
        </w:rPr>
        <w:t>ns</w:t>
      </w:r>
      <w:r>
        <w:rPr>
          <w:color w:val="231F20"/>
          <w:w w:val="28"/>
        </w:rPr>
        <w:t>�</w:t>
      </w:r>
    </w:p>
    <w:p>
      <w:pPr>
        <w:pStyle w:val="BodyText"/>
        <w:ind w:left="200" w:right="337"/>
        <w:jc w:val="both"/>
      </w:pPr>
      <w:r>
        <w:rPr>
          <w:color w:val="231F20"/>
          <w:spacing w:val="-4"/>
        </w:rPr>
        <w:t>Nat:</w:t>
      </w:r>
      <w:r>
        <w:rPr>
          <w:color w:val="231F20"/>
          <w:spacing w:val="-7"/>
        </w:rPr>
        <w:t> </w:t>
      </w:r>
      <w:r>
        <w:rPr>
          <w:color w:val="231F20"/>
          <w:spacing w:val="-4"/>
        </w:rPr>
        <w:t>There</w:t>
      </w:r>
      <w:r>
        <w:rPr>
          <w:color w:val="231F20"/>
          <w:spacing w:val="-7"/>
        </w:rPr>
        <w:t> </w:t>
      </w:r>
      <w:r>
        <w:rPr>
          <w:color w:val="231F20"/>
          <w:spacing w:val="-4"/>
        </w:rPr>
        <w:t>is</w:t>
      </w:r>
      <w:r>
        <w:rPr>
          <w:color w:val="231F20"/>
          <w:spacing w:val="-7"/>
        </w:rPr>
        <w:t> </w:t>
      </w:r>
      <w:r>
        <w:rPr>
          <w:color w:val="231F20"/>
          <w:spacing w:val="-4"/>
        </w:rPr>
        <w:t>no</w:t>
      </w:r>
      <w:r>
        <w:rPr>
          <w:color w:val="231F20"/>
          <w:spacing w:val="-7"/>
        </w:rPr>
        <w:t> </w:t>
      </w:r>
      <w:r>
        <w:rPr>
          <w:color w:val="231F20"/>
          <w:spacing w:val="-4"/>
        </w:rPr>
        <w:t>opportunity</w:t>
      </w:r>
      <w:r>
        <w:rPr>
          <w:color w:val="231F20"/>
          <w:spacing w:val="-7"/>
        </w:rPr>
        <w:t> </w:t>
      </w:r>
      <w:r>
        <w:rPr>
          <w:color w:val="231F20"/>
          <w:spacing w:val="-4"/>
        </w:rPr>
        <w:t>to</w:t>
      </w:r>
      <w:r>
        <w:rPr>
          <w:color w:val="231F20"/>
          <w:spacing w:val="-7"/>
        </w:rPr>
        <w:t> </w:t>
      </w:r>
      <w:r>
        <w:rPr>
          <w:color w:val="231F20"/>
          <w:spacing w:val="-4"/>
        </w:rPr>
        <w:t>say</w:t>
      </w:r>
      <w:r>
        <w:rPr>
          <w:color w:val="231F20"/>
          <w:spacing w:val="-7"/>
        </w:rPr>
        <w:t> </w:t>
      </w:r>
      <w:r>
        <w:rPr>
          <w:color w:val="231F20"/>
          <w:spacing w:val="-4"/>
        </w:rPr>
        <w:t>if</w:t>
      </w:r>
      <w:r>
        <w:rPr>
          <w:color w:val="231F20"/>
          <w:spacing w:val="-7"/>
        </w:rPr>
        <w:t> </w:t>
      </w:r>
      <w:r>
        <w:rPr>
          <w:color w:val="231F20"/>
          <w:spacing w:val="-4"/>
        </w:rPr>
        <w:t>things</w:t>
      </w:r>
      <w:r>
        <w:rPr>
          <w:color w:val="231F20"/>
          <w:spacing w:val="-7"/>
        </w:rPr>
        <w:t> </w:t>
      </w:r>
      <w:r>
        <w:rPr>
          <w:color w:val="231F20"/>
          <w:spacing w:val="-4"/>
        </w:rPr>
        <w:t>feel</w:t>
      </w:r>
      <w:r>
        <w:rPr>
          <w:color w:val="231F20"/>
          <w:spacing w:val="-7"/>
        </w:rPr>
        <w:t> </w:t>
      </w:r>
      <w:r>
        <w:rPr>
          <w:color w:val="231F20"/>
          <w:spacing w:val="-6"/>
          <w:w w:val="120"/>
        </w:rPr>
        <w:t>ba</w:t>
      </w:r>
      <w:r>
        <w:rPr>
          <w:color w:val="231F20"/>
          <w:spacing w:val="-4"/>
          <w:w w:val="120"/>
        </w:rPr>
        <w:t>d</w:t>
      </w:r>
      <w:r>
        <w:rPr>
          <w:color w:val="231F20"/>
          <w:spacing w:val="-3"/>
          <w:w w:val="40"/>
        </w:rPr>
        <w:t>�</w:t>
      </w:r>
      <w:r>
        <w:rPr>
          <w:color w:val="231F20"/>
          <w:spacing w:val="-5"/>
        </w:rPr>
        <w:t> </w:t>
      </w:r>
      <w:r>
        <w:rPr>
          <w:color w:val="231F20"/>
        </w:rPr>
        <w:t>Maybe a thumbs up as a check </w:t>
      </w:r>
      <w:r>
        <w:rPr>
          <w:color w:val="231F20"/>
          <w:spacing w:val="-1"/>
          <w:w w:val="106"/>
        </w:rPr>
        <w:t>m</w:t>
      </w:r>
      <w:r>
        <w:rPr>
          <w:color w:val="231F20"/>
          <w:spacing w:val="-2"/>
          <w:w w:val="106"/>
        </w:rPr>
        <w:t>e</w:t>
      </w:r>
      <w:r>
        <w:rPr>
          <w:color w:val="231F20"/>
          <w:spacing w:val="2"/>
          <w:w w:val="106"/>
        </w:rPr>
        <w:t>t</w:t>
      </w:r>
      <w:r>
        <w:rPr>
          <w:color w:val="231F20"/>
          <w:spacing w:val="-1"/>
          <w:w w:val="106"/>
        </w:rPr>
        <w:t>ho</w:t>
      </w:r>
      <w:r>
        <w:rPr>
          <w:color w:val="231F20"/>
          <w:spacing w:val="1"/>
          <w:w w:val="106"/>
        </w:rPr>
        <w:t>d</w:t>
      </w:r>
      <w:r>
        <w:rPr>
          <w:color w:val="231F20"/>
          <w:w w:val="106"/>
        </w:rPr>
        <w:t>o</w:t>
      </w:r>
      <w:r>
        <w:rPr>
          <w:color w:val="231F20"/>
          <w:spacing w:val="1"/>
          <w:w w:val="106"/>
        </w:rPr>
        <w:t>l</w:t>
      </w:r>
      <w:r>
        <w:rPr>
          <w:color w:val="231F20"/>
          <w:spacing w:val="-1"/>
          <w:w w:val="106"/>
        </w:rPr>
        <w:t>o</w:t>
      </w:r>
      <w:r>
        <w:rPr>
          <w:color w:val="231F20"/>
          <w:spacing w:val="-6"/>
          <w:w w:val="106"/>
        </w:rPr>
        <w:t>g</w:t>
      </w:r>
      <w:r>
        <w:rPr>
          <w:color w:val="231F20"/>
          <w:spacing w:val="-5"/>
          <w:w w:val="106"/>
        </w:rPr>
        <w:t>y</w:t>
      </w:r>
      <w:r>
        <w:rPr>
          <w:color w:val="231F20"/>
          <w:spacing w:val="2"/>
          <w:w w:val="26"/>
        </w:rPr>
        <w:t>�</w:t>
      </w:r>
    </w:p>
    <w:p>
      <w:pPr>
        <w:pStyle w:val="BodyText"/>
      </w:pPr>
    </w:p>
    <w:p>
      <w:pPr>
        <w:pStyle w:val="BodyText"/>
        <w:ind w:left="200" w:right="337"/>
        <w:jc w:val="both"/>
      </w:pPr>
      <w:r>
        <w:rPr>
          <w:color w:val="231F20"/>
        </w:rPr>
        <w:t>Guillermina: It is important to find a way to wrap</w:t>
      </w:r>
      <w:r>
        <w:rPr>
          <w:color w:val="231F20"/>
          <w:spacing w:val="40"/>
        </w:rPr>
        <w:t> </w:t>
      </w:r>
      <w:r>
        <w:rPr>
          <w:color w:val="231F20"/>
        </w:rPr>
        <w:t>up the content of what happened in each session during the </w:t>
      </w:r>
      <w:r>
        <w:rPr>
          <w:color w:val="231F20"/>
          <w:spacing w:val="1"/>
          <w:w w:val="120"/>
        </w:rPr>
        <w:t>d</w:t>
      </w:r>
      <w:r>
        <w:rPr>
          <w:color w:val="231F20"/>
          <w:w w:val="120"/>
        </w:rPr>
        <w:t>a</w:t>
      </w:r>
      <w:r>
        <w:rPr>
          <w:color w:val="231F20"/>
          <w:spacing w:val="-5"/>
          <w:w w:val="120"/>
        </w:rPr>
        <w:t>y</w:t>
      </w:r>
      <w:r>
        <w:rPr>
          <w:color w:val="231F20"/>
          <w:spacing w:val="2"/>
          <w:w w:val="40"/>
        </w:rPr>
        <w:t>�</w:t>
      </w:r>
      <w:r>
        <w:rPr>
          <w:color w:val="231F20"/>
          <w:spacing w:val="-1"/>
        </w:rPr>
        <w:t> </w:t>
      </w:r>
      <w:r>
        <w:rPr>
          <w:color w:val="231F20"/>
        </w:rPr>
        <w:t>There is not enough time to disconnect for a </w:t>
      </w:r>
      <w:r>
        <w:rPr>
          <w:color w:val="231F20"/>
          <w:spacing w:val="-1"/>
          <w:w w:val="113"/>
        </w:rPr>
        <w:t>wh</w:t>
      </w:r>
      <w:r>
        <w:rPr>
          <w:color w:val="231F20"/>
          <w:w w:val="113"/>
        </w:rPr>
        <w:t>i</w:t>
      </w:r>
      <w:r>
        <w:rPr>
          <w:color w:val="231F20"/>
          <w:spacing w:val="-1"/>
          <w:w w:val="113"/>
        </w:rPr>
        <w:t>l</w:t>
      </w:r>
      <w:r>
        <w:rPr>
          <w:color w:val="231F20"/>
          <w:spacing w:val="-2"/>
          <w:w w:val="113"/>
        </w:rPr>
        <w:t>e</w:t>
      </w:r>
      <w:r>
        <w:rPr>
          <w:color w:val="231F20"/>
          <w:w w:val="33"/>
        </w:rPr>
        <w:t>�</w:t>
      </w:r>
      <w:r>
        <w:rPr>
          <w:color w:val="231F20"/>
          <w:spacing w:val="-1"/>
          <w:w w:val="99"/>
        </w:rPr>
        <w:t> </w:t>
      </w:r>
      <w:r>
        <w:rPr>
          <w:color w:val="231F20"/>
        </w:rPr>
        <w:t>It would have been nice to post a summary of what was going to happen the next</w:t>
      </w:r>
      <w:r>
        <w:rPr>
          <w:color w:val="231F20"/>
          <w:spacing w:val="-11"/>
        </w:rPr>
        <w:t> </w:t>
      </w:r>
      <w:r>
        <w:rPr>
          <w:color w:val="231F20"/>
          <w:spacing w:val="1"/>
          <w:w w:val="120"/>
        </w:rPr>
        <w:t>d</w:t>
      </w:r>
      <w:r>
        <w:rPr>
          <w:color w:val="231F20"/>
          <w:w w:val="120"/>
        </w:rPr>
        <w:t>a</w:t>
      </w:r>
      <w:r>
        <w:rPr>
          <w:color w:val="231F20"/>
          <w:spacing w:val="-5"/>
          <w:w w:val="120"/>
        </w:rPr>
        <w:t>y</w:t>
      </w:r>
      <w:r>
        <w:rPr>
          <w:color w:val="231F20"/>
          <w:spacing w:val="2"/>
          <w:w w:val="40"/>
        </w:rPr>
        <w:t>�</w:t>
      </w:r>
      <w:r>
        <w:rPr>
          <w:color w:val="231F20"/>
          <w:spacing w:val="-10"/>
        </w:rPr>
        <w:t> </w:t>
      </w:r>
      <w:r>
        <w:rPr>
          <w:color w:val="231F20"/>
        </w:rPr>
        <w:t>Yesterday</w:t>
      </w:r>
      <w:r>
        <w:rPr>
          <w:color w:val="231F20"/>
          <w:spacing w:val="-11"/>
        </w:rPr>
        <w:t> </w:t>
      </w:r>
      <w:r>
        <w:rPr>
          <w:color w:val="231F20"/>
        </w:rPr>
        <w:t>I</w:t>
      </w:r>
      <w:r>
        <w:rPr>
          <w:color w:val="231F20"/>
          <w:spacing w:val="-11"/>
        </w:rPr>
        <w:t> </w:t>
      </w:r>
      <w:r>
        <w:rPr>
          <w:color w:val="231F20"/>
        </w:rPr>
        <w:t>facilitated</w:t>
      </w:r>
      <w:r>
        <w:rPr>
          <w:color w:val="231F20"/>
          <w:spacing w:val="-11"/>
        </w:rPr>
        <w:t> </w:t>
      </w:r>
      <w:r>
        <w:rPr>
          <w:color w:val="231F20"/>
        </w:rPr>
        <w:t>a</w:t>
      </w:r>
      <w:r>
        <w:rPr>
          <w:color w:val="231F20"/>
          <w:spacing w:val="-11"/>
        </w:rPr>
        <w:t> </w:t>
      </w:r>
      <w:r>
        <w:rPr>
          <w:color w:val="231F20"/>
        </w:rPr>
        <w:t>session,</w:t>
      </w:r>
      <w:r>
        <w:rPr>
          <w:color w:val="231F20"/>
          <w:spacing w:val="-11"/>
        </w:rPr>
        <w:t> </w:t>
      </w:r>
      <w:r>
        <w:rPr>
          <w:color w:val="231F20"/>
        </w:rPr>
        <w:t>but</w:t>
      </w:r>
      <w:r>
        <w:rPr>
          <w:color w:val="231F20"/>
          <w:spacing w:val="-11"/>
        </w:rPr>
        <w:t> </w:t>
      </w:r>
      <w:r>
        <w:rPr>
          <w:color w:val="231F20"/>
        </w:rPr>
        <w:t>only one</w:t>
      </w:r>
      <w:r>
        <w:rPr>
          <w:color w:val="231F20"/>
          <w:spacing w:val="-14"/>
        </w:rPr>
        <w:t> </w:t>
      </w:r>
      <w:r>
        <w:rPr>
          <w:color w:val="231F20"/>
        </w:rPr>
        <w:t>person</w:t>
      </w:r>
      <w:r>
        <w:rPr>
          <w:color w:val="231F20"/>
          <w:spacing w:val="-13"/>
        </w:rPr>
        <w:t> </w:t>
      </w:r>
      <w:r>
        <w:rPr>
          <w:color w:val="231F20"/>
        </w:rPr>
        <w:t>showed</w:t>
      </w:r>
      <w:r>
        <w:rPr>
          <w:color w:val="231F20"/>
          <w:spacing w:val="-13"/>
        </w:rPr>
        <w:t> </w:t>
      </w:r>
      <w:r>
        <w:rPr>
          <w:color w:val="231F20"/>
        </w:rPr>
        <w:t>up,</w:t>
      </w:r>
      <w:r>
        <w:rPr>
          <w:color w:val="231F20"/>
          <w:spacing w:val="-13"/>
        </w:rPr>
        <w:t> </w:t>
      </w:r>
      <w:r>
        <w:rPr>
          <w:color w:val="231F20"/>
        </w:rPr>
        <w:t>perhaps</w:t>
      </w:r>
      <w:r>
        <w:rPr>
          <w:color w:val="231F20"/>
          <w:spacing w:val="-13"/>
        </w:rPr>
        <w:t> </w:t>
      </w:r>
      <w:r>
        <w:rPr>
          <w:color w:val="231F20"/>
        </w:rPr>
        <w:t>because</w:t>
      </w:r>
      <w:r>
        <w:rPr>
          <w:color w:val="231F20"/>
          <w:spacing w:val="-14"/>
        </w:rPr>
        <w:t> </w:t>
      </w:r>
      <w:r>
        <w:rPr>
          <w:color w:val="231F20"/>
        </w:rPr>
        <w:t>it</w:t>
      </w:r>
      <w:r>
        <w:rPr>
          <w:color w:val="231F20"/>
          <w:spacing w:val="-13"/>
        </w:rPr>
        <w:t> </w:t>
      </w:r>
      <w:r>
        <w:rPr>
          <w:color w:val="231F20"/>
        </w:rPr>
        <w:t>was</w:t>
      </w:r>
      <w:r>
        <w:rPr>
          <w:color w:val="231F20"/>
          <w:spacing w:val="-13"/>
        </w:rPr>
        <w:t> </w:t>
      </w:r>
      <w:r>
        <w:rPr>
          <w:color w:val="231F20"/>
        </w:rPr>
        <w:t>not communicated properly the day </w:t>
      </w:r>
      <w:r>
        <w:rPr>
          <w:color w:val="231F20"/>
          <w:spacing w:val="-1"/>
          <w:w w:val="111"/>
        </w:rPr>
        <w:t>b</w:t>
      </w:r>
      <w:r>
        <w:rPr>
          <w:color w:val="231F20"/>
          <w:spacing w:val="1"/>
          <w:w w:val="111"/>
        </w:rPr>
        <w:t>e</w:t>
      </w:r>
      <w:r>
        <w:rPr>
          <w:color w:val="231F20"/>
          <w:spacing w:val="-1"/>
          <w:w w:val="111"/>
        </w:rPr>
        <w:t>f</w:t>
      </w:r>
      <w:r>
        <w:rPr>
          <w:color w:val="231F20"/>
          <w:spacing w:val="1"/>
          <w:w w:val="111"/>
        </w:rPr>
        <w:t>o</w:t>
      </w:r>
      <w:r>
        <w:rPr>
          <w:color w:val="231F20"/>
          <w:spacing w:val="-6"/>
          <w:w w:val="111"/>
        </w:rPr>
        <w:t>r</w:t>
      </w:r>
      <w:r>
        <w:rPr>
          <w:color w:val="231F20"/>
          <w:w w:val="111"/>
        </w:rPr>
        <w:t>e</w:t>
      </w:r>
      <w:r>
        <w:rPr>
          <w:color w:val="231F20"/>
          <w:spacing w:val="2"/>
          <w:w w:val="31"/>
        </w:rPr>
        <w:t>�</w:t>
      </w:r>
    </w:p>
    <w:p>
      <w:pPr>
        <w:pStyle w:val="BodyText"/>
        <w:ind w:left="200" w:right="337"/>
        <w:jc w:val="both"/>
      </w:pPr>
      <w:r>
        <w:rPr>
          <w:color w:val="231F20"/>
        </w:rPr>
        <w:t>Nat:</w:t>
      </w:r>
      <w:r>
        <w:rPr>
          <w:color w:val="231F20"/>
          <w:spacing w:val="-1"/>
        </w:rPr>
        <w:t> </w:t>
      </w:r>
      <w:r>
        <w:rPr>
          <w:color w:val="231F20"/>
        </w:rPr>
        <w:t>How</w:t>
      </w:r>
      <w:r>
        <w:rPr>
          <w:color w:val="231F20"/>
          <w:spacing w:val="-1"/>
        </w:rPr>
        <w:t> </w:t>
      </w:r>
      <w:r>
        <w:rPr>
          <w:color w:val="231F20"/>
        </w:rPr>
        <w:t>about</w:t>
      </w:r>
      <w:r>
        <w:rPr>
          <w:color w:val="231F20"/>
          <w:spacing w:val="-1"/>
        </w:rPr>
        <w:t> </w:t>
      </w:r>
      <w:r>
        <w:rPr>
          <w:color w:val="231F20"/>
        </w:rPr>
        <w:t>scheduling</w:t>
      </w:r>
      <w:r>
        <w:rPr>
          <w:color w:val="231F20"/>
          <w:spacing w:val="-1"/>
        </w:rPr>
        <w:t> </w:t>
      </w:r>
      <w:r>
        <w:rPr>
          <w:color w:val="231F20"/>
        </w:rPr>
        <w:t>the</w:t>
      </w:r>
      <w:r>
        <w:rPr>
          <w:color w:val="231F20"/>
          <w:spacing w:val="-1"/>
        </w:rPr>
        <w:t> </w:t>
      </w:r>
      <w:r>
        <w:rPr>
          <w:color w:val="231F20"/>
        </w:rPr>
        <w:t>session</w:t>
      </w:r>
      <w:r>
        <w:rPr>
          <w:color w:val="231F20"/>
          <w:spacing w:val="-1"/>
        </w:rPr>
        <w:t> </w:t>
      </w:r>
      <w:r>
        <w:rPr>
          <w:color w:val="231F20"/>
        </w:rPr>
        <w:t>by</w:t>
      </w:r>
      <w:r>
        <w:rPr>
          <w:color w:val="231F20"/>
          <w:spacing w:val="-1"/>
        </w:rPr>
        <w:t> </w:t>
      </w:r>
      <w:r>
        <w:rPr>
          <w:color w:val="231F20"/>
        </w:rPr>
        <w:t>different topics per day?</w:t>
      </w:r>
    </w:p>
    <w:p>
      <w:pPr>
        <w:pStyle w:val="BodyText"/>
      </w:pPr>
    </w:p>
    <w:p>
      <w:pPr>
        <w:pStyle w:val="BodyText"/>
        <w:ind w:left="200" w:right="337"/>
        <w:jc w:val="both"/>
      </w:pPr>
      <w:r>
        <w:rPr>
          <w:color w:val="231F20"/>
        </w:rPr>
        <w:t>Guillermina:</w:t>
      </w:r>
      <w:r>
        <w:rPr>
          <w:color w:val="231F20"/>
          <w:spacing w:val="-6"/>
        </w:rPr>
        <w:t> </w:t>
      </w:r>
      <w:r>
        <w:rPr>
          <w:color w:val="231F20"/>
        </w:rPr>
        <w:t>The</w:t>
      </w:r>
      <w:r>
        <w:rPr>
          <w:color w:val="231F20"/>
          <w:spacing w:val="-13"/>
        </w:rPr>
        <w:t> </w:t>
      </w:r>
      <w:r>
        <w:rPr>
          <w:color w:val="231F20"/>
        </w:rPr>
        <w:t>idea</w:t>
      </w:r>
      <w:r>
        <w:rPr>
          <w:color w:val="231F20"/>
          <w:spacing w:val="-14"/>
        </w:rPr>
        <w:t> </w:t>
      </w:r>
      <w:r>
        <w:rPr>
          <w:color w:val="231F20"/>
        </w:rPr>
        <w:t>is</w:t>
      </w:r>
      <w:r>
        <w:rPr>
          <w:color w:val="231F20"/>
          <w:spacing w:val="-13"/>
        </w:rPr>
        <w:t> </w:t>
      </w:r>
      <w:r>
        <w:rPr>
          <w:color w:val="231F20"/>
        </w:rPr>
        <w:t>to</w:t>
      </w:r>
      <w:r>
        <w:rPr>
          <w:color w:val="231F20"/>
          <w:spacing w:val="-13"/>
        </w:rPr>
        <w:t> </w:t>
      </w:r>
      <w:r>
        <w:rPr>
          <w:color w:val="231F20"/>
        </w:rPr>
        <w:t>experiment</w:t>
      </w:r>
      <w:r>
        <w:rPr>
          <w:color w:val="231F20"/>
          <w:spacing w:val="-13"/>
        </w:rPr>
        <w:t> </w:t>
      </w:r>
      <w:r>
        <w:rPr>
          <w:color w:val="231F20"/>
        </w:rPr>
        <w:t>in</w:t>
      </w:r>
      <w:r>
        <w:rPr>
          <w:color w:val="231F20"/>
          <w:spacing w:val="-13"/>
        </w:rPr>
        <w:t> </w:t>
      </w:r>
      <w:r>
        <w:rPr>
          <w:color w:val="231F20"/>
        </w:rPr>
        <w:t>order</w:t>
      </w:r>
      <w:r>
        <w:rPr>
          <w:color w:val="231F20"/>
          <w:spacing w:val="-14"/>
        </w:rPr>
        <w:t> </w:t>
      </w:r>
      <w:r>
        <w:rPr>
          <w:color w:val="231F20"/>
        </w:rPr>
        <w:t>to</w:t>
      </w:r>
      <w:r>
        <w:rPr>
          <w:color w:val="231F20"/>
          <w:spacing w:val="-13"/>
        </w:rPr>
        <w:t> </w:t>
      </w:r>
      <w:r>
        <w:rPr>
          <w:color w:val="231F20"/>
        </w:rPr>
        <w:t>fix spaces such as the one in the </w:t>
      </w:r>
      <w:r>
        <w:rPr>
          <w:color w:val="231F20"/>
          <w:w w:val="109"/>
        </w:rPr>
        <w:t>c</w:t>
      </w:r>
      <w:r>
        <w:rPr>
          <w:color w:val="231F20"/>
          <w:spacing w:val="-1"/>
          <w:w w:val="110"/>
        </w:rPr>
        <w:t>o</w:t>
      </w:r>
      <w:r>
        <w:rPr>
          <w:color w:val="231F20"/>
          <w:spacing w:val="1"/>
          <w:w w:val="110"/>
        </w:rPr>
        <w:t>u</w:t>
      </w:r>
      <w:r>
        <w:rPr>
          <w:color w:val="231F20"/>
          <w:spacing w:val="-2"/>
          <w:w w:val="110"/>
        </w:rPr>
        <w:t>n</w:t>
      </w:r>
      <w:r>
        <w:rPr>
          <w:color w:val="231F20"/>
          <w:spacing w:val="-1"/>
          <w:w w:val="109"/>
        </w:rPr>
        <w:t>c</w:t>
      </w:r>
      <w:r>
        <w:rPr>
          <w:color w:val="231F20"/>
          <w:spacing w:val="1"/>
          <w:w w:val="110"/>
        </w:rPr>
        <w:t>il</w:t>
      </w:r>
      <w:r>
        <w:rPr>
          <w:color w:val="231F20"/>
          <w:spacing w:val="1"/>
          <w:w w:val="30"/>
        </w:rPr>
        <w:t>�</w:t>
      </w:r>
    </w:p>
    <w:p>
      <w:pPr>
        <w:spacing w:after="0"/>
        <w:jc w:val="both"/>
        <w:sectPr>
          <w:type w:val="continuous"/>
          <w:pgSz w:w="11910" w:h="16840"/>
          <w:pgMar w:header="0" w:footer="738" w:top="0" w:bottom="280" w:left="600" w:right="620"/>
          <w:cols w:num="2" w:equalWidth="0">
            <w:col w:w="5253" w:space="40"/>
            <w:col w:w="5397"/>
          </w:cols>
        </w:sectPr>
      </w:pPr>
    </w:p>
    <w:p>
      <w:pPr>
        <w:pStyle w:val="Heading5"/>
        <w:spacing w:before="94"/>
        <w:ind w:left="313"/>
      </w:pPr>
      <w:r>
        <w:rPr>
          <w:color w:val="231F20"/>
          <w:w w:val="131"/>
        </w:rPr>
        <w:t>6</w:t>
      </w:r>
      <w:r>
        <w:rPr>
          <w:color w:val="231F20"/>
          <w:w w:val="58"/>
        </w:rPr>
        <w:t>�</w:t>
      </w:r>
      <w:r>
        <w:rPr>
          <w:color w:val="231F20"/>
          <w:spacing w:val="-6"/>
          <w:w w:val="94"/>
        </w:rPr>
        <w:t> </w:t>
      </w:r>
      <w:r>
        <w:rPr>
          <w:color w:val="231F20"/>
          <w:w w:val="95"/>
        </w:rPr>
        <w:t>Participatory</w:t>
      </w:r>
      <w:r>
        <w:rPr>
          <w:color w:val="231F20"/>
          <w:spacing w:val="-5"/>
          <w:w w:val="95"/>
        </w:rPr>
        <w:t> </w:t>
      </w:r>
      <w:r>
        <w:rPr>
          <w:color w:val="231F20"/>
          <w:w w:val="95"/>
        </w:rPr>
        <w:t>/</w:t>
      </w:r>
      <w:r>
        <w:rPr>
          <w:color w:val="231F20"/>
          <w:spacing w:val="-5"/>
          <w:w w:val="95"/>
        </w:rPr>
        <w:t> </w:t>
      </w:r>
      <w:r>
        <w:rPr>
          <w:color w:val="231F20"/>
          <w:w w:val="95"/>
        </w:rPr>
        <w:t>Community</w:t>
      </w:r>
      <w:r>
        <w:rPr>
          <w:color w:val="231F20"/>
          <w:spacing w:val="-5"/>
          <w:w w:val="95"/>
        </w:rPr>
        <w:t> </w:t>
      </w:r>
      <w:r>
        <w:rPr>
          <w:color w:val="231F20"/>
          <w:spacing w:val="-2"/>
          <w:w w:val="95"/>
        </w:rPr>
        <w:t>Science</w:t>
      </w:r>
    </w:p>
    <w:p>
      <w:pPr>
        <w:pStyle w:val="BodyText"/>
        <w:spacing w:before="11"/>
        <w:rPr>
          <w:rFonts w:ascii="Urbanist"/>
          <w:b/>
          <w:sz w:val="21"/>
        </w:rPr>
      </w:pPr>
    </w:p>
    <w:p>
      <w:pPr>
        <w:spacing w:before="1"/>
        <w:ind w:left="313" w:right="0" w:firstLine="0"/>
        <w:jc w:val="left"/>
        <w:rPr>
          <w:sz w:val="22"/>
        </w:rPr>
      </w:pPr>
      <w:r>
        <w:rPr>
          <w:rFonts w:ascii="Urbanist"/>
          <w:b/>
          <w:color w:val="231F20"/>
          <w:spacing w:val="-2"/>
          <w:sz w:val="22"/>
        </w:rPr>
        <w:t>Date:</w:t>
      </w:r>
      <w:r>
        <w:rPr>
          <w:rFonts w:ascii="Urbanist"/>
          <w:b/>
          <w:color w:val="231F20"/>
          <w:spacing w:val="12"/>
          <w:sz w:val="22"/>
        </w:rPr>
        <w:t> </w:t>
      </w:r>
      <w:r>
        <w:rPr>
          <w:color w:val="231F20"/>
          <w:spacing w:val="-2"/>
          <w:sz w:val="22"/>
        </w:rPr>
        <w:t>2022-10-</w:t>
      </w:r>
      <w:r>
        <w:rPr>
          <w:color w:val="231F20"/>
          <w:spacing w:val="-5"/>
          <w:sz w:val="22"/>
        </w:rPr>
        <w:t>28</w:t>
      </w:r>
    </w:p>
    <w:p>
      <w:pPr>
        <w:spacing w:before="0"/>
        <w:ind w:left="313" w:right="0" w:firstLine="0"/>
        <w:jc w:val="left"/>
        <w:rPr>
          <w:sz w:val="22"/>
        </w:rPr>
      </w:pPr>
      <w:r>
        <w:rPr>
          <w:rFonts w:ascii="Urbanist"/>
          <w:b/>
          <w:color w:val="231F20"/>
          <w:spacing w:val="-2"/>
          <w:sz w:val="22"/>
        </w:rPr>
        <w:t>Time</w:t>
      </w:r>
      <w:r>
        <w:rPr>
          <w:color w:val="231F20"/>
          <w:spacing w:val="-2"/>
          <w:sz w:val="22"/>
        </w:rPr>
        <w:t>:</w:t>
      </w:r>
      <w:r>
        <w:rPr>
          <w:color w:val="231F20"/>
          <w:spacing w:val="-4"/>
          <w:sz w:val="22"/>
        </w:rPr>
        <w:t> </w:t>
      </w:r>
      <w:r>
        <w:rPr>
          <w:color w:val="231F20"/>
          <w:spacing w:val="-2"/>
          <w:sz w:val="22"/>
        </w:rPr>
        <w:t>10:30</w:t>
      </w:r>
    </w:p>
    <w:p>
      <w:pPr>
        <w:spacing w:before="0"/>
        <w:ind w:left="313" w:right="0" w:firstLine="0"/>
        <w:jc w:val="left"/>
        <w:rPr>
          <w:sz w:val="22"/>
        </w:rPr>
      </w:pPr>
      <w:r>
        <w:rPr>
          <w:rFonts w:ascii="Urbanist"/>
          <w:b/>
          <w:color w:val="231F20"/>
          <w:sz w:val="22"/>
        </w:rPr>
        <w:t>Place:</w:t>
      </w:r>
      <w:r>
        <w:rPr>
          <w:rFonts w:ascii="Urbanist"/>
          <w:b/>
          <w:color w:val="231F20"/>
          <w:spacing w:val="-11"/>
          <w:sz w:val="22"/>
        </w:rPr>
        <w:t> </w:t>
      </w:r>
      <w:r>
        <w:rPr>
          <w:color w:val="231F20"/>
          <w:spacing w:val="-2"/>
          <w:sz w:val="22"/>
        </w:rPr>
        <w:t>outside</w:t>
      </w:r>
    </w:p>
    <w:p>
      <w:pPr>
        <w:spacing w:before="0"/>
        <w:ind w:left="313" w:right="0" w:firstLine="0"/>
        <w:jc w:val="left"/>
        <w:rPr>
          <w:sz w:val="22"/>
        </w:rPr>
      </w:pPr>
      <w:r>
        <w:rPr>
          <w:rFonts w:ascii="Urbanist"/>
          <w:b/>
          <w:color w:val="231F20"/>
          <w:spacing w:val="-2"/>
          <w:sz w:val="22"/>
        </w:rPr>
        <w:t>Facilitator:</w:t>
      </w:r>
      <w:r>
        <w:rPr>
          <w:rFonts w:ascii="Urbanist"/>
          <w:b/>
          <w:color w:val="231F20"/>
          <w:spacing w:val="-4"/>
          <w:sz w:val="22"/>
        </w:rPr>
        <w:t> </w:t>
      </w:r>
      <w:r>
        <w:rPr>
          <w:color w:val="231F20"/>
          <w:spacing w:val="-2"/>
          <w:sz w:val="22"/>
        </w:rPr>
        <w:t>Lara</w:t>
      </w:r>
      <w:r>
        <w:rPr>
          <w:color w:val="231F20"/>
          <w:spacing w:val="-3"/>
          <w:sz w:val="22"/>
        </w:rPr>
        <w:t> </w:t>
      </w:r>
      <w:r>
        <w:rPr>
          <w:color w:val="231F20"/>
          <w:spacing w:val="-2"/>
          <w:sz w:val="22"/>
        </w:rPr>
        <w:t>Jatar</w:t>
      </w:r>
      <w:r>
        <w:rPr>
          <w:color w:val="231F20"/>
          <w:spacing w:val="-3"/>
          <w:sz w:val="22"/>
        </w:rPr>
        <w:t> </w:t>
      </w:r>
      <w:r>
        <w:rPr>
          <w:color w:val="231F20"/>
          <w:spacing w:val="-2"/>
          <w:sz w:val="22"/>
        </w:rPr>
        <w:t>and</w:t>
      </w:r>
      <w:r>
        <w:rPr>
          <w:color w:val="231F20"/>
          <w:spacing w:val="-3"/>
          <w:sz w:val="22"/>
        </w:rPr>
        <w:t> </w:t>
      </w:r>
      <w:r>
        <w:rPr>
          <w:color w:val="231F20"/>
          <w:spacing w:val="-2"/>
          <w:sz w:val="22"/>
        </w:rPr>
        <w:t>Niko Arranz</w:t>
      </w:r>
    </w:p>
    <w:p>
      <w:pPr>
        <w:spacing w:before="0"/>
        <w:ind w:left="313" w:right="0" w:firstLine="0"/>
        <w:jc w:val="left"/>
        <w:rPr>
          <w:sz w:val="22"/>
        </w:rPr>
      </w:pPr>
      <w:r>
        <w:rPr>
          <w:rFonts w:ascii="Urbanist"/>
          <w:b/>
          <w:color w:val="231F20"/>
          <w:spacing w:val="-4"/>
          <w:sz w:val="22"/>
        </w:rPr>
        <w:t>Notetaker:</w:t>
      </w:r>
      <w:r>
        <w:rPr>
          <w:rFonts w:ascii="Urbanist"/>
          <w:b/>
          <w:color w:val="231F20"/>
          <w:spacing w:val="3"/>
          <w:sz w:val="22"/>
        </w:rPr>
        <w:t> </w:t>
      </w:r>
      <w:r>
        <w:rPr>
          <w:color w:val="231F20"/>
          <w:spacing w:val="-4"/>
          <w:sz w:val="22"/>
        </w:rPr>
        <w:t>Lara</w:t>
      </w:r>
      <w:r>
        <w:rPr>
          <w:color w:val="231F20"/>
          <w:spacing w:val="2"/>
          <w:sz w:val="22"/>
        </w:rPr>
        <w:t> </w:t>
      </w:r>
      <w:r>
        <w:rPr>
          <w:color w:val="231F20"/>
          <w:spacing w:val="-4"/>
          <w:sz w:val="22"/>
        </w:rPr>
        <w:t>Jatar</w:t>
      </w:r>
    </w:p>
    <w:p>
      <w:pPr>
        <w:pStyle w:val="BodyText"/>
        <w:spacing w:before="11"/>
        <w:rPr>
          <w:sz w:val="21"/>
        </w:rPr>
      </w:pPr>
    </w:p>
    <w:p>
      <w:pPr>
        <w:spacing w:before="1"/>
        <w:ind w:left="313" w:right="0" w:firstLine="0"/>
        <w:jc w:val="left"/>
        <w:rPr>
          <w:sz w:val="22"/>
        </w:rPr>
      </w:pPr>
      <w:r>
        <w:rPr>
          <w:rFonts w:ascii="Urbanist"/>
          <w:b/>
          <w:color w:val="231F20"/>
          <w:spacing w:val="-2"/>
          <w:sz w:val="22"/>
        </w:rPr>
        <w:t>Participants:</w:t>
      </w:r>
      <w:r>
        <w:rPr>
          <w:rFonts w:ascii="Urbanist"/>
          <w:b/>
          <w:color w:val="231F20"/>
          <w:spacing w:val="1"/>
          <w:sz w:val="22"/>
        </w:rPr>
        <w:t> </w:t>
      </w:r>
      <w:r>
        <w:rPr>
          <w:color w:val="231F20"/>
          <w:spacing w:val="-2"/>
          <w:sz w:val="22"/>
        </w:rPr>
        <w:t>Nat,</w:t>
      </w:r>
      <w:r>
        <w:rPr>
          <w:color w:val="231F20"/>
          <w:spacing w:val="2"/>
          <w:sz w:val="22"/>
        </w:rPr>
        <w:t> </w:t>
      </w:r>
      <w:r>
        <w:rPr>
          <w:color w:val="231F20"/>
          <w:spacing w:val="-2"/>
          <w:sz w:val="22"/>
        </w:rPr>
        <w:t>Guillermina,</w:t>
      </w:r>
      <w:r>
        <w:rPr>
          <w:color w:val="231F20"/>
          <w:spacing w:val="1"/>
          <w:sz w:val="22"/>
        </w:rPr>
        <w:t> </w:t>
      </w:r>
      <w:r>
        <w:rPr>
          <w:color w:val="231F20"/>
          <w:spacing w:val="-2"/>
          <w:sz w:val="22"/>
        </w:rPr>
        <w:t>Rachel,</w:t>
      </w:r>
      <w:r>
        <w:rPr>
          <w:color w:val="231F20"/>
          <w:spacing w:val="2"/>
          <w:sz w:val="22"/>
        </w:rPr>
        <w:t> </w:t>
      </w:r>
      <w:r>
        <w:rPr>
          <w:color w:val="231F20"/>
          <w:spacing w:val="-2"/>
          <w:sz w:val="22"/>
        </w:rPr>
        <w:t>Niko,</w:t>
      </w:r>
      <w:r>
        <w:rPr>
          <w:color w:val="231F20"/>
          <w:spacing w:val="2"/>
          <w:sz w:val="22"/>
        </w:rPr>
        <w:t> </w:t>
      </w:r>
      <w:r>
        <w:rPr>
          <w:color w:val="231F20"/>
          <w:spacing w:val="-4"/>
          <w:sz w:val="22"/>
        </w:rPr>
        <w:t>Lara</w:t>
      </w:r>
    </w:p>
    <w:p>
      <w:pPr>
        <w:pStyle w:val="Heading5"/>
        <w:spacing w:line="520" w:lineRule="atLeast" w:before="8"/>
        <w:ind w:left="313" w:right="2837"/>
      </w:pPr>
      <w:r>
        <w:rPr>
          <w:color w:val="231F20"/>
          <w:spacing w:val="-2"/>
        </w:rPr>
        <w:t>Discussion</w:t>
      </w:r>
      <w:r>
        <w:rPr>
          <w:color w:val="231F20"/>
          <w:spacing w:val="-12"/>
        </w:rPr>
        <w:t> </w:t>
      </w:r>
      <w:r>
        <w:rPr>
          <w:color w:val="231F20"/>
          <w:spacing w:val="-2"/>
        </w:rPr>
        <w:t>notes Links</w:t>
      </w:r>
    </w:p>
    <w:p>
      <w:pPr>
        <w:pStyle w:val="BodyText"/>
        <w:tabs>
          <w:tab w:pos="1862" w:val="left" w:leader="none"/>
        </w:tabs>
        <w:spacing w:before="8"/>
        <w:ind w:left="313" w:right="28"/>
      </w:pPr>
      <w:r>
        <w:rPr>
          <w:color w:val="231F20"/>
          <w:spacing w:val="-2"/>
        </w:rPr>
        <w:t>Images:</w:t>
      </w:r>
      <w:r>
        <w:rPr>
          <w:color w:val="231F20"/>
        </w:rPr>
        <w:tab/>
      </w:r>
      <w:hyperlink r:id="rId197">
        <w:r>
          <w:rPr>
            <w:color w:val="6A50BC"/>
            <w:spacing w:val="-1"/>
            <w:u w:val="single" w:color="6A50BC"/>
          </w:rPr>
          <w:t>ht</w:t>
        </w:r>
        <w:r>
          <w:rPr>
            <w:color w:val="6A50BC"/>
            <w:spacing w:val="-5"/>
            <w:u w:val="single" w:color="6A50BC"/>
          </w:rPr>
          <w:t>t</w:t>
        </w:r>
        <w:r>
          <w:rPr>
            <w:color w:val="6A50BC"/>
            <w:spacing w:val="-2"/>
            <w:u w:val="single" w:color="6A50BC"/>
          </w:rPr>
          <w:t>p</w:t>
        </w:r>
        <w:r>
          <w:rPr>
            <w:color w:val="6A50BC"/>
            <w:spacing w:val="-1"/>
            <w:w w:val="99"/>
            <w:u w:val="single" w:color="6A50BC"/>
          </w:rPr>
          <w:t>s://d</w:t>
        </w:r>
        <w:r>
          <w:rPr>
            <w:color w:val="6A50BC"/>
            <w:spacing w:val="-2"/>
            <w:w w:val="99"/>
            <w:u w:val="single" w:color="6A50BC"/>
          </w:rPr>
          <w:t>r</w:t>
        </w:r>
        <w:r>
          <w:rPr>
            <w:color w:val="6A50BC"/>
            <w:spacing w:val="-2"/>
            <w:u w:val="single" w:color="6A50BC"/>
          </w:rPr>
          <w:t>i</w:t>
        </w:r>
        <w:r>
          <w:rPr>
            <w:color w:val="6A50BC"/>
            <w:spacing w:val="-7"/>
            <w:u w:val="single" w:color="6A50BC"/>
          </w:rPr>
          <w:t>v</w:t>
        </w:r>
        <w:r>
          <w:rPr>
            <w:color w:val="6A50BC"/>
            <w:spacing w:val="-4"/>
            <w:u w:val="single" w:color="6A50BC"/>
          </w:rPr>
          <w:t>e</w:t>
        </w:r>
        <w:r>
          <w:rPr>
            <w:color w:val="6A50BC"/>
            <w:spacing w:val="-2"/>
            <w:w w:val="20"/>
            <w:u w:val="single" w:color="6A50BC"/>
          </w:rPr>
          <w:t>�</w:t>
        </w:r>
        <w:r>
          <w:rPr>
            <w:color w:val="6A50BC"/>
            <w:spacing w:val="-2"/>
            <w:u w:val="single" w:color="6A50BC"/>
          </w:rPr>
          <w:t>g</w:t>
        </w:r>
        <w:r>
          <w:rPr>
            <w:color w:val="6A50BC"/>
            <w:spacing w:val="-4"/>
            <w:u w:val="single" w:color="6A50BC"/>
          </w:rPr>
          <w:t>oo</w:t>
        </w:r>
        <w:r>
          <w:rPr>
            <w:color w:val="6A50BC"/>
            <w:spacing w:val="-1"/>
            <w:u w:val="single" w:color="6A50BC"/>
          </w:rPr>
          <w:t>g</w:t>
        </w:r>
        <w:r>
          <w:rPr>
            <w:color w:val="6A50BC"/>
            <w:spacing w:val="-2"/>
            <w:u w:val="single" w:color="6A50BC"/>
          </w:rPr>
          <w:t>l</w:t>
        </w:r>
        <w:r>
          <w:rPr>
            <w:color w:val="6A50BC"/>
            <w:spacing w:val="-4"/>
            <w:u w:val="single" w:color="6A50BC"/>
          </w:rPr>
          <w:t>e</w:t>
        </w:r>
        <w:r>
          <w:rPr>
            <w:color w:val="6A50BC"/>
            <w:spacing w:val="-2"/>
            <w:w w:val="20"/>
            <w:u w:val="single" w:color="6A50BC"/>
          </w:rPr>
          <w:t>�</w:t>
        </w:r>
        <w:r>
          <w:rPr>
            <w:color w:val="6A50BC"/>
            <w:spacing w:val="-2"/>
            <w:w w:val="99"/>
            <w:u w:val="single" w:color="6A50BC"/>
          </w:rPr>
          <w:t>c</w:t>
        </w:r>
        <w:r>
          <w:rPr>
            <w:color w:val="6A50BC"/>
            <w:spacing w:val="-2"/>
            <w:u w:val="single" w:color="6A50BC"/>
          </w:rPr>
          <w:t>o</w:t>
        </w:r>
        <w:r>
          <w:rPr>
            <w:color w:val="6A50BC"/>
            <w:spacing w:val="-2"/>
            <w:w w:val="99"/>
            <w:u w:val="single" w:color="6A50BC"/>
          </w:rPr>
          <w:t>m/dr</w:t>
        </w:r>
        <w:r>
          <w:rPr>
            <w:color w:val="6A50BC"/>
            <w:spacing w:val="-2"/>
            <w:u w:val="single" w:color="6A50BC"/>
          </w:rPr>
          <w:t>i</w:t>
        </w:r>
        <w:r>
          <w:rPr>
            <w:color w:val="6A50BC"/>
            <w:spacing w:val="-7"/>
            <w:u w:val="single" w:color="6A50BC"/>
          </w:rPr>
          <w:t>v</w:t>
        </w:r>
        <w:r>
          <w:rPr>
            <w:color w:val="6A50BC"/>
            <w:spacing w:val="-2"/>
            <w:w w:val="99"/>
            <w:u w:val="single" w:color="6A50BC"/>
          </w:rPr>
          <w:t>e/u/0/</w:t>
        </w:r>
      </w:hyperlink>
      <w:r>
        <w:rPr>
          <w:color w:val="6A50BC"/>
          <w:spacing w:val="-3"/>
          <w:w w:val="94"/>
        </w:rPr>
        <w:t> </w:t>
      </w:r>
      <w:hyperlink r:id="rId197">
        <w:r>
          <w:rPr>
            <w:color w:val="6A50BC"/>
            <w:spacing w:val="-2"/>
            <w:u w:val="single" w:color="6A50BC"/>
          </w:rPr>
          <w:t>folders/1RMAm_CPJfeJEpiePS3DETTZaVRqnJtwD</w:t>
        </w:r>
      </w:hyperlink>
    </w:p>
    <w:p>
      <w:pPr>
        <w:pStyle w:val="BodyText"/>
        <w:spacing w:before="11"/>
        <w:rPr>
          <w:sz w:val="21"/>
        </w:rPr>
      </w:pPr>
    </w:p>
    <w:p>
      <w:pPr>
        <w:pStyle w:val="BodyText"/>
        <w:tabs>
          <w:tab w:pos="2897" w:val="left" w:leader="none"/>
        </w:tabs>
        <w:spacing w:before="1"/>
        <w:ind w:left="313"/>
        <w:jc w:val="both"/>
      </w:pPr>
      <w:r>
        <w:rPr>
          <w:color w:val="231F20"/>
        </w:rPr>
        <w:t>Comenzamos</w:t>
      </w:r>
      <w:r>
        <w:rPr>
          <w:color w:val="231F20"/>
          <w:spacing w:val="40"/>
        </w:rPr>
        <w:t> </w:t>
      </w:r>
      <w:r>
        <w:rPr>
          <w:color w:val="231F20"/>
        </w:rPr>
        <w:t>la</w:t>
      </w:r>
      <w:r>
        <w:rPr>
          <w:color w:val="231F20"/>
          <w:spacing w:val="40"/>
        </w:rPr>
        <w:t> </w:t>
      </w:r>
      <w:r>
        <w:rPr>
          <w:color w:val="231F20"/>
        </w:rPr>
        <w:t>sesión</w:t>
      </w:r>
      <w:r>
        <w:rPr>
          <w:color w:val="231F20"/>
          <w:spacing w:val="40"/>
        </w:rPr>
        <w:t> </w:t>
      </w:r>
      <w:r>
        <w:rPr>
          <w:color w:val="231F20"/>
        </w:rPr>
        <w:t>construyendo</w:t>
      </w:r>
      <w:r>
        <w:rPr>
          <w:color w:val="231F20"/>
          <w:spacing w:val="80"/>
          <w:w w:val="150"/>
        </w:rPr>
        <w:t> </w:t>
      </w:r>
      <w:r>
        <w:rPr>
          <w:color w:val="231F20"/>
          <w:spacing w:val="-2"/>
        </w:rPr>
        <w:t>binoculares</w:t>
      </w:r>
      <w:r>
        <w:rPr>
          <w:color w:val="231F20"/>
        </w:rPr>
        <w:tab/>
      </w:r>
      <w:r>
        <w:rPr>
          <w:color w:val="231F20"/>
          <w:spacing w:val="-2"/>
          <w:w w:val="97"/>
        </w:rPr>
        <w:t>(</w:t>
      </w:r>
      <w:hyperlink r:id="rId198">
        <w:r>
          <w:rPr>
            <w:color w:val="6A50BC"/>
            <w:spacing w:val="-1"/>
            <w:w w:val="97"/>
            <w:u w:val="single" w:color="6A50BC"/>
          </w:rPr>
          <w:t>ht</w:t>
        </w:r>
        <w:r>
          <w:rPr>
            <w:color w:val="6A50BC"/>
            <w:spacing w:val="-5"/>
            <w:w w:val="97"/>
            <w:u w:val="single" w:color="6A50BC"/>
          </w:rPr>
          <w:t>t</w:t>
        </w:r>
        <w:r>
          <w:rPr>
            <w:color w:val="6A50BC"/>
            <w:spacing w:val="-2"/>
            <w:w w:val="97"/>
            <w:u w:val="single" w:color="6A50BC"/>
          </w:rPr>
          <w:t>p</w:t>
        </w:r>
        <w:r>
          <w:rPr>
            <w:color w:val="6A50BC"/>
            <w:spacing w:val="-1"/>
            <w:w w:val="96"/>
            <w:u w:val="single" w:color="6A50BC"/>
          </w:rPr>
          <w:t>s://</w:t>
        </w:r>
        <w:r>
          <w:rPr>
            <w:color w:val="6A50BC"/>
            <w:spacing w:val="-2"/>
            <w:w w:val="96"/>
            <w:u w:val="single" w:color="6A50BC"/>
          </w:rPr>
          <w:t>w</w:t>
        </w:r>
        <w:r>
          <w:rPr>
            <w:color w:val="6A50BC"/>
            <w:spacing w:val="-2"/>
            <w:w w:val="97"/>
            <w:u w:val="single" w:color="6A50BC"/>
          </w:rPr>
          <w:t>w</w:t>
        </w:r>
        <w:r>
          <w:rPr>
            <w:color w:val="6A50BC"/>
            <w:spacing w:val="-8"/>
            <w:w w:val="97"/>
            <w:u w:val="single" w:color="6A50BC"/>
          </w:rPr>
          <w:t>w</w:t>
        </w:r>
        <w:r>
          <w:rPr>
            <w:color w:val="6A50BC"/>
            <w:spacing w:val="-1"/>
            <w:w w:val="17"/>
            <w:u w:val="single" w:color="6A50BC"/>
          </w:rPr>
          <w:t>�</w:t>
        </w:r>
        <w:r>
          <w:rPr>
            <w:color w:val="6A50BC"/>
            <w:w w:val="97"/>
            <w:u w:val="single" w:color="6A50BC"/>
          </w:rPr>
          <w:t>f</w:t>
        </w:r>
        <w:r>
          <w:rPr>
            <w:color w:val="6A50BC"/>
            <w:spacing w:val="-1"/>
            <w:w w:val="97"/>
            <w:u w:val="single" w:color="6A50BC"/>
          </w:rPr>
          <w:t>l</w:t>
        </w:r>
        <w:r>
          <w:rPr>
            <w:color w:val="6A50BC"/>
            <w:spacing w:val="-2"/>
            <w:w w:val="97"/>
            <w:u w:val="single" w:color="6A50BC"/>
          </w:rPr>
          <w:t>i</w:t>
        </w:r>
        <w:r>
          <w:rPr>
            <w:color w:val="6A50BC"/>
            <w:spacing w:val="-2"/>
            <w:w w:val="96"/>
            <w:u w:val="single" w:color="6A50BC"/>
          </w:rPr>
          <w:t>c</w:t>
        </w:r>
        <w:r>
          <w:rPr>
            <w:color w:val="6A50BC"/>
            <w:spacing w:val="-2"/>
            <w:w w:val="97"/>
            <w:u w:val="single" w:color="6A50BC"/>
          </w:rPr>
          <w:t>k</w:t>
        </w:r>
        <w:r>
          <w:rPr>
            <w:color w:val="6A50BC"/>
            <w:spacing w:val="-8"/>
            <w:w w:val="97"/>
            <w:u w:val="single" w:color="6A50BC"/>
          </w:rPr>
          <w:t>r</w:t>
        </w:r>
        <w:r>
          <w:rPr>
            <w:color w:val="6A50BC"/>
            <w:spacing w:val="-2"/>
            <w:w w:val="17"/>
            <w:u w:val="single" w:color="6A50BC"/>
          </w:rPr>
          <w:t>�</w:t>
        </w:r>
        <w:r>
          <w:rPr>
            <w:color w:val="6A50BC"/>
            <w:spacing w:val="-2"/>
            <w:w w:val="96"/>
            <w:u w:val="single" w:color="6A50BC"/>
          </w:rPr>
          <w:t>c</w:t>
        </w:r>
        <w:r>
          <w:rPr>
            <w:color w:val="6A50BC"/>
            <w:spacing w:val="-2"/>
            <w:w w:val="97"/>
            <w:u w:val="single" w:color="6A50BC"/>
          </w:rPr>
          <w:t>o</w:t>
        </w:r>
        <w:r>
          <w:rPr>
            <w:color w:val="6A50BC"/>
            <w:spacing w:val="-2"/>
            <w:w w:val="96"/>
            <w:u w:val="single" w:color="6A50BC"/>
          </w:rPr>
          <w:t>m/</w:t>
        </w:r>
      </w:hyperlink>
      <w:r>
        <w:rPr>
          <w:color w:val="6A50BC"/>
          <w:spacing w:val="-3"/>
          <w:w w:val="89"/>
        </w:rPr>
        <w:t> </w:t>
      </w:r>
      <w:hyperlink r:id="rId198">
        <w:r>
          <w:rPr>
            <w:color w:val="6A50BC"/>
            <w:spacing w:val="16"/>
            <w:u w:val="single" w:color="6A50BC"/>
          </w:rPr>
          <w:t>photo</w:t>
        </w:r>
        <w:r>
          <w:rPr>
            <w:color w:val="6A50BC"/>
            <w:spacing w:val="-13"/>
            <w:u w:val="single" w:color="6A50BC"/>
          </w:rPr>
          <w:t> </w:t>
        </w:r>
        <w:r>
          <w:rPr>
            <w:color w:val="6A50BC"/>
            <w:spacing w:val="16"/>
            <w:u w:val="single" w:color="6A50BC"/>
          </w:rPr>
          <w:t>s/g</w:t>
        </w:r>
        <w:r>
          <w:rPr>
            <w:color w:val="6A50BC"/>
            <w:spacing w:val="-11"/>
            <w:u w:val="single" w:color="6A50BC"/>
          </w:rPr>
          <w:t> </w:t>
        </w:r>
        <w:r>
          <w:rPr>
            <w:color w:val="6A50BC"/>
            <w:u w:val="single" w:color="6A50BC"/>
          </w:rPr>
          <w:t>o</w:t>
        </w:r>
        <w:r>
          <w:rPr>
            <w:color w:val="6A50BC"/>
            <w:spacing w:val="-13"/>
            <w:u w:val="single" w:color="6A50BC"/>
          </w:rPr>
          <w:t> </w:t>
        </w:r>
        <w:r>
          <w:rPr>
            <w:color w:val="6A50BC"/>
            <w:spacing w:val="16"/>
            <w:u w:val="single" w:color="6A50BC"/>
          </w:rPr>
          <w:t>shco</w:t>
        </w:r>
        <w:r>
          <w:rPr>
            <w:color w:val="6A50BC"/>
            <w:spacing w:val="-13"/>
            <w:u w:val="single" w:color="6A50BC"/>
          </w:rPr>
          <w:t> </w:t>
        </w:r>
        <w:r>
          <w:rPr>
            <w:color w:val="6A50BC"/>
            <w:spacing w:val="16"/>
            <w:u w:val="single" w:color="6A50BC"/>
          </w:rPr>
          <w:t>mmu</w:t>
        </w:r>
        <w:r>
          <w:rPr>
            <w:color w:val="6A50BC"/>
            <w:spacing w:val="-11"/>
            <w:u w:val="single" w:color="6A50BC"/>
          </w:rPr>
          <w:t> </w:t>
        </w:r>
        <w:r>
          <w:rPr>
            <w:color w:val="6A50BC"/>
            <w:spacing w:val="16"/>
            <w:u w:val="single" w:color="6A50BC"/>
          </w:rPr>
          <w:t>nity/</w:t>
        </w:r>
        <w:r>
          <w:rPr>
            <w:color w:val="6A50BC"/>
            <w:spacing w:val="-11"/>
            <w:u w:val="single" w:color="6A50BC"/>
          </w:rPr>
          <w:t> </w:t>
        </w:r>
        <w:r>
          <w:rPr>
            <w:color w:val="6A50BC"/>
            <w:spacing w:val="16"/>
            <w:u w:val="single" w:color="6A50BC"/>
          </w:rPr>
          <w:t>52461</w:t>
        </w:r>
        <w:r>
          <w:rPr>
            <w:color w:val="6A50BC"/>
            <w:spacing w:val="-11"/>
            <w:u w:val="single" w:color="6A50BC"/>
          </w:rPr>
          <w:t> </w:t>
        </w:r>
        <w:r>
          <w:rPr>
            <w:color w:val="6A50BC"/>
            <w:spacing w:val="16"/>
            <w:u w:val="single" w:color="6A50BC"/>
          </w:rPr>
          <w:t>202402/i</w:t>
        </w:r>
        <w:r>
          <w:rPr>
            <w:color w:val="6A50BC"/>
            <w:spacing w:val="-11"/>
            <w:u w:val="single" w:color="6A50BC"/>
          </w:rPr>
          <w:t> </w:t>
        </w:r>
        <w:r>
          <w:rPr>
            <w:color w:val="6A50BC"/>
            <w:spacing w:val="14"/>
            <w:u w:val="single" w:color="6A50BC"/>
          </w:rPr>
          <w:t>n/</w:t>
        </w:r>
        <w:r>
          <w:rPr>
            <w:color w:val="6A50BC"/>
            <w:spacing w:val="-11"/>
            <w:u w:val="single" w:color="6A50BC"/>
          </w:rPr>
          <w:t> </w:t>
        </w:r>
      </w:hyperlink>
      <w:r>
        <w:rPr>
          <w:color w:val="6A50BC"/>
          <w:spacing w:val="-11"/>
        </w:rPr>
        <w:t> </w:t>
      </w:r>
      <w:hyperlink r:id="rId198">
        <w:r>
          <w:rPr>
            <w:color w:val="6A50BC"/>
            <w:u w:val="single" w:color="6A50BC"/>
          </w:rPr>
          <w:t>album-72177720303226220/</w:t>
        </w:r>
      </w:hyperlink>
      <w:r>
        <w:rPr>
          <w:color w:val="231F20"/>
        </w:rPr>
        <w:t>) hechos con papel con el objetivo de ir a recorrer parte del predio viendo a través de esas </w:t>
      </w:r>
      <w:r>
        <w:rPr>
          <w:color w:val="231F20"/>
          <w:w w:val="109"/>
        </w:rPr>
        <w:t>“</w:t>
      </w:r>
      <w:r>
        <w:rPr>
          <w:color w:val="231F20"/>
          <w:spacing w:val="-1"/>
          <w:w w:val="109"/>
        </w:rPr>
        <w:t>c</w:t>
      </w:r>
      <w:r>
        <w:rPr>
          <w:color w:val="231F20"/>
          <w:w w:val="110"/>
        </w:rPr>
        <w:t>a</w:t>
      </w:r>
      <w:r>
        <w:rPr>
          <w:color w:val="231F20"/>
          <w:spacing w:val="-1"/>
          <w:w w:val="110"/>
        </w:rPr>
        <w:t>jas”</w:t>
      </w:r>
      <w:r>
        <w:rPr>
          <w:color w:val="231F20"/>
          <w:w w:val="30"/>
        </w:rPr>
        <w:t>�</w:t>
      </w:r>
      <w:r>
        <w:rPr>
          <w:color w:val="231F20"/>
          <w:spacing w:val="-1"/>
          <w:w w:val="99"/>
        </w:rPr>
        <w:t> </w:t>
      </w:r>
      <w:r>
        <w:rPr>
          <w:color w:val="231F20"/>
        </w:rPr>
        <w:t>En el camino nos encontramos con un árbol muy antiguo que fue talado</w:t>
      </w:r>
      <w:r>
        <w:rPr>
          <w:color w:val="231F20"/>
          <w:spacing w:val="32"/>
        </w:rPr>
        <w:t> </w:t>
      </w:r>
      <w:r>
        <w:rPr>
          <w:color w:val="231F20"/>
        </w:rPr>
        <w:t>y</w:t>
      </w:r>
      <w:r>
        <w:rPr>
          <w:color w:val="231F20"/>
          <w:spacing w:val="32"/>
        </w:rPr>
        <w:t> </w:t>
      </w:r>
      <w:r>
        <w:rPr>
          <w:color w:val="231F20"/>
        </w:rPr>
        <w:t>allí</w:t>
      </w:r>
      <w:r>
        <w:rPr>
          <w:color w:val="231F20"/>
          <w:spacing w:val="32"/>
        </w:rPr>
        <w:t> </w:t>
      </w:r>
      <w:r>
        <w:rPr>
          <w:color w:val="231F20"/>
        </w:rPr>
        <w:t>nos</w:t>
      </w:r>
      <w:r>
        <w:rPr>
          <w:color w:val="231F20"/>
          <w:spacing w:val="32"/>
        </w:rPr>
        <w:t> </w:t>
      </w:r>
      <w:r>
        <w:rPr>
          <w:color w:val="231F20"/>
        </w:rPr>
        <w:t>quedamos</w:t>
      </w:r>
      <w:r>
        <w:rPr>
          <w:color w:val="231F20"/>
          <w:spacing w:val="32"/>
        </w:rPr>
        <w:t> </w:t>
      </w:r>
      <w:r>
        <w:rPr>
          <w:color w:val="231F20"/>
        </w:rPr>
        <w:t>un</w:t>
      </w:r>
      <w:r>
        <w:rPr>
          <w:color w:val="231F20"/>
          <w:spacing w:val="32"/>
        </w:rPr>
        <w:t> </w:t>
      </w:r>
      <w:r>
        <w:rPr>
          <w:color w:val="231F20"/>
        </w:rPr>
        <w:t>rato</w:t>
      </w:r>
      <w:r>
        <w:rPr>
          <w:color w:val="231F20"/>
          <w:spacing w:val="32"/>
        </w:rPr>
        <w:t> </w:t>
      </w:r>
      <w:r>
        <w:rPr>
          <w:color w:val="231F20"/>
          <w:spacing w:val="-1"/>
          <w:w w:val="107"/>
        </w:rPr>
        <w:t>o</w:t>
      </w:r>
      <w:r>
        <w:rPr>
          <w:color w:val="231F20"/>
          <w:w w:val="107"/>
        </w:rPr>
        <w:t>bse</w:t>
      </w:r>
      <w:r>
        <w:rPr>
          <w:color w:val="231F20"/>
          <w:spacing w:val="1"/>
          <w:w w:val="107"/>
        </w:rPr>
        <w:t>r</w:t>
      </w:r>
      <w:r>
        <w:rPr>
          <w:color w:val="231F20"/>
          <w:spacing w:val="-5"/>
          <w:w w:val="107"/>
        </w:rPr>
        <w:t>v</w:t>
      </w:r>
      <w:r>
        <w:rPr>
          <w:color w:val="231F20"/>
          <w:w w:val="107"/>
        </w:rPr>
        <w:t>a</w:t>
      </w:r>
      <w:r>
        <w:rPr>
          <w:color w:val="231F20"/>
          <w:spacing w:val="-2"/>
          <w:w w:val="107"/>
        </w:rPr>
        <w:t>n</w:t>
      </w:r>
      <w:r>
        <w:rPr>
          <w:color w:val="231F20"/>
          <w:w w:val="107"/>
        </w:rPr>
        <w:t>d</w:t>
      </w:r>
      <w:r>
        <w:rPr>
          <w:color w:val="231F20"/>
          <w:spacing w:val="-1"/>
          <w:w w:val="107"/>
        </w:rPr>
        <w:t>o</w:t>
      </w:r>
      <w:r>
        <w:rPr>
          <w:color w:val="231F20"/>
          <w:spacing w:val="1"/>
          <w:w w:val="27"/>
        </w:rPr>
        <w:t>�</w:t>
      </w:r>
    </w:p>
    <w:p>
      <w:pPr>
        <w:pStyle w:val="BodyText"/>
        <w:spacing w:before="94"/>
        <w:ind w:left="170" w:right="422"/>
        <w:jc w:val="both"/>
      </w:pPr>
      <w:r>
        <w:rPr/>
        <w:br w:type="column"/>
      </w:r>
      <w:r>
        <w:rPr>
          <w:color w:val="231F20"/>
          <w:w w:val="95"/>
        </w:rPr>
        <w:t>Encontramos una tarántula muerta y </w:t>
      </w:r>
      <w:r>
        <w:rPr>
          <w:color w:val="231F20"/>
          <w:spacing w:val="-2"/>
          <w:w w:val="106"/>
        </w:rPr>
        <w:t>h</w:t>
      </w:r>
      <w:r>
        <w:rPr>
          <w:color w:val="231F20"/>
          <w:w w:val="106"/>
        </w:rPr>
        <w:t>o</w:t>
      </w:r>
      <w:r>
        <w:rPr>
          <w:color w:val="231F20"/>
          <w:spacing w:val="-2"/>
          <w:w w:val="106"/>
        </w:rPr>
        <w:t>n</w:t>
      </w:r>
      <w:r>
        <w:rPr>
          <w:color w:val="231F20"/>
          <w:w w:val="106"/>
        </w:rPr>
        <w:t>go</w:t>
      </w:r>
      <w:r>
        <w:rPr>
          <w:color w:val="231F20"/>
          <w:spacing w:val="1"/>
          <w:w w:val="106"/>
        </w:rPr>
        <w:t>s</w:t>
      </w:r>
      <w:r>
        <w:rPr>
          <w:color w:val="231F20"/>
          <w:spacing w:val="1"/>
          <w:w w:val="26"/>
        </w:rPr>
        <w:t>�</w:t>
      </w:r>
      <w:r>
        <w:rPr>
          <w:color w:val="231F20"/>
          <w:spacing w:val="-1"/>
          <w:w w:val="94"/>
        </w:rPr>
        <w:t> </w:t>
      </w:r>
      <w:r>
        <w:rPr>
          <w:color w:val="231F20"/>
          <w:w w:val="95"/>
        </w:rPr>
        <w:t>Luego </w:t>
      </w:r>
      <w:r>
        <w:rPr>
          <w:color w:val="231F20"/>
        </w:rPr>
        <w:t>volvimos a las mesas del exterior a trabajar sobre distintas preguntas:</w:t>
      </w:r>
    </w:p>
    <w:p>
      <w:pPr>
        <w:pStyle w:val="BodyText"/>
        <w:tabs>
          <w:tab w:pos="1214" w:val="left" w:leader="none"/>
          <w:tab w:pos="1945" w:val="left" w:leader="none"/>
          <w:tab w:pos="2646" w:val="left" w:leader="none"/>
        </w:tabs>
        <w:ind w:left="170" w:right="423" w:firstLine="720"/>
      </w:pPr>
      <w:r>
        <w:rPr>
          <w:color w:val="231F20"/>
          <w:spacing w:val="-6"/>
          <w:w w:val="140"/>
        </w:rPr>
        <w:t>1</w:t>
      </w:r>
      <w:r>
        <w:rPr>
          <w:color w:val="231F20"/>
          <w:spacing w:val="-6"/>
          <w:w w:val="60"/>
        </w:rPr>
        <w:t>�</w:t>
      </w:r>
      <w:r>
        <w:rPr>
          <w:color w:val="231F20"/>
        </w:rPr>
        <w:tab/>
      </w:r>
      <w:r>
        <w:rPr>
          <w:color w:val="231F20"/>
          <w:spacing w:val="-4"/>
        </w:rPr>
        <w:t>What</w:t>
      </w:r>
      <w:r>
        <w:rPr>
          <w:color w:val="231F20"/>
        </w:rPr>
        <w:tab/>
      </w:r>
      <w:r>
        <w:rPr>
          <w:color w:val="231F20"/>
          <w:spacing w:val="-4"/>
        </w:rPr>
        <w:t>does</w:t>
      </w:r>
      <w:r>
        <w:rPr>
          <w:color w:val="231F20"/>
        </w:rPr>
        <w:tab/>
      </w:r>
      <w:r>
        <w:rPr>
          <w:color w:val="231F20"/>
          <w:spacing w:val="-2"/>
        </w:rPr>
        <w:t>participatory/community </w:t>
      </w:r>
      <w:r>
        <w:rPr>
          <w:color w:val="231F20"/>
        </w:rPr>
        <w:t>science mean?</w:t>
      </w:r>
    </w:p>
    <w:p>
      <w:pPr>
        <w:pStyle w:val="BodyText"/>
        <w:ind w:left="170" w:firstLine="720"/>
      </w:pPr>
      <w:r>
        <w:rPr>
          <w:color w:val="231F20"/>
          <w:spacing w:val="-1"/>
          <w:w w:val="140"/>
        </w:rPr>
        <w:t>2</w:t>
      </w:r>
      <w:r>
        <w:rPr>
          <w:color w:val="231F20"/>
          <w:w w:val="60"/>
        </w:rPr>
        <w:t>�</w:t>
      </w:r>
      <w:r>
        <w:rPr>
          <w:color w:val="231F20"/>
          <w:spacing w:val="61"/>
        </w:rPr>
        <w:t> </w:t>
      </w:r>
      <w:r>
        <w:rPr>
          <w:color w:val="231F20"/>
        </w:rPr>
        <w:t>Why</w:t>
      </w:r>
      <w:r>
        <w:rPr>
          <w:color w:val="231F20"/>
          <w:spacing w:val="61"/>
        </w:rPr>
        <w:t> </w:t>
      </w:r>
      <w:r>
        <w:rPr>
          <w:color w:val="231F20"/>
        </w:rPr>
        <w:t>participatory</w:t>
      </w:r>
      <w:r>
        <w:rPr>
          <w:color w:val="231F20"/>
          <w:spacing w:val="61"/>
        </w:rPr>
        <w:t> </w:t>
      </w:r>
      <w:r>
        <w:rPr>
          <w:color w:val="231F20"/>
        </w:rPr>
        <w:t>and/or</w:t>
      </w:r>
      <w:r>
        <w:rPr>
          <w:color w:val="231F20"/>
          <w:spacing w:val="61"/>
        </w:rPr>
        <w:t> </w:t>
      </w:r>
      <w:r>
        <w:rPr>
          <w:color w:val="231F20"/>
        </w:rPr>
        <w:t>community </w:t>
      </w:r>
      <w:r>
        <w:rPr>
          <w:color w:val="231F20"/>
          <w:spacing w:val="-2"/>
        </w:rPr>
        <w:t>science?</w:t>
      </w:r>
    </w:p>
    <w:p>
      <w:pPr>
        <w:pStyle w:val="BodyText"/>
        <w:ind w:left="170" w:firstLine="720"/>
      </w:pPr>
      <w:r>
        <w:rPr>
          <w:color w:val="231F20"/>
          <w:w w:val="139"/>
        </w:rPr>
        <w:t>3</w:t>
      </w:r>
      <w:r>
        <w:rPr>
          <w:color w:val="231F20"/>
          <w:w w:val="60"/>
        </w:rPr>
        <w:t>�</w:t>
      </w:r>
      <w:r>
        <w:rPr>
          <w:color w:val="231F20"/>
          <w:spacing w:val="80"/>
        </w:rPr>
        <w:t> </w:t>
      </w:r>
      <w:r>
        <w:rPr>
          <w:color w:val="231F20"/>
        </w:rPr>
        <w:t>What</w:t>
      </w:r>
      <w:r>
        <w:rPr>
          <w:color w:val="231F20"/>
          <w:spacing w:val="80"/>
        </w:rPr>
        <w:t> </w:t>
      </w:r>
      <w:r>
        <w:rPr>
          <w:color w:val="231F20"/>
        </w:rPr>
        <w:t>tools</w:t>
      </w:r>
      <w:r>
        <w:rPr>
          <w:color w:val="231F20"/>
          <w:spacing w:val="80"/>
        </w:rPr>
        <w:t> </w:t>
      </w:r>
      <w:r>
        <w:rPr>
          <w:color w:val="231F20"/>
        </w:rPr>
        <w:t>do</w:t>
      </w:r>
      <w:r>
        <w:rPr>
          <w:color w:val="231F20"/>
          <w:spacing w:val="80"/>
        </w:rPr>
        <w:t> </w:t>
      </w:r>
      <w:r>
        <w:rPr>
          <w:color w:val="231F20"/>
        </w:rPr>
        <w:t>we</w:t>
      </w:r>
      <w:r>
        <w:rPr>
          <w:color w:val="231F20"/>
          <w:spacing w:val="80"/>
        </w:rPr>
        <w:t> </w:t>
      </w:r>
      <w:r>
        <w:rPr>
          <w:color w:val="231F20"/>
        </w:rPr>
        <w:t>know</w:t>
      </w:r>
      <w:r>
        <w:rPr>
          <w:color w:val="231F20"/>
          <w:spacing w:val="80"/>
        </w:rPr>
        <w:t> </w:t>
      </w:r>
      <w:r>
        <w:rPr>
          <w:color w:val="231F20"/>
        </w:rPr>
        <w:t>to</w:t>
      </w:r>
      <w:r>
        <w:rPr>
          <w:color w:val="231F20"/>
          <w:spacing w:val="80"/>
        </w:rPr>
        <w:t> </w:t>
      </w:r>
      <w:r>
        <w:rPr>
          <w:color w:val="231F20"/>
        </w:rPr>
        <w:t>create participatory spaces?</w:t>
      </w:r>
    </w:p>
    <w:p>
      <w:pPr>
        <w:pStyle w:val="BodyText"/>
        <w:spacing w:before="11"/>
        <w:rPr>
          <w:sz w:val="21"/>
        </w:rPr>
      </w:pPr>
    </w:p>
    <w:p>
      <w:pPr>
        <w:pStyle w:val="Heading5"/>
        <w:spacing w:before="1"/>
        <w:ind w:left="170"/>
      </w:pPr>
      <w:r>
        <w:rPr>
          <w:color w:val="231F20"/>
          <w:spacing w:val="-2"/>
        </w:rPr>
        <w:t>Conclusiones:</w:t>
      </w:r>
    </w:p>
    <w:p>
      <w:pPr>
        <w:pStyle w:val="BodyText"/>
        <w:ind w:left="170" w:right="347"/>
      </w:pPr>
      <w:r>
        <w:rPr>
          <w:color w:val="231F20"/>
        </w:rPr>
        <w:t>Guillermina</w:t>
      </w:r>
      <w:r>
        <w:rPr>
          <w:color w:val="231F20"/>
          <w:spacing w:val="40"/>
        </w:rPr>
        <w:t> </w:t>
      </w:r>
      <w:r>
        <w:rPr>
          <w:color w:val="231F20"/>
        </w:rPr>
        <w:t>especially</w:t>
      </w:r>
      <w:r>
        <w:rPr>
          <w:color w:val="231F20"/>
          <w:spacing w:val="40"/>
        </w:rPr>
        <w:t> </w:t>
      </w:r>
      <w:r>
        <w:rPr>
          <w:color w:val="231F20"/>
        </w:rPr>
        <w:t>wants</w:t>
      </w:r>
      <w:r>
        <w:rPr>
          <w:color w:val="231F20"/>
          <w:spacing w:val="40"/>
        </w:rPr>
        <w:t> </w:t>
      </w:r>
      <w:r>
        <w:rPr>
          <w:color w:val="231F20"/>
        </w:rPr>
        <w:t>to</w:t>
      </w:r>
      <w:r>
        <w:rPr>
          <w:color w:val="231F20"/>
          <w:spacing w:val="40"/>
        </w:rPr>
        <w:t> </w:t>
      </w:r>
      <w:r>
        <w:rPr>
          <w:color w:val="231F20"/>
        </w:rPr>
        <w:t>decentralise</w:t>
      </w:r>
      <w:r>
        <w:rPr>
          <w:color w:val="231F20"/>
          <w:spacing w:val="40"/>
        </w:rPr>
        <w:t> </w:t>
      </w:r>
      <w:r>
        <w:rPr>
          <w:color w:val="231F20"/>
        </w:rPr>
        <w:t>the discourse with an extra focus on </w:t>
      </w:r>
      <w:r>
        <w:rPr>
          <w:color w:val="231F20"/>
          <w:spacing w:val="-6"/>
          <w:w w:val="109"/>
        </w:rPr>
        <w:t>r</w:t>
      </w:r>
      <w:r>
        <w:rPr>
          <w:color w:val="231F20"/>
          <w:spacing w:val="1"/>
          <w:w w:val="109"/>
        </w:rPr>
        <w:t>es</w:t>
      </w:r>
      <w:r>
        <w:rPr>
          <w:color w:val="231F20"/>
          <w:spacing w:val="-1"/>
          <w:w w:val="109"/>
        </w:rPr>
        <w:t>e</w:t>
      </w:r>
      <w:r>
        <w:rPr>
          <w:color w:val="231F20"/>
          <w:spacing w:val="1"/>
          <w:w w:val="109"/>
        </w:rPr>
        <w:t>a</w:t>
      </w:r>
      <w:r>
        <w:rPr>
          <w:color w:val="231F20"/>
          <w:spacing w:val="-6"/>
          <w:w w:val="109"/>
        </w:rPr>
        <w:t>r</w:t>
      </w:r>
      <w:r>
        <w:rPr>
          <w:color w:val="231F20"/>
          <w:spacing w:val="1"/>
          <w:w w:val="108"/>
        </w:rPr>
        <w:t>c</w:t>
      </w:r>
      <w:r>
        <w:rPr>
          <w:color w:val="231F20"/>
          <w:spacing w:val="2"/>
          <w:w w:val="109"/>
        </w:rPr>
        <w:t>h</w:t>
      </w:r>
      <w:r>
        <w:rPr>
          <w:color w:val="231F20"/>
          <w:spacing w:val="2"/>
          <w:w w:val="29"/>
        </w:rPr>
        <w:t>�</w:t>
      </w:r>
      <w:r>
        <w:rPr>
          <w:color w:val="231F20"/>
          <w:spacing w:val="-1"/>
        </w:rPr>
        <w:t> </w:t>
      </w:r>
      <w:r>
        <w:rPr>
          <w:color w:val="231F20"/>
        </w:rPr>
        <w:t>Flexibility</w:t>
      </w:r>
      <w:r>
        <w:rPr>
          <w:color w:val="231F20"/>
          <w:spacing w:val="25"/>
        </w:rPr>
        <w:t> </w:t>
      </w:r>
      <w:r>
        <w:rPr>
          <w:color w:val="231F20"/>
        </w:rPr>
        <w:t>and</w:t>
      </w:r>
      <w:r>
        <w:rPr>
          <w:color w:val="231F20"/>
          <w:spacing w:val="24"/>
        </w:rPr>
        <w:t> </w:t>
      </w:r>
      <w:r>
        <w:rPr>
          <w:color w:val="231F20"/>
        </w:rPr>
        <w:t>reflexivity</w:t>
      </w:r>
      <w:r>
        <w:rPr>
          <w:color w:val="231F20"/>
          <w:spacing w:val="25"/>
        </w:rPr>
        <w:t> </w:t>
      </w:r>
      <w:r>
        <w:rPr>
          <w:color w:val="231F20"/>
        </w:rPr>
        <w:t>of</w:t>
      </w:r>
      <w:r>
        <w:rPr>
          <w:color w:val="231F20"/>
          <w:spacing w:val="25"/>
        </w:rPr>
        <w:t> </w:t>
      </w:r>
      <w:r>
        <w:rPr>
          <w:color w:val="231F20"/>
        </w:rPr>
        <w:t>knowledge</w:t>
      </w:r>
      <w:r>
        <w:rPr>
          <w:color w:val="231F20"/>
          <w:spacing w:val="24"/>
        </w:rPr>
        <w:t> </w:t>
      </w:r>
      <w:r>
        <w:rPr>
          <w:color w:val="231F20"/>
        </w:rPr>
        <w:t>production processes, getting all to </w:t>
      </w:r>
      <w:r>
        <w:rPr>
          <w:color w:val="231F20"/>
          <w:spacing w:val="-2"/>
          <w:w w:val="106"/>
        </w:rPr>
        <w:t>p</w:t>
      </w:r>
      <w:r>
        <w:rPr>
          <w:color w:val="231F20"/>
          <w:w w:val="106"/>
        </w:rPr>
        <w:t>arti</w:t>
      </w:r>
      <w:r>
        <w:rPr>
          <w:color w:val="231F20"/>
          <w:spacing w:val="-1"/>
          <w:w w:val="105"/>
        </w:rPr>
        <w:t>c</w:t>
      </w:r>
      <w:r>
        <w:rPr>
          <w:color w:val="231F20"/>
          <w:w w:val="106"/>
        </w:rPr>
        <w:t>i</w:t>
      </w:r>
      <w:r>
        <w:rPr>
          <w:color w:val="231F20"/>
          <w:spacing w:val="-2"/>
          <w:w w:val="106"/>
        </w:rPr>
        <w:t>p</w:t>
      </w:r>
      <w:r>
        <w:rPr>
          <w:color w:val="231F20"/>
          <w:w w:val="106"/>
        </w:rPr>
        <w:t>a</w:t>
      </w:r>
      <w:r>
        <w:rPr>
          <w:color w:val="231F20"/>
          <w:spacing w:val="-3"/>
          <w:w w:val="106"/>
        </w:rPr>
        <w:t>t</w:t>
      </w:r>
      <w:r>
        <w:rPr>
          <w:color w:val="231F20"/>
          <w:spacing w:val="-1"/>
          <w:w w:val="106"/>
        </w:rPr>
        <w:t>e</w:t>
      </w:r>
      <w:r>
        <w:rPr>
          <w:color w:val="231F20"/>
          <w:spacing w:val="1"/>
          <w:w w:val="26"/>
        </w:rPr>
        <w:t>�</w:t>
      </w:r>
    </w:p>
    <w:p>
      <w:pPr>
        <w:pStyle w:val="BodyText"/>
        <w:spacing w:before="11"/>
        <w:rPr>
          <w:sz w:val="21"/>
        </w:rPr>
      </w:pPr>
    </w:p>
    <w:p>
      <w:pPr>
        <w:pStyle w:val="BodyText"/>
        <w:spacing w:before="1"/>
        <w:ind w:left="170" w:right="422"/>
        <w:jc w:val="both"/>
      </w:pPr>
      <w:r>
        <w:rPr>
          <w:color w:val="231F20"/>
        </w:rPr>
        <w:t>Environmental</w:t>
      </w:r>
      <w:r>
        <w:rPr>
          <w:color w:val="231F20"/>
          <w:spacing w:val="-16"/>
        </w:rPr>
        <w:t> </w:t>
      </w:r>
      <w:r>
        <w:rPr>
          <w:color w:val="231F20"/>
        </w:rPr>
        <w:t>justice</w:t>
      </w:r>
      <w:r>
        <w:rPr>
          <w:color w:val="231F20"/>
          <w:spacing w:val="-13"/>
        </w:rPr>
        <w:t> </w:t>
      </w:r>
      <w:r>
        <w:rPr>
          <w:color w:val="231F20"/>
        </w:rPr>
        <w:t>and</w:t>
      </w:r>
      <w:r>
        <w:rPr>
          <w:color w:val="231F20"/>
          <w:spacing w:val="-13"/>
        </w:rPr>
        <w:t> </w:t>
      </w:r>
      <w:r>
        <w:rPr>
          <w:color w:val="231F20"/>
        </w:rPr>
        <w:t>reframing</w:t>
      </w:r>
      <w:r>
        <w:rPr>
          <w:color w:val="231F20"/>
          <w:spacing w:val="-13"/>
        </w:rPr>
        <w:t> </w:t>
      </w:r>
      <w:r>
        <w:rPr>
          <w:color w:val="231F20"/>
        </w:rPr>
        <w:t>citizen</w:t>
      </w:r>
      <w:r>
        <w:rPr>
          <w:color w:val="231F20"/>
          <w:spacing w:val="-13"/>
        </w:rPr>
        <w:t> </w:t>
      </w:r>
      <w:r>
        <w:rPr>
          <w:color w:val="231F20"/>
        </w:rPr>
        <w:t>science as a collective thing - providing synergies and </w:t>
      </w:r>
      <w:r>
        <w:rPr>
          <w:color w:val="231F20"/>
          <w:spacing w:val="-2"/>
          <w:w w:val="105"/>
        </w:rPr>
        <w:t>c</w:t>
      </w:r>
      <w:r>
        <w:rPr>
          <w:color w:val="231F20"/>
          <w:spacing w:val="-2"/>
          <w:w w:val="106"/>
        </w:rPr>
        <w:t>o</w:t>
      </w:r>
      <w:r>
        <w:rPr>
          <w:color w:val="231F20"/>
          <w:spacing w:val="-1"/>
          <w:w w:val="106"/>
        </w:rPr>
        <w:t>n</w:t>
      </w:r>
      <w:r>
        <w:rPr>
          <w:color w:val="231F20"/>
          <w:spacing w:val="-4"/>
          <w:w w:val="106"/>
        </w:rPr>
        <w:t>ne</w:t>
      </w:r>
      <w:r>
        <w:rPr>
          <w:color w:val="231F20"/>
          <w:spacing w:val="-1"/>
          <w:w w:val="105"/>
        </w:rPr>
        <w:t>c</w:t>
      </w:r>
      <w:r>
        <w:rPr>
          <w:color w:val="231F20"/>
          <w:spacing w:val="-2"/>
          <w:w w:val="106"/>
        </w:rPr>
        <w:t>tio</w:t>
      </w:r>
      <w:r>
        <w:rPr>
          <w:color w:val="231F20"/>
          <w:spacing w:val="-1"/>
          <w:w w:val="106"/>
        </w:rPr>
        <w:t>n</w:t>
      </w:r>
      <w:r>
        <w:rPr>
          <w:color w:val="231F20"/>
          <w:spacing w:val="-2"/>
          <w:w w:val="106"/>
        </w:rPr>
        <w:t>s</w:t>
      </w:r>
      <w:r>
        <w:rPr>
          <w:color w:val="231F20"/>
          <w:spacing w:val="-1"/>
          <w:w w:val="26"/>
        </w:rPr>
        <w:t>�</w:t>
      </w:r>
    </w:p>
    <w:p>
      <w:pPr>
        <w:pStyle w:val="BodyText"/>
        <w:spacing w:before="11"/>
        <w:rPr>
          <w:sz w:val="21"/>
        </w:rPr>
      </w:pPr>
    </w:p>
    <w:p>
      <w:pPr>
        <w:pStyle w:val="BodyText"/>
        <w:spacing w:before="1"/>
        <w:ind w:left="170" w:right="347"/>
      </w:pPr>
      <w:r>
        <w:rPr>
          <w:color w:val="231F20"/>
        </w:rPr>
        <w:t>Maybe</w:t>
      </w:r>
      <w:r>
        <w:rPr>
          <w:color w:val="231F20"/>
          <w:spacing w:val="-13"/>
        </w:rPr>
        <w:t> </w:t>
      </w:r>
      <w:r>
        <w:rPr>
          <w:color w:val="231F20"/>
        </w:rPr>
        <w:t>have</w:t>
      </w:r>
      <w:r>
        <w:rPr>
          <w:color w:val="231F20"/>
          <w:spacing w:val="-13"/>
        </w:rPr>
        <w:t> </w:t>
      </w:r>
      <w:r>
        <w:rPr>
          <w:color w:val="231F20"/>
        </w:rPr>
        <w:t>a</w:t>
      </w:r>
      <w:r>
        <w:rPr>
          <w:color w:val="231F20"/>
          <w:spacing w:val="-13"/>
        </w:rPr>
        <w:t> </w:t>
      </w:r>
      <w:r>
        <w:rPr>
          <w:color w:val="231F20"/>
        </w:rPr>
        <w:t>big</w:t>
      </w:r>
      <w:r>
        <w:rPr>
          <w:color w:val="231F20"/>
          <w:spacing w:val="-13"/>
        </w:rPr>
        <w:t> </w:t>
      </w:r>
      <w:r>
        <w:rPr>
          <w:color w:val="231F20"/>
        </w:rPr>
        <w:t>plan,</w:t>
      </w:r>
      <w:r>
        <w:rPr>
          <w:color w:val="231F20"/>
          <w:spacing w:val="-13"/>
        </w:rPr>
        <w:t> </w:t>
      </w:r>
      <w:r>
        <w:rPr>
          <w:color w:val="231F20"/>
        </w:rPr>
        <w:t>but</w:t>
      </w:r>
      <w:r>
        <w:rPr>
          <w:color w:val="231F20"/>
          <w:spacing w:val="-13"/>
        </w:rPr>
        <w:t> </w:t>
      </w:r>
      <w:r>
        <w:rPr>
          <w:color w:val="231F20"/>
        </w:rPr>
        <w:t>need</w:t>
      </w:r>
      <w:r>
        <w:rPr>
          <w:color w:val="231F20"/>
          <w:spacing w:val="-13"/>
        </w:rPr>
        <w:t> </w:t>
      </w:r>
      <w:r>
        <w:rPr>
          <w:color w:val="231F20"/>
        </w:rPr>
        <w:t>to</w:t>
      </w:r>
      <w:r>
        <w:rPr>
          <w:color w:val="231F20"/>
          <w:spacing w:val="-13"/>
        </w:rPr>
        <w:t> </w:t>
      </w:r>
      <w:r>
        <w:rPr>
          <w:color w:val="231F20"/>
        </w:rPr>
        <w:t>be</w:t>
      </w:r>
      <w:r>
        <w:rPr>
          <w:color w:val="231F20"/>
          <w:spacing w:val="-13"/>
        </w:rPr>
        <w:t> </w:t>
      </w:r>
      <w:r>
        <w:rPr>
          <w:color w:val="231F20"/>
        </w:rPr>
        <w:t>prepared</w:t>
      </w:r>
      <w:r>
        <w:rPr>
          <w:color w:val="231F20"/>
          <w:spacing w:val="-13"/>
        </w:rPr>
        <w:t> </w:t>
      </w:r>
      <w:r>
        <w:rPr>
          <w:color w:val="231F20"/>
        </w:rPr>
        <w:t>to put it aside, </w:t>
      </w:r>
      <w:r>
        <w:rPr>
          <w:color w:val="231F20"/>
          <w:spacing w:val="-2"/>
          <w:w w:val="120"/>
        </w:rPr>
        <w:t>t</w:t>
      </w:r>
      <w:r>
        <w:rPr>
          <w:color w:val="231F20"/>
          <w:spacing w:val="-1"/>
          <w:w w:val="120"/>
        </w:rPr>
        <w:t>oo</w:t>
      </w:r>
      <w:r>
        <w:rPr>
          <w:color w:val="231F20"/>
          <w:spacing w:val="2"/>
          <w:w w:val="40"/>
        </w:rPr>
        <w:t>�</w:t>
      </w:r>
      <w:r>
        <w:rPr>
          <w:color w:val="231F20"/>
          <w:spacing w:val="40"/>
        </w:rPr>
        <w:t> </w:t>
      </w:r>
      <w:r>
        <w:rPr>
          <w:color w:val="231F20"/>
        </w:rPr>
        <w:t>=)</w:t>
      </w:r>
    </w:p>
    <w:p>
      <w:pPr>
        <w:spacing w:after="0"/>
        <w:sectPr>
          <w:pgSz w:w="11910" w:h="16840"/>
          <w:pgMar w:header="0" w:footer="738" w:top="820" w:bottom="740" w:left="600" w:right="620"/>
          <w:cols w:num="2" w:equalWidth="0">
            <w:col w:w="5197" w:space="40"/>
            <w:col w:w="5453"/>
          </w:cols>
        </w:sectPr>
      </w:pPr>
    </w:p>
    <w:p>
      <w:pPr>
        <w:pStyle w:val="BodyText"/>
        <w:spacing w:before="5" w:after="1"/>
        <w:rPr>
          <w:sz w:val="25"/>
        </w:rPr>
      </w:pPr>
    </w:p>
    <w:p>
      <w:pPr>
        <w:pStyle w:val="BodyText"/>
        <w:spacing w:line="20" w:lineRule="exact"/>
        <w:ind w:left="433"/>
        <w:rPr>
          <w:sz w:val="2"/>
        </w:rPr>
      </w:pPr>
      <w:r>
        <w:rPr>
          <w:sz w:val="2"/>
        </w:rPr>
        <w:pict>
          <v:group style="width:497.4pt;height:1pt;mso-position-horizontal-relative:char;mso-position-vertical-relative:line" id="docshapegroup157" coordorigin="0,0" coordsize="9948,20">
            <v:line style="position:absolute" from="0,10" to="9948,10" stroked="true" strokeweight="1pt" strokecolor="#000000">
              <v:stroke dashstyle="solid"/>
            </v:line>
          </v:group>
        </w:pict>
      </w:r>
      <w:r>
        <w:rPr>
          <w:sz w:val="2"/>
        </w:rPr>
      </w:r>
    </w:p>
    <w:p>
      <w:pPr>
        <w:pStyle w:val="BodyText"/>
        <w:spacing w:before="10"/>
        <w:rPr>
          <w:sz w:val="5"/>
        </w:rPr>
      </w:pPr>
    </w:p>
    <w:p>
      <w:pPr>
        <w:spacing w:after="0"/>
        <w:rPr>
          <w:sz w:val="5"/>
        </w:rPr>
        <w:sectPr>
          <w:type w:val="continuous"/>
          <w:pgSz w:w="11910" w:h="16840"/>
          <w:pgMar w:header="0" w:footer="548" w:top="0" w:bottom="280" w:left="600" w:right="620"/>
        </w:sectPr>
      </w:pPr>
    </w:p>
    <w:p>
      <w:pPr>
        <w:pStyle w:val="Heading5"/>
        <w:spacing w:before="60"/>
        <w:ind w:left="313"/>
      </w:pPr>
      <w:r>
        <w:rPr>
          <w:color w:val="231F20"/>
          <w:w w:val="131"/>
        </w:rPr>
        <w:t>7</w:t>
      </w:r>
      <w:r>
        <w:rPr>
          <w:color w:val="231F20"/>
          <w:w w:val="58"/>
        </w:rPr>
        <w:t>�</w:t>
      </w:r>
      <w:r>
        <w:rPr>
          <w:color w:val="231F20"/>
          <w:spacing w:val="-6"/>
          <w:w w:val="94"/>
        </w:rPr>
        <w:t> </w:t>
      </w:r>
      <w:r>
        <w:rPr>
          <w:color w:val="231F20"/>
          <w:w w:val="95"/>
        </w:rPr>
        <w:t>Participatory</w:t>
      </w:r>
      <w:r>
        <w:rPr>
          <w:color w:val="231F20"/>
          <w:spacing w:val="-5"/>
          <w:w w:val="95"/>
        </w:rPr>
        <w:t> </w:t>
      </w:r>
      <w:r>
        <w:rPr>
          <w:color w:val="231F20"/>
          <w:w w:val="95"/>
        </w:rPr>
        <w:t>/</w:t>
      </w:r>
      <w:r>
        <w:rPr>
          <w:color w:val="231F20"/>
          <w:spacing w:val="-5"/>
          <w:w w:val="95"/>
        </w:rPr>
        <w:t> </w:t>
      </w:r>
      <w:r>
        <w:rPr>
          <w:color w:val="231F20"/>
          <w:w w:val="95"/>
        </w:rPr>
        <w:t>Community</w:t>
      </w:r>
      <w:r>
        <w:rPr>
          <w:color w:val="231F20"/>
          <w:spacing w:val="-5"/>
          <w:w w:val="95"/>
        </w:rPr>
        <w:t> </w:t>
      </w:r>
      <w:r>
        <w:rPr>
          <w:color w:val="231F20"/>
          <w:spacing w:val="-2"/>
          <w:w w:val="95"/>
        </w:rPr>
        <w:t>Science</w:t>
      </w:r>
    </w:p>
    <w:p>
      <w:pPr>
        <w:pStyle w:val="BodyText"/>
        <w:spacing w:before="12"/>
        <w:rPr>
          <w:rFonts w:ascii="Urbanist"/>
          <w:b/>
          <w:sz w:val="21"/>
        </w:rPr>
      </w:pPr>
    </w:p>
    <w:p>
      <w:pPr>
        <w:spacing w:before="0"/>
        <w:ind w:left="313" w:right="0" w:firstLine="0"/>
        <w:jc w:val="left"/>
        <w:rPr>
          <w:sz w:val="22"/>
        </w:rPr>
      </w:pPr>
      <w:r>
        <w:rPr>
          <w:rFonts w:ascii="Urbanist"/>
          <w:b/>
          <w:color w:val="231F20"/>
          <w:spacing w:val="-2"/>
          <w:sz w:val="22"/>
        </w:rPr>
        <w:t>Date:</w:t>
      </w:r>
      <w:r>
        <w:rPr>
          <w:rFonts w:ascii="Urbanist"/>
          <w:b/>
          <w:color w:val="231F20"/>
          <w:spacing w:val="12"/>
          <w:sz w:val="22"/>
        </w:rPr>
        <w:t> </w:t>
      </w:r>
      <w:r>
        <w:rPr>
          <w:color w:val="231F20"/>
          <w:spacing w:val="-2"/>
          <w:sz w:val="22"/>
        </w:rPr>
        <w:t>2022-10-</w:t>
      </w:r>
      <w:r>
        <w:rPr>
          <w:color w:val="231F20"/>
          <w:spacing w:val="-5"/>
          <w:sz w:val="22"/>
        </w:rPr>
        <w:t>28</w:t>
      </w:r>
    </w:p>
    <w:p>
      <w:pPr>
        <w:spacing w:before="0"/>
        <w:ind w:left="313" w:right="0" w:firstLine="0"/>
        <w:jc w:val="left"/>
        <w:rPr>
          <w:sz w:val="22"/>
        </w:rPr>
      </w:pPr>
      <w:r>
        <w:rPr>
          <w:rFonts w:ascii="Urbanist"/>
          <w:b/>
          <w:color w:val="231F20"/>
          <w:spacing w:val="-2"/>
          <w:sz w:val="22"/>
        </w:rPr>
        <w:t>Time</w:t>
      </w:r>
      <w:r>
        <w:rPr>
          <w:color w:val="231F20"/>
          <w:spacing w:val="-2"/>
          <w:sz w:val="22"/>
        </w:rPr>
        <w:t>:</w:t>
      </w:r>
      <w:r>
        <w:rPr>
          <w:color w:val="231F20"/>
          <w:spacing w:val="-4"/>
          <w:sz w:val="22"/>
        </w:rPr>
        <w:t> </w:t>
      </w:r>
      <w:r>
        <w:rPr>
          <w:color w:val="231F20"/>
          <w:spacing w:val="-2"/>
          <w:sz w:val="22"/>
        </w:rPr>
        <w:t>10:30</w:t>
      </w:r>
    </w:p>
    <w:p>
      <w:pPr>
        <w:spacing w:before="0"/>
        <w:ind w:left="313" w:right="0" w:firstLine="0"/>
        <w:jc w:val="left"/>
        <w:rPr>
          <w:sz w:val="22"/>
        </w:rPr>
      </w:pPr>
      <w:r>
        <w:rPr>
          <w:rFonts w:ascii="Urbanist"/>
          <w:b/>
          <w:color w:val="231F20"/>
          <w:sz w:val="22"/>
        </w:rPr>
        <w:t>Place:</w:t>
      </w:r>
      <w:r>
        <w:rPr>
          <w:rFonts w:ascii="Urbanist"/>
          <w:b/>
          <w:color w:val="231F20"/>
          <w:spacing w:val="-11"/>
          <w:sz w:val="22"/>
        </w:rPr>
        <w:t> </w:t>
      </w:r>
      <w:r>
        <w:rPr>
          <w:color w:val="231F20"/>
          <w:spacing w:val="-2"/>
          <w:sz w:val="22"/>
        </w:rPr>
        <w:t>outside</w:t>
      </w:r>
    </w:p>
    <w:p>
      <w:pPr>
        <w:spacing w:before="0"/>
        <w:ind w:left="313" w:right="0" w:firstLine="0"/>
        <w:jc w:val="left"/>
        <w:rPr>
          <w:sz w:val="22"/>
        </w:rPr>
      </w:pPr>
      <w:r>
        <w:rPr>
          <w:rFonts w:ascii="Urbanist"/>
          <w:b/>
          <w:color w:val="231F20"/>
          <w:spacing w:val="-2"/>
          <w:sz w:val="22"/>
        </w:rPr>
        <w:t>Facilitator:</w:t>
      </w:r>
      <w:r>
        <w:rPr>
          <w:rFonts w:ascii="Urbanist"/>
          <w:b/>
          <w:color w:val="231F20"/>
          <w:spacing w:val="-4"/>
          <w:sz w:val="22"/>
        </w:rPr>
        <w:t> </w:t>
      </w:r>
      <w:r>
        <w:rPr>
          <w:color w:val="231F20"/>
          <w:spacing w:val="-2"/>
          <w:sz w:val="22"/>
        </w:rPr>
        <w:t>Lara</w:t>
      </w:r>
      <w:r>
        <w:rPr>
          <w:color w:val="231F20"/>
          <w:spacing w:val="-3"/>
          <w:sz w:val="22"/>
        </w:rPr>
        <w:t> </w:t>
      </w:r>
      <w:r>
        <w:rPr>
          <w:color w:val="231F20"/>
          <w:spacing w:val="-2"/>
          <w:sz w:val="22"/>
        </w:rPr>
        <w:t>Jatar</w:t>
      </w:r>
      <w:r>
        <w:rPr>
          <w:color w:val="231F20"/>
          <w:spacing w:val="-3"/>
          <w:sz w:val="22"/>
        </w:rPr>
        <w:t> </w:t>
      </w:r>
      <w:r>
        <w:rPr>
          <w:color w:val="231F20"/>
          <w:spacing w:val="-2"/>
          <w:sz w:val="22"/>
        </w:rPr>
        <w:t>and</w:t>
      </w:r>
      <w:r>
        <w:rPr>
          <w:color w:val="231F20"/>
          <w:spacing w:val="-3"/>
          <w:sz w:val="22"/>
        </w:rPr>
        <w:t> </w:t>
      </w:r>
      <w:r>
        <w:rPr>
          <w:color w:val="231F20"/>
          <w:spacing w:val="-2"/>
          <w:sz w:val="22"/>
        </w:rPr>
        <w:t>Niko Arranz</w:t>
      </w:r>
    </w:p>
    <w:p>
      <w:pPr>
        <w:spacing w:before="0"/>
        <w:ind w:left="313" w:right="0" w:firstLine="0"/>
        <w:jc w:val="left"/>
        <w:rPr>
          <w:sz w:val="22"/>
        </w:rPr>
      </w:pPr>
      <w:r>
        <w:rPr>
          <w:rFonts w:ascii="Urbanist"/>
          <w:b/>
          <w:color w:val="231F20"/>
          <w:spacing w:val="-4"/>
          <w:sz w:val="22"/>
        </w:rPr>
        <w:t>Notetaker:</w:t>
      </w:r>
      <w:r>
        <w:rPr>
          <w:rFonts w:ascii="Urbanist"/>
          <w:b/>
          <w:color w:val="231F20"/>
          <w:spacing w:val="3"/>
          <w:sz w:val="22"/>
        </w:rPr>
        <w:t> </w:t>
      </w:r>
      <w:r>
        <w:rPr>
          <w:color w:val="231F20"/>
          <w:spacing w:val="-4"/>
          <w:sz w:val="22"/>
        </w:rPr>
        <w:t>Lara</w:t>
      </w:r>
      <w:r>
        <w:rPr>
          <w:color w:val="231F20"/>
          <w:spacing w:val="2"/>
          <w:sz w:val="22"/>
        </w:rPr>
        <w:t> </w:t>
      </w:r>
      <w:r>
        <w:rPr>
          <w:color w:val="231F20"/>
          <w:spacing w:val="-4"/>
          <w:sz w:val="22"/>
        </w:rPr>
        <w:t>Jatar</w:t>
      </w:r>
    </w:p>
    <w:p>
      <w:pPr>
        <w:pStyle w:val="BodyText"/>
        <w:spacing w:before="12"/>
        <w:rPr>
          <w:sz w:val="21"/>
        </w:rPr>
      </w:pPr>
    </w:p>
    <w:p>
      <w:pPr>
        <w:spacing w:before="0"/>
        <w:ind w:left="313" w:right="0" w:firstLine="0"/>
        <w:jc w:val="left"/>
        <w:rPr>
          <w:sz w:val="22"/>
        </w:rPr>
      </w:pPr>
      <w:r>
        <w:rPr>
          <w:rFonts w:ascii="Urbanist"/>
          <w:b/>
          <w:color w:val="231F20"/>
          <w:spacing w:val="-2"/>
          <w:sz w:val="22"/>
        </w:rPr>
        <w:t>Participants:</w:t>
      </w:r>
      <w:r>
        <w:rPr>
          <w:rFonts w:ascii="Urbanist"/>
          <w:b/>
          <w:color w:val="231F20"/>
          <w:spacing w:val="1"/>
          <w:sz w:val="22"/>
        </w:rPr>
        <w:t> </w:t>
      </w:r>
      <w:r>
        <w:rPr>
          <w:color w:val="231F20"/>
          <w:spacing w:val="-2"/>
          <w:sz w:val="22"/>
        </w:rPr>
        <w:t>Nat,</w:t>
      </w:r>
      <w:r>
        <w:rPr>
          <w:color w:val="231F20"/>
          <w:spacing w:val="2"/>
          <w:sz w:val="22"/>
        </w:rPr>
        <w:t> </w:t>
      </w:r>
      <w:r>
        <w:rPr>
          <w:color w:val="231F20"/>
          <w:spacing w:val="-2"/>
          <w:sz w:val="22"/>
        </w:rPr>
        <w:t>Guillermina,</w:t>
      </w:r>
      <w:r>
        <w:rPr>
          <w:color w:val="231F20"/>
          <w:spacing w:val="1"/>
          <w:sz w:val="22"/>
        </w:rPr>
        <w:t> </w:t>
      </w:r>
      <w:r>
        <w:rPr>
          <w:color w:val="231F20"/>
          <w:spacing w:val="-2"/>
          <w:sz w:val="22"/>
        </w:rPr>
        <w:t>Rachel,</w:t>
      </w:r>
      <w:r>
        <w:rPr>
          <w:color w:val="231F20"/>
          <w:spacing w:val="2"/>
          <w:sz w:val="22"/>
        </w:rPr>
        <w:t> </w:t>
      </w:r>
      <w:r>
        <w:rPr>
          <w:color w:val="231F20"/>
          <w:spacing w:val="-2"/>
          <w:sz w:val="22"/>
        </w:rPr>
        <w:t>Niko,</w:t>
      </w:r>
      <w:r>
        <w:rPr>
          <w:color w:val="231F20"/>
          <w:spacing w:val="2"/>
          <w:sz w:val="22"/>
        </w:rPr>
        <w:t> </w:t>
      </w:r>
      <w:r>
        <w:rPr>
          <w:color w:val="231F20"/>
          <w:spacing w:val="-4"/>
          <w:sz w:val="22"/>
        </w:rPr>
        <w:t>Lara</w:t>
      </w:r>
    </w:p>
    <w:p>
      <w:pPr>
        <w:pStyle w:val="Heading5"/>
        <w:spacing w:line="530" w:lineRule="atLeast"/>
        <w:ind w:left="313" w:right="2837"/>
      </w:pPr>
      <w:r>
        <w:rPr>
          <w:color w:val="231F20"/>
          <w:spacing w:val="-2"/>
        </w:rPr>
        <w:t>Discussion</w:t>
      </w:r>
      <w:r>
        <w:rPr>
          <w:color w:val="231F20"/>
          <w:spacing w:val="-12"/>
        </w:rPr>
        <w:t> </w:t>
      </w:r>
      <w:r>
        <w:rPr>
          <w:color w:val="231F20"/>
          <w:spacing w:val="-2"/>
        </w:rPr>
        <w:t>notes Links</w:t>
      </w:r>
    </w:p>
    <w:p>
      <w:pPr>
        <w:pStyle w:val="BodyText"/>
        <w:tabs>
          <w:tab w:pos="1862" w:val="left" w:leader="none"/>
        </w:tabs>
        <w:ind w:left="313" w:right="28"/>
      </w:pPr>
      <w:r>
        <w:rPr>
          <w:color w:val="231F20"/>
          <w:spacing w:val="-2"/>
        </w:rPr>
        <w:t>Images:</w:t>
      </w:r>
      <w:r>
        <w:rPr>
          <w:color w:val="231F20"/>
        </w:rPr>
        <w:tab/>
      </w:r>
      <w:hyperlink r:id="rId197">
        <w:r>
          <w:rPr>
            <w:color w:val="6A50BC"/>
            <w:spacing w:val="-1"/>
            <w:u w:val="single" w:color="6A50BC"/>
          </w:rPr>
          <w:t>ht</w:t>
        </w:r>
        <w:r>
          <w:rPr>
            <w:color w:val="6A50BC"/>
            <w:spacing w:val="-5"/>
            <w:u w:val="single" w:color="6A50BC"/>
          </w:rPr>
          <w:t>t</w:t>
        </w:r>
        <w:r>
          <w:rPr>
            <w:color w:val="6A50BC"/>
            <w:spacing w:val="-2"/>
            <w:u w:val="single" w:color="6A50BC"/>
          </w:rPr>
          <w:t>p</w:t>
        </w:r>
        <w:r>
          <w:rPr>
            <w:color w:val="6A50BC"/>
            <w:spacing w:val="-1"/>
            <w:w w:val="99"/>
            <w:u w:val="single" w:color="6A50BC"/>
          </w:rPr>
          <w:t>s://d</w:t>
        </w:r>
        <w:r>
          <w:rPr>
            <w:color w:val="6A50BC"/>
            <w:spacing w:val="-2"/>
            <w:w w:val="99"/>
            <w:u w:val="single" w:color="6A50BC"/>
          </w:rPr>
          <w:t>r</w:t>
        </w:r>
        <w:r>
          <w:rPr>
            <w:color w:val="6A50BC"/>
            <w:spacing w:val="-2"/>
            <w:u w:val="single" w:color="6A50BC"/>
          </w:rPr>
          <w:t>i</w:t>
        </w:r>
        <w:r>
          <w:rPr>
            <w:color w:val="6A50BC"/>
            <w:spacing w:val="-7"/>
            <w:u w:val="single" w:color="6A50BC"/>
          </w:rPr>
          <w:t>v</w:t>
        </w:r>
        <w:r>
          <w:rPr>
            <w:color w:val="6A50BC"/>
            <w:spacing w:val="-4"/>
            <w:u w:val="single" w:color="6A50BC"/>
          </w:rPr>
          <w:t>e</w:t>
        </w:r>
        <w:r>
          <w:rPr>
            <w:color w:val="6A50BC"/>
            <w:spacing w:val="-2"/>
            <w:w w:val="20"/>
            <w:u w:val="single" w:color="6A50BC"/>
          </w:rPr>
          <w:t>�</w:t>
        </w:r>
        <w:r>
          <w:rPr>
            <w:color w:val="6A50BC"/>
            <w:spacing w:val="-2"/>
            <w:u w:val="single" w:color="6A50BC"/>
          </w:rPr>
          <w:t>g</w:t>
        </w:r>
        <w:r>
          <w:rPr>
            <w:color w:val="6A50BC"/>
            <w:spacing w:val="-4"/>
            <w:u w:val="single" w:color="6A50BC"/>
          </w:rPr>
          <w:t>oo</w:t>
        </w:r>
        <w:r>
          <w:rPr>
            <w:color w:val="6A50BC"/>
            <w:spacing w:val="-1"/>
            <w:u w:val="single" w:color="6A50BC"/>
          </w:rPr>
          <w:t>g</w:t>
        </w:r>
        <w:r>
          <w:rPr>
            <w:color w:val="6A50BC"/>
            <w:spacing w:val="-2"/>
            <w:u w:val="single" w:color="6A50BC"/>
          </w:rPr>
          <w:t>l</w:t>
        </w:r>
        <w:r>
          <w:rPr>
            <w:color w:val="6A50BC"/>
            <w:spacing w:val="-4"/>
            <w:u w:val="single" w:color="6A50BC"/>
          </w:rPr>
          <w:t>e</w:t>
        </w:r>
        <w:r>
          <w:rPr>
            <w:color w:val="6A50BC"/>
            <w:spacing w:val="-2"/>
            <w:w w:val="20"/>
            <w:u w:val="single" w:color="6A50BC"/>
          </w:rPr>
          <w:t>�</w:t>
        </w:r>
        <w:r>
          <w:rPr>
            <w:color w:val="6A50BC"/>
            <w:spacing w:val="-2"/>
            <w:w w:val="99"/>
            <w:u w:val="single" w:color="6A50BC"/>
          </w:rPr>
          <w:t>c</w:t>
        </w:r>
        <w:r>
          <w:rPr>
            <w:color w:val="6A50BC"/>
            <w:spacing w:val="-2"/>
            <w:u w:val="single" w:color="6A50BC"/>
          </w:rPr>
          <w:t>o</w:t>
        </w:r>
        <w:r>
          <w:rPr>
            <w:color w:val="6A50BC"/>
            <w:spacing w:val="-2"/>
            <w:w w:val="99"/>
            <w:u w:val="single" w:color="6A50BC"/>
          </w:rPr>
          <w:t>m/dr</w:t>
        </w:r>
        <w:r>
          <w:rPr>
            <w:color w:val="6A50BC"/>
            <w:spacing w:val="-2"/>
            <w:u w:val="single" w:color="6A50BC"/>
          </w:rPr>
          <w:t>i</w:t>
        </w:r>
        <w:r>
          <w:rPr>
            <w:color w:val="6A50BC"/>
            <w:spacing w:val="-7"/>
            <w:u w:val="single" w:color="6A50BC"/>
          </w:rPr>
          <w:t>v</w:t>
        </w:r>
        <w:r>
          <w:rPr>
            <w:color w:val="6A50BC"/>
            <w:spacing w:val="-2"/>
            <w:w w:val="99"/>
            <w:u w:val="single" w:color="6A50BC"/>
          </w:rPr>
          <w:t>e/u/0/</w:t>
        </w:r>
      </w:hyperlink>
      <w:r>
        <w:rPr>
          <w:color w:val="6A50BC"/>
          <w:spacing w:val="-3"/>
          <w:w w:val="94"/>
        </w:rPr>
        <w:t> </w:t>
      </w:r>
      <w:hyperlink r:id="rId197">
        <w:r>
          <w:rPr>
            <w:color w:val="6A50BC"/>
            <w:spacing w:val="-2"/>
            <w:u w:val="single" w:color="6A50BC"/>
          </w:rPr>
          <w:t>folders/1RMAm_CPJfeJEpiePS3DETTZaVRqnJtwD</w:t>
        </w:r>
      </w:hyperlink>
    </w:p>
    <w:p>
      <w:pPr>
        <w:pStyle w:val="BodyText"/>
        <w:spacing w:before="8"/>
        <w:rPr>
          <w:sz w:val="21"/>
        </w:rPr>
      </w:pPr>
    </w:p>
    <w:p>
      <w:pPr>
        <w:pStyle w:val="BodyText"/>
        <w:tabs>
          <w:tab w:pos="2897" w:val="left" w:leader="none"/>
        </w:tabs>
        <w:ind w:left="313"/>
        <w:jc w:val="both"/>
      </w:pPr>
      <w:r>
        <w:rPr>
          <w:color w:val="231F20"/>
        </w:rPr>
        <w:t>Comenzamos</w:t>
      </w:r>
      <w:r>
        <w:rPr>
          <w:color w:val="231F20"/>
          <w:spacing w:val="40"/>
        </w:rPr>
        <w:t> </w:t>
      </w:r>
      <w:r>
        <w:rPr>
          <w:color w:val="231F20"/>
        </w:rPr>
        <w:t>la</w:t>
      </w:r>
      <w:r>
        <w:rPr>
          <w:color w:val="231F20"/>
          <w:spacing w:val="40"/>
        </w:rPr>
        <w:t> </w:t>
      </w:r>
      <w:r>
        <w:rPr>
          <w:color w:val="231F20"/>
        </w:rPr>
        <w:t>sesión</w:t>
      </w:r>
      <w:r>
        <w:rPr>
          <w:color w:val="231F20"/>
          <w:spacing w:val="40"/>
        </w:rPr>
        <w:t> </w:t>
      </w:r>
      <w:r>
        <w:rPr>
          <w:color w:val="231F20"/>
        </w:rPr>
        <w:t>construyendo</w:t>
      </w:r>
      <w:r>
        <w:rPr>
          <w:color w:val="231F20"/>
          <w:spacing w:val="80"/>
          <w:w w:val="150"/>
        </w:rPr>
        <w:t> </w:t>
      </w:r>
      <w:r>
        <w:rPr>
          <w:color w:val="231F20"/>
          <w:spacing w:val="-2"/>
        </w:rPr>
        <w:t>binoculares</w:t>
      </w:r>
      <w:r>
        <w:rPr>
          <w:color w:val="231F20"/>
        </w:rPr>
        <w:tab/>
      </w:r>
      <w:r>
        <w:rPr>
          <w:color w:val="231F20"/>
          <w:spacing w:val="-2"/>
          <w:w w:val="97"/>
        </w:rPr>
        <w:t>(</w:t>
      </w:r>
      <w:hyperlink r:id="rId198">
        <w:r>
          <w:rPr>
            <w:color w:val="6A50BC"/>
            <w:spacing w:val="-1"/>
            <w:w w:val="97"/>
            <w:u w:val="single" w:color="6A50BC"/>
          </w:rPr>
          <w:t>ht</w:t>
        </w:r>
        <w:r>
          <w:rPr>
            <w:color w:val="6A50BC"/>
            <w:spacing w:val="-5"/>
            <w:w w:val="97"/>
            <w:u w:val="single" w:color="6A50BC"/>
          </w:rPr>
          <w:t>t</w:t>
        </w:r>
        <w:r>
          <w:rPr>
            <w:color w:val="6A50BC"/>
            <w:spacing w:val="-2"/>
            <w:w w:val="97"/>
            <w:u w:val="single" w:color="6A50BC"/>
          </w:rPr>
          <w:t>p</w:t>
        </w:r>
        <w:r>
          <w:rPr>
            <w:color w:val="6A50BC"/>
            <w:spacing w:val="-1"/>
            <w:w w:val="96"/>
            <w:u w:val="single" w:color="6A50BC"/>
          </w:rPr>
          <w:t>s://</w:t>
        </w:r>
        <w:r>
          <w:rPr>
            <w:color w:val="6A50BC"/>
            <w:spacing w:val="-2"/>
            <w:w w:val="96"/>
            <w:u w:val="single" w:color="6A50BC"/>
          </w:rPr>
          <w:t>w</w:t>
        </w:r>
        <w:r>
          <w:rPr>
            <w:color w:val="6A50BC"/>
            <w:spacing w:val="-2"/>
            <w:w w:val="97"/>
            <w:u w:val="single" w:color="6A50BC"/>
          </w:rPr>
          <w:t>w</w:t>
        </w:r>
        <w:r>
          <w:rPr>
            <w:color w:val="6A50BC"/>
            <w:spacing w:val="-8"/>
            <w:w w:val="97"/>
            <w:u w:val="single" w:color="6A50BC"/>
          </w:rPr>
          <w:t>w</w:t>
        </w:r>
        <w:r>
          <w:rPr>
            <w:color w:val="6A50BC"/>
            <w:spacing w:val="-1"/>
            <w:w w:val="17"/>
            <w:u w:val="single" w:color="6A50BC"/>
          </w:rPr>
          <w:t>�</w:t>
        </w:r>
        <w:r>
          <w:rPr>
            <w:color w:val="6A50BC"/>
            <w:w w:val="97"/>
            <w:u w:val="single" w:color="6A50BC"/>
          </w:rPr>
          <w:t>f</w:t>
        </w:r>
        <w:r>
          <w:rPr>
            <w:color w:val="6A50BC"/>
            <w:spacing w:val="-1"/>
            <w:w w:val="97"/>
            <w:u w:val="single" w:color="6A50BC"/>
          </w:rPr>
          <w:t>l</w:t>
        </w:r>
        <w:r>
          <w:rPr>
            <w:color w:val="6A50BC"/>
            <w:spacing w:val="-2"/>
            <w:w w:val="97"/>
            <w:u w:val="single" w:color="6A50BC"/>
          </w:rPr>
          <w:t>i</w:t>
        </w:r>
        <w:r>
          <w:rPr>
            <w:color w:val="6A50BC"/>
            <w:spacing w:val="-2"/>
            <w:w w:val="96"/>
            <w:u w:val="single" w:color="6A50BC"/>
          </w:rPr>
          <w:t>c</w:t>
        </w:r>
        <w:r>
          <w:rPr>
            <w:color w:val="6A50BC"/>
            <w:spacing w:val="-2"/>
            <w:w w:val="97"/>
            <w:u w:val="single" w:color="6A50BC"/>
          </w:rPr>
          <w:t>k</w:t>
        </w:r>
        <w:r>
          <w:rPr>
            <w:color w:val="6A50BC"/>
            <w:spacing w:val="-8"/>
            <w:w w:val="97"/>
            <w:u w:val="single" w:color="6A50BC"/>
          </w:rPr>
          <w:t>r</w:t>
        </w:r>
        <w:r>
          <w:rPr>
            <w:color w:val="6A50BC"/>
            <w:spacing w:val="-2"/>
            <w:w w:val="17"/>
            <w:u w:val="single" w:color="6A50BC"/>
          </w:rPr>
          <w:t>�</w:t>
        </w:r>
        <w:r>
          <w:rPr>
            <w:color w:val="6A50BC"/>
            <w:spacing w:val="-2"/>
            <w:w w:val="96"/>
            <w:u w:val="single" w:color="6A50BC"/>
          </w:rPr>
          <w:t>c</w:t>
        </w:r>
        <w:r>
          <w:rPr>
            <w:color w:val="6A50BC"/>
            <w:spacing w:val="-2"/>
            <w:w w:val="97"/>
            <w:u w:val="single" w:color="6A50BC"/>
          </w:rPr>
          <w:t>o</w:t>
        </w:r>
        <w:r>
          <w:rPr>
            <w:color w:val="6A50BC"/>
            <w:spacing w:val="-2"/>
            <w:w w:val="96"/>
            <w:u w:val="single" w:color="6A50BC"/>
          </w:rPr>
          <w:t>m/</w:t>
        </w:r>
      </w:hyperlink>
      <w:r>
        <w:rPr>
          <w:color w:val="6A50BC"/>
          <w:spacing w:val="-3"/>
          <w:w w:val="89"/>
        </w:rPr>
        <w:t> </w:t>
      </w:r>
      <w:hyperlink r:id="rId198">
        <w:r>
          <w:rPr>
            <w:color w:val="6A50BC"/>
            <w:spacing w:val="16"/>
            <w:u w:val="single" w:color="6A50BC"/>
          </w:rPr>
          <w:t>photo</w:t>
        </w:r>
        <w:r>
          <w:rPr>
            <w:color w:val="6A50BC"/>
            <w:spacing w:val="-13"/>
            <w:u w:val="single" w:color="6A50BC"/>
          </w:rPr>
          <w:t> </w:t>
        </w:r>
        <w:r>
          <w:rPr>
            <w:color w:val="6A50BC"/>
            <w:spacing w:val="16"/>
            <w:u w:val="single" w:color="6A50BC"/>
          </w:rPr>
          <w:t>s/g</w:t>
        </w:r>
        <w:r>
          <w:rPr>
            <w:color w:val="6A50BC"/>
            <w:spacing w:val="-11"/>
            <w:u w:val="single" w:color="6A50BC"/>
          </w:rPr>
          <w:t> </w:t>
        </w:r>
        <w:r>
          <w:rPr>
            <w:color w:val="6A50BC"/>
            <w:u w:val="single" w:color="6A50BC"/>
          </w:rPr>
          <w:t>o</w:t>
        </w:r>
        <w:r>
          <w:rPr>
            <w:color w:val="6A50BC"/>
            <w:spacing w:val="-13"/>
            <w:u w:val="single" w:color="6A50BC"/>
          </w:rPr>
          <w:t> </w:t>
        </w:r>
        <w:r>
          <w:rPr>
            <w:color w:val="6A50BC"/>
            <w:spacing w:val="16"/>
            <w:u w:val="single" w:color="6A50BC"/>
          </w:rPr>
          <w:t>shco</w:t>
        </w:r>
        <w:r>
          <w:rPr>
            <w:color w:val="6A50BC"/>
            <w:spacing w:val="-13"/>
            <w:u w:val="single" w:color="6A50BC"/>
          </w:rPr>
          <w:t> </w:t>
        </w:r>
        <w:r>
          <w:rPr>
            <w:color w:val="6A50BC"/>
            <w:spacing w:val="16"/>
            <w:u w:val="single" w:color="6A50BC"/>
          </w:rPr>
          <w:t>mmu</w:t>
        </w:r>
        <w:r>
          <w:rPr>
            <w:color w:val="6A50BC"/>
            <w:spacing w:val="-11"/>
            <w:u w:val="single" w:color="6A50BC"/>
          </w:rPr>
          <w:t> </w:t>
        </w:r>
        <w:r>
          <w:rPr>
            <w:color w:val="6A50BC"/>
            <w:spacing w:val="16"/>
            <w:u w:val="single" w:color="6A50BC"/>
          </w:rPr>
          <w:t>nity/</w:t>
        </w:r>
        <w:r>
          <w:rPr>
            <w:color w:val="6A50BC"/>
            <w:spacing w:val="-11"/>
            <w:u w:val="single" w:color="6A50BC"/>
          </w:rPr>
          <w:t> </w:t>
        </w:r>
        <w:r>
          <w:rPr>
            <w:color w:val="6A50BC"/>
            <w:spacing w:val="16"/>
            <w:u w:val="single" w:color="6A50BC"/>
          </w:rPr>
          <w:t>52461</w:t>
        </w:r>
        <w:r>
          <w:rPr>
            <w:color w:val="6A50BC"/>
            <w:spacing w:val="-11"/>
            <w:u w:val="single" w:color="6A50BC"/>
          </w:rPr>
          <w:t> </w:t>
        </w:r>
        <w:r>
          <w:rPr>
            <w:color w:val="6A50BC"/>
            <w:spacing w:val="16"/>
            <w:u w:val="single" w:color="6A50BC"/>
          </w:rPr>
          <w:t>202402/i</w:t>
        </w:r>
        <w:r>
          <w:rPr>
            <w:color w:val="6A50BC"/>
            <w:spacing w:val="-11"/>
            <w:u w:val="single" w:color="6A50BC"/>
          </w:rPr>
          <w:t> </w:t>
        </w:r>
        <w:r>
          <w:rPr>
            <w:color w:val="6A50BC"/>
            <w:spacing w:val="14"/>
            <w:u w:val="single" w:color="6A50BC"/>
          </w:rPr>
          <w:t>n/</w:t>
        </w:r>
        <w:r>
          <w:rPr>
            <w:color w:val="6A50BC"/>
            <w:spacing w:val="-11"/>
            <w:u w:val="single" w:color="6A50BC"/>
          </w:rPr>
          <w:t> </w:t>
        </w:r>
      </w:hyperlink>
      <w:r>
        <w:rPr>
          <w:color w:val="6A50BC"/>
          <w:spacing w:val="-11"/>
        </w:rPr>
        <w:t> </w:t>
      </w:r>
      <w:hyperlink r:id="rId198">
        <w:r>
          <w:rPr>
            <w:color w:val="6A50BC"/>
            <w:u w:val="single" w:color="6A50BC"/>
          </w:rPr>
          <w:t>album-72177720303226220/</w:t>
        </w:r>
      </w:hyperlink>
      <w:r>
        <w:rPr>
          <w:color w:val="231F20"/>
        </w:rPr>
        <w:t>) hechos con papel con el objetivo de ir a recorrer parte del predio viendo a través de esas </w:t>
      </w:r>
      <w:r>
        <w:rPr>
          <w:color w:val="231F20"/>
          <w:w w:val="109"/>
        </w:rPr>
        <w:t>“</w:t>
      </w:r>
      <w:r>
        <w:rPr>
          <w:color w:val="231F20"/>
          <w:spacing w:val="-1"/>
          <w:w w:val="109"/>
        </w:rPr>
        <w:t>c</w:t>
      </w:r>
      <w:r>
        <w:rPr>
          <w:color w:val="231F20"/>
          <w:w w:val="110"/>
        </w:rPr>
        <w:t>a</w:t>
      </w:r>
      <w:r>
        <w:rPr>
          <w:color w:val="231F20"/>
          <w:spacing w:val="-1"/>
          <w:w w:val="110"/>
        </w:rPr>
        <w:t>jas”</w:t>
      </w:r>
      <w:r>
        <w:rPr>
          <w:color w:val="231F20"/>
          <w:w w:val="30"/>
        </w:rPr>
        <w:t>�</w:t>
      </w:r>
      <w:r>
        <w:rPr>
          <w:color w:val="231F20"/>
          <w:spacing w:val="-1"/>
          <w:w w:val="99"/>
        </w:rPr>
        <w:t> </w:t>
      </w:r>
      <w:r>
        <w:rPr>
          <w:color w:val="231F20"/>
        </w:rPr>
        <w:t>En el camino nos encontramos con un árbol muy antiguo que fue talado</w:t>
      </w:r>
      <w:r>
        <w:rPr>
          <w:color w:val="231F20"/>
          <w:spacing w:val="32"/>
        </w:rPr>
        <w:t> </w:t>
      </w:r>
      <w:r>
        <w:rPr>
          <w:color w:val="231F20"/>
        </w:rPr>
        <w:t>y</w:t>
      </w:r>
      <w:r>
        <w:rPr>
          <w:color w:val="231F20"/>
          <w:spacing w:val="32"/>
        </w:rPr>
        <w:t> </w:t>
      </w:r>
      <w:r>
        <w:rPr>
          <w:color w:val="231F20"/>
        </w:rPr>
        <w:t>allí</w:t>
      </w:r>
      <w:r>
        <w:rPr>
          <w:color w:val="231F20"/>
          <w:spacing w:val="32"/>
        </w:rPr>
        <w:t> </w:t>
      </w:r>
      <w:r>
        <w:rPr>
          <w:color w:val="231F20"/>
        </w:rPr>
        <w:t>nos</w:t>
      </w:r>
      <w:r>
        <w:rPr>
          <w:color w:val="231F20"/>
          <w:spacing w:val="32"/>
        </w:rPr>
        <w:t> </w:t>
      </w:r>
      <w:r>
        <w:rPr>
          <w:color w:val="231F20"/>
        </w:rPr>
        <w:t>quedamos</w:t>
      </w:r>
      <w:r>
        <w:rPr>
          <w:color w:val="231F20"/>
          <w:spacing w:val="32"/>
        </w:rPr>
        <w:t> </w:t>
      </w:r>
      <w:r>
        <w:rPr>
          <w:color w:val="231F20"/>
        </w:rPr>
        <w:t>un</w:t>
      </w:r>
      <w:r>
        <w:rPr>
          <w:color w:val="231F20"/>
          <w:spacing w:val="32"/>
        </w:rPr>
        <w:t> </w:t>
      </w:r>
      <w:r>
        <w:rPr>
          <w:color w:val="231F20"/>
        </w:rPr>
        <w:t>rato</w:t>
      </w:r>
      <w:r>
        <w:rPr>
          <w:color w:val="231F20"/>
          <w:spacing w:val="32"/>
        </w:rPr>
        <w:t> </w:t>
      </w:r>
      <w:r>
        <w:rPr>
          <w:color w:val="231F20"/>
          <w:spacing w:val="-1"/>
          <w:w w:val="107"/>
        </w:rPr>
        <w:t>o</w:t>
      </w:r>
      <w:r>
        <w:rPr>
          <w:color w:val="231F20"/>
          <w:w w:val="107"/>
        </w:rPr>
        <w:t>bse</w:t>
      </w:r>
      <w:r>
        <w:rPr>
          <w:color w:val="231F20"/>
          <w:spacing w:val="1"/>
          <w:w w:val="107"/>
        </w:rPr>
        <w:t>r</w:t>
      </w:r>
      <w:r>
        <w:rPr>
          <w:color w:val="231F20"/>
          <w:spacing w:val="-5"/>
          <w:w w:val="107"/>
        </w:rPr>
        <w:t>v</w:t>
      </w:r>
      <w:r>
        <w:rPr>
          <w:color w:val="231F20"/>
          <w:w w:val="107"/>
        </w:rPr>
        <w:t>a</w:t>
      </w:r>
      <w:r>
        <w:rPr>
          <w:color w:val="231F20"/>
          <w:spacing w:val="-2"/>
          <w:w w:val="107"/>
        </w:rPr>
        <w:t>n</w:t>
      </w:r>
      <w:r>
        <w:rPr>
          <w:color w:val="231F20"/>
          <w:w w:val="107"/>
        </w:rPr>
        <w:t>d</w:t>
      </w:r>
      <w:r>
        <w:rPr>
          <w:color w:val="231F20"/>
          <w:spacing w:val="-1"/>
          <w:w w:val="107"/>
        </w:rPr>
        <w:t>o</w:t>
      </w:r>
      <w:r>
        <w:rPr>
          <w:color w:val="231F20"/>
          <w:spacing w:val="1"/>
          <w:w w:val="27"/>
        </w:rPr>
        <w:t>�</w:t>
      </w:r>
    </w:p>
    <w:p>
      <w:pPr>
        <w:pStyle w:val="BodyText"/>
        <w:spacing w:before="60"/>
        <w:ind w:left="170" w:right="422"/>
        <w:jc w:val="both"/>
      </w:pPr>
      <w:r>
        <w:rPr/>
        <w:br w:type="column"/>
      </w:r>
      <w:r>
        <w:rPr>
          <w:color w:val="231F20"/>
          <w:w w:val="95"/>
        </w:rPr>
        <w:t>Encontramos una tarántula muerta y </w:t>
      </w:r>
      <w:r>
        <w:rPr>
          <w:color w:val="231F20"/>
          <w:spacing w:val="-2"/>
          <w:w w:val="106"/>
        </w:rPr>
        <w:t>h</w:t>
      </w:r>
      <w:r>
        <w:rPr>
          <w:color w:val="231F20"/>
          <w:w w:val="106"/>
        </w:rPr>
        <w:t>o</w:t>
      </w:r>
      <w:r>
        <w:rPr>
          <w:color w:val="231F20"/>
          <w:spacing w:val="-2"/>
          <w:w w:val="106"/>
        </w:rPr>
        <w:t>n</w:t>
      </w:r>
      <w:r>
        <w:rPr>
          <w:color w:val="231F20"/>
          <w:w w:val="106"/>
        </w:rPr>
        <w:t>go</w:t>
      </w:r>
      <w:r>
        <w:rPr>
          <w:color w:val="231F20"/>
          <w:spacing w:val="1"/>
          <w:w w:val="106"/>
        </w:rPr>
        <w:t>s</w:t>
      </w:r>
      <w:r>
        <w:rPr>
          <w:color w:val="231F20"/>
          <w:spacing w:val="1"/>
          <w:w w:val="26"/>
        </w:rPr>
        <w:t>�</w:t>
      </w:r>
      <w:r>
        <w:rPr>
          <w:color w:val="231F20"/>
          <w:spacing w:val="-1"/>
          <w:w w:val="94"/>
        </w:rPr>
        <w:t> </w:t>
      </w:r>
      <w:r>
        <w:rPr>
          <w:color w:val="231F20"/>
          <w:w w:val="95"/>
        </w:rPr>
        <w:t>Luego </w:t>
      </w:r>
      <w:r>
        <w:rPr>
          <w:color w:val="231F20"/>
        </w:rPr>
        <w:t>volvimos a las mesas del exterior a trabajar sobre distintas preguntas:</w:t>
      </w:r>
    </w:p>
    <w:p>
      <w:pPr>
        <w:pStyle w:val="BodyText"/>
        <w:tabs>
          <w:tab w:pos="1214" w:val="left" w:leader="none"/>
          <w:tab w:pos="1945" w:val="left" w:leader="none"/>
          <w:tab w:pos="2646" w:val="left" w:leader="none"/>
        </w:tabs>
        <w:ind w:left="170" w:right="423" w:firstLine="720"/>
      </w:pPr>
      <w:r>
        <w:rPr>
          <w:color w:val="231F20"/>
          <w:spacing w:val="-6"/>
          <w:w w:val="140"/>
        </w:rPr>
        <w:t>1</w:t>
      </w:r>
      <w:r>
        <w:rPr>
          <w:color w:val="231F20"/>
          <w:spacing w:val="-6"/>
          <w:w w:val="60"/>
        </w:rPr>
        <w:t>�</w:t>
      </w:r>
      <w:r>
        <w:rPr>
          <w:color w:val="231F20"/>
        </w:rPr>
        <w:tab/>
      </w:r>
      <w:r>
        <w:rPr>
          <w:color w:val="231F20"/>
          <w:spacing w:val="-4"/>
        </w:rPr>
        <w:t>What</w:t>
      </w:r>
      <w:r>
        <w:rPr>
          <w:color w:val="231F20"/>
        </w:rPr>
        <w:tab/>
      </w:r>
      <w:r>
        <w:rPr>
          <w:color w:val="231F20"/>
          <w:spacing w:val="-4"/>
        </w:rPr>
        <w:t>does</w:t>
      </w:r>
      <w:r>
        <w:rPr>
          <w:color w:val="231F20"/>
        </w:rPr>
        <w:tab/>
      </w:r>
      <w:r>
        <w:rPr>
          <w:color w:val="231F20"/>
          <w:spacing w:val="-2"/>
        </w:rPr>
        <w:t>participatory/community </w:t>
      </w:r>
      <w:r>
        <w:rPr>
          <w:color w:val="231F20"/>
        </w:rPr>
        <w:t>science mean?</w:t>
      </w:r>
    </w:p>
    <w:p>
      <w:pPr>
        <w:pStyle w:val="BodyText"/>
        <w:ind w:left="170" w:firstLine="720"/>
      </w:pPr>
      <w:r>
        <w:rPr>
          <w:color w:val="231F20"/>
          <w:spacing w:val="-1"/>
          <w:w w:val="140"/>
        </w:rPr>
        <w:t>2</w:t>
      </w:r>
      <w:r>
        <w:rPr>
          <w:color w:val="231F20"/>
          <w:w w:val="60"/>
        </w:rPr>
        <w:t>�</w:t>
      </w:r>
      <w:r>
        <w:rPr>
          <w:color w:val="231F20"/>
          <w:spacing w:val="61"/>
        </w:rPr>
        <w:t> </w:t>
      </w:r>
      <w:r>
        <w:rPr>
          <w:color w:val="231F20"/>
        </w:rPr>
        <w:t>Why</w:t>
      </w:r>
      <w:r>
        <w:rPr>
          <w:color w:val="231F20"/>
          <w:spacing w:val="61"/>
        </w:rPr>
        <w:t> </w:t>
      </w:r>
      <w:r>
        <w:rPr>
          <w:color w:val="231F20"/>
        </w:rPr>
        <w:t>participatory</w:t>
      </w:r>
      <w:r>
        <w:rPr>
          <w:color w:val="231F20"/>
          <w:spacing w:val="61"/>
        </w:rPr>
        <w:t> </w:t>
      </w:r>
      <w:r>
        <w:rPr>
          <w:color w:val="231F20"/>
        </w:rPr>
        <w:t>and/or</w:t>
      </w:r>
      <w:r>
        <w:rPr>
          <w:color w:val="231F20"/>
          <w:spacing w:val="61"/>
        </w:rPr>
        <w:t> </w:t>
      </w:r>
      <w:r>
        <w:rPr>
          <w:color w:val="231F20"/>
        </w:rPr>
        <w:t>community </w:t>
      </w:r>
      <w:r>
        <w:rPr>
          <w:color w:val="231F20"/>
          <w:spacing w:val="-2"/>
        </w:rPr>
        <w:t>science?</w:t>
      </w:r>
    </w:p>
    <w:p>
      <w:pPr>
        <w:pStyle w:val="BodyText"/>
        <w:ind w:left="170" w:firstLine="720"/>
      </w:pPr>
      <w:r>
        <w:rPr>
          <w:color w:val="231F20"/>
          <w:w w:val="139"/>
        </w:rPr>
        <w:t>3</w:t>
      </w:r>
      <w:r>
        <w:rPr>
          <w:color w:val="231F20"/>
          <w:w w:val="60"/>
        </w:rPr>
        <w:t>�</w:t>
      </w:r>
      <w:r>
        <w:rPr>
          <w:color w:val="231F20"/>
          <w:spacing w:val="80"/>
        </w:rPr>
        <w:t> </w:t>
      </w:r>
      <w:r>
        <w:rPr>
          <w:color w:val="231F20"/>
        </w:rPr>
        <w:t>What</w:t>
      </w:r>
      <w:r>
        <w:rPr>
          <w:color w:val="231F20"/>
          <w:spacing w:val="80"/>
        </w:rPr>
        <w:t> </w:t>
      </w:r>
      <w:r>
        <w:rPr>
          <w:color w:val="231F20"/>
        </w:rPr>
        <w:t>tools</w:t>
      </w:r>
      <w:r>
        <w:rPr>
          <w:color w:val="231F20"/>
          <w:spacing w:val="80"/>
        </w:rPr>
        <w:t> </w:t>
      </w:r>
      <w:r>
        <w:rPr>
          <w:color w:val="231F20"/>
        </w:rPr>
        <w:t>do</w:t>
      </w:r>
      <w:r>
        <w:rPr>
          <w:color w:val="231F20"/>
          <w:spacing w:val="80"/>
        </w:rPr>
        <w:t> </w:t>
      </w:r>
      <w:r>
        <w:rPr>
          <w:color w:val="231F20"/>
        </w:rPr>
        <w:t>we</w:t>
      </w:r>
      <w:r>
        <w:rPr>
          <w:color w:val="231F20"/>
          <w:spacing w:val="80"/>
        </w:rPr>
        <w:t> </w:t>
      </w:r>
      <w:r>
        <w:rPr>
          <w:color w:val="231F20"/>
        </w:rPr>
        <w:t>know</w:t>
      </w:r>
      <w:r>
        <w:rPr>
          <w:color w:val="231F20"/>
          <w:spacing w:val="80"/>
        </w:rPr>
        <w:t> </w:t>
      </w:r>
      <w:r>
        <w:rPr>
          <w:color w:val="231F20"/>
        </w:rPr>
        <w:t>to</w:t>
      </w:r>
      <w:r>
        <w:rPr>
          <w:color w:val="231F20"/>
          <w:spacing w:val="80"/>
        </w:rPr>
        <w:t> </w:t>
      </w:r>
      <w:r>
        <w:rPr>
          <w:color w:val="231F20"/>
        </w:rPr>
        <w:t>create participatory spaces?</w:t>
      </w:r>
    </w:p>
    <w:p>
      <w:pPr>
        <w:pStyle w:val="BodyText"/>
        <w:spacing w:before="12"/>
        <w:rPr>
          <w:sz w:val="21"/>
        </w:rPr>
      </w:pPr>
    </w:p>
    <w:p>
      <w:pPr>
        <w:pStyle w:val="Heading5"/>
        <w:ind w:left="170"/>
      </w:pPr>
      <w:r>
        <w:rPr>
          <w:color w:val="231F20"/>
          <w:spacing w:val="-2"/>
        </w:rPr>
        <w:t>Conclusiones:</w:t>
      </w:r>
    </w:p>
    <w:p>
      <w:pPr>
        <w:pStyle w:val="BodyText"/>
        <w:ind w:left="170" w:right="347"/>
      </w:pPr>
      <w:r>
        <w:rPr>
          <w:color w:val="231F20"/>
        </w:rPr>
        <w:t>Guillermina</w:t>
      </w:r>
      <w:r>
        <w:rPr>
          <w:color w:val="231F20"/>
          <w:spacing w:val="40"/>
        </w:rPr>
        <w:t> </w:t>
      </w:r>
      <w:r>
        <w:rPr>
          <w:color w:val="231F20"/>
        </w:rPr>
        <w:t>especially</w:t>
      </w:r>
      <w:r>
        <w:rPr>
          <w:color w:val="231F20"/>
          <w:spacing w:val="40"/>
        </w:rPr>
        <w:t> </w:t>
      </w:r>
      <w:r>
        <w:rPr>
          <w:color w:val="231F20"/>
        </w:rPr>
        <w:t>wants</w:t>
      </w:r>
      <w:r>
        <w:rPr>
          <w:color w:val="231F20"/>
          <w:spacing w:val="40"/>
        </w:rPr>
        <w:t> </w:t>
      </w:r>
      <w:r>
        <w:rPr>
          <w:color w:val="231F20"/>
        </w:rPr>
        <w:t>to</w:t>
      </w:r>
      <w:r>
        <w:rPr>
          <w:color w:val="231F20"/>
          <w:spacing w:val="40"/>
        </w:rPr>
        <w:t> </w:t>
      </w:r>
      <w:r>
        <w:rPr>
          <w:color w:val="231F20"/>
        </w:rPr>
        <w:t>decentralise</w:t>
      </w:r>
      <w:r>
        <w:rPr>
          <w:color w:val="231F20"/>
          <w:spacing w:val="40"/>
        </w:rPr>
        <w:t> </w:t>
      </w:r>
      <w:r>
        <w:rPr>
          <w:color w:val="231F20"/>
        </w:rPr>
        <w:t>the discourse with an extra focus on </w:t>
      </w:r>
      <w:r>
        <w:rPr>
          <w:color w:val="231F20"/>
          <w:spacing w:val="-6"/>
          <w:w w:val="109"/>
        </w:rPr>
        <w:t>r</w:t>
      </w:r>
      <w:r>
        <w:rPr>
          <w:color w:val="231F20"/>
          <w:spacing w:val="1"/>
          <w:w w:val="109"/>
        </w:rPr>
        <w:t>es</w:t>
      </w:r>
      <w:r>
        <w:rPr>
          <w:color w:val="231F20"/>
          <w:spacing w:val="-1"/>
          <w:w w:val="109"/>
        </w:rPr>
        <w:t>e</w:t>
      </w:r>
      <w:r>
        <w:rPr>
          <w:color w:val="231F20"/>
          <w:spacing w:val="1"/>
          <w:w w:val="109"/>
        </w:rPr>
        <w:t>a</w:t>
      </w:r>
      <w:r>
        <w:rPr>
          <w:color w:val="231F20"/>
          <w:spacing w:val="-6"/>
          <w:w w:val="109"/>
        </w:rPr>
        <w:t>r</w:t>
      </w:r>
      <w:r>
        <w:rPr>
          <w:color w:val="231F20"/>
          <w:spacing w:val="1"/>
          <w:w w:val="108"/>
        </w:rPr>
        <w:t>c</w:t>
      </w:r>
      <w:r>
        <w:rPr>
          <w:color w:val="231F20"/>
          <w:spacing w:val="2"/>
          <w:w w:val="109"/>
        </w:rPr>
        <w:t>h</w:t>
      </w:r>
      <w:r>
        <w:rPr>
          <w:color w:val="231F20"/>
          <w:spacing w:val="2"/>
          <w:w w:val="29"/>
        </w:rPr>
        <w:t>�</w:t>
      </w:r>
      <w:r>
        <w:rPr>
          <w:color w:val="231F20"/>
          <w:spacing w:val="-1"/>
        </w:rPr>
        <w:t> </w:t>
      </w:r>
      <w:r>
        <w:rPr>
          <w:color w:val="231F20"/>
        </w:rPr>
        <w:t>Flexibility</w:t>
      </w:r>
      <w:r>
        <w:rPr>
          <w:color w:val="231F20"/>
          <w:spacing w:val="25"/>
        </w:rPr>
        <w:t> </w:t>
      </w:r>
      <w:r>
        <w:rPr>
          <w:color w:val="231F20"/>
        </w:rPr>
        <w:t>and</w:t>
      </w:r>
      <w:r>
        <w:rPr>
          <w:color w:val="231F20"/>
          <w:spacing w:val="24"/>
        </w:rPr>
        <w:t> </w:t>
      </w:r>
      <w:r>
        <w:rPr>
          <w:color w:val="231F20"/>
        </w:rPr>
        <w:t>reflexivity</w:t>
      </w:r>
      <w:r>
        <w:rPr>
          <w:color w:val="231F20"/>
          <w:spacing w:val="25"/>
        </w:rPr>
        <w:t> </w:t>
      </w:r>
      <w:r>
        <w:rPr>
          <w:color w:val="231F20"/>
        </w:rPr>
        <w:t>of</w:t>
      </w:r>
      <w:r>
        <w:rPr>
          <w:color w:val="231F20"/>
          <w:spacing w:val="25"/>
        </w:rPr>
        <w:t> </w:t>
      </w:r>
      <w:r>
        <w:rPr>
          <w:color w:val="231F20"/>
        </w:rPr>
        <w:t>knowledge</w:t>
      </w:r>
      <w:r>
        <w:rPr>
          <w:color w:val="231F20"/>
          <w:spacing w:val="24"/>
        </w:rPr>
        <w:t> </w:t>
      </w:r>
      <w:r>
        <w:rPr>
          <w:color w:val="231F20"/>
        </w:rPr>
        <w:t>production processes, getting all to </w:t>
      </w:r>
      <w:r>
        <w:rPr>
          <w:color w:val="231F20"/>
          <w:spacing w:val="-2"/>
          <w:w w:val="106"/>
        </w:rPr>
        <w:t>p</w:t>
      </w:r>
      <w:r>
        <w:rPr>
          <w:color w:val="231F20"/>
          <w:w w:val="106"/>
        </w:rPr>
        <w:t>arti</w:t>
      </w:r>
      <w:r>
        <w:rPr>
          <w:color w:val="231F20"/>
          <w:spacing w:val="-1"/>
          <w:w w:val="105"/>
        </w:rPr>
        <w:t>c</w:t>
      </w:r>
      <w:r>
        <w:rPr>
          <w:color w:val="231F20"/>
          <w:w w:val="106"/>
        </w:rPr>
        <w:t>i</w:t>
      </w:r>
      <w:r>
        <w:rPr>
          <w:color w:val="231F20"/>
          <w:spacing w:val="-2"/>
          <w:w w:val="106"/>
        </w:rPr>
        <w:t>p</w:t>
      </w:r>
      <w:r>
        <w:rPr>
          <w:color w:val="231F20"/>
          <w:w w:val="106"/>
        </w:rPr>
        <w:t>a</w:t>
      </w:r>
      <w:r>
        <w:rPr>
          <w:color w:val="231F20"/>
          <w:spacing w:val="-3"/>
          <w:w w:val="106"/>
        </w:rPr>
        <w:t>t</w:t>
      </w:r>
      <w:r>
        <w:rPr>
          <w:color w:val="231F20"/>
          <w:spacing w:val="-1"/>
          <w:w w:val="106"/>
        </w:rPr>
        <w:t>e</w:t>
      </w:r>
      <w:r>
        <w:rPr>
          <w:color w:val="231F20"/>
          <w:spacing w:val="1"/>
          <w:w w:val="26"/>
        </w:rPr>
        <w:t>�</w:t>
      </w:r>
    </w:p>
    <w:p>
      <w:pPr>
        <w:pStyle w:val="BodyText"/>
        <w:spacing w:before="12"/>
        <w:rPr>
          <w:sz w:val="21"/>
        </w:rPr>
      </w:pPr>
    </w:p>
    <w:p>
      <w:pPr>
        <w:pStyle w:val="BodyText"/>
        <w:ind w:left="170" w:right="422"/>
        <w:jc w:val="both"/>
      </w:pPr>
      <w:r>
        <w:rPr>
          <w:color w:val="231F20"/>
        </w:rPr>
        <w:t>Environmental</w:t>
      </w:r>
      <w:r>
        <w:rPr>
          <w:color w:val="231F20"/>
          <w:spacing w:val="-16"/>
        </w:rPr>
        <w:t> </w:t>
      </w:r>
      <w:r>
        <w:rPr>
          <w:color w:val="231F20"/>
        </w:rPr>
        <w:t>justice</w:t>
      </w:r>
      <w:r>
        <w:rPr>
          <w:color w:val="231F20"/>
          <w:spacing w:val="-13"/>
        </w:rPr>
        <w:t> </w:t>
      </w:r>
      <w:r>
        <w:rPr>
          <w:color w:val="231F20"/>
        </w:rPr>
        <w:t>and</w:t>
      </w:r>
      <w:r>
        <w:rPr>
          <w:color w:val="231F20"/>
          <w:spacing w:val="-13"/>
        </w:rPr>
        <w:t> </w:t>
      </w:r>
      <w:r>
        <w:rPr>
          <w:color w:val="231F20"/>
        </w:rPr>
        <w:t>reframing</w:t>
      </w:r>
      <w:r>
        <w:rPr>
          <w:color w:val="231F20"/>
          <w:spacing w:val="-13"/>
        </w:rPr>
        <w:t> </w:t>
      </w:r>
      <w:r>
        <w:rPr>
          <w:color w:val="231F20"/>
        </w:rPr>
        <w:t>citizen</w:t>
      </w:r>
      <w:r>
        <w:rPr>
          <w:color w:val="231F20"/>
          <w:spacing w:val="-13"/>
        </w:rPr>
        <w:t> </w:t>
      </w:r>
      <w:r>
        <w:rPr>
          <w:color w:val="231F20"/>
        </w:rPr>
        <w:t>science as a collective thing - providing synergies and </w:t>
      </w:r>
      <w:r>
        <w:rPr>
          <w:color w:val="231F20"/>
          <w:spacing w:val="-2"/>
          <w:w w:val="105"/>
        </w:rPr>
        <w:t>c</w:t>
      </w:r>
      <w:r>
        <w:rPr>
          <w:color w:val="231F20"/>
          <w:spacing w:val="-2"/>
          <w:w w:val="106"/>
        </w:rPr>
        <w:t>o</w:t>
      </w:r>
      <w:r>
        <w:rPr>
          <w:color w:val="231F20"/>
          <w:spacing w:val="-1"/>
          <w:w w:val="106"/>
        </w:rPr>
        <w:t>n</w:t>
      </w:r>
      <w:r>
        <w:rPr>
          <w:color w:val="231F20"/>
          <w:spacing w:val="-4"/>
          <w:w w:val="106"/>
        </w:rPr>
        <w:t>ne</w:t>
      </w:r>
      <w:r>
        <w:rPr>
          <w:color w:val="231F20"/>
          <w:spacing w:val="-1"/>
          <w:w w:val="105"/>
        </w:rPr>
        <w:t>c</w:t>
      </w:r>
      <w:r>
        <w:rPr>
          <w:color w:val="231F20"/>
          <w:spacing w:val="-2"/>
          <w:w w:val="106"/>
        </w:rPr>
        <w:t>tio</w:t>
      </w:r>
      <w:r>
        <w:rPr>
          <w:color w:val="231F20"/>
          <w:spacing w:val="-1"/>
          <w:w w:val="106"/>
        </w:rPr>
        <w:t>n</w:t>
      </w:r>
      <w:r>
        <w:rPr>
          <w:color w:val="231F20"/>
          <w:spacing w:val="-2"/>
          <w:w w:val="106"/>
        </w:rPr>
        <w:t>s</w:t>
      </w:r>
      <w:r>
        <w:rPr>
          <w:color w:val="231F20"/>
          <w:spacing w:val="-1"/>
          <w:w w:val="26"/>
        </w:rPr>
        <w:t>�</w:t>
      </w:r>
    </w:p>
    <w:p>
      <w:pPr>
        <w:pStyle w:val="BodyText"/>
        <w:spacing w:before="12"/>
        <w:rPr>
          <w:sz w:val="21"/>
        </w:rPr>
      </w:pPr>
    </w:p>
    <w:p>
      <w:pPr>
        <w:pStyle w:val="BodyText"/>
        <w:ind w:left="170" w:right="347"/>
      </w:pPr>
      <w:r>
        <w:rPr>
          <w:color w:val="231F20"/>
        </w:rPr>
        <w:t>Maybe</w:t>
      </w:r>
      <w:r>
        <w:rPr>
          <w:color w:val="231F20"/>
          <w:spacing w:val="-13"/>
        </w:rPr>
        <w:t> </w:t>
      </w:r>
      <w:r>
        <w:rPr>
          <w:color w:val="231F20"/>
        </w:rPr>
        <w:t>have</w:t>
      </w:r>
      <w:r>
        <w:rPr>
          <w:color w:val="231F20"/>
          <w:spacing w:val="-13"/>
        </w:rPr>
        <w:t> </w:t>
      </w:r>
      <w:r>
        <w:rPr>
          <w:color w:val="231F20"/>
        </w:rPr>
        <w:t>a</w:t>
      </w:r>
      <w:r>
        <w:rPr>
          <w:color w:val="231F20"/>
          <w:spacing w:val="-13"/>
        </w:rPr>
        <w:t> </w:t>
      </w:r>
      <w:r>
        <w:rPr>
          <w:color w:val="231F20"/>
        </w:rPr>
        <w:t>big</w:t>
      </w:r>
      <w:r>
        <w:rPr>
          <w:color w:val="231F20"/>
          <w:spacing w:val="-13"/>
        </w:rPr>
        <w:t> </w:t>
      </w:r>
      <w:r>
        <w:rPr>
          <w:color w:val="231F20"/>
        </w:rPr>
        <w:t>plan,</w:t>
      </w:r>
      <w:r>
        <w:rPr>
          <w:color w:val="231F20"/>
          <w:spacing w:val="-13"/>
        </w:rPr>
        <w:t> </w:t>
      </w:r>
      <w:r>
        <w:rPr>
          <w:color w:val="231F20"/>
        </w:rPr>
        <w:t>but</w:t>
      </w:r>
      <w:r>
        <w:rPr>
          <w:color w:val="231F20"/>
          <w:spacing w:val="-13"/>
        </w:rPr>
        <w:t> </w:t>
      </w:r>
      <w:r>
        <w:rPr>
          <w:color w:val="231F20"/>
        </w:rPr>
        <w:t>need</w:t>
      </w:r>
      <w:r>
        <w:rPr>
          <w:color w:val="231F20"/>
          <w:spacing w:val="-13"/>
        </w:rPr>
        <w:t> </w:t>
      </w:r>
      <w:r>
        <w:rPr>
          <w:color w:val="231F20"/>
        </w:rPr>
        <w:t>to</w:t>
      </w:r>
      <w:r>
        <w:rPr>
          <w:color w:val="231F20"/>
          <w:spacing w:val="-13"/>
        </w:rPr>
        <w:t> </w:t>
      </w:r>
      <w:r>
        <w:rPr>
          <w:color w:val="231F20"/>
        </w:rPr>
        <w:t>be</w:t>
      </w:r>
      <w:r>
        <w:rPr>
          <w:color w:val="231F20"/>
          <w:spacing w:val="-13"/>
        </w:rPr>
        <w:t> </w:t>
      </w:r>
      <w:r>
        <w:rPr>
          <w:color w:val="231F20"/>
        </w:rPr>
        <w:t>prepared</w:t>
      </w:r>
      <w:r>
        <w:rPr>
          <w:color w:val="231F20"/>
          <w:spacing w:val="-13"/>
        </w:rPr>
        <w:t> </w:t>
      </w:r>
      <w:r>
        <w:rPr>
          <w:color w:val="231F20"/>
        </w:rPr>
        <w:t>to put it aside, </w:t>
      </w:r>
      <w:r>
        <w:rPr>
          <w:color w:val="231F20"/>
          <w:spacing w:val="-2"/>
          <w:w w:val="120"/>
        </w:rPr>
        <w:t>t</w:t>
      </w:r>
      <w:r>
        <w:rPr>
          <w:color w:val="231F20"/>
          <w:spacing w:val="-1"/>
          <w:w w:val="120"/>
        </w:rPr>
        <w:t>oo</w:t>
      </w:r>
      <w:r>
        <w:rPr>
          <w:color w:val="231F20"/>
          <w:spacing w:val="2"/>
          <w:w w:val="40"/>
        </w:rPr>
        <w:t>�</w:t>
      </w:r>
      <w:r>
        <w:rPr>
          <w:color w:val="231F20"/>
          <w:spacing w:val="40"/>
        </w:rPr>
        <w:t> </w:t>
      </w:r>
      <w:r>
        <w:rPr>
          <w:color w:val="231F20"/>
        </w:rPr>
        <w:t>=)</w:t>
      </w:r>
    </w:p>
    <w:p>
      <w:pPr>
        <w:spacing w:after="0"/>
        <w:sectPr>
          <w:type w:val="continuous"/>
          <w:pgSz w:w="11910" w:h="16840"/>
          <w:pgMar w:header="0" w:footer="548" w:top="0" w:bottom="280" w:left="600" w:right="620"/>
          <w:cols w:num="2" w:equalWidth="0">
            <w:col w:w="5197" w:space="40"/>
            <w:col w:w="5453"/>
          </w:cols>
        </w:sectPr>
      </w:pPr>
    </w:p>
    <w:p>
      <w:pPr>
        <w:pStyle w:val="Heading3"/>
        <w:spacing w:before="103"/>
        <w:ind w:left="152"/>
      </w:pPr>
      <w:r>
        <w:rPr>
          <w:color w:val="231F20"/>
        </w:rPr>
        <w:t>Block:</w:t>
      </w:r>
      <w:r>
        <w:rPr>
          <w:color w:val="231F20"/>
          <w:spacing w:val="-6"/>
        </w:rPr>
        <w:t> </w:t>
      </w:r>
      <w:r>
        <w:rPr>
          <w:color w:val="231F20"/>
        </w:rPr>
        <w:t>5</w:t>
      </w:r>
      <w:r>
        <w:rPr>
          <w:color w:val="231F20"/>
          <w:spacing w:val="-5"/>
        </w:rPr>
        <w:t> </w:t>
      </w:r>
      <w:r>
        <w:rPr>
          <w:color w:val="231F20"/>
        </w:rPr>
        <w:t>-</w:t>
      </w:r>
      <w:r>
        <w:rPr>
          <w:color w:val="231F20"/>
          <w:spacing w:val="-6"/>
        </w:rPr>
        <w:t> </w:t>
      </w:r>
      <w:r>
        <w:rPr>
          <w:color w:val="231F20"/>
        </w:rPr>
        <w:t>9:30</w:t>
      </w:r>
      <w:r>
        <w:rPr>
          <w:color w:val="231F20"/>
          <w:spacing w:val="-5"/>
        </w:rPr>
        <w:t> am</w:t>
      </w:r>
    </w:p>
    <w:p>
      <w:pPr>
        <w:pStyle w:val="Heading5"/>
        <w:spacing w:before="59"/>
        <w:ind w:left="312"/>
      </w:pPr>
      <w:r>
        <w:rPr>
          <w:color w:val="231F20"/>
          <w:w w:val="126"/>
        </w:rPr>
        <w:t>1</w:t>
      </w:r>
      <w:r>
        <w:rPr>
          <w:color w:val="231F20"/>
          <w:w w:val="53"/>
        </w:rPr>
        <w:t>�</w:t>
      </w:r>
      <w:r>
        <w:rPr>
          <w:color w:val="231F20"/>
          <w:spacing w:val="-6"/>
          <w:w w:val="89"/>
        </w:rPr>
        <w:t> </w:t>
      </w:r>
      <w:r>
        <w:rPr>
          <w:color w:val="231F20"/>
          <w:w w:val="90"/>
        </w:rPr>
        <w:t>Supply</w:t>
      </w:r>
      <w:r>
        <w:rPr>
          <w:color w:val="231F20"/>
          <w:spacing w:val="-6"/>
          <w:w w:val="90"/>
        </w:rPr>
        <w:t> </w:t>
      </w:r>
      <w:r>
        <w:rPr>
          <w:color w:val="231F20"/>
          <w:spacing w:val="-2"/>
          <w:w w:val="90"/>
        </w:rPr>
        <w:t>Chain</w:t>
      </w:r>
    </w:p>
    <w:p>
      <w:pPr>
        <w:pStyle w:val="BodyText"/>
        <w:spacing w:before="11"/>
        <w:rPr>
          <w:rFonts w:ascii="Urbanist"/>
          <w:b/>
          <w:sz w:val="21"/>
        </w:rPr>
      </w:pPr>
    </w:p>
    <w:p>
      <w:pPr>
        <w:spacing w:before="1"/>
        <w:ind w:left="312" w:right="0" w:firstLine="0"/>
        <w:jc w:val="left"/>
        <w:rPr>
          <w:rFonts w:ascii="Urbanist"/>
          <w:b/>
          <w:sz w:val="22"/>
        </w:rPr>
      </w:pPr>
      <w:r>
        <w:rPr>
          <w:rFonts w:ascii="Urbanist"/>
          <w:b/>
          <w:color w:val="231F20"/>
          <w:spacing w:val="-2"/>
          <w:sz w:val="22"/>
        </w:rPr>
        <w:t>Date:</w:t>
      </w:r>
      <w:r>
        <w:rPr>
          <w:rFonts w:ascii="Urbanist"/>
          <w:b/>
          <w:color w:val="231F20"/>
          <w:spacing w:val="2"/>
          <w:sz w:val="22"/>
        </w:rPr>
        <w:t> </w:t>
      </w:r>
      <w:r>
        <w:rPr>
          <w:rFonts w:ascii="Urbanist"/>
          <w:b/>
          <w:color w:val="231F20"/>
          <w:spacing w:val="-2"/>
          <w:sz w:val="22"/>
        </w:rPr>
        <w:t>2022-10-</w:t>
      </w:r>
      <w:r>
        <w:rPr>
          <w:rFonts w:ascii="Urbanist"/>
          <w:b/>
          <w:color w:val="231F20"/>
          <w:spacing w:val="-5"/>
          <w:sz w:val="22"/>
        </w:rPr>
        <w:t>28</w:t>
      </w:r>
    </w:p>
    <w:p>
      <w:pPr>
        <w:spacing w:before="0"/>
        <w:ind w:left="312" w:right="3291" w:firstLine="0"/>
        <w:jc w:val="left"/>
        <w:rPr>
          <w:sz w:val="22"/>
        </w:rPr>
      </w:pPr>
      <w:r>
        <w:rPr>
          <w:rFonts w:ascii="Urbanist"/>
          <w:b/>
          <w:color w:val="231F20"/>
          <w:sz w:val="22"/>
        </w:rPr>
        <w:t>Time: </w:t>
      </w:r>
      <w:r>
        <w:rPr>
          <w:color w:val="231F20"/>
          <w:sz w:val="22"/>
        </w:rPr>
        <w:t>11:00 </w:t>
      </w:r>
      <w:r>
        <w:rPr>
          <w:rFonts w:ascii="Urbanist"/>
          <w:b/>
          <w:color w:val="231F20"/>
          <w:sz w:val="22"/>
        </w:rPr>
        <w:t>Place: </w:t>
      </w:r>
      <w:r>
        <w:rPr>
          <w:color w:val="231F20"/>
          <w:sz w:val="22"/>
        </w:rPr>
        <w:t>- </w:t>
      </w:r>
      <w:r>
        <w:rPr>
          <w:rFonts w:ascii="Urbanist"/>
          <w:b/>
          <w:color w:val="231F20"/>
          <w:sz w:val="22"/>
        </w:rPr>
        <w:t>Facilitator: </w:t>
      </w:r>
      <w:r>
        <w:rPr>
          <w:color w:val="231F20"/>
          <w:sz w:val="22"/>
        </w:rPr>
        <w:t>Juul </w:t>
      </w:r>
      <w:r>
        <w:rPr>
          <w:rFonts w:ascii="Urbanist"/>
          <w:b/>
          <w:color w:val="231F20"/>
          <w:spacing w:val="-2"/>
          <w:sz w:val="22"/>
        </w:rPr>
        <w:t>Notetaker:</w:t>
      </w:r>
      <w:r>
        <w:rPr>
          <w:rFonts w:ascii="Urbanist"/>
          <w:b/>
          <w:color w:val="231F20"/>
          <w:spacing w:val="-12"/>
          <w:sz w:val="22"/>
        </w:rPr>
        <w:t> </w:t>
      </w:r>
      <w:r>
        <w:rPr>
          <w:color w:val="231F20"/>
          <w:spacing w:val="-2"/>
          <w:sz w:val="22"/>
        </w:rPr>
        <w:t>Rajas</w:t>
      </w:r>
    </w:p>
    <w:p>
      <w:pPr>
        <w:pStyle w:val="BodyText"/>
        <w:spacing w:before="11"/>
        <w:rPr>
          <w:sz w:val="21"/>
        </w:rPr>
      </w:pPr>
    </w:p>
    <w:p>
      <w:pPr>
        <w:pStyle w:val="BodyText"/>
        <w:spacing w:before="1"/>
        <w:ind w:left="312" w:right="38"/>
        <w:jc w:val="both"/>
      </w:pPr>
      <w:r>
        <w:rPr>
          <w:rFonts w:ascii="Urbanist"/>
          <w:b/>
          <w:color w:val="231F20"/>
        </w:rPr>
        <w:t>Participant:</w:t>
      </w:r>
      <w:r>
        <w:rPr>
          <w:rFonts w:ascii="Urbanist"/>
          <w:b/>
          <w:color w:val="231F20"/>
          <w:spacing w:val="40"/>
        </w:rPr>
        <w:t> </w:t>
      </w:r>
      <w:r>
        <w:rPr>
          <w:color w:val="231F20"/>
        </w:rPr>
        <w:t>Saad</w:t>
      </w:r>
      <w:r>
        <w:rPr>
          <w:color w:val="231F20"/>
          <w:spacing w:val="40"/>
        </w:rPr>
        <w:t> </w:t>
      </w:r>
      <w:r>
        <w:rPr>
          <w:color w:val="231F20"/>
        </w:rPr>
        <w:t>Bhamla</w:t>
      </w:r>
      <w:r>
        <w:rPr>
          <w:color w:val="231F20"/>
          <w:spacing w:val="40"/>
        </w:rPr>
        <w:t> </w:t>
      </w:r>
      <w:r>
        <w:rPr>
          <w:color w:val="231F20"/>
        </w:rPr>
        <w:t>-</w:t>
      </w:r>
      <w:r>
        <w:rPr>
          <w:color w:val="231F20"/>
          <w:spacing w:val="40"/>
        </w:rPr>
        <w:t> </w:t>
      </w:r>
      <w:r>
        <w:rPr>
          <w:color w:val="231F20"/>
        </w:rPr>
        <w:t>Prof</w:t>
      </w:r>
      <w:r>
        <w:rPr>
          <w:color w:val="231F20"/>
          <w:spacing w:val="40"/>
        </w:rPr>
        <w:t> </w:t>
      </w:r>
      <w:r>
        <w:rPr>
          <w:color w:val="231F20"/>
        </w:rPr>
        <w:t>At</w:t>
      </w:r>
      <w:r>
        <w:rPr>
          <w:color w:val="231F20"/>
          <w:spacing w:val="40"/>
        </w:rPr>
        <w:t> </w:t>
      </w:r>
      <w:r>
        <w:rPr>
          <w:color w:val="231F20"/>
        </w:rPr>
        <w:t>Georgia Tech (GT), Elio Challita - PhD Bioengineering GT, Rajas Poorna - PhD BioEngineering Frugal Raman Spectrometry (GT), Amanda Matthes- GPS tracker, George Albercook - Many projects, Marc Juul -</w:t>
      </w:r>
      <w:r>
        <w:rPr>
          <w:color w:val="231F20"/>
          <w:spacing w:val="40"/>
        </w:rPr>
        <w:t> </w:t>
      </w:r>
      <w:r>
        <w:rPr>
          <w:color w:val="231F20"/>
        </w:rPr>
        <w:t>Open Spectrometer, Martin - OSS, Open Contracting, Water quality</w:t>
      </w:r>
    </w:p>
    <w:p>
      <w:pPr>
        <w:pStyle w:val="BodyText"/>
        <w:spacing w:before="11"/>
        <w:rPr>
          <w:sz w:val="21"/>
        </w:rPr>
      </w:pPr>
    </w:p>
    <w:p>
      <w:pPr>
        <w:pStyle w:val="Heading5"/>
        <w:spacing w:before="1"/>
        <w:ind w:left="312"/>
      </w:pPr>
      <w:r>
        <w:rPr>
          <w:color w:val="231F20"/>
        </w:rPr>
        <w:t>How</w:t>
      </w:r>
      <w:r>
        <w:rPr>
          <w:color w:val="231F20"/>
          <w:spacing w:val="-14"/>
        </w:rPr>
        <w:t> </w:t>
      </w:r>
      <w:r>
        <w:rPr>
          <w:color w:val="231F20"/>
        </w:rPr>
        <w:t>politics</w:t>
      </w:r>
      <w:r>
        <w:rPr>
          <w:color w:val="231F20"/>
          <w:spacing w:val="-13"/>
        </w:rPr>
        <w:t> </w:t>
      </w:r>
      <w:r>
        <w:rPr>
          <w:color w:val="231F20"/>
        </w:rPr>
        <w:t>is</w:t>
      </w:r>
      <w:r>
        <w:rPr>
          <w:color w:val="231F20"/>
          <w:spacing w:val="-13"/>
        </w:rPr>
        <w:t> </w:t>
      </w:r>
      <w:r>
        <w:rPr>
          <w:color w:val="231F20"/>
        </w:rPr>
        <w:t>affecting</w:t>
      </w:r>
      <w:r>
        <w:rPr>
          <w:color w:val="231F20"/>
          <w:spacing w:val="-13"/>
        </w:rPr>
        <w:t> </w:t>
      </w:r>
      <w:r>
        <w:rPr>
          <w:color w:val="231F20"/>
        </w:rPr>
        <w:t>supply</w:t>
      </w:r>
      <w:r>
        <w:rPr>
          <w:color w:val="231F20"/>
          <w:spacing w:val="-13"/>
        </w:rPr>
        <w:t> </w:t>
      </w:r>
      <w:r>
        <w:rPr>
          <w:color w:val="231F20"/>
          <w:spacing w:val="-2"/>
        </w:rPr>
        <w:t>chain</w:t>
      </w:r>
    </w:p>
    <w:p>
      <w:pPr>
        <w:pStyle w:val="BodyText"/>
        <w:spacing w:before="11"/>
        <w:rPr>
          <w:rFonts w:ascii="Urbanist"/>
          <w:b/>
          <w:sz w:val="21"/>
        </w:rPr>
      </w:pPr>
    </w:p>
    <w:p>
      <w:pPr>
        <w:pStyle w:val="BodyText"/>
        <w:spacing w:before="1"/>
        <w:ind w:left="312" w:right="38"/>
        <w:jc w:val="both"/>
      </w:pPr>
      <w:r>
        <w:rPr>
          <w:color w:val="231F20"/>
        </w:rPr>
        <w:t>Saad:</w:t>
      </w:r>
      <w:r>
        <w:rPr>
          <w:color w:val="231F20"/>
          <w:spacing w:val="-10"/>
        </w:rPr>
        <w:t> </w:t>
      </w:r>
      <w:r>
        <w:rPr>
          <w:color w:val="231F20"/>
        </w:rPr>
        <w:t>Is</w:t>
      </w:r>
      <w:r>
        <w:rPr>
          <w:color w:val="231F20"/>
          <w:spacing w:val="-10"/>
        </w:rPr>
        <w:t> </w:t>
      </w:r>
      <w:r>
        <w:rPr>
          <w:color w:val="231F20"/>
        </w:rPr>
        <w:t>here</w:t>
      </w:r>
      <w:r>
        <w:rPr>
          <w:color w:val="231F20"/>
          <w:spacing w:val="-10"/>
        </w:rPr>
        <w:t> </w:t>
      </w:r>
      <w:r>
        <w:rPr>
          <w:color w:val="231F20"/>
        </w:rPr>
        <w:t>because</w:t>
      </w:r>
      <w:r>
        <w:rPr>
          <w:color w:val="231F20"/>
          <w:spacing w:val="-10"/>
        </w:rPr>
        <w:t> </w:t>
      </w:r>
      <w:r>
        <w:rPr>
          <w:color w:val="231F20"/>
        </w:rPr>
        <w:t>he</w:t>
      </w:r>
      <w:r>
        <w:rPr>
          <w:color w:val="231F20"/>
          <w:spacing w:val="-10"/>
        </w:rPr>
        <w:t> </w:t>
      </w:r>
      <w:r>
        <w:rPr>
          <w:color w:val="231F20"/>
        </w:rPr>
        <w:t>has</w:t>
      </w:r>
      <w:r>
        <w:rPr>
          <w:color w:val="231F20"/>
          <w:spacing w:val="-10"/>
        </w:rPr>
        <w:t> </w:t>
      </w:r>
      <w:r>
        <w:rPr>
          <w:color w:val="231F20"/>
        </w:rPr>
        <w:t>been</w:t>
      </w:r>
      <w:r>
        <w:rPr>
          <w:color w:val="231F20"/>
          <w:spacing w:val="-10"/>
        </w:rPr>
        <w:t> </w:t>
      </w:r>
      <w:r>
        <w:rPr>
          <w:color w:val="231F20"/>
        </w:rPr>
        <w:t>doing</w:t>
      </w:r>
      <w:r>
        <w:rPr>
          <w:color w:val="231F20"/>
          <w:spacing w:val="-10"/>
        </w:rPr>
        <w:t> </w:t>
      </w:r>
      <w:r>
        <w:rPr>
          <w:color w:val="231F20"/>
        </w:rPr>
        <w:t>OSH</w:t>
      </w:r>
      <w:r>
        <w:rPr>
          <w:color w:val="231F20"/>
          <w:spacing w:val="-10"/>
        </w:rPr>
        <w:t> </w:t>
      </w:r>
      <w:r>
        <w:rPr>
          <w:color w:val="231F20"/>
        </w:rPr>
        <w:t>stuff and wanted to connect with GOSH for the sake of </w:t>
      </w:r>
      <w:r>
        <w:rPr>
          <w:color w:val="231F20"/>
          <w:w w:val="102"/>
        </w:rPr>
        <w:t>c</w:t>
      </w:r>
      <w:r>
        <w:rPr>
          <w:color w:val="231F20"/>
          <w:w w:val="103"/>
        </w:rPr>
        <w:t>ommuni</w:t>
      </w:r>
      <w:r>
        <w:rPr>
          <w:color w:val="231F20"/>
          <w:spacing w:val="-1"/>
          <w:w w:val="103"/>
        </w:rPr>
        <w:t>t</w:t>
      </w:r>
      <w:r>
        <w:rPr>
          <w:color w:val="231F20"/>
          <w:spacing w:val="-6"/>
          <w:w w:val="103"/>
        </w:rPr>
        <w:t>y</w:t>
      </w:r>
      <w:r>
        <w:rPr>
          <w:color w:val="231F20"/>
          <w:spacing w:val="1"/>
          <w:w w:val="23"/>
        </w:rPr>
        <w:t>�</w:t>
      </w:r>
      <w:r>
        <w:rPr>
          <w:color w:val="231F20"/>
          <w:spacing w:val="-1"/>
          <w:w w:val="94"/>
        </w:rPr>
        <w:t> </w:t>
      </w:r>
      <w:r>
        <w:rPr>
          <w:color w:val="231F20"/>
          <w:w w:val="95"/>
        </w:rPr>
        <w:t>Synbio is well documented; translate to </w:t>
      </w:r>
      <w:r>
        <w:rPr>
          <w:color w:val="231F20"/>
          <w:spacing w:val="-2"/>
        </w:rPr>
        <w:t>hardware?</w:t>
      </w:r>
    </w:p>
    <w:p>
      <w:pPr>
        <w:pStyle w:val="BodyText"/>
        <w:spacing w:before="11"/>
        <w:rPr>
          <w:sz w:val="21"/>
        </w:rPr>
      </w:pPr>
    </w:p>
    <w:p>
      <w:pPr>
        <w:pStyle w:val="BodyText"/>
        <w:spacing w:before="1"/>
        <w:ind w:left="312" w:right="38"/>
        <w:jc w:val="both"/>
      </w:pPr>
      <w:r>
        <w:rPr>
          <w:color w:val="231F20"/>
        </w:rPr>
        <w:t>Elio: During covid, was building face </w:t>
      </w:r>
      <w:r>
        <w:rPr>
          <w:color w:val="231F20"/>
          <w:w w:val="110"/>
        </w:rPr>
        <w:t>sh</w:t>
      </w:r>
      <w:r>
        <w:rPr>
          <w:color w:val="231F20"/>
          <w:spacing w:val="-1"/>
          <w:w w:val="110"/>
        </w:rPr>
        <w:t>i</w:t>
      </w:r>
      <w:r>
        <w:rPr>
          <w:color w:val="231F20"/>
          <w:spacing w:val="-2"/>
          <w:w w:val="110"/>
        </w:rPr>
        <w:t>e</w:t>
      </w:r>
      <w:r>
        <w:rPr>
          <w:color w:val="231F20"/>
          <w:spacing w:val="-1"/>
          <w:w w:val="110"/>
        </w:rPr>
        <w:t>ld</w:t>
      </w:r>
      <w:r>
        <w:rPr>
          <w:color w:val="231F20"/>
          <w:w w:val="110"/>
        </w:rPr>
        <w:t>s</w:t>
      </w:r>
      <w:r>
        <w:rPr>
          <w:color w:val="231F20"/>
          <w:w w:val="30"/>
        </w:rPr>
        <w:t>�</w:t>
      </w:r>
      <w:r>
        <w:rPr>
          <w:color w:val="231F20"/>
          <w:spacing w:val="-1"/>
        </w:rPr>
        <w:t> </w:t>
      </w:r>
      <w:r>
        <w:rPr>
          <w:color w:val="231F20"/>
        </w:rPr>
        <w:t>Interested in scaling, transportable, low-cost, available, effective</w:t>
      </w:r>
    </w:p>
    <w:p>
      <w:pPr>
        <w:pStyle w:val="BodyText"/>
        <w:spacing w:before="11"/>
        <w:rPr>
          <w:sz w:val="21"/>
        </w:rPr>
      </w:pPr>
    </w:p>
    <w:p>
      <w:pPr>
        <w:pStyle w:val="BodyText"/>
        <w:spacing w:before="1"/>
        <w:ind w:left="312" w:right="38"/>
        <w:jc w:val="both"/>
      </w:pPr>
      <w:r>
        <w:rPr>
          <w:color w:val="231F20"/>
        </w:rPr>
        <w:t>Amanda: Affected constantly, replacing parts </w:t>
      </w:r>
      <w:r>
        <w:rPr>
          <w:color w:val="231F20"/>
          <w:spacing w:val="-2"/>
        </w:rPr>
        <w:t>constantly</w:t>
      </w:r>
      <w:r>
        <w:rPr>
          <w:color w:val="231F20"/>
          <w:spacing w:val="-12"/>
        </w:rPr>
        <w:t> </w:t>
      </w:r>
      <w:r>
        <w:rPr>
          <w:color w:val="231F20"/>
          <w:spacing w:val="-2"/>
        </w:rPr>
        <w:t>because</w:t>
      </w:r>
      <w:r>
        <w:rPr>
          <w:color w:val="231F20"/>
          <w:spacing w:val="-11"/>
        </w:rPr>
        <w:t> </w:t>
      </w:r>
      <w:r>
        <w:rPr>
          <w:color w:val="231F20"/>
          <w:spacing w:val="-2"/>
        </w:rPr>
        <w:t>of</w:t>
      </w:r>
      <w:r>
        <w:rPr>
          <w:color w:val="231F20"/>
          <w:spacing w:val="-11"/>
        </w:rPr>
        <w:t> </w:t>
      </w:r>
      <w:r>
        <w:rPr>
          <w:color w:val="231F20"/>
          <w:spacing w:val="-2"/>
        </w:rPr>
        <w:t>chip</w:t>
      </w:r>
      <w:r>
        <w:rPr>
          <w:color w:val="231F20"/>
          <w:spacing w:val="-11"/>
        </w:rPr>
        <w:t> </w:t>
      </w:r>
      <w:r>
        <w:rPr>
          <w:color w:val="231F20"/>
          <w:spacing w:val="-1"/>
          <w:w w:val="108"/>
        </w:rPr>
        <w:t>s</w:t>
      </w:r>
      <w:r>
        <w:rPr>
          <w:color w:val="231F20"/>
          <w:spacing w:val="-4"/>
          <w:w w:val="108"/>
        </w:rPr>
        <w:t>h</w:t>
      </w:r>
      <w:r>
        <w:rPr>
          <w:color w:val="231F20"/>
          <w:spacing w:val="-2"/>
          <w:w w:val="108"/>
        </w:rPr>
        <w:t>o</w:t>
      </w:r>
      <w:r>
        <w:rPr>
          <w:color w:val="231F20"/>
          <w:spacing w:val="-1"/>
          <w:w w:val="108"/>
        </w:rPr>
        <w:t>r</w:t>
      </w:r>
      <w:r>
        <w:rPr>
          <w:color w:val="231F20"/>
          <w:spacing w:val="-5"/>
          <w:w w:val="108"/>
        </w:rPr>
        <w:t>t</w:t>
      </w:r>
      <w:r>
        <w:rPr>
          <w:color w:val="231F20"/>
          <w:spacing w:val="-4"/>
          <w:w w:val="108"/>
        </w:rPr>
        <w:t>a</w:t>
      </w:r>
      <w:r>
        <w:rPr>
          <w:color w:val="231F20"/>
          <w:spacing w:val="-2"/>
          <w:w w:val="108"/>
        </w:rPr>
        <w:t>g</w:t>
      </w:r>
      <w:r>
        <w:rPr>
          <w:color w:val="231F20"/>
          <w:spacing w:val="-3"/>
          <w:w w:val="108"/>
        </w:rPr>
        <w:t>e</w:t>
      </w:r>
      <w:r>
        <w:rPr>
          <w:color w:val="231F20"/>
          <w:spacing w:val="-1"/>
          <w:w w:val="28"/>
        </w:rPr>
        <w:t>�</w:t>
      </w:r>
      <w:r>
        <w:rPr>
          <w:color w:val="231F20"/>
          <w:spacing w:val="-10"/>
          <w:w w:val="99"/>
        </w:rPr>
        <w:t> </w:t>
      </w:r>
      <w:r>
        <w:rPr>
          <w:color w:val="231F20"/>
          <w:spacing w:val="-2"/>
        </w:rPr>
        <w:t>Specs</w:t>
      </w:r>
      <w:r>
        <w:rPr>
          <w:color w:val="231F20"/>
          <w:spacing w:val="-12"/>
        </w:rPr>
        <w:t> </w:t>
      </w:r>
      <w:r>
        <w:rPr>
          <w:color w:val="231F20"/>
          <w:spacing w:val="-2"/>
        </w:rPr>
        <w:t>are</w:t>
      </w:r>
      <w:r>
        <w:rPr>
          <w:color w:val="231F20"/>
          <w:spacing w:val="-11"/>
        </w:rPr>
        <w:t> </w:t>
      </w:r>
      <w:r>
        <w:rPr>
          <w:color w:val="231F20"/>
          <w:spacing w:val="-2"/>
        </w:rPr>
        <w:t>the </w:t>
      </w:r>
      <w:r>
        <w:rPr>
          <w:color w:val="231F20"/>
        </w:rPr>
        <w:t>same but the new part = </w:t>
      </w:r>
      <w:r>
        <w:rPr>
          <w:color w:val="231F20"/>
          <w:w w:val="113"/>
        </w:rPr>
        <w:t>ri</w:t>
      </w:r>
      <w:r>
        <w:rPr>
          <w:color w:val="231F20"/>
          <w:spacing w:val="1"/>
          <w:w w:val="113"/>
        </w:rPr>
        <w:t>s</w:t>
      </w:r>
      <w:r>
        <w:rPr>
          <w:color w:val="231F20"/>
          <w:spacing w:val="-1"/>
          <w:w w:val="113"/>
        </w:rPr>
        <w:t>k</w:t>
      </w:r>
      <w:r>
        <w:rPr>
          <w:color w:val="231F20"/>
          <w:spacing w:val="-6"/>
          <w:w w:val="113"/>
        </w:rPr>
        <w:t>y</w:t>
      </w:r>
      <w:r>
        <w:rPr>
          <w:color w:val="231F20"/>
          <w:spacing w:val="1"/>
          <w:w w:val="33"/>
        </w:rPr>
        <w:t>�</w:t>
      </w:r>
    </w:p>
    <w:p>
      <w:pPr>
        <w:pStyle w:val="BodyText"/>
        <w:spacing w:before="11"/>
        <w:rPr>
          <w:sz w:val="21"/>
        </w:rPr>
      </w:pPr>
    </w:p>
    <w:p>
      <w:pPr>
        <w:pStyle w:val="BodyText"/>
        <w:spacing w:before="1"/>
        <w:ind w:left="312" w:right="38"/>
        <w:jc w:val="both"/>
      </w:pPr>
      <w:r>
        <w:rPr>
          <w:color w:val="231F20"/>
        </w:rPr>
        <w:t>Rajas: Wants to compress the supply chain, make </w:t>
      </w:r>
      <w:r>
        <w:rPr>
          <w:color w:val="231F20"/>
          <w:w w:val="95"/>
        </w:rPr>
        <w:t>things</w:t>
      </w:r>
      <w:r>
        <w:rPr>
          <w:color w:val="231F20"/>
          <w:spacing w:val="-18"/>
          <w:w w:val="95"/>
        </w:rPr>
        <w:t> </w:t>
      </w:r>
      <w:r>
        <w:rPr>
          <w:color w:val="231F20"/>
          <w:w w:val="95"/>
        </w:rPr>
        <w:t>work</w:t>
      </w:r>
      <w:r>
        <w:rPr>
          <w:color w:val="231F20"/>
          <w:spacing w:val="-18"/>
          <w:w w:val="95"/>
        </w:rPr>
        <w:t> </w:t>
      </w:r>
      <w:r>
        <w:rPr>
          <w:color w:val="231F20"/>
          <w:w w:val="105"/>
        </w:rPr>
        <w:t>l</w:t>
      </w:r>
      <w:r>
        <w:rPr>
          <w:color w:val="231F20"/>
          <w:spacing w:val="-2"/>
          <w:w w:val="105"/>
        </w:rPr>
        <w:t>o</w:t>
      </w:r>
      <w:r>
        <w:rPr>
          <w:color w:val="231F20"/>
          <w:w w:val="104"/>
        </w:rPr>
        <w:t>c</w:t>
      </w:r>
      <w:r>
        <w:rPr>
          <w:color w:val="231F20"/>
          <w:spacing w:val="2"/>
          <w:w w:val="105"/>
        </w:rPr>
        <w:t>a</w:t>
      </w:r>
      <w:r>
        <w:rPr>
          <w:color w:val="231F20"/>
          <w:spacing w:val="1"/>
          <w:w w:val="105"/>
        </w:rPr>
        <w:t>l</w:t>
      </w:r>
      <w:r>
        <w:rPr>
          <w:color w:val="231F20"/>
          <w:spacing w:val="-1"/>
          <w:w w:val="105"/>
        </w:rPr>
        <w:t>l</w:t>
      </w:r>
      <w:r>
        <w:rPr>
          <w:color w:val="231F20"/>
          <w:spacing w:val="-7"/>
          <w:w w:val="105"/>
        </w:rPr>
        <w:t>y</w:t>
      </w:r>
      <w:r>
        <w:rPr>
          <w:color w:val="231F20"/>
          <w:spacing w:val="1"/>
          <w:w w:val="25"/>
        </w:rPr>
        <w:t>�</w:t>
      </w:r>
      <w:r>
        <w:rPr>
          <w:color w:val="231F20"/>
          <w:spacing w:val="-17"/>
          <w:w w:val="94"/>
        </w:rPr>
        <w:t> </w:t>
      </w:r>
      <w:r>
        <w:rPr>
          <w:color w:val="231F20"/>
          <w:w w:val="95"/>
        </w:rPr>
        <w:t>Manufacture</w:t>
      </w:r>
      <w:r>
        <w:rPr>
          <w:color w:val="231F20"/>
          <w:spacing w:val="-18"/>
          <w:w w:val="95"/>
        </w:rPr>
        <w:t> </w:t>
      </w:r>
      <w:r>
        <w:rPr>
          <w:color w:val="231F20"/>
          <w:w w:val="95"/>
        </w:rPr>
        <w:t>Too</w:t>
      </w:r>
      <w:r>
        <w:rPr>
          <w:color w:val="231F20"/>
          <w:spacing w:val="-18"/>
          <w:w w:val="95"/>
        </w:rPr>
        <w:t> </w:t>
      </w:r>
      <w:r>
        <w:rPr>
          <w:color w:val="231F20"/>
          <w:spacing w:val="-1"/>
        </w:rPr>
        <w:t>i</w:t>
      </w:r>
      <w:r>
        <w:rPr>
          <w:color w:val="231F20"/>
        </w:rPr>
        <w:t>n</w:t>
      </w:r>
      <w:r>
        <w:rPr>
          <w:color w:val="231F20"/>
          <w:spacing w:val="-4"/>
        </w:rPr>
        <w:t>t</w:t>
      </w:r>
      <w:r>
        <w:rPr>
          <w:color w:val="231F20"/>
          <w:spacing w:val="-1"/>
        </w:rPr>
        <w:t>e</w:t>
      </w:r>
      <w:r>
        <w:rPr>
          <w:color w:val="231F20"/>
          <w:spacing w:val="-8"/>
        </w:rPr>
        <w:t>r</w:t>
      </w:r>
      <w:r>
        <w:rPr>
          <w:color w:val="231F20"/>
          <w:spacing w:val="-1"/>
          <w:w w:val="99"/>
        </w:rPr>
        <w:t>c</w:t>
      </w:r>
      <w:r>
        <w:rPr>
          <w:color w:val="231F20"/>
          <w:spacing w:val="-1"/>
        </w:rPr>
        <w:t>o</w:t>
      </w:r>
      <w:r>
        <w:rPr>
          <w:color w:val="231F20"/>
        </w:rPr>
        <w:t>n</w:t>
      </w:r>
      <w:r>
        <w:rPr>
          <w:color w:val="231F20"/>
          <w:spacing w:val="-3"/>
        </w:rPr>
        <w:t>ne</w:t>
      </w:r>
      <w:r>
        <w:rPr>
          <w:color w:val="231F20"/>
          <w:w w:val="99"/>
        </w:rPr>
        <w:t>c</w:t>
      </w:r>
      <w:r>
        <w:rPr>
          <w:color w:val="231F20"/>
          <w:spacing w:val="-4"/>
          <w:w w:val="99"/>
        </w:rPr>
        <w:t>t</w:t>
      </w:r>
      <w:r>
        <w:rPr>
          <w:color w:val="231F20"/>
          <w:spacing w:val="-3"/>
        </w:rPr>
        <w:t>e</w:t>
      </w:r>
      <w:r>
        <w:rPr>
          <w:color w:val="231F20"/>
          <w:spacing w:val="-1"/>
        </w:rPr>
        <w:t>d</w:t>
      </w:r>
      <w:r>
        <w:rPr>
          <w:color w:val="231F20"/>
          <w:w w:val="20"/>
        </w:rPr>
        <w:t>�</w:t>
      </w:r>
    </w:p>
    <w:p>
      <w:pPr>
        <w:pStyle w:val="BodyText"/>
        <w:spacing w:before="11"/>
        <w:rPr>
          <w:sz w:val="21"/>
        </w:rPr>
      </w:pPr>
    </w:p>
    <w:p>
      <w:pPr>
        <w:pStyle w:val="BodyText"/>
        <w:spacing w:before="1"/>
        <w:ind w:left="312" w:right="39"/>
        <w:jc w:val="both"/>
      </w:pPr>
      <w:r>
        <w:rPr>
          <w:color w:val="231F20"/>
        </w:rPr>
        <w:t>George: Just-in-time warehousing: mismatch between optimising and brittleness</w:t>
      </w:r>
    </w:p>
    <w:p>
      <w:pPr>
        <w:pStyle w:val="BodyText"/>
        <w:spacing w:before="11"/>
        <w:rPr>
          <w:sz w:val="21"/>
        </w:rPr>
      </w:pPr>
    </w:p>
    <w:p>
      <w:pPr>
        <w:pStyle w:val="BodyText"/>
        <w:spacing w:before="1"/>
        <w:ind w:left="312" w:right="38"/>
        <w:jc w:val="both"/>
      </w:pPr>
      <w:r>
        <w:rPr>
          <w:color w:val="231F20"/>
        </w:rPr>
        <w:t>Juul: Was in Sri Lanka, Crisis </w:t>
      </w:r>
      <w:r>
        <w:rPr>
          <w:color w:val="231F20"/>
          <w:spacing w:val="-4"/>
          <w:w w:val="113"/>
        </w:rPr>
        <w:t>ev</w:t>
      </w:r>
      <w:r>
        <w:rPr>
          <w:color w:val="231F20"/>
          <w:spacing w:val="1"/>
          <w:w w:val="113"/>
        </w:rPr>
        <w:t>eryw</w:t>
      </w:r>
      <w:r>
        <w:rPr>
          <w:color w:val="231F20"/>
          <w:spacing w:val="-1"/>
          <w:w w:val="113"/>
        </w:rPr>
        <w:t>h</w:t>
      </w:r>
      <w:r>
        <w:rPr>
          <w:color w:val="231F20"/>
          <w:spacing w:val="1"/>
          <w:w w:val="113"/>
        </w:rPr>
        <w:t>e</w:t>
      </w:r>
      <w:r>
        <w:rPr>
          <w:color w:val="231F20"/>
          <w:spacing w:val="-6"/>
          <w:w w:val="113"/>
        </w:rPr>
        <w:t>r</w:t>
      </w:r>
      <w:r>
        <w:rPr>
          <w:color w:val="231F20"/>
          <w:w w:val="113"/>
        </w:rPr>
        <w:t>e</w:t>
      </w:r>
      <w:r>
        <w:rPr>
          <w:color w:val="231F20"/>
          <w:spacing w:val="2"/>
          <w:w w:val="33"/>
        </w:rPr>
        <w:t>��</w:t>
      </w:r>
      <w:r>
        <w:rPr>
          <w:color w:val="231F20"/>
          <w:spacing w:val="-1"/>
          <w:w w:val="99"/>
        </w:rPr>
        <w:t> </w:t>
      </w:r>
      <w:r>
        <w:rPr>
          <w:color w:val="231F20"/>
        </w:rPr>
        <w:t>Got </w:t>
      </w:r>
      <w:r>
        <w:rPr>
          <w:color w:val="231F20"/>
          <w:spacing w:val="-2"/>
        </w:rPr>
        <w:t>MOSFETs</w:t>
      </w:r>
      <w:r>
        <w:rPr>
          <w:color w:val="231F20"/>
          <w:spacing w:val="-12"/>
        </w:rPr>
        <w:t> </w:t>
      </w:r>
      <w:r>
        <w:rPr>
          <w:color w:val="231F20"/>
          <w:spacing w:val="-2"/>
        </w:rPr>
        <w:t>from</w:t>
      </w:r>
      <w:r>
        <w:rPr>
          <w:color w:val="231F20"/>
          <w:spacing w:val="-11"/>
        </w:rPr>
        <w:t> </w:t>
      </w:r>
      <w:r>
        <w:rPr>
          <w:color w:val="231F20"/>
          <w:spacing w:val="-2"/>
        </w:rPr>
        <w:t>Alibaba,</w:t>
      </w:r>
      <w:r>
        <w:rPr>
          <w:color w:val="231F20"/>
          <w:spacing w:val="-11"/>
        </w:rPr>
        <w:t> </w:t>
      </w:r>
      <w:r>
        <w:rPr>
          <w:color w:val="231F20"/>
          <w:spacing w:val="-2"/>
        </w:rPr>
        <w:t>didn’t</w:t>
      </w:r>
      <w:r>
        <w:rPr>
          <w:color w:val="231F20"/>
          <w:spacing w:val="-11"/>
        </w:rPr>
        <w:t> </w:t>
      </w:r>
      <w:r>
        <w:rPr>
          <w:color w:val="231F20"/>
          <w:spacing w:val="-6"/>
          <w:w w:val="116"/>
        </w:rPr>
        <w:t>w</w:t>
      </w:r>
      <w:r>
        <w:rPr>
          <w:color w:val="231F20"/>
          <w:spacing w:val="-1"/>
          <w:w w:val="116"/>
        </w:rPr>
        <w:t>o</w:t>
      </w:r>
      <w:r>
        <w:rPr>
          <w:color w:val="231F20"/>
          <w:spacing w:val="-3"/>
          <w:w w:val="116"/>
        </w:rPr>
        <w:t>r</w:t>
      </w:r>
      <w:r>
        <w:rPr>
          <w:color w:val="231F20"/>
          <w:spacing w:val="-1"/>
          <w:w w:val="116"/>
        </w:rPr>
        <w:t>k</w:t>
      </w:r>
      <w:r>
        <w:rPr>
          <w:color w:val="231F20"/>
          <w:w w:val="36"/>
        </w:rPr>
        <w:t>�</w:t>
      </w:r>
      <w:r>
        <w:rPr>
          <w:color w:val="231F20"/>
          <w:spacing w:val="-10"/>
        </w:rPr>
        <w:t> </w:t>
      </w:r>
      <w:r>
        <w:rPr>
          <w:color w:val="231F20"/>
          <w:spacing w:val="-2"/>
        </w:rPr>
        <w:t>Works</w:t>
      </w:r>
      <w:r>
        <w:rPr>
          <w:color w:val="231F20"/>
          <w:spacing w:val="-12"/>
        </w:rPr>
        <w:t> </w:t>
      </w:r>
      <w:r>
        <w:rPr>
          <w:color w:val="231F20"/>
          <w:spacing w:val="-2"/>
        </w:rPr>
        <w:t>on</w:t>
      </w:r>
      <w:r>
        <w:rPr>
          <w:color w:val="231F20"/>
          <w:spacing w:val="-11"/>
        </w:rPr>
        <w:t> </w:t>
      </w:r>
      <w:r>
        <w:rPr>
          <w:color w:val="231F20"/>
          <w:spacing w:val="-2"/>
        </w:rPr>
        <w:t>anti- </w:t>
      </w:r>
      <w:r>
        <w:rPr>
          <w:color w:val="231F20"/>
          <w:spacing w:val="-3"/>
          <w:w w:val="106"/>
        </w:rPr>
        <w:t>c</w:t>
      </w:r>
      <w:r>
        <w:rPr>
          <w:color w:val="231F20"/>
          <w:spacing w:val="-3"/>
          <w:w w:val="107"/>
        </w:rPr>
        <w:t>e</w:t>
      </w:r>
      <w:r>
        <w:rPr>
          <w:color w:val="231F20"/>
          <w:spacing w:val="-2"/>
          <w:w w:val="107"/>
        </w:rPr>
        <w:t>n</w:t>
      </w:r>
      <w:r>
        <w:rPr>
          <w:color w:val="231F20"/>
          <w:spacing w:val="-3"/>
          <w:w w:val="107"/>
        </w:rPr>
        <w:t>sor</w:t>
      </w:r>
      <w:r>
        <w:rPr>
          <w:color w:val="231F20"/>
          <w:spacing w:val="-2"/>
          <w:w w:val="107"/>
        </w:rPr>
        <w:t>sh</w:t>
      </w:r>
      <w:r>
        <w:rPr>
          <w:color w:val="231F20"/>
          <w:spacing w:val="-3"/>
          <w:w w:val="107"/>
        </w:rPr>
        <w:t>i</w:t>
      </w:r>
      <w:r>
        <w:rPr>
          <w:color w:val="231F20"/>
          <w:spacing w:val="-5"/>
          <w:w w:val="107"/>
        </w:rPr>
        <w:t>p</w:t>
      </w:r>
      <w:r>
        <w:rPr>
          <w:color w:val="231F20"/>
          <w:spacing w:val="-2"/>
          <w:w w:val="27"/>
        </w:rPr>
        <w:t>�</w:t>
      </w:r>
    </w:p>
    <w:p>
      <w:pPr>
        <w:pStyle w:val="BodyText"/>
        <w:spacing w:before="11"/>
        <w:rPr>
          <w:sz w:val="21"/>
        </w:rPr>
      </w:pPr>
    </w:p>
    <w:p>
      <w:pPr>
        <w:pStyle w:val="BodyText"/>
        <w:spacing w:before="1"/>
        <w:ind w:left="312" w:right="38"/>
        <w:jc w:val="both"/>
      </w:pPr>
      <w:r>
        <w:rPr>
          <w:color w:val="231F20"/>
        </w:rPr>
        <w:t>Martin: Got a faulty pH </w:t>
      </w:r>
      <w:r>
        <w:rPr>
          <w:color w:val="231F20"/>
          <w:w w:val="111"/>
        </w:rPr>
        <w:t>se</w:t>
      </w:r>
      <w:r>
        <w:rPr>
          <w:color w:val="231F20"/>
          <w:spacing w:val="1"/>
          <w:w w:val="111"/>
        </w:rPr>
        <w:t>n</w:t>
      </w:r>
      <w:r>
        <w:rPr>
          <w:color w:val="231F20"/>
          <w:w w:val="111"/>
        </w:rPr>
        <w:t>so</w:t>
      </w:r>
      <w:r>
        <w:rPr>
          <w:color w:val="231F20"/>
          <w:spacing w:val="-6"/>
          <w:w w:val="111"/>
        </w:rPr>
        <w:t>r</w:t>
      </w:r>
      <w:r>
        <w:rPr>
          <w:color w:val="231F20"/>
          <w:spacing w:val="1"/>
          <w:w w:val="31"/>
        </w:rPr>
        <w:t>�</w:t>
      </w:r>
      <w:r>
        <w:rPr>
          <w:color w:val="231F20"/>
          <w:spacing w:val="-1"/>
          <w:w w:val="99"/>
        </w:rPr>
        <w:t> </w:t>
      </w:r>
      <w:r>
        <w:rPr>
          <w:color w:val="231F20"/>
        </w:rPr>
        <w:t>Usually China to Mexico takes 3 </w:t>
      </w:r>
      <w:r>
        <w:rPr>
          <w:color w:val="231F20"/>
          <w:spacing w:val="-3"/>
          <w:w w:val="111"/>
        </w:rPr>
        <w:t>m</w:t>
      </w:r>
      <w:r>
        <w:rPr>
          <w:color w:val="231F20"/>
          <w:spacing w:val="-1"/>
          <w:w w:val="111"/>
        </w:rPr>
        <w:t>o</w:t>
      </w:r>
      <w:r>
        <w:rPr>
          <w:color w:val="231F20"/>
          <w:w w:val="111"/>
        </w:rPr>
        <w:t>nth</w:t>
      </w:r>
      <w:r>
        <w:rPr>
          <w:color w:val="231F20"/>
          <w:spacing w:val="-1"/>
          <w:w w:val="111"/>
        </w:rPr>
        <w:t>s</w:t>
      </w:r>
      <w:r>
        <w:rPr>
          <w:color w:val="231F20"/>
          <w:w w:val="31"/>
        </w:rPr>
        <w:t>�</w:t>
      </w:r>
      <w:r>
        <w:rPr>
          <w:color w:val="231F20"/>
          <w:spacing w:val="-1"/>
          <w:w w:val="99"/>
        </w:rPr>
        <w:t> </w:t>
      </w:r>
      <w:r>
        <w:rPr>
          <w:color w:val="231F20"/>
        </w:rPr>
        <w:t>The dream is that each river will have a device to measure water </w:t>
      </w:r>
      <w:r>
        <w:rPr>
          <w:color w:val="231F20"/>
          <w:w w:val="110"/>
        </w:rPr>
        <w:t>qu</w:t>
      </w:r>
      <w:r>
        <w:rPr>
          <w:color w:val="231F20"/>
          <w:spacing w:val="2"/>
          <w:w w:val="110"/>
        </w:rPr>
        <w:t>a</w:t>
      </w:r>
      <w:r>
        <w:rPr>
          <w:color w:val="231F20"/>
          <w:spacing w:val="1"/>
          <w:w w:val="110"/>
        </w:rPr>
        <w:t>li</w:t>
      </w:r>
      <w:r>
        <w:rPr>
          <w:color w:val="231F20"/>
          <w:spacing w:val="-1"/>
          <w:w w:val="110"/>
        </w:rPr>
        <w:t>t</w:t>
      </w:r>
      <w:r>
        <w:rPr>
          <w:color w:val="231F20"/>
          <w:spacing w:val="-6"/>
          <w:w w:val="110"/>
        </w:rPr>
        <w:t>y</w:t>
      </w:r>
      <w:r>
        <w:rPr>
          <w:color w:val="231F20"/>
          <w:spacing w:val="1"/>
          <w:w w:val="30"/>
        </w:rPr>
        <w:t>�</w:t>
      </w:r>
      <w:r>
        <w:rPr>
          <w:color w:val="231F20"/>
          <w:spacing w:val="-1"/>
        </w:rPr>
        <w:t> </w:t>
      </w:r>
      <w:r>
        <w:rPr>
          <w:color w:val="231F20"/>
          <w:w w:val="95"/>
        </w:rPr>
        <w:t>Would be nice to manufacture </w:t>
      </w:r>
      <w:r>
        <w:rPr>
          <w:color w:val="231F20"/>
          <w:w w:val="105"/>
        </w:rPr>
        <w:t>l</w:t>
      </w:r>
      <w:r>
        <w:rPr>
          <w:color w:val="231F20"/>
          <w:spacing w:val="-2"/>
          <w:w w:val="105"/>
        </w:rPr>
        <w:t>o</w:t>
      </w:r>
      <w:r>
        <w:rPr>
          <w:color w:val="231F20"/>
          <w:w w:val="104"/>
        </w:rPr>
        <w:t>c</w:t>
      </w:r>
      <w:r>
        <w:rPr>
          <w:color w:val="231F20"/>
          <w:spacing w:val="2"/>
          <w:w w:val="105"/>
        </w:rPr>
        <w:t>a</w:t>
      </w:r>
      <w:r>
        <w:rPr>
          <w:color w:val="231F20"/>
          <w:spacing w:val="1"/>
          <w:w w:val="105"/>
        </w:rPr>
        <w:t>l</w:t>
      </w:r>
      <w:r>
        <w:rPr>
          <w:color w:val="231F20"/>
          <w:spacing w:val="-1"/>
          <w:w w:val="105"/>
        </w:rPr>
        <w:t>l</w:t>
      </w:r>
      <w:r>
        <w:rPr>
          <w:color w:val="231F20"/>
          <w:spacing w:val="-6"/>
          <w:w w:val="105"/>
        </w:rPr>
        <w:t>y</w:t>
      </w:r>
      <w:r>
        <w:rPr>
          <w:color w:val="231F20"/>
          <w:spacing w:val="1"/>
          <w:w w:val="25"/>
        </w:rPr>
        <w:t>�</w:t>
      </w:r>
      <w:r>
        <w:rPr>
          <w:color w:val="231F20"/>
          <w:spacing w:val="-1"/>
          <w:w w:val="94"/>
        </w:rPr>
        <w:t> </w:t>
      </w:r>
      <w:r>
        <w:rPr>
          <w:color w:val="231F20"/>
          <w:w w:val="95"/>
        </w:rPr>
        <w:t>How to do QA </w:t>
      </w:r>
      <w:r>
        <w:rPr>
          <w:color w:val="231F20"/>
        </w:rPr>
        <w:t>on that locally manufactured sensor?</w:t>
      </w:r>
    </w:p>
    <w:p>
      <w:pPr>
        <w:pStyle w:val="BodyText"/>
        <w:spacing w:before="11"/>
        <w:rPr>
          <w:sz w:val="21"/>
        </w:rPr>
      </w:pPr>
    </w:p>
    <w:p>
      <w:pPr>
        <w:pStyle w:val="BodyText"/>
        <w:spacing w:before="1"/>
        <w:ind w:left="312"/>
        <w:jc w:val="both"/>
      </w:pPr>
      <w:r>
        <w:rPr>
          <w:color w:val="231F20"/>
        </w:rPr>
        <w:t>George:</w:t>
      </w:r>
      <w:r>
        <w:rPr>
          <w:color w:val="231F20"/>
          <w:spacing w:val="50"/>
        </w:rPr>
        <w:t> </w:t>
      </w:r>
      <w:r>
        <w:rPr>
          <w:color w:val="231F20"/>
        </w:rPr>
        <w:t>Sharing</w:t>
      </w:r>
      <w:r>
        <w:rPr>
          <w:color w:val="231F20"/>
          <w:spacing w:val="50"/>
        </w:rPr>
        <w:t> </w:t>
      </w:r>
      <w:r>
        <w:rPr>
          <w:color w:val="231F20"/>
        </w:rPr>
        <w:t>didn’t</w:t>
      </w:r>
      <w:r>
        <w:rPr>
          <w:color w:val="231F20"/>
          <w:spacing w:val="51"/>
        </w:rPr>
        <w:t> </w:t>
      </w:r>
      <w:r>
        <w:rPr>
          <w:color w:val="231F20"/>
        </w:rPr>
        <w:t>really</w:t>
      </w:r>
      <w:r>
        <w:rPr>
          <w:color w:val="231F20"/>
          <w:spacing w:val="50"/>
        </w:rPr>
        <w:t> </w:t>
      </w:r>
      <w:r>
        <w:rPr>
          <w:color w:val="231F20"/>
        </w:rPr>
        <w:t>happen</w:t>
      </w:r>
      <w:r>
        <w:rPr>
          <w:color w:val="231F20"/>
          <w:spacing w:val="50"/>
        </w:rPr>
        <w:t> </w:t>
      </w:r>
      <w:r>
        <w:rPr>
          <w:color w:val="231F20"/>
        </w:rPr>
        <w:t>during</w:t>
      </w:r>
      <w:r>
        <w:rPr>
          <w:color w:val="231F20"/>
          <w:spacing w:val="51"/>
        </w:rPr>
        <w:t> </w:t>
      </w:r>
      <w:r>
        <w:rPr>
          <w:color w:val="231F20"/>
          <w:spacing w:val="-5"/>
        </w:rPr>
        <w:t>the</w:t>
      </w:r>
    </w:p>
    <w:p>
      <w:pPr>
        <w:spacing w:line="240" w:lineRule="auto" w:before="0"/>
        <w:rPr>
          <w:sz w:val="26"/>
        </w:rPr>
      </w:pPr>
      <w:r>
        <w:rPr/>
        <w:br w:type="column"/>
      </w:r>
      <w:r>
        <w:rPr>
          <w:sz w:val="26"/>
        </w:rPr>
      </w:r>
    </w:p>
    <w:p>
      <w:pPr>
        <w:pStyle w:val="BodyText"/>
        <w:spacing w:before="5"/>
        <w:rPr>
          <w:sz w:val="23"/>
        </w:rPr>
      </w:pPr>
    </w:p>
    <w:p>
      <w:pPr>
        <w:pStyle w:val="BodyText"/>
        <w:spacing w:before="1"/>
        <w:ind w:left="152"/>
      </w:pPr>
      <w:r>
        <w:rPr>
          <w:color w:val="231F20"/>
          <w:spacing w:val="-4"/>
          <w:w w:val="109"/>
        </w:rPr>
        <w:t>p</w:t>
      </w:r>
      <w:r>
        <w:rPr>
          <w:color w:val="231F20"/>
          <w:spacing w:val="-2"/>
          <w:w w:val="109"/>
        </w:rPr>
        <w:t>a</w:t>
      </w:r>
      <w:r>
        <w:rPr>
          <w:color w:val="231F20"/>
          <w:spacing w:val="-4"/>
          <w:w w:val="109"/>
        </w:rPr>
        <w:t>n</w:t>
      </w:r>
      <w:r>
        <w:rPr>
          <w:color w:val="231F20"/>
          <w:spacing w:val="-2"/>
          <w:w w:val="109"/>
        </w:rPr>
        <w:t>demi</w:t>
      </w:r>
      <w:r>
        <w:rPr>
          <w:color w:val="231F20"/>
          <w:spacing w:val="-1"/>
          <w:w w:val="108"/>
        </w:rPr>
        <w:t>c</w:t>
      </w:r>
      <w:r>
        <w:rPr>
          <w:color w:val="231F20"/>
          <w:spacing w:val="-1"/>
          <w:w w:val="29"/>
        </w:rPr>
        <w:t>�</w:t>
      </w:r>
    </w:p>
    <w:p>
      <w:pPr>
        <w:pStyle w:val="BodyText"/>
        <w:spacing w:before="11"/>
        <w:rPr>
          <w:sz w:val="21"/>
        </w:rPr>
      </w:pPr>
    </w:p>
    <w:p>
      <w:pPr>
        <w:pStyle w:val="BodyText"/>
        <w:spacing w:before="1"/>
        <w:ind w:left="152" w:right="423"/>
        <w:jc w:val="both"/>
      </w:pPr>
      <w:r>
        <w:rPr>
          <w:color w:val="231F20"/>
          <w:spacing w:val="-2"/>
        </w:rPr>
        <w:t>Saad:</w:t>
      </w:r>
      <w:r>
        <w:rPr>
          <w:color w:val="231F20"/>
          <w:spacing w:val="-11"/>
        </w:rPr>
        <w:t> </w:t>
      </w:r>
      <w:r>
        <w:rPr>
          <w:color w:val="231F20"/>
          <w:spacing w:val="-2"/>
        </w:rPr>
        <w:t>Adafruit:</w:t>
      </w:r>
      <w:r>
        <w:rPr>
          <w:color w:val="231F20"/>
          <w:spacing w:val="-11"/>
        </w:rPr>
        <w:t> </w:t>
      </w:r>
      <w:r>
        <w:rPr>
          <w:color w:val="231F20"/>
          <w:spacing w:val="-2"/>
        </w:rPr>
        <w:t>They</w:t>
      </w:r>
      <w:r>
        <w:rPr>
          <w:color w:val="231F20"/>
          <w:spacing w:val="-11"/>
        </w:rPr>
        <w:t> </w:t>
      </w:r>
      <w:r>
        <w:rPr>
          <w:color w:val="231F20"/>
          <w:spacing w:val="-2"/>
        </w:rPr>
        <w:t>add</w:t>
      </w:r>
      <w:r>
        <w:rPr>
          <w:color w:val="231F20"/>
          <w:spacing w:val="-11"/>
        </w:rPr>
        <w:t> </w:t>
      </w:r>
      <w:r>
        <w:rPr>
          <w:color w:val="231F20"/>
          <w:spacing w:val="-3"/>
          <w:w w:val="126"/>
        </w:rPr>
        <w:t>QC</w:t>
      </w:r>
      <w:r>
        <w:rPr>
          <w:color w:val="231F20"/>
          <w:spacing w:val="-2"/>
          <w:w w:val="46"/>
        </w:rPr>
        <w:t>�</w:t>
      </w:r>
      <w:r>
        <w:rPr>
          <w:color w:val="231F20"/>
          <w:spacing w:val="-10"/>
          <w:w w:val="99"/>
        </w:rPr>
        <w:t> </w:t>
      </w:r>
      <w:r>
        <w:rPr>
          <w:color w:val="231F20"/>
          <w:spacing w:val="-2"/>
        </w:rPr>
        <w:t>Consider</w:t>
      </w:r>
      <w:r>
        <w:rPr>
          <w:color w:val="231F20"/>
          <w:spacing w:val="-11"/>
        </w:rPr>
        <w:t> </w:t>
      </w:r>
      <w:r>
        <w:rPr>
          <w:color w:val="231F20"/>
          <w:spacing w:val="-2"/>
        </w:rPr>
        <w:t>biomedical </w:t>
      </w:r>
      <w:r>
        <w:rPr>
          <w:color w:val="231F20"/>
          <w:w w:val="104"/>
        </w:rPr>
        <w:t>p</w:t>
      </w:r>
      <w:r>
        <w:rPr>
          <w:color w:val="231F20"/>
          <w:spacing w:val="-7"/>
          <w:w w:val="104"/>
        </w:rPr>
        <w:t>r</w:t>
      </w:r>
      <w:r>
        <w:rPr>
          <w:color w:val="231F20"/>
          <w:spacing w:val="-2"/>
          <w:w w:val="104"/>
        </w:rPr>
        <w:t>o</w:t>
      </w:r>
      <w:r>
        <w:rPr>
          <w:color w:val="231F20"/>
          <w:w w:val="104"/>
        </w:rPr>
        <w:t>du</w:t>
      </w:r>
      <w:r>
        <w:rPr>
          <w:color w:val="231F20"/>
          <w:spacing w:val="1"/>
          <w:w w:val="103"/>
        </w:rPr>
        <w:t>c</w:t>
      </w:r>
      <w:r>
        <w:rPr>
          <w:color w:val="231F20"/>
          <w:w w:val="103"/>
        </w:rPr>
        <w:t>t</w:t>
      </w:r>
      <w:r>
        <w:rPr>
          <w:color w:val="231F20"/>
          <w:w w:val="104"/>
        </w:rPr>
        <w:t>s</w:t>
      </w:r>
      <w:r>
        <w:rPr>
          <w:color w:val="231F20"/>
          <w:spacing w:val="1"/>
          <w:w w:val="24"/>
        </w:rPr>
        <w:t>�</w:t>
      </w:r>
      <w:r>
        <w:rPr>
          <w:color w:val="231F20"/>
          <w:spacing w:val="-8"/>
          <w:w w:val="94"/>
        </w:rPr>
        <w:t> </w:t>
      </w:r>
      <w:r>
        <w:rPr>
          <w:color w:val="231F20"/>
          <w:w w:val="95"/>
        </w:rPr>
        <w:t>There</w:t>
      </w:r>
      <w:r>
        <w:rPr>
          <w:color w:val="231F20"/>
          <w:spacing w:val="-9"/>
          <w:w w:val="95"/>
        </w:rPr>
        <w:t> </w:t>
      </w:r>
      <w:r>
        <w:rPr>
          <w:color w:val="231F20"/>
          <w:w w:val="95"/>
        </w:rPr>
        <w:t>was</w:t>
      </w:r>
      <w:r>
        <w:rPr>
          <w:color w:val="231F20"/>
          <w:spacing w:val="-9"/>
          <w:w w:val="95"/>
        </w:rPr>
        <w:t> </w:t>
      </w:r>
      <w:r>
        <w:rPr>
          <w:color w:val="231F20"/>
          <w:w w:val="95"/>
        </w:rPr>
        <w:t>this</w:t>
      </w:r>
      <w:r>
        <w:rPr>
          <w:color w:val="231F20"/>
          <w:spacing w:val="-9"/>
          <w:w w:val="95"/>
        </w:rPr>
        <w:t> </w:t>
      </w:r>
      <w:r>
        <w:rPr>
          <w:color w:val="231F20"/>
          <w:w w:val="95"/>
        </w:rPr>
        <w:t>guy</w:t>
      </w:r>
      <w:r>
        <w:rPr>
          <w:color w:val="231F20"/>
          <w:spacing w:val="-9"/>
          <w:w w:val="95"/>
        </w:rPr>
        <w:t> </w:t>
      </w:r>
      <w:r>
        <w:rPr>
          <w:color w:val="231F20"/>
          <w:w w:val="95"/>
        </w:rPr>
        <w:t>who</w:t>
      </w:r>
      <w:r>
        <w:rPr>
          <w:color w:val="231F20"/>
          <w:spacing w:val="-9"/>
          <w:w w:val="95"/>
        </w:rPr>
        <w:t> </w:t>
      </w:r>
      <w:r>
        <w:rPr>
          <w:color w:val="231F20"/>
          <w:w w:val="95"/>
        </w:rPr>
        <w:t>had</w:t>
      </w:r>
      <w:r>
        <w:rPr>
          <w:color w:val="231F20"/>
          <w:spacing w:val="-9"/>
          <w:w w:val="95"/>
        </w:rPr>
        <w:t> </w:t>
      </w:r>
      <w:r>
        <w:rPr>
          <w:color w:val="231F20"/>
          <w:w w:val="95"/>
        </w:rPr>
        <w:t>65</w:t>
      </w:r>
      <w:r>
        <w:rPr>
          <w:color w:val="231F20"/>
          <w:spacing w:val="-9"/>
          <w:w w:val="95"/>
        </w:rPr>
        <w:t> </w:t>
      </w:r>
      <w:r>
        <w:rPr>
          <w:color w:val="231F20"/>
          <w:w w:val="95"/>
        </w:rPr>
        <w:t>innovations </w:t>
      </w:r>
      <w:r>
        <w:rPr>
          <w:color w:val="231F20"/>
        </w:rPr>
        <w:t>for</w:t>
      </w:r>
      <w:r>
        <w:rPr>
          <w:color w:val="231F20"/>
          <w:spacing w:val="-2"/>
        </w:rPr>
        <w:t> </w:t>
      </w:r>
      <w:r>
        <w:rPr>
          <w:color w:val="231F20"/>
        </w:rPr>
        <w:t>maternal</w:t>
      </w:r>
      <w:r>
        <w:rPr>
          <w:color w:val="231F20"/>
          <w:spacing w:val="-2"/>
        </w:rPr>
        <w:t> </w:t>
      </w:r>
      <w:r>
        <w:rPr>
          <w:color w:val="231F20"/>
        </w:rPr>
        <w:t>care:</w:t>
      </w:r>
      <w:r>
        <w:rPr>
          <w:color w:val="231F20"/>
          <w:spacing w:val="-2"/>
        </w:rPr>
        <w:t> </w:t>
      </w:r>
      <w:r>
        <w:rPr>
          <w:color w:val="231F20"/>
        </w:rPr>
        <w:t>how</w:t>
      </w:r>
      <w:r>
        <w:rPr>
          <w:color w:val="231F20"/>
          <w:spacing w:val="-2"/>
        </w:rPr>
        <w:t> </w:t>
      </w:r>
      <w:r>
        <w:rPr>
          <w:color w:val="231F20"/>
        </w:rPr>
        <w:t>many</w:t>
      </w:r>
      <w:r>
        <w:rPr>
          <w:color w:val="231F20"/>
          <w:spacing w:val="-2"/>
        </w:rPr>
        <w:t> </w:t>
      </w:r>
      <w:r>
        <w:rPr>
          <w:color w:val="231F20"/>
        </w:rPr>
        <w:t>can</w:t>
      </w:r>
      <w:r>
        <w:rPr>
          <w:color w:val="231F20"/>
          <w:spacing w:val="-2"/>
        </w:rPr>
        <w:t> </w:t>
      </w:r>
      <w:r>
        <w:rPr>
          <w:color w:val="231F20"/>
        </w:rPr>
        <w:t>you</w:t>
      </w:r>
      <w:r>
        <w:rPr>
          <w:color w:val="231F20"/>
          <w:spacing w:val="-2"/>
        </w:rPr>
        <w:t> </w:t>
      </w:r>
      <w:r>
        <w:rPr>
          <w:color w:val="231F20"/>
        </w:rPr>
        <w:t>translate</w:t>
      </w:r>
      <w:r>
        <w:rPr>
          <w:color w:val="231F20"/>
          <w:spacing w:val="-2"/>
        </w:rPr>
        <w:t> </w:t>
      </w:r>
      <w:r>
        <w:rPr>
          <w:color w:val="231F20"/>
        </w:rPr>
        <w:t>for use</w:t>
      </w:r>
      <w:r>
        <w:rPr>
          <w:color w:val="231F20"/>
          <w:spacing w:val="-7"/>
        </w:rPr>
        <w:t> </w:t>
      </w:r>
      <w:r>
        <w:rPr>
          <w:color w:val="231F20"/>
        </w:rPr>
        <w:t>in</w:t>
      </w:r>
      <w:r>
        <w:rPr>
          <w:color w:val="231F20"/>
          <w:spacing w:val="-7"/>
        </w:rPr>
        <w:t> </w:t>
      </w:r>
      <w:r>
        <w:rPr>
          <w:color w:val="231F20"/>
        </w:rPr>
        <w:t>Africa?</w:t>
      </w:r>
      <w:r>
        <w:rPr>
          <w:color w:val="231F20"/>
          <w:spacing w:val="-7"/>
        </w:rPr>
        <w:t> </w:t>
      </w:r>
      <w:r>
        <w:rPr>
          <w:color w:val="231F20"/>
        </w:rPr>
        <w:t>Problem</w:t>
      </w:r>
      <w:r>
        <w:rPr>
          <w:color w:val="231F20"/>
          <w:spacing w:val="-7"/>
        </w:rPr>
        <w:t> </w:t>
      </w:r>
      <w:r>
        <w:rPr>
          <w:color w:val="231F20"/>
        </w:rPr>
        <w:t>for</w:t>
      </w:r>
      <w:r>
        <w:rPr>
          <w:color w:val="231F20"/>
          <w:spacing w:val="-7"/>
        </w:rPr>
        <w:t> </w:t>
      </w:r>
      <w:r>
        <w:rPr>
          <w:color w:val="231F20"/>
        </w:rPr>
        <w:t>translation</w:t>
      </w:r>
      <w:r>
        <w:rPr>
          <w:color w:val="231F20"/>
          <w:spacing w:val="-7"/>
        </w:rPr>
        <w:t> </w:t>
      </w:r>
      <w:r>
        <w:rPr>
          <w:color w:val="231F20"/>
        </w:rPr>
        <w:t>is</w:t>
      </w:r>
      <w:r>
        <w:rPr>
          <w:color w:val="231F20"/>
          <w:spacing w:val="-7"/>
        </w:rPr>
        <w:t> </w:t>
      </w:r>
      <w:r>
        <w:rPr>
          <w:color w:val="231F20"/>
        </w:rPr>
        <w:t>that</w:t>
      </w:r>
      <w:r>
        <w:rPr>
          <w:color w:val="231F20"/>
          <w:spacing w:val="-7"/>
        </w:rPr>
        <w:t> </w:t>
      </w:r>
      <w:r>
        <w:rPr>
          <w:color w:val="231F20"/>
        </w:rPr>
        <w:t>the</w:t>
      </w:r>
      <w:r>
        <w:rPr>
          <w:color w:val="231F20"/>
          <w:spacing w:val="-7"/>
        </w:rPr>
        <w:t> </w:t>
      </w:r>
      <w:r>
        <w:rPr>
          <w:color w:val="231F20"/>
        </w:rPr>
        <w:t>QC </w:t>
      </w:r>
      <w:r>
        <w:rPr>
          <w:color w:val="231F20"/>
          <w:w w:val="95"/>
        </w:rPr>
        <w:t>for</w:t>
      </w:r>
      <w:r>
        <w:rPr>
          <w:color w:val="231F20"/>
          <w:spacing w:val="-5"/>
          <w:w w:val="95"/>
        </w:rPr>
        <w:t> </w:t>
      </w:r>
      <w:r>
        <w:rPr>
          <w:color w:val="231F20"/>
          <w:w w:val="95"/>
        </w:rPr>
        <w:t>biomedical</w:t>
      </w:r>
      <w:r>
        <w:rPr>
          <w:color w:val="231F20"/>
          <w:spacing w:val="-5"/>
          <w:w w:val="95"/>
        </w:rPr>
        <w:t> </w:t>
      </w:r>
      <w:r>
        <w:rPr>
          <w:color w:val="231F20"/>
          <w:w w:val="95"/>
        </w:rPr>
        <w:t>stuff</w:t>
      </w:r>
      <w:r>
        <w:rPr>
          <w:color w:val="231F20"/>
          <w:spacing w:val="-5"/>
          <w:w w:val="95"/>
        </w:rPr>
        <w:t> </w:t>
      </w:r>
      <w:r>
        <w:rPr>
          <w:color w:val="231F20"/>
          <w:w w:val="95"/>
        </w:rPr>
        <w:t>is</w:t>
      </w:r>
      <w:r>
        <w:rPr>
          <w:color w:val="231F20"/>
          <w:spacing w:val="-5"/>
          <w:w w:val="95"/>
        </w:rPr>
        <w:t> </w:t>
      </w:r>
      <w:r>
        <w:rPr>
          <w:color w:val="231F20"/>
          <w:w w:val="106"/>
        </w:rPr>
        <w:t>i</w:t>
      </w:r>
      <w:r>
        <w:rPr>
          <w:color w:val="231F20"/>
          <w:spacing w:val="1"/>
          <w:w w:val="106"/>
        </w:rPr>
        <w:t>n</w:t>
      </w:r>
      <w:r>
        <w:rPr>
          <w:color w:val="231F20"/>
          <w:w w:val="106"/>
        </w:rPr>
        <w:t>sa</w:t>
      </w:r>
      <w:r>
        <w:rPr>
          <w:color w:val="231F20"/>
          <w:spacing w:val="-2"/>
          <w:w w:val="106"/>
        </w:rPr>
        <w:t>ne</w:t>
      </w:r>
      <w:r>
        <w:rPr>
          <w:color w:val="231F20"/>
          <w:spacing w:val="1"/>
          <w:w w:val="26"/>
        </w:rPr>
        <w:t>�</w:t>
      </w:r>
      <w:r>
        <w:rPr>
          <w:color w:val="231F20"/>
          <w:spacing w:val="-4"/>
          <w:w w:val="94"/>
        </w:rPr>
        <w:t> </w:t>
      </w:r>
      <w:r>
        <w:rPr>
          <w:color w:val="231F20"/>
          <w:w w:val="121"/>
        </w:rPr>
        <w:t>0</w:t>
      </w:r>
      <w:r>
        <w:rPr>
          <w:color w:val="231F20"/>
          <w:w w:val="41"/>
        </w:rPr>
        <w:t>�</w:t>
      </w:r>
      <w:r>
        <w:rPr>
          <w:color w:val="231F20"/>
          <w:w w:val="121"/>
        </w:rPr>
        <w:t>1</w:t>
      </w:r>
      <w:r>
        <w:rPr>
          <w:color w:val="231F20"/>
          <w:spacing w:val="-5"/>
          <w:w w:val="94"/>
        </w:rPr>
        <w:t> </w:t>
      </w:r>
      <w:r>
        <w:rPr>
          <w:color w:val="231F20"/>
          <w:w w:val="95"/>
        </w:rPr>
        <w:t>degree</w:t>
      </w:r>
      <w:r>
        <w:rPr>
          <w:color w:val="231F20"/>
          <w:spacing w:val="-5"/>
          <w:w w:val="95"/>
        </w:rPr>
        <w:t> </w:t>
      </w:r>
      <w:r>
        <w:rPr>
          <w:color w:val="231F20"/>
          <w:w w:val="95"/>
        </w:rPr>
        <w:t>C</w:t>
      </w:r>
      <w:r>
        <w:rPr>
          <w:color w:val="231F20"/>
          <w:spacing w:val="-5"/>
          <w:w w:val="95"/>
        </w:rPr>
        <w:t> </w:t>
      </w:r>
      <w:r>
        <w:rPr>
          <w:color w:val="231F20"/>
          <w:w w:val="95"/>
        </w:rPr>
        <w:t>change</w:t>
      </w:r>
      <w:r>
        <w:rPr>
          <w:color w:val="231F20"/>
          <w:spacing w:val="-5"/>
          <w:w w:val="95"/>
        </w:rPr>
        <w:t> </w:t>
      </w:r>
      <w:r>
        <w:rPr>
          <w:color w:val="231F20"/>
          <w:w w:val="95"/>
        </w:rPr>
        <w:t>is </w:t>
      </w:r>
      <w:r>
        <w:rPr>
          <w:color w:val="231F20"/>
        </w:rPr>
        <w:t>ok in most cases, but in BMed not </w:t>
      </w:r>
      <w:r>
        <w:rPr>
          <w:color w:val="231F20"/>
          <w:w w:val="116"/>
        </w:rPr>
        <w:t>e</w:t>
      </w:r>
      <w:r>
        <w:rPr>
          <w:color w:val="231F20"/>
          <w:spacing w:val="2"/>
          <w:w w:val="116"/>
        </w:rPr>
        <w:t>a</w:t>
      </w:r>
      <w:r>
        <w:rPr>
          <w:color w:val="231F20"/>
          <w:spacing w:val="-1"/>
          <w:w w:val="116"/>
        </w:rPr>
        <w:t>s</w:t>
      </w:r>
      <w:r>
        <w:rPr>
          <w:color w:val="231F20"/>
          <w:spacing w:val="-4"/>
          <w:w w:val="116"/>
        </w:rPr>
        <w:t>y</w:t>
      </w:r>
      <w:r>
        <w:rPr>
          <w:color w:val="231F20"/>
          <w:spacing w:val="3"/>
          <w:w w:val="36"/>
        </w:rPr>
        <w:t>�</w:t>
      </w:r>
    </w:p>
    <w:p>
      <w:pPr>
        <w:pStyle w:val="BodyText"/>
        <w:spacing w:before="11"/>
        <w:rPr>
          <w:sz w:val="21"/>
        </w:rPr>
      </w:pPr>
    </w:p>
    <w:p>
      <w:pPr>
        <w:pStyle w:val="BodyText"/>
        <w:spacing w:before="1"/>
        <w:ind w:left="152" w:right="424"/>
        <w:jc w:val="both"/>
      </w:pPr>
      <w:r>
        <w:rPr>
          <w:color w:val="231F20"/>
        </w:rPr>
        <w:t>George: Medical best practices standards are </w:t>
      </w:r>
      <w:r>
        <w:rPr>
          <w:color w:val="231F20"/>
          <w:spacing w:val="-6"/>
        </w:rPr>
        <w:t>pretty </w:t>
      </w:r>
      <w:r>
        <w:rPr>
          <w:color w:val="231F20"/>
          <w:spacing w:val="-7"/>
          <w:w w:val="116"/>
        </w:rPr>
        <w:t>h</w:t>
      </w:r>
      <w:r>
        <w:rPr>
          <w:color w:val="231F20"/>
          <w:spacing w:val="-5"/>
          <w:w w:val="116"/>
        </w:rPr>
        <w:t>a</w:t>
      </w:r>
      <w:r>
        <w:rPr>
          <w:color w:val="231F20"/>
          <w:spacing w:val="-12"/>
          <w:w w:val="116"/>
        </w:rPr>
        <w:t>r</w:t>
      </w:r>
      <w:r>
        <w:rPr>
          <w:color w:val="231F20"/>
          <w:spacing w:val="-5"/>
          <w:w w:val="116"/>
        </w:rPr>
        <w:t>d</w:t>
      </w:r>
      <w:r>
        <w:rPr>
          <w:color w:val="231F20"/>
          <w:spacing w:val="-4"/>
          <w:w w:val="36"/>
        </w:rPr>
        <w:t>�</w:t>
      </w:r>
      <w:r>
        <w:rPr>
          <w:color w:val="231F20"/>
          <w:spacing w:val="-6"/>
        </w:rPr>
        <w:t> When some group made a baby holder, </w:t>
      </w:r>
      <w:r>
        <w:rPr>
          <w:color w:val="231F20"/>
          <w:spacing w:val="-2"/>
        </w:rPr>
        <w:t>plastic</w:t>
      </w:r>
      <w:r>
        <w:rPr>
          <w:color w:val="231F20"/>
          <w:spacing w:val="-12"/>
        </w:rPr>
        <w:t> </w:t>
      </w:r>
      <w:r>
        <w:rPr>
          <w:color w:val="231F20"/>
          <w:spacing w:val="-2"/>
        </w:rPr>
        <w:t>holders,</w:t>
      </w:r>
      <w:r>
        <w:rPr>
          <w:color w:val="231F20"/>
          <w:spacing w:val="-11"/>
        </w:rPr>
        <w:t> </w:t>
      </w:r>
      <w:r>
        <w:rPr>
          <w:color w:val="231F20"/>
          <w:spacing w:val="-2"/>
        </w:rPr>
        <w:t>they</w:t>
      </w:r>
      <w:r>
        <w:rPr>
          <w:color w:val="231F20"/>
          <w:spacing w:val="-11"/>
        </w:rPr>
        <w:t> </w:t>
      </w:r>
      <w:r>
        <w:rPr>
          <w:color w:val="231F20"/>
          <w:spacing w:val="-2"/>
        </w:rPr>
        <w:t>needed</w:t>
      </w:r>
      <w:r>
        <w:rPr>
          <w:color w:val="231F20"/>
          <w:spacing w:val="-11"/>
        </w:rPr>
        <w:t> </w:t>
      </w:r>
      <w:r>
        <w:rPr>
          <w:color w:val="231F20"/>
          <w:spacing w:val="-2"/>
        </w:rPr>
        <w:t>a</w:t>
      </w:r>
      <w:r>
        <w:rPr>
          <w:color w:val="231F20"/>
          <w:spacing w:val="-11"/>
        </w:rPr>
        <w:t> </w:t>
      </w:r>
      <w:r>
        <w:rPr>
          <w:color w:val="231F20"/>
          <w:spacing w:val="-2"/>
        </w:rPr>
        <w:t>NIST</w:t>
      </w:r>
      <w:r>
        <w:rPr>
          <w:color w:val="231F20"/>
          <w:spacing w:val="-12"/>
        </w:rPr>
        <w:t> </w:t>
      </w:r>
      <w:r>
        <w:rPr>
          <w:color w:val="231F20"/>
          <w:spacing w:val="-2"/>
        </w:rPr>
        <w:t>traceable</w:t>
      </w:r>
      <w:r>
        <w:rPr>
          <w:color w:val="231F20"/>
          <w:spacing w:val="-11"/>
        </w:rPr>
        <w:t> </w:t>
      </w:r>
      <w:r>
        <w:rPr>
          <w:color w:val="231F20"/>
          <w:spacing w:val="-2"/>
        </w:rPr>
        <w:t>metre </w:t>
      </w:r>
      <w:r>
        <w:rPr>
          <w:color w:val="231F20"/>
          <w:spacing w:val="-2"/>
          <w:w w:val="113"/>
        </w:rPr>
        <w:t>s</w:t>
      </w:r>
      <w:r>
        <w:rPr>
          <w:color w:val="231F20"/>
          <w:spacing w:val="-3"/>
          <w:w w:val="113"/>
        </w:rPr>
        <w:t>ti</w:t>
      </w:r>
      <w:r>
        <w:rPr>
          <w:color w:val="231F20"/>
          <w:spacing w:val="-3"/>
          <w:w w:val="112"/>
        </w:rPr>
        <w:t>c</w:t>
      </w:r>
      <w:r>
        <w:rPr>
          <w:color w:val="231F20"/>
          <w:spacing w:val="-3"/>
          <w:w w:val="113"/>
        </w:rPr>
        <w:t>k</w:t>
      </w:r>
      <w:r>
        <w:rPr>
          <w:color w:val="231F20"/>
          <w:spacing w:val="-2"/>
          <w:w w:val="33"/>
        </w:rPr>
        <w:t>�</w:t>
      </w:r>
    </w:p>
    <w:p>
      <w:pPr>
        <w:pStyle w:val="BodyText"/>
        <w:spacing w:before="11"/>
        <w:rPr>
          <w:sz w:val="21"/>
        </w:rPr>
      </w:pPr>
    </w:p>
    <w:p>
      <w:pPr>
        <w:pStyle w:val="BodyText"/>
        <w:spacing w:before="1"/>
        <w:ind w:left="152"/>
        <w:jc w:val="both"/>
      </w:pPr>
      <w:r>
        <w:rPr>
          <w:color w:val="231F20"/>
          <w:spacing w:val="-2"/>
        </w:rPr>
        <w:t>Amanda:</w:t>
      </w:r>
      <w:r>
        <w:rPr>
          <w:color w:val="231F20"/>
          <w:spacing w:val="-3"/>
        </w:rPr>
        <w:t> </w:t>
      </w:r>
      <w:r>
        <w:rPr>
          <w:color w:val="231F20"/>
          <w:spacing w:val="-2"/>
        </w:rPr>
        <w:t>People bought</w:t>
      </w:r>
    </w:p>
    <w:p>
      <w:pPr>
        <w:pStyle w:val="BodyText"/>
        <w:ind w:left="152" w:right="424"/>
        <w:jc w:val="both"/>
      </w:pPr>
      <w:r>
        <w:rPr>
          <w:color w:val="231F20"/>
        </w:rPr>
        <w:t>Rajas: Can use mass-manufactured stuff to </w:t>
      </w:r>
      <w:r>
        <w:rPr>
          <w:color w:val="231F20"/>
          <w:spacing w:val="-2"/>
        </w:rPr>
        <w:t>standardise</w:t>
      </w:r>
      <w:r>
        <w:rPr>
          <w:color w:val="231F20"/>
          <w:spacing w:val="-12"/>
        </w:rPr>
        <w:t> </w:t>
      </w:r>
      <w:r>
        <w:rPr>
          <w:color w:val="231F20"/>
          <w:spacing w:val="-2"/>
          <w:w w:val="108"/>
        </w:rPr>
        <w:t>h</w:t>
      </w:r>
      <w:r>
        <w:rPr>
          <w:color w:val="231F20"/>
          <w:w w:val="108"/>
        </w:rPr>
        <w:t>a</w:t>
      </w:r>
      <w:r>
        <w:rPr>
          <w:color w:val="231F20"/>
          <w:spacing w:val="-7"/>
          <w:w w:val="108"/>
        </w:rPr>
        <w:t>r</w:t>
      </w:r>
      <w:r>
        <w:rPr>
          <w:color w:val="231F20"/>
          <w:w w:val="108"/>
        </w:rPr>
        <w:t>d</w:t>
      </w:r>
      <w:r>
        <w:rPr>
          <w:color w:val="231F20"/>
          <w:spacing w:val="-5"/>
          <w:w w:val="108"/>
        </w:rPr>
        <w:t>w</w:t>
      </w:r>
      <w:r>
        <w:rPr>
          <w:color w:val="231F20"/>
          <w:w w:val="108"/>
        </w:rPr>
        <w:t>a</w:t>
      </w:r>
      <w:r>
        <w:rPr>
          <w:color w:val="231F20"/>
          <w:spacing w:val="-7"/>
          <w:w w:val="108"/>
        </w:rPr>
        <w:t>r</w:t>
      </w:r>
      <w:r>
        <w:rPr>
          <w:color w:val="231F20"/>
          <w:spacing w:val="-1"/>
          <w:w w:val="108"/>
        </w:rPr>
        <w:t>e</w:t>
      </w:r>
      <w:r>
        <w:rPr>
          <w:color w:val="231F20"/>
          <w:spacing w:val="1"/>
          <w:w w:val="28"/>
        </w:rPr>
        <w:t>�</w:t>
      </w:r>
      <w:r>
        <w:rPr>
          <w:color w:val="231F20"/>
          <w:spacing w:val="-9"/>
          <w:w w:val="99"/>
        </w:rPr>
        <w:t> </w:t>
      </w:r>
      <w:r>
        <w:rPr>
          <w:color w:val="231F20"/>
          <w:spacing w:val="-2"/>
        </w:rPr>
        <w:t>Use</w:t>
      </w:r>
      <w:r>
        <w:rPr>
          <w:color w:val="231F20"/>
          <w:spacing w:val="-12"/>
        </w:rPr>
        <w:t> </w:t>
      </w:r>
      <w:r>
        <w:rPr>
          <w:color w:val="231F20"/>
          <w:spacing w:val="-2"/>
        </w:rPr>
        <w:t>Coke</w:t>
      </w:r>
      <w:r>
        <w:rPr>
          <w:color w:val="231F20"/>
          <w:spacing w:val="-11"/>
        </w:rPr>
        <w:t> </w:t>
      </w:r>
      <w:r>
        <w:rPr>
          <w:color w:val="231F20"/>
          <w:spacing w:val="-2"/>
        </w:rPr>
        <w:t>to</w:t>
      </w:r>
      <w:r>
        <w:rPr>
          <w:color w:val="231F20"/>
          <w:spacing w:val="-12"/>
        </w:rPr>
        <w:t> </w:t>
      </w:r>
      <w:r>
        <w:rPr>
          <w:color w:val="231F20"/>
          <w:spacing w:val="-2"/>
        </w:rPr>
        <w:t>standardise</w:t>
      </w:r>
      <w:r>
        <w:rPr>
          <w:color w:val="231F20"/>
          <w:spacing w:val="-11"/>
        </w:rPr>
        <w:t> </w:t>
      </w:r>
      <w:r>
        <w:rPr>
          <w:color w:val="231F20"/>
          <w:spacing w:val="-2"/>
        </w:rPr>
        <w:t>pH for</w:t>
      </w:r>
      <w:r>
        <w:rPr>
          <w:color w:val="231F20"/>
          <w:spacing w:val="-10"/>
        </w:rPr>
        <w:t> </w:t>
      </w:r>
      <w:r>
        <w:rPr>
          <w:color w:val="231F20"/>
          <w:spacing w:val="-2"/>
          <w:w w:val="109"/>
        </w:rPr>
        <w:t>i</w:t>
      </w:r>
      <w:r>
        <w:rPr>
          <w:color w:val="231F20"/>
          <w:spacing w:val="-1"/>
          <w:w w:val="109"/>
        </w:rPr>
        <w:t>ns</w:t>
      </w:r>
      <w:r>
        <w:rPr>
          <w:color w:val="231F20"/>
          <w:spacing w:val="-5"/>
          <w:w w:val="109"/>
        </w:rPr>
        <w:t>t</w:t>
      </w:r>
      <w:r>
        <w:rPr>
          <w:color w:val="231F20"/>
          <w:spacing w:val="-2"/>
          <w:w w:val="109"/>
        </w:rPr>
        <w:t>a</w:t>
      </w:r>
      <w:r>
        <w:rPr>
          <w:color w:val="231F20"/>
          <w:spacing w:val="-4"/>
          <w:w w:val="109"/>
        </w:rPr>
        <w:t>n</w:t>
      </w:r>
      <w:r>
        <w:rPr>
          <w:color w:val="231F20"/>
          <w:spacing w:val="-2"/>
          <w:w w:val="108"/>
        </w:rPr>
        <w:t>c</w:t>
      </w:r>
      <w:r>
        <w:rPr>
          <w:color w:val="231F20"/>
          <w:spacing w:val="-3"/>
          <w:w w:val="109"/>
        </w:rPr>
        <w:t>e</w:t>
      </w:r>
      <w:r>
        <w:rPr>
          <w:color w:val="231F20"/>
          <w:spacing w:val="-1"/>
          <w:w w:val="29"/>
        </w:rPr>
        <w:t>�</w:t>
      </w:r>
      <w:r>
        <w:rPr>
          <w:color w:val="231F20"/>
          <w:spacing w:val="-9"/>
        </w:rPr>
        <w:t> </w:t>
      </w:r>
      <w:r>
        <w:rPr>
          <w:color w:val="231F20"/>
          <w:spacing w:val="-2"/>
        </w:rPr>
        <w:t>Or</w:t>
      </w:r>
      <w:r>
        <w:rPr>
          <w:color w:val="231F20"/>
          <w:spacing w:val="-10"/>
        </w:rPr>
        <w:t> </w:t>
      </w:r>
      <w:r>
        <w:rPr>
          <w:color w:val="231F20"/>
          <w:spacing w:val="-2"/>
        </w:rPr>
        <w:t>use</w:t>
      </w:r>
      <w:r>
        <w:rPr>
          <w:color w:val="231F20"/>
          <w:spacing w:val="-10"/>
        </w:rPr>
        <w:t> </w:t>
      </w:r>
      <w:r>
        <w:rPr>
          <w:color w:val="231F20"/>
          <w:spacing w:val="-2"/>
        </w:rPr>
        <w:t>their</w:t>
      </w:r>
      <w:r>
        <w:rPr>
          <w:color w:val="231F20"/>
          <w:spacing w:val="-10"/>
        </w:rPr>
        <w:t> </w:t>
      </w:r>
      <w:r>
        <w:rPr>
          <w:color w:val="231F20"/>
          <w:spacing w:val="-2"/>
        </w:rPr>
        <w:t>bottles</w:t>
      </w:r>
      <w:r>
        <w:rPr>
          <w:color w:val="231F20"/>
          <w:spacing w:val="-10"/>
        </w:rPr>
        <w:t> </w:t>
      </w:r>
      <w:r>
        <w:rPr>
          <w:color w:val="231F20"/>
          <w:spacing w:val="-2"/>
        </w:rPr>
        <w:t>for</w:t>
      </w:r>
      <w:r>
        <w:rPr>
          <w:color w:val="231F20"/>
          <w:spacing w:val="-10"/>
        </w:rPr>
        <w:t> </w:t>
      </w:r>
      <w:r>
        <w:rPr>
          <w:color w:val="231F20"/>
          <w:spacing w:val="-2"/>
        </w:rPr>
        <w:t>plastic</w:t>
      </w:r>
      <w:r>
        <w:rPr>
          <w:color w:val="231F20"/>
          <w:spacing w:val="-10"/>
        </w:rPr>
        <w:t> </w:t>
      </w:r>
      <w:r>
        <w:rPr>
          <w:color w:val="231F20"/>
          <w:spacing w:val="-2"/>
        </w:rPr>
        <w:t>because </w:t>
      </w:r>
      <w:r>
        <w:rPr>
          <w:color w:val="231F20"/>
        </w:rPr>
        <w:t>they will use standard </w:t>
      </w:r>
      <w:r>
        <w:rPr>
          <w:color w:val="231F20"/>
          <w:spacing w:val="-2"/>
          <w:w w:val="110"/>
        </w:rPr>
        <w:t>p</w:t>
      </w:r>
      <w:r>
        <w:rPr>
          <w:color w:val="231F20"/>
          <w:spacing w:val="-1"/>
          <w:w w:val="110"/>
        </w:rPr>
        <w:t>lasti</w:t>
      </w:r>
      <w:r>
        <w:rPr>
          <w:color w:val="231F20"/>
          <w:w w:val="109"/>
        </w:rPr>
        <w:t>c</w:t>
      </w:r>
      <w:r>
        <w:rPr>
          <w:color w:val="231F20"/>
          <w:w w:val="30"/>
        </w:rPr>
        <w:t>�</w:t>
      </w:r>
    </w:p>
    <w:p>
      <w:pPr>
        <w:pStyle w:val="BodyText"/>
        <w:spacing w:before="11"/>
        <w:rPr>
          <w:sz w:val="21"/>
        </w:rPr>
      </w:pPr>
    </w:p>
    <w:p>
      <w:pPr>
        <w:pStyle w:val="BodyText"/>
        <w:spacing w:before="1"/>
        <w:ind w:left="872"/>
        <w:jc w:val="both"/>
      </w:pPr>
      <w:r>
        <w:rPr>
          <w:color w:val="231F20"/>
        </w:rPr>
        <w:t>George:</w:t>
      </w:r>
      <w:r>
        <w:rPr>
          <w:color w:val="231F20"/>
          <w:spacing w:val="-10"/>
        </w:rPr>
        <w:t> </w:t>
      </w:r>
      <w:r>
        <w:rPr>
          <w:color w:val="231F20"/>
        </w:rPr>
        <w:t>Google</w:t>
      </w:r>
      <w:r>
        <w:rPr>
          <w:color w:val="231F20"/>
          <w:spacing w:val="-9"/>
        </w:rPr>
        <w:t> </w:t>
      </w:r>
      <w:r>
        <w:rPr>
          <w:color w:val="231F20"/>
        </w:rPr>
        <w:t>bought</w:t>
      </w:r>
      <w:r>
        <w:rPr>
          <w:color w:val="231F20"/>
          <w:spacing w:val="-9"/>
        </w:rPr>
        <w:t> </w:t>
      </w:r>
      <w:r>
        <w:rPr>
          <w:color w:val="231F20"/>
        </w:rPr>
        <w:t>some</w:t>
      </w:r>
      <w:r>
        <w:rPr>
          <w:color w:val="231F20"/>
          <w:spacing w:val="-9"/>
        </w:rPr>
        <w:t> </w:t>
      </w:r>
      <w:r>
        <w:rPr>
          <w:color w:val="231F20"/>
          <w:spacing w:val="-5"/>
        </w:rPr>
        <w:t>fab</w:t>
      </w:r>
    </w:p>
    <w:p>
      <w:pPr>
        <w:pStyle w:val="BodyText"/>
        <w:ind w:left="152" w:right="423" w:firstLine="720"/>
        <w:jc w:val="both"/>
      </w:pPr>
      <w:r>
        <w:rPr>
          <w:color w:val="231F20"/>
        </w:rPr>
        <w:t>Saad: Moderna and Pfizer could find the </w:t>
      </w:r>
      <w:r>
        <w:rPr>
          <w:color w:val="231F20"/>
          <w:w w:val="95"/>
        </w:rPr>
        <w:t>standardised *process* to make the mRNA </w:t>
      </w:r>
      <w:r>
        <w:rPr>
          <w:color w:val="231F20"/>
          <w:spacing w:val="-4"/>
          <w:w w:val="105"/>
        </w:rPr>
        <w:t>v</w:t>
      </w:r>
      <w:r>
        <w:rPr>
          <w:color w:val="231F20"/>
          <w:spacing w:val="-1"/>
          <w:w w:val="105"/>
        </w:rPr>
        <w:t>a</w:t>
      </w:r>
      <w:r>
        <w:rPr>
          <w:color w:val="231F20"/>
          <w:spacing w:val="1"/>
          <w:w w:val="104"/>
        </w:rPr>
        <w:t>c</w:t>
      </w:r>
      <w:r>
        <w:rPr>
          <w:color w:val="231F20"/>
          <w:w w:val="104"/>
        </w:rPr>
        <w:t>c</w:t>
      </w:r>
      <w:r>
        <w:rPr>
          <w:color w:val="231F20"/>
          <w:spacing w:val="1"/>
          <w:w w:val="105"/>
        </w:rPr>
        <w:t>i</w:t>
      </w:r>
      <w:r>
        <w:rPr>
          <w:color w:val="231F20"/>
          <w:spacing w:val="-1"/>
          <w:w w:val="105"/>
        </w:rPr>
        <w:t>n</w:t>
      </w:r>
      <w:r>
        <w:rPr>
          <w:color w:val="231F20"/>
          <w:w w:val="105"/>
        </w:rPr>
        <w:t>e</w:t>
      </w:r>
      <w:r>
        <w:rPr>
          <w:color w:val="231F20"/>
          <w:spacing w:val="2"/>
          <w:w w:val="25"/>
        </w:rPr>
        <w:t>�</w:t>
      </w:r>
      <w:r>
        <w:rPr>
          <w:color w:val="231F20"/>
          <w:spacing w:val="-1"/>
          <w:w w:val="94"/>
        </w:rPr>
        <w:t> </w:t>
      </w:r>
      <w:r>
        <w:rPr>
          <w:color w:val="231F20"/>
        </w:rPr>
        <w:t>Everyone knows the mechanism of the lipid </w:t>
      </w:r>
      <w:r>
        <w:rPr>
          <w:color w:val="231F20"/>
          <w:spacing w:val="-4"/>
          <w:w w:val="105"/>
        </w:rPr>
        <w:t>n</w:t>
      </w:r>
      <w:r>
        <w:rPr>
          <w:color w:val="231F20"/>
          <w:spacing w:val="-2"/>
          <w:w w:val="105"/>
        </w:rPr>
        <w:t>a</w:t>
      </w:r>
      <w:r>
        <w:rPr>
          <w:color w:val="231F20"/>
          <w:spacing w:val="-4"/>
          <w:w w:val="105"/>
        </w:rPr>
        <w:t>n</w:t>
      </w:r>
      <w:r>
        <w:rPr>
          <w:color w:val="231F20"/>
          <w:spacing w:val="-2"/>
          <w:w w:val="105"/>
        </w:rPr>
        <w:t>o</w:t>
      </w:r>
      <w:r>
        <w:rPr>
          <w:color w:val="231F20"/>
          <w:spacing w:val="-4"/>
          <w:w w:val="105"/>
        </w:rPr>
        <w:t>p</w:t>
      </w:r>
      <w:r>
        <w:rPr>
          <w:color w:val="231F20"/>
          <w:spacing w:val="-2"/>
          <w:w w:val="105"/>
        </w:rPr>
        <w:t>arti</w:t>
      </w:r>
      <w:r>
        <w:rPr>
          <w:color w:val="231F20"/>
          <w:spacing w:val="-2"/>
          <w:w w:val="104"/>
        </w:rPr>
        <w:t>c</w:t>
      </w:r>
      <w:r>
        <w:rPr>
          <w:color w:val="231F20"/>
          <w:spacing w:val="-2"/>
          <w:w w:val="105"/>
        </w:rPr>
        <w:t>le</w:t>
      </w:r>
      <w:r>
        <w:rPr>
          <w:color w:val="231F20"/>
          <w:spacing w:val="-1"/>
          <w:w w:val="105"/>
        </w:rPr>
        <w:t>s</w:t>
      </w:r>
      <w:r>
        <w:rPr>
          <w:color w:val="231F20"/>
          <w:spacing w:val="-1"/>
          <w:w w:val="25"/>
        </w:rPr>
        <w:t>�</w:t>
      </w:r>
    </w:p>
    <w:p>
      <w:pPr>
        <w:pStyle w:val="BodyText"/>
        <w:spacing w:before="11"/>
        <w:rPr>
          <w:sz w:val="21"/>
        </w:rPr>
      </w:pPr>
    </w:p>
    <w:p>
      <w:pPr>
        <w:pStyle w:val="BodyText"/>
        <w:spacing w:before="1"/>
        <w:ind w:left="152" w:right="424" w:firstLine="720"/>
        <w:jc w:val="both"/>
      </w:pPr>
      <w:r>
        <w:rPr>
          <w:color w:val="231F20"/>
        </w:rPr>
        <w:t>Martin: Nixon era modifications to patent law: you don’t need to put calibration info in your </w:t>
      </w:r>
      <w:r>
        <w:rPr>
          <w:color w:val="231F20"/>
          <w:spacing w:val="-4"/>
          <w:w w:val="111"/>
        </w:rPr>
        <w:t>p</w:t>
      </w:r>
      <w:r>
        <w:rPr>
          <w:color w:val="231F20"/>
          <w:spacing w:val="-2"/>
          <w:w w:val="111"/>
        </w:rPr>
        <w:t>a</w:t>
      </w:r>
      <w:r>
        <w:rPr>
          <w:color w:val="231F20"/>
          <w:spacing w:val="-5"/>
          <w:w w:val="111"/>
        </w:rPr>
        <w:t>t</w:t>
      </w:r>
      <w:r>
        <w:rPr>
          <w:color w:val="231F20"/>
          <w:spacing w:val="-2"/>
          <w:w w:val="111"/>
        </w:rPr>
        <w:t>e</w:t>
      </w:r>
      <w:r>
        <w:rPr>
          <w:color w:val="231F20"/>
          <w:spacing w:val="-1"/>
          <w:w w:val="111"/>
        </w:rPr>
        <w:t>n</w:t>
      </w:r>
      <w:r>
        <w:rPr>
          <w:color w:val="231F20"/>
          <w:spacing w:val="-4"/>
          <w:w w:val="111"/>
        </w:rPr>
        <w:t>t</w:t>
      </w:r>
      <w:r>
        <w:rPr>
          <w:color w:val="231F20"/>
          <w:spacing w:val="-1"/>
          <w:w w:val="31"/>
        </w:rPr>
        <w:t>�</w:t>
      </w:r>
    </w:p>
    <w:p>
      <w:pPr>
        <w:pStyle w:val="BodyText"/>
        <w:spacing w:before="11"/>
        <w:rPr>
          <w:sz w:val="21"/>
        </w:rPr>
      </w:pPr>
    </w:p>
    <w:p>
      <w:pPr>
        <w:pStyle w:val="BodyText"/>
        <w:spacing w:before="1"/>
        <w:ind w:left="152" w:right="424" w:firstLine="720"/>
        <w:jc w:val="both"/>
      </w:pPr>
      <w:r>
        <w:rPr>
          <w:color w:val="231F20"/>
        </w:rPr>
        <w:t>Saad: US WW2 made the best process to </w:t>
      </w:r>
      <w:r>
        <w:rPr>
          <w:color w:val="231F20"/>
          <w:spacing w:val="-4"/>
        </w:rPr>
        <w:t>make battleships, so scaled up battleship production </w:t>
      </w:r>
      <w:r>
        <w:rPr>
          <w:color w:val="231F20"/>
          <w:w w:val="95"/>
        </w:rPr>
        <w:t>in 8 </w:t>
      </w:r>
      <w:r>
        <w:rPr>
          <w:color w:val="231F20"/>
          <w:spacing w:val="-5"/>
          <w:w w:val="108"/>
        </w:rPr>
        <w:t>y</w:t>
      </w:r>
      <w:r>
        <w:rPr>
          <w:color w:val="231F20"/>
          <w:spacing w:val="-2"/>
          <w:w w:val="108"/>
        </w:rPr>
        <w:t>e</w:t>
      </w:r>
      <w:r>
        <w:rPr>
          <w:color w:val="231F20"/>
          <w:w w:val="108"/>
        </w:rPr>
        <w:t>ar</w:t>
      </w:r>
      <w:r>
        <w:rPr>
          <w:color w:val="231F20"/>
          <w:spacing w:val="1"/>
          <w:w w:val="108"/>
        </w:rPr>
        <w:t>s</w:t>
      </w:r>
      <w:r>
        <w:rPr>
          <w:color w:val="231F20"/>
          <w:spacing w:val="1"/>
          <w:w w:val="28"/>
        </w:rPr>
        <w:t>�</w:t>
      </w:r>
      <w:r>
        <w:rPr>
          <w:color w:val="231F20"/>
          <w:spacing w:val="-1"/>
          <w:w w:val="94"/>
        </w:rPr>
        <w:t> </w:t>
      </w:r>
      <w:r>
        <w:rPr>
          <w:color w:val="231F20"/>
          <w:w w:val="95"/>
        </w:rPr>
        <w:t>Focus: the process is something we are all </w:t>
      </w:r>
      <w:r>
        <w:rPr>
          <w:color w:val="231F20"/>
          <w:spacing w:val="-1"/>
          <w:w w:val="105"/>
        </w:rPr>
        <w:t>u</w:t>
      </w:r>
      <w:r>
        <w:rPr>
          <w:color w:val="231F20"/>
          <w:spacing w:val="-4"/>
          <w:w w:val="105"/>
        </w:rPr>
        <w:t>n</w:t>
      </w:r>
      <w:r>
        <w:rPr>
          <w:color w:val="231F20"/>
          <w:spacing w:val="-2"/>
          <w:w w:val="105"/>
        </w:rPr>
        <w:t>de</w:t>
      </w:r>
      <w:r>
        <w:rPr>
          <w:color w:val="231F20"/>
          <w:spacing w:val="-9"/>
          <w:w w:val="105"/>
        </w:rPr>
        <w:t>r</w:t>
      </w:r>
      <w:r>
        <w:rPr>
          <w:color w:val="231F20"/>
          <w:spacing w:val="-2"/>
          <w:w w:val="105"/>
        </w:rPr>
        <w:t>esti</w:t>
      </w:r>
      <w:r>
        <w:rPr>
          <w:color w:val="231F20"/>
          <w:spacing w:val="-4"/>
          <w:w w:val="105"/>
        </w:rPr>
        <w:t>m</w:t>
      </w:r>
      <w:r>
        <w:rPr>
          <w:color w:val="231F20"/>
          <w:spacing w:val="-1"/>
          <w:w w:val="105"/>
        </w:rPr>
        <w:t>a</w:t>
      </w:r>
      <w:r>
        <w:rPr>
          <w:color w:val="231F20"/>
          <w:spacing w:val="-2"/>
          <w:w w:val="105"/>
        </w:rPr>
        <w:t>ti</w:t>
      </w:r>
      <w:r>
        <w:rPr>
          <w:color w:val="231F20"/>
          <w:spacing w:val="-4"/>
          <w:w w:val="105"/>
        </w:rPr>
        <w:t>n</w:t>
      </w:r>
      <w:r>
        <w:rPr>
          <w:color w:val="231F20"/>
          <w:spacing w:val="-1"/>
          <w:w w:val="105"/>
        </w:rPr>
        <w:t>g</w:t>
      </w:r>
      <w:r>
        <w:rPr>
          <w:color w:val="231F20"/>
          <w:spacing w:val="-1"/>
          <w:w w:val="25"/>
        </w:rPr>
        <w:t>�</w:t>
      </w:r>
    </w:p>
    <w:p>
      <w:pPr>
        <w:pStyle w:val="BodyText"/>
        <w:spacing w:before="11"/>
        <w:rPr>
          <w:sz w:val="21"/>
        </w:rPr>
      </w:pPr>
    </w:p>
    <w:p>
      <w:pPr>
        <w:pStyle w:val="BodyText"/>
        <w:spacing w:before="1"/>
        <w:ind w:left="872" w:right="1012"/>
        <w:jc w:val="both"/>
      </w:pPr>
      <w:r>
        <w:rPr>
          <w:color w:val="231F20"/>
        </w:rPr>
        <w:t>George: Manufacturing </w:t>
      </w:r>
      <w:r>
        <w:rPr>
          <w:color w:val="231F20"/>
          <w:spacing w:val="-6"/>
          <w:w w:val="107"/>
        </w:rPr>
        <w:t>r</w:t>
      </w:r>
      <w:r>
        <w:rPr>
          <w:color w:val="231F20"/>
          <w:spacing w:val="-4"/>
          <w:w w:val="107"/>
        </w:rPr>
        <w:t>ev</w:t>
      </w:r>
      <w:r>
        <w:rPr>
          <w:color w:val="231F20"/>
          <w:w w:val="107"/>
        </w:rPr>
        <w:t>o</w:t>
      </w:r>
      <w:r>
        <w:rPr>
          <w:color w:val="231F20"/>
          <w:spacing w:val="2"/>
          <w:w w:val="107"/>
        </w:rPr>
        <w:t>lu</w:t>
      </w:r>
      <w:r>
        <w:rPr>
          <w:color w:val="231F20"/>
          <w:spacing w:val="1"/>
          <w:w w:val="107"/>
        </w:rPr>
        <w:t>tio</w:t>
      </w:r>
      <w:r>
        <w:rPr>
          <w:color w:val="231F20"/>
          <w:spacing w:val="2"/>
          <w:w w:val="107"/>
        </w:rPr>
        <w:t>n</w:t>
      </w:r>
      <w:r>
        <w:rPr>
          <w:color w:val="231F20"/>
          <w:spacing w:val="2"/>
          <w:w w:val="27"/>
        </w:rPr>
        <w:t>�</w:t>
      </w:r>
      <w:r>
        <w:rPr>
          <w:color w:val="231F20"/>
          <w:spacing w:val="-1"/>
          <w:w w:val="99"/>
        </w:rPr>
        <w:t> </w:t>
      </w:r>
      <w:r>
        <w:rPr>
          <w:color w:val="231F20"/>
        </w:rPr>
        <w:t>Scaleup</w:t>
      </w:r>
      <w:r>
        <w:rPr>
          <w:color w:val="231F20"/>
          <w:spacing w:val="-8"/>
        </w:rPr>
        <w:t> </w:t>
      </w:r>
      <w:r>
        <w:rPr>
          <w:color w:val="231F20"/>
        </w:rPr>
        <w:t>and</w:t>
      </w:r>
      <w:r>
        <w:rPr>
          <w:color w:val="231F20"/>
          <w:spacing w:val="-7"/>
        </w:rPr>
        <w:t> </w:t>
      </w:r>
      <w:r>
        <w:rPr>
          <w:color w:val="231F20"/>
        </w:rPr>
        <w:t>scaledown</w:t>
      </w:r>
      <w:r>
        <w:rPr>
          <w:color w:val="231F20"/>
          <w:spacing w:val="-7"/>
        </w:rPr>
        <w:t> </w:t>
      </w:r>
      <w:r>
        <w:rPr>
          <w:color w:val="231F20"/>
        </w:rPr>
        <w:t>is</w:t>
      </w:r>
      <w:r>
        <w:rPr>
          <w:color w:val="231F20"/>
          <w:spacing w:val="-7"/>
        </w:rPr>
        <w:t> </w:t>
      </w:r>
      <w:r>
        <w:rPr>
          <w:color w:val="231F20"/>
          <w:spacing w:val="-2"/>
          <w:w w:val="101"/>
        </w:rPr>
        <w:t>i</w:t>
      </w:r>
      <w:r>
        <w:rPr>
          <w:color w:val="231F20"/>
          <w:spacing w:val="-1"/>
          <w:w w:val="101"/>
        </w:rPr>
        <w:t>n</w:t>
      </w:r>
      <w:r>
        <w:rPr>
          <w:color w:val="231F20"/>
          <w:spacing w:val="-5"/>
          <w:w w:val="101"/>
        </w:rPr>
        <w:t>t</w:t>
      </w:r>
      <w:r>
        <w:rPr>
          <w:color w:val="231F20"/>
          <w:spacing w:val="-2"/>
          <w:w w:val="101"/>
        </w:rPr>
        <w:t>e</w:t>
      </w:r>
      <w:r>
        <w:rPr>
          <w:color w:val="231F20"/>
          <w:spacing w:val="-9"/>
          <w:w w:val="101"/>
        </w:rPr>
        <w:t>r</w:t>
      </w:r>
      <w:r>
        <w:rPr>
          <w:color w:val="231F20"/>
          <w:spacing w:val="-2"/>
          <w:w w:val="101"/>
        </w:rPr>
        <w:t>e</w:t>
      </w:r>
      <w:r>
        <w:rPr>
          <w:color w:val="231F20"/>
          <w:spacing w:val="-1"/>
          <w:w w:val="101"/>
        </w:rPr>
        <w:t>s</w:t>
      </w:r>
      <w:r>
        <w:rPr>
          <w:color w:val="231F20"/>
          <w:spacing w:val="-2"/>
          <w:w w:val="101"/>
        </w:rPr>
        <w:t>ti</w:t>
      </w:r>
      <w:r>
        <w:rPr>
          <w:color w:val="231F20"/>
          <w:spacing w:val="-4"/>
          <w:w w:val="101"/>
        </w:rPr>
        <w:t>n</w:t>
      </w:r>
      <w:r>
        <w:rPr>
          <w:color w:val="231F20"/>
          <w:spacing w:val="-1"/>
          <w:w w:val="101"/>
        </w:rPr>
        <w:t>g</w:t>
      </w:r>
      <w:r>
        <w:rPr>
          <w:color w:val="231F20"/>
          <w:spacing w:val="-1"/>
          <w:w w:val="21"/>
        </w:rPr>
        <w:t>�</w:t>
      </w:r>
    </w:p>
    <w:p>
      <w:pPr>
        <w:pStyle w:val="BodyText"/>
        <w:ind w:left="152" w:right="424" w:firstLine="720"/>
        <w:jc w:val="both"/>
      </w:pPr>
      <w:r>
        <w:rPr>
          <w:color w:val="231F20"/>
        </w:rPr>
        <w:t>Can we make a transport container size fabrication machine? For 10k$ put one in the city and have it be able to build </w:t>
      </w:r>
      <w:r>
        <w:rPr>
          <w:color w:val="231F20"/>
          <w:w w:val="111"/>
        </w:rPr>
        <w:t>th</w:t>
      </w:r>
      <w:r>
        <w:rPr>
          <w:color w:val="231F20"/>
          <w:spacing w:val="-1"/>
          <w:w w:val="111"/>
        </w:rPr>
        <w:t>i</w:t>
      </w:r>
      <w:r>
        <w:rPr>
          <w:color w:val="231F20"/>
          <w:spacing w:val="-3"/>
          <w:w w:val="111"/>
        </w:rPr>
        <w:t>n</w:t>
      </w:r>
      <w:r>
        <w:rPr>
          <w:color w:val="231F20"/>
          <w:w w:val="111"/>
        </w:rPr>
        <w:t>gs</w:t>
      </w:r>
      <w:r>
        <w:rPr>
          <w:color w:val="231F20"/>
          <w:w w:val="31"/>
        </w:rPr>
        <w:t>�</w:t>
      </w:r>
    </w:p>
    <w:p>
      <w:pPr>
        <w:pStyle w:val="BodyText"/>
        <w:spacing w:before="11"/>
        <w:rPr>
          <w:sz w:val="21"/>
        </w:rPr>
      </w:pPr>
    </w:p>
    <w:p>
      <w:pPr>
        <w:pStyle w:val="BodyText"/>
        <w:spacing w:before="1"/>
        <w:ind w:left="152" w:right="425" w:firstLine="720"/>
        <w:jc w:val="both"/>
      </w:pPr>
      <w:r>
        <w:rPr>
          <w:color w:val="231F20"/>
        </w:rPr>
        <w:t>Field Ready: idea was that 3D printers can make</w:t>
      </w:r>
      <w:r>
        <w:rPr>
          <w:color w:val="231F20"/>
          <w:spacing w:val="-2"/>
        </w:rPr>
        <w:t> </w:t>
      </w:r>
      <w:r>
        <w:rPr>
          <w:color w:val="231F20"/>
        </w:rPr>
        <w:t>whatever</w:t>
      </w:r>
      <w:r>
        <w:rPr>
          <w:color w:val="231F20"/>
          <w:spacing w:val="-1"/>
        </w:rPr>
        <w:t> </w:t>
      </w:r>
      <w:r>
        <w:rPr>
          <w:color w:val="231F20"/>
        </w:rPr>
        <w:t>part</w:t>
      </w:r>
      <w:r>
        <w:rPr>
          <w:color w:val="231F20"/>
          <w:spacing w:val="-2"/>
        </w:rPr>
        <w:t> </w:t>
      </w:r>
      <w:r>
        <w:rPr>
          <w:color w:val="231F20"/>
        </w:rPr>
        <w:t>you</w:t>
      </w:r>
      <w:r>
        <w:rPr>
          <w:color w:val="231F20"/>
          <w:spacing w:val="-1"/>
        </w:rPr>
        <w:t> </w:t>
      </w:r>
      <w:r>
        <w:rPr>
          <w:color w:val="231F20"/>
          <w:spacing w:val="-1"/>
          <w:w w:val="116"/>
        </w:rPr>
        <w:t>nee</w:t>
      </w:r>
      <w:r>
        <w:rPr>
          <w:color w:val="231F20"/>
          <w:spacing w:val="1"/>
          <w:w w:val="116"/>
        </w:rPr>
        <w:t>d</w:t>
      </w:r>
      <w:r>
        <w:rPr>
          <w:color w:val="231F20"/>
          <w:spacing w:val="2"/>
          <w:w w:val="36"/>
        </w:rPr>
        <w:t>�</w:t>
      </w:r>
    </w:p>
    <w:p>
      <w:pPr>
        <w:pStyle w:val="BodyText"/>
        <w:spacing w:before="11"/>
        <w:rPr>
          <w:sz w:val="21"/>
        </w:rPr>
      </w:pPr>
    </w:p>
    <w:p>
      <w:pPr>
        <w:pStyle w:val="BodyText"/>
        <w:spacing w:before="1"/>
        <w:ind w:left="152" w:right="424" w:firstLine="720"/>
        <w:jc w:val="both"/>
      </w:pPr>
      <w:r>
        <w:rPr>
          <w:color w:val="231F20"/>
        </w:rPr>
        <w:t>Problem</w:t>
      </w:r>
      <w:r>
        <w:rPr>
          <w:color w:val="231F20"/>
          <w:spacing w:val="-1"/>
        </w:rPr>
        <w:t> </w:t>
      </w:r>
      <w:r>
        <w:rPr>
          <w:color w:val="231F20"/>
        </w:rPr>
        <w:t>with</w:t>
      </w:r>
      <w:r>
        <w:rPr>
          <w:color w:val="231F20"/>
          <w:spacing w:val="-1"/>
        </w:rPr>
        <w:t> </w:t>
      </w:r>
      <w:r>
        <w:rPr>
          <w:color w:val="231F20"/>
        </w:rPr>
        <w:t>the</w:t>
      </w:r>
      <w:r>
        <w:rPr>
          <w:color w:val="231F20"/>
          <w:spacing w:val="-1"/>
        </w:rPr>
        <w:t> </w:t>
      </w:r>
      <w:r>
        <w:rPr>
          <w:color w:val="231F20"/>
        </w:rPr>
        <w:t>10k$</w:t>
      </w:r>
      <w:r>
        <w:rPr>
          <w:color w:val="231F20"/>
          <w:spacing w:val="-1"/>
        </w:rPr>
        <w:t> </w:t>
      </w:r>
      <w:r>
        <w:rPr>
          <w:color w:val="231F20"/>
        </w:rPr>
        <w:t>container</w:t>
      </w:r>
      <w:r>
        <w:rPr>
          <w:color w:val="231F20"/>
          <w:spacing w:val="-1"/>
        </w:rPr>
        <w:t> </w:t>
      </w:r>
      <w:r>
        <w:rPr>
          <w:color w:val="231F20"/>
        </w:rPr>
        <w:t>is</w:t>
      </w:r>
      <w:r>
        <w:rPr>
          <w:color w:val="231F20"/>
          <w:spacing w:val="-1"/>
        </w:rPr>
        <w:t> </w:t>
      </w:r>
      <w:r>
        <w:rPr>
          <w:color w:val="231F20"/>
        </w:rPr>
        <w:t>who</w:t>
      </w:r>
      <w:r>
        <w:rPr>
          <w:color w:val="231F20"/>
          <w:spacing w:val="-1"/>
        </w:rPr>
        <w:t> </w:t>
      </w:r>
      <w:r>
        <w:rPr>
          <w:color w:val="231F20"/>
        </w:rPr>
        <w:t>has the skill to run it? Unclog nozzles </w:t>
      </w:r>
      <w:r>
        <w:rPr>
          <w:color w:val="231F20"/>
          <w:spacing w:val="-2"/>
          <w:w w:val="120"/>
        </w:rPr>
        <w:t>et</w:t>
      </w:r>
      <w:r>
        <w:rPr>
          <w:color w:val="231F20"/>
          <w:spacing w:val="2"/>
          <w:w w:val="119"/>
        </w:rPr>
        <w:t>c</w:t>
      </w:r>
      <w:r>
        <w:rPr>
          <w:color w:val="231F20"/>
          <w:spacing w:val="2"/>
          <w:w w:val="40"/>
        </w:rPr>
        <w:t>�</w:t>
      </w:r>
    </w:p>
    <w:p>
      <w:pPr>
        <w:spacing w:after="0"/>
        <w:jc w:val="both"/>
        <w:sectPr>
          <w:pgSz w:w="11910" w:h="16840"/>
          <w:pgMar w:header="0" w:footer="548" w:top="600" w:bottom="920" w:left="600" w:right="620"/>
          <w:cols w:num="2" w:equalWidth="0">
            <w:col w:w="5206" w:space="47"/>
            <w:col w:w="5437"/>
          </w:cols>
        </w:sectPr>
      </w:pPr>
    </w:p>
    <w:p>
      <w:pPr>
        <w:pStyle w:val="Heading5"/>
        <w:spacing w:before="98"/>
      </w:pPr>
      <w:r>
        <w:rPr>
          <w:color w:val="231F20"/>
          <w:spacing w:val="-1"/>
          <w:w w:val="126"/>
        </w:rPr>
        <w:t>2</w:t>
      </w:r>
      <w:r>
        <w:rPr>
          <w:color w:val="231F20"/>
          <w:w w:val="53"/>
        </w:rPr>
        <w:t>�</w:t>
      </w:r>
      <w:r>
        <w:rPr>
          <w:color w:val="231F20"/>
          <w:spacing w:val="-5"/>
        </w:rPr>
        <w:t> </w:t>
      </w:r>
      <w:r>
        <w:rPr>
          <w:color w:val="231F20"/>
          <w:w w:val="90"/>
        </w:rPr>
        <w:t>Innovative</w:t>
      </w:r>
      <w:r>
        <w:rPr>
          <w:color w:val="231F20"/>
          <w:spacing w:val="-5"/>
        </w:rPr>
        <w:t> </w:t>
      </w:r>
      <w:r>
        <w:rPr>
          <w:color w:val="231F20"/>
          <w:spacing w:val="-2"/>
          <w:w w:val="90"/>
        </w:rPr>
        <w:t>Contracting</w:t>
      </w:r>
    </w:p>
    <w:p>
      <w:pPr>
        <w:pStyle w:val="BodyText"/>
        <w:rPr>
          <w:rFonts w:ascii="Urbanist"/>
          <w:b/>
        </w:rPr>
      </w:pPr>
    </w:p>
    <w:p>
      <w:pPr>
        <w:spacing w:before="0"/>
        <w:ind w:left="378" w:right="0" w:firstLine="0"/>
        <w:jc w:val="both"/>
        <w:rPr>
          <w:sz w:val="22"/>
        </w:rPr>
      </w:pPr>
      <w:r>
        <w:rPr>
          <w:rFonts w:ascii="Urbanist"/>
          <w:b/>
          <w:color w:val="231F20"/>
          <w:spacing w:val="-2"/>
          <w:sz w:val="22"/>
        </w:rPr>
        <w:t>Date:</w:t>
      </w:r>
      <w:r>
        <w:rPr>
          <w:rFonts w:ascii="Urbanist"/>
          <w:b/>
          <w:color w:val="231F20"/>
          <w:spacing w:val="12"/>
          <w:sz w:val="22"/>
        </w:rPr>
        <w:t> </w:t>
      </w:r>
      <w:r>
        <w:rPr>
          <w:color w:val="231F20"/>
          <w:spacing w:val="-2"/>
          <w:sz w:val="22"/>
        </w:rPr>
        <w:t>2022-10-</w:t>
      </w:r>
      <w:r>
        <w:rPr>
          <w:color w:val="231F20"/>
          <w:spacing w:val="-5"/>
          <w:sz w:val="22"/>
        </w:rPr>
        <w:t>28</w:t>
      </w:r>
    </w:p>
    <w:p>
      <w:pPr>
        <w:pStyle w:val="Heading5"/>
        <w:ind w:right="3793"/>
      </w:pPr>
      <w:r>
        <w:rPr>
          <w:color w:val="231F20"/>
          <w:spacing w:val="-2"/>
        </w:rPr>
        <w:t>Time:</w:t>
      </w:r>
      <w:r>
        <w:rPr>
          <w:color w:val="231F20"/>
          <w:spacing w:val="-12"/>
        </w:rPr>
        <w:t> </w:t>
      </w:r>
      <w:r>
        <w:rPr>
          <w:color w:val="231F20"/>
          <w:spacing w:val="-2"/>
        </w:rPr>
        <w:t>11:00 </w:t>
      </w:r>
      <w:r>
        <w:rPr>
          <w:color w:val="231F20"/>
        </w:rPr>
        <w:t>Place: -</w:t>
      </w:r>
    </w:p>
    <w:p>
      <w:pPr>
        <w:spacing w:before="0"/>
        <w:ind w:left="378" w:right="0" w:firstLine="0"/>
        <w:jc w:val="left"/>
        <w:rPr>
          <w:sz w:val="22"/>
        </w:rPr>
      </w:pPr>
      <w:r>
        <w:rPr>
          <w:rFonts w:ascii="Urbanist"/>
          <w:b/>
          <w:color w:val="231F20"/>
          <w:spacing w:val="-2"/>
          <w:sz w:val="22"/>
        </w:rPr>
        <w:t>Facilitator</w:t>
      </w:r>
      <w:r>
        <w:rPr>
          <w:color w:val="231F20"/>
          <w:spacing w:val="-2"/>
          <w:sz w:val="22"/>
        </w:rPr>
        <w:t>:</w:t>
      </w:r>
      <w:r>
        <w:rPr>
          <w:color w:val="231F20"/>
          <w:sz w:val="22"/>
        </w:rPr>
        <w:t> </w:t>
      </w:r>
      <w:r>
        <w:rPr>
          <w:color w:val="231F20"/>
          <w:spacing w:val="-2"/>
          <w:sz w:val="22"/>
        </w:rPr>
        <w:t>David</w:t>
      </w:r>
      <w:r>
        <w:rPr>
          <w:color w:val="231F20"/>
          <w:sz w:val="22"/>
        </w:rPr>
        <w:t> </w:t>
      </w:r>
      <w:r>
        <w:rPr>
          <w:color w:val="231F20"/>
          <w:spacing w:val="-4"/>
          <w:sz w:val="22"/>
        </w:rPr>
        <w:t>Lang</w:t>
      </w:r>
    </w:p>
    <w:p>
      <w:pPr>
        <w:pStyle w:val="BodyText"/>
        <w:ind w:left="378"/>
        <w:jc w:val="both"/>
      </w:pPr>
      <w:r>
        <w:rPr>
          <w:rFonts w:ascii="Urbanist" w:hAnsi="Urbanist" w:cs="Urbanist" w:eastAsia="Urbanist"/>
          <w:b/>
          <w:bCs/>
          <w:color w:val="231F20"/>
        </w:rPr>
        <w:t>Notetaker: </w:t>
      </w:r>
      <w:r>
        <w:rPr>
          <w:color w:val="231F20"/>
        </w:rPr>
        <w:t>Alison Parker </w:t>
      </w:r>
      <w:r>
        <w:rPr>
          <w:color w:val="231F20"/>
          <w:w w:val="105"/>
        </w:rPr>
        <w:t>(</w:t>
      </w:r>
      <w:r>
        <w:rPr>
          <w:color w:val="231F20"/>
          <w:spacing w:val="2"/>
          <w:w w:val="105"/>
        </w:rPr>
        <w:t>a</w:t>
      </w:r>
      <w:r>
        <w:rPr>
          <w:color w:val="231F20"/>
          <w:spacing w:val="1"/>
          <w:w w:val="105"/>
        </w:rPr>
        <w:t>l</w:t>
      </w:r>
      <w:r>
        <w:rPr>
          <w:color w:val="231F20"/>
          <w:w w:val="105"/>
        </w:rPr>
        <w:t>iso</w:t>
      </w:r>
      <w:r>
        <w:rPr>
          <w:color w:val="231F20"/>
          <w:spacing w:val="1"/>
          <w:w w:val="105"/>
        </w:rPr>
        <w:t>n</w:t>
      </w:r>
      <w:r>
        <w:rPr>
          <w:color w:val="231F20"/>
          <w:spacing w:val="1"/>
          <w:w w:val="25"/>
        </w:rPr>
        <w:t>�</w:t>
      </w:r>
      <w:r>
        <w:rPr>
          <w:color w:val="231F20"/>
          <w:spacing w:val="-2"/>
          <w:w w:val="105"/>
        </w:rPr>
        <w:t>p</w:t>
      </w:r>
      <w:r>
        <w:rPr>
          <w:color w:val="231F20"/>
          <w:w w:val="105"/>
        </w:rPr>
        <w:t>a</w:t>
      </w:r>
      <w:r>
        <w:rPr>
          <w:color w:val="231F20"/>
          <w:spacing w:val="-2"/>
          <w:w w:val="105"/>
        </w:rPr>
        <w:t>r</w:t>
      </w:r>
      <w:r>
        <w:rPr>
          <w:color w:val="231F20"/>
          <w:spacing w:val="-8"/>
          <w:w w:val="105"/>
        </w:rPr>
        <w:t>k</w:t>
      </w:r>
      <w:r>
        <w:rPr>
          <w:color w:val="231F20"/>
          <w:w w:val="105"/>
        </w:rPr>
        <w:t>e</w:t>
      </w:r>
      <w:r>
        <w:rPr>
          <w:color w:val="231F20"/>
          <w:spacing w:val="1"/>
          <w:w w:val="105"/>
        </w:rPr>
        <w:t>r@</w:t>
      </w:r>
      <w:r>
        <w:rPr>
          <w:color w:val="231F20"/>
          <w:spacing w:val="-1"/>
          <w:w w:val="99"/>
        </w:rPr>
        <w:t> </w:t>
      </w:r>
      <w:r>
        <w:rPr>
          <w:color w:val="231F20"/>
          <w:spacing w:val="-2"/>
          <w:w w:val="104"/>
        </w:rPr>
        <w:t>w</w:t>
      </w:r>
      <w:r>
        <w:rPr>
          <w:color w:val="231F20"/>
          <w:spacing w:val="-1"/>
          <w:w w:val="104"/>
        </w:rPr>
        <w:t>il</w:t>
      </w:r>
      <w:r>
        <w:rPr>
          <w:color w:val="231F20"/>
          <w:spacing w:val="-2"/>
          <w:w w:val="104"/>
        </w:rPr>
        <w:t>so</w:t>
      </w:r>
      <w:r>
        <w:rPr>
          <w:color w:val="231F20"/>
          <w:spacing w:val="-4"/>
          <w:w w:val="104"/>
        </w:rPr>
        <w:t>n</w:t>
      </w:r>
      <w:r>
        <w:rPr>
          <w:color w:val="231F20"/>
          <w:spacing w:val="-2"/>
          <w:w w:val="103"/>
        </w:rPr>
        <w:t>c</w:t>
      </w:r>
      <w:r>
        <w:rPr>
          <w:color w:val="231F20"/>
          <w:spacing w:val="-2"/>
          <w:w w:val="104"/>
        </w:rPr>
        <w:t>en</w:t>
      </w:r>
      <w:r>
        <w:rPr>
          <w:color w:val="231F20"/>
          <w:spacing w:val="-5"/>
          <w:w w:val="104"/>
        </w:rPr>
        <w:t>t</w:t>
      </w:r>
      <w:r>
        <w:rPr>
          <w:color w:val="231F20"/>
          <w:spacing w:val="-2"/>
          <w:w w:val="104"/>
        </w:rPr>
        <w:t>e</w:t>
      </w:r>
      <w:r>
        <w:rPr>
          <w:color w:val="231F20"/>
          <w:spacing w:val="-8"/>
          <w:w w:val="104"/>
        </w:rPr>
        <w:t>r</w:t>
      </w:r>
      <w:r>
        <w:rPr>
          <w:color w:val="231F20"/>
          <w:spacing w:val="-2"/>
          <w:w w:val="24"/>
        </w:rPr>
        <w:t>�</w:t>
      </w:r>
      <w:r>
        <w:rPr>
          <w:color w:val="231F20"/>
          <w:spacing w:val="-2"/>
          <w:w w:val="104"/>
        </w:rPr>
        <w:t>o</w:t>
      </w:r>
      <w:r>
        <w:rPr>
          <w:color w:val="231F20"/>
          <w:spacing w:val="-9"/>
          <w:w w:val="104"/>
        </w:rPr>
        <w:t>r</w:t>
      </w:r>
      <w:r>
        <w:rPr>
          <w:color w:val="231F20"/>
          <w:spacing w:val="-1"/>
          <w:w w:val="104"/>
        </w:rPr>
        <w:t>g)</w:t>
      </w:r>
    </w:p>
    <w:p>
      <w:pPr>
        <w:pStyle w:val="BodyText"/>
      </w:pPr>
    </w:p>
    <w:p>
      <w:pPr>
        <w:pStyle w:val="BodyText"/>
        <w:ind w:left="378"/>
        <w:jc w:val="both"/>
      </w:pPr>
      <w:r>
        <w:rPr>
          <w:rFonts w:ascii="Urbanist"/>
          <w:b/>
          <w:color w:val="231F20"/>
        </w:rPr>
        <w:t>Participants: </w:t>
      </w:r>
      <w:r>
        <w:rPr>
          <w:color w:val="231F20"/>
        </w:rPr>
        <w:t>Greg, Jenny, Josh, Greg, Dorn, </w:t>
      </w:r>
      <w:r>
        <w:rPr>
          <w:color w:val="231F20"/>
          <w:spacing w:val="-2"/>
        </w:rPr>
        <w:t>Constantin,</w:t>
      </w:r>
      <w:r>
        <w:rPr>
          <w:color w:val="231F20"/>
          <w:spacing w:val="-5"/>
        </w:rPr>
        <w:t> </w:t>
      </w:r>
      <w:r>
        <w:rPr>
          <w:color w:val="231F20"/>
          <w:spacing w:val="-2"/>
        </w:rPr>
        <w:t>Harold,</w:t>
      </w:r>
      <w:r>
        <w:rPr>
          <w:color w:val="231F20"/>
          <w:spacing w:val="-6"/>
        </w:rPr>
        <w:t> </w:t>
      </w:r>
      <w:r>
        <w:rPr>
          <w:color w:val="231F20"/>
          <w:spacing w:val="-2"/>
        </w:rPr>
        <w:t>Moritz</w:t>
      </w:r>
      <w:r>
        <w:rPr>
          <w:color w:val="231F20"/>
          <w:spacing w:val="-5"/>
        </w:rPr>
        <w:t> </w:t>
      </w:r>
      <w:r>
        <w:rPr>
          <w:color w:val="231F20"/>
          <w:spacing w:val="-2"/>
        </w:rPr>
        <w:t>(Approximate</w:t>
      </w:r>
      <w:r>
        <w:rPr>
          <w:color w:val="231F20"/>
          <w:spacing w:val="-6"/>
        </w:rPr>
        <w:t> </w:t>
      </w:r>
      <w:r>
        <w:rPr>
          <w:color w:val="231F20"/>
          <w:spacing w:val="-2"/>
        </w:rPr>
        <w:t>number</w:t>
      </w:r>
      <w:r>
        <w:rPr>
          <w:color w:val="231F20"/>
          <w:spacing w:val="-5"/>
        </w:rPr>
        <w:t> </w:t>
      </w:r>
      <w:r>
        <w:rPr>
          <w:color w:val="231F20"/>
          <w:spacing w:val="-2"/>
        </w:rPr>
        <w:t>of </w:t>
      </w:r>
      <w:r>
        <w:rPr>
          <w:color w:val="231F20"/>
        </w:rPr>
        <w:t>participants: 10)</w:t>
      </w:r>
    </w:p>
    <w:p>
      <w:pPr>
        <w:pStyle w:val="BodyText"/>
      </w:pPr>
    </w:p>
    <w:p>
      <w:pPr>
        <w:pStyle w:val="Heading5"/>
      </w:pPr>
      <w:r>
        <w:rPr>
          <w:color w:val="231F20"/>
          <w:spacing w:val="-2"/>
        </w:rPr>
        <w:t>Discussion</w:t>
      </w:r>
      <w:r>
        <w:rPr>
          <w:color w:val="231F20"/>
          <w:spacing w:val="-1"/>
        </w:rPr>
        <w:t> </w:t>
      </w:r>
      <w:r>
        <w:rPr>
          <w:color w:val="231F20"/>
          <w:spacing w:val="-4"/>
        </w:rPr>
        <w:t>notes</w:t>
      </w:r>
    </w:p>
    <w:p>
      <w:pPr>
        <w:pStyle w:val="BodyText"/>
        <w:rPr>
          <w:rFonts w:ascii="Urbanist"/>
          <w:b/>
        </w:rPr>
      </w:pPr>
    </w:p>
    <w:p>
      <w:pPr>
        <w:pStyle w:val="BodyText"/>
        <w:ind w:left="378" w:right="1002"/>
      </w:pPr>
      <w:r>
        <w:rPr>
          <w:color w:val="231F20"/>
        </w:rPr>
        <w:t>Three ideas (philanthropic tools) </w:t>
      </w:r>
      <w:r>
        <w:rPr>
          <w:color w:val="231F20"/>
          <w:spacing w:val="-2"/>
        </w:rPr>
        <w:t>Advance</w:t>
      </w:r>
      <w:r>
        <w:rPr>
          <w:color w:val="231F20"/>
          <w:spacing w:val="-12"/>
        </w:rPr>
        <w:t> </w:t>
      </w:r>
      <w:r>
        <w:rPr>
          <w:color w:val="231F20"/>
          <w:spacing w:val="-2"/>
        </w:rPr>
        <w:t>Market</w:t>
      </w:r>
      <w:r>
        <w:rPr>
          <w:color w:val="231F20"/>
          <w:spacing w:val="-11"/>
        </w:rPr>
        <w:t> </w:t>
      </w:r>
      <w:r>
        <w:rPr>
          <w:color w:val="231F20"/>
          <w:spacing w:val="-2"/>
        </w:rPr>
        <w:t>Commitments</w:t>
      </w:r>
      <w:r>
        <w:rPr>
          <w:color w:val="231F20"/>
          <w:spacing w:val="-11"/>
        </w:rPr>
        <w:t> </w:t>
      </w:r>
      <w:r>
        <w:rPr>
          <w:color w:val="231F20"/>
          <w:spacing w:val="-2"/>
        </w:rPr>
        <w:t>(AMCs)</w:t>
      </w:r>
    </w:p>
    <w:p>
      <w:pPr>
        <w:pStyle w:val="BodyText"/>
        <w:ind w:left="1098" w:right="2102"/>
      </w:pPr>
      <w:r>
        <w:rPr>
          <w:color w:val="231F20"/>
        </w:rPr>
        <w:t>Michael Kramer </w:t>
      </w:r>
      <w:r>
        <w:rPr>
          <w:color w:val="231F20"/>
          <w:spacing w:val="-8"/>
          <w:w w:val="140"/>
        </w:rPr>
        <w:t>e</w:t>
      </w:r>
      <w:r>
        <w:rPr>
          <w:color w:val="231F20"/>
          <w:spacing w:val="-6"/>
          <w:w w:val="60"/>
        </w:rPr>
        <w:t>�</w:t>
      </w:r>
      <w:r>
        <w:rPr>
          <w:color w:val="231F20"/>
          <w:spacing w:val="-5"/>
          <w:w w:val="140"/>
        </w:rPr>
        <w:t>g</w:t>
      </w:r>
      <w:r>
        <w:rPr>
          <w:color w:val="231F20"/>
          <w:spacing w:val="-5"/>
          <w:w w:val="60"/>
        </w:rPr>
        <w:t>�</w:t>
      </w:r>
      <w:r>
        <w:rPr>
          <w:color w:val="231F20"/>
          <w:spacing w:val="-8"/>
        </w:rPr>
        <w:t> </w:t>
      </w:r>
      <w:r>
        <w:rPr>
          <w:color w:val="231F20"/>
          <w:spacing w:val="-6"/>
        </w:rPr>
        <w:t>vaccines </w:t>
      </w:r>
      <w:r>
        <w:rPr>
          <w:color w:val="231F20"/>
          <w:spacing w:val="-1"/>
          <w:w w:val="99"/>
        </w:rPr>
        <w:t>s</w:t>
      </w:r>
      <w:r>
        <w:rPr>
          <w:color w:val="231F20"/>
          <w:spacing w:val="-2"/>
          <w:w w:val="98"/>
        </w:rPr>
        <w:t>c</w:t>
      </w:r>
      <w:r>
        <w:rPr>
          <w:color w:val="231F20"/>
          <w:w w:val="99"/>
        </w:rPr>
        <w:t>i</w:t>
      </w:r>
      <w:r>
        <w:rPr>
          <w:color w:val="231F20"/>
          <w:spacing w:val="-3"/>
          <w:w w:val="99"/>
        </w:rPr>
        <w:t>b</w:t>
      </w:r>
      <w:r>
        <w:rPr>
          <w:color w:val="231F20"/>
          <w:spacing w:val="-4"/>
          <w:w w:val="99"/>
        </w:rPr>
        <w:t>e</w:t>
      </w:r>
      <w:r>
        <w:rPr>
          <w:color w:val="231F20"/>
          <w:w w:val="99"/>
        </w:rPr>
        <w:t>t</w:t>
      </w:r>
      <w:r>
        <w:rPr>
          <w:color w:val="231F20"/>
          <w:spacing w:val="-4"/>
          <w:w w:val="99"/>
        </w:rPr>
        <w:t>t</w:t>
      </w:r>
      <w:r>
        <w:rPr>
          <w:color w:val="231F20"/>
          <w:spacing w:val="-1"/>
          <w:w w:val="99"/>
        </w:rPr>
        <w:t>e</w:t>
      </w:r>
      <w:r>
        <w:rPr>
          <w:color w:val="231F20"/>
          <w:spacing w:val="-7"/>
          <w:w w:val="99"/>
        </w:rPr>
        <w:t>r</w:t>
      </w:r>
      <w:r>
        <w:rPr>
          <w:color w:val="231F20"/>
          <w:spacing w:val="-1"/>
          <w:w w:val="19"/>
        </w:rPr>
        <w:t>�</w:t>
      </w:r>
      <w:r>
        <w:rPr>
          <w:color w:val="231F20"/>
          <w:spacing w:val="-1"/>
          <w:w w:val="99"/>
        </w:rPr>
        <w:t>o</w:t>
      </w:r>
      <w:r>
        <w:rPr>
          <w:color w:val="231F20"/>
          <w:spacing w:val="-8"/>
          <w:w w:val="99"/>
        </w:rPr>
        <w:t>r</w:t>
      </w:r>
      <w:r>
        <w:rPr>
          <w:color w:val="231F20"/>
          <w:w w:val="99"/>
        </w:rPr>
        <w:t>g/a</w:t>
      </w:r>
      <w:r>
        <w:rPr>
          <w:color w:val="231F20"/>
          <w:spacing w:val="-2"/>
          <w:w w:val="99"/>
        </w:rPr>
        <w:t>m</w:t>
      </w:r>
      <w:r>
        <w:rPr>
          <w:color w:val="231F20"/>
          <w:w w:val="98"/>
        </w:rPr>
        <w:t>c</w:t>
      </w:r>
    </w:p>
    <w:p>
      <w:pPr>
        <w:pStyle w:val="BodyText"/>
        <w:ind w:left="378"/>
      </w:pPr>
      <w:r>
        <w:rPr>
          <w:color w:val="231F20"/>
        </w:rPr>
        <w:t>Equipment</w:t>
      </w:r>
      <w:r>
        <w:rPr>
          <w:color w:val="231F20"/>
          <w:spacing w:val="-9"/>
        </w:rPr>
        <w:t> </w:t>
      </w:r>
      <w:r>
        <w:rPr>
          <w:color w:val="231F20"/>
        </w:rPr>
        <w:t>Supply</w:t>
      </w:r>
      <w:r>
        <w:rPr>
          <w:color w:val="231F20"/>
          <w:spacing w:val="-8"/>
        </w:rPr>
        <w:t> </w:t>
      </w:r>
      <w:r>
        <w:rPr>
          <w:color w:val="231F20"/>
        </w:rPr>
        <w:t>Shocks</w:t>
      </w:r>
      <w:r>
        <w:rPr>
          <w:color w:val="231F20"/>
          <w:spacing w:val="-8"/>
        </w:rPr>
        <w:t> </w:t>
      </w:r>
      <w:r>
        <w:rPr>
          <w:color w:val="231F20"/>
        </w:rPr>
        <w:t>(made</w:t>
      </w:r>
      <w:r>
        <w:rPr>
          <w:color w:val="231F20"/>
          <w:spacing w:val="-9"/>
        </w:rPr>
        <w:t> </w:t>
      </w:r>
      <w:r>
        <w:rPr>
          <w:color w:val="231F20"/>
        </w:rPr>
        <w:t>up</w:t>
      </w:r>
      <w:r>
        <w:rPr>
          <w:color w:val="231F20"/>
          <w:spacing w:val="-10"/>
        </w:rPr>
        <w:t> </w:t>
      </w:r>
      <w:r>
        <w:rPr>
          <w:color w:val="231F20"/>
          <w:spacing w:val="-2"/>
        </w:rPr>
        <w:t>term)</w:t>
      </w:r>
    </w:p>
    <w:p>
      <w:pPr>
        <w:pStyle w:val="BodyText"/>
        <w:ind w:left="378" w:firstLine="720"/>
      </w:pPr>
      <w:r>
        <w:rPr>
          <w:color w:val="231F20"/>
        </w:rPr>
        <w:t>Opposite</w:t>
      </w:r>
      <w:r>
        <w:rPr>
          <w:color w:val="231F20"/>
          <w:spacing w:val="25"/>
        </w:rPr>
        <w:t> </w:t>
      </w:r>
      <w:r>
        <w:rPr>
          <w:color w:val="231F20"/>
        </w:rPr>
        <w:t>idea</w:t>
      </w:r>
      <w:r>
        <w:rPr>
          <w:color w:val="231F20"/>
          <w:spacing w:val="25"/>
        </w:rPr>
        <w:t> </w:t>
      </w:r>
      <w:r>
        <w:rPr>
          <w:color w:val="231F20"/>
        </w:rPr>
        <w:t>-</w:t>
      </w:r>
      <w:r>
        <w:rPr>
          <w:color w:val="231F20"/>
          <w:spacing w:val="25"/>
        </w:rPr>
        <w:t> </w:t>
      </w:r>
      <w:r>
        <w:rPr>
          <w:color w:val="231F20"/>
        </w:rPr>
        <w:t>pre-buy</w:t>
      </w:r>
      <w:r>
        <w:rPr>
          <w:color w:val="231F20"/>
          <w:spacing w:val="25"/>
        </w:rPr>
        <w:t> </w:t>
      </w:r>
      <w:r>
        <w:rPr>
          <w:color w:val="231F20"/>
        </w:rPr>
        <w:t>a</w:t>
      </w:r>
      <w:r>
        <w:rPr>
          <w:color w:val="231F20"/>
          <w:spacing w:val="25"/>
        </w:rPr>
        <w:t> </w:t>
      </w:r>
      <w:r>
        <w:rPr>
          <w:color w:val="231F20"/>
        </w:rPr>
        <w:t>bunch</w:t>
      </w:r>
      <w:r>
        <w:rPr>
          <w:color w:val="231F20"/>
          <w:spacing w:val="25"/>
        </w:rPr>
        <w:t> </w:t>
      </w:r>
      <w:r>
        <w:rPr>
          <w:color w:val="231F20"/>
        </w:rPr>
        <w:t>of</w:t>
      </w:r>
      <w:r>
        <w:rPr>
          <w:color w:val="231F20"/>
          <w:spacing w:val="25"/>
        </w:rPr>
        <w:t> </w:t>
      </w:r>
      <w:r>
        <w:rPr>
          <w:color w:val="231F20"/>
        </w:rPr>
        <w:t>tools and distribute it to community</w:t>
      </w:r>
    </w:p>
    <w:p>
      <w:pPr>
        <w:pStyle w:val="BodyText"/>
        <w:ind w:left="1098"/>
      </w:pPr>
      <w:r>
        <w:rPr>
          <w:color w:val="231F20"/>
        </w:rPr>
        <w:t>eg a Mac in every classroom in California Neil</w:t>
      </w:r>
      <w:r>
        <w:rPr>
          <w:color w:val="231F20"/>
          <w:spacing w:val="80"/>
        </w:rPr>
        <w:t> </w:t>
      </w:r>
      <w:r>
        <w:rPr>
          <w:color w:val="231F20"/>
        </w:rPr>
        <w:t>Gershenfeld</w:t>
      </w:r>
      <w:r>
        <w:rPr>
          <w:color w:val="231F20"/>
          <w:spacing w:val="80"/>
        </w:rPr>
        <w:t> </w:t>
      </w:r>
      <w:r>
        <w:rPr>
          <w:color w:val="231F20"/>
        </w:rPr>
        <w:t>FabLabs</w:t>
      </w:r>
      <w:r>
        <w:rPr>
          <w:color w:val="231F20"/>
          <w:spacing w:val="80"/>
        </w:rPr>
        <w:t> </w:t>
      </w:r>
      <w:r>
        <w:rPr>
          <w:color w:val="231F20"/>
        </w:rPr>
        <w:t>-</w:t>
      </w:r>
      <w:r>
        <w:rPr>
          <w:color w:val="231F20"/>
          <w:spacing w:val="80"/>
        </w:rPr>
        <w:t> </w:t>
      </w:r>
      <w:r>
        <w:rPr>
          <w:color w:val="231F20"/>
        </w:rPr>
        <w:t>pre-buy</w:t>
      </w:r>
      <w:r>
        <w:rPr>
          <w:color w:val="231F20"/>
          <w:spacing w:val="80"/>
        </w:rPr>
        <w:t> </w:t>
      </w:r>
      <w:r>
        <w:rPr>
          <w:color w:val="231F20"/>
        </w:rPr>
        <w:t>5</w:t>
      </w:r>
    </w:p>
    <w:p>
      <w:pPr>
        <w:pStyle w:val="BodyText"/>
        <w:spacing w:before="98"/>
        <w:ind w:left="200" w:right="357"/>
        <w:jc w:val="both"/>
      </w:pPr>
      <w:r>
        <w:rPr/>
        <w:br w:type="column"/>
      </w:r>
      <w:r>
        <w:rPr>
          <w:color w:val="231F20"/>
        </w:rPr>
        <w:t>commercial</w:t>
      </w:r>
      <w:r>
        <w:rPr>
          <w:color w:val="231F20"/>
          <w:spacing w:val="-8"/>
        </w:rPr>
        <w:t> </w:t>
      </w:r>
      <w:r>
        <w:rPr>
          <w:color w:val="231F20"/>
          <w:spacing w:val="-2"/>
          <w:w w:val="108"/>
        </w:rPr>
        <w:t>a</w:t>
      </w:r>
      <w:r>
        <w:rPr>
          <w:color w:val="231F20"/>
          <w:w w:val="108"/>
        </w:rPr>
        <w:t>do</w:t>
      </w:r>
      <w:r>
        <w:rPr>
          <w:color w:val="231F20"/>
          <w:spacing w:val="-3"/>
          <w:w w:val="108"/>
        </w:rPr>
        <w:t>p</w:t>
      </w:r>
      <w:r>
        <w:rPr>
          <w:color w:val="231F20"/>
          <w:w w:val="108"/>
        </w:rPr>
        <w:t>tio</w:t>
      </w:r>
      <w:r>
        <w:rPr>
          <w:color w:val="231F20"/>
          <w:spacing w:val="1"/>
          <w:w w:val="108"/>
        </w:rPr>
        <w:t>n</w:t>
      </w:r>
      <w:r>
        <w:rPr>
          <w:color w:val="231F20"/>
          <w:spacing w:val="1"/>
          <w:w w:val="28"/>
        </w:rPr>
        <w:t>�</w:t>
      </w:r>
      <w:r>
        <w:rPr>
          <w:color w:val="231F20"/>
          <w:spacing w:val="-6"/>
          <w:w w:val="99"/>
        </w:rPr>
        <w:t> </w:t>
      </w:r>
      <w:r>
        <w:rPr>
          <w:color w:val="231F20"/>
        </w:rPr>
        <w:t>Incentivizing</w:t>
      </w:r>
      <w:r>
        <w:rPr>
          <w:color w:val="231F20"/>
          <w:spacing w:val="-8"/>
        </w:rPr>
        <w:t> </w:t>
      </w:r>
      <w:r>
        <w:rPr>
          <w:color w:val="231F20"/>
        </w:rPr>
        <w:t>this</w:t>
      </w:r>
      <w:r>
        <w:rPr>
          <w:color w:val="231F20"/>
          <w:spacing w:val="-8"/>
        </w:rPr>
        <w:t> </w:t>
      </w:r>
      <w:r>
        <w:rPr>
          <w:color w:val="231F20"/>
        </w:rPr>
        <w:t>might</w:t>
      </w:r>
      <w:r>
        <w:rPr>
          <w:color w:val="231F20"/>
          <w:spacing w:val="-8"/>
        </w:rPr>
        <w:t> </w:t>
      </w:r>
      <w:r>
        <w:rPr>
          <w:color w:val="231F20"/>
        </w:rPr>
        <w:t>be</w:t>
      </w:r>
      <w:r>
        <w:rPr>
          <w:color w:val="231F20"/>
          <w:spacing w:val="-8"/>
        </w:rPr>
        <w:t> </w:t>
      </w:r>
      <w:r>
        <w:rPr>
          <w:color w:val="231F20"/>
        </w:rPr>
        <w:t>a </w:t>
      </w:r>
      <w:r>
        <w:rPr>
          <w:color w:val="231F20"/>
          <w:spacing w:val="-2"/>
        </w:rPr>
        <w:t>jumpstart</w:t>
      </w:r>
    </w:p>
    <w:p>
      <w:pPr>
        <w:pStyle w:val="BodyText"/>
        <w:ind w:left="200" w:right="357" w:firstLine="720"/>
        <w:jc w:val="both"/>
      </w:pPr>
      <w:r>
        <w:rPr>
          <w:color w:val="231F20"/>
        </w:rPr>
        <w:t>Patents require documentation, but not enough - big difference between documentation for internal teams vs documentation for open use (Greg notes: worst possible documentation for patents, not something we want)</w:t>
      </w:r>
    </w:p>
    <w:p>
      <w:pPr>
        <w:pStyle w:val="BodyText"/>
      </w:pPr>
    </w:p>
    <w:p>
      <w:pPr>
        <w:pStyle w:val="BodyText"/>
        <w:ind w:left="200" w:right="357"/>
        <w:jc w:val="both"/>
      </w:pPr>
      <w:r>
        <w:rPr>
          <w:color w:val="231F20"/>
        </w:rPr>
        <w:t>Mologic - interesting combination of a couple of these, show how these can combine in interesting </w:t>
      </w:r>
      <w:r>
        <w:rPr>
          <w:color w:val="231F20"/>
          <w:spacing w:val="-4"/>
        </w:rPr>
        <w:t>ways</w:t>
      </w:r>
    </w:p>
    <w:p>
      <w:pPr>
        <w:pStyle w:val="BodyText"/>
        <w:ind w:left="200" w:right="357" w:firstLine="720"/>
        <w:jc w:val="both"/>
      </w:pPr>
      <w:r>
        <w:rPr>
          <w:color w:val="231F20"/>
        </w:rPr>
        <w:t>Diagnostic company, pregnancy tests, diagnostics for low income countries</w:t>
      </w:r>
    </w:p>
    <w:p>
      <w:pPr>
        <w:pStyle w:val="BodyText"/>
        <w:ind w:left="200" w:right="356" w:firstLine="720"/>
        <w:jc w:val="both"/>
      </w:pPr>
      <w:r>
        <w:rPr>
          <w:color w:val="231F20"/>
        </w:rPr>
        <w:t>Originally independent, bought by big manufacturers then bought themselves back out, bought by Open society foundation and Gates Foundation,</w:t>
      </w:r>
      <w:r>
        <w:rPr>
          <w:color w:val="231F20"/>
          <w:spacing w:val="40"/>
        </w:rPr>
        <w:t> </w:t>
      </w:r>
      <w:r>
        <w:rPr>
          <w:color w:val="231F20"/>
        </w:rPr>
        <w:t>bought</w:t>
      </w:r>
      <w:r>
        <w:rPr>
          <w:color w:val="231F20"/>
          <w:spacing w:val="40"/>
        </w:rPr>
        <w:t> </w:t>
      </w:r>
      <w:r>
        <w:rPr>
          <w:color w:val="231F20"/>
        </w:rPr>
        <w:t>the</w:t>
      </w:r>
      <w:r>
        <w:rPr>
          <w:color w:val="231F20"/>
          <w:spacing w:val="40"/>
        </w:rPr>
        <w:t> </w:t>
      </w:r>
      <w:r>
        <w:rPr>
          <w:color w:val="231F20"/>
        </w:rPr>
        <w:t>patents</w:t>
      </w:r>
      <w:r>
        <w:rPr>
          <w:color w:val="231F20"/>
          <w:spacing w:val="40"/>
        </w:rPr>
        <w:t> </w:t>
      </w:r>
      <w:r>
        <w:rPr>
          <w:color w:val="231F20"/>
        </w:rPr>
        <w:t>and</w:t>
      </w:r>
      <w:r>
        <w:rPr>
          <w:color w:val="231F20"/>
          <w:spacing w:val="40"/>
        </w:rPr>
        <w:t> </w:t>
      </w:r>
      <w:r>
        <w:rPr>
          <w:color w:val="231F20"/>
        </w:rPr>
        <w:t>the</w:t>
      </w:r>
      <w:r>
        <w:rPr>
          <w:color w:val="231F20"/>
          <w:spacing w:val="40"/>
        </w:rPr>
        <w:t> </w:t>
      </w:r>
      <w:r>
        <w:rPr>
          <w:color w:val="231F20"/>
        </w:rPr>
        <w:t>team and supported local </w:t>
      </w:r>
      <w:r>
        <w:rPr>
          <w:color w:val="231F20"/>
          <w:spacing w:val="-2"/>
          <w:w w:val="106"/>
        </w:rPr>
        <w:t>m</w:t>
      </w:r>
      <w:r>
        <w:rPr>
          <w:color w:val="231F20"/>
          <w:w w:val="106"/>
        </w:rPr>
        <w:t>anu</w:t>
      </w:r>
      <w:r>
        <w:rPr>
          <w:color w:val="231F20"/>
          <w:spacing w:val="-2"/>
          <w:w w:val="106"/>
        </w:rPr>
        <w:t>fa</w:t>
      </w:r>
      <w:r>
        <w:rPr>
          <w:color w:val="231F20"/>
          <w:spacing w:val="1"/>
          <w:w w:val="105"/>
        </w:rPr>
        <w:t>ctu</w:t>
      </w:r>
      <w:r>
        <w:rPr>
          <w:color w:val="231F20"/>
          <w:spacing w:val="-7"/>
          <w:w w:val="105"/>
        </w:rPr>
        <w:t>r</w:t>
      </w:r>
      <w:r>
        <w:rPr>
          <w:color w:val="231F20"/>
          <w:w w:val="106"/>
        </w:rPr>
        <w:t>er</w:t>
      </w:r>
      <w:r>
        <w:rPr>
          <w:color w:val="231F20"/>
          <w:spacing w:val="1"/>
          <w:w w:val="106"/>
        </w:rPr>
        <w:t>s</w:t>
      </w:r>
      <w:r>
        <w:rPr>
          <w:color w:val="231F20"/>
          <w:spacing w:val="1"/>
          <w:w w:val="26"/>
        </w:rPr>
        <w:t>�</w:t>
      </w:r>
      <w:r>
        <w:rPr>
          <w:color w:val="231F20"/>
          <w:spacing w:val="-1"/>
        </w:rPr>
        <w:t> </w:t>
      </w:r>
      <w:r>
        <w:rPr>
          <w:color w:val="231F20"/>
        </w:rPr>
        <w:t>Senegalese governments + foundations are subscription members, de-risks</w:t>
      </w:r>
    </w:p>
    <w:p>
      <w:pPr>
        <w:pStyle w:val="BodyText"/>
        <w:ind w:left="920"/>
        <w:jc w:val="both"/>
      </w:pPr>
      <w:r>
        <w:rPr>
          <w:color w:val="231F20"/>
        </w:rPr>
        <w:t>Still</w:t>
      </w:r>
      <w:r>
        <w:rPr>
          <w:color w:val="231F20"/>
          <w:spacing w:val="-4"/>
        </w:rPr>
        <w:t> </w:t>
      </w:r>
      <w:r>
        <w:rPr>
          <w:color w:val="231F20"/>
        </w:rPr>
        <w:t>figuring</w:t>
      </w:r>
      <w:r>
        <w:rPr>
          <w:color w:val="231F20"/>
          <w:spacing w:val="-4"/>
        </w:rPr>
        <w:t> </w:t>
      </w:r>
      <w:r>
        <w:rPr>
          <w:color w:val="231F20"/>
        </w:rPr>
        <w:t>out</w:t>
      </w:r>
      <w:r>
        <w:rPr>
          <w:color w:val="231F20"/>
          <w:spacing w:val="-3"/>
        </w:rPr>
        <w:t> </w:t>
      </w:r>
      <w:r>
        <w:rPr>
          <w:color w:val="231F20"/>
        </w:rPr>
        <w:t>what</w:t>
      </w:r>
      <w:r>
        <w:rPr>
          <w:color w:val="231F20"/>
          <w:spacing w:val="-4"/>
        </w:rPr>
        <w:t> </w:t>
      </w:r>
      <w:r>
        <w:rPr>
          <w:color w:val="231F20"/>
        </w:rPr>
        <w:t>it</w:t>
      </w:r>
      <w:r>
        <w:rPr>
          <w:color w:val="231F20"/>
          <w:spacing w:val="-4"/>
        </w:rPr>
        <w:t> </w:t>
      </w:r>
      <w:r>
        <w:rPr>
          <w:color w:val="231F20"/>
        </w:rPr>
        <w:t>will</w:t>
      </w:r>
      <w:r>
        <w:rPr>
          <w:color w:val="231F20"/>
          <w:spacing w:val="-4"/>
        </w:rPr>
        <w:t> </w:t>
      </w:r>
      <w:r>
        <w:rPr>
          <w:color w:val="231F20"/>
        </w:rPr>
        <w:t>be</w:t>
      </w:r>
      <w:r>
        <w:rPr>
          <w:color w:val="231F20"/>
          <w:spacing w:val="-4"/>
        </w:rPr>
        <w:t> </w:t>
      </w:r>
      <w:r>
        <w:rPr>
          <w:color w:val="231F20"/>
        </w:rPr>
        <w:t>longer</w:t>
      </w:r>
      <w:r>
        <w:rPr>
          <w:color w:val="231F20"/>
          <w:spacing w:val="-3"/>
        </w:rPr>
        <w:t> </w:t>
      </w:r>
      <w:r>
        <w:rPr>
          <w:color w:val="231F20"/>
          <w:spacing w:val="-4"/>
        </w:rPr>
        <w:t>term</w:t>
      </w:r>
    </w:p>
    <w:p>
      <w:pPr>
        <w:pStyle w:val="BodyText"/>
      </w:pPr>
    </w:p>
    <w:p>
      <w:pPr>
        <w:pStyle w:val="BodyText"/>
        <w:ind w:left="200" w:right="357"/>
        <w:jc w:val="both"/>
      </w:pPr>
      <w:r>
        <w:rPr>
          <w:color w:val="231F20"/>
        </w:rPr>
        <w:t>Foundations and others more open to these ideas, interesting time to propose</w:t>
      </w:r>
    </w:p>
    <w:p>
      <w:pPr>
        <w:pStyle w:val="BodyText"/>
        <w:spacing w:line="254" w:lineRule="exact"/>
        <w:ind w:left="200"/>
        <w:jc w:val="both"/>
      </w:pPr>
      <w:r>
        <w:rPr>
          <w:color w:val="231F20"/>
        </w:rPr>
        <w:t>Once</w:t>
      </w:r>
      <w:r>
        <w:rPr>
          <w:color w:val="231F20"/>
          <w:spacing w:val="-9"/>
        </w:rPr>
        <w:t> </w:t>
      </w:r>
      <w:r>
        <w:rPr>
          <w:color w:val="231F20"/>
        </w:rPr>
        <w:t>you</w:t>
      </w:r>
      <w:r>
        <w:rPr>
          <w:color w:val="231F20"/>
          <w:spacing w:val="-8"/>
        </w:rPr>
        <w:t> </w:t>
      </w:r>
      <w:r>
        <w:rPr>
          <w:color w:val="231F20"/>
        </w:rPr>
        <w:t>prove</w:t>
      </w:r>
      <w:r>
        <w:rPr>
          <w:color w:val="231F20"/>
          <w:spacing w:val="-9"/>
        </w:rPr>
        <w:t> </w:t>
      </w:r>
      <w:r>
        <w:rPr>
          <w:color w:val="231F20"/>
        </w:rPr>
        <w:t>them,</w:t>
      </w:r>
      <w:r>
        <w:rPr>
          <w:color w:val="231F20"/>
          <w:spacing w:val="-8"/>
        </w:rPr>
        <w:t> </w:t>
      </w:r>
      <w:r>
        <w:rPr>
          <w:color w:val="231F20"/>
        </w:rPr>
        <w:t>easier</w:t>
      </w:r>
      <w:r>
        <w:rPr>
          <w:color w:val="231F20"/>
          <w:spacing w:val="-8"/>
        </w:rPr>
        <w:t> </w:t>
      </w:r>
      <w:r>
        <w:rPr>
          <w:color w:val="231F20"/>
        </w:rPr>
        <w:t>to</w:t>
      </w:r>
      <w:r>
        <w:rPr>
          <w:color w:val="231F20"/>
          <w:spacing w:val="-8"/>
        </w:rPr>
        <w:t> </w:t>
      </w:r>
      <w:r>
        <w:rPr>
          <w:color w:val="231F20"/>
        </w:rPr>
        <w:t>scale</w:t>
      </w:r>
      <w:r>
        <w:rPr>
          <w:color w:val="231F20"/>
          <w:spacing w:val="-9"/>
        </w:rPr>
        <w:t> </w:t>
      </w:r>
      <w:r>
        <w:rPr>
          <w:color w:val="231F20"/>
          <w:spacing w:val="-5"/>
        </w:rPr>
        <w:t>up</w:t>
      </w:r>
    </w:p>
    <w:p>
      <w:pPr>
        <w:spacing w:after="0" w:line="254" w:lineRule="exact"/>
        <w:jc w:val="both"/>
        <w:sectPr>
          <w:pgSz w:w="11910" w:h="16840"/>
          <w:pgMar w:header="0" w:footer="738" w:top="860" w:bottom="740" w:left="600" w:right="620"/>
          <w:cols w:num="2" w:equalWidth="0">
            <w:col w:w="5233" w:space="40"/>
            <w:col w:w="5417"/>
          </w:cols>
        </w:sectPr>
      </w:pPr>
    </w:p>
    <w:p>
      <w:pPr>
        <w:pStyle w:val="BodyText"/>
        <w:ind w:left="378"/>
      </w:pPr>
      <w:r>
        <w:rPr>
          <w:color w:val="231F20"/>
          <w:spacing w:val="-2"/>
        </w:rPr>
        <w:t>fablabs</w:t>
      </w:r>
    </w:p>
    <w:p>
      <w:pPr>
        <w:spacing w:line="240" w:lineRule="auto" w:before="0"/>
        <w:rPr>
          <w:sz w:val="22"/>
        </w:rPr>
      </w:pPr>
      <w:r>
        <w:rPr/>
        <w:br w:type="column"/>
      </w:r>
      <w:r>
        <w:rPr>
          <w:sz w:val="22"/>
        </w:rPr>
      </w:r>
    </w:p>
    <w:p>
      <w:pPr>
        <w:pStyle w:val="BodyText"/>
        <w:spacing w:line="254" w:lineRule="exact"/>
        <w:ind w:left="-38"/>
      </w:pPr>
      <w:r>
        <w:rPr>
          <w:color w:val="231F20"/>
        </w:rPr>
        <w:t>Not</w:t>
      </w:r>
      <w:r>
        <w:rPr>
          <w:color w:val="231F20"/>
          <w:spacing w:val="12"/>
        </w:rPr>
        <w:t> </w:t>
      </w:r>
      <w:r>
        <w:rPr>
          <w:color w:val="231F20"/>
        </w:rPr>
        <w:t>sure</w:t>
      </w:r>
      <w:r>
        <w:rPr>
          <w:color w:val="231F20"/>
          <w:spacing w:val="12"/>
        </w:rPr>
        <w:t> </w:t>
      </w:r>
      <w:r>
        <w:rPr>
          <w:color w:val="231F20"/>
        </w:rPr>
        <w:t>what</w:t>
      </w:r>
      <w:r>
        <w:rPr>
          <w:color w:val="231F20"/>
          <w:spacing w:val="12"/>
        </w:rPr>
        <w:t> </w:t>
      </w:r>
      <w:r>
        <w:rPr>
          <w:color w:val="231F20"/>
        </w:rPr>
        <w:t>the</w:t>
      </w:r>
      <w:r>
        <w:rPr>
          <w:color w:val="231F20"/>
          <w:spacing w:val="12"/>
        </w:rPr>
        <w:t> </w:t>
      </w:r>
      <w:r>
        <w:rPr>
          <w:color w:val="231F20"/>
        </w:rPr>
        <w:t>tool</w:t>
      </w:r>
      <w:r>
        <w:rPr>
          <w:color w:val="231F20"/>
          <w:spacing w:val="12"/>
        </w:rPr>
        <w:t> </w:t>
      </w:r>
      <w:r>
        <w:rPr>
          <w:color w:val="231F20"/>
        </w:rPr>
        <w:t>will</w:t>
      </w:r>
      <w:r>
        <w:rPr>
          <w:color w:val="231F20"/>
          <w:spacing w:val="12"/>
        </w:rPr>
        <w:t> </w:t>
      </w:r>
      <w:r>
        <w:rPr>
          <w:color w:val="231F20"/>
        </w:rPr>
        <w:t>be</w:t>
      </w:r>
      <w:r>
        <w:rPr>
          <w:color w:val="231F20"/>
          <w:spacing w:val="12"/>
        </w:rPr>
        <w:t> </w:t>
      </w:r>
      <w:r>
        <w:rPr>
          <w:color w:val="231F20"/>
        </w:rPr>
        <w:t>good</w:t>
      </w:r>
      <w:r>
        <w:rPr>
          <w:color w:val="231F20"/>
          <w:spacing w:val="12"/>
        </w:rPr>
        <w:t> </w:t>
      </w:r>
      <w:r>
        <w:rPr>
          <w:color w:val="231F20"/>
        </w:rPr>
        <w:t>for</w:t>
      </w:r>
      <w:r>
        <w:rPr>
          <w:color w:val="231F20"/>
          <w:spacing w:val="12"/>
        </w:rPr>
        <w:t> </w:t>
      </w:r>
      <w:r>
        <w:rPr>
          <w:color w:val="231F20"/>
          <w:spacing w:val="-5"/>
        </w:rPr>
        <w:t>yet</w:t>
      </w:r>
    </w:p>
    <w:p>
      <w:pPr>
        <w:spacing w:line="240" w:lineRule="auto" w:before="0"/>
        <w:rPr>
          <w:sz w:val="22"/>
        </w:rPr>
      </w:pPr>
      <w:r>
        <w:rPr/>
        <w:br w:type="column"/>
      </w:r>
      <w:r>
        <w:rPr>
          <w:sz w:val="22"/>
        </w:rPr>
      </w:r>
    </w:p>
    <w:p>
      <w:pPr>
        <w:pStyle w:val="BodyText"/>
        <w:spacing w:line="254" w:lineRule="exact"/>
        <w:ind w:left="200"/>
      </w:pPr>
      <w:r>
        <w:rPr>
          <w:color w:val="231F20"/>
        </w:rPr>
        <w:t>Huge</w:t>
      </w:r>
      <w:r>
        <w:rPr>
          <w:color w:val="231F20"/>
          <w:spacing w:val="2"/>
        </w:rPr>
        <w:t> </w:t>
      </w:r>
      <w:r>
        <w:rPr>
          <w:color w:val="231F20"/>
        </w:rPr>
        <w:t>investment</w:t>
      </w:r>
      <w:r>
        <w:rPr>
          <w:color w:val="231F20"/>
          <w:spacing w:val="2"/>
        </w:rPr>
        <w:t> </w:t>
      </w:r>
      <w:r>
        <w:rPr>
          <w:color w:val="231F20"/>
        </w:rPr>
        <w:t>for</w:t>
      </w:r>
      <w:r>
        <w:rPr>
          <w:color w:val="231F20"/>
          <w:spacing w:val="2"/>
        </w:rPr>
        <w:t> </w:t>
      </w:r>
      <w:r>
        <w:rPr>
          <w:color w:val="231F20"/>
        </w:rPr>
        <w:t>HIV</w:t>
      </w:r>
      <w:r>
        <w:rPr>
          <w:color w:val="231F20"/>
          <w:spacing w:val="2"/>
        </w:rPr>
        <w:t> </w:t>
      </w:r>
      <w:r>
        <w:rPr>
          <w:color w:val="231F20"/>
        </w:rPr>
        <w:t>diagnostics,</w:t>
      </w:r>
      <w:r>
        <w:rPr>
          <w:color w:val="231F20"/>
          <w:spacing w:val="2"/>
        </w:rPr>
        <w:t> </w:t>
      </w:r>
      <w:r>
        <w:rPr>
          <w:color w:val="231F20"/>
        </w:rPr>
        <w:t>distributed</w:t>
      </w:r>
      <w:r>
        <w:rPr>
          <w:color w:val="231F20"/>
          <w:spacing w:val="2"/>
        </w:rPr>
        <w:t> </w:t>
      </w:r>
      <w:r>
        <w:rPr>
          <w:color w:val="231F20"/>
          <w:spacing w:val="-5"/>
        </w:rPr>
        <w:t>all</w:t>
      </w:r>
    </w:p>
    <w:p>
      <w:pPr>
        <w:spacing w:after="0" w:line="254" w:lineRule="exact"/>
        <w:sectPr>
          <w:type w:val="continuous"/>
          <w:pgSz w:w="11910" w:h="16840"/>
          <w:pgMar w:header="0" w:footer="548" w:top="0" w:bottom="280" w:left="600" w:right="620"/>
          <w:cols w:num="3" w:equalWidth="0">
            <w:col w:w="1097" w:space="40"/>
            <w:col w:w="4096" w:space="39"/>
            <w:col w:w="5418"/>
          </w:cols>
        </w:sectPr>
      </w:pPr>
    </w:p>
    <w:p>
      <w:pPr>
        <w:pStyle w:val="BodyText"/>
        <w:spacing w:before="10"/>
        <w:ind w:left="378"/>
      </w:pPr>
      <w:r>
        <w:rPr>
          <w:color w:val="231F20"/>
        </w:rPr>
        <w:t>but</w:t>
      </w:r>
      <w:r>
        <w:rPr>
          <w:color w:val="231F20"/>
          <w:spacing w:val="-4"/>
        </w:rPr>
        <w:t> </w:t>
      </w:r>
      <w:r>
        <w:rPr>
          <w:color w:val="231F20"/>
        </w:rPr>
        <w:t>put</w:t>
      </w:r>
      <w:r>
        <w:rPr>
          <w:color w:val="231F20"/>
          <w:spacing w:val="-1"/>
        </w:rPr>
        <w:t> </w:t>
      </w:r>
      <w:r>
        <w:rPr>
          <w:color w:val="231F20"/>
        </w:rPr>
        <w:t>it</w:t>
      </w:r>
      <w:r>
        <w:rPr>
          <w:color w:val="231F20"/>
          <w:spacing w:val="-2"/>
        </w:rPr>
        <w:t> </w:t>
      </w:r>
      <w:r>
        <w:rPr>
          <w:color w:val="231F20"/>
        </w:rPr>
        <w:t>out</w:t>
      </w:r>
      <w:r>
        <w:rPr>
          <w:color w:val="231F20"/>
          <w:spacing w:val="-1"/>
        </w:rPr>
        <w:t> </w:t>
      </w:r>
      <w:r>
        <w:rPr>
          <w:color w:val="231F20"/>
          <w:spacing w:val="-2"/>
        </w:rPr>
        <w:t>there</w:t>
      </w:r>
    </w:p>
    <w:p>
      <w:pPr>
        <w:pStyle w:val="BodyText"/>
        <w:ind w:left="1098"/>
      </w:pPr>
      <w:r>
        <w:rPr>
          <w:color w:val="231F20"/>
        </w:rPr>
        <w:t>Manu Prakash - distribute foldscopes Underwater</w:t>
      </w:r>
      <w:r>
        <w:rPr>
          <w:color w:val="231F20"/>
          <w:spacing w:val="-4"/>
        </w:rPr>
        <w:t> </w:t>
      </w:r>
      <w:r>
        <w:rPr>
          <w:color w:val="231F20"/>
        </w:rPr>
        <w:t>drones</w:t>
      </w:r>
      <w:r>
        <w:rPr>
          <w:color w:val="231F20"/>
          <w:spacing w:val="-4"/>
        </w:rPr>
        <w:t> </w:t>
      </w:r>
      <w:r>
        <w:rPr>
          <w:color w:val="231F20"/>
        </w:rPr>
        <w:t>-</w:t>
      </w:r>
      <w:r>
        <w:rPr>
          <w:color w:val="231F20"/>
          <w:spacing w:val="-4"/>
        </w:rPr>
        <w:t> </w:t>
      </w:r>
      <w:r>
        <w:rPr>
          <w:color w:val="231F20"/>
        </w:rPr>
        <w:t>buffer</w:t>
      </w:r>
      <w:r>
        <w:rPr>
          <w:color w:val="231F20"/>
          <w:spacing w:val="-4"/>
        </w:rPr>
        <w:t> </w:t>
      </w:r>
      <w:r>
        <w:rPr>
          <w:color w:val="231F20"/>
        </w:rPr>
        <w:t>of</w:t>
      </w:r>
      <w:r>
        <w:rPr>
          <w:color w:val="231F20"/>
          <w:spacing w:val="-4"/>
        </w:rPr>
        <w:t> </w:t>
      </w:r>
      <w:r>
        <w:rPr>
          <w:color w:val="231F20"/>
        </w:rPr>
        <w:t>supply,</w:t>
      </w:r>
      <w:r>
        <w:rPr>
          <w:color w:val="231F20"/>
          <w:spacing w:val="-4"/>
        </w:rPr>
        <w:t> </w:t>
      </w:r>
      <w:r>
        <w:rPr>
          <w:color w:val="231F20"/>
        </w:rPr>
        <w:t>then</w:t>
      </w:r>
    </w:p>
    <w:p>
      <w:pPr>
        <w:pStyle w:val="BodyText"/>
        <w:ind w:left="200" w:right="357"/>
        <w:jc w:val="both"/>
      </w:pPr>
      <w:r>
        <w:rPr/>
        <w:br w:type="column"/>
      </w:r>
      <w:r>
        <w:rPr>
          <w:color w:val="231F20"/>
        </w:rPr>
        <w:t>over</w:t>
      </w:r>
      <w:r>
        <w:rPr>
          <w:color w:val="231F20"/>
          <w:spacing w:val="-9"/>
        </w:rPr>
        <w:t> </w:t>
      </w:r>
      <w:r>
        <w:rPr>
          <w:color w:val="231F20"/>
        </w:rPr>
        <w:t>Africa,</w:t>
      </w:r>
      <w:r>
        <w:rPr>
          <w:color w:val="231F20"/>
          <w:spacing w:val="-9"/>
        </w:rPr>
        <w:t> </w:t>
      </w:r>
      <w:r>
        <w:rPr>
          <w:color w:val="231F20"/>
        </w:rPr>
        <w:t>should</w:t>
      </w:r>
      <w:r>
        <w:rPr>
          <w:color w:val="231F20"/>
          <w:spacing w:val="-9"/>
        </w:rPr>
        <w:t> </w:t>
      </w:r>
      <w:r>
        <w:rPr>
          <w:color w:val="231F20"/>
        </w:rPr>
        <w:t>have</w:t>
      </w:r>
      <w:r>
        <w:rPr>
          <w:color w:val="231F20"/>
          <w:spacing w:val="-9"/>
        </w:rPr>
        <w:t> </w:t>
      </w:r>
      <w:r>
        <w:rPr>
          <w:color w:val="231F20"/>
        </w:rPr>
        <w:t>paid</w:t>
      </w:r>
      <w:r>
        <w:rPr>
          <w:color w:val="231F20"/>
          <w:spacing w:val="-9"/>
        </w:rPr>
        <w:t> </w:t>
      </w:r>
      <w:r>
        <w:rPr>
          <w:color w:val="231F20"/>
        </w:rPr>
        <w:t>dividends</w:t>
      </w:r>
      <w:r>
        <w:rPr>
          <w:color w:val="231F20"/>
          <w:spacing w:val="-9"/>
        </w:rPr>
        <w:t> </w:t>
      </w:r>
      <w:r>
        <w:rPr>
          <w:color w:val="231F20"/>
        </w:rPr>
        <w:t>for</w:t>
      </w:r>
      <w:r>
        <w:rPr>
          <w:color w:val="231F20"/>
          <w:spacing w:val="-9"/>
        </w:rPr>
        <w:t> </w:t>
      </w:r>
      <w:r>
        <w:rPr>
          <w:color w:val="231F20"/>
        </w:rPr>
        <w:t>coid</w:t>
      </w:r>
      <w:r>
        <w:rPr>
          <w:color w:val="231F20"/>
          <w:spacing w:val="-9"/>
        </w:rPr>
        <w:t> </w:t>
      </w:r>
      <w:r>
        <w:rPr>
          <w:color w:val="231F20"/>
        </w:rPr>
        <w:t>but it</w:t>
      </w:r>
      <w:r>
        <w:rPr>
          <w:color w:val="231F20"/>
          <w:spacing w:val="-9"/>
        </w:rPr>
        <w:t> </w:t>
      </w:r>
      <w:r>
        <w:rPr>
          <w:color w:val="231F20"/>
        </w:rPr>
        <w:t>was</w:t>
      </w:r>
      <w:r>
        <w:rPr>
          <w:color w:val="231F20"/>
          <w:spacing w:val="-9"/>
        </w:rPr>
        <w:t> </w:t>
      </w:r>
      <w:r>
        <w:rPr>
          <w:color w:val="231F20"/>
        </w:rPr>
        <w:t>proprietary</w:t>
      </w:r>
      <w:r>
        <w:rPr>
          <w:color w:val="231F20"/>
          <w:spacing w:val="-9"/>
        </w:rPr>
        <w:t> </w:t>
      </w:r>
      <w:r>
        <w:rPr>
          <w:color w:val="231F20"/>
        </w:rPr>
        <w:t>-</w:t>
      </w:r>
      <w:r>
        <w:rPr>
          <w:color w:val="231F20"/>
          <w:spacing w:val="-9"/>
        </w:rPr>
        <w:t> </w:t>
      </w:r>
      <w:r>
        <w:rPr>
          <w:color w:val="231F20"/>
        </w:rPr>
        <w:t>there</w:t>
      </w:r>
      <w:r>
        <w:rPr>
          <w:color w:val="231F20"/>
          <w:spacing w:val="-9"/>
        </w:rPr>
        <w:t> </w:t>
      </w:r>
      <w:r>
        <w:rPr>
          <w:color w:val="231F20"/>
        </w:rPr>
        <w:t>is</w:t>
      </w:r>
      <w:r>
        <w:rPr>
          <w:color w:val="231F20"/>
          <w:spacing w:val="-9"/>
        </w:rPr>
        <w:t> </w:t>
      </w:r>
      <w:r>
        <w:rPr>
          <w:color w:val="231F20"/>
        </w:rPr>
        <w:t>a</w:t>
      </w:r>
      <w:r>
        <w:rPr>
          <w:color w:val="231F20"/>
          <w:spacing w:val="-9"/>
        </w:rPr>
        <w:t> </w:t>
      </w:r>
      <w:r>
        <w:rPr>
          <w:color w:val="231F20"/>
        </w:rPr>
        <w:t>need</w:t>
      </w:r>
      <w:r>
        <w:rPr>
          <w:color w:val="231F20"/>
          <w:spacing w:val="-9"/>
        </w:rPr>
        <w:t> </w:t>
      </w:r>
      <w:r>
        <w:rPr>
          <w:color w:val="231F20"/>
        </w:rPr>
        <w:t>for</w:t>
      </w:r>
      <w:r>
        <w:rPr>
          <w:color w:val="231F20"/>
          <w:spacing w:val="-9"/>
        </w:rPr>
        <w:t> </w:t>
      </w:r>
      <w:r>
        <w:rPr>
          <w:color w:val="231F20"/>
        </w:rPr>
        <w:t>a</w:t>
      </w:r>
      <w:r>
        <w:rPr>
          <w:color w:val="231F20"/>
          <w:spacing w:val="-9"/>
        </w:rPr>
        <w:t> </w:t>
      </w:r>
      <w:r>
        <w:rPr>
          <w:color w:val="231F20"/>
        </w:rPr>
        <w:t>case</w:t>
      </w:r>
      <w:r>
        <w:rPr>
          <w:color w:val="231F20"/>
          <w:spacing w:val="-9"/>
        </w:rPr>
        <w:t> </w:t>
      </w:r>
      <w:r>
        <w:rPr>
          <w:color w:val="231F20"/>
        </w:rPr>
        <w:t>study of how the open piece of it can benefit long term</w:t>
      </w:r>
    </w:p>
    <w:p>
      <w:pPr>
        <w:spacing w:after="0"/>
        <w:jc w:val="both"/>
        <w:sectPr>
          <w:type w:val="continuous"/>
          <w:pgSz w:w="11910" w:h="16840"/>
          <w:pgMar w:header="0" w:footer="548" w:top="0" w:bottom="280" w:left="600" w:right="620"/>
          <w:cols w:num="2" w:equalWidth="0">
            <w:col w:w="5233" w:space="40"/>
            <w:col w:w="5417"/>
          </w:cols>
        </w:sectPr>
      </w:pPr>
    </w:p>
    <w:p>
      <w:pPr>
        <w:pStyle w:val="BodyText"/>
        <w:spacing w:line="480" w:lineRule="auto"/>
        <w:ind w:left="378" w:right="-5"/>
      </w:pPr>
      <w:r>
        <w:rPr>
          <w:color w:val="231F20"/>
          <w:spacing w:val="-4"/>
        </w:rPr>
        <w:t>donate </w:t>
      </w:r>
      <w:r>
        <w:rPr>
          <w:color w:val="231F20"/>
          <w:spacing w:val="-2"/>
        </w:rPr>
        <w:t>supply</w:t>
      </w:r>
    </w:p>
    <w:p>
      <w:pPr>
        <w:pStyle w:val="BodyText"/>
        <w:spacing w:line="530" w:lineRule="atLeast"/>
        <w:ind w:left="-6" w:right="-3"/>
      </w:pPr>
      <w:r>
        <w:rPr/>
        <w:br w:type="column"/>
      </w:r>
      <w:r>
        <w:rPr>
          <w:color w:val="231F20"/>
          <w:spacing w:val="-2"/>
        </w:rPr>
        <w:t>David</w:t>
      </w:r>
      <w:r>
        <w:rPr>
          <w:color w:val="231F20"/>
          <w:spacing w:val="-12"/>
        </w:rPr>
        <w:t> </w:t>
      </w:r>
      <w:r>
        <w:rPr>
          <w:color w:val="231F20"/>
          <w:spacing w:val="-2"/>
        </w:rPr>
        <w:t>wrote</w:t>
      </w:r>
      <w:r>
        <w:rPr>
          <w:color w:val="231F20"/>
          <w:spacing w:val="-11"/>
        </w:rPr>
        <w:t> </w:t>
      </w:r>
      <w:r>
        <w:rPr>
          <w:color w:val="231F20"/>
          <w:spacing w:val="-2"/>
        </w:rPr>
        <w:t>an</w:t>
      </w:r>
      <w:r>
        <w:rPr>
          <w:color w:val="231F20"/>
          <w:spacing w:val="-11"/>
        </w:rPr>
        <w:t> </w:t>
      </w:r>
      <w:r>
        <w:rPr>
          <w:color w:val="231F20"/>
          <w:spacing w:val="-2"/>
        </w:rPr>
        <w:t>essay</w:t>
      </w:r>
      <w:r>
        <w:rPr>
          <w:color w:val="231F20"/>
          <w:spacing w:val="-11"/>
        </w:rPr>
        <w:t> </w:t>
      </w:r>
      <w:r>
        <w:rPr>
          <w:color w:val="231F20"/>
          <w:spacing w:val="-2"/>
        </w:rPr>
        <w:t>on</w:t>
      </w:r>
      <w:r>
        <w:rPr>
          <w:color w:val="231F20"/>
          <w:spacing w:val="-11"/>
        </w:rPr>
        <w:t> </w:t>
      </w:r>
      <w:r>
        <w:rPr>
          <w:color w:val="231F20"/>
          <w:spacing w:val="-2"/>
        </w:rPr>
        <w:t>this</w:t>
      </w:r>
      <w:r>
        <w:rPr>
          <w:color w:val="231F20"/>
          <w:spacing w:val="-12"/>
        </w:rPr>
        <w:t> </w:t>
      </w:r>
      <w:r>
        <w:rPr>
          <w:color w:val="231F20"/>
          <w:spacing w:val="-2"/>
          <w:w w:val="106"/>
        </w:rPr>
        <w:t>s</w:t>
      </w:r>
      <w:r>
        <w:rPr>
          <w:color w:val="231F20"/>
          <w:spacing w:val="-3"/>
          <w:w w:val="105"/>
        </w:rPr>
        <w:t>c</w:t>
      </w:r>
      <w:r>
        <w:rPr>
          <w:color w:val="231F20"/>
          <w:spacing w:val="-1"/>
          <w:w w:val="106"/>
        </w:rPr>
        <w:t>i</w:t>
      </w:r>
      <w:r>
        <w:rPr>
          <w:color w:val="231F20"/>
          <w:spacing w:val="-4"/>
          <w:w w:val="106"/>
        </w:rPr>
        <w:t>b</w:t>
      </w:r>
      <w:r>
        <w:rPr>
          <w:color w:val="231F20"/>
          <w:spacing w:val="-5"/>
          <w:w w:val="106"/>
        </w:rPr>
        <w:t>e</w:t>
      </w:r>
      <w:r>
        <w:rPr>
          <w:color w:val="231F20"/>
          <w:spacing w:val="-1"/>
          <w:w w:val="106"/>
        </w:rPr>
        <w:t>t</w:t>
      </w:r>
      <w:r>
        <w:rPr>
          <w:color w:val="231F20"/>
          <w:spacing w:val="-5"/>
          <w:w w:val="106"/>
        </w:rPr>
        <w:t>t</w:t>
      </w:r>
      <w:r>
        <w:rPr>
          <w:color w:val="231F20"/>
          <w:spacing w:val="-2"/>
          <w:w w:val="106"/>
        </w:rPr>
        <w:t>e</w:t>
      </w:r>
      <w:r>
        <w:rPr>
          <w:color w:val="231F20"/>
          <w:spacing w:val="-8"/>
          <w:w w:val="106"/>
        </w:rPr>
        <w:t>r</w:t>
      </w:r>
      <w:r>
        <w:rPr>
          <w:color w:val="231F20"/>
          <w:spacing w:val="-2"/>
          <w:w w:val="26"/>
        </w:rPr>
        <w:t>�</w:t>
      </w:r>
      <w:r>
        <w:rPr>
          <w:color w:val="231F20"/>
          <w:spacing w:val="-2"/>
          <w:w w:val="105"/>
        </w:rPr>
        <w:t>c</w:t>
      </w:r>
      <w:r>
        <w:rPr>
          <w:color w:val="231F20"/>
          <w:spacing w:val="-2"/>
          <w:w w:val="106"/>
        </w:rPr>
        <w:t>o</w:t>
      </w:r>
      <w:r>
        <w:rPr>
          <w:color w:val="231F20"/>
          <w:spacing w:val="-2"/>
          <w:w w:val="105"/>
        </w:rPr>
        <w:t>m/</w:t>
      </w:r>
      <w:r>
        <w:rPr>
          <w:color w:val="231F20"/>
          <w:spacing w:val="-3"/>
        </w:rPr>
        <w:t> </w:t>
      </w:r>
      <w:r>
        <w:rPr>
          <w:color w:val="231F20"/>
        </w:rPr>
        <w:t>GOSH could be a facilitator</w:t>
      </w:r>
    </w:p>
    <w:p>
      <w:pPr>
        <w:pStyle w:val="BodyText"/>
        <w:spacing w:line="530" w:lineRule="atLeast"/>
        <w:ind w:left="200" w:right="358"/>
      </w:pPr>
      <w:r>
        <w:rPr/>
        <w:br w:type="column"/>
      </w:r>
      <w:r>
        <w:rPr>
          <w:color w:val="231F20"/>
        </w:rPr>
        <w:t>Developing this language is really important Another</w:t>
      </w:r>
      <w:r>
        <w:rPr>
          <w:color w:val="231F20"/>
          <w:spacing w:val="19"/>
        </w:rPr>
        <w:t> </w:t>
      </w:r>
      <w:r>
        <w:rPr>
          <w:color w:val="231F20"/>
        </w:rPr>
        <w:t>-</w:t>
      </w:r>
      <w:r>
        <w:rPr>
          <w:color w:val="231F20"/>
          <w:spacing w:val="19"/>
        </w:rPr>
        <w:t> </w:t>
      </w:r>
      <w:r>
        <w:rPr>
          <w:color w:val="231F20"/>
        </w:rPr>
        <w:t>Foundation</w:t>
      </w:r>
      <w:r>
        <w:rPr>
          <w:color w:val="231F20"/>
          <w:spacing w:val="19"/>
        </w:rPr>
        <w:t> </w:t>
      </w:r>
      <w:r>
        <w:rPr>
          <w:color w:val="231F20"/>
        </w:rPr>
        <w:t>for</w:t>
      </w:r>
      <w:r>
        <w:rPr>
          <w:color w:val="231F20"/>
          <w:spacing w:val="19"/>
        </w:rPr>
        <w:t> </w:t>
      </w:r>
      <w:r>
        <w:rPr>
          <w:color w:val="231F20"/>
        </w:rPr>
        <w:t>Food</w:t>
      </w:r>
      <w:r>
        <w:rPr>
          <w:color w:val="231F20"/>
          <w:spacing w:val="19"/>
        </w:rPr>
        <w:t> </w:t>
      </w:r>
      <w:r>
        <w:rPr>
          <w:color w:val="231F20"/>
        </w:rPr>
        <w:t>and</w:t>
      </w:r>
      <w:r>
        <w:rPr>
          <w:color w:val="231F20"/>
          <w:spacing w:val="19"/>
        </w:rPr>
        <w:t> </w:t>
      </w:r>
      <w:r>
        <w:rPr>
          <w:color w:val="231F20"/>
        </w:rPr>
        <w:t>Ag</w:t>
      </w:r>
      <w:r>
        <w:rPr>
          <w:color w:val="231F20"/>
          <w:spacing w:val="19"/>
        </w:rPr>
        <w:t> </w:t>
      </w:r>
      <w:r>
        <w:rPr>
          <w:color w:val="231F20"/>
        </w:rPr>
        <w:t>requires</w:t>
      </w:r>
      <w:r>
        <w:rPr>
          <w:color w:val="231F20"/>
          <w:spacing w:val="19"/>
        </w:rPr>
        <w:t> </w:t>
      </w:r>
      <w:r>
        <w:rPr>
          <w:color w:val="231F20"/>
        </w:rPr>
        <w:t>a</w:t>
      </w:r>
    </w:p>
    <w:p>
      <w:pPr>
        <w:spacing w:after="0" w:line="530" w:lineRule="atLeast"/>
        <w:sectPr>
          <w:type w:val="continuous"/>
          <w:pgSz w:w="11910" w:h="16840"/>
          <w:pgMar w:header="0" w:footer="548" w:top="0" w:bottom="280" w:left="600" w:right="620"/>
          <w:cols w:num="3" w:equalWidth="0">
            <w:col w:w="1065" w:space="40"/>
            <w:col w:w="4129" w:space="39"/>
            <w:col w:w="5417"/>
          </w:cols>
        </w:sectPr>
      </w:pPr>
    </w:p>
    <w:p>
      <w:pPr>
        <w:pStyle w:val="BodyText"/>
        <w:spacing w:line="260" w:lineRule="exact"/>
        <w:ind w:left="378"/>
      </w:pPr>
      <w:r>
        <w:rPr>
          <w:color w:val="231F20"/>
          <w:spacing w:val="-2"/>
        </w:rPr>
        <w:t>Patent</w:t>
      </w:r>
      <w:r>
        <w:rPr>
          <w:color w:val="231F20"/>
          <w:spacing w:val="-4"/>
        </w:rPr>
        <w:t> </w:t>
      </w:r>
      <w:r>
        <w:rPr>
          <w:color w:val="231F20"/>
          <w:spacing w:val="-2"/>
        </w:rPr>
        <w:t>Buyouts</w:t>
      </w:r>
    </w:p>
    <w:p>
      <w:pPr>
        <w:pStyle w:val="BodyText"/>
        <w:ind w:left="1098"/>
      </w:pPr>
      <w:r>
        <w:rPr>
          <w:color w:val="231F20"/>
          <w:spacing w:val="-2"/>
        </w:rPr>
        <w:t>Lot</w:t>
      </w:r>
      <w:r>
        <w:rPr>
          <w:color w:val="231F20"/>
          <w:spacing w:val="-8"/>
        </w:rPr>
        <w:t> </w:t>
      </w:r>
      <w:r>
        <w:rPr>
          <w:color w:val="231F20"/>
          <w:spacing w:val="-2"/>
        </w:rPr>
        <w:t>of</w:t>
      </w:r>
      <w:r>
        <w:rPr>
          <w:color w:val="231F20"/>
          <w:spacing w:val="-8"/>
        </w:rPr>
        <w:t> </w:t>
      </w:r>
      <w:r>
        <w:rPr>
          <w:color w:val="231F20"/>
          <w:spacing w:val="-2"/>
        </w:rPr>
        <w:t>interesting</w:t>
      </w:r>
      <w:r>
        <w:rPr>
          <w:color w:val="231F20"/>
          <w:spacing w:val="-8"/>
        </w:rPr>
        <w:t> </w:t>
      </w:r>
      <w:r>
        <w:rPr>
          <w:color w:val="231F20"/>
          <w:spacing w:val="-2"/>
        </w:rPr>
        <w:t>IP</w:t>
      </w:r>
      <w:r>
        <w:rPr>
          <w:color w:val="231F20"/>
          <w:spacing w:val="-7"/>
        </w:rPr>
        <w:t> </w:t>
      </w:r>
      <w:r>
        <w:rPr>
          <w:color w:val="231F20"/>
          <w:spacing w:val="-2"/>
        </w:rPr>
        <w:t>locked</w:t>
      </w:r>
      <w:r>
        <w:rPr>
          <w:color w:val="231F20"/>
          <w:spacing w:val="-8"/>
        </w:rPr>
        <w:t> </w:t>
      </w:r>
      <w:r>
        <w:rPr>
          <w:color w:val="231F20"/>
          <w:spacing w:val="-2"/>
        </w:rPr>
        <w:t>behind</w:t>
      </w:r>
      <w:r>
        <w:rPr>
          <w:color w:val="231F20"/>
          <w:spacing w:val="-8"/>
        </w:rPr>
        <w:t> </w:t>
      </w:r>
      <w:r>
        <w:rPr>
          <w:color w:val="231F20"/>
          <w:spacing w:val="-2"/>
        </w:rPr>
        <w:t>corporate</w:t>
      </w:r>
    </w:p>
    <w:p>
      <w:pPr>
        <w:pStyle w:val="BodyText"/>
        <w:ind w:left="378"/>
      </w:pPr>
      <w:r>
        <w:rPr>
          <w:color w:val="231F20"/>
          <w:spacing w:val="-2"/>
        </w:rPr>
        <w:t>walls</w:t>
      </w:r>
    </w:p>
    <w:p>
      <w:pPr>
        <w:pStyle w:val="BodyText"/>
        <w:ind w:left="1098" w:right="1613"/>
      </w:pPr>
      <w:r>
        <w:rPr>
          <w:color w:val="231F20"/>
        </w:rPr>
        <w:t>Buy</w:t>
      </w:r>
      <w:r>
        <w:rPr>
          <w:color w:val="231F20"/>
          <w:spacing w:val="-14"/>
        </w:rPr>
        <w:t> </w:t>
      </w:r>
      <w:r>
        <w:rPr>
          <w:color w:val="231F20"/>
        </w:rPr>
        <w:t>and</w:t>
      </w:r>
      <w:r>
        <w:rPr>
          <w:color w:val="231F20"/>
          <w:spacing w:val="-13"/>
        </w:rPr>
        <w:t> </w:t>
      </w:r>
      <w:r>
        <w:rPr>
          <w:color w:val="231F20"/>
        </w:rPr>
        <w:t>release</w:t>
      </w:r>
      <w:r>
        <w:rPr>
          <w:color w:val="231F20"/>
          <w:spacing w:val="-13"/>
        </w:rPr>
        <w:t> </w:t>
      </w:r>
      <w:r>
        <w:rPr>
          <w:color w:val="231F20"/>
        </w:rPr>
        <w:t>patents No real life examples?</w:t>
      </w:r>
    </w:p>
    <w:p>
      <w:pPr>
        <w:pStyle w:val="BodyText"/>
        <w:ind w:left="378" w:firstLine="720"/>
      </w:pPr>
      <w:r>
        <w:rPr>
          <w:color w:val="231F20"/>
        </w:rPr>
        <w:t>IP</w:t>
      </w:r>
      <w:r>
        <w:rPr>
          <w:color w:val="231F20"/>
          <w:spacing w:val="40"/>
        </w:rPr>
        <w:t> </w:t>
      </w:r>
      <w:r>
        <w:rPr>
          <w:color w:val="231F20"/>
        </w:rPr>
        <w:t>at</w:t>
      </w:r>
      <w:r>
        <w:rPr>
          <w:color w:val="231F20"/>
          <w:spacing w:val="40"/>
        </w:rPr>
        <w:t> </w:t>
      </w:r>
      <w:r>
        <w:rPr>
          <w:color w:val="231F20"/>
        </w:rPr>
        <w:t>the</w:t>
      </w:r>
      <w:r>
        <w:rPr>
          <w:color w:val="231F20"/>
          <w:spacing w:val="40"/>
        </w:rPr>
        <w:t> </w:t>
      </w:r>
      <w:r>
        <w:rPr>
          <w:color w:val="231F20"/>
        </w:rPr>
        <w:t>margins</w:t>
      </w:r>
      <w:r>
        <w:rPr>
          <w:color w:val="231F20"/>
          <w:spacing w:val="40"/>
        </w:rPr>
        <w:t> </w:t>
      </w:r>
      <w:r>
        <w:rPr>
          <w:color w:val="231F20"/>
        </w:rPr>
        <w:t>-</w:t>
      </w:r>
      <w:r>
        <w:rPr>
          <w:color w:val="231F20"/>
          <w:spacing w:val="40"/>
        </w:rPr>
        <w:t> </w:t>
      </w:r>
      <w:r>
        <w:rPr>
          <w:color w:val="231F20"/>
        </w:rPr>
        <w:t>not</w:t>
      </w:r>
      <w:r>
        <w:rPr>
          <w:color w:val="231F20"/>
          <w:spacing w:val="40"/>
        </w:rPr>
        <w:t> </w:t>
      </w:r>
      <w:r>
        <w:rPr>
          <w:color w:val="231F20"/>
        </w:rPr>
        <w:t>critical</w:t>
      </w:r>
      <w:r>
        <w:rPr>
          <w:color w:val="231F20"/>
          <w:spacing w:val="40"/>
        </w:rPr>
        <w:t> </w:t>
      </w:r>
      <w:r>
        <w:rPr>
          <w:color w:val="231F20"/>
        </w:rPr>
        <w:t>like</w:t>
      </w:r>
      <w:r>
        <w:rPr>
          <w:color w:val="231F20"/>
          <w:spacing w:val="40"/>
        </w:rPr>
        <w:t> </w:t>
      </w:r>
      <w:r>
        <w:rPr>
          <w:color w:val="231F20"/>
        </w:rPr>
        <w:t>Coca Cola’s recipe</w:t>
      </w:r>
    </w:p>
    <w:p>
      <w:pPr>
        <w:pStyle w:val="BodyText"/>
        <w:ind w:left="378" w:firstLine="720"/>
      </w:pPr>
      <w:r>
        <w:rPr>
          <w:color w:val="231F20"/>
        </w:rPr>
        <w:t>Contract</w:t>
      </w:r>
      <w:r>
        <w:rPr>
          <w:color w:val="231F20"/>
          <w:spacing w:val="17"/>
        </w:rPr>
        <w:t> </w:t>
      </w:r>
      <w:r>
        <w:rPr>
          <w:color w:val="231F20"/>
        </w:rPr>
        <w:t>Sofar</w:t>
      </w:r>
      <w:r>
        <w:rPr>
          <w:color w:val="231F20"/>
          <w:spacing w:val="16"/>
        </w:rPr>
        <w:t> </w:t>
      </w:r>
      <w:r>
        <w:rPr>
          <w:color w:val="231F20"/>
        </w:rPr>
        <w:t>to</w:t>
      </w:r>
      <w:r>
        <w:rPr>
          <w:color w:val="231F20"/>
          <w:spacing w:val="17"/>
        </w:rPr>
        <w:t> </w:t>
      </w:r>
      <w:r>
        <w:rPr>
          <w:color w:val="231F20"/>
        </w:rPr>
        <w:t>finish</w:t>
      </w:r>
      <w:r>
        <w:rPr>
          <w:color w:val="231F20"/>
          <w:spacing w:val="17"/>
        </w:rPr>
        <w:t> </w:t>
      </w:r>
      <w:r>
        <w:rPr>
          <w:color w:val="231F20"/>
        </w:rPr>
        <w:t>development</w:t>
      </w:r>
      <w:r>
        <w:rPr>
          <w:color w:val="231F20"/>
          <w:spacing w:val="17"/>
        </w:rPr>
        <w:t> </w:t>
      </w:r>
      <w:r>
        <w:rPr>
          <w:color w:val="231F20"/>
        </w:rPr>
        <w:t>of</w:t>
      </w:r>
      <w:r>
        <w:rPr>
          <w:color w:val="231F20"/>
          <w:spacing w:val="17"/>
        </w:rPr>
        <w:t> </w:t>
      </w:r>
      <w:r>
        <w:rPr>
          <w:color w:val="231F20"/>
        </w:rPr>
        <w:t>a </w:t>
      </w:r>
      <w:r>
        <w:rPr>
          <w:color w:val="231F20"/>
          <w:spacing w:val="-2"/>
        </w:rPr>
        <w:t>standard</w:t>
      </w:r>
    </w:p>
    <w:p>
      <w:pPr>
        <w:pStyle w:val="BodyText"/>
        <w:ind w:left="1098" w:right="1613"/>
      </w:pPr>
      <w:r>
        <w:rPr>
          <w:color w:val="231F20"/>
        </w:rPr>
        <w:t>Initial</w:t>
      </w:r>
      <w:r>
        <w:rPr>
          <w:color w:val="231F20"/>
          <w:spacing w:val="-14"/>
        </w:rPr>
        <w:t> </w:t>
      </w:r>
      <w:r>
        <w:rPr>
          <w:color w:val="231F20"/>
        </w:rPr>
        <w:t>patent</w:t>
      </w:r>
      <w:r>
        <w:rPr>
          <w:color w:val="231F20"/>
          <w:spacing w:val="-13"/>
        </w:rPr>
        <w:t> </w:t>
      </w:r>
      <w:r>
        <w:rPr>
          <w:color w:val="231F20"/>
        </w:rPr>
        <w:t>for</w:t>
      </w:r>
      <w:r>
        <w:rPr>
          <w:color w:val="231F20"/>
          <w:spacing w:val="-13"/>
        </w:rPr>
        <w:t> </w:t>
      </w:r>
      <w:r>
        <w:rPr>
          <w:color w:val="231F20"/>
        </w:rPr>
        <w:t>seatbelts </w:t>
      </w:r>
      <w:r>
        <w:rPr>
          <w:color w:val="231F20"/>
          <w:spacing w:val="-4"/>
        </w:rPr>
        <w:t>Tesla</w:t>
      </w:r>
    </w:p>
    <w:p>
      <w:pPr>
        <w:pStyle w:val="BodyText"/>
        <w:ind w:left="1098"/>
      </w:pPr>
      <w:r>
        <w:rPr>
          <w:color w:val="231F20"/>
        </w:rPr>
        <w:t>Pull</w:t>
      </w:r>
      <w:r>
        <w:rPr>
          <w:color w:val="231F20"/>
          <w:spacing w:val="-5"/>
        </w:rPr>
        <w:t> </w:t>
      </w:r>
      <w:r>
        <w:rPr>
          <w:color w:val="231F20"/>
        </w:rPr>
        <w:t>things</w:t>
      </w:r>
      <w:r>
        <w:rPr>
          <w:color w:val="231F20"/>
          <w:spacing w:val="-4"/>
        </w:rPr>
        <w:t> </w:t>
      </w:r>
      <w:r>
        <w:rPr>
          <w:color w:val="231F20"/>
        </w:rPr>
        <w:t>into</w:t>
      </w:r>
      <w:r>
        <w:rPr>
          <w:color w:val="231F20"/>
          <w:spacing w:val="-4"/>
        </w:rPr>
        <w:t> </w:t>
      </w:r>
      <w:r>
        <w:rPr>
          <w:color w:val="231F20"/>
        </w:rPr>
        <w:t>the</w:t>
      </w:r>
      <w:r>
        <w:rPr>
          <w:color w:val="231F20"/>
          <w:spacing w:val="-5"/>
        </w:rPr>
        <w:t> </w:t>
      </w:r>
      <w:r>
        <w:rPr>
          <w:color w:val="231F20"/>
          <w:spacing w:val="-2"/>
        </w:rPr>
        <w:t>commons</w:t>
      </w:r>
    </w:p>
    <w:p>
      <w:pPr>
        <w:pStyle w:val="BodyText"/>
        <w:ind w:left="378" w:firstLine="720"/>
        <w:jc w:val="both"/>
      </w:pPr>
      <w:r>
        <w:rPr>
          <w:color w:val="231F20"/>
        </w:rPr>
        <w:t>Concern - don’t want it factored in by </w:t>
      </w:r>
      <w:r>
        <w:rPr>
          <w:color w:val="231F20"/>
          <w:spacing w:val="-2"/>
        </w:rPr>
        <w:t>companies</w:t>
      </w:r>
    </w:p>
    <w:p>
      <w:pPr>
        <w:pStyle w:val="BodyText"/>
        <w:ind w:left="378" w:firstLine="720"/>
        <w:jc w:val="both"/>
      </w:pPr>
      <w:r>
        <w:rPr>
          <w:color w:val="231F20"/>
        </w:rPr>
        <w:t>Josh - Two factors here, should be decoupled: actual buyout of IP + investment in the workaround, documentation etc (investments in open ecosystems)</w:t>
      </w:r>
    </w:p>
    <w:p>
      <w:pPr>
        <w:pStyle w:val="BodyText"/>
        <w:ind w:left="1098"/>
        <w:jc w:val="both"/>
      </w:pPr>
      <w:r>
        <w:rPr>
          <w:color w:val="231F20"/>
        </w:rPr>
        <w:t>Why</w:t>
      </w:r>
      <w:r>
        <w:rPr>
          <w:color w:val="231F20"/>
          <w:spacing w:val="-8"/>
        </w:rPr>
        <w:t> </w:t>
      </w:r>
      <w:r>
        <w:rPr>
          <w:color w:val="231F20"/>
        </w:rPr>
        <w:t>standardization</w:t>
      </w:r>
      <w:r>
        <w:rPr>
          <w:color w:val="231F20"/>
          <w:spacing w:val="-7"/>
        </w:rPr>
        <w:t> </w:t>
      </w:r>
      <w:r>
        <w:rPr>
          <w:color w:val="231F20"/>
        </w:rPr>
        <w:t>efforts</w:t>
      </w:r>
      <w:r>
        <w:rPr>
          <w:color w:val="231F20"/>
          <w:spacing w:val="-7"/>
        </w:rPr>
        <w:t> </w:t>
      </w:r>
      <w:r>
        <w:rPr>
          <w:color w:val="231F20"/>
        </w:rPr>
        <w:t>fail</w:t>
      </w:r>
      <w:r>
        <w:rPr>
          <w:color w:val="231F20"/>
          <w:spacing w:val="-7"/>
        </w:rPr>
        <w:t> </w:t>
      </w:r>
      <w:r>
        <w:rPr>
          <w:color w:val="231F20"/>
        </w:rPr>
        <w:t>(essay)</w:t>
      </w:r>
      <w:r>
        <w:rPr>
          <w:color w:val="231F20"/>
          <w:spacing w:val="-7"/>
        </w:rPr>
        <w:t> </w:t>
      </w:r>
      <w:r>
        <w:rPr>
          <w:color w:val="231F20"/>
        </w:rPr>
        <w:t>-</w:t>
      </w:r>
      <w:r>
        <w:rPr>
          <w:color w:val="231F20"/>
          <w:spacing w:val="-7"/>
        </w:rPr>
        <w:t> </w:t>
      </w:r>
      <w:r>
        <w:rPr>
          <w:color w:val="231F20"/>
          <w:spacing w:val="-5"/>
        </w:rPr>
        <w:t>no</w:t>
      </w:r>
    </w:p>
    <w:p>
      <w:pPr>
        <w:pStyle w:val="BodyText"/>
        <w:spacing w:line="260" w:lineRule="exact"/>
        <w:ind w:left="200"/>
      </w:pPr>
      <w:r>
        <w:rPr/>
        <w:br w:type="column"/>
      </w:r>
      <w:r>
        <w:rPr>
          <w:color w:val="231F20"/>
          <w:spacing w:val="-4"/>
        </w:rPr>
        <w:t>match</w:t>
      </w:r>
    </w:p>
    <w:p>
      <w:pPr>
        <w:pStyle w:val="BodyText"/>
        <w:ind w:left="200" w:right="357"/>
        <w:jc w:val="both"/>
      </w:pPr>
      <w:r>
        <w:rPr>
          <w:color w:val="231F20"/>
        </w:rPr>
        <w:t>Could bring a tool, could bring it as a match, converting historical work into something you can currently leverage</w:t>
      </w:r>
    </w:p>
    <w:p>
      <w:pPr>
        <w:pStyle w:val="BodyText"/>
      </w:pPr>
    </w:p>
    <w:p>
      <w:pPr>
        <w:pStyle w:val="BodyText"/>
        <w:ind w:left="200" w:right="357"/>
        <w:jc w:val="both"/>
      </w:pPr>
      <w:r>
        <w:rPr>
          <w:color w:val="231F20"/>
        </w:rPr>
        <w:t>Jenny - who would be the expert on contractual terms for open interoperable projects - we need</w:t>
      </w:r>
      <w:r>
        <w:rPr>
          <w:color w:val="231F20"/>
          <w:spacing w:val="80"/>
        </w:rPr>
        <w:t> </w:t>
      </w:r>
      <w:r>
        <w:rPr>
          <w:color w:val="231F20"/>
        </w:rPr>
        <w:t>a contract lawyer, are there innovative contract </w:t>
      </w:r>
      <w:r>
        <w:rPr>
          <w:color w:val="231F20"/>
          <w:spacing w:val="-2"/>
        </w:rPr>
        <w:t>lawyers?</w:t>
      </w:r>
    </w:p>
    <w:p>
      <w:pPr>
        <w:pStyle w:val="BodyText"/>
      </w:pPr>
    </w:p>
    <w:p>
      <w:pPr>
        <w:pStyle w:val="BodyText"/>
        <w:ind w:left="200"/>
        <w:jc w:val="both"/>
      </w:pPr>
      <w:r>
        <w:rPr>
          <w:color w:val="231F20"/>
        </w:rPr>
        <w:t>Dorn</w:t>
      </w:r>
      <w:r>
        <w:rPr>
          <w:color w:val="231F20"/>
          <w:spacing w:val="-8"/>
        </w:rPr>
        <w:t> </w:t>
      </w:r>
      <w:r>
        <w:rPr>
          <w:color w:val="231F20"/>
        </w:rPr>
        <w:t>-</w:t>
      </w:r>
      <w:r>
        <w:rPr>
          <w:color w:val="231F20"/>
          <w:spacing w:val="-7"/>
        </w:rPr>
        <w:t> </w:t>
      </w:r>
      <w:r>
        <w:rPr>
          <w:color w:val="231F20"/>
        </w:rPr>
        <w:t>Dasa</w:t>
      </w:r>
      <w:r>
        <w:rPr>
          <w:color w:val="231F20"/>
          <w:spacing w:val="-9"/>
        </w:rPr>
        <w:t> </w:t>
      </w:r>
      <w:r>
        <w:rPr>
          <w:color w:val="231F20"/>
        </w:rPr>
        <w:t>Greenwood</w:t>
      </w:r>
      <w:r>
        <w:rPr>
          <w:color w:val="231F20"/>
          <w:spacing w:val="-8"/>
        </w:rPr>
        <w:t> </w:t>
      </w:r>
      <w:r>
        <w:rPr>
          <w:color w:val="231F20"/>
        </w:rPr>
        <w:t>with</w:t>
      </w:r>
      <w:r>
        <w:rPr>
          <w:color w:val="231F20"/>
          <w:spacing w:val="-7"/>
        </w:rPr>
        <w:t> </w:t>
      </w:r>
      <w:r>
        <w:rPr>
          <w:color w:val="231F20"/>
          <w:spacing w:val="-4"/>
          <w:w w:val="108"/>
        </w:rPr>
        <w:t>C</w:t>
      </w:r>
      <w:r>
        <w:rPr>
          <w:color w:val="231F20"/>
          <w:spacing w:val="-3"/>
          <w:w w:val="108"/>
        </w:rPr>
        <w:t>ivi</w:t>
      </w:r>
      <w:r>
        <w:rPr>
          <w:color w:val="231F20"/>
          <w:spacing w:val="-2"/>
          <w:w w:val="107"/>
        </w:rPr>
        <w:t>cs</w:t>
      </w:r>
      <w:r>
        <w:rPr>
          <w:color w:val="231F20"/>
          <w:spacing w:val="-3"/>
          <w:w w:val="28"/>
        </w:rPr>
        <w:t>�</w:t>
      </w:r>
      <w:r>
        <w:rPr>
          <w:color w:val="231F20"/>
          <w:spacing w:val="-3"/>
          <w:w w:val="107"/>
        </w:rPr>
        <w:t>c</w:t>
      </w:r>
      <w:r>
        <w:rPr>
          <w:color w:val="231F20"/>
          <w:spacing w:val="-3"/>
          <w:w w:val="108"/>
        </w:rPr>
        <w:t>o</w:t>
      </w:r>
      <w:r>
        <w:rPr>
          <w:color w:val="231F20"/>
          <w:spacing w:val="-2"/>
          <w:w w:val="108"/>
        </w:rPr>
        <w:t>m</w:t>
      </w:r>
    </w:p>
    <w:p>
      <w:pPr>
        <w:pStyle w:val="BodyText"/>
        <w:ind w:left="200" w:right="357"/>
        <w:jc w:val="both"/>
      </w:pPr>
      <w:r>
        <w:rPr>
          <w:color w:val="231F20"/>
        </w:rPr>
        <w:t>Machine readable contracts, parcelable and </w:t>
      </w:r>
      <w:r>
        <w:rPr>
          <w:color w:val="231F20"/>
          <w:w w:val="108"/>
        </w:rPr>
        <w:t>t</w:t>
      </w:r>
      <w:r>
        <w:rPr>
          <w:color w:val="231F20"/>
          <w:spacing w:val="-8"/>
          <w:w w:val="108"/>
        </w:rPr>
        <w:t>r</w:t>
      </w:r>
      <w:r>
        <w:rPr>
          <w:color w:val="231F20"/>
          <w:spacing w:val="-3"/>
          <w:w w:val="107"/>
        </w:rPr>
        <w:t>a</w:t>
      </w:r>
      <w:r>
        <w:rPr>
          <w:color w:val="231F20"/>
          <w:spacing w:val="-2"/>
          <w:w w:val="107"/>
        </w:rPr>
        <w:t>c</w:t>
      </w:r>
      <w:r>
        <w:rPr>
          <w:color w:val="231F20"/>
          <w:spacing w:val="-3"/>
          <w:w w:val="108"/>
        </w:rPr>
        <w:t>e</w:t>
      </w:r>
      <w:r>
        <w:rPr>
          <w:color w:val="231F20"/>
          <w:spacing w:val="1"/>
          <w:w w:val="108"/>
        </w:rPr>
        <w:t>a</w:t>
      </w:r>
      <w:r>
        <w:rPr>
          <w:color w:val="231F20"/>
          <w:spacing w:val="-2"/>
          <w:w w:val="108"/>
        </w:rPr>
        <w:t>b</w:t>
      </w:r>
      <w:r>
        <w:rPr>
          <w:color w:val="231F20"/>
          <w:spacing w:val="-1"/>
          <w:w w:val="108"/>
        </w:rPr>
        <w:t>l</w:t>
      </w:r>
      <w:r>
        <w:rPr>
          <w:color w:val="231F20"/>
          <w:spacing w:val="-3"/>
          <w:w w:val="108"/>
        </w:rPr>
        <w:t>e</w:t>
      </w:r>
      <w:r>
        <w:rPr>
          <w:color w:val="231F20"/>
          <w:w w:val="28"/>
        </w:rPr>
        <w:t>�</w:t>
      </w:r>
    </w:p>
    <w:p>
      <w:pPr>
        <w:pStyle w:val="BodyText"/>
      </w:pPr>
    </w:p>
    <w:p>
      <w:pPr>
        <w:pStyle w:val="BodyText"/>
        <w:ind w:left="200" w:right="357"/>
        <w:jc w:val="both"/>
      </w:pPr>
      <w:r>
        <w:rPr>
          <w:color w:val="231F20"/>
        </w:rPr>
        <w:t>Philip Sheldrick - peer to peer foundation, question the whole patent structure, Bergman Center</w:t>
      </w:r>
    </w:p>
    <w:p>
      <w:pPr>
        <w:pStyle w:val="BodyText"/>
        <w:ind w:left="200" w:right="357"/>
        <w:jc w:val="both"/>
      </w:pPr>
      <w:r>
        <w:rPr>
          <w:color w:val="231F20"/>
          <w:spacing w:val="-2"/>
        </w:rPr>
        <w:t>Clinic</w:t>
      </w:r>
      <w:r>
        <w:rPr>
          <w:color w:val="231F20"/>
          <w:spacing w:val="-6"/>
        </w:rPr>
        <w:t> </w:t>
      </w:r>
      <w:r>
        <w:rPr>
          <w:color w:val="231F20"/>
          <w:spacing w:val="-2"/>
        </w:rPr>
        <w:t>at</w:t>
      </w:r>
      <w:r>
        <w:rPr>
          <w:color w:val="231F20"/>
          <w:spacing w:val="-6"/>
        </w:rPr>
        <w:t> </w:t>
      </w:r>
      <w:r>
        <w:rPr>
          <w:color w:val="231F20"/>
          <w:spacing w:val="-2"/>
        </w:rPr>
        <w:t>Duke</w:t>
      </w:r>
      <w:r>
        <w:rPr>
          <w:color w:val="231F20"/>
          <w:spacing w:val="-6"/>
        </w:rPr>
        <w:t> </w:t>
      </w:r>
      <w:r>
        <w:rPr>
          <w:color w:val="231F20"/>
          <w:spacing w:val="-2"/>
        </w:rPr>
        <w:t>University</w:t>
      </w:r>
      <w:r>
        <w:rPr>
          <w:color w:val="231F20"/>
          <w:spacing w:val="-6"/>
        </w:rPr>
        <w:t> </w:t>
      </w:r>
      <w:r>
        <w:rPr>
          <w:color w:val="231F20"/>
          <w:spacing w:val="-2"/>
        </w:rPr>
        <w:t>doing</w:t>
      </w:r>
      <w:r>
        <w:rPr>
          <w:color w:val="231F20"/>
          <w:spacing w:val="-6"/>
        </w:rPr>
        <w:t> </w:t>
      </w:r>
      <w:r>
        <w:rPr>
          <w:color w:val="231F20"/>
          <w:spacing w:val="-2"/>
        </w:rPr>
        <w:t>really</w:t>
      </w:r>
      <w:r>
        <w:rPr>
          <w:color w:val="231F20"/>
          <w:spacing w:val="-6"/>
        </w:rPr>
        <w:t> </w:t>
      </w:r>
      <w:r>
        <w:rPr>
          <w:color w:val="231F20"/>
          <w:spacing w:val="-2"/>
        </w:rPr>
        <w:t>interesting</w:t>
      </w:r>
      <w:r>
        <w:rPr>
          <w:color w:val="231F20"/>
          <w:spacing w:val="-6"/>
        </w:rPr>
        <w:t> </w:t>
      </w:r>
      <w:r>
        <w:rPr>
          <w:color w:val="231F20"/>
          <w:spacing w:val="-2"/>
        </w:rPr>
        <w:t>stuff </w:t>
      </w:r>
      <w:r>
        <w:rPr>
          <w:color w:val="231F20"/>
        </w:rPr>
        <w:t>on contracting</w:t>
      </w:r>
    </w:p>
    <w:p>
      <w:pPr>
        <w:spacing w:after="0"/>
        <w:jc w:val="both"/>
        <w:sectPr>
          <w:type w:val="continuous"/>
          <w:pgSz w:w="11910" w:h="16840"/>
          <w:pgMar w:header="0" w:footer="548" w:top="0" w:bottom="280" w:left="600" w:right="620"/>
          <w:cols w:num="2" w:equalWidth="0">
            <w:col w:w="5233" w:space="40"/>
            <w:col w:w="5417"/>
          </w:cols>
        </w:sectPr>
      </w:pPr>
    </w:p>
    <w:p>
      <w:pPr>
        <w:pStyle w:val="Heading5"/>
        <w:spacing w:before="98"/>
      </w:pPr>
      <w:r>
        <w:rPr>
          <w:color w:val="231F20"/>
          <w:spacing w:val="-1"/>
          <w:w w:val="126"/>
        </w:rPr>
        <w:t>3</w:t>
      </w:r>
      <w:r>
        <w:rPr>
          <w:color w:val="231F20"/>
          <w:w w:val="53"/>
        </w:rPr>
        <w:t>�</w:t>
      </w:r>
      <w:r>
        <w:rPr>
          <w:color w:val="231F20"/>
          <w:spacing w:val="5"/>
        </w:rPr>
        <w:t> </w:t>
      </w:r>
      <w:r>
        <w:rPr>
          <w:color w:val="231F20"/>
          <w:w w:val="90"/>
        </w:rPr>
        <w:t>Community</w:t>
      </w:r>
      <w:r>
        <w:rPr>
          <w:color w:val="231F20"/>
          <w:spacing w:val="5"/>
        </w:rPr>
        <w:t> </w:t>
      </w:r>
      <w:r>
        <w:rPr>
          <w:color w:val="231F20"/>
          <w:spacing w:val="-2"/>
          <w:w w:val="90"/>
        </w:rPr>
        <w:t>Management</w:t>
      </w:r>
    </w:p>
    <w:p>
      <w:pPr>
        <w:pStyle w:val="BodyText"/>
        <w:rPr>
          <w:rFonts w:ascii="Urbanist"/>
          <w:b/>
        </w:rPr>
      </w:pPr>
    </w:p>
    <w:p>
      <w:pPr>
        <w:spacing w:before="0"/>
        <w:ind w:left="378" w:right="0" w:firstLine="0"/>
        <w:jc w:val="left"/>
        <w:rPr>
          <w:sz w:val="22"/>
        </w:rPr>
      </w:pPr>
      <w:r>
        <w:rPr>
          <w:rFonts w:ascii="Urbanist"/>
          <w:b/>
          <w:color w:val="231F20"/>
          <w:spacing w:val="-2"/>
          <w:sz w:val="22"/>
        </w:rPr>
        <w:t>Date:</w:t>
      </w:r>
      <w:r>
        <w:rPr>
          <w:rFonts w:ascii="Urbanist"/>
          <w:b/>
          <w:color w:val="231F20"/>
          <w:spacing w:val="12"/>
          <w:sz w:val="22"/>
        </w:rPr>
        <w:t> </w:t>
      </w:r>
      <w:r>
        <w:rPr>
          <w:color w:val="231F20"/>
          <w:spacing w:val="-2"/>
          <w:sz w:val="22"/>
        </w:rPr>
        <w:t>2022-10-</w:t>
      </w:r>
      <w:r>
        <w:rPr>
          <w:color w:val="231F20"/>
          <w:spacing w:val="-5"/>
          <w:sz w:val="22"/>
        </w:rPr>
        <w:t>28</w:t>
      </w:r>
    </w:p>
    <w:p>
      <w:pPr>
        <w:spacing w:before="0"/>
        <w:ind w:left="378" w:right="0" w:firstLine="0"/>
        <w:jc w:val="left"/>
        <w:rPr>
          <w:sz w:val="22"/>
        </w:rPr>
      </w:pPr>
      <w:r>
        <w:rPr>
          <w:rFonts w:ascii="Urbanist"/>
          <w:b/>
          <w:color w:val="231F20"/>
          <w:spacing w:val="-2"/>
          <w:sz w:val="22"/>
        </w:rPr>
        <w:t>Time:</w:t>
      </w:r>
      <w:r>
        <w:rPr>
          <w:rFonts w:ascii="Urbanist"/>
          <w:b/>
          <w:color w:val="231F20"/>
          <w:spacing w:val="-4"/>
          <w:sz w:val="22"/>
        </w:rPr>
        <w:t> </w:t>
      </w:r>
      <w:r>
        <w:rPr>
          <w:color w:val="231F20"/>
          <w:spacing w:val="-4"/>
          <w:sz w:val="22"/>
        </w:rPr>
        <w:t>11:00</w:t>
      </w:r>
    </w:p>
    <w:p>
      <w:pPr>
        <w:spacing w:before="0"/>
        <w:ind w:left="378" w:right="0" w:firstLine="0"/>
        <w:jc w:val="left"/>
        <w:rPr>
          <w:sz w:val="22"/>
        </w:rPr>
      </w:pPr>
      <w:r>
        <w:rPr>
          <w:rFonts w:ascii="Urbanist"/>
          <w:b/>
          <w:color w:val="231F20"/>
          <w:sz w:val="22"/>
        </w:rPr>
        <w:t>Place:</w:t>
      </w:r>
      <w:r>
        <w:rPr>
          <w:rFonts w:ascii="Urbanist"/>
          <w:b/>
          <w:color w:val="231F20"/>
          <w:spacing w:val="-12"/>
          <w:sz w:val="22"/>
        </w:rPr>
        <w:t> </w:t>
      </w:r>
      <w:r>
        <w:rPr>
          <w:color w:val="231F20"/>
          <w:spacing w:val="-2"/>
          <w:sz w:val="22"/>
        </w:rPr>
        <w:t>Outside</w:t>
      </w:r>
    </w:p>
    <w:p>
      <w:pPr>
        <w:spacing w:before="0"/>
        <w:ind w:left="378" w:right="0" w:firstLine="0"/>
        <w:jc w:val="left"/>
        <w:rPr>
          <w:sz w:val="22"/>
          <w:szCs w:val="22"/>
        </w:rPr>
      </w:pPr>
      <w:r>
        <w:rPr>
          <w:rFonts w:ascii="Urbanist" w:hAnsi="Urbanist" w:cs="Urbanist" w:eastAsia="Urbanist"/>
          <w:b/>
          <w:bCs/>
          <w:color w:val="231F20"/>
          <w:w w:val="95"/>
          <w:sz w:val="22"/>
          <w:szCs w:val="22"/>
        </w:rPr>
        <w:t>Facilitator/Notetaker:</w:t>
      </w:r>
      <w:r>
        <w:rPr>
          <w:rFonts w:ascii="Urbanist" w:hAnsi="Urbanist" w:cs="Urbanist" w:eastAsia="Urbanist"/>
          <w:b/>
          <w:bCs/>
          <w:color w:val="231F20"/>
          <w:spacing w:val="-1"/>
          <w:w w:val="95"/>
          <w:sz w:val="22"/>
          <w:szCs w:val="22"/>
        </w:rPr>
        <w:t> </w:t>
      </w:r>
      <w:r>
        <w:rPr>
          <w:color w:val="231F20"/>
          <w:w w:val="95"/>
          <w:sz w:val="22"/>
          <w:szCs w:val="22"/>
        </w:rPr>
        <w:t>Bri</w:t>
      </w:r>
      <w:r>
        <w:rPr>
          <w:color w:val="231F20"/>
          <w:spacing w:val="-1"/>
          <w:w w:val="95"/>
          <w:sz w:val="22"/>
          <w:szCs w:val="22"/>
        </w:rPr>
        <w:t> </w:t>
      </w:r>
      <w:r>
        <w:rPr>
          <w:color w:val="231F20"/>
          <w:spacing w:val="1"/>
          <w:w w:val="98"/>
          <w:sz w:val="22"/>
          <w:szCs w:val="22"/>
        </w:rPr>
        <w:t>(brian</w:t>
      </w:r>
      <w:r>
        <w:rPr>
          <w:color w:val="231F20"/>
          <w:spacing w:val="-1"/>
          <w:w w:val="98"/>
          <w:sz w:val="22"/>
          <w:szCs w:val="22"/>
        </w:rPr>
        <w:t>n</w:t>
      </w:r>
      <w:r>
        <w:rPr>
          <w:color w:val="231F20"/>
          <w:spacing w:val="1"/>
          <w:w w:val="98"/>
          <w:sz w:val="22"/>
          <w:szCs w:val="22"/>
        </w:rPr>
        <w:t>a@o</w:t>
      </w:r>
      <w:r>
        <w:rPr>
          <w:color w:val="231F20"/>
          <w:spacing w:val="-1"/>
          <w:w w:val="98"/>
          <w:sz w:val="22"/>
          <w:szCs w:val="22"/>
        </w:rPr>
        <w:t>p</w:t>
      </w:r>
      <w:r>
        <w:rPr>
          <w:color w:val="231F20"/>
          <w:spacing w:val="1"/>
          <w:w w:val="98"/>
          <w:sz w:val="22"/>
          <w:szCs w:val="22"/>
        </w:rPr>
        <w:t>e</w:t>
      </w:r>
      <w:r>
        <w:rPr>
          <w:color w:val="231F20"/>
          <w:spacing w:val="3"/>
          <w:w w:val="98"/>
          <w:sz w:val="22"/>
          <w:szCs w:val="22"/>
        </w:rPr>
        <w:t>n</w:t>
      </w:r>
      <w:r>
        <w:rPr>
          <w:color w:val="231F20"/>
          <w:spacing w:val="-1"/>
          <w:w w:val="98"/>
          <w:sz w:val="22"/>
          <w:szCs w:val="22"/>
        </w:rPr>
        <w:t>h</w:t>
      </w:r>
      <w:r>
        <w:rPr>
          <w:color w:val="231F20"/>
          <w:spacing w:val="1"/>
          <w:w w:val="98"/>
          <w:sz w:val="22"/>
          <w:szCs w:val="22"/>
        </w:rPr>
        <w:t>a</w:t>
      </w:r>
      <w:r>
        <w:rPr>
          <w:color w:val="231F20"/>
          <w:spacing w:val="-6"/>
          <w:w w:val="98"/>
          <w:sz w:val="22"/>
          <w:szCs w:val="22"/>
        </w:rPr>
        <w:t>r</w:t>
      </w:r>
      <w:r>
        <w:rPr>
          <w:color w:val="231F20"/>
          <w:spacing w:val="1"/>
          <w:w w:val="98"/>
          <w:sz w:val="22"/>
          <w:szCs w:val="22"/>
        </w:rPr>
        <w:t>d</w:t>
      </w:r>
      <w:r>
        <w:rPr>
          <w:color w:val="231F20"/>
          <w:spacing w:val="-4"/>
          <w:w w:val="98"/>
          <w:sz w:val="22"/>
          <w:szCs w:val="22"/>
        </w:rPr>
        <w:t>w</w:t>
      </w:r>
      <w:r>
        <w:rPr>
          <w:color w:val="231F20"/>
          <w:spacing w:val="1"/>
          <w:w w:val="98"/>
          <w:sz w:val="22"/>
          <w:szCs w:val="22"/>
        </w:rPr>
        <w:t>a</w:t>
      </w:r>
      <w:r>
        <w:rPr>
          <w:color w:val="231F20"/>
          <w:spacing w:val="-6"/>
          <w:w w:val="98"/>
          <w:sz w:val="22"/>
          <w:szCs w:val="22"/>
        </w:rPr>
        <w:t>r</w:t>
      </w:r>
      <w:r>
        <w:rPr>
          <w:color w:val="231F20"/>
          <w:w w:val="98"/>
          <w:sz w:val="22"/>
          <w:szCs w:val="22"/>
        </w:rPr>
        <w:t>e</w:t>
      </w:r>
      <w:r>
        <w:rPr>
          <w:color w:val="231F20"/>
          <w:spacing w:val="2"/>
          <w:w w:val="18"/>
          <w:sz w:val="22"/>
          <w:szCs w:val="22"/>
        </w:rPr>
        <w:t>�</w:t>
      </w:r>
      <w:r>
        <w:rPr>
          <w:color w:val="231F20"/>
          <w:spacing w:val="-1"/>
          <w:w w:val="94"/>
          <w:sz w:val="22"/>
          <w:szCs w:val="22"/>
        </w:rPr>
        <w:t> </w:t>
      </w:r>
      <w:r>
        <w:rPr>
          <w:color w:val="231F20"/>
          <w:spacing w:val="-2"/>
          <w:sz w:val="22"/>
          <w:szCs w:val="22"/>
        </w:rPr>
        <w:t>science)</w:t>
      </w:r>
    </w:p>
    <w:p>
      <w:pPr>
        <w:pStyle w:val="BodyText"/>
        <w:tabs>
          <w:tab w:pos="1841" w:val="left" w:leader="none"/>
          <w:tab w:pos="3047" w:val="left" w:leader="none"/>
          <w:tab w:pos="3886" w:val="left" w:leader="none"/>
          <w:tab w:pos="4640" w:val="left" w:leader="none"/>
        </w:tabs>
        <w:ind w:left="378"/>
      </w:pPr>
      <w:r>
        <w:rPr>
          <w:rFonts w:ascii="Urbanist"/>
          <w:b/>
          <w:color w:val="231F20"/>
          <w:spacing w:val="-2"/>
        </w:rPr>
        <w:t>Participants:</w:t>
      </w:r>
      <w:r>
        <w:rPr>
          <w:rFonts w:ascii="Urbanist"/>
          <w:b/>
          <w:color w:val="231F20"/>
        </w:rPr>
        <w:tab/>
      </w:r>
      <w:r>
        <w:rPr>
          <w:color w:val="231F20"/>
          <w:spacing w:val="-2"/>
        </w:rPr>
        <w:t>Alexandra</w:t>
      </w:r>
      <w:r>
        <w:rPr>
          <w:color w:val="231F20"/>
        </w:rPr>
        <w:tab/>
      </w:r>
      <w:r>
        <w:rPr>
          <w:color w:val="231F20"/>
          <w:spacing w:val="-2"/>
        </w:rPr>
        <w:t>Covor,</w:t>
      </w:r>
      <w:r>
        <w:rPr>
          <w:color w:val="231F20"/>
        </w:rPr>
        <w:tab/>
      </w:r>
      <w:r>
        <w:rPr>
          <w:color w:val="231F20"/>
          <w:spacing w:val="-4"/>
        </w:rPr>
        <w:t>Linda</w:t>
      </w:r>
      <w:r>
        <w:rPr>
          <w:color w:val="231F20"/>
        </w:rPr>
        <w:tab/>
      </w:r>
      <w:r>
        <w:rPr>
          <w:color w:val="231F20"/>
          <w:spacing w:val="-4"/>
        </w:rPr>
        <w:t>Aidoo, </w:t>
      </w:r>
      <w:r>
        <w:rPr>
          <w:color w:val="231F20"/>
        </w:rPr>
        <w:t>Goldjian, Laura Olalde, Ryan George</w:t>
      </w:r>
    </w:p>
    <w:p>
      <w:pPr>
        <w:pStyle w:val="BodyText"/>
        <w:ind w:left="378"/>
      </w:pPr>
      <w:r>
        <w:rPr>
          <w:color w:val="231F20"/>
        </w:rPr>
        <w:t>Stoica</w:t>
      </w:r>
      <w:r>
        <w:rPr>
          <w:color w:val="231F20"/>
          <w:spacing w:val="-13"/>
        </w:rPr>
        <w:t> </w:t>
      </w:r>
      <w:r>
        <w:rPr>
          <w:color w:val="231F20"/>
        </w:rPr>
        <w:t>Mihnea,</w:t>
      </w:r>
      <w:r>
        <w:rPr>
          <w:color w:val="231F20"/>
          <w:spacing w:val="-12"/>
        </w:rPr>
        <w:t> </w:t>
      </w:r>
      <w:r>
        <w:rPr>
          <w:color w:val="231F20"/>
        </w:rPr>
        <w:t>Madalina</w:t>
      </w:r>
      <w:r>
        <w:rPr>
          <w:color w:val="231F20"/>
          <w:spacing w:val="-12"/>
        </w:rPr>
        <w:t> </w:t>
      </w:r>
      <w:r>
        <w:rPr>
          <w:color w:val="231F20"/>
          <w:spacing w:val="-2"/>
        </w:rPr>
        <w:t>Banica</w:t>
      </w:r>
    </w:p>
    <w:p>
      <w:pPr>
        <w:pStyle w:val="BodyText"/>
      </w:pPr>
    </w:p>
    <w:p>
      <w:pPr>
        <w:pStyle w:val="Heading5"/>
      </w:pPr>
      <w:r>
        <w:rPr>
          <w:color w:val="231F20"/>
          <w:spacing w:val="-2"/>
        </w:rPr>
        <w:t>Discussion</w:t>
      </w:r>
      <w:r>
        <w:rPr>
          <w:color w:val="231F20"/>
          <w:spacing w:val="-1"/>
        </w:rPr>
        <w:t> </w:t>
      </w:r>
      <w:r>
        <w:rPr>
          <w:color w:val="231F20"/>
          <w:spacing w:val="-4"/>
        </w:rPr>
        <w:t>notes</w:t>
      </w:r>
    </w:p>
    <w:p>
      <w:pPr>
        <w:pStyle w:val="BodyText"/>
        <w:ind w:left="378"/>
        <w:jc w:val="both"/>
      </w:pPr>
      <w:r>
        <w:rPr>
          <w:color w:val="231F20"/>
        </w:rPr>
        <w:t>This was an exploratory session focused on the role</w:t>
      </w:r>
      <w:r>
        <w:rPr>
          <w:color w:val="231F20"/>
          <w:spacing w:val="-16"/>
        </w:rPr>
        <w:t> </w:t>
      </w:r>
      <w:r>
        <w:rPr>
          <w:color w:val="231F20"/>
        </w:rPr>
        <w:t>of</w:t>
      </w:r>
      <w:r>
        <w:rPr>
          <w:color w:val="231F20"/>
          <w:spacing w:val="-13"/>
        </w:rPr>
        <w:t> </w:t>
      </w:r>
      <w:r>
        <w:rPr>
          <w:color w:val="231F20"/>
        </w:rPr>
        <w:t>intrapersonal</w:t>
      </w:r>
      <w:r>
        <w:rPr>
          <w:color w:val="231F20"/>
          <w:spacing w:val="-13"/>
        </w:rPr>
        <w:t> </w:t>
      </w:r>
      <w:r>
        <w:rPr>
          <w:color w:val="231F20"/>
        </w:rPr>
        <w:t>and</w:t>
      </w:r>
      <w:r>
        <w:rPr>
          <w:color w:val="231F20"/>
          <w:spacing w:val="-13"/>
        </w:rPr>
        <w:t> </w:t>
      </w:r>
      <w:r>
        <w:rPr>
          <w:color w:val="231F20"/>
        </w:rPr>
        <w:t>interpersonal</w:t>
      </w:r>
      <w:r>
        <w:rPr>
          <w:color w:val="231F20"/>
          <w:spacing w:val="-13"/>
        </w:rPr>
        <w:t> </w:t>
      </w:r>
      <w:r>
        <w:rPr>
          <w:color w:val="231F20"/>
        </w:rPr>
        <w:t>relationships as community </w:t>
      </w:r>
      <w:r>
        <w:rPr>
          <w:color w:val="231F20"/>
          <w:spacing w:val="-2"/>
          <w:w w:val="108"/>
        </w:rPr>
        <w:t>m</w:t>
      </w:r>
      <w:r>
        <w:rPr>
          <w:color w:val="231F20"/>
          <w:w w:val="108"/>
        </w:rPr>
        <w:t>a</w:t>
      </w:r>
      <w:r>
        <w:rPr>
          <w:color w:val="231F20"/>
          <w:spacing w:val="-2"/>
          <w:w w:val="108"/>
        </w:rPr>
        <w:t>na</w:t>
      </w:r>
      <w:r>
        <w:rPr>
          <w:color w:val="231F20"/>
          <w:w w:val="108"/>
        </w:rPr>
        <w:t>ger</w:t>
      </w:r>
      <w:r>
        <w:rPr>
          <w:color w:val="231F20"/>
          <w:spacing w:val="1"/>
          <w:w w:val="108"/>
        </w:rPr>
        <w:t>s</w:t>
      </w:r>
      <w:r>
        <w:rPr>
          <w:color w:val="231F20"/>
          <w:spacing w:val="1"/>
          <w:w w:val="28"/>
        </w:rPr>
        <w:t>�</w:t>
      </w:r>
      <w:r>
        <w:rPr>
          <w:color w:val="231F20"/>
          <w:spacing w:val="-1"/>
          <w:w w:val="99"/>
        </w:rPr>
        <w:t> </w:t>
      </w:r>
      <w:r>
        <w:rPr>
          <w:color w:val="231F20"/>
        </w:rPr>
        <w:t>To do this, we used tarot cards to guide us through a process of self- </w:t>
      </w:r>
      <w:r>
        <w:rPr>
          <w:color w:val="231F20"/>
          <w:spacing w:val="-7"/>
          <w:w w:val="107"/>
        </w:rPr>
        <w:t>r</w:t>
      </w:r>
      <w:r>
        <w:rPr>
          <w:color w:val="231F20"/>
          <w:w w:val="107"/>
        </w:rPr>
        <w:t>e</w:t>
      </w:r>
      <w:r>
        <w:rPr>
          <w:color w:val="231F20"/>
          <w:spacing w:val="2"/>
          <w:w w:val="107"/>
        </w:rPr>
        <w:t>f</w:t>
      </w:r>
      <w:r>
        <w:rPr>
          <w:color w:val="231F20"/>
          <w:w w:val="107"/>
        </w:rPr>
        <w:t>l</w:t>
      </w:r>
      <w:r>
        <w:rPr>
          <w:color w:val="231F20"/>
          <w:spacing w:val="-2"/>
          <w:w w:val="107"/>
        </w:rPr>
        <w:t>e</w:t>
      </w:r>
      <w:r>
        <w:rPr>
          <w:color w:val="231F20"/>
          <w:spacing w:val="1"/>
          <w:w w:val="106"/>
        </w:rPr>
        <w:t>c</w:t>
      </w:r>
      <w:r>
        <w:rPr>
          <w:color w:val="231F20"/>
          <w:w w:val="106"/>
        </w:rPr>
        <w:t>t</w:t>
      </w:r>
      <w:r>
        <w:rPr>
          <w:color w:val="231F20"/>
          <w:w w:val="107"/>
        </w:rPr>
        <w:t>io</w:t>
      </w:r>
      <w:r>
        <w:rPr>
          <w:color w:val="231F20"/>
          <w:spacing w:val="1"/>
          <w:w w:val="107"/>
        </w:rPr>
        <w:t>n</w:t>
      </w:r>
      <w:r>
        <w:rPr>
          <w:color w:val="231F20"/>
          <w:spacing w:val="1"/>
          <w:w w:val="27"/>
        </w:rPr>
        <w:t>�</w:t>
      </w:r>
      <w:r>
        <w:rPr>
          <w:color w:val="231F20"/>
          <w:spacing w:val="1"/>
        </w:rPr>
        <w:t> </w:t>
      </w:r>
      <w:r>
        <w:rPr>
          <w:color w:val="231F20"/>
        </w:rPr>
        <w:t>Each</w:t>
      </w:r>
      <w:r>
        <w:rPr>
          <w:color w:val="231F20"/>
          <w:spacing w:val="1"/>
        </w:rPr>
        <w:t> </w:t>
      </w:r>
      <w:r>
        <w:rPr>
          <w:color w:val="231F20"/>
        </w:rPr>
        <w:t>participant</w:t>
      </w:r>
      <w:r>
        <w:rPr>
          <w:color w:val="231F20"/>
          <w:spacing w:val="1"/>
        </w:rPr>
        <w:t> </w:t>
      </w:r>
      <w:r>
        <w:rPr>
          <w:color w:val="231F20"/>
        </w:rPr>
        <w:t>pulled</w:t>
      </w:r>
      <w:r>
        <w:rPr>
          <w:color w:val="231F20"/>
          <w:spacing w:val="1"/>
        </w:rPr>
        <w:t> </w:t>
      </w:r>
      <w:r>
        <w:rPr>
          <w:color w:val="231F20"/>
        </w:rPr>
        <w:t>a card</w:t>
      </w:r>
      <w:r>
        <w:rPr>
          <w:color w:val="231F20"/>
          <w:spacing w:val="1"/>
        </w:rPr>
        <w:t> </w:t>
      </w:r>
      <w:r>
        <w:rPr>
          <w:color w:val="231F20"/>
        </w:rPr>
        <w:t>from</w:t>
      </w:r>
      <w:r>
        <w:rPr>
          <w:color w:val="231F20"/>
          <w:spacing w:val="1"/>
        </w:rPr>
        <w:t> </w:t>
      </w:r>
      <w:r>
        <w:rPr>
          <w:color w:val="231F20"/>
          <w:spacing w:val="-5"/>
        </w:rPr>
        <w:t>the</w:t>
      </w:r>
    </w:p>
    <w:p>
      <w:pPr>
        <w:pStyle w:val="BodyText"/>
        <w:spacing w:before="98"/>
        <w:ind w:left="200" w:right="357"/>
        <w:jc w:val="both"/>
      </w:pPr>
      <w:r>
        <w:rPr/>
        <w:br w:type="column"/>
      </w:r>
      <w:r>
        <w:rPr>
          <w:color w:val="231F20"/>
        </w:rPr>
        <w:t>deck and was given 5 minutes to themselves to reflect on their card, what imagery stands out to them,</w:t>
      </w:r>
      <w:r>
        <w:rPr>
          <w:color w:val="231F20"/>
          <w:spacing w:val="-4"/>
        </w:rPr>
        <w:t> </w:t>
      </w:r>
      <w:r>
        <w:rPr>
          <w:color w:val="231F20"/>
        </w:rPr>
        <w:t>and</w:t>
      </w:r>
      <w:r>
        <w:rPr>
          <w:color w:val="231F20"/>
          <w:spacing w:val="-4"/>
        </w:rPr>
        <w:t> </w:t>
      </w:r>
      <w:r>
        <w:rPr>
          <w:color w:val="231F20"/>
        </w:rPr>
        <w:t>how</w:t>
      </w:r>
      <w:r>
        <w:rPr>
          <w:color w:val="231F20"/>
          <w:spacing w:val="-4"/>
        </w:rPr>
        <w:t> </w:t>
      </w:r>
      <w:r>
        <w:rPr>
          <w:color w:val="231F20"/>
        </w:rPr>
        <w:t>it</w:t>
      </w:r>
      <w:r>
        <w:rPr>
          <w:color w:val="231F20"/>
          <w:spacing w:val="-4"/>
        </w:rPr>
        <w:t> </w:t>
      </w:r>
      <w:r>
        <w:rPr>
          <w:color w:val="231F20"/>
        </w:rPr>
        <w:t>relates</w:t>
      </w:r>
      <w:r>
        <w:rPr>
          <w:color w:val="231F20"/>
          <w:spacing w:val="-4"/>
        </w:rPr>
        <w:t> </w:t>
      </w:r>
      <w:r>
        <w:rPr>
          <w:color w:val="231F20"/>
        </w:rPr>
        <w:t>to</w:t>
      </w:r>
      <w:r>
        <w:rPr>
          <w:color w:val="231F20"/>
          <w:spacing w:val="-4"/>
        </w:rPr>
        <w:t> </w:t>
      </w:r>
      <w:r>
        <w:rPr>
          <w:color w:val="231F20"/>
        </w:rPr>
        <w:t>their</w:t>
      </w:r>
      <w:r>
        <w:rPr>
          <w:color w:val="231F20"/>
          <w:spacing w:val="-4"/>
        </w:rPr>
        <w:t> </w:t>
      </w:r>
      <w:r>
        <w:rPr>
          <w:color w:val="231F20"/>
        </w:rPr>
        <w:t>positionality</w:t>
      </w:r>
      <w:r>
        <w:rPr>
          <w:color w:val="231F20"/>
          <w:spacing w:val="-4"/>
        </w:rPr>
        <w:t> </w:t>
      </w:r>
      <w:r>
        <w:rPr>
          <w:color w:val="231F20"/>
        </w:rPr>
        <w:t>within </w:t>
      </w:r>
      <w:r>
        <w:rPr>
          <w:color w:val="231F20"/>
          <w:spacing w:val="-1"/>
          <w:w w:val="105"/>
        </w:rPr>
        <w:t>c</w:t>
      </w:r>
      <w:r>
        <w:rPr>
          <w:color w:val="231F20"/>
          <w:spacing w:val="-1"/>
          <w:w w:val="106"/>
        </w:rPr>
        <w:t>ommunitie</w:t>
      </w:r>
      <w:r>
        <w:rPr>
          <w:color w:val="231F20"/>
          <w:w w:val="106"/>
        </w:rPr>
        <w:t>s</w:t>
      </w:r>
      <w:r>
        <w:rPr>
          <w:color w:val="231F20"/>
          <w:w w:val="26"/>
        </w:rPr>
        <w:t>�</w:t>
      </w:r>
      <w:r>
        <w:rPr>
          <w:color w:val="231F20"/>
          <w:spacing w:val="-1"/>
          <w:w w:val="99"/>
        </w:rPr>
        <w:t> </w:t>
      </w:r>
      <w:r>
        <w:rPr>
          <w:color w:val="231F20"/>
        </w:rPr>
        <w:t>While doing this they were asked to write</w:t>
      </w:r>
      <w:r>
        <w:rPr>
          <w:color w:val="231F20"/>
          <w:spacing w:val="-3"/>
        </w:rPr>
        <w:t> </w:t>
      </w:r>
      <w:r>
        <w:rPr>
          <w:color w:val="231F20"/>
        </w:rPr>
        <w:t>notes</w:t>
      </w:r>
      <w:r>
        <w:rPr>
          <w:color w:val="231F20"/>
          <w:spacing w:val="-2"/>
        </w:rPr>
        <w:t> </w:t>
      </w:r>
      <w:r>
        <w:rPr>
          <w:color w:val="231F20"/>
        </w:rPr>
        <w:t>to</w:t>
      </w:r>
      <w:r>
        <w:rPr>
          <w:color w:val="231F20"/>
          <w:spacing w:val="-2"/>
        </w:rPr>
        <w:t> </w:t>
      </w:r>
      <w:r>
        <w:rPr>
          <w:color w:val="231F20"/>
        </w:rPr>
        <w:t>themselves</w:t>
      </w:r>
      <w:r>
        <w:rPr>
          <w:color w:val="231F20"/>
          <w:spacing w:val="-2"/>
        </w:rPr>
        <w:t> </w:t>
      </w:r>
      <w:r>
        <w:rPr>
          <w:color w:val="231F20"/>
        </w:rPr>
        <w:t>that</w:t>
      </w:r>
      <w:r>
        <w:rPr>
          <w:color w:val="231F20"/>
          <w:spacing w:val="-3"/>
        </w:rPr>
        <w:t> </w:t>
      </w:r>
      <w:r>
        <w:rPr>
          <w:color w:val="231F20"/>
        </w:rPr>
        <w:t>they</w:t>
      </w:r>
      <w:r>
        <w:rPr>
          <w:color w:val="231F20"/>
          <w:spacing w:val="-2"/>
        </w:rPr>
        <w:t> </w:t>
      </w:r>
      <w:r>
        <w:rPr>
          <w:color w:val="231F20"/>
        </w:rPr>
        <w:t>can</w:t>
      </w:r>
      <w:r>
        <w:rPr>
          <w:color w:val="231F20"/>
          <w:spacing w:val="-3"/>
        </w:rPr>
        <w:t> </w:t>
      </w:r>
      <w:r>
        <w:rPr>
          <w:color w:val="231F20"/>
          <w:spacing w:val="-6"/>
          <w:w w:val="116"/>
        </w:rPr>
        <w:t>k</w:t>
      </w:r>
      <w:r>
        <w:rPr>
          <w:color w:val="231F20"/>
          <w:w w:val="116"/>
        </w:rPr>
        <w:t>e</w:t>
      </w:r>
      <w:r>
        <w:rPr>
          <w:color w:val="231F20"/>
          <w:spacing w:val="2"/>
          <w:w w:val="116"/>
        </w:rPr>
        <w:t>e</w:t>
      </w:r>
      <w:r>
        <w:rPr>
          <w:color w:val="231F20"/>
          <w:spacing w:val="1"/>
          <w:w w:val="116"/>
        </w:rPr>
        <w:t>p</w:t>
      </w:r>
      <w:r>
        <w:rPr>
          <w:color w:val="231F20"/>
          <w:spacing w:val="3"/>
          <w:w w:val="36"/>
        </w:rPr>
        <w:t>�</w:t>
      </w:r>
    </w:p>
    <w:p>
      <w:pPr>
        <w:pStyle w:val="BodyText"/>
      </w:pPr>
    </w:p>
    <w:p>
      <w:pPr>
        <w:pStyle w:val="BodyText"/>
        <w:ind w:left="200" w:right="357"/>
        <w:jc w:val="both"/>
      </w:pPr>
      <w:r>
        <w:rPr>
          <w:color w:val="231F20"/>
        </w:rPr>
        <w:t>After</w:t>
      </w:r>
      <w:r>
        <w:rPr>
          <w:color w:val="231F20"/>
          <w:spacing w:val="-16"/>
        </w:rPr>
        <w:t> </w:t>
      </w:r>
      <w:r>
        <w:rPr>
          <w:color w:val="231F20"/>
        </w:rPr>
        <w:t>spending</w:t>
      </w:r>
      <w:r>
        <w:rPr>
          <w:color w:val="231F20"/>
          <w:spacing w:val="-13"/>
        </w:rPr>
        <w:t> </w:t>
      </w:r>
      <w:r>
        <w:rPr>
          <w:color w:val="231F20"/>
        </w:rPr>
        <w:t>5</w:t>
      </w:r>
      <w:r>
        <w:rPr>
          <w:color w:val="231F20"/>
          <w:spacing w:val="-13"/>
        </w:rPr>
        <w:t> </w:t>
      </w:r>
      <w:r>
        <w:rPr>
          <w:color w:val="231F20"/>
        </w:rPr>
        <w:t>minutes</w:t>
      </w:r>
      <w:r>
        <w:rPr>
          <w:color w:val="231F20"/>
          <w:spacing w:val="-13"/>
        </w:rPr>
        <w:t> </w:t>
      </w:r>
      <w:r>
        <w:rPr>
          <w:color w:val="231F20"/>
        </w:rPr>
        <w:t>individually</w:t>
      </w:r>
      <w:r>
        <w:rPr>
          <w:color w:val="231F20"/>
          <w:spacing w:val="-13"/>
        </w:rPr>
        <w:t> </w:t>
      </w:r>
      <w:r>
        <w:rPr>
          <w:color w:val="231F20"/>
        </w:rPr>
        <w:t>self-reflecting, we paired up to share our reflections with one another (10-15 minutes) and afterwards spent the remaining time coming together as a large group and sharing our </w:t>
      </w:r>
      <w:r>
        <w:rPr>
          <w:color w:val="231F20"/>
          <w:spacing w:val="-7"/>
          <w:w w:val="106"/>
        </w:rPr>
        <w:t>r</w:t>
      </w:r>
      <w:r>
        <w:rPr>
          <w:color w:val="231F20"/>
          <w:w w:val="106"/>
        </w:rPr>
        <w:t>e</w:t>
      </w:r>
      <w:r>
        <w:rPr>
          <w:color w:val="231F20"/>
          <w:spacing w:val="2"/>
          <w:w w:val="106"/>
        </w:rPr>
        <w:t>f</w:t>
      </w:r>
      <w:r>
        <w:rPr>
          <w:color w:val="231F20"/>
          <w:w w:val="106"/>
        </w:rPr>
        <w:t>l</w:t>
      </w:r>
      <w:r>
        <w:rPr>
          <w:color w:val="231F20"/>
          <w:spacing w:val="-2"/>
          <w:w w:val="106"/>
        </w:rPr>
        <w:t>e</w:t>
      </w:r>
      <w:r>
        <w:rPr>
          <w:color w:val="231F20"/>
          <w:spacing w:val="1"/>
          <w:w w:val="105"/>
        </w:rPr>
        <w:t>c</w:t>
      </w:r>
      <w:r>
        <w:rPr>
          <w:color w:val="231F20"/>
          <w:w w:val="105"/>
        </w:rPr>
        <w:t>t</w:t>
      </w:r>
      <w:r>
        <w:rPr>
          <w:color w:val="231F20"/>
          <w:w w:val="106"/>
        </w:rPr>
        <w:t>io</w:t>
      </w:r>
      <w:r>
        <w:rPr>
          <w:color w:val="231F20"/>
          <w:spacing w:val="1"/>
          <w:w w:val="106"/>
        </w:rPr>
        <w:t>ns</w:t>
      </w:r>
      <w:r>
        <w:rPr>
          <w:color w:val="231F20"/>
          <w:spacing w:val="1"/>
          <w:w w:val="26"/>
        </w:rPr>
        <w:t>�</w:t>
      </w:r>
    </w:p>
    <w:p>
      <w:pPr>
        <w:pStyle w:val="BodyText"/>
      </w:pPr>
    </w:p>
    <w:p>
      <w:pPr>
        <w:pStyle w:val="BodyText"/>
        <w:ind w:left="200"/>
      </w:pPr>
      <w:r>
        <w:rPr>
          <w:color w:val="231F20"/>
          <w:spacing w:val="-2"/>
        </w:rPr>
        <w:t>Links</w:t>
      </w:r>
    </w:p>
    <w:p>
      <w:pPr>
        <w:pStyle w:val="BodyText"/>
        <w:ind w:left="200" w:right="372"/>
      </w:pPr>
      <w:hyperlink r:id="rId201">
        <w:r>
          <w:rPr>
            <w:color w:val="6A50BC"/>
            <w:spacing w:val="24"/>
            <w:w w:val="95"/>
            <w:u w:val="single" w:color="6A50BC"/>
          </w:rPr>
          <w:t>htt</w:t>
        </w:r>
        <w:r>
          <w:rPr>
            <w:color w:val="6A50BC"/>
            <w:spacing w:val="-9"/>
            <w:w w:val="95"/>
            <w:u w:val="single" w:color="6A50BC"/>
          </w:rPr>
          <w:t> </w:t>
        </w:r>
        <w:r>
          <w:rPr>
            <w:color w:val="6A50BC"/>
            <w:w w:val="95"/>
            <w:u w:val="single" w:color="6A50BC"/>
          </w:rPr>
          <w:t>p</w:t>
        </w:r>
        <w:r>
          <w:rPr>
            <w:color w:val="6A50BC"/>
            <w:spacing w:val="-10"/>
            <w:w w:val="95"/>
            <w:u w:val="single" w:color="6A50BC"/>
          </w:rPr>
          <w:t> </w:t>
        </w:r>
        <w:r>
          <w:rPr>
            <w:color w:val="6A50BC"/>
            <w:spacing w:val="30"/>
            <w:w w:val="95"/>
            <w:u w:val="single" w:color="6A50BC"/>
          </w:rPr>
          <w:t>s://tw</w:t>
        </w:r>
        <w:r>
          <w:rPr>
            <w:color w:val="6A50BC"/>
            <w:spacing w:val="-9"/>
            <w:w w:val="95"/>
            <w:u w:val="single" w:color="6A50BC"/>
          </w:rPr>
          <w:t> </w:t>
        </w:r>
        <w:r>
          <w:rPr>
            <w:color w:val="6A50BC"/>
            <w:spacing w:val="24"/>
            <w:w w:val="95"/>
            <w:u w:val="single" w:color="6A50BC"/>
          </w:rPr>
          <w:t>itt</w:t>
        </w:r>
        <w:r>
          <w:rPr>
            <w:color w:val="6A50BC"/>
            <w:spacing w:val="-9"/>
            <w:w w:val="95"/>
            <w:u w:val="single" w:color="6A50BC"/>
          </w:rPr>
          <w:t> </w:t>
        </w:r>
        <w:r>
          <w:rPr>
            <w:color w:val="6A50BC"/>
            <w:w w:val="95"/>
            <w:u w:val="single" w:color="6A50BC"/>
          </w:rPr>
          <w:t>e</w:t>
        </w:r>
        <w:r>
          <w:rPr>
            <w:color w:val="6A50BC"/>
            <w:spacing w:val="-10"/>
            <w:w w:val="95"/>
            <w:u w:val="single" w:color="6A50BC"/>
          </w:rPr>
          <w:t> </w:t>
        </w:r>
        <w:r>
          <w:rPr>
            <w:color w:val="6A50BC"/>
            <w:w w:val="95"/>
            <w:u w:val="single" w:color="6A50BC"/>
          </w:rPr>
          <w:t>r</w:t>
        </w:r>
        <w:r>
          <w:rPr>
            <w:color w:val="6A50BC"/>
            <w:spacing w:val="-18"/>
            <w:w w:val="95"/>
            <w:u w:val="single" w:color="6A50BC"/>
          </w:rPr>
          <w:t> </w:t>
        </w:r>
        <w:r>
          <w:rPr>
            <w:color w:val="6A50BC"/>
            <w:w w:val="60"/>
            <w:u w:val="single" w:color="6A50BC"/>
          </w:rPr>
          <w:t>�</w:t>
        </w:r>
        <w:r>
          <w:rPr>
            <w:color w:val="6A50BC"/>
            <w:spacing w:val="-10"/>
            <w:w w:val="95"/>
            <w:u w:val="single" w:color="6A50BC"/>
          </w:rPr>
          <w:t> </w:t>
        </w:r>
        <w:r>
          <w:rPr>
            <w:color w:val="6A50BC"/>
            <w:w w:val="95"/>
            <w:u w:val="single" w:color="6A50BC"/>
          </w:rPr>
          <w:t>c</w:t>
        </w:r>
        <w:r>
          <w:rPr>
            <w:color w:val="6A50BC"/>
            <w:spacing w:val="-10"/>
            <w:w w:val="95"/>
            <w:u w:val="single" w:color="6A50BC"/>
          </w:rPr>
          <w:t> </w:t>
        </w:r>
        <w:r>
          <w:rPr>
            <w:color w:val="6A50BC"/>
            <w:w w:val="95"/>
            <w:u w:val="single" w:color="6A50BC"/>
          </w:rPr>
          <w:t>o</w:t>
        </w:r>
        <w:r>
          <w:rPr>
            <w:color w:val="6A50BC"/>
            <w:spacing w:val="-10"/>
            <w:w w:val="95"/>
            <w:u w:val="single" w:color="6A50BC"/>
          </w:rPr>
          <w:t> </w:t>
        </w:r>
        <w:r>
          <w:rPr>
            <w:color w:val="6A50BC"/>
            <w:spacing w:val="24"/>
            <w:w w:val="95"/>
            <w:u w:val="single" w:color="6A50BC"/>
          </w:rPr>
          <w:t>m/G</w:t>
        </w:r>
        <w:r>
          <w:rPr>
            <w:color w:val="6A50BC"/>
            <w:spacing w:val="-9"/>
            <w:w w:val="95"/>
            <w:u w:val="single" w:color="6A50BC"/>
          </w:rPr>
          <w:t> </w:t>
        </w:r>
        <w:r>
          <w:rPr>
            <w:color w:val="6A50BC"/>
            <w:w w:val="95"/>
            <w:u w:val="single" w:color="6A50BC"/>
          </w:rPr>
          <w:t>O</w:t>
        </w:r>
        <w:r>
          <w:rPr>
            <w:color w:val="6A50BC"/>
            <w:spacing w:val="-7"/>
            <w:w w:val="95"/>
            <w:u w:val="single" w:color="6A50BC"/>
          </w:rPr>
          <w:t> </w:t>
        </w:r>
        <w:r>
          <w:rPr>
            <w:color w:val="6A50BC"/>
            <w:w w:val="95"/>
            <w:u w:val="single" w:color="6A50BC"/>
          </w:rPr>
          <w:t>S</w:t>
        </w:r>
        <w:r>
          <w:rPr>
            <w:color w:val="6A50BC"/>
            <w:spacing w:val="-7"/>
            <w:w w:val="95"/>
            <w:u w:val="single" w:color="6A50BC"/>
          </w:rPr>
          <w:t> </w:t>
        </w:r>
        <w:r>
          <w:rPr>
            <w:color w:val="6A50BC"/>
            <w:spacing w:val="18"/>
            <w:w w:val="95"/>
            <w:u w:val="single" w:color="6A50BC"/>
          </w:rPr>
          <w:t>HC</w:t>
        </w:r>
        <w:r>
          <w:rPr>
            <w:color w:val="6A50BC"/>
            <w:spacing w:val="-9"/>
            <w:w w:val="95"/>
            <w:u w:val="single" w:color="6A50BC"/>
          </w:rPr>
          <w:t> </w:t>
        </w:r>
        <w:r>
          <w:rPr>
            <w:color w:val="6A50BC"/>
            <w:w w:val="95"/>
            <w:u w:val="single" w:color="6A50BC"/>
          </w:rPr>
          <w:t>o</w:t>
        </w:r>
        <w:r>
          <w:rPr>
            <w:color w:val="6A50BC"/>
            <w:spacing w:val="-10"/>
            <w:w w:val="95"/>
            <w:u w:val="single" w:color="6A50BC"/>
          </w:rPr>
          <w:t> </w:t>
        </w:r>
        <w:r>
          <w:rPr>
            <w:color w:val="6A50BC"/>
            <w:spacing w:val="30"/>
            <w:w w:val="95"/>
            <w:u w:val="single" w:color="6A50BC"/>
          </w:rPr>
          <w:t>mmunit</w:t>
        </w:r>
        <w:r>
          <w:rPr>
            <w:color w:val="6A50BC"/>
            <w:spacing w:val="-9"/>
            <w:w w:val="95"/>
            <w:u w:val="single" w:color="6A50BC"/>
          </w:rPr>
          <w:t> </w:t>
        </w:r>
        <w:r>
          <w:rPr>
            <w:color w:val="6A50BC"/>
            <w:spacing w:val="18"/>
            <w:w w:val="95"/>
            <w:u w:val="single" w:color="6A50BC"/>
          </w:rPr>
          <w:t>y/</w:t>
        </w:r>
        <w:r>
          <w:rPr>
            <w:color w:val="6A50BC"/>
            <w:spacing w:val="-9"/>
            <w:w w:val="95"/>
            <w:u w:val="single" w:color="6A50BC"/>
          </w:rPr>
          <w:t> </w:t>
        </w:r>
      </w:hyperlink>
      <w:r>
        <w:rPr>
          <w:color w:val="6A50BC"/>
          <w:spacing w:val="-9"/>
          <w:w w:val="95"/>
        </w:rPr>
        <w:t> </w:t>
      </w:r>
      <w:hyperlink r:id="rId201">
        <w:r>
          <w:rPr>
            <w:color w:val="6A50BC"/>
            <w:spacing w:val="-2"/>
            <w:u w:val="single" w:color="6A50BC"/>
          </w:rPr>
          <w:t>status/1586034027454078978\</w:t>
        </w:r>
      </w:hyperlink>
    </w:p>
    <w:p>
      <w:pPr>
        <w:spacing w:after="0"/>
        <w:sectPr>
          <w:footerReference w:type="default" r:id="rId199"/>
          <w:footerReference w:type="even" r:id="rId200"/>
          <w:pgSz w:w="11910" w:h="16840"/>
          <w:pgMar w:footer="548" w:header="0" w:top="860" w:bottom="720" w:left="600" w:right="620"/>
          <w:cols w:num="2" w:equalWidth="0">
            <w:col w:w="5233" w:space="40"/>
            <w:col w:w="5417"/>
          </w:cols>
        </w:sectPr>
      </w:pPr>
    </w:p>
    <w:p>
      <w:pPr>
        <w:pStyle w:val="BodyText"/>
        <w:spacing w:before="4"/>
        <w:rPr>
          <w:sz w:val="29"/>
        </w:rPr>
      </w:pPr>
    </w:p>
    <w:p>
      <w:pPr>
        <w:pStyle w:val="BodyText"/>
        <w:spacing w:line="20" w:lineRule="exact"/>
        <w:ind w:left="518"/>
        <w:rPr>
          <w:sz w:val="2"/>
        </w:rPr>
      </w:pPr>
      <w:r>
        <w:rPr>
          <w:sz w:val="2"/>
        </w:rPr>
        <w:pict>
          <v:group style="width:497.4pt;height:1pt;mso-position-horizontal-relative:char;mso-position-vertical-relative:line" id="docshapegroup162" coordorigin="0,0" coordsize="9948,20">
            <v:line style="position:absolute" from="0,10" to="9948,10" stroked="true" strokeweight="1pt" strokecolor="#000000">
              <v:stroke dashstyle="solid"/>
            </v:line>
          </v:group>
        </w:pict>
      </w:r>
      <w:r>
        <w:rPr>
          <w:sz w:val="2"/>
        </w:rPr>
      </w:r>
    </w:p>
    <w:p>
      <w:pPr>
        <w:spacing w:after="0" w:line="20" w:lineRule="exact"/>
        <w:rPr>
          <w:sz w:val="2"/>
        </w:rPr>
        <w:sectPr>
          <w:type w:val="continuous"/>
          <w:pgSz w:w="11910" w:h="16840"/>
          <w:pgMar w:header="0" w:footer="531" w:top="0" w:bottom="280" w:left="600" w:right="620"/>
        </w:sectPr>
      </w:pPr>
    </w:p>
    <w:p>
      <w:pPr>
        <w:pStyle w:val="Heading5"/>
        <w:spacing w:before="98"/>
      </w:pPr>
      <w:r>
        <w:rPr>
          <w:color w:val="231F20"/>
          <w:w w:val="131"/>
        </w:rPr>
        <w:t>4</w:t>
      </w:r>
      <w:r>
        <w:rPr>
          <w:color w:val="231F20"/>
          <w:w w:val="58"/>
        </w:rPr>
        <w:t>�</w:t>
      </w:r>
      <w:r>
        <w:rPr>
          <w:color w:val="231F20"/>
          <w:spacing w:val="-4"/>
          <w:w w:val="94"/>
        </w:rPr>
        <w:t> </w:t>
      </w:r>
      <w:r>
        <w:rPr>
          <w:color w:val="231F20"/>
          <w:w w:val="95"/>
        </w:rPr>
        <w:t>Distributed</w:t>
      </w:r>
      <w:r>
        <w:rPr>
          <w:color w:val="231F20"/>
          <w:spacing w:val="-3"/>
          <w:w w:val="95"/>
        </w:rPr>
        <w:t> </w:t>
      </w:r>
      <w:r>
        <w:rPr>
          <w:color w:val="231F20"/>
          <w:w w:val="95"/>
        </w:rPr>
        <w:t>manufacturing</w:t>
      </w:r>
      <w:r>
        <w:rPr>
          <w:color w:val="231F20"/>
          <w:spacing w:val="-3"/>
          <w:w w:val="95"/>
        </w:rPr>
        <w:t> </w:t>
      </w:r>
      <w:r>
        <w:rPr>
          <w:color w:val="231F20"/>
          <w:spacing w:val="-10"/>
          <w:w w:val="95"/>
        </w:rPr>
        <w:t>1</w:t>
      </w:r>
    </w:p>
    <w:p>
      <w:pPr>
        <w:pStyle w:val="BodyText"/>
        <w:spacing w:before="11"/>
        <w:rPr>
          <w:rFonts w:ascii="Urbanist"/>
          <w:b/>
          <w:sz w:val="21"/>
        </w:rPr>
      </w:pPr>
    </w:p>
    <w:p>
      <w:pPr>
        <w:spacing w:before="1"/>
        <w:ind w:left="378" w:right="0" w:firstLine="0"/>
        <w:jc w:val="left"/>
        <w:rPr>
          <w:sz w:val="22"/>
        </w:rPr>
      </w:pPr>
      <w:r>
        <w:rPr>
          <w:rFonts w:ascii="Urbanist"/>
          <w:b/>
          <w:color w:val="231F20"/>
          <w:spacing w:val="-2"/>
          <w:sz w:val="22"/>
        </w:rPr>
        <w:t>Date:</w:t>
      </w:r>
      <w:r>
        <w:rPr>
          <w:rFonts w:ascii="Urbanist"/>
          <w:b/>
          <w:color w:val="231F20"/>
          <w:spacing w:val="12"/>
          <w:sz w:val="22"/>
        </w:rPr>
        <w:t> </w:t>
      </w:r>
      <w:r>
        <w:rPr>
          <w:color w:val="231F20"/>
          <w:spacing w:val="-2"/>
          <w:sz w:val="22"/>
        </w:rPr>
        <w:t>2022-10-</w:t>
      </w:r>
      <w:r>
        <w:rPr>
          <w:color w:val="231F20"/>
          <w:spacing w:val="-5"/>
          <w:sz w:val="22"/>
        </w:rPr>
        <w:t>28</w:t>
      </w:r>
    </w:p>
    <w:p>
      <w:pPr>
        <w:spacing w:before="0"/>
        <w:ind w:left="378" w:right="0" w:firstLine="0"/>
        <w:jc w:val="left"/>
        <w:rPr>
          <w:sz w:val="22"/>
        </w:rPr>
      </w:pPr>
      <w:r>
        <w:rPr>
          <w:rFonts w:ascii="Urbanist"/>
          <w:b/>
          <w:color w:val="231F20"/>
          <w:spacing w:val="-2"/>
          <w:sz w:val="22"/>
        </w:rPr>
        <w:t>Time:</w:t>
      </w:r>
      <w:r>
        <w:rPr>
          <w:rFonts w:ascii="Urbanist"/>
          <w:b/>
          <w:color w:val="231F20"/>
          <w:spacing w:val="-4"/>
          <w:sz w:val="22"/>
        </w:rPr>
        <w:t> </w:t>
      </w:r>
      <w:r>
        <w:rPr>
          <w:color w:val="231F20"/>
          <w:spacing w:val="-4"/>
          <w:sz w:val="22"/>
        </w:rPr>
        <w:t>11:00</w:t>
      </w:r>
    </w:p>
    <w:p>
      <w:pPr>
        <w:spacing w:before="0"/>
        <w:ind w:left="378" w:right="2736" w:firstLine="0"/>
        <w:jc w:val="left"/>
        <w:rPr>
          <w:sz w:val="22"/>
        </w:rPr>
      </w:pPr>
      <w:r>
        <w:rPr>
          <w:rFonts w:ascii="Urbanist"/>
          <w:b/>
          <w:color w:val="231F20"/>
          <w:sz w:val="22"/>
        </w:rPr>
        <w:t>Place: </w:t>
      </w:r>
      <w:r>
        <w:rPr>
          <w:color w:val="231F20"/>
          <w:sz w:val="22"/>
        </w:rPr>
        <w:t>Coati room </w:t>
      </w:r>
      <w:r>
        <w:rPr>
          <w:rFonts w:ascii="Urbanist"/>
          <w:b/>
          <w:color w:val="231F20"/>
          <w:spacing w:val="-2"/>
          <w:sz w:val="22"/>
        </w:rPr>
        <w:t>Facilitator:</w:t>
      </w:r>
      <w:r>
        <w:rPr>
          <w:rFonts w:ascii="Urbanist"/>
          <w:b/>
          <w:color w:val="231F20"/>
          <w:spacing w:val="-12"/>
          <w:sz w:val="22"/>
        </w:rPr>
        <w:t> </w:t>
      </w:r>
      <w:r>
        <w:rPr>
          <w:color w:val="231F20"/>
          <w:spacing w:val="-2"/>
          <w:sz w:val="22"/>
        </w:rPr>
        <w:t>Constantin </w:t>
      </w:r>
      <w:r>
        <w:rPr>
          <w:rFonts w:ascii="Urbanist"/>
          <w:b/>
          <w:color w:val="231F20"/>
          <w:spacing w:val="-2"/>
          <w:sz w:val="22"/>
        </w:rPr>
        <w:t>Notetaker:</w:t>
      </w:r>
      <w:r>
        <w:rPr>
          <w:rFonts w:ascii="Urbanist"/>
          <w:b/>
          <w:color w:val="231F20"/>
          <w:spacing w:val="-10"/>
          <w:sz w:val="22"/>
        </w:rPr>
        <w:t> </w:t>
      </w:r>
      <w:r>
        <w:rPr>
          <w:color w:val="231F20"/>
          <w:spacing w:val="-2"/>
          <w:sz w:val="22"/>
        </w:rPr>
        <w:t>Constantin</w:t>
      </w:r>
    </w:p>
    <w:p>
      <w:pPr>
        <w:pStyle w:val="BodyText"/>
        <w:spacing w:before="11"/>
        <w:rPr>
          <w:sz w:val="21"/>
        </w:rPr>
      </w:pPr>
    </w:p>
    <w:p>
      <w:pPr>
        <w:pStyle w:val="BodyText"/>
        <w:spacing w:before="1"/>
        <w:ind w:left="378"/>
      </w:pPr>
      <w:r>
        <w:rPr>
          <w:rFonts w:ascii="Urbanist"/>
          <w:b/>
          <w:color w:val="231F20"/>
        </w:rPr>
        <w:t>Participants:</w:t>
      </w:r>
      <w:r>
        <w:rPr>
          <w:rFonts w:ascii="Urbanist"/>
          <w:b/>
          <w:color w:val="231F20"/>
          <w:spacing w:val="68"/>
        </w:rPr>
        <w:t> </w:t>
      </w:r>
      <w:r>
        <w:rPr>
          <w:color w:val="231F20"/>
        </w:rPr>
        <w:t>Greg</w:t>
      </w:r>
      <w:r>
        <w:rPr>
          <w:color w:val="231F20"/>
          <w:spacing w:val="68"/>
        </w:rPr>
        <w:t> </w:t>
      </w:r>
      <w:r>
        <w:rPr>
          <w:color w:val="231F20"/>
        </w:rPr>
        <w:t>Austic,</w:t>
      </w:r>
      <w:r>
        <w:rPr>
          <w:color w:val="231F20"/>
          <w:spacing w:val="68"/>
        </w:rPr>
        <w:t> </w:t>
      </w:r>
      <w:r>
        <w:rPr>
          <w:color w:val="231F20"/>
        </w:rPr>
        <w:t>Andrew</w:t>
      </w:r>
      <w:r>
        <w:rPr>
          <w:color w:val="231F20"/>
          <w:spacing w:val="68"/>
        </w:rPr>
        <w:t> </w:t>
      </w:r>
      <w:r>
        <w:rPr>
          <w:color w:val="231F20"/>
        </w:rPr>
        <w:t>Lamb,</w:t>
      </w:r>
      <w:r>
        <w:rPr>
          <w:color w:val="231F20"/>
          <w:spacing w:val="68"/>
        </w:rPr>
        <w:t> </w:t>
      </w:r>
      <w:r>
        <w:rPr>
          <w:color w:val="231F20"/>
        </w:rPr>
        <w:t>Ryan George, Josh Greenberg, Obanda Johanssen Number of participants: 6</w:t>
      </w:r>
    </w:p>
    <w:p>
      <w:pPr>
        <w:pStyle w:val="BodyText"/>
        <w:spacing w:before="11"/>
        <w:rPr>
          <w:sz w:val="21"/>
        </w:rPr>
      </w:pPr>
    </w:p>
    <w:p>
      <w:pPr>
        <w:pStyle w:val="Heading5"/>
        <w:spacing w:before="1"/>
      </w:pPr>
      <w:r>
        <w:rPr>
          <w:color w:val="231F20"/>
          <w:spacing w:val="-2"/>
        </w:rPr>
        <w:t>Discussion</w:t>
      </w:r>
      <w:r>
        <w:rPr>
          <w:color w:val="231F20"/>
          <w:spacing w:val="-1"/>
        </w:rPr>
        <w:t> </w:t>
      </w:r>
      <w:r>
        <w:rPr>
          <w:color w:val="231F20"/>
          <w:spacing w:val="-4"/>
        </w:rPr>
        <w:t>notes</w:t>
      </w:r>
    </w:p>
    <w:p>
      <w:pPr>
        <w:pStyle w:val="BodyText"/>
        <w:spacing w:before="11"/>
        <w:rPr>
          <w:rFonts w:ascii="Urbanist"/>
          <w:b/>
          <w:sz w:val="21"/>
        </w:rPr>
      </w:pPr>
    </w:p>
    <w:p>
      <w:pPr>
        <w:pStyle w:val="BodyText"/>
        <w:spacing w:before="1"/>
        <w:ind w:left="378"/>
        <w:jc w:val="both"/>
      </w:pPr>
      <w:r>
        <w:rPr>
          <w:color w:val="231F20"/>
        </w:rPr>
        <w:t>The global distribution network is falling apart and rather than try to fix it we are thinking of some</w:t>
      </w:r>
      <w:r>
        <w:rPr>
          <w:color w:val="231F20"/>
          <w:spacing w:val="40"/>
        </w:rPr>
        <w:t> </w:t>
      </w:r>
      <w:r>
        <w:rPr>
          <w:color w:val="231F20"/>
        </w:rPr>
        <w:t>sort</w:t>
      </w:r>
      <w:r>
        <w:rPr>
          <w:color w:val="231F20"/>
          <w:spacing w:val="2"/>
        </w:rPr>
        <w:t> </w:t>
      </w:r>
      <w:r>
        <w:rPr>
          <w:color w:val="231F20"/>
        </w:rPr>
        <w:t>of</w:t>
      </w:r>
      <w:r>
        <w:rPr>
          <w:color w:val="231F20"/>
          <w:spacing w:val="3"/>
        </w:rPr>
        <w:t> </w:t>
      </w:r>
      <w:r>
        <w:rPr>
          <w:color w:val="231F20"/>
        </w:rPr>
        <w:t>recipes</w:t>
      </w:r>
      <w:r>
        <w:rPr>
          <w:color w:val="231F20"/>
          <w:spacing w:val="2"/>
        </w:rPr>
        <w:t> </w:t>
      </w:r>
      <w:r>
        <w:rPr>
          <w:color w:val="231F20"/>
        </w:rPr>
        <w:t>to</w:t>
      </w:r>
      <w:r>
        <w:rPr>
          <w:color w:val="231F20"/>
          <w:spacing w:val="3"/>
        </w:rPr>
        <w:t> </w:t>
      </w:r>
      <w:r>
        <w:rPr>
          <w:color w:val="231F20"/>
        </w:rPr>
        <w:t>achieve</w:t>
      </w:r>
      <w:r>
        <w:rPr>
          <w:color w:val="231F20"/>
          <w:spacing w:val="2"/>
        </w:rPr>
        <w:t> </w:t>
      </w:r>
      <w:r>
        <w:rPr>
          <w:color w:val="231F20"/>
        </w:rPr>
        <w:t>local</w:t>
      </w:r>
      <w:r>
        <w:rPr>
          <w:color w:val="231F20"/>
          <w:spacing w:val="3"/>
        </w:rPr>
        <w:t> </w:t>
      </w:r>
      <w:r>
        <w:rPr>
          <w:color w:val="231F20"/>
        </w:rPr>
        <w:t>sustenance</w:t>
      </w:r>
      <w:r>
        <w:rPr>
          <w:color w:val="231F20"/>
          <w:spacing w:val="2"/>
        </w:rPr>
        <w:t> </w:t>
      </w:r>
      <w:r>
        <w:rPr>
          <w:color w:val="231F20"/>
        </w:rPr>
        <w:t>when</w:t>
      </w:r>
      <w:r>
        <w:rPr>
          <w:color w:val="231F20"/>
          <w:spacing w:val="3"/>
        </w:rPr>
        <w:t> </w:t>
      </w:r>
      <w:r>
        <w:rPr>
          <w:color w:val="231F20"/>
          <w:spacing w:val="-5"/>
        </w:rPr>
        <w:t>it</w:t>
      </w:r>
    </w:p>
    <w:p>
      <w:pPr>
        <w:pStyle w:val="BodyText"/>
        <w:spacing w:before="98"/>
        <w:ind w:left="200"/>
        <w:jc w:val="both"/>
      </w:pPr>
      <w:r>
        <w:rPr/>
        <w:br w:type="column"/>
      </w:r>
      <w:r>
        <w:rPr>
          <w:color w:val="231F20"/>
        </w:rPr>
        <w:t>comes</w:t>
      </w:r>
      <w:r>
        <w:rPr>
          <w:color w:val="231F20"/>
          <w:spacing w:val="-12"/>
        </w:rPr>
        <w:t> </w:t>
      </w:r>
      <w:r>
        <w:rPr>
          <w:color w:val="231F20"/>
        </w:rPr>
        <w:t>to</w:t>
      </w:r>
      <w:r>
        <w:rPr>
          <w:color w:val="231F20"/>
          <w:spacing w:val="-12"/>
        </w:rPr>
        <w:t> </w:t>
      </w:r>
      <w:r>
        <w:rPr>
          <w:color w:val="231F20"/>
        </w:rPr>
        <w:t>creating</w:t>
      </w:r>
      <w:r>
        <w:rPr>
          <w:color w:val="231F20"/>
          <w:spacing w:val="-12"/>
        </w:rPr>
        <w:t> </w:t>
      </w:r>
      <w:r>
        <w:rPr>
          <w:color w:val="231F20"/>
        </w:rPr>
        <w:t>products</w:t>
      </w:r>
      <w:r>
        <w:rPr>
          <w:color w:val="231F20"/>
          <w:spacing w:val="-11"/>
        </w:rPr>
        <w:t> </w:t>
      </w:r>
      <w:r>
        <w:rPr>
          <w:color w:val="231F20"/>
          <w:spacing w:val="-2"/>
          <w:w w:val="110"/>
        </w:rPr>
        <w:t>l</w:t>
      </w:r>
      <w:r>
        <w:rPr>
          <w:color w:val="231F20"/>
          <w:spacing w:val="-4"/>
          <w:w w:val="110"/>
        </w:rPr>
        <w:t>o</w:t>
      </w:r>
      <w:r>
        <w:rPr>
          <w:color w:val="231F20"/>
          <w:spacing w:val="-2"/>
          <w:w w:val="109"/>
        </w:rPr>
        <w:t>c</w:t>
      </w:r>
      <w:r>
        <w:rPr>
          <w:color w:val="231F20"/>
          <w:w w:val="110"/>
        </w:rPr>
        <w:t>a</w:t>
      </w:r>
      <w:r>
        <w:rPr>
          <w:color w:val="231F20"/>
          <w:spacing w:val="-1"/>
          <w:w w:val="110"/>
        </w:rPr>
        <w:t>l</w:t>
      </w:r>
      <w:r>
        <w:rPr>
          <w:color w:val="231F20"/>
          <w:spacing w:val="-3"/>
          <w:w w:val="110"/>
        </w:rPr>
        <w:t>l</w:t>
      </w:r>
      <w:r>
        <w:rPr>
          <w:color w:val="231F20"/>
          <w:spacing w:val="-9"/>
          <w:w w:val="110"/>
        </w:rPr>
        <w:t>y</w:t>
      </w:r>
      <w:r>
        <w:rPr>
          <w:color w:val="231F20"/>
          <w:spacing w:val="-1"/>
          <w:w w:val="30"/>
        </w:rPr>
        <w:t>�</w:t>
      </w:r>
    </w:p>
    <w:p>
      <w:pPr>
        <w:pStyle w:val="BodyText"/>
        <w:spacing w:before="11"/>
        <w:rPr>
          <w:sz w:val="21"/>
        </w:rPr>
      </w:pPr>
    </w:p>
    <w:p>
      <w:pPr>
        <w:pStyle w:val="BodyText"/>
        <w:spacing w:before="1"/>
        <w:ind w:left="200" w:right="356"/>
        <w:jc w:val="both"/>
      </w:pPr>
      <w:r>
        <w:rPr>
          <w:color w:val="231F20"/>
        </w:rPr>
        <w:t>Right now based on the materials needed to build </w:t>
      </w:r>
      <w:r>
        <w:rPr>
          <w:color w:val="231F20"/>
          <w:spacing w:val="-4"/>
        </w:rPr>
        <w:t>something</w:t>
      </w:r>
      <w:r>
        <w:rPr>
          <w:color w:val="231F20"/>
          <w:spacing w:val="-10"/>
        </w:rPr>
        <w:t> </w:t>
      </w:r>
      <w:r>
        <w:rPr>
          <w:color w:val="231F20"/>
          <w:spacing w:val="-4"/>
        </w:rPr>
        <w:t>there</w:t>
      </w:r>
      <w:r>
        <w:rPr>
          <w:color w:val="231F20"/>
          <w:spacing w:val="-9"/>
        </w:rPr>
        <w:t> </w:t>
      </w:r>
      <w:r>
        <w:rPr>
          <w:color w:val="231F20"/>
          <w:spacing w:val="-4"/>
        </w:rPr>
        <w:t>is</w:t>
      </w:r>
      <w:r>
        <w:rPr>
          <w:color w:val="231F20"/>
          <w:spacing w:val="-9"/>
        </w:rPr>
        <w:t> </w:t>
      </w:r>
      <w:r>
        <w:rPr>
          <w:color w:val="231F20"/>
          <w:spacing w:val="-4"/>
        </w:rPr>
        <w:t>a</w:t>
      </w:r>
      <w:r>
        <w:rPr>
          <w:color w:val="231F20"/>
          <w:spacing w:val="-9"/>
        </w:rPr>
        <w:t> </w:t>
      </w:r>
      <w:r>
        <w:rPr>
          <w:color w:val="231F20"/>
          <w:spacing w:val="-4"/>
        </w:rPr>
        <w:t>rule</w:t>
      </w:r>
      <w:r>
        <w:rPr>
          <w:color w:val="231F20"/>
          <w:spacing w:val="-9"/>
        </w:rPr>
        <w:t> </w:t>
      </w:r>
      <w:r>
        <w:rPr>
          <w:color w:val="231F20"/>
          <w:spacing w:val="-4"/>
        </w:rPr>
        <w:t>of</w:t>
      </w:r>
      <w:r>
        <w:rPr>
          <w:color w:val="231F20"/>
          <w:spacing w:val="-10"/>
        </w:rPr>
        <w:t> </w:t>
      </w:r>
      <w:r>
        <w:rPr>
          <w:color w:val="231F20"/>
          <w:spacing w:val="-4"/>
        </w:rPr>
        <w:t>thumb</w:t>
      </w:r>
      <w:r>
        <w:rPr>
          <w:color w:val="231F20"/>
          <w:spacing w:val="-9"/>
        </w:rPr>
        <w:t> </w:t>
      </w:r>
      <w:r>
        <w:rPr>
          <w:color w:val="231F20"/>
          <w:spacing w:val="-4"/>
        </w:rPr>
        <w:t>if</w:t>
      </w:r>
      <w:r>
        <w:rPr>
          <w:color w:val="231F20"/>
          <w:spacing w:val="-9"/>
        </w:rPr>
        <w:t> </w:t>
      </w:r>
      <w:r>
        <w:rPr>
          <w:color w:val="231F20"/>
          <w:spacing w:val="-4"/>
        </w:rPr>
        <w:t>you</w:t>
      </w:r>
      <w:r>
        <w:rPr>
          <w:color w:val="231F20"/>
          <w:spacing w:val="-9"/>
        </w:rPr>
        <w:t> </w:t>
      </w:r>
      <w:r>
        <w:rPr>
          <w:color w:val="231F20"/>
          <w:spacing w:val="-4"/>
        </w:rPr>
        <w:t>can</w:t>
      </w:r>
      <w:r>
        <w:rPr>
          <w:color w:val="231F20"/>
          <w:spacing w:val="-9"/>
        </w:rPr>
        <w:t> </w:t>
      </w:r>
      <w:r>
        <w:rPr>
          <w:color w:val="231F20"/>
          <w:spacing w:val="-4"/>
        </w:rPr>
        <w:t>produce </w:t>
      </w:r>
      <w:r>
        <w:rPr>
          <w:color w:val="231F20"/>
        </w:rPr>
        <w:t>it locally: things that use two or three materials like </w:t>
      </w:r>
      <w:r>
        <w:rPr>
          <w:color w:val="231F20"/>
          <w:spacing w:val="-4"/>
        </w:rPr>
        <w:t>soap</w:t>
      </w:r>
      <w:r>
        <w:rPr>
          <w:color w:val="231F20"/>
          <w:spacing w:val="-6"/>
        </w:rPr>
        <w:t> </w:t>
      </w:r>
      <w:r>
        <w:rPr>
          <w:color w:val="231F20"/>
          <w:spacing w:val="-4"/>
        </w:rPr>
        <w:t>or</w:t>
      </w:r>
      <w:r>
        <w:rPr>
          <w:color w:val="231F20"/>
          <w:spacing w:val="-6"/>
        </w:rPr>
        <w:t> </w:t>
      </w:r>
      <w:r>
        <w:rPr>
          <w:color w:val="231F20"/>
          <w:spacing w:val="-4"/>
        </w:rPr>
        <w:t>buckets</w:t>
      </w:r>
      <w:r>
        <w:rPr>
          <w:color w:val="231F20"/>
          <w:spacing w:val="-6"/>
        </w:rPr>
        <w:t> </w:t>
      </w:r>
      <w:r>
        <w:rPr>
          <w:color w:val="231F20"/>
          <w:spacing w:val="-4"/>
        </w:rPr>
        <w:t>are</w:t>
      </w:r>
      <w:r>
        <w:rPr>
          <w:color w:val="231F20"/>
          <w:spacing w:val="-6"/>
        </w:rPr>
        <w:t> </w:t>
      </w:r>
      <w:r>
        <w:rPr>
          <w:color w:val="231F20"/>
          <w:spacing w:val="-4"/>
        </w:rPr>
        <w:t>relatively</w:t>
      </w:r>
      <w:r>
        <w:rPr>
          <w:color w:val="231F20"/>
          <w:spacing w:val="-6"/>
        </w:rPr>
        <w:t> </w:t>
      </w:r>
      <w:r>
        <w:rPr>
          <w:color w:val="231F20"/>
          <w:spacing w:val="-4"/>
        </w:rPr>
        <w:t>simple</w:t>
      </w:r>
      <w:r>
        <w:rPr>
          <w:color w:val="231F20"/>
          <w:spacing w:val="-6"/>
        </w:rPr>
        <w:t> </w:t>
      </w:r>
      <w:r>
        <w:rPr>
          <w:color w:val="231F20"/>
          <w:spacing w:val="-4"/>
        </w:rPr>
        <w:t>to</w:t>
      </w:r>
      <w:r>
        <w:rPr>
          <w:color w:val="231F20"/>
          <w:spacing w:val="-6"/>
        </w:rPr>
        <w:t> </w:t>
      </w:r>
      <w:r>
        <w:rPr>
          <w:color w:val="231F20"/>
          <w:spacing w:val="-4"/>
        </w:rPr>
        <w:t>create</w:t>
      </w:r>
      <w:r>
        <w:rPr>
          <w:color w:val="231F20"/>
          <w:spacing w:val="-6"/>
        </w:rPr>
        <w:t> </w:t>
      </w:r>
      <w:r>
        <w:rPr>
          <w:color w:val="231F20"/>
          <w:spacing w:val="-4"/>
        </w:rPr>
        <w:t>in</w:t>
      </w:r>
      <w:r>
        <w:rPr>
          <w:color w:val="231F20"/>
          <w:spacing w:val="-6"/>
        </w:rPr>
        <w:t> </w:t>
      </w:r>
      <w:r>
        <w:rPr>
          <w:color w:val="231F20"/>
          <w:spacing w:val="-4"/>
        </w:rPr>
        <w:t>any </w:t>
      </w:r>
      <w:r>
        <w:rPr>
          <w:color w:val="231F20"/>
        </w:rPr>
        <w:t>country,</w:t>
      </w:r>
      <w:r>
        <w:rPr>
          <w:color w:val="231F20"/>
          <w:spacing w:val="-14"/>
        </w:rPr>
        <w:t> </w:t>
      </w:r>
      <w:r>
        <w:rPr>
          <w:color w:val="231F20"/>
        </w:rPr>
        <w:t>and</w:t>
      </w:r>
      <w:r>
        <w:rPr>
          <w:color w:val="231F20"/>
          <w:spacing w:val="-13"/>
        </w:rPr>
        <w:t> </w:t>
      </w:r>
      <w:r>
        <w:rPr>
          <w:color w:val="231F20"/>
        </w:rPr>
        <w:t>things</w:t>
      </w:r>
      <w:r>
        <w:rPr>
          <w:color w:val="231F20"/>
          <w:spacing w:val="-13"/>
        </w:rPr>
        <w:t> </w:t>
      </w:r>
      <w:r>
        <w:rPr>
          <w:color w:val="231F20"/>
        </w:rPr>
        <w:t>with</w:t>
      </w:r>
      <w:r>
        <w:rPr>
          <w:color w:val="231F20"/>
          <w:spacing w:val="-13"/>
        </w:rPr>
        <w:t> </w:t>
      </w:r>
      <w:r>
        <w:rPr>
          <w:color w:val="231F20"/>
        </w:rPr>
        <w:t>more</w:t>
      </w:r>
      <w:r>
        <w:rPr>
          <w:color w:val="231F20"/>
          <w:spacing w:val="-13"/>
        </w:rPr>
        <w:t> </w:t>
      </w:r>
      <w:r>
        <w:rPr>
          <w:color w:val="231F20"/>
        </w:rPr>
        <w:t>than</w:t>
      </w:r>
      <w:r>
        <w:rPr>
          <w:color w:val="231F20"/>
          <w:spacing w:val="-14"/>
        </w:rPr>
        <w:t> </w:t>
      </w:r>
      <w:r>
        <w:rPr>
          <w:color w:val="231F20"/>
        </w:rPr>
        <w:t>four</w:t>
      </w:r>
      <w:r>
        <w:rPr>
          <w:color w:val="231F20"/>
          <w:spacing w:val="-13"/>
        </w:rPr>
        <w:t> </w:t>
      </w:r>
      <w:r>
        <w:rPr>
          <w:color w:val="231F20"/>
        </w:rPr>
        <w:t>are</w:t>
      </w:r>
      <w:r>
        <w:rPr>
          <w:color w:val="231F20"/>
          <w:spacing w:val="-13"/>
        </w:rPr>
        <w:t> </w:t>
      </w:r>
      <w:r>
        <w:rPr>
          <w:color w:val="231F20"/>
        </w:rPr>
        <w:t>already a bit more demanding for example basic devices containing a single PCB, some basic electronic components, screws and an enclosure, 10 types or more materials are complex and demanding and you</w:t>
      </w:r>
      <w:r>
        <w:rPr>
          <w:color w:val="231F20"/>
          <w:spacing w:val="-7"/>
        </w:rPr>
        <w:t> </w:t>
      </w:r>
      <w:r>
        <w:rPr>
          <w:color w:val="231F20"/>
        </w:rPr>
        <w:t>need</w:t>
      </w:r>
      <w:r>
        <w:rPr>
          <w:color w:val="231F20"/>
          <w:spacing w:val="-6"/>
        </w:rPr>
        <w:t> </w:t>
      </w:r>
      <w:r>
        <w:rPr>
          <w:color w:val="231F20"/>
        </w:rPr>
        <w:t>the</w:t>
      </w:r>
      <w:r>
        <w:rPr>
          <w:color w:val="231F20"/>
          <w:spacing w:val="-7"/>
        </w:rPr>
        <w:t> </w:t>
      </w:r>
      <w:r>
        <w:rPr>
          <w:color w:val="231F20"/>
        </w:rPr>
        <w:t>effort</w:t>
      </w:r>
      <w:r>
        <w:rPr>
          <w:color w:val="231F20"/>
          <w:spacing w:val="-6"/>
        </w:rPr>
        <w:t> </w:t>
      </w:r>
      <w:r>
        <w:rPr>
          <w:color w:val="231F20"/>
        </w:rPr>
        <w:t>of</w:t>
      </w:r>
      <w:r>
        <w:rPr>
          <w:color w:val="231F20"/>
          <w:spacing w:val="-7"/>
        </w:rPr>
        <w:t> </w:t>
      </w:r>
      <w:r>
        <w:rPr>
          <w:color w:val="231F20"/>
        </w:rPr>
        <w:t>multiple</w:t>
      </w:r>
      <w:r>
        <w:rPr>
          <w:color w:val="231F20"/>
          <w:spacing w:val="-6"/>
        </w:rPr>
        <w:t> </w:t>
      </w:r>
      <w:r>
        <w:rPr>
          <w:color w:val="231F20"/>
        </w:rPr>
        <w:t>combined</w:t>
      </w:r>
      <w:r>
        <w:rPr>
          <w:color w:val="231F20"/>
          <w:spacing w:val="-7"/>
        </w:rPr>
        <w:t> </w:t>
      </w:r>
      <w:r>
        <w:rPr>
          <w:color w:val="231F20"/>
          <w:spacing w:val="-3"/>
          <w:w w:val="97"/>
        </w:rPr>
        <w:t>c</w:t>
      </w:r>
      <w:r>
        <w:rPr>
          <w:color w:val="231F20"/>
          <w:spacing w:val="-4"/>
          <w:w w:val="98"/>
        </w:rPr>
        <w:t>o</w:t>
      </w:r>
      <w:r>
        <w:rPr>
          <w:color w:val="231F20"/>
          <w:spacing w:val="-2"/>
          <w:w w:val="98"/>
        </w:rPr>
        <w:t>unt</w:t>
      </w:r>
      <w:r>
        <w:rPr>
          <w:color w:val="231F20"/>
          <w:spacing w:val="-3"/>
          <w:w w:val="98"/>
        </w:rPr>
        <w:t>rie</w:t>
      </w:r>
      <w:r>
        <w:rPr>
          <w:color w:val="231F20"/>
          <w:spacing w:val="-2"/>
          <w:w w:val="98"/>
        </w:rPr>
        <w:t>s</w:t>
      </w:r>
      <w:r>
        <w:rPr>
          <w:color w:val="231F20"/>
          <w:spacing w:val="-2"/>
          <w:w w:val="18"/>
        </w:rPr>
        <w:t>�</w:t>
      </w:r>
    </w:p>
    <w:p>
      <w:pPr>
        <w:pStyle w:val="BodyText"/>
        <w:spacing w:before="11"/>
        <w:rPr>
          <w:sz w:val="21"/>
        </w:rPr>
      </w:pPr>
    </w:p>
    <w:p>
      <w:pPr>
        <w:pStyle w:val="BodyText"/>
        <w:spacing w:before="1"/>
        <w:ind w:left="200" w:right="357"/>
        <w:jc w:val="both"/>
      </w:pPr>
      <w:r>
        <w:rPr>
          <w:color w:val="231F20"/>
          <w:spacing w:val="-2"/>
        </w:rPr>
        <w:t>A</w:t>
      </w:r>
      <w:r>
        <w:rPr>
          <w:color w:val="231F20"/>
          <w:spacing w:val="-12"/>
        </w:rPr>
        <w:t> </w:t>
      </w:r>
      <w:r>
        <w:rPr>
          <w:color w:val="231F20"/>
          <w:spacing w:val="-2"/>
        </w:rPr>
        <w:t>follow-up</w:t>
      </w:r>
      <w:r>
        <w:rPr>
          <w:color w:val="231F20"/>
          <w:spacing w:val="-11"/>
        </w:rPr>
        <w:t> </w:t>
      </w:r>
      <w:r>
        <w:rPr>
          <w:color w:val="231F20"/>
          <w:spacing w:val="-2"/>
        </w:rPr>
        <w:t>of</w:t>
      </w:r>
      <w:r>
        <w:rPr>
          <w:color w:val="231F20"/>
          <w:spacing w:val="-11"/>
        </w:rPr>
        <w:t> </w:t>
      </w:r>
      <w:r>
        <w:rPr>
          <w:color w:val="231F20"/>
          <w:spacing w:val="-2"/>
        </w:rPr>
        <w:t>this</w:t>
      </w:r>
      <w:r>
        <w:rPr>
          <w:color w:val="231F20"/>
          <w:spacing w:val="-11"/>
        </w:rPr>
        <w:t> </w:t>
      </w:r>
      <w:r>
        <w:rPr>
          <w:color w:val="231F20"/>
          <w:spacing w:val="-2"/>
        </w:rPr>
        <w:t>discussion</w:t>
      </w:r>
      <w:r>
        <w:rPr>
          <w:color w:val="231F20"/>
          <w:spacing w:val="-11"/>
        </w:rPr>
        <w:t> </w:t>
      </w:r>
      <w:r>
        <w:rPr>
          <w:color w:val="231F20"/>
          <w:spacing w:val="-2"/>
        </w:rPr>
        <w:t>will</w:t>
      </w:r>
      <w:r>
        <w:rPr>
          <w:color w:val="231F20"/>
          <w:spacing w:val="-12"/>
        </w:rPr>
        <w:t> </w:t>
      </w:r>
      <w:r>
        <w:rPr>
          <w:color w:val="231F20"/>
          <w:spacing w:val="-2"/>
        </w:rPr>
        <w:t>be</w:t>
      </w:r>
      <w:r>
        <w:rPr>
          <w:color w:val="231F20"/>
          <w:spacing w:val="-11"/>
        </w:rPr>
        <w:t> </w:t>
      </w:r>
      <w:r>
        <w:rPr>
          <w:color w:val="231F20"/>
          <w:spacing w:val="-2"/>
        </w:rPr>
        <w:t>done</w:t>
      </w:r>
      <w:r>
        <w:rPr>
          <w:color w:val="231F20"/>
          <w:spacing w:val="-11"/>
        </w:rPr>
        <w:t> </w:t>
      </w:r>
      <w:r>
        <w:rPr>
          <w:color w:val="231F20"/>
          <w:spacing w:val="-2"/>
        </w:rPr>
        <w:t>on</w:t>
      </w:r>
      <w:r>
        <w:rPr>
          <w:color w:val="231F20"/>
          <w:spacing w:val="-11"/>
        </w:rPr>
        <w:t> </w:t>
      </w:r>
      <w:r>
        <w:rPr>
          <w:color w:val="231F20"/>
          <w:spacing w:val="-2"/>
        </w:rPr>
        <w:t>Sunday </w:t>
      </w:r>
      <w:r>
        <w:rPr>
          <w:color w:val="231F20"/>
        </w:rPr>
        <w:t>to</w:t>
      </w:r>
      <w:r>
        <w:rPr>
          <w:color w:val="231F20"/>
          <w:spacing w:val="-1"/>
        </w:rPr>
        <w:t> </w:t>
      </w:r>
      <w:r>
        <w:rPr>
          <w:color w:val="231F20"/>
        </w:rPr>
        <w:t>decide</w:t>
      </w:r>
      <w:r>
        <w:rPr>
          <w:color w:val="231F20"/>
          <w:spacing w:val="-2"/>
        </w:rPr>
        <w:t> </w:t>
      </w:r>
      <w:r>
        <w:rPr>
          <w:color w:val="231F20"/>
        </w:rPr>
        <w:t>what</w:t>
      </w:r>
      <w:r>
        <w:rPr>
          <w:color w:val="231F20"/>
          <w:spacing w:val="-2"/>
        </w:rPr>
        <w:t> </w:t>
      </w:r>
      <w:r>
        <w:rPr>
          <w:color w:val="231F20"/>
        </w:rPr>
        <w:t>a</w:t>
      </w:r>
      <w:r>
        <w:rPr>
          <w:color w:val="231F20"/>
          <w:spacing w:val="-2"/>
        </w:rPr>
        <w:t> </w:t>
      </w:r>
      <w:r>
        <w:rPr>
          <w:color w:val="231F20"/>
        </w:rPr>
        <w:t>good</w:t>
      </w:r>
      <w:r>
        <w:rPr>
          <w:color w:val="231F20"/>
          <w:spacing w:val="-2"/>
        </w:rPr>
        <w:t> </w:t>
      </w:r>
      <w:r>
        <w:rPr>
          <w:color w:val="231F20"/>
        </w:rPr>
        <w:t>testpilot</w:t>
      </w:r>
      <w:r>
        <w:rPr>
          <w:color w:val="231F20"/>
          <w:spacing w:val="-1"/>
        </w:rPr>
        <w:t> </w:t>
      </w:r>
      <w:r>
        <w:rPr>
          <w:color w:val="231F20"/>
        </w:rPr>
        <w:t>would</w:t>
      </w:r>
      <w:r>
        <w:rPr>
          <w:color w:val="231F20"/>
          <w:spacing w:val="-2"/>
        </w:rPr>
        <w:t> </w:t>
      </w:r>
      <w:r>
        <w:rPr>
          <w:color w:val="231F20"/>
          <w:spacing w:val="-2"/>
          <w:w w:val="126"/>
        </w:rPr>
        <w:t>b</w:t>
      </w:r>
      <w:r>
        <w:rPr>
          <w:color w:val="231F20"/>
          <w:spacing w:val="-1"/>
          <w:w w:val="126"/>
        </w:rPr>
        <w:t>e</w:t>
      </w:r>
      <w:r>
        <w:rPr>
          <w:color w:val="231F20"/>
          <w:spacing w:val="1"/>
          <w:w w:val="46"/>
        </w:rPr>
        <w:t>�</w:t>
      </w:r>
    </w:p>
    <w:p>
      <w:pPr>
        <w:spacing w:after="0"/>
        <w:jc w:val="both"/>
        <w:sectPr>
          <w:type w:val="continuous"/>
          <w:pgSz w:w="11910" w:h="16840"/>
          <w:pgMar w:header="0" w:footer="531" w:top="0" w:bottom="280" w:left="600" w:right="620"/>
          <w:cols w:num="2" w:equalWidth="0">
            <w:col w:w="5233" w:space="40"/>
            <w:col w:w="5417"/>
          </w:cols>
        </w:sectPr>
      </w:pPr>
    </w:p>
    <w:p>
      <w:pPr>
        <w:pStyle w:val="BodyText"/>
        <w:rPr>
          <w:sz w:val="20"/>
        </w:rPr>
      </w:pPr>
    </w:p>
    <w:p>
      <w:pPr>
        <w:pStyle w:val="BodyText"/>
        <w:spacing w:before="4" w:after="1"/>
        <w:rPr>
          <w:sz w:val="11"/>
        </w:rPr>
      </w:pPr>
    </w:p>
    <w:p>
      <w:pPr>
        <w:pStyle w:val="BodyText"/>
        <w:spacing w:line="20" w:lineRule="exact"/>
        <w:ind w:left="278"/>
        <w:rPr>
          <w:sz w:val="2"/>
        </w:rPr>
      </w:pPr>
      <w:r>
        <w:rPr>
          <w:sz w:val="2"/>
        </w:rPr>
        <w:pict>
          <v:group style="width:497.4pt;height:1pt;mso-position-horizontal-relative:char;mso-position-vertical-relative:line" id="docshapegroup163" coordorigin="0,0" coordsize="9948,20">
            <v:line style="position:absolute" from="0,10" to="9948,10" stroked="true" strokeweight="1pt" strokecolor="#000000">
              <v:stroke dashstyle="solid"/>
            </v:line>
          </v:group>
        </w:pict>
      </w:r>
      <w:r>
        <w:rPr>
          <w:sz w:val="2"/>
        </w:rPr>
      </w:r>
    </w:p>
    <w:p>
      <w:pPr>
        <w:spacing w:after="0" w:line="20" w:lineRule="exact"/>
        <w:rPr>
          <w:sz w:val="2"/>
        </w:rPr>
        <w:sectPr>
          <w:type w:val="continuous"/>
          <w:pgSz w:w="11910" w:h="16840"/>
          <w:pgMar w:header="0" w:footer="531" w:top="0" w:bottom="280" w:left="600" w:right="620"/>
        </w:sectPr>
      </w:pPr>
    </w:p>
    <w:p>
      <w:pPr>
        <w:pStyle w:val="Heading5"/>
        <w:spacing w:before="83"/>
      </w:pPr>
      <w:r>
        <w:rPr/>
        <w:pict>
          <v:group style="position:absolute;margin-left:559.599976pt;margin-top:794.968628pt;width:36.25pt;height:49.95pt;mso-position-horizontal-relative:page;mso-position-vertical-relative:page;z-index:-19368960" id="docshapegroup164" coordorigin="11192,15899" coordsize="725,999">
            <v:rect style="position:absolute;left:11192;top:16102;width:718;height:739" id="docshape165" filled="true" fillcolor="#6756a5" stroked="false">
              <v:fill type="solid"/>
            </v:rect>
            <v:line style="position:absolute" from="11383,16838" to="11857,15959" stroked="true" strokeweight="6pt" strokecolor="#ffffff">
              <v:stroke dashstyle="solid"/>
            </v:line>
            <v:line style="position:absolute" from="11806,16838" to="11567,16570" stroked="true" strokeweight="6pt" strokecolor="#ffffff">
              <v:stroke dashstyle="solid"/>
            </v:line>
            <w10:wrap type="none"/>
          </v:group>
        </w:pict>
      </w:r>
      <w:r>
        <w:rPr>
          <w:color w:val="231F20"/>
          <w:spacing w:val="-1"/>
          <w:w w:val="101"/>
        </w:rPr>
        <w:t>5</w:t>
      </w:r>
      <w:r>
        <w:rPr>
          <w:color w:val="231F20"/>
          <w:w w:val="28"/>
        </w:rPr>
        <w:t>�</w:t>
      </w:r>
      <w:r>
        <w:rPr>
          <w:color w:val="231F20"/>
          <w:spacing w:val="-3"/>
          <w:w w:val="95"/>
        </w:rPr>
        <w:t> </w:t>
      </w:r>
      <w:r>
        <w:rPr>
          <w:color w:val="231F20"/>
          <w:spacing w:val="-2"/>
          <w:w w:val="95"/>
        </w:rPr>
        <w:t>Standards</w:t>
      </w:r>
    </w:p>
    <w:p>
      <w:pPr>
        <w:pStyle w:val="BodyText"/>
        <w:spacing w:before="11"/>
        <w:rPr>
          <w:rFonts w:ascii="Urbanist"/>
          <w:b/>
          <w:sz w:val="21"/>
        </w:rPr>
      </w:pPr>
    </w:p>
    <w:p>
      <w:pPr>
        <w:spacing w:before="1"/>
        <w:ind w:left="378" w:right="0" w:firstLine="0"/>
        <w:jc w:val="left"/>
        <w:rPr>
          <w:sz w:val="22"/>
        </w:rPr>
      </w:pPr>
      <w:r>
        <w:rPr>
          <w:rFonts w:ascii="Urbanist"/>
          <w:b/>
          <w:color w:val="231F20"/>
          <w:spacing w:val="-2"/>
          <w:sz w:val="22"/>
        </w:rPr>
        <w:t>Date:</w:t>
      </w:r>
      <w:r>
        <w:rPr>
          <w:rFonts w:ascii="Urbanist"/>
          <w:b/>
          <w:color w:val="231F20"/>
          <w:spacing w:val="12"/>
          <w:sz w:val="22"/>
        </w:rPr>
        <w:t> </w:t>
      </w:r>
      <w:r>
        <w:rPr>
          <w:color w:val="231F20"/>
          <w:spacing w:val="-2"/>
          <w:sz w:val="22"/>
        </w:rPr>
        <w:t>2022-10-</w:t>
      </w:r>
      <w:r>
        <w:rPr>
          <w:color w:val="231F20"/>
          <w:spacing w:val="-5"/>
          <w:sz w:val="22"/>
        </w:rPr>
        <w:t>28</w:t>
      </w:r>
    </w:p>
    <w:p>
      <w:pPr>
        <w:spacing w:before="0"/>
        <w:ind w:left="378" w:right="0" w:firstLine="0"/>
        <w:jc w:val="left"/>
        <w:rPr>
          <w:sz w:val="22"/>
          <w:szCs w:val="22"/>
        </w:rPr>
      </w:pPr>
      <w:r>
        <w:rPr>
          <w:rFonts w:ascii="Urbanist" w:hAnsi="Urbanist" w:cs="Urbanist" w:eastAsia="Urbanist"/>
          <w:b/>
          <w:bCs/>
          <w:color w:val="231F20"/>
          <w:spacing w:val="-8"/>
          <w:sz w:val="22"/>
          <w:szCs w:val="22"/>
        </w:rPr>
        <w:t>Time:</w:t>
      </w:r>
      <w:r>
        <w:rPr>
          <w:rFonts w:ascii="Urbanist" w:hAnsi="Urbanist" w:cs="Urbanist" w:eastAsia="Urbanist"/>
          <w:b/>
          <w:bCs/>
          <w:color w:val="231F20"/>
          <w:spacing w:val="-5"/>
          <w:sz w:val="22"/>
          <w:szCs w:val="22"/>
        </w:rPr>
        <w:t> </w:t>
      </w:r>
      <w:r>
        <w:rPr>
          <w:color w:val="231F20"/>
          <w:spacing w:val="-8"/>
          <w:w w:val="116"/>
          <w:sz w:val="22"/>
          <w:szCs w:val="22"/>
        </w:rPr>
        <w:t>11</w:t>
      </w:r>
      <w:r>
        <w:rPr>
          <w:color w:val="231F20"/>
          <w:spacing w:val="-8"/>
          <w:w w:val="36"/>
          <w:sz w:val="22"/>
          <w:szCs w:val="22"/>
        </w:rPr>
        <w:t>�</w:t>
      </w:r>
      <w:r>
        <w:rPr>
          <w:color w:val="231F20"/>
          <w:spacing w:val="-8"/>
          <w:w w:val="116"/>
          <w:sz w:val="22"/>
          <w:szCs w:val="22"/>
        </w:rPr>
        <w:t>12</w:t>
      </w:r>
      <w:r>
        <w:rPr>
          <w:color w:val="231F20"/>
          <w:spacing w:val="-4"/>
          <w:sz w:val="22"/>
          <w:szCs w:val="22"/>
        </w:rPr>
        <w:t> </w:t>
      </w:r>
      <w:r>
        <w:rPr>
          <w:color w:val="231F20"/>
          <w:spacing w:val="-8"/>
          <w:sz w:val="22"/>
          <w:szCs w:val="22"/>
        </w:rPr>
        <w:t>am</w:t>
      </w:r>
    </w:p>
    <w:p>
      <w:pPr>
        <w:spacing w:before="0"/>
        <w:ind w:left="378" w:right="0" w:firstLine="0"/>
        <w:jc w:val="left"/>
        <w:rPr>
          <w:sz w:val="22"/>
        </w:rPr>
      </w:pPr>
      <w:r>
        <w:rPr>
          <w:rFonts w:ascii="Urbanist"/>
          <w:b/>
          <w:color w:val="231F20"/>
          <w:spacing w:val="-2"/>
          <w:sz w:val="22"/>
        </w:rPr>
        <w:t>Place:</w:t>
      </w:r>
      <w:r>
        <w:rPr>
          <w:rFonts w:ascii="Urbanist"/>
          <w:b/>
          <w:color w:val="231F20"/>
          <w:spacing w:val="-6"/>
          <w:sz w:val="22"/>
        </w:rPr>
        <w:t> </w:t>
      </w:r>
      <w:r>
        <w:rPr>
          <w:color w:val="231F20"/>
          <w:spacing w:val="-2"/>
          <w:sz w:val="22"/>
        </w:rPr>
        <w:t>Tucan</w:t>
      </w:r>
      <w:r>
        <w:rPr>
          <w:color w:val="231F20"/>
          <w:spacing w:val="-7"/>
          <w:sz w:val="22"/>
        </w:rPr>
        <w:t> </w:t>
      </w:r>
      <w:r>
        <w:rPr>
          <w:color w:val="231F20"/>
          <w:spacing w:val="-4"/>
          <w:sz w:val="22"/>
        </w:rPr>
        <w:t>room</w:t>
      </w:r>
    </w:p>
    <w:p>
      <w:pPr>
        <w:pStyle w:val="Heading5"/>
        <w:ind w:right="637"/>
        <w:rPr>
          <w:rFonts w:ascii="Urbanist-Light"/>
          <w:b w:val="0"/>
        </w:rPr>
      </w:pPr>
      <w:r>
        <w:rPr>
          <w:color w:val="231F20"/>
        </w:rPr>
        <w:t>Social</w:t>
      </w:r>
      <w:r>
        <w:rPr>
          <w:color w:val="231F20"/>
          <w:spacing w:val="-14"/>
        </w:rPr>
        <w:t> </w:t>
      </w:r>
      <w:r>
        <w:rPr>
          <w:color w:val="231F20"/>
        </w:rPr>
        <w:t>media</w:t>
      </w:r>
      <w:r>
        <w:rPr>
          <w:color w:val="231F20"/>
          <w:spacing w:val="-13"/>
        </w:rPr>
        <w:t> </w:t>
      </w:r>
      <w:r>
        <w:rPr>
          <w:color w:val="231F20"/>
        </w:rPr>
        <w:t>links</w:t>
      </w:r>
      <w:r>
        <w:rPr>
          <w:color w:val="231F20"/>
          <w:spacing w:val="-13"/>
        </w:rPr>
        <w:t> </w:t>
      </w:r>
      <w:r>
        <w:rPr>
          <w:color w:val="231F20"/>
        </w:rPr>
        <w:t>and</w:t>
      </w:r>
      <w:r>
        <w:rPr>
          <w:color w:val="231F20"/>
          <w:spacing w:val="-13"/>
        </w:rPr>
        <w:t> </w:t>
      </w:r>
      <w:r>
        <w:rPr>
          <w:color w:val="231F20"/>
        </w:rPr>
        <w:t>hashtags: Facilitator: </w:t>
      </w:r>
      <w:r>
        <w:rPr>
          <w:rFonts w:ascii="Urbanist-Light"/>
          <w:b w:val="0"/>
          <w:color w:val="231F20"/>
        </w:rPr>
        <w:t>Nico</w:t>
      </w:r>
    </w:p>
    <w:p>
      <w:pPr>
        <w:spacing w:line="480" w:lineRule="auto" w:before="0"/>
        <w:ind w:left="378" w:right="1002" w:firstLine="0"/>
        <w:jc w:val="left"/>
        <w:rPr>
          <w:rFonts w:ascii="Urbanist"/>
          <w:b/>
          <w:sz w:val="22"/>
        </w:rPr>
      </w:pPr>
      <w:r>
        <w:rPr>
          <w:rFonts w:ascii="Urbanist"/>
          <w:b/>
          <w:color w:val="231F20"/>
          <w:sz w:val="22"/>
        </w:rPr>
        <w:t>Notetakers: </w:t>
      </w:r>
      <w:r>
        <w:rPr>
          <w:color w:val="231F20"/>
          <w:sz w:val="22"/>
        </w:rPr>
        <w:t>Nico and Pierre </w:t>
      </w:r>
      <w:r>
        <w:rPr>
          <w:rFonts w:ascii="Urbanist"/>
          <w:b/>
          <w:color w:val="231F20"/>
          <w:spacing w:val="-2"/>
          <w:sz w:val="22"/>
        </w:rPr>
        <w:t>Participants:</w:t>
      </w:r>
      <w:r>
        <w:rPr>
          <w:rFonts w:ascii="Urbanist"/>
          <w:b/>
          <w:color w:val="231F20"/>
          <w:spacing w:val="-8"/>
          <w:sz w:val="22"/>
        </w:rPr>
        <w:t> </w:t>
      </w:r>
      <w:r>
        <w:rPr>
          <w:color w:val="231F20"/>
          <w:spacing w:val="-2"/>
          <w:sz w:val="22"/>
        </w:rPr>
        <w:t>Nico,</w:t>
      </w:r>
      <w:r>
        <w:rPr>
          <w:color w:val="231F20"/>
          <w:spacing w:val="-8"/>
          <w:sz w:val="22"/>
        </w:rPr>
        <w:t> </w:t>
      </w:r>
      <w:r>
        <w:rPr>
          <w:color w:val="231F20"/>
          <w:spacing w:val="-2"/>
          <w:sz w:val="22"/>
        </w:rPr>
        <w:t>Katie,</w:t>
      </w:r>
      <w:r>
        <w:rPr>
          <w:color w:val="231F20"/>
          <w:spacing w:val="-8"/>
          <w:sz w:val="22"/>
        </w:rPr>
        <w:t> </w:t>
      </w:r>
      <w:r>
        <w:rPr>
          <w:color w:val="231F20"/>
          <w:spacing w:val="-2"/>
          <w:sz w:val="22"/>
        </w:rPr>
        <w:t>Pierre,</w:t>
      </w:r>
      <w:r>
        <w:rPr>
          <w:color w:val="231F20"/>
          <w:spacing w:val="-8"/>
          <w:sz w:val="22"/>
        </w:rPr>
        <w:t> </w:t>
      </w:r>
      <w:r>
        <w:rPr>
          <w:color w:val="231F20"/>
          <w:spacing w:val="-2"/>
          <w:sz w:val="22"/>
        </w:rPr>
        <w:t>Andrew </w:t>
      </w:r>
      <w:r>
        <w:rPr>
          <w:rFonts w:ascii="Urbanist"/>
          <w:b/>
          <w:color w:val="231F20"/>
          <w:sz w:val="22"/>
        </w:rPr>
        <w:t>Nico Notes</w:t>
      </w:r>
    </w:p>
    <w:p>
      <w:pPr>
        <w:pStyle w:val="Heading5"/>
      </w:pPr>
      <w:r>
        <w:rPr>
          <w:color w:val="231F20"/>
        </w:rPr>
        <w:t>Post</w:t>
      </w:r>
      <w:r>
        <w:rPr>
          <w:color w:val="231F20"/>
          <w:spacing w:val="-8"/>
        </w:rPr>
        <w:t> </w:t>
      </w:r>
      <w:r>
        <w:rPr>
          <w:color w:val="231F20"/>
        </w:rPr>
        <w:t>It</w:t>
      </w:r>
      <w:r>
        <w:rPr>
          <w:color w:val="231F20"/>
          <w:spacing w:val="-6"/>
        </w:rPr>
        <w:t> </w:t>
      </w:r>
      <w:r>
        <w:rPr>
          <w:color w:val="231F20"/>
          <w:spacing w:val="-2"/>
        </w:rPr>
        <w:t>prompts</w:t>
      </w:r>
    </w:p>
    <w:p>
      <w:pPr>
        <w:pStyle w:val="BodyText"/>
        <w:ind w:left="378"/>
      </w:pPr>
      <w:r>
        <w:rPr>
          <w:color w:val="231F20"/>
        </w:rPr>
        <w:t>Connecting</w:t>
      </w:r>
      <w:r>
        <w:rPr>
          <w:color w:val="231F20"/>
          <w:spacing w:val="40"/>
        </w:rPr>
        <w:t> </w:t>
      </w:r>
      <w:r>
        <w:rPr>
          <w:color w:val="231F20"/>
        </w:rPr>
        <w:t>OSH</w:t>
      </w:r>
      <w:r>
        <w:rPr>
          <w:color w:val="231F20"/>
          <w:spacing w:val="40"/>
        </w:rPr>
        <w:t> </w:t>
      </w:r>
      <w:r>
        <w:rPr>
          <w:color w:val="231F20"/>
        </w:rPr>
        <w:t>and</w:t>
      </w:r>
      <w:r>
        <w:rPr>
          <w:color w:val="231F20"/>
          <w:spacing w:val="40"/>
        </w:rPr>
        <w:t> </w:t>
      </w:r>
      <w:r>
        <w:rPr>
          <w:color w:val="231F20"/>
        </w:rPr>
        <w:t>FOSS</w:t>
      </w:r>
      <w:r>
        <w:rPr>
          <w:color w:val="231F20"/>
          <w:spacing w:val="40"/>
        </w:rPr>
        <w:t> </w:t>
      </w:r>
      <w:r>
        <w:rPr>
          <w:color w:val="231F20"/>
        </w:rPr>
        <w:t>efforts,</w:t>
      </w:r>
      <w:r>
        <w:rPr>
          <w:color w:val="231F20"/>
          <w:spacing w:val="40"/>
        </w:rPr>
        <w:t> </w:t>
      </w:r>
      <w:r>
        <w:rPr>
          <w:color w:val="231F20"/>
        </w:rPr>
        <w:t>specially</w:t>
      </w:r>
      <w:r>
        <w:rPr>
          <w:color w:val="231F20"/>
          <w:spacing w:val="40"/>
        </w:rPr>
        <w:t> </w:t>
      </w:r>
      <w:r>
        <w:rPr>
          <w:color w:val="231F20"/>
        </w:rPr>
        <w:t>to support common metadata </w:t>
      </w:r>
      <w:r>
        <w:rPr>
          <w:color w:val="231F20"/>
          <w:w w:val="108"/>
        </w:rPr>
        <w:t>p</w:t>
      </w:r>
      <w:r>
        <w:rPr>
          <w:color w:val="231F20"/>
          <w:spacing w:val="-7"/>
          <w:w w:val="108"/>
        </w:rPr>
        <w:t>r</w:t>
      </w:r>
      <w:r>
        <w:rPr>
          <w:color w:val="231F20"/>
          <w:spacing w:val="-2"/>
          <w:w w:val="108"/>
        </w:rPr>
        <w:t>a</w:t>
      </w:r>
      <w:r>
        <w:rPr>
          <w:color w:val="231F20"/>
          <w:spacing w:val="1"/>
          <w:w w:val="107"/>
        </w:rPr>
        <w:t>c</w:t>
      </w:r>
      <w:r>
        <w:rPr>
          <w:color w:val="231F20"/>
          <w:w w:val="107"/>
        </w:rPr>
        <w:t>t</w:t>
      </w:r>
      <w:r>
        <w:rPr>
          <w:color w:val="231F20"/>
          <w:w w:val="108"/>
        </w:rPr>
        <w:t>i</w:t>
      </w:r>
      <w:r>
        <w:rPr>
          <w:color w:val="231F20"/>
          <w:w w:val="107"/>
        </w:rPr>
        <w:t>c</w:t>
      </w:r>
      <w:r>
        <w:rPr>
          <w:color w:val="231F20"/>
          <w:w w:val="108"/>
        </w:rPr>
        <w:t>es</w:t>
      </w:r>
      <w:r>
        <w:rPr>
          <w:color w:val="231F20"/>
          <w:spacing w:val="1"/>
          <w:w w:val="28"/>
        </w:rPr>
        <w:t>�</w:t>
      </w:r>
    </w:p>
    <w:p>
      <w:pPr>
        <w:pStyle w:val="BodyText"/>
        <w:ind w:left="378"/>
      </w:pPr>
      <w:r>
        <w:rPr>
          <w:color w:val="231F20"/>
          <w:spacing w:val="-2"/>
        </w:rPr>
        <w:t>Broad metadata about</w:t>
      </w:r>
      <w:r>
        <w:rPr>
          <w:color w:val="231F20"/>
          <w:spacing w:val="-1"/>
        </w:rPr>
        <w:t> </w:t>
      </w:r>
      <w:r>
        <w:rPr>
          <w:color w:val="231F20"/>
          <w:spacing w:val="-2"/>
        </w:rPr>
        <w:t>projects?</w:t>
      </w:r>
    </w:p>
    <w:p>
      <w:pPr>
        <w:pStyle w:val="BodyText"/>
        <w:ind w:left="378"/>
      </w:pPr>
      <w:r>
        <w:rPr>
          <w:color w:val="231F20"/>
        </w:rPr>
        <w:t>Adoption of standards - what is needed to make this happen?</w:t>
      </w:r>
    </w:p>
    <w:p>
      <w:pPr>
        <w:pStyle w:val="BodyText"/>
        <w:spacing w:before="83"/>
        <w:ind w:left="200" w:right="356"/>
        <w:jc w:val="both"/>
      </w:pPr>
      <w:r>
        <w:rPr/>
        <w:br w:type="column"/>
      </w:r>
      <w:r>
        <w:rPr>
          <w:color w:val="231F20"/>
          <w:w w:val="95"/>
        </w:rPr>
        <w:t>Hardware</w:t>
      </w:r>
      <w:r>
        <w:rPr>
          <w:color w:val="231F20"/>
          <w:spacing w:val="-2"/>
          <w:w w:val="95"/>
        </w:rPr>
        <w:t> </w:t>
      </w:r>
      <w:r>
        <w:rPr>
          <w:color w:val="231F20"/>
          <w:w w:val="95"/>
        </w:rPr>
        <w:t>standards</w:t>
      </w:r>
      <w:r>
        <w:rPr>
          <w:color w:val="231F20"/>
          <w:spacing w:val="-2"/>
          <w:w w:val="95"/>
        </w:rPr>
        <w:t> </w:t>
      </w:r>
      <w:r>
        <w:rPr>
          <w:color w:val="231F20"/>
          <w:w w:val="95"/>
        </w:rPr>
        <w:t>at</w:t>
      </w:r>
      <w:r>
        <w:rPr>
          <w:color w:val="231F20"/>
          <w:spacing w:val="-2"/>
          <w:w w:val="95"/>
        </w:rPr>
        <w:t> </w:t>
      </w:r>
      <w:r>
        <w:rPr>
          <w:color w:val="231F20"/>
          <w:w w:val="95"/>
        </w:rPr>
        <w:t>least</w:t>
      </w:r>
      <w:r>
        <w:rPr>
          <w:color w:val="231F20"/>
          <w:spacing w:val="-2"/>
          <w:w w:val="95"/>
        </w:rPr>
        <w:t> </w:t>
      </w:r>
      <w:r>
        <w:rPr>
          <w:color w:val="231F20"/>
          <w:w w:val="95"/>
        </w:rPr>
        <w:t>for</w:t>
      </w:r>
      <w:r>
        <w:rPr>
          <w:color w:val="231F20"/>
          <w:spacing w:val="-2"/>
          <w:w w:val="95"/>
        </w:rPr>
        <w:t> </w:t>
      </w:r>
      <w:r>
        <w:rPr>
          <w:color w:val="231F20"/>
          <w:w w:val="95"/>
        </w:rPr>
        <w:t>common</w:t>
      </w:r>
      <w:r>
        <w:rPr>
          <w:color w:val="231F20"/>
          <w:spacing w:val="-2"/>
          <w:w w:val="95"/>
        </w:rPr>
        <w:t> </w:t>
      </w:r>
      <w:r>
        <w:rPr>
          <w:color w:val="231F20"/>
          <w:w w:val="103"/>
        </w:rPr>
        <w:t>p</w:t>
      </w:r>
      <w:r>
        <w:rPr>
          <w:color w:val="231F20"/>
          <w:spacing w:val="-7"/>
          <w:w w:val="103"/>
        </w:rPr>
        <w:t>r</w:t>
      </w:r>
      <w:r>
        <w:rPr>
          <w:color w:val="231F20"/>
          <w:spacing w:val="-1"/>
          <w:w w:val="103"/>
        </w:rPr>
        <w:t>ob</w:t>
      </w:r>
      <w:r>
        <w:rPr>
          <w:color w:val="231F20"/>
          <w:w w:val="103"/>
        </w:rPr>
        <w:t>lem</w:t>
      </w:r>
      <w:r>
        <w:rPr>
          <w:color w:val="231F20"/>
          <w:spacing w:val="2"/>
          <w:w w:val="103"/>
        </w:rPr>
        <w:t>s</w:t>
      </w:r>
      <w:r>
        <w:rPr>
          <w:color w:val="231F20"/>
          <w:spacing w:val="1"/>
          <w:w w:val="23"/>
        </w:rPr>
        <w:t>�</w:t>
      </w:r>
      <w:r>
        <w:rPr>
          <w:color w:val="231F20"/>
          <w:spacing w:val="-1"/>
          <w:w w:val="94"/>
        </w:rPr>
        <w:t> </w:t>
      </w:r>
      <w:r>
        <w:rPr>
          <w:color w:val="231F20"/>
        </w:rPr>
        <w:t>Integrating OSH for platform-level standards in </w:t>
      </w:r>
      <w:r>
        <w:rPr>
          <w:color w:val="231F20"/>
          <w:spacing w:val="-2"/>
          <w:w w:val="110"/>
        </w:rPr>
        <w:t>s</w:t>
      </w:r>
      <w:r>
        <w:rPr>
          <w:color w:val="231F20"/>
          <w:spacing w:val="-3"/>
          <w:w w:val="109"/>
        </w:rPr>
        <w:t>c</w:t>
      </w:r>
      <w:r>
        <w:rPr>
          <w:color w:val="231F20"/>
          <w:spacing w:val="-2"/>
          <w:w w:val="110"/>
        </w:rPr>
        <w:t>ie</w:t>
      </w:r>
      <w:r>
        <w:rPr>
          <w:color w:val="231F20"/>
          <w:spacing w:val="-4"/>
          <w:w w:val="109"/>
        </w:rPr>
        <w:t>n</w:t>
      </w:r>
      <w:r>
        <w:rPr>
          <w:color w:val="231F20"/>
          <w:spacing w:val="-2"/>
          <w:w w:val="109"/>
        </w:rPr>
        <w:t>c</w:t>
      </w:r>
      <w:r>
        <w:rPr>
          <w:color w:val="231F20"/>
          <w:spacing w:val="-4"/>
          <w:w w:val="110"/>
        </w:rPr>
        <w:t>e</w:t>
      </w:r>
      <w:r>
        <w:rPr>
          <w:color w:val="231F20"/>
          <w:spacing w:val="-1"/>
          <w:w w:val="30"/>
        </w:rPr>
        <w:t>�</w:t>
      </w:r>
    </w:p>
    <w:p>
      <w:pPr>
        <w:pStyle w:val="BodyText"/>
        <w:ind w:left="200" w:right="372"/>
      </w:pPr>
      <w:r>
        <w:rPr>
          <w:color w:val="231F20"/>
        </w:rPr>
        <w:t>What does “platform” mean in this context? </w:t>
      </w:r>
      <w:r>
        <w:rPr>
          <w:color w:val="231F20"/>
          <w:spacing w:val="-4"/>
        </w:rPr>
        <w:t>Methods of standardising open hardware </w:t>
      </w:r>
      <w:r>
        <w:rPr>
          <w:color w:val="231F20"/>
          <w:spacing w:val="-5"/>
          <w:w w:val="110"/>
        </w:rPr>
        <w:t>desi</w:t>
      </w:r>
      <w:r>
        <w:rPr>
          <w:color w:val="231F20"/>
          <w:spacing w:val="-4"/>
          <w:w w:val="110"/>
        </w:rPr>
        <w:t>gns</w:t>
      </w:r>
      <w:r>
        <w:rPr>
          <w:color w:val="231F20"/>
          <w:spacing w:val="-4"/>
          <w:w w:val="30"/>
        </w:rPr>
        <w:t>�</w:t>
      </w:r>
      <w:r>
        <w:rPr>
          <w:color w:val="231F20"/>
          <w:spacing w:val="-5"/>
        </w:rPr>
        <w:t> </w:t>
      </w:r>
      <w:r>
        <w:rPr>
          <w:color w:val="231F20"/>
        </w:rPr>
        <w:t>About content: BOM, Design files, …</w:t>
      </w:r>
    </w:p>
    <w:p>
      <w:pPr>
        <w:pStyle w:val="BodyText"/>
        <w:ind w:left="200"/>
      </w:pPr>
      <w:r>
        <w:rPr>
          <w:color w:val="231F20"/>
        </w:rPr>
        <w:t>About</w:t>
      </w:r>
      <w:r>
        <w:rPr>
          <w:color w:val="231F20"/>
          <w:spacing w:val="19"/>
        </w:rPr>
        <w:t> </w:t>
      </w:r>
      <w:r>
        <w:rPr>
          <w:color w:val="231F20"/>
        </w:rPr>
        <w:t>how</w:t>
      </w:r>
      <w:r>
        <w:rPr>
          <w:color w:val="231F20"/>
          <w:spacing w:val="19"/>
        </w:rPr>
        <w:t> </w:t>
      </w:r>
      <w:r>
        <w:rPr>
          <w:color w:val="231F20"/>
        </w:rPr>
        <w:t>to</w:t>
      </w:r>
      <w:r>
        <w:rPr>
          <w:color w:val="231F20"/>
          <w:spacing w:val="19"/>
        </w:rPr>
        <w:t> </w:t>
      </w:r>
      <w:r>
        <w:rPr>
          <w:color w:val="231F20"/>
        </w:rPr>
        <w:t>design:</w:t>
      </w:r>
      <w:r>
        <w:rPr>
          <w:color w:val="231F20"/>
          <w:spacing w:val="19"/>
        </w:rPr>
        <w:t> </w:t>
      </w:r>
      <w:r>
        <w:rPr>
          <w:color w:val="231F20"/>
        </w:rPr>
        <w:t>no</w:t>
      </w:r>
      <w:r>
        <w:rPr>
          <w:color w:val="231F20"/>
          <w:spacing w:val="19"/>
        </w:rPr>
        <w:t> </w:t>
      </w:r>
      <w:r>
        <w:rPr>
          <w:color w:val="231F20"/>
        </w:rPr>
        <w:t>black</w:t>
      </w:r>
      <w:r>
        <w:rPr>
          <w:color w:val="231F20"/>
          <w:spacing w:val="19"/>
        </w:rPr>
        <w:t> </w:t>
      </w:r>
      <w:r>
        <w:rPr>
          <w:color w:val="231F20"/>
        </w:rPr>
        <w:t>boxes,</w:t>
      </w:r>
      <w:r>
        <w:rPr>
          <w:color w:val="231F20"/>
          <w:spacing w:val="19"/>
        </w:rPr>
        <w:t> </w:t>
      </w:r>
      <w:r>
        <w:rPr>
          <w:color w:val="231F20"/>
        </w:rPr>
        <w:t>modularity, reusability, </w:t>
      </w:r>
      <w:r>
        <w:rPr>
          <w:color w:val="231F20"/>
          <w:spacing w:val="-6"/>
          <w:w w:val="105"/>
        </w:rPr>
        <w:t>r</w:t>
      </w:r>
      <w:r>
        <w:rPr>
          <w:color w:val="231F20"/>
          <w:spacing w:val="1"/>
          <w:w w:val="105"/>
        </w:rPr>
        <w:t>e</w:t>
      </w:r>
      <w:r>
        <w:rPr>
          <w:color w:val="231F20"/>
          <w:spacing w:val="-1"/>
          <w:w w:val="105"/>
        </w:rPr>
        <w:t>p</w:t>
      </w:r>
      <w:r>
        <w:rPr>
          <w:color w:val="231F20"/>
          <w:spacing w:val="1"/>
          <w:w w:val="105"/>
        </w:rPr>
        <w:t>ai</w:t>
      </w:r>
      <w:r>
        <w:rPr>
          <w:color w:val="231F20"/>
          <w:spacing w:val="-6"/>
          <w:w w:val="105"/>
        </w:rPr>
        <w:t>r</w:t>
      </w:r>
      <w:r>
        <w:rPr>
          <w:color w:val="231F20"/>
          <w:spacing w:val="3"/>
          <w:w w:val="105"/>
        </w:rPr>
        <w:t>a</w:t>
      </w:r>
      <w:r>
        <w:rPr>
          <w:color w:val="231F20"/>
          <w:w w:val="105"/>
        </w:rPr>
        <w:t>b</w:t>
      </w:r>
      <w:r>
        <w:rPr>
          <w:color w:val="231F20"/>
          <w:spacing w:val="2"/>
          <w:w w:val="105"/>
        </w:rPr>
        <w:t>ili</w:t>
      </w:r>
      <w:r>
        <w:rPr>
          <w:color w:val="231F20"/>
          <w:w w:val="105"/>
        </w:rPr>
        <w:t>t</w:t>
      </w:r>
      <w:r>
        <w:rPr>
          <w:color w:val="231F20"/>
          <w:spacing w:val="-6"/>
          <w:w w:val="105"/>
        </w:rPr>
        <w:t>y</w:t>
      </w:r>
      <w:r>
        <w:rPr>
          <w:color w:val="231F20"/>
          <w:spacing w:val="2"/>
          <w:w w:val="25"/>
        </w:rPr>
        <w:t>�</w:t>
      </w:r>
    </w:p>
    <w:p>
      <w:pPr>
        <w:pStyle w:val="BodyText"/>
        <w:ind w:left="200"/>
      </w:pPr>
      <w:r>
        <w:rPr>
          <w:color w:val="231F20"/>
        </w:rPr>
        <w:t>About</w:t>
      </w:r>
      <w:r>
        <w:rPr>
          <w:color w:val="231F20"/>
          <w:spacing w:val="27"/>
        </w:rPr>
        <w:t> </w:t>
      </w:r>
      <w:r>
        <w:rPr>
          <w:color w:val="231F20"/>
        </w:rPr>
        <w:t>how</w:t>
      </w:r>
      <w:r>
        <w:rPr>
          <w:color w:val="231F20"/>
          <w:spacing w:val="27"/>
        </w:rPr>
        <w:t> </w:t>
      </w:r>
      <w:r>
        <w:rPr>
          <w:color w:val="231F20"/>
        </w:rPr>
        <w:t>to</w:t>
      </w:r>
      <w:r>
        <w:rPr>
          <w:color w:val="231F20"/>
          <w:spacing w:val="27"/>
        </w:rPr>
        <w:t> </w:t>
      </w:r>
      <w:r>
        <w:rPr>
          <w:color w:val="231F20"/>
        </w:rPr>
        <w:t>implement:</w:t>
      </w:r>
      <w:r>
        <w:rPr>
          <w:color w:val="231F20"/>
          <w:spacing w:val="27"/>
        </w:rPr>
        <w:t> </w:t>
      </w:r>
      <w:r>
        <w:rPr>
          <w:color w:val="231F20"/>
        </w:rPr>
        <w:t>electronics,</w:t>
      </w:r>
      <w:r>
        <w:rPr>
          <w:color w:val="231F20"/>
          <w:spacing w:val="27"/>
        </w:rPr>
        <w:t> </w:t>
      </w:r>
      <w:r>
        <w:rPr>
          <w:color w:val="231F20"/>
        </w:rPr>
        <w:t>mechanics, </w:t>
      </w:r>
      <w:r>
        <w:rPr>
          <w:color w:val="231F20"/>
          <w:spacing w:val="-2"/>
        </w:rPr>
        <w:t>whatever!</w:t>
      </w:r>
    </w:p>
    <w:p>
      <w:pPr>
        <w:pStyle w:val="BodyText"/>
        <w:ind w:left="200" w:right="357"/>
        <w:jc w:val="both"/>
      </w:pPr>
      <w:r>
        <w:rPr>
          <w:color w:val="231F20"/>
        </w:rPr>
        <w:t>How</w:t>
      </w:r>
      <w:r>
        <w:rPr>
          <w:color w:val="231F20"/>
          <w:spacing w:val="-4"/>
        </w:rPr>
        <w:t> </w:t>
      </w:r>
      <w:r>
        <w:rPr>
          <w:color w:val="231F20"/>
        </w:rPr>
        <w:t>does</w:t>
      </w:r>
      <w:r>
        <w:rPr>
          <w:color w:val="231F20"/>
          <w:spacing w:val="-4"/>
        </w:rPr>
        <w:t> </w:t>
      </w:r>
      <w:r>
        <w:rPr>
          <w:color w:val="231F20"/>
        </w:rPr>
        <w:t>open</w:t>
      </w:r>
      <w:r>
        <w:rPr>
          <w:color w:val="231F20"/>
          <w:spacing w:val="-4"/>
        </w:rPr>
        <w:t> </w:t>
      </w:r>
      <w:r>
        <w:rPr>
          <w:color w:val="231F20"/>
        </w:rPr>
        <w:t>hardware</w:t>
      </w:r>
      <w:r>
        <w:rPr>
          <w:color w:val="231F20"/>
          <w:spacing w:val="-4"/>
        </w:rPr>
        <w:t> </w:t>
      </w:r>
      <w:r>
        <w:rPr>
          <w:color w:val="231F20"/>
        </w:rPr>
        <w:t>gain</w:t>
      </w:r>
      <w:r>
        <w:rPr>
          <w:color w:val="231F20"/>
          <w:spacing w:val="-4"/>
        </w:rPr>
        <w:t> </w:t>
      </w:r>
      <w:r>
        <w:rPr>
          <w:color w:val="231F20"/>
        </w:rPr>
        <w:t>credibility</w:t>
      </w:r>
      <w:r>
        <w:rPr>
          <w:color w:val="231F20"/>
          <w:spacing w:val="-4"/>
        </w:rPr>
        <w:t> </w:t>
      </w:r>
      <w:r>
        <w:rPr>
          <w:color w:val="231F20"/>
        </w:rPr>
        <w:t>for</w:t>
      </w:r>
      <w:r>
        <w:rPr>
          <w:color w:val="231F20"/>
          <w:spacing w:val="-4"/>
        </w:rPr>
        <w:t> </w:t>
      </w:r>
      <w:r>
        <w:rPr>
          <w:color w:val="231F20"/>
        </w:rPr>
        <w:t>use</w:t>
      </w:r>
      <w:r>
        <w:rPr>
          <w:color w:val="231F20"/>
          <w:spacing w:val="-4"/>
        </w:rPr>
        <w:t> </w:t>
      </w:r>
      <w:r>
        <w:rPr>
          <w:color w:val="231F20"/>
        </w:rPr>
        <w:t>in academia?</w:t>
      </w:r>
      <w:r>
        <w:rPr>
          <w:color w:val="231F20"/>
          <w:spacing w:val="-4"/>
        </w:rPr>
        <w:t> </w:t>
      </w:r>
      <w:r>
        <w:rPr>
          <w:color w:val="231F20"/>
          <w:spacing w:val="-4"/>
          <w:w w:val="126"/>
        </w:rPr>
        <w:t>E</w:t>
      </w:r>
      <w:r>
        <w:rPr>
          <w:color w:val="231F20"/>
          <w:spacing w:val="2"/>
          <w:w w:val="126"/>
        </w:rPr>
        <w:t>g</w:t>
      </w:r>
      <w:r>
        <w:rPr>
          <w:color w:val="231F20"/>
          <w:spacing w:val="2"/>
          <w:w w:val="46"/>
        </w:rPr>
        <w:t>�</w:t>
      </w:r>
      <w:r>
        <w:rPr>
          <w:color w:val="231F20"/>
          <w:spacing w:val="-3"/>
          <w:w w:val="99"/>
        </w:rPr>
        <w:t> </w:t>
      </w:r>
      <w:r>
        <w:rPr>
          <w:color w:val="231F20"/>
        </w:rPr>
        <w:t>There</w:t>
      </w:r>
      <w:r>
        <w:rPr>
          <w:color w:val="231F20"/>
          <w:spacing w:val="-4"/>
        </w:rPr>
        <w:t> </w:t>
      </w:r>
      <w:r>
        <w:rPr>
          <w:color w:val="231F20"/>
        </w:rPr>
        <w:t>is</w:t>
      </w:r>
      <w:r>
        <w:rPr>
          <w:color w:val="231F20"/>
          <w:spacing w:val="-4"/>
        </w:rPr>
        <w:t> </w:t>
      </w:r>
      <w:r>
        <w:rPr>
          <w:color w:val="231F20"/>
        </w:rPr>
        <w:t>no</w:t>
      </w:r>
      <w:r>
        <w:rPr>
          <w:color w:val="231F20"/>
          <w:spacing w:val="-4"/>
        </w:rPr>
        <w:t> </w:t>
      </w:r>
      <w:r>
        <w:rPr>
          <w:color w:val="231F20"/>
        </w:rPr>
        <w:t>standard</w:t>
      </w:r>
      <w:r>
        <w:rPr>
          <w:color w:val="231F20"/>
          <w:spacing w:val="-4"/>
        </w:rPr>
        <w:t> </w:t>
      </w:r>
      <w:r>
        <w:rPr>
          <w:color w:val="231F20"/>
        </w:rPr>
        <w:t>for</w:t>
      </w:r>
      <w:r>
        <w:rPr>
          <w:color w:val="231F20"/>
          <w:spacing w:val="-4"/>
        </w:rPr>
        <w:t> </w:t>
      </w:r>
      <w:r>
        <w:rPr>
          <w:color w:val="231F20"/>
        </w:rPr>
        <w:t>testing</w:t>
      </w:r>
      <w:r>
        <w:rPr>
          <w:color w:val="231F20"/>
          <w:spacing w:val="-4"/>
        </w:rPr>
        <w:t> </w:t>
      </w:r>
      <w:r>
        <w:rPr>
          <w:color w:val="231F20"/>
        </w:rPr>
        <w:t>or calibration for DIY </w:t>
      </w:r>
      <w:r>
        <w:rPr>
          <w:color w:val="231F20"/>
          <w:w w:val="108"/>
        </w:rPr>
        <w:t>h</w:t>
      </w:r>
      <w:r>
        <w:rPr>
          <w:color w:val="231F20"/>
          <w:spacing w:val="2"/>
          <w:w w:val="108"/>
        </w:rPr>
        <w:t>a</w:t>
      </w:r>
      <w:r>
        <w:rPr>
          <w:color w:val="231F20"/>
          <w:spacing w:val="-5"/>
          <w:w w:val="108"/>
        </w:rPr>
        <w:t>r</w:t>
      </w:r>
      <w:r>
        <w:rPr>
          <w:color w:val="231F20"/>
          <w:spacing w:val="2"/>
          <w:w w:val="108"/>
        </w:rPr>
        <w:t>d</w:t>
      </w:r>
      <w:r>
        <w:rPr>
          <w:color w:val="231F20"/>
          <w:spacing w:val="-3"/>
          <w:w w:val="108"/>
        </w:rPr>
        <w:t>w</w:t>
      </w:r>
      <w:r>
        <w:rPr>
          <w:color w:val="231F20"/>
          <w:spacing w:val="2"/>
          <w:w w:val="108"/>
        </w:rPr>
        <w:t>a</w:t>
      </w:r>
      <w:r>
        <w:rPr>
          <w:color w:val="231F20"/>
          <w:spacing w:val="-5"/>
          <w:w w:val="108"/>
        </w:rPr>
        <w:t>r</w:t>
      </w:r>
      <w:r>
        <w:rPr>
          <w:color w:val="231F20"/>
          <w:w w:val="108"/>
        </w:rPr>
        <w:t>e</w:t>
      </w:r>
      <w:r>
        <w:rPr>
          <w:color w:val="231F20"/>
          <w:spacing w:val="3"/>
          <w:w w:val="28"/>
        </w:rPr>
        <w:t>�</w:t>
      </w:r>
    </w:p>
    <w:p>
      <w:pPr>
        <w:pStyle w:val="BodyText"/>
        <w:ind w:left="200"/>
        <w:jc w:val="both"/>
      </w:pPr>
      <w:r>
        <w:rPr>
          <w:color w:val="231F20"/>
        </w:rPr>
        <w:t>Being</w:t>
      </w:r>
      <w:r>
        <w:rPr>
          <w:color w:val="231F20"/>
          <w:spacing w:val="-7"/>
        </w:rPr>
        <w:t> </w:t>
      </w:r>
      <w:r>
        <w:rPr>
          <w:color w:val="231F20"/>
        </w:rPr>
        <w:t>the</w:t>
      </w:r>
      <w:r>
        <w:rPr>
          <w:color w:val="231F20"/>
          <w:spacing w:val="-7"/>
        </w:rPr>
        <w:t> </w:t>
      </w:r>
      <w:r>
        <w:rPr>
          <w:color w:val="231F20"/>
        </w:rPr>
        <w:t>“far</w:t>
      </w:r>
      <w:r>
        <w:rPr>
          <w:color w:val="231F20"/>
          <w:spacing w:val="-8"/>
        </w:rPr>
        <w:t> </w:t>
      </w:r>
      <w:r>
        <w:rPr>
          <w:color w:val="231F20"/>
        </w:rPr>
        <w:t>superior”</w:t>
      </w:r>
      <w:r>
        <w:rPr>
          <w:color w:val="231F20"/>
          <w:spacing w:val="-6"/>
        </w:rPr>
        <w:t> </w:t>
      </w:r>
      <w:r>
        <w:rPr>
          <w:color w:val="231F20"/>
          <w:spacing w:val="-1"/>
          <w:w w:val="110"/>
        </w:rPr>
        <w:t>p</w:t>
      </w:r>
      <w:r>
        <w:rPr>
          <w:color w:val="231F20"/>
          <w:spacing w:val="-8"/>
          <w:w w:val="110"/>
        </w:rPr>
        <w:t>r</w:t>
      </w:r>
      <w:r>
        <w:rPr>
          <w:color w:val="231F20"/>
          <w:spacing w:val="-3"/>
          <w:w w:val="110"/>
        </w:rPr>
        <w:t>o</w:t>
      </w:r>
      <w:r>
        <w:rPr>
          <w:color w:val="231F20"/>
          <w:spacing w:val="-1"/>
          <w:w w:val="110"/>
        </w:rPr>
        <w:t>du</w:t>
      </w:r>
      <w:r>
        <w:rPr>
          <w:color w:val="231F20"/>
          <w:w w:val="109"/>
        </w:rPr>
        <w:t>c</w:t>
      </w:r>
      <w:r>
        <w:rPr>
          <w:color w:val="231F20"/>
          <w:spacing w:val="-2"/>
          <w:w w:val="109"/>
        </w:rPr>
        <w:t>t</w:t>
      </w:r>
      <w:r>
        <w:rPr>
          <w:color w:val="231F20"/>
          <w:w w:val="30"/>
        </w:rPr>
        <w:t>�</w:t>
      </w:r>
    </w:p>
    <w:p>
      <w:pPr>
        <w:pStyle w:val="BodyText"/>
        <w:ind w:left="200" w:right="1117"/>
        <w:jc w:val="both"/>
      </w:pPr>
      <w:r>
        <w:rPr>
          <w:color w:val="231F20"/>
        </w:rPr>
        <w:t>What</w:t>
      </w:r>
      <w:r>
        <w:rPr>
          <w:color w:val="231F20"/>
          <w:spacing w:val="-13"/>
        </w:rPr>
        <w:t> </w:t>
      </w:r>
      <w:r>
        <w:rPr>
          <w:color w:val="231F20"/>
        </w:rPr>
        <w:t>does</w:t>
      </w:r>
      <w:r>
        <w:rPr>
          <w:color w:val="231F20"/>
          <w:spacing w:val="-12"/>
        </w:rPr>
        <w:t> </w:t>
      </w:r>
      <w:r>
        <w:rPr>
          <w:color w:val="231F20"/>
        </w:rPr>
        <w:t>“for</w:t>
      </w:r>
      <w:r>
        <w:rPr>
          <w:color w:val="231F20"/>
          <w:spacing w:val="-12"/>
        </w:rPr>
        <w:t> </w:t>
      </w:r>
      <w:r>
        <w:rPr>
          <w:color w:val="231F20"/>
        </w:rPr>
        <w:t>DIY</w:t>
      </w:r>
      <w:r>
        <w:rPr>
          <w:color w:val="231F20"/>
          <w:spacing w:val="-12"/>
        </w:rPr>
        <w:t> </w:t>
      </w:r>
      <w:r>
        <w:rPr>
          <w:color w:val="231F20"/>
        </w:rPr>
        <w:t>hardware”</w:t>
      </w:r>
      <w:r>
        <w:rPr>
          <w:color w:val="231F20"/>
          <w:spacing w:val="-13"/>
        </w:rPr>
        <w:t> </w:t>
      </w:r>
      <w:r>
        <w:rPr>
          <w:color w:val="231F20"/>
        </w:rPr>
        <w:t>mean?</w:t>
      </w:r>
      <w:r>
        <w:rPr>
          <w:color w:val="231F20"/>
          <w:spacing w:val="-13"/>
        </w:rPr>
        <w:t> </w:t>
      </w:r>
      <w:r>
        <w:rPr>
          <w:color w:val="231F20"/>
        </w:rPr>
        <w:t>free? Do we need testing devices?</w:t>
      </w:r>
    </w:p>
    <w:p>
      <w:pPr>
        <w:pStyle w:val="BodyText"/>
        <w:spacing w:before="11"/>
        <w:rPr>
          <w:sz w:val="21"/>
        </w:rPr>
      </w:pPr>
    </w:p>
    <w:p>
      <w:pPr>
        <w:pStyle w:val="BodyText"/>
        <w:spacing w:before="1"/>
        <w:ind w:left="200"/>
        <w:jc w:val="both"/>
      </w:pPr>
      <w:r>
        <w:rPr>
          <w:color w:val="231F20"/>
          <w:spacing w:val="-2"/>
        </w:rPr>
        <w:t>Facilitation</w:t>
      </w:r>
      <w:r>
        <w:rPr>
          <w:color w:val="231F20"/>
          <w:spacing w:val="-3"/>
        </w:rPr>
        <w:t> </w:t>
      </w:r>
      <w:r>
        <w:rPr>
          <w:color w:val="231F20"/>
          <w:spacing w:val="-2"/>
        </w:rPr>
        <w:t>ideas</w:t>
      </w:r>
    </w:p>
    <w:p>
      <w:pPr>
        <w:pStyle w:val="BodyText"/>
        <w:ind w:left="200"/>
      </w:pPr>
      <w:r>
        <w:rPr>
          <w:color w:val="231F20"/>
        </w:rPr>
        <w:t>Come</w:t>
      </w:r>
      <w:r>
        <w:rPr>
          <w:color w:val="231F20"/>
          <w:spacing w:val="-7"/>
        </w:rPr>
        <w:t> </w:t>
      </w:r>
      <w:r>
        <w:rPr>
          <w:color w:val="231F20"/>
        </w:rPr>
        <w:t>up</w:t>
      </w:r>
      <w:r>
        <w:rPr>
          <w:color w:val="231F20"/>
          <w:spacing w:val="-7"/>
        </w:rPr>
        <w:t> </w:t>
      </w:r>
      <w:r>
        <w:rPr>
          <w:color w:val="231F20"/>
        </w:rPr>
        <w:t>with</w:t>
      </w:r>
      <w:r>
        <w:rPr>
          <w:color w:val="231F20"/>
          <w:spacing w:val="-6"/>
        </w:rPr>
        <w:t> </w:t>
      </w:r>
      <w:r>
        <w:rPr>
          <w:color w:val="231F20"/>
        </w:rPr>
        <w:t>a</w:t>
      </w:r>
      <w:r>
        <w:rPr>
          <w:color w:val="231F20"/>
          <w:spacing w:val="-7"/>
        </w:rPr>
        <w:t> </w:t>
      </w:r>
      <w:r>
        <w:rPr>
          <w:color w:val="231F20"/>
        </w:rPr>
        <w:t>standard</w:t>
      </w:r>
      <w:r>
        <w:rPr>
          <w:color w:val="231F20"/>
          <w:spacing w:val="-6"/>
        </w:rPr>
        <w:t> </w:t>
      </w:r>
      <w:r>
        <w:rPr>
          <w:color w:val="231F20"/>
        </w:rPr>
        <w:t>game</w:t>
      </w:r>
      <w:r>
        <w:rPr>
          <w:color w:val="231F20"/>
          <w:spacing w:val="-7"/>
        </w:rPr>
        <w:t> </w:t>
      </w:r>
      <w:r>
        <w:rPr>
          <w:color w:val="231F20"/>
        </w:rPr>
        <w:t>we</w:t>
      </w:r>
      <w:r>
        <w:rPr>
          <w:color w:val="231F20"/>
          <w:spacing w:val="-7"/>
        </w:rPr>
        <w:t> </w:t>
      </w:r>
      <w:r>
        <w:rPr>
          <w:color w:val="231F20"/>
        </w:rPr>
        <w:t>can</w:t>
      </w:r>
      <w:r>
        <w:rPr>
          <w:color w:val="231F20"/>
          <w:spacing w:val="-7"/>
        </w:rPr>
        <w:t> </w:t>
      </w:r>
      <w:r>
        <w:rPr>
          <w:color w:val="231F20"/>
          <w:spacing w:val="-1"/>
          <w:w w:val="116"/>
        </w:rPr>
        <w:t>pl</w:t>
      </w:r>
      <w:r>
        <w:rPr>
          <w:color w:val="231F20"/>
          <w:spacing w:val="-2"/>
          <w:w w:val="116"/>
        </w:rPr>
        <w:t>a</w:t>
      </w:r>
      <w:r>
        <w:rPr>
          <w:color w:val="231F20"/>
          <w:spacing w:val="-7"/>
          <w:w w:val="116"/>
        </w:rPr>
        <w:t>y</w:t>
      </w:r>
      <w:r>
        <w:rPr>
          <w:color w:val="231F20"/>
          <w:w w:val="36"/>
        </w:rPr>
        <w:t>�</w:t>
      </w:r>
    </w:p>
    <w:p>
      <w:pPr>
        <w:spacing w:after="0"/>
        <w:sectPr>
          <w:type w:val="continuous"/>
          <w:pgSz w:w="11910" w:h="16840"/>
          <w:pgMar w:header="0" w:footer="531" w:top="0" w:bottom="280" w:left="600" w:right="620"/>
          <w:cols w:num="2" w:equalWidth="0">
            <w:col w:w="5233" w:space="40"/>
            <w:col w:w="5417"/>
          </w:cols>
        </w:sectPr>
      </w:pPr>
    </w:p>
    <w:p>
      <w:pPr>
        <w:pStyle w:val="BodyText"/>
        <w:spacing w:before="90"/>
        <w:ind w:left="370"/>
      </w:pPr>
      <w:r>
        <w:rPr>
          <w:color w:val="231F20"/>
        </w:rPr>
        <w:t>List</w:t>
      </w:r>
      <w:r>
        <w:rPr>
          <w:color w:val="231F20"/>
          <w:spacing w:val="-6"/>
        </w:rPr>
        <w:t> </w:t>
      </w:r>
      <w:r>
        <w:rPr>
          <w:color w:val="231F20"/>
        </w:rPr>
        <w:t>of</w:t>
      </w:r>
      <w:r>
        <w:rPr>
          <w:color w:val="231F20"/>
          <w:spacing w:val="-6"/>
        </w:rPr>
        <w:t> </w:t>
      </w:r>
      <w:r>
        <w:rPr>
          <w:color w:val="231F20"/>
        </w:rPr>
        <w:t>common</w:t>
      </w:r>
      <w:r>
        <w:rPr>
          <w:color w:val="231F20"/>
          <w:spacing w:val="-6"/>
        </w:rPr>
        <w:t> </w:t>
      </w:r>
      <w:r>
        <w:rPr>
          <w:color w:val="231F20"/>
        </w:rPr>
        <w:t>problems</w:t>
      </w:r>
      <w:r>
        <w:rPr>
          <w:color w:val="231F20"/>
          <w:spacing w:val="-7"/>
        </w:rPr>
        <w:t> </w:t>
      </w:r>
      <w:r>
        <w:rPr>
          <w:color w:val="231F20"/>
        </w:rPr>
        <w:t>and</w:t>
      </w:r>
      <w:r>
        <w:rPr>
          <w:color w:val="231F20"/>
          <w:spacing w:val="-7"/>
        </w:rPr>
        <w:t> </w:t>
      </w:r>
      <w:r>
        <w:rPr>
          <w:color w:val="231F20"/>
          <w:spacing w:val="-3"/>
          <w:w w:val="108"/>
        </w:rPr>
        <w:t>s</w:t>
      </w:r>
      <w:r>
        <w:rPr>
          <w:color w:val="231F20"/>
          <w:spacing w:val="-4"/>
          <w:w w:val="108"/>
        </w:rPr>
        <w:t>o</w:t>
      </w:r>
      <w:r>
        <w:rPr>
          <w:color w:val="231F20"/>
          <w:spacing w:val="-2"/>
          <w:w w:val="108"/>
        </w:rPr>
        <w:t>lu</w:t>
      </w:r>
      <w:r>
        <w:rPr>
          <w:color w:val="231F20"/>
          <w:spacing w:val="-3"/>
          <w:w w:val="108"/>
        </w:rPr>
        <w:t>tio</w:t>
      </w:r>
      <w:r>
        <w:rPr>
          <w:color w:val="231F20"/>
          <w:spacing w:val="-2"/>
          <w:w w:val="108"/>
        </w:rPr>
        <w:t>ns</w:t>
      </w:r>
      <w:r>
        <w:rPr>
          <w:color w:val="231F20"/>
          <w:spacing w:val="-2"/>
          <w:w w:val="28"/>
        </w:rPr>
        <w:t>�</w:t>
      </w:r>
    </w:p>
    <w:p>
      <w:pPr>
        <w:pStyle w:val="BodyText"/>
        <w:ind w:left="370"/>
      </w:pPr>
      <w:r>
        <w:rPr>
          <w:color w:val="231F20"/>
        </w:rPr>
        <w:t>Example: “EMI noise countermeasures and related </w:t>
      </w:r>
      <w:r>
        <w:rPr>
          <w:color w:val="231F20"/>
          <w:spacing w:val="-1"/>
          <w:w w:val="107"/>
        </w:rPr>
        <w:t>s</w:t>
      </w:r>
      <w:r>
        <w:rPr>
          <w:color w:val="231F20"/>
          <w:spacing w:val="-5"/>
          <w:w w:val="107"/>
        </w:rPr>
        <w:t>t</w:t>
      </w:r>
      <w:r>
        <w:rPr>
          <w:color w:val="231F20"/>
          <w:spacing w:val="-2"/>
          <w:w w:val="107"/>
        </w:rPr>
        <w:t>a</w:t>
      </w:r>
      <w:r>
        <w:rPr>
          <w:color w:val="231F20"/>
          <w:spacing w:val="-4"/>
          <w:w w:val="107"/>
        </w:rPr>
        <w:t>n</w:t>
      </w:r>
      <w:r>
        <w:rPr>
          <w:color w:val="231F20"/>
          <w:spacing w:val="-2"/>
          <w:w w:val="107"/>
        </w:rPr>
        <w:t>da</w:t>
      </w:r>
      <w:r>
        <w:rPr>
          <w:color w:val="231F20"/>
          <w:spacing w:val="-9"/>
          <w:w w:val="107"/>
        </w:rPr>
        <w:t>r</w:t>
      </w:r>
      <w:r>
        <w:rPr>
          <w:color w:val="231F20"/>
          <w:spacing w:val="-2"/>
          <w:w w:val="107"/>
        </w:rPr>
        <w:t>ds”</w:t>
      </w:r>
      <w:r>
        <w:rPr>
          <w:color w:val="231F20"/>
          <w:spacing w:val="-1"/>
          <w:w w:val="27"/>
        </w:rPr>
        <w:t>�</w:t>
      </w:r>
    </w:p>
    <w:p>
      <w:pPr>
        <w:pStyle w:val="BodyText"/>
        <w:ind w:left="370"/>
      </w:pPr>
      <w:r>
        <w:rPr>
          <w:color w:val="231F20"/>
          <w:spacing w:val="-2"/>
        </w:rPr>
        <w:t>Micropipettes?</w:t>
      </w:r>
    </w:p>
    <w:p>
      <w:pPr>
        <w:pStyle w:val="BodyText"/>
        <w:ind w:left="370"/>
      </w:pPr>
      <w:r>
        <w:rPr>
          <w:color w:val="231F20"/>
        </w:rPr>
        <w:t>Map</w:t>
      </w:r>
      <w:r>
        <w:rPr>
          <w:color w:val="231F20"/>
          <w:spacing w:val="-7"/>
        </w:rPr>
        <w:t> </w:t>
      </w:r>
      <w:r>
        <w:rPr>
          <w:color w:val="231F20"/>
        </w:rPr>
        <w:t>each</w:t>
      </w:r>
      <w:r>
        <w:rPr>
          <w:color w:val="231F20"/>
          <w:spacing w:val="-7"/>
        </w:rPr>
        <w:t> </w:t>
      </w:r>
      <w:r>
        <w:rPr>
          <w:color w:val="231F20"/>
        </w:rPr>
        <w:t>device</w:t>
      </w:r>
      <w:r>
        <w:rPr>
          <w:color w:val="231F20"/>
          <w:spacing w:val="-7"/>
        </w:rPr>
        <w:t> </w:t>
      </w:r>
      <w:r>
        <w:rPr>
          <w:color w:val="231F20"/>
        </w:rPr>
        <w:t>to</w:t>
      </w:r>
      <w:r>
        <w:rPr>
          <w:color w:val="231F20"/>
          <w:spacing w:val="-6"/>
        </w:rPr>
        <w:t> </w:t>
      </w:r>
      <w:r>
        <w:rPr>
          <w:color w:val="231F20"/>
        </w:rPr>
        <w:t>a</w:t>
      </w:r>
      <w:r>
        <w:rPr>
          <w:color w:val="231F20"/>
          <w:spacing w:val="-7"/>
        </w:rPr>
        <w:t> </w:t>
      </w:r>
      <w:r>
        <w:rPr>
          <w:color w:val="231F20"/>
          <w:w w:val="108"/>
        </w:rPr>
        <w:t>s</w:t>
      </w:r>
      <w:r>
        <w:rPr>
          <w:color w:val="231F20"/>
          <w:spacing w:val="-3"/>
          <w:w w:val="108"/>
        </w:rPr>
        <w:t>t</w:t>
      </w:r>
      <w:r>
        <w:rPr>
          <w:color w:val="231F20"/>
          <w:spacing w:val="-1"/>
          <w:w w:val="108"/>
        </w:rPr>
        <w:t>a</w:t>
      </w:r>
      <w:r>
        <w:rPr>
          <w:color w:val="231F20"/>
          <w:spacing w:val="-3"/>
          <w:w w:val="108"/>
        </w:rPr>
        <w:t>n</w:t>
      </w:r>
      <w:r>
        <w:rPr>
          <w:color w:val="231F20"/>
          <w:spacing w:val="-1"/>
          <w:w w:val="108"/>
        </w:rPr>
        <w:t>da</w:t>
      </w:r>
      <w:r>
        <w:rPr>
          <w:color w:val="231F20"/>
          <w:spacing w:val="-8"/>
          <w:w w:val="108"/>
        </w:rPr>
        <w:t>r</w:t>
      </w:r>
      <w:r>
        <w:rPr>
          <w:color w:val="231F20"/>
          <w:spacing w:val="-1"/>
          <w:w w:val="108"/>
        </w:rPr>
        <w:t>d</w:t>
      </w:r>
      <w:r>
        <w:rPr>
          <w:color w:val="231F20"/>
          <w:w w:val="28"/>
        </w:rPr>
        <w:t>�</w:t>
      </w:r>
    </w:p>
    <w:p>
      <w:pPr>
        <w:pStyle w:val="BodyText"/>
        <w:ind w:left="370"/>
        <w:jc w:val="both"/>
      </w:pPr>
      <w:r>
        <w:rPr>
          <w:color w:val="231F20"/>
        </w:rPr>
        <w:t>Make a list of first implementation steps towards standardisation</w:t>
      </w:r>
      <w:r>
        <w:rPr>
          <w:color w:val="231F20"/>
          <w:spacing w:val="-5"/>
        </w:rPr>
        <w:t> </w:t>
      </w:r>
      <w:r>
        <w:rPr>
          <w:color w:val="231F20"/>
        </w:rPr>
        <w:t>(isolation,</w:t>
      </w:r>
      <w:r>
        <w:rPr>
          <w:color w:val="231F20"/>
          <w:spacing w:val="-5"/>
        </w:rPr>
        <w:t> </w:t>
      </w:r>
      <w:r>
        <w:rPr>
          <w:color w:val="231F20"/>
        </w:rPr>
        <w:t>not</w:t>
      </w:r>
      <w:r>
        <w:rPr>
          <w:color w:val="231F20"/>
          <w:spacing w:val="-5"/>
        </w:rPr>
        <w:t> </w:t>
      </w:r>
      <w:r>
        <w:rPr>
          <w:color w:val="231F20"/>
        </w:rPr>
        <w:t>routing</w:t>
      </w:r>
      <w:r>
        <w:rPr>
          <w:color w:val="231F20"/>
          <w:spacing w:val="-5"/>
        </w:rPr>
        <w:t> </w:t>
      </w:r>
      <w:r>
        <w:rPr>
          <w:color w:val="231F20"/>
        </w:rPr>
        <w:t>traces</w:t>
      </w:r>
      <w:r>
        <w:rPr>
          <w:color w:val="231F20"/>
          <w:spacing w:val="-5"/>
        </w:rPr>
        <w:t> </w:t>
      </w:r>
      <w:r>
        <w:rPr>
          <w:color w:val="231F20"/>
        </w:rPr>
        <w:t>on</w:t>
      </w:r>
      <w:r>
        <w:rPr>
          <w:color w:val="231F20"/>
          <w:spacing w:val="-5"/>
        </w:rPr>
        <w:t> </w:t>
      </w:r>
      <w:r>
        <w:rPr>
          <w:color w:val="231F20"/>
        </w:rPr>
        <w:t>top of</w:t>
      </w:r>
      <w:r>
        <w:rPr>
          <w:color w:val="231F20"/>
          <w:spacing w:val="-10"/>
        </w:rPr>
        <w:t> </w:t>
      </w:r>
      <w:r>
        <w:rPr>
          <w:color w:val="231F20"/>
        </w:rPr>
        <w:t>each</w:t>
      </w:r>
      <w:r>
        <w:rPr>
          <w:color w:val="231F20"/>
          <w:spacing w:val="-10"/>
        </w:rPr>
        <w:t> </w:t>
      </w:r>
      <w:r>
        <w:rPr>
          <w:color w:val="231F20"/>
        </w:rPr>
        <w:t>other</w:t>
      </w:r>
      <w:r>
        <w:rPr>
          <w:color w:val="231F20"/>
          <w:spacing w:val="-10"/>
        </w:rPr>
        <w:t> </w:t>
      </w:r>
      <w:r>
        <w:rPr>
          <w:color w:val="231F20"/>
        </w:rPr>
        <w:t>in</w:t>
      </w:r>
      <w:r>
        <w:rPr>
          <w:color w:val="231F20"/>
          <w:spacing w:val="-10"/>
        </w:rPr>
        <w:t> </w:t>
      </w:r>
      <w:r>
        <w:rPr>
          <w:color w:val="231F20"/>
          <w:w w:val="113"/>
        </w:rPr>
        <w:t>P</w:t>
      </w:r>
      <w:r>
        <w:rPr>
          <w:color w:val="231F20"/>
          <w:spacing w:val="-1"/>
          <w:w w:val="113"/>
        </w:rPr>
        <w:t>CBs)</w:t>
      </w:r>
      <w:r>
        <w:rPr>
          <w:color w:val="231F20"/>
          <w:w w:val="33"/>
        </w:rPr>
        <w:t>�</w:t>
      </w:r>
      <w:r>
        <w:rPr>
          <w:color w:val="231F20"/>
          <w:spacing w:val="-9"/>
          <w:w w:val="99"/>
        </w:rPr>
        <w:t> </w:t>
      </w:r>
      <w:r>
        <w:rPr>
          <w:color w:val="231F20"/>
        </w:rPr>
        <w:t>Standard</w:t>
      </w:r>
      <w:r>
        <w:rPr>
          <w:color w:val="231F20"/>
          <w:spacing w:val="-10"/>
        </w:rPr>
        <w:t> </w:t>
      </w:r>
      <w:r>
        <w:rPr>
          <w:color w:val="231F20"/>
        </w:rPr>
        <w:t>practices</w:t>
      </w:r>
      <w:r>
        <w:rPr>
          <w:color w:val="231F20"/>
          <w:spacing w:val="-10"/>
        </w:rPr>
        <w:t> </w:t>
      </w:r>
      <w:r>
        <w:rPr>
          <w:color w:val="231F20"/>
        </w:rPr>
        <w:t>to</w:t>
      </w:r>
      <w:r>
        <w:rPr>
          <w:color w:val="231F20"/>
          <w:spacing w:val="-10"/>
        </w:rPr>
        <w:t> </w:t>
      </w:r>
      <w:r>
        <w:rPr>
          <w:color w:val="231F20"/>
        </w:rPr>
        <w:t>build </w:t>
      </w:r>
      <w:r>
        <w:rPr>
          <w:color w:val="231F20"/>
          <w:w w:val="113"/>
        </w:rPr>
        <w:t>stu</w:t>
      </w:r>
      <w:r>
        <w:rPr>
          <w:color w:val="231F20"/>
          <w:spacing w:val="3"/>
          <w:w w:val="113"/>
        </w:rPr>
        <w:t>f</w:t>
      </w:r>
      <w:r>
        <w:rPr>
          <w:color w:val="231F20"/>
          <w:spacing w:val="-5"/>
          <w:w w:val="113"/>
        </w:rPr>
        <w:t>f</w:t>
      </w:r>
      <w:r>
        <w:rPr>
          <w:color w:val="231F20"/>
          <w:w w:val="33"/>
        </w:rPr>
        <w:t>�</w:t>
      </w:r>
      <w:r>
        <w:rPr>
          <w:color w:val="231F20"/>
          <w:spacing w:val="-12"/>
          <w:w w:val="99"/>
        </w:rPr>
        <w:t> </w:t>
      </w:r>
      <w:r>
        <w:rPr>
          <w:color w:val="231F20"/>
        </w:rPr>
        <w:t>Make</w:t>
      </w:r>
      <w:r>
        <w:rPr>
          <w:color w:val="231F20"/>
          <w:spacing w:val="-14"/>
        </w:rPr>
        <w:t> </w:t>
      </w:r>
      <w:r>
        <w:rPr>
          <w:color w:val="231F20"/>
        </w:rPr>
        <w:t>a</w:t>
      </w:r>
      <w:r>
        <w:rPr>
          <w:color w:val="231F20"/>
          <w:spacing w:val="-13"/>
        </w:rPr>
        <w:t> </w:t>
      </w:r>
      <w:r>
        <w:rPr>
          <w:color w:val="231F20"/>
        </w:rPr>
        <w:t>booklet</w:t>
      </w:r>
      <w:r>
        <w:rPr>
          <w:color w:val="231F20"/>
          <w:spacing w:val="-13"/>
        </w:rPr>
        <w:t> </w:t>
      </w:r>
      <w:r>
        <w:rPr>
          <w:color w:val="231F20"/>
        </w:rPr>
        <w:t>on</w:t>
      </w:r>
      <w:r>
        <w:rPr>
          <w:color w:val="231F20"/>
          <w:spacing w:val="-14"/>
        </w:rPr>
        <w:t> </w:t>
      </w:r>
      <w:r>
        <w:rPr>
          <w:color w:val="231F20"/>
        </w:rPr>
        <w:t>critical</w:t>
      </w:r>
      <w:r>
        <w:rPr>
          <w:color w:val="231F20"/>
          <w:spacing w:val="-13"/>
        </w:rPr>
        <w:t> </w:t>
      </w:r>
      <w:r>
        <w:rPr>
          <w:color w:val="231F20"/>
        </w:rPr>
        <w:t>things</w:t>
      </w:r>
      <w:r>
        <w:rPr>
          <w:color w:val="231F20"/>
          <w:spacing w:val="-13"/>
        </w:rPr>
        <w:t> </w:t>
      </w:r>
      <w:r>
        <w:rPr>
          <w:color w:val="231F20"/>
        </w:rPr>
        <w:t>to</w:t>
      </w:r>
      <w:r>
        <w:rPr>
          <w:color w:val="231F20"/>
          <w:spacing w:val="-13"/>
        </w:rPr>
        <w:t> </w:t>
      </w:r>
      <w:r>
        <w:rPr>
          <w:color w:val="231F20"/>
        </w:rPr>
        <w:t>watch</w:t>
      </w:r>
      <w:r>
        <w:rPr>
          <w:color w:val="231F20"/>
          <w:spacing w:val="-13"/>
        </w:rPr>
        <w:t> </w:t>
      </w:r>
      <w:r>
        <w:rPr>
          <w:color w:val="231F20"/>
        </w:rPr>
        <w:t>out </w:t>
      </w:r>
      <w:r>
        <w:rPr>
          <w:color w:val="231F20"/>
          <w:spacing w:val="-1"/>
          <w:w w:val="120"/>
        </w:rPr>
        <w:t>f</w:t>
      </w:r>
      <w:r>
        <w:rPr>
          <w:color w:val="231F20"/>
          <w:spacing w:val="1"/>
          <w:w w:val="120"/>
        </w:rPr>
        <w:t>o</w:t>
      </w:r>
      <w:r>
        <w:rPr>
          <w:color w:val="231F20"/>
          <w:spacing w:val="-5"/>
          <w:w w:val="120"/>
        </w:rPr>
        <w:t>r</w:t>
      </w:r>
      <w:r>
        <w:rPr>
          <w:color w:val="231F20"/>
          <w:spacing w:val="2"/>
          <w:w w:val="40"/>
        </w:rPr>
        <w:t>�</w:t>
      </w:r>
      <w:r>
        <w:rPr>
          <w:color w:val="231F20"/>
          <w:spacing w:val="-10"/>
        </w:rPr>
        <w:t> </w:t>
      </w:r>
      <w:r>
        <w:rPr>
          <w:color w:val="231F20"/>
        </w:rPr>
        <w:t>This</w:t>
      </w:r>
      <w:r>
        <w:rPr>
          <w:color w:val="231F20"/>
          <w:spacing w:val="-10"/>
        </w:rPr>
        <w:t> </w:t>
      </w:r>
      <w:r>
        <w:rPr>
          <w:color w:val="231F20"/>
        </w:rPr>
        <w:t>is</w:t>
      </w:r>
      <w:r>
        <w:rPr>
          <w:color w:val="231F20"/>
          <w:spacing w:val="-10"/>
        </w:rPr>
        <w:t> </w:t>
      </w:r>
      <w:r>
        <w:rPr>
          <w:color w:val="231F20"/>
        </w:rPr>
        <w:t>very</w:t>
      </w:r>
      <w:r>
        <w:rPr>
          <w:color w:val="231F20"/>
          <w:spacing w:val="-10"/>
        </w:rPr>
        <w:t> </w:t>
      </w:r>
      <w:r>
        <w:rPr>
          <w:color w:val="231F20"/>
        </w:rPr>
        <w:t>related</w:t>
      </w:r>
      <w:r>
        <w:rPr>
          <w:color w:val="231F20"/>
          <w:spacing w:val="-11"/>
        </w:rPr>
        <w:t> </w:t>
      </w:r>
      <w:r>
        <w:rPr>
          <w:color w:val="231F20"/>
        </w:rPr>
        <w:t>to</w:t>
      </w:r>
      <w:r>
        <w:rPr>
          <w:color w:val="231F20"/>
          <w:spacing w:val="-10"/>
        </w:rPr>
        <w:t> </w:t>
      </w:r>
      <w:r>
        <w:rPr>
          <w:color w:val="231F20"/>
        </w:rPr>
        <w:t>design</w:t>
      </w:r>
      <w:r>
        <w:rPr>
          <w:color w:val="231F20"/>
          <w:spacing w:val="-10"/>
        </w:rPr>
        <w:t> </w:t>
      </w:r>
      <w:r>
        <w:rPr>
          <w:color w:val="231F20"/>
          <w:w w:val="108"/>
        </w:rPr>
        <w:t>d</w:t>
      </w:r>
      <w:r>
        <w:rPr>
          <w:color w:val="231F20"/>
          <w:spacing w:val="-2"/>
          <w:w w:val="108"/>
        </w:rPr>
        <w:t>e</w:t>
      </w:r>
      <w:r>
        <w:rPr>
          <w:color w:val="231F20"/>
          <w:spacing w:val="-1"/>
          <w:w w:val="107"/>
        </w:rPr>
        <w:t>c</w:t>
      </w:r>
      <w:r>
        <w:rPr>
          <w:color w:val="231F20"/>
          <w:w w:val="108"/>
        </w:rPr>
        <w:t>isio</w:t>
      </w:r>
      <w:r>
        <w:rPr>
          <w:color w:val="231F20"/>
          <w:spacing w:val="1"/>
          <w:w w:val="108"/>
        </w:rPr>
        <w:t>n</w:t>
      </w:r>
      <w:r>
        <w:rPr>
          <w:color w:val="231F20"/>
          <w:w w:val="108"/>
        </w:rPr>
        <w:t>s</w:t>
      </w:r>
      <w:r>
        <w:rPr>
          <w:color w:val="231F20"/>
          <w:spacing w:val="1"/>
          <w:w w:val="28"/>
        </w:rPr>
        <w:t>�</w:t>
      </w:r>
    </w:p>
    <w:p>
      <w:pPr>
        <w:pStyle w:val="BodyText"/>
        <w:ind w:left="370"/>
      </w:pPr>
      <w:r>
        <w:rPr>
          <w:color w:val="231F20"/>
          <w:w w:val="95"/>
        </w:rPr>
        <w:t>Make a list of testing tools </w:t>
      </w:r>
      <w:r>
        <w:rPr>
          <w:color w:val="231F20"/>
          <w:spacing w:val="-1"/>
          <w:w w:val="127"/>
        </w:rPr>
        <w:t>(</w:t>
      </w:r>
      <w:r>
        <w:rPr>
          <w:color w:val="231F20"/>
          <w:spacing w:val="-2"/>
          <w:w w:val="127"/>
        </w:rPr>
        <w:t>e</w:t>
      </w:r>
      <w:r>
        <w:rPr>
          <w:color w:val="231F20"/>
          <w:spacing w:val="-1"/>
          <w:w w:val="47"/>
        </w:rPr>
        <w:t>�</w:t>
      </w:r>
      <w:r>
        <w:rPr>
          <w:color w:val="231F20"/>
          <w:w w:val="127"/>
        </w:rPr>
        <w:t>g</w:t>
      </w:r>
      <w:r>
        <w:rPr>
          <w:color w:val="231F20"/>
          <w:w w:val="47"/>
        </w:rPr>
        <w:t>�</w:t>
      </w:r>
      <w:r>
        <w:rPr>
          <w:color w:val="231F20"/>
          <w:spacing w:val="-1"/>
          <w:w w:val="95"/>
        </w:rPr>
        <w:t> </w:t>
      </w:r>
      <w:r>
        <w:rPr>
          <w:color w:val="231F20"/>
          <w:spacing w:val="-5"/>
          <w:w w:val="103"/>
        </w:rPr>
        <w:t>v</w:t>
      </w:r>
      <w:r>
        <w:rPr>
          <w:color w:val="231F20"/>
          <w:w w:val="103"/>
        </w:rPr>
        <w:t>e</w:t>
      </w:r>
      <w:r>
        <w:rPr>
          <w:color w:val="231F20"/>
          <w:spacing w:val="1"/>
          <w:w w:val="103"/>
        </w:rPr>
        <w:t>nt</w:t>
      </w:r>
      <w:r>
        <w:rPr>
          <w:color w:val="231F20"/>
          <w:spacing w:val="-2"/>
          <w:w w:val="103"/>
        </w:rPr>
        <w:t>m</w:t>
      </w:r>
      <w:r>
        <w:rPr>
          <w:color w:val="231F20"/>
          <w:w w:val="103"/>
        </w:rPr>
        <w:t>o</w:t>
      </w:r>
      <w:r>
        <w:rPr>
          <w:color w:val="231F20"/>
          <w:spacing w:val="1"/>
          <w:w w:val="103"/>
        </w:rPr>
        <w:t>n)</w:t>
      </w:r>
      <w:r>
        <w:rPr>
          <w:color w:val="231F20"/>
          <w:spacing w:val="1"/>
          <w:w w:val="23"/>
        </w:rPr>
        <w:t>�</w:t>
      </w:r>
      <w:r>
        <w:rPr>
          <w:color w:val="231F20"/>
          <w:spacing w:val="-1"/>
          <w:w w:val="94"/>
        </w:rPr>
        <w:t> </w:t>
      </w:r>
      <w:r>
        <w:rPr>
          <w:color w:val="231F20"/>
          <w:w w:val="95"/>
        </w:rPr>
        <w:t>Standardise interfaces between OSH </w:t>
      </w:r>
      <w:r>
        <w:rPr>
          <w:color w:val="231F20"/>
          <w:w w:val="105"/>
        </w:rPr>
        <w:t>d</w:t>
      </w:r>
      <w:r>
        <w:rPr>
          <w:color w:val="231F20"/>
          <w:spacing w:val="-5"/>
          <w:w w:val="105"/>
        </w:rPr>
        <w:t>e</w:t>
      </w:r>
      <w:r>
        <w:rPr>
          <w:color w:val="231F20"/>
          <w:w w:val="105"/>
        </w:rPr>
        <w:t>vi</w:t>
      </w:r>
      <w:r>
        <w:rPr>
          <w:color w:val="231F20"/>
          <w:w w:val="104"/>
        </w:rPr>
        <w:t>c</w:t>
      </w:r>
      <w:r>
        <w:rPr>
          <w:color w:val="231F20"/>
          <w:w w:val="105"/>
        </w:rPr>
        <w:t>e</w:t>
      </w:r>
      <w:r>
        <w:rPr>
          <w:color w:val="231F20"/>
          <w:spacing w:val="1"/>
          <w:w w:val="105"/>
        </w:rPr>
        <w:t>s</w:t>
      </w:r>
      <w:r>
        <w:rPr>
          <w:color w:val="231F20"/>
          <w:spacing w:val="1"/>
          <w:w w:val="25"/>
        </w:rPr>
        <w:t>�</w:t>
      </w:r>
      <w:r>
        <w:rPr>
          <w:color w:val="231F20"/>
          <w:spacing w:val="-1"/>
          <w:w w:val="94"/>
        </w:rPr>
        <w:t> </w:t>
      </w:r>
      <w:r>
        <w:rPr>
          <w:color w:val="231F20"/>
          <w:spacing w:val="-2"/>
        </w:rPr>
        <w:t>Format</w:t>
      </w:r>
    </w:p>
    <w:p>
      <w:pPr>
        <w:pStyle w:val="BodyText"/>
        <w:ind w:left="370"/>
      </w:pPr>
      <w:r>
        <w:rPr>
          <w:color w:val="231F20"/>
          <w:spacing w:val="-2"/>
        </w:rPr>
        <w:t>Options:</w:t>
      </w:r>
    </w:p>
    <w:p>
      <w:pPr>
        <w:pStyle w:val="BodyText"/>
      </w:pPr>
    </w:p>
    <w:p>
      <w:pPr>
        <w:pStyle w:val="Heading5"/>
        <w:ind w:left="370"/>
      </w:pPr>
      <w:r>
        <w:rPr>
          <w:color w:val="231F20"/>
          <w:spacing w:val="-2"/>
        </w:rPr>
        <w:t>Exploratory</w:t>
      </w:r>
    </w:p>
    <w:p>
      <w:pPr>
        <w:pStyle w:val="BodyText"/>
        <w:ind w:left="370" w:right="1"/>
        <w:jc w:val="both"/>
      </w:pPr>
      <w:r>
        <w:rPr>
          <w:color w:val="231F20"/>
        </w:rPr>
        <w:t>Get work done: prepare a fanzine of common problems we know and how we fixed </w:t>
      </w:r>
      <w:r>
        <w:rPr>
          <w:color w:val="231F20"/>
          <w:spacing w:val="1"/>
          <w:w w:val="116"/>
        </w:rPr>
        <w:t>t</w:t>
      </w:r>
      <w:r>
        <w:rPr>
          <w:color w:val="231F20"/>
          <w:spacing w:val="-2"/>
          <w:w w:val="116"/>
        </w:rPr>
        <w:t>h</w:t>
      </w:r>
      <w:r>
        <w:rPr>
          <w:color w:val="231F20"/>
          <w:w w:val="116"/>
        </w:rPr>
        <w:t>em</w:t>
      </w:r>
      <w:r>
        <w:rPr>
          <w:color w:val="231F20"/>
          <w:spacing w:val="1"/>
          <w:w w:val="36"/>
        </w:rPr>
        <w:t>�</w:t>
      </w:r>
      <w:r>
        <w:rPr>
          <w:color w:val="231F20"/>
        </w:rPr>
        <w:t> Towards the </w:t>
      </w:r>
      <w:r>
        <w:rPr>
          <w:color w:val="231F20"/>
          <w:spacing w:val="-1"/>
          <w:w w:val="110"/>
        </w:rPr>
        <w:t>bo</w:t>
      </w:r>
      <w:r>
        <w:rPr>
          <w:color w:val="231F20"/>
          <w:w w:val="110"/>
        </w:rPr>
        <w:t>o</w:t>
      </w:r>
      <w:r>
        <w:rPr>
          <w:color w:val="231F20"/>
          <w:spacing w:val="1"/>
          <w:w w:val="110"/>
        </w:rPr>
        <w:t>kl</w:t>
      </w:r>
      <w:r>
        <w:rPr>
          <w:color w:val="231F20"/>
          <w:spacing w:val="-2"/>
          <w:w w:val="110"/>
        </w:rPr>
        <w:t>e</w:t>
      </w:r>
      <w:r>
        <w:rPr>
          <w:color w:val="231F20"/>
          <w:w w:val="110"/>
        </w:rPr>
        <w:t>t</w:t>
      </w:r>
      <w:r>
        <w:rPr>
          <w:color w:val="231F20"/>
          <w:spacing w:val="2"/>
          <w:w w:val="30"/>
        </w:rPr>
        <w:t>�</w:t>
      </w:r>
    </w:p>
    <w:p>
      <w:pPr>
        <w:pStyle w:val="BodyText"/>
        <w:ind w:left="370"/>
        <w:jc w:val="both"/>
      </w:pPr>
      <w:r>
        <w:rPr>
          <w:color w:val="231F20"/>
          <w:spacing w:val="-2"/>
        </w:rPr>
        <w:t>Previous</w:t>
      </w:r>
      <w:r>
        <w:rPr>
          <w:color w:val="231F20"/>
          <w:spacing w:val="-4"/>
        </w:rPr>
        <w:t> </w:t>
      </w:r>
      <w:r>
        <w:rPr>
          <w:color w:val="231F20"/>
          <w:spacing w:val="-2"/>
        </w:rPr>
        <w:t>posts</w:t>
      </w:r>
    </w:p>
    <w:p>
      <w:pPr>
        <w:pStyle w:val="BodyText"/>
        <w:ind w:left="370"/>
        <w:jc w:val="both"/>
      </w:pPr>
      <w:r>
        <w:rPr>
          <w:color w:val="231F20"/>
        </w:rPr>
        <w:t>Standards and open science hardware - any experiences with designing to conform to standards? 1</w:t>
      </w:r>
    </w:p>
    <w:p>
      <w:pPr>
        <w:pStyle w:val="BodyText"/>
        <w:ind w:left="370"/>
        <w:jc w:val="both"/>
      </w:pPr>
      <w:r>
        <w:rPr>
          <w:color w:val="231F20"/>
          <w:spacing w:val="-2"/>
        </w:rPr>
        <w:t>Standards in</w:t>
      </w:r>
      <w:r>
        <w:rPr>
          <w:color w:val="231F20"/>
          <w:spacing w:val="-1"/>
        </w:rPr>
        <w:t> </w:t>
      </w:r>
      <w:r>
        <w:rPr>
          <w:color w:val="231F20"/>
          <w:spacing w:val="-2"/>
        </w:rPr>
        <w:t>Open</w:t>
      </w:r>
      <w:r>
        <w:rPr>
          <w:color w:val="231F20"/>
          <w:spacing w:val="-1"/>
        </w:rPr>
        <w:t> </w:t>
      </w:r>
      <w:r>
        <w:rPr>
          <w:color w:val="231F20"/>
          <w:spacing w:val="-2"/>
        </w:rPr>
        <w:t>Science</w:t>
      </w:r>
      <w:r>
        <w:rPr>
          <w:color w:val="231F20"/>
          <w:spacing w:val="-1"/>
        </w:rPr>
        <w:t> </w:t>
      </w:r>
      <w:r>
        <w:rPr>
          <w:color w:val="231F20"/>
          <w:spacing w:val="-2"/>
        </w:rPr>
        <w:t>Hardware </w:t>
      </w:r>
      <w:r>
        <w:rPr>
          <w:color w:val="231F20"/>
          <w:spacing w:val="-10"/>
        </w:rPr>
        <w:t>1</w:t>
      </w:r>
    </w:p>
    <w:p>
      <w:pPr>
        <w:pStyle w:val="BodyText"/>
        <w:ind w:left="370"/>
      </w:pPr>
      <w:r>
        <w:rPr>
          <w:color w:val="231F20"/>
        </w:rPr>
        <w:t>UNESCO</w:t>
      </w:r>
      <w:r>
        <w:rPr>
          <w:color w:val="231F20"/>
          <w:spacing w:val="-5"/>
        </w:rPr>
        <w:t> </w:t>
      </w:r>
      <w:r>
        <w:rPr>
          <w:color w:val="231F20"/>
        </w:rPr>
        <w:t>launches</w:t>
      </w:r>
      <w:r>
        <w:rPr>
          <w:color w:val="231F20"/>
          <w:spacing w:val="-5"/>
        </w:rPr>
        <w:t> </w:t>
      </w:r>
      <w:r>
        <w:rPr>
          <w:color w:val="231F20"/>
        </w:rPr>
        <w:t>a</w:t>
      </w:r>
      <w:r>
        <w:rPr>
          <w:color w:val="231F20"/>
          <w:spacing w:val="-5"/>
        </w:rPr>
        <w:t> </w:t>
      </w:r>
      <w:r>
        <w:rPr>
          <w:color w:val="231F20"/>
        </w:rPr>
        <w:t>global</w:t>
      </w:r>
      <w:r>
        <w:rPr>
          <w:color w:val="231F20"/>
          <w:spacing w:val="-5"/>
        </w:rPr>
        <w:t> </w:t>
      </w:r>
      <w:r>
        <w:rPr>
          <w:color w:val="231F20"/>
        </w:rPr>
        <w:t>consultation</w:t>
      </w:r>
      <w:r>
        <w:rPr>
          <w:color w:val="231F20"/>
          <w:spacing w:val="-5"/>
        </w:rPr>
        <w:t> </w:t>
      </w:r>
      <w:r>
        <w:rPr>
          <w:color w:val="231F20"/>
        </w:rPr>
        <w:t>to</w:t>
      </w:r>
      <w:r>
        <w:rPr>
          <w:color w:val="231F20"/>
          <w:spacing w:val="-5"/>
        </w:rPr>
        <w:t> </w:t>
      </w:r>
      <w:r>
        <w:rPr>
          <w:color w:val="231F20"/>
        </w:rPr>
        <w:t>develop a standard-setting instrument on Open Science DIN</w:t>
      </w:r>
      <w:r>
        <w:rPr>
          <w:color w:val="231F20"/>
          <w:spacing w:val="-8"/>
        </w:rPr>
        <w:t> </w:t>
      </w:r>
      <w:r>
        <w:rPr>
          <w:color w:val="231F20"/>
        </w:rPr>
        <w:t>standard:</w:t>
      </w:r>
      <w:r>
        <w:rPr>
          <w:color w:val="231F20"/>
          <w:spacing w:val="-8"/>
        </w:rPr>
        <w:t> </w:t>
      </w:r>
      <w:r>
        <w:rPr>
          <w:color w:val="231F20"/>
        </w:rPr>
        <w:t>Contribute</w:t>
      </w:r>
      <w:r>
        <w:rPr>
          <w:color w:val="231F20"/>
          <w:spacing w:val="-8"/>
        </w:rPr>
        <w:t> </w:t>
      </w:r>
      <w:r>
        <w:rPr>
          <w:color w:val="231F20"/>
        </w:rPr>
        <w:t>to</w:t>
      </w:r>
      <w:r>
        <w:rPr>
          <w:color w:val="231F20"/>
          <w:spacing w:val="-8"/>
        </w:rPr>
        <w:t> </w:t>
      </w:r>
      <w:r>
        <w:rPr>
          <w:color w:val="231F20"/>
        </w:rPr>
        <w:t>the</w:t>
      </w:r>
      <w:r>
        <w:rPr>
          <w:color w:val="231F20"/>
          <w:spacing w:val="-8"/>
        </w:rPr>
        <w:t> </w:t>
      </w:r>
      <w:r>
        <w:rPr>
          <w:color w:val="231F20"/>
        </w:rPr>
        <w:t>development</w:t>
      </w:r>
      <w:r>
        <w:rPr>
          <w:color w:val="231F20"/>
          <w:spacing w:val="-8"/>
        </w:rPr>
        <w:t> </w:t>
      </w:r>
      <w:r>
        <w:rPr>
          <w:color w:val="231F20"/>
        </w:rPr>
        <w:t>of</w:t>
      </w:r>
      <w:r>
        <w:rPr>
          <w:color w:val="231F20"/>
          <w:spacing w:val="-8"/>
        </w:rPr>
        <w:t> </w:t>
      </w:r>
      <w:r>
        <w:rPr>
          <w:color w:val="231F20"/>
        </w:rPr>
        <w:t>an international open source hardware standard</w:t>
      </w:r>
    </w:p>
    <w:p>
      <w:pPr>
        <w:pStyle w:val="BodyText"/>
        <w:ind w:left="370"/>
      </w:pPr>
      <w:r>
        <w:rPr>
          <w:color w:val="231F20"/>
        </w:rPr>
        <w:t>An</w:t>
      </w:r>
      <w:r>
        <w:rPr>
          <w:color w:val="231F20"/>
          <w:spacing w:val="23"/>
        </w:rPr>
        <w:t> </w:t>
      </w:r>
      <w:r>
        <w:rPr>
          <w:color w:val="231F20"/>
        </w:rPr>
        <w:t>opportunity</w:t>
      </w:r>
      <w:r>
        <w:rPr>
          <w:color w:val="231F20"/>
          <w:spacing w:val="23"/>
        </w:rPr>
        <w:t> </w:t>
      </w:r>
      <w:r>
        <w:rPr>
          <w:color w:val="231F20"/>
        </w:rPr>
        <w:t>to</w:t>
      </w:r>
      <w:r>
        <w:rPr>
          <w:color w:val="231F20"/>
          <w:spacing w:val="23"/>
        </w:rPr>
        <w:t> </w:t>
      </w:r>
      <w:r>
        <w:rPr>
          <w:color w:val="231F20"/>
        </w:rPr>
        <w:t>create</w:t>
      </w:r>
      <w:r>
        <w:rPr>
          <w:color w:val="231F20"/>
          <w:spacing w:val="23"/>
        </w:rPr>
        <w:t> </w:t>
      </w:r>
      <w:r>
        <w:rPr>
          <w:color w:val="231F20"/>
        </w:rPr>
        <w:t>an</w:t>
      </w:r>
      <w:r>
        <w:rPr>
          <w:color w:val="231F20"/>
          <w:spacing w:val="23"/>
        </w:rPr>
        <w:t> </w:t>
      </w:r>
      <w:r>
        <w:rPr>
          <w:color w:val="231F20"/>
        </w:rPr>
        <w:t>inclusive</w:t>
      </w:r>
      <w:r>
        <w:rPr>
          <w:color w:val="231F20"/>
          <w:spacing w:val="23"/>
        </w:rPr>
        <w:t> </w:t>
      </w:r>
      <w:r>
        <w:rPr>
          <w:color w:val="231F20"/>
        </w:rPr>
        <w:t>dialogue</w:t>
      </w:r>
      <w:r>
        <w:rPr>
          <w:color w:val="231F20"/>
          <w:spacing w:val="23"/>
        </w:rPr>
        <w:t> </w:t>
      </w:r>
      <w:r>
        <w:rPr>
          <w:color w:val="231F20"/>
        </w:rPr>
        <w:t>on OSH standards [help needed] 1</w:t>
      </w:r>
    </w:p>
    <w:p>
      <w:pPr>
        <w:pStyle w:val="BodyText"/>
      </w:pPr>
    </w:p>
    <w:p>
      <w:pPr>
        <w:pStyle w:val="Heading5"/>
        <w:ind w:left="370"/>
      </w:pPr>
      <w:r>
        <w:rPr>
          <w:color w:val="231F20"/>
          <w:spacing w:val="-2"/>
        </w:rPr>
        <w:t>Pierre’s</w:t>
      </w:r>
      <w:r>
        <w:rPr>
          <w:color w:val="231F20"/>
          <w:spacing w:val="-4"/>
        </w:rPr>
        <w:t> </w:t>
      </w:r>
      <w:r>
        <w:rPr>
          <w:color w:val="231F20"/>
          <w:spacing w:val="-2"/>
        </w:rPr>
        <w:t>notes</w:t>
      </w:r>
      <w:r>
        <w:rPr>
          <w:color w:val="231F20"/>
          <w:spacing w:val="-3"/>
        </w:rPr>
        <w:t> </w:t>
      </w:r>
      <w:r>
        <w:rPr>
          <w:color w:val="231F20"/>
          <w:spacing w:val="-2"/>
        </w:rPr>
        <w:t>(pasted below):</w:t>
      </w:r>
    </w:p>
    <w:p>
      <w:pPr>
        <w:pStyle w:val="BodyText"/>
        <w:ind w:left="370"/>
        <w:jc w:val="both"/>
      </w:pPr>
      <w:hyperlink r:id="rId202">
        <w:r>
          <w:rPr>
            <w:color w:val="6A50BC"/>
            <w:spacing w:val="34"/>
            <w:u w:val="single" w:color="6A50BC"/>
          </w:rPr>
          <w:t>htt</w:t>
        </w:r>
        <w:r>
          <w:rPr>
            <w:color w:val="6A50BC"/>
            <w:spacing w:val="-13"/>
            <w:u w:val="single" w:color="6A50BC"/>
          </w:rPr>
          <w:t> </w:t>
        </w:r>
        <w:r>
          <w:rPr>
            <w:color w:val="6A50BC"/>
            <w:u w:val="single" w:color="6A50BC"/>
          </w:rPr>
          <w:t>p</w:t>
        </w:r>
        <w:r>
          <w:rPr>
            <w:color w:val="6A50BC"/>
            <w:spacing w:val="-10"/>
            <w:u w:val="single" w:color="6A50BC"/>
          </w:rPr>
          <w:t> </w:t>
        </w:r>
        <w:r>
          <w:rPr>
            <w:color w:val="6A50BC"/>
            <w:spacing w:val="40"/>
            <w:u w:val="single" w:color="6A50BC"/>
          </w:rPr>
          <w:t>s://m</w:t>
        </w:r>
        <w:r>
          <w:rPr>
            <w:color w:val="6A50BC"/>
            <w:spacing w:val="-9"/>
            <w:u w:val="single" w:color="6A50BC"/>
          </w:rPr>
          <w:t> </w:t>
        </w:r>
        <w:r>
          <w:rPr>
            <w:color w:val="6A50BC"/>
            <w:u w:val="single" w:color="6A50BC"/>
          </w:rPr>
          <w:t>d</w:t>
        </w:r>
        <w:r>
          <w:rPr>
            <w:color w:val="6A50BC"/>
            <w:spacing w:val="-9"/>
            <w:u w:val="single" w:color="6A50BC"/>
          </w:rPr>
          <w:t> </w:t>
        </w:r>
        <w:r>
          <w:rPr>
            <w:color w:val="6A50BC"/>
            <w:w w:val="60"/>
            <w:u w:val="single" w:color="6A50BC"/>
          </w:rPr>
          <w:t>�</w:t>
        </w:r>
        <w:r>
          <w:rPr>
            <w:color w:val="6A50BC"/>
            <w:spacing w:val="-10"/>
            <w:u w:val="single" w:color="6A50BC"/>
          </w:rPr>
          <w:t> </w:t>
        </w:r>
        <w:r>
          <w:rPr>
            <w:color w:val="6A50BC"/>
            <w:u w:val="single" w:color="6A50BC"/>
          </w:rPr>
          <w:t>o</w:t>
        </w:r>
        <w:r>
          <w:rPr>
            <w:color w:val="6A50BC"/>
            <w:spacing w:val="-10"/>
            <w:u w:val="single" w:color="6A50BC"/>
          </w:rPr>
          <w:t> </w:t>
        </w:r>
        <w:r>
          <w:rPr>
            <w:color w:val="6A50BC"/>
            <w:u w:val="single" w:color="6A50BC"/>
          </w:rPr>
          <w:t>p</w:t>
        </w:r>
        <w:r>
          <w:rPr>
            <w:color w:val="6A50BC"/>
            <w:spacing w:val="-11"/>
            <w:u w:val="single" w:color="6A50BC"/>
          </w:rPr>
          <w:t> </w:t>
        </w:r>
        <w:r>
          <w:rPr>
            <w:color w:val="6A50BC"/>
            <w:u w:val="single" w:color="6A50BC"/>
          </w:rPr>
          <w:t>e</w:t>
        </w:r>
        <w:r>
          <w:rPr>
            <w:color w:val="6A50BC"/>
            <w:spacing w:val="-10"/>
            <w:u w:val="single" w:color="6A50BC"/>
          </w:rPr>
          <w:t> </w:t>
        </w:r>
        <w:r>
          <w:rPr>
            <w:color w:val="6A50BC"/>
            <w:spacing w:val="25"/>
            <w:u w:val="single" w:color="6A50BC"/>
          </w:rPr>
          <w:t>ns</w:t>
        </w:r>
        <w:r>
          <w:rPr>
            <w:color w:val="6A50BC"/>
            <w:spacing w:val="-9"/>
            <w:u w:val="single" w:color="6A50BC"/>
          </w:rPr>
          <w:t> </w:t>
        </w:r>
        <w:r>
          <w:rPr>
            <w:color w:val="6A50BC"/>
            <w:u w:val="single" w:color="6A50BC"/>
          </w:rPr>
          <w:t>o</w:t>
        </w:r>
        <w:r>
          <w:rPr>
            <w:color w:val="6A50BC"/>
            <w:spacing w:val="-11"/>
            <w:u w:val="single" w:color="6A50BC"/>
          </w:rPr>
          <w:t> </w:t>
        </w:r>
        <w:r>
          <w:rPr>
            <w:color w:val="6A50BC"/>
            <w:spacing w:val="25"/>
            <w:u w:val="single" w:color="6A50BC"/>
          </w:rPr>
          <w:t>ur</w:t>
        </w:r>
        <w:r>
          <w:rPr>
            <w:color w:val="6A50BC"/>
            <w:spacing w:val="-9"/>
            <w:u w:val="single" w:color="6A50BC"/>
          </w:rPr>
          <w:t> </w:t>
        </w:r>
        <w:r>
          <w:rPr>
            <w:color w:val="6A50BC"/>
            <w:u w:val="single" w:color="6A50BC"/>
          </w:rPr>
          <w:t>c</w:t>
        </w:r>
        <w:r>
          <w:rPr>
            <w:color w:val="6A50BC"/>
            <w:spacing w:val="-10"/>
            <w:u w:val="single" w:color="6A50BC"/>
          </w:rPr>
          <w:t> </w:t>
        </w:r>
        <w:r>
          <w:rPr>
            <w:color w:val="6A50BC"/>
            <w:u w:val="single" w:color="6A50BC"/>
          </w:rPr>
          <w:t>e</w:t>
        </w:r>
        <w:r>
          <w:rPr>
            <w:color w:val="6A50BC"/>
            <w:spacing w:val="-11"/>
            <w:u w:val="single" w:color="6A50BC"/>
          </w:rPr>
          <w:t> </w:t>
        </w:r>
        <w:r>
          <w:rPr>
            <w:color w:val="6A50BC"/>
            <w:u w:val="single" w:color="6A50BC"/>
          </w:rPr>
          <w:t>e</w:t>
        </w:r>
        <w:r>
          <w:rPr>
            <w:color w:val="6A50BC"/>
            <w:spacing w:val="-11"/>
            <w:u w:val="single" w:color="6A50BC"/>
          </w:rPr>
          <w:t> </w:t>
        </w:r>
        <w:r>
          <w:rPr>
            <w:color w:val="6A50BC"/>
            <w:u w:val="single" w:color="6A50BC"/>
          </w:rPr>
          <w:t>c</w:t>
        </w:r>
        <w:r>
          <w:rPr>
            <w:color w:val="6A50BC"/>
            <w:spacing w:val="-10"/>
            <w:u w:val="single" w:color="6A50BC"/>
          </w:rPr>
          <w:t> </w:t>
        </w:r>
        <w:r>
          <w:rPr>
            <w:color w:val="6A50BC"/>
            <w:u w:val="single" w:color="6A50BC"/>
          </w:rPr>
          <w:t>o</w:t>
        </w:r>
        <w:r>
          <w:rPr>
            <w:color w:val="6A50BC"/>
            <w:spacing w:val="-10"/>
            <w:u w:val="single" w:color="6A50BC"/>
          </w:rPr>
          <w:t> </w:t>
        </w:r>
        <w:r>
          <w:rPr>
            <w:color w:val="6A50BC"/>
            <w:u w:val="single" w:color="6A50BC"/>
          </w:rPr>
          <w:t>l</w:t>
        </w:r>
        <w:r>
          <w:rPr>
            <w:color w:val="6A50BC"/>
            <w:spacing w:val="-10"/>
            <w:u w:val="single" w:color="6A50BC"/>
          </w:rPr>
          <w:t> </w:t>
        </w:r>
        <w:r>
          <w:rPr>
            <w:color w:val="6A50BC"/>
            <w:u w:val="single" w:color="6A50BC"/>
          </w:rPr>
          <w:t>o</w:t>
        </w:r>
        <w:r>
          <w:rPr>
            <w:color w:val="6A50BC"/>
            <w:spacing w:val="-11"/>
            <w:u w:val="single" w:color="6A50BC"/>
          </w:rPr>
          <w:t> </w:t>
        </w:r>
        <w:r>
          <w:rPr>
            <w:color w:val="6A50BC"/>
            <w:u w:val="single" w:color="6A50BC"/>
          </w:rPr>
          <w:t>g</w:t>
        </w:r>
        <w:r>
          <w:rPr>
            <w:color w:val="6A50BC"/>
            <w:spacing w:val="-14"/>
            <w:u w:val="single" w:color="6A50BC"/>
          </w:rPr>
          <w:t> </w:t>
        </w:r>
        <w:r>
          <w:rPr>
            <w:color w:val="6A50BC"/>
            <w:u w:val="single" w:color="6A50BC"/>
          </w:rPr>
          <w:t>y</w:t>
        </w:r>
        <w:r>
          <w:rPr>
            <w:color w:val="6A50BC"/>
            <w:spacing w:val="-13"/>
            <w:u w:val="single" w:color="6A50BC"/>
          </w:rPr>
          <w:t> </w:t>
        </w:r>
        <w:r>
          <w:rPr>
            <w:color w:val="6A50BC"/>
            <w:w w:val="60"/>
            <w:u w:val="single" w:color="6A50BC"/>
          </w:rPr>
          <w:t>�</w:t>
        </w:r>
        <w:r>
          <w:rPr>
            <w:color w:val="6A50BC"/>
            <w:spacing w:val="-9"/>
            <w:u w:val="single" w:color="6A50BC"/>
          </w:rPr>
          <w:t> </w:t>
        </w:r>
        <w:r>
          <w:rPr>
            <w:color w:val="6A50BC"/>
            <w:u w:val="single" w:color="6A50BC"/>
          </w:rPr>
          <w:t>d</w:t>
        </w:r>
        <w:r>
          <w:rPr>
            <w:color w:val="6A50BC"/>
            <w:spacing w:val="-10"/>
            <w:u w:val="single" w:color="6A50BC"/>
          </w:rPr>
          <w:t> </w:t>
        </w:r>
        <w:r>
          <w:rPr>
            <w:color w:val="6A50BC"/>
            <w:u w:val="single" w:color="6A50BC"/>
          </w:rPr>
          <w:t>e</w:t>
        </w:r>
        <w:r>
          <w:rPr>
            <w:color w:val="6A50BC"/>
            <w:spacing w:val="-9"/>
            <w:u w:val="single" w:color="6A50BC"/>
          </w:rPr>
          <w:t> </w:t>
        </w:r>
        <w:r>
          <w:rPr>
            <w:color w:val="6A50BC"/>
            <w:u w:val="single" w:color="6A50BC"/>
          </w:rPr>
          <w:t>/</w:t>
        </w:r>
      </w:hyperlink>
      <w:r>
        <w:rPr>
          <w:color w:val="6A50BC"/>
        </w:rPr>
        <w:t> </w:t>
      </w:r>
      <w:hyperlink r:id="rId202">
        <w:r>
          <w:rPr>
            <w:color w:val="6A50BC"/>
            <w:spacing w:val="-2"/>
            <w:u w:val="single" w:color="6A50BC"/>
          </w:rPr>
          <w:t>WwAZ2vAWT92wtp_r0PtExQ?both</w:t>
        </w:r>
      </w:hyperlink>
    </w:p>
    <w:p>
      <w:pPr>
        <w:pStyle w:val="BodyText"/>
      </w:pPr>
    </w:p>
    <w:p>
      <w:pPr>
        <w:pStyle w:val="BodyText"/>
        <w:ind w:left="422"/>
      </w:pPr>
      <w:r>
        <w:rPr>
          <w:color w:val="231F20"/>
          <w:spacing w:val="-4"/>
        </w:rPr>
        <w:t>Katie</w:t>
      </w:r>
    </w:p>
    <w:p>
      <w:pPr>
        <w:pStyle w:val="ListParagraph"/>
        <w:numPr>
          <w:ilvl w:val="0"/>
          <w:numId w:val="28"/>
        </w:numPr>
        <w:tabs>
          <w:tab w:pos="500" w:val="left" w:leader="none"/>
        </w:tabs>
        <w:spacing w:line="240" w:lineRule="auto" w:before="0" w:after="0"/>
        <w:ind w:left="499" w:right="0" w:hanging="130"/>
        <w:jc w:val="left"/>
        <w:rPr>
          <w:sz w:val="22"/>
        </w:rPr>
      </w:pPr>
      <w:r>
        <w:rPr>
          <w:color w:val="231F20"/>
          <w:sz w:val="22"/>
        </w:rPr>
        <w:t>She</w:t>
      </w:r>
      <w:r>
        <w:rPr>
          <w:color w:val="231F20"/>
          <w:spacing w:val="-10"/>
          <w:sz w:val="22"/>
        </w:rPr>
        <w:t> </w:t>
      </w:r>
      <w:r>
        <w:rPr>
          <w:color w:val="231F20"/>
          <w:sz w:val="22"/>
        </w:rPr>
        <w:t>is</w:t>
      </w:r>
      <w:r>
        <w:rPr>
          <w:color w:val="231F20"/>
          <w:spacing w:val="-8"/>
          <w:sz w:val="22"/>
        </w:rPr>
        <w:t> </w:t>
      </w:r>
      <w:r>
        <w:rPr>
          <w:color w:val="231F20"/>
          <w:sz w:val="22"/>
        </w:rPr>
        <w:t>interested</w:t>
      </w:r>
      <w:r>
        <w:rPr>
          <w:color w:val="231F20"/>
          <w:spacing w:val="-9"/>
          <w:sz w:val="22"/>
        </w:rPr>
        <w:t> </w:t>
      </w:r>
      <w:r>
        <w:rPr>
          <w:color w:val="231F20"/>
          <w:sz w:val="22"/>
        </w:rPr>
        <w:t>on</w:t>
      </w:r>
      <w:r>
        <w:rPr>
          <w:color w:val="231F20"/>
          <w:spacing w:val="-8"/>
          <w:sz w:val="22"/>
        </w:rPr>
        <w:t> </w:t>
      </w:r>
      <w:r>
        <w:rPr>
          <w:color w:val="231F20"/>
          <w:sz w:val="22"/>
        </w:rPr>
        <w:t>standards</w:t>
      </w:r>
      <w:r>
        <w:rPr>
          <w:color w:val="231F20"/>
          <w:spacing w:val="-9"/>
          <w:sz w:val="22"/>
        </w:rPr>
        <w:t> </w:t>
      </w:r>
      <w:r>
        <w:rPr>
          <w:color w:val="231F20"/>
          <w:sz w:val="22"/>
        </w:rPr>
        <w:t>for</w:t>
      </w:r>
      <w:r>
        <w:rPr>
          <w:color w:val="231F20"/>
          <w:spacing w:val="-8"/>
          <w:sz w:val="22"/>
        </w:rPr>
        <w:t> </w:t>
      </w:r>
      <w:r>
        <w:rPr>
          <w:color w:val="231F20"/>
          <w:spacing w:val="-2"/>
          <w:sz w:val="22"/>
        </w:rPr>
        <w:t>metadata</w:t>
      </w:r>
    </w:p>
    <w:p>
      <w:pPr>
        <w:pStyle w:val="ListParagraph"/>
        <w:numPr>
          <w:ilvl w:val="0"/>
          <w:numId w:val="28"/>
        </w:numPr>
        <w:tabs>
          <w:tab w:pos="500" w:val="left" w:leader="none"/>
        </w:tabs>
        <w:spacing w:line="240" w:lineRule="auto" w:before="0" w:after="0"/>
        <w:ind w:left="499" w:right="0" w:hanging="130"/>
        <w:jc w:val="left"/>
        <w:rPr>
          <w:sz w:val="22"/>
        </w:rPr>
      </w:pPr>
      <w:r>
        <w:rPr>
          <w:color w:val="231F20"/>
          <w:spacing w:val="-2"/>
          <w:sz w:val="22"/>
        </w:rPr>
        <w:t>Calibration</w:t>
      </w:r>
      <w:r>
        <w:rPr>
          <w:color w:val="231F20"/>
          <w:spacing w:val="1"/>
          <w:sz w:val="22"/>
        </w:rPr>
        <w:t> </w:t>
      </w:r>
      <w:r>
        <w:rPr>
          <w:color w:val="231F20"/>
          <w:spacing w:val="-2"/>
          <w:sz w:val="22"/>
        </w:rPr>
        <w:t>for</w:t>
      </w:r>
      <w:r>
        <w:rPr>
          <w:color w:val="231F20"/>
          <w:spacing w:val="3"/>
          <w:sz w:val="22"/>
        </w:rPr>
        <w:t> </w:t>
      </w:r>
      <w:r>
        <w:rPr>
          <w:color w:val="231F20"/>
          <w:spacing w:val="-2"/>
          <w:sz w:val="22"/>
        </w:rPr>
        <w:t>environmental</w:t>
      </w:r>
      <w:r>
        <w:rPr>
          <w:color w:val="231F20"/>
          <w:spacing w:val="3"/>
          <w:sz w:val="22"/>
        </w:rPr>
        <w:t> </w:t>
      </w:r>
      <w:r>
        <w:rPr>
          <w:color w:val="231F20"/>
          <w:spacing w:val="-2"/>
          <w:sz w:val="22"/>
        </w:rPr>
        <w:t>sensing</w:t>
      </w:r>
    </w:p>
    <w:p>
      <w:pPr>
        <w:pStyle w:val="BodyText"/>
      </w:pPr>
    </w:p>
    <w:p>
      <w:pPr>
        <w:pStyle w:val="BodyText"/>
        <w:ind w:left="422"/>
      </w:pPr>
      <w:r>
        <w:rPr>
          <w:color w:val="231F20"/>
          <w:spacing w:val="-2"/>
        </w:rPr>
        <w:t>Pierre</w:t>
      </w:r>
    </w:p>
    <w:p>
      <w:pPr>
        <w:pStyle w:val="BodyText"/>
        <w:ind w:left="370"/>
      </w:pPr>
      <w:r>
        <w:rPr>
          <w:color w:val="231F20"/>
        </w:rPr>
        <w:t>Design</w:t>
      </w:r>
      <w:r>
        <w:rPr>
          <w:color w:val="231F20"/>
          <w:spacing w:val="76"/>
        </w:rPr>
        <w:t> </w:t>
      </w:r>
      <w:r>
        <w:rPr>
          <w:color w:val="231F20"/>
        </w:rPr>
        <w:t>principles</w:t>
      </w:r>
      <w:r>
        <w:rPr>
          <w:color w:val="231F20"/>
          <w:spacing w:val="77"/>
        </w:rPr>
        <w:t> </w:t>
      </w:r>
      <w:r>
        <w:rPr>
          <w:color w:val="231F20"/>
        </w:rPr>
        <w:t>for</w:t>
      </w:r>
      <w:r>
        <w:rPr>
          <w:color w:val="231F20"/>
          <w:spacing w:val="77"/>
        </w:rPr>
        <w:t> </w:t>
      </w:r>
      <w:r>
        <w:rPr>
          <w:color w:val="231F20"/>
        </w:rPr>
        <w:t>bioinstrumentation:</w:t>
      </w:r>
      <w:r>
        <w:rPr>
          <w:color w:val="231F20"/>
          <w:spacing w:val="77"/>
        </w:rPr>
        <w:t> </w:t>
      </w:r>
      <w:hyperlink r:id="rId203">
        <w:r>
          <w:rPr>
            <w:color w:val="6A50BC"/>
            <w:spacing w:val="-2"/>
            <w:u w:val="single" w:color="6A50BC"/>
          </w:rPr>
          <w:t>https://</w:t>
        </w:r>
      </w:hyperlink>
    </w:p>
    <w:p>
      <w:pPr>
        <w:pStyle w:val="BodyText"/>
        <w:spacing w:before="90"/>
        <w:ind w:left="199"/>
      </w:pPr>
      <w:r>
        <w:rPr/>
        <w:br w:type="column"/>
      </w:r>
      <w:hyperlink r:id="rId203">
        <w:r>
          <w:rPr>
            <w:color w:val="6A50BC"/>
            <w:u w:val="single" w:color="6A50BC"/>
          </w:rPr>
          <w:t>ww</w:t>
        </w:r>
        <w:r>
          <w:rPr>
            <w:color w:val="6A50BC"/>
            <w:spacing w:val="-6"/>
            <w:u w:val="single" w:color="6A50BC"/>
          </w:rPr>
          <w:t>w</w:t>
        </w:r>
        <w:r>
          <w:rPr>
            <w:color w:val="6A50BC"/>
            <w:spacing w:val="1"/>
            <w:w w:val="20"/>
            <w:u w:val="single" w:color="6A50BC"/>
          </w:rPr>
          <w:t>�</w:t>
        </w:r>
        <w:r>
          <w:rPr>
            <w:color w:val="6A50BC"/>
            <w:spacing w:val="-2"/>
            <w:u w:val="single" w:color="6A50BC"/>
          </w:rPr>
          <w:t>n</w:t>
        </w:r>
        <w:r>
          <w:rPr>
            <w:color w:val="6A50BC"/>
            <w:u w:val="single" w:color="6A50BC"/>
          </w:rPr>
          <w:t>atu</w:t>
        </w:r>
        <w:r>
          <w:rPr>
            <w:color w:val="6A50BC"/>
            <w:spacing w:val="-7"/>
            <w:u w:val="single" w:color="6A50BC"/>
          </w:rPr>
          <w:t>r</w:t>
        </w:r>
        <w:r>
          <w:rPr>
            <w:color w:val="6A50BC"/>
            <w:spacing w:val="-1"/>
            <w:u w:val="single" w:color="6A50BC"/>
          </w:rPr>
          <w:t>e</w:t>
        </w:r>
        <w:r>
          <w:rPr>
            <w:color w:val="6A50BC"/>
            <w:w w:val="20"/>
            <w:u w:val="single" w:color="6A50BC"/>
          </w:rPr>
          <w:t>�</w:t>
        </w:r>
        <w:r>
          <w:rPr>
            <w:color w:val="6A50BC"/>
            <w:w w:val="99"/>
            <w:u w:val="single" w:color="6A50BC"/>
          </w:rPr>
          <w:t>c</w:t>
        </w:r>
        <w:r>
          <w:rPr>
            <w:color w:val="6A50BC"/>
            <w:u w:val="single" w:color="6A50BC"/>
          </w:rPr>
          <w:t>o</w:t>
        </w:r>
        <w:r>
          <w:rPr>
            <w:color w:val="6A50BC"/>
            <w:w w:val="99"/>
            <w:u w:val="single" w:color="6A50BC"/>
          </w:rPr>
          <w:t>m/art</w:t>
        </w:r>
        <w:r>
          <w:rPr>
            <w:color w:val="6A50BC"/>
            <w:u w:val="single" w:color="6A50BC"/>
          </w:rPr>
          <w:t>i</w:t>
        </w:r>
        <w:r>
          <w:rPr>
            <w:color w:val="6A50BC"/>
            <w:w w:val="99"/>
            <w:u w:val="single" w:color="6A50BC"/>
          </w:rPr>
          <w:t>c</w:t>
        </w:r>
        <w:r>
          <w:rPr>
            <w:color w:val="6A50BC"/>
            <w:u w:val="single" w:color="6A50BC"/>
          </w:rPr>
          <w:t>le</w:t>
        </w:r>
        <w:r>
          <w:rPr>
            <w:color w:val="6A50BC"/>
            <w:spacing w:val="1"/>
            <w:u w:val="single" w:color="6A50BC"/>
          </w:rPr>
          <w:t>s/s41598-</w:t>
        </w:r>
        <w:r>
          <w:rPr>
            <w:color w:val="6A50BC"/>
            <w:w w:val="95"/>
            <w:u w:val="single" w:color="6A50BC"/>
          </w:rPr>
          <w:t>019-48815-</w:t>
        </w:r>
        <w:r>
          <w:rPr>
            <w:color w:val="6A50BC"/>
            <w:spacing w:val="-10"/>
            <w:w w:val="95"/>
            <w:u w:val="single" w:color="6A50BC"/>
          </w:rPr>
          <w:t>9</w:t>
        </w:r>
      </w:hyperlink>
    </w:p>
    <w:p>
      <w:pPr>
        <w:pStyle w:val="BodyText"/>
      </w:pPr>
    </w:p>
    <w:p>
      <w:pPr>
        <w:pStyle w:val="BodyText"/>
        <w:ind w:left="252"/>
      </w:pPr>
      <w:r>
        <w:rPr>
          <w:color w:val="231F20"/>
          <w:spacing w:val="-2"/>
        </w:rPr>
        <w:t>Andrew</w:t>
      </w:r>
    </w:p>
    <w:p>
      <w:pPr>
        <w:pStyle w:val="BodyText"/>
        <w:ind w:left="199" w:right="1921"/>
      </w:pPr>
      <w:r>
        <w:rPr>
          <w:color w:val="231F20"/>
        </w:rPr>
        <w:t>There</w:t>
      </w:r>
      <w:r>
        <w:rPr>
          <w:color w:val="231F20"/>
          <w:spacing w:val="-16"/>
        </w:rPr>
        <w:t> </w:t>
      </w:r>
      <w:r>
        <w:rPr>
          <w:color w:val="231F20"/>
        </w:rPr>
        <w:t>are</w:t>
      </w:r>
      <w:r>
        <w:rPr>
          <w:color w:val="231F20"/>
          <w:spacing w:val="-13"/>
        </w:rPr>
        <w:t> </w:t>
      </w:r>
      <w:r>
        <w:rPr>
          <w:color w:val="231F20"/>
        </w:rPr>
        <w:t>three</w:t>
      </w:r>
      <w:r>
        <w:rPr>
          <w:color w:val="231F20"/>
          <w:spacing w:val="-13"/>
        </w:rPr>
        <w:t> </w:t>
      </w:r>
      <w:r>
        <w:rPr>
          <w:color w:val="231F20"/>
        </w:rPr>
        <w:t>kinds</w:t>
      </w:r>
      <w:r>
        <w:rPr>
          <w:color w:val="231F20"/>
          <w:spacing w:val="-13"/>
        </w:rPr>
        <w:t> </w:t>
      </w:r>
      <w:r>
        <w:rPr>
          <w:color w:val="231F20"/>
        </w:rPr>
        <w:t>of</w:t>
      </w:r>
      <w:r>
        <w:rPr>
          <w:color w:val="231F20"/>
          <w:spacing w:val="-13"/>
        </w:rPr>
        <w:t> </w:t>
      </w:r>
      <w:r>
        <w:rPr>
          <w:color w:val="231F20"/>
        </w:rPr>
        <w:t>standards Open-Know-How Case:</w:t>
      </w:r>
    </w:p>
    <w:p>
      <w:pPr>
        <w:pStyle w:val="BodyText"/>
        <w:ind w:left="199" w:right="334"/>
      </w:pPr>
      <w:r>
        <w:rPr>
          <w:color w:val="231F20"/>
        </w:rPr>
        <w:t>Hired a company specialised on writing standards and they did the following steps:</w:t>
      </w:r>
    </w:p>
    <w:p>
      <w:pPr>
        <w:pStyle w:val="BodyText"/>
      </w:pPr>
    </w:p>
    <w:p>
      <w:pPr>
        <w:pStyle w:val="ListParagraph"/>
        <w:numPr>
          <w:ilvl w:val="0"/>
          <w:numId w:val="29"/>
        </w:numPr>
        <w:tabs>
          <w:tab w:pos="330" w:val="left" w:leader="none"/>
        </w:tabs>
        <w:spacing w:line="240" w:lineRule="auto" w:before="0" w:after="0"/>
        <w:ind w:left="329" w:right="0" w:hanging="131"/>
        <w:jc w:val="left"/>
        <w:rPr>
          <w:sz w:val="22"/>
        </w:rPr>
      </w:pPr>
      <w:r>
        <w:rPr>
          <w:color w:val="231F20"/>
          <w:spacing w:val="-2"/>
          <w:sz w:val="22"/>
        </w:rPr>
        <w:t>Interviews</w:t>
      </w:r>
    </w:p>
    <w:p>
      <w:pPr>
        <w:pStyle w:val="ListParagraph"/>
        <w:numPr>
          <w:ilvl w:val="0"/>
          <w:numId w:val="29"/>
        </w:numPr>
        <w:tabs>
          <w:tab w:pos="330" w:val="left" w:leader="none"/>
        </w:tabs>
        <w:spacing w:line="240" w:lineRule="auto" w:before="0" w:after="0"/>
        <w:ind w:left="329" w:right="0" w:hanging="131"/>
        <w:jc w:val="left"/>
        <w:rPr>
          <w:sz w:val="22"/>
        </w:rPr>
      </w:pPr>
      <w:r>
        <w:rPr>
          <w:color w:val="231F20"/>
          <w:sz w:val="22"/>
        </w:rPr>
        <w:t>Came</w:t>
      </w:r>
      <w:r>
        <w:rPr>
          <w:color w:val="231F20"/>
          <w:spacing w:val="-5"/>
          <w:sz w:val="22"/>
        </w:rPr>
        <w:t> </w:t>
      </w:r>
      <w:r>
        <w:rPr>
          <w:color w:val="231F20"/>
          <w:sz w:val="22"/>
        </w:rPr>
        <w:t>up</w:t>
      </w:r>
      <w:r>
        <w:rPr>
          <w:color w:val="231F20"/>
          <w:spacing w:val="-5"/>
          <w:sz w:val="22"/>
        </w:rPr>
        <w:t> </w:t>
      </w:r>
      <w:r>
        <w:rPr>
          <w:color w:val="231F20"/>
          <w:sz w:val="22"/>
        </w:rPr>
        <w:t>with</w:t>
      </w:r>
      <w:r>
        <w:rPr>
          <w:color w:val="231F20"/>
          <w:spacing w:val="-3"/>
          <w:sz w:val="22"/>
        </w:rPr>
        <w:t> </w:t>
      </w:r>
      <w:r>
        <w:rPr>
          <w:color w:val="231F20"/>
          <w:sz w:val="22"/>
        </w:rPr>
        <w:t>a</w:t>
      </w:r>
      <w:r>
        <w:rPr>
          <w:color w:val="231F20"/>
          <w:spacing w:val="-5"/>
          <w:sz w:val="22"/>
        </w:rPr>
        <w:t> </w:t>
      </w:r>
      <w:r>
        <w:rPr>
          <w:color w:val="231F20"/>
          <w:sz w:val="22"/>
        </w:rPr>
        <w:t>draft</w:t>
      </w:r>
      <w:r>
        <w:rPr>
          <w:color w:val="231F20"/>
          <w:spacing w:val="-4"/>
          <w:sz w:val="22"/>
        </w:rPr>
        <w:t> </w:t>
      </w:r>
      <w:r>
        <w:rPr>
          <w:color w:val="231F20"/>
          <w:sz w:val="22"/>
        </w:rPr>
        <w:t>on</w:t>
      </w:r>
      <w:r>
        <w:rPr>
          <w:color w:val="231F20"/>
          <w:spacing w:val="-3"/>
          <w:sz w:val="22"/>
        </w:rPr>
        <w:t> </w:t>
      </w:r>
      <w:r>
        <w:rPr>
          <w:color w:val="231F20"/>
          <w:spacing w:val="-5"/>
          <w:sz w:val="22"/>
        </w:rPr>
        <w:t>Git</w:t>
      </w:r>
    </w:p>
    <w:p>
      <w:pPr>
        <w:pStyle w:val="ListParagraph"/>
        <w:numPr>
          <w:ilvl w:val="0"/>
          <w:numId w:val="29"/>
        </w:numPr>
        <w:tabs>
          <w:tab w:pos="330" w:val="left" w:leader="none"/>
        </w:tabs>
        <w:spacing w:line="240" w:lineRule="auto" w:before="0" w:after="0"/>
        <w:ind w:left="329" w:right="0" w:hanging="131"/>
        <w:jc w:val="left"/>
        <w:rPr>
          <w:sz w:val="22"/>
        </w:rPr>
      </w:pPr>
      <w:r>
        <w:rPr>
          <w:color w:val="231F20"/>
          <w:spacing w:val="-2"/>
          <w:sz w:val="22"/>
        </w:rPr>
        <w:t>Face-to-face</w:t>
      </w:r>
      <w:r>
        <w:rPr>
          <w:color w:val="231F20"/>
          <w:spacing w:val="-9"/>
          <w:sz w:val="22"/>
        </w:rPr>
        <w:t> </w:t>
      </w:r>
      <w:r>
        <w:rPr>
          <w:color w:val="231F20"/>
          <w:spacing w:val="-2"/>
          <w:sz w:val="22"/>
        </w:rPr>
        <w:t>meetings</w:t>
      </w:r>
    </w:p>
    <w:p>
      <w:pPr>
        <w:pStyle w:val="ListParagraph"/>
        <w:numPr>
          <w:ilvl w:val="0"/>
          <w:numId w:val="29"/>
        </w:numPr>
        <w:tabs>
          <w:tab w:pos="330" w:val="left" w:leader="none"/>
        </w:tabs>
        <w:spacing w:line="240" w:lineRule="auto" w:before="0" w:after="0"/>
        <w:ind w:left="329" w:right="0" w:hanging="131"/>
        <w:jc w:val="left"/>
        <w:rPr>
          <w:sz w:val="22"/>
        </w:rPr>
      </w:pPr>
      <w:r>
        <w:rPr>
          <w:color w:val="231F20"/>
          <w:sz w:val="22"/>
        </w:rPr>
        <w:t>Analysis</w:t>
      </w:r>
      <w:r>
        <w:rPr>
          <w:color w:val="231F20"/>
          <w:spacing w:val="-8"/>
          <w:sz w:val="22"/>
        </w:rPr>
        <w:t> </w:t>
      </w:r>
      <w:r>
        <w:rPr>
          <w:color w:val="231F20"/>
          <w:sz w:val="22"/>
        </w:rPr>
        <w:t>and</w:t>
      </w:r>
      <w:r>
        <w:rPr>
          <w:color w:val="231F20"/>
          <w:spacing w:val="-9"/>
          <w:sz w:val="22"/>
        </w:rPr>
        <w:t> </w:t>
      </w:r>
      <w:r>
        <w:rPr>
          <w:color w:val="231F20"/>
          <w:spacing w:val="-2"/>
          <w:sz w:val="22"/>
        </w:rPr>
        <w:t>Discussion</w:t>
      </w:r>
    </w:p>
    <w:p>
      <w:pPr>
        <w:pStyle w:val="BodyText"/>
      </w:pPr>
    </w:p>
    <w:p>
      <w:pPr>
        <w:pStyle w:val="BodyText"/>
        <w:ind w:left="199" w:right="334"/>
      </w:pPr>
      <w:r>
        <w:rPr>
          <w:color w:val="231F20"/>
        </w:rPr>
        <w:t>Several platforms have adopted Open-KnowHow: Appropedia, Thingiverse, </w:t>
      </w:r>
      <w:r>
        <w:rPr>
          <w:color w:val="231F20"/>
          <w:spacing w:val="-2"/>
          <w:w w:val="120"/>
        </w:rPr>
        <w:t>et</w:t>
      </w:r>
      <w:r>
        <w:rPr>
          <w:color w:val="231F20"/>
          <w:spacing w:val="2"/>
          <w:w w:val="119"/>
        </w:rPr>
        <w:t>c</w:t>
      </w:r>
      <w:r>
        <w:rPr>
          <w:color w:val="231F20"/>
          <w:spacing w:val="2"/>
          <w:w w:val="40"/>
        </w:rPr>
        <w:t>�</w:t>
      </w:r>
    </w:p>
    <w:p>
      <w:pPr>
        <w:pStyle w:val="BodyText"/>
      </w:pPr>
    </w:p>
    <w:p>
      <w:pPr>
        <w:pStyle w:val="BodyText"/>
        <w:ind w:left="199"/>
      </w:pPr>
      <w:r>
        <w:rPr>
          <w:color w:val="231F20"/>
          <w:spacing w:val="-2"/>
        </w:rPr>
        <w:t>Future</w:t>
      </w:r>
      <w:r>
        <w:rPr>
          <w:color w:val="231F20"/>
          <w:spacing w:val="-1"/>
        </w:rPr>
        <w:t> </w:t>
      </w:r>
      <w:r>
        <w:rPr>
          <w:color w:val="231F20"/>
          <w:spacing w:val="-2"/>
        </w:rPr>
        <w:t>projects:</w:t>
      </w:r>
      <w:r>
        <w:rPr>
          <w:color w:val="231F20"/>
        </w:rPr>
        <w:t> </w:t>
      </w:r>
      <w:r>
        <w:rPr>
          <w:color w:val="231F20"/>
          <w:spacing w:val="-2"/>
        </w:rPr>
        <w:t>Interoperability</w:t>
      </w:r>
    </w:p>
    <w:p>
      <w:pPr>
        <w:spacing w:before="0"/>
        <w:ind w:left="199" w:right="0" w:firstLine="0"/>
        <w:jc w:val="left"/>
        <w:rPr>
          <w:sz w:val="22"/>
        </w:rPr>
      </w:pPr>
      <w:r>
        <w:rPr>
          <w:color w:val="231F20"/>
          <w:sz w:val="22"/>
        </w:rPr>
        <w:t>--</w:t>
      </w:r>
      <w:r>
        <w:rPr>
          <w:color w:val="231F20"/>
          <w:spacing w:val="-10"/>
          <w:sz w:val="22"/>
        </w:rPr>
        <w:t>-</w:t>
      </w:r>
    </w:p>
    <w:p>
      <w:pPr>
        <w:pStyle w:val="BodyText"/>
        <w:ind w:left="199"/>
      </w:pPr>
      <w:r>
        <w:rPr>
          <w:color w:val="231F20"/>
        </w:rPr>
        <w:t>Two</w:t>
      </w:r>
      <w:r>
        <w:rPr>
          <w:color w:val="231F20"/>
          <w:spacing w:val="-12"/>
        </w:rPr>
        <w:t> </w:t>
      </w:r>
      <w:r>
        <w:rPr>
          <w:color w:val="231F20"/>
        </w:rPr>
        <w:t>kind</w:t>
      </w:r>
      <w:r>
        <w:rPr>
          <w:color w:val="231F20"/>
          <w:spacing w:val="-13"/>
        </w:rPr>
        <w:t> </w:t>
      </w:r>
      <w:r>
        <w:rPr>
          <w:color w:val="231F20"/>
        </w:rPr>
        <w:t>of</w:t>
      </w:r>
      <w:r>
        <w:rPr>
          <w:color w:val="231F20"/>
          <w:spacing w:val="-12"/>
        </w:rPr>
        <w:t> </w:t>
      </w:r>
      <w:r>
        <w:rPr>
          <w:color w:val="231F20"/>
          <w:spacing w:val="-2"/>
        </w:rPr>
        <w:t>standards:</w:t>
      </w:r>
    </w:p>
    <w:p>
      <w:pPr>
        <w:pStyle w:val="BodyText"/>
      </w:pPr>
    </w:p>
    <w:p>
      <w:pPr>
        <w:pStyle w:val="ListParagraph"/>
        <w:numPr>
          <w:ilvl w:val="0"/>
          <w:numId w:val="29"/>
        </w:numPr>
        <w:tabs>
          <w:tab w:pos="330" w:val="left" w:leader="none"/>
        </w:tabs>
        <w:spacing w:line="240" w:lineRule="auto" w:before="0" w:after="0"/>
        <w:ind w:left="329" w:right="0" w:hanging="131"/>
        <w:jc w:val="left"/>
        <w:rPr>
          <w:sz w:val="22"/>
          <w:szCs w:val="22"/>
        </w:rPr>
      </w:pPr>
      <w:r>
        <w:rPr>
          <w:color w:val="231F20"/>
          <w:spacing w:val="-6"/>
          <w:sz w:val="22"/>
          <w:szCs w:val="22"/>
        </w:rPr>
        <w:t>quality</w:t>
      </w:r>
      <w:r>
        <w:rPr>
          <w:color w:val="231F20"/>
          <w:spacing w:val="-5"/>
          <w:sz w:val="22"/>
          <w:szCs w:val="22"/>
        </w:rPr>
        <w:t> </w:t>
      </w:r>
      <w:r>
        <w:rPr>
          <w:color w:val="231F20"/>
          <w:spacing w:val="-6"/>
          <w:sz w:val="22"/>
          <w:szCs w:val="22"/>
        </w:rPr>
        <w:t>standards</w:t>
      </w:r>
      <w:r>
        <w:rPr>
          <w:color w:val="231F20"/>
          <w:spacing w:val="-5"/>
          <w:sz w:val="22"/>
          <w:szCs w:val="22"/>
        </w:rPr>
        <w:t> </w:t>
      </w:r>
      <w:r>
        <w:rPr>
          <w:color w:val="231F20"/>
          <w:spacing w:val="-7"/>
          <w:w w:val="132"/>
          <w:sz w:val="22"/>
          <w:szCs w:val="22"/>
        </w:rPr>
        <w:t>(</w:t>
      </w:r>
      <w:r>
        <w:rPr>
          <w:color w:val="231F20"/>
          <w:spacing w:val="-8"/>
          <w:w w:val="132"/>
          <w:sz w:val="22"/>
          <w:szCs w:val="22"/>
        </w:rPr>
        <w:t>e</w:t>
      </w:r>
      <w:r>
        <w:rPr>
          <w:color w:val="231F20"/>
          <w:spacing w:val="-7"/>
          <w:w w:val="52"/>
          <w:sz w:val="22"/>
          <w:szCs w:val="22"/>
        </w:rPr>
        <w:t>�</w:t>
      </w:r>
      <w:r>
        <w:rPr>
          <w:color w:val="231F20"/>
          <w:spacing w:val="-6"/>
          <w:w w:val="132"/>
          <w:sz w:val="22"/>
          <w:szCs w:val="22"/>
        </w:rPr>
        <w:t>g</w:t>
      </w:r>
      <w:r>
        <w:rPr>
          <w:color w:val="231F20"/>
          <w:spacing w:val="-6"/>
          <w:w w:val="52"/>
          <w:sz w:val="22"/>
          <w:szCs w:val="22"/>
        </w:rPr>
        <w:t>�</w:t>
      </w:r>
      <w:r>
        <w:rPr>
          <w:color w:val="231F20"/>
          <w:spacing w:val="-4"/>
          <w:sz w:val="22"/>
          <w:szCs w:val="22"/>
        </w:rPr>
        <w:t> </w:t>
      </w:r>
      <w:r>
        <w:rPr>
          <w:color w:val="231F20"/>
          <w:spacing w:val="-6"/>
          <w:sz w:val="22"/>
          <w:szCs w:val="22"/>
        </w:rPr>
        <w:t>high</w:t>
      </w:r>
      <w:r>
        <w:rPr>
          <w:color w:val="231F20"/>
          <w:spacing w:val="-4"/>
          <w:sz w:val="22"/>
          <w:szCs w:val="22"/>
        </w:rPr>
        <w:t> </w:t>
      </w:r>
      <w:r>
        <w:rPr>
          <w:color w:val="231F20"/>
          <w:spacing w:val="-6"/>
          <w:sz w:val="22"/>
          <w:szCs w:val="22"/>
        </w:rPr>
        <w:t>quality</w:t>
      </w:r>
      <w:r>
        <w:rPr>
          <w:color w:val="231F20"/>
          <w:spacing w:val="-4"/>
          <w:sz w:val="22"/>
          <w:szCs w:val="22"/>
        </w:rPr>
        <w:t> </w:t>
      </w:r>
      <w:r>
        <w:rPr>
          <w:color w:val="231F20"/>
          <w:spacing w:val="-6"/>
          <w:sz w:val="22"/>
          <w:szCs w:val="22"/>
        </w:rPr>
        <w:t>or</w:t>
      </w:r>
      <w:r>
        <w:rPr>
          <w:color w:val="231F20"/>
          <w:spacing w:val="-4"/>
          <w:sz w:val="22"/>
          <w:szCs w:val="22"/>
        </w:rPr>
        <w:t> </w:t>
      </w:r>
      <w:r>
        <w:rPr>
          <w:color w:val="231F20"/>
          <w:spacing w:val="-6"/>
          <w:sz w:val="22"/>
          <w:szCs w:val="22"/>
        </w:rPr>
        <w:t>low</w:t>
      </w:r>
      <w:r>
        <w:rPr>
          <w:color w:val="231F20"/>
          <w:spacing w:val="-5"/>
          <w:sz w:val="22"/>
          <w:szCs w:val="22"/>
        </w:rPr>
        <w:t> </w:t>
      </w:r>
      <w:r>
        <w:rPr>
          <w:color w:val="231F20"/>
          <w:spacing w:val="-6"/>
          <w:sz w:val="22"/>
          <w:szCs w:val="22"/>
        </w:rPr>
        <w:t>quality)</w:t>
      </w:r>
    </w:p>
    <w:p>
      <w:pPr>
        <w:pStyle w:val="ListParagraph"/>
        <w:numPr>
          <w:ilvl w:val="0"/>
          <w:numId w:val="29"/>
        </w:numPr>
        <w:tabs>
          <w:tab w:pos="330" w:val="left" w:leader="none"/>
        </w:tabs>
        <w:spacing w:line="480" w:lineRule="auto" w:before="0" w:after="0"/>
        <w:ind w:left="199" w:right="652" w:firstLine="0"/>
        <w:jc w:val="left"/>
        <w:rPr>
          <w:sz w:val="22"/>
          <w:szCs w:val="22"/>
        </w:rPr>
      </w:pPr>
      <w:r>
        <w:rPr>
          <w:color w:val="231F20"/>
          <w:spacing w:val="-6"/>
          <w:sz w:val="22"/>
          <w:szCs w:val="22"/>
        </w:rPr>
        <w:t>general</w:t>
      </w:r>
      <w:r>
        <w:rPr>
          <w:color w:val="231F20"/>
          <w:spacing w:val="-8"/>
          <w:sz w:val="22"/>
          <w:szCs w:val="22"/>
        </w:rPr>
        <w:t> </w:t>
      </w:r>
      <w:r>
        <w:rPr>
          <w:color w:val="231F20"/>
          <w:spacing w:val="-6"/>
          <w:sz w:val="22"/>
          <w:szCs w:val="22"/>
        </w:rPr>
        <w:t>standards</w:t>
      </w:r>
      <w:r>
        <w:rPr>
          <w:color w:val="231F20"/>
          <w:spacing w:val="-7"/>
          <w:sz w:val="22"/>
          <w:szCs w:val="22"/>
        </w:rPr>
        <w:t> </w:t>
      </w:r>
      <w:r>
        <w:rPr>
          <w:color w:val="231F20"/>
          <w:spacing w:val="-7"/>
          <w:w w:val="132"/>
          <w:sz w:val="22"/>
          <w:szCs w:val="22"/>
        </w:rPr>
        <w:t>(</w:t>
      </w:r>
      <w:r>
        <w:rPr>
          <w:color w:val="231F20"/>
          <w:spacing w:val="-8"/>
          <w:w w:val="132"/>
          <w:sz w:val="22"/>
          <w:szCs w:val="22"/>
        </w:rPr>
        <w:t>e</w:t>
      </w:r>
      <w:r>
        <w:rPr>
          <w:color w:val="231F20"/>
          <w:spacing w:val="-7"/>
          <w:w w:val="52"/>
          <w:sz w:val="22"/>
          <w:szCs w:val="22"/>
        </w:rPr>
        <w:t>�</w:t>
      </w:r>
      <w:r>
        <w:rPr>
          <w:color w:val="231F20"/>
          <w:spacing w:val="-6"/>
          <w:w w:val="132"/>
          <w:sz w:val="22"/>
          <w:szCs w:val="22"/>
        </w:rPr>
        <w:t>g</w:t>
      </w:r>
      <w:r>
        <w:rPr>
          <w:color w:val="231F20"/>
          <w:spacing w:val="-6"/>
          <w:w w:val="52"/>
          <w:sz w:val="22"/>
          <w:szCs w:val="22"/>
        </w:rPr>
        <w:t>�</w:t>
      </w:r>
      <w:r>
        <w:rPr>
          <w:color w:val="231F20"/>
          <w:spacing w:val="-6"/>
          <w:sz w:val="22"/>
          <w:szCs w:val="22"/>
        </w:rPr>
        <w:t> general</w:t>
      </w:r>
      <w:r>
        <w:rPr>
          <w:color w:val="231F20"/>
          <w:spacing w:val="-7"/>
          <w:sz w:val="22"/>
          <w:szCs w:val="22"/>
        </w:rPr>
        <w:t> </w:t>
      </w:r>
      <w:r>
        <w:rPr>
          <w:color w:val="231F20"/>
          <w:spacing w:val="-6"/>
          <w:sz w:val="22"/>
          <w:szCs w:val="22"/>
        </w:rPr>
        <w:t>technical</w:t>
      </w:r>
      <w:r>
        <w:rPr>
          <w:color w:val="231F20"/>
          <w:spacing w:val="-8"/>
          <w:sz w:val="22"/>
          <w:szCs w:val="22"/>
        </w:rPr>
        <w:t> </w:t>
      </w:r>
      <w:r>
        <w:rPr>
          <w:color w:val="231F20"/>
          <w:spacing w:val="-6"/>
          <w:sz w:val="22"/>
          <w:szCs w:val="22"/>
        </w:rPr>
        <w:t>spec) </w:t>
      </w:r>
      <w:r>
        <w:rPr>
          <w:color w:val="231F20"/>
          <w:sz w:val="22"/>
          <w:szCs w:val="22"/>
        </w:rPr>
        <w:t>At community level:</w:t>
      </w:r>
    </w:p>
    <w:p>
      <w:pPr>
        <w:pStyle w:val="ListParagraph"/>
        <w:numPr>
          <w:ilvl w:val="0"/>
          <w:numId w:val="29"/>
        </w:numPr>
        <w:tabs>
          <w:tab w:pos="437" w:val="left" w:leader="none"/>
        </w:tabs>
        <w:spacing w:line="240" w:lineRule="auto" w:before="0" w:after="0"/>
        <w:ind w:left="199" w:right="349" w:firstLine="0"/>
        <w:jc w:val="left"/>
        <w:rPr>
          <w:sz w:val="22"/>
          <w:szCs w:val="22"/>
        </w:rPr>
      </w:pPr>
      <w:r>
        <w:rPr>
          <w:color w:val="231F20"/>
          <w:sz w:val="22"/>
          <w:szCs w:val="22"/>
        </w:rPr>
        <w:t>People</w:t>
      </w:r>
      <w:r>
        <w:rPr>
          <w:color w:val="231F20"/>
          <w:spacing w:val="80"/>
          <w:sz w:val="22"/>
          <w:szCs w:val="22"/>
        </w:rPr>
        <w:t> </w:t>
      </w:r>
      <w:r>
        <w:rPr>
          <w:color w:val="231F20"/>
          <w:sz w:val="22"/>
          <w:szCs w:val="22"/>
        </w:rPr>
        <w:t>who</w:t>
      </w:r>
      <w:r>
        <w:rPr>
          <w:color w:val="231F20"/>
          <w:spacing w:val="80"/>
          <w:sz w:val="22"/>
          <w:szCs w:val="22"/>
        </w:rPr>
        <w:t> </w:t>
      </w:r>
      <w:r>
        <w:rPr>
          <w:color w:val="231F20"/>
          <w:sz w:val="22"/>
          <w:szCs w:val="22"/>
        </w:rPr>
        <w:t>follow</w:t>
      </w:r>
      <w:r>
        <w:rPr>
          <w:color w:val="231F20"/>
          <w:spacing w:val="80"/>
          <w:sz w:val="22"/>
          <w:szCs w:val="22"/>
        </w:rPr>
        <w:t> </w:t>
      </w:r>
      <w:r>
        <w:rPr>
          <w:color w:val="231F20"/>
          <w:sz w:val="22"/>
          <w:szCs w:val="22"/>
        </w:rPr>
        <w:t>standards</w:t>
      </w:r>
      <w:r>
        <w:rPr>
          <w:color w:val="231F20"/>
          <w:spacing w:val="80"/>
          <w:sz w:val="22"/>
          <w:szCs w:val="22"/>
        </w:rPr>
        <w:t> </w:t>
      </w:r>
      <w:r>
        <w:rPr>
          <w:color w:val="231F20"/>
          <w:sz w:val="22"/>
          <w:szCs w:val="22"/>
        </w:rPr>
        <w:t>from</w:t>
      </w:r>
      <w:r>
        <w:rPr>
          <w:color w:val="231F20"/>
          <w:spacing w:val="80"/>
          <w:sz w:val="22"/>
          <w:szCs w:val="22"/>
        </w:rPr>
        <w:t> </w:t>
      </w:r>
      <w:r>
        <w:rPr>
          <w:color w:val="231F20"/>
          <w:sz w:val="22"/>
          <w:szCs w:val="22"/>
        </w:rPr>
        <w:t>previous published </w:t>
      </w:r>
      <w:r>
        <w:rPr>
          <w:color w:val="231F20"/>
          <w:spacing w:val="-1"/>
          <w:w w:val="110"/>
          <w:sz w:val="22"/>
          <w:szCs w:val="22"/>
        </w:rPr>
        <w:t>desi</w:t>
      </w:r>
      <w:r>
        <w:rPr>
          <w:color w:val="231F20"/>
          <w:w w:val="110"/>
          <w:sz w:val="22"/>
          <w:szCs w:val="22"/>
        </w:rPr>
        <w:t>gn</w:t>
      </w:r>
      <w:r>
        <w:rPr>
          <w:color w:val="231F20"/>
          <w:spacing w:val="-1"/>
          <w:w w:val="110"/>
          <w:sz w:val="22"/>
          <w:szCs w:val="22"/>
        </w:rPr>
        <w:t>s</w:t>
      </w:r>
      <w:r>
        <w:rPr>
          <w:color w:val="231F20"/>
          <w:w w:val="30"/>
          <w:sz w:val="22"/>
          <w:szCs w:val="22"/>
        </w:rPr>
        <w:t>�</w:t>
      </w:r>
    </w:p>
    <w:p>
      <w:pPr>
        <w:pStyle w:val="ListParagraph"/>
        <w:numPr>
          <w:ilvl w:val="0"/>
          <w:numId w:val="29"/>
        </w:numPr>
        <w:tabs>
          <w:tab w:pos="345" w:val="left" w:leader="none"/>
        </w:tabs>
        <w:spacing w:line="240" w:lineRule="auto" w:before="0" w:after="0"/>
        <w:ind w:left="199" w:right="349" w:firstLine="0"/>
        <w:jc w:val="left"/>
        <w:rPr>
          <w:sz w:val="22"/>
          <w:szCs w:val="22"/>
        </w:rPr>
      </w:pPr>
      <w:r>
        <w:rPr>
          <w:color w:val="231F20"/>
          <w:sz w:val="22"/>
          <w:szCs w:val="22"/>
        </w:rPr>
        <w:t>People who set their own “standards” for specific </w:t>
      </w:r>
      <w:r>
        <w:rPr>
          <w:color w:val="231F20"/>
          <w:spacing w:val="-2"/>
          <w:w w:val="106"/>
          <w:sz w:val="22"/>
          <w:szCs w:val="22"/>
        </w:rPr>
        <w:t>a</w:t>
      </w:r>
      <w:r>
        <w:rPr>
          <w:color w:val="231F20"/>
          <w:spacing w:val="-3"/>
          <w:w w:val="106"/>
          <w:sz w:val="22"/>
          <w:szCs w:val="22"/>
        </w:rPr>
        <w:t>p</w:t>
      </w:r>
      <w:r>
        <w:rPr>
          <w:color w:val="231F20"/>
          <w:spacing w:val="-4"/>
          <w:w w:val="106"/>
          <w:sz w:val="22"/>
          <w:szCs w:val="22"/>
        </w:rPr>
        <w:t>p</w:t>
      </w:r>
      <w:r>
        <w:rPr>
          <w:color w:val="231F20"/>
          <w:spacing w:val="-2"/>
          <w:w w:val="106"/>
          <w:sz w:val="22"/>
          <w:szCs w:val="22"/>
        </w:rPr>
        <w:t>l</w:t>
      </w:r>
      <w:r>
        <w:rPr>
          <w:color w:val="231F20"/>
          <w:spacing w:val="-3"/>
          <w:w w:val="105"/>
          <w:sz w:val="22"/>
          <w:szCs w:val="22"/>
        </w:rPr>
        <w:t>ic</w:t>
      </w:r>
      <w:r>
        <w:rPr>
          <w:color w:val="231F20"/>
          <w:spacing w:val="-2"/>
          <w:w w:val="106"/>
          <w:sz w:val="22"/>
          <w:szCs w:val="22"/>
        </w:rPr>
        <w:t>a</w:t>
      </w:r>
      <w:r>
        <w:rPr>
          <w:color w:val="231F20"/>
          <w:spacing w:val="-3"/>
          <w:w w:val="106"/>
          <w:sz w:val="22"/>
          <w:szCs w:val="22"/>
        </w:rPr>
        <w:t>tio</w:t>
      </w:r>
      <w:r>
        <w:rPr>
          <w:color w:val="231F20"/>
          <w:spacing w:val="-2"/>
          <w:w w:val="106"/>
          <w:sz w:val="22"/>
          <w:szCs w:val="22"/>
        </w:rPr>
        <w:t>n</w:t>
      </w:r>
      <w:r>
        <w:rPr>
          <w:color w:val="231F20"/>
          <w:spacing w:val="-3"/>
          <w:w w:val="106"/>
          <w:sz w:val="22"/>
          <w:szCs w:val="22"/>
        </w:rPr>
        <w:t>s</w:t>
      </w:r>
      <w:r>
        <w:rPr>
          <w:color w:val="231F20"/>
          <w:spacing w:val="-2"/>
          <w:w w:val="26"/>
          <w:sz w:val="22"/>
          <w:szCs w:val="22"/>
        </w:rPr>
        <w:t>�</w:t>
      </w:r>
    </w:p>
    <w:p>
      <w:pPr>
        <w:pStyle w:val="ListParagraph"/>
        <w:numPr>
          <w:ilvl w:val="0"/>
          <w:numId w:val="29"/>
        </w:numPr>
        <w:tabs>
          <w:tab w:pos="491" w:val="left" w:leader="none"/>
          <w:tab w:pos="492" w:val="left" w:leader="none"/>
          <w:tab w:pos="1344" w:val="left" w:leader="none"/>
          <w:tab w:pos="1972" w:val="left" w:leader="none"/>
          <w:tab w:pos="2729" w:val="left" w:leader="none"/>
          <w:tab w:pos="3070" w:val="left" w:leader="none"/>
          <w:tab w:pos="4656" w:val="left" w:leader="none"/>
        </w:tabs>
        <w:spacing w:line="240" w:lineRule="auto" w:before="0" w:after="0"/>
        <w:ind w:left="199" w:right="348" w:firstLine="0"/>
        <w:jc w:val="left"/>
        <w:rPr>
          <w:sz w:val="22"/>
          <w:szCs w:val="22"/>
        </w:rPr>
      </w:pPr>
      <w:r>
        <w:rPr>
          <w:color w:val="231F20"/>
          <w:spacing w:val="-2"/>
          <w:sz w:val="22"/>
          <w:szCs w:val="22"/>
        </w:rPr>
        <w:t>People</w:t>
      </w:r>
      <w:r>
        <w:rPr>
          <w:color w:val="231F20"/>
          <w:sz w:val="22"/>
          <w:szCs w:val="22"/>
        </w:rPr>
        <w:tab/>
      </w:r>
      <w:r>
        <w:rPr>
          <w:color w:val="231F20"/>
          <w:spacing w:val="-4"/>
          <w:sz w:val="22"/>
          <w:szCs w:val="22"/>
        </w:rPr>
        <w:t>who</w:t>
      </w:r>
      <w:r>
        <w:rPr>
          <w:color w:val="231F20"/>
          <w:sz w:val="22"/>
          <w:szCs w:val="22"/>
        </w:rPr>
        <w:tab/>
      </w:r>
      <w:r>
        <w:rPr>
          <w:color w:val="231F20"/>
          <w:spacing w:val="-4"/>
          <w:sz w:val="22"/>
          <w:szCs w:val="22"/>
        </w:rPr>
        <w:t>make</w:t>
      </w:r>
      <w:r>
        <w:rPr>
          <w:color w:val="231F20"/>
          <w:sz w:val="22"/>
          <w:szCs w:val="22"/>
        </w:rPr>
        <w:tab/>
      </w:r>
      <w:r>
        <w:rPr>
          <w:color w:val="231F20"/>
          <w:spacing w:val="-10"/>
          <w:sz w:val="22"/>
          <w:szCs w:val="22"/>
        </w:rPr>
        <w:t>a</w:t>
      </w:r>
      <w:r>
        <w:rPr>
          <w:color w:val="231F20"/>
          <w:sz w:val="22"/>
          <w:szCs w:val="22"/>
        </w:rPr>
        <w:tab/>
      </w:r>
      <w:r>
        <w:rPr>
          <w:color w:val="231F20"/>
          <w:spacing w:val="-2"/>
          <w:sz w:val="22"/>
          <w:szCs w:val="22"/>
        </w:rPr>
        <w:t>benchmarking</w:t>
      </w:r>
      <w:r>
        <w:rPr>
          <w:color w:val="231F20"/>
          <w:sz w:val="22"/>
          <w:szCs w:val="22"/>
        </w:rPr>
        <w:tab/>
      </w:r>
      <w:r>
        <w:rPr>
          <w:color w:val="231F20"/>
          <w:spacing w:val="-4"/>
          <w:sz w:val="22"/>
          <w:szCs w:val="22"/>
        </w:rPr>
        <w:t>wit</w:t>
      </w:r>
      <w:r>
        <w:rPr>
          <w:color w:val="231F20"/>
          <w:spacing w:val="-4"/>
          <w:sz w:val="22"/>
          <w:szCs w:val="22"/>
        </w:rPr>
        <w:t>h</w:t>
      </w:r>
      <w:r>
        <w:rPr>
          <w:color w:val="231F20"/>
          <w:spacing w:val="-4"/>
          <w:sz w:val="22"/>
          <w:szCs w:val="22"/>
        </w:rPr>
        <w:t> </w:t>
      </w:r>
      <w:r>
        <w:rPr>
          <w:color w:val="231F20"/>
          <w:sz w:val="22"/>
          <w:szCs w:val="22"/>
        </w:rPr>
        <w:t>commercial </w:t>
      </w:r>
      <w:r>
        <w:rPr>
          <w:color w:val="231F20"/>
          <w:spacing w:val="-2"/>
          <w:w w:val="108"/>
          <w:sz w:val="22"/>
          <w:szCs w:val="22"/>
        </w:rPr>
        <w:t>e</w:t>
      </w:r>
      <w:r>
        <w:rPr>
          <w:color w:val="231F20"/>
          <w:w w:val="108"/>
          <w:sz w:val="22"/>
          <w:szCs w:val="22"/>
        </w:rPr>
        <w:t>q</w:t>
      </w:r>
      <w:r>
        <w:rPr>
          <w:color w:val="231F20"/>
          <w:spacing w:val="1"/>
          <w:w w:val="108"/>
          <w:sz w:val="22"/>
          <w:szCs w:val="22"/>
        </w:rPr>
        <w:t>u</w:t>
      </w:r>
      <w:r>
        <w:rPr>
          <w:color w:val="231F20"/>
          <w:w w:val="108"/>
          <w:sz w:val="22"/>
          <w:szCs w:val="22"/>
        </w:rPr>
        <w:t>ip</w:t>
      </w:r>
      <w:r>
        <w:rPr>
          <w:color w:val="231F20"/>
          <w:spacing w:val="-2"/>
          <w:w w:val="108"/>
          <w:sz w:val="22"/>
          <w:szCs w:val="22"/>
        </w:rPr>
        <w:t>m</w:t>
      </w:r>
      <w:r>
        <w:rPr>
          <w:color w:val="231F20"/>
          <w:w w:val="108"/>
          <w:sz w:val="22"/>
          <w:szCs w:val="22"/>
        </w:rPr>
        <w:t>en</w:t>
      </w:r>
      <w:r>
        <w:rPr>
          <w:color w:val="231F20"/>
          <w:spacing w:val="-1"/>
          <w:w w:val="108"/>
          <w:sz w:val="22"/>
          <w:szCs w:val="22"/>
        </w:rPr>
        <w:t>t</w:t>
      </w:r>
      <w:r>
        <w:rPr>
          <w:color w:val="231F20"/>
          <w:spacing w:val="1"/>
          <w:w w:val="28"/>
          <w:sz w:val="22"/>
          <w:szCs w:val="22"/>
        </w:rPr>
        <w:t>�</w:t>
      </w:r>
    </w:p>
    <w:p>
      <w:pPr>
        <w:pStyle w:val="BodyText"/>
      </w:pPr>
    </w:p>
    <w:p>
      <w:pPr>
        <w:pStyle w:val="BodyText"/>
        <w:ind w:left="199"/>
      </w:pPr>
      <w:r>
        <w:rPr>
          <w:color w:val="231F20"/>
          <w:spacing w:val="-2"/>
        </w:rPr>
        <w:t>Performance</w:t>
      </w:r>
      <w:r>
        <w:rPr>
          <w:color w:val="231F20"/>
          <w:spacing w:val="1"/>
        </w:rPr>
        <w:t> </w:t>
      </w:r>
      <w:r>
        <w:rPr>
          <w:color w:val="231F20"/>
          <w:spacing w:val="-2"/>
        </w:rPr>
        <w:t>criteria</w:t>
      </w:r>
    </w:p>
    <w:p>
      <w:pPr>
        <w:pStyle w:val="BodyText"/>
      </w:pPr>
    </w:p>
    <w:p>
      <w:pPr>
        <w:pStyle w:val="BodyText"/>
        <w:ind w:left="199"/>
      </w:pPr>
      <w:r>
        <w:rPr>
          <w:color w:val="231F20"/>
        </w:rPr>
        <w:t>GOSH</w:t>
      </w:r>
      <w:r>
        <w:rPr>
          <w:color w:val="231F20"/>
          <w:spacing w:val="-7"/>
        </w:rPr>
        <w:t> </w:t>
      </w:r>
      <w:r>
        <w:rPr>
          <w:color w:val="231F20"/>
        </w:rPr>
        <w:t>should</w:t>
      </w:r>
      <w:r>
        <w:rPr>
          <w:color w:val="231F20"/>
          <w:spacing w:val="-7"/>
        </w:rPr>
        <w:t> </w:t>
      </w:r>
      <w:r>
        <w:rPr>
          <w:color w:val="231F20"/>
        </w:rPr>
        <w:t>create</w:t>
      </w:r>
      <w:r>
        <w:rPr>
          <w:color w:val="231F20"/>
          <w:spacing w:val="-7"/>
        </w:rPr>
        <w:t> </w:t>
      </w:r>
      <w:r>
        <w:rPr>
          <w:color w:val="231F20"/>
        </w:rPr>
        <w:t>its</w:t>
      </w:r>
      <w:r>
        <w:rPr>
          <w:color w:val="231F20"/>
          <w:spacing w:val="-6"/>
        </w:rPr>
        <w:t> </w:t>
      </w:r>
      <w:r>
        <w:rPr>
          <w:color w:val="231F20"/>
        </w:rPr>
        <w:t>own</w:t>
      </w:r>
      <w:r>
        <w:rPr>
          <w:color w:val="231F20"/>
          <w:spacing w:val="-6"/>
        </w:rPr>
        <w:t> </w:t>
      </w:r>
      <w:r>
        <w:rPr>
          <w:color w:val="231F20"/>
          <w:spacing w:val="-2"/>
        </w:rPr>
        <w:t>standards</w:t>
      </w:r>
    </w:p>
    <w:p>
      <w:pPr>
        <w:pStyle w:val="BodyText"/>
      </w:pPr>
    </w:p>
    <w:p>
      <w:pPr>
        <w:pStyle w:val="BodyText"/>
        <w:ind w:left="199" w:right="351"/>
      </w:pPr>
      <w:r>
        <w:rPr>
          <w:color w:val="231F20"/>
          <w:w w:val="95"/>
        </w:rPr>
        <w:t>Links: </w:t>
      </w:r>
      <w:hyperlink r:id="rId204">
        <w:r>
          <w:rPr>
            <w:color w:val="6A50BC"/>
            <w:spacing w:val="1"/>
            <w:w w:val="99"/>
            <w:u w:val="single" w:color="6A50BC"/>
          </w:rPr>
          <w:t>ht</w:t>
        </w:r>
        <w:r>
          <w:rPr>
            <w:color w:val="6A50BC"/>
            <w:spacing w:val="-3"/>
            <w:w w:val="99"/>
            <w:u w:val="single" w:color="6A50BC"/>
          </w:rPr>
          <w:t>t</w:t>
        </w:r>
        <w:r>
          <w:rPr>
            <w:color w:val="6A50BC"/>
            <w:w w:val="99"/>
            <w:u w:val="single" w:color="6A50BC"/>
          </w:rPr>
          <w:t>p</w:t>
        </w:r>
        <w:r>
          <w:rPr>
            <w:color w:val="6A50BC"/>
            <w:spacing w:val="1"/>
            <w:w w:val="98"/>
            <w:u w:val="single" w:color="6A50BC"/>
          </w:rPr>
          <w:t>s://</w:t>
        </w:r>
        <w:r>
          <w:rPr>
            <w:color w:val="6A50BC"/>
            <w:spacing w:val="-2"/>
            <w:w w:val="98"/>
            <w:u w:val="single" w:color="6A50BC"/>
          </w:rPr>
          <w:t>f</w:t>
        </w:r>
        <w:r>
          <w:rPr>
            <w:color w:val="6A50BC"/>
            <w:w w:val="99"/>
            <w:u w:val="single" w:color="6A50BC"/>
          </w:rPr>
          <w:t>o</w:t>
        </w:r>
        <w:r>
          <w:rPr>
            <w:color w:val="6A50BC"/>
            <w:spacing w:val="-2"/>
            <w:w w:val="99"/>
            <w:u w:val="single" w:color="6A50BC"/>
          </w:rPr>
          <w:t>r</w:t>
        </w:r>
        <w:r>
          <w:rPr>
            <w:color w:val="6A50BC"/>
            <w:spacing w:val="1"/>
            <w:w w:val="99"/>
            <w:u w:val="single" w:color="6A50BC"/>
          </w:rPr>
          <w:t>um</w:t>
        </w:r>
        <w:r>
          <w:rPr>
            <w:color w:val="6A50BC"/>
            <w:w w:val="19"/>
            <w:u w:val="single" w:color="6A50BC"/>
          </w:rPr>
          <w:t>�</w:t>
        </w:r>
        <w:r>
          <w:rPr>
            <w:color w:val="6A50BC"/>
            <w:w w:val="99"/>
            <w:u w:val="single" w:color="6A50BC"/>
          </w:rPr>
          <w:t>o</w:t>
        </w:r>
        <w:r>
          <w:rPr>
            <w:color w:val="6A50BC"/>
            <w:spacing w:val="-2"/>
            <w:w w:val="99"/>
            <w:u w:val="single" w:color="6A50BC"/>
          </w:rPr>
          <w:t>p</w:t>
        </w:r>
        <w:r>
          <w:rPr>
            <w:color w:val="6A50BC"/>
            <w:w w:val="99"/>
            <w:u w:val="single" w:color="6A50BC"/>
          </w:rPr>
          <w:t>e</w:t>
        </w:r>
        <w:r>
          <w:rPr>
            <w:color w:val="6A50BC"/>
            <w:spacing w:val="2"/>
            <w:w w:val="99"/>
            <w:u w:val="single" w:color="6A50BC"/>
          </w:rPr>
          <w:t>n</w:t>
        </w:r>
        <w:r>
          <w:rPr>
            <w:color w:val="6A50BC"/>
            <w:spacing w:val="-2"/>
            <w:w w:val="99"/>
            <w:u w:val="single" w:color="6A50BC"/>
          </w:rPr>
          <w:t>h</w:t>
        </w:r>
        <w:r>
          <w:rPr>
            <w:color w:val="6A50BC"/>
            <w:w w:val="99"/>
            <w:u w:val="single" w:color="6A50BC"/>
          </w:rPr>
          <w:t>a</w:t>
        </w:r>
        <w:r>
          <w:rPr>
            <w:color w:val="6A50BC"/>
            <w:spacing w:val="-7"/>
            <w:w w:val="99"/>
            <w:u w:val="single" w:color="6A50BC"/>
          </w:rPr>
          <w:t>r</w:t>
        </w:r>
        <w:r>
          <w:rPr>
            <w:color w:val="6A50BC"/>
            <w:w w:val="99"/>
            <w:u w:val="single" w:color="6A50BC"/>
          </w:rPr>
          <w:t>d</w:t>
        </w:r>
        <w:r>
          <w:rPr>
            <w:color w:val="6A50BC"/>
            <w:spacing w:val="-5"/>
            <w:w w:val="99"/>
            <w:u w:val="single" w:color="6A50BC"/>
          </w:rPr>
          <w:t>w</w:t>
        </w:r>
        <w:r>
          <w:rPr>
            <w:color w:val="6A50BC"/>
            <w:w w:val="99"/>
            <w:u w:val="single" w:color="6A50BC"/>
          </w:rPr>
          <w:t>a</w:t>
        </w:r>
        <w:r>
          <w:rPr>
            <w:color w:val="6A50BC"/>
            <w:spacing w:val="-7"/>
            <w:w w:val="99"/>
            <w:u w:val="single" w:color="6A50BC"/>
          </w:rPr>
          <w:t>r</w:t>
        </w:r>
        <w:r>
          <w:rPr>
            <w:color w:val="6A50BC"/>
            <w:spacing w:val="-2"/>
            <w:w w:val="99"/>
            <w:u w:val="single" w:color="6A50BC"/>
          </w:rPr>
          <w:t>e</w:t>
        </w:r>
        <w:r>
          <w:rPr>
            <w:color w:val="6A50BC"/>
            <w:spacing w:val="1"/>
            <w:w w:val="19"/>
            <w:u w:val="single" w:color="6A50BC"/>
          </w:rPr>
          <w:t>�</w:t>
        </w:r>
        <w:r>
          <w:rPr>
            <w:color w:val="6A50BC"/>
            <w:w w:val="99"/>
            <w:u w:val="single" w:color="6A50BC"/>
          </w:rPr>
          <w:t>s</w:t>
        </w:r>
        <w:r>
          <w:rPr>
            <w:color w:val="6A50BC"/>
            <w:spacing w:val="-1"/>
            <w:w w:val="98"/>
            <w:u w:val="single" w:color="6A50BC"/>
          </w:rPr>
          <w:t>c</w:t>
        </w:r>
        <w:r>
          <w:rPr>
            <w:color w:val="6A50BC"/>
            <w:w w:val="99"/>
            <w:u w:val="single" w:color="6A50BC"/>
          </w:rPr>
          <w:t>ie</w:t>
        </w:r>
        <w:r>
          <w:rPr>
            <w:color w:val="6A50BC"/>
            <w:spacing w:val="-2"/>
            <w:w w:val="99"/>
            <w:u w:val="single" w:color="6A50BC"/>
          </w:rPr>
          <w:t>n</w:t>
        </w:r>
        <w:r>
          <w:rPr>
            <w:color w:val="6A50BC"/>
            <w:w w:val="98"/>
            <w:u w:val="single" w:color="6A50BC"/>
          </w:rPr>
          <w:t>ce/t/s</w:t>
        </w:r>
        <w:r>
          <w:rPr>
            <w:color w:val="6A50BC"/>
            <w:spacing w:val="-3"/>
            <w:w w:val="98"/>
            <w:u w:val="single" w:color="6A50BC"/>
          </w:rPr>
          <w:t>t</w:t>
        </w:r>
        <w:r>
          <w:rPr>
            <w:color w:val="6A50BC"/>
            <w:w w:val="99"/>
            <w:u w:val="single" w:color="6A50BC"/>
          </w:rPr>
          <w:t>a</w:t>
        </w:r>
        <w:r>
          <w:rPr>
            <w:color w:val="6A50BC"/>
            <w:spacing w:val="-2"/>
            <w:w w:val="99"/>
            <w:u w:val="single" w:color="6A50BC"/>
          </w:rPr>
          <w:t>n</w:t>
        </w:r>
        <w:r>
          <w:rPr>
            <w:color w:val="6A50BC"/>
            <w:spacing w:val="1"/>
            <w:w w:val="99"/>
            <w:u w:val="single" w:color="6A50BC"/>
          </w:rPr>
          <w:t>d-</w:t>
        </w:r>
      </w:hyperlink>
      <w:r>
        <w:rPr>
          <w:color w:val="6A50BC"/>
          <w:spacing w:val="-1"/>
          <w:w w:val="94"/>
        </w:rPr>
        <w:t> </w:t>
      </w:r>
      <w:hyperlink r:id="rId204">
        <w:r>
          <w:rPr>
            <w:color w:val="6A50BC"/>
            <w:spacing w:val="-2"/>
            <w:u w:val="single" w:color="6A50BC"/>
          </w:rPr>
          <w:t>ards-unconference-session-at-gosh-2022/4347</w:t>
        </w:r>
      </w:hyperlink>
    </w:p>
    <w:p>
      <w:pPr>
        <w:pStyle w:val="BodyText"/>
      </w:pPr>
    </w:p>
    <w:p>
      <w:pPr>
        <w:pStyle w:val="BodyText"/>
        <w:ind w:left="199" w:right="425"/>
      </w:pPr>
      <w:hyperlink r:id="rId203">
        <w:r>
          <w:rPr>
            <w:color w:val="6A50BC"/>
            <w:spacing w:val="-2"/>
            <w:w w:val="99"/>
            <w:u w:val="single" w:color="6A50BC"/>
          </w:rPr>
          <w:t>h</w:t>
        </w:r>
        <w:r>
          <w:rPr>
            <w:color w:val="6A50BC"/>
            <w:spacing w:val="-1"/>
            <w:w w:val="99"/>
            <w:u w:val="single" w:color="6A50BC"/>
          </w:rPr>
          <w:t>t</w:t>
        </w:r>
        <w:r>
          <w:rPr>
            <w:color w:val="6A50BC"/>
            <w:spacing w:val="-5"/>
            <w:w w:val="99"/>
            <w:u w:val="single" w:color="6A50BC"/>
          </w:rPr>
          <w:t>t</w:t>
        </w:r>
        <w:r>
          <w:rPr>
            <w:color w:val="6A50BC"/>
            <w:spacing w:val="-2"/>
            <w:w w:val="99"/>
            <w:u w:val="single" w:color="6A50BC"/>
          </w:rPr>
          <w:t>p</w:t>
        </w:r>
        <w:r>
          <w:rPr>
            <w:color w:val="6A50BC"/>
            <w:spacing w:val="-1"/>
            <w:w w:val="99"/>
            <w:u w:val="single" w:color="6A50BC"/>
          </w:rPr>
          <w:t>s</w:t>
        </w:r>
        <w:r>
          <w:rPr>
            <w:color w:val="6A50BC"/>
            <w:spacing w:val="-2"/>
            <w:w w:val="99"/>
            <w:u w:val="single" w:color="6A50BC"/>
          </w:rPr>
          <w:t>:</w:t>
        </w:r>
        <w:r>
          <w:rPr>
            <w:color w:val="6A50BC"/>
            <w:spacing w:val="-1"/>
            <w:w w:val="98"/>
            <w:u w:val="single" w:color="6A50BC"/>
          </w:rPr>
          <w:t>/</w:t>
        </w:r>
        <w:r>
          <w:rPr>
            <w:color w:val="6A50BC"/>
            <w:spacing w:val="-2"/>
            <w:w w:val="98"/>
            <w:u w:val="single" w:color="6A50BC"/>
          </w:rPr>
          <w:t>/</w:t>
        </w:r>
        <w:r>
          <w:rPr>
            <w:color w:val="6A50BC"/>
            <w:spacing w:val="-2"/>
            <w:w w:val="99"/>
            <w:u w:val="single" w:color="6A50BC"/>
          </w:rPr>
          <w:t>ww</w:t>
        </w:r>
        <w:r>
          <w:rPr>
            <w:color w:val="6A50BC"/>
            <w:spacing w:val="-8"/>
            <w:w w:val="99"/>
            <w:u w:val="single" w:color="6A50BC"/>
          </w:rPr>
          <w:t>w</w:t>
        </w:r>
        <w:r>
          <w:rPr>
            <w:color w:val="6A50BC"/>
            <w:spacing w:val="-1"/>
            <w:w w:val="19"/>
            <w:u w:val="single" w:color="6A50BC"/>
          </w:rPr>
          <w:t>�</w:t>
        </w:r>
        <w:r>
          <w:rPr>
            <w:color w:val="6A50BC"/>
            <w:spacing w:val="-4"/>
            <w:w w:val="99"/>
            <w:u w:val="single" w:color="6A50BC"/>
          </w:rPr>
          <w:t>n</w:t>
        </w:r>
        <w:r>
          <w:rPr>
            <w:color w:val="6A50BC"/>
            <w:spacing w:val="-2"/>
            <w:w w:val="99"/>
            <w:u w:val="single" w:color="6A50BC"/>
          </w:rPr>
          <w:t>at</w:t>
        </w:r>
        <w:r>
          <w:rPr>
            <w:color w:val="6A50BC"/>
            <w:spacing w:val="-1"/>
            <w:w w:val="99"/>
            <w:u w:val="single" w:color="6A50BC"/>
          </w:rPr>
          <w:t>u</w:t>
        </w:r>
        <w:r>
          <w:rPr>
            <w:color w:val="6A50BC"/>
            <w:spacing w:val="-9"/>
            <w:w w:val="99"/>
            <w:u w:val="single" w:color="6A50BC"/>
          </w:rPr>
          <w:t>r</w:t>
        </w:r>
        <w:r>
          <w:rPr>
            <w:color w:val="6A50BC"/>
            <w:spacing w:val="-4"/>
            <w:w w:val="99"/>
            <w:u w:val="single" w:color="6A50BC"/>
          </w:rPr>
          <w:t>e</w:t>
        </w:r>
        <w:r>
          <w:rPr>
            <w:color w:val="6A50BC"/>
            <w:spacing w:val="-2"/>
            <w:w w:val="19"/>
            <w:u w:val="single" w:color="6A50BC"/>
          </w:rPr>
          <w:t>�</w:t>
        </w:r>
        <w:r>
          <w:rPr>
            <w:color w:val="6A50BC"/>
            <w:spacing w:val="-2"/>
            <w:w w:val="98"/>
            <w:u w:val="single" w:color="6A50BC"/>
          </w:rPr>
          <w:t>c</w:t>
        </w:r>
        <w:r>
          <w:rPr>
            <w:color w:val="6A50BC"/>
            <w:spacing w:val="-2"/>
            <w:w w:val="99"/>
            <w:u w:val="single" w:color="6A50BC"/>
          </w:rPr>
          <w:t>o</w:t>
        </w:r>
        <w:r>
          <w:rPr>
            <w:color w:val="6A50BC"/>
            <w:spacing w:val="-2"/>
            <w:w w:val="98"/>
            <w:u w:val="single" w:color="6A50BC"/>
          </w:rPr>
          <w:t>m/</w:t>
        </w:r>
        <w:r>
          <w:rPr>
            <w:color w:val="6A50BC"/>
            <w:spacing w:val="-2"/>
            <w:w w:val="99"/>
            <w:u w:val="single" w:color="6A50BC"/>
          </w:rPr>
          <w:t>arti</w:t>
        </w:r>
        <w:r>
          <w:rPr>
            <w:color w:val="6A50BC"/>
            <w:spacing w:val="-2"/>
            <w:w w:val="98"/>
            <w:u w:val="single" w:color="6A50BC"/>
          </w:rPr>
          <w:t>c</w:t>
        </w:r>
        <w:r>
          <w:rPr>
            <w:color w:val="6A50BC"/>
            <w:spacing w:val="-2"/>
            <w:w w:val="99"/>
            <w:u w:val="single" w:color="6A50BC"/>
          </w:rPr>
          <w:t>le</w:t>
        </w:r>
        <w:r>
          <w:rPr>
            <w:color w:val="6A50BC"/>
            <w:spacing w:val="-1"/>
            <w:w w:val="98"/>
            <w:u w:val="single" w:color="6A50BC"/>
          </w:rPr>
          <w:t>s</w:t>
        </w:r>
        <w:r>
          <w:rPr>
            <w:color w:val="6A50BC"/>
            <w:spacing w:val="-2"/>
            <w:w w:val="98"/>
            <w:u w:val="single" w:color="6A50BC"/>
          </w:rPr>
          <w:t>/</w:t>
        </w:r>
        <w:r>
          <w:rPr>
            <w:color w:val="6A50BC"/>
            <w:spacing w:val="-1"/>
            <w:w w:val="99"/>
            <w:u w:val="single" w:color="6A50BC"/>
          </w:rPr>
          <w:t>s41</w:t>
        </w:r>
        <w:r>
          <w:rPr>
            <w:color w:val="6A50BC"/>
            <w:spacing w:val="-2"/>
            <w:w w:val="99"/>
            <w:u w:val="single" w:color="6A50BC"/>
          </w:rPr>
          <w:t>5</w:t>
        </w:r>
        <w:r>
          <w:rPr>
            <w:color w:val="6A50BC"/>
            <w:spacing w:val="-1"/>
            <w:w w:val="99"/>
            <w:u w:val="single" w:color="6A50BC"/>
          </w:rPr>
          <w:t>98-</w:t>
        </w:r>
        <w:r>
          <w:rPr>
            <w:color w:val="6A50BC"/>
            <w:spacing w:val="-2"/>
            <w:w w:val="95"/>
            <w:u w:val="single" w:color="6A50BC"/>
          </w:rPr>
          <w:t>019-48815-</w:t>
        </w:r>
      </w:hyperlink>
      <w:r>
        <w:rPr>
          <w:color w:val="6A50BC"/>
          <w:spacing w:val="80"/>
        </w:rPr>
        <w:t> </w:t>
      </w:r>
      <w:hyperlink r:id="rId203">
        <w:r>
          <w:rPr>
            <w:color w:val="6A50BC"/>
            <w:spacing w:val="-10"/>
            <w:u w:val="single" w:color="6A50BC"/>
          </w:rPr>
          <w:t>9</w:t>
        </w:r>
      </w:hyperlink>
    </w:p>
    <w:p>
      <w:pPr>
        <w:spacing w:after="0"/>
        <w:sectPr>
          <w:pgSz w:w="11910" w:h="16840"/>
          <w:pgMar w:header="0" w:footer="531" w:top="820" w:bottom="740" w:left="600" w:right="620"/>
          <w:cols w:num="2" w:equalWidth="0">
            <w:col w:w="5233" w:space="40"/>
            <w:col w:w="5417"/>
          </w:cols>
        </w:sectPr>
      </w:pPr>
    </w:p>
    <w:p>
      <w:pPr>
        <w:pStyle w:val="Heading2"/>
      </w:pPr>
      <w:bookmarkStart w:name="Sessions Day 4  - Saturday Oct. 29" w:id="58"/>
      <w:bookmarkEnd w:id="58"/>
      <w:r>
        <w:rPr>
          <w:b w:val="0"/>
        </w:rPr>
      </w:r>
      <w:bookmarkStart w:name="_bookmark24" w:id="59"/>
      <w:bookmarkEnd w:id="59"/>
      <w:r>
        <w:rPr>
          <w:b w:val="0"/>
        </w:rPr>
      </w:r>
      <w:r>
        <w:rPr>
          <w:color w:val="231F20"/>
        </w:rPr>
        <w:t>Sessions</w:t>
      </w:r>
      <w:r>
        <w:rPr>
          <w:color w:val="231F20"/>
          <w:spacing w:val="-16"/>
        </w:rPr>
        <w:t> </w:t>
      </w:r>
      <w:r>
        <w:rPr>
          <w:color w:val="231F20"/>
        </w:rPr>
        <w:t>Day</w:t>
      </w:r>
      <w:r>
        <w:rPr>
          <w:color w:val="231F20"/>
          <w:spacing w:val="-15"/>
        </w:rPr>
        <w:t> </w:t>
      </w:r>
      <w:r>
        <w:rPr>
          <w:color w:val="231F20"/>
        </w:rPr>
        <w:t>4</w:t>
      </w:r>
      <w:r>
        <w:rPr>
          <w:color w:val="231F20"/>
          <w:spacing w:val="30"/>
          <w:w w:val="150"/>
        </w:rPr>
        <w:t> </w:t>
      </w:r>
      <w:r>
        <w:rPr>
          <w:color w:val="231F20"/>
        </w:rPr>
        <w:t>-</w:t>
      </w:r>
      <w:r>
        <w:rPr>
          <w:color w:val="231F20"/>
          <w:spacing w:val="-15"/>
        </w:rPr>
        <w:t> </w:t>
      </w:r>
      <w:r>
        <w:rPr>
          <w:color w:val="231F20"/>
        </w:rPr>
        <w:t>Saturday</w:t>
      </w:r>
      <w:r>
        <w:rPr>
          <w:color w:val="231F20"/>
          <w:spacing w:val="-15"/>
        </w:rPr>
        <w:t> </w:t>
      </w:r>
      <w:r>
        <w:rPr>
          <w:color w:val="231F20"/>
        </w:rPr>
        <w:t>Oct.</w:t>
      </w:r>
      <w:r>
        <w:rPr>
          <w:color w:val="231F20"/>
          <w:spacing w:val="-16"/>
        </w:rPr>
        <w:t> </w:t>
      </w:r>
      <w:r>
        <w:rPr>
          <w:color w:val="231F20"/>
          <w:spacing w:val="-5"/>
        </w:rPr>
        <w:t>29</w:t>
      </w:r>
    </w:p>
    <w:p>
      <w:pPr>
        <w:pStyle w:val="Heading3"/>
        <w:spacing w:before="96"/>
      </w:pPr>
      <w:r>
        <w:rPr>
          <w:color w:val="231F20"/>
        </w:rPr>
        <w:t>Block:</w:t>
      </w:r>
      <w:r>
        <w:rPr>
          <w:color w:val="231F20"/>
          <w:spacing w:val="-7"/>
        </w:rPr>
        <w:t> </w:t>
      </w:r>
      <w:r>
        <w:rPr>
          <w:color w:val="231F20"/>
        </w:rPr>
        <w:t>6</w:t>
      </w:r>
      <w:r>
        <w:rPr>
          <w:color w:val="231F20"/>
          <w:spacing w:val="-5"/>
        </w:rPr>
        <w:t> </w:t>
      </w:r>
      <w:r>
        <w:rPr>
          <w:color w:val="231F20"/>
        </w:rPr>
        <w:t>-</w:t>
      </w:r>
      <w:r>
        <w:rPr>
          <w:color w:val="231F20"/>
          <w:spacing w:val="-5"/>
        </w:rPr>
        <w:t> </w:t>
      </w:r>
      <w:r>
        <w:rPr>
          <w:color w:val="231F20"/>
        </w:rPr>
        <w:t>9:30</w:t>
      </w:r>
      <w:r>
        <w:rPr>
          <w:color w:val="231F20"/>
          <w:spacing w:val="-5"/>
        </w:rPr>
        <w:t> am</w:t>
      </w:r>
    </w:p>
    <w:p>
      <w:pPr>
        <w:spacing w:after="0"/>
        <w:sectPr>
          <w:footerReference w:type="default" r:id="rId205"/>
          <w:footerReference w:type="even" r:id="rId206"/>
          <w:pgSz w:w="11910" w:h="16840"/>
          <w:pgMar w:footer="548" w:header="0" w:top="580" w:bottom="920" w:left="600" w:right="620"/>
          <w:pgNumType w:start="63"/>
        </w:sectPr>
      </w:pPr>
    </w:p>
    <w:p>
      <w:pPr>
        <w:pStyle w:val="Heading5"/>
        <w:spacing w:before="56"/>
        <w:ind w:left="364"/>
      </w:pPr>
      <w:r>
        <w:rPr>
          <w:color w:val="231F20"/>
          <w:w w:val="131"/>
        </w:rPr>
        <w:t>1</w:t>
      </w:r>
      <w:r>
        <w:rPr>
          <w:color w:val="231F20"/>
          <w:w w:val="58"/>
        </w:rPr>
        <w:t>�</w:t>
      </w:r>
      <w:r>
        <w:rPr>
          <w:color w:val="231F20"/>
          <w:spacing w:val="-2"/>
        </w:rPr>
        <w:t> </w:t>
      </w:r>
      <w:r>
        <w:rPr>
          <w:color w:val="231F20"/>
          <w:w w:val="95"/>
        </w:rPr>
        <w:t>Medical</w:t>
      </w:r>
      <w:r>
        <w:rPr>
          <w:color w:val="231F20"/>
          <w:spacing w:val="-1"/>
        </w:rPr>
        <w:t> </w:t>
      </w:r>
      <w:r>
        <w:rPr>
          <w:color w:val="231F20"/>
          <w:w w:val="95"/>
        </w:rPr>
        <w:t>Logistics</w:t>
      </w:r>
      <w:r>
        <w:rPr>
          <w:color w:val="231F20"/>
        </w:rPr>
        <w:t> </w:t>
      </w:r>
      <w:r>
        <w:rPr>
          <w:color w:val="231F20"/>
          <w:w w:val="95"/>
        </w:rPr>
        <w:t>&amp;</w:t>
      </w:r>
      <w:r>
        <w:rPr>
          <w:color w:val="231F20"/>
          <w:spacing w:val="-2"/>
        </w:rPr>
        <w:t> </w:t>
      </w:r>
      <w:r>
        <w:rPr>
          <w:color w:val="231F20"/>
          <w:w w:val="95"/>
        </w:rPr>
        <w:t>Compliance</w:t>
      </w:r>
      <w:r>
        <w:rPr>
          <w:color w:val="231F20"/>
          <w:spacing w:val="-1"/>
        </w:rPr>
        <w:t> </w:t>
      </w:r>
      <w:r>
        <w:rPr>
          <w:color w:val="231F20"/>
          <w:spacing w:val="-2"/>
          <w:w w:val="95"/>
        </w:rPr>
        <w:t>Barriers</w:t>
      </w:r>
    </w:p>
    <w:p>
      <w:pPr>
        <w:pStyle w:val="BodyText"/>
        <w:rPr>
          <w:rFonts w:ascii="Urbanist"/>
          <w:b/>
        </w:rPr>
      </w:pPr>
    </w:p>
    <w:p>
      <w:pPr>
        <w:spacing w:before="0"/>
        <w:ind w:left="364" w:right="0" w:firstLine="0"/>
        <w:jc w:val="left"/>
        <w:rPr>
          <w:sz w:val="22"/>
        </w:rPr>
      </w:pPr>
      <w:r>
        <w:rPr>
          <w:rFonts w:ascii="Urbanist"/>
          <w:b/>
          <w:color w:val="231F20"/>
          <w:spacing w:val="-2"/>
          <w:sz w:val="22"/>
        </w:rPr>
        <w:t>Date:</w:t>
      </w:r>
      <w:r>
        <w:rPr>
          <w:rFonts w:ascii="Urbanist"/>
          <w:b/>
          <w:color w:val="231F20"/>
          <w:spacing w:val="12"/>
          <w:sz w:val="22"/>
        </w:rPr>
        <w:t> </w:t>
      </w:r>
      <w:r>
        <w:rPr>
          <w:color w:val="231F20"/>
          <w:spacing w:val="-2"/>
          <w:sz w:val="22"/>
        </w:rPr>
        <w:t>2022-10-</w:t>
      </w:r>
      <w:r>
        <w:rPr>
          <w:color w:val="231F20"/>
          <w:spacing w:val="-5"/>
          <w:sz w:val="22"/>
        </w:rPr>
        <w:t>29</w:t>
      </w:r>
    </w:p>
    <w:p>
      <w:pPr>
        <w:spacing w:before="0"/>
        <w:ind w:left="364" w:right="0" w:firstLine="0"/>
        <w:jc w:val="left"/>
        <w:rPr>
          <w:sz w:val="22"/>
        </w:rPr>
      </w:pPr>
      <w:r>
        <w:rPr>
          <w:rFonts w:ascii="Urbanist"/>
          <w:b/>
          <w:color w:val="231F20"/>
          <w:spacing w:val="-2"/>
          <w:sz w:val="22"/>
        </w:rPr>
        <w:t>Time:</w:t>
      </w:r>
      <w:r>
        <w:rPr>
          <w:rFonts w:ascii="Urbanist"/>
          <w:b/>
          <w:color w:val="231F20"/>
          <w:spacing w:val="-4"/>
          <w:sz w:val="22"/>
        </w:rPr>
        <w:t> </w:t>
      </w:r>
      <w:r>
        <w:rPr>
          <w:color w:val="231F20"/>
          <w:spacing w:val="-4"/>
          <w:sz w:val="22"/>
        </w:rPr>
        <w:t>09:30</w:t>
      </w:r>
    </w:p>
    <w:p>
      <w:pPr>
        <w:spacing w:before="0"/>
        <w:ind w:left="364" w:right="0" w:firstLine="0"/>
        <w:jc w:val="left"/>
        <w:rPr>
          <w:sz w:val="22"/>
        </w:rPr>
      </w:pPr>
      <w:r>
        <w:rPr>
          <w:rFonts w:ascii="Urbanist"/>
          <w:b/>
          <w:color w:val="231F20"/>
          <w:spacing w:val="-2"/>
          <w:sz w:val="22"/>
        </w:rPr>
        <w:t>Place:</w:t>
      </w:r>
      <w:r>
        <w:rPr>
          <w:rFonts w:ascii="Urbanist"/>
          <w:b/>
          <w:color w:val="231F20"/>
          <w:spacing w:val="-7"/>
          <w:sz w:val="22"/>
        </w:rPr>
        <w:t> </w:t>
      </w:r>
      <w:r>
        <w:rPr>
          <w:color w:val="231F20"/>
          <w:spacing w:val="-2"/>
          <w:sz w:val="22"/>
        </w:rPr>
        <w:t>Toucan</w:t>
      </w:r>
      <w:r>
        <w:rPr>
          <w:color w:val="231F20"/>
          <w:spacing w:val="-8"/>
          <w:sz w:val="22"/>
        </w:rPr>
        <w:t> </w:t>
      </w:r>
      <w:r>
        <w:rPr>
          <w:color w:val="231F20"/>
          <w:spacing w:val="-4"/>
          <w:sz w:val="22"/>
        </w:rPr>
        <w:t>Room</w:t>
      </w:r>
    </w:p>
    <w:p>
      <w:pPr>
        <w:spacing w:before="0"/>
        <w:ind w:left="364" w:right="0" w:firstLine="0"/>
        <w:jc w:val="left"/>
        <w:rPr>
          <w:sz w:val="22"/>
          <w:szCs w:val="22"/>
        </w:rPr>
      </w:pPr>
      <w:r>
        <w:rPr>
          <w:rFonts w:ascii="Urbanist" w:hAnsi="Urbanist" w:cs="Urbanist" w:eastAsia="Urbanist"/>
          <w:b/>
          <w:bCs/>
          <w:color w:val="231F20"/>
          <w:spacing w:val="-6"/>
          <w:sz w:val="22"/>
          <w:szCs w:val="22"/>
        </w:rPr>
        <w:t>Facilitator / Notetaker: </w:t>
      </w:r>
      <w:r>
        <w:rPr>
          <w:color w:val="231F20"/>
          <w:spacing w:val="-6"/>
          <w:sz w:val="22"/>
          <w:szCs w:val="22"/>
        </w:rPr>
        <w:t>Amanda Matthes </w:t>
      </w:r>
      <w:r>
        <w:rPr>
          <w:color w:val="231F20"/>
          <w:spacing w:val="-6"/>
          <w:w w:val="110"/>
          <w:sz w:val="22"/>
          <w:szCs w:val="22"/>
        </w:rPr>
        <w:t>(a</w:t>
      </w:r>
      <w:r>
        <w:rPr>
          <w:color w:val="231F20"/>
          <w:spacing w:val="-7"/>
          <w:w w:val="110"/>
          <w:sz w:val="22"/>
          <w:szCs w:val="22"/>
        </w:rPr>
        <w:t>m</w:t>
      </w:r>
      <w:r>
        <w:rPr>
          <w:color w:val="231F20"/>
          <w:spacing w:val="-6"/>
          <w:w w:val="110"/>
          <w:sz w:val="22"/>
          <w:szCs w:val="22"/>
        </w:rPr>
        <w:t>a</w:t>
      </w:r>
      <w:r>
        <w:rPr>
          <w:color w:val="231F20"/>
          <w:spacing w:val="-8"/>
          <w:w w:val="110"/>
          <w:sz w:val="22"/>
          <w:szCs w:val="22"/>
        </w:rPr>
        <w:t>n</w:t>
      </w:r>
      <w:r>
        <w:rPr>
          <w:color w:val="231F20"/>
          <w:spacing w:val="-6"/>
          <w:w w:val="110"/>
          <w:sz w:val="22"/>
          <w:szCs w:val="22"/>
        </w:rPr>
        <w:t>da</w:t>
      </w:r>
      <w:r>
        <w:rPr>
          <w:color w:val="231F20"/>
          <w:spacing w:val="-5"/>
          <w:w w:val="30"/>
          <w:sz w:val="22"/>
          <w:szCs w:val="22"/>
        </w:rPr>
        <w:t>�</w:t>
      </w:r>
      <w:r>
        <w:rPr>
          <w:color w:val="231F20"/>
          <w:spacing w:val="-7"/>
          <w:sz w:val="22"/>
          <w:szCs w:val="22"/>
        </w:rPr>
        <w:t> </w:t>
      </w:r>
      <w:r>
        <w:rPr>
          <w:color w:val="231F20"/>
          <w:spacing w:val="-4"/>
          <w:w w:val="104"/>
          <w:sz w:val="22"/>
          <w:szCs w:val="22"/>
        </w:rPr>
        <w:t>m</w:t>
      </w:r>
      <w:r>
        <w:rPr>
          <w:color w:val="231F20"/>
          <w:spacing w:val="-2"/>
          <w:w w:val="104"/>
          <w:sz w:val="22"/>
          <w:szCs w:val="22"/>
        </w:rPr>
        <w:t>att</w:t>
      </w:r>
      <w:r>
        <w:rPr>
          <w:color w:val="231F20"/>
          <w:spacing w:val="-4"/>
          <w:w w:val="104"/>
          <w:sz w:val="22"/>
          <w:szCs w:val="22"/>
        </w:rPr>
        <w:t>h</w:t>
      </w:r>
      <w:r>
        <w:rPr>
          <w:color w:val="231F20"/>
          <w:spacing w:val="-2"/>
          <w:w w:val="104"/>
          <w:sz w:val="22"/>
          <w:szCs w:val="22"/>
        </w:rPr>
        <w:t>e</w:t>
      </w:r>
      <w:r>
        <w:rPr>
          <w:color w:val="231F20"/>
          <w:spacing w:val="-1"/>
          <w:w w:val="104"/>
          <w:sz w:val="22"/>
          <w:szCs w:val="22"/>
        </w:rPr>
        <w:t>s@g</w:t>
      </w:r>
      <w:r>
        <w:rPr>
          <w:color w:val="231F20"/>
          <w:spacing w:val="-3"/>
          <w:w w:val="104"/>
          <w:sz w:val="22"/>
          <w:szCs w:val="22"/>
        </w:rPr>
        <w:t>m</w:t>
      </w:r>
      <w:r>
        <w:rPr>
          <w:color w:val="231F20"/>
          <w:spacing w:val="-2"/>
          <w:w w:val="104"/>
          <w:sz w:val="22"/>
          <w:szCs w:val="22"/>
        </w:rPr>
        <w:t>a</w:t>
      </w:r>
      <w:r>
        <w:rPr>
          <w:color w:val="231F20"/>
          <w:spacing w:val="-1"/>
          <w:w w:val="104"/>
          <w:sz w:val="22"/>
          <w:szCs w:val="22"/>
        </w:rPr>
        <w:t>il</w:t>
      </w:r>
      <w:r>
        <w:rPr>
          <w:color w:val="231F20"/>
          <w:spacing w:val="-2"/>
          <w:w w:val="24"/>
          <w:sz w:val="22"/>
          <w:szCs w:val="22"/>
        </w:rPr>
        <w:t>�</w:t>
      </w:r>
      <w:r>
        <w:rPr>
          <w:color w:val="231F20"/>
          <w:spacing w:val="-2"/>
          <w:w w:val="103"/>
          <w:sz w:val="22"/>
          <w:szCs w:val="22"/>
        </w:rPr>
        <w:t>c</w:t>
      </w:r>
      <w:r>
        <w:rPr>
          <w:color w:val="231F20"/>
          <w:spacing w:val="-2"/>
          <w:w w:val="104"/>
          <w:sz w:val="22"/>
          <w:szCs w:val="22"/>
        </w:rPr>
        <w:t>om)</w:t>
      </w:r>
    </w:p>
    <w:p>
      <w:pPr>
        <w:pStyle w:val="BodyText"/>
      </w:pPr>
    </w:p>
    <w:p>
      <w:pPr>
        <w:pStyle w:val="BodyText"/>
        <w:ind w:left="364" w:right="1"/>
        <w:jc w:val="both"/>
      </w:pPr>
      <w:r>
        <w:rPr>
          <w:rFonts w:ascii="Urbanist" w:hAnsi="Urbanist" w:cs="Urbanist" w:eastAsia="Urbanist"/>
          <w:b/>
          <w:bCs/>
          <w:color w:val="231F20"/>
          <w:w w:val="95"/>
        </w:rPr>
        <w:t>Participants: </w:t>
      </w:r>
      <w:r>
        <w:rPr>
          <w:color w:val="231F20"/>
          <w:w w:val="95"/>
        </w:rPr>
        <w:t>Amanda Matthes, </w:t>
      </w:r>
      <w:r>
        <w:rPr>
          <w:color w:val="231F20"/>
        </w:rPr>
        <w:t>a</w:t>
      </w:r>
      <w:r>
        <w:rPr>
          <w:color w:val="231F20"/>
          <w:spacing w:val="-2"/>
        </w:rPr>
        <w:t>m</w:t>
      </w:r>
      <w:r>
        <w:rPr>
          <w:color w:val="231F20"/>
        </w:rPr>
        <w:t>a</w:t>
      </w:r>
      <w:r>
        <w:rPr>
          <w:color w:val="231F20"/>
          <w:spacing w:val="-2"/>
        </w:rPr>
        <w:t>n</w:t>
      </w:r>
      <w:r>
        <w:rPr>
          <w:color w:val="231F20"/>
        </w:rPr>
        <w:t>da</w:t>
      </w:r>
      <w:r>
        <w:rPr>
          <w:color w:val="231F20"/>
          <w:spacing w:val="1"/>
          <w:w w:val="20"/>
        </w:rPr>
        <w:t>�</w:t>
      </w:r>
      <w:r>
        <w:rPr>
          <w:color w:val="231F20"/>
          <w:spacing w:val="-2"/>
        </w:rPr>
        <w:t>m</w:t>
      </w:r>
      <w:r>
        <w:rPr>
          <w:color w:val="231F20"/>
        </w:rPr>
        <w:t>att</w:t>
      </w:r>
      <w:r>
        <w:rPr>
          <w:color w:val="231F20"/>
          <w:spacing w:val="-2"/>
        </w:rPr>
        <w:t>h</w:t>
      </w:r>
      <w:r>
        <w:rPr>
          <w:color w:val="231F20"/>
        </w:rPr>
        <w:t>e</w:t>
      </w:r>
      <w:r>
        <w:rPr>
          <w:color w:val="231F20"/>
          <w:spacing w:val="1"/>
        </w:rPr>
        <w:t>s@</w:t>
      </w:r>
      <w:r>
        <w:rPr>
          <w:color w:val="231F20"/>
          <w:spacing w:val="-1"/>
          <w:w w:val="94"/>
        </w:rPr>
        <w:t> </w:t>
      </w:r>
      <w:r>
        <w:rPr>
          <w:color w:val="231F20"/>
          <w:w w:val="108"/>
        </w:rPr>
        <w:t>g</w:t>
      </w:r>
      <w:r>
        <w:rPr>
          <w:color w:val="231F20"/>
          <w:spacing w:val="-3"/>
          <w:w w:val="108"/>
        </w:rPr>
        <w:t>m</w:t>
      </w:r>
      <w:r>
        <w:rPr>
          <w:color w:val="231F20"/>
          <w:spacing w:val="-1"/>
          <w:w w:val="108"/>
        </w:rPr>
        <w:t>a</w:t>
      </w:r>
      <w:r>
        <w:rPr>
          <w:color w:val="231F20"/>
          <w:w w:val="108"/>
        </w:rPr>
        <w:t>il</w:t>
      </w:r>
      <w:r>
        <w:rPr>
          <w:color w:val="231F20"/>
          <w:spacing w:val="-1"/>
          <w:w w:val="28"/>
        </w:rPr>
        <w:t>�</w:t>
      </w:r>
      <w:r>
        <w:rPr>
          <w:color w:val="231F20"/>
          <w:spacing w:val="-1"/>
          <w:w w:val="107"/>
        </w:rPr>
        <w:t>c</w:t>
      </w:r>
      <w:r>
        <w:rPr>
          <w:color w:val="231F20"/>
          <w:spacing w:val="-1"/>
          <w:w w:val="108"/>
        </w:rPr>
        <w:t>om</w:t>
      </w:r>
      <w:r>
        <w:rPr>
          <w:color w:val="231F20"/>
          <w:w w:val="108"/>
        </w:rPr>
        <w:t>,</w:t>
      </w:r>
      <w:r>
        <w:rPr>
          <w:color w:val="231F20"/>
          <w:spacing w:val="-1"/>
          <w:w w:val="99"/>
        </w:rPr>
        <w:t> </w:t>
      </w:r>
      <w:r>
        <w:rPr>
          <w:color w:val="231F20"/>
        </w:rPr>
        <w:t>Rachel Aronoff, Hackuarium, rachel@ </w:t>
      </w:r>
      <w:r>
        <w:rPr>
          <w:color w:val="231F20"/>
          <w:spacing w:val="-2"/>
          <w:w w:val="105"/>
        </w:rPr>
        <w:t>ha</w:t>
      </w:r>
      <w:r>
        <w:rPr>
          <w:color w:val="231F20"/>
          <w:w w:val="104"/>
        </w:rPr>
        <w:t>c</w:t>
      </w:r>
      <w:r>
        <w:rPr>
          <w:color w:val="231F20"/>
          <w:spacing w:val="-4"/>
          <w:w w:val="105"/>
        </w:rPr>
        <w:t>k</w:t>
      </w:r>
      <w:r>
        <w:rPr>
          <w:color w:val="231F20"/>
          <w:w w:val="105"/>
        </w:rPr>
        <w:t>uar</w:t>
      </w:r>
      <w:r>
        <w:rPr>
          <w:color w:val="231F20"/>
          <w:spacing w:val="1"/>
          <w:w w:val="105"/>
        </w:rPr>
        <w:t>ium</w:t>
      </w:r>
      <w:r>
        <w:rPr>
          <w:color w:val="231F20"/>
          <w:w w:val="25"/>
        </w:rPr>
        <w:t>�</w:t>
      </w:r>
      <w:r>
        <w:rPr>
          <w:color w:val="231F20"/>
          <w:w w:val="104"/>
        </w:rPr>
        <w:t>c</w:t>
      </w:r>
      <w:r>
        <w:rPr>
          <w:color w:val="231F20"/>
          <w:spacing w:val="1"/>
          <w:w w:val="105"/>
        </w:rPr>
        <w:t>h,</w:t>
      </w:r>
      <w:r>
        <w:rPr>
          <w:color w:val="231F20"/>
          <w:spacing w:val="-1"/>
          <w:w w:val="99"/>
        </w:rPr>
        <w:t> </w:t>
      </w:r>
      <w:r>
        <w:rPr>
          <w:color w:val="231F20"/>
        </w:rPr>
        <w:t>Jason Whitson, </w:t>
      </w:r>
      <w:r>
        <w:rPr>
          <w:color w:val="231F20"/>
          <w:w w:val="106"/>
        </w:rPr>
        <w:t>J</w:t>
      </w:r>
      <w:r>
        <w:rPr>
          <w:color w:val="231F20"/>
          <w:spacing w:val="-2"/>
          <w:w w:val="106"/>
        </w:rPr>
        <w:t>ae</w:t>
      </w:r>
      <w:r>
        <w:rPr>
          <w:color w:val="231F20"/>
          <w:w w:val="106"/>
        </w:rPr>
        <w:t>do</w:t>
      </w:r>
      <w:r>
        <w:rPr>
          <w:color w:val="231F20"/>
          <w:spacing w:val="1"/>
          <w:w w:val="106"/>
        </w:rPr>
        <w:t>s@</w:t>
      </w:r>
      <w:r>
        <w:rPr>
          <w:color w:val="231F20"/>
          <w:w w:val="106"/>
        </w:rPr>
        <w:t>G</w:t>
      </w:r>
      <w:r>
        <w:rPr>
          <w:color w:val="231F20"/>
          <w:spacing w:val="-2"/>
          <w:w w:val="106"/>
        </w:rPr>
        <w:t>m</w:t>
      </w:r>
      <w:r>
        <w:rPr>
          <w:color w:val="231F20"/>
          <w:w w:val="106"/>
        </w:rPr>
        <w:t>a</w:t>
      </w:r>
      <w:r>
        <w:rPr>
          <w:color w:val="231F20"/>
          <w:spacing w:val="1"/>
          <w:w w:val="106"/>
        </w:rPr>
        <w:t>il</w:t>
      </w:r>
      <w:r>
        <w:rPr>
          <w:color w:val="231F20"/>
          <w:spacing w:val="1"/>
          <w:w w:val="26"/>
        </w:rPr>
        <w:t>�</w:t>
      </w:r>
      <w:r>
        <w:rPr>
          <w:color w:val="231F20"/>
          <w:spacing w:val="-1"/>
          <w:w w:val="99"/>
        </w:rPr>
        <w:t> </w:t>
      </w:r>
      <w:r>
        <w:rPr>
          <w:color w:val="231F20"/>
        </w:rPr>
        <w:t>com (personal), </w:t>
      </w:r>
      <w:r>
        <w:rPr>
          <w:color w:val="231F20"/>
          <w:spacing w:val="-1"/>
          <w:w w:val="109"/>
        </w:rPr>
        <w:t>Jaso</w:t>
      </w:r>
      <w:r>
        <w:rPr>
          <w:color w:val="231F20"/>
          <w:w w:val="109"/>
        </w:rPr>
        <w:t>n</w:t>
      </w:r>
      <w:r>
        <w:rPr>
          <w:color w:val="231F20"/>
          <w:w w:val="29"/>
        </w:rPr>
        <w:t>�</w:t>
      </w:r>
      <w:r>
        <w:rPr>
          <w:color w:val="231F20"/>
          <w:spacing w:val="-1"/>
          <w:w w:val="109"/>
        </w:rPr>
        <w:t>K</w:t>
      </w:r>
      <w:r>
        <w:rPr>
          <w:color w:val="231F20"/>
          <w:w w:val="29"/>
        </w:rPr>
        <w:t>�</w:t>
      </w:r>
      <w:r>
        <w:rPr>
          <w:color w:val="231F20"/>
          <w:spacing w:val="2"/>
          <w:w w:val="109"/>
        </w:rPr>
        <w:t>W</w:t>
      </w:r>
      <w:r>
        <w:rPr>
          <w:color w:val="231F20"/>
          <w:w w:val="109"/>
        </w:rPr>
        <w:t>hi</w:t>
      </w:r>
      <w:r>
        <w:rPr>
          <w:color w:val="231F20"/>
          <w:spacing w:val="-1"/>
          <w:w w:val="109"/>
        </w:rPr>
        <w:t>tso</w:t>
      </w:r>
      <w:r>
        <w:rPr>
          <w:color w:val="231F20"/>
          <w:w w:val="109"/>
        </w:rPr>
        <w:t>n@g</w:t>
      </w:r>
      <w:r>
        <w:rPr>
          <w:color w:val="231F20"/>
          <w:spacing w:val="-2"/>
          <w:w w:val="109"/>
        </w:rPr>
        <w:t>m</w:t>
      </w:r>
      <w:r>
        <w:rPr>
          <w:color w:val="231F20"/>
          <w:spacing w:val="-1"/>
          <w:w w:val="109"/>
        </w:rPr>
        <w:t>a</w:t>
      </w:r>
      <w:r>
        <w:rPr>
          <w:color w:val="231F20"/>
          <w:w w:val="109"/>
        </w:rPr>
        <w:t>il</w:t>
      </w:r>
      <w:r>
        <w:rPr>
          <w:color w:val="231F20"/>
          <w:spacing w:val="-1"/>
          <w:w w:val="29"/>
        </w:rPr>
        <w:t>�</w:t>
      </w:r>
      <w:r>
        <w:rPr>
          <w:color w:val="231F20"/>
          <w:spacing w:val="-1"/>
          <w:w w:val="108"/>
        </w:rPr>
        <w:t>c</w:t>
      </w:r>
      <w:r>
        <w:rPr>
          <w:color w:val="231F20"/>
          <w:spacing w:val="-1"/>
          <w:w w:val="109"/>
        </w:rPr>
        <w:t>o</w:t>
      </w:r>
      <w:r>
        <w:rPr>
          <w:color w:val="231F20"/>
          <w:w w:val="109"/>
        </w:rPr>
        <w:t>m</w:t>
      </w:r>
      <w:r>
        <w:rPr>
          <w:color w:val="231F20"/>
          <w:spacing w:val="-1"/>
          <w:w w:val="99"/>
        </w:rPr>
        <w:t> </w:t>
      </w:r>
      <w:r>
        <w:rPr>
          <w:color w:val="231F20"/>
        </w:rPr>
        <w:t>(“Professional”), Martin @martinszy martinsz@ </w:t>
      </w:r>
      <w:r>
        <w:rPr>
          <w:color w:val="231F20"/>
          <w:spacing w:val="-2"/>
          <w:w w:val="109"/>
        </w:rPr>
        <w:t>g</w:t>
      </w:r>
      <w:r>
        <w:rPr>
          <w:color w:val="231F20"/>
          <w:spacing w:val="-5"/>
          <w:w w:val="109"/>
        </w:rPr>
        <w:t>m</w:t>
      </w:r>
      <w:r>
        <w:rPr>
          <w:color w:val="231F20"/>
          <w:spacing w:val="-3"/>
          <w:w w:val="109"/>
        </w:rPr>
        <w:t>a</w:t>
      </w:r>
      <w:r>
        <w:rPr>
          <w:color w:val="231F20"/>
          <w:spacing w:val="-2"/>
          <w:w w:val="109"/>
        </w:rPr>
        <w:t>il</w:t>
      </w:r>
      <w:r>
        <w:rPr>
          <w:color w:val="231F20"/>
          <w:spacing w:val="-3"/>
          <w:w w:val="29"/>
        </w:rPr>
        <w:t>�</w:t>
      </w:r>
      <w:r>
        <w:rPr>
          <w:color w:val="231F20"/>
          <w:spacing w:val="-3"/>
          <w:w w:val="108"/>
        </w:rPr>
        <w:t>c</w:t>
      </w:r>
      <w:r>
        <w:rPr>
          <w:color w:val="231F20"/>
          <w:spacing w:val="-3"/>
          <w:w w:val="109"/>
        </w:rPr>
        <w:t>o</w:t>
      </w:r>
      <w:r>
        <w:rPr>
          <w:color w:val="231F20"/>
          <w:spacing w:val="-2"/>
          <w:w w:val="109"/>
        </w:rPr>
        <w:t>m</w:t>
      </w:r>
    </w:p>
    <w:p>
      <w:pPr>
        <w:pStyle w:val="BodyText"/>
      </w:pPr>
    </w:p>
    <w:p>
      <w:pPr>
        <w:pStyle w:val="Heading5"/>
        <w:ind w:left="364"/>
      </w:pPr>
      <w:r>
        <w:rPr>
          <w:color w:val="231F20"/>
          <w:spacing w:val="-2"/>
        </w:rPr>
        <w:t>Introduction</w:t>
      </w:r>
      <w:r>
        <w:rPr>
          <w:color w:val="231F20"/>
          <w:spacing w:val="-7"/>
        </w:rPr>
        <w:t> </w:t>
      </w:r>
      <w:r>
        <w:rPr>
          <w:color w:val="231F20"/>
          <w:spacing w:val="-4"/>
        </w:rPr>
        <w:t>Round</w:t>
      </w:r>
    </w:p>
    <w:p>
      <w:pPr>
        <w:spacing w:before="0"/>
        <w:ind w:left="1084" w:right="0" w:firstLine="0"/>
        <w:jc w:val="left"/>
        <w:rPr>
          <w:rFonts w:ascii="Urbanist"/>
          <w:b/>
          <w:sz w:val="22"/>
        </w:rPr>
      </w:pPr>
      <w:r>
        <w:rPr>
          <w:rFonts w:ascii="Urbanist"/>
          <w:b/>
          <w:color w:val="231F20"/>
          <w:spacing w:val="-2"/>
          <w:sz w:val="22"/>
        </w:rPr>
        <w:t>Rachel</w:t>
      </w:r>
    </w:p>
    <w:p>
      <w:pPr>
        <w:pStyle w:val="ListParagraph"/>
        <w:numPr>
          <w:ilvl w:val="0"/>
          <w:numId w:val="30"/>
        </w:numPr>
        <w:tabs>
          <w:tab w:pos="1083" w:val="left" w:leader="none"/>
          <w:tab w:pos="1085" w:val="left" w:leader="none"/>
        </w:tabs>
        <w:spacing w:line="240" w:lineRule="auto" w:before="0" w:after="0"/>
        <w:ind w:left="364" w:right="0" w:firstLine="0"/>
        <w:jc w:val="both"/>
        <w:rPr>
          <w:sz w:val="22"/>
        </w:rPr>
      </w:pPr>
      <w:r>
        <w:rPr>
          <w:color w:val="231F20"/>
          <w:sz w:val="22"/>
        </w:rPr>
        <w:t>Works</w:t>
      </w:r>
      <w:r>
        <w:rPr>
          <w:color w:val="231F20"/>
          <w:spacing w:val="-14"/>
          <w:sz w:val="22"/>
        </w:rPr>
        <w:t> </w:t>
      </w:r>
      <w:r>
        <w:rPr>
          <w:color w:val="231F20"/>
          <w:sz w:val="22"/>
        </w:rPr>
        <w:t>at</w:t>
      </w:r>
      <w:r>
        <w:rPr>
          <w:color w:val="231F20"/>
          <w:spacing w:val="-13"/>
          <w:sz w:val="22"/>
        </w:rPr>
        <w:t> </w:t>
      </w:r>
      <w:r>
        <w:rPr>
          <w:color w:val="231F20"/>
          <w:sz w:val="22"/>
        </w:rPr>
        <w:t>Hackuarium,</w:t>
      </w:r>
      <w:r>
        <w:rPr>
          <w:color w:val="231F20"/>
          <w:spacing w:val="-13"/>
          <w:sz w:val="22"/>
        </w:rPr>
        <w:t> </w:t>
      </w:r>
      <w:r>
        <w:rPr>
          <w:color w:val="231F20"/>
          <w:sz w:val="22"/>
        </w:rPr>
        <w:t>community</w:t>
      </w:r>
      <w:r>
        <w:rPr>
          <w:color w:val="231F20"/>
          <w:spacing w:val="-13"/>
          <w:sz w:val="22"/>
        </w:rPr>
        <w:t> </w:t>
      </w:r>
      <w:r>
        <w:rPr>
          <w:color w:val="231F20"/>
          <w:sz w:val="22"/>
        </w:rPr>
        <w:t>lab</w:t>
      </w:r>
      <w:r>
        <w:rPr>
          <w:color w:val="231F20"/>
          <w:spacing w:val="-13"/>
          <w:sz w:val="22"/>
        </w:rPr>
        <w:t> </w:t>
      </w:r>
      <w:r>
        <w:rPr>
          <w:color w:val="231F20"/>
          <w:sz w:val="22"/>
        </w:rPr>
        <w:t>with</w:t>
      </w:r>
      <w:r>
        <w:rPr>
          <w:color w:val="231F20"/>
          <w:spacing w:val="-14"/>
          <w:sz w:val="22"/>
        </w:rPr>
        <w:t> </w:t>
      </w:r>
      <w:r>
        <w:rPr>
          <w:color w:val="231F20"/>
          <w:sz w:val="22"/>
        </w:rPr>
        <w:t>a P1 space in Switzerland</w:t>
      </w:r>
    </w:p>
    <w:p>
      <w:pPr>
        <w:pStyle w:val="ListParagraph"/>
        <w:numPr>
          <w:ilvl w:val="0"/>
          <w:numId w:val="30"/>
        </w:numPr>
        <w:tabs>
          <w:tab w:pos="1083" w:val="left" w:leader="none"/>
          <w:tab w:pos="1085" w:val="left" w:leader="none"/>
        </w:tabs>
        <w:spacing w:line="240" w:lineRule="auto" w:before="0" w:after="0"/>
        <w:ind w:left="364" w:right="0" w:firstLine="0"/>
        <w:jc w:val="both"/>
        <w:rPr>
          <w:sz w:val="22"/>
          <w:szCs w:val="22"/>
        </w:rPr>
      </w:pPr>
      <w:r>
        <w:rPr>
          <w:color w:val="231F20"/>
          <w:sz w:val="22"/>
          <w:szCs w:val="22"/>
        </w:rPr>
        <w:t>Has built diagnostics tools including a COVID-19 molecular detection tool </w:t>
      </w:r>
      <w:r>
        <w:rPr>
          <w:color w:val="231F20"/>
          <w:w w:val="106"/>
          <w:sz w:val="22"/>
          <w:szCs w:val="22"/>
        </w:rPr>
        <w:t>(</w:t>
      </w:r>
      <w:hyperlink r:id="rId207">
        <w:r>
          <w:rPr>
            <w:color w:val="6A50BC"/>
            <w:w w:val="106"/>
            <w:sz w:val="22"/>
            <w:szCs w:val="22"/>
            <w:u w:val="single" w:color="6A50BC"/>
          </w:rPr>
          <w:t>ht</w:t>
        </w:r>
        <w:r>
          <w:rPr>
            <w:color w:val="6A50BC"/>
            <w:spacing w:val="-4"/>
            <w:w w:val="106"/>
            <w:sz w:val="22"/>
            <w:szCs w:val="22"/>
            <w:u w:val="single" w:color="6A50BC"/>
          </w:rPr>
          <w:t>t</w:t>
        </w:r>
        <w:r>
          <w:rPr>
            <w:color w:val="6A50BC"/>
            <w:spacing w:val="-1"/>
            <w:w w:val="106"/>
            <w:sz w:val="22"/>
            <w:szCs w:val="22"/>
            <w:u w:val="single" w:color="6A50BC"/>
          </w:rPr>
          <w:t>p</w:t>
        </w:r>
        <w:r>
          <w:rPr>
            <w:color w:val="6A50BC"/>
            <w:w w:val="105"/>
            <w:sz w:val="22"/>
            <w:szCs w:val="22"/>
            <w:u w:val="single" w:color="6A50BC"/>
          </w:rPr>
          <w:t>s://</w:t>
        </w:r>
        <w:r>
          <w:rPr>
            <w:color w:val="6A50BC"/>
            <w:spacing w:val="-1"/>
            <w:w w:val="105"/>
            <w:sz w:val="22"/>
            <w:szCs w:val="22"/>
            <w:u w:val="single" w:color="6A50BC"/>
          </w:rPr>
          <w:t>d</w:t>
        </w:r>
        <w:r>
          <w:rPr>
            <w:color w:val="6A50BC"/>
            <w:spacing w:val="-3"/>
            <w:w w:val="106"/>
            <w:sz w:val="22"/>
            <w:szCs w:val="22"/>
            <w:u w:val="single" w:color="6A50BC"/>
          </w:rPr>
          <w:t>o</w:t>
        </w:r>
        <w:r>
          <w:rPr>
            <w:color w:val="6A50BC"/>
            <w:w w:val="105"/>
            <w:sz w:val="22"/>
            <w:szCs w:val="22"/>
            <w:u w:val="single" w:color="6A50BC"/>
          </w:rPr>
          <w:t>c</w:t>
        </w:r>
        <w:r>
          <w:rPr>
            <w:color w:val="6A50BC"/>
            <w:spacing w:val="-1"/>
            <w:w w:val="105"/>
            <w:sz w:val="22"/>
            <w:szCs w:val="22"/>
            <w:u w:val="single" w:color="6A50BC"/>
          </w:rPr>
          <w:t>s</w:t>
        </w:r>
        <w:r>
          <w:rPr>
            <w:color w:val="6A50BC"/>
            <w:w w:val="26"/>
            <w:sz w:val="22"/>
            <w:szCs w:val="22"/>
          </w:rPr>
          <w:t>�</w:t>
        </w:r>
      </w:hyperlink>
      <w:r>
        <w:rPr>
          <w:color w:val="6A50BC"/>
          <w:spacing w:val="-1"/>
          <w:w w:val="99"/>
          <w:sz w:val="22"/>
          <w:szCs w:val="22"/>
        </w:rPr>
        <w:t> </w:t>
      </w:r>
      <w:hyperlink r:id="rId207">
        <w:r>
          <w:rPr>
            <w:color w:val="6A50BC"/>
            <w:spacing w:val="-3"/>
            <w:w w:val="97"/>
            <w:sz w:val="22"/>
            <w:szCs w:val="22"/>
            <w:u w:val="single" w:color="6A50BC"/>
          </w:rPr>
          <w:t>g</w:t>
        </w:r>
        <w:r>
          <w:rPr>
            <w:color w:val="6A50BC"/>
            <w:spacing w:val="-4"/>
            <w:w w:val="97"/>
            <w:sz w:val="22"/>
            <w:szCs w:val="22"/>
            <w:u w:val="single" w:color="6A50BC"/>
          </w:rPr>
          <w:t>oo</w:t>
        </w:r>
        <w:r>
          <w:rPr>
            <w:color w:val="6A50BC"/>
            <w:spacing w:val="-2"/>
            <w:w w:val="97"/>
            <w:sz w:val="22"/>
            <w:szCs w:val="22"/>
            <w:u w:val="single" w:color="6A50BC"/>
          </w:rPr>
          <w:t>g</w:t>
        </w:r>
        <w:r>
          <w:rPr>
            <w:color w:val="6A50BC"/>
            <w:spacing w:val="-3"/>
            <w:w w:val="97"/>
            <w:sz w:val="22"/>
            <w:szCs w:val="22"/>
            <w:u w:val="single" w:color="6A50BC"/>
          </w:rPr>
          <w:t>l</w:t>
        </w:r>
        <w:r>
          <w:rPr>
            <w:color w:val="6A50BC"/>
            <w:spacing w:val="-4"/>
            <w:w w:val="97"/>
            <w:sz w:val="22"/>
            <w:szCs w:val="22"/>
            <w:u w:val="single" w:color="6A50BC"/>
          </w:rPr>
          <w:t>e</w:t>
        </w:r>
        <w:r>
          <w:rPr>
            <w:color w:val="6A50BC"/>
            <w:spacing w:val="-3"/>
            <w:w w:val="17"/>
            <w:sz w:val="22"/>
            <w:szCs w:val="22"/>
            <w:u w:val="single" w:color="6A50BC"/>
          </w:rPr>
          <w:t>�</w:t>
        </w:r>
        <w:r>
          <w:rPr>
            <w:color w:val="6A50BC"/>
            <w:spacing w:val="-3"/>
            <w:w w:val="96"/>
            <w:sz w:val="22"/>
            <w:szCs w:val="22"/>
            <w:u w:val="single" w:color="6A50BC"/>
          </w:rPr>
          <w:t>c</w:t>
        </w:r>
        <w:r>
          <w:rPr>
            <w:color w:val="6A50BC"/>
            <w:spacing w:val="-3"/>
            <w:w w:val="97"/>
            <w:sz w:val="22"/>
            <w:szCs w:val="22"/>
            <w:u w:val="single" w:color="6A50BC"/>
          </w:rPr>
          <w:t>o</w:t>
        </w:r>
        <w:r>
          <w:rPr>
            <w:color w:val="6A50BC"/>
            <w:spacing w:val="-2"/>
            <w:w w:val="96"/>
            <w:sz w:val="22"/>
            <w:szCs w:val="22"/>
            <w:u w:val="single" w:color="6A50BC"/>
          </w:rPr>
          <w:t>m/</w:t>
        </w:r>
        <w:r>
          <w:rPr>
            <w:color w:val="6A50BC"/>
            <w:spacing w:val="-3"/>
            <w:w w:val="97"/>
            <w:sz w:val="22"/>
            <w:szCs w:val="22"/>
            <w:u w:val="single" w:color="6A50BC"/>
          </w:rPr>
          <w:t>d</w:t>
        </w:r>
        <w:r>
          <w:rPr>
            <w:color w:val="6A50BC"/>
            <w:spacing w:val="-4"/>
            <w:w w:val="97"/>
            <w:sz w:val="22"/>
            <w:szCs w:val="22"/>
            <w:u w:val="single" w:color="6A50BC"/>
          </w:rPr>
          <w:t>o</w:t>
        </w:r>
        <w:r>
          <w:rPr>
            <w:color w:val="6A50BC"/>
            <w:spacing w:val="-3"/>
            <w:w w:val="96"/>
            <w:sz w:val="22"/>
            <w:szCs w:val="22"/>
            <w:u w:val="single" w:color="6A50BC"/>
          </w:rPr>
          <w:t>c</w:t>
        </w:r>
        <w:r>
          <w:rPr>
            <w:color w:val="6A50BC"/>
            <w:spacing w:val="-2"/>
            <w:w w:val="97"/>
            <w:sz w:val="22"/>
            <w:szCs w:val="22"/>
            <w:u w:val="single" w:color="6A50BC"/>
          </w:rPr>
          <w:t>u</w:t>
        </w:r>
        <w:r>
          <w:rPr>
            <w:color w:val="6A50BC"/>
            <w:spacing w:val="-4"/>
            <w:w w:val="97"/>
            <w:sz w:val="22"/>
            <w:szCs w:val="22"/>
            <w:u w:val="single" w:color="6A50BC"/>
          </w:rPr>
          <w:t>m</w:t>
        </w:r>
        <w:r>
          <w:rPr>
            <w:color w:val="6A50BC"/>
            <w:spacing w:val="-3"/>
            <w:w w:val="97"/>
            <w:sz w:val="22"/>
            <w:szCs w:val="22"/>
            <w:u w:val="single" w:color="6A50BC"/>
          </w:rPr>
          <w:t>e</w:t>
        </w:r>
        <w:r>
          <w:rPr>
            <w:color w:val="6A50BC"/>
            <w:spacing w:val="-2"/>
            <w:w w:val="97"/>
            <w:sz w:val="22"/>
            <w:szCs w:val="22"/>
            <w:u w:val="single" w:color="6A50BC"/>
          </w:rPr>
          <w:t>nt</w:t>
        </w:r>
        <w:r>
          <w:rPr>
            <w:color w:val="6A50BC"/>
            <w:spacing w:val="-2"/>
            <w:w w:val="96"/>
            <w:sz w:val="22"/>
            <w:szCs w:val="22"/>
            <w:u w:val="single" w:color="6A50BC"/>
          </w:rPr>
          <w:t>/d/1</w:t>
        </w:r>
        <w:r>
          <w:rPr>
            <w:color w:val="6A50BC"/>
            <w:spacing w:val="-2"/>
            <w:w w:val="97"/>
            <w:sz w:val="22"/>
            <w:szCs w:val="22"/>
            <w:u w:val="single" w:color="6A50BC"/>
          </w:rPr>
          <w:t>e7</w:t>
        </w:r>
        <w:r>
          <w:rPr>
            <w:color w:val="6A50BC"/>
            <w:w w:val="97"/>
            <w:sz w:val="22"/>
            <w:szCs w:val="22"/>
            <w:u w:val="single" w:color="6A50BC"/>
          </w:rPr>
          <w:t>E</w:t>
        </w:r>
        <w:r>
          <w:rPr>
            <w:color w:val="6A50BC"/>
            <w:spacing w:val="-2"/>
            <w:w w:val="97"/>
            <w:sz w:val="22"/>
            <w:szCs w:val="22"/>
            <w:u w:val="single" w:color="6A50BC"/>
          </w:rPr>
          <w:t>V</w:t>
        </w:r>
        <w:r>
          <w:rPr>
            <w:color w:val="6A50BC"/>
            <w:spacing w:val="2"/>
            <w:w w:val="97"/>
            <w:sz w:val="22"/>
            <w:szCs w:val="22"/>
            <w:u w:val="single" w:color="6A50BC"/>
          </w:rPr>
          <w:t>f</w:t>
        </w:r>
        <w:r>
          <w:rPr>
            <w:color w:val="6A50BC"/>
            <w:spacing w:val="-2"/>
            <w:w w:val="96"/>
            <w:sz w:val="22"/>
            <w:szCs w:val="22"/>
            <w:u w:val="single" w:color="6A50BC"/>
          </w:rPr>
          <w:t>twH</w:t>
        </w:r>
        <w:r>
          <w:rPr>
            <w:color w:val="6A50BC"/>
            <w:spacing w:val="-2"/>
            <w:w w:val="97"/>
            <w:sz w:val="22"/>
            <w:szCs w:val="22"/>
            <w:u w:val="single" w:color="6A50BC"/>
          </w:rPr>
          <w:t>FX5Z</w:t>
        </w:r>
        <w:r>
          <w:rPr>
            <w:color w:val="6A50BC"/>
            <w:spacing w:val="-2"/>
            <w:w w:val="96"/>
            <w:sz w:val="22"/>
            <w:szCs w:val="22"/>
            <w:u w:val="single" w:color="6A50BC"/>
          </w:rPr>
          <w:t>jH</w:t>
        </w:r>
        <w:r>
          <w:rPr>
            <w:color w:val="6A50BC"/>
            <w:spacing w:val="-3"/>
            <w:w w:val="97"/>
            <w:sz w:val="22"/>
            <w:szCs w:val="22"/>
            <w:u w:val="single" w:color="6A50BC"/>
          </w:rPr>
          <w:t>G</w:t>
        </w:r>
        <w:r>
          <w:rPr>
            <w:color w:val="6A50BC"/>
            <w:spacing w:val="-3"/>
            <w:w w:val="96"/>
            <w:sz w:val="22"/>
            <w:szCs w:val="22"/>
            <w:u w:val="single" w:color="6A50BC"/>
          </w:rPr>
          <w:t>c</w:t>
        </w:r>
        <w:r>
          <w:rPr>
            <w:color w:val="6A50BC"/>
            <w:spacing w:val="-2"/>
            <w:w w:val="97"/>
            <w:sz w:val="22"/>
            <w:szCs w:val="22"/>
            <w:u w:val="single" w:color="6A50BC"/>
          </w:rPr>
          <w:t>aJ4</w:t>
        </w:r>
        <w:r>
          <w:rPr>
            <w:color w:val="6A50BC"/>
            <w:spacing w:val="-2"/>
            <w:w w:val="97"/>
            <w:sz w:val="22"/>
            <w:szCs w:val="22"/>
          </w:rPr>
          <w:t>l</w:t>
        </w:r>
      </w:hyperlink>
      <w:r>
        <w:rPr>
          <w:color w:val="6A50BC"/>
          <w:spacing w:val="-3"/>
          <w:w w:val="94"/>
          <w:sz w:val="22"/>
          <w:szCs w:val="22"/>
        </w:rPr>
        <w:t> </w:t>
      </w:r>
      <w:hyperlink r:id="rId207">
        <w:r>
          <w:rPr>
            <w:color w:val="6A50BC"/>
            <w:spacing w:val="-2"/>
            <w:sz w:val="22"/>
            <w:szCs w:val="22"/>
            <w:u w:val="single" w:color="6A50BC"/>
          </w:rPr>
          <w:t>AfUBdSX9qVK_ZBvRaFv-OIc/edit?usp=sharin</w:t>
        </w:r>
      </w:hyperlink>
      <w:r>
        <w:rPr>
          <w:color w:val="231F20"/>
          <w:spacing w:val="-2"/>
          <w:sz w:val="22"/>
          <w:szCs w:val="22"/>
        </w:rPr>
        <w:t>g)</w:t>
      </w:r>
    </w:p>
    <w:p>
      <w:pPr>
        <w:pStyle w:val="ListParagraph"/>
        <w:numPr>
          <w:ilvl w:val="0"/>
          <w:numId w:val="30"/>
        </w:numPr>
        <w:tabs>
          <w:tab w:pos="1083" w:val="left" w:leader="none"/>
          <w:tab w:pos="1085" w:val="left" w:leader="none"/>
        </w:tabs>
        <w:spacing w:line="240" w:lineRule="auto" w:before="0" w:after="0"/>
        <w:ind w:left="1084" w:right="0" w:hanging="721"/>
        <w:jc w:val="left"/>
        <w:rPr>
          <w:sz w:val="22"/>
        </w:rPr>
      </w:pPr>
      <w:r>
        <w:rPr>
          <w:color w:val="231F20"/>
          <w:sz w:val="22"/>
        </w:rPr>
        <w:t>Trying</w:t>
      </w:r>
      <w:r>
        <w:rPr>
          <w:color w:val="231F20"/>
          <w:spacing w:val="-11"/>
          <w:sz w:val="22"/>
        </w:rPr>
        <w:t> </w:t>
      </w:r>
      <w:r>
        <w:rPr>
          <w:color w:val="231F20"/>
          <w:sz w:val="22"/>
        </w:rPr>
        <w:t>to</w:t>
      </w:r>
      <w:r>
        <w:rPr>
          <w:color w:val="231F20"/>
          <w:spacing w:val="-11"/>
          <w:sz w:val="22"/>
        </w:rPr>
        <w:t> </w:t>
      </w:r>
      <w:r>
        <w:rPr>
          <w:color w:val="231F20"/>
          <w:sz w:val="22"/>
        </w:rPr>
        <w:t>get</w:t>
      </w:r>
      <w:r>
        <w:rPr>
          <w:color w:val="231F20"/>
          <w:spacing w:val="-11"/>
          <w:sz w:val="22"/>
        </w:rPr>
        <w:t> </w:t>
      </w:r>
      <w:r>
        <w:rPr>
          <w:color w:val="231F20"/>
          <w:sz w:val="22"/>
        </w:rPr>
        <w:t>clinical</w:t>
      </w:r>
      <w:r>
        <w:rPr>
          <w:color w:val="231F20"/>
          <w:spacing w:val="-11"/>
          <w:sz w:val="22"/>
        </w:rPr>
        <w:t> </w:t>
      </w:r>
      <w:r>
        <w:rPr>
          <w:color w:val="231F20"/>
          <w:spacing w:val="-2"/>
          <w:sz w:val="22"/>
        </w:rPr>
        <w:t>validation</w:t>
      </w:r>
    </w:p>
    <w:p>
      <w:pPr>
        <w:pStyle w:val="ListParagraph"/>
        <w:numPr>
          <w:ilvl w:val="0"/>
          <w:numId w:val="30"/>
        </w:numPr>
        <w:tabs>
          <w:tab w:pos="1083" w:val="left" w:leader="none"/>
          <w:tab w:pos="1085" w:val="left" w:leader="none"/>
        </w:tabs>
        <w:spacing w:line="240" w:lineRule="auto" w:before="0" w:after="0"/>
        <w:ind w:left="1084" w:right="0" w:hanging="721"/>
        <w:jc w:val="left"/>
        <w:rPr>
          <w:sz w:val="22"/>
        </w:rPr>
      </w:pPr>
      <w:r>
        <w:rPr>
          <w:color w:val="231F20"/>
          <w:spacing w:val="-2"/>
          <w:sz w:val="22"/>
        </w:rPr>
        <w:t>Amanda</w:t>
      </w:r>
    </w:p>
    <w:p>
      <w:pPr>
        <w:pStyle w:val="ListParagraph"/>
        <w:numPr>
          <w:ilvl w:val="0"/>
          <w:numId w:val="30"/>
        </w:numPr>
        <w:tabs>
          <w:tab w:pos="1083" w:val="left" w:leader="none"/>
          <w:tab w:pos="1085" w:val="left" w:leader="none"/>
        </w:tabs>
        <w:spacing w:line="240" w:lineRule="auto" w:before="0" w:after="0"/>
        <w:ind w:left="1084" w:right="0" w:hanging="721"/>
        <w:jc w:val="left"/>
        <w:rPr>
          <w:sz w:val="22"/>
        </w:rPr>
      </w:pPr>
      <w:r>
        <w:rPr>
          <w:color w:val="231F20"/>
          <w:sz w:val="22"/>
        </w:rPr>
        <w:t>Personal</w:t>
      </w:r>
      <w:r>
        <w:rPr>
          <w:color w:val="231F20"/>
          <w:spacing w:val="-11"/>
          <w:sz w:val="22"/>
        </w:rPr>
        <w:t> </w:t>
      </w:r>
      <w:r>
        <w:rPr>
          <w:color w:val="231F20"/>
          <w:sz w:val="22"/>
        </w:rPr>
        <w:t>health</w:t>
      </w:r>
      <w:r>
        <w:rPr>
          <w:color w:val="231F20"/>
          <w:spacing w:val="-10"/>
          <w:sz w:val="22"/>
        </w:rPr>
        <w:t> </w:t>
      </w:r>
      <w:r>
        <w:rPr>
          <w:color w:val="231F20"/>
          <w:spacing w:val="-2"/>
          <w:sz w:val="22"/>
        </w:rPr>
        <w:t>enthusiast</w:t>
      </w:r>
    </w:p>
    <w:p>
      <w:pPr>
        <w:pStyle w:val="ListParagraph"/>
        <w:numPr>
          <w:ilvl w:val="0"/>
          <w:numId w:val="30"/>
        </w:numPr>
        <w:tabs>
          <w:tab w:pos="1083" w:val="left" w:leader="none"/>
          <w:tab w:pos="1085" w:val="left" w:leader="none"/>
        </w:tabs>
        <w:spacing w:line="240" w:lineRule="auto" w:before="0" w:after="0"/>
        <w:ind w:left="364" w:right="1" w:firstLine="0"/>
        <w:jc w:val="left"/>
        <w:rPr>
          <w:sz w:val="22"/>
        </w:rPr>
      </w:pPr>
      <w:r>
        <w:rPr>
          <w:color w:val="231F20"/>
          <w:sz w:val="22"/>
        </w:rPr>
        <w:t>Interested</w:t>
      </w:r>
      <w:r>
        <w:rPr>
          <w:color w:val="231F20"/>
          <w:spacing w:val="-1"/>
          <w:sz w:val="22"/>
        </w:rPr>
        <w:t> </w:t>
      </w:r>
      <w:r>
        <w:rPr>
          <w:color w:val="231F20"/>
          <w:sz w:val="22"/>
        </w:rPr>
        <w:t>in</w:t>
      </w:r>
      <w:r>
        <w:rPr>
          <w:color w:val="231F20"/>
          <w:spacing w:val="-1"/>
          <w:sz w:val="22"/>
        </w:rPr>
        <w:t> </w:t>
      </w:r>
      <w:r>
        <w:rPr>
          <w:color w:val="231F20"/>
          <w:sz w:val="22"/>
        </w:rPr>
        <w:t>making</w:t>
      </w:r>
      <w:r>
        <w:rPr>
          <w:color w:val="231F20"/>
          <w:spacing w:val="-1"/>
          <w:sz w:val="22"/>
        </w:rPr>
        <w:t> </w:t>
      </w:r>
      <w:r>
        <w:rPr>
          <w:color w:val="231F20"/>
          <w:sz w:val="22"/>
        </w:rPr>
        <w:t>it</w:t>
      </w:r>
      <w:r>
        <w:rPr>
          <w:color w:val="231F20"/>
          <w:spacing w:val="-1"/>
          <w:sz w:val="22"/>
        </w:rPr>
        <w:t> </w:t>
      </w:r>
      <w:r>
        <w:rPr>
          <w:color w:val="231F20"/>
          <w:sz w:val="22"/>
        </w:rPr>
        <w:t>easier</w:t>
      </w:r>
      <w:r>
        <w:rPr>
          <w:color w:val="231F20"/>
          <w:spacing w:val="-1"/>
          <w:sz w:val="22"/>
        </w:rPr>
        <w:t> </w:t>
      </w:r>
      <w:r>
        <w:rPr>
          <w:color w:val="231F20"/>
          <w:sz w:val="22"/>
        </w:rPr>
        <w:t>for</w:t>
      </w:r>
      <w:r>
        <w:rPr>
          <w:color w:val="231F20"/>
          <w:spacing w:val="-1"/>
          <w:sz w:val="22"/>
        </w:rPr>
        <w:t> </w:t>
      </w:r>
      <w:r>
        <w:rPr>
          <w:color w:val="231F20"/>
          <w:sz w:val="22"/>
        </w:rPr>
        <w:t>individuals to access healthcare quickly</w:t>
      </w:r>
    </w:p>
    <w:p>
      <w:pPr>
        <w:pStyle w:val="BodyText"/>
      </w:pPr>
    </w:p>
    <w:p>
      <w:pPr>
        <w:pStyle w:val="Heading5"/>
        <w:ind w:left="1084"/>
      </w:pPr>
      <w:r>
        <w:rPr>
          <w:color w:val="231F20"/>
          <w:spacing w:val="-4"/>
        </w:rPr>
        <w:t>Jason</w:t>
      </w:r>
    </w:p>
    <w:p>
      <w:pPr>
        <w:pStyle w:val="ListParagraph"/>
        <w:numPr>
          <w:ilvl w:val="0"/>
          <w:numId w:val="30"/>
        </w:numPr>
        <w:tabs>
          <w:tab w:pos="1083" w:val="left" w:leader="none"/>
          <w:tab w:pos="1085" w:val="left" w:leader="none"/>
        </w:tabs>
        <w:spacing w:line="240" w:lineRule="auto" w:before="0" w:after="0"/>
        <w:ind w:left="364" w:right="0" w:firstLine="0"/>
        <w:jc w:val="left"/>
        <w:rPr>
          <w:sz w:val="22"/>
        </w:rPr>
      </w:pPr>
      <w:r>
        <w:rPr>
          <w:color w:val="231F20"/>
          <w:sz w:val="22"/>
        </w:rPr>
        <w:t>Spent</w:t>
      </w:r>
      <w:r>
        <w:rPr>
          <w:color w:val="231F20"/>
          <w:spacing w:val="-5"/>
          <w:sz w:val="22"/>
        </w:rPr>
        <w:t> </w:t>
      </w:r>
      <w:r>
        <w:rPr>
          <w:color w:val="231F20"/>
          <w:sz w:val="22"/>
        </w:rPr>
        <w:t>10</w:t>
      </w:r>
      <w:r>
        <w:rPr>
          <w:color w:val="231F20"/>
          <w:spacing w:val="-5"/>
          <w:sz w:val="22"/>
        </w:rPr>
        <w:t> </w:t>
      </w:r>
      <w:r>
        <w:rPr>
          <w:color w:val="231F20"/>
          <w:sz w:val="22"/>
        </w:rPr>
        <w:t>years</w:t>
      </w:r>
      <w:r>
        <w:rPr>
          <w:color w:val="231F20"/>
          <w:spacing w:val="-5"/>
          <w:sz w:val="22"/>
        </w:rPr>
        <w:t> </w:t>
      </w:r>
      <w:r>
        <w:rPr>
          <w:color w:val="231F20"/>
          <w:sz w:val="22"/>
        </w:rPr>
        <w:t>as</w:t>
      </w:r>
      <w:r>
        <w:rPr>
          <w:color w:val="231F20"/>
          <w:spacing w:val="-5"/>
          <w:sz w:val="22"/>
        </w:rPr>
        <w:t> </w:t>
      </w:r>
      <w:r>
        <w:rPr>
          <w:color w:val="231F20"/>
          <w:sz w:val="22"/>
        </w:rPr>
        <w:t>a</w:t>
      </w:r>
      <w:r>
        <w:rPr>
          <w:color w:val="231F20"/>
          <w:spacing w:val="-5"/>
          <w:sz w:val="22"/>
        </w:rPr>
        <w:t> </w:t>
      </w:r>
      <w:r>
        <w:rPr>
          <w:color w:val="231F20"/>
          <w:sz w:val="22"/>
        </w:rPr>
        <w:t>medical</w:t>
      </w:r>
      <w:r>
        <w:rPr>
          <w:color w:val="231F20"/>
          <w:spacing w:val="-5"/>
          <w:sz w:val="22"/>
        </w:rPr>
        <w:t> </w:t>
      </w:r>
      <w:r>
        <w:rPr>
          <w:color w:val="231F20"/>
          <w:sz w:val="22"/>
        </w:rPr>
        <w:t>assistant</w:t>
      </w:r>
      <w:r>
        <w:rPr>
          <w:color w:val="231F20"/>
          <w:spacing w:val="-5"/>
          <w:sz w:val="22"/>
        </w:rPr>
        <w:t> </w:t>
      </w:r>
      <w:r>
        <w:rPr>
          <w:color w:val="231F20"/>
          <w:sz w:val="22"/>
        </w:rPr>
        <w:t>in</w:t>
      </w:r>
      <w:r>
        <w:rPr>
          <w:color w:val="231F20"/>
          <w:spacing w:val="-5"/>
          <w:sz w:val="22"/>
        </w:rPr>
        <w:t> </w:t>
      </w:r>
      <w:r>
        <w:rPr>
          <w:color w:val="231F20"/>
          <w:sz w:val="22"/>
        </w:rPr>
        <w:t>the </w:t>
      </w:r>
      <w:r>
        <w:rPr>
          <w:color w:val="231F20"/>
          <w:spacing w:val="-6"/>
          <w:sz w:val="22"/>
        </w:rPr>
        <w:t>US</w:t>
      </w:r>
    </w:p>
    <w:p>
      <w:pPr>
        <w:pStyle w:val="ListParagraph"/>
        <w:numPr>
          <w:ilvl w:val="0"/>
          <w:numId w:val="30"/>
        </w:numPr>
        <w:tabs>
          <w:tab w:pos="1083" w:val="left" w:leader="none"/>
          <w:tab w:pos="1085" w:val="left" w:leader="none"/>
        </w:tabs>
        <w:spacing w:line="240" w:lineRule="auto" w:before="0" w:after="0"/>
        <w:ind w:left="1084" w:right="0" w:hanging="721"/>
        <w:jc w:val="both"/>
        <w:rPr>
          <w:sz w:val="22"/>
        </w:rPr>
      </w:pPr>
      <w:r>
        <w:rPr>
          <w:color w:val="231F20"/>
          <w:sz w:val="22"/>
        </w:rPr>
        <w:t>Also</w:t>
      </w:r>
      <w:r>
        <w:rPr>
          <w:color w:val="231F20"/>
          <w:spacing w:val="-7"/>
          <w:sz w:val="22"/>
        </w:rPr>
        <w:t> </w:t>
      </w:r>
      <w:r>
        <w:rPr>
          <w:color w:val="231F20"/>
          <w:sz w:val="22"/>
        </w:rPr>
        <w:t>experience</w:t>
      </w:r>
      <w:r>
        <w:rPr>
          <w:color w:val="231F20"/>
          <w:spacing w:val="-8"/>
          <w:sz w:val="22"/>
        </w:rPr>
        <w:t> </w:t>
      </w:r>
      <w:r>
        <w:rPr>
          <w:color w:val="231F20"/>
          <w:sz w:val="22"/>
        </w:rPr>
        <w:t>as</w:t>
      </w:r>
      <w:r>
        <w:rPr>
          <w:color w:val="231F20"/>
          <w:spacing w:val="-7"/>
          <w:sz w:val="22"/>
        </w:rPr>
        <w:t> </w:t>
      </w:r>
      <w:r>
        <w:rPr>
          <w:color w:val="231F20"/>
          <w:sz w:val="22"/>
        </w:rPr>
        <w:t>a</w:t>
      </w:r>
      <w:r>
        <w:rPr>
          <w:color w:val="231F20"/>
          <w:spacing w:val="-8"/>
          <w:sz w:val="22"/>
        </w:rPr>
        <w:t> </w:t>
      </w:r>
      <w:r>
        <w:rPr>
          <w:color w:val="231F20"/>
          <w:spacing w:val="-4"/>
          <w:sz w:val="22"/>
        </w:rPr>
        <w:t>nurse</w:t>
      </w:r>
    </w:p>
    <w:p>
      <w:pPr>
        <w:pStyle w:val="ListParagraph"/>
        <w:numPr>
          <w:ilvl w:val="0"/>
          <w:numId w:val="30"/>
        </w:numPr>
        <w:tabs>
          <w:tab w:pos="1083" w:val="left" w:leader="none"/>
          <w:tab w:pos="1085" w:val="left" w:leader="none"/>
        </w:tabs>
        <w:spacing w:line="240" w:lineRule="auto" w:before="0" w:after="0"/>
        <w:ind w:left="364" w:right="1" w:firstLine="0"/>
        <w:jc w:val="both"/>
        <w:rPr>
          <w:sz w:val="22"/>
        </w:rPr>
      </w:pPr>
      <w:r>
        <w:rPr>
          <w:color w:val="231F20"/>
          <w:sz w:val="22"/>
        </w:rPr>
        <w:t>Experienced how difficult it can be for patients on the receiving end of the healthcare </w:t>
      </w:r>
      <w:r>
        <w:rPr>
          <w:color w:val="231F20"/>
          <w:spacing w:val="-2"/>
          <w:sz w:val="22"/>
        </w:rPr>
        <w:t>system</w:t>
      </w:r>
    </w:p>
    <w:p>
      <w:pPr>
        <w:pStyle w:val="BodyText"/>
      </w:pPr>
    </w:p>
    <w:p>
      <w:pPr>
        <w:pStyle w:val="Heading5"/>
        <w:ind w:left="1084"/>
      </w:pPr>
      <w:r>
        <w:rPr>
          <w:color w:val="231F20"/>
          <w:spacing w:val="-2"/>
        </w:rPr>
        <w:t>Martin</w:t>
      </w:r>
    </w:p>
    <w:p>
      <w:pPr>
        <w:pStyle w:val="ListParagraph"/>
        <w:numPr>
          <w:ilvl w:val="0"/>
          <w:numId w:val="30"/>
        </w:numPr>
        <w:tabs>
          <w:tab w:pos="1083" w:val="left" w:leader="none"/>
          <w:tab w:pos="1085" w:val="left" w:leader="none"/>
        </w:tabs>
        <w:spacing w:line="240" w:lineRule="auto" w:before="0" w:after="0"/>
        <w:ind w:left="364" w:right="0" w:firstLine="0"/>
        <w:jc w:val="left"/>
        <w:rPr>
          <w:sz w:val="22"/>
        </w:rPr>
      </w:pPr>
      <w:r>
        <w:rPr>
          <w:color w:val="231F20"/>
          <w:spacing w:val="-2"/>
          <w:sz w:val="22"/>
        </w:rPr>
        <w:t>Experienced</w:t>
      </w:r>
      <w:r>
        <w:rPr>
          <w:color w:val="231F20"/>
          <w:spacing w:val="-10"/>
          <w:sz w:val="22"/>
        </w:rPr>
        <w:t> </w:t>
      </w:r>
      <w:r>
        <w:rPr>
          <w:color w:val="231F20"/>
          <w:spacing w:val="-2"/>
          <w:sz w:val="22"/>
        </w:rPr>
        <w:t>how</w:t>
      </w:r>
      <w:r>
        <w:rPr>
          <w:color w:val="231F20"/>
          <w:spacing w:val="-10"/>
          <w:sz w:val="22"/>
        </w:rPr>
        <w:t> </w:t>
      </w:r>
      <w:r>
        <w:rPr>
          <w:color w:val="231F20"/>
          <w:spacing w:val="-2"/>
          <w:sz w:val="22"/>
        </w:rPr>
        <w:t>different</w:t>
      </w:r>
      <w:r>
        <w:rPr>
          <w:color w:val="231F20"/>
          <w:spacing w:val="-9"/>
          <w:sz w:val="22"/>
        </w:rPr>
        <w:t> </w:t>
      </w:r>
      <w:r>
        <w:rPr>
          <w:color w:val="231F20"/>
          <w:spacing w:val="-2"/>
          <w:sz w:val="22"/>
        </w:rPr>
        <w:t>medical</w:t>
      </w:r>
      <w:r>
        <w:rPr>
          <w:color w:val="231F20"/>
          <w:spacing w:val="-9"/>
          <w:sz w:val="22"/>
        </w:rPr>
        <w:t> </w:t>
      </w:r>
      <w:r>
        <w:rPr>
          <w:color w:val="231F20"/>
          <w:spacing w:val="-2"/>
          <w:sz w:val="22"/>
        </w:rPr>
        <w:t>systems </w:t>
      </w:r>
      <w:r>
        <w:rPr>
          <w:color w:val="231F20"/>
          <w:sz w:val="22"/>
        </w:rPr>
        <w:t>in Argentina and Mexico</w:t>
      </w:r>
    </w:p>
    <w:p>
      <w:pPr>
        <w:pStyle w:val="ListParagraph"/>
        <w:numPr>
          <w:ilvl w:val="0"/>
          <w:numId w:val="30"/>
        </w:numPr>
        <w:tabs>
          <w:tab w:pos="1083" w:val="left" w:leader="none"/>
          <w:tab w:pos="1085" w:val="left" w:leader="none"/>
        </w:tabs>
        <w:spacing w:line="240" w:lineRule="auto" w:before="0" w:after="0"/>
        <w:ind w:left="1084" w:right="0" w:hanging="721"/>
        <w:jc w:val="left"/>
        <w:rPr>
          <w:sz w:val="22"/>
        </w:rPr>
      </w:pPr>
      <w:r>
        <w:rPr>
          <w:color w:val="231F20"/>
          <w:sz w:val="22"/>
        </w:rPr>
        <w:t>Works</w:t>
      </w:r>
      <w:r>
        <w:rPr>
          <w:color w:val="231F20"/>
          <w:spacing w:val="-10"/>
          <w:sz w:val="22"/>
        </w:rPr>
        <w:t> </w:t>
      </w:r>
      <w:r>
        <w:rPr>
          <w:color w:val="231F20"/>
          <w:sz w:val="22"/>
        </w:rPr>
        <w:t>in</w:t>
      </w:r>
      <w:r>
        <w:rPr>
          <w:color w:val="231F20"/>
          <w:spacing w:val="-10"/>
          <w:sz w:val="22"/>
        </w:rPr>
        <w:t> </w:t>
      </w:r>
      <w:r>
        <w:rPr>
          <w:color w:val="231F20"/>
          <w:sz w:val="22"/>
        </w:rPr>
        <w:t>open</w:t>
      </w:r>
      <w:r>
        <w:rPr>
          <w:color w:val="231F20"/>
          <w:spacing w:val="-9"/>
          <w:sz w:val="22"/>
        </w:rPr>
        <w:t> </w:t>
      </w:r>
      <w:r>
        <w:rPr>
          <w:color w:val="231F20"/>
          <w:sz w:val="22"/>
        </w:rPr>
        <w:t>data/anti</w:t>
      </w:r>
      <w:r>
        <w:rPr>
          <w:color w:val="231F20"/>
          <w:spacing w:val="-10"/>
          <w:sz w:val="22"/>
        </w:rPr>
        <w:t> </w:t>
      </w:r>
      <w:r>
        <w:rPr>
          <w:color w:val="231F20"/>
          <w:spacing w:val="-2"/>
          <w:sz w:val="22"/>
        </w:rPr>
        <w:t>corruption</w:t>
      </w:r>
    </w:p>
    <w:p>
      <w:pPr>
        <w:pStyle w:val="ListParagraph"/>
        <w:numPr>
          <w:ilvl w:val="0"/>
          <w:numId w:val="30"/>
        </w:numPr>
        <w:tabs>
          <w:tab w:pos="1083" w:val="left" w:leader="none"/>
          <w:tab w:pos="1085" w:val="left" w:leader="none"/>
        </w:tabs>
        <w:spacing w:line="240" w:lineRule="auto" w:before="0" w:after="0"/>
        <w:ind w:left="364" w:right="0" w:firstLine="0"/>
        <w:jc w:val="left"/>
        <w:rPr>
          <w:sz w:val="22"/>
        </w:rPr>
      </w:pPr>
      <w:r>
        <w:rPr>
          <w:color w:val="231F20"/>
          <w:sz w:val="22"/>
        </w:rPr>
        <w:t>Calculated</w:t>
      </w:r>
      <w:r>
        <w:rPr>
          <w:color w:val="231F20"/>
          <w:spacing w:val="-14"/>
          <w:sz w:val="22"/>
        </w:rPr>
        <w:t> </w:t>
      </w:r>
      <w:r>
        <w:rPr>
          <w:color w:val="231F20"/>
          <w:sz w:val="22"/>
        </w:rPr>
        <w:t>that</w:t>
      </w:r>
      <w:r>
        <w:rPr>
          <w:color w:val="231F20"/>
          <w:spacing w:val="-13"/>
          <w:sz w:val="22"/>
        </w:rPr>
        <w:t> </w:t>
      </w:r>
      <w:r>
        <w:rPr>
          <w:color w:val="231F20"/>
          <w:sz w:val="22"/>
        </w:rPr>
        <w:t>massive</w:t>
      </w:r>
      <w:r>
        <w:rPr>
          <w:color w:val="231F20"/>
          <w:spacing w:val="-13"/>
          <w:sz w:val="22"/>
        </w:rPr>
        <w:t> </w:t>
      </w:r>
      <w:r>
        <w:rPr>
          <w:color w:val="231F20"/>
          <w:sz w:val="22"/>
        </w:rPr>
        <w:t>amounts</w:t>
      </w:r>
      <w:r>
        <w:rPr>
          <w:color w:val="231F20"/>
          <w:spacing w:val="-13"/>
          <w:sz w:val="22"/>
        </w:rPr>
        <w:t> </w:t>
      </w:r>
      <w:r>
        <w:rPr>
          <w:color w:val="231F20"/>
          <w:sz w:val="22"/>
        </w:rPr>
        <w:t>of</w:t>
      </w:r>
      <w:r>
        <w:rPr>
          <w:color w:val="231F20"/>
          <w:spacing w:val="-13"/>
          <w:sz w:val="22"/>
        </w:rPr>
        <w:t> </w:t>
      </w:r>
      <w:r>
        <w:rPr>
          <w:color w:val="231F20"/>
          <w:sz w:val="22"/>
        </w:rPr>
        <w:t>money have been wasted on medical resources</w:t>
      </w:r>
    </w:p>
    <w:p>
      <w:pPr>
        <w:pStyle w:val="Heading5"/>
        <w:spacing w:before="56"/>
        <w:ind w:left="198"/>
        <w:jc w:val="both"/>
      </w:pPr>
      <w:r>
        <w:rPr>
          <w:b w:val="0"/>
        </w:rPr>
        <w:br w:type="column"/>
      </w:r>
      <w:r>
        <w:rPr>
          <w:color w:val="231F20"/>
          <w:spacing w:val="-2"/>
        </w:rPr>
        <w:t>Discussion</w:t>
      </w:r>
      <w:r>
        <w:rPr>
          <w:color w:val="231F20"/>
          <w:spacing w:val="-1"/>
        </w:rPr>
        <w:t> </w:t>
      </w:r>
      <w:r>
        <w:rPr>
          <w:color w:val="231F20"/>
          <w:spacing w:val="-4"/>
        </w:rPr>
        <w:t>notes</w:t>
      </w:r>
    </w:p>
    <w:p>
      <w:pPr>
        <w:pStyle w:val="BodyText"/>
        <w:rPr>
          <w:rFonts w:ascii="Urbanist"/>
          <w:b/>
        </w:rPr>
      </w:pPr>
    </w:p>
    <w:p>
      <w:pPr>
        <w:pStyle w:val="ListParagraph"/>
        <w:numPr>
          <w:ilvl w:val="0"/>
          <w:numId w:val="31"/>
        </w:numPr>
        <w:tabs>
          <w:tab w:pos="918" w:val="left" w:leader="none"/>
          <w:tab w:pos="919" w:val="left" w:leader="none"/>
        </w:tabs>
        <w:spacing w:line="240" w:lineRule="auto" w:before="0" w:after="0"/>
        <w:ind w:left="198" w:right="371" w:firstLine="0"/>
        <w:jc w:val="both"/>
        <w:rPr>
          <w:sz w:val="22"/>
          <w:szCs w:val="22"/>
        </w:rPr>
      </w:pPr>
      <w:r>
        <w:rPr>
          <w:color w:val="231F20"/>
          <w:sz w:val="22"/>
          <w:szCs w:val="22"/>
        </w:rPr>
        <w:t>Rachel: JOGL Fitz tries to help open source projects navigate health care regulations (https:// </w:t>
      </w:r>
      <w:r>
        <w:rPr>
          <w:color w:val="231F20"/>
          <w:spacing w:val="-3"/>
          <w:w w:val="106"/>
          <w:sz w:val="22"/>
          <w:szCs w:val="22"/>
        </w:rPr>
        <w:t>ap</w:t>
      </w:r>
      <w:r>
        <w:rPr>
          <w:color w:val="231F20"/>
          <w:spacing w:val="-5"/>
          <w:w w:val="106"/>
          <w:sz w:val="22"/>
          <w:szCs w:val="22"/>
        </w:rPr>
        <w:t>p</w:t>
      </w:r>
      <w:r>
        <w:rPr>
          <w:color w:val="231F20"/>
          <w:spacing w:val="-2"/>
          <w:w w:val="26"/>
          <w:sz w:val="22"/>
          <w:szCs w:val="22"/>
        </w:rPr>
        <w:t>�</w:t>
      </w:r>
      <w:r>
        <w:rPr>
          <w:color w:val="231F20"/>
          <w:spacing w:val="-3"/>
          <w:w w:val="106"/>
          <w:sz w:val="22"/>
          <w:szCs w:val="22"/>
        </w:rPr>
        <w:t>j</w:t>
      </w:r>
      <w:r>
        <w:rPr>
          <w:color w:val="231F20"/>
          <w:spacing w:val="-5"/>
          <w:w w:val="106"/>
          <w:sz w:val="22"/>
          <w:szCs w:val="22"/>
        </w:rPr>
        <w:t>o</w:t>
      </w:r>
      <w:r>
        <w:rPr>
          <w:color w:val="231F20"/>
          <w:spacing w:val="-2"/>
          <w:w w:val="106"/>
          <w:sz w:val="22"/>
          <w:szCs w:val="22"/>
        </w:rPr>
        <w:t>gl</w:t>
      </w:r>
      <w:r>
        <w:rPr>
          <w:color w:val="231F20"/>
          <w:spacing w:val="-2"/>
          <w:w w:val="26"/>
          <w:sz w:val="22"/>
          <w:szCs w:val="22"/>
        </w:rPr>
        <w:t>�</w:t>
      </w:r>
      <w:r>
        <w:rPr>
          <w:color w:val="231F20"/>
          <w:spacing w:val="-3"/>
          <w:w w:val="106"/>
          <w:sz w:val="22"/>
          <w:szCs w:val="22"/>
        </w:rPr>
        <w:t>i</w:t>
      </w:r>
      <w:r>
        <w:rPr>
          <w:color w:val="231F20"/>
          <w:spacing w:val="-2"/>
          <w:w w:val="105"/>
          <w:sz w:val="22"/>
          <w:szCs w:val="22"/>
        </w:rPr>
        <w:t>o/s</w:t>
      </w:r>
      <w:r>
        <w:rPr>
          <w:color w:val="231F20"/>
          <w:spacing w:val="-5"/>
          <w:w w:val="105"/>
          <w:sz w:val="22"/>
          <w:szCs w:val="22"/>
        </w:rPr>
        <w:t>p</w:t>
      </w:r>
      <w:r>
        <w:rPr>
          <w:color w:val="231F20"/>
          <w:spacing w:val="-5"/>
          <w:w w:val="106"/>
          <w:sz w:val="22"/>
          <w:szCs w:val="22"/>
        </w:rPr>
        <w:t>a</w:t>
      </w:r>
      <w:r>
        <w:rPr>
          <w:color w:val="231F20"/>
          <w:spacing w:val="-3"/>
          <w:w w:val="105"/>
          <w:sz w:val="22"/>
          <w:szCs w:val="22"/>
        </w:rPr>
        <w:t>ce/j</w:t>
      </w:r>
      <w:r>
        <w:rPr>
          <w:color w:val="231F20"/>
          <w:spacing w:val="-5"/>
          <w:w w:val="106"/>
          <w:sz w:val="22"/>
          <w:szCs w:val="22"/>
        </w:rPr>
        <w:t>o</w:t>
      </w:r>
      <w:r>
        <w:rPr>
          <w:color w:val="231F20"/>
          <w:spacing w:val="-2"/>
          <w:w w:val="106"/>
          <w:sz w:val="22"/>
          <w:szCs w:val="22"/>
        </w:rPr>
        <w:t>gl</w:t>
      </w:r>
      <w:r>
        <w:rPr>
          <w:color w:val="231F20"/>
          <w:spacing w:val="-3"/>
          <w:w w:val="106"/>
          <w:sz w:val="22"/>
          <w:szCs w:val="22"/>
        </w:rPr>
        <w:t>f</w:t>
      </w:r>
      <w:r>
        <w:rPr>
          <w:color w:val="231F20"/>
          <w:spacing w:val="-2"/>
          <w:w w:val="106"/>
          <w:sz w:val="22"/>
          <w:szCs w:val="22"/>
        </w:rPr>
        <w:t>itz)</w:t>
      </w:r>
    </w:p>
    <w:p>
      <w:pPr>
        <w:pStyle w:val="ListParagraph"/>
        <w:numPr>
          <w:ilvl w:val="0"/>
          <w:numId w:val="31"/>
        </w:numPr>
        <w:tabs>
          <w:tab w:pos="918" w:val="left" w:leader="none"/>
          <w:tab w:pos="919" w:val="left" w:leader="none"/>
        </w:tabs>
        <w:spacing w:line="240" w:lineRule="auto" w:before="0" w:after="0"/>
        <w:ind w:left="198" w:right="372" w:firstLine="0"/>
        <w:jc w:val="both"/>
        <w:rPr>
          <w:sz w:val="22"/>
          <w:szCs w:val="22"/>
        </w:rPr>
      </w:pPr>
      <w:r>
        <w:rPr>
          <w:color w:val="231F20"/>
          <w:sz w:val="22"/>
          <w:szCs w:val="22"/>
        </w:rPr>
        <w:t>Martin: How do we prevent patent trolls? We need patent </w:t>
      </w:r>
      <w:r>
        <w:rPr>
          <w:color w:val="231F20"/>
          <w:spacing w:val="-7"/>
          <w:w w:val="110"/>
          <w:sz w:val="22"/>
          <w:szCs w:val="22"/>
        </w:rPr>
        <w:t>r</w:t>
      </w:r>
      <w:r>
        <w:rPr>
          <w:color w:val="231F20"/>
          <w:w w:val="110"/>
          <w:sz w:val="22"/>
          <w:szCs w:val="22"/>
        </w:rPr>
        <w:t>e</w:t>
      </w:r>
      <w:r>
        <w:rPr>
          <w:color w:val="231F20"/>
          <w:spacing w:val="-2"/>
          <w:w w:val="110"/>
          <w:sz w:val="22"/>
          <w:szCs w:val="22"/>
        </w:rPr>
        <w:t>f</w:t>
      </w:r>
      <w:r>
        <w:rPr>
          <w:color w:val="231F20"/>
          <w:w w:val="110"/>
          <w:sz w:val="22"/>
          <w:szCs w:val="22"/>
        </w:rPr>
        <w:t>orm</w:t>
      </w:r>
      <w:r>
        <w:rPr>
          <w:color w:val="231F20"/>
          <w:spacing w:val="1"/>
          <w:w w:val="110"/>
          <w:sz w:val="22"/>
          <w:szCs w:val="22"/>
        </w:rPr>
        <w:t>s</w:t>
      </w:r>
      <w:r>
        <w:rPr>
          <w:color w:val="231F20"/>
          <w:spacing w:val="1"/>
          <w:w w:val="30"/>
          <w:sz w:val="22"/>
          <w:szCs w:val="22"/>
        </w:rPr>
        <w:t>�</w:t>
      </w:r>
    </w:p>
    <w:p>
      <w:pPr>
        <w:pStyle w:val="ListParagraph"/>
        <w:numPr>
          <w:ilvl w:val="0"/>
          <w:numId w:val="31"/>
        </w:numPr>
        <w:tabs>
          <w:tab w:pos="918" w:val="left" w:leader="none"/>
          <w:tab w:pos="919" w:val="left" w:leader="none"/>
        </w:tabs>
        <w:spacing w:line="240" w:lineRule="auto" w:before="0" w:after="0"/>
        <w:ind w:left="198" w:right="372" w:firstLine="0"/>
        <w:jc w:val="both"/>
        <w:rPr>
          <w:sz w:val="22"/>
          <w:szCs w:val="22"/>
        </w:rPr>
      </w:pPr>
      <w:r>
        <w:rPr>
          <w:color w:val="231F20"/>
          <w:sz w:val="22"/>
          <w:szCs w:val="22"/>
        </w:rPr>
        <w:t>Jason:</w:t>
      </w:r>
      <w:r>
        <w:rPr>
          <w:color w:val="231F20"/>
          <w:spacing w:val="-2"/>
          <w:sz w:val="22"/>
          <w:szCs w:val="22"/>
        </w:rPr>
        <w:t> </w:t>
      </w:r>
      <w:r>
        <w:rPr>
          <w:color w:val="231F20"/>
          <w:sz w:val="22"/>
          <w:szCs w:val="22"/>
        </w:rPr>
        <w:t>The</w:t>
      </w:r>
      <w:r>
        <w:rPr>
          <w:color w:val="231F20"/>
          <w:spacing w:val="-2"/>
          <w:sz w:val="22"/>
          <w:szCs w:val="22"/>
        </w:rPr>
        <w:t> </w:t>
      </w:r>
      <w:r>
        <w:rPr>
          <w:color w:val="231F20"/>
          <w:sz w:val="22"/>
          <w:szCs w:val="22"/>
        </w:rPr>
        <w:t>FDA</w:t>
      </w:r>
      <w:r>
        <w:rPr>
          <w:color w:val="231F20"/>
          <w:spacing w:val="-2"/>
          <w:sz w:val="22"/>
          <w:szCs w:val="22"/>
        </w:rPr>
        <w:t> </w:t>
      </w:r>
      <w:r>
        <w:rPr>
          <w:color w:val="231F20"/>
          <w:sz w:val="22"/>
          <w:szCs w:val="22"/>
        </w:rPr>
        <w:t>has</w:t>
      </w:r>
      <w:r>
        <w:rPr>
          <w:color w:val="231F20"/>
          <w:spacing w:val="-2"/>
          <w:sz w:val="22"/>
          <w:szCs w:val="22"/>
        </w:rPr>
        <w:t> </w:t>
      </w:r>
      <w:r>
        <w:rPr>
          <w:color w:val="231F20"/>
          <w:sz w:val="22"/>
          <w:szCs w:val="22"/>
        </w:rPr>
        <w:t>an</w:t>
      </w:r>
      <w:r>
        <w:rPr>
          <w:color w:val="231F20"/>
          <w:spacing w:val="-2"/>
          <w:sz w:val="22"/>
          <w:szCs w:val="22"/>
        </w:rPr>
        <w:t> </w:t>
      </w:r>
      <w:r>
        <w:rPr>
          <w:color w:val="231F20"/>
          <w:sz w:val="22"/>
          <w:szCs w:val="22"/>
        </w:rPr>
        <w:t>enormous</w:t>
      </w:r>
      <w:r>
        <w:rPr>
          <w:color w:val="231F20"/>
          <w:spacing w:val="-2"/>
          <w:sz w:val="22"/>
          <w:szCs w:val="22"/>
        </w:rPr>
        <w:t> </w:t>
      </w:r>
      <w:r>
        <w:rPr>
          <w:color w:val="231F20"/>
          <w:spacing w:val="-2"/>
          <w:w w:val="110"/>
          <w:sz w:val="22"/>
          <w:szCs w:val="22"/>
        </w:rPr>
        <w:t>ba</w:t>
      </w:r>
      <w:r>
        <w:rPr>
          <w:color w:val="231F20"/>
          <w:w w:val="109"/>
          <w:sz w:val="22"/>
          <w:szCs w:val="22"/>
        </w:rPr>
        <w:t>c</w:t>
      </w:r>
      <w:r>
        <w:rPr>
          <w:color w:val="231F20"/>
          <w:w w:val="110"/>
          <w:sz w:val="22"/>
          <w:szCs w:val="22"/>
        </w:rPr>
        <w:t>kl</w:t>
      </w:r>
      <w:r>
        <w:rPr>
          <w:color w:val="231F20"/>
          <w:spacing w:val="-2"/>
          <w:w w:val="110"/>
          <w:sz w:val="22"/>
          <w:szCs w:val="22"/>
        </w:rPr>
        <w:t>o</w:t>
      </w:r>
      <w:r>
        <w:rPr>
          <w:color w:val="231F20"/>
          <w:spacing w:val="1"/>
          <w:w w:val="110"/>
          <w:sz w:val="22"/>
          <w:szCs w:val="22"/>
        </w:rPr>
        <w:t>g</w:t>
      </w:r>
      <w:r>
        <w:rPr>
          <w:color w:val="231F20"/>
          <w:spacing w:val="1"/>
          <w:w w:val="30"/>
          <w:sz w:val="22"/>
          <w:szCs w:val="22"/>
        </w:rPr>
        <w:t>�</w:t>
      </w:r>
      <w:r>
        <w:rPr>
          <w:color w:val="231F20"/>
          <w:spacing w:val="-1"/>
          <w:w w:val="99"/>
          <w:sz w:val="22"/>
          <w:szCs w:val="22"/>
        </w:rPr>
        <w:t> </w:t>
      </w:r>
      <w:r>
        <w:rPr>
          <w:color w:val="231F20"/>
          <w:sz w:val="22"/>
          <w:szCs w:val="22"/>
        </w:rPr>
        <w:t>Going</w:t>
      </w:r>
      <w:r>
        <w:rPr>
          <w:color w:val="231F20"/>
          <w:spacing w:val="-2"/>
          <w:sz w:val="22"/>
          <w:szCs w:val="22"/>
        </w:rPr>
        <w:t> </w:t>
      </w:r>
      <w:r>
        <w:rPr>
          <w:color w:val="231F20"/>
          <w:sz w:val="22"/>
          <w:szCs w:val="22"/>
        </w:rPr>
        <w:t>through</w:t>
      </w:r>
      <w:r>
        <w:rPr>
          <w:color w:val="231F20"/>
          <w:spacing w:val="-2"/>
          <w:sz w:val="22"/>
          <w:szCs w:val="22"/>
        </w:rPr>
        <w:t> </w:t>
      </w:r>
      <w:r>
        <w:rPr>
          <w:color w:val="231F20"/>
          <w:sz w:val="22"/>
          <w:szCs w:val="22"/>
        </w:rPr>
        <w:t>official</w:t>
      </w:r>
      <w:r>
        <w:rPr>
          <w:color w:val="231F20"/>
          <w:spacing w:val="-2"/>
          <w:sz w:val="22"/>
          <w:szCs w:val="22"/>
        </w:rPr>
        <w:t> </w:t>
      </w:r>
      <w:r>
        <w:rPr>
          <w:color w:val="231F20"/>
          <w:sz w:val="22"/>
          <w:szCs w:val="22"/>
        </w:rPr>
        <w:t>channels</w:t>
      </w:r>
      <w:r>
        <w:rPr>
          <w:color w:val="231F20"/>
          <w:spacing w:val="-2"/>
          <w:sz w:val="22"/>
          <w:szCs w:val="22"/>
        </w:rPr>
        <w:t> </w:t>
      </w:r>
      <w:r>
        <w:rPr>
          <w:color w:val="231F20"/>
          <w:sz w:val="22"/>
          <w:szCs w:val="22"/>
        </w:rPr>
        <w:t>takes</w:t>
      </w:r>
      <w:r>
        <w:rPr>
          <w:color w:val="231F20"/>
          <w:spacing w:val="-2"/>
          <w:sz w:val="22"/>
          <w:szCs w:val="22"/>
        </w:rPr>
        <w:t> </w:t>
      </w:r>
      <w:r>
        <w:rPr>
          <w:color w:val="231F20"/>
          <w:sz w:val="22"/>
          <w:szCs w:val="22"/>
        </w:rPr>
        <w:t>many</w:t>
      </w:r>
      <w:r>
        <w:rPr>
          <w:color w:val="231F20"/>
          <w:spacing w:val="-2"/>
          <w:sz w:val="22"/>
          <w:szCs w:val="22"/>
        </w:rPr>
        <w:t> </w:t>
      </w:r>
      <w:r>
        <w:rPr>
          <w:color w:val="231F20"/>
          <w:spacing w:val="-5"/>
          <w:w w:val="113"/>
          <w:sz w:val="22"/>
          <w:szCs w:val="22"/>
        </w:rPr>
        <w:t>y</w:t>
      </w:r>
      <w:r>
        <w:rPr>
          <w:color w:val="231F20"/>
          <w:spacing w:val="-2"/>
          <w:w w:val="113"/>
          <w:sz w:val="22"/>
          <w:szCs w:val="22"/>
        </w:rPr>
        <w:t>e</w:t>
      </w:r>
      <w:r>
        <w:rPr>
          <w:color w:val="231F20"/>
          <w:w w:val="113"/>
          <w:sz w:val="22"/>
          <w:szCs w:val="22"/>
        </w:rPr>
        <w:t>ar</w:t>
      </w:r>
      <w:r>
        <w:rPr>
          <w:color w:val="231F20"/>
          <w:spacing w:val="1"/>
          <w:w w:val="113"/>
          <w:sz w:val="22"/>
          <w:szCs w:val="22"/>
        </w:rPr>
        <w:t>s</w:t>
      </w:r>
      <w:r>
        <w:rPr>
          <w:color w:val="231F20"/>
          <w:spacing w:val="1"/>
          <w:w w:val="33"/>
          <w:sz w:val="22"/>
          <w:szCs w:val="22"/>
        </w:rPr>
        <w:t>�</w:t>
      </w:r>
    </w:p>
    <w:p>
      <w:pPr>
        <w:pStyle w:val="ListParagraph"/>
        <w:numPr>
          <w:ilvl w:val="0"/>
          <w:numId w:val="31"/>
        </w:numPr>
        <w:tabs>
          <w:tab w:pos="918" w:val="left" w:leader="none"/>
          <w:tab w:pos="919" w:val="left" w:leader="none"/>
        </w:tabs>
        <w:spacing w:line="240" w:lineRule="auto" w:before="0" w:after="0"/>
        <w:ind w:left="198" w:right="365" w:firstLine="0"/>
        <w:jc w:val="both"/>
        <w:rPr>
          <w:sz w:val="22"/>
          <w:szCs w:val="22"/>
        </w:rPr>
      </w:pPr>
      <w:r>
        <w:rPr>
          <w:color w:val="231F20"/>
          <w:sz w:val="22"/>
          <w:szCs w:val="22"/>
        </w:rPr>
        <w:t>Martin: Argentina passed a law that automatically</w:t>
      </w:r>
      <w:r>
        <w:rPr>
          <w:color w:val="231F20"/>
          <w:spacing w:val="40"/>
          <w:sz w:val="22"/>
          <w:szCs w:val="22"/>
        </w:rPr>
        <w:t> </w:t>
      </w:r>
      <w:r>
        <w:rPr>
          <w:color w:val="231F20"/>
          <w:sz w:val="22"/>
          <w:szCs w:val="22"/>
        </w:rPr>
        <w:t>approve</w:t>
      </w:r>
      <w:r>
        <w:rPr>
          <w:color w:val="231F20"/>
          <w:spacing w:val="40"/>
          <w:sz w:val="22"/>
          <w:szCs w:val="22"/>
        </w:rPr>
        <w:t> </w:t>
      </w:r>
      <w:r>
        <w:rPr>
          <w:color w:val="231F20"/>
          <w:sz w:val="22"/>
          <w:szCs w:val="22"/>
        </w:rPr>
        <w:t>medications</w:t>
      </w:r>
      <w:r>
        <w:rPr>
          <w:color w:val="231F20"/>
          <w:spacing w:val="40"/>
          <w:sz w:val="22"/>
          <w:szCs w:val="22"/>
        </w:rPr>
        <w:t> </w:t>
      </w:r>
      <w:r>
        <w:rPr>
          <w:color w:val="231F20"/>
          <w:sz w:val="22"/>
          <w:szCs w:val="22"/>
        </w:rPr>
        <w:t>that</w:t>
      </w:r>
      <w:r>
        <w:rPr>
          <w:color w:val="231F20"/>
          <w:spacing w:val="40"/>
          <w:sz w:val="22"/>
          <w:szCs w:val="22"/>
        </w:rPr>
        <w:t> </w:t>
      </w:r>
      <w:r>
        <w:rPr>
          <w:color w:val="231F20"/>
          <w:sz w:val="22"/>
          <w:szCs w:val="22"/>
        </w:rPr>
        <w:t>don’t get</w:t>
      </w:r>
      <w:r>
        <w:rPr>
          <w:color w:val="231F20"/>
          <w:spacing w:val="40"/>
          <w:sz w:val="22"/>
          <w:szCs w:val="22"/>
        </w:rPr>
        <w:t> </w:t>
      </w:r>
      <w:r>
        <w:rPr>
          <w:color w:val="231F20"/>
          <w:sz w:val="22"/>
          <w:szCs w:val="22"/>
        </w:rPr>
        <w:t>processed</w:t>
      </w:r>
      <w:r>
        <w:rPr>
          <w:color w:val="231F20"/>
          <w:spacing w:val="40"/>
          <w:sz w:val="22"/>
          <w:szCs w:val="22"/>
        </w:rPr>
        <w:t> </w:t>
      </w:r>
      <w:r>
        <w:rPr>
          <w:color w:val="231F20"/>
          <w:sz w:val="22"/>
          <w:szCs w:val="22"/>
        </w:rPr>
        <w:t>after</w:t>
      </w:r>
      <w:r>
        <w:rPr>
          <w:color w:val="231F20"/>
          <w:spacing w:val="40"/>
          <w:sz w:val="22"/>
          <w:szCs w:val="22"/>
        </w:rPr>
        <w:t> </w:t>
      </w:r>
      <w:r>
        <w:rPr>
          <w:color w:val="231F20"/>
          <w:sz w:val="22"/>
          <w:szCs w:val="22"/>
        </w:rPr>
        <w:t>a</w:t>
      </w:r>
      <w:r>
        <w:rPr>
          <w:color w:val="231F20"/>
          <w:spacing w:val="40"/>
          <w:sz w:val="22"/>
          <w:szCs w:val="22"/>
        </w:rPr>
        <w:t> </w:t>
      </w:r>
      <w:r>
        <w:rPr>
          <w:color w:val="231F20"/>
          <w:sz w:val="22"/>
          <w:szCs w:val="22"/>
        </w:rPr>
        <w:t>certain</w:t>
      </w:r>
      <w:r>
        <w:rPr>
          <w:color w:val="231F20"/>
          <w:spacing w:val="40"/>
          <w:sz w:val="22"/>
          <w:szCs w:val="22"/>
        </w:rPr>
        <w:t> </w:t>
      </w:r>
      <w:r>
        <w:rPr>
          <w:color w:val="231F20"/>
          <w:sz w:val="22"/>
          <w:szCs w:val="22"/>
        </w:rPr>
        <w:t>amount</w:t>
      </w:r>
      <w:r>
        <w:rPr>
          <w:color w:val="231F20"/>
          <w:spacing w:val="40"/>
          <w:sz w:val="22"/>
          <w:szCs w:val="22"/>
        </w:rPr>
        <w:t> </w:t>
      </w:r>
      <w:r>
        <w:rPr>
          <w:color w:val="231F20"/>
          <w:sz w:val="22"/>
          <w:szCs w:val="22"/>
        </w:rPr>
        <w:t>of</w:t>
      </w:r>
      <w:r>
        <w:rPr>
          <w:color w:val="231F20"/>
          <w:spacing w:val="40"/>
          <w:sz w:val="22"/>
          <w:szCs w:val="22"/>
        </w:rPr>
        <w:t> </w:t>
      </w:r>
      <w:r>
        <w:rPr>
          <w:color w:val="231F20"/>
          <w:sz w:val="22"/>
          <w:szCs w:val="22"/>
        </w:rPr>
        <w:t>time </w:t>
      </w:r>
      <w:r>
        <w:rPr>
          <w:color w:val="231F20"/>
          <w:w w:val="95"/>
          <w:sz w:val="22"/>
          <w:szCs w:val="22"/>
        </w:rPr>
        <w:t>has</w:t>
      </w:r>
      <w:r>
        <w:rPr>
          <w:color w:val="231F20"/>
          <w:w w:val="95"/>
          <w:sz w:val="22"/>
          <w:szCs w:val="22"/>
        </w:rPr>
        <w:t> </w:t>
      </w:r>
      <w:r>
        <w:rPr>
          <w:color w:val="231F20"/>
          <w:spacing w:val="-2"/>
          <w:w w:val="106"/>
          <w:sz w:val="22"/>
          <w:szCs w:val="22"/>
        </w:rPr>
        <w:t>p</w:t>
      </w:r>
      <w:r>
        <w:rPr>
          <w:color w:val="231F20"/>
          <w:w w:val="106"/>
          <w:sz w:val="22"/>
          <w:szCs w:val="22"/>
        </w:rPr>
        <w:t>ass</w:t>
      </w:r>
      <w:r>
        <w:rPr>
          <w:color w:val="231F20"/>
          <w:spacing w:val="-2"/>
          <w:w w:val="106"/>
          <w:sz w:val="22"/>
          <w:szCs w:val="22"/>
        </w:rPr>
        <w:t>e</w:t>
      </w:r>
      <w:r>
        <w:rPr>
          <w:color w:val="231F20"/>
          <w:w w:val="106"/>
          <w:sz w:val="22"/>
          <w:szCs w:val="22"/>
        </w:rPr>
        <w:t>d</w:t>
      </w:r>
      <w:r>
        <w:rPr>
          <w:color w:val="231F20"/>
          <w:spacing w:val="1"/>
          <w:w w:val="26"/>
          <w:sz w:val="22"/>
          <w:szCs w:val="22"/>
        </w:rPr>
        <w:t>�</w:t>
      </w:r>
      <w:r>
        <w:rPr>
          <w:color w:val="231F20"/>
          <w:spacing w:val="-1"/>
          <w:w w:val="94"/>
          <w:sz w:val="22"/>
          <w:szCs w:val="22"/>
        </w:rPr>
        <w:t> </w:t>
      </w:r>
      <w:r>
        <w:rPr>
          <w:color w:val="231F20"/>
          <w:sz w:val="22"/>
          <w:szCs w:val="22"/>
        </w:rPr>
        <w:t>(ht</w:t>
      </w:r>
      <w:r>
        <w:rPr>
          <w:color w:val="231F20"/>
          <w:spacing w:val="-3"/>
          <w:sz w:val="22"/>
          <w:szCs w:val="22"/>
        </w:rPr>
        <w:t>t</w:t>
      </w:r>
      <w:r>
        <w:rPr>
          <w:color w:val="231F20"/>
          <w:sz w:val="22"/>
          <w:szCs w:val="22"/>
        </w:rPr>
        <w:t>p</w:t>
      </w:r>
      <w:r>
        <w:rPr>
          <w:color w:val="231F20"/>
          <w:spacing w:val="1"/>
          <w:w w:val="99"/>
          <w:sz w:val="22"/>
          <w:szCs w:val="22"/>
        </w:rPr>
        <w:t>s://</w:t>
      </w:r>
      <w:r>
        <w:rPr>
          <w:color w:val="231F20"/>
          <w:w w:val="99"/>
          <w:sz w:val="22"/>
          <w:szCs w:val="22"/>
        </w:rPr>
        <w:t>w</w:t>
      </w:r>
      <w:r>
        <w:rPr>
          <w:color w:val="231F20"/>
          <w:sz w:val="22"/>
          <w:szCs w:val="22"/>
        </w:rPr>
        <w:t>w</w:t>
      </w:r>
      <w:r>
        <w:rPr>
          <w:color w:val="231F20"/>
          <w:spacing w:val="-5"/>
          <w:sz w:val="22"/>
          <w:szCs w:val="22"/>
        </w:rPr>
        <w:t>w</w:t>
      </w:r>
      <w:r>
        <w:rPr>
          <w:color w:val="231F20"/>
          <w:spacing w:val="1"/>
          <w:w w:val="20"/>
          <w:sz w:val="22"/>
          <w:szCs w:val="22"/>
        </w:rPr>
        <w:t>�</w:t>
      </w:r>
      <w:r>
        <w:rPr>
          <w:color w:val="231F20"/>
          <w:spacing w:val="-1"/>
          <w:sz w:val="22"/>
          <w:szCs w:val="22"/>
        </w:rPr>
        <w:t>p</w:t>
      </w:r>
      <w:r>
        <w:rPr>
          <w:color w:val="231F20"/>
          <w:spacing w:val="-2"/>
          <w:sz w:val="22"/>
          <w:szCs w:val="22"/>
        </w:rPr>
        <w:t>h</w:t>
      </w:r>
      <w:r>
        <w:rPr>
          <w:color w:val="231F20"/>
          <w:sz w:val="22"/>
          <w:szCs w:val="22"/>
        </w:rPr>
        <w:t>ar</w:t>
      </w:r>
      <w:r>
        <w:rPr>
          <w:color w:val="231F20"/>
          <w:spacing w:val="-2"/>
          <w:sz w:val="22"/>
          <w:szCs w:val="22"/>
        </w:rPr>
        <w:t>m</w:t>
      </w:r>
      <w:r>
        <w:rPr>
          <w:color w:val="231F20"/>
          <w:spacing w:val="2"/>
          <w:sz w:val="22"/>
          <w:szCs w:val="22"/>
        </w:rPr>
        <w:t>a</w:t>
      </w:r>
      <w:r>
        <w:rPr>
          <w:color w:val="231F20"/>
          <w:spacing w:val="-1"/>
          <w:sz w:val="22"/>
          <w:szCs w:val="22"/>
        </w:rPr>
        <w:t>b</w:t>
      </w:r>
      <w:r>
        <w:rPr>
          <w:color w:val="231F20"/>
          <w:spacing w:val="1"/>
          <w:sz w:val="22"/>
          <w:szCs w:val="22"/>
        </w:rPr>
        <w:t>iz</w:t>
      </w:r>
      <w:r>
        <w:rPr>
          <w:color w:val="231F20"/>
          <w:spacing w:val="1"/>
          <w:w w:val="20"/>
          <w:sz w:val="22"/>
          <w:szCs w:val="22"/>
        </w:rPr>
        <w:t>�</w:t>
      </w:r>
      <w:r>
        <w:rPr>
          <w:color w:val="231F20"/>
          <w:spacing w:val="-2"/>
          <w:sz w:val="22"/>
          <w:szCs w:val="22"/>
        </w:rPr>
        <w:t>n</w:t>
      </w:r>
      <w:r>
        <w:rPr>
          <w:color w:val="231F20"/>
          <w:spacing w:val="-3"/>
          <w:sz w:val="22"/>
          <w:szCs w:val="22"/>
        </w:rPr>
        <w:t>e</w:t>
      </w:r>
      <w:r>
        <w:rPr>
          <w:color w:val="231F20"/>
          <w:spacing w:val="1"/>
          <w:w w:val="99"/>
          <w:sz w:val="22"/>
          <w:szCs w:val="22"/>
        </w:rPr>
        <w:t>t/an</w:t>
      </w:r>
      <w:r>
        <w:rPr>
          <w:color w:val="231F20"/>
          <w:spacing w:val="-1"/>
          <w:w w:val="99"/>
          <w:sz w:val="22"/>
          <w:szCs w:val="22"/>
        </w:rPr>
        <w:t>m</w:t>
      </w:r>
      <w:r>
        <w:rPr>
          <w:color w:val="231F20"/>
          <w:sz w:val="22"/>
          <w:szCs w:val="22"/>
        </w:rPr>
        <w:t>a</w:t>
      </w:r>
      <w:r>
        <w:rPr>
          <w:color w:val="231F20"/>
          <w:spacing w:val="-2"/>
          <w:sz w:val="22"/>
          <w:szCs w:val="22"/>
        </w:rPr>
        <w:t>t</w:t>
      </w:r>
      <w:r>
        <w:rPr>
          <w:color w:val="231F20"/>
          <w:spacing w:val="1"/>
          <w:sz w:val="22"/>
          <w:szCs w:val="22"/>
        </w:rPr>
        <w:t>-</w:t>
      </w:r>
      <w:r>
        <w:rPr>
          <w:color w:val="231F20"/>
          <w:spacing w:val="-1"/>
          <w:w w:val="94"/>
          <w:sz w:val="22"/>
          <w:szCs w:val="22"/>
        </w:rPr>
        <w:t> </w:t>
      </w:r>
      <w:r>
        <w:rPr>
          <w:color w:val="231F20"/>
          <w:sz w:val="22"/>
          <w:szCs w:val="22"/>
        </w:rPr>
        <w:t>plazos-by-macri/ and </w:t>
      </w:r>
      <w:r>
        <w:rPr>
          <w:color w:val="231F20"/>
          <w:spacing w:val="1"/>
          <w:w w:val="110"/>
          <w:sz w:val="22"/>
          <w:szCs w:val="22"/>
        </w:rPr>
        <w:t>ht</w:t>
      </w:r>
      <w:r>
        <w:rPr>
          <w:color w:val="231F20"/>
          <w:spacing w:val="-3"/>
          <w:w w:val="110"/>
          <w:sz w:val="22"/>
          <w:szCs w:val="22"/>
        </w:rPr>
        <w:t>t</w:t>
      </w:r>
      <w:r>
        <w:rPr>
          <w:color w:val="231F20"/>
          <w:w w:val="110"/>
          <w:sz w:val="22"/>
          <w:szCs w:val="22"/>
        </w:rPr>
        <w:t>p</w:t>
      </w:r>
      <w:r>
        <w:rPr>
          <w:color w:val="231F20"/>
          <w:spacing w:val="1"/>
          <w:w w:val="109"/>
          <w:sz w:val="22"/>
          <w:szCs w:val="22"/>
        </w:rPr>
        <w:t>s://</w:t>
      </w:r>
      <w:r>
        <w:rPr>
          <w:color w:val="231F20"/>
          <w:w w:val="109"/>
          <w:sz w:val="22"/>
          <w:szCs w:val="22"/>
        </w:rPr>
        <w:t>w</w:t>
      </w:r>
      <w:r>
        <w:rPr>
          <w:color w:val="231F20"/>
          <w:w w:val="110"/>
          <w:sz w:val="22"/>
          <w:szCs w:val="22"/>
        </w:rPr>
        <w:t>w</w:t>
      </w:r>
      <w:r>
        <w:rPr>
          <w:color w:val="231F20"/>
          <w:spacing w:val="-6"/>
          <w:w w:val="110"/>
          <w:sz w:val="22"/>
          <w:szCs w:val="22"/>
        </w:rPr>
        <w:t>w</w:t>
      </w:r>
      <w:r>
        <w:rPr>
          <w:color w:val="231F20"/>
          <w:w w:val="30"/>
          <w:sz w:val="22"/>
          <w:szCs w:val="22"/>
        </w:rPr>
        <w:t>�</w:t>
      </w:r>
      <w:r>
        <w:rPr>
          <w:color w:val="231F20"/>
          <w:w w:val="109"/>
          <w:sz w:val="22"/>
          <w:szCs w:val="22"/>
        </w:rPr>
        <w:t>c</w:t>
      </w:r>
      <w:r>
        <w:rPr>
          <w:color w:val="231F20"/>
          <w:w w:val="110"/>
          <w:sz w:val="22"/>
          <w:szCs w:val="22"/>
        </w:rPr>
        <w:t>a</w:t>
      </w:r>
      <w:r>
        <w:rPr>
          <w:color w:val="231F20"/>
          <w:spacing w:val="-2"/>
          <w:w w:val="110"/>
          <w:sz w:val="22"/>
          <w:szCs w:val="22"/>
        </w:rPr>
        <w:t>f</w:t>
      </w:r>
      <w:r>
        <w:rPr>
          <w:color w:val="231F20"/>
          <w:spacing w:val="2"/>
          <w:w w:val="110"/>
          <w:sz w:val="22"/>
          <w:szCs w:val="22"/>
        </w:rPr>
        <w:t>a</w:t>
      </w:r>
      <w:r>
        <w:rPr>
          <w:color w:val="231F20"/>
          <w:spacing w:val="-2"/>
          <w:w w:val="110"/>
          <w:sz w:val="22"/>
          <w:szCs w:val="22"/>
        </w:rPr>
        <w:t>bo</w:t>
      </w:r>
      <w:r>
        <w:rPr>
          <w:color w:val="231F20"/>
          <w:w w:val="30"/>
          <w:sz w:val="22"/>
          <w:szCs w:val="22"/>
        </w:rPr>
        <w:t>�</w:t>
      </w:r>
      <w:r>
        <w:rPr>
          <w:color w:val="231F20"/>
          <w:w w:val="110"/>
          <w:sz w:val="22"/>
          <w:szCs w:val="22"/>
        </w:rPr>
        <w:t>o</w:t>
      </w:r>
      <w:r>
        <w:rPr>
          <w:color w:val="231F20"/>
          <w:spacing w:val="-7"/>
          <w:w w:val="110"/>
          <w:sz w:val="22"/>
          <w:szCs w:val="22"/>
        </w:rPr>
        <w:t>r</w:t>
      </w:r>
      <w:r>
        <w:rPr>
          <w:color w:val="231F20"/>
          <w:spacing w:val="1"/>
          <w:w w:val="110"/>
          <w:sz w:val="22"/>
          <w:szCs w:val="22"/>
        </w:rPr>
        <w:t>g</w:t>
      </w:r>
      <w:r>
        <w:rPr>
          <w:color w:val="231F20"/>
          <w:spacing w:val="1"/>
          <w:w w:val="30"/>
          <w:sz w:val="22"/>
          <w:szCs w:val="22"/>
        </w:rPr>
        <w:t>�</w:t>
      </w:r>
      <w:r>
        <w:rPr>
          <w:color w:val="231F20"/>
          <w:spacing w:val="-1"/>
          <w:w w:val="99"/>
          <w:sz w:val="22"/>
          <w:szCs w:val="22"/>
        </w:rPr>
        <w:t> </w:t>
      </w:r>
      <w:r>
        <w:rPr>
          <w:color w:val="231F20"/>
          <w:spacing w:val="-2"/>
          <w:sz w:val="22"/>
          <w:szCs w:val="22"/>
        </w:rPr>
        <w:t>ar/main/noticias-ver/alertan-sobre-los-riesgos-</w:t>
      </w:r>
      <w:r>
        <w:rPr>
          <w:color w:val="231F20"/>
          <w:spacing w:val="40"/>
          <w:sz w:val="22"/>
          <w:szCs w:val="22"/>
        </w:rPr>
        <w:t> </w:t>
      </w:r>
      <w:r>
        <w:rPr>
          <w:color w:val="231F20"/>
          <w:spacing w:val="-2"/>
          <w:sz w:val="22"/>
          <w:szCs w:val="22"/>
        </w:rPr>
        <w:t>de-los-cambios-introducidos-en-anmat-para-la- aprobacion-de-nuevos-medicamentos/)</w:t>
      </w:r>
    </w:p>
    <w:p>
      <w:pPr>
        <w:pStyle w:val="ListParagraph"/>
        <w:numPr>
          <w:ilvl w:val="0"/>
          <w:numId w:val="31"/>
        </w:numPr>
        <w:tabs>
          <w:tab w:pos="918" w:val="left" w:leader="none"/>
          <w:tab w:pos="919" w:val="left" w:leader="none"/>
        </w:tabs>
        <w:spacing w:line="240" w:lineRule="auto" w:before="0" w:after="0"/>
        <w:ind w:left="198" w:right="372" w:firstLine="0"/>
        <w:jc w:val="both"/>
        <w:rPr>
          <w:sz w:val="22"/>
          <w:szCs w:val="22"/>
        </w:rPr>
      </w:pPr>
      <w:r>
        <w:rPr>
          <w:color w:val="231F20"/>
          <w:sz w:val="22"/>
          <w:szCs w:val="22"/>
        </w:rPr>
        <w:t>Jason:</w:t>
      </w:r>
      <w:r>
        <w:rPr>
          <w:color w:val="231F20"/>
          <w:spacing w:val="40"/>
          <w:sz w:val="22"/>
          <w:szCs w:val="22"/>
        </w:rPr>
        <w:t> </w:t>
      </w:r>
      <w:r>
        <w:rPr>
          <w:color w:val="231F20"/>
          <w:sz w:val="22"/>
          <w:szCs w:val="22"/>
        </w:rPr>
        <w:t>Things</w:t>
      </w:r>
      <w:r>
        <w:rPr>
          <w:color w:val="231F20"/>
          <w:spacing w:val="40"/>
          <w:sz w:val="22"/>
          <w:szCs w:val="22"/>
        </w:rPr>
        <w:t> </w:t>
      </w:r>
      <w:r>
        <w:rPr>
          <w:color w:val="231F20"/>
          <w:sz w:val="22"/>
          <w:szCs w:val="22"/>
        </w:rPr>
        <w:t>labelled</w:t>
      </w:r>
      <w:r>
        <w:rPr>
          <w:color w:val="231F20"/>
          <w:spacing w:val="40"/>
          <w:sz w:val="22"/>
          <w:szCs w:val="22"/>
        </w:rPr>
        <w:t> </w:t>
      </w:r>
      <w:r>
        <w:rPr>
          <w:color w:val="231F20"/>
          <w:sz w:val="22"/>
          <w:szCs w:val="22"/>
        </w:rPr>
        <w:t>as</w:t>
      </w:r>
      <w:r>
        <w:rPr>
          <w:color w:val="231F20"/>
          <w:spacing w:val="40"/>
          <w:sz w:val="22"/>
          <w:szCs w:val="22"/>
        </w:rPr>
        <w:t> </w:t>
      </w:r>
      <w:r>
        <w:rPr>
          <w:color w:val="231F20"/>
          <w:sz w:val="22"/>
          <w:szCs w:val="22"/>
        </w:rPr>
        <w:t>supplements can circumvent medication regulations which has resulted</w:t>
      </w:r>
      <w:r>
        <w:rPr>
          <w:color w:val="231F20"/>
          <w:spacing w:val="-16"/>
          <w:sz w:val="22"/>
          <w:szCs w:val="22"/>
        </w:rPr>
        <w:t> </w:t>
      </w:r>
      <w:r>
        <w:rPr>
          <w:color w:val="231F20"/>
          <w:sz w:val="22"/>
          <w:szCs w:val="22"/>
        </w:rPr>
        <w:t>in</w:t>
      </w:r>
      <w:r>
        <w:rPr>
          <w:color w:val="231F20"/>
          <w:spacing w:val="-13"/>
          <w:sz w:val="22"/>
          <w:szCs w:val="22"/>
        </w:rPr>
        <w:t> </w:t>
      </w:r>
      <w:r>
        <w:rPr>
          <w:color w:val="231F20"/>
          <w:sz w:val="22"/>
          <w:szCs w:val="22"/>
        </w:rPr>
        <w:t>some</w:t>
      </w:r>
      <w:r>
        <w:rPr>
          <w:color w:val="231F20"/>
          <w:spacing w:val="-13"/>
          <w:sz w:val="22"/>
          <w:szCs w:val="22"/>
        </w:rPr>
        <w:t> </w:t>
      </w:r>
      <w:r>
        <w:rPr>
          <w:color w:val="231F20"/>
          <w:sz w:val="22"/>
          <w:szCs w:val="22"/>
        </w:rPr>
        <w:t>dangerous</w:t>
      </w:r>
      <w:r>
        <w:rPr>
          <w:color w:val="231F20"/>
          <w:spacing w:val="-13"/>
          <w:sz w:val="22"/>
          <w:szCs w:val="22"/>
        </w:rPr>
        <w:t> </w:t>
      </w:r>
      <w:r>
        <w:rPr>
          <w:color w:val="231F20"/>
          <w:sz w:val="22"/>
          <w:szCs w:val="22"/>
        </w:rPr>
        <w:t>medications</w:t>
      </w:r>
      <w:r>
        <w:rPr>
          <w:color w:val="231F20"/>
          <w:spacing w:val="-13"/>
          <w:sz w:val="22"/>
          <w:szCs w:val="22"/>
        </w:rPr>
        <w:t> </w:t>
      </w:r>
      <w:r>
        <w:rPr>
          <w:color w:val="231F20"/>
          <w:sz w:val="22"/>
          <w:szCs w:val="22"/>
        </w:rPr>
        <w:t>becoming widely available in the </w:t>
      </w:r>
      <w:r>
        <w:rPr>
          <w:color w:val="231F20"/>
          <w:spacing w:val="-2"/>
          <w:w w:val="116"/>
          <w:sz w:val="22"/>
          <w:szCs w:val="22"/>
        </w:rPr>
        <w:t>p</w:t>
      </w:r>
      <w:r>
        <w:rPr>
          <w:color w:val="231F20"/>
          <w:w w:val="116"/>
          <w:sz w:val="22"/>
          <w:szCs w:val="22"/>
        </w:rPr>
        <w:t>as</w:t>
      </w:r>
      <w:r>
        <w:rPr>
          <w:color w:val="231F20"/>
          <w:spacing w:val="-1"/>
          <w:w w:val="116"/>
          <w:sz w:val="22"/>
          <w:szCs w:val="22"/>
        </w:rPr>
        <w:t>t</w:t>
      </w:r>
      <w:r>
        <w:rPr>
          <w:color w:val="231F20"/>
          <w:spacing w:val="1"/>
          <w:w w:val="36"/>
          <w:sz w:val="22"/>
          <w:szCs w:val="22"/>
        </w:rPr>
        <w:t>�</w:t>
      </w:r>
    </w:p>
    <w:p>
      <w:pPr>
        <w:pStyle w:val="ListParagraph"/>
        <w:numPr>
          <w:ilvl w:val="0"/>
          <w:numId w:val="31"/>
        </w:numPr>
        <w:tabs>
          <w:tab w:pos="918" w:val="left" w:leader="none"/>
          <w:tab w:pos="919" w:val="left" w:leader="none"/>
        </w:tabs>
        <w:spacing w:line="240" w:lineRule="auto" w:before="0" w:after="0"/>
        <w:ind w:left="198" w:right="371" w:firstLine="0"/>
        <w:jc w:val="both"/>
        <w:rPr>
          <w:sz w:val="22"/>
          <w:szCs w:val="22"/>
        </w:rPr>
      </w:pPr>
      <w:r>
        <w:rPr>
          <w:color w:val="231F20"/>
          <w:spacing w:val="-2"/>
          <w:sz w:val="22"/>
          <w:szCs w:val="22"/>
        </w:rPr>
        <w:t>Amanda:</w:t>
      </w:r>
      <w:r>
        <w:rPr>
          <w:color w:val="231F20"/>
          <w:spacing w:val="-10"/>
          <w:sz w:val="22"/>
          <w:szCs w:val="22"/>
        </w:rPr>
        <w:t> </w:t>
      </w:r>
      <w:r>
        <w:rPr>
          <w:color w:val="231F20"/>
          <w:spacing w:val="-2"/>
          <w:sz w:val="22"/>
          <w:szCs w:val="22"/>
        </w:rPr>
        <w:t>It’s</w:t>
      </w:r>
      <w:r>
        <w:rPr>
          <w:color w:val="231F20"/>
          <w:spacing w:val="-10"/>
          <w:sz w:val="22"/>
          <w:szCs w:val="22"/>
        </w:rPr>
        <w:t> </w:t>
      </w:r>
      <w:r>
        <w:rPr>
          <w:color w:val="231F20"/>
          <w:spacing w:val="-2"/>
          <w:sz w:val="22"/>
          <w:szCs w:val="22"/>
        </w:rPr>
        <w:t>important</w:t>
      </w:r>
      <w:r>
        <w:rPr>
          <w:color w:val="231F20"/>
          <w:spacing w:val="-10"/>
          <w:sz w:val="22"/>
          <w:szCs w:val="22"/>
        </w:rPr>
        <w:t> </w:t>
      </w:r>
      <w:r>
        <w:rPr>
          <w:color w:val="231F20"/>
          <w:spacing w:val="-2"/>
          <w:sz w:val="22"/>
          <w:szCs w:val="22"/>
        </w:rPr>
        <w:t>that</w:t>
      </w:r>
      <w:r>
        <w:rPr>
          <w:color w:val="231F20"/>
          <w:spacing w:val="-10"/>
          <w:sz w:val="22"/>
          <w:szCs w:val="22"/>
        </w:rPr>
        <w:t> </w:t>
      </w:r>
      <w:r>
        <w:rPr>
          <w:color w:val="231F20"/>
          <w:spacing w:val="-2"/>
          <w:sz w:val="22"/>
          <w:szCs w:val="22"/>
        </w:rPr>
        <w:t>regulations</w:t>
      </w:r>
      <w:r>
        <w:rPr>
          <w:color w:val="231F20"/>
          <w:spacing w:val="-10"/>
          <w:sz w:val="22"/>
          <w:szCs w:val="22"/>
        </w:rPr>
        <w:t> </w:t>
      </w:r>
      <w:r>
        <w:rPr>
          <w:color w:val="231F20"/>
          <w:spacing w:val="-2"/>
          <w:sz w:val="22"/>
          <w:szCs w:val="22"/>
        </w:rPr>
        <w:t>exist for</w:t>
      </w:r>
      <w:r>
        <w:rPr>
          <w:color w:val="231F20"/>
          <w:spacing w:val="-12"/>
          <w:sz w:val="22"/>
          <w:szCs w:val="22"/>
        </w:rPr>
        <w:t> </w:t>
      </w:r>
      <w:r>
        <w:rPr>
          <w:color w:val="231F20"/>
          <w:spacing w:val="-2"/>
          <w:sz w:val="22"/>
          <w:szCs w:val="22"/>
        </w:rPr>
        <w:t>medical</w:t>
      </w:r>
      <w:r>
        <w:rPr>
          <w:color w:val="231F20"/>
          <w:spacing w:val="-11"/>
          <w:sz w:val="22"/>
          <w:szCs w:val="22"/>
        </w:rPr>
        <w:t> </w:t>
      </w:r>
      <w:r>
        <w:rPr>
          <w:color w:val="231F20"/>
          <w:spacing w:val="-2"/>
          <w:sz w:val="22"/>
          <w:szCs w:val="22"/>
        </w:rPr>
        <w:t>hardware</w:t>
      </w:r>
      <w:r>
        <w:rPr>
          <w:color w:val="231F20"/>
          <w:spacing w:val="-11"/>
          <w:sz w:val="22"/>
          <w:szCs w:val="22"/>
        </w:rPr>
        <w:t> </w:t>
      </w:r>
      <w:r>
        <w:rPr>
          <w:color w:val="231F20"/>
          <w:spacing w:val="-2"/>
          <w:sz w:val="22"/>
          <w:szCs w:val="22"/>
        </w:rPr>
        <w:t>that</w:t>
      </w:r>
      <w:r>
        <w:rPr>
          <w:color w:val="231F20"/>
          <w:spacing w:val="-11"/>
          <w:sz w:val="22"/>
          <w:szCs w:val="22"/>
        </w:rPr>
        <w:t> </w:t>
      </w:r>
      <w:r>
        <w:rPr>
          <w:color w:val="231F20"/>
          <w:spacing w:val="-2"/>
          <w:sz w:val="22"/>
          <w:szCs w:val="22"/>
        </w:rPr>
        <w:t>could</w:t>
      </w:r>
      <w:r>
        <w:rPr>
          <w:color w:val="231F20"/>
          <w:spacing w:val="-11"/>
          <w:sz w:val="22"/>
          <w:szCs w:val="22"/>
        </w:rPr>
        <w:t> </w:t>
      </w:r>
      <w:r>
        <w:rPr>
          <w:color w:val="231F20"/>
          <w:spacing w:val="-2"/>
          <w:sz w:val="22"/>
          <w:szCs w:val="22"/>
        </w:rPr>
        <w:t>be</w:t>
      </w:r>
      <w:r>
        <w:rPr>
          <w:color w:val="231F20"/>
          <w:spacing w:val="-12"/>
          <w:sz w:val="22"/>
          <w:szCs w:val="22"/>
        </w:rPr>
        <w:t> </w:t>
      </w:r>
      <w:r>
        <w:rPr>
          <w:color w:val="231F20"/>
          <w:spacing w:val="-2"/>
          <w:w w:val="108"/>
          <w:sz w:val="22"/>
          <w:szCs w:val="22"/>
        </w:rPr>
        <w:t>da</w:t>
      </w:r>
      <w:r>
        <w:rPr>
          <w:color w:val="231F20"/>
          <w:spacing w:val="-4"/>
          <w:w w:val="108"/>
          <w:sz w:val="22"/>
          <w:szCs w:val="22"/>
        </w:rPr>
        <w:t>n</w:t>
      </w:r>
      <w:r>
        <w:rPr>
          <w:color w:val="231F20"/>
          <w:spacing w:val="-2"/>
          <w:w w:val="108"/>
          <w:sz w:val="22"/>
          <w:szCs w:val="22"/>
        </w:rPr>
        <w:t>ge</w:t>
      </w:r>
      <w:r>
        <w:rPr>
          <w:color w:val="231F20"/>
          <w:spacing w:val="-9"/>
          <w:w w:val="108"/>
          <w:sz w:val="22"/>
          <w:szCs w:val="22"/>
        </w:rPr>
        <w:t>r</w:t>
      </w:r>
      <w:r>
        <w:rPr>
          <w:color w:val="231F20"/>
          <w:spacing w:val="-3"/>
          <w:w w:val="108"/>
          <w:sz w:val="22"/>
          <w:szCs w:val="22"/>
        </w:rPr>
        <w:t>o</w:t>
      </w:r>
      <w:r>
        <w:rPr>
          <w:color w:val="231F20"/>
          <w:spacing w:val="-1"/>
          <w:w w:val="108"/>
          <w:sz w:val="22"/>
          <w:szCs w:val="22"/>
        </w:rPr>
        <w:t>u</w:t>
      </w:r>
      <w:r>
        <w:rPr>
          <w:color w:val="231F20"/>
          <w:w w:val="108"/>
          <w:sz w:val="22"/>
          <w:szCs w:val="22"/>
        </w:rPr>
        <w:t>s</w:t>
      </w:r>
      <w:r>
        <w:rPr>
          <w:color w:val="231F20"/>
          <w:spacing w:val="-1"/>
          <w:w w:val="28"/>
          <w:sz w:val="22"/>
          <w:szCs w:val="22"/>
        </w:rPr>
        <w:t>�</w:t>
      </w:r>
      <w:r>
        <w:rPr>
          <w:color w:val="231F20"/>
          <w:spacing w:val="-10"/>
          <w:sz w:val="22"/>
          <w:szCs w:val="22"/>
        </w:rPr>
        <w:t> </w:t>
      </w:r>
      <w:r>
        <w:rPr>
          <w:color w:val="231F20"/>
          <w:spacing w:val="-2"/>
          <w:sz w:val="22"/>
          <w:szCs w:val="22"/>
        </w:rPr>
        <w:t>But there</w:t>
      </w:r>
      <w:r>
        <w:rPr>
          <w:color w:val="231F20"/>
          <w:spacing w:val="-10"/>
          <w:sz w:val="22"/>
          <w:szCs w:val="22"/>
        </w:rPr>
        <w:t> </w:t>
      </w:r>
      <w:r>
        <w:rPr>
          <w:color w:val="231F20"/>
          <w:spacing w:val="-2"/>
          <w:sz w:val="22"/>
          <w:szCs w:val="22"/>
        </w:rPr>
        <w:t>are</w:t>
      </w:r>
      <w:r>
        <w:rPr>
          <w:color w:val="231F20"/>
          <w:spacing w:val="-10"/>
          <w:sz w:val="22"/>
          <w:szCs w:val="22"/>
        </w:rPr>
        <w:t> </w:t>
      </w:r>
      <w:r>
        <w:rPr>
          <w:color w:val="231F20"/>
          <w:spacing w:val="-2"/>
          <w:sz w:val="22"/>
          <w:szCs w:val="22"/>
        </w:rPr>
        <w:t>also</w:t>
      </w:r>
      <w:r>
        <w:rPr>
          <w:color w:val="231F20"/>
          <w:spacing w:val="-10"/>
          <w:sz w:val="22"/>
          <w:szCs w:val="22"/>
        </w:rPr>
        <w:t> </w:t>
      </w:r>
      <w:r>
        <w:rPr>
          <w:color w:val="231F20"/>
          <w:spacing w:val="-2"/>
          <w:sz w:val="22"/>
          <w:szCs w:val="22"/>
        </w:rPr>
        <w:t>many</w:t>
      </w:r>
      <w:r>
        <w:rPr>
          <w:color w:val="231F20"/>
          <w:spacing w:val="-10"/>
          <w:sz w:val="22"/>
          <w:szCs w:val="22"/>
        </w:rPr>
        <w:t> </w:t>
      </w:r>
      <w:r>
        <w:rPr>
          <w:color w:val="231F20"/>
          <w:spacing w:val="-2"/>
          <w:sz w:val="22"/>
          <w:szCs w:val="22"/>
        </w:rPr>
        <w:t>cases</w:t>
      </w:r>
      <w:r>
        <w:rPr>
          <w:color w:val="231F20"/>
          <w:spacing w:val="-10"/>
          <w:sz w:val="22"/>
          <w:szCs w:val="22"/>
        </w:rPr>
        <w:t> </w:t>
      </w:r>
      <w:r>
        <w:rPr>
          <w:color w:val="231F20"/>
          <w:spacing w:val="-2"/>
          <w:sz w:val="22"/>
          <w:szCs w:val="22"/>
        </w:rPr>
        <w:t>where</w:t>
      </w:r>
      <w:r>
        <w:rPr>
          <w:color w:val="231F20"/>
          <w:spacing w:val="-10"/>
          <w:sz w:val="22"/>
          <w:szCs w:val="22"/>
        </w:rPr>
        <w:t> </w:t>
      </w:r>
      <w:r>
        <w:rPr>
          <w:color w:val="231F20"/>
          <w:spacing w:val="-2"/>
          <w:sz w:val="22"/>
          <w:szCs w:val="22"/>
        </w:rPr>
        <w:t>making</w:t>
      </w:r>
      <w:r>
        <w:rPr>
          <w:color w:val="231F20"/>
          <w:spacing w:val="-10"/>
          <w:sz w:val="22"/>
          <w:szCs w:val="22"/>
        </w:rPr>
        <w:t> </w:t>
      </w:r>
      <w:r>
        <w:rPr>
          <w:color w:val="231F20"/>
          <w:spacing w:val="-2"/>
          <w:sz w:val="22"/>
          <w:szCs w:val="22"/>
        </w:rPr>
        <w:t>hardware </w:t>
      </w:r>
      <w:r>
        <w:rPr>
          <w:color w:val="231F20"/>
          <w:sz w:val="22"/>
          <w:szCs w:val="22"/>
        </w:rPr>
        <w:t>widely</w:t>
      </w:r>
      <w:r>
        <w:rPr>
          <w:color w:val="231F20"/>
          <w:spacing w:val="-11"/>
          <w:sz w:val="22"/>
          <w:szCs w:val="22"/>
        </w:rPr>
        <w:t> </w:t>
      </w:r>
      <w:r>
        <w:rPr>
          <w:color w:val="231F20"/>
          <w:sz w:val="22"/>
          <w:szCs w:val="22"/>
        </w:rPr>
        <w:t>available</w:t>
      </w:r>
      <w:r>
        <w:rPr>
          <w:color w:val="231F20"/>
          <w:spacing w:val="-11"/>
          <w:sz w:val="22"/>
          <w:szCs w:val="22"/>
        </w:rPr>
        <w:t> </w:t>
      </w:r>
      <w:r>
        <w:rPr>
          <w:color w:val="231F20"/>
          <w:sz w:val="22"/>
          <w:szCs w:val="22"/>
        </w:rPr>
        <w:t>quickly</w:t>
      </w:r>
      <w:r>
        <w:rPr>
          <w:color w:val="231F20"/>
          <w:spacing w:val="-11"/>
          <w:sz w:val="22"/>
          <w:szCs w:val="22"/>
        </w:rPr>
        <w:t> </w:t>
      </w:r>
      <w:r>
        <w:rPr>
          <w:color w:val="231F20"/>
          <w:sz w:val="22"/>
          <w:szCs w:val="22"/>
        </w:rPr>
        <w:t>has</w:t>
      </w:r>
      <w:r>
        <w:rPr>
          <w:color w:val="231F20"/>
          <w:spacing w:val="-11"/>
          <w:sz w:val="22"/>
          <w:szCs w:val="22"/>
        </w:rPr>
        <w:t> </w:t>
      </w:r>
      <w:r>
        <w:rPr>
          <w:color w:val="231F20"/>
          <w:sz w:val="22"/>
          <w:szCs w:val="22"/>
        </w:rPr>
        <w:t>lots</w:t>
      </w:r>
      <w:r>
        <w:rPr>
          <w:color w:val="231F20"/>
          <w:spacing w:val="-11"/>
          <w:sz w:val="22"/>
          <w:szCs w:val="22"/>
        </w:rPr>
        <w:t> </w:t>
      </w:r>
      <w:r>
        <w:rPr>
          <w:color w:val="231F20"/>
          <w:sz w:val="22"/>
          <w:szCs w:val="22"/>
        </w:rPr>
        <w:t>of</w:t>
      </w:r>
      <w:r>
        <w:rPr>
          <w:color w:val="231F20"/>
          <w:spacing w:val="-11"/>
          <w:sz w:val="22"/>
          <w:szCs w:val="22"/>
        </w:rPr>
        <w:t> </w:t>
      </w:r>
      <w:r>
        <w:rPr>
          <w:color w:val="231F20"/>
          <w:sz w:val="22"/>
          <w:szCs w:val="22"/>
        </w:rPr>
        <w:t>benefit</w:t>
      </w:r>
      <w:r>
        <w:rPr>
          <w:color w:val="231F20"/>
          <w:spacing w:val="-11"/>
          <w:sz w:val="22"/>
          <w:szCs w:val="22"/>
        </w:rPr>
        <w:t> </w:t>
      </w:r>
      <w:r>
        <w:rPr>
          <w:color w:val="231F20"/>
          <w:sz w:val="22"/>
          <w:szCs w:val="22"/>
        </w:rPr>
        <w:t>with</w:t>
      </w:r>
      <w:r>
        <w:rPr>
          <w:color w:val="231F20"/>
          <w:spacing w:val="-11"/>
          <w:sz w:val="22"/>
          <w:szCs w:val="22"/>
        </w:rPr>
        <w:t> </w:t>
      </w:r>
      <w:r>
        <w:rPr>
          <w:color w:val="231F20"/>
          <w:sz w:val="22"/>
          <w:szCs w:val="22"/>
        </w:rPr>
        <w:t>very little risk (like diagnostics for common conditions)</w:t>
      </w:r>
    </w:p>
    <w:p>
      <w:pPr>
        <w:pStyle w:val="ListParagraph"/>
        <w:numPr>
          <w:ilvl w:val="0"/>
          <w:numId w:val="31"/>
        </w:numPr>
        <w:tabs>
          <w:tab w:pos="918" w:val="left" w:leader="none"/>
          <w:tab w:pos="919" w:val="left" w:leader="none"/>
        </w:tabs>
        <w:spacing w:line="240" w:lineRule="auto" w:before="0" w:after="0"/>
        <w:ind w:left="198" w:right="372" w:firstLine="0"/>
        <w:jc w:val="both"/>
        <w:rPr>
          <w:sz w:val="22"/>
        </w:rPr>
      </w:pPr>
      <w:r>
        <w:rPr>
          <w:color w:val="231F20"/>
          <w:sz w:val="22"/>
        </w:rPr>
        <w:t>Jason:</w:t>
      </w:r>
      <w:r>
        <w:rPr>
          <w:color w:val="231F20"/>
          <w:spacing w:val="-14"/>
          <w:sz w:val="22"/>
        </w:rPr>
        <w:t> </w:t>
      </w:r>
      <w:r>
        <w:rPr>
          <w:color w:val="231F20"/>
          <w:sz w:val="22"/>
        </w:rPr>
        <w:t>The</w:t>
      </w:r>
      <w:r>
        <w:rPr>
          <w:color w:val="231F20"/>
          <w:spacing w:val="-13"/>
          <w:sz w:val="22"/>
        </w:rPr>
        <w:t> </w:t>
      </w:r>
      <w:r>
        <w:rPr>
          <w:color w:val="231F20"/>
          <w:sz w:val="22"/>
        </w:rPr>
        <w:t>biohacking</w:t>
      </w:r>
      <w:r>
        <w:rPr>
          <w:color w:val="231F20"/>
          <w:spacing w:val="-13"/>
          <w:sz w:val="22"/>
        </w:rPr>
        <w:t> </w:t>
      </w:r>
      <w:r>
        <w:rPr>
          <w:color w:val="231F20"/>
          <w:sz w:val="22"/>
        </w:rPr>
        <w:t>community</w:t>
      </w:r>
      <w:r>
        <w:rPr>
          <w:color w:val="231F20"/>
          <w:spacing w:val="-13"/>
          <w:sz w:val="22"/>
        </w:rPr>
        <w:t> </w:t>
      </w:r>
      <w:r>
        <w:rPr>
          <w:color w:val="231F20"/>
          <w:sz w:val="22"/>
        </w:rPr>
        <w:t>operates in this space of “do now, ask for forgiveness later”</w:t>
      </w:r>
    </w:p>
    <w:p>
      <w:pPr>
        <w:pStyle w:val="ListParagraph"/>
        <w:numPr>
          <w:ilvl w:val="0"/>
          <w:numId w:val="31"/>
        </w:numPr>
        <w:tabs>
          <w:tab w:pos="918" w:val="left" w:leader="none"/>
          <w:tab w:pos="919" w:val="left" w:leader="none"/>
        </w:tabs>
        <w:spacing w:line="240" w:lineRule="auto" w:before="0" w:after="0"/>
        <w:ind w:left="198" w:right="371" w:firstLine="0"/>
        <w:jc w:val="both"/>
        <w:rPr>
          <w:sz w:val="22"/>
          <w:szCs w:val="22"/>
        </w:rPr>
      </w:pPr>
      <w:r>
        <w:rPr>
          <w:color w:val="231F20"/>
          <w:sz w:val="22"/>
          <w:szCs w:val="22"/>
        </w:rPr>
        <w:t>Martin:</w:t>
      </w:r>
      <w:r>
        <w:rPr>
          <w:color w:val="231F20"/>
          <w:spacing w:val="-14"/>
          <w:sz w:val="22"/>
          <w:szCs w:val="22"/>
        </w:rPr>
        <w:t> </w:t>
      </w:r>
      <w:r>
        <w:rPr>
          <w:color w:val="231F20"/>
          <w:sz w:val="22"/>
          <w:szCs w:val="22"/>
        </w:rPr>
        <w:t>Different</w:t>
      </w:r>
      <w:r>
        <w:rPr>
          <w:color w:val="231F20"/>
          <w:spacing w:val="-13"/>
          <w:sz w:val="22"/>
          <w:szCs w:val="22"/>
        </w:rPr>
        <w:t> </w:t>
      </w:r>
      <w:r>
        <w:rPr>
          <w:color w:val="231F20"/>
          <w:sz w:val="22"/>
          <w:szCs w:val="22"/>
        </w:rPr>
        <w:t>countries</w:t>
      </w:r>
      <w:r>
        <w:rPr>
          <w:color w:val="231F20"/>
          <w:spacing w:val="-13"/>
          <w:sz w:val="22"/>
          <w:szCs w:val="22"/>
        </w:rPr>
        <w:t> </w:t>
      </w:r>
      <w:r>
        <w:rPr>
          <w:color w:val="231F20"/>
          <w:sz w:val="22"/>
          <w:szCs w:val="22"/>
        </w:rPr>
        <w:t>and</w:t>
      </w:r>
      <w:r>
        <w:rPr>
          <w:color w:val="231F20"/>
          <w:spacing w:val="-13"/>
          <w:sz w:val="22"/>
          <w:szCs w:val="22"/>
        </w:rPr>
        <w:t> </w:t>
      </w:r>
      <w:r>
        <w:rPr>
          <w:color w:val="231F20"/>
          <w:sz w:val="22"/>
          <w:szCs w:val="22"/>
        </w:rPr>
        <w:t>communities </w:t>
      </w:r>
      <w:r>
        <w:rPr>
          <w:color w:val="231F20"/>
          <w:spacing w:val="-2"/>
          <w:sz w:val="22"/>
          <w:szCs w:val="22"/>
        </w:rPr>
        <w:t>place</w:t>
      </w:r>
      <w:r>
        <w:rPr>
          <w:color w:val="231F20"/>
          <w:spacing w:val="-11"/>
          <w:sz w:val="22"/>
          <w:szCs w:val="22"/>
        </w:rPr>
        <w:t> </w:t>
      </w:r>
      <w:r>
        <w:rPr>
          <w:color w:val="231F20"/>
          <w:spacing w:val="-2"/>
          <w:sz w:val="22"/>
          <w:szCs w:val="22"/>
        </w:rPr>
        <w:t>different</w:t>
      </w:r>
      <w:r>
        <w:rPr>
          <w:color w:val="231F20"/>
          <w:spacing w:val="-11"/>
          <w:sz w:val="22"/>
          <w:szCs w:val="22"/>
        </w:rPr>
        <w:t> </w:t>
      </w:r>
      <w:r>
        <w:rPr>
          <w:color w:val="231F20"/>
          <w:spacing w:val="-2"/>
          <w:sz w:val="22"/>
          <w:szCs w:val="22"/>
        </w:rPr>
        <w:t>amounts</w:t>
      </w:r>
      <w:r>
        <w:rPr>
          <w:color w:val="231F20"/>
          <w:spacing w:val="-11"/>
          <w:sz w:val="22"/>
          <w:szCs w:val="22"/>
        </w:rPr>
        <w:t> </w:t>
      </w:r>
      <w:r>
        <w:rPr>
          <w:color w:val="231F20"/>
          <w:spacing w:val="-2"/>
          <w:sz w:val="22"/>
          <w:szCs w:val="22"/>
        </w:rPr>
        <w:t>of</w:t>
      </w:r>
      <w:r>
        <w:rPr>
          <w:color w:val="231F20"/>
          <w:spacing w:val="-11"/>
          <w:sz w:val="22"/>
          <w:szCs w:val="22"/>
        </w:rPr>
        <w:t> </w:t>
      </w:r>
      <w:r>
        <w:rPr>
          <w:color w:val="231F20"/>
          <w:spacing w:val="-2"/>
          <w:sz w:val="22"/>
          <w:szCs w:val="22"/>
        </w:rPr>
        <w:t>value</w:t>
      </w:r>
      <w:r>
        <w:rPr>
          <w:color w:val="231F20"/>
          <w:spacing w:val="-11"/>
          <w:sz w:val="22"/>
          <w:szCs w:val="22"/>
        </w:rPr>
        <w:t> </w:t>
      </w:r>
      <w:r>
        <w:rPr>
          <w:color w:val="231F20"/>
          <w:spacing w:val="-2"/>
          <w:sz w:val="22"/>
          <w:szCs w:val="22"/>
        </w:rPr>
        <w:t>on</w:t>
      </w:r>
      <w:r>
        <w:rPr>
          <w:color w:val="231F20"/>
          <w:spacing w:val="-11"/>
          <w:sz w:val="22"/>
          <w:szCs w:val="22"/>
        </w:rPr>
        <w:t> </w:t>
      </w:r>
      <w:r>
        <w:rPr>
          <w:color w:val="231F20"/>
          <w:spacing w:val="-2"/>
          <w:sz w:val="22"/>
          <w:szCs w:val="22"/>
        </w:rPr>
        <w:t>human</w:t>
      </w:r>
      <w:r>
        <w:rPr>
          <w:color w:val="231F20"/>
          <w:spacing w:val="-12"/>
          <w:sz w:val="22"/>
          <w:szCs w:val="22"/>
        </w:rPr>
        <w:t> </w:t>
      </w:r>
      <w:r>
        <w:rPr>
          <w:color w:val="231F20"/>
          <w:spacing w:val="-1"/>
          <w:w w:val="116"/>
          <w:sz w:val="22"/>
          <w:szCs w:val="22"/>
        </w:rPr>
        <w:t>li</w:t>
      </w:r>
      <w:r>
        <w:rPr>
          <w:color w:val="231F20"/>
          <w:spacing w:val="-4"/>
          <w:w w:val="116"/>
          <w:sz w:val="22"/>
          <w:szCs w:val="22"/>
        </w:rPr>
        <w:t>f</w:t>
      </w:r>
      <w:r>
        <w:rPr>
          <w:color w:val="231F20"/>
          <w:spacing w:val="-3"/>
          <w:w w:val="116"/>
          <w:sz w:val="22"/>
          <w:szCs w:val="22"/>
        </w:rPr>
        <w:t>e</w:t>
      </w:r>
      <w:r>
        <w:rPr>
          <w:color w:val="231F20"/>
          <w:spacing w:val="-1"/>
          <w:w w:val="36"/>
          <w:sz w:val="22"/>
          <w:szCs w:val="22"/>
        </w:rPr>
        <w:t>�</w:t>
      </w:r>
      <w:r>
        <w:rPr>
          <w:color w:val="231F20"/>
          <w:spacing w:val="-11"/>
          <w:sz w:val="22"/>
          <w:szCs w:val="22"/>
        </w:rPr>
        <w:t> </w:t>
      </w:r>
      <w:r>
        <w:rPr>
          <w:color w:val="231F20"/>
          <w:spacing w:val="-2"/>
          <w:sz w:val="22"/>
          <w:szCs w:val="22"/>
        </w:rPr>
        <w:t>This </w:t>
      </w:r>
      <w:r>
        <w:rPr>
          <w:color w:val="231F20"/>
          <w:sz w:val="22"/>
          <w:szCs w:val="22"/>
        </w:rPr>
        <w:t>partially</w:t>
      </w:r>
      <w:r>
        <w:rPr>
          <w:color w:val="231F20"/>
          <w:spacing w:val="-9"/>
          <w:sz w:val="22"/>
          <w:szCs w:val="22"/>
        </w:rPr>
        <w:t> </w:t>
      </w:r>
      <w:r>
        <w:rPr>
          <w:color w:val="231F20"/>
          <w:sz w:val="22"/>
          <w:szCs w:val="22"/>
        </w:rPr>
        <w:t>explains</w:t>
      </w:r>
      <w:r>
        <w:rPr>
          <w:color w:val="231F20"/>
          <w:spacing w:val="-9"/>
          <w:sz w:val="22"/>
          <w:szCs w:val="22"/>
        </w:rPr>
        <w:t> </w:t>
      </w:r>
      <w:r>
        <w:rPr>
          <w:color w:val="231F20"/>
          <w:sz w:val="22"/>
          <w:szCs w:val="22"/>
        </w:rPr>
        <w:t>why</w:t>
      </w:r>
      <w:r>
        <w:rPr>
          <w:color w:val="231F20"/>
          <w:spacing w:val="-9"/>
          <w:sz w:val="22"/>
          <w:szCs w:val="22"/>
        </w:rPr>
        <w:t> </w:t>
      </w:r>
      <w:r>
        <w:rPr>
          <w:color w:val="231F20"/>
          <w:sz w:val="22"/>
          <w:szCs w:val="22"/>
        </w:rPr>
        <w:t>the</w:t>
      </w:r>
      <w:r>
        <w:rPr>
          <w:color w:val="231F20"/>
          <w:spacing w:val="-9"/>
          <w:sz w:val="22"/>
          <w:szCs w:val="22"/>
        </w:rPr>
        <w:t> </w:t>
      </w:r>
      <w:r>
        <w:rPr>
          <w:color w:val="231F20"/>
          <w:sz w:val="22"/>
          <w:szCs w:val="22"/>
        </w:rPr>
        <w:t>quality</w:t>
      </w:r>
      <w:r>
        <w:rPr>
          <w:color w:val="231F20"/>
          <w:spacing w:val="-9"/>
          <w:sz w:val="22"/>
          <w:szCs w:val="22"/>
        </w:rPr>
        <w:t> </w:t>
      </w:r>
      <w:r>
        <w:rPr>
          <w:color w:val="231F20"/>
          <w:sz w:val="22"/>
          <w:szCs w:val="22"/>
        </w:rPr>
        <w:t>of</w:t>
      </w:r>
      <w:r>
        <w:rPr>
          <w:color w:val="231F20"/>
          <w:spacing w:val="-9"/>
          <w:sz w:val="22"/>
          <w:szCs w:val="22"/>
        </w:rPr>
        <w:t> </w:t>
      </w:r>
      <w:r>
        <w:rPr>
          <w:color w:val="231F20"/>
          <w:sz w:val="22"/>
          <w:szCs w:val="22"/>
        </w:rPr>
        <w:t>healthcare</w:t>
      </w:r>
      <w:r>
        <w:rPr>
          <w:color w:val="231F20"/>
          <w:spacing w:val="-9"/>
          <w:sz w:val="22"/>
          <w:szCs w:val="22"/>
        </w:rPr>
        <w:t> </w:t>
      </w:r>
      <w:r>
        <w:rPr>
          <w:color w:val="231F20"/>
          <w:sz w:val="22"/>
          <w:szCs w:val="22"/>
        </w:rPr>
        <w:t>is</w:t>
      </w:r>
      <w:r>
        <w:rPr>
          <w:color w:val="231F20"/>
          <w:spacing w:val="-9"/>
          <w:sz w:val="22"/>
          <w:szCs w:val="22"/>
        </w:rPr>
        <w:t> </w:t>
      </w:r>
      <w:r>
        <w:rPr>
          <w:color w:val="231F20"/>
          <w:sz w:val="22"/>
          <w:szCs w:val="22"/>
        </w:rPr>
        <w:t>so different in different </w:t>
      </w:r>
      <w:r>
        <w:rPr>
          <w:color w:val="231F20"/>
          <w:spacing w:val="-1"/>
          <w:w w:val="111"/>
          <w:sz w:val="22"/>
          <w:szCs w:val="22"/>
        </w:rPr>
        <w:t>p</w:t>
      </w:r>
      <w:r>
        <w:rPr>
          <w:color w:val="231F20"/>
          <w:w w:val="111"/>
          <w:sz w:val="22"/>
          <w:szCs w:val="22"/>
        </w:rPr>
        <w:t>l</w:t>
      </w:r>
      <w:r>
        <w:rPr>
          <w:color w:val="231F20"/>
          <w:spacing w:val="-2"/>
          <w:w w:val="111"/>
          <w:sz w:val="22"/>
          <w:szCs w:val="22"/>
        </w:rPr>
        <w:t>a</w:t>
      </w:r>
      <w:r>
        <w:rPr>
          <w:color w:val="231F20"/>
          <w:w w:val="110"/>
          <w:sz w:val="22"/>
          <w:szCs w:val="22"/>
        </w:rPr>
        <w:t>c</w:t>
      </w:r>
      <w:r>
        <w:rPr>
          <w:color w:val="231F20"/>
          <w:w w:val="111"/>
          <w:sz w:val="22"/>
          <w:szCs w:val="22"/>
        </w:rPr>
        <w:t>e</w:t>
      </w:r>
      <w:r>
        <w:rPr>
          <w:color w:val="231F20"/>
          <w:spacing w:val="1"/>
          <w:w w:val="111"/>
          <w:sz w:val="22"/>
          <w:szCs w:val="22"/>
        </w:rPr>
        <w:t>s</w:t>
      </w:r>
      <w:r>
        <w:rPr>
          <w:color w:val="231F20"/>
          <w:spacing w:val="1"/>
          <w:w w:val="31"/>
          <w:sz w:val="22"/>
          <w:szCs w:val="22"/>
        </w:rPr>
        <w:t>�</w:t>
      </w:r>
    </w:p>
    <w:p>
      <w:pPr>
        <w:pStyle w:val="BodyText"/>
        <w:rPr>
          <w:sz w:val="26"/>
        </w:rPr>
      </w:pPr>
    </w:p>
    <w:p>
      <w:pPr>
        <w:pStyle w:val="BodyText"/>
        <w:spacing w:before="216"/>
        <w:ind w:left="198" w:right="959"/>
      </w:pPr>
      <w:r>
        <w:rPr>
          <w:color w:val="231F20"/>
          <w:spacing w:val="-2"/>
        </w:rPr>
        <w:t>Mexican</w:t>
      </w:r>
      <w:r>
        <w:rPr>
          <w:color w:val="231F20"/>
          <w:spacing w:val="-11"/>
        </w:rPr>
        <w:t> </w:t>
      </w:r>
      <w:r>
        <w:rPr>
          <w:color w:val="231F20"/>
          <w:spacing w:val="-2"/>
        </w:rPr>
        <w:t>procurement</w:t>
      </w:r>
      <w:r>
        <w:rPr>
          <w:color w:val="231F20"/>
          <w:spacing w:val="-10"/>
        </w:rPr>
        <w:t> </w:t>
      </w:r>
      <w:r>
        <w:rPr>
          <w:color w:val="231F20"/>
          <w:spacing w:val="-2"/>
        </w:rPr>
        <w:t>law</w:t>
      </w:r>
      <w:r>
        <w:rPr>
          <w:color w:val="231F20"/>
          <w:spacing w:val="-11"/>
        </w:rPr>
        <w:t> </w:t>
      </w:r>
      <w:r>
        <w:rPr>
          <w:color w:val="231F20"/>
          <w:spacing w:val="-2"/>
        </w:rPr>
        <w:t>weirdness… </w:t>
      </w:r>
      <w:r>
        <w:rPr>
          <w:color w:val="231F20"/>
        </w:rPr>
        <w:t>SaDiCo English</w:t>
      </w:r>
    </w:p>
    <w:p>
      <w:pPr>
        <w:pStyle w:val="BodyText"/>
        <w:ind w:left="198"/>
      </w:pPr>
      <w:r>
        <w:rPr>
          <w:color w:val="231F20"/>
        </w:rPr>
        <w:t>SaDiCo</w:t>
      </w:r>
      <w:r>
        <w:rPr>
          <w:color w:val="231F20"/>
          <w:spacing w:val="-9"/>
        </w:rPr>
        <w:t> </w:t>
      </w:r>
      <w:r>
        <w:rPr>
          <w:color w:val="231F20"/>
        </w:rPr>
        <w:t>Spanish</w:t>
      </w:r>
      <w:r>
        <w:rPr>
          <w:color w:val="231F20"/>
          <w:spacing w:val="-9"/>
        </w:rPr>
        <w:t> </w:t>
      </w:r>
      <w:r>
        <w:rPr>
          <w:color w:val="231F20"/>
          <w:spacing w:val="-5"/>
        </w:rPr>
        <w:t>PDF</w:t>
      </w:r>
    </w:p>
    <w:p>
      <w:pPr>
        <w:pStyle w:val="BodyText"/>
      </w:pPr>
    </w:p>
    <w:p>
      <w:pPr>
        <w:pStyle w:val="BodyText"/>
        <w:ind w:left="198"/>
      </w:pPr>
      <w:r>
        <w:rPr>
          <w:color w:val="231F20"/>
        </w:rPr>
        <w:t>Regulatory</w:t>
      </w:r>
      <w:r>
        <w:rPr>
          <w:color w:val="231F20"/>
          <w:spacing w:val="-4"/>
        </w:rPr>
        <w:t> </w:t>
      </w:r>
      <w:r>
        <w:rPr>
          <w:color w:val="231F20"/>
        </w:rPr>
        <w:t>Compliance</w:t>
      </w:r>
      <w:r>
        <w:rPr>
          <w:color w:val="231F20"/>
          <w:spacing w:val="-4"/>
        </w:rPr>
        <w:t> </w:t>
      </w:r>
      <w:r>
        <w:rPr>
          <w:color w:val="231F20"/>
        </w:rPr>
        <w:t>Requirements</w:t>
      </w:r>
      <w:r>
        <w:rPr>
          <w:color w:val="231F20"/>
          <w:spacing w:val="-4"/>
        </w:rPr>
        <w:t> </w:t>
      </w:r>
      <w:r>
        <w:rPr>
          <w:color w:val="231F20"/>
        </w:rPr>
        <w:t>for</w:t>
      </w:r>
      <w:r>
        <w:rPr>
          <w:color w:val="231F20"/>
          <w:spacing w:val="-4"/>
        </w:rPr>
        <w:t> </w:t>
      </w:r>
      <w:r>
        <w:rPr>
          <w:color w:val="231F20"/>
        </w:rPr>
        <w:t>an</w:t>
      </w:r>
      <w:r>
        <w:rPr>
          <w:color w:val="231F20"/>
          <w:spacing w:val="-4"/>
        </w:rPr>
        <w:t> </w:t>
      </w:r>
      <w:r>
        <w:rPr>
          <w:color w:val="231F20"/>
        </w:rPr>
        <w:t>Open </w:t>
      </w:r>
      <w:r>
        <w:rPr>
          <w:color w:val="231F20"/>
          <w:spacing w:val="-2"/>
        </w:rPr>
        <w:t>Source</w:t>
      </w:r>
      <w:r>
        <w:rPr>
          <w:color w:val="231F20"/>
          <w:spacing w:val="-10"/>
        </w:rPr>
        <w:t> </w:t>
      </w:r>
      <w:r>
        <w:rPr>
          <w:color w:val="231F20"/>
          <w:spacing w:val="-2"/>
        </w:rPr>
        <w:t>Electronic</w:t>
      </w:r>
      <w:r>
        <w:rPr>
          <w:color w:val="231F20"/>
          <w:spacing w:val="-9"/>
        </w:rPr>
        <w:t> </w:t>
      </w:r>
      <w:r>
        <w:rPr>
          <w:color w:val="231F20"/>
          <w:spacing w:val="-2"/>
        </w:rPr>
        <w:t>Image</w:t>
      </w:r>
      <w:r>
        <w:rPr>
          <w:color w:val="231F20"/>
          <w:spacing w:val="-10"/>
        </w:rPr>
        <w:t> </w:t>
      </w:r>
      <w:r>
        <w:rPr>
          <w:color w:val="231F20"/>
          <w:spacing w:val="-2"/>
        </w:rPr>
        <w:t>Trial</w:t>
      </w:r>
      <w:r>
        <w:rPr>
          <w:color w:val="231F20"/>
          <w:spacing w:val="-9"/>
        </w:rPr>
        <w:t> </w:t>
      </w:r>
      <w:r>
        <w:rPr>
          <w:color w:val="231F20"/>
          <w:spacing w:val="-2"/>
        </w:rPr>
        <w:t>Management</w:t>
      </w:r>
      <w:r>
        <w:rPr>
          <w:color w:val="231F20"/>
          <w:spacing w:val="-9"/>
        </w:rPr>
        <w:t> </w:t>
      </w:r>
      <w:r>
        <w:rPr>
          <w:color w:val="231F20"/>
          <w:spacing w:val="-2"/>
        </w:rPr>
        <w:t>System</w:t>
      </w:r>
    </w:p>
    <w:p>
      <w:pPr>
        <w:pStyle w:val="ListParagraph"/>
        <w:numPr>
          <w:ilvl w:val="0"/>
          <w:numId w:val="31"/>
        </w:numPr>
        <w:tabs>
          <w:tab w:pos="349" w:val="left" w:leader="none"/>
        </w:tabs>
        <w:spacing w:line="480" w:lineRule="auto" w:before="0" w:after="0"/>
        <w:ind w:left="198" w:right="3586" w:firstLine="0"/>
        <w:jc w:val="left"/>
        <w:rPr>
          <w:sz w:val="22"/>
          <w:szCs w:val="22"/>
        </w:rPr>
      </w:pPr>
      <w:r>
        <w:rPr>
          <w:color w:val="231F20"/>
          <w:sz w:val="22"/>
          <w:szCs w:val="22"/>
        </w:rPr>
        <w:t>PMC </w:t>
      </w:r>
      <w:r>
        <w:rPr>
          <w:color w:val="231F20"/>
          <w:w w:val="108"/>
          <w:sz w:val="22"/>
          <w:szCs w:val="22"/>
        </w:rPr>
        <w:t>(n</w:t>
      </w:r>
      <w:r>
        <w:rPr>
          <w:color w:val="231F20"/>
          <w:spacing w:val="1"/>
          <w:w w:val="108"/>
          <w:sz w:val="22"/>
          <w:szCs w:val="22"/>
        </w:rPr>
        <w:t>ih</w:t>
      </w:r>
      <w:r>
        <w:rPr>
          <w:color w:val="231F20"/>
          <w:w w:val="28"/>
          <w:sz w:val="22"/>
          <w:szCs w:val="22"/>
        </w:rPr>
        <w:t>�</w:t>
      </w:r>
      <w:r>
        <w:rPr>
          <w:color w:val="231F20"/>
          <w:w w:val="108"/>
          <w:sz w:val="22"/>
          <w:szCs w:val="22"/>
        </w:rPr>
        <w:t>g</w:t>
      </w:r>
      <w:r>
        <w:rPr>
          <w:color w:val="231F20"/>
          <w:spacing w:val="-5"/>
          <w:w w:val="108"/>
          <w:sz w:val="22"/>
          <w:szCs w:val="22"/>
        </w:rPr>
        <w:t>o</w:t>
      </w:r>
      <w:r>
        <w:rPr>
          <w:color w:val="231F20"/>
          <w:spacing w:val="1"/>
          <w:w w:val="108"/>
          <w:sz w:val="22"/>
          <w:szCs w:val="22"/>
        </w:rPr>
        <w:t>v)</w:t>
      </w:r>
      <w:r>
        <w:rPr>
          <w:color w:val="231F20"/>
          <w:spacing w:val="-1"/>
          <w:w w:val="99"/>
          <w:sz w:val="22"/>
          <w:szCs w:val="22"/>
        </w:rPr>
        <w:t> </w:t>
      </w:r>
      <w:r>
        <w:rPr>
          <w:color w:val="231F20"/>
          <w:spacing w:val="-2"/>
          <w:sz w:val="22"/>
          <w:szCs w:val="22"/>
        </w:rPr>
        <w:t>RADVAC</w:t>
      </w:r>
      <w:r>
        <w:rPr>
          <w:color w:val="231F20"/>
          <w:spacing w:val="-12"/>
          <w:sz w:val="22"/>
          <w:szCs w:val="22"/>
        </w:rPr>
        <w:t> </w:t>
      </w:r>
      <w:r>
        <w:rPr>
          <w:color w:val="231F20"/>
          <w:spacing w:val="-2"/>
          <w:sz w:val="22"/>
          <w:szCs w:val="22"/>
        </w:rPr>
        <w:t>initiativ</w:t>
      </w:r>
      <w:r>
        <w:rPr>
          <w:color w:val="231F20"/>
          <w:spacing w:val="-2"/>
          <w:sz w:val="22"/>
          <w:szCs w:val="22"/>
        </w:rPr>
        <w:t>e</w:t>
      </w:r>
    </w:p>
    <w:p>
      <w:pPr>
        <w:spacing w:after="0" w:line="480" w:lineRule="auto"/>
        <w:jc w:val="left"/>
        <w:rPr>
          <w:sz w:val="22"/>
          <w:szCs w:val="22"/>
        </w:rPr>
        <w:sectPr>
          <w:type w:val="continuous"/>
          <w:pgSz w:w="11910" w:h="16840"/>
          <w:pgMar w:header="0" w:footer="738" w:top="0" w:bottom="280" w:left="600" w:right="620"/>
          <w:cols w:num="2" w:equalWidth="0">
            <w:col w:w="5220" w:space="40"/>
            <w:col w:w="5430"/>
          </w:cols>
        </w:sectPr>
      </w:pPr>
    </w:p>
    <w:p>
      <w:pPr>
        <w:pStyle w:val="Heading5"/>
        <w:spacing w:before="96"/>
        <w:ind w:left="353"/>
      </w:pPr>
      <w:r>
        <w:rPr>
          <w:color w:val="231F20"/>
          <w:spacing w:val="-1"/>
          <w:w w:val="101"/>
        </w:rPr>
        <w:t>2</w:t>
      </w:r>
      <w:r>
        <w:rPr>
          <w:color w:val="231F20"/>
          <w:w w:val="28"/>
        </w:rPr>
        <w:t>�</w:t>
      </w:r>
      <w:r>
        <w:rPr>
          <w:color w:val="231F20"/>
          <w:spacing w:val="-3"/>
          <w:w w:val="95"/>
        </w:rPr>
        <w:t> </w:t>
      </w:r>
      <w:r>
        <w:rPr>
          <w:color w:val="231F20"/>
          <w:spacing w:val="-2"/>
          <w:w w:val="95"/>
        </w:rPr>
        <w:t>Illegal</w:t>
      </w:r>
    </w:p>
    <w:p>
      <w:pPr>
        <w:pStyle w:val="BodyText"/>
        <w:rPr>
          <w:rFonts w:ascii="Urbanist"/>
          <w:b/>
        </w:rPr>
      </w:pPr>
    </w:p>
    <w:p>
      <w:pPr>
        <w:spacing w:before="0"/>
        <w:ind w:left="353" w:right="3214" w:firstLine="0"/>
        <w:jc w:val="left"/>
        <w:rPr>
          <w:sz w:val="22"/>
        </w:rPr>
      </w:pPr>
      <w:r>
        <w:rPr>
          <w:rFonts w:ascii="Urbanist"/>
          <w:b/>
          <w:color w:val="231F20"/>
          <w:spacing w:val="-2"/>
          <w:sz w:val="22"/>
        </w:rPr>
        <w:t>Date:</w:t>
      </w:r>
      <w:r>
        <w:rPr>
          <w:rFonts w:ascii="Urbanist"/>
          <w:b/>
          <w:color w:val="231F20"/>
          <w:spacing w:val="-12"/>
          <w:sz w:val="22"/>
        </w:rPr>
        <w:t> </w:t>
      </w:r>
      <w:r>
        <w:rPr>
          <w:color w:val="231F20"/>
          <w:spacing w:val="-2"/>
          <w:sz w:val="22"/>
        </w:rPr>
        <w:t>Saturday </w:t>
      </w:r>
      <w:r>
        <w:rPr>
          <w:rFonts w:ascii="Urbanist"/>
          <w:b/>
          <w:color w:val="231F20"/>
          <w:sz w:val="22"/>
        </w:rPr>
        <w:t>Time: </w:t>
      </w:r>
      <w:r>
        <w:rPr>
          <w:color w:val="231F20"/>
          <w:sz w:val="22"/>
        </w:rPr>
        <w:t>9:30 am </w:t>
      </w:r>
      <w:r>
        <w:rPr>
          <w:rFonts w:ascii="Urbanist"/>
          <w:b/>
          <w:color w:val="231F20"/>
          <w:sz w:val="22"/>
        </w:rPr>
        <w:t>Place: </w:t>
      </w:r>
      <w:r>
        <w:rPr>
          <w:color w:val="231F20"/>
          <w:sz w:val="22"/>
        </w:rPr>
        <w:t>Outside</w:t>
      </w:r>
    </w:p>
    <w:p>
      <w:pPr>
        <w:pStyle w:val="Heading5"/>
        <w:ind w:left="353"/>
        <w:rPr>
          <w:rFonts w:ascii="Urbanist-Light"/>
          <w:b w:val="0"/>
        </w:rPr>
      </w:pPr>
      <w:r>
        <w:rPr>
          <w:color w:val="231F20"/>
          <w:spacing w:val="-2"/>
        </w:rPr>
        <w:t>Facilitator</w:t>
      </w:r>
      <w:r>
        <w:rPr>
          <w:color w:val="231F20"/>
          <w:spacing w:val="-4"/>
        </w:rPr>
        <w:t> </w:t>
      </w:r>
      <w:r>
        <w:rPr>
          <w:color w:val="231F20"/>
          <w:spacing w:val="-2"/>
        </w:rPr>
        <w:t>/</w:t>
      </w:r>
      <w:r>
        <w:rPr>
          <w:color w:val="231F20"/>
          <w:spacing w:val="-3"/>
        </w:rPr>
        <w:t> </w:t>
      </w:r>
      <w:r>
        <w:rPr>
          <w:color w:val="231F20"/>
          <w:spacing w:val="-2"/>
        </w:rPr>
        <w:t>Notetaker:</w:t>
      </w:r>
      <w:r>
        <w:rPr>
          <w:color w:val="231F20"/>
          <w:spacing w:val="-3"/>
        </w:rPr>
        <w:t> </w:t>
      </w:r>
      <w:r>
        <w:rPr>
          <w:rFonts w:ascii="Urbanist-Light"/>
          <w:b w:val="0"/>
          <w:color w:val="231F20"/>
          <w:spacing w:val="-4"/>
        </w:rPr>
        <w:t>Juul</w:t>
      </w:r>
    </w:p>
    <w:p>
      <w:pPr>
        <w:pStyle w:val="BodyText"/>
      </w:pPr>
    </w:p>
    <w:p>
      <w:pPr>
        <w:pStyle w:val="BodyText"/>
        <w:ind w:left="353"/>
      </w:pPr>
      <w:r>
        <w:rPr>
          <w:rFonts w:ascii="Urbanist" w:hAnsi="Urbanist" w:cs="Urbanist" w:eastAsia="Urbanist"/>
          <w:b/>
          <w:bCs/>
          <w:color w:val="231F20"/>
          <w:w w:val="95"/>
        </w:rPr>
        <w:t>Participants: </w:t>
      </w:r>
      <w:r>
        <w:rPr>
          <w:color w:val="231F20"/>
          <w:w w:val="95"/>
        </w:rPr>
        <w:t>juul - </w:t>
      </w:r>
      <w:r>
        <w:rPr>
          <w:color w:val="231F20"/>
          <w:spacing w:val="-2"/>
          <w:w w:val="101"/>
        </w:rPr>
        <w:t>m</w:t>
      </w:r>
      <w:r>
        <w:rPr>
          <w:color w:val="231F20"/>
          <w:w w:val="101"/>
        </w:rPr>
        <w:t>a</w:t>
      </w:r>
      <w:r>
        <w:rPr>
          <w:color w:val="231F20"/>
          <w:spacing w:val="-7"/>
          <w:w w:val="101"/>
        </w:rPr>
        <w:t>r</w:t>
      </w:r>
      <w:r>
        <w:rPr>
          <w:color w:val="231F20"/>
          <w:spacing w:val="1"/>
        </w:rPr>
        <w:t>c@</w:t>
      </w:r>
      <w:r>
        <w:rPr>
          <w:color w:val="231F20"/>
        </w:rPr>
        <w:t>j</w:t>
      </w:r>
      <w:r>
        <w:rPr>
          <w:color w:val="231F20"/>
          <w:spacing w:val="3"/>
          <w:w w:val="101"/>
        </w:rPr>
        <w:t>u</w:t>
      </w:r>
      <w:r>
        <w:rPr>
          <w:color w:val="231F20"/>
          <w:spacing w:val="2"/>
          <w:w w:val="101"/>
        </w:rPr>
        <w:t>u</w:t>
      </w:r>
      <w:r>
        <w:rPr>
          <w:color w:val="231F20"/>
          <w:spacing w:val="1"/>
          <w:w w:val="101"/>
        </w:rPr>
        <w:t>l</w:t>
      </w:r>
      <w:r>
        <w:rPr>
          <w:color w:val="231F20"/>
          <w:spacing w:val="1"/>
          <w:w w:val="21"/>
        </w:rPr>
        <w:t>�</w:t>
      </w:r>
      <w:r>
        <w:rPr>
          <w:color w:val="231F20"/>
          <w:w w:val="101"/>
        </w:rPr>
        <w:t>i</w:t>
      </w:r>
      <w:r>
        <w:rPr>
          <w:color w:val="231F20"/>
          <w:spacing w:val="-2"/>
          <w:w w:val="101"/>
        </w:rPr>
        <w:t>o</w:t>
      </w:r>
      <w:r>
        <w:rPr>
          <w:color w:val="231F20"/>
          <w:spacing w:val="1"/>
          <w:w w:val="101"/>
        </w:rPr>
        <w:t>,</w:t>
      </w:r>
      <w:r>
        <w:rPr>
          <w:color w:val="231F20"/>
          <w:spacing w:val="-1"/>
          <w:w w:val="94"/>
        </w:rPr>
        <w:t> </w:t>
      </w:r>
      <w:r>
        <w:rPr>
          <w:color w:val="231F20"/>
          <w:w w:val="95"/>
        </w:rPr>
        <w:t>Mihnea - </w:t>
      </w:r>
      <w:r>
        <w:rPr>
          <w:color w:val="231F20"/>
          <w:w w:val="106"/>
        </w:rPr>
        <w:t>m</w:t>
      </w:r>
      <w:r>
        <w:rPr>
          <w:color w:val="231F20"/>
          <w:spacing w:val="1"/>
          <w:w w:val="106"/>
        </w:rPr>
        <w:t>ih</w:t>
      </w:r>
      <w:r>
        <w:rPr>
          <w:color w:val="231F20"/>
          <w:spacing w:val="-2"/>
          <w:w w:val="106"/>
        </w:rPr>
        <w:t>ne</w:t>
      </w:r>
      <w:r>
        <w:rPr>
          <w:color w:val="231F20"/>
          <w:w w:val="106"/>
        </w:rPr>
        <w:t>a</w:t>
      </w:r>
      <w:r>
        <w:rPr>
          <w:color w:val="231F20"/>
          <w:spacing w:val="1"/>
          <w:w w:val="26"/>
        </w:rPr>
        <w:t>�</w:t>
      </w:r>
      <w:r>
        <w:rPr>
          <w:color w:val="231F20"/>
          <w:spacing w:val="-1"/>
          <w:w w:val="94"/>
        </w:rPr>
        <w:t> </w:t>
      </w:r>
      <w:r>
        <w:rPr>
          <w:color w:val="231F20"/>
          <w:spacing w:val="1"/>
          <w:w w:val="104"/>
        </w:rPr>
        <w:t>s</w:t>
      </w:r>
      <w:r>
        <w:rPr>
          <w:color w:val="231F20"/>
          <w:spacing w:val="-3"/>
          <w:w w:val="104"/>
        </w:rPr>
        <w:t>t</w:t>
      </w:r>
      <w:r>
        <w:rPr>
          <w:color w:val="231F20"/>
          <w:spacing w:val="-1"/>
          <w:w w:val="104"/>
        </w:rPr>
        <w:t>o</w:t>
      </w:r>
      <w:r>
        <w:rPr>
          <w:color w:val="231F20"/>
          <w:w w:val="104"/>
        </w:rPr>
        <w:t>i</w:t>
      </w:r>
      <w:r>
        <w:rPr>
          <w:color w:val="231F20"/>
          <w:w w:val="103"/>
        </w:rPr>
        <w:t>c</w:t>
      </w:r>
      <w:r>
        <w:rPr>
          <w:color w:val="231F20"/>
          <w:w w:val="104"/>
        </w:rPr>
        <w:t>a27@g</w:t>
      </w:r>
      <w:r>
        <w:rPr>
          <w:color w:val="231F20"/>
          <w:spacing w:val="-1"/>
          <w:w w:val="104"/>
        </w:rPr>
        <w:t>m</w:t>
      </w:r>
      <w:r>
        <w:rPr>
          <w:color w:val="231F20"/>
          <w:w w:val="104"/>
        </w:rPr>
        <w:t>a</w:t>
      </w:r>
      <w:r>
        <w:rPr>
          <w:color w:val="231F20"/>
          <w:spacing w:val="1"/>
          <w:w w:val="104"/>
        </w:rPr>
        <w:t>il</w:t>
      </w:r>
      <w:r>
        <w:rPr>
          <w:color w:val="231F20"/>
          <w:w w:val="24"/>
        </w:rPr>
        <w:t>�</w:t>
      </w:r>
      <w:r>
        <w:rPr>
          <w:color w:val="231F20"/>
          <w:w w:val="103"/>
        </w:rPr>
        <w:t>c</w:t>
      </w:r>
      <w:r>
        <w:rPr>
          <w:color w:val="231F20"/>
          <w:w w:val="104"/>
        </w:rPr>
        <w:t>om</w:t>
      </w:r>
      <w:r>
        <w:rPr>
          <w:color w:val="231F20"/>
          <w:spacing w:val="1"/>
          <w:w w:val="104"/>
        </w:rPr>
        <w:t>,</w:t>
      </w:r>
      <w:r>
        <w:rPr>
          <w:color w:val="231F20"/>
          <w:spacing w:val="-12"/>
          <w:w w:val="99"/>
        </w:rPr>
        <w:t> </w:t>
      </w:r>
      <w:r>
        <w:rPr>
          <w:color w:val="231F20"/>
        </w:rPr>
        <w:t>Andy</w:t>
      </w:r>
      <w:r>
        <w:rPr>
          <w:color w:val="231F20"/>
          <w:spacing w:val="-14"/>
        </w:rPr>
        <w:t> </w:t>
      </w:r>
      <w:r>
        <w:rPr>
          <w:color w:val="231F20"/>
        </w:rPr>
        <w:t>-</w:t>
      </w:r>
      <w:r>
        <w:rPr>
          <w:color w:val="231F20"/>
          <w:spacing w:val="-14"/>
        </w:rPr>
        <w:t> </w:t>
      </w:r>
      <w:r>
        <w:rPr>
          <w:color w:val="231F20"/>
          <w:w w:val="105"/>
        </w:rPr>
        <w:t>a</w:t>
      </w:r>
      <w:r>
        <w:rPr>
          <w:color w:val="231F20"/>
          <w:spacing w:val="-2"/>
          <w:w w:val="105"/>
        </w:rPr>
        <w:t>n</w:t>
      </w:r>
      <w:r>
        <w:rPr>
          <w:color w:val="231F20"/>
          <w:spacing w:val="-1"/>
          <w:w w:val="105"/>
        </w:rPr>
        <w:t>d</w:t>
      </w:r>
      <w:r>
        <w:rPr>
          <w:color w:val="231F20"/>
          <w:spacing w:val="1"/>
          <w:w w:val="105"/>
        </w:rPr>
        <w:t>y@di</w:t>
      </w:r>
      <w:r>
        <w:rPr>
          <w:color w:val="231F20"/>
          <w:spacing w:val="-2"/>
          <w:w w:val="105"/>
        </w:rPr>
        <w:t>n</w:t>
      </w:r>
      <w:r>
        <w:rPr>
          <w:color w:val="231F20"/>
          <w:spacing w:val="2"/>
          <w:w w:val="105"/>
        </w:rPr>
        <w:t>a</w:t>
      </w:r>
      <w:r>
        <w:rPr>
          <w:color w:val="231F20"/>
          <w:w w:val="105"/>
        </w:rPr>
        <w:t>l</w:t>
      </w:r>
      <w:r>
        <w:rPr>
          <w:color w:val="231F20"/>
          <w:spacing w:val="2"/>
          <w:w w:val="105"/>
        </w:rPr>
        <w:t>a</w:t>
      </w:r>
      <w:r>
        <w:rPr>
          <w:color w:val="231F20"/>
          <w:spacing w:val="-2"/>
          <w:w w:val="105"/>
        </w:rPr>
        <w:t>b</w:t>
      </w:r>
      <w:r>
        <w:rPr>
          <w:color w:val="231F20"/>
          <w:spacing w:val="1"/>
          <w:w w:val="25"/>
        </w:rPr>
        <w:t>�</w:t>
      </w:r>
      <w:r>
        <w:rPr>
          <w:color w:val="231F20"/>
          <w:spacing w:val="-2"/>
          <w:w w:val="105"/>
        </w:rPr>
        <w:t>n</w:t>
      </w:r>
      <w:r>
        <w:rPr>
          <w:color w:val="231F20"/>
          <w:spacing w:val="-3"/>
          <w:w w:val="105"/>
        </w:rPr>
        <w:t>e</w:t>
      </w:r>
      <w:r>
        <w:rPr>
          <w:color w:val="231F20"/>
          <w:spacing w:val="1"/>
          <w:w w:val="105"/>
        </w:rPr>
        <w:t>t</w:t>
      </w:r>
    </w:p>
    <w:p>
      <w:pPr>
        <w:pStyle w:val="BodyText"/>
      </w:pPr>
    </w:p>
    <w:p>
      <w:pPr>
        <w:pStyle w:val="Heading5"/>
        <w:ind w:left="353"/>
      </w:pPr>
      <w:r>
        <w:rPr>
          <w:color w:val="231F20"/>
          <w:spacing w:val="-2"/>
        </w:rPr>
        <w:t>Discussion</w:t>
      </w:r>
      <w:r>
        <w:rPr>
          <w:color w:val="231F20"/>
          <w:spacing w:val="-1"/>
        </w:rPr>
        <w:t> </w:t>
      </w:r>
      <w:r>
        <w:rPr>
          <w:color w:val="231F20"/>
          <w:spacing w:val="-4"/>
        </w:rPr>
        <w:t>notes</w:t>
      </w:r>
    </w:p>
    <w:p>
      <w:pPr>
        <w:pStyle w:val="BodyText"/>
        <w:rPr>
          <w:rFonts w:ascii="Urbanist"/>
          <w:b/>
        </w:rPr>
      </w:pPr>
    </w:p>
    <w:p>
      <w:pPr>
        <w:spacing w:before="0"/>
        <w:ind w:left="406" w:right="0" w:firstLine="0"/>
        <w:jc w:val="left"/>
        <w:rPr>
          <w:rFonts w:ascii="Urbanist"/>
          <w:b/>
          <w:sz w:val="22"/>
        </w:rPr>
      </w:pPr>
      <w:r>
        <w:rPr>
          <w:rFonts w:ascii="Urbanist"/>
          <w:b/>
          <w:color w:val="231F20"/>
          <w:spacing w:val="-2"/>
          <w:sz w:val="22"/>
        </w:rPr>
        <w:t>Sci-hub,</w:t>
      </w:r>
      <w:r>
        <w:rPr>
          <w:rFonts w:ascii="Urbanist"/>
          <w:b/>
          <w:color w:val="231F20"/>
          <w:spacing w:val="2"/>
          <w:sz w:val="22"/>
        </w:rPr>
        <w:t> </w:t>
      </w:r>
      <w:r>
        <w:rPr>
          <w:rFonts w:ascii="Urbanist"/>
          <w:b/>
          <w:color w:val="231F20"/>
          <w:spacing w:val="-2"/>
          <w:sz w:val="22"/>
        </w:rPr>
        <w:t>libgen</w:t>
      </w:r>
      <w:r>
        <w:rPr>
          <w:rFonts w:ascii="Urbanist"/>
          <w:b/>
          <w:color w:val="231F20"/>
          <w:spacing w:val="2"/>
          <w:sz w:val="22"/>
        </w:rPr>
        <w:t> </w:t>
      </w:r>
      <w:r>
        <w:rPr>
          <w:rFonts w:ascii="Urbanist"/>
          <w:b/>
          <w:color w:val="231F20"/>
          <w:spacing w:val="-2"/>
          <w:sz w:val="22"/>
        </w:rPr>
        <w:t>z-library</w:t>
      </w:r>
    </w:p>
    <w:p>
      <w:pPr>
        <w:pStyle w:val="BodyText"/>
        <w:rPr>
          <w:rFonts w:ascii="Urbanist"/>
          <w:b/>
        </w:rPr>
      </w:pPr>
    </w:p>
    <w:p>
      <w:pPr>
        <w:pStyle w:val="BodyText"/>
        <w:ind w:left="353"/>
      </w:pPr>
      <w:r>
        <w:rPr>
          <w:color w:val="231F20"/>
        </w:rPr>
        <w:t>Hosting</w:t>
      </w:r>
      <w:r>
        <w:rPr>
          <w:color w:val="231F20"/>
          <w:spacing w:val="-14"/>
        </w:rPr>
        <w:t> </w:t>
      </w:r>
      <w:r>
        <w:rPr>
          <w:color w:val="231F20"/>
        </w:rPr>
        <w:t>in</w:t>
      </w:r>
      <w:r>
        <w:rPr>
          <w:color w:val="231F20"/>
          <w:spacing w:val="-13"/>
        </w:rPr>
        <w:t> </w:t>
      </w:r>
      <w:r>
        <w:rPr>
          <w:color w:val="231F20"/>
        </w:rPr>
        <w:t>Romania?</w:t>
      </w:r>
      <w:r>
        <w:rPr>
          <w:color w:val="231F20"/>
          <w:spacing w:val="-13"/>
        </w:rPr>
        <w:t> </w:t>
      </w:r>
      <w:r>
        <w:rPr>
          <w:color w:val="231F20"/>
        </w:rPr>
        <w:t>Cheap</w:t>
      </w:r>
      <w:r>
        <w:rPr>
          <w:color w:val="231F20"/>
          <w:spacing w:val="-13"/>
        </w:rPr>
        <w:t> </w:t>
      </w:r>
      <w:r>
        <w:rPr>
          <w:color w:val="231F20"/>
        </w:rPr>
        <w:t>internet </w:t>
      </w:r>
      <w:hyperlink r:id="rId208">
        <w:r>
          <w:rPr>
            <w:color w:val="6A50BC"/>
            <w:spacing w:val="-1"/>
            <w:w w:val="108"/>
            <w:u w:val="single" w:color="6A50BC"/>
          </w:rPr>
          <w:t>ht</w:t>
        </w:r>
        <w:r>
          <w:rPr>
            <w:color w:val="6A50BC"/>
            <w:spacing w:val="-5"/>
            <w:w w:val="108"/>
            <w:u w:val="single" w:color="6A50BC"/>
          </w:rPr>
          <w:t>t</w:t>
        </w:r>
        <w:r>
          <w:rPr>
            <w:color w:val="6A50BC"/>
            <w:spacing w:val="-2"/>
            <w:w w:val="108"/>
            <w:u w:val="single" w:color="6A50BC"/>
          </w:rPr>
          <w:t>p</w:t>
        </w:r>
        <w:r>
          <w:rPr>
            <w:color w:val="6A50BC"/>
            <w:spacing w:val="-1"/>
            <w:w w:val="107"/>
            <w:u w:val="single" w:color="6A50BC"/>
          </w:rPr>
          <w:t>s://</w:t>
        </w:r>
        <w:r>
          <w:rPr>
            <w:color w:val="6A50BC"/>
            <w:spacing w:val="-2"/>
            <w:w w:val="107"/>
            <w:u w:val="single" w:color="6A50BC"/>
          </w:rPr>
          <w:t>w</w:t>
        </w:r>
        <w:r>
          <w:rPr>
            <w:color w:val="6A50BC"/>
            <w:spacing w:val="-2"/>
            <w:w w:val="108"/>
            <w:u w:val="single" w:color="6A50BC"/>
          </w:rPr>
          <w:t>w</w:t>
        </w:r>
        <w:r>
          <w:rPr>
            <w:color w:val="6A50BC"/>
            <w:spacing w:val="-8"/>
            <w:w w:val="108"/>
            <w:u w:val="single" w:color="6A50BC"/>
          </w:rPr>
          <w:t>w</w:t>
        </w:r>
        <w:r>
          <w:rPr>
            <w:color w:val="6A50BC"/>
            <w:spacing w:val="-2"/>
            <w:w w:val="28"/>
            <w:u w:val="single" w:color="6A50BC"/>
          </w:rPr>
          <w:t>�</w:t>
        </w:r>
        <w:r>
          <w:rPr>
            <w:color w:val="6A50BC"/>
            <w:spacing w:val="-2"/>
            <w:w w:val="108"/>
            <w:u w:val="single" w:color="6A50BC"/>
          </w:rPr>
          <w:t>dig</w:t>
        </w:r>
        <w:r>
          <w:rPr>
            <w:color w:val="6A50BC"/>
            <w:spacing w:val="-1"/>
            <w:w w:val="108"/>
            <w:u w:val="single" w:color="6A50BC"/>
          </w:rPr>
          <w:t>i</w:t>
        </w:r>
        <w:r>
          <w:rPr>
            <w:color w:val="6A50BC"/>
            <w:spacing w:val="-1"/>
            <w:w w:val="28"/>
            <w:u w:val="single" w:color="6A50BC"/>
          </w:rPr>
          <w:t>�</w:t>
        </w:r>
        <w:r>
          <w:rPr>
            <w:color w:val="6A50BC"/>
            <w:spacing w:val="-9"/>
            <w:w w:val="108"/>
            <w:u w:val="single" w:color="6A50BC"/>
          </w:rPr>
          <w:t>r</w:t>
        </w:r>
        <w:r>
          <w:rPr>
            <w:color w:val="6A50BC"/>
            <w:spacing w:val="-1"/>
            <w:w w:val="107"/>
            <w:u w:val="single" w:color="6A50BC"/>
          </w:rPr>
          <w:t>o/</w:t>
        </w:r>
      </w:hyperlink>
    </w:p>
    <w:p>
      <w:pPr>
        <w:pStyle w:val="BodyText"/>
      </w:pPr>
    </w:p>
    <w:p>
      <w:pPr>
        <w:pStyle w:val="ListParagraph"/>
        <w:numPr>
          <w:ilvl w:val="0"/>
          <w:numId w:val="32"/>
        </w:numPr>
        <w:tabs>
          <w:tab w:pos="513" w:val="left" w:leader="none"/>
        </w:tabs>
        <w:spacing w:line="240" w:lineRule="auto" w:before="0" w:after="0"/>
        <w:ind w:left="353" w:right="24" w:firstLine="0"/>
        <w:jc w:val="both"/>
        <w:rPr>
          <w:sz w:val="22"/>
        </w:rPr>
      </w:pPr>
      <w:r>
        <w:rPr>
          <w:color w:val="231F20"/>
          <w:sz w:val="22"/>
        </w:rPr>
        <w:t>Can we make local copies of these? Legality of </w:t>
      </w:r>
      <w:r>
        <w:rPr>
          <w:color w:val="231F20"/>
          <w:spacing w:val="-2"/>
          <w:sz w:val="22"/>
        </w:rPr>
        <w:t>archiving?</w:t>
      </w:r>
    </w:p>
    <w:p>
      <w:pPr>
        <w:pStyle w:val="ListParagraph"/>
        <w:numPr>
          <w:ilvl w:val="0"/>
          <w:numId w:val="32"/>
        </w:numPr>
        <w:tabs>
          <w:tab w:pos="477" w:val="left" w:leader="none"/>
        </w:tabs>
        <w:spacing w:line="240" w:lineRule="auto" w:before="0" w:after="0"/>
        <w:ind w:left="353" w:right="23" w:firstLine="0"/>
        <w:jc w:val="both"/>
        <w:rPr>
          <w:sz w:val="22"/>
          <w:szCs w:val="22"/>
        </w:rPr>
      </w:pPr>
      <w:r>
        <w:rPr>
          <w:color w:val="231F20"/>
          <w:sz w:val="22"/>
          <w:szCs w:val="22"/>
        </w:rPr>
        <w:t>Some</w:t>
      </w:r>
      <w:r>
        <w:rPr>
          <w:color w:val="231F20"/>
          <w:spacing w:val="-14"/>
          <w:sz w:val="22"/>
          <w:szCs w:val="22"/>
        </w:rPr>
        <w:t> </w:t>
      </w:r>
      <w:r>
        <w:rPr>
          <w:color w:val="231F20"/>
          <w:sz w:val="22"/>
          <w:szCs w:val="22"/>
        </w:rPr>
        <w:t>journals</w:t>
      </w:r>
      <w:r>
        <w:rPr>
          <w:color w:val="231F20"/>
          <w:spacing w:val="-13"/>
          <w:sz w:val="22"/>
          <w:szCs w:val="22"/>
        </w:rPr>
        <w:t> </w:t>
      </w:r>
      <w:r>
        <w:rPr>
          <w:color w:val="231F20"/>
          <w:sz w:val="22"/>
          <w:szCs w:val="22"/>
        </w:rPr>
        <w:t>are</w:t>
      </w:r>
      <w:r>
        <w:rPr>
          <w:color w:val="231F20"/>
          <w:spacing w:val="-13"/>
          <w:sz w:val="22"/>
          <w:szCs w:val="22"/>
        </w:rPr>
        <w:t> </w:t>
      </w:r>
      <w:r>
        <w:rPr>
          <w:color w:val="231F20"/>
          <w:sz w:val="22"/>
          <w:szCs w:val="22"/>
        </w:rPr>
        <w:t>leaving</w:t>
      </w:r>
      <w:r>
        <w:rPr>
          <w:color w:val="231F20"/>
          <w:spacing w:val="-13"/>
          <w:sz w:val="22"/>
          <w:szCs w:val="22"/>
        </w:rPr>
        <w:t> </w:t>
      </w:r>
      <w:r>
        <w:rPr>
          <w:color w:val="231F20"/>
          <w:sz w:val="22"/>
          <w:szCs w:val="22"/>
        </w:rPr>
        <w:t>sections</w:t>
      </w:r>
      <w:r>
        <w:rPr>
          <w:color w:val="231F20"/>
          <w:spacing w:val="-13"/>
          <w:sz w:val="22"/>
          <w:szCs w:val="22"/>
        </w:rPr>
        <w:t> </w:t>
      </w:r>
      <w:r>
        <w:rPr>
          <w:color w:val="231F20"/>
          <w:sz w:val="22"/>
          <w:szCs w:val="22"/>
        </w:rPr>
        <w:t>out</w:t>
      </w:r>
      <w:r>
        <w:rPr>
          <w:color w:val="231F20"/>
          <w:spacing w:val="-14"/>
          <w:sz w:val="22"/>
          <w:szCs w:val="22"/>
        </w:rPr>
        <w:t> </w:t>
      </w:r>
      <w:r>
        <w:rPr>
          <w:color w:val="231F20"/>
          <w:sz w:val="22"/>
          <w:szCs w:val="22"/>
        </w:rPr>
        <w:t>of</w:t>
      </w:r>
      <w:r>
        <w:rPr>
          <w:color w:val="231F20"/>
          <w:spacing w:val="-13"/>
          <w:sz w:val="22"/>
          <w:szCs w:val="22"/>
        </w:rPr>
        <w:t> </w:t>
      </w:r>
      <w:r>
        <w:rPr>
          <w:color w:val="231F20"/>
          <w:sz w:val="22"/>
          <w:szCs w:val="22"/>
        </w:rPr>
        <w:t>their</w:t>
      </w:r>
      <w:r>
        <w:rPr>
          <w:color w:val="231F20"/>
          <w:spacing w:val="-13"/>
          <w:sz w:val="22"/>
          <w:szCs w:val="22"/>
        </w:rPr>
        <w:t> </w:t>
      </w:r>
      <w:r>
        <w:rPr>
          <w:color w:val="231F20"/>
          <w:sz w:val="22"/>
          <w:szCs w:val="22"/>
        </w:rPr>
        <w:t>PDF journals</w:t>
      </w:r>
      <w:r>
        <w:rPr>
          <w:color w:val="231F20"/>
          <w:spacing w:val="-4"/>
          <w:sz w:val="22"/>
          <w:szCs w:val="22"/>
        </w:rPr>
        <w:t> </w:t>
      </w:r>
      <w:r>
        <w:rPr>
          <w:color w:val="231F20"/>
          <w:sz w:val="22"/>
          <w:szCs w:val="22"/>
        </w:rPr>
        <w:t>to</w:t>
      </w:r>
      <w:r>
        <w:rPr>
          <w:color w:val="231F20"/>
          <w:spacing w:val="-4"/>
          <w:sz w:val="22"/>
          <w:szCs w:val="22"/>
        </w:rPr>
        <w:t> </w:t>
      </w:r>
      <w:r>
        <w:rPr>
          <w:color w:val="231F20"/>
          <w:sz w:val="22"/>
          <w:szCs w:val="22"/>
        </w:rPr>
        <w:t>keep</w:t>
      </w:r>
      <w:r>
        <w:rPr>
          <w:color w:val="231F20"/>
          <w:spacing w:val="-4"/>
          <w:sz w:val="22"/>
          <w:szCs w:val="22"/>
        </w:rPr>
        <w:t> </w:t>
      </w:r>
      <w:r>
        <w:rPr>
          <w:color w:val="231F20"/>
          <w:sz w:val="22"/>
          <w:szCs w:val="22"/>
        </w:rPr>
        <w:t>them</w:t>
      </w:r>
      <w:r>
        <w:rPr>
          <w:color w:val="231F20"/>
          <w:spacing w:val="-4"/>
          <w:sz w:val="22"/>
          <w:szCs w:val="22"/>
        </w:rPr>
        <w:t> </w:t>
      </w:r>
      <w:r>
        <w:rPr>
          <w:color w:val="231F20"/>
          <w:sz w:val="22"/>
          <w:szCs w:val="22"/>
        </w:rPr>
        <w:t>out</w:t>
      </w:r>
      <w:r>
        <w:rPr>
          <w:color w:val="231F20"/>
          <w:spacing w:val="-4"/>
          <w:sz w:val="22"/>
          <w:szCs w:val="22"/>
        </w:rPr>
        <w:t> </w:t>
      </w:r>
      <w:r>
        <w:rPr>
          <w:color w:val="231F20"/>
          <w:sz w:val="22"/>
          <w:szCs w:val="22"/>
        </w:rPr>
        <w:t>of</w:t>
      </w:r>
      <w:r>
        <w:rPr>
          <w:color w:val="231F20"/>
          <w:spacing w:val="-4"/>
          <w:sz w:val="22"/>
          <w:szCs w:val="22"/>
        </w:rPr>
        <w:t> </w:t>
      </w:r>
      <w:r>
        <w:rPr>
          <w:color w:val="231F20"/>
          <w:sz w:val="22"/>
          <w:szCs w:val="22"/>
        </w:rPr>
        <w:t>sci-</w:t>
      </w:r>
      <w:r>
        <w:rPr>
          <w:color w:val="231F20"/>
          <w:w w:val="120"/>
          <w:sz w:val="22"/>
          <w:szCs w:val="22"/>
        </w:rPr>
        <w:t>h</w:t>
      </w:r>
      <w:r>
        <w:rPr>
          <w:color w:val="231F20"/>
          <w:spacing w:val="1"/>
          <w:w w:val="120"/>
          <w:sz w:val="22"/>
          <w:szCs w:val="22"/>
        </w:rPr>
        <w:t>u</w:t>
      </w:r>
      <w:r>
        <w:rPr>
          <w:color w:val="231F20"/>
          <w:spacing w:val="-2"/>
          <w:w w:val="120"/>
          <w:sz w:val="22"/>
          <w:szCs w:val="22"/>
        </w:rPr>
        <w:t>b</w:t>
      </w:r>
      <w:r>
        <w:rPr>
          <w:color w:val="231F20"/>
          <w:w w:val="40"/>
          <w:sz w:val="22"/>
          <w:szCs w:val="22"/>
        </w:rPr>
        <w:t>�</w:t>
      </w:r>
      <w:r>
        <w:rPr>
          <w:color w:val="231F20"/>
          <w:spacing w:val="-3"/>
          <w:sz w:val="22"/>
          <w:szCs w:val="22"/>
        </w:rPr>
        <w:t> </w:t>
      </w:r>
      <w:r>
        <w:rPr>
          <w:color w:val="231F20"/>
          <w:w w:val="130"/>
          <w:sz w:val="22"/>
          <w:szCs w:val="22"/>
        </w:rPr>
        <w:t>E</w:t>
      </w:r>
      <w:r>
        <w:rPr>
          <w:color w:val="231F20"/>
          <w:spacing w:val="-1"/>
          <w:w w:val="50"/>
          <w:sz w:val="22"/>
          <w:szCs w:val="22"/>
        </w:rPr>
        <w:t>�</w:t>
      </w:r>
      <w:r>
        <w:rPr>
          <w:color w:val="231F20"/>
          <w:w w:val="130"/>
          <w:sz w:val="22"/>
          <w:szCs w:val="22"/>
        </w:rPr>
        <w:t>g</w:t>
      </w:r>
      <w:r>
        <w:rPr>
          <w:color w:val="231F20"/>
          <w:w w:val="50"/>
          <w:sz w:val="22"/>
          <w:szCs w:val="22"/>
        </w:rPr>
        <w:t>�</w:t>
      </w:r>
      <w:r>
        <w:rPr>
          <w:color w:val="231F20"/>
          <w:spacing w:val="-1"/>
          <w:w w:val="90"/>
          <w:sz w:val="22"/>
          <w:szCs w:val="22"/>
        </w:rPr>
        <w:t> </w:t>
      </w:r>
      <w:r>
        <w:rPr>
          <w:color w:val="231F20"/>
          <w:sz w:val="22"/>
          <w:szCs w:val="22"/>
        </w:rPr>
        <w:t>Nature articles with no Methods </w:t>
      </w:r>
      <w:r>
        <w:rPr>
          <w:color w:val="231F20"/>
          <w:spacing w:val="-1"/>
          <w:w w:val="110"/>
          <w:sz w:val="22"/>
          <w:szCs w:val="22"/>
        </w:rPr>
        <w:t>s</w:t>
      </w:r>
      <w:r>
        <w:rPr>
          <w:color w:val="231F20"/>
          <w:spacing w:val="-3"/>
          <w:w w:val="110"/>
          <w:sz w:val="22"/>
          <w:szCs w:val="22"/>
        </w:rPr>
        <w:t>e</w:t>
      </w:r>
      <w:r>
        <w:rPr>
          <w:color w:val="231F20"/>
          <w:w w:val="109"/>
          <w:sz w:val="22"/>
          <w:szCs w:val="22"/>
        </w:rPr>
        <w:t>c</w:t>
      </w:r>
      <w:r>
        <w:rPr>
          <w:color w:val="231F20"/>
          <w:spacing w:val="-1"/>
          <w:w w:val="109"/>
          <w:sz w:val="22"/>
          <w:szCs w:val="22"/>
        </w:rPr>
        <w:t>t</w:t>
      </w:r>
      <w:r>
        <w:rPr>
          <w:color w:val="231F20"/>
          <w:spacing w:val="-1"/>
          <w:w w:val="110"/>
          <w:sz w:val="22"/>
          <w:szCs w:val="22"/>
        </w:rPr>
        <w:t>io</w:t>
      </w:r>
      <w:r>
        <w:rPr>
          <w:color w:val="231F20"/>
          <w:w w:val="110"/>
          <w:sz w:val="22"/>
          <w:szCs w:val="22"/>
        </w:rPr>
        <w:t>n</w:t>
      </w:r>
      <w:r>
        <w:rPr>
          <w:color w:val="231F20"/>
          <w:w w:val="30"/>
          <w:sz w:val="22"/>
          <w:szCs w:val="22"/>
        </w:rPr>
        <w:t>�</w:t>
      </w:r>
    </w:p>
    <w:p>
      <w:pPr>
        <w:pStyle w:val="BodyText"/>
      </w:pPr>
    </w:p>
    <w:p>
      <w:pPr>
        <w:pStyle w:val="Heading5"/>
        <w:ind w:left="353"/>
      </w:pPr>
      <w:r>
        <w:rPr>
          <w:color w:val="231F20"/>
        </w:rPr>
        <w:t>#</w:t>
      </w:r>
      <w:r>
        <w:rPr>
          <w:color w:val="231F20"/>
          <w:spacing w:val="-13"/>
        </w:rPr>
        <w:t> </w:t>
      </w:r>
      <w:r>
        <w:rPr>
          <w:color w:val="231F20"/>
        </w:rPr>
        <w:t>biomedical</w:t>
      </w:r>
      <w:r>
        <w:rPr>
          <w:color w:val="231F20"/>
          <w:spacing w:val="-12"/>
        </w:rPr>
        <w:t> </w:t>
      </w:r>
      <w:r>
        <w:rPr>
          <w:color w:val="231F20"/>
          <w:spacing w:val="-2"/>
        </w:rPr>
        <w:t>piracy</w:t>
      </w:r>
    </w:p>
    <w:p>
      <w:pPr>
        <w:pStyle w:val="BodyText"/>
        <w:rPr>
          <w:rFonts w:ascii="Urbanist"/>
          <w:b/>
        </w:rPr>
      </w:pPr>
    </w:p>
    <w:p>
      <w:pPr>
        <w:pStyle w:val="ListParagraph"/>
        <w:numPr>
          <w:ilvl w:val="0"/>
          <w:numId w:val="32"/>
        </w:numPr>
        <w:tabs>
          <w:tab w:pos="483" w:val="left" w:leader="none"/>
        </w:tabs>
        <w:spacing w:line="240" w:lineRule="auto" w:before="0" w:after="0"/>
        <w:ind w:left="482" w:right="0" w:hanging="130"/>
        <w:jc w:val="both"/>
        <w:rPr>
          <w:sz w:val="22"/>
        </w:rPr>
      </w:pPr>
      <w:r>
        <w:rPr>
          <w:color w:val="231F20"/>
          <w:sz w:val="22"/>
        </w:rPr>
        <w:t>Four</w:t>
      </w:r>
      <w:r>
        <w:rPr>
          <w:color w:val="231F20"/>
          <w:spacing w:val="-14"/>
          <w:sz w:val="22"/>
        </w:rPr>
        <w:t> </w:t>
      </w:r>
      <w:r>
        <w:rPr>
          <w:color w:val="231F20"/>
          <w:sz w:val="22"/>
        </w:rPr>
        <w:t>thieves</w:t>
      </w:r>
      <w:r>
        <w:rPr>
          <w:color w:val="231F20"/>
          <w:spacing w:val="-12"/>
          <w:sz w:val="22"/>
        </w:rPr>
        <w:t> </w:t>
      </w:r>
      <w:r>
        <w:rPr>
          <w:color w:val="231F20"/>
          <w:sz w:val="22"/>
        </w:rPr>
        <w:t>vinegar</w:t>
      </w:r>
      <w:r>
        <w:rPr>
          <w:color w:val="231F20"/>
          <w:spacing w:val="-13"/>
          <w:sz w:val="22"/>
        </w:rPr>
        <w:t> </w:t>
      </w:r>
      <w:r>
        <w:rPr>
          <w:color w:val="231F20"/>
          <w:spacing w:val="-2"/>
          <w:sz w:val="22"/>
        </w:rPr>
        <w:t>collective?</w:t>
      </w:r>
    </w:p>
    <w:p>
      <w:pPr>
        <w:pStyle w:val="BodyText"/>
      </w:pPr>
    </w:p>
    <w:p>
      <w:pPr>
        <w:pStyle w:val="Heading5"/>
        <w:ind w:left="353"/>
      </w:pPr>
      <w:r>
        <w:rPr>
          <w:color w:val="231F20"/>
          <w:spacing w:val="-2"/>
        </w:rPr>
        <w:t>#</w:t>
      </w:r>
      <w:r>
        <w:rPr>
          <w:color w:val="231F20"/>
          <w:spacing w:val="-8"/>
        </w:rPr>
        <w:t> </w:t>
      </w:r>
      <w:r>
        <w:rPr>
          <w:color w:val="231F20"/>
          <w:spacing w:val="-2"/>
        </w:rPr>
        <w:t>reverse</w:t>
      </w:r>
      <w:r>
        <w:rPr>
          <w:color w:val="231F20"/>
          <w:spacing w:val="-7"/>
        </w:rPr>
        <w:t> </w:t>
      </w:r>
      <w:r>
        <w:rPr>
          <w:color w:val="231F20"/>
          <w:spacing w:val="-2"/>
        </w:rPr>
        <w:t>engineering</w:t>
      </w:r>
      <w:r>
        <w:rPr>
          <w:color w:val="231F20"/>
          <w:spacing w:val="-7"/>
        </w:rPr>
        <w:t> </w:t>
      </w:r>
      <w:r>
        <w:rPr>
          <w:color w:val="231F20"/>
          <w:spacing w:val="-2"/>
        </w:rPr>
        <w:t>and</w:t>
      </w:r>
      <w:r>
        <w:rPr>
          <w:color w:val="231F20"/>
          <w:spacing w:val="-7"/>
        </w:rPr>
        <w:t> </w:t>
      </w:r>
      <w:r>
        <w:rPr>
          <w:color w:val="231F20"/>
          <w:spacing w:val="-2"/>
        </w:rPr>
        <w:t>cracking</w:t>
      </w:r>
    </w:p>
    <w:p>
      <w:pPr>
        <w:pStyle w:val="BodyText"/>
        <w:rPr>
          <w:rFonts w:ascii="Urbanist"/>
          <w:b/>
        </w:rPr>
      </w:pPr>
    </w:p>
    <w:p>
      <w:pPr>
        <w:pStyle w:val="ListParagraph"/>
        <w:numPr>
          <w:ilvl w:val="0"/>
          <w:numId w:val="32"/>
        </w:numPr>
        <w:tabs>
          <w:tab w:pos="483" w:val="left" w:leader="none"/>
        </w:tabs>
        <w:spacing w:line="240" w:lineRule="auto" w:before="0" w:after="0"/>
        <w:ind w:left="482" w:right="0" w:hanging="130"/>
        <w:jc w:val="both"/>
        <w:rPr>
          <w:sz w:val="22"/>
        </w:rPr>
      </w:pPr>
      <w:r>
        <w:rPr>
          <w:color w:val="231F20"/>
          <w:sz w:val="22"/>
        </w:rPr>
        <w:t>Where</w:t>
      </w:r>
      <w:r>
        <w:rPr>
          <w:color w:val="231F20"/>
          <w:spacing w:val="-6"/>
          <w:sz w:val="22"/>
        </w:rPr>
        <w:t> </w:t>
      </w:r>
      <w:r>
        <w:rPr>
          <w:color w:val="231F20"/>
          <w:sz w:val="22"/>
        </w:rPr>
        <w:t>is</w:t>
      </w:r>
      <w:r>
        <w:rPr>
          <w:color w:val="231F20"/>
          <w:spacing w:val="-4"/>
          <w:sz w:val="22"/>
        </w:rPr>
        <w:t> </w:t>
      </w:r>
      <w:r>
        <w:rPr>
          <w:color w:val="231F20"/>
          <w:sz w:val="22"/>
        </w:rPr>
        <w:t>it</w:t>
      </w:r>
      <w:r>
        <w:rPr>
          <w:color w:val="231F20"/>
          <w:spacing w:val="-4"/>
          <w:sz w:val="22"/>
        </w:rPr>
        <w:t> </w:t>
      </w:r>
      <w:r>
        <w:rPr>
          <w:color w:val="231F20"/>
          <w:sz w:val="22"/>
        </w:rPr>
        <w:t>more</w:t>
      </w:r>
      <w:r>
        <w:rPr>
          <w:color w:val="231F20"/>
          <w:spacing w:val="-6"/>
          <w:sz w:val="22"/>
        </w:rPr>
        <w:t> </w:t>
      </w:r>
      <w:r>
        <w:rPr>
          <w:color w:val="231F20"/>
          <w:sz w:val="22"/>
        </w:rPr>
        <w:t>or</w:t>
      </w:r>
      <w:r>
        <w:rPr>
          <w:color w:val="231F20"/>
          <w:spacing w:val="-4"/>
          <w:sz w:val="22"/>
        </w:rPr>
        <w:t> </w:t>
      </w:r>
      <w:r>
        <w:rPr>
          <w:color w:val="231F20"/>
          <w:sz w:val="22"/>
        </w:rPr>
        <w:t>less</w:t>
      </w:r>
      <w:r>
        <w:rPr>
          <w:color w:val="231F20"/>
          <w:spacing w:val="-4"/>
          <w:sz w:val="22"/>
        </w:rPr>
        <w:t> </w:t>
      </w:r>
      <w:r>
        <w:rPr>
          <w:color w:val="231F20"/>
          <w:spacing w:val="-2"/>
          <w:sz w:val="22"/>
        </w:rPr>
        <w:t>legal</w:t>
      </w:r>
    </w:p>
    <w:p>
      <w:pPr>
        <w:pStyle w:val="Heading5"/>
        <w:spacing w:line="528" w:lineRule="exact" w:before="27"/>
        <w:rPr>
          <w:rFonts w:ascii="Urbanist-Light" w:hAnsi="Urbanist-Light" w:cs="Urbanist-Light" w:eastAsia="Urbanist-Light"/>
          <w:b w:val="0"/>
          <w:bCs w:val="0"/>
        </w:rPr>
      </w:pPr>
      <w:r>
        <w:rPr/>
        <w:pict>
          <v:line style="position:absolute;mso-position-horizontal-relative:page;mso-position-vertical-relative:paragraph;z-index:15768576" from="48.943501pt,4.87411pt" to="546.332501pt,4.87411pt" stroked="true" strokeweight="1pt" strokecolor="#000000">
            <v:stroke dashstyle="solid"/>
            <w10:wrap type="none"/>
          </v:line>
        </w:pict>
      </w:r>
      <w:r>
        <w:rPr>
          <w:color w:val="231F20"/>
          <w:spacing w:val="-1"/>
          <w:w w:val="131"/>
        </w:rPr>
        <w:t>3</w:t>
      </w:r>
      <w:r>
        <w:rPr>
          <w:color w:val="231F20"/>
          <w:w w:val="58"/>
        </w:rPr>
        <w:t>�</w:t>
      </w:r>
      <w:r>
        <w:rPr>
          <w:color w:val="231F20"/>
          <w:spacing w:val="-1"/>
          <w:w w:val="94"/>
        </w:rPr>
        <w:t> </w:t>
      </w:r>
      <w:r>
        <w:rPr>
          <w:color w:val="231F20"/>
          <w:w w:val="95"/>
        </w:rPr>
        <w:t>Electronics design Workshop - Mario Seeed </w:t>
      </w:r>
      <w:r>
        <w:rPr>
          <w:color w:val="231F20"/>
        </w:rPr>
        <w:t>Date: </w:t>
      </w:r>
      <w:r>
        <w:rPr>
          <w:rFonts w:ascii="Urbanist-Light" w:hAnsi="Urbanist-Light" w:cs="Urbanist-Light" w:eastAsia="Urbanist-Light"/>
          <w:b w:val="0"/>
          <w:bCs w:val="0"/>
          <w:color w:val="231F20"/>
        </w:rPr>
        <w:t>2022-10-29</w:t>
      </w:r>
    </w:p>
    <w:p>
      <w:pPr>
        <w:spacing w:line="213" w:lineRule="exact" w:before="0"/>
        <w:ind w:left="378" w:right="0" w:firstLine="0"/>
        <w:jc w:val="left"/>
        <w:rPr>
          <w:sz w:val="22"/>
        </w:rPr>
      </w:pPr>
      <w:r>
        <w:rPr>
          <w:rFonts w:ascii="Urbanist"/>
          <w:b/>
          <w:color w:val="231F20"/>
          <w:spacing w:val="-2"/>
          <w:sz w:val="22"/>
        </w:rPr>
        <w:t>Time:</w:t>
      </w:r>
      <w:r>
        <w:rPr>
          <w:rFonts w:ascii="Urbanist"/>
          <w:b/>
          <w:color w:val="231F20"/>
          <w:spacing w:val="-4"/>
          <w:sz w:val="22"/>
        </w:rPr>
        <w:t> </w:t>
      </w:r>
      <w:r>
        <w:rPr>
          <w:color w:val="231F20"/>
          <w:spacing w:val="-4"/>
          <w:sz w:val="22"/>
        </w:rPr>
        <w:t>9:30</w:t>
      </w:r>
    </w:p>
    <w:p>
      <w:pPr>
        <w:spacing w:before="0"/>
        <w:ind w:left="378" w:right="0" w:firstLine="0"/>
        <w:jc w:val="left"/>
        <w:rPr>
          <w:sz w:val="22"/>
        </w:rPr>
      </w:pPr>
      <w:r>
        <w:rPr>
          <w:rFonts w:ascii="Urbanist" w:hAnsi="Urbanist"/>
          <w:b/>
          <w:color w:val="231F20"/>
          <w:sz w:val="22"/>
        </w:rPr>
        <w:t>Place:</w:t>
      </w:r>
      <w:r>
        <w:rPr>
          <w:rFonts w:ascii="Urbanist" w:hAnsi="Urbanist"/>
          <w:b/>
          <w:color w:val="231F20"/>
          <w:spacing w:val="-12"/>
          <w:sz w:val="22"/>
        </w:rPr>
        <w:t> </w:t>
      </w:r>
      <w:r>
        <w:rPr>
          <w:color w:val="231F20"/>
          <w:spacing w:val="-4"/>
          <w:sz w:val="22"/>
        </w:rPr>
        <w:t>Ñeque</w:t>
      </w:r>
    </w:p>
    <w:p>
      <w:pPr>
        <w:spacing w:before="0"/>
        <w:ind w:left="378" w:right="1" w:firstLine="0"/>
        <w:jc w:val="both"/>
        <w:rPr>
          <w:sz w:val="22"/>
          <w:szCs w:val="22"/>
        </w:rPr>
      </w:pPr>
      <w:r>
        <w:rPr>
          <w:rFonts w:ascii="Urbanist" w:hAnsi="Urbanist" w:cs="Urbanist" w:eastAsia="Urbanist"/>
          <w:b/>
          <w:bCs/>
          <w:color w:val="231F20"/>
          <w:sz w:val="22"/>
          <w:szCs w:val="22"/>
        </w:rPr>
        <w:t>Facilitator: </w:t>
      </w:r>
      <w:r>
        <w:rPr>
          <w:color w:val="231F20"/>
          <w:sz w:val="22"/>
          <w:szCs w:val="22"/>
        </w:rPr>
        <w:t>Mario De Los Santos (madlsh3517@ </w:t>
      </w:r>
      <w:r>
        <w:rPr>
          <w:color w:val="231F20"/>
          <w:spacing w:val="-2"/>
          <w:w w:val="107"/>
          <w:sz w:val="22"/>
          <w:szCs w:val="22"/>
        </w:rPr>
        <w:t>g</w:t>
      </w:r>
      <w:r>
        <w:rPr>
          <w:color w:val="231F20"/>
          <w:spacing w:val="-5"/>
          <w:w w:val="107"/>
          <w:sz w:val="22"/>
          <w:szCs w:val="22"/>
        </w:rPr>
        <w:t>m</w:t>
      </w:r>
      <w:r>
        <w:rPr>
          <w:color w:val="231F20"/>
          <w:spacing w:val="-3"/>
          <w:w w:val="107"/>
          <w:sz w:val="22"/>
          <w:szCs w:val="22"/>
        </w:rPr>
        <w:t>a</w:t>
      </w:r>
      <w:r>
        <w:rPr>
          <w:color w:val="231F20"/>
          <w:spacing w:val="-2"/>
          <w:w w:val="107"/>
          <w:sz w:val="22"/>
          <w:szCs w:val="22"/>
        </w:rPr>
        <w:t>il</w:t>
      </w:r>
      <w:r>
        <w:rPr>
          <w:color w:val="231F20"/>
          <w:spacing w:val="-3"/>
          <w:w w:val="27"/>
          <w:sz w:val="22"/>
          <w:szCs w:val="22"/>
        </w:rPr>
        <w:t>�</w:t>
      </w:r>
      <w:r>
        <w:rPr>
          <w:color w:val="231F20"/>
          <w:spacing w:val="-3"/>
          <w:w w:val="106"/>
          <w:sz w:val="22"/>
          <w:szCs w:val="22"/>
        </w:rPr>
        <w:t>c</w:t>
      </w:r>
      <w:r>
        <w:rPr>
          <w:color w:val="231F20"/>
          <w:spacing w:val="-3"/>
          <w:w w:val="107"/>
          <w:sz w:val="22"/>
          <w:szCs w:val="22"/>
        </w:rPr>
        <w:t>om])</w:t>
      </w:r>
    </w:p>
    <w:p>
      <w:pPr>
        <w:pStyle w:val="BodyText"/>
      </w:pPr>
    </w:p>
    <w:p>
      <w:pPr>
        <w:pStyle w:val="Heading5"/>
      </w:pPr>
      <w:r>
        <w:rPr>
          <w:color w:val="231F20"/>
          <w:spacing w:val="-2"/>
        </w:rPr>
        <w:t>Participants:</w:t>
      </w:r>
    </w:p>
    <w:p>
      <w:pPr>
        <w:pStyle w:val="BodyText"/>
        <w:rPr>
          <w:rFonts w:ascii="Urbanist"/>
          <w:b/>
        </w:rPr>
      </w:pPr>
    </w:p>
    <w:p>
      <w:pPr>
        <w:spacing w:before="0"/>
        <w:ind w:left="378" w:right="0" w:firstLine="0"/>
        <w:jc w:val="left"/>
        <w:rPr>
          <w:rFonts w:ascii="Urbanist"/>
          <w:b/>
          <w:sz w:val="22"/>
        </w:rPr>
      </w:pPr>
      <w:r>
        <w:rPr>
          <w:rFonts w:ascii="Urbanist"/>
          <w:b/>
          <w:color w:val="231F20"/>
          <w:spacing w:val="-4"/>
          <w:sz w:val="22"/>
        </w:rPr>
        <w:t>Notes</w:t>
      </w:r>
    </w:p>
    <w:p>
      <w:pPr>
        <w:pStyle w:val="BodyText"/>
        <w:ind w:left="378"/>
        <w:jc w:val="both"/>
      </w:pPr>
      <w:r>
        <w:rPr>
          <w:color w:val="231F20"/>
        </w:rPr>
        <w:t>Designing electronics and good manufacturing practices for </w:t>
      </w:r>
      <w:r>
        <w:rPr>
          <w:color w:val="231F20"/>
          <w:spacing w:val="-1"/>
          <w:w w:val="111"/>
        </w:rPr>
        <w:t>m</w:t>
      </w:r>
      <w:r>
        <w:rPr>
          <w:color w:val="231F20"/>
          <w:spacing w:val="3"/>
          <w:w w:val="111"/>
        </w:rPr>
        <w:t>a</w:t>
      </w:r>
      <w:r>
        <w:rPr>
          <w:color w:val="231F20"/>
          <w:spacing w:val="-7"/>
          <w:w w:val="111"/>
        </w:rPr>
        <w:t>k</w:t>
      </w:r>
      <w:r>
        <w:rPr>
          <w:color w:val="231F20"/>
          <w:spacing w:val="1"/>
          <w:w w:val="111"/>
        </w:rPr>
        <w:t>ers</w:t>
      </w:r>
      <w:r>
        <w:rPr>
          <w:color w:val="231F20"/>
          <w:spacing w:val="2"/>
          <w:w w:val="31"/>
        </w:rPr>
        <w:t>�</w:t>
      </w:r>
    </w:p>
    <w:p>
      <w:pPr>
        <w:pStyle w:val="BodyText"/>
        <w:ind w:left="378"/>
        <w:jc w:val="both"/>
      </w:pPr>
      <w:r>
        <w:rPr>
          <w:color w:val="231F20"/>
        </w:rPr>
        <w:t>The</w:t>
      </w:r>
      <w:r>
        <w:rPr>
          <w:color w:val="231F20"/>
          <w:spacing w:val="80"/>
        </w:rPr>
        <w:t> </w:t>
      </w:r>
      <w:r>
        <w:rPr>
          <w:color w:val="231F20"/>
        </w:rPr>
        <w:t>workshop</w:t>
      </w:r>
      <w:r>
        <w:rPr>
          <w:color w:val="231F20"/>
          <w:spacing w:val="80"/>
        </w:rPr>
        <w:t> </w:t>
      </w:r>
      <w:r>
        <w:rPr>
          <w:color w:val="231F20"/>
        </w:rPr>
        <w:t>talked</w:t>
      </w:r>
      <w:r>
        <w:rPr>
          <w:color w:val="231F20"/>
          <w:spacing w:val="80"/>
        </w:rPr>
        <w:t> </w:t>
      </w:r>
      <w:r>
        <w:rPr>
          <w:color w:val="231F20"/>
        </w:rPr>
        <w:t>about</w:t>
      </w:r>
      <w:r>
        <w:rPr>
          <w:color w:val="231F20"/>
          <w:spacing w:val="80"/>
        </w:rPr>
        <w:t> </w:t>
      </w:r>
      <w:r>
        <w:rPr>
          <w:color w:val="231F20"/>
        </w:rPr>
        <w:t>Eagle</w:t>
      </w:r>
      <w:r>
        <w:rPr>
          <w:color w:val="231F20"/>
          <w:spacing w:val="80"/>
        </w:rPr>
        <w:t> </w:t>
      </w:r>
      <w:r>
        <w:rPr>
          <w:color w:val="231F20"/>
        </w:rPr>
        <w:t>Autodesk, an open source platform to design </w:t>
      </w:r>
      <w:r>
        <w:rPr>
          <w:color w:val="231F20"/>
          <w:spacing w:val="-1"/>
          <w:w w:val="108"/>
        </w:rPr>
        <w:t>c</w:t>
      </w:r>
      <w:r>
        <w:rPr>
          <w:color w:val="231F20"/>
          <w:w w:val="109"/>
        </w:rPr>
        <w:t>i</w:t>
      </w:r>
      <w:r>
        <w:rPr>
          <w:color w:val="231F20"/>
          <w:spacing w:val="-7"/>
          <w:w w:val="109"/>
        </w:rPr>
        <w:t>r</w:t>
      </w:r>
      <w:r>
        <w:rPr>
          <w:color w:val="231F20"/>
          <w:w w:val="108"/>
        </w:rPr>
        <w:t>c</w:t>
      </w:r>
      <w:r>
        <w:rPr>
          <w:color w:val="231F20"/>
          <w:spacing w:val="1"/>
          <w:w w:val="109"/>
        </w:rPr>
        <w:t>ui</w:t>
      </w:r>
      <w:r>
        <w:rPr>
          <w:color w:val="231F20"/>
          <w:w w:val="109"/>
        </w:rPr>
        <w:t>t</w:t>
      </w:r>
      <w:r>
        <w:rPr>
          <w:color w:val="231F20"/>
          <w:spacing w:val="1"/>
          <w:w w:val="109"/>
        </w:rPr>
        <w:t>s</w:t>
      </w:r>
      <w:r>
        <w:rPr>
          <w:color w:val="231F20"/>
          <w:spacing w:val="1"/>
          <w:w w:val="29"/>
        </w:rPr>
        <w:t>�</w:t>
      </w:r>
      <w:r>
        <w:rPr>
          <w:color w:val="231F20"/>
          <w:spacing w:val="-1"/>
          <w:w w:val="99"/>
        </w:rPr>
        <w:t> </w:t>
      </w:r>
      <w:r>
        <w:rPr>
          <w:color w:val="231F20"/>
        </w:rPr>
        <w:t>The workshop had 5 participants that interacted with the </w:t>
      </w:r>
      <w:r>
        <w:rPr>
          <w:color w:val="231F20"/>
          <w:w w:val="108"/>
        </w:rPr>
        <w:t>s</w:t>
      </w:r>
      <w:r>
        <w:rPr>
          <w:color w:val="231F20"/>
          <w:spacing w:val="1"/>
          <w:w w:val="108"/>
        </w:rPr>
        <w:t>o</w:t>
      </w:r>
      <w:r>
        <w:rPr>
          <w:color w:val="231F20"/>
          <w:spacing w:val="4"/>
          <w:w w:val="108"/>
        </w:rPr>
        <w:t>f</w:t>
      </w:r>
      <w:r>
        <w:rPr>
          <w:color w:val="231F20"/>
          <w:spacing w:val="1"/>
          <w:w w:val="108"/>
        </w:rPr>
        <w:t>t</w:t>
      </w:r>
      <w:r>
        <w:rPr>
          <w:color w:val="231F20"/>
          <w:spacing w:val="-5"/>
          <w:w w:val="108"/>
        </w:rPr>
        <w:t>w</w:t>
      </w:r>
      <w:r>
        <w:rPr>
          <w:color w:val="231F20"/>
          <w:w w:val="108"/>
        </w:rPr>
        <w:t>a</w:t>
      </w:r>
      <w:r>
        <w:rPr>
          <w:color w:val="231F20"/>
          <w:spacing w:val="-7"/>
          <w:w w:val="108"/>
        </w:rPr>
        <w:t>r</w:t>
      </w:r>
      <w:r>
        <w:rPr>
          <w:color w:val="231F20"/>
          <w:spacing w:val="-2"/>
          <w:w w:val="108"/>
        </w:rPr>
        <w:t>e</w:t>
      </w:r>
      <w:r>
        <w:rPr>
          <w:color w:val="231F20"/>
          <w:spacing w:val="1"/>
          <w:w w:val="28"/>
        </w:rPr>
        <w:t>�</w:t>
      </w:r>
    </w:p>
    <w:p>
      <w:pPr>
        <w:pStyle w:val="ListParagraph"/>
        <w:numPr>
          <w:ilvl w:val="0"/>
          <w:numId w:val="33"/>
        </w:numPr>
        <w:tabs>
          <w:tab w:pos="324" w:val="left" w:leader="none"/>
        </w:tabs>
        <w:spacing w:line="240" w:lineRule="auto" w:before="96" w:after="0"/>
        <w:ind w:left="174" w:right="383" w:firstLine="0"/>
        <w:jc w:val="left"/>
        <w:rPr>
          <w:sz w:val="22"/>
        </w:rPr>
      </w:pPr>
      <w:r>
        <w:rPr/>
        <w:br w:type="column"/>
      </w:r>
      <w:r>
        <w:rPr>
          <w:color w:val="231F20"/>
          <w:sz w:val="22"/>
        </w:rPr>
        <w:t>Can we do clean room reverse engineering as a </w:t>
      </w:r>
      <w:r>
        <w:rPr>
          <w:color w:val="231F20"/>
          <w:spacing w:val="-2"/>
          <w:sz w:val="22"/>
        </w:rPr>
        <w:t>community?</w:t>
      </w:r>
    </w:p>
    <w:p>
      <w:pPr>
        <w:pStyle w:val="ListParagraph"/>
        <w:numPr>
          <w:ilvl w:val="0"/>
          <w:numId w:val="33"/>
        </w:numPr>
        <w:tabs>
          <w:tab w:pos="302" w:val="left" w:leader="none"/>
        </w:tabs>
        <w:spacing w:line="240" w:lineRule="auto" w:before="0" w:after="0"/>
        <w:ind w:left="174" w:right="383" w:firstLine="0"/>
        <w:jc w:val="left"/>
        <w:rPr>
          <w:sz w:val="22"/>
        </w:rPr>
      </w:pPr>
      <w:r>
        <w:rPr>
          <w:color w:val="231F20"/>
          <w:sz w:val="22"/>
        </w:rPr>
        <w:t>Can</w:t>
      </w:r>
      <w:r>
        <w:rPr>
          <w:color w:val="231F20"/>
          <w:spacing w:val="-14"/>
          <w:sz w:val="22"/>
        </w:rPr>
        <w:t> </w:t>
      </w:r>
      <w:r>
        <w:rPr>
          <w:color w:val="231F20"/>
          <w:sz w:val="22"/>
        </w:rPr>
        <w:t>we</w:t>
      </w:r>
      <w:r>
        <w:rPr>
          <w:color w:val="231F20"/>
          <w:spacing w:val="-13"/>
          <w:sz w:val="22"/>
        </w:rPr>
        <w:t> </w:t>
      </w:r>
      <w:r>
        <w:rPr>
          <w:color w:val="231F20"/>
          <w:sz w:val="22"/>
        </w:rPr>
        <w:t>make</w:t>
      </w:r>
      <w:r>
        <w:rPr>
          <w:color w:val="231F20"/>
          <w:spacing w:val="-13"/>
          <w:sz w:val="22"/>
        </w:rPr>
        <w:t> </w:t>
      </w:r>
      <w:r>
        <w:rPr>
          <w:color w:val="231F20"/>
          <w:sz w:val="22"/>
        </w:rPr>
        <w:t>sniffing</w:t>
      </w:r>
      <w:r>
        <w:rPr>
          <w:color w:val="231F20"/>
          <w:spacing w:val="-13"/>
          <w:sz w:val="22"/>
        </w:rPr>
        <w:t> </w:t>
      </w:r>
      <w:r>
        <w:rPr>
          <w:color w:val="231F20"/>
          <w:sz w:val="22"/>
        </w:rPr>
        <w:t>of</w:t>
      </w:r>
      <w:r>
        <w:rPr>
          <w:color w:val="231F20"/>
          <w:spacing w:val="-13"/>
          <w:sz w:val="22"/>
        </w:rPr>
        <w:t> </w:t>
      </w:r>
      <w:r>
        <w:rPr>
          <w:color w:val="231F20"/>
          <w:sz w:val="22"/>
        </w:rPr>
        <w:t>communication</w:t>
      </w:r>
      <w:r>
        <w:rPr>
          <w:color w:val="231F20"/>
          <w:spacing w:val="-14"/>
          <w:sz w:val="22"/>
        </w:rPr>
        <w:t> </w:t>
      </w:r>
      <w:r>
        <w:rPr>
          <w:color w:val="231F20"/>
          <w:sz w:val="22"/>
        </w:rPr>
        <w:t>between computer and lab hardware easier?</w:t>
      </w:r>
    </w:p>
    <w:p>
      <w:pPr>
        <w:pStyle w:val="BodyText"/>
        <w:ind w:left="174" w:right="372"/>
      </w:pPr>
      <w:r>
        <w:rPr>
          <w:color w:val="231F20"/>
        </w:rPr>
        <w:t>** So we</w:t>
      </w:r>
      <w:r>
        <w:rPr>
          <w:color w:val="231F20"/>
          <w:spacing w:val="-1"/>
        </w:rPr>
        <w:t> </w:t>
      </w:r>
      <w:r>
        <w:rPr>
          <w:color w:val="231F20"/>
        </w:rPr>
        <w:t>can</w:t>
      </w:r>
      <w:r>
        <w:rPr>
          <w:color w:val="231F20"/>
          <w:spacing w:val="-1"/>
        </w:rPr>
        <w:t> </w:t>
      </w:r>
      <w:r>
        <w:rPr>
          <w:color w:val="231F20"/>
        </w:rPr>
        <w:t>make</w:t>
      </w:r>
      <w:r>
        <w:rPr>
          <w:color w:val="231F20"/>
          <w:spacing w:val="-1"/>
        </w:rPr>
        <w:t> </w:t>
      </w:r>
      <w:r>
        <w:rPr>
          <w:color w:val="231F20"/>
        </w:rPr>
        <w:t>our own open source</w:t>
      </w:r>
      <w:r>
        <w:rPr>
          <w:color w:val="231F20"/>
          <w:spacing w:val="-1"/>
        </w:rPr>
        <w:t> </w:t>
      </w:r>
      <w:r>
        <w:rPr>
          <w:color w:val="231F20"/>
        </w:rPr>
        <w:t>software to replace the proprietary software</w:t>
      </w:r>
    </w:p>
    <w:p>
      <w:pPr>
        <w:pStyle w:val="BodyText"/>
        <w:ind w:left="174" w:right="372"/>
      </w:pPr>
      <w:r>
        <w:rPr>
          <w:color w:val="231F20"/>
        </w:rPr>
        <w:t>**</w:t>
      </w:r>
      <w:r>
        <w:rPr>
          <w:color w:val="231F20"/>
          <w:spacing w:val="24"/>
        </w:rPr>
        <w:t> </w:t>
      </w:r>
      <w:r>
        <w:rPr>
          <w:color w:val="231F20"/>
        </w:rPr>
        <w:t>Idea:</w:t>
      </w:r>
      <w:r>
        <w:rPr>
          <w:color w:val="231F20"/>
          <w:spacing w:val="24"/>
        </w:rPr>
        <w:t> </w:t>
      </w:r>
      <w:r>
        <w:rPr>
          <w:color w:val="231F20"/>
        </w:rPr>
        <w:t>Maybe</w:t>
      </w:r>
      <w:r>
        <w:rPr>
          <w:color w:val="231F20"/>
          <w:spacing w:val="24"/>
        </w:rPr>
        <w:t> </w:t>
      </w:r>
      <w:r>
        <w:rPr>
          <w:color w:val="231F20"/>
        </w:rPr>
        <w:t>an</w:t>
      </w:r>
      <w:r>
        <w:rPr>
          <w:color w:val="231F20"/>
          <w:spacing w:val="24"/>
        </w:rPr>
        <w:t> </w:t>
      </w:r>
      <w:r>
        <w:rPr>
          <w:color w:val="231F20"/>
        </w:rPr>
        <w:t>embedded</w:t>
      </w:r>
      <w:r>
        <w:rPr>
          <w:color w:val="231F20"/>
          <w:spacing w:val="24"/>
        </w:rPr>
        <w:t> </w:t>
      </w:r>
      <w:r>
        <w:rPr>
          <w:color w:val="231F20"/>
        </w:rPr>
        <w:t>device</w:t>
      </w:r>
      <w:r>
        <w:rPr>
          <w:color w:val="231F20"/>
          <w:spacing w:val="24"/>
        </w:rPr>
        <w:t> </w:t>
      </w:r>
      <w:r>
        <w:rPr>
          <w:color w:val="231F20"/>
        </w:rPr>
        <w:t>that</w:t>
      </w:r>
      <w:r>
        <w:rPr>
          <w:color w:val="231F20"/>
          <w:spacing w:val="24"/>
        </w:rPr>
        <w:t> </w:t>
      </w:r>
      <w:r>
        <w:rPr>
          <w:color w:val="231F20"/>
        </w:rPr>
        <w:t>is</w:t>
      </w:r>
      <w:r>
        <w:rPr>
          <w:color w:val="231F20"/>
          <w:spacing w:val="24"/>
        </w:rPr>
        <w:t> </w:t>
      </w:r>
      <w:r>
        <w:rPr>
          <w:color w:val="231F20"/>
        </w:rPr>
        <w:t>plug and play that can log and share traces?</w:t>
      </w:r>
    </w:p>
    <w:p>
      <w:pPr>
        <w:pStyle w:val="ListParagraph"/>
        <w:numPr>
          <w:ilvl w:val="0"/>
          <w:numId w:val="33"/>
        </w:numPr>
        <w:tabs>
          <w:tab w:pos="305" w:val="left" w:leader="none"/>
        </w:tabs>
        <w:spacing w:line="240" w:lineRule="auto" w:before="0" w:after="0"/>
        <w:ind w:left="304" w:right="0" w:hanging="131"/>
        <w:jc w:val="left"/>
        <w:rPr>
          <w:sz w:val="22"/>
          <w:szCs w:val="22"/>
        </w:rPr>
      </w:pPr>
      <w:r>
        <w:rPr>
          <w:color w:val="231F20"/>
          <w:spacing w:val="-2"/>
          <w:sz w:val="22"/>
          <w:szCs w:val="22"/>
        </w:rPr>
        <w:t>Legality</w:t>
      </w:r>
      <w:r>
        <w:rPr>
          <w:color w:val="231F20"/>
          <w:spacing w:val="-8"/>
          <w:sz w:val="22"/>
          <w:szCs w:val="22"/>
        </w:rPr>
        <w:t> </w:t>
      </w:r>
      <w:r>
        <w:rPr>
          <w:color w:val="231F20"/>
          <w:spacing w:val="-2"/>
          <w:sz w:val="22"/>
          <w:szCs w:val="22"/>
        </w:rPr>
        <w:t>of</w:t>
      </w:r>
      <w:r>
        <w:rPr>
          <w:color w:val="231F20"/>
          <w:spacing w:val="-7"/>
          <w:sz w:val="22"/>
          <w:szCs w:val="22"/>
        </w:rPr>
        <w:t> </w:t>
      </w:r>
      <w:r>
        <w:rPr>
          <w:color w:val="231F20"/>
          <w:spacing w:val="-1"/>
          <w:w w:val="108"/>
          <w:sz w:val="22"/>
          <w:szCs w:val="22"/>
        </w:rPr>
        <w:t>c</w:t>
      </w:r>
      <w:r>
        <w:rPr>
          <w:color w:val="231F20"/>
          <w:spacing w:val="-9"/>
          <w:w w:val="108"/>
          <w:sz w:val="22"/>
          <w:szCs w:val="22"/>
        </w:rPr>
        <w:t>r</w:t>
      </w:r>
      <w:r>
        <w:rPr>
          <w:color w:val="231F20"/>
          <w:spacing w:val="-4"/>
          <w:w w:val="109"/>
          <w:sz w:val="22"/>
          <w:szCs w:val="22"/>
        </w:rPr>
        <w:t>a</w:t>
      </w:r>
      <w:r>
        <w:rPr>
          <w:color w:val="231F20"/>
          <w:spacing w:val="-2"/>
          <w:w w:val="108"/>
          <w:sz w:val="22"/>
          <w:szCs w:val="22"/>
        </w:rPr>
        <w:t>c</w:t>
      </w:r>
      <w:r>
        <w:rPr>
          <w:color w:val="231F20"/>
          <w:spacing w:val="-2"/>
          <w:w w:val="109"/>
          <w:sz w:val="22"/>
          <w:szCs w:val="22"/>
        </w:rPr>
        <w:t>ki</w:t>
      </w:r>
      <w:r>
        <w:rPr>
          <w:color w:val="231F20"/>
          <w:spacing w:val="-4"/>
          <w:w w:val="109"/>
          <w:sz w:val="22"/>
          <w:szCs w:val="22"/>
        </w:rPr>
        <w:t>n</w:t>
      </w:r>
      <w:r>
        <w:rPr>
          <w:color w:val="231F20"/>
          <w:spacing w:val="-1"/>
          <w:w w:val="109"/>
          <w:sz w:val="22"/>
          <w:szCs w:val="22"/>
        </w:rPr>
        <w:t>g</w:t>
      </w:r>
      <w:r>
        <w:rPr>
          <w:color w:val="231F20"/>
          <w:spacing w:val="-1"/>
          <w:w w:val="29"/>
          <w:sz w:val="22"/>
          <w:szCs w:val="22"/>
        </w:rPr>
        <w:t>�</w:t>
      </w:r>
      <w:r>
        <w:rPr>
          <w:color w:val="231F20"/>
          <w:spacing w:val="-6"/>
          <w:w w:val="99"/>
          <w:sz w:val="22"/>
          <w:szCs w:val="22"/>
        </w:rPr>
        <w:t> </w:t>
      </w:r>
      <w:r>
        <w:rPr>
          <w:color w:val="231F20"/>
          <w:spacing w:val="-2"/>
          <w:sz w:val="22"/>
          <w:szCs w:val="22"/>
        </w:rPr>
        <w:t>Is</w:t>
      </w:r>
      <w:r>
        <w:rPr>
          <w:color w:val="231F20"/>
          <w:spacing w:val="-8"/>
          <w:sz w:val="22"/>
          <w:szCs w:val="22"/>
        </w:rPr>
        <w:t> </w:t>
      </w:r>
      <w:r>
        <w:rPr>
          <w:color w:val="231F20"/>
          <w:spacing w:val="-2"/>
          <w:sz w:val="22"/>
          <w:szCs w:val="22"/>
        </w:rPr>
        <w:t>it</w:t>
      </w:r>
      <w:r>
        <w:rPr>
          <w:color w:val="231F20"/>
          <w:spacing w:val="-7"/>
          <w:sz w:val="22"/>
          <w:szCs w:val="22"/>
        </w:rPr>
        <w:t> </w:t>
      </w:r>
      <w:r>
        <w:rPr>
          <w:color w:val="231F20"/>
          <w:spacing w:val="-2"/>
          <w:sz w:val="22"/>
          <w:szCs w:val="22"/>
        </w:rPr>
        <w:t>legal</w:t>
      </w:r>
      <w:r>
        <w:rPr>
          <w:color w:val="231F20"/>
          <w:spacing w:val="-7"/>
          <w:sz w:val="22"/>
          <w:szCs w:val="22"/>
        </w:rPr>
        <w:t> </w:t>
      </w:r>
      <w:r>
        <w:rPr>
          <w:color w:val="231F20"/>
          <w:spacing w:val="-2"/>
          <w:sz w:val="22"/>
          <w:szCs w:val="22"/>
        </w:rPr>
        <w:t>in</w:t>
      </w:r>
      <w:r>
        <w:rPr>
          <w:color w:val="231F20"/>
          <w:spacing w:val="-7"/>
          <w:sz w:val="22"/>
          <w:szCs w:val="22"/>
        </w:rPr>
        <w:t> </w:t>
      </w:r>
      <w:r>
        <w:rPr>
          <w:color w:val="231F20"/>
          <w:spacing w:val="-2"/>
          <w:sz w:val="22"/>
          <w:szCs w:val="22"/>
        </w:rPr>
        <w:t>some</w:t>
      </w:r>
      <w:r>
        <w:rPr>
          <w:color w:val="231F20"/>
          <w:spacing w:val="-8"/>
          <w:sz w:val="22"/>
          <w:szCs w:val="22"/>
        </w:rPr>
        <w:t> </w:t>
      </w:r>
      <w:r>
        <w:rPr>
          <w:color w:val="231F20"/>
          <w:spacing w:val="-2"/>
          <w:sz w:val="22"/>
          <w:szCs w:val="22"/>
        </w:rPr>
        <w:t>countries</w:t>
      </w:r>
    </w:p>
    <w:p>
      <w:pPr>
        <w:pStyle w:val="ListParagraph"/>
        <w:numPr>
          <w:ilvl w:val="0"/>
          <w:numId w:val="33"/>
        </w:numPr>
        <w:tabs>
          <w:tab w:pos="331" w:val="left" w:leader="none"/>
        </w:tabs>
        <w:spacing w:line="240" w:lineRule="auto" w:before="0" w:after="0"/>
        <w:ind w:left="174" w:right="382" w:firstLine="0"/>
        <w:jc w:val="left"/>
        <w:rPr>
          <w:sz w:val="22"/>
          <w:szCs w:val="22"/>
        </w:rPr>
      </w:pPr>
      <w:r>
        <w:rPr>
          <w:color w:val="231F20"/>
          <w:spacing w:val="-2"/>
          <w:sz w:val="22"/>
          <w:szCs w:val="22"/>
        </w:rPr>
        <w:t>Jailbreaking is illegal</w:t>
      </w:r>
      <w:r>
        <w:rPr>
          <w:color w:val="231F20"/>
          <w:spacing w:val="-1"/>
          <w:sz w:val="22"/>
          <w:szCs w:val="22"/>
        </w:rPr>
        <w:t> </w:t>
      </w:r>
      <w:r>
        <w:rPr>
          <w:color w:val="231F20"/>
          <w:spacing w:val="-2"/>
          <w:sz w:val="22"/>
          <w:szCs w:val="22"/>
        </w:rPr>
        <w:t>for most</w:t>
      </w:r>
      <w:r>
        <w:rPr>
          <w:color w:val="231F20"/>
          <w:spacing w:val="-1"/>
          <w:sz w:val="22"/>
          <w:szCs w:val="22"/>
        </w:rPr>
        <w:t> </w:t>
      </w:r>
      <w:r>
        <w:rPr>
          <w:color w:val="231F20"/>
          <w:spacing w:val="-2"/>
          <w:sz w:val="22"/>
          <w:szCs w:val="22"/>
        </w:rPr>
        <w:t>devices in the</w:t>
      </w:r>
      <w:r>
        <w:rPr>
          <w:color w:val="231F20"/>
          <w:spacing w:val="-1"/>
          <w:sz w:val="22"/>
          <w:szCs w:val="22"/>
        </w:rPr>
        <w:t> </w:t>
      </w:r>
      <w:r>
        <w:rPr>
          <w:color w:val="231F20"/>
          <w:spacing w:val="-5"/>
          <w:w w:val="140"/>
          <w:sz w:val="22"/>
          <w:szCs w:val="22"/>
        </w:rPr>
        <w:t>U</w:t>
      </w:r>
      <w:r>
        <w:rPr>
          <w:color w:val="231F20"/>
          <w:w w:val="60"/>
          <w:sz w:val="22"/>
          <w:szCs w:val="22"/>
        </w:rPr>
        <w:t>�</w:t>
      </w:r>
      <w:r>
        <w:rPr>
          <w:color w:val="231F20"/>
          <w:spacing w:val="-4"/>
          <w:w w:val="140"/>
          <w:sz w:val="22"/>
          <w:szCs w:val="22"/>
        </w:rPr>
        <w:t>S</w:t>
      </w:r>
      <w:r>
        <w:rPr>
          <w:color w:val="231F20"/>
          <w:w w:val="60"/>
          <w:sz w:val="22"/>
          <w:szCs w:val="22"/>
        </w:rPr>
        <w:t>�</w:t>
      </w:r>
      <w:r>
        <w:rPr>
          <w:color w:val="231F20"/>
          <w:spacing w:val="-3"/>
          <w:sz w:val="22"/>
          <w:szCs w:val="22"/>
        </w:rPr>
        <w:t> </w:t>
      </w:r>
      <w:r>
        <w:rPr>
          <w:color w:val="231F20"/>
          <w:sz w:val="22"/>
          <w:szCs w:val="22"/>
        </w:rPr>
        <w:t>but not in the EU</w:t>
      </w:r>
    </w:p>
    <w:p>
      <w:pPr>
        <w:pStyle w:val="BodyText"/>
        <w:ind w:left="174"/>
      </w:pPr>
      <w:r>
        <w:rPr>
          <w:color w:val="231F20"/>
        </w:rPr>
        <w:t>**</w:t>
      </w:r>
      <w:r>
        <w:rPr>
          <w:color w:val="231F20"/>
          <w:spacing w:val="-8"/>
        </w:rPr>
        <w:t> </w:t>
      </w:r>
      <w:r>
        <w:rPr>
          <w:color w:val="231F20"/>
        </w:rPr>
        <w:t>Distribution</w:t>
      </w:r>
      <w:r>
        <w:rPr>
          <w:color w:val="231F20"/>
          <w:spacing w:val="-6"/>
        </w:rPr>
        <w:t> </w:t>
      </w:r>
      <w:r>
        <w:rPr>
          <w:color w:val="231F20"/>
        </w:rPr>
        <w:t>of</w:t>
      </w:r>
      <w:r>
        <w:rPr>
          <w:color w:val="231F20"/>
          <w:spacing w:val="-6"/>
        </w:rPr>
        <w:t> </w:t>
      </w:r>
      <w:r>
        <w:rPr>
          <w:color w:val="231F20"/>
        </w:rPr>
        <w:t>jailbreaking</w:t>
      </w:r>
      <w:r>
        <w:rPr>
          <w:color w:val="231F20"/>
          <w:spacing w:val="-6"/>
        </w:rPr>
        <w:t> </w:t>
      </w:r>
      <w:r>
        <w:rPr>
          <w:color w:val="231F20"/>
        </w:rPr>
        <w:t>tools</w:t>
      </w:r>
      <w:r>
        <w:rPr>
          <w:color w:val="231F20"/>
          <w:spacing w:val="-7"/>
        </w:rPr>
        <w:t> </w:t>
      </w:r>
      <w:r>
        <w:rPr>
          <w:color w:val="231F20"/>
        </w:rPr>
        <w:t>also</w:t>
      </w:r>
      <w:r>
        <w:rPr>
          <w:color w:val="231F20"/>
          <w:spacing w:val="-6"/>
        </w:rPr>
        <w:t> </w:t>
      </w:r>
      <w:r>
        <w:rPr>
          <w:color w:val="231F20"/>
          <w:spacing w:val="-2"/>
        </w:rPr>
        <w:t>illegal</w:t>
      </w:r>
    </w:p>
    <w:p>
      <w:pPr>
        <w:pStyle w:val="BodyText"/>
        <w:ind w:left="174" w:right="373"/>
      </w:pPr>
      <w:r>
        <w:rPr>
          <w:color w:val="231F20"/>
        </w:rPr>
        <w:t>**</w:t>
      </w:r>
      <w:r>
        <w:rPr>
          <w:color w:val="231F20"/>
          <w:spacing w:val="15"/>
        </w:rPr>
        <w:t> </w:t>
      </w:r>
      <w:r>
        <w:rPr>
          <w:color w:val="231F20"/>
        </w:rPr>
        <w:t>Can</w:t>
      </w:r>
      <w:r>
        <w:rPr>
          <w:color w:val="231F20"/>
          <w:spacing w:val="16"/>
        </w:rPr>
        <w:t> </w:t>
      </w:r>
      <w:r>
        <w:rPr>
          <w:color w:val="231F20"/>
        </w:rPr>
        <w:t>we</w:t>
      </w:r>
      <w:r>
        <w:rPr>
          <w:color w:val="231F20"/>
          <w:spacing w:val="16"/>
        </w:rPr>
        <w:t> </w:t>
      </w:r>
      <w:r>
        <w:rPr>
          <w:color w:val="231F20"/>
        </w:rPr>
        <w:t>get</w:t>
      </w:r>
      <w:r>
        <w:rPr>
          <w:color w:val="231F20"/>
          <w:spacing w:val="16"/>
        </w:rPr>
        <w:t> </w:t>
      </w:r>
      <w:r>
        <w:rPr>
          <w:color w:val="231F20"/>
        </w:rPr>
        <w:t>more</w:t>
      </w:r>
      <w:r>
        <w:rPr>
          <w:color w:val="231F20"/>
          <w:spacing w:val="16"/>
        </w:rPr>
        <w:t> </w:t>
      </w:r>
      <w:r>
        <w:rPr>
          <w:color w:val="231F20"/>
        </w:rPr>
        <w:t>DMCA</w:t>
      </w:r>
      <w:r>
        <w:rPr>
          <w:color w:val="231F20"/>
          <w:spacing w:val="16"/>
        </w:rPr>
        <w:t> </w:t>
      </w:r>
      <w:r>
        <w:rPr>
          <w:color w:val="231F20"/>
        </w:rPr>
        <w:t>exemptions</w:t>
      </w:r>
      <w:r>
        <w:rPr>
          <w:color w:val="231F20"/>
          <w:spacing w:val="15"/>
        </w:rPr>
        <w:t> </w:t>
      </w:r>
      <w:r>
        <w:rPr>
          <w:color w:val="231F20"/>
        </w:rPr>
        <w:t>for</w:t>
      </w:r>
      <w:r>
        <w:rPr>
          <w:color w:val="231F20"/>
          <w:spacing w:val="16"/>
        </w:rPr>
        <w:t> </w:t>
      </w:r>
      <w:r>
        <w:rPr>
          <w:color w:val="231F20"/>
          <w:spacing w:val="-2"/>
          <w:w w:val="140"/>
        </w:rPr>
        <w:t>e</w:t>
      </w:r>
      <w:r>
        <w:rPr>
          <w:color w:val="231F20"/>
          <w:spacing w:val="-1"/>
          <w:w w:val="60"/>
        </w:rPr>
        <w:t>�</w:t>
      </w:r>
      <w:r>
        <w:rPr>
          <w:color w:val="231F20"/>
          <w:w w:val="140"/>
        </w:rPr>
        <w:t>g</w:t>
      </w:r>
      <w:r>
        <w:rPr>
          <w:color w:val="231F20"/>
          <w:w w:val="60"/>
        </w:rPr>
        <w:t>�</w:t>
      </w:r>
      <w:r>
        <w:rPr>
          <w:color w:val="231F20"/>
          <w:spacing w:val="-1"/>
        </w:rPr>
        <w:t> </w:t>
      </w:r>
      <w:r>
        <w:rPr>
          <w:color w:val="231F20"/>
        </w:rPr>
        <w:t>scientific devices?</w:t>
      </w:r>
    </w:p>
    <w:p>
      <w:pPr>
        <w:pStyle w:val="BodyText"/>
      </w:pPr>
    </w:p>
    <w:p>
      <w:pPr>
        <w:pStyle w:val="ListParagraph"/>
        <w:numPr>
          <w:ilvl w:val="0"/>
          <w:numId w:val="33"/>
        </w:numPr>
        <w:tabs>
          <w:tab w:pos="305" w:val="left" w:leader="none"/>
        </w:tabs>
        <w:spacing w:line="240" w:lineRule="auto" w:before="0" w:after="0"/>
        <w:ind w:left="304" w:right="0" w:hanging="131"/>
        <w:jc w:val="left"/>
        <w:rPr>
          <w:sz w:val="22"/>
        </w:rPr>
      </w:pPr>
      <w:r>
        <w:rPr>
          <w:color w:val="231F20"/>
          <w:spacing w:val="-2"/>
          <w:sz w:val="22"/>
        </w:rPr>
        <w:t>Tools</w:t>
      </w:r>
    </w:p>
    <w:p>
      <w:pPr>
        <w:pStyle w:val="BodyText"/>
        <w:ind w:left="174"/>
      </w:pPr>
      <w:r>
        <w:rPr>
          <w:color w:val="231F20"/>
        </w:rPr>
        <w:t>**</w:t>
      </w:r>
      <w:r>
        <w:rPr>
          <w:color w:val="231F20"/>
          <w:spacing w:val="-8"/>
        </w:rPr>
        <w:t> </w:t>
      </w:r>
      <w:r>
        <w:rPr>
          <w:color w:val="231F20"/>
        </w:rPr>
        <w:t>Ghidra</w:t>
      </w:r>
      <w:r>
        <w:rPr>
          <w:color w:val="231F20"/>
          <w:spacing w:val="-7"/>
        </w:rPr>
        <w:t> </w:t>
      </w:r>
      <w:r>
        <w:rPr>
          <w:color w:val="231F20"/>
        </w:rPr>
        <w:t>for</w:t>
      </w:r>
      <w:r>
        <w:rPr>
          <w:color w:val="231F20"/>
          <w:spacing w:val="-7"/>
        </w:rPr>
        <w:t> </w:t>
      </w:r>
      <w:r>
        <w:rPr>
          <w:color w:val="231F20"/>
        </w:rPr>
        <w:t>static</w:t>
      </w:r>
      <w:r>
        <w:rPr>
          <w:color w:val="231F20"/>
          <w:spacing w:val="-6"/>
        </w:rPr>
        <w:t> </w:t>
      </w:r>
      <w:r>
        <w:rPr>
          <w:color w:val="231F20"/>
        </w:rPr>
        <w:t>analysis</w:t>
      </w:r>
      <w:r>
        <w:rPr>
          <w:color w:val="231F20"/>
          <w:spacing w:val="-7"/>
        </w:rPr>
        <w:t> </w:t>
      </w:r>
      <w:r>
        <w:rPr>
          <w:color w:val="231F20"/>
        </w:rPr>
        <w:t>(made</w:t>
      </w:r>
      <w:r>
        <w:rPr>
          <w:color w:val="231F20"/>
          <w:spacing w:val="-7"/>
        </w:rPr>
        <w:t> </w:t>
      </w:r>
      <w:r>
        <w:rPr>
          <w:color w:val="231F20"/>
        </w:rPr>
        <w:t>by</w:t>
      </w:r>
      <w:r>
        <w:rPr>
          <w:color w:val="231F20"/>
          <w:spacing w:val="-7"/>
        </w:rPr>
        <w:t> </w:t>
      </w:r>
      <w:r>
        <w:rPr>
          <w:color w:val="231F20"/>
          <w:spacing w:val="-4"/>
        </w:rPr>
        <w:t>NSA)</w:t>
      </w:r>
    </w:p>
    <w:p>
      <w:pPr>
        <w:pStyle w:val="BodyText"/>
      </w:pPr>
    </w:p>
    <w:p>
      <w:pPr>
        <w:pStyle w:val="Heading5"/>
        <w:ind w:left="174"/>
      </w:pPr>
      <w:r>
        <w:rPr>
          <w:color w:val="231F20"/>
          <w:spacing w:val="-2"/>
        </w:rPr>
        <w:t>Censorship</w:t>
      </w:r>
      <w:r>
        <w:rPr>
          <w:color w:val="231F20"/>
          <w:spacing w:val="-7"/>
        </w:rPr>
        <w:t> </w:t>
      </w:r>
      <w:r>
        <w:rPr>
          <w:color w:val="231F20"/>
          <w:spacing w:val="-2"/>
        </w:rPr>
        <w:t>/</w:t>
      </w:r>
      <w:r>
        <w:rPr>
          <w:color w:val="231F20"/>
          <w:spacing w:val="-6"/>
        </w:rPr>
        <w:t> </w:t>
      </w:r>
      <w:r>
        <w:rPr>
          <w:color w:val="231F20"/>
          <w:spacing w:val="-2"/>
        </w:rPr>
        <w:t>collaboration</w:t>
      </w:r>
      <w:r>
        <w:rPr>
          <w:color w:val="231F20"/>
          <w:spacing w:val="-8"/>
        </w:rPr>
        <w:t> </w:t>
      </w:r>
      <w:r>
        <w:rPr>
          <w:color w:val="231F20"/>
          <w:spacing w:val="-2"/>
        </w:rPr>
        <w:t>barriers</w:t>
      </w:r>
    </w:p>
    <w:p>
      <w:pPr>
        <w:pStyle w:val="BodyText"/>
        <w:rPr>
          <w:rFonts w:ascii="Urbanist"/>
          <w:b/>
        </w:rPr>
      </w:pPr>
    </w:p>
    <w:p>
      <w:pPr>
        <w:pStyle w:val="ListParagraph"/>
        <w:numPr>
          <w:ilvl w:val="0"/>
          <w:numId w:val="33"/>
        </w:numPr>
        <w:tabs>
          <w:tab w:pos="313" w:val="left" w:leader="none"/>
        </w:tabs>
        <w:spacing w:line="240" w:lineRule="auto" w:before="0" w:after="0"/>
        <w:ind w:left="174" w:right="383" w:firstLine="0"/>
        <w:jc w:val="left"/>
        <w:rPr>
          <w:sz w:val="22"/>
        </w:rPr>
      </w:pPr>
      <w:r>
        <w:rPr>
          <w:color w:val="231F20"/>
          <w:sz w:val="22"/>
        </w:rPr>
        <w:t>How</w:t>
      </w:r>
      <w:r>
        <w:rPr>
          <w:color w:val="231F20"/>
          <w:spacing w:val="-5"/>
          <w:sz w:val="22"/>
        </w:rPr>
        <w:t> </w:t>
      </w:r>
      <w:r>
        <w:rPr>
          <w:color w:val="231F20"/>
          <w:sz w:val="22"/>
        </w:rPr>
        <w:t>can</w:t>
      </w:r>
      <w:r>
        <w:rPr>
          <w:color w:val="231F20"/>
          <w:spacing w:val="-5"/>
          <w:sz w:val="22"/>
        </w:rPr>
        <w:t> </w:t>
      </w:r>
      <w:r>
        <w:rPr>
          <w:color w:val="231F20"/>
          <w:sz w:val="22"/>
        </w:rPr>
        <w:t>we</w:t>
      </w:r>
      <w:r>
        <w:rPr>
          <w:color w:val="231F20"/>
          <w:spacing w:val="-5"/>
          <w:sz w:val="22"/>
        </w:rPr>
        <w:t> </w:t>
      </w:r>
      <w:r>
        <w:rPr>
          <w:color w:val="231F20"/>
          <w:sz w:val="22"/>
        </w:rPr>
        <w:t>keep</w:t>
      </w:r>
      <w:r>
        <w:rPr>
          <w:color w:val="231F20"/>
          <w:spacing w:val="-5"/>
          <w:sz w:val="22"/>
        </w:rPr>
        <w:t> </w:t>
      </w:r>
      <w:r>
        <w:rPr>
          <w:color w:val="231F20"/>
          <w:sz w:val="22"/>
        </w:rPr>
        <w:t>collaborating</w:t>
      </w:r>
      <w:r>
        <w:rPr>
          <w:color w:val="231F20"/>
          <w:spacing w:val="-5"/>
          <w:sz w:val="22"/>
        </w:rPr>
        <w:t> </w:t>
      </w:r>
      <w:r>
        <w:rPr>
          <w:color w:val="231F20"/>
          <w:sz w:val="22"/>
        </w:rPr>
        <w:t>on</w:t>
      </w:r>
      <w:r>
        <w:rPr>
          <w:color w:val="231F20"/>
          <w:spacing w:val="-5"/>
          <w:sz w:val="22"/>
        </w:rPr>
        <w:t> </w:t>
      </w:r>
      <w:r>
        <w:rPr>
          <w:color w:val="231F20"/>
          <w:sz w:val="22"/>
        </w:rPr>
        <w:t>open</w:t>
      </w:r>
      <w:r>
        <w:rPr>
          <w:color w:val="231F20"/>
          <w:spacing w:val="-5"/>
          <w:sz w:val="22"/>
        </w:rPr>
        <w:t> </w:t>
      </w:r>
      <w:r>
        <w:rPr>
          <w:color w:val="231F20"/>
          <w:sz w:val="22"/>
        </w:rPr>
        <w:t>projects through access and trade barriers</w:t>
      </w:r>
    </w:p>
    <w:p>
      <w:pPr>
        <w:pStyle w:val="BodyText"/>
        <w:ind w:left="174" w:right="372"/>
      </w:pPr>
      <w:r>
        <w:rPr>
          <w:color w:val="231F20"/>
        </w:rPr>
        <w:t>**</w:t>
      </w:r>
      <w:r>
        <w:rPr>
          <w:color w:val="231F20"/>
          <w:spacing w:val="22"/>
        </w:rPr>
        <w:t> </w:t>
      </w:r>
      <w:r>
        <w:rPr>
          <w:color w:val="231F20"/>
          <w:w w:val="140"/>
        </w:rPr>
        <w:t>E</w:t>
      </w:r>
      <w:r>
        <w:rPr>
          <w:color w:val="231F20"/>
          <w:spacing w:val="-1"/>
          <w:w w:val="60"/>
        </w:rPr>
        <w:t>�</w:t>
      </w:r>
      <w:r>
        <w:rPr>
          <w:color w:val="231F20"/>
          <w:w w:val="140"/>
        </w:rPr>
        <w:t>g</w:t>
      </w:r>
      <w:r>
        <w:rPr>
          <w:color w:val="231F20"/>
          <w:w w:val="60"/>
        </w:rPr>
        <w:t>�</w:t>
      </w:r>
      <w:r>
        <w:rPr>
          <w:color w:val="231F20"/>
          <w:spacing w:val="22"/>
        </w:rPr>
        <w:t> </w:t>
      </w:r>
      <w:r>
        <w:rPr>
          <w:color w:val="231F20"/>
        </w:rPr>
        <w:t>how</w:t>
      </w:r>
      <w:r>
        <w:rPr>
          <w:color w:val="231F20"/>
          <w:spacing w:val="22"/>
        </w:rPr>
        <w:t> </w:t>
      </w:r>
      <w:r>
        <w:rPr>
          <w:color w:val="231F20"/>
        </w:rPr>
        <w:t>can</w:t>
      </w:r>
      <w:r>
        <w:rPr>
          <w:color w:val="231F20"/>
          <w:spacing w:val="22"/>
        </w:rPr>
        <w:t> </w:t>
      </w:r>
      <w:r>
        <w:rPr>
          <w:color w:val="231F20"/>
        </w:rPr>
        <w:t>we</w:t>
      </w:r>
      <w:r>
        <w:rPr>
          <w:color w:val="231F20"/>
          <w:spacing w:val="22"/>
        </w:rPr>
        <w:t> </w:t>
      </w:r>
      <w:r>
        <w:rPr>
          <w:color w:val="231F20"/>
        </w:rPr>
        <w:t>sure</w:t>
      </w:r>
      <w:r>
        <w:rPr>
          <w:color w:val="231F20"/>
          <w:spacing w:val="22"/>
        </w:rPr>
        <w:t> </w:t>
      </w:r>
      <w:r>
        <w:rPr>
          <w:color w:val="231F20"/>
        </w:rPr>
        <w:t>we</w:t>
      </w:r>
      <w:r>
        <w:rPr>
          <w:color w:val="231F20"/>
          <w:spacing w:val="22"/>
        </w:rPr>
        <w:t> </w:t>
      </w:r>
      <w:r>
        <w:rPr>
          <w:color w:val="231F20"/>
        </w:rPr>
        <w:t>don’t</w:t>
      </w:r>
      <w:r>
        <w:rPr>
          <w:color w:val="231F20"/>
          <w:spacing w:val="22"/>
        </w:rPr>
        <w:t> </w:t>
      </w:r>
      <w:r>
        <w:rPr>
          <w:color w:val="231F20"/>
        </w:rPr>
        <w:t>exclude</w:t>
      </w:r>
      <w:r>
        <w:rPr>
          <w:color w:val="231F20"/>
          <w:spacing w:val="22"/>
        </w:rPr>
        <w:t> </w:t>
      </w:r>
      <w:r>
        <w:rPr>
          <w:color w:val="231F20"/>
        </w:rPr>
        <w:t>folks behind firewalls / tradewalls</w:t>
      </w:r>
    </w:p>
    <w:p>
      <w:pPr>
        <w:pStyle w:val="BodyText"/>
        <w:ind w:left="174" w:right="372"/>
      </w:pPr>
      <w:r>
        <w:rPr>
          <w:color w:val="231F20"/>
        </w:rPr>
        <w:t>**</w:t>
      </w:r>
      <w:r>
        <w:rPr>
          <w:color w:val="231F20"/>
          <w:spacing w:val="80"/>
        </w:rPr>
        <w:t> </w:t>
      </w:r>
      <w:r>
        <w:rPr>
          <w:color w:val="231F20"/>
        </w:rPr>
        <w:t>Getting</w:t>
      </w:r>
      <w:r>
        <w:rPr>
          <w:color w:val="231F20"/>
          <w:spacing w:val="80"/>
        </w:rPr>
        <w:t> </w:t>
      </w:r>
      <w:r>
        <w:rPr>
          <w:color w:val="231F20"/>
        </w:rPr>
        <w:t>people</w:t>
      </w:r>
      <w:r>
        <w:rPr>
          <w:color w:val="231F20"/>
          <w:spacing w:val="80"/>
        </w:rPr>
        <w:t> </w:t>
      </w:r>
      <w:r>
        <w:rPr>
          <w:color w:val="231F20"/>
        </w:rPr>
        <w:t>funding</w:t>
      </w:r>
      <w:r>
        <w:rPr>
          <w:color w:val="231F20"/>
          <w:spacing w:val="80"/>
        </w:rPr>
        <w:t> </w:t>
      </w:r>
      <w:r>
        <w:rPr>
          <w:color w:val="231F20"/>
        </w:rPr>
        <w:t>is</w:t>
      </w:r>
      <w:r>
        <w:rPr>
          <w:color w:val="231F20"/>
          <w:spacing w:val="80"/>
        </w:rPr>
        <w:t> </w:t>
      </w:r>
      <w:r>
        <w:rPr>
          <w:color w:val="231F20"/>
        </w:rPr>
        <w:t>problematic</w:t>
      </w:r>
      <w:r>
        <w:rPr>
          <w:color w:val="231F20"/>
          <w:spacing w:val="80"/>
        </w:rPr>
        <w:t> </w:t>
      </w:r>
      <w:r>
        <w:rPr>
          <w:color w:val="231F20"/>
        </w:rPr>
        <w:t>(and sometimes illegal)</w:t>
      </w:r>
    </w:p>
    <w:p>
      <w:pPr>
        <w:pStyle w:val="ListParagraph"/>
        <w:numPr>
          <w:ilvl w:val="0"/>
          <w:numId w:val="33"/>
        </w:numPr>
        <w:tabs>
          <w:tab w:pos="305" w:val="left" w:leader="none"/>
        </w:tabs>
        <w:spacing w:line="240" w:lineRule="auto" w:before="0" w:after="0"/>
        <w:ind w:left="304" w:right="0" w:hanging="131"/>
        <w:jc w:val="left"/>
        <w:rPr>
          <w:sz w:val="22"/>
        </w:rPr>
      </w:pPr>
      <w:r>
        <w:rPr>
          <w:color w:val="231F20"/>
          <w:spacing w:val="-2"/>
          <w:sz w:val="22"/>
        </w:rPr>
        <w:t>Censorship</w:t>
      </w:r>
      <w:r>
        <w:rPr>
          <w:color w:val="231F20"/>
          <w:spacing w:val="3"/>
          <w:sz w:val="22"/>
        </w:rPr>
        <w:t> </w:t>
      </w:r>
      <w:r>
        <w:rPr>
          <w:color w:val="231F20"/>
          <w:spacing w:val="-2"/>
          <w:sz w:val="22"/>
        </w:rPr>
        <w:t>and</w:t>
      </w:r>
      <w:r>
        <w:rPr>
          <w:color w:val="231F20"/>
          <w:spacing w:val="3"/>
          <w:sz w:val="22"/>
        </w:rPr>
        <w:t> </w:t>
      </w:r>
      <w:r>
        <w:rPr>
          <w:color w:val="231F20"/>
          <w:spacing w:val="-2"/>
          <w:sz w:val="22"/>
        </w:rPr>
        <w:t>financial/trade</w:t>
      </w:r>
      <w:r>
        <w:rPr>
          <w:color w:val="231F20"/>
          <w:spacing w:val="3"/>
          <w:sz w:val="22"/>
        </w:rPr>
        <w:t> </w:t>
      </w:r>
      <w:r>
        <w:rPr>
          <w:color w:val="231F20"/>
          <w:spacing w:val="-2"/>
          <w:sz w:val="22"/>
        </w:rPr>
        <w:t>barriers:</w:t>
      </w:r>
    </w:p>
    <w:p>
      <w:pPr>
        <w:pStyle w:val="BodyText"/>
        <w:ind w:left="174"/>
      </w:pPr>
      <w:r>
        <w:rPr>
          <w:color w:val="231F20"/>
          <w:spacing w:val="-2"/>
          <w:w w:val="95"/>
        </w:rPr>
        <w:t>**</w:t>
      </w:r>
      <w:r>
        <w:rPr>
          <w:color w:val="231F20"/>
          <w:spacing w:val="-4"/>
          <w:w w:val="95"/>
        </w:rPr>
        <w:t> </w:t>
      </w:r>
      <w:r>
        <w:rPr>
          <w:color w:val="231F20"/>
          <w:spacing w:val="-2"/>
          <w:w w:val="130"/>
        </w:rPr>
        <w:t>E</w:t>
      </w:r>
      <w:r>
        <w:rPr>
          <w:color w:val="231F20"/>
          <w:spacing w:val="-2"/>
          <w:w w:val="50"/>
        </w:rPr>
        <w:t>�</w:t>
      </w:r>
      <w:r>
        <w:rPr>
          <w:color w:val="231F20"/>
          <w:spacing w:val="-2"/>
          <w:w w:val="130"/>
        </w:rPr>
        <w:t>g</w:t>
      </w:r>
      <w:r>
        <w:rPr>
          <w:color w:val="231F20"/>
          <w:spacing w:val="-2"/>
          <w:w w:val="50"/>
        </w:rPr>
        <w:t>�</w:t>
      </w:r>
      <w:r>
        <w:rPr>
          <w:color w:val="231F20"/>
          <w:spacing w:val="-3"/>
          <w:w w:val="95"/>
        </w:rPr>
        <w:t> </w:t>
      </w:r>
      <w:r>
        <w:rPr>
          <w:color w:val="231F20"/>
          <w:spacing w:val="-2"/>
          <w:w w:val="95"/>
        </w:rPr>
        <w:t>Russia,</w:t>
      </w:r>
      <w:r>
        <w:rPr>
          <w:color w:val="231F20"/>
          <w:spacing w:val="-4"/>
          <w:w w:val="95"/>
        </w:rPr>
        <w:t> </w:t>
      </w:r>
      <w:r>
        <w:rPr>
          <w:color w:val="231F20"/>
          <w:spacing w:val="-2"/>
          <w:w w:val="95"/>
        </w:rPr>
        <w:t>Ukraine,</w:t>
      </w:r>
      <w:r>
        <w:rPr>
          <w:color w:val="231F20"/>
          <w:spacing w:val="-5"/>
        </w:rPr>
        <w:t> </w:t>
      </w:r>
      <w:r>
        <w:rPr>
          <w:color w:val="231F20"/>
          <w:spacing w:val="-2"/>
          <w:w w:val="95"/>
        </w:rPr>
        <w:t>Iran,</w:t>
      </w:r>
      <w:r>
        <w:rPr>
          <w:color w:val="231F20"/>
          <w:spacing w:val="-4"/>
          <w:w w:val="95"/>
        </w:rPr>
        <w:t> </w:t>
      </w:r>
      <w:r>
        <w:rPr>
          <w:color w:val="231F20"/>
          <w:spacing w:val="-2"/>
          <w:w w:val="95"/>
        </w:rPr>
        <w:t>Myanmar,</w:t>
      </w:r>
      <w:r>
        <w:rPr>
          <w:color w:val="231F20"/>
          <w:spacing w:val="-5"/>
        </w:rPr>
        <w:t> </w:t>
      </w:r>
      <w:r>
        <w:rPr>
          <w:color w:val="231F20"/>
          <w:spacing w:val="-4"/>
          <w:w w:val="95"/>
        </w:rPr>
        <w:t>China</w:t>
      </w:r>
    </w:p>
    <w:p>
      <w:pPr>
        <w:pStyle w:val="BodyText"/>
        <w:rPr>
          <w:sz w:val="26"/>
        </w:rPr>
      </w:pPr>
    </w:p>
    <w:p>
      <w:pPr>
        <w:pStyle w:val="BodyText"/>
        <w:rPr>
          <w:sz w:val="26"/>
        </w:rPr>
      </w:pPr>
    </w:p>
    <w:p>
      <w:pPr>
        <w:pStyle w:val="BodyText"/>
        <w:rPr>
          <w:sz w:val="34"/>
        </w:rPr>
      </w:pPr>
    </w:p>
    <w:p>
      <w:pPr>
        <w:pStyle w:val="BodyText"/>
        <w:ind w:left="200"/>
      </w:pPr>
      <w:r>
        <w:rPr>
          <w:color w:val="231F20"/>
          <w:spacing w:val="-2"/>
        </w:rPr>
        <w:t>Specific</w:t>
      </w:r>
      <w:r>
        <w:rPr>
          <w:color w:val="231F20"/>
          <w:spacing w:val="2"/>
        </w:rPr>
        <w:t> </w:t>
      </w:r>
      <w:r>
        <w:rPr>
          <w:color w:val="231F20"/>
          <w:spacing w:val="-2"/>
        </w:rPr>
        <w:t>points:</w:t>
      </w:r>
    </w:p>
    <w:p>
      <w:pPr>
        <w:pStyle w:val="ListParagraph"/>
        <w:numPr>
          <w:ilvl w:val="1"/>
          <w:numId w:val="33"/>
        </w:numPr>
        <w:tabs>
          <w:tab w:pos="1070" w:val="left" w:leader="none"/>
        </w:tabs>
        <w:spacing w:line="240" w:lineRule="auto" w:before="0" w:after="0"/>
        <w:ind w:left="1069" w:right="0" w:hanging="150"/>
        <w:jc w:val="left"/>
        <w:rPr>
          <w:sz w:val="22"/>
          <w:szCs w:val="22"/>
        </w:rPr>
      </w:pPr>
      <w:r>
        <w:rPr>
          <w:color w:val="231F20"/>
          <w:sz w:val="22"/>
          <w:szCs w:val="22"/>
        </w:rPr>
        <w:t>Smart</w:t>
      </w:r>
      <w:r>
        <w:rPr>
          <w:color w:val="231F20"/>
          <w:spacing w:val="-7"/>
          <w:sz w:val="22"/>
          <w:szCs w:val="22"/>
        </w:rPr>
        <w:t> </w:t>
      </w:r>
      <w:r>
        <w:rPr>
          <w:color w:val="231F20"/>
          <w:sz w:val="22"/>
          <w:szCs w:val="22"/>
        </w:rPr>
        <w:t>farm</w:t>
      </w:r>
      <w:r>
        <w:rPr>
          <w:color w:val="231F20"/>
          <w:spacing w:val="-6"/>
          <w:sz w:val="22"/>
          <w:szCs w:val="22"/>
        </w:rPr>
        <w:t> </w:t>
      </w:r>
      <w:r>
        <w:rPr>
          <w:color w:val="231F20"/>
          <w:spacing w:val="-4"/>
          <w:w w:val="107"/>
          <w:sz w:val="22"/>
          <w:szCs w:val="22"/>
        </w:rPr>
        <w:t>m</w:t>
      </w:r>
      <w:r>
        <w:rPr>
          <w:color w:val="231F20"/>
          <w:spacing w:val="-2"/>
          <w:w w:val="107"/>
          <w:sz w:val="22"/>
          <w:szCs w:val="22"/>
        </w:rPr>
        <w:t>o</w:t>
      </w:r>
      <w:r>
        <w:rPr>
          <w:color w:val="231F20"/>
          <w:spacing w:val="-1"/>
          <w:w w:val="107"/>
          <w:sz w:val="22"/>
          <w:szCs w:val="22"/>
        </w:rPr>
        <w:t>ni</w:t>
      </w:r>
      <w:r>
        <w:rPr>
          <w:color w:val="231F20"/>
          <w:spacing w:val="-5"/>
          <w:w w:val="107"/>
          <w:sz w:val="22"/>
          <w:szCs w:val="22"/>
        </w:rPr>
        <w:t>t</w:t>
      </w:r>
      <w:r>
        <w:rPr>
          <w:color w:val="231F20"/>
          <w:spacing w:val="-2"/>
          <w:w w:val="107"/>
          <w:sz w:val="22"/>
          <w:szCs w:val="22"/>
        </w:rPr>
        <w:t>ori</w:t>
      </w:r>
      <w:r>
        <w:rPr>
          <w:color w:val="231F20"/>
          <w:spacing w:val="-4"/>
          <w:w w:val="107"/>
          <w:sz w:val="22"/>
          <w:szCs w:val="22"/>
        </w:rPr>
        <w:t>n</w:t>
      </w:r>
      <w:r>
        <w:rPr>
          <w:color w:val="231F20"/>
          <w:spacing w:val="-1"/>
          <w:w w:val="107"/>
          <w:sz w:val="22"/>
          <w:szCs w:val="22"/>
        </w:rPr>
        <w:t>g</w:t>
      </w:r>
      <w:r>
        <w:rPr>
          <w:color w:val="231F20"/>
          <w:spacing w:val="-1"/>
          <w:w w:val="27"/>
          <w:sz w:val="22"/>
          <w:szCs w:val="22"/>
        </w:rPr>
        <w:t>�</w:t>
      </w:r>
    </w:p>
    <w:p>
      <w:pPr>
        <w:pStyle w:val="ListParagraph"/>
        <w:numPr>
          <w:ilvl w:val="1"/>
          <w:numId w:val="33"/>
        </w:numPr>
        <w:tabs>
          <w:tab w:pos="1070" w:val="left" w:leader="none"/>
        </w:tabs>
        <w:spacing w:line="240" w:lineRule="auto" w:before="0" w:after="0"/>
        <w:ind w:left="1069" w:right="0" w:hanging="150"/>
        <w:jc w:val="left"/>
        <w:rPr>
          <w:sz w:val="22"/>
          <w:szCs w:val="22"/>
        </w:rPr>
      </w:pPr>
      <w:r>
        <w:rPr>
          <w:color w:val="231F20"/>
          <w:sz w:val="22"/>
          <w:szCs w:val="22"/>
        </w:rPr>
        <w:t>Open</w:t>
      </w:r>
      <w:r>
        <w:rPr>
          <w:color w:val="231F20"/>
          <w:spacing w:val="-9"/>
          <w:sz w:val="22"/>
          <w:szCs w:val="22"/>
        </w:rPr>
        <w:t> </w:t>
      </w:r>
      <w:r>
        <w:rPr>
          <w:color w:val="231F20"/>
          <w:sz w:val="22"/>
          <w:szCs w:val="22"/>
        </w:rPr>
        <w:t>source</w:t>
      </w:r>
      <w:r>
        <w:rPr>
          <w:color w:val="231F20"/>
          <w:spacing w:val="-10"/>
          <w:sz w:val="22"/>
          <w:szCs w:val="22"/>
        </w:rPr>
        <w:t> </w:t>
      </w:r>
      <w:r>
        <w:rPr>
          <w:color w:val="231F20"/>
          <w:spacing w:val="-1"/>
          <w:w w:val="110"/>
          <w:sz w:val="22"/>
          <w:szCs w:val="22"/>
        </w:rPr>
        <w:t>p</w:t>
      </w:r>
      <w:r>
        <w:rPr>
          <w:color w:val="231F20"/>
          <w:spacing w:val="-8"/>
          <w:w w:val="110"/>
          <w:sz w:val="22"/>
          <w:szCs w:val="22"/>
        </w:rPr>
        <w:t>r</w:t>
      </w:r>
      <w:r>
        <w:rPr>
          <w:color w:val="231F20"/>
          <w:spacing w:val="-3"/>
          <w:w w:val="110"/>
          <w:sz w:val="22"/>
          <w:szCs w:val="22"/>
        </w:rPr>
        <w:t>o</w:t>
      </w:r>
      <w:r>
        <w:rPr>
          <w:color w:val="231F20"/>
          <w:spacing w:val="-1"/>
          <w:w w:val="110"/>
          <w:sz w:val="22"/>
          <w:szCs w:val="22"/>
        </w:rPr>
        <w:t>j</w:t>
      </w:r>
      <w:r>
        <w:rPr>
          <w:color w:val="231F20"/>
          <w:spacing w:val="-3"/>
          <w:w w:val="110"/>
          <w:sz w:val="22"/>
          <w:szCs w:val="22"/>
        </w:rPr>
        <w:t>e</w:t>
      </w:r>
      <w:r>
        <w:rPr>
          <w:color w:val="231F20"/>
          <w:w w:val="109"/>
          <w:sz w:val="22"/>
          <w:szCs w:val="22"/>
        </w:rPr>
        <w:t>c</w:t>
      </w:r>
      <w:r>
        <w:rPr>
          <w:color w:val="231F20"/>
          <w:spacing w:val="-3"/>
          <w:w w:val="109"/>
          <w:sz w:val="22"/>
          <w:szCs w:val="22"/>
        </w:rPr>
        <w:t>t</w:t>
      </w:r>
      <w:r>
        <w:rPr>
          <w:color w:val="231F20"/>
          <w:w w:val="30"/>
          <w:sz w:val="22"/>
          <w:szCs w:val="22"/>
        </w:rPr>
        <w:t>�</w:t>
      </w:r>
    </w:p>
    <w:p>
      <w:pPr>
        <w:pStyle w:val="ListParagraph"/>
        <w:numPr>
          <w:ilvl w:val="1"/>
          <w:numId w:val="33"/>
        </w:numPr>
        <w:tabs>
          <w:tab w:pos="1190" w:val="left" w:leader="none"/>
        </w:tabs>
        <w:spacing w:line="240" w:lineRule="auto" w:before="0" w:after="0"/>
        <w:ind w:left="200" w:right="357" w:firstLine="720"/>
        <w:jc w:val="left"/>
        <w:rPr>
          <w:sz w:val="22"/>
        </w:rPr>
      </w:pPr>
      <w:r>
        <w:rPr>
          <w:color w:val="231F20"/>
          <w:sz w:val="22"/>
        </w:rPr>
        <w:t>SeeedStudio</w:t>
      </w:r>
      <w:r>
        <w:rPr>
          <w:color w:val="231F20"/>
          <w:spacing w:val="78"/>
          <w:sz w:val="22"/>
        </w:rPr>
        <w:t> </w:t>
      </w:r>
      <w:r>
        <w:rPr>
          <w:color w:val="231F20"/>
          <w:sz w:val="22"/>
        </w:rPr>
        <w:t>develop</w:t>
      </w:r>
      <w:r>
        <w:rPr>
          <w:color w:val="231F20"/>
          <w:spacing w:val="78"/>
          <w:sz w:val="22"/>
        </w:rPr>
        <w:t> </w:t>
      </w:r>
      <w:r>
        <w:rPr>
          <w:color w:val="231F20"/>
          <w:sz w:val="22"/>
        </w:rPr>
        <w:t>open-hardware with design availables in the website</w:t>
      </w:r>
    </w:p>
    <w:p>
      <w:pPr>
        <w:pStyle w:val="ListParagraph"/>
        <w:numPr>
          <w:ilvl w:val="1"/>
          <w:numId w:val="33"/>
        </w:numPr>
        <w:tabs>
          <w:tab w:pos="1070" w:val="left" w:leader="none"/>
        </w:tabs>
        <w:spacing w:line="240" w:lineRule="auto" w:before="0" w:after="0"/>
        <w:ind w:left="1069" w:right="0" w:hanging="150"/>
        <w:jc w:val="left"/>
        <w:rPr>
          <w:sz w:val="22"/>
          <w:szCs w:val="22"/>
        </w:rPr>
      </w:pPr>
      <w:r>
        <w:rPr>
          <w:color w:val="231F20"/>
          <w:sz w:val="22"/>
          <w:szCs w:val="22"/>
        </w:rPr>
        <w:t>Documentation</w:t>
      </w:r>
      <w:r>
        <w:rPr>
          <w:color w:val="231F20"/>
          <w:spacing w:val="-11"/>
          <w:sz w:val="22"/>
          <w:szCs w:val="22"/>
        </w:rPr>
        <w:t> </w:t>
      </w:r>
      <w:r>
        <w:rPr>
          <w:color w:val="231F20"/>
          <w:sz w:val="22"/>
          <w:szCs w:val="22"/>
        </w:rPr>
        <w:t>on</w:t>
      </w:r>
      <w:r>
        <w:rPr>
          <w:color w:val="231F20"/>
          <w:spacing w:val="-10"/>
          <w:sz w:val="22"/>
          <w:szCs w:val="22"/>
        </w:rPr>
        <w:t> </w:t>
      </w:r>
      <w:r>
        <w:rPr>
          <w:color w:val="231F20"/>
          <w:spacing w:val="-3"/>
          <w:w w:val="107"/>
          <w:sz w:val="22"/>
          <w:szCs w:val="22"/>
        </w:rPr>
        <w:t>e</w:t>
      </w:r>
      <w:r>
        <w:rPr>
          <w:color w:val="231F20"/>
          <w:spacing w:val="-2"/>
          <w:w w:val="107"/>
          <w:sz w:val="22"/>
          <w:szCs w:val="22"/>
        </w:rPr>
        <w:t>l</w:t>
      </w:r>
      <w:r>
        <w:rPr>
          <w:color w:val="231F20"/>
          <w:spacing w:val="-4"/>
          <w:w w:val="107"/>
          <w:sz w:val="22"/>
          <w:szCs w:val="22"/>
        </w:rPr>
        <w:t>e</w:t>
      </w:r>
      <w:r>
        <w:rPr>
          <w:color w:val="231F20"/>
          <w:spacing w:val="-1"/>
          <w:w w:val="106"/>
          <w:sz w:val="22"/>
          <w:szCs w:val="22"/>
        </w:rPr>
        <w:t>ct</w:t>
      </w:r>
      <w:r>
        <w:rPr>
          <w:color w:val="231F20"/>
          <w:spacing w:val="-9"/>
          <w:w w:val="106"/>
          <w:sz w:val="22"/>
          <w:szCs w:val="22"/>
        </w:rPr>
        <w:t>r</w:t>
      </w:r>
      <w:r>
        <w:rPr>
          <w:color w:val="231F20"/>
          <w:spacing w:val="-2"/>
          <w:w w:val="107"/>
          <w:sz w:val="22"/>
          <w:szCs w:val="22"/>
        </w:rPr>
        <w:t>o</w:t>
      </w:r>
      <w:r>
        <w:rPr>
          <w:color w:val="231F20"/>
          <w:spacing w:val="-1"/>
          <w:w w:val="107"/>
          <w:sz w:val="22"/>
          <w:szCs w:val="22"/>
        </w:rPr>
        <w:t>n</w:t>
      </w:r>
      <w:r>
        <w:rPr>
          <w:color w:val="231F20"/>
          <w:spacing w:val="-2"/>
          <w:w w:val="107"/>
          <w:sz w:val="22"/>
          <w:szCs w:val="22"/>
        </w:rPr>
        <w:t>i</w:t>
      </w:r>
      <w:r>
        <w:rPr>
          <w:color w:val="231F20"/>
          <w:spacing w:val="-1"/>
          <w:w w:val="106"/>
          <w:sz w:val="22"/>
          <w:szCs w:val="22"/>
        </w:rPr>
        <w:t>c</w:t>
      </w:r>
      <w:r>
        <w:rPr>
          <w:color w:val="231F20"/>
          <w:spacing w:val="-2"/>
          <w:w w:val="106"/>
          <w:sz w:val="22"/>
          <w:szCs w:val="22"/>
        </w:rPr>
        <w:t>s</w:t>
      </w:r>
      <w:r>
        <w:rPr>
          <w:color w:val="231F20"/>
          <w:spacing w:val="-1"/>
          <w:w w:val="27"/>
          <w:sz w:val="22"/>
          <w:szCs w:val="22"/>
        </w:rPr>
        <w:t>�</w:t>
      </w:r>
    </w:p>
    <w:p>
      <w:pPr>
        <w:pStyle w:val="BodyText"/>
        <w:ind w:left="200" w:firstLine="1439"/>
      </w:pPr>
      <w:r>
        <w:rPr>
          <w:color w:val="231F20"/>
        </w:rPr>
        <w:t>-</w:t>
      </w:r>
      <w:r>
        <w:rPr>
          <w:color w:val="231F20"/>
          <w:spacing w:val="29"/>
        </w:rPr>
        <w:t> </w:t>
      </w:r>
      <w:r>
        <w:rPr>
          <w:color w:val="231F20"/>
        </w:rPr>
        <w:t>How</w:t>
      </w:r>
      <w:r>
        <w:rPr>
          <w:color w:val="231F20"/>
          <w:spacing w:val="29"/>
        </w:rPr>
        <w:t> </w:t>
      </w:r>
      <w:r>
        <w:rPr>
          <w:color w:val="231F20"/>
        </w:rPr>
        <w:t>to</w:t>
      </w:r>
      <w:r>
        <w:rPr>
          <w:color w:val="231F20"/>
          <w:spacing w:val="29"/>
        </w:rPr>
        <w:t> </w:t>
      </w:r>
      <w:r>
        <w:rPr>
          <w:color w:val="231F20"/>
        </w:rPr>
        <w:t>clear</w:t>
      </w:r>
      <w:r>
        <w:rPr>
          <w:color w:val="231F20"/>
          <w:spacing w:val="29"/>
        </w:rPr>
        <w:t> </w:t>
      </w:r>
      <w:r>
        <w:rPr>
          <w:color w:val="231F20"/>
        </w:rPr>
        <w:t>your</w:t>
      </w:r>
      <w:r>
        <w:rPr>
          <w:color w:val="231F20"/>
          <w:spacing w:val="29"/>
        </w:rPr>
        <w:t> </w:t>
      </w:r>
      <w:r>
        <w:rPr>
          <w:color w:val="231F20"/>
        </w:rPr>
        <w:t>designs</w:t>
      </w:r>
      <w:r>
        <w:rPr>
          <w:color w:val="231F20"/>
          <w:spacing w:val="29"/>
        </w:rPr>
        <w:t> </w:t>
      </w:r>
      <w:r>
        <w:rPr>
          <w:color w:val="231F20"/>
        </w:rPr>
        <w:t>to</w:t>
      </w:r>
      <w:r>
        <w:rPr>
          <w:color w:val="231F20"/>
          <w:spacing w:val="29"/>
        </w:rPr>
        <w:t> </w:t>
      </w:r>
      <w:r>
        <w:rPr>
          <w:color w:val="231F20"/>
        </w:rPr>
        <w:t>be understandable for more people</w:t>
      </w:r>
    </w:p>
    <w:p>
      <w:pPr>
        <w:pStyle w:val="ListParagraph"/>
        <w:numPr>
          <w:ilvl w:val="1"/>
          <w:numId w:val="33"/>
        </w:numPr>
        <w:tabs>
          <w:tab w:pos="1064" w:val="left" w:leader="none"/>
        </w:tabs>
        <w:spacing w:line="240" w:lineRule="auto" w:before="0" w:after="0"/>
        <w:ind w:left="200" w:right="358" w:firstLine="720"/>
        <w:jc w:val="left"/>
        <w:rPr>
          <w:sz w:val="22"/>
          <w:szCs w:val="22"/>
        </w:rPr>
      </w:pPr>
      <w:r>
        <w:rPr>
          <w:color w:val="231F20"/>
          <w:sz w:val="22"/>
          <w:szCs w:val="22"/>
        </w:rPr>
        <w:t>Clear</w:t>
      </w:r>
      <w:r>
        <w:rPr>
          <w:color w:val="231F20"/>
          <w:spacing w:val="-14"/>
          <w:sz w:val="22"/>
          <w:szCs w:val="22"/>
        </w:rPr>
        <w:t> </w:t>
      </w:r>
      <w:r>
        <w:rPr>
          <w:color w:val="231F20"/>
          <w:sz w:val="22"/>
          <w:szCs w:val="22"/>
        </w:rPr>
        <w:t>schematic</w:t>
      </w:r>
      <w:r>
        <w:rPr>
          <w:color w:val="231F20"/>
          <w:spacing w:val="-13"/>
          <w:sz w:val="22"/>
          <w:szCs w:val="22"/>
        </w:rPr>
        <w:t> </w:t>
      </w:r>
      <w:r>
        <w:rPr>
          <w:color w:val="231F20"/>
          <w:sz w:val="22"/>
          <w:szCs w:val="22"/>
        </w:rPr>
        <w:t>dividing</w:t>
      </w:r>
      <w:r>
        <w:rPr>
          <w:color w:val="231F20"/>
          <w:spacing w:val="-13"/>
          <w:sz w:val="22"/>
          <w:szCs w:val="22"/>
        </w:rPr>
        <w:t> </w:t>
      </w:r>
      <w:r>
        <w:rPr>
          <w:color w:val="231F20"/>
          <w:sz w:val="22"/>
          <w:szCs w:val="22"/>
        </w:rPr>
        <w:t>the</w:t>
      </w:r>
      <w:r>
        <w:rPr>
          <w:color w:val="231F20"/>
          <w:spacing w:val="-13"/>
          <w:sz w:val="22"/>
          <w:szCs w:val="22"/>
        </w:rPr>
        <w:t> </w:t>
      </w:r>
      <w:r>
        <w:rPr>
          <w:color w:val="231F20"/>
          <w:sz w:val="22"/>
          <w:szCs w:val="22"/>
        </w:rPr>
        <w:t>main</w:t>
      </w:r>
      <w:r>
        <w:rPr>
          <w:color w:val="231F20"/>
          <w:spacing w:val="-13"/>
          <w:sz w:val="22"/>
          <w:szCs w:val="22"/>
        </w:rPr>
        <w:t> </w:t>
      </w:r>
      <w:r>
        <w:rPr>
          <w:color w:val="231F20"/>
          <w:sz w:val="22"/>
          <w:szCs w:val="22"/>
        </w:rPr>
        <w:t>parts</w:t>
      </w:r>
      <w:r>
        <w:rPr>
          <w:color w:val="231F20"/>
          <w:spacing w:val="-14"/>
          <w:sz w:val="22"/>
          <w:szCs w:val="22"/>
        </w:rPr>
        <w:t> </w:t>
      </w:r>
      <w:r>
        <w:rPr>
          <w:color w:val="231F20"/>
          <w:sz w:val="22"/>
          <w:szCs w:val="22"/>
        </w:rPr>
        <w:t>of the </w:t>
      </w:r>
      <w:r>
        <w:rPr>
          <w:color w:val="231F20"/>
          <w:spacing w:val="-1"/>
          <w:w w:val="111"/>
          <w:sz w:val="22"/>
          <w:szCs w:val="22"/>
        </w:rPr>
        <w:t>desi</w:t>
      </w:r>
      <w:r>
        <w:rPr>
          <w:color w:val="231F20"/>
          <w:w w:val="111"/>
          <w:sz w:val="22"/>
          <w:szCs w:val="22"/>
        </w:rPr>
        <w:t>gn</w:t>
      </w:r>
      <w:r>
        <w:rPr>
          <w:color w:val="231F20"/>
          <w:w w:val="31"/>
          <w:sz w:val="22"/>
          <w:szCs w:val="22"/>
        </w:rPr>
        <w:t>�</w:t>
      </w:r>
    </w:p>
    <w:p>
      <w:pPr>
        <w:pStyle w:val="ListParagraph"/>
        <w:numPr>
          <w:ilvl w:val="1"/>
          <w:numId w:val="33"/>
        </w:numPr>
        <w:tabs>
          <w:tab w:pos="1108" w:val="left" w:leader="none"/>
        </w:tabs>
        <w:spacing w:line="240" w:lineRule="auto" w:before="0" w:after="0"/>
        <w:ind w:left="200" w:right="358" w:firstLine="720"/>
        <w:jc w:val="left"/>
        <w:rPr>
          <w:sz w:val="22"/>
          <w:szCs w:val="22"/>
        </w:rPr>
      </w:pPr>
      <w:r>
        <w:rPr>
          <w:color w:val="231F20"/>
          <w:sz w:val="22"/>
          <w:szCs w:val="22"/>
        </w:rPr>
        <w:t>Use</w:t>
      </w:r>
      <w:r>
        <w:rPr>
          <w:color w:val="231F20"/>
          <w:spacing w:val="28"/>
          <w:sz w:val="22"/>
          <w:szCs w:val="22"/>
        </w:rPr>
        <w:t> </w:t>
      </w:r>
      <w:r>
        <w:rPr>
          <w:color w:val="231F20"/>
          <w:sz w:val="22"/>
          <w:szCs w:val="22"/>
        </w:rPr>
        <w:t>of</w:t>
      </w:r>
      <w:r>
        <w:rPr>
          <w:color w:val="231F20"/>
          <w:spacing w:val="28"/>
          <w:sz w:val="22"/>
          <w:szCs w:val="22"/>
        </w:rPr>
        <w:t> </w:t>
      </w:r>
      <w:r>
        <w:rPr>
          <w:color w:val="231F20"/>
          <w:sz w:val="22"/>
          <w:szCs w:val="22"/>
        </w:rPr>
        <w:t>commands</w:t>
      </w:r>
      <w:r>
        <w:rPr>
          <w:color w:val="231F20"/>
          <w:spacing w:val="28"/>
          <w:sz w:val="22"/>
          <w:szCs w:val="22"/>
        </w:rPr>
        <w:t> </w:t>
      </w:r>
      <w:r>
        <w:rPr>
          <w:color w:val="231F20"/>
          <w:sz w:val="22"/>
          <w:szCs w:val="22"/>
        </w:rPr>
        <w:t>on</w:t>
      </w:r>
      <w:r>
        <w:rPr>
          <w:color w:val="231F20"/>
          <w:spacing w:val="28"/>
          <w:sz w:val="22"/>
          <w:szCs w:val="22"/>
        </w:rPr>
        <w:t> </w:t>
      </w:r>
      <w:r>
        <w:rPr>
          <w:color w:val="231F20"/>
          <w:sz w:val="22"/>
          <w:szCs w:val="22"/>
        </w:rPr>
        <w:t>the</w:t>
      </w:r>
      <w:r>
        <w:rPr>
          <w:color w:val="231F20"/>
          <w:spacing w:val="28"/>
          <w:sz w:val="22"/>
          <w:szCs w:val="22"/>
        </w:rPr>
        <w:t> </w:t>
      </w:r>
      <w:r>
        <w:rPr>
          <w:color w:val="231F20"/>
          <w:sz w:val="22"/>
          <w:szCs w:val="22"/>
        </w:rPr>
        <w:t>software</w:t>
      </w:r>
      <w:r>
        <w:rPr>
          <w:color w:val="231F20"/>
          <w:spacing w:val="28"/>
          <w:sz w:val="22"/>
          <w:szCs w:val="22"/>
        </w:rPr>
        <w:t> </w:t>
      </w:r>
      <w:r>
        <w:rPr>
          <w:color w:val="231F20"/>
          <w:sz w:val="22"/>
          <w:szCs w:val="22"/>
        </w:rPr>
        <w:t>can make the design </w:t>
      </w:r>
      <w:r>
        <w:rPr>
          <w:color w:val="231F20"/>
          <w:spacing w:val="-1"/>
          <w:w w:val="111"/>
          <w:sz w:val="22"/>
          <w:szCs w:val="22"/>
        </w:rPr>
        <w:t>e</w:t>
      </w:r>
      <w:r>
        <w:rPr>
          <w:color w:val="231F20"/>
          <w:spacing w:val="1"/>
          <w:w w:val="111"/>
          <w:sz w:val="22"/>
          <w:szCs w:val="22"/>
        </w:rPr>
        <w:t>asie</w:t>
      </w:r>
      <w:r>
        <w:rPr>
          <w:color w:val="231F20"/>
          <w:spacing w:val="-5"/>
          <w:w w:val="111"/>
          <w:sz w:val="22"/>
          <w:szCs w:val="22"/>
        </w:rPr>
        <w:t>r</w:t>
      </w:r>
      <w:r>
        <w:rPr>
          <w:color w:val="231F20"/>
          <w:spacing w:val="2"/>
          <w:w w:val="31"/>
          <w:sz w:val="22"/>
          <w:szCs w:val="22"/>
        </w:rPr>
        <w:t>�</w:t>
      </w:r>
    </w:p>
    <w:p>
      <w:pPr>
        <w:pStyle w:val="ListParagraph"/>
        <w:numPr>
          <w:ilvl w:val="1"/>
          <w:numId w:val="33"/>
        </w:numPr>
        <w:tabs>
          <w:tab w:pos="1092" w:val="left" w:leader="none"/>
        </w:tabs>
        <w:spacing w:line="240" w:lineRule="auto" w:before="0" w:after="0"/>
        <w:ind w:left="200" w:right="357" w:firstLine="720"/>
        <w:jc w:val="left"/>
        <w:rPr>
          <w:sz w:val="22"/>
          <w:szCs w:val="22"/>
        </w:rPr>
      </w:pPr>
      <w:r>
        <w:rPr>
          <w:color w:val="231F20"/>
          <w:sz w:val="22"/>
          <w:szCs w:val="22"/>
        </w:rPr>
        <w:t>PCB quote on industrial environments for </w:t>
      </w:r>
      <w:r>
        <w:rPr>
          <w:color w:val="231F20"/>
          <w:spacing w:val="-3"/>
          <w:w w:val="111"/>
          <w:sz w:val="22"/>
          <w:szCs w:val="22"/>
        </w:rPr>
        <w:t>m</w:t>
      </w:r>
      <w:r>
        <w:rPr>
          <w:color w:val="231F20"/>
          <w:spacing w:val="1"/>
          <w:w w:val="111"/>
          <w:sz w:val="22"/>
          <w:szCs w:val="22"/>
        </w:rPr>
        <w:t>a</w:t>
      </w:r>
      <w:r>
        <w:rPr>
          <w:color w:val="231F20"/>
          <w:spacing w:val="-9"/>
          <w:w w:val="111"/>
          <w:sz w:val="22"/>
          <w:szCs w:val="22"/>
        </w:rPr>
        <w:t>k</w:t>
      </w:r>
      <w:r>
        <w:rPr>
          <w:color w:val="231F20"/>
          <w:spacing w:val="-1"/>
          <w:w w:val="111"/>
          <w:sz w:val="22"/>
          <w:szCs w:val="22"/>
        </w:rPr>
        <w:t>ers</w:t>
      </w:r>
      <w:r>
        <w:rPr>
          <w:color w:val="231F20"/>
          <w:w w:val="31"/>
          <w:sz w:val="22"/>
          <w:szCs w:val="22"/>
        </w:rPr>
        <w:t>�</w:t>
      </w:r>
    </w:p>
    <w:p>
      <w:pPr>
        <w:spacing w:after="0" w:line="240" w:lineRule="auto"/>
        <w:jc w:val="left"/>
        <w:rPr>
          <w:sz w:val="22"/>
          <w:szCs w:val="22"/>
        </w:rPr>
        <w:sectPr>
          <w:pgSz w:w="11910" w:h="16840"/>
          <w:pgMar w:header="0" w:footer="738" w:top="800" w:bottom="740" w:left="600" w:right="620"/>
          <w:cols w:num="2" w:equalWidth="0">
            <w:col w:w="5233" w:space="40"/>
            <w:col w:w="5417"/>
          </w:cols>
        </w:sectPr>
      </w:pPr>
    </w:p>
    <w:p>
      <w:pPr>
        <w:pStyle w:val="Heading5"/>
        <w:spacing w:before="96"/>
      </w:pPr>
      <w:r>
        <w:rPr>
          <w:color w:val="231F20"/>
          <w:w w:val="131"/>
        </w:rPr>
        <w:t>4</w:t>
      </w:r>
      <w:r>
        <w:rPr>
          <w:color w:val="231F20"/>
          <w:w w:val="58"/>
        </w:rPr>
        <w:t>�</w:t>
      </w:r>
      <w:r>
        <w:rPr>
          <w:color w:val="231F20"/>
          <w:spacing w:val="-4"/>
          <w:w w:val="94"/>
        </w:rPr>
        <w:t> </w:t>
      </w:r>
      <w:r>
        <w:rPr>
          <w:color w:val="231F20"/>
          <w:w w:val="95"/>
        </w:rPr>
        <w:t>Feedback</w:t>
      </w:r>
      <w:r>
        <w:rPr>
          <w:color w:val="231F20"/>
          <w:spacing w:val="-4"/>
          <w:w w:val="95"/>
        </w:rPr>
        <w:t> </w:t>
      </w:r>
      <w:r>
        <w:rPr>
          <w:color w:val="231F20"/>
          <w:w w:val="95"/>
        </w:rPr>
        <w:t>session:</w:t>
      </w:r>
      <w:r>
        <w:rPr>
          <w:color w:val="231F20"/>
          <w:spacing w:val="-4"/>
          <w:w w:val="95"/>
        </w:rPr>
        <w:t> </w:t>
      </w:r>
      <w:r>
        <w:rPr>
          <w:color w:val="231F20"/>
          <w:w w:val="95"/>
        </w:rPr>
        <w:t>Unconference</w:t>
      </w:r>
      <w:r>
        <w:rPr>
          <w:color w:val="231F20"/>
          <w:spacing w:val="-4"/>
          <w:w w:val="95"/>
        </w:rPr>
        <w:t> </w:t>
      </w:r>
      <w:r>
        <w:rPr>
          <w:color w:val="231F20"/>
          <w:spacing w:val="-2"/>
          <w:w w:val="95"/>
        </w:rPr>
        <w:t>Retrospective</w:t>
      </w:r>
    </w:p>
    <w:p>
      <w:pPr>
        <w:pStyle w:val="BodyText"/>
        <w:rPr>
          <w:rFonts w:ascii="Urbanist"/>
          <w:b/>
        </w:rPr>
      </w:pPr>
    </w:p>
    <w:p>
      <w:pPr>
        <w:spacing w:before="0"/>
        <w:ind w:left="378" w:right="0" w:firstLine="0"/>
        <w:jc w:val="left"/>
        <w:rPr>
          <w:sz w:val="22"/>
        </w:rPr>
      </w:pPr>
      <w:r>
        <w:rPr>
          <w:rFonts w:ascii="Urbanist"/>
          <w:b/>
          <w:color w:val="231F20"/>
          <w:spacing w:val="-2"/>
          <w:sz w:val="22"/>
        </w:rPr>
        <w:t>Date:</w:t>
      </w:r>
      <w:r>
        <w:rPr>
          <w:rFonts w:ascii="Urbanist"/>
          <w:b/>
          <w:color w:val="231F20"/>
          <w:spacing w:val="12"/>
          <w:sz w:val="22"/>
        </w:rPr>
        <w:t> </w:t>
      </w:r>
      <w:r>
        <w:rPr>
          <w:color w:val="231F20"/>
          <w:spacing w:val="-2"/>
          <w:sz w:val="22"/>
        </w:rPr>
        <w:t>2022-10-</w:t>
      </w:r>
      <w:r>
        <w:rPr>
          <w:color w:val="231F20"/>
          <w:spacing w:val="-5"/>
          <w:sz w:val="22"/>
        </w:rPr>
        <w:t>29</w:t>
      </w:r>
    </w:p>
    <w:p>
      <w:pPr>
        <w:spacing w:before="0"/>
        <w:ind w:left="378" w:right="0" w:firstLine="0"/>
        <w:jc w:val="left"/>
        <w:rPr>
          <w:sz w:val="22"/>
        </w:rPr>
      </w:pPr>
      <w:r>
        <w:rPr>
          <w:rFonts w:ascii="Urbanist"/>
          <w:b/>
          <w:color w:val="231F20"/>
          <w:spacing w:val="-2"/>
          <w:sz w:val="22"/>
        </w:rPr>
        <w:t>Time:</w:t>
      </w:r>
      <w:r>
        <w:rPr>
          <w:rFonts w:ascii="Urbanist"/>
          <w:b/>
          <w:color w:val="231F20"/>
          <w:spacing w:val="-5"/>
          <w:sz w:val="22"/>
        </w:rPr>
        <w:t> </w:t>
      </w:r>
      <w:r>
        <w:rPr>
          <w:color w:val="231F20"/>
          <w:spacing w:val="-4"/>
          <w:sz w:val="22"/>
        </w:rPr>
        <w:t>9:30</w:t>
      </w:r>
    </w:p>
    <w:p>
      <w:pPr>
        <w:spacing w:before="0"/>
        <w:ind w:left="378" w:right="0" w:firstLine="0"/>
        <w:jc w:val="left"/>
        <w:rPr>
          <w:sz w:val="22"/>
        </w:rPr>
      </w:pPr>
      <w:r>
        <w:rPr>
          <w:rFonts w:ascii="Urbanist"/>
          <w:b/>
          <w:color w:val="231F20"/>
          <w:sz w:val="22"/>
        </w:rPr>
        <w:t>Place:</w:t>
      </w:r>
      <w:r>
        <w:rPr>
          <w:rFonts w:ascii="Urbanist"/>
          <w:b/>
          <w:color w:val="231F20"/>
          <w:spacing w:val="-11"/>
          <w:sz w:val="22"/>
        </w:rPr>
        <w:t> </w:t>
      </w:r>
      <w:r>
        <w:rPr>
          <w:color w:val="231F20"/>
          <w:spacing w:val="-2"/>
          <w:sz w:val="22"/>
        </w:rPr>
        <w:t>Outside</w:t>
      </w:r>
    </w:p>
    <w:p>
      <w:pPr>
        <w:spacing w:before="0"/>
        <w:ind w:left="378" w:right="0" w:firstLine="0"/>
        <w:jc w:val="left"/>
        <w:rPr>
          <w:sz w:val="22"/>
        </w:rPr>
      </w:pPr>
      <w:r>
        <w:rPr>
          <w:rFonts w:ascii="Urbanist" w:hAnsi="Urbanist"/>
          <w:b/>
          <w:color w:val="231F20"/>
          <w:sz w:val="22"/>
        </w:rPr>
        <w:t>Facilitator &amp; Notetaker: </w:t>
      </w:r>
      <w:r>
        <w:rPr>
          <w:color w:val="231F20"/>
          <w:sz w:val="22"/>
        </w:rPr>
        <w:t>Maria Frangos </w:t>
      </w:r>
      <w:r>
        <w:rPr>
          <w:rFonts w:ascii="Urbanist" w:hAnsi="Urbanist"/>
          <w:b/>
          <w:color w:val="231F20"/>
          <w:sz w:val="22"/>
        </w:rPr>
        <w:t>Participants:</w:t>
      </w:r>
      <w:r>
        <w:rPr>
          <w:rFonts w:ascii="Urbanist" w:hAnsi="Urbanist"/>
          <w:b/>
          <w:color w:val="231F20"/>
          <w:spacing w:val="40"/>
          <w:sz w:val="22"/>
        </w:rPr>
        <w:t> </w:t>
      </w:r>
      <w:r>
        <w:rPr>
          <w:color w:val="231F20"/>
          <w:sz w:val="22"/>
        </w:rPr>
        <w:t>Shannon</w:t>
      </w:r>
      <w:r>
        <w:rPr>
          <w:color w:val="231F20"/>
          <w:spacing w:val="40"/>
          <w:sz w:val="22"/>
        </w:rPr>
        <w:t> </w:t>
      </w:r>
      <w:r>
        <w:rPr>
          <w:color w:val="231F20"/>
          <w:sz w:val="22"/>
        </w:rPr>
        <w:t>Dosemagen,</w:t>
      </w:r>
      <w:r>
        <w:rPr>
          <w:color w:val="231F20"/>
          <w:spacing w:val="40"/>
          <w:sz w:val="22"/>
        </w:rPr>
        <w:t> </w:t>
      </w:r>
      <w:r>
        <w:rPr>
          <w:color w:val="231F20"/>
          <w:sz w:val="22"/>
        </w:rPr>
        <w:t>Greg</w:t>
      </w:r>
      <w:r>
        <w:rPr>
          <w:color w:val="231F20"/>
          <w:spacing w:val="40"/>
          <w:sz w:val="22"/>
        </w:rPr>
        <w:t> </w:t>
      </w:r>
      <w:r>
        <w:rPr>
          <w:color w:val="231F20"/>
          <w:sz w:val="22"/>
        </w:rPr>
        <w:t>Austic, Nat Irwin, (and later) – Karl, Niko</w:t>
      </w:r>
    </w:p>
    <w:p>
      <w:pPr>
        <w:pStyle w:val="BodyText"/>
      </w:pPr>
    </w:p>
    <w:p>
      <w:pPr>
        <w:pStyle w:val="Heading5"/>
      </w:pPr>
      <w:r>
        <w:rPr>
          <w:color w:val="231F20"/>
          <w:spacing w:val="-2"/>
        </w:rPr>
        <w:t>Discussion</w:t>
      </w:r>
      <w:r>
        <w:rPr>
          <w:color w:val="231F20"/>
          <w:spacing w:val="-1"/>
        </w:rPr>
        <w:t> </w:t>
      </w:r>
      <w:r>
        <w:rPr>
          <w:color w:val="231F20"/>
          <w:spacing w:val="-4"/>
        </w:rPr>
        <w:t>notes</w:t>
      </w:r>
    </w:p>
    <w:p>
      <w:pPr>
        <w:pStyle w:val="BodyText"/>
        <w:rPr>
          <w:rFonts w:ascii="Urbanist"/>
          <w:b/>
        </w:rPr>
      </w:pPr>
    </w:p>
    <w:p>
      <w:pPr>
        <w:spacing w:before="0"/>
        <w:ind w:left="378" w:right="0" w:firstLine="0"/>
        <w:jc w:val="left"/>
        <w:rPr>
          <w:sz w:val="22"/>
          <w:szCs w:val="22"/>
        </w:rPr>
      </w:pPr>
      <w:r>
        <w:rPr>
          <w:rFonts w:ascii="Urbanist" w:hAnsi="Urbanist" w:cs="Urbanist" w:eastAsia="Urbanist"/>
          <w:b/>
          <w:bCs/>
          <w:color w:val="231F20"/>
          <w:sz w:val="22"/>
          <w:szCs w:val="22"/>
        </w:rPr>
        <w:t>Things</w:t>
      </w:r>
      <w:r>
        <w:rPr>
          <w:rFonts w:ascii="Urbanist" w:hAnsi="Urbanist" w:cs="Urbanist" w:eastAsia="Urbanist"/>
          <w:b/>
          <w:bCs/>
          <w:color w:val="231F20"/>
          <w:spacing w:val="-13"/>
          <w:sz w:val="22"/>
          <w:szCs w:val="22"/>
        </w:rPr>
        <w:t> </w:t>
      </w:r>
      <w:r>
        <w:rPr>
          <w:rFonts w:ascii="Urbanist" w:hAnsi="Urbanist" w:cs="Urbanist" w:eastAsia="Urbanist"/>
          <w:b/>
          <w:bCs/>
          <w:color w:val="231F20"/>
          <w:sz w:val="22"/>
          <w:szCs w:val="22"/>
        </w:rPr>
        <w:t>we</w:t>
      </w:r>
      <w:r>
        <w:rPr>
          <w:rFonts w:ascii="Urbanist" w:hAnsi="Urbanist" w:cs="Urbanist" w:eastAsia="Urbanist"/>
          <w:b/>
          <w:bCs/>
          <w:color w:val="231F20"/>
          <w:spacing w:val="-13"/>
          <w:sz w:val="22"/>
          <w:szCs w:val="22"/>
        </w:rPr>
        <w:t> </w:t>
      </w:r>
      <w:r>
        <w:rPr>
          <w:rFonts w:ascii="Urbanist" w:hAnsi="Urbanist" w:cs="Urbanist" w:eastAsia="Urbanist"/>
          <w:b/>
          <w:bCs/>
          <w:color w:val="231F20"/>
          <w:sz w:val="22"/>
          <w:szCs w:val="22"/>
        </w:rPr>
        <w:t>should</w:t>
      </w:r>
      <w:r>
        <w:rPr>
          <w:rFonts w:ascii="Urbanist" w:hAnsi="Urbanist" w:cs="Urbanist" w:eastAsia="Urbanist"/>
          <w:b/>
          <w:bCs/>
          <w:color w:val="231F20"/>
          <w:spacing w:val="-12"/>
          <w:sz w:val="22"/>
          <w:szCs w:val="22"/>
        </w:rPr>
        <w:t> </w:t>
      </w:r>
      <w:r>
        <w:rPr>
          <w:rFonts w:ascii="Urbanist" w:hAnsi="Urbanist" w:cs="Urbanist" w:eastAsia="Urbanist"/>
          <w:b/>
          <w:bCs/>
          <w:color w:val="231F20"/>
          <w:sz w:val="22"/>
          <w:szCs w:val="22"/>
        </w:rPr>
        <w:t>continue</w:t>
      </w:r>
      <w:r>
        <w:rPr>
          <w:rFonts w:ascii="Urbanist" w:hAnsi="Urbanist" w:cs="Urbanist" w:eastAsia="Urbanist"/>
          <w:b/>
          <w:bCs/>
          <w:color w:val="231F20"/>
          <w:spacing w:val="-14"/>
          <w:sz w:val="22"/>
          <w:szCs w:val="22"/>
        </w:rPr>
        <w:t> </w:t>
      </w:r>
      <w:r>
        <w:rPr>
          <w:rFonts w:ascii="Urbanist" w:hAnsi="Urbanist" w:cs="Urbanist" w:eastAsia="Urbanist"/>
          <w:b/>
          <w:bCs/>
          <w:color w:val="231F20"/>
          <w:spacing w:val="-3"/>
          <w:w w:val="118"/>
          <w:sz w:val="22"/>
          <w:szCs w:val="22"/>
        </w:rPr>
        <w:t>d</w:t>
      </w:r>
      <w:r>
        <w:rPr>
          <w:rFonts w:ascii="Urbanist" w:hAnsi="Urbanist" w:cs="Urbanist" w:eastAsia="Urbanist"/>
          <w:b/>
          <w:bCs/>
          <w:color w:val="231F20"/>
          <w:spacing w:val="-7"/>
          <w:w w:val="118"/>
          <w:sz w:val="22"/>
          <w:szCs w:val="22"/>
        </w:rPr>
        <w:t>o</w:t>
      </w:r>
      <w:r>
        <w:rPr>
          <w:rFonts w:ascii="Urbanist" w:hAnsi="Urbanist" w:cs="Urbanist" w:eastAsia="Urbanist"/>
          <w:b/>
          <w:bCs/>
          <w:color w:val="231F20"/>
          <w:spacing w:val="-2"/>
          <w:w w:val="118"/>
          <w:sz w:val="22"/>
          <w:szCs w:val="22"/>
        </w:rPr>
        <w:t>i</w:t>
      </w:r>
      <w:r>
        <w:rPr>
          <w:rFonts w:ascii="Urbanist" w:hAnsi="Urbanist" w:cs="Urbanist" w:eastAsia="Urbanist"/>
          <w:b/>
          <w:bCs/>
          <w:color w:val="231F20"/>
          <w:spacing w:val="-4"/>
          <w:w w:val="117"/>
          <w:sz w:val="22"/>
          <w:szCs w:val="22"/>
        </w:rPr>
        <w:t>n</w:t>
      </w:r>
      <w:r>
        <w:rPr>
          <w:rFonts w:ascii="Urbanist" w:hAnsi="Urbanist" w:cs="Urbanist" w:eastAsia="Urbanist"/>
          <w:b/>
          <w:bCs/>
          <w:color w:val="231F20"/>
          <w:spacing w:val="-1"/>
          <w:w w:val="118"/>
          <w:sz w:val="22"/>
          <w:szCs w:val="22"/>
        </w:rPr>
        <w:t>g</w:t>
      </w:r>
      <w:r>
        <w:rPr>
          <w:rFonts w:ascii="Urbanist" w:hAnsi="Urbanist" w:cs="Urbanist" w:eastAsia="Urbanist"/>
          <w:b/>
          <w:bCs/>
          <w:color w:val="231F20"/>
          <w:spacing w:val="-2"/>
          <w:w w:val="45"/>
          <w:sz w:val="22"/>
          <w:szCs w:val="22"/>
        </w:rPr>
        <w:t>�</w:t>
      </w:r>
      <w:r>
        <w:rPr>
          <w:rFonts w:ascii="Urbanist" w:hAnsi="Urbanist" w:cs="Urbanist" w:eastAsia="Urbanist"/>
          <w:b/>
          <w:bCs/>
          <w:color w:val="231F20"/>
          <w:spacing w:val="-1"/>
          <w:w w:val="45"/>
          <w:sz w:val="22"/>
          <w:szCs w:val="22"/>
        </w:rPr>
        <w:t>�</w:t>
      </w:r>
      <w:r>
        <w:rPr>
          <w:color w:val="231F20"/>
          <w:spacing w:val="-1"/>
          <w:w w:val="38"/>
          <w:sz w:val="22"/>
          <w:szCs w:val="22"/>
        </w:rPr>
        <w:t>�</w:t>
      </w:r>
    </w:p>
    <w:p>
      <w:pPr>
        <w:pStyle w:val="ListParagraph"/>
        <w:numPr>
          <w:ilvl w:val="0"/>
          <w:numId w:val="34"/>
        </w:numPr>
        <w:tabs>
          <w:tab w:pos="1098" w:val="left" w:leader="none"/>
          <w:tab w:pos="1099" w:val="left" w:leader="none"/>
        </w:tabs>
        <w:spacing w:line="240" w:lineRule="auto" w:before="0" w:after="0"/>
        <w:ind w:left="1098" w:right="0" w:hanging="721"/>
        <w:jc w:val="left"/>
        <w:rPr>
          <w:sz w:val="22"/>
        </w:rPr>
      </w:pPr>
      <w:r>
        <w:rPr>
          <w:color w:val="231F20"/>
          <w:sz w:val="22"/>
        </w:rPr>
        <w:t>Hosting</w:t>
      </w:r>
      <w:r>
        <w:rPr>
          <w:color w:val="231F20"/>
          <w:spacing w:val="-8"/>
          <w:sz w:val="22"/>
        </w:rPr>
        <w:t> </w:t>
      </w:r>
      <w:r>
        <w:rPr>
          <w:color w:val="231F20"/>
          <w:sz w:val="22"/>
        </w:rPr>
        <w:t>social</w:t>
      </w:r>
      <w:r>
        <w:rPr>
          <w:color w:val="231F20"/>
          <w:spacing w:val="-8"/>
          <w:sz w:val="22"/>
        </w:rPr>
        <w:t> </w:t>
      </w:r>
      <w:r>
        <w:rPr>
          <w:color w:val="231F20"/>
          <w:spacing w:val="-2"/>
          <w:sz w:val="22"/>
        </w:rPr>
        <w:t>events</w:t>
      </w:r>
    </w:p>
    <w:p>
      <w:pPr>
        <w:pStyle w:val="ListParagraph"/>
        <w:numPr>
          <w:ilvl w:val="0"/>
          <w:numId w:val="34"/>
        </w:numPr>
        <w:tabs>
          <w:tab w:pos="1098" w:val="left" w:leader="none"/>
          <w:tab w:pos="1099" w:val="left" w:leader="none"/>
        </w:tabs>
        <w:spacing w:line="240" w:lineRule="auto" w:before="0" w:after="0"/>
        <w:ind w:left="1098" w:right="0" w:hanging="721"/>
        <w:jc w:val="left"/>
        <w:rPr>
          <w:sz w:val="22"/>
        </w:rPr>
      </w:pPr>
      <w:r>
        <w:rPr>
          <w:color w:val="231F20"/>
          <w:sz w:val="22"/>
        </w:rPr>
        <w:t>Scheduling</w:t>
      </w:r>
      <w:r>
        <w:rPr>
          <w:color w:val="231F20"/>
          <w:spacing w:val="-9"/>
          <w:sz w:val="22"/>
        </w:rPr>
        <w:t> </w:t>
      </w:r>
      <w:r>
        <w:rPr>
          <w:color w:val="231F20"/>
          <w:sz w:val="22"/>
        </w:rPr>
        <w:t>time</w:t>
      </w:r>
      <w:r>
        <w:rPr>
          <w:color w:val="231F20"/>
          <w:spacing w:val="-10"/>
          <w:sz w:val="22"/>
        </w:rPr>
        <w:t> </w:t>
      </w:r>
      <w:r>
        <w:rPr>
          <w:color w:val="231F20"/>
          <w:sz w:val="22"/>
        </w:rPr>
        <w:t>for</w:t>
      </w:r>
      <w:r>
        <w:rPr>
          <w:color w:val="231F20"/>
          <w:spacing w:val="-8"/>
          <w:sz w:val="22"/>
        </w:rPr>
        <w:t> </w:t>
      </w:r>
      <w:r>
        <w:rPr>
          <w:color w:val="231F20"/>
          <w:sz w:val="22"/>
        </w:rPr>
        <w:t>workshops</w:t>
      </w:r>
      <w:r>
        <w:rPr>
          <w:color w:val="231F20"/>
          <w:spacing w:val="-9"/>
          <w:sz w:val="22"/>
        </w:rPr>
        <w:t> </w:t>
      </w:r>
      <w:r>
        <w:rPr>
          <w:color w:val="231F20"/>
          <w:sz w:val="22"/>
        </w:rPr>
        <w:t>(but</w:t>
      </w:r>
      <w:r>
        <w:rPr>
          <w:color w:val="231F20"/>
          <w:spacing w:val="-9"/>
          <w:sz w:val="22"/>
        </w:rPr>
        <w:t> </w:t>
      </w:r>
      <w:r>
        <w:rPr>
          <w:color w:val="231F20"/>
          <w:spacing w:val="-2"/>
          <w:sz w:val="22"/>
        </w:rPr>
        <w:t>more)</w:t>
      </w:r>
    </w:p>
    <w:p>
      <w:pPr>
        <w:pStyle w:val="ListParagraph"/>
        <w:numPr>
          <w:ilvl w:val="0"/>
          <w:numId w:val="34"/>
        </w:numPr>
        <w:tabs>
          <w:tab w:pos="1098" w:val="left" w:leader="none"/>
          <w:tab w:pos="1099" w:val="left" w:leader="none"/>
        </w:tabs>
        <w:spacing w:line="240" w:lineRule="auto" w:before="0" w:after="0"/>
        <w:ind w:left="1098" w:right="0" w:hanging="721"/>
        <w:jc w:val="left"/>
        <w:rPr>
          <w:sz w:val="22"/>
        </w:rPr>
      </w:pPr>
      <w:r>
        <w:rPr>
          <w:color w:val="231F20"/>
          <w:sz w:val="22"/>
        </w:rPr>
        <w:t>Connecting</w:t>
      </w:r>
      <w:r>
        <w:rPr>
          <w:color w:val="231F20"/>
          <w:spacing w:val="-11"/>
          <w:sz w:val="22"/>
        </w:rPr>
        <w:t> </w:t>
      </w:r>
      <w:r>
        <w:rPr>
          <w:color w:val="231F20"/>
          <w:sz w:val="22"/>
        </w:rPr>
        <w:t>culture</w:t>
      </w:r>
      <w:r>
        <w:rPr>
          <w:color w:val="231F20"/>
          <w:spacing w:val="-12"/>
          <w:sz w:val="22"/>
        </w:rPr>
        <w:t> </w:t>
      </w:r>
      <w:r>
        <w:rPr>
          <w:color w:val="231F20"/>
          <w:sz w:val="22"/>
        </w:rPr>
        <w:t>with</w:t>
      </w:r>
      <w:r>
        <w:rPr>
          <w:color w:val="231F20"/>
          <w:spacing w:val="-10"/>
          <w:sz w:val="22"/>
        </w:rPr>
        <w:t> </w:t>
      </w:r>
      <w:r>
        <w:rPr>
          <w:color w:val="231F20"/>
          <w:spacing w:val="-2"/>
          <w:sz w:val="22"/>
        </w:rPr>
        <w:t>ecology</w:t>
      </w:r>
    </w:p>
    <w:p>
      <w:pPr>
        <w:pStyle w:val="ListParagraph"/>
        <w:numPr>
          <w:ilvl w:val="0"/>
          <w:numId w:val="34"/>
        </w:numPr>
        <w:tabs>
          <w:tab w:pos="1098" w:val="left" w:leader="none"/>
          <w:tab w:pos="1099" w:val="left" w:leader="none"/>
        </w:tabs>
        <w:spacing w:line="240" w:lineRule="auto" w:before="0" w:after="0"/>
        <w:ind w:left="378" w:right="0" w:firstLine="0"/>
        <w:jc w:val="left"/>
        <w:rPr>
          <w:sz w:val="22"/>
        </w:rPr>
      </w:pPr>
      <w:r>
        <w:rPr>
          <w:color w:val="231F20"/>
          <w:sz w:val="22"/>
        </w:rPr>
        <w:t>Providing</w:t>
      </w:r>
      <w:r>
        <w:rPr>
          <w:color w:val="231F20"/>
          <w:spacing w:val="31"/>
          <w:sz w:val="22"/>
        </w:rPr>
        <w:t> </w:t>
      </w:r>
      <w:r>
        <w:rPr>
          <w:color w:val="231F20"/>
          <w:sz w:val="22"/>
        </w:rPr>
        <w:t>good</w:t>
      </w:r>
      <w:r>
        <w:rPr>
          <w:color w:val="231F20"/>
          <w:spacing w:val="31"/>
          <w:sz w:val="22"/>
        </w:rPr>
        <w:t> </w:t>
      </w:r>
      <w:r>
        <w:rPr>
          <w:color w:val="231F20"/>
          <w:sz w:val="22"/>
        </w:rPr>
        <w:t>food</w:t>
      </w:r>
      <w:r>
        <w:rPr>
          <w:color w:val="231F20"/>
          <w:spacing w:val="31"/>
          <w:sz w:val="22"/>
        </w:rPr>
        <w:t> </w:t>
      </w:r>
      <w:r>
        <w:rPr>
          <w:color w:val="231F20"/>
          <w:sz w:val="22"/>
        </w:rPr>
        <w:t>that</w:t>
      </w:r>
      <w:r>
        <w:rPr>
          <w:color w:val="231F20"/>
          <w:spacing w:val="31"/>
          <w:sz w:val="22"/>
        </w:rPr>
        <w:t> </w:t>
      </w:r>
      <w:r>
        <w:rPr>
          <w:color w:val="231F20"/>
          <w:sz w:val="22"/>
        </w:rPr>
        <w:t>accommodates individual food tolerance and preference</w:t>
      </w:r>
    </w:p>
    <w:p>
      <w:pPr>
        <w:pStyle w:val="ListParagraph"/>
        <w:numPr>
          <w:ilvl w:val="0"/>
          <w:numId w:val="34"/>
        </w:numPr>
        <w:tabs>
          <w:tab w:pos="1098" w:val="left" w:leader="none"/>
          <w:tab w:pos="1099" w:val="left" w:leader="none"/>
        </w:tabs>
        <w:spacing w:line="240" w:lineRule="auto" w:before="0" w:after="0"/>
        <w:ind w:left="1098" w:right="0" w:hanging="721"/>
        <w:jc w:val="left"/>
        <w:rPr>
          <w:sz w:val="22"/>
        </w:rPr>
      </w:pPr>
      <w:r>
        <w:rPr>
          <w:color w:val="231F20"/>
          <w:sz w:val="22"/>
        </w:rPr>
        <w:t>Onboarding</w:t>
      </w:r>
      <w:r>
        <w:rPr>
          <w:color w:val="231F20"/>
          <w:spacing w:val="-14"/>
          <w:sz w:val="22"/>
        </w:rPr>
        <w:t> </w:t>
      </w:r>
      <w:r>
        <w:rPr>
          <w:color w:val="231F20"/>
          <w:sz w:val="22"/>
        </w:rPr>
        <w:t>new</w:t>
      </w:r>
      <w:r>
        <w:rPr>
          <w:color w:val="231F20"/>
          <w:spacing w:val="-13"/>
          <w:sz w:val="22"/>
        </w:rPr>
        <w:t> </w:t>
      </w:r>
      <w:r>
        <w:rPr>
          <w:color w:val="231F20"/>
          <w:sz w:val="22"/>
        </w:rPr>
        <w:t>community</w:t>
      </w:r>
      <w:r>
        <w:rPr>
          <w:color w:val="231F20"/>
          <w:spacing w:val="-13"/>
          <w:sz w:val="22"/>
        </w:rPr>
        <w:t> </w:t>
      </w:r>
      <w:r>
        <w:rPr>
          <w:color w:val="231F20"/>
          <w:spacing w:val="-2"/>
          <w:sz w:val="22"/>
        </w:rPr>
        <w:t>members</w:t>
      </w:r>
    </w:p>
    <w:p>
      <w:pPr>
        <w:pStyle w:val="ListParagraph"/>
        <w:numPr>
          <w:ilvl w:val="0"/>
          <w:numId w:val="34"/>
        </w:numPr>
        <w:tabs>
          <w:tab w:pos="1098" w:val="left" w:leader="none"/>
          <w:tab w:pos="1099" w:val="left" w:leader="none"/>
        </w:tabs>
        <w:spacing w:line="240" w:lineRule="auto" w:before="0" w:after="0"/>
        <w:ind w:left="378" w:right="0" w:firstLine="0"/>
        <w:jc w:val="both"/>
        <w:rPr>
          <w:sz w:val="22"/>
        </w:rPr>
      </w:pPr>
      <w:r>
        <w:rPr>
          <w:color w:val="231F20"/>
          <w:sz w:val="22"/>
        </w:rPr>
        <w:t>Supporting those who couldn’t otherwise attend</w:t>
      </w:r>
      <w:r>
        <w:rPr>
          <w:color w:val="231F20"/>
          <w:spacing w:val="-9"/>
          <w:sz w:val="22"/>
        </w:rPr>
        <w:t> </w:t>
      </w:r>
      <w:r>
        <w:rPr>
          <w:color w:val="231F20"/>
          <w:sz w:val="22"/>
        </w:rPr>
        <w:t>through</w:t>
      </w:r>
      <w:r>
        <w:rPr>
          <w:color w:val="231F20"/>
          <w:spacing w:val="-9"/>
          <w:sz w:val="22"/>
        </w:rPr>
        <w:t> </w:t>
      </w:r>
      <w:r>
        <w:rPr>
          <w:color w:val="231F20"/>
          <w:sz w:val="22"/>
        </w:rPr>
        <w:t>sponsored</w:t>
      </w:r>
      <w:r>
        <w:rPr>
          <w:color w:val="231F20"/>
          <w:spacing w:val="-9"/>
          <w:sz w:val="22"/>
        </w:rPr>
        <w:t> </w:t>
      </w:r>
      <w:r>
        <w:rPr>
          <w:color w:val="231F20"/>
          <w:sz w:val="22"/>
        </w:rPr>
        <w:t>/</w:t>
      </w:r>
      <w:r>
        <w:rPr>
          <w:color w:val="231F20"/>
          <w:spacing w:val="-9"/>
          <w:sz w:val="22"/>
        </w:rPr>
        <w:t> </w:t>
      </w:r>
      <w:r>
        <w:rPr>
          <w:color w:val="231F20"/>
          <w:sz w:val="22"/>
        </w:rPr>
        <w:t>subsidised</w:t>
      </w:r>
      <w:r>
        <w:rPr>
          <w:color w:val="231F20"/>
          <w:spacing w:val="-9"/>
          <w:sz w:val="22"/>
        </w:rPr>
        <w:t> </w:t>
      </w:r>
      <w:r>
        <w:rPr>
          <w:color w:val="231F20"/>
          <w:sz w:val="22"/>
        </w:rPr>
        <w:t>attendance and travel</w:t>
      </w:r>
    </w:p>
    <w:p>
      <w:pPr>
        <w:pStyle w:val="ListParagraph"/>
        <w:numPr>
          <w:ilvl w:val="0"/>
          <w:numId w:val="34"/>
        </w:numPr>
        <w:tabs>
          <w:tab w:pos="1098" w:val="left" w:leader="none"/>
          <w:tab w:pos="1099" w:val="left" w:leader="none"/>
        </w:tabs>
        <w:spacing w:line="240" w:lineRule="auto" w:before="0" w:after="0"/>
        <w:ind w:left="1098" w:right="0" w:hanging="721"/>
        <w:jc w:val="both"/>
        <w:rPr>
          <w:sz w:val="22"/>
        </w:rPr>
      </w:pPr>
      <w:r>
        <w:rPr>
          <w:color w:val="231F20"/>
          <w:sz w:val="22"/>
        </w:rPr>
        <w:t>Focusing</w:t>
      </w:r>
      <w:r>
        <w:rPr>
          <w:color w:val="231F20"/>
          <w:spacing w:val="-10"/>
          <w:sz w:val="22"/>
        </w:rPr>
        <w:t> </w:t>
      </w:r>
      <w:r>
        <w:rPr>
          <w:color w:val="231F20"/>
          <w:sz w:val="22"/>
        </w:rPr>
        <w:t>on</w:t>
      </w:r>
      <w:r>
        <w:rPr>
          <w:color w:val="231F20"/>
          <w:spacing w:val="-9"/>
          <w:sz w:val="22"/>
        </w:rPr>
        <w:t> </w:t>
      </w:r>
      <w:r>
        <w:rPr>
          <w:color w:val="231F20"/>
          <w:sz w:val="22"/>
        </w:rPr>
        <w:t>diversity</w:t>
      </w:r>
      <w:r>
        <w:rPr>
          <w:color w:val="231F20"/>
          <w:spacing w:val="-9"/>
          <w:sz w:val="22"/>
        </w:rPr>
        <w:t> </w:t>
      </w:r>
      <w:r>
        <w:rPr>
          <w:color w:val="231F20"/>
          <w:sz w:val="22"/>
        </w:rPr>
        <w:t>of</w:t>
      </w:r>
      <w:r>
        <w:rPr>
          <w:color w:val="231F20"/>
          <w:spacing w:val="-9"/>
          <w:sz w:val="22"/>
        </w:rPr>
        <w:t> </w:t>
      </w:r>
      <w:r>
        <w:rPr>
          <w:color w:val="231F20"/>
          <w:spacing w:val="-2"/>
          <w:sz w:val="22"/>
        </w:rPr>
        <w:t>participants</w:t>
      </w:r>
    </w:p>
    <w:p>
      <w:pPr>
        <w:pStyle w:val="ListParagraph"/>
        <w:numPr>
          <w:ilvl w:val="0"/>
          <w:numId w:val="34"/>
        </w:numPr>
        <w:tabs>
          <w:tab w:pos="1098" w:val="left" w:leader="none"/>
          <w:tab w:pos="1099" w:val="left" w:leader="none"/>
        </w:tabs>
        <w:spacing w:line="240" w:lineRule="auto" w:before="0" w:after="0"/>
        <w:ind w:left="378" w:right="0" w:firstLine="0"/>
        <w:jc w:val="both"/>
        <w:rPr>
          <w:sz w:val="22"/>
        </w:rPr>
      </w:pPr>
      <w:r>
        <w:rPr>
          <w:color w:val="231F20"/>
          <w:sz w:val="22"/>
        </w:rPr>
        <w:t>Creating programming for locally-focused initiatives and prioritisation</w:t>
      </w:r>
    </w:p>
    <w:p>
      <w:pPr>
        <w:pStyle w:val="ListParagraph"/>
        <w:numPr>
          <w:ilvl w:val="0"/>
          <w:numId w:val="34"/>
        </w:numPr>
        <w:tabs>
          <w:tab w:pos="1098" w:val="left" w:leader="none"/>
          <w:tab w:pos="1099" w:val="left" w:leader="none"/>
        </w:tabs>
        <w:spacing w:line="240" w:lineRule="auto" w:before="0" w:after="0"/>
        <w:ind w:left="378" w:right="1" w:firstLine="0"/>
        <w:jc w:val="both"/>
        <w:rPr>
          <w:sz w:val="22"/>
        </w:rPr>
      </w:pPr>
      <w:r>
        <w:rPr>
          <w:color w:val="231F20"/>
          <w:sz w:val="22"/>
        </w:rPr>
        <w:t>Planning activities to connect as many , as quickly as possible (pre- and during first day of </w:t>
      </w:r>
      <w:r>
        <w:rPr>
          <w:color w:val="231F20"/>
          <w:spacing w:val="-2"/>
          <w:sz w:val="22"/>
        </w:rPr>
        <w:t>gathering</w:t>
      </w:r>
    </w:p>
    <w:p>
      <w:pPr>
        <w:pStyle w:val="ListParagraph"/>
        <w:numPr>
          <w:ilvl w:val="0"/>
          <w:numId w:val="34"/>
        </w:numPr>
        <w:tabs>
          <w:tab w:pos="1098" w:val="left" w:leader="none"/>
          <w:tab w:pos="1099" w:val="left" w:leader="none"/>
        </w:tabs>
        <w:spacing w:line="240" w:lineRule="auto" w:before="0" w:after="0"/>
        <w:ind w:left="1098" w:right="0" w:hanging="721"/>
        <w:jc w:val="both"/>
        <w:rPr>
          <w:sz w:val="22"/>
        </w:rPr>
      </w:pPr>
      <w:r>
        <w:rPr>
          <w:color w:val="231F20"/>
          <w:spacing w:val="-2"/>
          <w:sz w:val="22"/>
        </w:rPr>
        <w:t>Translating</w:t>
      </w:r>
      <w:r>
        <w:rPr>
          <w:color w:val="231F20"/>
          <w:spacing w:val="-1"/>
          <w:sz w:val="22"/>
        </w:rPr>
        <w:t> </w:t>
      </w:r>
      <w:r>
        <w:rPr>
          <w:color w:val="231F20"/>
          <w:spacing w:val="-2"/>
          <w:sz w:val="22"/>
        </w:rPr>
        <w:t>talks</w:t>
      </w:r>
      <w:r>
        <w:rPr>
          <w:color w:val="231F20"/>
          <w:spacing w:val="-1"/>
          <w:sz w:val="22"/>
        </w:rPr>
        <w:t> </w:t>
      </w:r>
      <w:r>
        <w:rPr>
          <w:color w:val="231F20"/>
          <w:spacing w:val="-2"/>
          <w:sz w:val="22"/>
        </w:rPr>
        <w:t>/</w:t>
      </w:r>
      <w:r>
        <w:rPr>
          <w:color w:val="231F20"/>
          <w:sz w:val="22"/>
        </w:rPr>
        <w:t> </w:t>
      </w:r>
      <w:r>
        <w:rPr>
          <w:color w:val="231F20"/>
          <w:spacing w:val="-2"/>
          <w:sz w:val="22"/>
        </w:rPr>
        <w:t>hiring</w:t>
      </w:r>
      <w:r>
        <w:rPr>
          <w:color w:val="231F20"/>
          <w:spacing w:val="-1"/>
          <w:sz w:val="22"/>
        </w:rPr>
        <w:t> </w:t>
      </w:r>
      <w:r>
        <w:rPr>
          <w:color w:val="231F20"/>
          <w:spacing w:val="-2"/>
          <w:sz w:val="22"/>
        </w:rPr>
        <w:t>translating</w:t>
      </w:r>
      <w:r>
        <w:rPr>
          <w:color w:val="231F20"/>
          <w:spacing w:val="-1"/>
          <w:sz w:val="22"/>
        </w:rPr>
        <w:t> </w:t>
      </w:r>
      <w:r>
        <w:rPr>
          <w:color w:val="231F20"/>
          <w:spacing w:val="-2"/>
          <w:sz w:val="22"/>
        </w:rPr>
        <w:t>buddies</w:t>
      </w:r>
    </w:p>
    <w:p>
      <w:pPr>
        <w:pStyle w:val="ListParagraph"/>
        <w:numPr>
          <w:ilvl w:val="0"/>
          <w:numId w:val="34"/>
        </w:numPr>
        <w:tabs>
          <w:tab w:pos="1098" w:val="left" w:leader="none"/>
          <w:tab w:pos="1099" w:val="left" w:leader="none"/>
        </w:tabs>
        <w:spacing w:line="240" w:lineRule="auto" w:before="0" w:after="0"/>
        <w:ind w:left="1098" w:right="0" w:hanging="721"/>
        <w:jc w:val="both"/>
        <w:rPr>
          <w:sz w:val="22"/>
        </w:rPr>
      </w:pPr>
      <w:r>
        <w:rPr>
          <w:color w:val="231F20"/>
          <w:spacing w:val="-2"/>
          <w:sz w:val="22"/>
        </w:rPr>
        <w:t>Prioritising</w:t>
      </w:r>
      <w:r>
        <w:rPr>
          <w:color w:val="231F20"/>
          <w:spacing w:val="3"/>
          <w:sz w:val="22"/>
        </w:rPr>
        <w:t> </w:t>
      </w:r>
      <w:r>
        <w:rPr>
          <w:color w:val="231F20"/>
          <w:spacing w:val="-2"/>
          <w:sz w:val="22"/>
        </w:rPr>
        <w:t>regionally</w:t>
      </w:r>
      <w:r>
        <w:rPr>
          <w:color w:val="231F20"/>
          <w:spacing w:val="5"/>
          <w:sz w:val="22"/>
        </w:rPr>
        <w:t> </w:t>
      </w:r>
      <w:r>
        <w:rPr>
          <w:color w:val="231F20"/>
          <w:spacing w:val="-2"/>
          <w:sz w:val="22"/>
        </w:rPr>
        <w:t>diverse</w:t>
      </w:r>
      <w:r>
        <w:rPr>
          <w:color w:val="231F20"/>
          <w:spacing w:val="5"/>
          <w:sz w:val="22"/>
        </w:rPr>
        <w:t> </w:t>
      </w:r>
      <w:r>
        <w:rPr>
          <w:color w:val="231F20"/>
          <w:spacing w:val="-2"/>
          <w:sz w:val="22"/>
        </w:rPr>
        <w:t>gatherings</w:t>
      </w:r>
    </w:p>
    <w:p>
      <w:pPr>
        <w:pStyle w:val="ListParagraph"/>
        <w:numPr>
          <w:ilvl w:val="0"/>
          <w:numId w:val="34"/>
        </w:numPr>
        <w:tabs>
          <w:tab w:pos="1098" w:val="left" w:leader="none"/>
          <w:tab w:pos="1099" w:val="left" w:leader="none"/>
        </w:tabs>
        <w:spacing w:line="240" w:lineRule="auto" w:before="0" w:after="0"/>
        <w:ind w:left="378" w:right="0" w:firstLine="0"/>
        <w:jc w:val="both"/>
        <w:rPr>
          <w:sz w:val="22"/>
        </w:rPr>
      </w:pPr>
      <w:r>
        <w:rPr>
          <w:color w:val="231F20"/>
          <w:sz w:val="22"/>
        </w:rPr>
        <w:t>Facilitating whole group unconference planning activity to enable participatory topic </w:t>
      </w:r>
      <w:r>
        <w:rPr>
          <w:color w:val="231F20"/>
          <w:spacing w:val="-2"/>
          <w:sz w:val="22"/>
        </w:rPr>
        <w:t>selection</w:t>
      </w:r>
    </w:p>
    <w:p>
      <w:pPr>
        <w:pStyle w:val="ListParagraph"/>
        <w:numPr>
          <w:ilvl w:val="0"/>
          <w:numId w:val="34"/>
        </w:numPr>
        <w:tabs>
          <w:tab w:pos="1098" w:val="left" w:leader="none"/>
          <w:tab w:pos="1099" w:val="left" w:leader="none"/>
        </w:tabs>
        <w:spacing w:line="240" w:lineRule="auto" w:before="0" w:after="0"/>
        <w:ind w:left="378" w:right="0" w:firstLine="0"/>
        <w:jc w:val="both"/>
        <w:rPr>
          <w:sz w:val="22"/>
        </w:rPr>
      </w:pPr>
      <w:r>
        <w:rPr>
          <w:color w:val="231F20"/>
          <w:sz w:val="22"/>
        </w:rPr>
        <w:t>Providing training for how-to facilitate (but on Day 1 / earlier in the day)</w:t>
      </w:r>
    </w:p>
    <w:p>
      <w:pPr>
        <w:pStyle w:val="BodyText"/>
      </w:pPr>
    </w:p>
    <w:p>
      <w:pPr>
        <w:pStyle w:val="BodyText"/>
        <w:ind w:left="378"/>
        <w:jc w:val="both"/>
      </w:pPr>
      <w:r>
        <w:rPr>
          <w:color w:val="231F20"/>
          <w:spacing w:val="-2"/>
        </w:rPr>
        <w:t>Stakeholder/</w:t>
      </w:r>
      <w:r>
        <w:rPr>
          <w:color w:val="231F20"/>
          <w:spacing w:val="1"/>
        </w:rPr>
        <w:t> </w:t>
      </w:r>
      <w:r>
        <w:rPr>
          <w:color w:val="231F20"/>
          <w:spacing w:val="-2"/>
        </w:rPr>
        <w:t>organiser</w:t>
      </w:r>
      <w:r>
        <w:rPr>
          <w:color w:val="231F20"/>
          <w:spacing w:val="1"/>
        </w:rPr>
        <w:t> </w:t>
      </w:r>
      <w:r>
        <w:rPr>
          <w:color w:val="231F20"/>
          <w:spacing w:val="-2"/>
        </w:rPr>
        <w:t>perspective:</w:t>
      </w:r>
    </w:p>
    <w:p>
      <w:pPr>
        <w:pStyle w:val="ListParagraph"/>
        <w:numPr>
          <w:ilvl w:val="0"/>
          <w:numId w:val="34"/>
        </w:numPr>
        <w:tabs>
          <w:tab w:pos="1098" w:val="left" w:leader="none"/>
          <w:tab w:pos="1099" w:val="left" w:leader="none"/>
        </w:tabs>
        <w:spacing w:line="240" w:lineRule="auto" w:before="0" w:after="0"/>
        <w:ind w:left="1098" w:right="0" w:hanging="721"/>
        <w:jc w:val="both"/>
        <w:rPr>
          <w:sz w:val="22"/>
          <w:szCs w:val="22"/>
        </w:rPr>
      </w:pPr>
      <w:r>
        <w:rPr>
          <w:color w:val="231F20"/>
          <w:w w:val="90"/>
          <w:sz w:val="22"/>
          <w:szCs w:val="22"/>
        </w:rPr>
        <w:t>Strong</w:t>
      </w:r>
      <w:r>
        <w:rPr>
          <w:color w:val="231F20"/>
          <w:spacing w:val="7"/>
          <w:sz w:val="22"/>
          <w:szCs w:val="22"/>
        </w:rPr>
        <w:t> </w:t>
      </w:r>
      <w:r>
        <w:rPr>
          <w:color w:val="231F20"/>
          <w:w w:val="90"/>
          <w:sz w:val="22"/>
          <w:szCs w:val="22"/>
        </w:rPr>
        <w:t>“system”</w:t>
      </w:r>
      <w:r>
        <w:rPr>
          <w:color w:val="231F20"/>
          <w:spacing w:val="7"/>
          <w:sz w:val="22"/>
          <w:szCs w:val="22"/>
        </w:rPr>
        <w:t> </w:t>
      </w:r>
      <w:r>
        <w:rPr>
          <w:color w:val="231F20"/>
          <w:w w:val="90"/>
          <w:sz w:val="22"/>
          <w:szCs w:val="22"/>
        </w:rPr>
        <w:t>sessions,</w:t>
      </w:r>
      <w:r>
        <w:rPr>
          <w:color w:val="231F20"/>
          <w:spacing w:val="7"/>
          <w:sz w:val="22"/>
          <w:szCs w:val="22"/>
        </w:rPr>
        <w:t> </w:t>
      </w:r>
      <w:r>
        <w:rPr>
          <w:color w:val="231F20"/>
          <w:spacing w:val="-2"/>
          <w:w w:val="130"/>
          <w:sz w:val="22"/>
          <w:szCs w:val="22"/>
        </w:rPr>
        <w:t>e</w:t>
      </w:r>
      <w:r>
        <w:rPr>
          <w:color w:val="231F20"/>
          <w:w w:val="50"/>
          <w:sz w:val="22"/>
          <w:szCs w:val="22"/>
        </w:rPr>
        <w:t>�</w:t>
      </w:r>
      <w:r>
        <w:rPr>
          <w:color w:val="231F20"/>
          <w:spacing w:val="1"/>
          <w:w w:val="130"/>
          <w:sz w:val="22"/>
          <w:szCs w:val="22"/>
        </w:rPr>
        <w:t>g</w:t>
      </w:r>
      <w:r>
        <w:rPr>
          <w:color w:val="231F20"/>
          <w:spacing w:val="1"/>
          <w:w w:val="50"/>
          <w:sz w:val="22"/>
          <w:szCs w:val="22"/>
        </w:rPr>
        <w:t>�</w:t>
      </w:r>
      <w:r>
        <w:rPr>
          <w:color w:val="231F20"/>
          <w:spacing w:val="7"/>
          <w:sz w:val="22"/>
          <w:szCs w:val="22"/>
        </w:rPr>
        <w:t> </w:t>
      </w:r>
      <w:r>
        <w:rPr>
          <w:color w:val="231F20"/>
          <w:w w:val="90"/>
          <w:sz w:val="22"/>
          <w:szCs w:val="22"/>
        </w:rPr>
        <w:t>policy,</w:t>
      </w:r>
      <w:r>
        <w:rPr>
          <w:color w:val="231F20"/>
          <w:spacing w:val="7"/>
          <w:sz w:val="22"/>
          <w:szCs w:val="22"/>
        </w:rPr>
        <w:t> </w:t>
      </w:r>
      <w:r>
        <w:rPr>
          <w:color w:val="231F20"/>
          <w:spacing w:val="-2"/>
          <w:w w:val="90"/>
          <w:sz w:val="22"/>
          <w:szCs w:val="22"/>
        </w:rPr>
        <w:t>funding</w:t>
      </w:r>
    </w:p>
    <w:p>
      <w:pPr>
        <w:pStyle w:val="ListParagraph"/>
        <w:numPr>
          <w:ilvl w:val="0"/>
          <w:numId w:val="34"/>
        </w:numPr>
        <w:tabs>
          <w:tab w:pos="1098" w:val="left" w:leader="none"/>
          <w:tab w:pos="1099" w:val="left" w:leader="none"/>
        </w:tabs>
        <w:spacing w:line="240" w:lineRule="auto" w:before="0" w:after="0"/>
        <w:ind w:left="1098" w:right="0" w:hanging="721"/>
        <w:jc w:val="both"/>
        <w:rPr>
          <w:sz w:val="22"/>
        </w:rPr>
      </w:pPr>
      <w:r>
        <w:rPr>
          <w:color w:val="231F20"/>
          <w:sz w:val="22"/>
        </w:rPr>
        <w:t>GOSH</w:t>
      </w:r>
      <w:r>
        <w:rPr>
          <w:color w:val="231F20"/>
          <w:spacing w:val="-8"/>
          <w:sz w:val="22"/>
        </w:rPr>
        <w:t> </w:t>
      </w:r>
      <w:r>
        <w:rPr>
          <w:color w:val="231F20"/>
          <w:sz w:val="22"/>
        </w:rPr>
        <w:t>History,</w:t>
      </w:r>
      <w:r>
        <w:rPr>
          <w:color w:val="231F20"/>
          <w:spacing w:val="-7"/>
          <w:sz w:val="22"/>
        </w:rPr>
        <w:t> </w:t>
      </w:r>
      <w:r>
        <w:rPr>
          <w:color w:val="231F20"/>
          <w:sz w:val="22"/>
        </w:rPr>
        <w:t>Day</w:t>
      </w:r>
      <w:r>
        <w:rPr>
          <w:color w:val="231F20"/>
          <w:spacing w:val="-7"/>
          <w:sz w:val="22"/>
        </w:rPr>
        <w:t> </w:t>
      </w:r>
      <w:r>
        <w:rPr>
          <w:color w:val="231F20"/>
          <w:spacing w:val="-10"/>
          <w:sz w:val="22"/>
        </w:rPr>
        <w:t>1</w:t>
      </w:r>
    </w:p>
    <w:p>
      <w:pPr>
        <w:pStyle w:val="BodyText"/>
        <w:rPr>
          <w:sz w:val="26"/>
        </w:rPr>
      </w:pPr>
    </w:p>
    <w:p>
      <w:pPr>
        <w:pStyle w:val="Heading5"/>
        <w:spacing w:before="216"/>
      </w:pPr>
      <w:r>
        <w:rPr>
          <w:color w:val="231F20"/>
        </w:rPr>
        <w:t>Things</w:t>
      </w:r>
      <w:r>
        <w:rPr>
          <w:color w:val="231F20"/>
          <w:spacing w:val="-9"/>
        </w:rPr>
        <w:t> </w:t>
      </w:r>
      <w:r>
        <w:rPr>
          <w:color w:val="231F20"/>
        </w:rPr>
        <w:t>we</w:t>
      </w:r>
      <w:r>
        <w:rPr>
          <w:color w:val="231F20"/>
          <w:spacing w:val="-10"/>
        </w:rPr>
        <w:t> </w:t>
      </w:r>
      <w:r>
        <w:rPr>
          <w:color w:val="231F20"/>
        </w:rPr>
        <w:t>should</w:t>
      </w:r>
      <w:r>
        <w:rPr>
          <w:color w:val="231F20"/>
          <w:spacing w:val="-9"/>
        </w:rPr>
        <w:t> </w:t>
      </w:r>
      <w:r>
        <w:rPr>
          <w:color w:val="231F20"/>
        </w:rPr>
        <w:t>start</w:t>
      </w:r>
      <w:r>
        <w:rPr>
          <w:color w:val="231F20"/>
          <w:spacing w:val="-8"/>
        </w:rPr>
        <w:t> </w:t>
      </w:r>
      <w:r>
        <w:rPr>
          <w:color w:val="231F20"/>
          <w:spacing w:val="-3"/>
          <w:w w:val="117"/>
        </w:rPr>
        <w:t>d</w:t>
      </w:r>
      <w:r>
        <w:rPr>
          <w:color w:val="231F20"/>
          <w:spacing w:val="-7"/>
          <w:w w:val="117"/>
        </w:rPr>
        <w:t>o</w:t>
      </w:r>
      <w:r>
        <w:rPr>
          <w:color w:val="231F20"/>
          <w:spacing w:val="-2"/>
          <w:w w:val="117"/>
        </w:rPr>
        <w:t>i</w:t>
      </w:r>
      <w:r>
        <w:rPr>
          <w:color w:val="231F20"/>
          <w:spacing w:val="-4"/>
          <w:w w:val="116"/>
        </w:rPr>
        <w:t>n</w:t>
      </w:r>
      <w:r>
        <w:rPr>
          <w:color w:val="231F20"/>
          <w:spacing w:val="-1"/>
          <w:w w:val="117"/>
        </w:rPr>
        <w:t>g</w:t>
      </w:r>
      <w:r>
        <w:rPr>
          <w:color w:val="231F20"/>
          <w:spacing w:val="-2"/>
          <w:w w:val="44"/>
        </w:rPr>
        <w:t>���</w:t>
      </w:r>
    </w:p>
    <w:p>
      <w:pPr>
        <w:pStyle w:val="BodyText"/>
        <w:rPr>
          <w:rFonts w:ascii="Urbanist"/>
          <w:b/>
        </w:rPr>
      </w:pPr>
    </w:p>
    <w:p>
      <w:pPr>
        <w:pStyle w:val="BodyText"/>
        <w:ind w:left="378"/>
        <w:jc w:val="both"/>
      </w:pPr>
      <w:r>
        <w:rPr>
          <w:color w:val="231F20"/>
          <w:spacing w:val="-2"/>
        </w:rPr>
        <w:t>Participant</w:t>
      </w:r>
      <w:r>
        <w:rPr>
          <w:color w:val="231F20"/>
          <w:spacing w:val="-1"/>
        </w:rPr>
        <w:t> </w:t>
      </w:r>
      <w:r>
        <w:rPr>
          <w:color w:val="231F20"/>
          <w:spacing w:val="-2"/>
        </w:rPr>
        <w:t>perspective</w:t>
      </w:r>
      <w:r>
        <w:rPr>
          <w:color w:val="231F20"/>
          <w:spacing w:val="-1"/>
        </w:rPr>
        <w:t> </w:t>
      </w:r>
      <w:r>
        <w:rPr>
          <w:color w:val="231F20"/>
          <w:spacing w:val="-10"/>
        </w:rPr>
        <w:t>:</w:t>
      </w:r>
    </w:p>
    <w:p>
      <w:pPr>
        <w:pStyle w:val="ListParagraph"/>
        <w:numPr>
          <w:ilvl w:val="0"/>
          <w:numId w:val="34"/>
        </w:numPr>
        <w:tabs>
          <w:tab w:pos="1098" w:val="left" w:leader="none"/>
          <w:tab w:pos="1099" w:val="left" w:leader="none"/>
        </w:tabs>
        <w:spacing w:line="240" w:lineRule="auto" w:before="0" w:after="0"/>
        <w:ind w:left="378" w:right="0" w:firstLine="0"/>
        <w:jc w:val="both"/>
        <w:rPr>
          <w:sz w:val="22"/>
          <w:szCs w:val="22"/>
        </w:rPr>
      </w:pPr>
      <w:r>
        <w:rPr>
          <w:color w:val="231F20"/>
          <w:spacing w:val="-2"/>
          <w:sz w:val="22"/>
          <w:szCs w:val="22"/>
        </w:rPr>
        <w:t>Being</w:t>
      </w:r>
      <w:r>
        <w:rPr>
          <w:color w:val="231F20"/>
          <w:spacing w:val="-8"/>
          <w:sz w:val="22"/>
          <w:szCs w:val="22"/>
        </w:rPr>
        <w:t> </w:t>
      </w:r>
      <w:r>
        <w:rPr>
          <w:color w:val="231F20"/>
          <w:spacing w:val="-2"/>
          <w:sz w:val="22"/>
          <w:szCs w:val="22"/>
        </w:rPr>
        <w:t>more</w:t>
      </w:r>
      <w:r>
        <w:rPr>
          <w:color w:val="231F20"/>
          <w:spacing w:val="-8"/>
          <w:sz w:val="22"/>
          <w:szCs w:val="22"/>
        </w:rPr>
        <w:t> </w:t>
      </w:r>
      <w:r>
        <w:rPr>
          <w:color w:val="231F20"/>
          <w:spacing w:val="-2"/>
          <w:sz w:val="22"/>
          <w:szCs w:val="22"/>
        </w:rPr>
        <w:t>intentional</w:t>
      </w:r>
      <w:r>
        <w:rPr>
          <w:color w:val="231F20"/>
          <w:spacing w:val="-8"/>
          <w:sz w:val="22"/>
          <w:szCs w:val="22"/>
        </w:rPr>
        <w:t> </w:t>
      </w:r>
      <w:r>
        <w:rPr>
          <w:color w:val="231F20"/>
          <w:spacing w:val="-2"/>
          <w:sz w:val="22"/>
          <w:szCs w:val="22"/>
        </w:rPr>
        <w:t>about</w:t>
      </w:r>
      <w:r>
        <w:rPr>
          <w:color w:val="231F20"/>
          <w:spacing w:val="-8"/>
          <w:sz w:val="22"/>
          <w:szCs w:val="22"/>
        </w:rPr>
        <w:t> </w:t>
      </w:r>
      <w:r>
        <w:rPr>
          <w:color w:val="231F20"/>
          <w:spacing w:val="-2"/>
          <w:sz w:val="22"/>
          <w:szCs w:val="22"/>
        </w:rPr>
        <w:t>the</w:t>
      </w:r>
      <w:r>
        <w:rPr>
          <w:color w:val="231F20"/>
          <w:spacing w:val="-8"/>
          <w:sz w:val="22"/>
          <w:szCs w:val="22"/>
        </w:rPr>
        <w:t> </w:t>
      </w:r>
      <w:r>
        <w:rPr>
          <w:color w:val="231F20"/>
          <w:spacing w:val="-2"/>
          <w:sz w:val="22"/>
          <w:szCs w:val="22"/>
        </w:rPr>
        <w:t>spaces</w:t>
      </w:r>
      <w:r>
        <w:rPr>
          <w:color w:val="231F20"/>
          <w:spacing w:val="-8"/>
          <w:sz w:val="22"/>
          <w:szCs w:val="22"/>
        </w:rPr>
        <w:t> </w:t>
      </w:r>
      <w:r>
        <w:rPr>
          <w:color w:val="231F20"/>
          <w:spacing w:val="-2"/>
          <w:sz w:val="22"/>
          <w:szCs w:val="22"/>
        </w:rPr>
        <w:t>we </w:t>
      </w:r>
      <w:r>
        <w:rPr>
          <w:color w:val="231F20"/>
          <w:sz w:val="22"/>
          <w:szCs w:val="22"/>
        </w:rPr>
        <w:t>provide</w:t>
      </w:r>
      <w:r>
        <w:rPr>
          <w:color w:val="231F20"/>
          <w:spacing w:val="-14"/>
          <w:sz w:val="22"/>
          <w:szCs w:val="22"/>
        </w:rPr>
        <w:t> </w:t>
      </w:r>
      <w:r>
        <w:rPr>
          <w:color w:val="231F20"/>
          <w:sz w:val="22"/>
          <w:szCs w:val="22"/>
        </w:rPr>
        <w:t>/</w:t>
      </w:r>
      <w:r>
        <w:rPr>
          <w:color w:val="231F20"/>
          <w:spacing w:val="-13"/>
          <w:sz w:val="22"/>
          <w:szCs w:val="22"/>
        </w:rPr>
        <w:t> </w:t>
      </w:r>
      <w:r>
        <w:rPr>
          <w:color w:val="231F20"/>
          <w:sz w:val="22"/>
          <w:szCs w:val="22"/>
        </w:rPr>
        <w:t>different</w:t>
      </w:r>
      <w:r>
        <w:rPr>
          <w:color w:val="231F20"/>
          <w:spacing w:val="-13"/>
          <w:sz w:val="22"/>
          <w:szCs w:val="22"/>
        </w:rPr>
        <w:t> </w:t>
      </w:r>
      <w:r>
        <w:rPr>
          <w:color w:val="231F20"/>
          <w:sz w:val="22"/>
          <w:szCs w:val="22"/>
        </w:rPr>
        <w:t>rooms</w:t>
      </w:r>
      <w:r>
        <w:rPr>
          <w:color w:val="231F20"/>
          <w:spacing w:val="-13"/>
          <w:sz w:val="22"/>
          <w:szCs w:val="22"/>
        </w:rPr>
        <w:t> </w:t>
      </w:r>
      <w:r>
        <w:rPr>
          <w:color w:val="231F20"/>
          <w:sz w:val="22"/>
          <w:szCs w:val="22"/>
        </w:rPr>
        <w:t>for</w:t>
      </w:r>
      <w:r>
        <w:rPr>
          <w:color w:val="231F20"/>
          <w:spacing w:val="-13"/>
          <w:sz w:val="22"/>
          <w:szCs w:val="22"/>
        </w:rPr>
        <w:t> </w:t>
      </w:r>
      <w:r>
        <w:rPr>
          <w:color w:val="231F20"/>
          <w:sz w:val="22"/>
          <w:szCs w:val="22"/>
        </w:rPr>
        <w:t>different</w:t>
      </w:r>
      <w:r>
        <w:rPr>
          <w:color w:val="231F20"/>
          <w:spacing w:val="-13"/>
          <w:sz w:val="22"/>
          <w:szCs w:val="22"/>
        </w:rPr>
        <w:t> </w:t>
      </w:r>
      <w:r>
        <w:rPr>
          <w:color w:val="231F20"/>
          <w:sz w:val="22"/>
          <w:szCs w:val="22"/>
        </w:rPr>
        <w:t>vibes</w:t>
      </w:r>
      <w:r>
        <w:rPr>
          <w:color w:val="231F20"/>
          <w:spacing w:val="-13"/>
          <w:sz w:val="22"/>
          <w:szCs w:val="22"/>
        </w:rPr>
        <w:t> </w:t>
      </w:r>
      <w:r>
        <w:rPr>
          <w:color w:val="231F20"/>
          <w:sz w:val="22"/>
          <w:szCs w:val="22"/>
        </w:rPr>
        <w:t>-</w:t>
      </w:r>
      <w:r>
        <w:rPr>
          <w:color w:val="231F20"/>
          <w:spacing w:val="-13"/>
          <w:sz w:val="22"/>
          <w:szCs w:val="22"/>
        </w:rPr>
        <w:t> </w:t>
      </w:r>
      <w:r>
        <w:rPr>
          <w:color w:val="231F20"/>
          <w:spacing w:val="-2"/>
          <w:w w:val="140"/>
          <w:sz w:val="22"/>
          <w:szCs w:val="22"/>
        </w:rPr>
        <w:t>e</w:t>
      </w:r>
      <w:r>
        <w:rPr>
          <w:color w:val="231F20"/>
          <w:spacing w:val="-1"/>
          <w:w w:val="60"/>
          <w:sz w:val="22"/>
          <w:szCs w:val="22"/>
        </w:rPr>
        <w:t>�</w:t>
      </w:r>
      <w:r>
        <w:rPr>
          <w:color w:val="231F20"/>
          <w:w w:val="140"/>
          <w:sz w:val="22"/>
          <w:szCs w:val="22"/>
        </w:rPr>
        <w:t>g</w:t>
      </w:r>
      <w:r>
        <w:rPr>
          <w:color w:val="231F20"/>
          <w:w w:val="60"/>
          <w:sz w:val="22"/>
          <w:szCs w:val="22"/>
        </w:rPr>
        <w:t>�</w:t>
      </w:r>
      <w:r>
        <w:rPr>
          <w:color w:val="231F20"/>
          <w:spacing w:val="-1"/>
          <w:sz w:val="22"/>
          <w:szCs w:val="22"/>
        </w:rPr>
        <w:t> </w:t>
      </w:r>
      <w:r>
        <w:rPr>
          <w:color w:val="231F20"/>
          <w:sz w:val="22"/>
          <w:szCs w:val="22"/>
        </w:rPr>
        <w:t>don’t</w:t>
      </w:r>
      <w:r>
        <w:rPr>
          <w:color w:val="231F20"/>
          <w:spacing w:val="-7"/>
          <w:sz w:val="22"/>
          <w:szCs w:val="22"/>
        </w:rPr>
        <w:t> </w:t>
      </w:r>
      <w:r>
        <w:rPr>
          <w:color w:val="231F20"/>
          <w:sz w:val="22"/>
          <w:szCs w:val="22"/>
        </w:rPr>
        <w:t>place</w:t>
      </w:r>
      <w:r>
        <w:rPr>
          <w:color w:val="231F20"/>
          <w:spacing w:val="-7"/>
          <w:sz w:val="22"/>
          <w:szCs w:val="22"/>
        </w:rPr>
        <w:t> </w:t>
      </w:r>
      <w:r>
        <w:rPr>
          <w:color w:val="231F20"/>
          <w:sz w:val="22"/>
          <w:szCs w:val="22"/>
        </w:rPr>
        <w:t>the</w:t>
      </w:r>
      <w:r>
        <w:rPr>
          <w:color w:val="231F20"/>
          <w:spacing w:val="-7"/>
          <w:sz w:val="22"/>
          <w:szCs w:val="22"/>
        </w:rPr>
        <w:t> </w:t>
      </w:r>
      <w:r>
        <w:rPr>
          <w:color w:val="231F20"/>
          <w:sz w:val="22"/>
          <w:szCs w:val="22"/>
        </w:rPr>
        <w:t>rest</w:t>
      </w:r>
      <w:r>
        <w:rPr>
          <w:color w:val="231F20"/>
          <w:spacing w:val="-7"/>
          <w:sz w:val="22"/>
          <w:szCs w:val="22"/>
        </w:rPr>
        <w:t> </w:t>
      </w:r>
      <w:r>
        <w:rPr>
          <w:color w:val="231F20"/>
          <w:sz w:val="22"/>
          <w:szCs w:val="22"/>
        </w:rPr>
        <w:t>area</w:t>
      </w:r>
      <w:r>
        <w:rPr>
          <w:color w:val="231F20"/>
          <w:spacing w:val="-7"/>
          <w:sz w:val="22"/>
          <w:szCs w:val="22"/>
        </w:rPr>
        <w:t> </w:t>
      </w:r>
      <w:r>
        <w:rPr>
          <w:color w:val="231F20"/>
          <w:sz w:val="22"/>
          <w:szCs w:val="22"/>
        </w:rPr>
        <w:t>next</w:t>
      </w:r>
      <w:r>
        <w:rPr>
          <w:color w:val="231F20"/>
          <w:spacing w:val="-7"/>
          <w:sz w:val="22"/>
          <w:szCs w:val="22"/>
        </w:rPr>
        <w:t> </w:t>
      </w:r>
      <w:r>
        <w:rPr>
          <w:color w:val="231F20"/>
          <w:sz w:val="22"/>
          <w:szCs w:val="22"/>
        </w:rPr>
        <w:t>to</w:t>
      </w:r>
      <w:r>
        <w:rPr>
          <w:color w:val="231F20"/>
          <w:spacing w:val="-7"/>
          <w:sz w:val="22"/>
          <w:szCs w:val="22"/>
        </w:rPr>
        <w:t> </w:t>
      </w:r>
      <w:r>
        <w:rPr>
          <w:color w:val="231F20"/>
          <w:sz w:val="22"/>
          <w:szCs w:val="22"/>
        </w:rPr>
        <w:t>the</w:t>
      </w:r>
      <w:r>
        <w:rPr>
          <w:color w:val="231F20"/>
          <w:spacing w:val="-7"/>
          <w:sz w:val="22"/>
          <w:szCs w:val="22"/>
        </w:rPr>
        <w:t> </w:t>
      </w:r>
      <w:r>
        <w:rPr>
          <w:color w:val="231F20"/>
          <w:sz w:val="22"/>
          <w:szCs w:val="22"/>
        </w:rPr>
        <w:t>beverage</w:t>
      </w:r>
      <w:r>
        <w:rPr>
          <w:color w:val="231F20"/>
          <w:spacing w:val="-7"/>
          <w:sz w:val="22"/>
          <w:szCs w:val="22"/>
        </w:rPr>
        <w:t> </w:t>
      </w:r>
      <w:r>
        <w:rPr>
          <w:color w:val="231F20"/>
          <w:sz w:val="22"/>
          <w:szCs w:val="22"/>
        </w:rPr>
        <w:t>and snack area</w:t>
      </w:r>
    </w:p>
    <w:p>
      <w:pPr>
        <w:pStyle w:val="ListParagraph"/>
        <w:numPr>
          <w:ilvl w:val="0"/>
          <w:numId w:val="34"/>
        </w:numPr>
        <w:tabs>
          <w:tab w:pos="1098" w:val="left" w:leader="none"/>
          <w:tab w:pos="1099" w:val="left" w:leader="none"/>
        </w:tabs>
        <w:spacing w:line="240" w:lineRule="auto" w:before="0" w:after="0"/>
        <w:ind w:left="1098" w:right="0" w:hanging="721"/>
        <w:jc w:val="both"/>
        <w:rPr>
          <w:sz w:val="22"/>
        </w:rPr>
      </w:pPr>
      <w:r>
        <w:rPr>
          <w:color w:val="231F20"/>
          <w:sz w:val="22"/>
        </w:rPr>
        <w:t>Planning</w:t>
      </w:r>
      <w:r>
        <w:rPr>
          <w:color w:val="231F20"/>
          <w:spacing w:val="-10"/>
          <w:sz w:val="22"/>
        </w:rPr>
        <w:t> </w:t>
      </w:r>
      <w:r>
        <w:rPr>
          <w:color w:val="231F20"/>
          <w:sz w:val="22"/>
        </w:rPr>
        <w:t>more</w:t>
      </w:r>
      <w:r>
        <w:rPr>
          <w:color w:val="231F20"/>
          <w:spacing w:val="-10"/>
          <w:sz w:val="22"/>
        </w:rPr>
        <w:t> </w:t>
      </w:r>
      <w:r>
        <w:rPr>
          <w:color w:val="231F20"/>
          <w:spacing w:val="-2"/>
          <w:sz w:val="22"/>
        </w:rPr>
        <w:t>workshops</w:t>
      </w:r>
    </w:p>
    <w:p>
      <w:pPr>
        <w:pStyle w:val="ListParagraph"/>
        <w:numPr>
          <w:ilvl w:val="0"/>
          <w:numId w:val="34"/>
        </w:numPr>
        <w:tabs>
          <w:tab w:pos="1098" w:val="left" w:leader="none"/>
          <w:tab w:pos="1099" w:val="left" w:leader="none"/>
        </w:tabs>
        <w:spacing w:line="240" w:lineRule="auto" w:before="0" w:after="0"/>
        <w:ind w:left="378" w:right="1" w:firstLine="0"/>
        <w:jc w:val="both"/>
        <w:rPr>
          <w:sz w:val="22"/>
        </w:rPr>
      </w:pPr>
      <w:r>
        <w:rPr>
          <w:color w:val="231F20"/>
          <w:spacing w:val="-2"/>
          <w:sz w:val="22"/>
        </w:rPr>
        <w:t>Standard</w:t>
      </w:r>
      <w:r>
        <w:rPr>
          <w:color w:val="231F20"/>
          <w:spacing w:val="-6"/>
          <w:sz w:val="22"/>
        </w:rPr>
        <w:t> </w:t>
      </w:r>
      <w:r>
        <w:rPr>
          <w:color w:val="231F20"/>
          <w:spacing w:val="-2"/>
          <w:sz w:val="22"/>
        </w:rPr>
        <w:t>communications</w:t>
      </w:r>
      <w:r>
        <w:rPr>
          <w:color w:val="231F20"/>
          <w:spacing w:val="-6"/>
          <w:sz w:val="22"/>
        </w:rPr>
        <w:t> </w:t>
      </w:r>
      <w:r>
        <w:rPr>
          <w:color w:val="231F20"/>
          <w:spacing w:val="-2"/>
          <w:sz w:val="22"/>
        </w:rPr>
        <w:t>channel</w:t>
      </w:r>
      <w:r>
        <w:rPr>
          <w:color w:val="231F20"/>
          <w:spacing w:val="-6"/>
          <w:sz w:val="22"/>
        </w:rPr>
        <w:t> </w:t>
      </w:r>
      <w:r>
        <w:rPr>
          <w:color w:val="231F20"/>
          <w:spacing w:val="-2"/>
          <w:sz w:val="22"/>
        </w:rPr>
        <w:t>(half</w:t>
      </w:r>
      <w:r>
        <w:rPr>
          <w:color w:val="231F20"/>
          <w:spacing w:val="-6"/>
          <w:sz w:val="22"/>
        </w:rPr>
        <w:t> </w:t>
      </w:r>
      <w:r>
        <w:rPr>
          <w:color w:val="231F20"/>
          <w:spacing w:val="-2"/>
          <w:sz w:val="22"/>
        </w:rPr>
        <w:t>the </w:t>
      </w:r>
      <w:r>
        <w:rPr>
          <w:color w:val="231F20"/>
          <w:sz w:val="22"/>
        </w:rPr>
        <w:t>group was on WhatsApp</w:t>
      </w:r>
    </w:p>
    <w:p>
      <w:pPr>
        <w:pStyle w:val="ListParagraph"/>
        <w:numPr>
          <w:ilvl w:val="0"/>
          <w:numId w:val="34"/>
        </w:numPr>
        <w:tabs>
          <w:tab w:pos="1098" w:val="left" w:leader="none"/>
          <w:tab w:pos="1099" w:val="left" w:leader="none"/>
        </w:tabs>
        <w:spacing w:line="240" w:lineRule="auto" w:before="0" w:after="0"/>
        <w:ind w:left="1098" w:right="0" w:hanging="721"/>
        <w:jc w:val="both"/>
        <w:rPr>
          <w:sz w:val="22"/>
        </w:rPr>
      </w:pPr>
      <w:r>
        <w:rPr>
          <w:color w:val="231F20"/>
          <w:sz w:val="22"/>
        </w:rPr>
        <w:t>Make</w:t>
      </w:r>
      <w:r>
        <w:rPr>
          <w:color w:val="231F20"/>
          <w:spacing w:val="-9"/>
          <w:sz w:val="22"/>
        </w:rPr>
        <w:t> </w:t>
      </w:r>
      <w:r>
        <w:rPr>
          <w:color w:val="231F20"/>
          <w:sz w:val="22"/>
        </w:rPr>
        <w:t>better</w:t>
      </w:r>
      <w:r>
        <w:rPr>
          <w:color w:val="231F20"/>
          <w:spacing w:val="-7"/>
          <w:sz w:val="22"/>
        </w:rPr>
        <w:t> </w:t>
      </w:r>
      <w:r>
        <w:rPr>
          <w:color w:val="231F20"/>
          <w:sz w:val="22"/>
        </w:rPr>
        <w:t>use</w:t>
      </w:r>
      <w:r>
        <w:rPr>
          <w:color w:val="231F20"/>
          <w:spacing w:val="-8"/>
          <w:sz w:val="22"/>
        </w:rPr>
        <w:t> </w:t>
      </w:r>
      <w:r>
        <w:rPr>
          <w:color w:val="231F20"/>
          <w:sz w:val="22"/>
        </w:rPr>
        <w:t>of</w:t>
      </w:r>
      <w:r>
        <w:rPr>
          <w:color w:val="231F20"/>
          <w:spacing w:val="-7"/>
          <w:sz w:val="22"/>
        </w:rPr>
        <w:t> </w:t>
      </w:r>
      <w:r>
        <w:rPr>
          <w:color w:val="231F20"/>
          <w:spacing w:val="-2"/>
          <w:sz w:val="22"/>
        </w:rPr>
        <w:t>forum</w:t>
      </w:r>
    </w:p>
    <w:p>
      <w:pPr>
        <w:pStyle w:val="ListParagraph"/>
        <w:numPr>
          <w:ilvl w:val="0"/>
          <w:numId w:val="34"/>
        </w:numPr>
        <w:tabs>
          <w:tab w:pos="1098" w:val="left" w:leader="none"/>
          <w:tab w:pos="1099" w:val="left" w:leader="none"/>
        </w:tabs>
        <w:spacing w:line="240" w:lineRule="auto" w:before="0" w:after="0"/>
        <w:ind w:left="1098" w:right="0" w:hanging="721"/>
        <w:jc w:val="both"/>
        <w:rPr>
          <w:sz w:val="22"/>
        </w:rPr>
      </w:pPr>
      <w:r>
        <w:rPr>
          <w:color w:val="231F20"/>
          <w:sz w:val="22"/>
        </w:rPr>
        <w:t>We</w:t>
      </w:r>
      <w:r>
        <w:rPr>
          <w:color w:val="231F20"/>
          <w:spacing w:val="24"/>
          <w:sz w:val="22"/>
        </w:rPr>
        <w:t> </w:t>
      </w:r>
      <w:r>
        <w:rPr>
          <w:color w:val="231F20"/>
          <w:sz w:val="22"/>
        </w:rPr>
        <w:t>can</w:t>
      </w:r>
      <w:r>
        <w:rPr>
          <w:color w:val="231F20"/>
          <w:spacing w:val="27"/>
          <w:sz w:val="22"/>
        </w:rPr>
        <w:t> </w:t>
      </w:r>
      <w:r>
        <w:rPr>
          <w:color w:val="231F20"/>
          <w:sz w:val="22"/>
        </w:rPr>
        <w:t>create</w:t>
      </w:r>
      <w:r>
        <w:rPr>
          <w:color w:val="231F20"/>
          <w:spacing w:val="27"/>
          <w:sz w:val="22"/>
        </w:rPr>
        <w:t> </w:t>
      </w:r>
      <w:r>
        <w:rPr>
          <w:color w:val="231F20"/>
          <w:sz w:val="22"/>
        </w:rPr>
        <w:t>an</w:t>
      </w:r>
      <w:r>
        <w:rPr>
          <w:color w:val="231F20"/>
          <w:spacing w:val="26"/>
          <w:sz w:val="22"/>
        </w:rPr>
        <w:t> </w:t>
      </w:r>
      <w:r>
        <w:rPr>
          <w:color w:val="231F20"/>
          <w:sz w:val="22"/>
        </w:rPr>
        <w:t>Element</w:t>
      </w:r>
      <w:r>
        <w:rPr>
          <w:color w:val="231F20"/>
          <w:spacing w:val="27"/>
          <w:sz w:val="22"/>
        </w:rPr>
        <w:t> </w:t>
      </w:r>
      <w:r>
        <w:rPr>
          <w:color w:val="231F20"/>
          <w:sz w:val="22"/>
        </w:rPr>
        <w:t>integration</w:t>
      </w:r>
      <w:r>
        <w:rPr>
          <w:color w:val="231F20"/>
          <w:spacing w:val="27"/>
          <w:sz w:val="22"/>
        </w:rPr>
        <w:t> </w:t>
      </w:r>
      <w:r>
        <w:rPr>
          <w:color w:val="231F20"/>
          <w:spacing w:val="-5"/>
          <w:sz w:val="22"/>
        </w:rPr>
        <w:t>for</w:t>
      </w:r>
    </w:p>
    <w:p>
      <w:pPr>
        <w:pStyle w:val="BodyText"/>
        <w:spacing w:before="96"/>
        <w:ind w:left="200"/>
        <w:jc w:val="both"/>
      </w:pPr>
      <w:r>
        <w:rPr/>
        <w:br w:type="column"/>
      </w:r>
      <w:r>
        <w:rPr>
          <w:color w:val="231F20"/>
        </w:rPr>
        <w:t>the</w:t>
      </w:r>
      <w:r>
        <w:rPr>
          <w:color w:val="231F20"/>
          <w:spacing w:val="-5"/>
        </w:rPr>
        <w:t> </w:t>
      </w:r>
      <w:r>
        <w:rPr>
          <w:color w:val="231F20"/>
        </w:rPr>
        <w:t>forum</w:t>
      </w:r>
      <w:r>
        <w:rPr>
          <w:color w:val="231F20"/>
          <w:spacing w:val="-3"/>
        </w:rPr>
        <w:t> </w:t>
      </w:r>
      <w:r>
        <w:rPr>
          <w:color w:val="231F20"/>
        </w:rPr>
        <w:t>(or</w:t>
      </w:r>
      <w:r>
        <w:rPr>
          <w:color w:val="231F20"/>
          <w:spacing w:val="-3"/>
        </w:rPr>
        <w:t> </w:t>
      </w:r>
      <w:r>
        <w:rPr>
          <w:color w:val="231F20"/>
        </w:rPr>
        <w:t>use</w:t>
      </w:r>
      <w:r>
        <w:rPr>
          <w:color w:val="231F20"/>
          <w:spacing w:val="-4"/>
        </w:rPr>
        <w:t> </w:t>
      </w:r>
      <w:r>
        <w:rPr>
          <w:color w:val="231F20"/>
          <w:spacing w:val="-2"/>
        </w:rPr>
        <w:t>Signal)</w:t>
      </w:r>
    </w:p>
    <w:p>
      <w:pPr>
        <w:pStyle w:val="ListParagraph"/>
        <w:numPr>
          <w:ilvl w:val="0"/>
          <w:numId w:val="35"/>
        </w:numPr>
        <w:tabs>
          <w:tab w:pos="919" w:val="left" w:leader="none"/>
          <w:tab w:pos="921" w:val="left" w:leader="none"/>
        </w:tabs>
        <w:spacing w:line="240" w:lineRule="auto" w:before="0" w:after="0"/>
        <w:ind w:left="200" w:right="357" w:firstLine="0"/>
        <w:jc w:val="both"/>
        <w:rPr>
          <w:sz w:val="22"/>
        </w:rPr>
      </w:pPr>
      <w:r>
        <w:rPr>
          <w:color w:val="231F20"/>
          <w:sz w:val="22"/>
        </w:rPr>
        <w:t>Redesigning</w:t>
      </w:r>
      <w:r>
        <w:rPr>
          <w:color w:val="231F20"/>
          <w:spacing w:val="-3"/>
          <w:sz w:val="22"/>
        </w:rPr>
        <w:t> </w:t>
      </w:r>
      <w:r>
        <w:rPr>
          <w:color w:val="231F20"/>
          <w:sz w:val="22"/>
        </w:rPr>
        <w:t>workshop</w:t>
      </w:r>
      <w:r>
        <w:rPr>
          <w:color w:val="231F20"/>
          <w:spacing w:val="-3"/>
          <w:sz w:val="22"/>
        </w:rPr>
        <w:t> </w:t>
      </w:r>
      <w:r>
        <w:rPr>
          <w:color w:val="231F20"/>
          <w:sz w:val="22"/>
        </w:rPr>
        <w:t>sign</w:t>
      </w:r>
      <w:r>
        <w:rPr>
          <w:color w:val="231F20"/>
          <w:spacing w:val="-3"/>
          <w:sz w:val="22"/>
        </w:rPr>
        <w:t> </w:t>
      </w:r>
      <w:r>
        <w:rPr>
          <w:color w:val="231F20"/>
          <w:sz w:val="22"/>
        </w:rPr>
        <w:t>up</w:t>
      </w:r>
      <w:r>
        <w:rPr>
          <w:color w:val="231F20"/>
          <w:spacing w:val="-3"/>
          <w:sz w:val="22"/>
        </w:rPr>
        <w:t> </w:t>
      </w:r>
      <w:r>
        <w:rPr>
          <w:color w:val="231F20"/>
          <w:sz w:val="22"/>
        </w:rPr>
        <w:t>form</w:t>
      </w:r>
      <w:r>
        <w:rPr>
          <w:color w:val="231F20"/>
          <w:spacing w:val="-3"/>
          <w:sz w:val="22"/>
        </w:rPr>
        <w:t> </w:t>
      </w:r>
      <w:r>
        <w:rPr>
          <w:color w:val="231F20"/>
          <w:sz w:val="22"/>
        </w:rPr>
        <w:t>so</w:t>
      </w:r>
      <w:r>
        <w:rPr>
          <w:color w:val="231F20"/>
          <w:spacing w:val="-3"/>
          <w:sz w:val="22"/>
        </w:rPr>
        <w:t> </w:t>
      </w:r>
      <w:r>
        <w:rPr>
          <w:color w:val="231F20"/>
          <w:sz w:val="22"/>
        </w:rPr>
        <w:t>that participants know what “workshop” means</w:t>
      </w:r>
    </w:p>
    <w:p>
      <w:pPr>
        <w:pStyle w:val="ListParagraph"/>
        <w:numPr>
          <w:ilvl w:val="0"/>
          <w:numId w:val="35"/>
        </w:numPr>
        <w:tabs>
          <w:tab w:pos="919" w:val="left" w:leader="none"/>
          <w:tab w:pos="921" w:val="left" w:leader="none"/>
        </w:tabs>
        <w:spacing w:line="240" w:lineRule="auto" w:before="0" w:after="0"/>
        <w:ind w:left="200" w:right="357" w:firstLine="0"/>
        <w:jc w:val="both"/>
        <w:rPr>
          <w:sz w:val="22"/>
        </w:rPr>
      </w:pPr>
      <w:r>
        <w:rPr>
          <w:color w:val="231F20"/>
          <w:sz w:val="22"/>
        </w:rPr>
        <w:t>Proposing ways that session work can continue between global events</w:t>
      </w:r>
    </w:p>
    <w:p>
      <w:pPr>
        <w:pStyle w:val="ListParagraph"/>
        <w:numPr>
          <w:ilvl w:val="0"/>
          <w:numId w:val="35"/>
        </w:numPr>
        <w:tabs>
          <w:tab w:pos="919" w:val="left" w:leader="none"/>
          <w:tab w:pos="921" w:val="left" w:leader="none"/>
        </w:tabs>
        <w:spacing w:line="240" w:lineRule="auto" w:before="0" w:after="0"/>
        <w:ind w:left="200" w:right="357" w:firstLine="0"/>
        <w:jc w:val="both"/>
        <w:rPr>
          <w:sz w:val="22"/>
        </w:rPr>
      </w:pPr>
      <w:r>
        <w:rPr>
          <w:color w:val="231F20"/>
          <w:sz w:val="22"/>
        </w:rPr>
        <w:t>Bringing</w:t>
      </w:r>
      <w:r>
        <w:rPr>
          <w:color w:val="231F20"/>
          <w:spacing w:val="-13"/>
          <w:sz w:val="22"/>
        </w:rPr>
        <w:t> </w:t>
      </w:r>
      <w:r>
        <w:rPr>
          <w:color w:val="231F20"/>
          <w:sz w:val="22"/>
        </w:rPr>
        <w:t>back</w:t>
      </w:r>
      <w:r>
        <w:rPr>
          <w:color w:val="231F20"/>
          <w:spacing w:val="-13"/>
          <w:sz w:val="22"/>
        </w:rPr>
        <w:t> </w:t>
      </w:r>
      <w:r>
        <w:rPr>
          <w:color w:val="231F20"/>
          <w:sz w:val="22"/>
        </w:rPr>
        <w:t>pre-</w:t>
      </w:r>
      <w:r>
        <w:rPr>
          <w:color w:val="231F20"/>
          <w:spacing w:val="-13"/>
          <w:sz w:val="22"/>
        </w:rPr>
        <w:t> </w:t>
      </w:r>
      <w:r>
        <w:rPr>
          <w:color w:val="231F20"/>
          <w:sz w:val="22"/>
        </w:rPr>
        <w:t>and</w:t>
      </w:r>
      <w:r>
        <w:rPr>
          <w:color w:val="231F20"/>
          <w:spacing w:val="-13"/>
          <w:sz w:val="22"/>
        </w:rPr>
        <w:t> </w:t>
      </w:r>
      <w:r>
        <w:rPr>
          <w:color w:val="231F20"/>
          <w:sz w:val="22"/>
        </w:rPr>
        <w:t>post-residencies</w:t>
      </w:r>
      <w:r>
        <w:rPr>
          <w:color w:val="231F20"/>
          <w:spacing w:val="-13"/>
          <w:sz w:val="22"/>
        </w:rPr>
        <w:t> </w:t>
      </w:r>
      <w:r>
        <w:rPr>
          <w:color w:val="231F20"/>
          <w:sz w:val="22"/>
        </w:rPr>
        <w:t>for global gatherings</w:t>
      </w:r>
    </w:p>
    <w:p>
      <w:pPr>
        <w:pStyle w:val="ListParagraph"/>
        <w:numPr>
          <w:ilvl w:val="0"/>
          <w:numId w:val="35"/>
        </w:numPr>
        <w:tabs>
          <w:tab w:pos="919" w:val="left" w:leader="none"/>
          <w:tab w:pos="921" w:val="left" w:leader="none"/>
        </w:tabs>
        <w:spacing w:line="240" w:lineRule="auto" w:before="0" w:after="0"/>
        <w:ind w:left="200" w:right="356" w:firstLine="0"/>
        <w:jc w:val="both"/>
        <w:rPr>
          <w:sz w:val="22"/>
          <w:szCs w:val="22"/>
        </w:rPr>
      </w:pPr>
      <w:r>
        <w:rPr>
          <w:color w:val="231F20"/>
          <w:spacing w:val="-4"/>
          <w:sz w:val="22"/>
          <w:szCs w:val="22"/>
        </w:rPr>
        <w:t>Providing</w:t>
      </w:r>
      <w:r>
        <w:rPr>
          <w:color w:val="231F20"/>
          <w:spacing w:val="-6"/>
          <w:sz w:val="22"/>
          <w:szCs w:val="22"/>
        </w:rPr>
        <w:t> </w:t>
      </w:r>
      <w:r>
        <w:rPr>
          <w:color w:val="231F20"/>
          <w:spacing w:val="-4"/>
          <w:sz w:val="22"/>
          <w:szCs w:val="22"/>
        </w:rPr>
        <w:t>better</w:t>
      </w:r>
      <w:r>
        <w:rPr>
          <w:color w:val="231F20"/>
          <w:spacing w:val="-6"/>
          <w:sz w:val="22"/>
          <w:szCs w:val="22"/>
        </w:rPr>
        <w:t> </w:t>
      </w:r>
      <w:r>
        <w:rPr>
          <w:color w:val="231F20"/>
          <w:spacing w:val="-4"/>
          <w:sz w:val="22"/>
          <w:szCs w:val="22"/>
        </w:rPr>
        <w:t>participant</w:t>
      </w:r>
      <w:r>
        <w:rPr>
          <w:color w:val="231F20"/>
          <w:spacing w:val="-6"/>
          <w:sz w:val="22"/>
          <w:szCs w:val="22"/>
        </w:rPr>
        <w:t> </w:t>
      </w:r>
      <w:r>
        <w:rPr>
          <w:color w:val="231F20"/>
          <w:spacing w:val="-4"/>
          <w:sz w:val="22"/>
          <w:szCs w:val="22"/>
        </w:rPr>
        <w:t>bios</w:t>
      </w:r>
      <w:r>
        <w:rPr>
          <w:color w:val="231F20"/>
          <w:spacing w:val="-6"/>
          <w:sz w:val="22"/>
          <w:szCs w:val="22"/>
        </w:rPr>
        <w:t> </w:t>
      </w:r>
      <w:r>
        <w:rPr>
          <w:color w:val="231F20"/>
          <w:spacing w:val="-4"/>
          <w:sz w:val="22"/>
          <w:szCs w:val="22"/>
        </w:rPr>
        <w:t>-</w:t>
      </w:r>
      <w:r>
        <w:rPr>
          <w:color w:val="231F20"/>
          <w:spacing w:val="-6"/>
          <w:sz w:val="22"/>
          <w:szCs w:val="22"/>
        </w:rPr>
        <w:t> </w:t>
      </w:r>
      <w:r>
        <w:rPr>
          <w:color w:val="231F20"/>
          <w:spacing w:val="-6"/>
          <w:w w:val="140"/>
          <w:sz w:val="22"/>
          <w:szCs w:val="22"/>
        </w:rPr>
        <w:t>e</w:t>
      </w:r>
      <w:r>
        <w:rPr>
          <w:color w:val="231F20"/>
          <w:spacing w:val="-5"/>
          <w:w w:val="60"/>
          <w:sz w:val="22"/>
          <w:szCs w:val="22"/>
        </w:rPr>
        <w:t>�</w:t>
      </w:r>
      <w:r>
        <w:rPr>
          <w:color w:val="231F20"/>
          <w:spacing w:val="-4"/>
          <w:w w:val="140"/>
          <w:sz w:val="22"/>
          <w:szCs w:val="22"/>
        </w:rPr>
        <w:t>g</w:t>
      </w:r>
      <w:r>
        <w:rPr>
          <w:color w:val="231F20"/>
          <w:spacing w:val="-4"/>
          <w:w w:val="60"/>
          <w:sz w:val="22"/>
          <w:szCs w:val="22"/>
        </w:rPr>
        <w:t>�</w:t>
      </w:r>
      <w:r>
        <w:rPr>
          <w:color w:val="231F20"/>
          <w:spacing w:val="-6"/>
          <w:sz w:val="22"/>
          <w:szCs w:val="22"/>
        </w:rPr>
        <w:t> </w:t>
      </w:r>
      <w:r>
        <w:rPr>
          <w:color w:val="231F20"/>
          <w:spacing w:val="-4"/>
          <w:sz w:val="22"/>
          <w:szCs w:val="22"/>
        </w:rPr>
        <w:t>“talk </w:t>
      </w:r>
      <w:r>
        <w:rPr>
          <w:color w:val="231F20"/>
          <w:spacing w:val="-2"/>
          <w:w w:val="95"/>
          <w:sz w:val="22"/>
          <w:szCs w:val="22"/>
        </w:rPr>
        <w:t>to</w:t>
      </w:r>
      <w:r>
        <w:rPr>
          <w:color w:val="231F20"/>
          <w:spacing w:val="-9"/>
          <w:w w:val="95"/>
          <w:sz w:val="22"/>
          <w:szCs w:val="22"/>
        </w:rPr>
        <w:t> </w:t>
      </w:r>
      <w:r>
        <w:rPr>
          <w:color w:val="231F20"/>
          <w:spacing w:val="-2"/>
          <w:w w:val="95"/>
          <w:sz w:val="22"/>
          <w:szCs w:val="22"/>
        </w:rPr>
        <w:t>me</w:t>
      </w:r>
      <w:r>
        <w:rPr>
          <w:color w:val="231F20"/>
          <w:spacing w:val="-9"/>
          <w:w w:val="95"/>
          <w:sz w:val="22"/>
          <w:szCs w:val="22"/>
        </w:rPr>
        <w:t> </w:t>
      </w:r>
      <w:r>
        <w:rPr>
          <w:color w:val="231F20"/>
          <w:spacing w:val="-1"/>
          <w:w w:val="121"/>
          <w:sz w:val="22"/>
          <w:szCs w:val="22"/>
        </w:rPr>
        <w:t>a</w:t>
      </w:r>
      <w:r>
        <w:rPr>
          <w:color w:val="231F20"/>
          <w:spacing w:val="-5"/>
          <w:w w:val="121"/>
          <w:sz w:val="22"/>
          <w:szCs w:val="22"/>
        </w:rPr>
        <w:t>b</w:t>
      </w:r>
      <w:r>
        <w:rPr>
          <w:color w:val="231F20"/>
          <w:spacing w:val="-4"/>
          <w:w w:val="121"/>
          <w:sz w:val="22"/>
          <w:szCs w:val="22"/>
        </w:rPr>
        <w:t>o</w:t>
      </w:r>
      <w:r>
        <w:rPr>
          <w:color w:val="231F20"/>
          <w:spacing w:val="-2"/>
          <w:w w:val="121"/>
          <w:sz w:val="22"/>
          <w:szCs w:val="22"/>
        </w:rPr>
        <w:t>u</w:t>
      </w:r>
      <w:r>
        <w:rPr>
          <w:color w:val="231F20"/>
          <w:spacing w:val="-5"/>
          <w:w w:val="121"/>
          <w:sz w:val="22"/>
          <w:szCs w:val="22"/>
        </w:rPr>
        <w:t>t</w:t>
      </w:r>
      <w:r>
        <w:rPr>
          <w:color w:val="231F20"/>
          <w:spacing w:val="-2"/>
          <w:w w:val="41"/>
          <w:sz w:val="22"/>
          <w:szCs w:val="22"/>
        </w:rPr>
        <w:t>���</w:t>
      </w:r>
      <w:r>
        <w:rPr>
          <w:color w:val="231F20"/>
          <w:spacing w:val="-2"/>
          <w:w w:val="121"/>
          <w:sz w:val="22"/>
          <w:szCs w:val="22"/>
        </w:rPr>
        <w:t>”</w:t>
      </w:r>
    </w:p>
    <w:p>
      <w:pPr>
        <w:pStyle w:val="ListParagraph"/>
        <w:numPr>
          <w:ilvl w:val="0"/>
          <w:numId w:val="35"/>
        </w:numPr>
        <w:tabs>
          <w:tab w:pos="919" w:val="left" w:leader="none"/>
          <w:tab w:pos="921" w:val="left" w:leader="none"/>
        </w:tabs>
        <w:spacing w:line="240" w:lineRule="auto" w:before="0" w:after="0"/>
        <w:ind w:left="200" w:right="357" w:firstLine="0"/>
        <w:jc w:val="both"/>
        <w:rPr>
          <w:sz w:val="22"/>
        </w:rPr>
      </w:pPr>
      <w:r>
        <w:rPr>
          <w:color w:val="231F20"/>
          <w:sz w:val="22"/>
        </w:rPr>
        <w:t>Doing a call for presentations / workshop proposals ahead of time on the forum</w:t>
      </w:r>
    </w:p>
    <w:p>
      <w:pPr>
        <w:pStyle w:val="ListParagraph"/>
        <w:numPr>
          <w:ilvl w:val="0"/>
          <w:numId w:val="35"/>
        </w:numPr>
        <w:tabs>
          <w:tab w:pos="919" w:val="left" w:leader="none"/>
          <w:tab w:pos="921" w:val="left" w:leader="none"/>
        </w:tabs>
        <w:spacing w:line="240" w:lineRule="auto" w:before="0" w:after="0"/>
        <w:ind w:left="200" w:right="357" w:firstLine="0"/>
        <w:jc w:val="both"/>
        <w:rPr>
          <w:sz w:val="22"/>
        </w:rPr>
      </w:pPr>
      <w:r>
        <w:rPr>
          <w:color w:val="231F20"/>
          <w:sz w:val="22"/>
        </w:rPr>
        <w:t>Creating a team to put together unconference proceedings</w:t>
      </w:r>
    </w:p>
    <w:p>
      <w:pPr>
        <w:pStyle w:val="ListParagraph"/>
        <w:numPr>
          <w:ilvl w:val="0"/>
          <w:numId w:val="35"/>
        </w:numPr>
        <w:tabs>
          <w:tab w:pos="919" w:val="left" w:leader="none"/>
          <w:tab w:pos="921" w:val="left" w:leader="none"/>
        </w:tabs>
        <w:spacing w:line="240" w:lineRule="auto" w:before="0" w:after="0"/>
        <w:ind w:left="920" w:right="0" w:hanging="721"/>
        <w:jc w:val="both"/>
        <w:rPr>
          <w:sz w:val="22"/>
        </w:rPr>
      </w:pPr>
      <w:r>
        <w:rPr>
          <w:color w:val="231F20"/>
          <w:sz w:val="22"/>
        </w:rPr>
        <w:t>Creating</w:t>
      </w:r>
      <w:r>
        <w:rPr>
          <w:color w:val="231F20"/>
          <w:spacing w:val="-7"/>
          <w:sz w:val="22"/>
        </w:rPr>
        <w:t> </w:t>
      </w:r>
      <w:r>
        <w:rPr>
          <w:color w:val="231F20"/>
          <w:sz w:val="22"/>
        </w:rPr>
        <w:t>a</w:t>
      </w:r>
      <w:r>
        <w:rPr>
          <w:color w:val="231F20"/>
          <w:spacing w:val="-6"/>
          <w:sz w:val="22"/>
        </w:rPr>
        <w:t> </w:t>
      </w:r>
      <w:r>
        <w:rPr>
          <w:color w:val="231F20"/>
          <w:sz w:val="22"/>
        </w:rPr>
        <w:t>call</w:t>
      </w:r>
      <w:r>
        <w:rPr>
          <w:color w:val="231F20"/>
          <w:spacing w:val="-7"/>
          <w:sz w:val="22"/>
        </w:rPr>
        <w:t> </w:t>
      </w:r>
      <w:r>
        <w:rPr>
          <w:color w:val="231F20"/>
          <w:sz w:val="22"/>
        </w:rPr>
        <w:t>for</w:t>
      </w:r>
      <w:r>
        <w:rPr>
          <w:color w:val="231F20"/>
          <w:spacing w:val="-6"/>
          <w:sz w:val="22"/>
        </w:rPr>
        <w:t> </w:t>
      </w:r>
      <w:r>
        <w:rPr>
          <w:color w:val="231F20"/>
          <w:spacing w:val="-2"/>
          <w:sz w:val="22"/>
        </w:rPr>
        <w:t>posters</w:t>
      </w:r>
    </w:p>
    <w:p>
      <w:pPr>
        <w:pStyle w:val="ListParagraph"/>
        <w:numPr>
          <w:ilvl w:val="0"/>
          <w:numId w:val="35"/>
        </w:numPr>
        <w:tabs>
          <w:tab w:pos="919" w:val="left" w:leader="none"/>
          <w:tab w:pos="921" w:val="left" w:leader="none"/>
        </w:tabs>
        <w:spacing w:line="240" w:lineRule="auto" w:before="0" w:after="0"/>
        <w:ind w:left="920" w:right="0" w:hanging="721"/>
        <w:jc w:val="both"/>
        <w:rPr>
          <w:sz w:val="22"/>
        </w:rPr>
      </w:pPr>
      <w:r>
        <w:rPr>
          <w:color w:val="231F20"/>
          <w:sz w:val="22"/>
        </w:rPr>
        <w:t>Making</w:t>
      </w:r>
      <w:r>
        <w:rPr>
          <w:color w:val="231F20"/>
          <w:spacing w:val="-5"/>
          <w:sz w:val="22"/>
        </w:rPr>
        <w:t> </w:t>
      </w:r>
      <w:r>
        <w:rPr>
          <w:color w:val="231F20"/>
          <w:sz w:val="22"/>
        </w:rPr>
        <w:t>sessions</w:t>
      </w:r>
      <w:r>
        <w:rPr>
          <w:color w:val="231F20"/>
          <w:spacing w:val="-5"/>
          <w:sz w:val="22"/>
        </w:rPr>
        <w:t> </w:t>
      </w:r>
      <w:r>
        <w:rPr>
          <w:color w:val="231F20"/>
          <w:sz w:val="22"/>
        </w:rPr>
        <w:t>longer</w:t>
      </w:r>
      <w:r>
        <w:rPr>
          <w:color w:val="231F20"/>
          <w:spacing w:val="-5"/>
          <w:sz w:val="22"/>
        </w:rPr>
        <w:t> </w:t>
      </w:r>
      <w:r>
        <w:rPr>
          <w:color w:val="231F20"/>
          <w:sz w:val="22"/>
        </w:rPr>
        <w:t>-</w:t>
      </w:r>
      <w:r>
        <w:rPr>
          <w:color w:val="231F20"/>
          <w:spacing w:val="-5"/>
          <w:sz w:val="22"/>
        </w:rPr>
        <w:t> </w:t>
      </w:r>
      <w:r>
        <w:rPr>
          <w:color w:val="231F20"/>
          <w:sz w:val="22"/>
        </w:rPr>
        <w:t>90</w:t>
      </w:r>
      <w:r>
        <w:rPr>
          <w:color w:val="231F20"/>
          <w:spacing w:val="-4"/>
          <w:sz w:val="22"/>
        </w:rPr>
        <w:t> </w:t>
      </w:r>
      <w:r>
        <w:rPr>
          <w:color w:val="231F20"/>
          <w:spacing w:val="-2"/>
          <w:sz w:val="22"/>
        </w:rPr>
        <w:t>minutes</w:t>
      </w:r>
    </w:p>
    <w:p>
      <w:pPr>
        <w:pStyle w:val="ListParagraph"/>
        <w:numPr>
          <w:ilvl w:val="0"/>
          <w:numId w:val="35"/>
        </w:numPr>
        <w:tabs>
          <w:tab w:pos="919" w:val="left" w:leader="none"/>
          <w:tab w:pos="921" w:val="left" w:leader="none"/>
        </w:tabs>
        <w:spacing w:line="240" w:lineRule="auto" w:before="0" w:after="0"/>
        <w:ind w:left="200" w:right="357" w:firstLine="0"/>
        <w:jc w:val="both"/>
        <w:rPr>
          <w:sz w:val="22"/>
        </w:rPr>
      </w:pPr>
      <w:r>
        <w:rPr>
          <w:color w:val="231F20"/>
          <w:spacing w:val="-2"/>
          <w:sz w:val="22"/>
        </w:rPr>
        <w:t>Encouraging participants to capture actions </w:t>
      </w:r>
      <w:r>
        <w:rPr>
          <w:color w:val="231F20"/>
          <w:sz w:val="22"/>
        </w:rPr>
        <w:t>for each session</w:t>
      </w:r>
    </w:p>
    <w:p>
      <w:pPr>
        <w:pStyle w:val="BodyText"/>
        <w:ind w:left="200"/>
        <w:jc w:val="both"/>
      </w:pPr>
      <w:r>
        <w:rPr>
          <w:color w:val="231F20"/>
          <w:spacing w:val="-2"/>
        </w:rPr>
        <w:t>Stakeholder</w:t>
      </w:r>
      <w:r>
        <w:rPr>
          <w:color w:val="231F20"/>
          <w:spacing w:val="-1"/>
        </w:rPr>
        <w:t> </w:t>
      </w:r>
      <w:r>
        <w:rPr>
          <w:color w:val="231F20"/>
          <w:spacing w:val="-2"/>
        </w:rPr>
        <w:t>perspective:</w:t>
      </w:r>
    </w:p>
    <w:p>
      <w:pPr>
        <w:pStyle w:val="ListParagraph"/>
        <w:numPr>
          <w:ilvl w:val="0"/>
          <w:numId w:val="35"/>
        </w:numPr>
        <w:tabs>
          <w:tab w:pos="919" w:val="left" w:leader="none"/>
          <w:tab w:pos="921" w:val="left" w:leader="none"/>
        </w:tabs>
        <w:spacing w:line="240" w:lineRule="auto" w:before="0" w:after="0"/>
        <w:ind w:left="920" w:right="0" w:hanging="721"/>
        <w:jc w:val="both"/>
        <w:rPr>
          <w:sz w:val="22"/>
        </w:rPr>
      </w:pPr>
      <w:r>
        <w:rPr>
          <w:color w:val="231F20"/>
          <w:sz w:val="22"/>
        </w:rPr>
        <w:t>Finalising</w:t>
      </w:r>
      <w:r>
        <w:rPr>
          <w:color w:val="231F20"/>
          <w:spacing w:val="-11"/>
          <w:sz w:val="22"/>
        </w:rPr>
        <w:t> </w:t>
      </w:r>
      <w:r>
        <w:rPr>
          <w:color w:val="231F20"/>
          <w:sz w:val="22"/>
        </w:rPr>
        <w:t>agenda</w:t>
      </w:r>
      <w:r>
        <w:rPr>
          <w:color w:val="231F20"/>
          <w:spacing w:val="-10"/>
          <w:sz w:val="22"/>
        </w:rPr>
        <w:t> </w:t>
      </w:r>
      <w:r>
        <w:rPr>
          <w:color w:val="231F20"/>
          <w:sz w:val="22"/>
        </w:rPr>
        <w:t>weeks</w:t>
      </w:r>
      <w:r>
        <w:rPr>
          <w:color w:val="231F20"/>
          <w:spacing w:val="-10"/>
          <w:sz w:val="22"/>
        </w:rPr>
        <w:t> </w:t>
      </w:r>
      <w:r>
        <w:rPr>
          <w:color w:val="231F20"/>
          <w:sz w:val="22"/>
        </w:rPr>
        <w:t>in</w:t>
      </w:r>
      <w:r>
        <w:rPr>
          <w:color w:val="231F20"/>
          <w:spacing w:val="-10"/>
          <w:sz w:val="22"/>
        </w:rPr>
        <w:t> </w:t>
      </w:r>
      <w:r>
        <w:rPr>
          <w:color w:val="231F20"/>
          <w:spacing w:val="-2"/>
          <w:sz w:val="22"/>
        </w:rPr>
        <w:t>advance</w:t>
      </w:r>
    </w:p>
    <w:p>
      <w:pPr>
        <w:pStyle w:val="ListParagraph"/>
        <w:numPr>
          <w:ilvl w:val="0"/>
          <w:numId w:val="35"/>
        </w:numPr>
        <w:tabs>
          <w:tab w:pos="919" w:val="left" w:leader="none"/>
          <w:tab w:pos="921" w:val="left" w:leader="none"/>
        </w:tabs>
        <w:spacing w:line="240" w:lineRule="auto" w:before="0" w:after="0"/>
        <w:ind w:left="200" w:right="357" w:firstLine="0"/>
        <w:jc w:val="both"/>
        <w:rPr>
          <w:sz w:val="22"/>
        </w:rPr>
      </w:pPr>
      <w:r>
        <w:rPr>
          <w:color w:val="231F20"/>
          <w:sz w:val="22"/>
        </w:rPr>
        <w:t>Holding a logistics meeting for organising team</w:t>
      </w:r>
      <w:r>
        <w:rPr>
          <w:color w:val="231F20"/>
          <w:spacing w:val="-13"/>
          <w:sz w:val="22"/>
        </w:rPr>
        <w:t> </w:t>
      </w:r>
      <w:r>
        <w:rPr>
          <w:color w:val="231F20"/>
          <w:sz w:val="22"/>
        </w:rPr>
        <w:t>so</w:t>
      </w:r>
      <w:r>
        <w:rPr>
          <w:color w:val="231F20"/>
          <w:spacing w:val="-13"/>
          <w:sz w:val="22"/>
        </w:rPr>
        <w:t> </w:t>
      </w:r>
      <w:r>
        <w:rPr>
          <w:color w:val="231F20"/>
          <w:sz w:val="22"/>
        </w:rPr>
        <w:t>we</w:t>
      </w:r>
      <w:r>
        <w:rPr>
          <w:color w:val="231F20"/>
          <w:spacing w:val="-13"/>
          <w:sz w:val="22"/>
        </w:rPr>
        <w:t> </w:t>
      </w:r>
      <w:r>
        <w:rPr>
          <w:color w:val="231F20"/>
          <w:sz w:val="22"/>
        </w:rPr>
        <w:t>are</w:t>
      </w:r>
      <w:r>
        <w:rPr>
          <w:color w:val="231F20"/>
          <w:spacing w:val="-13"/>
          <w:sz w:val="22"/>
        </w:rPr>
        <w:t> </w:t>
      </w:r>
      <w:r>
        <w:rPr>
          <w:color w:val="231F20"/>
          <w:sz w:val="22"/>
        </w:rPr>
        <w:t>on</w:t>
      </w:r>
      <w:r>
        <w:rPr>
          <w:color w:val="231F20"/>
          <w:spacing w:val="-13"/>
          <w:sz w:val="22"/>
        </w:rPr>
        <w:t> </w:t>
      </w:r>
      <w:r>
        <w:rPr>
          <w:color w:val="231F20"/>
          <w:sz w:val="22"/>
        </w:rPr>
        <w:t>the</w:t>
      </w:r>
      <w:r>
        <w:rPr>
          <w:color w:val="231F20"/>
          <w:spacing w:val="-13"/>
          <w:sz w:val="22"/>
        </w:rPr>
        <w:t> </w:t>
      </w:r>
      <w:r>
        <w:rPr>
          <w:color w:val="231F20"/>
          <w:sz w:val="22"/>
        </w:rPr>
        <w:t>same</w:t>
      </w:r>
      <w:r>
        <w:rPr>
          <w:color w:val="231F20"/>
          <w:spacing w:val="-13"/>
          <w:sz w:val="22"/>
        </w:rPr>
        <w:t> </w:t>
      </w:r>
      <w:r>
        <w:rPr>
          <w:color w:val="231F20"/>
          <w:sz w:val="22"/>
        </w:rPr>
        <w:t>page</w:t>
      </w:r>
      <w:r>
        <w:rPr>
          <w:color w:val="231F20"/>
          <w:spacing w:val="-13"/>
          <w:sz w:val="22"/>
        </w:rPr>
        <w:t> </w:t>
      </w:r>
      <w:r>
        <w:rPr>
          <w:color w:val="231F20"/>
          <w:sz w:val="22"/>
        </w:rPr>
        <w:t>about</w:t>
      </w:r>
      <w:r>
        <w:rPr>
          <w:color w:val="231F20"/>
          <w:spacing w:val="-13"/>
          <w:sz w:val="22"/>
        </w:rPr>
        <w:t> </w:t>
      </w:r>
      <w:r>
        <w:rPr>
          <w:color w:val="231F20"/>
          <w:sz w:val="22"/>
        </w:rPr>
        <w:t>who</w:t>
      </w:r>
      <w:r>
        <w:rPr>
          <w:color w:val="231F20"/>
          <w:spacing w:val="-13"/>
          <w:sz w:val="22"/>
        </w:rPr>
        <w:t> </w:t>
      </w:r>
      <w:r>
        <w:rPr>
          <w:color w:val="231F20"/>
          <w:sz w:val="22"/>
        </w:rPr>
        <w:t>does what and when</w:t>
      </w:r>
    </w:p>
    <w:p>
      <w:pPr>
        <w:pStyle w:val="ListParagraph"/>
        <w:numPr>
          <w:ilvl w:val="0"/>
          <w:numId w:val="35"/>
        </w:numPr>
        <w:tabs>
          <w:tab w:pos="919" w:val="left" w:leader="none"/>
          <w:tab w:pos="921" w:val="left" w:leader="none"/>
        </w:tabs>
        <w:spacing w:line="240" w:lineRule="auto" w:before="0" w:after="0"/>
        <w:ind w:left="920" w:right="0" w:hanging="721"/>
        <w:jc w:val="both"/>
        <w:rPr>
          <w:sz w:val="22"/>
        </w:rPr>
      </w:pPr>
      <w:r>
        <w:rPr>
          <w:color w:val="231F20"/>
          <w:sz w:val="22"/>
        </w:rPr>
        <w:t>Focusing</w:t>
      </w:r>
      <w:r>
        <w:rPr>
          <w:color w:val="231F20"/>
          <w:spacing w:val="-9"/>
          <w:sz w:val="22"/>
        </w:rPr>
        <w:t> </w:t>
      </w:r>
      <w:r>
        <w:rPr>
          <w:color w:val="231F20"/>
          <w:sz w:val="22"/>
        </w:rPr>
        <w:t>on</w:t>
      </w:r>
      <w:r>
        <w:rPr>
          <w:color w:val="231F20"/>
          <w:spacing w:val="-9"/>
          <w:sz w:val="22"/>
        </w:rPr>
        <w:t> </w:t>
      </w:r>
      <w:r>
        <w:rPr>
          <w:color w:val="231F20"/>
          <w:sz w:val="22"/>
        </w:rPr>
        <w:t>the</w:t>
      </w:r>
      <w:r>
        <w:rPr>
          <w:color w:val="231F20"/>
          <w:spacing w:val="-10"/>
          <w:sz w:val="22"/>
        </w:rPr>
        <w:t> </w:t>
      </w:r>
      <w:r>
        <w:rPr>
          <w:color w:val="231F20"/>
          <w:spacing w:val="-2"/>
          <w:sz w:val="22"/>
        </w:rPr>
        <w:t>future</w:t>
      </w:r>
    </w:p>
    <w:p>
      <w:pPr>
        <w:pStyle w:val="ListParagraph"/>
        <w:numPr>
          <w:ilvl w:val="0"/>
          <w:numId w:val="35"/>
        </w:numPr>
        <w:tabs>
          <w:tab w:pos="919" w:val="left" w:leader="none"/>
          <w:tab w:pos="921" w:val="left" w:leader="none"/>
        </w:tabs>
        <w:spacing w:line="240" w:lineRule="auto" w:before="0" w:after="0"/>
        <w:ind w:left="920" w:right="0" w:hanging="721"/>
        <w:jc w:val="both"/>
        <w:rPr>
          <w:sz w:val="22"/>
        </w:rPr>
      </w:pPr>
      <w:r>
        <w:rPr>
          <w:color w:val="231F20"/>
          <w:sz w:val="22"/>
        </w:rPr>
        <w:t>Creating</w:t>
      </w:r>
      <w:r>
        <w:rPr>
          <w:color w:val="231F20"/>
          <w:spacing w:val="-9"/>
          <w:sz w:val="22"/>
        </w:rPr>
        <w:t> </w:t>
      </w:r>
      <w:r>
        <w:rPr>
          <w:color w:val="231F20"/>
          <w:sz w:val="22"/>
        </w:rPr>
        <w:t>plan</w:t>
      </w:r>
      <w:r>
        <w:rPr>
          <w:color w:val="231F20"/>
          <w:spacing w:val="-9"/>
          <w:sz w:val="22"/>
        </w:rPr>
        <w:t> </w:t>
      </w:r>
      <w:r>
        <w:rPr>
          <w:color w:val="231F20"/>
          <w:sz w:val="22"/>
        </w:rPr>
        <w:t>for</w:t>
      </w:r>
      <w:r>
        <w:rPr>
          <w:color w:val="231F20"/>
          <w:spacing w:val="-9"/>
          <w:sz w:val="22"/>
        </w:rPr>
        <w:t> </w:t>
      </w:r>
      <w:r>
        <w:rPr>
          <w:color w:val="231F20"/>
          <w:sz w:val="22"/>
        </w:rPr>
        <w:t>outreach</w:t>
      </w:r>
      <w:r>
        <w:rPr>
          <w:color w:val="231F20"/>
          <w:spacing w:val="-8"/>
          <w:sz w:val="22"/>
        </w:rPr>
        <w:t> </w:t>
      </w:r>
      <w:r>
        <w:rPr>
          <w:color w:val="231F20"/>
          <w:sz w:val="22"/>
        </w:rPr>
        <w:t>(ESRI,</w:t>
      </w:r>
      <w:r>
        <w:rPr>
          <w:color w:val="231F20"/>
          <w:spacing w:val="-9"/>
          <w:sz w:val="22"/>
        </w:rPr>
        <w:t> </w:t>
      </w:r>
      <w:r>
        <w:rPr>
          <w:color w:val="231F20"/>
          <w:spacing w:val="-5"/>
          <w:sz w:val="22"/>
        </w:rPr>
        <w:t>UN)</w:t>
      </w:r>
    </w:p>
    <w:p>
      <w:pPr>
        <w:pStyle w:val="ListParagraph"/>
        <w:numPr>
          <w:ilvl w:val="0"/>
          <w:numId w:val="35"/>
        </w:numPr>
        <w:tabs>
          <w:tab w:pos="919" w:val="left" w:leader="none"/>
          <w:tab w:pos="921" w:val="left" w:leader="none"/>
        </w:tabs>
        <w:spacing w:line="240" w:lineRule="auto" w:before="0" w:after="0"/>
        <w:ind w:left="200" w:right="357" w:firstLine="0"/>
        <w:jc w:val="both"/>
        <w:rPr>
          <w:sz w:val="22"/>
        </w:rPr>
      </w:pPr>
      <w:r>
        <w:rPr>
          <w:color w:val="231F20"/>
          <w:sz w:val="22"/>
        </w:rPr>
        <w:t>Hosting the public demo in more public, or at least in a more publically accessible space</w:t>
      </w:r>
    </w:p>
    <w:p>
      <w:pPr>
        <w:pStyle w:val="ListParagraph"/>
        <w:numPr>
          <w:ilvl w:val="0"/>
          <w:numId w:val="35"/>
        </w:numPr>
        <w:tabs>
          <w:tab w:pos="919" w:val="left" w:leader="none"/>
          <w:tab w:pos="921" w:val="left" w:leader="none"/>
        </w:tabs>
        <w:spacing w:line="240" w:lineRule="auto" w:before="0" w:after="0"/>
        <w:ind w:left="200" w:right="357" w:firstLine="0"/>
        <w:jc w:val="both"/>
        <w:rPr>
          <w:sz w:val="22"/>
          <w:szCs w:val="22"/>
        </w:rPr>
      </w:pPr>
      <w:r>
        <w:rPr>
          <w:color w:val="231F20"/>
          <w:sz w:val="22"/>
          <w:szCs w:val="22"/>
        </w:rPr>
        <w:t>Using our natural talents more effectively - Match</w:t>
      </w:r>
      <w:r>
        <w:rPr>
          <w:color w:val="231F20"/>
          <w:spacing w:val="-14"/>
          <w:sz w:val="22"/>
          <w:szCs w:val="22"/>
        </w:rPr>
        <w:t> </w:t>
      </w:r>
      <w:r>
        <w:rPr>
          <w:color w:val="231F20"/>
          <w:sz w:val="22"/>
          <w:szCs w:val="22"/>
        </w:rPr>
        <w:t>people’s</w:t>
      </w:r>
      <w:r>
        <w:rPr>
          <w:color w:val="231F20"/>
          <w:spacing w:val="-13"/>
          <w:sz w:val="22"/>
          <w:szCs w:val="22"/>
        </w:rPr>
        <w:t> </w:t>
      </w:r>
      <w:r>
        <w:rPr>
          <w:color w:val="231F20"/>
          <w:sz w:val="22"/>
          <w:szCs w:val="22"/>
        </w:rPr>
        <w:t>talents</w:t>
      </w:r>
      <w:r>
        <w:rPr>
          <w:color w:val="231F20"/>
          <w:spacing w:val="-13"/>
          <w:sz w:val="22"/>
          <w:szCs w:val="22"/>
        </w:rPr>
        <w:t> </w:t>
      </w:r>
      <w:r>
        <w:rPr>
          <w:color w:val="231F20"/>
          <w:sz w:val="22"/>
          <w:szCs w:val="22"/>
        </w:rPr>
        <w:t>to</w:t>
      </w:r>
      <w:r>
        <w:rPr>
          <w:color w:val="231F20"/>
          <w:spacing w:val="-13"/>
          <w:sz w:val="22"/>
          <w:szCs w:val="22"/>
        </w:rPr>
        <w:t> </w:t>
      </w:r>
      <w:r>
        <w:rPr>
          <w:color w:val="231F20"/>
          <w:sz w:val="22"/>
          <w:szCs w:val="22"/>
        </w:rPr>
        <w:t>tasks</w:t>
      </w:r>
      <w:r>
        <w:rPr>
          <w:color w:val="231F20"/>
          <w:spacing w:val="-13"/>
          <w:sz w:val="22"/>
          <w:szCs w:val="22"/>
        </w:rPr>
        <w:t> </w:t>
      </w:r>
      <w:r>
        <w:rPr>
          <w:color w:val="231F20"/>
          <w:spacing w:val="-2"/>
          <w:w w:val="132"/>
          <w:sz w:val="22"/>
          <w:szCs w:val="22"/>
        </w:rPr>
        <w:t>e</w:t>
      </w:r>
      <w:r>
        <w:rPr>
          <w:color w:val="231F20"/>
          <w:spacing w:val="-1"/>
          <w:w w:val="52"/>
          <w:sz w:val="22"/>
          <w:szCs w:val="22"/>
        </w:rPr>
        <w:t>�</w:t>
      </w:r>
      <w:r>
        <w:rPr>
          <w:color w:val="231F20"/>
          <w:w w:val="132"/>
          <w:sz w:val="22"/>
          <w:szCs w:val="22"/>
        </w:rPr>
        <w:t>g</w:t>
      </w:r>
      <w:r>
        <w:rPr>
          <w:color w:val="231F20"/>
          <w:w w:val="52"/>
          <w:sz w:val="22"/>
          <w:szCs w:val="22"/>
        </w:rPr>
        <w:t>�</w:t>
      </w:r>
      <w:r>
        <w:rPr>
          <w:color w:val="231F20"/>
          <w:w w:val="132"/>
          <w:sz w:val="22"/>
          <w:szCs w:val="22"/>
        </w:rPr>
        <w:t>:</w:t>
      </w:r>
    </w:p>
    <w:p>
      <w:pPr>
        <w:pStyle w:val="ListParagraph"/>
        <w:numPr>
          <w:ilvl w:val="0"/>
          <w:numId w:val="35"/>
        </w:numPr>
        <w:tabs>
          <w:tab w:pos="919" w:val="left" w:leader="none"/>
          <w:tab w:pos="921" w:val="left" w:leader="none"/>
        </w:tabs>
        <w:spacing w:line="240" w:lineRule="auto" w:before="0" w:after="0"/>
        <w:ind w:left="920" w:right="0" w:hanging="721"/>
        <w:jc w:val="both"/>
        <w:rPr>
          <w:sz w:val="22"/>
        </w:rPr>
      </w:pPr>
      <w:r>
        <w:rPr>
          <w:color w:val="231F20"/>
          <w:sz w:val="22"/>
        </w:rPr>
        <w:t>Social</w:t>
      </w:r>
      <w:r>
        <w:rPr>
          <w:color w:val="231F20"/>
          <w:spacing w:val="-8"/>
          <w:sz w:val="22"/>
        </w:rPr>
        <w:t> </w:t>
      </w:r>
      <w:r>
        <w:rPr>
          <w:color w:val="231F20"/>
          <w:sz w:val="22"/>
        </w:rPr>
        <w:t>Media</w:t>
      </w:r>
      <w:r>
        <w:rPr>
          <w:color w:val="231F20"/>
          <w:spacing w:val="-8"/>
          <w:sz w:val="22"/>
        </w:rPr>
        <w:t> </w:t>
      </w:r>
      <w:r>
        <w:rPr>
          <w:color w:val="231F20"/>
          <w:sz w:val="22"/>
        </w:rPr>
        <w:t>&amp;</w:t>
      </w:r>
      <w:r>
        <w:rPr>
          <w:color w:val="231F20"/>
          <w:spacing w:val="-7"/>
          <w:sz w:val="22"/>
        </w:rPr>
        <w:t> </w:t>
      </w:r>
      <w:r>
        <w:rPr>
          <w:color w:val="231F20"/>
          <w:spacing w:val="-2"/>
          <w:sz w:val="22"/>
        </w:rPr>
        <w:t>Outreach</w:t>
      </w:r>
    </w:p>
    <w:p>
      <w:pPr>
        <w:pStyle w:val="ListParagraph"/>
        <w:numPr>
          <w:ilvl w:val="0"/>
          <w:numId w:val="35"/>
        </w:numPr>
        <w:tabs>
          <w:tab w:pos="919" w:val="left" w:leader="none"/>
          <w:tab w:pos="921" w:val="left" w:leader="none"/>
        </w:tabs>
        <w:spacing w:line="240" w:lineRule="auto" w:before="0" w:after="0"/>
        <w:ind w:left="920" w:right="0" w:hanging="721"/>
        <w:jc w:val="both"/>
        <w:rPr>
          <w:sz w:val="22"/>
        </w:rPr>
      </w:pPr>
      <w:r>
        <w:rPr>
          <w:color w:val="231F20"/>
          <w:spacing w:val="-2"/>
          <w:sz w:val="22"/>
        </w:rPr>
        <w:t>Communication</w:t>
      </w:r>
    </w:p>
    <w:p>
      <w:pPr>
        <w:pStyle w:val="ListParagraph"/>
        <w:numPr>
          <w:ilvl w:val="0"/>
          <w:numId w:val="35"/>
        </w:numPr>
        <w:tabs>
          <w:tab w:pos="919" w:val="left" w:leader="none"/>
          <w:tab w:pos="921" w:val="left" w:leader="none"/>
        </w:tabs>
        <w:spacing w:line="240" w:lineRule="auto" w:before="0" w:after="0"/>
        <w:ind w:left="920" w:right="0" w:hanging="721"/>
        <w:jc w:val="both"/>
        <w:rPr>
          <w:sz w:val="22"/>
        </w:rPr>
      </w:pPr>
      <w:r>
        <w:rPr>
          <w:color w:val="231F20"/>
          <w:sz w:val="22"/>
        </w:rPr>
        <w:t>Whole</w:t>
      </w:r>
      <w:r>
        <w:rPr>
          <w:color w:val="231F20"/>
          <w:spacing w:val="-10"/>
          <w:sz w:val="22"/>
        </w:rPr>
        <w:t> </w:t>
      </w:r>
      <w:r>
        <w:rPr>
          <w:color w:val="231F20"/>
          <w:sz w:val="22"/>
        </w:rPr>
        <w:t>Group</w:t>
      </w:r>
      <w:r>
        <w:rPr>
          <w:color w:val="231F20"/>
          <w:spacing w:val="-9"/>
          <w:sz w:val="22"/>
        </w:rPr>
        <w:t> </w:t>
      </w:r>
      <w:r>
        <w:rPr>
          <w:color w:val="231F20"/>
          <w:spacing w:val="-2"/>
          <w:sz w:val="22"/>
        </w:rPr>
        <w:t>Facilitation</w:t>
      </w:r>
    </w:p>
    <w:p>
      <w:pPr>
        <w:pStyle w:val="ListParagraph"/>
        <w:numPr>
          <w:ilvl w:val="0"/>
          <w:numId w:val="35"/>
        </w:numPr>
        <w:tabs>
          <w:tab w:pos="919" w:val="left" w:leader="none"/>
          <w:tab w:pos="921" w:val="left" w:leader="none"/>
        </w:tabs>
        <w:spacing w:line="240" w:lineRule="auto" w:before="0" w:after="0"/>
        <w:ind w:left="200" w:right="357" w:firstLine="0"/>
        <w:jc w:val="both"/>
        <w:rPr>
          <w:sz w:val="22"/>
        </w:rPr>
      </w:pPr>
      <w:r>
        <w:rPr>
          <w:color w:val="231F20"/>
          <w:sz w:val="22"/>
        </w:rPr>
        <w:t>Holding roadmap session earlier, perhaps as a pre-cursor to unconference planning session</w:t>
      </w:r>
    </w:p>
    <w:p>
      <w:pPr>
        <w:pStyle w:val="ListParagraph"/>
        <w:numPr>
          <w:ilvl w:val="0"/>
          <w:numId w:val="35"/>
        </w:numPr>
        <w:tabs>
          <w:tab w:pos="919" w:val="left" w:leader="none"/>
          <w:tab w:pos="921" w:val="left" w:leader="none"/>
        </w:tabs>
        <w:spacing w:line="240" w:lineRule="auto" w:before="0" w:after="0"/>
        <w:ind w:left="200" w:right="357" w:firstLine="0"/>
        <w:jc w:val="both"/>
        <w:rPr>
          <w:sz w:val="22"/>
        </w:rPr>
      </w:pPr>
      <w:r>
        <w:rPr>
          <w:color w:val="231F20"/>
          <w:sz w:val="22"/>
        </w:rPr>
        <w:t>Reconsidering how Working Group for Global Gathering is seated</w:t>
      </w:r>
    </w:p>
    <w:p>
      <w:pPr>
        <w:pStyle w:val="ListParagraph"/>
        <w:numPr>
          <w:ilvl w:val="0"/>
          <w:numId w:val="35"/>
        </w:numPr>
        <w:tabs>
          <w:tab w:pos="919" w:val="left" w:leader="none"/>
          <w:tab w:pos="921" w:val="left" w:leader="none"/>
        </w:tabs>
        <w:spacing w:line="240" w:lineRule="auto" w:before="0" w:after="0"/>
        <w:ind w:left="200" w:right="357" w:firstLine="0"/>
        <w:jc w:val="both"/>
        <w:rPr>
          <w:sz w:val="22"/>
        </w:rPr>
      </w:pPr>
      <w:r>
        <w:rPr>
          <w:color w:val="231F20"/>
          <w:sz w:val="22"/>
        </w:rPr>
        <w:t>Engaging academic / research community (consider a different format)</w:t>
      </w:r>
    </w:p>
    <w:p>
      <w:pPr>
        <w:pStyle w:val="ListParagraph"/>
        <w:numPr>
          <w:ilvl w:val="0"/>
          <w:numId w:val="35"/>
        </w:numPr>
        <w:tabs>
          <w:tab w:pos="919" w:val="left" w:leader="none"/>
          <w:tab w:pos="921" w:val="left" w:leader="none"/>
        </w:tabs>
        <w:spacing w:line="240" w:lineRule="auto" w:before="0" w:after="0"/>
        <w:ind w:left="920" w:right="0" w:hanging="721"/>
        <w:jc w:val="both"/>
        <w:rPr>
          <w:sz w:val="22"/>
        </w:rPr>
      </w:pPr>
      <w:r>
        <w:rPr>
          <w:color w:val="231F20"/>
          <w:sz w:val="22"/>
        </w:rPr>
        <w:t>Creating</w:t>
      </w:r>
      <w:r>
        <w:rPr>
          <w:color w:val="231F20"/>
          <w:spacing w:val="-13"/>
          <w:sz w:val="22"/>
        </w:rPr>
        <w:t> </w:t>
      </w:r>
      <w:r>
        <w:rPr>
          <w:color w:val="231F20"/>
          <w:sz w:val="22"/>
        </w:rPr>
        <w:t>a</w:t>
      </w:r>
      <w:r>
        <w:rPr>
          <w:color w:val="231F20"/>
          <w:spacing w:val="-13"/>
          <w:sz w:val="22"/>
        </w:rPr>
        <w:t> </w:t>
      </w:r>
      <w:r>
        <w:rPr>
          <w:color w:val="231F20"/>
          <w:sz w:val="22"/>
        </w:rPr>
        <w:t>conference</w:t>
      </w:r>
      <w:r>
        <w:rPr>
          <w:color w:val="231F20"/>
          <w:spacing w:val="-13"/>
          <w:sz w:val="22"/>
        </w:rPr>
        <w:t> </w:t>
      </w:r>
      <w:r>
        <w:rPr>
          <w:color w:val="231F20"/>
          <w:sz w:val="22"/>
        </w:rPr>
        <w:t>paper</w:t>
      </w:r>
      <w:r>
        <w:rPr>
          <w:color w:val="231F20"/>
          <w:spacing w:val="-12"/>
          <w:sz w:val="22"/>
        </w:rPr>
        <w:t> </w:t>
      </w:r>
      <w:r>
        <w:rPr>
          <w:color w:val="231F20"/>
          <w:spacing w:val="-4"/>
          <w:sz w:val="22"/>
        </w:rPr>
        <w:t>track</w:t>
      </w:r>
    </w:p>
    <w:p>
      <w:pPr>
        <w:pStyle w:val="ListParagraph"/>
        <w:numPr>
          <w:ilvl w:val="0"/>
          <w:numId w:val="35"/>
        </w:numPr>
        <w:tabs>
          <w:tab w:pos="919" w:val="left" w:leader="none"/>
          <w:tab w:pos="921" w:val="left" w:leader="none"/>
        </w:tabs>
        <w:spacing w:line="240" w:lineRule="auto" w:before="0" w:after="0"/>
        <w:ind w:left="200" w:right="357" w:firstLine="0"/>
        <w:jc w:val="both"/>
        <w:rPr>
          <w:sz w:val="22"/>
        </w:rPr>
      </w:pPr>
      <w:r>
        <w:rPr>
          <w:color w:val="231F20"/>
          <w:sz w:val="22"/>
        </w:rPr>
        <w:t>“Commissions” for long-term, persistent </w:t>
      </w:r>
      <w:r>
        <w:rPr>
          <w:color w:val="231F20"/>
          <w:spacing w:val="-2"/>
          <w:sz w:val="22"/>
        </w:rPr>
        <w:t>topics</w:t>
      </w:r>
    </w:p>
    <w:p>
      <w:pPr>
        <w:pStyle w:val="BodyText"/>
        <w:ind w:left="200"/>
        <w:jc w:val="both"/>
      </w:pPr>
      <w:r>
        <w:rPr>
          <w:color w:val="231F20"/>
        </w:rPr>
        <w:t>Things</w:t>
      </w:r>
      <w:r>
        <w:rPr>
          <w:color w:val="231F20"/>
          <w:spacing w:val="-6"/>
        </w:rPr>
        <w:t> </w:t>
      </w:r>
      <w:r>
        <w:rPr>
          <w:color w:val="231F20"/>
        </w:rPr>
        <w:t>we</w:t>
      </w:r>
      <w:r>
        <w:rPr>
          <w:color w:val="231F20"/>
          <w:spacing w:val="-7"/>
        </w:rPr>
        <w:t> </w:t>
      </w:r>
      <w:r>
        <w:rPr>
          <w:color w:val="231F20"/>
        </w:rPr>
        <w:t>should</w:t>
      </w:r>
      <w:r>
        <w:rPr>
          <w:color w:val="231F20"/>
          <w:spacing w:val="-6"/>
        </w:rPr>
        <w:t> </w:t>
      </w:r>
      <w:r>
        <w:rPr>
          <w:color w:val="231F20"/>
        </w:rPr>
        <w:t>stop</w:t>
      </w:r>
      <w:r>
        <w:rPr>
          <w:color w:val="231F20"/>
          <w:spacing w:val="-6"/>
        </w:rPr>
        <w:t> </w:t>
      </w:r>
      <w:r>
        <w:rPr>
          <w:color w:val="231F20"/>
          <w:spacing w:val="-3"/>
          <w:w w:val="115"/>
        </w:rPr>
        <w:t>d</w:t>
      </w:r>
      <w:r>
        <w:rPr>
          <w:color w:val="231F20"/>
          <w:spacing w:val="-4"/>
          <w:w w:val="115"/>
        </w:rPr>
        <w:t>o</w:t>
      </w:r>
      <w:r>
        <w:rPr>
          <w:color w:val="231F20"/>
          <w:spacing w:val="-3"/>
          <w:w w:val="115"/>
        </w:rPr>
        <w:t>i</w:t>
      </w:r>
      <w:r>
        <w:rPr>
          <w:color w:val="231F20"/>
          <w:spacing w:val="-5"/>
          <w:w w:val="115"/>
        </w:rPr>
        <w:t>n</w:t>
      </w:r>
      <w:r>
        <w:rPr>
          <w:color w:val="231F20"/>
          <w:spacing w:val="-2"/>
          <w:w w:val="115"/>
        </w:rPr>
        <w:t>g</w:t>
      </w:r>
      <w:r>
        <w:rPr>
          <w:color w:val="231F20"/>
          <w:spacing w:val="-2"/>
          <w:w w:val="35"/>
        </w:rPr>
        <w:t>���</w:t>
      </w:r>
    </w:p>
    <w:p>
      <w:pPr>
        <w:pStyle w:val="BodyText"/>
      </w:pPr>
    </w:p>
    <w:p>
      <w:pPr>
        <w:pStyle w:val="BodyText"/>
        <w:ind w:left="200"/>
      </w:pPr>
      <w:r>
        <w:rPr>
          <w:color w:val="231F20"/>
        </w:rPr>
        <w:t>Stakeholder</w:t>
      </w:r>
      <w:r>
        <w:rPr>
          <w:color w:val="231F20"/>
          <w:spacing w:val="-13"/>
        </w:rPr>
        <w:t> </w:t>
      </w:r>
      <w:r>
        <w:rPr>
          <w:color w:val="231F20"/>
        </w:rPr>
        <w:t>/</w:t>
      </w:r>
      <w:r>
        <w:rPr>
          <w:color w:val="231F20"/>
          <w:spacing w:val="-13"/>
        </w:rPr>
        <w:t> </w:t>
      </w:r>
      <w:r>
        <w:rPr>
          <w:color w:val="231F20"/>
        </w:rPr>
        <w:t>organiser</w:t>
      </w:r>
      <w:r>
        <w:rPr>
          <w:color w:val="231F20"/>
          <w:spacing w:val="-13"/>
        </w:rPr>
        <w:t> </w:t>
      </w:r>
      <w:r>
        <w:rPr>
          <w:color w:val="231F20"/>
          <w:spacing w:val="-2"/>
        </w:rPr>
        <w:t>perspective</w:t>
      </w:r>
    </w:p>
    <w:p>
      <w:pPr>
        <w:pStyle w:val="ListParagraph"/>
        <w:numPr>
          <w:ilvl w:val="0"/>
          <w:numId w:val="35"/>
        </w:numPr>
        <w:tabs>
          <w:tab w:pos="919" w:val="left" w:leader="none"/>
          <w:tab w:pos="921" w:val="left" w:leader="none"/>
        </w:tabs>
        <w:spacing w:line="240" w:lineRule="auto" w:before="0" w:after="0"/>
        <w:ind w:left="200" w:right="358" w:firstLine="0"/>
        <w:jc w:val="left"/>
        <w:rPr>
          <w:sz w:val="22"/>
        </w:rPr>
      </w:pPr>
      <w:r>
        <w:rPr>
          <w:color w:val="231F20"/>
          <w:sz w:val="22"/>
        </w:rPr>
        <w:t>Disregarding</w:t>
      </w:r>
      <w:r>
        <w:rPr>
          <w:color w:val="231F20"/>
          <w:spacing w:val="80"/>
          <w:sz w:val="22"/>
        </w:rPr>
        <w:t> </w:t>
      </w:r>
      <w:r>
        <w:rPr>
          <w:color w:val="231F20"/>
          <w:sz w:val="22"/>
        </w:rPr>
        <w:t>what</w:t>
      </w:r>
      <w:r>
        <w:rPr>
          <w:color w:val="231F20"/>
          <w:spacing w:val="80"/>
          <w:sz w:val="22"/>
        </w:rPr>
        <w:t> </w:t>
      </w:r>
      <w:r>
        <w:rPr>
          <w:color w:val="231F20"/>
          <w:sz w:val="22"/>
        </w:rPr>
        <w:t>was</w:t>
      </w:r>
      <w:r>
        <w:rPr>
          <w:color w:val="231F20"/>
          <w:spacing w:val="80"/>
          <w:sz w:val="22"/>
        </w:rPr>
        <w:t> </w:t>
      </w:r>
      <w:r>
        <w:rPr>
          <w:color w:val="231F20"/>
          <w:sz w:val="22"/>
        </w:rPr>
        <w:t>done</w:t>
      </w:r>
      <w:r>
        <w:rPr>
          <w:color w:val="231F20"/>
          <w:spacing w:val="80"/>
          <w:sz w:val="22"/>
        </w:rPr>
        <w:t> </w:t>
      </w:r>
      <w:r>
        <w:rPr>
          <w:color w:val="231F20"/>
          <w:sz w:val="22"/>
        </w:rPr>
        <w:t>before</w:t>
      </w:r>
      <w:r>
        <w:rPr>
          <w:color w:val="231F20"/>
          <w:spacing w:val="80"/>
          <w:sz w:val="22"/>
        </w:rPr>
        <w:t> </w:t>
      </w:r>
      <w:r>
        <w:rPr>
          <w:color w:val="231F20"/>
          <w:sz w:val="22"/>
        </w:rPr>
        <w:t>/ reinventing the wheel</w:t>
      </w:r>
    </w:p>
    <w:p>
      <w:pPr>
        <w:pStyle w:val="ListParagraph"/>
        <w:numPr>
          <w:ilvl w:val="0"/>
          <w:numId w:val="35"/>
        </w:numPr>
        <w:tabs>
          <w:tab w:pos="919" w:val="left" w:leader="none"/>
          <w:tab w:pos="921" w:val="left" w:leader="none"/>
        </w:tabs>
        <w:spacing w:line="240" w:lineRule="auto" w:before="0" w:after="0"/>
        <w:ind w:left="200" w:right="1483" w:firstLine="0"/>
        <w:jc w:val="left"/>
        <w:rPr>
          <w:sz w:val="22"/>
        </w:rPr>
      </w:pPr>
      <w:r>
        <w:rPr>
          <w:color w:val="231F20"/>
          <w:sz w:val="22"/>
        </w:rPr>
        <w:t>Changing</w:t>
      </w:r>
      <w:r>
        <w:rPr>
          <w:color w:val="231F20"/>
          <w:spacing w:val="-11"/>
          <w:sz w:val="22"/>
        </w:rPr>
        <w:t> </w:t>
      </w:r>
      <w:r>
        <w:rPr>
          <w:color w:val="231F20"/>
          <w:sz w:val="22"/>
        </w:rPr>
        <w:t>the</w:t>
      </w:r>
      <w:r>
        <w:rPr>
          <w:color w:val="231F20"/>
          <w:spacing w:val="-11"/>
          <w:sz w:val="22"/>
        </w:rPr>
        <w:t> </w:t>
      </w:r>
      <w:r>
        <w:rPr>
          <w:color w:val="231F20"/>
          <w:sz w:val="22"/>
        </w:rPr>
        <w:t>agenda</w:t>
      </w:r>
      <w:r>
        <w:rPr>
          <w:color w:val="231F20"/>
          <w:spacing w:val="-11"/>
          <w:sz w:val="22"/>
        </w:rPr>
        <w:t> </w:t>
      </w:r>
      <w:r>
        <w:rPr>
          <w:color w:val="231F20"/>
          <w:sz w:val="22"/>
        </w:rPr>
        <w:t>on</w:t>
      </w:r>
      <w:r>
        <w:rPr>
          <w:color w:val="231F20"/>
          <w:spacing w:val="-11"/>
          <w:sz w:val="22"/>
        </w:rPr>
        <w:t> </w:t>
      </w:r>
      <w:r>
        <w:rPr>
          <w:color w:val="231F20"/>
          <w:sz w:val="22"/>
        </w:rPr>
        <w:t>the</w:t>
      </w:r>
      <w:r>
        <w:rPr>
          <w:color w:val="231F20"/>
          <w:spacing w:val="-11"/>
          <w:sz w:val="22"/>
        </w:rPr>
        <w:t> </w:t>
      </w:r>
      <w:r>
        <w:rPr>
          <w:color w:val="231F20"/>
          <w:sz w:val="22"/>
        </w:rPr>
        <w:t>fly Dedicated groups:</w:t>
      </w:r>
    </w:p>
    <w:p>
      <w:pPr>
        <w:pStyle w:val="ListParagraph"/>
        <w:numPr>
          <w:ilvl w:val="0"/>
          <w:numId w:val="35"/>
        </w:numPr>
        <w:tabs>
          <w:tab w:pos="919" w:val="left" w:leader="none"/>
          <w:tab w:pos="921" w:val="left" w:leader="none"/>
        </w:tabs>
        <w:spacing w:line="240" w:lineRule="auto" w:before="0" w:after="0"/>
        <w:ind w:left="920" w:right="0" w:hanging="721"/>
        <w:jc w:val="left"/>
        <w:rPr>
          <w:sz w:val="22"/>
        </w:rPr>
      </w:pPr>
      <w:r>
        <w:rPr>
          <w:color w:val="231F20"/>
          <w:spacing w:val="-2"/>
          <w:sz w:val="22"/>
        </w:rPr>
        <w:t>Social</w:t>
      </w:r>
    </w:p>
    <w:p>
      <w:pPr>
        <w:pStyle w:val="ListParagraph"/>
        <w:numPr>
          <w:ilvl w:val="0"/>
          <w:numId w:val="35"/>
        </w:numPr>
        <w:tabs>
          <w:tab w:pos="919" w:val="left" w:leader="none"/>
          <w:tab w:pos="921" w:val="left" w:leader="none"/>
        </w:tabs>
        <w:spacing w:line="240" w:lineRule="auto" w:before="0" w:after="0"/>
        <w:ind w:left="920" w:right="0" w:hanging="721"/>
        <w:jc w:val="left"/>
        <w:rPr>
          <w:sz w:val="22"/>
        </w:rPr>
      </w:pPr>
      <w:r>
        <w:rPr>
          <w:color w:val="231F20"/>
          <w:spacing w:val="-2"/>
          <w:sz w:val="22"/>
        </w:rPr>
        <w:t>Logistics</w:t>
      </w:r>
    </w:p>
    <w:p>
      <w:pPr>
        <w:pStyle w:val="ListParagraph"/>
        <w:numPr>
          <w:ilvl w:val="0"/>
          <w:numId w:val="35"/>
        </w:numPr>
        <w:tabs>
          <w:tab w:pos="919" w:val="left" w:leader="none"/>
          <w:tab w:pos="921" w:val="left" w:leader="none"/>
        </w:tabs>
        <w:spacing w:line="240" w:lineRule="auto" w:before="0" w:after="0"/>
        <w:ind w:left="920" w:right="0" w:hanging="721"/>
        <w:jc w:val="left"/>
        <w:rPr>
          <w:sz w:val="22"/>
        </w:rPr>
      </w:pPr>
      <w:r>
        <w:rPr>
          <w:color w:val="231F20"/>
          <w:spacing w:val="-2"/>
          <w:sz w:val="22"/>
        </w:rPr>
        <w:t>Programming</w:t>
      </w:r>
    </w:p>
    <w:p>
      <w:pPr>
        <w:spacing w:after="0" w:line="240" w:lineRule="auto"/>
        <w:jc w:val="left"/>
        <w:rPr>
          <w:sz w:val="22"/>
        </w:rPr>
        <w:sectPr>
          <w:pgSz w:w="11910" w:h="16840"/>
          <w:pgMar w:header="0" w:footer="548" w:top="800" w:bottom="920" w:left="600" w:right="620"/>
          <w:cols w:num="2" w:equalWidth="0">
            <w:col w:w="5233" w:space="40"/>
            <w:col w:w="5417"/>
          </w:cols>
        </w:sectPr>
      </w:pPr>
    </w:p>
    <w:p>
      <w:pPr>
        <w:pStyle w:val="Heading3"/>
        <w:spacing w:before="122"/>
      </w:pPr>
      <w:r>
        <w:rPr>
          <w:color w:val="231F20"/>
        </w:rPr>
        <w:t>Block:</w:t>
      </w:r>
      <w:r>
        <w:rPr>
          <w:color w:val="231F20"/>
          <w:spacing w:val="-11"/>
        </w:rPr>
        <w:t> </w:t>
      </w:r>
      <w:r>
        <w:rPr>
          <w:color w:val="231F20"/>
        </w:rPr>
        <w:t>7</w:t>
      </w:r>
      <w:r>
        <w:rPr>
          <w:color w:val="231F20"/>
          <w:spacing w:val="-7"/>
        </w:rPr>
        <w:t> </w:t>
      </w:r>
      <w:r>
        <w:rPr>
          <w:color w:val="231F20"/>
        </w:rPr>
        <w:t>-</w:t>
      </w:r>
      <w:r>
        <w:rPr>
          <w:color w:val="231F20"/>
          <w:spacing w:val="-8"/>
        </w:rPr>
        <w:t> </w:t>
      </w:r>
      <w:r>
        <w:rPr>
          <w:color w:val="231F20"/>
        </w:rPr>
        <w:t>11:00</w:t>
      </w:r>
      <w:r>
        <w:rPr>
          <w:color w:val="231F20"/>
          <w:spacing w:val="-7"/>
        </w:rPr>
        <w:t> </w:t>
      </w:r>
      <w:r>
        <w:rPr>
          <w:color w:val="231F20"/>
          <w:spacing w:val="-5"/>
        </w:rPr>
        <w:t>am</w:t>
      </w:r>
    </w:p>
    <w:p>
      <w:pPr>
        <w:pStyle w:val="Heading5"/>
        <w:spacing w:before="51"/>
        <w:ind w:left="385"/>
      </w:pPr>
      <w:r>
        <w:rPr>
          <w:color w:val="231F20"/>
          <w:w w:val="131"/>
        </w:rPr>
        <w:t>1</w:t>
      </w:r>
      <w:r>
        <w:rPr>
          <w:color w:val="231F20"/>
          <w:w w:val="58"/>
        </w:rPr>
        <w:t>�</w:t>
      </w:r>
      <w:r>
        <w:rPr>
          <w:color w:val="231F20"/>
          <w:spacing w:val="-3"/>
          <w:w w:val="94"/>
        </w:rPr>
        <w:t> </w:t>
      </w:r>
      <w:r>
        <w:rPr>
          <w:color w:val="231F20"/>
          <w:w w:val="95"/>
        </w:rPr>
        <w:t>Private</w:t>
      </w:r>
      <w:r>
        <w:rPr>
          <w:color w:val="231F20"/>
          <w:spacing w:val="-3"/>
          <w:w w:val="95"/>
        </w:rPr>
        <w:t> </w:t>
      </w:r>
      <w:r>
        <w:rPr>
          <w:color w:val="231F20"/>
          <w:w w:val="95"/>
        </w:rPr>
        <w:t>Investment</w:t>
      </w:r>
      <w:r>
        <w:rPr>
          <w:color w:val="231F20"/>
          <w:spacing w:val="-2"/>
          <w:w w:val="95"/>
        </w:rPr>
        <w:t> </w:t>
      </w:r>
      <w:r>
        <w:rPr>
          <w:color w:val="231F20"/>
          <w:w w:val="95"/>
        </w:rPr>
        <w:t>and</w:t>
      </w:r>
      <w:r>
        <w:rPr>
          <w:color w:val="231F20"/>
          <w:spacing w:val="43"/>
        </w:rPr>
        <w:t> </w:t>
      </w:r>
      <w:r>
        <w:rPr>
          <w:color w:val="231F20"/>
          <w:spacing w:val="-2"/>
          <w:w w:val="95"/>
        </w:rPr>
        <w:t>Incubators</w:t>
      </w:r>
    </w:p>
    <w:p>
      <w:pPr>
        <w:pStyle w:val="BodyText"/>
        <w:rPr>
          <w:rFonts w:ascii="Urbanist"/>
          <w:b/>
        </w:rPr>
      </w:pPr>
    </w:p>
    <w:p>
      <w:pPr>
        <w:spacing w:before="0"/>
        <w:ind w:left="385" w:right="0" w:firstLine="0"/>
        <w:jc w:val="left"/>
        <w:rPr>
          <w:sz w:val="22"/>
        </w:rPr>
      </w:pPr>
      <w:r>
        <w:rPr>
          <w:rFonts w:ascii="Urbanist"/>
          <w:b/>
          <w:color w:val="231F20"/>
          <w:spacing w:val="-2"/>
          <w:sz w:val="22"/>
        </w:rPr>
        <w:t>Date:</w:t>
      </w:r>
      <w:r>
        <w:rPr>
          <w:rFonts w:ascii="Urbanist"/>
          <w:b/>
          <w:color w:val="231F20"/>
          <w:spacing w:val="12"/>
          <w:sz w:val="22"/>
        </w:rPr>
        <w:t> </w:t>
      </w:r>
      <w:r>
        <w:rPr>
          <w:color w:val="231F20"/>
          <w:spacing w:val="-2"/>
          <w:sz w:val="22"/>
        </w:rPr>
        <w:t>2022-10-</w:t>
      </w:r>
      <w:r>
        <w:rPr>
          <w:color w:val="231F20"/>
          <w:spacing w:val="-5"/>
          <w:sz w:val="22"/>
        </w:rPr>
        <w:t>29</w:t>
      </w:r>
    </w:p>
    <w:p>
      <w:pPr>
        <w:spacing w:before="0"/>
        <w:ind w:left="385" w:right="0" w:firstLine="0"/>
        <w:jc w:val="left"/>
        <w:rPr>
          <w:sz w:val="22"/>
        </w:rPr>
      </w:pPr>
      <w:r>
        <w:rPr>
          <w:rFonts w:ascii="Urbanist"/>
          <w:b/>
          <w:color w:val="231F20"/>
          <w:spacing w:val="-2"/>
          <w:sz w:val="22"/>
        </w:rPr>
        <w:t>Time:</w:t>
      </w:r>
      <w:r>
        <w:rPr>
          <w:rFonts w:ascii="Urbanist"/>
          <w:b/>
          <w:color w:val="231F20"/>
          <w:spacing w:val="-4"/>
          <w:sz w:val="22"/>
        </w:rPr>
        <w:t> </w:t>
      </w:r>
      <w:r>
        <w:rPr>
          <w:color w:val="231F20"/>
          <w:spacing w:val="-4"/>
          <w:sz w:val="22"/>
        </w:rPr>
        <w:t>11:00</w:t>
      </w:r>
    </w:p>
    <w:p>
      <w:pPr>
        <w:spacing w:before="0"/>
        <w:ind w:left="385" w:right="0" w:firstLine="0"/>
        <w:jc w:val="left"/>
        <w:rPr>
          <w:sz w:val="22"/>
        </w:rPr>
      </w:pPr>
      <w:r>
        <w:rPr>
          <w:rFonts w:ascii="Urbanist"/>
          <w:b/>
          <w:color w:val="231F20"/>
          <w:sz w:val="22"/>
        </w:rPr>
        <w:t>Place:</w:t>
      </w:r>
      <w:r>
        <w:rPr>
          <w:rFonts w:ascii="Urbanist"/>
          <w:b/>
          <w:color w:val="231F20"/>
          <w:spacing w:val="-13"/>
          <w:sz w:val="22"/>
        </w:rPr>
        <w:t> </w:t>
      </w:r>
      <w:r>
        <w:rPr>
          <w:color w:val="231F20"/>
          <w:sz w:val="22"/>
        </w:rPr>
        <w:t>Coati</w:t>
      </w:r>
      <w:r>
        <w:rPr>
          <w:color w:val="231F20"/>
          <w:spacing w:val="-12"/>
          <w:sz w:val="22"/>
        </w:rPr>
        <w:t> </w:t>
      </w:r>
      <w:r>
        <w:rPr>
          <w:color w:val="231F20"/>
          <w:spacing w:val="-4"/>
          <w:sz w:val="22"/>
        </w:rPr>
        <w:t>room</w:t>
      </w:r>
    </w:p>
    <w:p>
      <w:pPr>
        <w:spacing w:before="0"/>
        <w:ind w:left="385" w:right="0" w:firstLine="0"/>
        <w:jc w:val="left"/>
        <w:rPr>
          <w:sz w:val="22"/>
        </w:rPr>
      </w:pPr>
      <w:r>
        <w:rPr>
          <w:rFonts w:ascii="Urbanist"/>
          <w:b/>
          <w:color w:val="231F20"/>
          <w:spacing w:val="-2"/>
          <w:sz w:val="22"/>
        </w:rPr>
        <w:t>Facilitator</w:t>
      </w:r>
      <w:r>
        <w:rPr>
          <w:rFonts w:ascii="Urbanist"/>
          <w:b/>
          <w:color w:val="231F20"/>
          <w:spacing w:val="-4"/>
          <w:sz w:val="22"/>
        </w:rPr>
        <w:t> </w:t>
      </w:r>
      <w:r>
        <w:rPr>
          <w:rFonts w:ascii="Urbanist"/>
          <w:b/>
          <w:color w:val="231F20"/>
          <w:spacing w:val="-2"/>
          <w:sz w:val="22"/>
        </w:rPr>
        <w:t>/</w:t>
      </w:r>
      <w:r>
        <w:rPr>
          <w:rFonts w:ascii="Urbanist"/>
          <w:b/>
          <w:color w:val="231F20"/>
          <w:spacing w:val="-3"/>
          <w:sz w:val="22"/>
        </w:rPr>
        <w:t> </w:t>
      </w:r>
      <w:r>
        <w:rPr>
          <w:rFonts w:ascii="Urbanist"/>
          <w:b/>
          <w:color w:val="231F20"/>
          <w:spacing w:val="-2"/>
          <w:sz w:val="22"/>
        </w:rPr>
        <w:t>Notetaker:</w:t>
      </w:r>
      <w:r>
        <w:rPr>
          <w:rFonts w:ascii="Urbanist"/>
          <w:b/>
          <w:color w:val="231F20"/>
          <w:spacing w:val="-3"/>
          <w:sz w:val="22"/>
        </w:rPr>
        <w:t> </w:t>
      </w:r>
      <w:r>
        <w:rPr>
          <w:color w:val="231F20"/>
          <w:spacing w:val="-2"/>
          <w:sz w:val="22"/>
        </w:rPr>
        <w:t>Constantin</w:t>
      </w:r>
    </w:p>
    <w:p>
      <w:pPr>
        <w:spacing w:before="0"/>
        <w:ind w:left="385" w:right="0" w:firstLine="0"/>
        <w:jc w:val="left"/>
        <w:rPr>
          <w:sz w:val="22"/>
        </w:rPr>
      </w:pPr>
      <w:r>
        <w:rPr>
          <w:rFonts w:ascii="Urbanist"/>
          <w:b/>
          <w:color w:val="231F20"/>
          <w:sz w:val="22"/>
        </w:rPr>
        <w:t>Participants:</w:t>
      </w:r>
      <w:r>
        <w:rPr>
          <w:rFonts w:ascii="Urbanist"/>
          <w:b/>
          <w:color w:val="231F20"/>
          <w:spacing w:val="25"/>
          <w:sz w:val="22"/>
        </w:rPr>
        <w:t> </w:t>
      </w:r>
      <w:r>
        <w:rPr>
          <w:color w:val="231F20"/>
          <w:sz w:val="22"/>
        </w:rPr>
        <w:t>Andrew</w:t>
      </w:r>
      <w:r>
        <w:rPr>
          <w:color w:val="231F20"/>
          <w:spacing w:val="25"/>
          <w:sz w:val="22"/>
        </w:rPr>
        <w:t> </w:t>
      </w:r>
      <w:r>
        <w:rPr>
          <w:color w:val="231F20"/>
          <w:sz w:val="22"/>
        </w:rPr>
        <w:t>Lamb,</w:t>
      </w:r>
      <w:r>
        <w:rPr>
          <w:color w:val="231F20"/>
          <w:spacing w:val="25"/>
          <w:sz w:val="22"/>
        </w:rPr>
        <w:t> </w:t>
      </w:r>
      <w:r>
        <w:rPr>
          <w:color w:val="231F20"/>
          <w:sz w:val="22"/>
        </w:rPr>
        <w:t>Ryan</w:t>
      </w:r>
      <w:r>
        <w:rPr>
          <w:color w:val="231F20"/>
          <w:spacing w:val="25"/>
          <w:sz w:val="22"/>
        </w:rPr>
        <w:t> </w:t>
      </w:r>
      <w:r>
        <w:rPr>
          <w:color w:val="231F20"/>
          <w:sz w:val="22"/>
        </w:rPr>
        <w:t>George,</w:t>
      </w:r>
      <w:r>
        <w:rPr>
          <w:color w:val="231F20"/>
          <w:spacing w:val="25"/>
          <w:sz w:val="22"/>
        </w:rPr>
        <w:t> </w:t>
      </w:r>
      <w:r>
        <w:rPr>
          <w:color w:val="231F20"/>
          <w:sz w:val="22"/>
        </w:rPr>
        <w:t>Jenny </w:t>
      </w:r>
      <w:r>
        <w:rPr>
          <w:color w:val="231F20"/>
          <w:spacing w:val="-2"/>
          <w:sz w:val="22"/>
        </w:rPr>
        <w:t>Molloy</w:t>
      </w:r>
    </w:p>
    <w:p>
      <w:pPr>
        <w:pStyle w:val="Heading5"/>
        <w:ind w:left="385"/>
        <w:rPr>
          <w:rFonts w:ascii="Urbanist-Light"/>
          <w:b w:val="0"/>
        </w:rPr>
      </w:pPr>
      <w:r>
        <w:rPr>
          <w:color w:val="231F20"/>
        </w:rPr>
        <w:t>Number</w:t>
      </w:r>
      <w:r>
        <w:rPr>
          <w:color w:val="231F20"/>
          <w:spacing w:val="-13"/>
        </w:rPr>
        <w:t> </w:t>
      </w:r>
      <w:r>
        <w:rPr>
          <w:color w:val="231F20"/>
        </w:rPr>
        <w:t>of</w:t>
      </w:r>
      <w:r>
        <w:rPr>
          <w:color w:val="231F20"/>
          <w:spacing w:val="-12"/>
        </w:rPr>
        <w:t> </w:t>
      </w:r>
      <w:r>
        <w:rPr>
          <w:color w:val="231F20"/>
        </w:rPr>
        <w:t>participants:</w:t>
      </w:r>
      <w:r>
        <w:rPr>
          <w:color w:val="231F20"/>
          <w:spacing w:val="-13"/>
        </w:rPr>
        <w:t> </w:t>
      </w:r>
      <w:r>
        <w:rPr>
          <w:rFonts w:ascii="Urbanist-Light"/>
          <w:b w:val="0"/>
          <w:color w:val="231F20"/>
          <w:spacing w:val="-10"/>
        </w:rPr>
        <w:t>4</w:t>
      </w:r>
    </w:p>
    <w:p>
      <w:pPr>
        <w:pStyle w:val="BodyText"/>
      </w:pPr>
    </w:p>
    <w:p>
      <w:pPr>
        <w:spacing w:before="0"/>
        <w:ind w:left="385" w:right="0" w:firstLine="0"/>
        <w:jc w:val="left"/>
        <w:rPr>
          <w:rFonts w:ascii="Urbanist"/>
          <w:b/>
          <w:sz w:val="22"/>
        </w:rPr>
      </w:pPr>
      <w:r>
        <w:rPr>
          <w:rFonts w:ascii="Urbanist"/>
          <w:b/>
          <w:color w:val="231F20"/>
          <w:spacing w:val="-2"/>
          <w:sz w:val="22"/>
        </w:rPr>
        <w:t>Discussion</w:t>
      </w:r>
      <w:r>
        <w:rPr>
          <w:rFonts w:ascii="Urbanist"/>
          <w:b/>
          <w:color w:val="231F20"/>
          <w:spacing w:val="-6"/>
          <w:sz w:val="22"/>
        </w:rPr>
        <w:t> </w:t>
      </w:r>
      <w:r>
        <w:rPr>
          <w:rFonts w:ascii="Urbanist"/>
          <w:b/>
          <w:color w:val="231F20"/>
          <w:spacing w:val="-2"/>
          <w:sz w:val="22"/>
        </w:rPr>
        <w:t>Summary</w:t>
      </w:r>
    </w:p>
    <w:p>
      <w:pPr>
        <w:pStyle w:val="BodyText"/>
        <w:rPr>
          <w:rFonts w:ascii="Urbanist"/>
          <w:b/>
        </w:rPr>
      </w:pPr>
    </w:p>
    <w:p>
      <w:pPr>
        <w:pStyle w:val="BodyText"/>
        <w:ind w:left="385" w:right="38"/>
        <w:jc w:val="both"/>
      </w:pPr>
      <w:r>
        <w:rPr>
          <w:color w:val="231F20"/>
        </w:rPr>
        <w:t>When raising private investment for Open Source Hardware</w:t>
      </w:r>
      <w:r>
        <w:rPr>
          <w:color w:val="231F20"/>
          <w:spacing w:val="-12"/>
        </w:rPr>
        <w:t> </w:t>
      </w:r>
      <w:r>
        <w:rPr>
          <w:color w:val="231F20"/>
        </w:rPr>
        <w:t>we</w:t>
      </w:r>
      <w:r>
        <w:rPr>
          <w:color w:val="231F20"/>
          <w:spacing w:val="-12"/>
        </w:rPr>
        <w:t> </w:t>
      </w:r>
      <w:r>
        <w:rPr>
          <w:color w:val="231F20"/>
        </w:rPr>
        <w:t>encounter</w:t>
      </w:r>
      <w:r>
        <w:rPr>
          <w:color w:val="231F20"/>
          <w:spacing w:val="-12"/>
        </w:rPr>
        <w:t> </w:t>
      </w:r>
      <w:r>
        <w:rPr>
          <w:color w:val="231F20"/>
        </w:rPr>
        <w:t>a</w:t>
      </w:r>
      <w:r>
        <w:rPr>
          <w:color w:val="231F20"/>
          <w:spacing w:val="-12"/>
        </w:rPr>
        <w:t> </w:t>
      </w:r>
      <w:r>
        <w:rPr>
          <w:color w:val="231F20"/>
        </w:rPr>
        <w:t>series</w:t>
      </w:r>
      <w:r>
        <w:rPr>
          <w:color w:val="231F20"/>
          <w:spacing w:val="-12"/>
        </w:rPr>
        <w:t> </w:t>
      </w:r>
      <w:r>
        <w:rPr>
          <w:color w:val="231F20"/>
        </w:rPr>
        <w:t>of</w:t>
      </w:r>
      <w:r>
        <w:rPr>
          <w:color w:val="231F20"/>
          <w:spacing w:val="-12"/>
        </w:rPr>
        <w:t> </w:t>
      </w:r>
      <w:r>
        <w:rPr>
          <w:color w:val="231F20"/>
        </w:rPr>
        <w:t>challenges</w:t>
      </w:r>
      <w:r>
        <w:rPr>
          <w:color w:val="231F20"/>
          <w:spacing w:val="-12"/>
        </w:rPr>
        <w:t> </w:t>
      </w:r>
      <w:r>
        <w:rPr>
          <w:color w:val="231F20"/>
        </w:rPr>
        <w:t>that are a bit different from closed source products: understanding the private investor of the Open Source</w:t>
      </w:r>
      <w:r>
        <w:rPr>
          <w:color w:val="231F20"/>
          <w:spacing w:val="-14"/>
        </w:rPr>
        <w:t> </w:t>
      </w:r>
      <w:r>
        <w:rPr>
          <w:color w:val="231F20"/>
        </w:rPr>
        <w:t>movement</w:t>
      </w:r>
      <w:r>
        <w:rPr>
          <w:color w:val="231F20"/>
          <w:spacing w:val="-13"/>
        </w:rPr>
        <w:t> </w:t>
      </w:r>
      <w:r>
        <w:rPr>
          <w:color w:val="231F20"/>
        </w:rPr>
        <w:t>and</w:t>
      </w:r>
      <w:r>
        <w:rPr>
          <w:color w:val="231F20"/>
          <w:spacing w:val="-13"/>
        </w:rPr>
        <w:t> </w:t>
      </w:r>
      <w:r>
        <w:rPr>
          <w:color w:val="231F20"/>
        </w:rPr>
        <w:t>vision,</w:t>
      </w:r>
      <w:r>
        <w:rPr>
          <w:color w:val="231F20"/>
          <w:spacing w:val="-13"/>
        </w:rPr>
        <w:t> </w:t>
      </w:r>
      <w:r>
        <w:rPr>
          <w:color w:val="231F20"/>
        </w:rPr>
        <w:t>the</w:t>
      </w:r>
      <w:r>
        <w:rPr>
          <w:color w:val="231F20"/>
          <w:spacing w:val="-13"/>
        </w:rPr>
        <w:t> </w:t>
      </w:r>
      <w:r>
        <w:rPr>
          <w:color w:val="231F20"/>
        </w:rPr>
        <w:t>way</w:t>
      </w:r>
      <w:r>
        <w:rPr>
          <w:color w:val="231F20"/>
          <w:spacing w:val="-14"/>
        </w:rPr>
        <w:t> </w:t>
      </w:r>
      <w:r>
        <w:rPr>
          <w:color w:val="231F20"/>
        </w:rPr>
        <w:t>how</w:t>
      </w:r>
      <w:r>
        <w:rPr>
          <w:color w:val="231F20"/>
          <w:spacing w:val="-13"/>
        </w:rPr>
        <w:t> </w:t>
      </w:r>
      <w:r>
        <w:rPr>
          <w:color w:val="231F20"/>
        </w:rPr>
        <w:t>you</w:t>
      </w:r>
      <w:r>
        <w:rPr>
          <w:color w:val="231F20"/>
          <w:spacing w:val="-13"/>
        </w:rPr>
        <w:t> </w:t>
      </w:r>
      <w:r>
        <w:rPr>
          <w:color w:val="231F20"/>
        </w:rPr>
        <w:t>can provide a Return of Investment if the point is not entirely</w:t>
      </w:r>
      <w:r>
        <w:rPr>
          <w:color w:val="231F20"/>
          <w:spacing w:val="-1"/>
        </w:rPr>
        <w:t> </w:t>
      </w:r>
      <w:r>
        <w:rPr>
          <w:color w:val="231F20"/>
        </w:rPr>
        <w:t>humanitarian</w:t>
      </w:r>
      <w:r>
        <w:rPr>
          <w:color w:val="231F20"/>
          <w:spacing w:val="-2"/>
        </w:rPr>
        <w:t> </w:t>
      </w:r>
      <w:r>
        <w:rPr>
          <w:color w:val="231F20"/>
        </w:rPr>
        <w:t>to</w:t>
      </w:r>
      <w:r>
        <w:rPr>
          <w:color w:val="231F20"/>
          <w:spacing w:val="-1"/>
        </w:rPr>
        <w:t> </w:t>
      </w:r>
      <w:r>
        <w:rPr>
          <w:color w:val="231F20"/>
        </w:rPr>
        <w:t>name</w:t>
      </w:r>
      <w:r>
        <w:rPr>
          <w:color w:val="231F20"/>
          <w:spacing w:val="-2"/>
        </w:rPr>
        <w:t> </w:t>
      </w:r>
      <w:r>
        <w:rPr>
          <w:color w:val="231F20"/>
        </w:rPr>
        <w:t>a</w:t>
      </w:r>
      <w:r>
        <w:rPr>
          <w:color w:val="231F20"/>
          <w:spacing w:val="-2"/>
        </w:rPr>
        <w:t> </w:t>
      </w:r>
      <w:r>
        <w:rPr>
          <w:color w:val="231F20"/>
          <w:w w:val="120"/>
        </w:rPr>
        <w:t>f</w:t>
      </w:r>
      <w:r>
        <w:rPr>
          <w:color w:val="231F20"/>
          <w:spacing w:val="-3"/>
          <w:w w:val="120"/>
        </w:rPr>
        <w:t>ew</w:t>
      </w:r>
      <w:r>
        <w:rPr>
          <w:color w:val="231F20"/>
          <w:spacing w:val="3"/>
          <w:w w:val="40"/>
        </w:rPr>
        <w:t>�</w:t>
      </w:r>
    </w:p>
    <w:p>
      <w:pPr>
        <w:pStyle w:val="BodyText"/>
      </w:pPr>
    </w:p>
    <w:p>
      <w:pPr>
        <w:pStyle w:val="BodyText"/>
        <w:ind w:left="385" w:right="38"/>
        <w:jc w:val="both"/>
      </w:pPr>
      <w:r>
        <w:rPr>
          <w:color w:val="231F20"/>
        </w:rPr>
        <w:t>It’s important to understand the product fits with the</w:t>
      </w:r>
      <w:r>
        <w:rPr>
          <w:color w:val="231F20"/>
          <w:spacing w:val="-2"/>
        </w:rPr>
        <w:t> </w:t>
      </w:r>
      <w:r>
        <w:rPr>
          <w:color w:val="231F20"/>
        </w:rPr>
        <w:t>investor</w:t>
      </w:r>
      <w:r>
        <w:rPr>
          <w:color w:val="231F20"/>
          <w:spacing w:val="-2"/>
        </w:rPr>
        <w:t> </w:t>
      </w:r>
      <w:r>
        <w:rPr>
          <w:color w:val="231F20"/>
        </w:rPr>
        <w:t>and</w:t>
      </w:r>
      <w:r>
        <w:rPr>
          <w:color w:val="231F20"/>
          <w:spacing w:val="-2"/>
        </w:rPr>
        <w:t> </w:t>
      </w:r>
      <w:r>
        <w:rPr>
          <w:color w:val="231F20"/>
        </w:rPr>
        <w:t>if</w:t>
      </w:r>
      <w:r>
        <w:rPr>
          <w:color w:val="231F20"/>
          <w:spacing w:val="-2"/>
        </w:rPr>
        <w:t> </w:t>
      </w:r>
      <w:r>
        <w:rPr>
          <w:color w:val="231F20"/>
        </w:rPr>
        <w:t>necessary</w:t>
      </w:r>
      <w:r>
        <w:rPr>
          <w:color w:val="231F20"/>
          <w:spacing w:val="-2"/>
        </w:rPr>
        <w:t> </w:t>
      </w:r>
      <w:r>
        <w:rPr>
          <w:color w:val="231F20"/>
        </w:rPr>
        <w:t>to</w:t>
      </w:r>
      <w:r>
        <w:rPr>
          <w:color w:val="231F20"/>
          <w:spacing w:val="-2"/>
        </w:rPr>
        <w:t> </w:t>
      </w:r>
      <w:r>
        <w:rPr>
          <w:color w:val="231F20"/>
        </w:rPr>
        <w:t>compromise</w:t>
      </w:r>
      <w:r>
        <w:rPr>
          <w:color w:val="231F20"/>
          <w:spacing w:val="-2"/>
        </w:rPr>
        <w:t> </w:t>
      </w:r>
      <w:r>
        <w:rPr>
          <w:color w:val="231F20"/>
        </w:rPr>
        <w:t>in</w:t>
      </w:r>
      <w:r>
        <w:rPr>
          <w:color w:val="231F20"/>
          <w:spacing w:val="-2"/>
        </w:rPr>
        <w:t> </w:t>
      </w:r>
      <w:r>
        <w:rPr>
          <w:color w:val="231F20"/>
        </w:rPr>
        <w:t>the </w:t>
      </w:r>
      <w:r>
        <w:rPr>
          <w:color w:val="231F20"/>
          <w:w w:val="95"/>
        </w:rPr>
        <w:t>middle somehow to make it </w:t>
      </w:r>
      <w:r>
        <w:rPr>
          <w:color w:val="231F20"/>
          <w:spacing w:val="-2"/>
          <w:w w:val="106"/>
        </w:rPr>
        <w:t>h</w:t>
      </w:r>
      <w:r>
        <w:rPr>
          <w:color w:val="231F20"/>
          <w:w w:val="106"/>
        </w:rPr>
        <w:t>ap</w:t>
      </w:r>
      <w:r>
        <w:rPr>
          <w:color w:val="231F20"/>
          <w:spacing w:val="-2"/>
          <w:w w:val="106"/>
        </w:rPr>
        <w:t>p</w:t>
      </w:r>
      <w:r>
        <w:rPr>
          <w:color w:val="231F20"/>
          <w:w w:val="106"/>
        </w:rPr>
        <w:t>e</w:t>
      </w:r>
      <w:r>
        <w:rPr>
          <w:color w:val="231F20"/>
          <w:spacing w:val="1"/>
          <w:w w:val="106"/>
        </w:rPr>
        <w:t>n</w:t>
      </w:r>
      <w:r>
        <w:rPr>
          <w:color w:val="231F20"/>
          <w:spacing w:val="1"/>
          <w:w w:val="26"/>
        </w:rPr>
        <w:t>�</w:t>
      </w:r>
      <w:r>
        <w:rPr>
          <w:color w:val="231F20"/>
          <w:spacing w:val="-1"/>
          <w:w w:val="94"/>
        </w:rPr>
        <w:t> </w:t>
      </w:r>
      <w:r>
        <w:rPr>
          <w:color w:val="231F20"/>
          <w:w w:val="95"/>
        </w:rPr>
        <w:t>A good idea is </w:t>
      </w:r>
      <w:r>
        <w:rPr>
          <w:color w:val="231F20"/>
        </w:rPr>
        <w:t>to pitch the product, not the </w:t>
      </w:r>
      <w:r>
        <w:rPr>
          <w:color w:val="231F20"/>
          <w:spacing w:val="-3"/>
          <w:w w:val="111"/>
        </w:rPr>
        <w:t>a</w:t>
      </w:r>
      <w:r>
        <w:rPr>
          <w:color w:val="231F20"/>
          <w:w w:val="110"/>
        </w:rPr>
        <w:t>c</w:t>
      </w:r>
      <w:r>
        <w:rPr>
          <w:color w:val="231F20"/>
          <w:spacing w:val="-1"/>
          <w:w w:val="110"/>
        </w:rPr>
        <w:t>t</w:t>
      </w:r>
      <w:r>
        <w:rPr>
          <w:color w:val="231F20"/>
          <w:spacing w:val="-1"/>
          <w:w w:val="111"/>
        </w:rPr>
        <w:t>io</w:t>
      </w:r>
      <w:r>
        <w:rPr>
          <w:color w:val="231F20"/>
          <w:w w:val="111"/>
        </w:rPr>
        <w:t>n</w:t>
      </w:r>
      <w:r>
        <w:rPr>
          <w:color w:val="231F20"/>
          <w:w w:val="31"/>
        </w:rPr>
        <w:t>�</w:t>
      </w:r>
    </w:p>
    <w:p>
      <w:pPr>
        <w:pStyle w:val="BodyText"/>
      </w:pPr>
    </w:p>
    <w:p>
      <w:pPr>
        <w:pStyle w:val="BodyText"/>
        <w:ind w:left="385" w:right="38"/>
        <w:jc w:val="both"/>
      </w:pPr>
      <w:r>
        <w:rPr>
          <w:color w:val="231F20"/>
        </w:rPr>
        <w:t>In our collective opinion, there is no open science hardware</w:t>
      </w:r>
      <w:r>
        <w:rPr>
          <w:color w:val="231F20"/>
          <w:spacing w:val="78"/>
          <w:w w:val="150"/>
        </w:rPr>
        <w:t> </w:t>
      </w:r>
      <w:r>
        <w:rPr>
          <w:color w:val="231F20"/>
        </w:rPr>
        <w:t>incubator</w:t>
      </w:r>
      <w:r>
        <w:rPr>
          <w:color w:val="231F20"/>
          <w:spacing w:val="79"/>
          <w:w w:val="150"/>
        </w:rPr>
        <w:t> </w:t>
      </w:r>
      <w:r>
        <w:rPr>
          <w:color w:val="231F20"/>
        </w:rPr>
        <w:t>at</w:t>
      </w:r>
      <w:r>
        <w:rPr>
          <w:color w:val="231F20"/>
          <w:spacing w:val="79"/>
          <w:w w:val="150"/>
        </w:rPr>
        <w:t> </w:t>
      </w:r>
      <w:r>
        <w:rPr>
          <w:color w:val="231F20"/>
        </w:rPr>
        <w:t>the</w:t>
      </w:r>
      <w:r>
        <w:rPr>
          <w:color w:val="231F20"/>
          <w:spacing w:val="79"/>
          <w:w w:val="150"/>
        </w:rPr>
        <w:t> </w:t>
      </w:r>
      <w:r>
        <w:rPr>
          <w:color w:val="231F20"/>
        </w:rPr>
        <w:t>moment</w:t>
      </w:r>
      <w:r>
        <w:rPr>
          <w:color w:val="231F20"/>
          <w:spacing w:val="78"/>
          <w:w w:val="150"/>
        </w:rPr>
        <w:t> </w:t>
      </w:r>
      <w:r>
        <w:rPr>
          <w:color w:val="231F20"/>
          <w:spacing w:val="-2"/>
        </w:rPr>
        <w:t>although</w:t>
      </w:r>
    </w:p>
    <w:p>
      <w:pPr>
        <w:spacing w:line="240" w:lineRule="auto" w:before="0"/>
        <w:rPr>
          <w:sz w:val="26"/>
        </w:rPr>
      </w:pPr>
      <w:r>
        <w:rPr/>
        <w:br w:type="column"/>
      </w:r>
      <w:r>
        <w:rPr>
          <w:sz w:val="26"/>
        </w:rPr>
      </w:r>
    </w:p>
    <w:p>
      <w:pPr>
        <w:pStyle w:val="BodyText"/>
        <w:spacing w:before="5"/>
        <w:rPr>
          <w:sz w:val="24"/>
        </w:rPr>
      </w:pPr>
    </w:p>
    <w:p>
      <w:pPr>
        <w:pStyle w:val="BodyText"/>
        <w:ind w:left="120" w:right="350"/>
        <w:jc w:val="both"/>
      </w:pPr>
      <w:r>
        <w:rPr>
          <w:color w:val="231F20"/>
        </w:rPr>
        <w:t>hardware accelerators or incubators exist, they are focused intensively on the protection of the tech stack and return on investment in terms of sales and the protection of the product in terms of competitivity thus making them not a good fit for Open Science </w:t>
      </w:r>
      <w:r>
        <w:rPr>
          <w:color w:val="231F20"/>
          <w:w w:val="108"/>
        </w:rPr>
        <w:t>h</w:t>
      </w:r>
      <w:r>
        <w:rPr>
          <w:color w:val="231F20"/>
          <w:spacing w:val="2"/>
          <w:w w:val="108"/>
        </w:rPr>
        <w:t>a</w:t>
      </w:r>
      <w:r>
        <w:rPr>
          <w:color w:val="231F20"/>
          <w:spacing w:val="-5"/>
          <w:w w:val="108"/>
        </w:rPr>
        <w:t>r</w:t>
      </w:r>
      <w:r>
        <w:rPr>
          <w:color w:val="231F20"/>
          <w:spacing w:val="2"/>
          <w:w w:val="108"/>
        </w:rPr>
        <w:t>d</w:t>
      </w:r>
      <w:r>
        <w:rPr>
          <w:color w:val="231F20"/>
          <w:spacing w:val="-3"/>
          <w:w w:val="108"/>
        </w:rPr>
        <w:t>w</w:t>
      </w:r>
      <w:r>
        <w:rPr>
          <w:color w:val="231F20"/>
          <w:spacing w:val="2"/>
          <w:w w:val="108"/>
        </w:rPr>
        <w:t>a</w:t>
      </w:r>
      <w:r>
        <w:rPr>
          <w:color w:val="231F20"/>
          <w:spacing w:val="-5"/>
          <w:w w:val="108"/>
        </w:rPr>
        <w:t>r</w:t>
      </w:r>
      <w:r>
        <w:rPr>
          <w:color w:val="231F20"/>
          <w:spacing w:val="1"/>
          <w:w w:val="108"/>
        </w:rPr>
        <w:t>e</w:t>
      </w:r>
      <w:r>
        <w:rPr>
          <w:color w:val="231F20"/>
          <w:spacing w:val="3"/>
          <w:w w:val="28"/>
        </w:rPr>
        <w:t>�</w:t>
      </w:r>
    </w:p>
    <w:p>
      <w:pPr>
        <w:pStyle w:val="BodyText"/>
      </w:pPr>
    </w:p>
    <w:p>
      <w:pPr>
        <w:pStyle w:val="BodyText"/>
        <w:ind w:left="120" w:right="350"/>
        <w:jc w:val="both"/>
      </w:pPr>
      <w:r>
        <w:rPr>
          <w:color w:val="231F20"/>
        </w:rPr>
        <w:t>Such</w:t>
      </w:r>
      <w:r>
        <w:rPr>
          <w:color w:val="231F20"/>
          <w:spacing w:val="80"/>
        </w:rPr>
        <w:t> </w:t>
      </w:r>
      <w:r>
        <w:rPr>
          <w:color w:val="231F20"/>
        </w:rPr>
        <w:t>incubators</w:t>
      </w:r>
      <w:r>
        <w:rPr>
          <w:color w:val="231F20"/>
          <w:spacing w:val="80"/>
        </w:rPr>
        <w:t> </w:t>
      </w:r>
      <w:r>
        <w:rPr>
          <w:color w:val="231F20"/>
        </w:rPr>
        <w:t>would</w:t>
      </w:r>
      <w:r>
        <w:rPr>
          <w:color w:val="231F20"/>
          <w:spacing w:val="80"/>
        </w:rPr>
        <w:t> </w:t>
      </w:r>
      <w:r>
        <w:rPr>
          <w:color w:val="231F20"/>
        </w:rPr>
        <w:t>need</w:t>
      </w:r>
      <w:r>
        <w:rPr>
          <w:color w:val="231F20"/>
          <w:spacing w:val="80"/>
        </w:rPr>
        <w:t> </w:t>
      </w:r>
      <w:r>
        <w:rPr>
          <w:color w:val="231F20"/>
        </w:rPr>
        <w:t>both</w:t>
      </w:r>
      <w:r>
        <w:rPr>
          <w:color w:val="231F20"/>
          <w:spacing w:val="80"/>
        </w:rPr>
        <w:t> </w:t>
      </w:r>
      <w:r>
        <w:rPr>
          <w:color w:val="231F20"/>
        </w:rPr>
        <w:t>technical and entrepreneurial support from people with experience in these areas in the context of Open Science </w:t>
      </w:r>
      <w:r>
        <w:rPr>
          <w:color w:val="231F20"/>
          <w:spacing w:val="2"/>
          <w:w w:val="108"/>
        </w:rPr>
        <w:t>H</w:t>
      </w:r>
      <w:r>
        <w:rPr>
          <w:color w:val="231F20"/>
          <w:spacing w:val="2"/>
          <w:w w:val="109"/>
        </w:rPr>
        <w:t>a</w:t>
      </w:r>
      <w:r>
        <w:rPr>
          <w:color w:val="231F20"/>
          <w:spacing w:val="-5"/>
          <w:w w:val="109"/>
        </w:rPr>
        <w:t>r</w:t>
      </w:r>
      <w:r>
        <w:rPr>
          <w:color w:val="231F20"/>
          <w:spacing w:val="2"/>
          <w:w w:val="109"/>
        </w:rPr>
        <w:t>d</w:t>
      </w:r>
      <w:r>
        <w:rPr>
          <w:color w:val="231F20"/>
          <w:spacing w:val="-3"/>
          <w:w w:val="109"/>
        </w:rPr>
        <w:t>w</w:t>
      </w:r>
      <w:r>
        <w:rPr>
          <w:color w:val="231F20"/>
          <w:spacing w:val="2"/>
          <w:w w:val="109"/>
        </w:rPr>
        <w:t>a</w:t>
      </w:r>
      <w:r>
        <w:rPr>
          <w:color w:val="231F20"/>
          <w:spacing w:val="-5"/>
          <w:w w:val="109"/>
        </w:rPr>
        <w:t>r</w:t>
      </w:r>
      <w:r>
        <w:rPr>
          <w:color w:val="231F20"/>
          <w:spacing w:val="1"/>
          <w:w w:val="109"/>
        </w:rPr>
        <w:t>e</w:t>
      </w:r>
      <w:r>
        <w:rPr>
          <w:color w:val="231F20"/>
          <w:spacing w:val="3"/>
          <w:w w:val="29"/>
        </w:rPr>
        <w:t>�</w:t>
      </w:r>
    </w:p>
    <w:p>
      <w:pPr>
        <w:pStyle w:val="BodyText"/>
      </w:pPr>
    </w:p>
    <w:p>
      <w:pPr>
        <w:pStyle w:val="BodyText"/>
        <w:ind w:left="120" w:right="350"/>
        <w:jc w:val="both"/>
      </w:pPr>
      <w:r>
        <w:rPr>
          <w:color w:val="231F20"/>
        </w:rPr>
        <w:t>We</w:t>
      </w:r>
      <w:r>
        <w:rPr>
          <w:color w:val="231F20"/>
          <w:spacing w:val="-13"/>
        </w:rPr>
        <w:t> </w:t>
      </w:r>
      <w:r>
        <w:rPr>
          <w:color w:val="231F20"/>
        </w:rPr>
        <w:t>foresee</w:t>
      </w:r>
      <w:r>
        <w:rPr>
          <w:color w:val="231F20"/>
          <w:spacing w:val="-13"/>
        </w:rPr>
        <w:t> </w:t>
      </w:r>
      <w:r>
        <w:rPr>
          <w:color w:val="231F20"/>
        </w:rPr>
        <w:t>two</w:t>
      </w:r>
      <w:r>
        <w:rPr>
          <w:color w:val="231F20"/>
          <w:spacing w:val="-13"/>
        </w:rPr>
        <w:t> </w:t>
      </w:r>
      <w:r>
        <w:rPr>
          <w:color w:val="231F20"/>
        </w:rPr>
        <w:t>focus</w:t>
      </w:r>
      <w:r>
        <w:rPr>
          <w:color w:val="231F20"/>
          <w:spacing w:val="-13"/>
        </w:rPr>
        <w:t> </w:t>
      </w:r>
      <w:r>
        <w:rPr>
          <w:color w:val="231F20"/>
        </w:rPr>
        <w:t>points:</w:t>
      </w:r>
      <w:r>
        <w:rPr>
          <w:color w:val="231F20"/>
          <w:spacing w:val="-13"/>
        </w:rPr>
        <w:t> </w:t>
      </w:r>
      <w:r>
        <w:rPr>
          <w:color w:val="231F20"/>
        </w:rPr>
        <w:t>Design</w:t>
      </w:r>
      <w:r>
        <w:rPr>
          <w:color w:val="231F20"/>
          <w:spacing w:val="-13"/>
        </w:rPr>
        <w:t> </w:t>
      </w:r>
      <w:r>
        <w:rPr>
          <w:color w:val="231F20"/>
        </w:rPr>
        <w:t>to</w:t>
      </w:r>
      <w:r>
        <w:rPr>
          <w:color w:val="231F20"/>
          <w:spacing w:val="-13"/>
        </w:rPr>
        <w:t> </w:t>
      </w:r>
      <w:r>
        <w:rPr>
          <w:color w:val="231F20"/>
        </w:rPr>
        <w:t>Product</w:t>
      </w:r>
      <w:r>
        <w:rPr>
          <w:color w:val="231F20"/>
          <w:spacing w:val="-13"/>
        </w:rPr>
        <w:t> </w:t>
      </w:r>
      <w:r>
        <w:rPr>
          <w:color w:val="231F20"/>
        </w:rPr>
        <w:t>and Product to </w:t>
      </w:r>
      <w:r>
        <w:rPr>
          <w:color w:val="231F20"/>
          <w:spacing w:val="-1"/>
          <w:w w:val="113"/>
        </w:rPr>
        <w:t>S</w:t>
      </w:r>
      <w:r>
        <w:rPr>
          <w:color w:val="231F20"/>
          <w:spacing w:val="-1"/>
          <w:w w:val="112"/>
        </w:rPr>
        <w:t>c</w:t>
      </w:r>
      <w:r>
        <w:rPr>
          <w:color w:val="231F20"/>
          <w:spacing w:val="1"/>
          <w:w w:val="113"/>
        </w:rPr>
        <w:t>a</w:t>
      </w:r>
      <w:r>
        <w:rPr>
          <w:color w:val="231F20"/>
          <w:spacing w:val="-1"/>
          <w:w w:val="113"/>
        </w:rPr>
        <w:t>l</w:t>
      </w:r>
      <w:r>
        <w:rPr>
          <w:color w:val="231F20"/>
          <w:spacing w:val="-3"/>
          <w:w w:val="113"/>
        </w:rPr>
        <w:t>e</w:t>
      </w:r>
      <w:r>
        <w:rPr>
          <w:color w:val="231F20"/>
          <w:w w:val="33"/>
        </w:rPr>
        <w:t>�</w:t>
      </w:r>
    </w:p>
    <w:p>
      <w:pPr>
        <w:pStyle w:val="BodyText"/>
      </w:pPr>
    </w:p>
    <w:p>
      <w:pPr>
        <w:pStyle w:val="BodyText"/>
        <w:ind w:left="120" w:right="350"/>
        <w:jc w:val="both"/>
      </w:pPr>
      <w:r>
        <w:rPr>
          <w:color w:val="231F20"/>
        </w:rPr>
        <w:t>Innovation funds need to be invested both in producing</w:t>
      </w:r>
      <w:r>
        <w:rPr>
          <w:color w:val="231F20"/>
          <w:spacing w:val="-16"/>
        </w:rPr>
        <w:t> </w:t>
      </w:r>
      <w:r>
        <w:rPr>
          <w:color w:val="231F20"/>
        </w:rPr>
        <w:t>and</w:t>
      </w:r>
      <w:r>
        <w:rPr>
          <w:color w:val="231F20"/>
          <w:spacing w:val="-13"/>
        </w:rPr>
        <w:t> </w:t>
      </w:r>
      <w:r>
        <w:rPr>
          <w:color w:val="231F20"/>
        </w:rPr>
        <w:t>distributing</w:t>
      </w:r>
      <w:r>
        <w:rPr>
          <w:color w:val="231F20"/>
          <w:spacing w:val="-13"/>
        </w:rPr>
        <w:t> </w:t>
      </w:r>
      <w:r>
        <w:rPr>
          <w:color w:val="231F20"/>
        </w:rPr>
        <w:t>Open</w:t>
      </w:r>
      <w:r>
        <w:rPr>
          <w:color w:val="231F20"/>
          <w:spacing w:val="-13"/>
        </w:rPr>
        <w:t> </w:t>
      </w:r>
      <w:r>
        <w:rPr>
          <w:color w:val="231F20"/>
        </w:rPr>
        <w:t>Science</w:t>
      </w:r>
      <w:r>
        <w:rPr>
          <w:color w:val="231F20"/>
          <w:spacing w:val="-13"/>
        </w:rPr>
        <w:t> </w:t>
      </w:r>
      <w:r>
        <w:rPr>
          <w:color w:val="231F20"/>
        </w:rPr>
        <w:t>hardware locally and remotely if </w:t>
      </w:r>
      <w:r>
        <w:rPr>
          <w:color w:val="231F20"/>
          <w:spacing w:val="-2"/>
          <w:w w:val="108"/>
        </w:rPr>
        <w:t>p</w:t>
      </w:r>
      <w:r>
        <w:rPr>
          <w:color w:val="231F20"/>
          <w:w w:val="108"/>
        </w:rPr>
        <w:t>o</w:t>
      </w:r>
      <w:r>
        <w:rPr>
          <w:color w:val="231F20"/>
          <w:spacing w:val="1"/>
          <w:w w:val="108"/>
        </w:rPr>
        <w:t>s</w:t>
      </w:r>
      <w:r>
        <w:rPr>
          <w:color w:val="231F20"/>
          <w:w w:val="108"/>
        </w:rPr>
        <w:t>s</w:t>
      </w:r>
      <w:r>
        <w:rPr>
          <w:color w:val="231F20"/>
          <w:spacing w:val="1"/>
          <w:w w:val="108"/>
        </w:rPr>
        <w:t>i</w:t>
      </w:r>
      <w:r>
        <w:rPr>
          <w:color w:val="231F20"/>
          <w:spacing w:val="-1"/>
          <w:w w:val="108"/>
        </w:rPr>
        <w:t>b</w:t>
      </w:r>
      <w:r>
        <w:rPr>
          <w:color w:val="231F20"/>
          <w:w w:val="108"/>
        </w:rPr>
        <w:t>l</w:t>
      </w:r>
      <w:r>
        <w:rPr>
          <w:color w:val="231F20"/>
          <w:spacing w:val="-2"/>
          <w:w w:val="108"/>
        </w:rPr>
        <w:t>e</w:t>
      </w:r>
      <w:r>
        <w:rPr>
          <w:color w:val="231F20"/>
          <w:spacing w:val="1"/>
          <w:w w:val="28"/>
        </w:rPr>
        <w:t>�</w:t>
      </w:r>
    </w:p>
    <w:p>
      <w:pPr>
        <w:pStyle w:val="BodyText"/>
      </w:pPr>
    </w:p>
    <w:p>
      <w:pPr>
        <w:pStyle w:val="BodyText"/>
        <w:ind w:left="120" w:right="350"/>
        <w:jc w:val="both"/>
      </w:pPr>
      <w:r>
        <w:rPr>
          <w:color w:val="231F20"/>
        </w:rPr>
        <w:t>An interesting skill needed to be developed in this type of incubator would be how to pitch OscH to </w:t>
      </w:r>
      <w:r>
        <w:rPr>
          <w:color w:val="231F20"/>
          <w:spacing w:val="-2"/>
          <w:w w:val="108"/>
        </w:rPr>
        <w:t>i</w:t>
      </w:r>
      <w:r>
        <w:rPr>
          <w:color w:val="231F20"/>
          <w:spacing w:val="-3"/>
          <w:w w:val="108"/>
        </w:rPr>
        <w:t>n</w:t>
      </w:r>
      <w:r>
        <w:rPr>
          <w:color w:val="231F20"/>
          <w:spacing w:val="-7"/>
          <w:w w:val="108"/>
        </w:rPr>
        <w:t>v</w:t>
      </w:r>
      <w:r>
        <w:rPr>
          <w:color w:val="231F20"/>
          <w:spacing w:val="-2"/>
          <w:w w:val="108"/>
        </w:rPr>
        <w:t>e</w:t>
      </w:r>
      <w:r>
        <w:rPr>
          <w:color w:val="231F20"/>
          <w:spacing w:val="-1"/>
          <w:w w:val="108"/>
        </w:rPr>
        <w:t>s</w:t>
      </w:r>
      <w:r>
        <w:rPr>
          <w:color w:val="231F20"/>
          <w:spacing w:val="-5"/>
          <w:w w:val="108"/>
        </w:rPr>
        <w:t>t</w:t>
      </w:r>
      <w:r>
        <w:rPr>
          <w:color w:val="231F20"/>
          <w:spacing w:val="-2"/>
          <w:w w:val="108"/>
        </w:rPr>
        <w:t>ors</w:t>
      </w:r>
      <w:r>
        <w:rPr>
          <w:color w:val="231F20"/>
          <w:spacing w:val="-1"/>
          <w:w w:val="28"/>
        </w:rPr>
        <w:t>�</w:t>
      </w:r>
    </w:p>
    <w:p>
      <w:pPr>
        <w:pStyle w:val="BodyText"/>
      </w:pPr>
    </w:p>
    <w:p>
      <w:pPr>
        <w:pStyle w:val="BodyText"/>
        <w:ind w:left="120" w:right="351"/>
        <w:jc w:val="both"/>
      </w:pPr>
      <w:r>
        <w:rPr>
          <w:color w:val="231F20"/>
        </w:rPr>
        <w:t>GOSH</w:t>
      </w:r>
      <w:r>
        <w:rPr>
          <w:color w:val="231F20"/>
          <w:spacing w:val="-13"/>
        </w:rPr>
        <w:t> </w:t>
      </w:r>
      <w:r>
        <w:rPr>
          <w:color w:val="231F20"/>
        </w:rPr>
        <w:t>would</w:t>
      </w:r>
      <w:r>
        <w:rPr>
          <w:color w:val="231F20"/>
          <w:spacing w:val="-13"/>
        </w:rPr>
        <w:t> </w:t>
      </w:r>
      <w:r>
        <w:rPr>
          <w:color w:val="231F20"/>
        </w:rPr>
        <w:t>be</w:t>
      </w:r>
      <w:r>
        <w:rPr>
          <w:color w:val="231F20"/>
          <w:spacing w:val="-13"/>
        </w:rPr>
        <w:t> </w:t>
      </w:r>
      <w:r>
        <w:rPr>
          <w:color w:val="231F20"/>
        </w:rPr>
        <w:t>a</w:t>
      </w:r>
      <w:r>
        <w:rPr>
          <w:color w:val="231F20"/>
          <w:spacing w:val="-13"/>
        </w:rPr>
        <w:t> </w:t>
      </w:r>
      <w:r>
        <w:rPr>
          <w:color w:val="231F20"/>
        </w:rPr>
        <w:t>good</w:t>
      </w:r>
      <w:r>
        <w:rPr>
          <w:color w:val="231F20"/>
          <w:spacing w:val="-13"/>
        </w:rPr>
        <w:t> </w:t>
      </w:r>
      <w:r>
        <w:rPr>
          <w:color w:val="231F20"/>
        </w:rPr>
        <w:t>candidate</w:t>
      </w:r>
      <w:r>
        <w:rPr>
          <w:color w:val="231F20"/>
          <w:spacing w:val="-13"/>
        </w:rPr>
        <w:t> </w:t>
      </w:r>
      <w:r>
        <w:rPr>
          <w:color w:val="231F20"/>
        </w:rPr>
        <w:t>to</w:t>
      </w:r>
      <w:r>
        <w:rPr>
          <w:color w:val="231F20"/>
          <w:spacing w:val="-13"/>
        </w:rPr>
        <w:t> </w:t>
      </w:r>
      <w:r>
        <w:rPr>
          <w:color w:val="231F20"/>
        </w:rPr>
        <w:t>kickstart</w:t>
      </w:r>
      <w:r>
        <w:rPr>
          <w:color w:val="231F20"/>
          <w:spacing w:val="-13"/>
        </w:rPr>
        <w:t> </w:t>
      </w:r>
      <w:r>
        <w:rPr>
          <w:color w:val="231F20"/>
        </w:rPr>
        <w:t>such an </w:t>
      </w:r>
      <w:r>
        <w:rPr>
          <w:color w:val="231F20"/>
          <w:spacing w:val="1"/>
          <w:w w:val="108"/>
        </w:rPr>
        <w:t>I</w:t>
      </w:r>
      <w:r>
        <w:rPr>
          <w:color w:val="231F20"/>
          <w:spacing w:val="-2"/>
          <w:w w:val="108"/>
        </w:rPr>
        <w:t>n</w:t>
      </w:r>
      <w:r>
        <w:rPr>
          <w:color w:val="231F20"/>
          <w:w w:val="107"/>
        </w:rPr>
        <w:t>c</w:t>
      </w:r>
      <w:r>
        <w:rPr>
          <w:color w:val="231F20"/>
          <w:spacing w:val="2"/>
          <w:w w:val="108"/>
        </w:rPr>
        <w:t>u</w:t>
      </w:r>
      <w:r>
        <w:rPr>
          <w:color w:val="231F20"/>
          <w:spacing w:val="-2"/>
          <w:w w:val="108"/>
        </w:rPr>
        <w:t>b</w:t>
      </w:r>
      <w:r>
        <w:rPr>
          <w:color w:val="231F20"/>
          <w:w w:val="108"/>
        </w:rPr>
        <w:t>a</w:t>
      </w:r>
      <w:r>
        <w:rPr>
          <w:color w:val="231F20"/>
          <w:spacing w:val="-3"/>
          <w:w w:val="108"/>
        </w:rPr>
        <w:t>t</w:t>
      </w:r>
      <w:r>
        <w:rPr>
          <w:color w:val="231F20"/>
          <w:w w:val="108"/>
        </w:rPr>
        <w:t>o</w:t>
      </w:r>
      <w:r>
        <w:rPr>
          <w:color w:val="231F20"/>
          <w:spacing w:val="-6"/>
          <w:w w:val="108"/>
        </w:rPr>
        <w:t>r</w:t>
      </w:r>
      <w:r>
        <w:rPr>
          <w:color w:val="231F20"/>
          <w:spacing w:val="1"/>
          <w:w w:val="28"/>
        </w:rPr>
        <w:t>�</w:t>
      </w:r>
    </w:p>
    <w:p>
      <w:pPr>
        <w:spacing w:after="0"/>
        <w:jc w:val="both"/>
        <w:sectPr>
          <w:pgSz w:w="11910" w:h="16840"/>
          <w:pgMar w:header="0" w:footer="738" w:top="580" w:bottom="740" w:left="600" w:right="620"/>
          <w:cols w:num="2" w:equalWidth="0">
            <w:col w:w="5280" w:space="80"/>
            <w:col w:w="5330"/>
          </w:cols>
        </w:sectPr>
      </w:pPr>
    </w:p>
    <w:p>
      <w:pPr>
        <w:pStyle w:val="BodyText"/>
        <w:spacing w:before="11"/>
        <w:rPr>
          <w:sz w:val="23"/>
        </w:rPr>
      </w:pPr>
    </w:p>
    <w:p>
      <w:pPr>
        <w:pStyle w:val="BodyText"/>
        <w:spacing w:line="20" w:lineRule="exact"/>
        <w:ind w:left="345"/>
        <w:rPr>
          <w:sz w:val="2"/>
        </w:rPr>
      </w:pPr>
      <w:r>
        <w:rPr>
          <w:sz w:val="2"/>
        </w:rPr>
        <w:pict>
          <v:group style="width:497.4pt;height:1pt;mso-position-horizontal-relative:char;mso-position-vertical-relative:line" id="docshapegroup172" coordorigin="0,0" coordsize="9948,20">
            <v:line style="position:absolute" from="0,10" to="9948,10" stroked="true" strokeweight="1pt" strokecolor="#000000">
              <v:stroke dashstyle="solid"/>
            </v:line>
          </v:group>
        </w:pict>
      </w:r>
      <w:r>
        <w:rPr>
          <w:sz w:val="2"/>
        </w:rPr>
      </w:r>
    </w:p>
    <w:p>
      <w:pPr>
        <w:spacing w:after="0" w:line="20" w:lineRule="exact"/>
        <w:rPr>
          <w:sz w:val="2"/>
        </w:rPr>
        <w:sectPr>
          <w:type w:val="continuous"/>
          <w:pgSz w:w="11910" w:h="16840"/>
          <w:pgMar w:header="0" w:footer="548" w:top="0" w:bottom="280" w:left="600" w:right="620"/>
        </w:sectPr>
      </w:pPr>
    </w:p>
    <w:p>
      <w:pPr>
        <w:pStyle w:val="Heading5"/>
        <w:spacing w:before="30"/>
        <w:ind w:left="365"/>
      </w:pPr>
      <w:r>
        <w:rPr>
          <w:color w:val="231F20"/>
          <w:spacing w:val="-1"/>
          <w:w w:val="131"/>
        </w:rPr>
        <w:t>2</w:t>
      </w:r>
      <w:r>
        <w:rPr>
          <w:color w:val="231F20"/>
          <w:w w:val="58"/>
        </w:rPr>
        <w:t>�</w:t>
      </w:r>
      <w:r>
        <w:rPr>
          <w:color w:val="231F20"/>
          <w:spacing w:val="-1"/>
          <w:w w:val="94"/>
        </w:rPr>
        <w:t> </w:t>
      </w:r>
      <w:r>
        <w:rPr>
          <w:color w:val="231F20"/>
          <w:w w:val="95"/>
        </w:rPr>
        <w:t>Distributed</w:t>
      </w:r>
      <w:r>
        <w:rPr>
          <w:color w:val="231F20"/>
          <w:spacing w:val="-2"/>
        </w:rPr>
        <w:t> </w:t>
      </w:r>
      <w:r>
        <w:rPr>
          <w:color w:val="231F20"/>
          <w:w w:val="95"/>
        </w:rPr>
        <w:t>Manufacturing</w:t>
      </w:r>
      <w:r>
        <w:rPr>
          <w:color w:val="231F20"/>
          <w:spacing w:val="-2"/>
        </w:rPr>
        <w:t> </w:t>
      </w:r>
      <w:r>
        <w:rPr>
          <w:color w:val="231F20"/>
          <w:w w:val="95"/>
        </w:rPr>
        <w:t>-</w:t>
      </w:r>
      <w:r>
        <w:rPr>
          <w:color w:val="231F20"/>
          <w:spacing w:val="-2"/>
        </w:rPr>
        <w:t> </w:t>
      </w:r>
      <w:r>
        <w:rPr>
          <w:color w:val="231F20"/>
          <w:w w:val="95"/>
        </w:rPr>
        <w:t>Next</w:t>
      </w:r>
      <w:r>
        <w:rPr>
          <w:color w:val="231F20"/>
          <w:spacing w:val="-1"/>
          <w:w w:val="95"/>
        </w:rPr>
        <w:t> </w:t>
      </w:r>
      <w:r>
        <w:rPr>
          <w:color w:val="231F20"/>
          <w:spacing w:val="-2"/>
          <w:w w:val="95"/>
        </w:rPr>
        <w:t>Steps</w:t>
      </w:r>
    </w:p>
    <w:p>
      <w:pPr>
        <w:pStyle w:val="BodyText"/>
        <w:spacing w:before="12"/>
        <w:rPr>
          <w:rFonts w:ascii="Urbanist"/>
          <w:b/>
          <w:sz w:val="21"/>
        </w:rPr>
      </w:pPr>
    </w:p>
    <w:p>
      <w:pPr>
        <w:spacing w:before="0"/>
        <w:ind w:left="365" w:right="0" w:firstLine="0"/>
        <w:jc w:val="left"/>
        <w:rPr>
          <w:sz w:val="22"/>
        </w:rPr>
      </w:pPr>
      <w:r>
        <w:rPr>
          <w:rFonts w:ascii="Urbanist"/>
          <w:b/>
          <w:color w:val="231F20"/>
          <w:spacing w:val="-2"/>
          <w:sz w:val="22"/>
        </w:rPr>
        <w:t>Date:</w:t>
      </w:r>
      <w:r>
        <w:rPr>
          <w:rFonts w:ascii="Urbanist"/>
          <w:b/>
          <w:color w:val="231F20"/>
          <w:spacing w:val="12"/>
          <w:sz w:val="22"/>
        </w:rPr>
        <w:t> </w:t>
      </w:r>
      <w:r>
        <w:rPr>
          <w:color w:val="231F20"/>
          <w:spacing w:val="-2"/>
          <w:sz w:val="22"/>
        </w:rPr>
        <w:t>2022-10-</w:t>
      </w:r>
      <w:r>
        <w:rPr>
          <w:color w:val="231F20"/>
          <w:spacing w:val="-5"/>
          <w:sz w:val="22"/>
        </w:rPr>
        <w:t>29</w:t>
      </w:r>
    </w:p>
    <w:p>
      <w:pPr>
        <w:spacing w:before="0"/>
        <w:ind w:left="365" w:right="0" w:firstLine="0"/>
        <w:jc w:val="left"/>
        <w:rPr>
          <w:sz w:val="22"/>
        </w:rPr>
      </w:pPr>
      <w:r>
        <w:rPr>
          <w:rFonts w:ascii="Urbanist"/>
          <w:b/>
          <w:color w:val="231F20"/>
          <w:spacing w:val="-2"/>
          <w:sz w:val="22"/>
        </w:rPr>
        <w:t>Time:</w:t>
      </w:r>
      <w:r>
        <w:rPr>
          <w:rFonts w:ascii="Urbanist"/>
          <w:b/>
          <w:color w:val="231F20"/>
          <w:spacing w:val="-4"/>
          <w:sz w:val="22"/>
        </w:rPr>
        <w:t> </w:t>
      </w:r>
      <w:r>
        <w:rPr>
          <w:color w:val="231F20"/>
          <w:spacing w:val="-4"/>
          <w:sz w:val="22"/>
        </w:rPr>
        <w:t>11:00</w:t>
      </w:r>
    </w:p>
    <w:p>
      <w:pPr>
        <w:spacing w:before="0"/>
        <w:ind w:left="365" w:right="2678" w:firstLine="0"/>
        <w:jc w:val="left"/>
        <w:rPr>
          <w:sz w:val="22"/>
        </w:rPr>
      </w:pPr>
      <w:r>
        <w:rPr>
          <w:rFonts w:ascii="Urbanist"/>
          <w:b/>
          <w:color w:val="231F20"/>
          <w:sz w:val="22"/>
        </w:rPr>
        <w:t>Place: </w:t>
      </w:r>
      <w:r>
        <w:rPr>
          <w:color w:val="231F20"/>
          <w:sz w:val="22"/>
        </w:rPr>
        <w:t>Coati </w:t>
      </w:r>
      <w:r>
        <w:rPr>
          <w:rFonts w:ascii="Urbanist"/>
          <w:b/>
          <w:color w:val="231F20"/>
          <w:spacing w:val="-2"/>
          <w:sz w:val="22"/>
        </w:rPr>
        <w:t>Facilitator:</w:t>
      </w:r>
      <w:r>
        <w:rPr>
          <w:rFonts w:ascii="Urbanist"/>
          <w:b/>
          <w:color w:val="231F20"/>
          <w:spacing w:val="-12"/>
          <w:sz w:val="22"/>
        </w:rPr>
        <w:t> </w:t>
      </w:r>
      <w:r>
        <w:rPr>
          <w:color w:val="231F20"/>
          <w:spacing w:val="-2"/>
          <w:sz w:val="22"/>
        </w:rPr>
        <w:t>Constantin </w:t>
      </w:r>
      <w:r>
        <w:rPr>
          <w:rFonts w:ascii="Urbanist"/>
          <w:b/>
          <w:color w:val="231F20"/>
          <w:sz w:val="22"/>
        </w:rPr>
        <w:t>Notetaker: </w:t>
      </w:r>
      <w:r>
        <w:rPr>
          <w:color w:val="231F20"/>
          <w:sz w:val="22"/>
        </w:rPr>
        <w:t>Obanda</w:t>
      </w:r>
    </w:p>
    <w:p>
      <w:pPr>
        <w:spacing w:before="0"/>
        <w:ind w:left="365" w:right="0" w:firstLine="0"/>
        <w:jc w:val="left"/>
        <w:rPr>
          <w:sz w:val="22"/>
        </w:rPr>
      </w:pPr>
      <w:r>
        <w:rPr>
          <w:rFonts w:ascii="Urbanist"/>
          <w:b/>
          <w:color w:val="231F20"/>
          <w:spacing w:val="-2"/>
          <w:sz w:val="22"/>
        </w:rPr>
        <w:t>Participants:</w:t>
      </w:r>
      <w:r>
        <w:rPr>
          <w:rFonts w:ascii="Urbanist"/>
          <w:b/>
          <w:color w:val="231F20"/>
          <w:spacing w:val="-5"/>
          <w:sz w:val="22"/>
        </w:rPr>
        <w:t> </w:t>
      </w:r>
      <w:r>
        <w:rPr>
          <w:color w:val="231F20"/>
          <w:spacing w:val="-2"/>
          <w:sz w:val="22"/>
        </w:rPr>
        <w:t>Andrew,</w:t>
      </w:r>
      <w:r>
        <w:rPr>
          <w:color w:val="231F20"/>
          <w:spacing w:val="-5"/>
          <w:sz w:val="22"/>
        </w:rPr>
        <w:t> </w:t>
      </w:r>
      <w:r>
        <w:rPr>
          <w:color w:val="231F20"/>
          <w:spacing w:val="-2"/>
          <w:sz w:val="22"/>
        </w:rPr>
        <w:t>Greg,</w:t>
      </w:r>
      <w:r>
        <w:rPr>
          <w:color w:val="231F20"/>
          <w:spacing w:val="-5"/>
          <w:sz w:val="22"/>
        </w:rPr>
        <w:t> </w:t>
      </w:r>
      <w:r>
        <w:rPr>
          <w:color w:val="231F20"/>
          <w:spacing w:val="-2"/>
          <w:sz w:val="22"/>
        </w:rPr>
        <w:t>Nat,</w:t>
      </w:r>
      <w:r>
        <w:rPr>
          <w:color w:val="231F20"/>
          <w:spacing w:val="-4"/>
          <w:sz w:val="22"/>
        </w:rPr>
        <w:t> </w:t>
      </w:r>
      <w:r>
        <w:rPr>
          <w:color w:val="231F20"/>
          <w:spacing w:val="-2"/>
          <w:sz w:val="22"/>
        </w:rPr>
        <w:t>Ryan,Amanda</w:t>
      </w:r>
    </w:p>
    <w:p>
      <w:pPr>
        <w:pStyle w:val="Heading5"/>
        <w:ind w:left="365"/>
        <w:rPr>
          <w:rFonts w:ascii="Urbanist-Light"/>
          <w:b w:val="0"/>
        </w:rPr>
      </w:pPr>
      <w:r>
        <w:rPr>
          <w:color w:val="231F20"/>
        </w:rPr>
        <w:t>Number</w:t>
      </w:r>
      <w:r>
        <w:rPr>
          <w:color w:val="231F20"/>
          <w:spacing w:val="-13"/>
        </w:rPr>
        <w:t> </w:t>
      </w:r>
      <w:r>
        <w:rPr>
          <w:color w:val="231F20"/>
        </w:rPr>
        <w:t>of</w:t>
      </w:r>
      <w:r>
        <w:rPr>
          <w:color w:val="231F20"/>
          <w:spacing w:val="-12"/>
        </w:rPr>
        <w:t> </w:t>
      </w:r>
      <w:r>
        <w:rPr>
          <w:color w:val="231F20"/>
        </w:rPr>
        <w:t>participants:</w:t>
      </w:r>
      <w:r>
        <w:rPr>
          <w:color w:val="231F20"/>
          <w:spacing w:val="-13"/>
        </w:rPr>
        <w:t> </w:t>
      </w:r>
      <w:r>
        <w:rPr>
          <w:rFonts w:ascii="Urbanist-Light"/>
          <w:b w:val="0"/>
          <w:color w:val="231F20"/>
          <w:spacing w:val="-10"/>
        </w:rPr>
        <w:t>7</w:t>
      </w:r>
    </w:p>
    <w:p>
      <w:pPr>
        <w:pStyle w:val="BodyText"/>
        <w:spacing w:before="12"/>
        <w:rPr>
          <w:sz w:val="21"/>
        </w:rPr>
      </w:pPr>
    </w:p>
    <w:p>
      <w:pPr>
        <w:spacing w:before="0"/>
        <w:ind w:left="365" w:right="0" w:firstLine="0"/>
        <w:jc w:val="left"/>
        <w:rPr>
          <w:rFonts w:ascii="Urbanist"/>
          <w:b/>
          <w:sz w:val="22"/>
        </w:rPr>
      </w:pPr>
      <w:r>
        <w:rPr>
          <w:rFonts w:ascii="Urbanist"/>
          <w:b/>
          <w:color w:val="231F20"/>
          <w:spacing w:val="-2"/>
          <w:sz w:val="22"/>
        </w:rPr>
        <w:t>Notes:</w:t>
      </w:r>
    </w:p>
    <w:p>
      <w:pPr>
        <w:pStyle w:val="ListParagraph"/>
        <w:numPr>
          <w:ilvl w:val="0"/>
          <w:numId w:val="36"/>
        </w:numPr>
        <w:tabs>
          <w:tab w:pos="1805" w:val="left" w:leader="none"/>
          <w:tab w:pos="1806" w:val="left" w:leader="none"/>
        </w:tabs>
        <w:spacing w:line="240" w:lineRule="auto" w:before="0" w:after="0"/>
        <w:ind w:left="365" w:right="0" w:firstLine="0"/>
        <w:jc w:val="both"/>
        <w:rPr>
          <w:sz w:val="22"/>
        </w:rPr>
      </w:pPr>
      <w:r>
        <w:rPr>
          <w:color w:val="231F20"/>
          <w:sz w:val="22"/>
        </w:rPr>
        <w:t>What</w:t>
      </w:r>
      <w:r>
        <w:rPr>
          <w:color w:val="231F20"/>
          <w:spacing w:val="-12"/>
          <w:sz w:val="22"/>
        </w:rPr>
        <w:t> </w:t>
      </w:r>
      <w:r>
        <w:rPr>
          <w:color w:val="231F20"/>
          <w:sz w:val="22"/>
        </w:rPr>
        <w:t>success</w:t>
      </w:r>
      <w:r>
        <w:rPr>
          <w:color w:val="231F20"/>
          <w:spacing w:val="-12"/>
          <w:sz w:val="22"/>
        </w:rPr>
        <w:t> </w:t>
      </w:r>
      <w:r>
        <w:rPr>
          <w:color w:val="231F20"/>
          <w:sz w:val="22"/>
        </w:rPr>
        <w:t>looks</w:t>
      </w:r>
      <w:r>
        <w:rPr>
          <w:color w:val="231F20"/>
          <w:spacing w:val="-12"/>
          <w:sz w:val="22"/>
        </w:rPr>
        <w:t> </w:t>
      </w:r>
      <w:r>
        <w:rPr>
          <w:color w:val="231F20"/>
          <w:sz w:val="22"/>
        </w:rPr>
        <w:t>like</w:t>
      </w:r>
      <w:r>
        <w:rPr>
          <w:color w:val="231F20"/>
          <w:spacing w:val="-12"/>
          <w:sz w:val="22"/>
        </w:rPr>
        <w:t> </w:t>
      </w:r>
      <w:r>
        <w:rPr>
          <w:color w:val="231F20"/>
          <w:sz w:val="22"/>
        </w:rPr>
        <w:t>for</w:t>
      </w:r>
      <w:r>
        <w:rPr>
          <w:color w:val="231F20"/>
          <w:spacing w:val="-12"/>
          <w:sz w:val="22"/>
        </w:rPr>
        <w:t> </w:t>
      </w:r>
      <w:r>
        <w:rPr>
          <w:color w:val="231F20"/>
          <w:sz w:val="22"/>
        </w:rPr>
        <w:t>distribut- ed manufacturing</w:t>
      </w:r>
    </w:p>
    <w:p>
      <w:pPr>
        <w:pStyle w:val="ListParagraph"/>
        <w:numPr>
          <w:ilvl w:val="0"/>
          <w:numId w:val="36"/>
        </w:numPr>
        <w:tabs>
          <w:tab w:pos="1085" w:val="left" w:leader="none"/>
          <w:tab w:pos="1086" w:val="left" w:leader="none"/>
        </w:tabs>
        <w:spacing w:line="240" w:lineRule="auto" w:before="0" w:after="0"/>
        <w:ind w:left="365" w:right="0" w:firstLine="0"/>
        <w:jc w:val="both"/>
        <w:rPr>
          <w:sz w:val="22"/>
        </w:rPr>
      </w:pPr>
      <w:r>
        <w:rPr>
          <w:color w:val="231F20"/>
          <w:sz w:val="22"/>
        </w:rPr>
        <w:t>Mapping</w:t>
      </w:r>
      <w:r>
        <w:rPr>
          <w:color w:val="231F20"/>
          <w:spacing w:val="-16"/>
          <w:sz w:val="22"/>
        </w:rPr>
        <w:t> </w:t>
      </w:r>
      <w:r>
        <w:rPr>
          <w:color w:val="231F20"/>
          <w:sz w:val="22"/>
        </w:rPr>
        <w:t>the</w:t>
      </w:r>
      <w:r>
        <w:rPr>
          <w:color w:val="231F20"/>
          <w:spacing w:val="-13"/>
          <w:sz w:val="22"/>
        </w:rPr>
        <w:t> </w:t>
      </w:r>
      <w:r>
        <w:rPr>
          <w:color w:val="231F20"/>
          <w:sz w:val="22"/>
        </w:rPr>
        <w:t>level</w:t>
      </w:r>
      <w:r>
        <w:rPr>
          <w:color w:val="231F20"/>
          <w:spacing w:val="-13"/>
          <w:sz w:val="22"/>
        </w:rPr>
        <w:t> </w:t>
      </w:r>
      <w:r>
        <w:rPr>
          <w:color w:val="231F20"/>
          <w:sz w:val="22"/>
        </w:rPr>
        <w:t>of</w:t>
      </w:r>
      <w:r>
        <w:rPr>
          <w:color w:val="231F20"/>
          <w:spacing w:val="-13"/>
          <w:sz w:val="22"/>
        </w:rPr>
        <w:t> </w:t>
      </w:r>
      <w:r>
        <w:rPr>
          <w:color w:val="231F20"/>
          <w:sz w:val="22"/>
        </w:rPr>
        <w:t>hardware:</w:t>
      </w:r>
      <w:r>
        <w:rPr>
          <w:color w:val="231F20"/>
          <w:spacing w:val="-13"/>
          <w:sz w:val="22"/>
        </w:rPr>
        <w:t> </w:t>
      </w:r>
      <w:r>
        <w:rPr>
          <w:color w:val="231F20"/>
          <w:sz w:val="22"/>
        </w:rPr>
        <w:t>hard-medi- </w:t>
      </w:r>
      <w:r>
        <w:rPr>
          <w:color w:val="231F20"/>
          <w:spacing w:val="-2"/>
          <w:sz w:val="22"/>
        </w:rPr>
        <w:t>um-easy</w:t>
      </w:r>
    </w:p>
    <w:p>
      <w:pPr>
        <w:pStyle w:val="ListParagraph"/>
        <w:numPr>
          <w:ilvl w:val="0"/>
          <w:numId w:val="36"/>
        </w:numPr>
        <w:tabs>
          <w:tab w:pos="1085" w:val="left" w:leader="none"/>
          <w:tab w:pos="1086" w:val="left" w:leader="none"/>
          <w:tab w:pos="2769" w:val="left" w:leader="hyphen"/>
        </w:tabs>
        <w:spacing w:line="240" w:lineRule="auto" w:before="0" w:after="0"/>
        <w:ind w:left="365" w:right="0" w:firstLine="0"/>
        <w:jc w:val="both"/>
        <w:rPr>
          <w:sz w:val="22"/>
        </w:rPr>
      </w:pPr>
      <w:r>
        <w:rPr>
          <w:color w:val="231F20"/>
          <w:sz w:val="22"/>
        </w:rPr>
        <w:t>easy: soap, buckets: single material, local, no</w:t>
      </w:r>
      <w:r>
        <w:rPr>
          <w:color w:val="231F20"/>
          <w:spacing w:val="-13"/>
          <w:sz w:val="22"/>
        </w:rPr>
        <w:t> </w:t>
      </w:r>
      <w:r>
        <w:rPr>
          <w:color w:val="231F20"/>
          <w:sz w:val="22"/>
        </w:rPr>
        <w:t>electronics:</w:t>
      </w:r>
      <w:r>
        <w:rPr>
          <w:color w:val="231F20"/>
          <w:spacing w:val="-13"/>
          <w:sz w:val="22"/>
        </w:rPr>
        <w:t> </w:t>
      </w:r>
      <w:r>
        <w:rPr>
          <w:color w:val="231F20"/>
          <w:sz w:val="22"/>
        </w:rPr>
        <w:t>#groups</w:t>
      </w:r>
      <w:r>
        <w:rPr>
          <w:color w:val="231F20"/>
          <w:spacing w:val="-13"/>
          <w:sz w:val="22"/>
        </w:rPr>
        <w:t> </w:t>
      </w:r>
      <w:r>
        <w:rPr>
          <w:color w:val="231F20"/>
          <w:sz w:val="22"/>
        </w:rPr>
        <w:t>who</w:t>
      </w:r>
      <w:r>
        <w:rPr>
          <w:color w:val="231F20"/>
          <w:spacing w:val="-13"/>
          <w:sz w:val="22"/>
        </w:rPr>
        <w:t> </w:t>
      </w:r>
      <w:r>
        <w:rPr>
          <w:color w:val="231F20"/>
          <w:sz w:val="22"/>
        </w:rPr>
        <w:t>can</w:t>
      </w:r>
      <w:r>
        <w:rPr>
          <w:color w:val="231F20"/>
          <w:spacing w:val="-13"/>
          <w:sz w:val="22"/>
        </w:rPr>
        <w:t> </w:t>
      </w:r>
      <w:r>
        <w:rPr>
          <w:color w:val="231F20"/>
          <w:sz w:val="22"/>
        </w:rPr>
        <w:t>make</w:t>
      </w:r>
      <w:r>
        <w:rPr>
          <w:color w:val="231F20"/>
          <w:spacing w:val="-13"/>
          <w:sz w:val="22"/>
        </w:rPr>
        <w:t> </w:t>
      </w:r>
      <w:r>
        <w:rPr>
          <w:color w:val="231F20"/>
          <w:sz w:val="22"/>
        </w:rPr>
        <w:t>-</w:t>
      </w:r>
      <w:r>
        <w:rPr>
          <w:color w:val="231F20"/>
          <w:spacing w:val="-13"/>
          <w:sz w:val="22"/>
        </w:rPr>
        <w:t> </w:t>
      </w:r>
      <w:r>
        <w:rPr>
          <w:color w:val="231F20"/>
          <w:sz w:val="22"/>
        </w:rPr>
        <w:t>high:</w:t>
      </w:r>
      <w:r>
        <w:rPr>
          <w:color w:val="231F20"/>
          <w:spacing w:val="-13"/>
          <w:sz w:val="22"/>
        </w:rPr>
        <w:t> </w:t>
      </w:r>
      <w:r>
        <w:rPr>
          <w:color w:val="231F20"/>
          <w:sz w:val="22"/>
        </w:rPr>
        <w:t>Case studies - Richard and Julian: search + quality mark would make sense</w:t>
        <w:tab/>
        <w:t>&gt;(protolabs, geomake)</w:t>
      </w:r>
    </w:p>
    <w:p>
      <w:pPr>
        <w:pStyle w:val="ListParagraph"/>
        <w:numPr>
          <w:ilvl w:val="0"/>
          <w:numId w:val="36"/>
        </w:numPr>
        <w:tabs>
          <w:tab w:pos="1085" w:val="left" w:leader="none"/>
          <w:tab w:pos="1086" w:val="left" w:leader="none"/>
        </w:tabs>
        <w:spacing w:line="240" w:lineRule="auto" w:before="0" w:after="0"/>
        <w:ind w:left="365" w:right="0" w:firstLine="0"/>
        <w:jc w:val="both"/>
        <w:rPr>
          <w:sz w:val="22"/>
          <w:szCs w:val="22"/>
        </w:rPr>
      </w:pPr>
      <w:r>
        <w:rPr>
          <w:color w:val="231F20"/>
          <w:sz w:val="22"/>
          <w:szCs w:val="22"/>
        </w:rPr>
        <w:t>medium: gps logger, stem kits: single pcb, no calibration, lowish skills, &lt;4 materials, &lt;10m as- sembly</w:t>
      </w:r>
      <w:r>
        <w:rPr>
          <w:color w:val="231F20"/>
          <w:spacing w:val="-11"/>
          <w:sz w:val="22"/>
          <w:szCs w:val="22"/>
        </w:rPr>
        <w:t> </w:t>
      </w:r>
      <w:r>
        <w:rPr>
          <w:color w:val="231F20"/>
          <w:sz w:val="22"/>
          <w:szCs w:val="22"/>
        </w:rPr>
        <w:t>time:</w:t>
      </w:r>
      <w:r>
        <w:rPr>
          <w:color w:val="231F20"/>
          <w:spacing w:val="-11"/>
          <w:sz w:val="22"/>
          <w:szCs w:val="22"/>
        </w:rPr>
        <w:t> </w:t>
      </w:r>
      <w:r>
        <w:rPr>
          <w:color w:val="231F20"/>
          <w:sz w:val="22"/>
          <w:szCs w:val="22"/>
        </w:rPr>
        <w:t>#groups</w:t>
      </w:r>
      <w:r>
        <w:rPr>
          <w:color w:val="231F20"/>
          <w:spacing w:val="-11"/>
          <w:sz w:val="22"/>
          <w:szCs w:val="22"/>
        </w:rPr>
        <w:t> </w:t>
      </w:r>
      <w:r>
        <w:rPr>
          <w:color w:val="231F20"/>
          <w:sz w:val="22"/>
          <w:szCs w:val="22"/>
        </w:rPr>
        <w:t>who</w:t>
      </w:r>
      <w:r>
        <w:rPr>
          <w:color w:val="231F20"/>
          <w:spacing w:val="-11"/>
          <w:sz w:val="22"/>
          <w:szCs w:val="22"/>
        </w:rPr>
        <w:t> </w:t>
      </w:r>
      <w:r>
        <w:rPr>
          <w:color w:val="231F20"/>
          <w:sz w:val="22"/>
          <w:szCs w:val="22"/>
        </w:rPr>
        <w:t>can</w:t>
      </w:r>
      <w:r>
        <w:rPr>
          <w:color w:val="231F20"/>
          <w:spacing w:val="-11"/>
          <w:sz w:val="22"/>
          <w:szCs w:val="22"/>
        </w:rPr>
        <w:t> </w:t>
      </w:r>
      <w:r>
        <w:rPr>
          <w:color w:val="231F20"/>
          <w:sz w:val="22"/>
          <w:szCs w:val="22"/>
        </w:rPr>
        <w:t>make</w:t>
      </w:r>
      <w:r>
        <w:rPr>
          <w:color w:val="231F20"/>
          <w:spacing w:val="-11"/>
          <w:sz w:val="22"/>
          <w:szCs w:val="22"/>
        </w:rPr>
        <w:t> </w:t>
      </w:r>
      <w:r>
        <w:rPr>
          <w:color w:val="231F20"/>
          <w:sz w:val="22"/>
          <w:szCs w:val="22"/>
        </w:rPr>
        <w:t>-</w:t>
      </w:r>
      <w:r>
        <w:rPr>
          <w:color w:val="231F20"/>
          <w:spacing w:val="-11"/>
          <w:sz w:val="22"/>
          <w:szCs w:val="22"/>
        </w:rPr>
        <w:t> </w:t>
      </w:r>
      <w:r>
        <w:rPr>
          <w:color w:val="231F20"/>
          <w:sz w:val="22"/>
          <w:szCs w:val="22"/>
        </w:rPr>
        <w:t>some:</w:t>
      </w:r>
      <w:r>
        <w:rPr>
          <w:color w:val="231F20"/>
          <w:spacing w:val="-11"/>
          <w:sz w:val="22"/>
          <w:szCs w:val="22"/>
        </w:rPr>
        <w:t> </w:t>
      </w:r>
      <w:r>
        <w:rPr>
          <w:color w:val="231F20"/>
          <w:sz w:val="22"/>
          <w:szCs w:val="22"/>
        </w:rPr>
        <w:t>Case studies:</w:t>
      </w:r>
      <w:r>
        <w:rPr>
          <w:color w:val="231F20"/>
          <w:spacing w:val="-14"/>
          <w:sz w:val="22"/>
          <w:szCs w:val="22"/>
        </w:rPr>
        <w:t> </w:t>
      </w:r>
      <w:r>
        <w:rPr>
          <w:color w:val="231F20"/>
          <w:sz w:val="22"/>
          <w:szCs w:val="22"/>
        </w:rPr>
        <w:t>Amanda:</w:t>
      </w:r>
      <w:r>
        <w:rPr>
          <w:color w:val="231F20"/>
          <w:spacing w:val="-13"/>
          <w:sz w:val="22"/>
          <w:szCs w:val="22"/>
        </w:rPr>
        <w:t> </w:t>
      </w:r>
      <w:r>
        <w:rPr>
          <w:color w:val="231F20"/>
          <w:sz w:val="22"/>
          <w:szCs w:val="22"/>
        </w:rPr>
        <w:t>Contractual</w:t>
      </w:r>
      <w:r>
        <w:rPr>
          <w:color w:val="231F20"/>
          <w:spacing w:val="-13"/>
          <w:sz w:val="22"/>
          <w:szCs w:val="22"/>
        </w:rPr>
        <w:t> </w:t>
      </w:r>
      <w:r>
        <w:rPr>
          <w:color w:val="231F20"/>
          <w:sz w:val="22"/>
          <w:szCs w:val="22"/>
        </w:rPr>
        <w:t>agreement</w:t>
      </w:r>
      <w:r>
        <w:rPr>
          <w:color w:val="231F20"/>
          <w:spacing w:val="-13"/>
          <w:sz w:val="22"/>
          <w:szCs w:val="22"/>
        </w:rPr>
        <w:t> </w:t>
      </w:r>
      <w:r>
        <w:rPr>
          <w:color w:val="231F20"/>
          <w:sz w:val="22"/>
          <w:szCs w:val="22"/>
        </w:rPr>
        <w:t>between many</w:t>
      </w:r>
      <w:r>
        <w:rPr>
          <w:color w:val="231F20"/>
          <w:spacing w:val="-14"/>
          <w:sz w:val="22"/>
          <w:szCs w:val="22"/>
        </w:rPr>
        <w:t> </w:t>
      </w:r>
      <w:r>
        <w:rPr>
          <w:color w:val="231F20"/>
          <w:sz w:val="22"/>
          <w:szCs w:val="22"/>
        </w:rPr>
        <w:t>parties</w:t>
      </w:r>
      <w:r>
        <w:rPr>
          <w:color w:val="231F20"/>
          <w:spacing w:val="-13"/>
          <w:sz w:val="22"/>
          <w:szCs w:val="22"/>
        </w:rPr>
        <w:t> </w:t>
      </w:r>
      <w:r>
        <w:rPr>
          <w:color w:val="231F20"/>
          <w:sz w:val="22"/>
          <w:szCs w:val="22"/>
        </w:rPr>
        <w:t>would</w:t>
      </w:r>
      <w:r>
        <w:rPr>
          <w:color w:val="231F20"/>
          <w:spacing w:val="-13"/>
          <w:sz w:val="22"/>
          <w:szCs w:val="22"/>
        </w:rPr>
        <w:t> </w:t>
      </w:r>
      <w:r>
        <w:rPr>
          <w:color w:val="231F20"/>
          <w:sz w:val="22"/>
          <w:szCs w:val="22"/>
        </w:rPr>
        <w:t>make</w:t>
      </w:r>
      <w:r>
        <w:rPr>
          <w:color w:val="231F20"/>
          <w:spacing w:val="-13"/>
          <w:sz w:val="22"/>
          <w:szCs w:val="22"/>
        </w:rPr>
        <w:t> </w:t>
      </w:r>
      <w:r>
        <w:rPr>
          <w:color w:val="231F20"/>
          <w:sz w:val="22"/>
          <w:szCs w:val="22"/>
        </w:rPr>
        <w:t>sense</w:t>
      </w:r>
      <w:r>
        <w:rPr>
          <w:color w:val="231F20"/>
          <w:spacing w:val="-13"/>
          <w:sz w:val="22"/>
          <w:szCs w:val="22"/>
        </w:rPr>
        <w:t> </w:t>
      </w:r>
      <w:r>
        <w:rPr>
          <w:color w:val="231F20"/>
          <w:spacing w:val="-1"/>
          <w:w w:val="126"/>
          <w:sz w:val="22"/>
          <w:szCs w:val="22"/>
        </w:rPr>
        <w:t>e</w:t>
      </w:r>
      <w:r>
        <w:rPr>
          <w:color w:val="231F20"/>
          <w:w w:val="46"/>
          <w:sz w:val="22"/>
          <w:szCs w:val="22"/>
        </w:rPr>
        <w:t>�</w:t>
      </w:r>
      <w:r>
        <w:rPr>
          <w:color w:val="231F20"/>
          <w:spacing w:val="1"/>
          <w:w w:val="126"/>
          <w:sz w:val="22"/>
          <w:szCs w:val="22"/>
        </w:rPr>
        <w:t>g</w:t>
      </w:r>
      <w:r>
        <w:rPr>
          <w:color w:val="231F20"/>
          <w:spacing w:val="-13"/>
          <w:w w:val="99"/>
          <w:sz w:val="22"/>
          <w:szCs w:val="22"/>
        </w:rPr>
        <w:t> </w:t>
      </w:r>
      <w:r>
        <w:rPr>
          <w:color w:val="231F20"/>
          <w:sz w:val="22"/>
          <w:szCs w:val="22"/>
        </w:rPr>
        <w:t>uber</w:t>
      </w:r>
      <w:r>
        <w:rPr>
          <w:color w:val="231F20"/>
          <w:spacing w:val="-13"/>
          <w:sz w:val="22"/>
          <w:szCs w:val="22"/>
        </w:rPr>
        <w:t> </w:t>
      </w:r>
      <w:r>
        <w:rPr>
          <w:color w:val="231F20"/>
          <w:sz w:val="22"/>
          <w:szCs w:val="22"/>
        </w:rPr>
        <w:t>eats</w:t>
      </w:r>
      <w:r>
        <w:rPr>
          <w:color w:val="231F20"/>
          <w:spacing w:val="56"/>
          <w:sz w:val="22"/>
          <w:szCs w:val="22"/>
        </w:rPr>
        <w:t>  </w:t>
      </w:r>
      <w:r>
        <w:rPr>
          <w:color w:val="231F20"/>
          <w:sz w:val="22"/>
          <w:szCs w:val="22"/>
        </w:rPr>
        <w:t>&gt;(</w:t>
      </w:r>
    </w:p>
    <w:p>
      <w:pPr>
        <w:pStyle w:val="BodyText"/>
        <w:ind w:left="365"/>
        <w:jc w:val="both"/>
      </w:pPr>
      <w:r>
        <w:rPr>
          <w:color w:val="231F20"/>
          <w:spacing w:val="-2"/>
        </w:rPr>
        <w:t>groupgets,</w:t>
      </w:r>
      <w:r>
        <w:rPr>
          <w:color w:val="231F20"/>
          <w:spacing w:val="-3"/>
        </w:rPr>
        <w:t> </w:t>
      </w:r>
      <w:r>
        <w:rPr>
          <w:color w:val="231F20"/>
          <w:spacing w:val="-2"/>
        </w:rPr>
        <w:t>seed, kespal,</w:t>
      </w:r>
      <w:r>
        <w:rPr>
          <w:color w:val="231F20"/>
          <w:spacing w:val="-1"/>
        </w:rPr>
        <w:t> </w:t>
      </w:r>
      <w:r>
        <w:rPr>
          <w:color w:val="231F20"/>
          <w:spacing w:val="-2"/>
        </w:rPr>
        <w:t>konopo,</w:t>
      </w:r>
      <w:r>
        <w:rPr>
          <w:color w:val="231F20"/>
          <w:spacing w:val="-1"/>
        </w:rPr>
        <w:t> </w:t>
      </w:r>
      <w:r>
        <w:rPr>
          <w:color w:val="231F20"/>
          <w:spacing w:val="-2"/>
        </w:rPr>
        <w:t>kitspace)</w:t>
      </w:r>
    </w:p>
    <w:p>
      <w:pPr>
        <w:pStyle w:val="ListParagraph"/>
        <w:numPr>
          <w:ilvl w:val="0"/>
          <w:numId w:val="36"/>
        </w:numPr>
        <w:tabs>
          <w:tab w:pos="1085" w:val="left" w:leader="none"/>
          <w:tab w:pos="1086" w:val="left" w:leader="none"/>
        </w:tabs>
        <w:spacing w:line="240" w:lineRule="auto" w:before="0" w:after="0"/>
        <w:ind w:left="365" w:right="0" w:firstLine="0"/>
        <w:jc w:val="both"/>
        <w:rPr>
          <w:sz w:val="22"/>
        </w:rPr>
      </w:pPr>
      <w:r>
        <w:rPr>
          <w:color w:val="231F20"/>
          <w:sz w:val="22"/>
        </w:rPr>
        <w:t>hard: open flexure microscope, reflectom- eter: &gt;30 mins assembly time, calibration required,</w:t>
      </w:r>
    </w:p>
    <w:p>
      <w:pPr>
        <w:pStyle w:val="BodyText"/>
        <w:tabs>
          <w:tab w:pos="3661" w:val="left" w:leader="hyphen"/>
        </w:tabs>
        <w:spacing w:before="30"/>
        <w:ind w:left="199" w:right="370"/>
        <w:jc w:val="both"/>
      </w:pPr>
      <w:r>
        <w:rPr/>
        <w:br w:type="column"/>
      </w:r>
      <w:r>
        <w:rPr>
          <w:color w:val="231F20"/>
        </w:rPr>
        <w:t>higher skill, more parts, custom parts, single source components: #groups who can make -few: A co- operative would make sense</w:t>
        <w:tab/>
        <w:t>&gt; (coop)</w:t>
      </w:r>
    </w:p>
    <w:p>
      <w:pPr>
        <w:pStyle w:val="BodyText"/>
        <w:spacing w:before="12"/>
        <w:rPr>
          <w:sz w:val="21"/>
        </w:rPr>
      </w:pPr>
    </w:p>
    <w:p>
      <w:pPr>
        <w:pStyle w:val="ListParagraph"/>
        <w:numPr>
          <w:ilvl w:val="0"/>
          <w:numId w:val="35"/>
        </w:numPr>
        <w:tabs>
          <w:tab w:pos="919" w:val="left" w:leader="none"/>
          <w:tab w:pos="921" w:val="left" w:leader="none"/>
        </w:tabs>
        <w:spacing w:line="240" w:lineRule="auto" w:before="0" w:after="0"/>
        <w:ind w:left="199" w:right="370" w:firstLine="0"/>
        <w:jc w:val="both"/>
        <w:rPr>
          <w:sz w:val="22"/>
        </w:rPr>
      </w:pPr>
      <w:r>
        <w:rPr>
          <w:color w:val="231F20"/>
          <w:sz w:val="22"/>
        </w:rPr>
        <w:t>Open distribution system where there is a big collective people forwarding things globally</w:t>
      </w:r>
    </w:p>
    <w:p>
      <w:pPr>
        <w:pStyle w:val="BodyText"/>
        <w:spacing w:before="12"/>
        <w:rPr>
          <w:sz w:val="21"/>
        </w:rPr>
      </w:pPr>
    </w:p>
    <w:p>
      <w:pPr>
        <w:pStyle w:val="ListParagraph"/>
        <w:numPr>
          <w:ilvl w:val="0"/>
          <w:numId w:val="35"/>
        </w:numPr>
        <w:tabs>
          <w:tab w:pos="919" w:val="left" w:leader="none"/>
          <w:tab w:pos="921" w:val="left" w:leader="none"/>
        </w:tabs>
        <w:spacing w:line="240" w:lineRule="auto" w:before="0" w:after="0"/>
        <w:ind w:left="920" w:right="0" w:hanging="722"/>
        <w:jc w:val="left"/>
        <w:rPr>
          <w:sz w:val="22"/>
        </w:rPr>
      </w:pPr>
      <w:r>
        <w:rPr>
          <w:color w:val="231F20"/>
          <w:sz w:val="22"/>
        </w:rPr>
        <w:t>Issues</w:t>
      </w:r>
      <w:r>
        <w:rPr>
          <w:color w:val="231F20"/>
          <w:spacing w:val="-2"/>
          <w:sz w:val="22"/>
        </w:rPr>
        <w:t> </w:t>
      </w:r>
      <w:r>
        <w:rPr>
          <w:color w:val="231F20"/>
          <w:sz w:val="22"/>
        </w:rPr>
        <w:t>with</w:t>
      </w:r>
      <w:r>
        <w:rPr>
          <w:color w:val="231F20"/>
          <w:spacing w:val="-1"/>
          <w:sz w:val="22"/>
        </w:rPr>
        <w:t> </w:t>
      </w:r>
      <w:r>
        <w:rPr>
          <w:color w:val="231F20"/>
          <w:spacing w:val="-2"/>
          <w:sz w:val="22"/>
        </w:rPr>
        <w:t>shipping:</w:t>
      </w:r>
    </w:p>
    <w:p>
      <w:pPr>
        <w:pStyle w:val="ListParagraph"/>
        <w:numPr>
          <w:ilvl w:val="0"/>
          <w:numId w:val="35"/>
        </w:numPr>
        <w:tabs>
          <w:tab w:pos="919" w:val="left" w:leader="none"/>
          <w:tab w:pos="921" w:val="left" w:leader="none"/>
        </w:tabs>
        <w:spacing w:line="240" w:lineRule="auto" w:before="0" w:after="0"/>
        <w:ind w:left="920" w:right="0" w:hanging="722"/>
        <w:jc w:val="left"/>
        <w:rPr>
          <w:sz w:val="22"/>
        </w:rPr>
      </w:pPr>
      <w:r>
        <w:rPr>
          <w:color w:val="231F20"/>
          <w:spacing w:val="-2"/>
          <w:sz w:val="22"/>
        </w:rPr>
        <w:t>Customs</w:t>
      </w:r>
    </w:p>
    <w:p>
      <w:pPr>
        <w:pStyle w:val="ListParagraph"/>
        <w:numPr>
          <w:ilvl w:val="0"/>
          <w:numId w:val="35"/>
        </w:numPr>
        <w:tabs>
          <w:tab w:pos="919" w:val="left" w:leader="none"/>
          <w:tab w:pos="921" w:val="left" w:leader="none"/>
        </w:tabs>
        <w:spacing w:line="240" w:lineRule="auto" w:before="0" w:after="0"/>
        <w:ind w:left="920" w:right="0" w:hanging="722"/>
        <w:jc w:val="left"/>
        <w:rPr>
          <w:sz w:val="22"/>
        </w:rPr>
      </w:pPr>
      <w:r>
        <w:rPr>
          <w:color w:val="231F20"/>
          <w:sz w:val="22"/>
        </w:rPr>
        <w:t>Supply</w:t>
      </w:r>
      <w:r>
        <w:rPr>
          <w:color w:val="231F20"/>
          <w:spacing w:val="-8"/>
          <w:sz w:val="22"/>
        </w:rPr>
        <w:t> </w:t>
      </w:r>
      <w:r>
        <w:rPr>
          <w:color w:val="231F20"/>
          <w:spacing w:val="-2"/>
          <w:sz w:val="22"/>
        </w:rPr>
        <w:t>chain</w:t>
      </w:r>
    </w:p>
    <w:p>
      <w:pPr>
        <w:pStyle w:val="ListParagraph"/>
        <w:numPr>
          <w:ilvl w:val="0"/>
          <w:numId w:val="35"/>
        </w:numPr>
        <w:tabs>
          <w:tab w:pos="919" w:val="left" w:leader="none"/>
          <w:tab w:pos="921" w:val="left" w:leader="none"/>
        </w:tabs>
        <w:spacing w:line="240" w:lineRule="auto" w:before="0" w:after="0"/>
        <w:ind w:left="920" w:right="0" w:hanging="722"/>
        <w:jc w:val="left"/>
        <w:rPr>
          <w:sz w:val="22"/>
        </w:rPr>
      </w:pPr>
      <w:r>
        <w:rPr>
          <w:color w:val="231F20"/>
          <w:spacing w:val="-6"/>
          <w:sz w:val="22"/>
        </w:rPr>
        <w:t>Text </w:t>
      </w:r>
      <w:r>
        <w:rPr>
          <w:color w:val="231F20"/>
          <w:spacing w:val="-2"/>
          <w:sz w:val="22"/>
        </w:rPr>
        <w:t>support</w:t>
      </w:r>
    </w:p>
    <w:p>
      <w:pPr>
        <w:pStyle w:val="ListParagraph"/>
        <w:numPr>
          <w:ilvl w:val="0"/>
          <w:numId w:val="35"/>
        </w:numPr>
        <w:tabs>
          <w:tab w:pos="919" w:val="left" w:leader="none"/>
          <w:tab w:pos="921" w:val="left" w:leader="none"/>
        </w:tabs>
        <w:spacing w:line="240" w:lineRule="auto" w:before="0" w:after="0"/>
        <w:ind w:left="920" w:right="0" w:hanging="722"/>
        <w:jc w:val="left"/>
        <w:rPr>
          <w:sz w:val="22"/>
        </w:rPr>
      </w:pPr>
      <w:r>
        <w:rPr>
          <w:color w:val="231F20"/>
          <w:sz w:val="22"/>
        </w:rPr>
        <w:t>Point</w:t>
      </w:r>
      <w:r>
        <w:rPr>
          <w:color w:val="231F20"/>
          <w:spacing w:val="-5"/>
          <w:sz w:val="22"/>
        </w:rPr>
        <w:t> </w:t>
      </w:r>
      <w:r>
        <w:rPr>
          <w:color w:val="231F20"/>
          <w:sz w:val="22"/>
        </w:rPr>
        <w:t>of</w:t>
      </w:r>
      <w:r>
        <w:rPr>
          <w:color w:val="231F20"/>
          <w:spacing w:val="-5"/>
          <w:sz w:val="22"/>
        </w:rPr>
        <w:t> </w:t>
      </w:r>
      <w:r>
        <w:rPr>
          <w:color w:val="231F20"/>
          <w:sz w:val="22"/>
        </w:rPr>
        <w:t>sale</w:t>
      </w:r>
      <w:r>
        <w:rPr>
          <w:color w:val="231F20"/>
          <w:spacing w:val="-5"/>
          <w:sz w:val="22"/>
        </w:rPr>
        <w:t> </w:t>
      </w:r>
      <w:r>
        <w:rPr>
          <w:color w:val="231F20"/>
          <w:spacing w:val="-2"/>
          <w:sz w:val="22"/>
        </w:rPr>
        <w:t>services</w:t>
      </w:r>
    </w:p>
    <w:p>
      <w:pPr>
        <w:pStyle w:val="ListParagraph"/>
        <w:numPr>
          <w:ilvl w:val="0"/>
          <w:numId w:val="35"/>
        </w:numPr>
        <w:tabs>
          <w:tab w:pos="919" w:val="left" w:leader="none"/>
          <w:tab w:pos="921" w:val="left" w:leader="none"/>
        </w:tabs>
        <w:spacing w:line="240" w:lineRule="auto" w:before="0" w:after="0"/>
        <w:ind w:left="920" w:right="0" w:hanging="722"/>
        <w:jc w:val="left"/>
        <w:rPr>
          <w:sz w:val="22"/>
        </w:rPr>
      </w:pPr>
      <w:r>
        <w:rPr>
          <w:color w:val="231F20"/>
          <w:spacing w:val="-2"/>
          <w:sz w:val="22"/>
        </w:rPr>
        <w:t>competition</w:t>
      </w:r>
    </w:p>
    <w:p>
      <w:pPr>
        <w:pStyle w:val="ListParagraph"/>
        <w:numPr>
          <w:ilvl w:val="0"/>
          <w:numId w:val="35"/>
        </w:numPr>
        <w:tabs>
          <w:tab w:pos="919" w:val="left" w:leader="none"/>
          <w:tab w:pos="921" w:val="left" w:leader="none"/>
        </w:tabs>
        <w:spacing w:line="240" w:lineRule="auto" w:before="0" w:after="0"/>
        <w:ind w:left="199" w:right="370" w:firstLine="0"/>
        <w:jc w:val="left"/>
        <w:rPr>
          <w:sz w:val="22"/>
          <w:szCs w:val="22"/>
        </w:rPr>
      </w:pPr>
      <w:r>
        <w:rPr>
          <w:color w:val="231F20"/>
          <w:sz w:val="22"/>
          <w:szCs w:val="22"/>
        </w:rPr>
        <w:t>Skillset and knowledge to solve the techni- cal challenges are </w:t>
      </w:r>
      <w:r>
        <w:rPr>
          <w:color w:val="231F20"/>
          <w:spacing w:val="-5"/>
          <w:w w:val="108"/>
          <w:sz w:val="22"/>
          <w:szCs w:val="22"/>
        </w:rPr>
        <w:t>r</w:t>
      </w:r>
      <w:r>
        <w:rPr>
          <w:color w:val="231F20"/>
          <w:spacing w:val="-1"/>
          <w:w w:val="108"/>
          <w:sz w:val="22"/>
          <w:szCs w:val="22"/>
        </w:rPr>
        <w:t>e</w:t>
      </w:r>
      <w:r>
        <w:rPr>
          <w:color w:val="231F20"/>
          <w:spacing w:val="1"/>
          <w:w w:val="108"/>
          <w:sz w:val="22"/>
          <w:szCs w:val="22"/>
        </w:rPr>
        <w:t>q</w:t>
      </w:r>
      <w:r>
        <w:rPr>
          <w:color w:val="231F20"/>
          <w:spacing w:val="2"/>
          <w:w w:val="108"/>
          <w:sz w:val="22"/>
          <w:szCs w:val="22"/>
        </w:rPr>
        <w:t>u</w:t>
      </w:r>
      <w:r>
        <w:rPr>
          <w:color w:val="231F20"/>
          <w:spacing w:val="1"/>
          <w:w w:val="108"/>
          <w:sz w:val="22"/>
          <w:szCs w:val="22"/>
        </w:rPr>
        <w:t>i</w:t>
      </w:r>
      <w:r>
        <w:rPr>
          <w:color w:val="231F20"/>
          <w:spacing w:val="-6"/>
          <w:w w:val="108"/>
          <w:sz w:val="22"/>
          <w:szCs w:val="22"/>
        </w:rPr>
        <w:t>r</w:t>
      </w:r>
      <w:r>
        <w:rPr>
          <w:color w:val="231F20"/>
          <w:spacing w:val="-1"/>
          <w:w w:val="108"/>
          <w:sz w:val="22"/>
          <w:szCs w:val="22"/>
        </w:rPr>
        <w:t>e</w:t>
      </w:r>
      <w:r>
        <w:rPr>
          <w:color w:val="231F20"/>
          <w:spacing w:val="1"/>
          <w:w w:val="108"/>
          <w:sz w:val="22"/>
          <w:szCs w:val="22"/>
        </w:rPr>
        <w:t>d</w:t>
      </w:r>
      <w:r>
        <w:rPr>
          <w:color w:val="231F20"/>
          <w:spacing w:val="2"/>
          <w:w w:val="28"/>
          <w:sz w:val="22"/>
          <w:szCs w:val="22"/>
        </w:rPr>
        <w:t>�</w:t>
      </w:r>
    </w:p>
    <w:p>
      <w:pPr>
        <w:pStyle w:val="ListParagraph"/>
        <w:numPr>
          <w:ilvl w:val="0"/>
          <w:numId w:val="35"/>
        </w:numPr>
        <w:tabs>
          <w:tab w:pos="919" w:val="left" w:leader="none"/>
          <w:tab w:pos="921" w:val="left" w:leader="none"/>
        </w:tabs>
        <w:spacing w:line="240" w:lineRule="auto" w:before="0" w:after="0"/>
        <w:ind w:left="199" w:right="370" w:firstLine="0"/>
        <w:jc w:val="left"/>
        <w:rPr>
          <w:sz w:val="22"/>
        </w:rPr>
      </w:pPr>
      <w:r>
        <w:rPr>
          <w:color w:val="231F20"/>
          <w:sz w:val="22"/>
        </w:rPr>
        <w:t>So</w:t>
      </w:r>
      <w:r>
        <w:rPr>
          <w:color w:val="231F20"/>
          <w:spacing w:val="38"/>
          <w:sz w:val="22"/>
        </w:rPr>
        <w:t> </w:t>
      </w:r>
      <w:r>
        <w:rPr>
          <w:color w:val="231F20"/>
          <w:sz w:val="22"/>
        </w:rPr>
        <w:t>we</w:t>
      </w:r>
      <w:r>
        <w:rPr>
          <w:color w:val="231F20"/>
          <w:spacing w:val="37"/>
          <w:sz w:val="22"/>
        </w:rPr>
        <w:t> </w:t>
      </w:r>
      <w:r>
        <w:rPr>
          <w:color w:val="231F20"/>
          <w:sz w:val="22"/>
        </w:rPr>
        <w:t>look</w:t>
      </w:r>
      <w:r>
        <w:rPr>
          <w:color w:val="231F20"/>
          <w:spacing w:val="38"/>
          <w:sz w:val="22"/>
        </w:rPr>
        <w:t> </w:t>
      </w:r>
      <w:r>
        <w:rPr>
          <w:color w:val="231F20"/>
          <w:sz w:val="22"/>
        </w:rPr>
        <w:t>at</w:t>
      </w:r>
      <w:r>
        <w:rPr>
          <w:color w:val="231F20"/>
          <w:spacing w:val="38"/>
          <w:sz w:val="22"/>
        </w:rPr>
        <w:t> </w:t>
      </w:r>
      <w:r>
        <w:rPr>
          <w:color w:val="231F20"/>
          <w:sz w:val="22"/>
        </w:rPr>
        <w:t>the</w:t>
      </w:r>
      <w:r>
        <w:rPr>
          <w:color w:val="231F20"/>
          <w:spacing w:val="37"/>
          <w:sz w:val="22"/>
        </w:rPr>
        <w:t> </w:t>
      </w:r>
      <w:r>
        <w:rPr>
          <w:color w:val="231F20"/>
          <w:sz w:val="22"/>
        </w:rPr>
        <w:t>manufacturing</w:t>
      </w:r>
      <w:r>
        <w:rPr>
          <w:color w:val="231F20"/>
          <w:spacing w:val="38"/>
          <w:sz w:val="22"/>
        </w:rPr>
        <w:t> </w:t>
      </w:r>
      <w:r>
        <w:rPr>
          <w:color w:val="231F20"/>
          <w:sz w:val="22"/>
        </w:rPr>
        <w:t>frame- </w:t>
      </w:r>
      <w:r>
        <w:rPr>
          <w:color w:val="231F20"/>
          <w:spacing w:val="-4"/>
          <w:sz w:val="22"/>
        </w:rPr>
        <w:t>work</w:t>
      </w:r>
    </w:p>
    <w:p>
      <w:pPr>
        <w:pStyle w:val="ListParagraph"/>
        <w:numPr>
          <w:ilvl w:val="0"/>
          <w:numId w:val="35"/>
        </w:numPr>
        <w:tabs>
          <w:tab w:pos="919" w:val="left" w:leader="none"/>
          <w:tab w:pos="921" w:val="left" w:leader="none"/>
        </w:tabs>
        <w:spacing w:line="240" w:lineRule="auto" w:before="0" w:after="0"/>
        <w:ind w:left="920" w:right="0" w:hanging="722"/>
        <w:jc w:val="left"/>
        <w:rPr>
          <w:sz w:val="22"/>
        </w:rPr>
      </w:pPr>
      <w:r>
        <w:rPr>
          <w:color w:val="231F20"/>
          <w:spacing w:val="-2"/>
          <w:sz w:val="22"/>
        </w:rPr>
        <w:t>Contractual</w:t>
      </w:r>
      <w:r>
        <w:rPr>
          <w:color w:val="231F20"/>
          <w:spacing w:val="-1"/>
          <w:sz w:val="22"/>
        </w:rPr>
        <w:t> </w:t>
      </w:r>
      <w:r>
        <w:rPr>
          <w:color w:val="231F20"/>
          <w:spacing w:val="-2"/>
          <w:sz w:val="22"/>
        </w:rPr>
        <w:t>agreement</w:t>
      </w:r>
    </w:p>
    <w:p>
      <w:pPr>
        <w:pStyle w:val="ListParagraph"/>
        <w:numPr>
          <w:ilvl w:val="0"/>
          <w:numId w:val="35"/>
        </w:numPr>
        <w:tabs>
          <w:tab w:pos="919" w:val="left" w:leader="none"/>
          <w:tab w:pos="921" w:val="left" w:leader="none"/>
        </w:tabs>
        <w:spacing w:line="240" w:lineRule="auto" w:before="0" w:after="0"/>
        <w:ind w:left="920" w:right="0" w:hanging="722"/>
        <w:jc w:val="left"/>
        <w:rPr>
          <w:sz w:val="22"/>
        </w:rPr>
      </w:pPr>
      <w:r>
        <w:rPr>
          <w:color w:val="231F20"/>
          <w:spacing w:val="-2"/>
          <w:sz w:val="22"/>
        </w:rPr>
        <w:t>Process:</w:t>
      </w:r>
    </w:p>
    <w:p>
      <w:pPr>
        <w:pStyle w:val="ListParagraph"/>
        <w:numPr>
          <w:ilvl w:val="0"/>
          <w:numId w:val="35"/>
        </w:numPr>
        <w:tabs>
          <w:tab w:pos="919" w:val="left" w:leader="none"/>
          <w:tab w:pos="921" w:val="left" w:leader="none"/>
        </w:tabs>
        <w:spacing w:line="240" w:lineRule="auto" w:before="0" w:after="0"/>
        <w:ind w:left="920" w:right="0" w:hanging="722"/>
        <w:jc w:val="left"/>
        <w:rPr>
          <w:sz w:val="22"/>
        </w:rPr>
      </w:pPr>
      <w:r>
        <w:rPr>
          <w:color w:val="231F20"/>
          <w:sz w:val="22"/>
        </w:rPr>
        <w:t>Developers</w:t>
      </w:r>
      <w:r>
        <w:rPr>
          <w:color w:val="231F20"/>
          <w:spacing w:val="1"/>
          <w:sz w:val="22"/>
        </w:rPr>
        <w:t> </w:t>
      </w:r>
      <w:r>
        <w:rPr>
          <w:color w:val="231F20"/>
          <w:sz w:val="22"/>
        </w:rPr>
        <w:t>&lt;&gt;</w:t>
      </w:r>
      <w:r>
        <w:rPr>
          <w:color w:val="231F20"/>
          <w:spacing w:val="1"/>
          <w:sz w:val="22"/>
        </w:rPr>
        <w:t> </w:t>
      </w:r>
      <w:r>
        <w:rPr>
          <w:color w:val="231F20"/>
          <w:sz w:val="22"/>
        </w:rPr>
        <w:t>the cooperative</w:t>
      </w:r>
      <w:r>
        <w:rPr>
          <w:color w:val="231F20"/>
          <w:spacing w:val="1"/>
          <w:sz w:val="22"/>
        </w:rPr>
        <w:t> </w:t>
      </w:r>
      <w:r>
        <w:rPr>
          <w:color w:val="231F20"/>
          <w:sz w:val="22"/>
        </w:rPr>
        <w:t>&lt;&gt;</w:t>
      </w:r>
      <w:r>
        <w:rPr>
          <w:color w:val="231F20"/>
          <w:spacing w:val="1"/>
          <w:sz w:val="22"/>
        </w:rPr>
        <w:t> </w:t>
      </w:r>
      <w:r>
        <w:rPr>
          <w:color w:val="231F20"/>
          <w:spacing w:val="-2"/>
          <w:sz w:val="22"/>
        </w:rPr>
        <w:t>Support</w:t>
      </w:r>
    </w:p>
    <w:p>
      <w:pPr>
        <w:pStyle w:val="BodyText"/>
        <w:ind w:left="199"/>
      </w:pPr>
      <w:r>
        <w:rPr>
          <w:color w:val="231F20"/>
        </w:rPr>
        <w:t>&lt;&gt;</w:t>
      </w:r>
      <w:r>
        <w:rPr>
          <w:color w:val="231F20"/>
          <w:spacing w:val="-8"/>
        </w:rPr>
        <w:t> </w:t>
      </w:r>
      <w:r>
        <w:rPr>
          <w:color w:val="231F20"/>
        </w:rPr>
        <w:t>Manufacturers</w:t>
      </w:r>
      <w:r>
        <w:rPr>
          <w:color w:val="231F20"/>
          <w:spacing w:val="37"/>
        </w:rPr>
        <w:t> </w:t>
      </w:r>
      <w:r>
        <w:rPr>
          <w:color w:val="231F20"/>
        </w:rPr>
        <w:t>&lt;&gt;</w:t>
      </w:r>
      <w:r>
        <w:rPr>
          <w:color w:val="231F20"/>
          <w:spacing w:val="-7"/>
        </w:rPr>
        <w:t> </w:t>
      </w:r>
      <w:r>
        <w:rPr>
          <w:color w:val="231F20"/>
          <w:spacing w:val="-2"/>
        </w:rPr>
        <w:t>Market</w:t>
      </w:r>
    </w:p>
    <w:p>
      <w:pPr>
        <w:pStyle w:val="ListParagraph"/>
        <w:numPr>
          <w:ilvl w:val="0"/>
          <w:numId w:val="35"/>
        </w:numPr>
        <w:tabs>
          <w:tab w:pos="919" w:val="left" w:leader="none"/>
          <w:tab w:pos="921" w:val="left" w:leader="none"/>
        </w:tabs>
        <w:spacing w:line="240" w:lineRule="auto" w:before="0" w:after="0"/>
        <w:ind w:left="920" w:right="0" w:hanging="722"/>
        <w:jc w:val="left"/>
        <w:rPr>
          <w:sz w:val="22"/>
        </w:rPr>
      </w:pPr>
      <w:r>
        <w:rPr>
          <w:color w:val="231F20"/>
          <w:sz w:val="22"/>
        </w:rPr>
        <w:t>Supply</w:t>
      </w:r>
      <w:r>
        <w:rPr>
          <w:color w:val="231F20"/>
          <w:spacing w:val="-9"/>
          <w:sz w:val="22"/>
        </w:rPr>
        <w:t> </w:t>
      </w:r>
      <w:r>
        <w:rPr>
          <w:color w:val="231F20"/>
          <w:sz w:val="22"/>
        </w:rPr>
        <w:t>chain</w:t>
      </w:r>
      <w:r>
        <w:rPr>
          <w:color w:val="231F20"/>
          <w:spacing w:val="-8"/>
          <w:sz w:val="22"/>
        </w:rPr>
        <w:t> </w:t>
      </w:r>
      <w:r>
        <w:rPr>
          <w:color w:val="231F20"/>
          <w:sz w:val="22"/>
        </w:rPr>
        <w:t>tool</w:t>
      </w:r>
      <w:r>
        <w:rPr>
          <w:color w:val="231F20"/>
          <w:spacing w:val="-8"/>
          <w:sz w:val="22"/>
        </w:rPr>
        <w:t> </w:t>
      </w:r>
      <w:r>
        <w:rPr>
          <w:color w:val="231F20"/>
          <w:spacing w:val="-2"/>
          <w:sz w:val="22"/>
        </w:rPr>
        <w:t>support</w:t>
      </w:r>
    </w:p>
    <w:p>
      <w:pPr>
        <w:pStyle w:val="ListParagraph"/>
        <w:numPr>
          <w:ilvl w:val="0"/>
          <w:numId w:val="35"/>
        </w:numPr>
        <w:tabs>
          <w:tab w:pos="919" w:val="left" w:leader="none"/>
          <w:tab w:pos="921" w:val="left" w:leader="none"/>
        </w:tabs>
        <w:spacing w:line="240" w:lineRule="auto" w:before="0" w:after="0"/>
        <w:ind w:left="199" w:right="370" w:firstLine="0"/>
        <w:jc w:val="left"/>
        <w:rPr>
          <w:sz w:val="22"/>
          <w:szCs w:val="22"/>
        </w:rPr>
      </w:pPr>
      <w:r>
        <w:rPr>
          <w:color w:val="231F20"/>
          <w:sz w:val="22"/>
          <w:szCs w:val="22"/>
        </w:rPr>
        <w:t>Discovery</w:t>
      </w:r>
      <w:r>
        <w:rPr>
          <w:color w:val="231F20"/>
          <w:spacing w:val="27"/>
          <w:sz w:val="22"/>
          <w:szCs w:val="22"/>
        </w:rPr>
        <w:t> </w:t>
      </w:r>
      <w:r>
        <w:rPr>
          <w:color w:val="231F20"/>
          <w:sz w:val="22"/>
          <w:szCs w:val="22"/>
        </w:rPr>
        <w:t>tool</w:t>
      </w:r>
      <w:r>
        <w:rPr>
          <w:color w:val="231F20"/>
          <w:spacing w:val="27"/>
          <w:sz w:val="22"/>
          <w:szCs w:val="22"/>
        </w:rPr>
        <w:t> </w:t>
      </w:r>
      <w:r>
        <w:rPr>
          <w:color w:val="231F20"/>
          <w:sz w:val="22"/>
          <w:szCs w:val="22"/>
        </w:rPr>
        <w:t>to</w:t>
      </w:r>
      <w:r>
        <w:rPr>
          <w:color w:val="231F20"/>
          <w:spacing w:val="27"/>
          <w:sz w:val="22"/>
          <w:szCs w:val="22"/>
        </w:rPr>
        <w:t> </w:t>
      </w:r>
      <w:r>
        <w:rPr>
          <w:color w:val="231F20"/>
          <w:sz w:val="22"/>
          <w:szCs w:val="22"/>
        </w:rPr>
        <w:t>help</w:t>
      </w:r>
      <w:r>
        <w:rPr>
          <w:color w:val="231F20"/>
          <w:spacing w:val="27"/>
          <w:sz w:val="22"/>
          <w:szCs w:val="22"/>
        </w:rPr>
        <w:t> </w:t>
      </w:r>
      <w:r>
        <w:rPr>
          <w:color w:val="231F20"/>
          <w:sz w:val="22"/>
          <w:szCs w:val="22"/>
        </w:rPr>
        <w:t>one</w:t>
      </w:r>
      <w:r>
        <w:rPr>
          <w:color w:val="231F20"/>
          <w:spacing w:val="27"/>
          <w:sz w:val="22"/>
          <w:szCs w:val="22"/>
        </w:rPr>
        <w:t> </w:t>
      </w:r>
      <w:r>
        <w:rPr>
          <w:color w:val="231F20"/>
          <w:sz w:val="22"/>
          <w:szCs w:val="22"/>
        </w:rPr>
        <w:t>find</w:t>
      </w:r>
      <w:r>
        <w:rPr>
          <w:color w:val="231F20"/>
          <w:spacing w:val="27"/>
          <w:sz w:val="22"/>
          <w:szCs w:val="22"/>
        </w:rPr>
        <w:t> </w:t>
      </w:r>
      <w:r>
        <w:rPr>
          <w:color w:val="231F20"/>
          <w:sz w:val="22"/>
          <w:szCs w:val="22"/>
        </w:rPr>
        <w:t>what</w:t>
      </w:r>
      <w:r>
        <w:rPr>
          <w:color w:val="231F20"/>
          <w:spacing w:val="27"/>
          <w:sz w:val="22"/>
          <w:szCs w:val="22"/>
        </w:rPr>
        <w:t> </w:t>
      </w:r>
      <w:r>
        <w:rPr>
          <w:color w:val="231F20"/>
          <w:sz w:val="22"/>
          <w:szCs w:val="22"/>
        </w:rPr>
        <w:t>they need and what they </w:t>
      </w:r>
      <w:r>
        <w:rPr>
          <w:color w:val="231F20"/>
          <w:spacing w:val="-1"/>
          <w:w w:val="113"/>
          <w:sz w:val="22"/>
          <w:szCs w:val="22"/>
        </w:rPr>
        <w:t>do</w:t>
      </w:r>
      <w:r>
        <w:rPr>
          <w:color w:val="231F20"/>
          <w:spacing w:val="2"/>
          <w:w w:val="113"/>
          <w:sz w:val="22"/>
          <w:szCs w:val="22"/>
        </w:rPr>
        <w:t>n</w:t>
      </w:r>
      <w:r>
        <w:rPr>
          <w:color w:val="231F20"/>
          <w:w w:val="113"/>
          <w:sz w:val="22"/>
          <w:szCs w:val="22"/>
        </w:rPr>
        <w:t>’</w:t>
      </w:r>
      <w:r>
        <w:rPr>
          <w:color w:val="231F20"/>
          <w:spacing w:val="-2"/>
          <w:w w:val="113"/>
          <w:sz w:val="22"/>
          <w:szCs w:val="22"/>
        </w:rPr>
        <w:t>t</w:t>
      </w:r>
      <w:r>
        <w:rPr>
          <w:color w:val="231F20"/>
          <w:w w:val="33"/>
          <w:sz w:val="22"/>
          <w:szCs w:val="22"/>
        </w:rPr>
        <w:t>�</w:t>
      </w:r>
    </w:p>
    <w:p>
      <w:pPr>
        <w:pStyle w:val="ListParagraph"/>
        <w:numPr>
          <w:ilvl w:val="0"/>
          <w:numId w:val="35"/>
        </w:numPr>
        <w:tabs>
          <w:tab w:pos="919" w:val="left" w:leader="none"/>
          <w:tab w:pos="921" w:val="left" w:leader="none"/>
        </w:tabs>
        <w:spacing w:line="240" w:lineRule="auto" w:before="0" w:after="0"/>
        <w:ind w:left="199" w:right="370" w:firstLine="0"/>
        <w:jc w:val="left"/>
        <w:rPr>
          <w:sz w:val="22"/>
          <w:szCs w:val="22"/>
        </w:rPr>
      </w:pPr>
      <w:r>
        <w:rPr>
          <w:color w:val="231F20"/>
          <w:sz w:val="22"/>
          <w:szCs w:val="22"/>
        </w:rPr>
        <w:t>The MVP includes the core activities of the COOP, and the legal system, and the </w:t>
      </w:r>
      <w:r>
        <w:rPr>
          <w:color w:val="231F20"/>
          <w:w w:val="109"/>
          <w:sz w:val="22"/>
          <w:szCs w:val="22"/>
        </w:rPr>
        <w:t>p</w:t>
      </w:r>
      <w:r>
        <w:rPr>
          <w:color w:val="231F20"/>
          <w:spacing w:val="-7"/>
          <w:w w:val="109"/>
          <w:sz w:val="22"/>
          <w:szCs w:val="22"/>
        </w:rPr>
        <w:t>r</w:t>
      </w:r>
      <w:r>
        <w:rPr>
          <w:color w:val="231F20"/>
          <w:spacing w:val="-2"/>
          <w:w w:val="109"/>
          <w:sz w:val="22"/>
          <w:szCs w:val="22"/>
        </w:rPr>
        <w:t>o</w:t>
      </w:r>
      <w:r>
        <w:rPr>
          <w:color w:val="231F20"/>
          <w:w w:val="109"/>
          <w:sz w:val="22"/>
          <w:szCs w:val="22"/>
        </w:rPr>
        <w:t>du</w:t>
      </w:r>
      <w:r>
        <w:rPr>
          <w:color w:val="231F20"/>
          <w:spacing w:val="1"/>
          <w:w w:val="108"/>
          <w:sz w:val="22"/>
          <w:szCs w:val="22"/>
        </w:rPr>
        <w:t>c</w:t>
      </w:r>
      <w:r>
        <w:rPr>
          <w:color w:val="231F20"/>
          <w:w w:val="108"/>
          <w:sz w:val="22"/>
          <w:szCs w:val="22"/>
        </w:rPr>
        <w:t>t</w:t>
      </w:r>
      <w:r>
        <w:rPr>
          <w:color w:val="231F20"/>
          <w:spacing w:val="1"/>
          <w:w w:val="109"/>
          <w:sz w:val="22"/>
          <w:szCs w:val="22"/>
        </w:rPr>
        <w:t>s</w:t>
      </w:r>
      <w:r>
        <w:rPr>
          <w:color w:val="231F20"/>
          <w:spacing w:val="1"/>
          <w:w w:val="29"/>
          <w:sz w:val="22"/>
          <w:szCs w:val="22"/>
        </w:rPr>
        <w:t>�</w:t>
      </w:r>
    </w:p>
    <w:p>
      <w:pPr>
        <w:pStyle w:val="ListParagraph"/>
        <w:numPr>
          <w:ilvl w:val="0"/>
          <w:numId w:val="35"/>
        </w:numPr>
        <w:tabs>
          <w:tab w:pos="919" w:val="left" w:leader="none"/>
          <w:tab w:pos="921" w:val="left" w:leader="none"/>
        </w:tabs>
        <w:spacing w:line="240" w:lineRule="auto" w:before="0" w:after="0"/>
        <w:ind w:left="920" w:right="0" w:hanging="722"/>
        <w:jc w:val="left"/>
        <w:rPr>
          <w:sz w:val="22"/>
        </w:rPr>
      </w:pPr>
      <w:r>
        <w:rPr>
          <w:color w:val="231F20"/>
          <w:spacing w:val="-2"/>
          <w:sz w:val="22"/>
        </w:rPr>
        <w:t>onboarding</w:t>
      </w:r>
    </w:p>
    <w:p>
      <w:pPr>
        <w:spacing w:after="0" w:line="240" w:lineRule="auto"/>
        <w:jc w:val="left"/>
        <w:rPr>
          <w:sz w:val="22"/>
        </w:rPr>
        <w:sectPr>
          <w:type w:val="continuous"/>
          <w:pgSz w:w="11910" w:h="16840"/>
          <w:pgMar w:header="0" w:footer="548" w:top="0" w:bottom="280" w:left="600" w:right="620"/>
          <w:cols w:num="2" w:equalWidth="0">
            <w:col w:w="5220" w:space="40"/>
            <w:col w:w="5430"/>
          </w:cols>
        </w:sectPr>
      </w:pPr>
    </w:p>
    <w:p>
      <w:pPr>
        <w:pStyle w:val="ListParagraph"/>
        <w:numPr>
          <w:ilvl w:val="0"/>
          <w:numId w:val="35"/>
        </w:numPr>
        <w:tabs>
          <w:tab w:pos="1098" w:val="left" w:leader="none"/>
          <w:tab w:pos="1099" w:val="left" w:leader="none"/>
        </w:tabs>
        <w:spacing w:line="240" w:lineRule="auto" w:before="82" w:after="0"/>
        <w:ind w:left="1098" w:right="0" w:hanging="721"/>
        <w:jc w:val="left"/>
        <w:rPr>
          <w:sz w:val="22"/>
        </w:rPr>
      </w:pPr>
      <w:r>
        <w:rPr>
          <w:color w:val="231F20"/>
          <w:spacing w:val="-2"/>
          <w:sz w:val="22"/>
        </w:rPr>
        <w:t>catalogue/website</w:t>
      </w:r>
    </w:p>
    <w:p>
      <w:pPr>
        <w:pStyle w:val="ListParagraph"/>
        <w:numPr>
          <w:ilvl w:val="0"/>
          <w:numId w:val="35"/>
        </w:numPr>
        <w:tabs>
          <w:tab w:pos="1098" w:val="left" w:leader="none"/>
          <w:tab w:pos="1099" w:val="left" w:leader="none"/>
        </w:tabs>
        <w:spacing w:line="240" w:lineRule="auto" w:before="0" w:after="0"/>
        <w:ind w:left="1098" w:right="0" w:hanging="721"/>
        <w:jc w:val="left"/>
        <w:rPr>
          <w:sz w:val="22"/>
        </w:rPr>
      </w:pPr>
      <w:r>
        <w:rPr>
          <w:color w:val="231F20"/>
          <w:sz w:val="22"/>
        </w:rPr>
        <w:t>point</w:t>
      </w:r>
      <w:r>
        <w:rPr>
          <w:color w:val="231F20"/>
          <w:spacing w:val="-3"/>
          <w:sz w:val="22"/>
        </w:rPr>
        <w:t> </w:t>
      </w:r>
      <w:r>
        <w:rPr>
          <w:color w:val="231F20"/>
          <w:sz w:val="22"/>
        </w:rPr>
        <w:t>of</w:t>
      </w:r>
      <w:r>
        <w:rPr>
          <w:color w:val="231F20"/>
          <w:spacing w:val="-3"/>
          <w:sz w:val="22"/>
        </w:rPr>
        <w:t> </w:t>
      </w:r>
      <w:r>
        <w:rPr>
          <w:color w:val="231F20"/>
          <w:spacing w:val="-4"/>
          <w:sz w:val="22"/>
        </w:rPr>
        <w:t>sale</w:t>
      </w:r>
    </w:p>
    <w:p>
      <w:pPr>
        <w:pStyle w:val="ListParagraph"/>
        <w:numPr>
          <w:ilvl w:val="0"/>
          <w:numId w:val="35"/>
        </w:numPr>
        <w:tabs>
          <w:tab w:pos="1098" w:val="left" w:leader="none"/>
          <w:tab w:pos="1099" w:val="left" w:leader="none"/>
        </w:tabs>
        <w:spacing w:line="240" w:lineRule="auto" w:before="0" w:after="0"/>
        <w:ind w:left="1098" w:right="0" w:hanging="721"/>
        <w:jc w:val="left"/>
        <w:rPr>
          <w:sz w:val="22"/>
        </w:rPr>
      </w:pPr>
      <w:r>
        <w:rPr>
          <w:color w:val="231F20"/>
          <w:sz w:val="22"/>
        </w:rPr>
        <w:t>distribution</w:t>
      </w:r>
      <w:r>
        <w:rPr>
          <w:color w:val="231F20"/>
          <w:spacing w:val="-9"/>
          <w:sz w:val="22"/>
        </w:rPr>
        <w:t> </w:t>
      </w:r>
      <w:r>
        <w:rPr>
          <w:color w:val="231F20"/>
          <w:sz w:val="22"/>
        </w:rPr>
        <w:t>process</w:t>
      </w:r>
      <w:r>
        <w:rPr>
          <w:color w:val="231F20"/>
          <w:spacing w:val="-8"/>
          <w:sz w:val="22"/>
        </w:rPr>
        <w:t> </w:t>
      </w:r>
      <w:r>
        <w:rPr>
          <w:color w:val="231F20"/>
          <w:sz w:val="22"/>
        </w:rPr>
        <w:t>is</w:t>
      </w:r>
      <w:r>
        <w:rPr>
          <w:color w:val="231F20"/>
          <w:spacing w:val="-8"/>
          <w:sz w:val="22"/>
        </w:rPr>
        <w:t> </w:t>
      </w:r>
      <w:r>
        <w:rPr>
          <w:color w:val="231F20"/>
          <w:spacing w:val="-4"/>
          <w:sz w:val="22"/>
        </w:rPr>
        <w:t>legal</w:t>
      </w:r>
    </w:p>
    <w:p>
      <w:pPr>
        <w:pStyle w:val="ListParagraph"/>
        <w:numPr>
          <w:ilvl w:val="0"/>
          <w:numId w:val="35"/>
        </w:numPr>
        <w:tabs>
          <w:tab w:pos="1098" w:val="left" w:leader="none"/>
          <w:tab w:pos="1099" w:val="left" w:leader="none"/>
        </w:tabs>
        <w:spacing w:line="240" w:lineRule="auto" w:before="0" w:after="0"/>
        <w:ind w:left="1098" w:right="0" w:hanging="721"/>
        <w:jc w:val="left"/>
        <w:rPr>
          <w:sz w:val="22"/>
        </w:rPr>
      </w:pPr>
      <w:r>
        <w:rPr>
          <w:color w:val="231F20"/>
          <w:spacing w:val="-2"/>
          <w:sz w:val="22"/>
        </w:rPr>
        <w:t>manufacturing</w:t>
      </w:r>
      <w:r>
        <w:rPr>
          <w:color w:val="231F20"/>
          <w:spacing w:val="5"/>
          <w:sz w:val="22"/>
        </w:rPr>
        <w:t> </w:t>
      </w:r>
      <w:r>
        <w:rPr>
          <w:color w:val="231F20"/>
          <w:spacing w:val="-2"/>
          <w:sz w:val="22"/>
        </w:rPr>
        <w:t>training/system</w:t>
      </w:r>
    </w:p>
    <w:p>
      <w:pPr>
        <w:spacing w:line="528" w:lineRule="exact" w:before="15"/>
        <w:ind w:left="378" w:right="1856" w:firstLine="0"/>
        <w:jc w:val="left"/>
        <w:rPr>
          <w:sz w:val="22"/>
          <w:szCs w:val="22"/>
        </w:rPr>
      </w:pPr>
      <w:r>
        <w:rPr/>
        <w:pict>
          <v:line style="position:absolute;mso-position-horizontal-relative:page;mso-position-vertical-relative:paragraph;z-index:15769600" from="45.943501pt,6.920187pt" to="543.332501pt,6.920187pt" stroked="true" strokeweight="1pt" strokecolor="#000000">
            <v:stroke dashstyle="solid"/>
            <w10:wrap type="none"/>
          </v:line>
        </w:pict>
      </w:r>
      <w:r>
        <w:rPr>
          <w:rFonts w:ascii="Urbanist" w:hAnsi="Urbanist" w:cs="Urbanist" w:eastAsia="Urbanist"/>
          <w:b/>
          <w:bCs/>
          <w:color w:val="231F20"/>
          <w:spacing w:val="-1"/>
          <w:w w:val="131"/>
          <w:sz w:val="22"/>
          <w:szCs w:val="22"/>
        </w:rPr>
        <w:t>3</w:t>
      </w:r>
      <w:r>
        <w:rPr>
          <w:rFonts w:ascii="Urbanist" w:hAnsi="Urbanist" w:cs="Urbanist" w:eastAsia="Urbanist"/>
          <w:b/>
          <w:bCs/>
          <w:color w:val="231F20"/>
          <w:w w:val="58"/>
          <w:sz w:val="22"/>
          <w:szCs w:val="22"/>
        </w:rPr>
        <w:t>�</w:t>
      </w:r>
      <w:r>
        <w:rPr>
          <w:rFonts w:ascii="Urbanist" w:hAnsi="Urbanist" w:cs="Urbanist" w:eastAsia="Urbanist"/>
          <w:b/>
          <w:bCs/>
          <w:color w:val="231F20"/>
          <w:spacing w:val="-8"/>
          <w:w w:val="94"/>
          <w:sz w:val="22"/>
          <w:szCs w:val="22"/>
        </w:rPr>
        <w:t> </w:t>
      </w:r>
      <w:r>
        <w:rPr>
          <w:rFonts w:ascii="Urbanist" w:hAnsi="Urbanist" w:cs="Urbanist" w:eastAsia="Urbanist"/>
          <w:b/>
          <w:bCs/>
          <w:color w:val="231F20"/>
          <w:w w:val="95"/>
          <w:sz w:val="22"/>
          <w:szCs w:val="22"/>
        </w:rPr>
        <w:t>Mapping</w:t>
      </w:r>
      <w:r>
        <w:rPr>
          <w:rFonts w:ascii="Urbanist" w:hAnsi="Urbanist" w:cs="Urbanist" w:eastAsia="Urbanist"/>
          <w:b/>
          <w:bCs/>
          <w:color w:val="231F20"/>
          <w:spacing w:val="-8"/>
          <w:w w:val="95"/>
          <w:sz w:val="22"/>
          <w:szCs w:val="22"/>
        </w:rPr>
        <w:t> </w:t>
      </w:r>
      <w:r>
        <w:rPr>
          <w:rFonts w:ascii="Urbanist" w:hAnsi="Urbanist" w:cs="Urbanist" w:eastAsia="Urbanist"/>
          <w:b/>
          <w:bCs/>
          <w:color w:val="231F20"/>
          <w:w w:val="95"/>
          <w:sz w:val="22"/>
          <w:szCs w:val="22"/>
        </w:rPr>
        <w:t>OSH</w:t>
      </w:r>
      <w:r>
        <w:rPr>
          <w:rFonts w:ascii="Urbanist" w:hAnsi="Urbanist" w:cs="Urbanist" w:eastAsia="Urbanist"/>
          <w:b/>
          <w:bCs/>
          <w:color w:val="231F20"/>
          <w:spacing w:val="-8"/>
          <w:w w:val="95"/>
          <w:sz w:val="22"/>
          <w:szCs w:val="22"/>
        </w:rPr>
        <w:t> </w:t>
      </w:r>
      <w:r>
        <w:rPr>
          <w:rFonts w:ascii="Urbanist" w:hAnsi="Urbanist" w:cs="Urbanist" w:eastAsia="Urbanist"/>
          <w:b/>
          <w:bCs/>
          <w:color w:val="231F20"/>
          <w:w w:val="95"/>
          <w:sz w:val="22"/>
          <w:szCs w:val="22"/>
        </w:rPr>
        <w:t>-</w:t>
      </w:r>
      <w:r>
        <w:rPr>
          <w:rFonts w:ascii="Urbanist" w:hAnsi="Urbanist" w:cs="Urbanist" w:eastAsia="Urbanist"/>
          <w:b/>
          <w:bCs/>
          <w:color w:val="231F20"/>
          <w:spacing w:val="-8"/>
          <w:w w:val="95"/>
          <w:sz w:val="22"/>
          <w:szCs w:val="22"/>
        </w:rPr>
        <w:t> </w:t>
      </w:r>
      <w:r>
        <w:rPr>
          <w:rFonts w:ascii="Urbanist" w:hAnsi="Urbanist" w:cs="Urbanist" w:eastAsia="Urbanist"/>
          <w:b/>
          <w:bCs/>
          <w:color w:val="231F20"/>
          <w:w w:val="95"/>
          <w:sz w:val="22"/>
          <w:szCs w:val="22"/>
        </w:rPr>
        <w:t>Lit</w:t>
      </w:r>
      <w:r>
        <w:rPr>
          <w:rFonts w:ascii="Urbanist" w:hAnsi="Urbanist" w:cs="Urbanist" w:eastAsia="Urbanist"/>
          <w:b/>
          <w:bCs/>
          <w:color w:val="231F20"/>
          <w:spacing w:val="-9"/>
          <w:w w:val="95"/>
          <w:sz w:val="22"/>
          <w:szCs w:val="22"/>
        </w:rPr>
        <w:t> </w:t>
      </w:r>
      <w:r>
        <w:rPr>
          <w:rFonts w:ascii="Urbanist" w:hAnsi="Urbanist" w:cs="Urbanist" w:eastAsia="Urbanist"/>
          <w:b/>
          <w:bCs/>
          <w:color w:val="231F20"/>
          <w:w w:val="95"/>
          <w:sz w:val="22"/>
          <w:szCs w:val="22"/>
        </w:rPr>
        <w:t>Review </w:t>
      </w:r>
      <w:r>
        <w:rPr>
          <w:rFonts w:ascii="Urbanist" w:hAnsi="Urbanist" w:cs="Urbanist" w:eastAsia="Urbanist"/>
          <w:b/>
          <w:bCs/>
          <w:color w:val="231F20"/>
          <w:sz w:val="22"/>
          <w:szCs w:val="22"/>
        </w:rPr>
        <w:t>Date: </w:t>
      </w:r>
      <w:r>
        <w:rPr>
          <w:color w:val="231F20"/>
          <w:sz w:val="22"/>
          <w:szCs w:val="22"/>
        </w:rPr>
        <w:t>2022-10-29</w:t>
      </w:r>
    </w:p>
    <w:p>
      <w:pPr>
        <w:spacing w:line="213" w:lineRule="exact" w:before="0"/>
        <w:ind w:left="378" w:right="0" w:firstLine="0"/>
        <w:jc w:val="left"/>
        <w:rPr>
          <w:sz w:val="22"/>
        </w:rPr>
      </w:pPr>
      <w:r>
        <w:rPr>
          <w:rFonts w:ascii="Urbanist"/>
          <w:b/>
          <w:color w:val="231F20"/>
          <w:spacing w:val="-2"/>
          <w:sz w:val="22"/>
        </w:rPr>
        <w:t>Time:</w:t>
      </w:r>
      <w:r>
        <w:rPr>
          <w:rFonts w:ascii="Urbanist"/>
          <w:b/>
          <w:color w:val="231F20"/>
          <w:spacing w:val="-5"/>
          <w:sz w:val="22"/>
        </w:rPr>
        <w:t> </w:t>
      </w:r>
      <w:r>
        <w:rPr>
          <w:color w:val="231F20"/>
          <w:spacing w:val="-4"/>
          <w:sz w:val="22"/>
        </w:rPr>
        <w:t>11:00</w:t>
      </w:r>
    </w:p>
    <w:p>
      <w:pPr>
        <w:pStyle w:val="Heading5"/>
        <w:rPr>
          <w:rFonts w:ascii="Urbanist-Light"/>
          <w:b w:val="0"/>
        </w:rPr>
      </w:pPr>
      <w:r>
        <w:rPr>
          <w:color w:val="231F20"/>
          <w:spacing w:val="-2"/>
        </w:rPr>
        <w:t>Facilitator</w:t>
      </w:r>
      <w:r>
        <w:rPr>
          <w:color w:val="231F20"/>
          <w:spacing w:val="-4"/>
        </w:rPr>
        <w:t> </w:t>
      </w:r>
      <w:r>
        <w:rPr>
          <w:color w:val="231F20"/>
          <w:spacing w:val="-2"/>
        </w:rPr>
        <w:t>&amp;</w:t>
      </w:r>
      <w:r>
        <w:rPr>
          <w:color w:val="231F20"/>
          <w:spacing w:val="-3"/>
        </w:rPr>
        <w:t> </w:t>
      </w:r>
      <w:r>
        <w:rPr>
          <w:color w:val="231F20"/>
          <w:spacing w:val="-2"/>
        </w:rPr>
        <w:t>Notetaker:</w:t>
      </w:r>
      <w:r>
        <w:rPr>
          <w:color w:val="231F20"/>
          <w:spacing w:val="-3"/>
        </w:rPr>
        <w:t> </w:t>
      </w:r>
      <w:r>
        <w:rPr>
          <w:rFonts w:ascii="Urbanist-Light"/>
          <w:b w:val="0"/>
          <w:color w:val="231F20"/>
          <w:spacing w:val="-4"/>
        </w:rPr>
        <w:t>Nico</w:t>
      </w:r>
    </w:p>
    <w:p>
      <w:pPr>
        <w:spacing w:before="0"/>
        <w:ind w:left="378" w:right="0" w:firstLine="0"/>
        <w:jc w:val="left"/>
        <w:rPr>
          <w:sz w:val="22"/>
          <w:szCs w:val="22"/>
        </w:rPr>
      </w:pPr>
      <w:r>
        <w:rPr>
          <w:rFonts w:ascii="Urbanist" w:hAnsi="Urbanist" w:cs="Urbanist" w:eastAsia="Urbanist"/>
          <w:b/>
          <w:bCs/>
          <w:color w:val="231F20"/>
          <w:sz w:val="22"/>
          <w:szCs w:val="22"/>
        </w:rPr>
        <w:t>Participants</w:t>
      </w:r>
      <w:r>
        <w:rPr>
          <w:rFonts w:ascii="Urbanist" w:hAnsi="Urbanist" w:cs="Urbanist" w:eastAsia="Urbanist"/>
          <w:b/>
          <w:bCs/>
          <w:color w:val="231F20"/>
          <w:spacing w:val="80"/>
          <w:sz w:val="22"/>
          <w:szCs w:val="22"/>
        </w:rPr>
        <w:t> </w:t>
      </w:r>
      <w:r>
        <w:rPr>
          <w:rFonts w:ascii="Urbanist" w:hAnsi="Urbanist" w:cs="Urbanist" w:eastAsia="Urbanist"/>
          <w:b/>
          <w:bCs/>
          <w:color w:val="231F20"/>
          <w:sz w:val="22"/>
          <w:szCs w:val="22"/>
        </w:rPr>
        <w:t>Mapping:</w:t>
      </w:r>
      <w:r>
        <w:rPr>
          <w:rFonts w:ascii="Urbanist" w:hAnsi="Urbanist" w:cs="Urbanist" w:eastAsia="Urbanist"/>
          <w:b/>
          <w:bCs/>
          <w:color w:val="231F20"/>
          <w:spacing w:val="80"/>
          <w:sz w:val="22"/>
          <w:szCs w:val="22"/>
        </w:rPr>
        <w:t> </w:t>
      </w:r>
      <w:r>
        <w:rPr>
          <w:color w:val="231F20"/>
          <w:sz w:val="22"/>
          <w:szCs w:val="22"/>
        </w:rPr>
        <w:t>Darin,</w:t>
      </w:r>
      <w:r>
        <w:rPr>
          <w:color w:val="231F20"/>
          <w:spacing w:val="80"/>
          <w:sz w:val="22"/>
          <w:szCs w:val="22"/>
        </w:rPr>
        <w:t> </w:t>
      </w:r>
      <w:r>
        <w:rPr>
          <w:color w:val="231F20"/>
          <w:sz w:val="22"/>
          <w:szCs w:val="22"/>
        </w:rPr>
        <w:t>George,</w:t>
      </w:r>
      <w:r>
        <w:rPr>
          <w:color w:val="231F20"/>
          <w:spacing w:val="80"/>
          <w:sz w:val="22"/>
          <w:szCs w:val="22"/>
        </w:rPr>
        <w:t> </w:t>
      </w:r>
      <w:r>
        <w:rPr>
          <w:color w:val="231F20"/>
          <w:sz w:val="22"/>
          <w:szCs w:val="22"/>
        </w:rPr>
        <w:t>Moritz, Honey Badger, Juul,Andy (briefly </w:t>
      </w:r>
      <w:r>
        <w:rPr>
          <w:color w:val="231F20"/>
          <w:w w:val="120"/>
          <w:sz w:val="22"/>
          <w:szCs w:val="22"/>
        </w:rPr>
        <w:t>:P)</w:t>
      </w:r>
      <w:r>
        <w:rPr>
          <w:color w:val="231F20"/>
          <w:w w:val="40"/>
          <w:sz w:val="22"/>
          <w:szCs w:val="22"/>
        </w:rPr>
        <w:t>�</w:t>
      </w:r>
    </w:p>
    <w:p>
      <w:pPr>
        <w:pStyle w:val="BodyText"/>
      </w:pPr>
    </w:p>
    <w:p>
      <w:pPr>
        <w:pStyle w:val="Heading5"/>
      </w:pPr>
      <w:r>
        <w:rPr>
          <w:color w:val="231F20"/>
          <w:spacing w:val="-2"/>
        </w:rPr>
        <w:t>Discussion</w:t>
      </w:r>
      <w:r>
        <w:rPr>
          <w:color w:val="231F20"/>
          <w:spacing w:val="-1"/>
        </w:rPr>
        <w:t> </w:t>
      </w:r>
      <w:r>
        <w:rPr>
          <w:color w:val="231F20"/>
          <w:spacing w:val="-4"/>
        </w:rPr>
        <w:t>notes</w:t>
      </w:r>
    </w:p>
    <w:p>
      <w:pPr>
        <w:pStyle w:val="BodyText"/>
        <w:ind w:left="378"/>
      </w:pPr>
      <w:r>
        <w:rPr>
          <w:color w:val="231F20"/>
          <w:spacing w:val="-2"/>
        </w:rPr>
        <w:t>UC</w:t>
      </w:r>
      <w:r>
        <w:rPr>
          <w:color w:val="231F20"/>
          <w:spacing w:val="-12"/>
        </w:rPr>
        <w:t> </w:t>
      </w:r>
      <w:r>
        <w:rPr>
          <w:color w:val="231F20"/>
          <w:spacing w:val="-2"/>
        </w:rPr>
        <w:t>session:</w:t>
      </w:r>
      <w:r>
        <w:rPr>
          <w:color w:val="231F20"/>
          <w:spacing w:val="-11"/>
        </w:rPr>
        <w:t> </w:t>
      </w:r>
      <w:r>
        <w:rPr>
          <w:color w:val="231F20"/>
          <w:spacing w:val="-2"/>
        </w:rPr>
        <w:t>OH</w:t>
      </w:r>
      <w:r>
        <w:rPr>
          <w:color w:val="231F20"/>
          <w:spacing w:val="-11"/>
        </w:rPr>
        <w:t> </w:t>
      </w:r>
      <w:r>
        <w:rPr>
          <w:color w:val="231F20"/>
          <w:spacing w:val="-2"/>
        </w:rPr>
        <w:t>literature</w:t>
      </w:r>
      <w:r>
        <w:rPr>
          <w:color w:val="231F20"/>
          <w:spacing w:val="-11"/>
        </w:rPr>
        <w:t> </w:t>
      </w:r>
      <w:r>
        <w:rPr>
          <w:color w:val="231F20"/>
          <w:spacing w:val="-2"/>
        </w:rPr>
        <w:t>review,</w:t>
      </w:r>
      <w:r>
        <w:rPr>
          <w:color w:val="231F20"/>
          <w:spacing w:val="-11"/>
        </w:rPr>
        <w:t> </w:t>
      </w:r>
      <w:r>
        <w:rPr>
          <w:color w:val="231F20"/>
          <w:spacing w:val="-2"/>
        </w:rPr>
        <w:t>projects</w:t>
      </w:r>
      <w:r>
        <w:rPr>
          <w:color w:val="231F20"/>
          <w:spacing w:val="-12"/>
        </w:rPr>
        <w:t> </w:t>
      </w:r>
      <w:r>
        <w:rPr>
          <w:color w:val="231F20"/>
          <w:spacing w:val="-2"/>
        </w:rPr>
        <w:t>directories </w:t>
      </w:r>
      <w:r>
        <w:rPr>
          <w:color w:val="231F20"/>
        </w:rPr>
        <w:t>and searchability</w:t>
      </w:r>
    </w:p>
    <w:p>
      <w:pPr>
        <w:pStyle w:val="BodyText"/>
        <w:ind w:left="378"/>
      </w:pPr>
      <w:r>
        <w:rPr>
          <w:color w:val="231F20"/>
        </w:rPr>
        <w:t>This</w:t>
      </w:r>
      <w:r>
        <w:rPr>
          <w:color w:val="231F20"/>
          <w:spacing w:val="21"/>
        </w:rPr>
        <w:t> </w:t>
      </w:r>
      <w:r>
        <w:rPr>
          <w:color w:val="231F20"/>
        </w:rPr>
        <w:t>session</w:t>
      </w:r>
      <w:r>
        <w:rPr>
          <w:color w:val="231F20"/>
          <w:spacing w:val="21"/>
        </w:rPr>
        <w:t> </w:t>
      </w:r>
      <w:r>
        <w:rPr>
          <w:color w:val="231F20"/>
        </w:rPr>
        <w:t>split</w:t>
      </w:r>
      <w:r>
        <w:rPr>
          <w:color w:val="231F20"/>
          <w:spacing w:val="21"/>
        </w:rPr>
        <w:t> </w:t>
      </w:r>
      <w:r>
        <w:rPr>
          <w:color w:val="231F20"/>
        </w:rPr>
        <w:t>into</w:t>
      </w:r>
      <w:r>
        <w:rPr>
          <w:color w:val="231F20"/>
          <w:spacing w:val="21"/>
        </w:rPr>
        <w:t> </w:t>
      </w:r>
      <w:r>
        <w:rPr>
          <w:color w:val="231F20"/>
        </w:rPr>
        <w:t>a</w:t>
      </w:r>
      <w:r>
        <w:rPr>
          <w:color w:val="231F20"/>
          <w:spacing w:val="21"/>
        </w:rPr>
        <w:t> </w:t>
      </w:r>
      <w:r>
        <w:rPr>
          <w:color w:val="231F20"/>
        </w:rPr>
        <w:t>project</w:t>
      </w:r>
      <w:r>
        <w:rPr>
          <w:color w:val="231F20"/>
          <w:spacing w:val="21"/>
        </w:rPr>
        <w:t> </w:t>
      </w:r>
      <w:r>
        <w:rPr>
          <w:color w:val="231F20"/>
        </w:rPr>
        <w:t>“Mapping”</w:t>
      </w:r>
      <w:r>
        <w:rPr>
          <w:color w:val="231F20"/>
          <w:spacing w:val="21"/>
        </w:rPr>
        <w:t> </w:t>
      </w:r>
      <w:r>
        <w:rPr>
          <w:color w:val="231F20"/>
        </w:rPr>
        <w:t>session and a “OH literature review” </w:t>
      </w:r>
      <w:r>
        <w:rPr>
          <w:color w:val="231F20"/>
          <w:spacing w:val="-1"/>
          <w:w w:val="110"/>
        </w:rPr>
        <w:t>se</w:t>
      </w:r>
      <w:r>
        <w:rPr>
          <w:color w:val="231F20"/>
          <w:w w:val="110"/>
        </w:rPr>
        <w:t>s</w:t>
      </w:r>
      <w:r>
        <w:rPr>
          <w:color w:val="231F20"/>
          <w:spacing w:val="-1"/>
          <w:w w:val="110"/>
        </w:rPr>
        <w:t>sio</w:t>
      </w:r>
      <w:r>
        <w:rPr>
          <w:color w:val="231F20"/>
          <w:w w:val="110"/>
        </w:rPr>
        <w:t>n</w:t>
      </w:r>
      <w:r>
        <w:rPr>
          <w:color w:val="231F20"/>
          <w:w w:val="30"/>
        </w:rPr>
        <w:t>�</w:t>
      </w:r>
    </w:p>
    <w:p>
      <w:pPr>
        <w:pStyle w:val="BodyText"/>
      </w:pPr>
    </w:p>
    <w:p>
      <w:pPr>
        <w:pStyle w:val="BodyText"/>
        <w:ind w:left="378"/>
      </w:pPr>
      <w:r>
        <w:rPr>
          <w:color w:val="231F20"/>
          <w:spacing w:val="-2"/>
        </w:rPr>
        <w:t>Intros:</w:t>
      </w:r>
    </w:p>
    <w:p>
      <w:pPr>
        <w:pStyle w:val="BodyText"/>
      </w:pPr>
    </w:p>
    <w:p>
      <w:pPr>
        <w:pStyle w:val="BodyText"/>
        <w:ind w:left="378"/>
        <w:jc w:val="both"/>
      </w:pPr>
      <w:r>
        <w:rPr>
          <w:color w:val="231F20"/>
        </w:rPr>
        <w:t>-- Darin &amp; Nico: same stuff, we have a lot of “modular” high level dependencies, and want to reuse</w:t>
      </w:r>
      <w:r>
        <w:rPr>
          <w:color w:val="231F20"/>
          <w:spacing w:val="-9"/>
        </w:rPr>
        <w:t> </w:t>
      </w:r>
      <w:r>
        <w:rPr>
          <w:color w:val="231F20"/>
        </w:rPr>
        <w:t>stuff</w:t>
      </w:r>
      <w:r>
        <w:rPr>
          <w:color w:val="231F20"/>
          <w:spacing w:val="-8"/>
        </w:rPr>
        <w:t> </w:t>
      </w:r>
      <w:r>
        <w:rPr>
          <w:color w:val="231F20"/>
        </w:rPr>
        <w:t>and</w:t>
      </w:r>
      <w:r>
        <w:rPr>
          <w:color w:val="231F20"/>
          <w:spacing w:val="-9"/>
        </w:rPr>
        <w:t> </w:t>
      </w:r>
      <w:r>
        <w:rPr>
          <w:color w:val="231F20"/>
        </w:rPr>
        <w:t>not</w:t>
      </w:r>
      <w:r>
        <w:rPr>
          <w:color w:val="231F20"/>
          <w:spacing w:val="-8"/>
        </w:rPr>
        <w:t> </w:t>
      </w:r>
      <w:r>
        <w:rPr>
          <w:color w:val="231F20"/>
        </w:rPr>
        <w:t>make</w:t>
      </w:r>
      <w:r>
        <w:rPr>
          <w:color w:val="231F20"/>
          <w:spacing w:val="-9"/>
        </w:rPr>
        <w:t> </w:t>
      </w:r>
      <w:r>
        <w:rPr>
          <w:color w:val="231F20"/>
        </w:rPr>
        <w:t>everything</w:t>
      </w:r>
      <w:r>
        <w:rPr>
          <w:color w:val="231F20"/>
          <w:spacing w:val="-8"/>
        </w:rPr>
        <w:t> </w:t>
      </w:r>
      <w:r>
        <w:rPr>
          <w:color w:val="231F20"/>
        </w:rPr>
        <w:t>from</w:t>
      </w:r>
      <w:r>
        <w:rPr>
          <w:color w:val="231F20"/>
          <w:spacing w:val="-9"/>
        </w:rPr>
        <w:t> </w:t>
      </w:r>
      <w:r>
        <w:rPr>
          <w:color w:val="231F20"/>
          <w:w w:val="110"/>
        </w:rPr>
        <w:t>s</w:t>
      </w:r>
      <w:r>
        <w:rPr>
          <w:color w:val="231F20"/>
          <w:spacing w:val="1"/>
          <w:w w:val="109"/>
        </w:rPr>
        <w:t>c</w:t>
      </w:r>
      <w:r>
        <w:rPr>
          <w:color w:val="231F20"/>
          <w:spacing w:val="-7"/>
          <w:w w:val="109"/>
        </w:rPr>
        <w:t>r</w:t>
      </w:r>
      <w:r>
        <w:rPr>
          <w:color w:val="231F20"/>
          <w:w w:val="110"/>
        </w:rPr>
        <w:t>a</w:t>
      </w:r>
      <w:r>
        <w:rPr>
          <w:color w:val="231F20"/>
          <w:spacing w:val="-3"/>
          <w:w w:val="110"/>
        </w:rPr>
        <w:t>t</w:t>
      </w:r>
      <w:r>
        <w:rPr>
          <w:color w:val="231F20"/>
          <w:w w:val="109"/>
        </w:rPr>
        <w:t>c</w:t>
      </w:r>
      <w:r>
        <w:rPr>
          <w:color w:val="231F20"/>
          <w:spacing w:val="1"/>
          <w:w w:val="110"/>
        </w:rPr>
        <w:t>h</w:t>
      </w:r>
      <w:r>
        <w:rPr>
          <w:color w:val="231F20"/>
          <w:spacing w:val="1"/>
          <w:w w:val="30"/>
        </w:rPr>
        <w:t>�</w:t>
      </w:r>
    </w:p>
    <w:p>
      <w:pPr>
        <w:pStyle w:val="BodyText"/>
        <w:ind w:left="378"/>
        <w:jc w:val="both"/>
      </w:pPr>
      <w:r>
        <w:rPr>
          <w:color w:val="231F20"/>
        </w:rPr>
        <w:t>-- George: go to GitHub/GitLab for specific </w:t>
      </w:r>
      <w:r>
        <w:rPr>
          <w:color w:val="231F20"/>
          <w:w w:val="103"/>
        </w:rPr>
        <w:t>s</w:t>
      </w:r>
      <w:r>
        <w:rPr>
          <w:color w:val="231F20"/>
          <w:spacing w:val="1"/>
          <w:w w:val="103"/>
        </w:rPr>
        <w:t>o</w:t>
      </w:r>
      <w:r>
        <w:rPr>
          <w:color w:val="231F20"/>
          <w:spacing w:val="4"/>
          <w:w w:val="103"/>
        </w:rPr>
        <w:t>f</w:t>
      </w:r>
      <w:r>
        <w:rPr>
          <w:color w:val="231F20"/>
          <w:spacing w:val="1"/>
          <w:w w:val="103"/>
        </w:rPr>
        <w:t>t</w:t>
      </w:r>
      <w:r>
        <w:rPr>
          <w:color w:val="231F20"/>
          <w:spacing w:val="-5"/>
          <w:w w:val="103"/>
        </w:rPr>
        <w:t>w</w:t>
      </w:r>
      <w:r>
        <w:rPr>
          <w:color w:val="231F20"/>
          <w:w w:val="103"/>
        </w:rPr>
        <w:t>a</w:t>
      </w:r>
      <w:r>
        <w:rPr>
          <w:color w:val="231F20"/>
          <w:spacing w:val="-7"/>
          <w:w w:val="103"/>
        </w:rPr>
        <w:t>r</w:t>
      </w:r>
      <w:r>
        <w:rPr>
          <w:color w:val="231F20"/>
          <w:spacing w:val="-2"/>
          <w:w w:val="103"/>
        </w:rPr>
        <w:t>e</w:t>
      </w:r>
      <w:r>
        <w:rPr>
          <w:color w:val="231F20"/>
          <w:spacing w:val="1"/>
          <w:w w:val="23"/>
        </w:rPr>
        <w:t>�</w:t>
      </w:r>
      <w:r>
        <w:rPr>
          <w:color w:val="231F20"/>
          <w:spacing w:val="-1"/>
          <w:w w:val="94"/>
        </w:rPr>
        <w:t> </w:t>
      </w:r>
      <w:r>
        <w:rPr>
          <w:color w:val="231F20"/>
          <w:w w:val="95"/>
        </w:rPr>
        <w:t>It</w:t>
      </w:r>
      <w:r>
        <w:rPr>
          <w:color w:val="231F20"/>
          <w:spacing w:val="-1"/>
          <w:w w:val="95"/>
        </w:rPr>
        <w:t> </w:t>
      </w:r>
      <w:r>
        <w:rPr>
          <w:color w:val="231F20"/>
          <w:w w:val="95"/>
        </w:rPr>
        <w:t>is</w:t>
      </w:r>
      <w:r>
        <w:rPr>
          <w:color w:val="231F20"/>
          <w:spacing w:val="-1"/>
          <w:w w:val="95"/>
        </w:rPr>
        <w:t> </w:t>
      </w:r>
      <w:r>
        <w:rPr>
          <w:color w:val="231F20"/>
          <w:w w:val="95"/>
        </w:rPr>
        <w:t>frustrating</w:t>
      </w:r>
      <w:r>
        <w:rPr>
          <w:color w:val="231F20"/>
          <w:spacing w:val="-1"/>
          <w:w w:val="95"/>
        </w:rPr>
        <w:t> </w:t>
      </w:r>
      <w:r>
        <w:rPr>
          <w:color w:val="231F20"/>
          <w:w w:val="95"/>
        </w:rPr>
        <w:t>to</w:t>
      </w:r>
      <w:r>
        <w:rPr>
          <w:color w:val="231F20"/>
          <w:spacing w:val="-1"/>
          <w:w w:val="95"/>
        </w:rPr>
        <w:t> </w:t>
      </w:r>
      <w:r>
        <w:rPr>
          <w:color w:val="231F20"/>
          <w:w w:val="95"/>
        </w:rPr>
        <w:t>not</w:t>
      </w:r>
      <w:r>
        <w:rPr>
          <w:color w:val="231F20"/>
          <w:spacing w:val="-1"/>
          <w:w w:val="95"/>
        </w:rPr>
        <w:t> </w:t>
      </w:r>
      <w:r>
        <w:rPr>
          <w:color w:val="231F20"/>
          <w:w w:val="95"/>
        </w:rPr>
        <w:t>know</w:t>
      </w:r>
      <w:r>
        <w:rPr>
          <w:color w:val="231F20"/>
          <w:spacing w:val="-1"/>
          <w:w w:val="95"/>
        </w:rPr>
        <w:t> </w:t>
      </w:r>
      <w:r>
        <w:rPr>
          <w:color w:val="231F20"/>
          <w:w w:val="95"/>
        </w:rPr>
        <w:t>if</w:t>
      </w:r>
      <w:r>
        <w:rPr>
          <w:color w:val="231F20"/>
          <w:spacing w:val="-1"/>
          <w:w w:val="95"/>
        </w:rPr>
        <w:t> </w:t>
      </w:r>
      <w:r>
        <w:rPr>
          <w:color w:val="231F20"/>
          <w:w w:val="95"/>
        </w:rPr>
        <w:t>there</w:t>
      </w:r>
      <w:r>
        <w:rPr>
          <w:color w:val="231F20"/>
          <w:spacing w:val="-1"/>
          <w:w w:val="95"/>
        </w:rPr>
        <w:t> </w:t>
      </w:r>
      <w:r>
        <w:rPr>
          <w:color w:val="231F20"/>
          <w:w w:val="95"/>
        </w:rPr>
        <w:t>is</w:t>
      </w:r>
      <w:r>
        <w:rPr>
          <w:color w:val="231F20"/>
          <w:spacing w:val="-1"/>
          <w:w w:val="95"/>
        </w:rPr>
        <w:t> </w:t>
      </w:r>
      <w:r>
        <w:rPr>
          <w:color w:val="231F20"/>
          <w:w w:val="95"/>
        </w:rPr>
        <w:t>some </w:t>
      </w:r>
      <w:r>
        <w:rPr>
          <w:color w:val="231F20"/>
        </w:rPr>
        <w:t>free </w:t>
      </w:r>
      <w:r>
        <w:rPr>
          <w:color w:val="231F20"/>
          <w:spacing w:val="1"/>
          <w:w w:val="110"/>
        </w:rPr>
        <w:t>p</w:t>
      </w:r>
      <w:r>
        <w:rPr>
          <w:color w:val="231F20"/>
          <w:spacing w:val="-6"/>
          <w:w w:val="110"/>
        </w:rPr>
        <w:t>r</w:t>
      </w:r>
      <w:r>
        <w:rPr>
          <w:color w:val="231F20"/>
          <w:spacing w:val="-1"/>
          <w:w w:val="110"/>
        </w:rPr>
        <w:t>o</w:t>
      </w:r>
      <w:r>
        <w:rPr>
          <w:color w:val="231F20"/>
          <w:spacing w:val="1"/>
          <w:w w:val="110"/>
        </w:rPr>
        <w:t>j</w:t>
      </w:r>
      <w:r>
        <w:rPr>
          <w:color w:val="231F20"/>
          <w:spacing w:val="-1"/>
          <w:w w:val="109"/>
        </w:rPr>
        <w:t>e</w:t>
      </w:r>
      <w:r>
        <w:rPr>
          <w:color w:val="231F20"/>
          <w:spacing w:val="1"/>
          <w:w w:val="109"/>
        </w:rPr>
        <w:t>c</w:t>
      </w:r>
      <w:r>
        <w:rPr>
          <w:color w:val="231F20"/>
          <w:spacing w:val="-1"/>
          <w:w w:val="110"/>
        </w:rPr>
        <w:t>t</w:t>
      </w:r>
      <w:r>
        <w:rPr>
          <w:color w:val="231F20"/>
          <w:spacing w:val="2"/>
          <w:w w:val="30"/>
        </w:rPr>
        <w:t>�</w:t>
      </w:r>
    </w:p>
    <w:p>
      <w:pPr>
        <w:pStyle w:val="BodyText"/>
        <w:ind w:left="378"/>
        <w:jc w:val="both"/>
      </w:pPr>
      <w:r>
        <w:rPr>
          <w:color w:val="231F20"/>
        </w:rPr>
        <w:t>--</w:t>
      </w:r>
      <w:r>
        <w:rPr>
          <w:color w:val="231F20"/>
          <w:spacing w:val="-7"/>
        </w:rPr>
        <w:t> </w:t>
      </w:r>
      <w:r>
        <w:rPr>
          <w:color w:val="231F20"/>
        </w:rPr>
        <w:t>Moritz:</w:t>
      </w:r>
      <w:r>
        <w:rPr>
          <w:color w:val="231F20"/>
          <w:spacing w:val="-6"/>
        </w:rPr>
        <w:t> </w:t>
      </w:r>
      <w:r>
        <w:rPr>
          <w:color w:val="231F20"/>
        </w:rPr>
        <w:t>personal</w:t>
      </w:r>
      <w:r>
        <w:rPr>
          <w:color w:val="231F20"/>
          <w:spacing w:val="-6"/>
        </w:rPr>
        <w:t> </w:t>
      </w:r>
      <w:r>
        <w:rPr>
          <w:color w:val="231F20"/>
          <w:w w:val="111"/>
        </w:rPr>
        <w:t>g</w:t>
      </w:r>
      <w:r>
        <w:rPr>
          <w:color w:val="231F20"/>
          <w:spacing w:val="-8"/>
          <w:w w:val="111"/>
        </w:rPr>
        <w:t>r</w:t>
      </w:r>
      <w:r>
        <w:rPr>
          <w:color w:val="231F20"/>
          <w:spacing w:val="-6"/>
          <w:w w:val="111"/>
        </w:rPr>
        <w:t>o</w:t>
      </w:r>
      <w:r>
        <w:rPr>
          <w:color w:val="231F20"/>
          <w:spacing w:val="-1"/>
          <w:w w:val="111"/>
        </w:rPr>
        <w:t>wth</w:t>
      </w:r>
      <w:r>
        <w:rPr>
          <w:color w:val="231F20"/>
          <w:w w:val="31"/>
        </w:rPr>
        <w:t>�</w:t>
      </w:r>
    </w:p>
    <w:p>
      <w:pPr>
        <w:pStyle w:val="BodyText"/>
        <w:ind w:left="378"/>
        <w:jc w:val="both"/>
      </w:pPr>
      <w:r>
        <w:rPr>
          <w:color w:val="231F20"/>
        </w:rPr>
        <w:t>--</w:t>
      </w:r>
      <w:r>
        <w:rPr>
          <w:color w:val="231F20"/>
          <w:spacing w:val="-9"/>
        </w:rPr>
        <w:t> </w:t>
      </w:r>
      <w:r>
        <w:rPr>
          <w:color w:val="231F20"/>
        </w:rPr>
        <w:t>Honey</w:t>
      </w:r>
      <w:r>
        <w:rPr>
          <w:color w:val="231F20"/>
          <w:spacing w:val="-9"/>
        </w:rPr>
        <w:t> </w:t>
      </w:r>
      <w:r>
        <w:rPr>
          <w:color w:val="231F20"/>
        </w:rPr>
        <w:t>badger:</w:t>
      </w:r>
      <w:r>
        <w:rPr>
          <w:color w:val="231F20"/>
          <w:spacing w:val="-9"/>
        </w:rPr>
        <w:t> </w:t>
      </w:r>
      <w:r>
        <w:rPr>
          <w:color w:val="231F20"/>
        </w:rPr>
        <w:t>loves</w:t>
      </w:r>
      <w:r>
        <w:rPr>
          <w:color w:val="231F20"/>
          <w:spacing w:val="-9"/>
        </w:rPr>
        <w:t> </w:t>
      </w:r>
      <w:r>
        <w:rPr>
          <w:color w:val="231F20"/>
          <w:spacing w:val="-2"/>
          <w:w w:val="108"/>
        </w:rPr>
        <w:t>h</w:t>
      </w:r>
      <w:r>
        <w:rPr>
          <w:color w:val="231F20"/>
          <w:w w:val="108"/>
        </w:rPr>
        <w:t>a</w:t>
      </w:r>
      <w:r>
        <w:rPr>
          <w:color w:val="231F20"/>
          <w:spacing w:val="-7"/>
          <w:w w:val="108"/>
        </w:rPr>
        <w:t>r</w:t>
      </w:r>
      <w:r>
        <w:rPr>
          <w:color w:val="231F20"/>
          <w:w w:val="108"/>
        </w:rPr>
        <w:t>d</w:t>
      </w:r>
      <w:r>
        <w:rPr>
          <w:color w:val="231F20"/>
          <w:spacing w:val="-5"/>
          <w:w w:val="108"/>
        </w:rPr>
        <w:t>w</w:t>
      </w:r>
      <w:r>
        <w:rPr>
          <w:color w:val="231F20"/>
          <w:w w:val="108"/>
        </w:rPr>
        <w:t>a</w:t>
      </w:r>
      <w:r>
        <w:rPr>
          <w:color w:val="231F20"/>
          <w:spacing w:val="-7"/>
          <w:w w:val="108"/>
        </w:rPr>
        <w:t>r</w:t>
      </w:r>
      <w:r>
        <w:rPr>
          <w:color w:val="231F20"/>
          <w:spacing w:val="-2"/>
          <w:w w:val="108"/>
        </w:rPr>
        <w:t>e</w:t>
      </w:r>
      <w:r>
        <w:rPr>
          <w:color w:val="231F20"/>
          <w:spacing w:val="1"/>
          <w:w w:val="28"/>
        </w:rPr>
        <w:t>�</w:t>
      </w:r>
    </w:p>
    <w:p>
      <w:pPr>
        <w:pStyle w:val="BodyText"/>
        <w:ind w:left="378"/>
        <w:jc w:val="both"/>
      </w:pPr>
      <w:r>
        <w:rPr>
          <w:color w:val="231F20"/>
        </w:rPr>
        <w:t>-- </w:t>
      </w:r>
      <w:r>
        <w:rPr>
          <w:color w:val="231F20"/>
          <w:spacing w:val="-4"/>
        </w:rPr>
        <w:t>Juul:</w:t>
      </w:r>
    </w:p>
    <w:p>
      <w:pPr>
        <w:pStyle w:val="BodyText"/>
        <w:ind w:left="378"/>
        <w:jc w:val="both"/>
      </w:pPr>
      <w:r>
        <w:rPr>
          <w:color w:val="231F20"/>
        </w:rPr>
        <w:t>Related</w:t>
      </w:r>
      <w:r>
        <w:rPr>
          <w:color w:val="231F20"/>
          <w:spacing w:val="-12"/>
        </w:rPr>
        <w:t> </w:t>
      </w:r>
      <w:r>
        <w:rPr>
          <w:color w:val="231F20"/>
        </w:rPr>
        <w:t>forum</w:t>
      </w:r>
      <w:r>
        <w:rPr>
          <w:color w:val="231F20"/>
          <w:spacing w:val="-10"/>
        </w:rPr>
        <w:t> </w:t>
      </w:r>
      <w:r>
        <w:rPr>
          <w:color w:val="231F20"/>
          <w:spacing w:val="-2"/>
        </w:rPr>
        <w:t>posts:</w:t>
      </w:r>
    </w:p>
    <w:p>
      <w:pPr>
        <w:pStyle w:val="BodyText"/>
      </w:pPr>
    </w:p>
    <w:p>
      <w:pPr>
        <w:pStyle w:val="BodyText"/>
        <w:ind w:left="378"/>
      </w:pPr>
      <w:r>
        <w:rPr>
          <w:color w:val="231F20"/>
        </w:rPr>
        <w:t>Webpage</w:t>
      </w:r>
      <w:r>
        <w:rPr>
          <w:color w:val="231F20"/>
          <w:spacing w:val="40"/>
        </w:rPr>
        <w:t> </w:t>
      </w:r>
      <w:r>
        <w:rPr>
          <w:color w:val="231F20"/>
        </w:rPr>
        <w:t>that</w:t>
      </w:r>
      <w:r>
        <w:rPr>
          <w:color w:val="231F20"/>
          <w:spacing w:val="40"/>
        </w:rPr>
        <w:t> </w:t>
      </w:r>
      <w:r>
        <w:rPr>
          <w:color w:val="231F20"/>
        </w:rPr>
        <w:t>lists</w:t>
      </w:r>
      <w:r>
        <w:rPr>
          <w:color w:val="231F20"/>
          <w:spacing w:val="40"/>
        </w:rPr>
        <w:t> </w:t>
      </w:r>
      <w:r>
        <w:rPr>
          <w:color w:val="231F20"/>
        </w:rPr>
        <w:t>all</w:t>
      </w:r>
      <w:r>
        <w:rPr>
          <w:color w:val="231F20"/>
          <w:spacing w:val="40"/>
        </w:rPr>
        <w:t> </w:t>
      </w:r>
      <w:r>
        <w:rPr>
          <w:color w:val="231F20"/>
        </w:rPr>
        <w:t>GOSH</w:t>
      </w:r>
      <w:r>
        <w:rPr>
          <w:color w:val="231F20"/>
          <w:spacing w:val="40"/>
        </w:rPr>
        <w:t> </w:t>
      </w:r>
      <w:r>
        <w:rPr>
          <w:color w:val="231F20"/>
        </w:rPr>
        <w:t>projects</w:t>
      </w:r>
      <w:r>
        <w:rPr>
          <w:color w:val="231F20"/>
          <w:spacing w:val="40"/>
        </w:rPr>
        <w:t> </w:t>
      </w:r>
      <w:r>
        <w:rPr>
          <w:color w:val="231F20"/>
        </w:rPr>
        <w:t>-</w:t>
      </w:r>
      <w:r>
        <w:rPr>
          <w:color w:val="231F20"/>
          <w:spacing w:val="40"/>
        </w:rPr>
        <w:t> </w:t>
      </w:r>
      <w:r>
        <w:rPr>
          <w:color w:val="231F20"/>
        </w:rPr>
        <w:t>#12</w:t>
      </w:r>
      <w:r>
        <w:rPr>
          <w:color w:val="231F20"/>
          <w:spacing w:val="40"/>
        </w:rPr>
        <w:t> </w:t>
      </w:r>
      <w:r>
        <w:rPr>
          <w:color w:val="231F20"/>
        </w:rPr>
        <w:t>by </w:t>
      </w:r>
      <w:r>
        <w:rPr>
          <w:color w:val="231F20"/>
          <w:spacing w:val="-2"/>
        </w:rPr>
        <w:t>Kaspar</w:t>
      </w:r>
    </w:p>
    <w:p>
      <w:pPr>
        <w:pStyle w:val="BodyText"/>
        <w:ind w:left="378"/>
      </w:pPr>
      <w:r>
        <w:rPr>
          <w:color w:val="231F20"/>
          <w:spacing w:val="-2"/>
        </w:rPr>
        <w:t>Objectives:</w:t>
      </w:r>
    </w:p>
    <w:p>
      <w:pPr>
        <w:pStyle w:val="BodyText"/>
      </w:pPr>
    </w:p>
    <w:p>
      <w:pPr>
        <w:pStyle w:val="BodyText"/>
        <w:ind w:left="378"/>
      </w:pPr>
      <w:r>
        <w:rPr>
          <w:color w:val="231F20"/>
        </w:rPr>
        <w:t>OH</w:t>
      </w:r>
      <w:r>
        <w:rPr>
          <w:color w:val="231F20"/>
          <w:spacing w:val="-8"/>
        </w:rPr>
        <w:t> </w:t>
      </w:r>
      <w:r>
        <w:rPr>
          <w:color w:val="231F20"/>
        </w:rPr>
        <w:t>search</w:t>
      </w:r>
      <w:r>
        <w:rPr>
          <w:color w:val="231F20"/>
          <w:spacing w:val="-7"/>
        </w:rPr>
        <w:t> </w:t>
      </w:r>
      <w:r>
        <w:rPr>
          <w:color w:val="231F20"/>
        </w:rPr>
        <w:t>engines</w:t>
      </w:r>
      <w:r>
        <w:rPr>
          <w:color w:val="231F20"/>
          <w:spacing w:val="-8"/>
        </w:rPr>
        <w:t> </w:t>
      </w:r>
      <w:r>
        <w:rPr>
          <w:color w:val="231F20"/>
        </w:rPr>
        <w:t>and</w:t>
      </w:r>
      <w:r>
        <w:rPr>
          <w:color w:val="231F20"/>
          <w:spacing w:val="-8"/>
        </w:rPr>
        <w:t> </w:t>
      </w:r>
      <w:r>
        <w:rPr>
          <w:color w:val="231F20"/>
          <w:spacing w:val="-8"/>
          <w:w w:val="106"/>
        </w:rPr>
        <w:t>r</w:t>
      </w:r>
      <w:r>
        <w:rPr>
          <w:color w:val="231F20"/>
          <w:spacing w:val="-2"/>
          <w:w w:val="106"/>
        </w:rPr>
        <w:t>e</w:t>
      </w:r>
      <w:r>
        <w:rPr>
          <w:color w:val="231F20"/>
          <w:spacing w:val="-4"/>
          <w:w w:val="106"/>
        </w:rPr>
        <w:t>p</w:t>
      </w:r>
      <w:r>
        <w:rPr>
          <w:color w:val="231F20"/>
          <w:spacing w:val="-2"/>
          <w:w w:val="106"/>
        </w:rPr>
        <w:t>os</w:t>
      </w:r>
      <w:r>
        <w:rPr>
          <w:color w:val="231F20"/>
          <w:spacing w:val="-1"/>
          <w:w w:val="106"/>
        </w:rPr>
        <w:t>i</w:t>
      </w:r>
      <w:r>
        <w:rPr>
          <w:color w:val="231F20"/>
          <w:spacing w:val="-5"/>
          <w:w w:val="106"/>
        </w:rPr>
        <w:t>t</w:t>
      </w:r>
      <w:r>
        <w:rPr>
          <w:color w:val="231F20"/>
          <w:spacing w:val="-2"/>
          <w:w w:val="106"/>
        </w:rPr>
        <w:t>orie</w:t>
      </w:r>
      <w:r>
        <w:rPr>
          <w:color w:val="231F20"/>
          <w:spacing w:val="-1"/>
          <w:w w:val="106"/>
        </w:rPr>
        <w:t>s</w:t>
      </w:r>
      <w:r>
        <w:rPr>
          <w:color w:val="231F20"/>
          <w:spacing w:val="-1"/>
          <w:w w:val="26"/>
        </w:rPr>
        <w:t>�</w:t>
      </w:r>
    </w:p>
    <w:p>
      <w:pPr>
        <w:pStyle w:val="BodyText"/>
        <w:ind w:left="378"/>
      </w:pPr>
      <w:r>
        <w:rPr>
          <w:color w:val="231F20"/>
        </w:rPr>
        <w:t>List</w:t>
      </w:r>
      <w:r>
        <w:rPr>
          <w:color w:val="231F20"/>
          <w:spacing w:val="80"/>
        </w:rPr>
        <w:t> </w:t>
      </w:r>
      <w:r>
        <w:rPr>
          <w:color w:val="231F20"/>
        </w:rPr>
        <w:t>projects:</w:t>
      </w:r>
      <w:r>
        <w:rPr>
          <w:color w:val="231F20"/>
          <w:spacing w:val="80"/>
        </w:rPr>
        <w:t> </w:t>
      </w:r>
      <w:r>
        <w:rPr>
          <w:color w:val="231F20"/>
        </w:rPr>
        <w:t>needs,</w:t>
      </w:r>
      <w:r>
        <w:rPr>
          <w:color w:val="231F20"/>
          <w:spacing w:val="80"/>
        </w:rPr>
        <w:t> </w:t>
      </w:r>
      <w:r>
        <w:rPr>
          <w:color w:val="231F20"/>
        </w:rPr>
        <w:t>work</w:t>
      </w:r>
      <w:r>
        <w:rPr>
          <w:color w:val="231F20"/>
          <w:spacing w:val="80"/>
        </w:rPr>
        <w:t> </w:t>
      </w:r>
      <w:r>
        <w:rPr>
          <w:color w:val="231F20"/>
        </w:rPr>
        <w:t>in</w:t>
      </w:r>
      <w:r>
        <w:rPr>
          <w:color w:val="231F20"/>
          <w:spacing w:val="80"/>
        </w:rPr>
        <w:t> </w:t>
      </w:r>
      <w:r>
        <w:rPr>
          <w:color w:val="231F20"/>
        </w:rPr>
        <w:t>progress,</w:t>
      </w:r>
      <w:r>
        <w:rPr>
          <w:color w:val="231F20"/>
          <w:spacing w:val="80"/>
        </w:rPr>
        <w:t> </w:t>
      </w:r>
      <w:r>
        <w:rPr>
          <w:color w:val="231F20"/>
        </w:rPr>
        <w:t>finished </w:t>
      </w:r>
      <w:r>
        <w:rPr>
          <w:color w:val="231F20"/>
          <w:spacing w:val="-2"/>
          <w:w w:val="109"/>
        </w:rPr>
        <w:t>p</w:t>
      </w:r>
      <w:r>
        <w:rPr>
          <w:color w:val="231F20"/>
          <w:spacing w:val="-9"/>
          <w:w w:val="109"/>
        </w:rPr>
        <w:t>r</w:t>
      </w:r>
      <w:r>
        <w:rPr>
          <w:color w:val="231F20"/>
          <w:spacing w:val="-4"/>
          <w:w w:val="109"/>
        </w:rPr>
        <w:t>o</w:t>
      </w:r>
      <w:r>
        <w:rPr>
          <w:color w:val="231F20"/>
          <w:spacing w:val="-2"/>
          <w:w w:val="109"/>
        </w:rPr>
        <w:t>j</w:t>
      </w:r>
      <w:r>
        <w:rPr>
          <w:color w:val="231F20"/>
          <w:spacing w:val="-4"/>
          <w:w w:val="109"/>
        </w:rPr>
        <w:t>e</w:t>
      </w:r>
      <w:r>
        <w:rPr>
          <w:color w:val="231F20"/>
          <w:spacing w:val="-1"/>
          <w:w w:val="108"/>
        </w:rPr>
        <w:t>c</w:t>
      </w:r>
      <w:r>
        <w:rPr>
          <w:color w:val="231F20"/>
          <w:spacing w:val="-2"/>
          <w:w w:val="109"/>
        </w:rPr>
        <w:t>t</w:t>
      </w:r>
      <w:r>
        <w:rPr>
          <w:color w:val="231F20"/>
          <w:spacing w:val="-1"/>
          <w:w w:val="109"/>
        </w:rPr>
        <w:t>s</w:t>
      </w:r>
      <w:r>
        <w:rPr>
          <w:color w:val="231F20"/>
          <w:spacing w:val="-1"/>
          <w:w w:val="29"/>
        </w:rPr>
        <w:t>�</w:t>
      </w:r>
    </w:p>
    <w:p>
      <w:pPr>
        <w:pStyle w:val="BodyText"/>
        <w:ind w:left="378"/>
      </w:pPr>
      <w:r>
        <w:rPr>
          <w:color w:val="231F20"/>
          <w:spacing w:val="-2"/>
        </w:rPr>
        <w:t>Proposals:</w:t>
      </w:r>
    </w:p>
    <w:p>
      <w:pPr>
        <w:pStyle w:val="BodyText"/>
      </w:pPr>
    </w:p>
    <w:p>
      <w:pPr>
        <w:pStyle w:val="BodyText"/>
        <w:ind w:left="378"/>
      </w:pPr>
      <w:r>
        <w:rPr>
          <w:color w:val="231F20"/>
        </w:rPr>
        <w:t>--</w:t>
      </w:r>
      <w:r>
        <w:rPr>
          <w:color w:val="231F20"/>
          <w:spacing w:val="-6"/>
        </w:rPr>
        <w:t> </w:t>
      </w:r>
      <w:r>
        <w:rPr>
          <w:color w:val="231F20"/>
        </w:rPr>
        <w:t>George:</w:t>
      </w:r>
      <w:r>
        <w:rPr>
          <w:color w:val="231F20"/>
          <w:spacing w:val="-7"/>
        </w:rPr>
        <w:t> </w:t>
      </w:r>
      <w:r>
        <w:rPr>
          <w:color w:val="231F20"/>
        </w:rPr>
        <w:t>Get</w:t>
      </w:r>
      <w:r>
        <w:rPr>
          <w:color w:val="231F20"/>
          <w:spacing w:val="-6"/>
        </w:rPr>
        <w:t> </w:t>
      </w:r>
      <w:r>
        <w:rPr>
          <w:color w:val="231F20"/>
        </w:rPr>
        <w:t>someone</w:t>
      </w:r>
      <w:r>
        <w:rPr>
          <w:color w:val="231F20"/>
          <w:spacing w:val="-7"/>
        </w:rPr>
        <w:t> </w:t>
      </w:r>
      <w:r>
        <w:rPr>
          <w:color w:val="231F20"/>
        </w:rPr>
        <w:t>to</w:t>
      </w:r>
      <w:r>
        <w:rPr>
          <w:color w:val="231F20"/>
          <w:spacing w:val="-6"/>
        </w:rPr>
        <w:t> </w:t>
      </w:r>
      <w:r>
        <w:rPr>
          <w:color w:val="231F20"/>
        </w:rPr>
        <w:t>crawl</w:t>
      </w:r>
      <w:r>
        <w:rPr>
          <w:color w:val="231F20"/>
          <w:spacing w:val="-7"/>
        </w:rPr>
        <w:t> </w:t>
      </w:r>
      <w:r>
        <w:rPr>
          <w:color w:val="231F20"/>
        </w:rPr>
        <w:t>all</w:t>
      </w:r>
      <w:r>
        <w:rPr>
          <w:color w:val="231F20"/>
          <w:spacing w:val="-6"/>
        </w:rPr>
        <w:t> </w:t>
      </w:r>
      <w:r>
        <w:rPr>
          <w:color w:val="231F20"/>
        </w:rPr>
        <w:t>websites,</w:t>
      </w:r>
      <w:r>
        <w:rPr>
          <w:color w:val="231F20"/>
          <w:spacing w:val="-6"/>
        </w:rPr>
        <w:t> </w:t>
      </w:r>
      <w:r>
        <w:rPr>
          <w:color w:val="231F20"/>
        </w:rPr>
        <w:t>and make a </w:t>
      </w:r>
      <w:r>
        <w:rPr>
          <w:color w:val="231F20"/>
          <w:w w:val="116"/>
        </w:rPr>
        <w:t>l</w:t>
      </w:r>
      <w:r>
        <w:rPr>
          <w:color w:val="231F20"/>
          <w:spacing w:val="-1"/>
          <w:w w:val="116"/>
        </w:rPr>
        <w:t>i</w:t>
      </w:r>
      <w:r>
        <w:rPr>
          <w:color w:val="231F20"/>
          <w:w w:val="116"/>
        </w:rPr>
        <w:t>s</w:t>
      </w:r>
      <w:r>
        <w:rPr>
          <w:color w:val="231F20"/>
          <w:spacing w:val="-3"/>
          <w:w w:val="116"/>
        </w:rPr>
        <w:t>t</w:t>
      </w:r>
      <w:r>
        <w:rPr>
          <w:color w:val="231F20"/>
          <w:w w:val="36"/>
        </w:rPr>
        <w:t>�</w:t>
      </w:r>
    </w:p>
    <w:p>
      <w:pPr>
        <w:pStyle w:val="BodyText"/>
        <w:ind w:left="378"/>
      </w:pPr>
      <w:r>
        <w:rPr>
          <w:color w:val="231F20"/>
        </w:rPr>
        <w:t>We</w:t>
      </w:r>
      <w:r>
        <w:rPr>
          <w:color w:val="231F20"/>
          <w:spacing w:val="-10"/>
        </w:rPr>
        <w:t> </w:t>
      </w:r>
      <w:r>
        <w:rPr>
          <w:color w:val="231F20"/>
        </w:rPr>
        <w:t>need</w:t>
      </w:r>
      <w:r>
        <w:rPr>
          <w:color w:val="231F20"/>
          <w:spacing w:val="-10"/>
        </w:rPr>
        <w:t> </w:t>
      </w:r>
      <w:r>
        <w:rPr>
          <w:color w:val="231F20"/>
          <w:spacing w:val="-4"/>
          <w:w w:val="116"/>
        </w:rPr>
        <w:t>ta</w:t>
      </w:r>
      <w:r>
        <w:rPr>
          <w:color w:val="231F20"/>
          <w:spacing w:val="-1"/>
          <w:w w:val="116"/>
        </w:rPr>
        <w:t>g</w:t>
      </w:r>
      <w:r>
        <w:rPr>
          <w:color w:val="231F20"/>
          <w:spacing w:val="-2"/>
          <w:w w:val="116"/>
        </w:rPr>
        <w:t>s</w:t>
      </w:r>
      <w:r>
        <w:rPr>
          <w:color w:val="231F20"/>
          <w:spacing w:val="-1"/>
          <w:w w:val="36"/>
        </w:rPr>
        <w:t>�</w:t>
      </w:r>
    </w:p>
    <w:p>
      <w:pPr>
        <w:pStyle w:val="BodyText"/>
        <w:ind w:left="378"/>
      </w:pPr>
      <w:r>
        <w:rPr>
          <w:color w:val="231F20"/>
        </w:rPr>
        <w:t>--</w:t>
      </w:r>
      <w:r>
        <w:rPr>
          <w:color w:val="231F20"/>
          <w:spacing w:val="-6"/>
        </w:rPr>
        <w:t> </w:t>
      </w:r>
      <w:r>
        <w:rPr>
          <w:color w:val="231F20"/>
        </w:rPr>
        <w:t>Honey</w:t>
      </w:r>
      <w:r>
        <w:rPr>
          <w:color w:val="231F20"/>
          <w:spacing w:val="-5"/>
        </w:rPr>
        <w:t> </w:t>
      </w:r>
      <w:r>
        <w:rPr>
          <w:color w:val="231F20"/>
        </w:rPr>
        <w:t>badger:</w:t>
      </w:r>
      <w:r>
        <w:rPr>
          <w:color w:val="231F20"/>
          <w:spacing w:val="-6"/>
        </w:rPr>
        <w:t> </w:t>
      </w:r>
      <w:r>
        <w:rPr>
          <w:color w:val="231F20"/>
        </w:rPr>
        <w:t>Get</w:t>
      </w:r>
      <w:r>
        <w:rPr>
          <w:color w:val="231F20"/>
          <w:spacing w:val="-5"/>
        </w:rPr>
        <w:t> </w:t>
      </w:r>
      <w:r>
        <w:rPr>
          <w:color w:val="231F20"/>
        </w:rPr>
        <w:t>an</w:t>
      </w:r>
      <w:r>
        <w:rPr>
          <w:color w:val="231F20"/>
          <w:spacing w:val="-7"/>
        </w:rPr>
        <w:t> </w:t>
      </w:r>
      <w:r>
        <w:rPr>
          <w:color w:val="231F20"/>
        </w:rPr>
        <w:t>identifier</w:t>
      </w:r>
      <w:r>
        <w:rPr>
          <w:color w:val="231F20"/>
          <w:spacing w:val="-5"/>
        </w:rPr>
        <w:t> </w:t>
      </w:r>
      <w:r>
        <w:rPr>
          <w:color w:val="231F20"/>
        </w:rPr>
        <w:t>for</w:t>
      </w:r>
      <w:r>
        <w:rPr>
          <w:color w:val="231F20"/>
          <w:spacing w:val="-6"/>
        </w:rPr>
        <w:t> </w:t>
      </w:r>
      <w:r>
        <w:rPr>
          <w:color w:val="231F20"/>
          <w:spacing w:val="-2"/>
          <w:w w:val="109"/>
        </w:rPr>
        <w:t>p</w:t>
      </w:r>
      <w:r>
        <w:rPr>
          <w:color w:val="231F20"/>
          <w:spacing w:val="-9"/>
          <w:w w:val="109"/>
        </w:rPr>
        <w:t>r</w:t>
      </w:r>
      <w:r>
        <w:rPr>
          <w:color w:val="231F20"/>
          <w:spacing w:val="-4"/>
          <w:w w:val="109"/>
        </w:rPr>
        <w:t>o</w:t>
      </w:r>
      <w:r>
        <w:rPr>
          <w:color w:val="231F20"/>
          <w:spacing w:val="-2"/>
          <w:w w:val="109"/>
        </w:rPr>
        <w:t>j</w:t>
      </w:r>
      <w:r>
        <w:rPr>
          <w:color w:val="231F20"/>
          <w:spacing w:val="-4"/>
          <w:w w:val="109"/>
        </w:rPr>
        <w:t>e</w:t>
      </w:r>
      <w:r>
        <w:rPr>
          <w:color w:val="231F20"/>
          <w:spacing w:val="-1"/>
          <w:w w:val="108"/>
        </w:rPr>
        <w:t>c</w:t>
      </w:r>
      <w:r>
        <w:rPr>
          <w:color w:val="231F20"/>
          <w:spacing w:val="-2"/>
          <w:w w:val="108"/>
        </w:rPr>
        <w:t>t</w:t>
      </w:r>
      <w:r>
        <w:rPr>
          <w:color w:val="231F20"/>
          <w:spacing w:val="-1"/>
          <w:w w:val="109"/>
        </w:rPr>
        <w:t>s</w:t>
      </w:r>
      <w:r>
        <w:rPr>
          <w:color w:val="231F20"/>
          <w:spacing w:val="-1"/>
          <w:w w:val="29"/>
        </w:rPr>
        <w:t>�</w:t>
      </w:r>
    </w:p>
    <w:p>
      <w:pPr>
        <w:pStyle w:val="BodyText"/>
        <w:ind w:left="378"/>
      </w:pPr>
      <w:r>
        <w:rPr>
          <w:color w:val="231F20"/>
        </w:rPr>
        <w:t>--</w:t>
      </w:r>
      <w:r>
        <w:rPr>
          <w:color w:val="231F20"/>
          <w:spacing w:val="40"/>
        </w:rPr>
        <w:t> </w:t>
      </w:r>
      <w:r>
        <w:rPr>
          <w:color w:val="231F20"/>
        </w:rPr>
        <w:t>Juul:</w:t>
      </w:r>
      <w:r>
        <w:rPr>
          <w:color w:val="231F20"/>
          <w:spacing w:val="40"/>
        </w:rPr>
        <w:t> </w:t>
      </w:r>
      <w:r>
        <w:rPr>
          <w:color w:val="231F20"/>
        </w:rPr>
        <w:t>make</w:t>
      </w:r>
      <w:r>
        <w:rPr>
          <w:color w:val="231F20"/>
          <w:spacing w:val="40"/>
        </w:rPr>
        <w:t> </w:t>
      </w:r>
      <w:r>
        <w:rPr>
          <w:color w:val="231F20"/>
        </w:rPr>
        <w:t>a</w:t>
      </w:r>
      <w:r>
        <w:rPr>
          <w:color w:val="231F20"/>
          <w:spacing w:val="40"/>
        </w:rPr>
        <w:t> </w:t>
      </w:r>
      <w:r>
        <w:rPr>
          <w:color w:val="231F20"/>
        </w:rPr>
        <w:t>mediawiki,</w:t>
      </w:r>
      <w:r>
        <w:rPr>
          <w:color w:val="231F20"/>
          <w:spacing w:val="40"/>
        </w:rPr>
        <w:t> </w:t>
      </w:r>
      <w:r>
        <w:rPr>
          <w:color w:val="231F20"/>
        </w:rPr>
        <w:t>host</w:t>
      </w:r>
      <w:r>
        <w:rPr>
          <w:color w:val="231F20"/>
          <w:spacing w:val="40"/>
        </w:rPr>
        <w:t> </w:t>
      </w:r>
      <w:r>
        <w:rPr>
          <w:color w:val="231F20"/>
        </w:rPr>
        <w:t>it</w:t>
      </w:r>
      <w:r>
        <w:rPr>
          <w:color w:val="231F20"/>
          <w:spacing w:val="40"/>
        </w:rPr>
        <w:t> </w:t>
      </w:r>
      <w:r>
        <w:rPr>
          <w:color w:val="231F20"/>
        </w:rPr>
        <w:t>on</w:t>
      </w:r>
      <w:r>
        <w:rPr>
          <w:color w:val="231F20"/>
          <w:spacing w:val="40"/>
        </w:rPr>
        <w:t> </w:t>
      </w:r>
      <w:r>
        <w:rPr>
          <w:color w:val="231F20"/>
        </w:rPr>
        <w:t>MIRAHEZE </w:t>
      </w:r>
      <w:r>
        <w:rPr>
          <w:color w:val="231F20"/>
          <w:spacing w:val="-4"/>
          <w:w w:val="110"/>
        </w:rPr>
        <w:t>p</w:t>
      </w:r>
      <w:r>
        <w:rPr>
          <w:color w:val="231F20"/>
          <w:spacing w:val="-2"/>
          <w:w w:val="110"/>
        </w:rPr>
        <w:t>e</w:t>
      </w:r>
      <w:r>
        <w:rPr>
          <w:color w:val="231F20"/>
          <w:spacing w:val="-4"/>
          <w:w w:val="110"/>
        </w:rPr>
        <w:t>rh</w:t>
      </w:r>
      <w:r>
        <w:rPr>
          <w:color w:val="231F20"/>
          <w:spacing w:val="-1"/>
          <w:w w:val="110"/>
        </w:rPr>
        <w:t>a</w:t>
      </w:r>
      <w:r>
        <w:rPr>
          <w:color w:val="231F20"/>
          <w:spacing w:val="-2"/>
          <w:w w:val="110"/>
        </w:rPr>
        <w:t>ps</w:t>
      </w:r>
      <w:r>
        <w:rPr>
          <w:color w:val="231F20"/>
          <w:spacing w:val="-1"/>
          <w:w w:val="30"/>
        </w:rPr>
        <w:t>�</w:t>
      </w:r>
    </w:p>
    <w:p>
      <w:pPr>
        <w:pStyle w:val="BodyText"/>
        <w:ind w:left="378" w:right="3282"/>
      </w:pPr>
      <w:r>
        <w:rPr>
          <w:color w:val="231F20"/>
        </w:rPr>
        <w:t>Search engines </w:t>
      </w:r>
      <w:r>
        <w:rPr>
          <w:color w:val="231F20"/>
          <w:spacing w:val="-2"/>
        </w:rPr>
        <w:t>Broad</w:t>
      </w:r>
      <w:r>
        <w:rPr>
          <w:color w:val="231F20"/>
          <w:spacing w:val="-6"/>
        </w:rPr>
        <w:t> </w:t>
      </w:r>
      <w:r>
        <w:rPr>
          <w:color w:val="231F20"/>
          <w:spacing w:val="-2"/>
        </w:rPr>
        <w:t>spectrum:</w:t>
      </w:r>
    </w:p>
    <w:p>
      <w:pPr>
        <w:pStyle w:val="BodyText"/>
      </w:pPr>
    </w:p>
    <w:p>
      <w:pPr>
        <w:pStyle w:val="BodyText"/>
        <w:ind w:left="378" w:right="3476"/>
      </w:pPr>
      <w:r>
        <w:rPr>
          <w:color w:val="231F20"/>
          <w:spacing w:val="-2"/>
        </w:rPr>
        <w:t>GitLab/GitHub YouTube </w:t>
      </w:r>
      <w:r>
        <w:rPr>
          <w:color w:val="231F20"/>
        </w:rPr>
        <w:t>Reddit</w:t>
      </w:r>
      <w:r>
        <w:rPr>
          <w:color w:val="231F20"/>
          <w:spacing w:val="-6"/>
        </w:rPr>
        <w:t> </w:t>
      </w:r>
      <w:r>
        <w:rPr>
          <w:color w:val="231F20"/>
        </w:rPr>
        <w:t>forums Reddit subs </w:t>
      </w:r>
      <w:r>
        <w:rPr>
          <w:color w:val="231F20"/>
          <w:spacing w:val="-2"/>
        </w:rPr>
        <w:t>Instructables</w:t>
      </w:r>
    </w:p>
    <w:p>
      <w:pPr>
        <w:pStyle w:val="BodyText"/>
        <w:ind w:left="378"/>
      </w:pPr>
      <w:r>
        <w:rPr>
          <w:color w:val="231F20"/>
          <w:spacing w:val="-2"/>
        </w:rPr>
        <w:t>Thingiverse/Printables/Yegg/…</w:t>
      </w:r>
    </w:p>
    <w:p>
      <w:pPr>
        <w:pStyle w:val="ListParagraph"/>
        <w:numPr>
          <w:ilvl w:val="0"/>
          <w:numId w:val="37"/>
        </w:numPr>
        <w:tabs>
          <w:tab w:pos="919" w:val="left" w:leader="none"/>
          <w:tab w:pos="921" w:val="left" w:leader="none"/>
        </w:tabs>
        <w:spacing w:line="240" w:lineRule="auto" w:before="82" w:after="0"/>
        <w:ind w:left="920" w:right="0" w:hanging="721"/>
        <w:jc w:val="left"/>
        <w:rPr>
          <w:sz w:val="22"/>
        </w:rPr>
      </w:pPr>
      <w:r>
        <w:rPr/>
        <w:br w:type="column"/>
      </w:r>
      <w:r>
        <w:rPr>
          <w:color w:val="231F20"/>
          <w:sz w:val="22"/>
        </w:rPr>
        <w:t>Quality</w:t>
      </w:r>
      <w:r>
        <w:rPr>
          <w:color w:val="231F20"/>
          <w:spacing w:val="-5"/>
          <w:sz w:val="22"/>
        </w:rPr>
        <w:t> </w:t>
      </w:r>
      <w:r>
        <w:rPr>
          <w:color w:val="231F20"/>
          <w:spacing w:val="-2"/>
          <w:sz w:val="22"/>
        </w:rPr>
        <w:t>mark/QC/QA</w:t>
      </w:r>
    </w:p>
    <w:p>
      <w:pPr>
        <w:pStyle w:val="ListParagraph"/>
        <w:numPr>
          <w:ilvl w:val="0"/>
          <w:numId w:val="37"/>
        </w:numPr>
        <w:tabs>
          <w:tab w:pos="919" w:val="left" w:leader="none"/>
          <w:tab w:pos="921" w:val="left" w:leader="none"/>
        </w:tabs>
        <w:spacing w:line="240" w:lineRule="auto" w:before="0" w:after="0"/>
        <w:ind w:left="920" w:right="0" w:hanging="721"/>
        <w:jc w:val="left"/>
        <w:rPr>
          <w:sz w:val="22"/>
        </w:rPr>
      </w:pPr>
      <w:r>
        <w:rPr>
          <w:color w:val="231F20"/>
          <w:sz w:val="22"/>
        </w:rPr>
        <w:t>Really</w:t>
      </w:r>
      <w:r>
        <w:rPr>
          <w:color w:val="231F20"/>
          <w:spacing w:val="-8"/>
          <w:sz w:val="22"/>
        </w:rPr>
        <w:t> </w:t>
      </w:r>
      <w:r>
        <w:rPr>
          <w:color w:val="231F20"/>
          <w:sz w:val="22"/>
        </w:rPr>
        <w:t>good</w:t>
      </w:r>
      <w:r>
        <w:rPr>
          <w:color w:val="231F20"/>
          <w:spacing w:val="-7"/>
          <w:sz w:val="22"/>
        </w:rPr>
        <w:t> </w:t>
      </w:r>
      <w:r>
        <w:rPr>
          <w:color w:val="231F20"/>
          <w:spacing w:val="-2"/>
          <w:sz w:val="22"/>
        </w:rPr>
        <w:t>marketing/sales</w:t>
      </w:r>
    </w:p>
    <w:p>
      <w:pPr>
        <w:pStyle w:val="ListParagraph"/>
        <w:numPr>
          <w:ilvl w:val="0"/>
          <w:numId w:val="37"/>
        </w:numPr>
        <w:tabs>
          <w:tab w:pos="919" w:val="left" w:leader="none"/>
          <w:tab w:pos="921" w:val="left" w:leader="none"/>
        </w:tabs>
        <w:spacing w:line="240" w:lineRule="auto" w:before="0" w:after="0"/>
        <w:ind w:left="920" w:right="0" w:hanging="721"/>
        <w:jc w:val="left"/>
        <w:rPr>
          <w:sz w:val="22"/>
        </w:rPr>
      </w:pPr>
      <w:r>
        <w:rPr>
          <w:color w:val="231F20"/>
          <w:sz w:val="22"/>
        </w:rPr>
        <w:t>Cool</w:t>
      </w:r>
      <w:r>
        <w:rPr>
          <w:color w:val="231F20"/>
          <w:spacing w:val="-13"/>
          <w:sz w:val="22"/>
        </w:rPr>
        <w:t> </w:t>
      </w:r>
      <w:r>
        <w:rPr>
          <w:color w:val="231F20"/>
          <w:spacing w:val="-4"/>
          <w:sz w:val="22"/>
        </w:rPr>
        <w:t>Name</w:t>
      </w:r>
    </w:p>
    <w:p>
      <w:pPr>
        <w:pStyle w:val="BodyText"/>
        <w:rPr>
          <w:sz w:val="26"/>
        </w:rPr>
      </w:pPr>
    </w:p>
    <w:p>
      <w:pPr>
        <w:pStyle w:val="BodyText"/>
        <w:spacing w:before="180"/>
        <w:ind w:left="200" w:right="3909"/>
        <w:jc w:val="both"/>
      </w:pPr>
      <w:r>
        <w:rPr>
          <w:color w:val="231F20"/>
        </w:rPr>
        <w:t>Make</w:t>
      </w:r>
      <w:r>
        <w:rPr>
          <w:color w:val="231F20"/>
          <w:spacing w:val="-4"/>
        </w:rPr>
        <w:t> </w:t>
      </w:r>
      <w:r>
        <w:rPr>
          <w:color w:val="231F20"/>
        </w:rPr>
        <w:t>forums </w:t>
      </w:r>
      <w:r>
        <w:rPr>
          <w:color w:val="231F20"/>
          <w:spacing w:val="-1"/>
        </w:rPr>
        <w:t>fi</w:t>
      </w:r>
      <w:r>
        <w:rPr>
          <w:color w:val="231F20"/>
          <w:spacing w:val="-2"/>
        </w:rPr>
        <w:t>e</w:t>
      </w:r>
      <w:r>
        <w:rPr>
          <w:color w:val="231F20"/>
          <w:spacing w:val="-1"/>
        </w:rPr>
        <w:t>l</w:t>
      </w:r>
      <w:r>
        <w:rPr>
          <w:color w:val="231F20"/>
        </w:rPr>
        <w:t>d</w:t>
      </w:r>
      <w:r>
        <w:rPr>
          <w:color w:val="231F20"/>
          <w:spacing w:val="-8"/>
        </w:rPr>
        <w:t>r</w:t>
      </w:r>
      <w:r>
        <w:rPr>
          <w:color w:val="231F20"/>
          <w:spacing w:val="-3"/>
        </w:rPr>
        <w:t>ea</w:t>
      </w:r>
      <w:r>
        <w:rPr>
          <w:color w:val="231F20"/>
          <w:spacing w:val="-2"/>
        </w:rPr>
        <w:t>d</w:t>
      </w:r>
      <w:r>
        <w:rPr>
          <w:color w:val="231F20"/>
          <w:spacing w:val="-8"/>
        </w:rPr>
        <w:t>y</w:t>
      </w:r>
      <w:r>
        <w:rPr>
          <w:color w:val="231F20"/>
          <w:spacing w:val="-1"/>
          <w:w w:val="20"/>
        </w:rPr>
        <w:t>�</w:t>
      </w:r>
      <w:r>
        <w:rPr>
          <w:color w:val="231F20"/>
          <w:spacing w:val="-1"/>
        </w:rPr>
        <w:t>o</w:t>
      </w:r>
      <w:r>
        <w:rPr>
          <w:color w:val="231F20"/>
          <w:spacing w:val="-8"/>
        </w:rPr>
        <w:t>r</w:t>
      </w:r>
      <w:r>
        <w:rPr>
          <w:color w:val="231F20"/>
        </w:rPr>
        <w:t>g</w:t>
      </w:r>
      <w:r>
        <w:rPr>
          <w:color w:val="231F20"/>
          <w:spacing w:val="-3"/>
          <w:w w:val="94"/>
        </w:rPr>
        <w:t> </w:t>
      </w:r>
      <w:r>
        <w:rPr>
          <w:color w:val="231F20"/>
          <w:spacing w:val="-2"/>
          <w:w w:val="106"/>
        </w:rPr>
        <w:t>k</w:t>
      </w:r>
      <w:r>
        <w:rPr>
          <w:color w:val="231F20"/>
          <w:spacing w:val="-1"/>
          <w:w w:val="106"/>
        </w:rPr>
        <w:t>i</w:t>
      </w:r>
      <w:r>
        <w:rPr>
          <w:color w:val="231F20"/>
          <w:spacing w:val="-2"/>
          <w:w w:val="106"/>
        </w:rPr>
        <w:t>ts</w:t>
      </w:r>
      <w:r>
        <w:rPr>
          <w:color w:val="231F20"/>
          <w:spacing w:val="-4"/>
          <w:w w:val="105"/>
        </w:rPr>
        <w:t>pa</w:t>
      </w:r>
      <w:r>
        <w:rPr>
          <w:color w:val="231F20"/>
          <w:spacing w:val="-2"/>
          <w:w w:val="105"/>
        </w:rPr>
        <w:t>c</w:t>
      </w:r>
      <w:r>
        <w:rPr>
          <w:color w:val="231F20"/>
          <w:spacing w:val="-4"/>
          <w:w w:val="106"/>
        </w:rPr>
        <w:t>e</w:t>
      </w:r>
      <w:r>
        <w:rPr>
          <w:color w:val="231F20"/>
          <w:spacing w:val="-1"/>
          <w:w w:val="26"/>
        </w:rPr>
        <w:t>�</w:t>
      </w:r>
      <w:r>
        <w:rPr>
          <w:color w:val="231F20"/>
          <w:spacing w:val="-2"/>
          <w:w w:val="106"/>
        </w:rPr>
        <w:t>o</w:t>
      </w:r>
      <w:r>
        <w:rPr>
          <w:color w:val="231F20"/>
          <w:spacing w:val="-9"/>
          <w:w w:val="106"/>
        </w:rPr>
        <w:t>r</w:t>
      </w:r>
      <w:r>
        <w:rPr>
          <w:color w:val="231F20"/>
          <w:spacing w:val="-1"/>
          <w:w w:val="106"/>
        </w:rPr>
        <w:t>g</w:t>
      </w:r>
    </w:p>
    <w:p>
      <w:pPr>
        <w:pStyle w:val="BodyText"/>
        <w:ind w:left="200"/>
        <w:jc w:val="both"/>
      </w:pPr>
      <w:r>
        <w:rPr>
          <w:color w:val="231F20"/>
        </w:rPr>
        <w:t>Closer</w:t>
      </w:r>
      <w:r>
        <w:rPr>
          <w:color w:val="231F20"/>
          <w:spacing w:val="-5"/>
        </w:rPr>
        <w:t> </w:t>
      </w:r>
      <w:r>
        <w:rPr>
          <w:color w:val="231F20"/>
        </w:rPr>
        <w:t>to</w:t>
      </w:r>
      <w:r>
        <w:rPr>
          <w:color w:val="231F20"/>
          <w:spacing w:val="-5"/>
        </w:rPr>
        <w:t> </w:t>
      </w:r>
      <w:r>
        <w:rPr>
          <w:color w:val="231F20"/>
        </w:rPr>
        <w:t>OH</w:t>
      </w:r>
      <w:r>
        <w:rPr>
          <w:color w:val="231F20"/>
          <w:spacing w:val="-5"/>
        </w:rPr>
        <w:t> </w:t>
      </w:r>
      <w:r>
        <w:rPr>
          <w:color w:val="231F20"/>
        </w:rPr>
        <w:t>(no</w:t>
      </w:r>
      <w:r>
        <w:rPr>
          <w:color w:val="231F20"/>
          <w:spacing w:val="-4"/>
        </w:rPr>
        <w:t> </w:t>
      </w:r>
      <w:r>
        <w:rPr>
          <w:color w:val="231F20"/>
        </w:rPr>
        <w:t>particular</w:t>
      </w:r>
      <w:r>
        <w:rPr>
          <w:color w:val="231F20"/>
          <w:spacing w:val="-6"/>
        </w:rPr>
        <w:t> </w:t>
      </w:r>
      <w:r>
        <w:rPr>
          <w:color w:val="231F20"/>
          <w:spacing w:val="-2"/>
        </w:rPr>
        <w:t>order):</w:t>
      </w:r>
    </w:p>
    <w:p>
      <w:pPr>
        <w:pStyle w:val="BodyText"/>
      </w:pPr>
    </w:p>
    <w:p>
      <w:pPr>
        <w:pStyle w:val="BodyText"/>
        <w:ind w:left="200" w:right="644"/>
      </w:pPr>
      <w:r>
        <w:rPr>
          <w:color w:val="231F20"/>
          <w:spacing w:val="-2"/>
        </w:rPr>
        <w:t>OpenNeuroscience: open-</w:t>
      </w:r>
      <w:r>
        <w:rPr>
          <w:color w:val="231F20"/>
          <w:spacing w:val="-4"/>
          <w:w w:val="105"/>
        </w:rPr>
        <w:t>n</w:t>
      </w:r>
      <w:r>
        <w:rPr>
          <w:color w:val="231F20"/>
          <w:spacing w:val="-3"/>
          <w:w w:val="105"/>
        </w:rPr>
        <w:t>e</w:t>
      </w:r>
      <w:r>
        <w:rPr>
          <w:color w:val="231F20"/>
          <w:spacing w:val="-1"/>
          <w:w w:val="105"/>
        </w:rPr>
        <w:t>u</w:t>
      </w:r>
      <w:r>
        <w:rPr>
          <w:color w:val="231F20"/>
          <w:spacing w:val="-9"/>
          <w:w w:val="105"/>
        </w:rPr>
        <w:t>r</w:t>
      </w:r>
      <w:r>
        <w:rPr>
          <w:color w:val="231F20"/>
          <w:spacing w:val="-2"/>
          <w:w w:val="105"/>
        </w:rPr>
        <w:t>os</w:t>
      </w:r>
      <w:r>
        <w:rPr>
          <w:color w:val="231F20"/>
          <w:spacing w:val="-3"/>
          <w:w w:val="104"/>
        </w:rPr>
        <w:t>c</w:t>
      </w:r>
      <w:r>
        <w:rPr>
          <w:color w:val="231F20"/>
          <w:spacing w:val="-2"/>
          <w:w w:val="105"/>
        </w:rPr>
        <w:t>ie</w:t>
      </w:r>
      <w:r>
        <w:rPr>
          <w:color w:val="231F20"/>
          <w:spacing w:val="-4"/>
          <w:w w:val="105"/>
        </w:rPr>
        <w:t>n</w:t>
      </w:r>
      <w:r>
        <w:rPr>
          <w:color w:val="231F20"/>
          <w:spacing w:val="-2"/>
          <w:w w:val="104"/>
        </w:rPr>
        <w:t>c</w:t>
      </w:r>
      <w:r>
        <w:rPr>
          <w:color w:val="231F20"/>
          <w:spacing w:val="-3"/>
          <w:w w:val="105"/>
        </w:rPr>
        <w:t>e</w:t>
      </w:r>
      <w:r>
        <w:rPr>
          <w:color w:val="231F20"/>
          <w:spacing w:val="-2"/>
          <w:w w:val="25"/>
        </w:rPr>
        <w:t>�</w:t>
      </w:r>
      <w:r>
        <w:rPr>
          <w:color w:val="231F20"/>
          <w:spacing w:val="-2"/>
          <w:w w:val="104"/>
        </w:rPr>
        <w:t>c</w:t>
      </w:r>
      <w:r>
        <w:rPr>
          <w:color w:val="231F20"/>
          <w:spacing w:val="-2"/>
          <w:w w:val="105"/>
        </w:rPr>
        <w:t>om</w:t>
      </w:r>
      <w:r>
        <w:rPr>
          <w:color w:val="231F20"/>
          <w:spacing w:val="-3"/>
          <w:w w:val="99"/>
        </w:rPr>
        <w:t> </w:t>
      </w:r>
      <w:r>
        <w:rPr>
          <w:color w:val="231F20"/>
          <w:spacing w:val="-4"/>
        </w:rPr>
        <w:t>Open Hardware</w:t>
      </w:r>
      <w:r>
        <w:rPr>
          <w:color w:val="231F20"/>
          <w:spacing w:val="-5"/>
        </w:rPr>
        <w:t> </w:t>
      </w:r>
      <w:r>
        <w:rPr>
          <w:color w:val="231F20"/>
          <w:spacing w:val="-4"/>
        </w:rPr>
        <w:t>Observatory (OHO): </w:t>
      </w:r>
      <w:r>
        <w:rPr>
          <w:color w:val="231F20"/>
          <w:spacing w:val="-4"/>
          <w:w w:val="110"/>
        </w:rPr>
        <w:t>o</w:t>
      </w:r>
      <w:r>
        <w:rPr>
          <w:color w:val="231F20"/>
          <w:spacing w:val="-6"/>
          <w:w w:val="110"/>
        </w:rPr>
        <w:t>h</w:t>
      </w:r>
      <w:r>
        <w:rPr>
          <w:color w:val="231F20"/>
          <w:spacing w:val="-5"/>
          <w:w w:val="110"/>
        </w:rPr>
        <w:t>o</w:t>
      </w:r>
      <w:r>
        <w:rPr>
          <w:color w:val="231F20"/>
          <w:spacing w:val="-3"/>
          <w:w w:val="30"/>
        </w:rPr>
        <w:t>�</w:t>
      </w:r>
      <w:r>
        <w:rPr>
          <w:color w:val="231F20"/>
          <w:spacing w:val="-4"/>
          <w:w w:val="110"/>
        </w:rPr>
        <w:t>w</w:t>
      </w:r>
      <w:r>
        <w:rPr>
          <w:color w:val="231F20"/>
          <w:spacing w:val="-3"/>
          <w:w w:val="110"/>
        </w:rPr>
        <w:t>i</w:t>
      </w:r>
      <w:r>
        <w:rPr>
          <w:color w:val="231F20"/>
          <w:spacing w:val="-4"/>
          <w:w w:val="110"/>
        </w:rPr>
        <w:t>k</w:t>
      </w:r>
      <w:r>
        <w:rPr>
          <w:color w:val="231F20"/>
          <w:spacing w:val="-3"/>
          <w:w w:val="110"/>
        </w:rPr>
        <w:t>i</w:t>
      </w:r>
    </w:p>
    <w:p>
      <w:pPr>
        <w:pStyle w:val="BodyText"/>
        <w:ind w:left="200"/>
      </w:pPr>
      <w:r>
        <w:rPr>
          <w:color w:val="231F20"/>
        </w:rPr>
        <w:t>Just</w:t>
      </w:r>
      <w:r>
        <w:rPr>
          <w:color w:val="231F20"/>
          <w:spacing w:val="55"/>
        </w:rPr>
        <w:t> </w:t>
      </w:r>
      <w:r>
        <w:rPr>
          <w:color w:val="231F20"/>
        </w:rPr>
        <w:t>One</w:t>
      </w:r>
      <w:r>
        <w:rPr>
          <w:color w:val="231F20"/>
          <w:spacing w:val="55"/>
        </w:rPr>
        <w:t> </w:t>
      </w:r>
      <w:r>
        <w:rPr>
          <w:color w:val="231F20"/>
        </w:rPr>
        <w:t>Giant</w:t>
      </w:r>
      <w:r>
        <w:rPr>
          <w:color w:val="231F20"/>
          <w:spacing w:val="55"/>
        </w:rPr>
        <w:t> </w:t>
      </w:r>
      <w:r>
        <w:rPr>
          <w:color w:val="231F20"/>
        </w:rPr>
        <w:t>Lab</w:t>
      </w:r>
      <w:r>
        <w:rPr>
          <w:color w:val="231F20"/>
          <w:spacing w:val="55"/>
        </w:rPr>
        <w:t> </w:t>
      </w:r>
      <w:r>
        <w:rPr>
          <w:color w:val="231F20"/>
        </w:rPr>
        <w:t>(JOGL):</w:t>
      </w:r>
      <w:r>
        <w:rPr>
          <w:color w:val="231F20"/>
          <w:spacing w:val="55"/>
        </w:rPr>
        <w:t> </w:t>
      </w:r>
      <w:r>
        <w:rPr>
          <w:color w:val="231F20"/>
          <w:w w:val="108"/>
        </w:rPr>
        <w:t>app</w:t>
      </w:r>
      <w:r>
        <w:rPr>
          <w:color w:val="231F20"/>
          <w:spacing w:val="1"/>
          <w:w w:val="28"/>
        </w:rPr>
        <w:t>�</w:t>
      </w:r>
      <w:r>
        <w:rPr>
          <w:color w:val="231F20"/>
          <w:w w:val="108"/>
        </w:rPr>
        <w:t>j</w:t>
      </w:r>
      <w:r>
        <w:rPr>
          <w:color w:val="231F20"/>
          <w:spacing w:val="-2"/>
          <w:w w:val="108"/>
        </w:rPr>
        <w:t>o</w:t>
      </w:r>
      <w:r>
        <w:rPr>
          <w:color w:val="231F20"/>
          <w:spacing w:val="1"/>
          <w:w w:val="108"/>
        </w:rPr>
        <w:t>gl</w:t>
      </w:r>
      <w:r>
        <w:rPr>
          <w:color w:val="231F20"/>
          <w:spacing w:val="1"/>
          <w:w w:val="28"/>
        </w:rPr>
        <w:t>�</w:t>
      </w:r>
      <w:r>
        <w:rPr>
          <w:color w:val="231F20"/>
          <w:w w:val="108"/>
        </w:rPr>
        <w:t>i</w:t>
      </w:r>
      <w:r>
        <w:rPr>
          <w:color w:val="231F20"/>
          <w:spacing w:val="1"/>
          <w:w w:val="107"/>
        </w:rPr>
        <w:t>o/</w:t>
      </w:r>
      <w:r>
        <w:rPr>
          <w:color w:val="231F20"/>
          <w:w w:val="107"/>
        </w:rPr>
        <w:t>s</w:t>
      </w:r>
      <w:r>
        <w:rPr>
          <w:color w:val="231F20"/>
          <w:spacing w:val="-2"/>
          <w:w w:val="108"/>
        </w:rPr>
        <w:t>e</w:t>
      </w:r>
      <w:r>
        <w:rPr>
          <w:color w:val="231F20"/>
          <w:w w:val="108"/>
        </w:rPr>
        <w:t>a</w:t>
      </w:r>
      <w:r>
        <w:rPr>
          <w:color w:val="231F20"/>
          <w:spacing w:val="-7"/>
          <w:w w:val="108"/>
        </w:rPr>
        <w:t>r</w:t>
      </w:r>
      <w:r>
        <w:rPr>
          <w:color w:val="231F20"/>
          <w:w w:val="107"/>
        </w:rPr>
        <w:t>c</w:t>
      </w:r>
      <w:r>
        <w:rPr>
          <w:color w:val="231F20"/>
          <w:spacing w:val="1"/>
          <w:w w:val="107"/>
        </w:rPr>
        <w:t>h/</w:t>
      </w:r>
      <w:r>
        <w:rPr>
          <w:color w:val="231F20"/>
          <w:spacing w:val="-1"/>
          <w:w w:val="99"/>
        </w:rPr>
        <w:t> </w:t>
      </w:r>
      <w:r>
        <w:rPr>
          <w:color w:val="231F20"/>
          <w:spacing w:val="-2"/>
        </w:rPr>
        <w:t>projects</w:t>
      </w:r>
    </w:p>
    <w:p>
      <w:pPr>
        <w:pStyle w:val="BodyText"/>
        <w:ind w:left="200" w:right="372"/>
      </w:pPr>
      <w:r>
        <w:rPr>
          <w:color w:val="231F20"/>
          <w:spacing w:val="-4"/>
        </w:rPr>
        <w:t>Open</w:t>
      </w:r>
      <w:r>
        <w:rPr>
          <w:color w:val="231F20"/>
          <w:spacing w:val="-7"/>
        </w:rPr>
        <w:t> </w:t>
      </w:r>
      <w:r>
        <w:rPr>
          <w:color w:val="231F20"/>
          <w:spacing w:val="-4"/>
        </w:rPr>
        <w:t>Hardware</w:t>
      </w:r>
      <w:r>
        <w:rPr>
          <w:color w:val="231F20"/>
          <w:spacing w:val="-7"/>
        </w:rPr>
        <w:t> </w:t>
      </w:r>
      <w:r>
        <w:rPr>
          <w:color w:val="231F20"/>
          <w:spacing w:val="-4"/>
        </w:rPr>
        <w:t>Repository</w:t>
      </w:r>
      <w:r>
        <w:rPr>
          <w:color w:val="231F20"/>
          <w:spacing w:val="-7"/>
        </w:rPr>
        <w:t> </w:t>
      </w:r>
      <w:r>
        <w:rPr>
          <w:color w:val="231F20"/>
          <w:spacing w:val="-4"/>
        </w:rPr>
        <w:t>(OHR):</w:t>
      </w:r>
      <w:r>
        <w:rPr>
          <w:color w:val="231F20"/>
          <w:spacing w:val="-7"/>
        </w:rPr>
        <w:t> </w:t>
      </w:r>
      <w:r>
        <w:rPr>
          <w:color w:val="231F20"/>
          <w:spacing w:val="-3"/>
          <w:w w:val="110"/>
        </w:rPr>
        <w:t>o</w:t>
      </w:r>
      <w:r>
        <w:rPr>
          <w:color w:val="231F20"/>
          <w:spacing w:val="-4"/>
          <w:w w:val="110"/>
        </w:rPr>
        <w:t>h</w:t>
      </w:r>
      <w:r>
        <w:rPr>
          <w:color w:val="231F20"/>
          <w:spacing w:val="-3"/>
          <w:w w:val="110"/>
        </w:rPr>
        <w:t>w</w:t>
      </w:r>
      <w:r>
        <w:rPr>
          <w:color w:val="231F20"/>
          <w:spacing w:val="-9"/>
          <w:w w:val="110"/>
        </w:rPr>
        <w:t>r</w:t>
      </w:r>
      <w:r>
        <w:rPr>
          <w:color w:val="231F20"/>
          <w:spacing w:val="-3"/>
          <w:w w:val="30"/>
        </w:rPr>
        <w:t>�</w:t>
      </w:r>
      <w:r>
        <w:rPr>
          <w:color w:val="231F20"/>
          <w:spacing w:val="-3"/>
          <w:w w:val="110"/>
        </w:rPr>
        <w:t>o</w:t>
      </w:r>
      <w:r>
        <w:rPr>
          <w:color w:val="231F20"/>
          <w:spacing w:val="-10"/>
          <w:w w:val="110"/>
        </w:rPr>
        <w:t>r</w:t>
      </w:r>
      <w:r>
        <w:rPr>
          <w:color w:val="231F20"/>
          <w:spacing w:val="-2"/>
          <w:w w:val="110"/>
        </w:rPr>
        <w:t>g</w:t>
      </w:r>
      <w:r>
        <w:rPr>
          <w:color w:val="231F20"/>
          <w:spacing w:val="-6"/>
        </w:rPr>
        <w:t> </w:t>
      </w:r>
      <w:r>
        <w:rPr>
          <w:color w:val="231F20"/>
          <w:spacing w:val="-4"/>
        </w:rPr>
        <w:t>1 </w:t>
      </w:r>
      <w:r>
        <w:rPr>
          <w:color w:val="231F20"/>
        </w:rPr>
        <w:t>WikiData projects </w:t>
      </w:r>
      <w:r>
        <w:rPr>
          <w:color w:val="231F20"/>
          <w:w w:val="105"/>
        </w:rPr>
        <w:t>c</w:t>
      </w:r>
      <w:r>
        <w:rPr>
          <w:color w:val="231F20"/>
          <w:w w:val="106"/>
        </w:rPr>
        <w:t>a</w:t>
      </w:r>
      <w:r>
        <w:rPr>
          <w:color w:val="231F20"/>
          <w:spacing w:val="-3"/>
          <w:w w:val="106"/>
        </w:rPr>
        <w:t>t</w:t>
      </w:r>
      <w:r>
        <w:rPr>
          <w:color w:val="231F20"/>
          <w:spacing w:val="-2"/>
          <w:w w:val="106"/>
        </w:rPr>
        <w:t>e</w:t>
      </w:r>
      <w:r>
        <w:rPr>
          <w:color w:val="231F20"/>
          <w:w w:val="106"/>
        </w:rPr>
        <w:t>gor</w:t>
      </w:r>
      <w:r>
        <w:rPr>
          <w:color w:val="231F20"/>
          <w:spacing w:val="1"/>
          <w:w w:val="105"/>
        </w:rPr>
        <w:t>y/</w:t>
      </w:r>
      <w:r>
        <w:rPr>
          <w:color w:val="231F20"/>
          <w:spacing w:val="-2"/>
          <w:w w:val="105"/>
        </w:rPr>
        <w:t>n</w:t>
      </w:r>
      <w:r>
        <w:rPr>
          <w:color w:val="231F20"/>
          <w:spacing w:val="-2"/>
          <w:w w:val="106"/>
        </w:rPr>
        <w:t>o</w:t>
      </w:r>
      <w:r>
        <w:rPr>
          <w:color w:val="231F20"/>
          <w:w w:val="106"/>
        </w:rPr>
        <w:t>d</w:t>
      </w:r>
      <w:r>
        <w:rPr>
          <w:color w:val="231F20"/>
          <w:spacing w:val="-1"/>
          <w:w w:val="106"/>
        </w:rPr>
        <w:t>e</w:t>
      </w:r>
      <w:r>
        <w:rPr>
          <w:color w:val="231F20"/>
          <w:spacing w:val="1"/>
          <w:w w:val="26"/>
        </w:rPr>
        <w:t>�</w:t>
      </w:r>
    </w:p>
    <w:p>
      <w:pPr>
        <w:pStyle w:val="BodyText"/>
        <w:ind w:left="200" w:right="1037"/>
      </w:pPr>
      <w:r>
        <w:rPr>
          <w:color w:val="231F20"/>
          <w:w w:val="95"/>
        </w:rPr>
        <w:t>Juli’s query: </w:t>
      </w:r>
      <w:r>
        <w:rPr>
          <w:color w:val="231F20"/>
          <w:spacing w:val="-1"/>
          <w:w w:val="98"/>
        </w:rPr>
        <w:t>g</w:t>
      </w:r>
      <w:r>
        <w:rPr>
          <w:color w:val="231F20"/>
          <w:w w:val="98"/>
        </w:rPr>
        <w:t>ith</w:t>
      </w:r>
      <w:r>
        <w:rPr>
          <w:color w:val="231F20"/>
          <w:spacing w:val="1"/>
          <w:w w:val="98"/>
        </w:rPr>
        <w:t>u</w:t>
      </w:r>
      <w:r>
        <w:rPr>
          <w:color w:val="231F20"/>
          <w:spacing w:val="-3"/>
          <w:w w:val="98"/>
        </w:rPr>
        <w:t>b</w:t>
      </w:r>
      <w:r>
        <w:rPr>
          <w:color w:val="231F20"/>
          <w:spacing w:val="-1"/>
          <w:w w:val="18"/>
        </w:rPr>
        <w:t>�</w:t>
      </w:r>
      <w:r>
        <w:rPr>
          <w:color w:val="231F20"/>
          <w:spacing w:val="-1"/>
          <w:w w:val="97"/>
        </w:rPr>
        <w:t>c</w:t>
      </w:r>
      <w:r>
        <w:rPr>
          <w:color w:val="231F20"/>
          <w:spacing w:val="-1"/>
          <w:w w:val="98"/>
        </w:rPr>
        <w:t>o</w:t>
      </w:r>
      <w:r>
        <w:rPr>
          <w:color w:val="231F20"/>
          <w:spacing w:val="-1"/>
          <w:w w:val="97"/>
        </w:rPr>
        <w:t>m/t</w:t>
      </w:r>
      <w:r>
        <w:rPr>
          <w:color w:val="231F20"/>
          <w:spacing w:val="-3"/>
          <w:w w:val="97"/>
        </w:rPr>
        <w:t>h</w:t>
      </w:r>
      <w:r>
        <w:rPr>
          <w:color w:val="231F20"/>
          <w:spacing w:val="-1"/>
          <w:w w:val="98"/>
        </w:rPr>
        <w:t>e</w:t>
      </w:r>
      <w:r>
        <w:rPr>
          <w:color w:val="231F20"/>
          <w:w w:val="98"/>
        </w:rPr>
        <w:t>s</w:t>
      </w:r>
      <w:r>
        <w:rPr>
          <w:color w:val="231F20"/>
          <w:spacing w:val="-1"/>
          <w:w w:val="98"/>
        </w:rPr>
        <w:t>s</w:t>
      </w:r>
      <w:r>
        <w:rPr>
          <w:color w:val="231F20"/>
          <w:spacing w:val="1"/>
          <w:w w:val="98"/>
        </w:rPr>
        <w:t>a</w:t>
      </w:r>
      <w:r>
        <w:rPr>
          <w:color w:val="231F20"/>
          <w:spacing w:val="-2"/>
          <w:w w:val="98"/>
        </w:rPr>
        <w:t>l</w:t>
      </w:r>
      <w:r>
        <w:rPr>
          <w:color w:val="231F20"/>
          <w:w w:val="97"/>
        </w:rPr>
        <w:t>y/</w:t>
      </w:r>
      <w:r>
        <w:rPr>
          <w:color w:val="231F20"/>
          <w:spacing w:val="-1"/>
          <w:w w:val="97"/>
        </w:rPr>
        <w:t>G</w:t>
      </w:r>
      <w:r>
        <w:rPr>
          <w:color w:val="231F20"/>
          <w:spacing w:val="1"/>
          <w:w w:val="98"/>
        </w:rPr>
        <w:t>OS</w:t>
      </w:r>
      <w:r>
        <w:rPr>
          <w:color w:val="231F20"/>
          <w:w w:val="97"/>
        </w:rPr>
        <w:t>H</w:t>
      </w:r>
      <w:r>
        <w:rPr>
          <w:color w:val="231F20"/>
          <w:spacing w:val="-8"/>
          <w:w w:val="97"/>
        </w:rPr>
        <w:t>M</w:t>
      </w:r>
      <w:r>
        <w:rPr>
          <w:color w:val="231F20"/>
          <w:spacing w:val="-1"/>
          <w:w w:val="98"/>
        </w:rPr>
        <w:t>ap</w:t>
      </w:r>
      <w:r>
        <w:rPr>
          <w:color w:val="231F20"/>
          <w:spacing w:val="-1"/>
          <w:w w:val="94"/>
        </w:rPr>
        <w:t> </w:t>
      </w:r>
      <w:r>
        <w:rPr>
          <w:color w:val="231F20"/>
        </w:rPr>
        <w:t>Shortlink: </w:t>
      </w:r>
      <w:hyperlink r:id="rId209">
        <w:r>
          <w:rPr>
            <w:color w:val="6A50BC"/>
            <w:w w:val="104"/>
            <w:u w:val="single" w:color="6A50BC"/>
          </w:rPr>
          <w:t>ht</w:t>
        </w:r>
        <w:r>
          <w:rPr>
            <w:color w:val="6A50BC"/>
            <w:spacing w:val="-4"/>
            <w:w w:val="104"/>
            <w:u w:val="single" w:color="6A50BC"/>
          </w:rPr>
          <w:t>t</w:t>
        </w:r>
        <w:r>
          <w:rPr>
            <w:color w:val="6A50BC"/>
            <w:spacing w:val="-1"/>
            <w:w w:val="104"/>
            <w:u w:val="single" w:color="6A50BC"/>
          </w:rPr>
          <w:t>p</w:t>
        </w:r>
        <w:r>
          <w:rPr>
            <w:color w:val="6A50BC"/>
            <w:w w:val="103"/>
            <w:u w:val="single" w:color="6A50BC"/>
          </w:rPr>
          <w:t>s://</w:t>
        </w:r>
        <w:r>
          <w:rPr>
            <w:color w:val="6A50BC"/>
            <w:spacing w:val="-7"/>
            <w:w w:val="103"/>
            <w:u w:val="single" w:color="6A50BC"/>
          </w:rPr>
          <w:t>w</w:t>
        </w:r>
        <w:r>
          <w:rPr>
            <w:color w:val="6A50BC"/>
            <w:w w:val="24"/>
            <w:u w:val="single" w:color="6A50BC"/>
          </w:rPr>
          <w:t>�</w:t>
        </w:r>
        <w:r>
          <w:rPr>
            <w:color w:val="6A50BC"/>
            <w:spacing w:val="-1"/>
            <w:w w:val="104"/>
            <w:u w:val="single" w:color="6A50BC"/>
          </w:rPr>
          <w:t>w</w:t>
        </w:r>
        <w:r>
          <w:rPr>
            <w:color w:val="6A50BC"/>
            <w:w w:val="104"/>
            <w:u w:val="single" w:color="6A50BC"/>
          </w:rPr>
          <w:t>i</w:t>
        </w:r>
        <w:r>
          <w:rPr>
            <w:color w:val="6A50BC"/>
            <w:spacing w:val="-1"/>
            <w:w w:val="104"/>
            <w:u w:val="single" w:color="6A50BC"/>
          </w:rPr>
          <w:t>k</w:t>
        </w:r>
        <w:r>
          <w:rPr>
            <w:color w:val="6A50BC"/>
            <w:w w:val="103"/>
            <w:u w:val="single" w:color="6A50BC"/>
          </w:rPr>
          <w:t>i/5ttR</w:t>
        </w:r>
      </w:hyperlink>
    </w:p>
    <w:p>
      <w:pPr>
        <w:pStyle w:val="BodyText"/>
        <w:ind w:left="200" w:right="372"/>
      </w:pPr>
      <w:r>
        <w:rPr>
          <w:color w:val="231F20"/>
        </w:rPr>
        <w:t>Appropedia: </w:t>
      </w:r>
      <w:r>
        <w:rPr>
          <w:color w:val="231F20"/>
          <w:spacing w:val="1"/>
          <w:w w:val="102"/>
        </w:rPr>
        <w:t>app</w:t>
      </w:r>
      <w:r>
        <w:rPr>
          <w:color w:val="231F20"/>
          <w:spacing w:val="-6"/>
          <w:w w:val="102"/>
        </w:rPr>
        <w:t>r</w:t>
      </w:r>
      <w:r>
        <w:rPr>
          <w:color w:val="231F20"/>
          <w:spacing w:val="1"/>
          <w:w w:val="102"/>
        </w:rPr>
        <w:t>o</w:t>
      </w:r>
      <w:r>
        <w:rPr>
          <w:color w:val="231F20"/>
          <w:spacing w:val="-1"/>
          <w:w w:val="102"/>
        </w:rPr>
        <w:t>pe</w:t>
      </w:r>
      <w:r>
        <w:rPr>
          <w:color w:val="231F20"/>
          <w:spacing w:val="1"/>
          <w:w w:val="102"/>
        </w:rPr>
        <w:t>dia</w:t>
      </w:r>
      <w:r>
        <w:rPr>
          <w:color w:val="231F20"/>
          <w:spacing w:val="2"/>
          <w:w w:val="22"/>
        </w:rPr>
        <w:t>�</w:t>
      </w:r>
      <w:r>
        <w:rPr>
          <w:color w:val="231F20"/>
          <w:spacing w:val="1"/>
          <w:w w:val="102"/>
        </w:rPr>
        <w:t>o</w:t>
      </w:r>
      <w:r>
        <w:rPr>
          <w:color w:val="231F20"/>
          <w:spacing w:val="-6"/>
          <w:w w:val="102"/>
        </w:rPr>
        <w:t>r</w:t>
      </w:r>
      <w:r>
        <w:rPr>
          <w:color w:val="231F20"/>
          <w:spacing w:val="2"/>
          <w:w w:val="102"/>
        </w:rPr>
        <w:t>g/</w:t>
      </w:r>
      <w:r>
        <w:rPr>
          <w:color w:val="231F20"/>
          <w:spacing w:val="-6"/>
          <w:w w:val="102"/>
        </w:rPr>
        <w:t>C</w:t>
      </w:r>
      <w:r>
        <w:rPr>
          <w:color w:val="231F20"/>
          <w:spacing w:val="1"/>
          <w:w w:val="102"/>
        </w:rPr>
        <w:t>a</w:t>
      </w:r>
      <w:r>
        <w:rPr>
          <w:color w:val="231F20"/>
          <w:spacing w:val="-2"/>
          <w:w w:val="102"/>
        </w:rPr>
        <w:t>t</w:t>
      </w:r>
      <w:r>
        <w:rPr>
          <w:color w:val="231F20"/>
          <w:spacing w:val="-1"/>
          <w:w w:val="102"/>
        </w:rPr>
        <w:t>e</w:t>
      </w:r>
      <w:r>
        <w:rPr>
          <w:color w:val="231F20"/>
          <w:spacing w:val="1"/>
          <w:w w:val="102"/>
        </w:rPr>
        <w:t>gor</w:t>
      </w:r>
      <w:r>
        <w:rPr>
          <w:color w:val="231F20"/>
          <w:spacing w:val="2"/>
          <w:w w:val="102"/>
        </w:rPr>
        <w:t>y:</w:t>
      </w:r>
      <w:r>
        <w:rPr>
          <w:color w:val="231F20"/>
          <w:w w:val="102"/>
        </w:rPr>
        <w:t>P</w:t>
      </w:r>
      <w:r>
        <w:rPr>
          <w:color w:val="231F20"/>
          <w:spacing w:val="-6"/>
          <w:w w:val="102"/>
        </w:rPr>
        <w:t>r</w:t>
      </w:r>
      <w:r>
        <w:rPr>
          <w:color w:val="231F20"/>
          <w:spacing w:val="-1"/>
          <w:w w:val="102"/>
        </w:rPr>
        <w:t>o</w:t>
      </w:r>
      <w:r>
        <w:rPr>
          <w:color w:val="231F20"/>
          <w:spacing w:val="1"/>
          <w:w w:val="102"/>
        </w:rPr>
        <w:t>j</w:t>
      </w:r>
      <w:r>
        <w:rPr>
          <w:color w:val="231F20"/>
          <w:spacing w:val="-1"/>
          <w:w w:val="102"/>
        </w:rPr>
        <w:t>e</w:t>
      </w:r>
      <w:r>
        <w:rPr>
          <w:color w:val="231F20"/>
          <w:spacing w:val="2"/>
          <w:w w:val="101"/>
        </w:rPr>
        <w:t>c</w:t>
      </w:r>
      <w:r>
        <w:rPr>
          <w:color w:val="231F20"/>
          <w:spacing w:val="1"/>
          <w:w w:val="101"/>
        </w:rPr>
        <w:t>t</w:t>
      </w:r>
      <w:r>
        <w:rPr>
          <w:color w:val="231F20"/>
          <w:spacing w:val="2"/>
          <w:w w:val="102"/>
        </w:rPr>
        <w:t>s</w:t>
      </w:r>
      <w:r>
        <w:rPr>
          <w:color w:val="231F20"/>
          <w:spacing w:val="-1"/>
          <w:w w:val="99"/>
        </w:rPr>
        <w:t> </w:t>
      </w:r>
      <w:r>
        <w:rPr>
          <w:color w:val="231F20"/>
          <w:spacing w:val="-2"/>
        </w:rPr>
        <w:t>OpenKnowHow</w:t>
      </w:r>
      <w:r>
        <w:rPr>
          <w:color w:val="231F20"/>
          <w:spacing w:val="-10"/>
        </w:rPr>
        <w:t> </w:t>
      </w:r>
      <w:r>
        <w:rPr>
          <w:color w:val="231F20"/>
          <w:spacing w:val="-2"/>
        </w:rPr>
        <w:t>(OKH):</w:t>
      </w:r>
      <w:r>
        <w:rPr>
          <w:color w:val="231F20"/>
          <w:spacing w:val="-9"/>
        </w:rPr>
        <w:t> </w:t>
      </w:r>
      <w:r>
        <w:rPr>
          <w:color w:val="231F20"/>
          <w:spacing w:val="-1"/>
          <w:w w:val="107"/>
        </w:rPr>
        <w:t>s</w:t>
      </w:r>
      <w:r>
        <w:rPr>
          <w:color w:val="231F20"/>
          <w:spacing w:val="-3"/>
          <w:w w:val="107"/>
        </w:rPr>
        <w:t>e</w:t>
      </w:r>
      <w:r>
        <w:rPr>
          <w:color w:val="231F20"/>
          <w:spacing w:val="-1"/>
          <w:w w:val="107"/>
        </w:rPr>
        <w:t>a</w:t>
      </w:r>
      <w:r>
        <w:rPr>
          <w:color w:val="231F20"/>
          <w:spacing w:val="-8"/>
          <w:w w:val="107"/>
        </w:rPr>
        <w:t>r</w:t>
      </w:r>
      <w:r>
        <w:rPr>
          <w:color w:val="231F20"/>
          <w:spacing w:val="-1"/>
          <w:w w:val="106"/>
        </w:rPr>
        <w:t>c</w:t>
      </w:r>
      <w:r>
        <w:rPr>
          <w:color w:val="231F20"/>
          <w:w w:val="107"/>
        </w:rPr>
        <w:t>h</w:t>
      </w:r>
      <w:r>
        <w:rPr>
          <w:color w:val="231F20"/>
          <w:spacing w:val="-1"/>
          <w:w w:val="27"/>
        </w:rPr>
        <w:t>�</w:t>
      </w:r>
      <w:r>
        <w:rPr>
          <w:color w:val="231F20"/>
          <w:spacing w:val="-1"/>
          <w:w w:val="107"/>
        </w:rPr>
        <w:t>o</w:t>
      </w:r>
      <w:r>
        <w:rPr>
          <w:color w:val="231F20"/>
          <w:spacing w:val="-3"/>
          <w:w w:val="107"/>
        </w:rPr>
        <w:t>p</w:t>
      </w:r>
      <w:r>
        <w:rPr>
          <w:color w:val="231F20"/>
          <w:spacing w:val="-1"/>
          <w:w w:val="107"/>
        </w:rPr>
        <w:t>e</w:t>
      </w:r>
      <w:r>
        <w:rPr>
          <w:color w:val="231F20"/>
          <w:spacing w:val="1"/>
          <w:w w:val="107"/>
        </w:rPr>
        <w:t>n</w:t>
      </w:r>
      <w:r>
        <w:rPr>
          <w:color w:val="231F20"/>
          <w:spacing w:val="-1"/>
          <w:w w:val="107"/>
        </w:rPr>
        <w:t>k</w:t>
      </w:r>
      <w:r>
        <w:rPr>
          <w:color w:val="231F20"/>
          <w:spacing w:val="-3"/>
          <w:w w:val="107"/>
        </w:rPr>
        <w:t>n</w:t>
      </w:r>
      <w:r>
        <w:rPr>
          <w:color w:val="231F20"/>
          <w:spacing w:val="-6"/>
          <w:w w:val="107"/>
        </w:rPr>
        <w:t>o</w:t>
      </w:r>
      <w:r>
        <w:rPr>
          <w:color w:val="231F20"/>
          <w:spacing w:val="-1"/>
          <w:w w:val="107"/>
        </w:rPr>
        <w:t>w</w:t>
      </w:r>
      <w:r>
        <w:rPr>
          <w:color w:val="231F20"/>
          <w:spacing w:val="-3"/>
          <w:w w:val="107"/>
        </w:rPr>
        <w:t>h</w:t>
      </w:r>
      <w:r>
        <w:rPr>
          <w:color w:val="231F20"/>
          <w:spacing w:val="-6"/>
          <w:w w:val="107"/>
        </w:rPr>
        <w:t>o</w:t>
      </w:r>
      <w:r>
        <w:rPr>
          <w:color w:val="231F20"/>
          <w:spacing w:val="-7"/>
          <w:w w:val="107"/>
        </w:rPr>
        <w:t>w</w:t>
      </w:r>
      <w:r>
        <w:rPr>
          <w:color w:val="231F20"/>
          <w:spacing w:val="-1"/>
          <w:w w:val="27"/>
        </w:rPr>
        <w:t>�</w:t>
      </w:r>
      <w:r>
        <w:rPr>
          <w:color w:val="231F20"/>
          <w:spacing w:val="-1"/>
          <w:w w:val="107"/>
        </w:rPr>
        <w:t>o</w:t>
      </w:r>
      <w:r>
        <w:rPr>
          <w:color w:val="231F20"/>
          <w:spacing w:val="-8"/>
          <w:w w:val="107"/>
        </w:rPr>
        <w:t>r</w:t>
      </w:r>
      <w:r>
        <w:rPr>
          <w:color w:val="231F20"/>
          <w:w w:val="107"/>
        </w:rPr>
        <w:t>g</w:t>
      </w:r>
      <w:r>
        <w:rPr>
          <w:color w:val="231F20"/>
          <w:spacing w:val="-3"/>
          <w:w w:val="99"/>
        </w:rPr>
        <w:t> </w:t>
      </w:r>
      <w:r>
        <w:rPr>
          <w:color w:val="231F20"/>
        </w:rPr>
        <w:t>Kaspar’s</w:t>
      </w:r>
      <w:r>
        <w:rPr>
          <w:color w:val="231F20"/>
          <w:spacing w:val="40"/>
        </w:rPr>
        <w:t> </w:t>
      </w:r>
      <w:r>
        <w:rPr>
          <w:color w:val="231F20"/>
        </w:rPr>
        <w:t>“GOSH</w:t>
      </w:r>
      <w:r>
        <w:rPr>
          <w:color w:val="231F20"/>
          <w:spacing w:val="40"/>
        </w:rPr>
        <w:t> </w:t>
      </w:r>
      <w:r>
        <w:rPr>
          <w:color w:val="231F20"/>
        </w:rPr>
        <w:t>projects”</w:t>
      </w:r>
      <w:r>
        <w:rPr>
          <w:color w:val="231F20"/>
          <w:spacing w:val="40"/>
        </w:rPr>
        <w:t> </w:t>
      </w:r>
      <w:r>
        <w:rPr>
          <w:color w:val="231F20"/>
        </w:rPr>
        <w:t>community</w:t>
      </w:r>
      <w:r>
        <w:rPr>
          <w:color w:val="231F20"/>
          <w:spacing w:val="40"/>
        </w:rPr>
        <w:t> </w:t>
      </w:r>
      <w:r>
        <w:rPr>
          <w:color w:val="231F20"/>
        </w:rPr>
        <w:t>members </w:t>
      </w:r>
      <w:r>
        <w:rPr>
          <w:color w:val="231F20"/>
          <w:spacing w:val="-2"/>
        </w:rPr>
        <w:t>website: </w:t>
      </w:r>
      <w:r>
        <w:rPr>
          <w:color w:val="231F20"/>
          <w:spacing w:val="-1"/>
          <w:w w:val="105"/>
        </w:rPr>
        <w:t>p</w:t>
      </w:r>
      <w:r>
        <w:rPr>
          <w:color w:val="231F20"/>
          <w:spacing w:val="-8"/>
          <w:w w:val="105"/>
        </w:rPr>
        <w:t>r</w:t>
      </w:r>
      <w:r>
        <w:rPr>
          <w:color w:val="231F20"/>
          <w:spacing w:val="-3"/>
          <w:w w:val="105"/>
        </w:rPr>
        <w:t>o</w:t>
      </w:r>
      <w:r>
        <w:rPr>
          <w:color w:val="231F20"/>
          <w:spacing w:val="-1"/>
          <w:w w:val="105"/>
        </w:rPr>
        <w:t>j</w:t>
      </w:r>
      <w:r>
        <w:rPr>
          <w:color w:val="231F20"/>
          <w:spacing w:val="-3"/>
          <w:w w:val="105"/>
        </w:rPr>
        <w:t>e</w:t>
      </w:r>
      <w:r>
        <w:rPr>
          <w:color w:val="231F20"/>
          <w:w w:val="104"/>
        </w:rPr>
        <w:t>c</w:t>
      </w:r>
      <w:r>
        <w:rPr>
          <w:color w:val="231F20"/>
          <w:spacing w:val="-1"/>
          <w:w w:val="104"/>
        </w:rPr>
        <w:t>t</w:t>
      </w:r>
      <w:r>
        <w:rPr>
          <w:color w:val="231F20"/>
          <w:w w:val="105"/>
        </w:rPr>
        <w:t>s</w:t>
      </w:r>
      <w:r>
        <w:rPr>
          <w:color w:val="231F20"/>
          <w:spacing w:val="-1"/>
          <w:w w:val="25"/>
        </w:rPr>
        <w:t>�</w:t>
      </w:r>
      <w:r>
        <w:rPr>
          <w:color w:val="231F20"/>
          <w:spacing w:val="-1"/>
          <w:w w:val="105"/>
        </w:rPr>
        <w:t>o</w:t>
      </w:r>
      <w:r>
        <w:rPr>
          <w:color w:val="231F20"/>
          <w:spacing w:val="-3"/>
          <w:w w:val="105"/>
        </w:rPr>
        <w:t>p</w:t>
      </w:r>
      <w:r>
        <w:rPr>
          <w:color w:val="231F20"/>
          <w:spacing w:val="-1"/>
          <w:w w:val="105"/>
        </w:rPr>
        <w:t>e</w:t>
      </w:r>
      <w:r>
        <w:rPr>
          <w:color w:val="231F20"/>
          <w:spacing w:val="1"/>
          <w:w w:val="105"/>
        </w:rPr>
        <w:t>n</w:t>
      </w:r>
      <w:r>
        <w:rPr>
          <w:color w:val="231F20"/>
          <w:spacing w:val="-3"/>
          <w:w w:val="105"/>
        </w:rPr>
        <w:t>h</w:t>
      </w:r>
      <w:r>
        <w:rPr>
          <w:color w:val="231F20"/>
          <w:spacing w:val="-1"/>
          <w:w w:val="105"/>
        </w:rPr>
        <w:t>a</w:t>
      </w:r>
      <w:r>
        <w:rPr>
          <w:color w:val="231F20"/>
          <w:spacing w:val="-8"/>
          <w:w w:val="105"/>
        </w:rPr>
        <w:t>r</w:t>
      </w:r>
      <w:r>
        <w:rPr>
          <w:color w:val="231F20"/>
          <w:spacing w:val="-1"/>
          <w:w w:val="105"/>
        </w:rPr>
        <w:t>d</w:t>
      </w:r>
      <w:r>
        <w:rPr>
          <w:color w:val="231F20"/>
          <w:spacing w:val="-6"/>
          <w:w w:val="105"/>
        </w:rPr>
        <w:t>w</w:t>
      </w:r>
      <w:r>
        <w:rPr>
          <w:color w:val="231F20"/>
          <w:spacing w:val="-1"/>
          <w:w w:val="105"/>
        </w:rPr>
        <w:t>a</w:t>
      </w:r>
      <w:r>
        <w:rPr>
          <w:color w:val="231F20"/>
          <w:spacing w:val="-8"/>
          <w:w w:val="105"/>
        </w:rPr>
        <w:t>r</w:t>
      </w:r>
      <w:r>
        <w:rPr>
          <w:color w:val="231F20"/>
          <w:spacing w:val="-3"/>
          <w:w w:val="105"/>
        </w:rPr>
        <w:t>e</w:t>
      </w:r>
      <w:r>
        <w:rPr>
          <w:color w:val="231F20"/>
          <w:w w:val="25"/>
        </w:rPr>
        <w:t>�</w:t>
      </w:r>
      <w:r>
        <w:rPr>
          <w:color w:val="231F20"/>
          <w:spacing w:val="-1"/>
          <w:w w:val="105"/>
        </w:rPr>
        <w:t>s</w:t>
      </w:r>
      <w:r>
        <w:rPr>
          <w:color w:val="231F20"/>
          <w:spacing w:val="-2"/>
          <w:w w:val="104"/>
        </w:rPr>
        <w:t>c</w:t>
      </w:r>
      <w:r>
        <w:rPr>
          <w:color w:val="231F20"/>
          <w:spacing w:val="-1"/>
          <w:w w:val="105"/>
        </w:rPr>
        <w:t>ie</w:t>
      </w:r>
      <w:r>
        <w:rPr>
          <w:color w:val="231F20"/>
          <w:spacing w:val="-3"/>
          <w:w w:val="105"/>
        </w:rPr>
        <w:t>n</w:t>
      </w:r>
      <w:r>
        <w:rPr>
          <w:color w:val="231F20"/>
          <w:spacing w:val="-1"/>
          <w:w w:val="104"/>
        </w:rPr>
        <w:t>c</w:t>
      </w:r>
      <w:r>
        <w:rPr>
          <w:color w:val="231F20"/>
          <w:w w:val="105"/>
        </w:rPr>
        <w:t>e</w:t>
      </w:r>
      <w:r>
        <w:rPr>
          <w:color w:val="231F20"/>
          <w:spacing w:val="-3"/>
          <w:w w:val="99"/>
        </w:rPr>
        <w:t> </w:t>
      </w:r>
      <w:r>
        <w:rPr>
          <w:color w:val="231F20"/>
          <w:spacing w:val="-2"/>
        </w:rPr>
        <w:t>1</w:t>
      </w:r>
    </w:p>
    <w:p>
      <w:pPr>
        <w:pStyle w:val="BodyText"/>
        <w:ind w:left="200" w:right="358"/>
      </w:pPr>
      <w:r>
        <w:rPr>
          <w:color w:val="231F20"/>
        </w:rPr>
        <w:t>GOSH forum has few projects, and doesn’t have a nice enough layout to crawl </w:t>
      </w:r>
      <w:r>
        <w:rPr>
          <w:color w:val="231F20"/>
          <w:w w:val="126"/>
        </w:rPr>
        <w:t>i</w:t>
      </w:r>
      <w:r>
        <w:rPr>
          <w:color w:val="231F20"/>
          <w:spacing w:val="-2"/>
          <w:w w:val="126"/>
        </w:rPr>
        <w:t>t</w:t>
      </w:r>
      <w:r>
        <w:rPr>
          <w:color w:val="231F20"/>
          <w:w w:val="46"/>
        </w:rPr>
        <w:t>�</w:t>
      </w:r>
    </w:p>
    <w:p>
      <w:pPr>
        <w:pStyle w:val="BodyText"/>
        <w:ind w:left="200" w:right="356"/>
        <w:jc w:val="both"/>
      </w:pPr>
      <w:r>
        <w:rPr>
          <w:color w:val="231F20"/>
          <w:spacing w:val="-2"/>
        </w:rPr>
        <w:t>Hackaday</w:t>
      </w:r>
      <w:r>
        <w:rPr>
          <w:color w:val="231F20"/>
          <w:spacing w:val="-9"/>
        </w:rPr>
        <w:t> </w:t>
      </w:r>
      <w:r>
        <w:rPr>
          <w:color w:val="231F20"/>
          <w:spacing w:val="-2"/>
        </w:rPr>
        <w:t>/</w:t>
      </w:r>
      <w:r>
        <w:rPr>
          <w:color w:val="231F20"/>
          <w:spacing w:val="-9"/>
        </w:rPr>
        <w:t> </w:t>
      </w:r>
      <w:r>
        <w:rPr>
          <w:color w:val="231F20"/>
          <w:spacing w:val="-3"/>
          <w:w w:val="107"/>
        </w:rPr>
        <w:t>ha</w:t>
      </w:r>
      <w:r>
        <w:rPr>
          <w:color w:val="231F20"/>
          <w:spacing w:val="-1"/>
          <w:w w:val="106"/>
        </w:rPr>
        <w:t>c</w:t>
      </w:r>
      <w:r>
        <w:rPr>
          <w:color w:val="231F20"/>
          <w:spacing w:val="-9"/>
          <w:w w:val="107"/>
        </w:rPr>
        <w:t>k</w:t>
      </w:r>
      <w:r>
        <w:rPr>
          <w:color w:val="231F20"/>
          <w:spacing w:val="-3"/>
          <w:w w:val="107"/>
        </w:rPr>
        <w:t>a</w:t>
      </w:r>
      <w:r>
        <w:rPr>
          <w:color w:val="231F20"/>
          <w:spacing w:val="-1"/>
          <w:w w:val="107"/>
        </w:rPr>
        <w:t>d</w:t>
      </w:r>
      <w:r>
        <w:rPr>
          <w:color w:val="231F20"/>
          <w:spacing w:val="-2"/>
          <w:w w:val="107"/>
        </w:rPr>
        <w:t>a</w:t>
      </w:r>
      <w:r>
        <w:rPr>
          <w:color w:val="231F20"/>
          <w:spacing w:val="-8"/>
          <w:w w:val="107"/>
        </w:rPr>
        <w:t>y</w:t>
      </w:r>
      <w:r>
        <w:rPr>
          <w:color w:val="231F20"/>
          <w:w w:val="27"/>
        </w:rPr>
        <w:t>�</w:t>
      </w:r>
      <w:r>
        <w:rPr>
          <w:color w:val="231F20"/>
          <w:spacing w:val="-1"/>
          <w:w w:val="107"/>
        </w:rPr>
        <w:t>i</w:t>
      </w:r>
      <w:r>
        <w:rPr>
          <w:color w:val="231F20"/>
          <w:w w:val="107"/>
        </w:rPr>
        <w:t>o</w:t>
      </w:r>
      <w:r>
        <w:rPr>
          <w:color w:val="231F20"/>
          <w:spacing w:val="-9"/>
          <w:w w:val="99"/>
        </w:rPr>
        <w:t> </w:t>
      </w:r>
      <w:r>
        <w:rPr>
          <w:color w:val="231F20"/>
          <w:spacing w:val="-2"/>
        </w:rPr>
        <w:t>(blog/information,</w:t>
      </w:r>
      <w:r>
        <w:rPr>
          <w:color w:val="231F20"/>
          <w:spacing w:val="-9"/>
        </w:rPr>
        <w:t> </w:t>
      </w:r>
      <w:r>
        <w:rPr>
          <w:color w:val="231F20"/>
          <w:spacing w:val="-2"/>
        </w:rPr>
        <w:t>project) </w:t>
      </w:r>
      <w:r>
        <w:rPr>
          <w:color w:val="231F20"/>
        </w:rPr>
        <w:t>WikiFactory (HackADay alternative): </w:t>
      </w:r>
      <w:r>
        <w:rPr>
          <w:color w:val="231F20"/>
          <w:w w:val="106"/>
        </w:rPr>
        <w:t>w</w:t>
      </w:r>
      <w:r>
        <w:rPr>
          <w:color w:val="231F20"/>
          <w:spacing w:val="1"/>
          <w:w w:val="106"/>
        </w:rPr>
        <w:t>i</w:t>
      </w:r>
      <w:r>
        <w:rPr>
          <w:color w:val="231F20"/>
          <w:w w:val="106"/>
        </w:rPr>
        <w:t>k</w:t>
      </w:r>
      <w:r>
        <w:rPr>
          <w:color w:val="231F20"/>
          <w:spacing w:val="1"/>
          <w:w w:val="106"/>
        </w:rPr>
        <w:t>i</w:t>
      </w:r>
      <w:r>
        <w:rPr>
          <w:color w:val="231F20"/>
          <w:spacing w:val="-2"/>
          <w:w w:val="106"/>
        </w:rPr>
        <w:t>fa</w:t>
      </w:r>
      <w:r>
        <w:rPr>
          <w:color w:val="231F20"/>
          <w:spacing w:val="1"/>
          <w:w w:val="105"/>
        </w:rPr>
        <w:t>c</w:t>
      </w:r>
      <w:r>
        <w:rPr>
          <w:color w:val="231F20"/>
          <w:spacing w:val="-3"/>
          <w:w w:val="105"/>
        </w:rPr>
        <w:t>t</w:t>
      </w:r>
      <w:r>
        <w:rPr>
          <w:color w:val="231F20"/>
          <w:w w:val="106"/>
        </w:rPr>
        <w:t>or</w:t>
      </w:r>
      <w:r>
        <w:rPr>
          <w:color w:val="231F20"/>
          <w:spacing w:val="-6"/>
          <w:w w:val="106"/>
        </w:rPr>
        <w:t>y</w:t>
      </w:r>
      <w:r>
        <w:rPr>
          <w:color w:val="231F20"/>
          <w:spacing w:val="1"/>
          <w:w w:val="26"/>
        </w:rPr>
        <w:t>�</w:t>
      </w:r>
      <w:r>
        <w:rPr>
          <w:color w:val="231F20"/>
          <w:spacing w:val="-1"/>
          <w:w w:val="99"/>
        </w:rPr>
        <w:t> </w:t>
      </w:r>
      <w:r>
        <w:rPr>
          <w:color w:val="231F20"/>
          <w:spacing w:val="-2"/>
        </w:rPr>
        <w:t>com/community/projects</w:t>
      </w:r>
    </w:p>
    <w:p>
      <w:pPr>
        <w:pStyle w:val="BodyText"/>
        <w:ind w:left="200" w:right="357"/>
        <w:jc w:val="both"/>
      </w:pPr>
      <w:r>
        <w:rPr>
          <w:color w:val="231F20"/>
        </w:rPr>
        <w:t>OSWHA certification program list: </w:t>
      </w:r>
      <w:r>
        <w:rPr>
          <w:color w:val="231F20"/>
          <w:spacing w:val="-1"/>
          <w:w w:val="104"/>
        </w:rPr>
        <w:t>c</w:t>
      </w:r>
      <w:r>
        <w:rPr>
          <w:color w:val="231F20"/>
          <w:spacing w:val="-1"/>
          <w:w w:val="105"/>
        </w:rPr>
        <w:t>e</w:t>
      </w:r>
      <w:r>
        <w:rPr>
          <w:color w:val="231F20"/>
          <w:w w:val="105"/>
        </w:rPr>
        <w:t>r</w:t>
      </w:r>
      <w:r>
        <w:rPr>
          <w:color w:val="231F20"/>
          <w:spacing w:val="-1"/>
          <w:w w:val="105"/>
        </w:rPr>
        <w:t>t</w:t>
      </w:r>
      <w:r>
        <w:rPr>
          <w:color w:val="231F20"/>
          <w:w w:val="105"/>
        </w:rPr>
        <w:t>i</w:t>
      </w:r>
      <w:r>
        <w:rPr>
          <w:color w:val="231F20"/>
          <w:spacing w:val="-1"/>
          <w:w w:val="105"/>
        </w:rPr>
        <w:t>fi</w:t>
      </w:r>
      <w:r>
        <w:rPr>
          <w:color w:val="231F20"/>
          <w:spacing w:val="-1"/>
          <w:w w:val="104"/>
        </w:rPr>
        <w:t>c</w:t>
      </w:r>
      <w:r>
        <w:rPr>
          <w:color w:val="231F20"/>
          <w:spacing w:val="-1"/>
          <w:w w:val="105"/>
        </w:rPr>
        <w:t>atio</w:t>
      </w:r>
      <w:r>
        <w:rPr>
          <w:color w:val="231F20"/>
          <w:w w:val="105"/>
        </w:rPr>
        <w:t>n</w:t>
      </w:r>
      <w:r>
        <w:rPr>
          <w:color w:val="231F20"/>
          <w:w w:val="25"/>
        </w:rPr>
        <w:t>�</w:t>
      </w:r>
      <w:r>
        <w:rPr>
          <w:color w:val="231F20"/>
          <w:spacing w:val="-1"/>
          <w:w w:val="99"/>
        </w:rPr>
        <w:t> </w:t>
      </w:r>
      <w:r>
        <w:rPr>
          <w:color w:val="231F20"/>
          <w:spacing w:val="-2"/>
          <w:w w:val="108"/>
        </w:rPr>
        <w:t>o</w:t>
      </w:r>
      <w:r>
        <w:rPr>
          <w:color w:val="231F20"/>
          <w:spacing w:val="-1"/>
          <w:w w:val="108"/>
        </w:rPr>
        <w:t>s</w:t>
      </w:r>
      <w:r>
        <w:rPr>
          <w:color w:val="231F20"/>
          <w:spacing w:val="-3"/>
          <w:w w:val="108"/>
        </w:rPr>
        <w:t>h</w:t>
      </w:r>
      <w:r>
        <w:rPr>
          <w:color w:val="231F20"/>
          <w:spacing w:val="-7"/>
          <w:w w:val="108"/>
        </w:rPr>
        <w:t>w</w:t>
      </w:r>
      <w:r>
        <w:rPr>
          <w:color w:val="231F20"/>
          <w:spacing w:val="-2"/>
          <w:w w:val="108"/>
        </w:rPr>
        <w:t>a</w:t>
      </w:r>
      <w:r>
        <w:rPr>
          <w:color w:val="231F20"/>
          <w:spacing w:val="-2"/>
          <w:w w:val="28"/>
        </w:rPr>
        <w:t>�</w:t>
      </w:r>
      <w:r>
        <w:rPr>
          <w:color w:val="231F20"/>
          <w:spacing w:val="-2"/>
          <w:w w:val="108"/>
        </w:rPr>
        <w:t>o</w:t>
      </w:r>
      <w:r>
        <w:rPr>
          <w:color w:val="231F20"/>
          <w:spacing w:val="-9"/>
          <w:w w:val="108"/>
        </w:rPr>
        <w:t>r</w:t>
      </w:r>
      <w:r>
        <w:rPr>
          <w:color w:val="231F20"/>
          <w:spacing w:val="-1"/>
          <w:w w:val="108"/>
        </w:rPr>
        <w:t>g/l</w:t>
      </w:r>
      <w:r>
        <w:rPr>
          <w:color w:val="231F20"/>
          <w:spacing w:val="-2"/>
          <w:w w:val="108"/>
        </w:rPr>
        <w:t>i</w:t>
      </w:r>
      <w:r>
        <w:rPr>
          <w:color w:val="231F20"/>
          <w:spacing w:val="-1"/>
          <w:w w:val="108"/>
        </w:rPr>
        <w:t>s</w:t>
      </w:r>
      <w:r>
        <w:rPr>
          <w:color w:val="231F20"/>
          <w:spacing w:val="-4"/>
          <w:w w:val="108"/>
        </w:rPr>
        <w:t>t</w:t>
      </w:r>
      <w:r>
        <w:rPr>
          <w:color w:val="231F20"/>
          <w:spacing w:val="-1"/>
          <w:w w:val="28"/>
        </w:rPr>
        <w:t>�</w:t>
      </w:r>
      <w:r>
        <w:rPr>
          <w:color w:val="231F20"/>
          <w:spacing w:val="-1"/>
          <w:w w:val="108"/>
        </w:rPr>
        <w:t>ht</w:t>
      </w:r>
      <w:r>
        <w:rPr>
          <w:color w:val="231F20"/>
          <w:w w:val="108"/>
        </w:rPr>
        <w:t>m</w:t>
      </w:r>
      <w:r>
        <w:rPr>
          <w:color w:val="231F20"/>
          <w:spacing w:val="-1"/>
          <w:w w:val="108"/>
        </w:rPr>
        <w:t>l</w:t>
      </w:r>
    </w:p>
    <w:p>
      <w:pPr>
        <w:pStyle w:val="BodyText"/>
        <w:ind w:left="200" w:right="356"/>
        <w:jc w:val="both"/>
      </w:pPr>
      <w:r>
        <w:rPr>
          <w:color w:val="231F20"/>
        </w:rPr>
        <w:t>OpenHardwareMakers</w:t>
      </w:r>
      <w:r>
        <w:rPr>
          <w:color w:val="231F20"/>
          <w:spacing w:val="-12"/>
        </w:rPr>
        <w:t> </w:t>
      </w:r>
      <w:r>
        <w:rPr>
          <w:color w:val="231F20"/>
        </w:rPr>
        <w:t>list:</w:t>
      </w:r>
      <w:r>
        <w:rPr>
          <w:color w:val="231F20"/>
          <w:spacing w:val="-12"/>
        </w:rPr>
        <w:t> </w:t>
      </w:r>
      <w:r>
        <w:rPr>
          <w:color w:val="231F20"/>
          <w:spacing w:val="1"/>
          <w:w w:val="104"/>
        </w:rPr>
        <w:t>o</w:t>
      </w:r>
      <w:r>
        <w:rPr>
          <w:color w:val="231F20"/>
          <w:spacing w:val="-1"/>
          <w:w w:val="104"/>
        </w:rPr>
        <w:t>p</w:t>
      </w:r>
      <w:r>
        <w:rPr>
          <w:color w:val="231F20"/>
          <w:spacing w:val="1"/>
          <w:w w:val="104"/>
        </w:rPr>
        <w:t>e</w:t>
      </w:r>
      <w:r>
        <w:rPr>
          <w:color w:val="231F20"/>
          <w:spacing w:val="3"/>
          <w:w w:val="104"/>
        </w:rPr>
        <w:t>n</w:t>
      </w:r>
      <w:r>
        <w:rPr>
          <w:color w:val="231F20"/>
          <w:spacing w:val="-1"/>
          <w:w w:val="104"/>
        </w:rPr>
        <w:t>h</w:t>
      </w:r>
      <w:r>
        <w:rPr>
          <w:color w:val="231F20"/>
          <w:spacing w:val="1"/>
          <w:w w:val="104"/>
        </w:rPr>
        <w:t>a</w:t>
      </w:r>
      <w:r>
        <w:rPr>
          <w:color w:val="231F20"/>
          <w:spacing w:val="-6"/>
          <w:w w:val="104"/>
        </w:rPr>
        <w:t>r</w:t>
      </w:r>
      <w:r>
        <w:rPr>
          <w:color w:val="231F20"/>
          <w:spacing w:val="1"/>
          <w:w w:val="104"/>
        </w:rPr>
        <w:t>d</w:t>
      </w:r>
      <w:r>
        <w:rPr>
          <w:color w:val="231F20"/>
          <w:spacing w:val="-4"/>
          <w:w w:val="104"/>
        </w:rPr>
        <w:t>w</w:t>
      </w:r>
      <w:r>
        <w:rPr>
          <w:color w:val="231F20"/>
          <w:spacing w:val="1"/>
          <w:w w:val="104"/>
        </w:rPr>
        <w:t>a</w:t>
      </w:r>
      <w:r>
        <w:rPr>
          <w:color w:val="231F20"/>
          <w:spacing w:val="-6"/>
          <w:w w:val="104"/>
        </w:rPr>
        <w:t>r</w:t>
      </w:r>
      <w:r>
        <w:rPr>
          <w:color w:val="231F20"/>
          <w:w w:val="104"/>
        </w:rPr>
        <w:t>e</w:t>
      </w:r>
      <w:r>
        <w:rPr>
          <w:color w:val="231F20"/>
          <w:spacing w:val="2"/>
          <w:w w:val="24"/>
        </w:rPr>
        <w:t>�</w:t>
      </w:r>
      <w:r>
        <w:rPr>
          <w:color w:val="231F20"/>
          <w:spacing w:val="2"/>
          <w:w w:val="104"/>
        </w:rPr>
        <w:t>s</w:t>
      </w:r>
      <w:r>
        <w:rPr>
          <w:color w:val="231F20"/>
          <w:spacing w:val="-1"/>
          <w:w w:val="104"/>
        </w:rPr>
        <w:t>pa</w:t>
      </w:r>
      <w:r>
        <w:rPr>
          <w:color w:val="231F20"/>
          <w:spacing w:val="1"/>
          <w:w w:val="103"/>
        </w:rPr>
        <w:t>ce/</w:t>
      </w:r>
      <w:r>
        <w:rPr>
          <w:color w:val="231F20"/>
          <w:spacing w:val="-1"/>
          <w:w w:val="99"/>
        </w:rPr>
        <w:t> </w:t>
      </w:r>
      <w:r>
        <w:rPr>
          <w:color w:val="231F20"/>
          <w:spacing w:val="-2"/>
        </w:rPr>
        <w:t>projects</w:t>
      </w:r>
    </w:p>
    <w:p>
      <w:pPr>
        <w:pStyle w:val="BodyText"/>
        <w:ind w:left="200" w:right="2316"/>
      </w:pPr>
      <w:r>
        <w:rPr>
          <w:color w:val="231F20"/>
          <w:spacing w:val="-6"/>
          <w:w w:val="101"/>
        </w:rPr>
        <w:t>W</w:t>
      </w:r>
      <w:r>
        <w:rPr>
          <w:color w:val="231F20"/>
          <w:spacing w:val="2"/>
          <w:w w:val="101"/>
        </w:rPr>
        <w:t>i</w:t>
      </w:r>
      <w:r>
        <w:rPr>
          <w:color w:val="231F20"/>
          <w:spacing w:val="1"/>
          <w:w w:val="101"/>
        </w:rPr>
        <w:t>ld</w:t>
      </w:r>
      <w:r>
        <w:rPr>
          <w:color w:val="231F20"/>
          <w:spacing w:val="-11"/>
          <w:w w:val="101"/>
        </w:rPr>
        <w:t>L</w:t>
      </w:r>
      <w:r>
        <w:rPr>
          <w:color w:val="231F20"/>
          <w:spacing w:val="3"/>
          <w:w w:val="101"/>
        </w:rPr>
        <w:t>a</w:t>
      </w:r>
      <w:r>
        <w:rPr>
          <w:color w:val="231F20"/>
          <w:spacing w:val="1"/>
          <w:w w:val="101"/>
        </w:rPr>
        <w:t>bs</w:t>
      </w:r>
      <w:r>
        <w:rPr>
          <w:color w:val="231F20"/>
          <w:spacing w:val="2"/>
          <w:w w:val="21"/>
        </w:rPr>
        <w:t>�</w:t>
      </w:r>
      <w:r>
        <w:rPr>
          <w:color w:val="231F20"/>
          <w:spacing w:val="1"/>
          <w:w w:val="101"/>
        </w:rPr>
        <w:t>N</w:t>
      </w:r>
      <w:r>
        <w:rPr>
          <w:color w:val="231F20"/>
          <w:spacing w:val="-2"/>
          <w:w w:val="101"/>
        </w:rPr>
        <w:t>e</w:t>
      </w:r>
      <w:r>
        <w:rPr>
          <w:color w:val="231F20"/>
          <w:spacing w:val="2"/>
          <w:w w:val="101"/>
        </w:rPr>
        <w:t>t</w:t>
      </w:r>
      <w:r>
        <w:rPr>
          <w:color w:val="231F20"/>
          <w:spacing w:val="-1"/>
          <w:w w:val="94"/>
        </w:rPr>
        <w:t> </w:t>
      </w:r>
      <w:r>
        <w:rPr>
          <w:color w:val="231F20"/>
          <w:w w:val="95"/>
        </w:rPr>
        <w:t>(field</w:t>
      </w:r>
      <w:r>
        <w:rPr>
          <w:color w:val="231F20"/>
          <w:spacing w:val="-3"/>
          <w:w w:val="95"/>
        </w:rPr>
        <w:t> </w:t>
      </w:r>
      <w:r>
        <w:rPr>
          <w:color w:val="231F20"/>
          <w:w w:val="95"/>
        </w:rPr>
        <w:t>science) </w:t>
      </w:r>
      <w:r>
        <w:rPr>
          <w:color w:val="231F20"/>
          <w:w w:val="105"/>
        </w:rPr>
        <w:t>H</w:t>
      </w:r>
      <w:r>
        <w:rPr>
          <w:color w:val="231F20"/>
          <w:spacing w:val="-2"/>
          <w:w w:val="106"/>
        </w:rPr>
        <w:t>a</w:t>
      </w:r>
      <w:r>
        <w:rPr>
          <w:color w:val="231F20"/>
          <w:w w:val="105"/>
        </w:rPr>
        <w:t>c</w:t>
      </w:r>
      <w:r>
        <w:rPr>
          <w:color w:val="231F20"/>
          <w:spacing w:val="-2"/>
          <w:w w:val="106"/>
        </w:rPr>
        <w:t>k</w:t>
      </w:r>
      <w:r>
        <w:rPr>
          <w:color w:val="231F20"/>
          <w:spacing w:val="1"/>
          <w:w w:val="106"/>
        </w:rPr>
        <w:t>s</w:t>
      </w:r>
      <w:r>
        <w:rPr>
          <w:color w:val="231F20"/>
          <w:spacing w:val="-3"/>
          <w:w w:val="106"/>
        </w:rPr>
        <w:t>t</w:t>
      </w:r>
      <w:r>
        <w:rPr>
          <w:color w:val="231F20"/>
          <w:w w:val="106"/>
        </w:rPr>
        <w:t>e</w:t>
      </w:r>
      <w:r>
        <w:rPr>
          <w:color w:val="231F20"/>
          <w:spacing w:val="-6"/>
          <w:w w:val="106"/>
        </w:rPr>
        <w:t>r</w:t>
      </w:r>
      <w:r>
        <w:rPr>
          <w:color w:val="231F20"/>
          <w:spacing w:val="1"/>
          <w:w w:val="26"/>
        </w:rPr>
        <w:t>�</w:t>
      </w:r>
      <w:r>
        <w:rPr>
          <w:color w:val="231F20"/>
          <w:w w:val="106"/>
        </w:rPr>
        <w:t>i</w:t>
      </w:r>
      <w:r>
        <w:rPr>
          <w:color w:val="231F20"/>
          <w:spacing w:val="1"/>
          <w:w w:val="106"/>
        </w:rPr>
        <w:t>o:</w:t>
      </w:r>
      <w:r>
        <w:rPr>
          <w:color w:val="231F20"/>
          <w:spacing w:val="-12"/>
          <w:w w:val="99"/>
        </w:rPr>
        <w:t> </w:t>
      </w:r>
      <w:r>
        <w:rPr>
          <w:color w:val="231F20"/>
          <w:spacing w:val="-1"/>
          <w:w w:val="107"/>
        </w:rPr>
        <w:t>ha</w:t>
      </w:r>
      <w:r>
        <w:rPr>
          <w:color w:val="231F20"/>
          <w:spacing w:val="1"/>
          <w:w w:val="106"/>
        </w:rPr>
        <w:t>c</w:t>
      </w:r>
      <w:r>
        <w:rPr>
          <w:color w:val="231F20"/>
          <w:spacing w:val="-1"/>
          <w:w w:val="107"/>
        </w:rPr>
        <w:t>k</w:t>
      </w:r>
      <w:r>
        <w:rPr>
          <w:color w:val="231F20"/>
          <w:spacing w:val="2"/>
          <w:w w:val="107"/>
        </w:rPr>
        <w:t>s</w:t>
      </w:r>
      <w:r>
        <w:rPr>
          <w:color w:val="231F20"/>
          <w:spacing w:val="-2"/>
          <w:w w:val="107"/>
        </w:rPr>
        <w:t>t</w:t>
      </w:r>
      <w:r>
        <w:rPr>
          <w:color w:val="231F20"/>
          <w:spacing w:val="1"/>
          <w:w w:val="107"/>
        </w:rPr>
        <w:t>e</w:t>
      </w:r>
      <w:r>
        <w:rPr>
          <w:color w:val="231F20"/>
          <w:spacing w:val="-5"/>
          <w:w w:val="107"/>
        </w:rPr>
        <w:t>r</w:t>
      </w:r>
      <w:r>
        <w:rPr>
          <w:color w:val="231F20"/>
          <w:spacing w:val="2"/>
          <w:w w:val="27"/>
        </w:rPr>
        <w:t>�</w:t>
      </w:r>
      <w:r>
        <w:rPr>
          <w:color w:val="231F20"/>
          <w:spacing w:val="1"/>
          <w:w w:val="107"/>
        </w:rPr>
        <w:t>i</w:t>
      </w:r>
      <w:r>
        <w:rPr>
          <w:color w:val="231F20"/>
          <w:spacing w:val="2"/>
          <w:w w:val="107"/>
        </w:rPr>
        <w:t>o</w:t>
      </w:r>
      <w:r>
        <w:rPr>
          <w:color w:val="231F20"/>
          <w:spacing w:val="-1"/>
          <w:w w:val="99"/>
        </w:rPr>
        <w:t> </w:t>
      </w:r>
      <w:r>
        <w:rPr>
          <w:color w:val="231F20"/>
        </w:rPr>
        <w:t>WikiFab, Piblitz</w:t>
      </w:r>
    </w:p>
    <w:p>
      <w:pPr>
        <w:pStyle w:val="BodyText"/>
        <w:ind w:left="200"/>
      </w:pPr>
      <w:r>
        <w:rPr>
          <w:color w:val="231F20"/>
        </w:rPr>
        <w:t>Tindie</w:t>
      </w:r>
      <w:r>
        <w:rPr>
          <w:color w:val="231F20"/>
          <w:spacing w:val="-12"/>
        </w:rPr>
        <w:t> </w:t>
      </w:r>
      <w:r>
        <w:rPr>
          <w:color w:val="231F20"/>
        </w:rPr>
        <w:t>(Etsy</w:t>
      </w:r>
      <w:r>
        <w:rPr>
          <w:color w:val="231F20"/>
          <w:spacing w:val="-12"/>
        </w:rPr>
        <w:t> </w:t>
      </w:r>
      <w:r>
        <w:rPr>
          <w:color w:val="231F20"/>
        </w:rPr>
        <w:t>for</w:t>
      </w:r>
      <w:r>
        <w:rPr>
          <w:color w:val="231F20"/>
          <w:spacing w:val="-11"/>
        </w:rPr>
        <w:t> </w:t>
      </w:r>
      <w:r>
        <w:rPr>
          <w:color w:val="231F20"/>
          <w:spacing w:val="-2"/>
        </w:rPr>
        <w:t>hardware)</w:t>
      </w:r>
    </w:p>
    <w:p>
      <w:pPr>
        <w:pStyle w:val="BodyText"/>
        <w:ind w:left="200" w:right="348"/>
      </w:pPr>
      <w:r>
        <w:rPr>
          <w:color w:val="231F20"/>
          <w:spacing w:val="-2"/>
        </w:rPr>
        <w:t>Is</w:t>
      </w:r>
      <w:r>
        <w:rPr>
          <w:color w:val="231F20"/>
          <w:spacing w:val="-20"/>
        </w:rPr>
        <w:t> </w:t>
      </w:r>
      <w:r>
        <w:rPr>
          <w:color w:val="231F20"/>
          <w:spacing w:val="-2"/>
        </w:rPr>
        <w:t>there</w:t>
      </w:r>
      <w:r>
        <w:rPr>
          <w:color w:val="231F20"/>
          <w:spacing w:val="-18"/>
        </w:rPr>
        <w:t> </w:t>
      </w:r>
      <w:r>
        <w:rPr>
          <w:color w:val="231F20"/>
          <w:spacing w:val="-2"/>
        </w:rPr>
        <w:t>a</w:t>
      </w:r>
      <w:r>
        <w:rPr>
          <w:color w:val="231F20"/>
          <w:spacing w:val="-18"/>
        </w:rPr>
        <w:t> </w:t>
      </w:r>
      <w:r>
        <w:rPr>
          <w:color w:val="231F20"/>
          <w:spacing w:val="-2"/>
        </w:rPr>
        <w:t>yelp</w:t>
      </w:r>
      <w:r>
        <w:rPr>
          <w:color w:val="231F20"/>
          <w:spacing w:val="-18"/>
        </w:rPr>
        <w:t> </w:t>
      </w:r>
      <w:r>
        <w:rPr>
          <w:color w:val="231F20"/>
          <w:spacing w:val="-2"/>
        </w:rPr>
        <w:t>for</w:t>
      </w:r>
      <w:r>
        <w:rPr>
          <w:color w:val="231F20"/>
          <w:spacing w:val="-18"/>
        </w:rPr>
        <w:t> </w:t>
      </w:r>
      <w:r>
        <w:rPr>
          <w:color w:val="231F20"/>
          <w:spacing w:val="-2"/>
        </w:rPr>
        <w:t>hardware?</w:t>
      </w:r>
      <w:r>
        <w:rPr>
          <w:color w:val="231F20"/>
          <w:spacing w:val="-18"/>
        </w:rPr>
        <w:t> </w:t>
      </w:r>
      <w:r>
        <w:rPr>
          <w:color w:val="231F20"/>
          <w:spacing w:val="-2"/>
        </w:rPr>
        <w:t>A</w:t>
      </w:r>
      <w:r>
        <w:rPr>
          <w:color w:val="231F20"/>
          <w:spacing w:val="-18"/>
        </w:rPr>
        <w:t> </w:t>
      </w:r>
      <w:r>
        <w:rPr>
          <w:color w:val="231F20"/>
          <w:spacing w:val="-2"/>
        </w:rPr>
        <w:t>“meta”</w:t>
      </w:r>
      <w:r>
        <w:rPr>
          <w:color w:val="231F20"/>
          <w:spacing w:val="-18"/>
        </w:rPr>
        <w:t> </w:t>
      </w:r>
      <w:r>
        <w:rPr>
          <w:color w:val="231F20"/>
          <w:spacing w:val="-2"/>
        </w:rPr>
        <w:t>search</w:t>
      </w:r>
      <w:r>
        <w:rPr>
          <w:color w:val="231F20"/>
          <w:spacing w:val="-18"/>
        </w:rPr>
        <w:t> </w:t>
      </w:r>
      <w:r>
        <w:rPr>
          <w:color w:val="231F20"/>
          <w:spacing w:val="-2"/>
        </w:rPr>
        <w:t>engine for</w:t>
      </w:r>
      <w:r>
        <w:rPr>
          <w:color w:val="231F20"/>
          <w:spacing w:val="-6"/>
        </w:rPr>
        <w:t> </w:t>
      </w:r>
      <w:r>
        <w:rPr>
          <w:color w:val="231F20"/>
          <w:spacing w:val="-2"/>
          <w:w w:val="108"/>
        </w:rPr>
        <w:t>h</w:t>
      </w:r>
      <w:r>
        <w:rPr>
          <w:color w:val="231F20"/>
          <w:w w:val="108"/>
        </w:rPr>
        <w:t>a</w:t>
      </w:r>
      <w:r>
        <w:rPr>
          <w:color w:val="231F20"/>
          <w:spacing w:val="-7"/>
          <w:w w:val="108"/>
        </w:rPr>
        <w:t>r</w:t>
      </w:r>
      <w:r>
        <w:rPr>
          <w:color w:val="231F20"/>
          <w:w w:val="108"/>
        </w:rPr>
        <w:t>d</w:t>
      </w:r>
      <w:r>
        <w:rPr>
          <w:color w:val="231F20"/>
          <w:spacing w:val="-5"/>
          <w:w w:val="108"/>
        </w:rPr>
        <w:t>w</w:t>
      </w:r>
      <w:r>
        <w:rPr>
          <w:color w:val="231F20"/>
          <w:w w:val="108"/>
        </w:rPr>
        <w:t>a</w:t>
      </w:r>
      <w:r>
        <w:rPr>
          <w:color w:val="231F20"/>
          <w:spacing w:val="-7"/>
          <w:w w:val="108"/>
        </w:rPr>
        <w:t>r</w:t>
      </w:r>
      <w:r>
        <w:rPr>
          <w:color w:val="231F20"/>
          <w:spacing w:val="-2"/>
          <w:w w:val="108"/>
        </w:rPr>
        <w:t>e</w:t>
      </w:r>
      <w:r>
        <w:rPr>
          <w:color w:val="231F20"/>
          <w:spacing w:val="1"/>
          <w:w w:val="28"/>
        </w:rPr>
        <w:t>�</w:t>
      </w:r>
      <w:r>
        <w:rPr>
          <w:color w:val="231F20"/>
          <w:spacing w:val="-5"/>
          <w:w w:val="99"/>
        </w:rPr>
        <w:t> </w:t>
      </w:r>
      <w:r>
        <w:rPr>
          <w:color w:val="231F20"/>
          <w:spacing w:val="-2"/>
        </w:rPr>
        <w:t>Crowd-source</w:t>
      </w:r>
      <w:r>
        <w:rPr>
          <w:color w:val="231F20"/>
          <w:spacing w:val="-7"/>
        </w:rPr>
        <w:t> </w:t>
      </w:r>
      <w:r>
        <w:rPr>
          <w:color w:val="231F20"/>
          <w:spacing w:val="-2"/>
        </w:rPr>
        <w:t>stuff</w:t>
      </w:r>
      <w:r>
        <w:rPr>
          <w:color w:val="231F20"/>
          <w:spacing w:val="-6"/>
        </w:rPr>
        <w:t> </w:t>
      </w:r>
      <w:r>
        <w:rPr>
          <w:color w:val="231F20"/>
          <w:spacing w:val="-2"/>
        </w:rPr>
        <w:t>like</w:t>
      </w:r>
      <w:r>
        <w:rPr>
          <w:color w:val="231F20"/>
          <w:spacing w:val="-7"/>
        </w:rPr>
        <w:t> </w:t>
      </w:r>
      <w:r>
        <w:rPr>
          <w:color w:val="231F20"/>
          <w:spacing w:val="-7"/>
          <w:w w:val="110"/>
        </w:rPr>
        <w:t>r</w:t>
      </w:r>
      <w:r>
        <w:rPr>
          <w:color w:val="231F20"/>
          <w:spacing w:val="-6"/>
          <w:w w:val="110"/>
        </w:rPr>
        <w:t>e</w:t>
      </w:r>
      <w:r>
        <w:rPr>
          <w:color w:val="231F20"/>
          <w:spacing w:val="-1"/>
          <w:w w:val="110"/>
        </w:rPr>
        <w:t>vi</w:t>
      </w:r>
      <w:r>
        <w:rPr>
          <w:color w:val="231F20"/>
          <w:spacing w:val="-6"/>
          <w:w w:val="110"/>
        </w:rPr>
        <w:t>e</w:t>
      </w:r>
      <w:r>
        <w:rPr>
          <w:color w:val="231F20"/>
          <w:spacing w:val="-2"/>
          <w:w w:val="110"/>
        </w:rPr>
        <w:t>w</w:t>
      </w:r>
      <w:r>
        <w:rPr>
          <w:color w:val="231F20"/>
          <w:w w:val="110"/>
        </w:rPr>
        <w:t>s</w:t>
      </w:r>
      <w:r>
        <w:rPr>
          <w:color w:val="231F20"/>
          <w:w w:val="30"/>
        </w:rPr>
        <w:t>�</w:t>
      </w:r>
      <w:r>
        <w:rPr>
          <w:color w:val="231F20"/>
          <w:spacing w:val="-3"/>
        </w:rPr>
        <w:t> </w:t>
      </w:r>
      <w:r>
        <w:rPr>
          <w:color w:val="231F20"/>
        </w:rPr>
        <w:t>Closer to wetlab OH:</w:t>
      </w:r>
    </w:p>
    <w:p>
      <w:pPr>
        <w:pStyle w:val="BodyText"/>
      </w:pPr>
    </w:p>
    <w:p>
      <w:pPr>
        <w:pStyle w:val="BodyText"/>
        <w:ind w:left="200"/>
        <w:jc w:val="both"/>
      </w:pPr>
      <w:r>
        <w:rPr>
          <w:color w:val="231F20"/>
        </w:rPr>
        <w:t>Mailing</w:t>
      </w:r>
      <w:r>
        <w:rPr>
          <w:color w:val="231F20"/>
          <w:spacing w:val="-13"/>
        </w:rPr>
        <w:t> </w:t>
      </w:r>
      <w:r>
        <w:rPr>
          <w:color w:val="231F20"/>
          <w:spacing w:val="-2"/>
        </w:rPr>
        <w:t>lists:</w:t>
      </w:r>
    </w:p>
    <w:p>
      <w:pPr>
        <w:pStyle w:val="BodyText"/>
        <w:ind w:left="200"/>
      </w:pPr>
      <w:r>
        <w:rPr>
          <w:color w:val="231F20"/>
          <w:spacing w:val="-2"/>
        </w:rPr>
        <w:t>DIYbio</w:t>
      </w:r>
    </w:p>
    <w:p>
      <w:pPr>
        <w:pStyle w:val="BodyText"/>
        <w:ind w:left="200"/>
      </w:pPr>
      <w:r>
        <w:rPr>
          <w:color w:val="231F20"/>
          <w:spacing w:val="-4"/>
        </w:rPr>
        <w:t>OpenWetWare:</w:t>
      </w:r>
      <w:r>
        <w:rPr>
          <w:color w:val="231F20"/>
          <w:spacing w:val="8"/>
        </w:rPr>
        <w:t> </w:t>
      </w:r>
      <w:r>
        <w:rPr>
          <w:color w:val="231F20"/>
          <w:spacing w:val="-1"/>
          <w:w w:val="105"/>
        </w:rPr>
        <w:t>o</w:t>
      </w:r>
      <w:r>
        <w:rPr>
          <w:color w:val="231F20"/>
          <w:spacing w:val="-3"/>
          <w:w w:val="105"/>
        </w:rPr>
        <w:t>p</w:t>
      </w:r>
      <w:r>
        <w:rPr>
          <w:color w:val="231F20"/>
          <w:spacing w:val="-1"/>
          <w:w w:val="105"/>
        </w:rPr>
        <w:t>e</w:t>
      </w:r>
      <w:r>
        <w:rPr>
          <w:color w:val="231F20"/>
          <w:spacing w:val="-2"/>
          <w:w w:val="105"/>
        </w:rPr>
        <w:t>n</w:t>
      </w:r>
      <w:r>
        <w:rPr>
          <w:color w:val="231F20"/>
          <w:spacing w:val="-6"/>
          <w:w w:val="105"/>
        </w:rPr>
        <w:t>w</w:t>
      </w:r>
      <w:r>
        <w:rPr>
          <w:color w:val="231F20"/>
          <w:spacing w:val="-4"/>
          <w:w w:val="105"/>
        </w:rPr>
        <w:t>e</w:t>
      </w:r>
      <w:r>
        <w:rPr>
          <w:color w:val="231F20"/>
          <w:w w:val="105"/>
        </w:rPr>
        <w:t>t</w:t>
      </w:r>
      <w:r>
        <w:rPr>
          <w:color w:val="231F20"/>
          <w:spacing w:val="-6"/>
          <w:w w:val="105"/>
        </w:rPr>
        <w:t>w</w:t>
      </w:r>
      <w:r>
        <w:rPr>
          <w:color w:val="231F20"/>
          <w:spacing w:val="-1"/>
          <w:w w:val="105"/>
        </w:rPr>
        <w:t>a</w:t>
      </w:r>
      <w:r>
        <w:rPr>
          <w:color w:val="231F20"/>
          <w:spacing w:val="-8"/>
          <w:w w:val="105"/>
        </w:rPr>
        <w:t>r</w:t>
      </w:r>
      <w:r>
        <w:rPr>
          <w:color w:val="231F20"/>
          <w:spacing w:val="-2"/>
          <w:w w:val="105"/>
        </w:rPr>
        <w:t>e</w:t>
      </w:r>
      <w:r>
        <w:rPr>
          <w:color w:val="231F20"/>
          <w:spacing w:val="-1"/>
          <w:w w:val="25"/>
        </w:rPr>
        <w:t>�</w:t>
      </w:r>
      <w:r>
        <w:rPr>
          <w:color w:val="231F20"/>
          <w:spacing w:val="-1"/>
          <w:w w:val="105"/>
        </w:rPr>
        <w:t>o</w:t>
      </w:r>
      <w:r>
        <w:rPr>
          <w:color w:val="231F20"/>
          <w:spacing w:val="-8"/>
          <w:w w:val="105"/>
        </w:rPr>
        <w:t>r</w:t>
      </w:r>
      <w:r>
        <w:rPr>
          <w:color w:val="231F20"/>
          <w:w w:val="105"/>
        </w:rPr>
        <w:t>g</w:t>
      </w:r>
    </w:p>
    <w:p>
      <w:pPr>
        <w:pStyle w:val="BodyText"/>
        <w:ind w:left="200" w:right="372"/>
      </w:pPr>
      <w:r>
        <w:rPr>
          <w:color w:val="231F20"/>
        </w:rPr>
        <w:t>Big</w:t>
      </w:r>
      <w:r>
        <w:rPr>
          <w:color w:val="231F20"/>
          <w:spacing w:val="40"/>
        </w:rPr>
        <w:t> </w:t>
      </w:r>
      <w:r>
        <w:rPr>
          <w:color w:val="231F20"/>
        </w:rPr>
        <w:t>mediawiki</w:t>
      </w:r>
      <w:r>
        <w:rPr>
          <w:color w:val="231F20"/>
          <w:spacing w:val="40"/>
        </w:rPr>
        <w:t> </w:t>
      </w:r>
      <w:r>
        <w:rPr>
          <w:color w:val="231F20"/>
        </w:rPr>
        <w:t>where</w:t>
      </w:r>
      <w:r>
        <w:rPr>
          <w:color w:val="231F20"/>
          <w:spacing w:val="40"/>
        </w:rPr>
        <w:t> </w:t>
      </w:r>
      <w:r>
        <w:rPr>
          <w:color w:val="231F20"/>
        </w:rPr>
        <w:t>many</w:t>
      </w:r>
      <w:r>
        <w:rPr>
          <w:color w:val="231F20"/>
          <w:spacing w:val="40"/>
        </w:rPr>
        <w:t> </w:t>
      </w:r>
      <w:r>
        <w:rPr>
          <w:color w:val="231F20"/>
        </w:rPr>
        <w:t>labs</w:t>
      </w:r>
      <w:r>
        <w:rPr>
          <w:color w:val="231F20"/>
          <w:spacing w:val="40"/>
        </w:rPr>
        <w:t> </w:t>
      </w:r>
      <w:r>
        <w:rPr>
          <w:color w:val="231F20"/>
        </w:rPr>
        <w:t>document</w:t>
      </w:r>
      <w:r>
        <w:rPr>
          <w:color w:val="231F20"/>
          <w:spacing w:val="40"/>
        </w:rPr>
        <w:t> </w:t>
      </w:r>
      <w:r>
        <w:rPr>
          <w:color w:val="231F20"/>
        </w:rPr>
        <w:t>their </w:t>
      </w:r>
      <w:r>
        <w:rPr>
          <w:color w:val="231F20"/>
          <w:spacing w:val="-1"/>
          <w:w w:val="108"/>
        </w:rPr>
        <w:t>p</w:t>
      </w:r>
      <w:r>
        <w:rPr>
          <w:color w:val="231F20"/>
          <w:spacing w:val="-8"/>
          <w:w w:val="108"/>
        </w:rPr>
        <w:t>r</w:t>
      </w:r>
      <w:r>
        <w:rPr>
          <w:color w:val="231F20"/>
          <w:spacing w:val="-4"/>
          <w:w w:val="108"/>
        </w:rPr>
        <w:t>ot</w:t>
      </w:r>
      <w:r>
        <w:rPr>
          <w:color w:val="231F20"/>
          <w:spacing w:val="-3"/>
          <w:w w:val="108"/>
        </w:rPr>
        <w:t>o</w:t>
      </w:r>
      <w:r>
        <w:rPr>
          <w:color w:val="231F20"/>
          <w:spacing w:val="-1"/>
          <w:w w:val="107"/>
        </w:rPr>
        <w:t>c</w:t>
      </w:r>
      <w:r>
        <w:rPr>
          <w:color w:val="231F20"/>
          <w:spacing w:val="-2"/>
          <w:w w:val="108"/>
        </w:rPr>
        <w:t>o</w:t>
      </w:r>
      <w:r>
        <w:rPr>
          <w:color w:val="231F20"/>
          <w:w w:val="108"/>
        </w:rPr>
        <w:t>l</w:t>
      </w:r>
      <w:r>
        <w:rPr>
          <w:color w:val="231F20"/>
          <w:spacing w:val="-1"/>
          <w:w w:val="108"/>
        </w:rPr>
        <w:t>s</w:t>
      </w:r>
      <w:r>
        <w:rPr>
          <w:color w:val="231F20"/>
          <w:w w:val="28"/>
        </w:rPr>
        <w:t>�</w:t>
      </w:r>
    </w:p>
    <w:p>
      <w:pPr>
        <w:pStyle w:val="BodyText"/>
        <w:tabs>
          <w:tab w:pos="1545" w:val="left" w:leader="none"/>
          <w:tab w:pos="3737" w:val="left" w:leader="none"/>
        </w:tabs>
        <w:ind w:left="200" w:right="356"/>
      </w:pPr>
      <w:r>
        <w:rPr>
          <w:color w:val="231F20"/>
        </w:rPr>
        <w:t>Would</w:t>
      </w:r>
      <w:r>
        <w:rPr>
          <w:color w:val="231F20"/>
          <w:spacing w:val="-9"/>
        </w:rPr>
        <w:t> </w:t>
      </w:r>
      <w:r>
        <w:rPr>
          <w:color w:val="231F20"/>
        </w:rPr>
        <w:t>be</w:t>
      </w:r>
      <w:r>
        <w:rPr>
          <w:color w:val="231F20"/>
          <w:spacing w:val="-9"/>
        </w:rPr>
        <w:t> </w:t>
      </w:r>
      <w:r>
        <w:rPr>
          <w:color w:val="231F20"/>
        </w:rPr>
        <w:t>great</w:t>
      </w:r>
      <w:r>
        <w:rPr>
          <w:color w:val="231F20"/>
          <w:spacing w:val="-9"/>
        </w:rPr>
        <w:t> </w:t>
      </w:r>
      <w:r>
        <w:rPr>
          <w:color w:val="231F20"/>
        </w:rPr>
        <w:t>to</w:t>
      </w:r>
      <w:r>
        <w:rPr>
          <w:color w:val="231F20"/>
          <w:spacing w:val="-8"/>
        </w:rPr>
        <w:t> </w:t>
      </w:r>
      <w:r>
        <w:rPr>
          <w:color w:val="231F20"/>
        </w:rPr>
        <w:t>have</w:t>
      </w:r>
      <w:r>
        <w:rPr>
          <w:color w:val="231F20"/>
          <w:spacing w:val="-9"/>
        </w:rPr>
        <w:t> </w:t>
      </w:r>
      <w:r>
        <w:rPr>
          <w:color w:val="231F20"/>
        </w:rPr>
        <w:t>something</w:t>
      </w:r>
      <w:r>
        <w:rPr>
          <w:color w:val="231F20"/>
          <w:spacing w:val="-8"/>
        </w:rPr>
        <w:t> </w:t>
      </w:r>
      <w:r>
        <w:rPr>
          <w:color w:val="231F20"/>
        </w:rPr>
        <w:t>like</w:t>
      </w:r>
      <w:r>
        <w:rPr>
          <w:color w:val="231F20"/>
          <w:spacing w:val="-9"/>
        </w:rPr>
        <w:t> </w:t>
      </w:r>
      <w:r>
        <w:rPr>
          <w:color w:val="231F20"/>
        </w:rPr>
        <w:t>this</w:t>
      </w:r>
      <w:r>
        <w:rPr>
          <w:color w:val="231F20"/>
          <w:spacing w:val="-8"/>
        </w:rPr>
        <w:t> </w:t>
      </w:r>
      <w:r>
        <w:rPr>
          <w:color w:val="231F20"/>
        </w:rPr>
        <w:t>for</w:t>
      </w:r>
      <w:r>
        <w:rPr>
          <w:color w:val="231F20"/>
          <w:spacing w:val="-8"/>
        </w:rPr>
        <w:t> </w:t>
      </w:r>
      <w:r>
        <w:rPr>
          <w:color w:val="231F20"/>
          <w:w w:val="127"/>
        </w:rPr>
        <w:t>O</w:t>
      </w:r>
      <w:r>
        <w:rPr>
          <w:color w:val="231F20"/>
          <w:spacing w:val="-1"/>
          <w:w w:val="126"/>
        </w:rPr>
        <w:t>H</w:t>
      </w:r>
      <w:r>
        <w:rPr>
          <w:color w:val="231F20"/>
          <w:spacing w:val="-1"/>
          <w:w w:val="47"/>
        </w:rPr>
        <w:t>�</w:t>
      </w:r>
      <w:r>
        <w:rPr>
          <w:color w:val="231F20"/>
          <w:spacing w:val="-1"/>
        </w:rPr>
        <w:t> </w:t>
      </w:r>
      <w:r>
        <w:rPr>
          <w:color w:val="231F20"/>
          <w:spacing w:val="-2"/>
        </w:rPr>
        <w:t>Hackteria</w:t>
      </w:r>
      <w:r>
        <w:rPr>
          <w:color w:val="231F20"/>
        </w:rPr>
        <w:tab/>
      </w:r>
      <w:r>
        <w:rPr>
          <w:color w:val="231F20"/>
          <w:spacing w:val="-2"/>
        </w:rPr>
        <w:t>(blog/information):</w:t>
      </w:r>
      <w:r>
        <w:rPr>
          <w:color w:val="231F20"/>
        </w:rPr>
        <w:tab/>
      </w:r>
      <w:r>
        <w:rPr>
          <w:color w:val="231F20"/>
          <w:spacing w:val="-3"/>
        </w:rPr>
        <w:t>ha</w:t>
      </w:r>
      <w:r>
        <w:rPr>
          <w:color w:val="231F20"/>
          <w:spacing w:val="-1"/>
          <w:w w:val="99"/>
        </w:rPr>
        <w:t>c</w:t>
      </w:r>
      <w:r>
        <w:rPr>
          <w:color w:val="231F20"/>
          <w:spacing w:val="-3"/>
        </w:rPr>
        <w:t>k</w:t>
      </w:r>
      <w:r>
        <w:rPr>
          <w:color w:val="231F20"/>
          <w:spacing w:val="-4"/>
        </w:rPr>
        <w:t>t</w:t>
      </w:r>
      <w:r>
        <w:rPr>
          <w:color w:val="231F20"/>
          <w:spacing w:val="-1"/>
        </w:rPr>
        <w:t>eria</w:t>
      </w:r>
      <w:r>
        <w:rPr>
          <w:color w:val="231F20"/>
          <w:spacing w:val="-1"/>
          <w:w w:val="20"/>
        </w:rPr>
        <w:t>�</w:t>
      </w:r>
      <w:r>
        <w:rPr>
          <w:color w:val="231F20"/>
          <w:spacing w:val="-1"/>
        </w:rPr>
        <w:t>o</w:t>
      </w:r>
      <w:r>
        <w:rPr>
          <w:color w:val="231F20"/>
          <w:spacing w:val="-8"/>
        </w:rPr>
        <w:t>r</w:t>
      </w:r>
      <w:r>
        <w:rPr>
          <w:color w:val="231F20"/>
        </w:rPr>
        <w:t>g/</w:t>
      </w:r>
      <w:r>
        <w:rPr>
          <w:color w:val="231F20"/>
          <w:spacing w:val="-2"/>
          <w:w w:val="94"/>
        </w:rPr>
        <w:t> </w:t>
      </w:r>
      <w:r>
        <w:rPr>
          <w:color w:val="231F20"/>
          <w:spacing w:val="-2"/>
        </w:rPr>
        <w:t>category/projects/</w:t>
      </w:r>
    </w:p>
    <w:p>
      <w:pPr>
        <w:pStyle w:val="BodyText"/>
        <w:ind w:left="200"/>
      </w:pPr>
      <w:r>
        <w:rPr>
          <w:color w:val="231F20"/>
          <w:spacing w:val="-2"/>
        </w:rPr>
        <w:t>Metadata</w:t>
      </w:r>
      <w:r>
        <w:rPr>
          <w:color w:val="231F20"/>
          <w:spacing w:val="-10"/>
        </w:rPr>
        <w:t> </w:t>
      </w:r>
      <w:r>
        <w:rPr>
          <w:color w:val="231F20"/>
          <w:spacing w:val="-2"/>
        </w:rPr>
        <w:t>standards</w:t>
      </w:r>
    </w:p>
    <w:p>
      <w:pPr>
        <w:pStyle w:val="BodyText"/>
        <w:ind w:left="200" w:right="372"/>
      </w:pPr>
      <w:r>
        <w:rPr>
          <w:color w:val="231F20"/>
        </w:rPr>
        <w:t>What information must we include about a project in a </w:t>
      </w:r>
      <w:r>
        <w:rPr>
          <w:color w:val="231F20"/>
          <w:spacing w:val="-5"/>
          <w:w w:val="107"/>
        </w:rPr>
        <w:t>r</w:t>
      </w:r>
      <w:r>
        <w:rPr>
          <w:color w:val="231F20"/>
          <w:spacing w:val="1"/>
          <w:w w:val="107"/>
        </w:rPr>
        <w:t>e</w:t>
      </w:r>
      <w:r>
        <w:rPr>
          <w:color w:val="231F20"/>
          <w:spacing w:val="-1"/>
          <w:w w:val="107"/>
        </w:rPr>
        <w:t>p</w:t>
      </w:r>
      <w:r>
        <w:rPr>
          <w:color w:val="231F20"/>
          <w:spacing w:val="1"/>
          <w:w w:val="107"/>
        </w:rPr>
        <w:t>os</w:t>
      </w:r>
      <w:r>
        <w:rPr>
          <w:color w:val="231F20"/>
          <w:spacing w:val="2"/>
          <w:w w:val="107"/>
        </w:rPr>
        <w:t>i</w:t>
      </w:r>
      <w:r>
        <w:rPr>
          <w:color w:val="231F20"/>
          <w:spacing w:val="-2"/>
          <w:w w:val="107"/>
        </w:rPr>
        <w:t>t</w:t>
      </w:r>
      <w:r>
        <w:rPr>
          <w:color w:val="231F20"/>
          <w:spacing w:val="1"/>
          <w:w w:val="107"/>
        </w:rPr>
        <w:t>or</w:t>
      </w:r>
      <w:r>
        <w:rPr>
          <w:color w:val="231F20"/>
          <w:spacing w:val="-6"/>
          <w:w w:val="107"/>
        </w:rPr>
        <w:t>y</w:t>
      </w:r>
      <w:r>
        <w:rPr>
          <w:color w:val="231F20"/>
          <w:spacing w:val="2"/>
          <w:w w:val="27"/>
        </w:rPr>
        <w:t>�</w:t>
      </w:r>
    </w:p>
    <w:p>
      <w:pPr>
        <w:pStyle w:val="BodyText"/>
      </w:pPr>
    </w:p>
    <w:p>
      <w:pPr>
        <w:pStyle w:val="BodyText"/>
        <w:tabs>
          <w:tab w:pos="2084" w:val="left" w:leader="none"/>
        </w:tabs>
        <w:ind w:left="200" w:right="356"/>
      </w:pPr>
      <w:r>
        <w:rPr>
          <w:color w:val="231F20"/>
          <w:spacing w:val="-2"/>
        </w:rPr>
        <w:t>OpenKnowHow:</w:t>
      </w:r>
      <w:r>
        <w:rPr>
          <w:color w:val="231F20"/>
        </w:rPr>
        <w:tab/>
      </w:r>
      <w:r>
        <w:rPr>
          <w:color w:val="231F20"/>
          <w:spacing w:val="-2"/>
          <w:w w:val="97"/>
        </w:rPr>
        <w:t>i</w:t>
      </w:r>
      <w:r>
        <w:rPr>
          <w:color w:val="231F20"/>
          <w:spacing w:val="-1"/>
          <w:w w:val="97"/>
        </w:rPr>
        <w:t>n</w:t>
      </w:r>
      <w:r>
        <w:rPr>
          <w:color w:val="231F20"/>
          <w:spacing w:val="-5"/>
          <w:w w:val="97"/>
        </w:rPr>
        <w:t>t</w:t>
      </w:r>
      <w:r>
        <w:rPr>
          <w:color w:val="231F20"/>
          <w:spacing w:val="-2"/>
          <w:w w:val="97"/>
        </w:rPr>
        <w:t>er</w:t>
      </w:r>
      <w:r>
        <w:rPr>
          <w:color w:val="231F20"/>
          <w:spacing w:val="-4"/>
          <w:w w:val="97"/>
        </w:rPr>
        <w:t>n</w:t>
      </w:r>
      <w:r>
        <w:rPr>
          <w:color w:val="231F20"/>
          <w:spacing w:val="-5"/>
          <w:w w:val="97"/>
        </w:rPr>
        <w:t>et</w:t>
      </w:r>
      <w:r>
        <w:rPr>
          <w:color w:val="231F20"/>
          <w:spacing w:val="-1"/>
          <w:w w:val="97"/>
        </w:rPr>
        <w:t>of</w:t>
      </w:r>
      <w:r>
        <w:rPr>
          <w:color w:val="231F20"/>
          <w:spacing w:val="-2"/>
          <w:w w:val="97"/>
        </w:rPr>
        <w:t>p</w:t>
      </w:r>
      <w:r>
        <w:rPr>
          <w:color w:val="231F20"/>
          <w:spacing w:val="-9"/>
          <w:w w:val="97"/>
        </w:rPr>
        <w:t>r</w:t>
      </w:r>
      <w:r>
        <w:rPr>
          <w:color w:val="231F20"/>
          <w:spacing w:val="-4"/>
          <w:w w:val="97"/>
        </w:rPr>
        <w:t>o</w:t>
      </w:r>
      <w:r>
        <w:rPr>
          <w:color w:val="231F20"/>
          <w:spacing w:val="-2"/>
          <w:w w:val="97"/>
        </w:rPr>
        <w:t>du</w:t>
      </w:r>
      <w:r>
        <w:rPr>
          <w:color w:val="231F20"/>
          <w:spacing w:val="-1"/>
          <w:w w:val="96"/>
        </w:rPr>
        <w:t>c</w:t>
      </w:r>
      <w:r>
        <w:rPr>
          <w:color w:val="231F20"/>
          <w:spacing w:val="-2"/>
          <w:w w:val="96"/>
        </w:rPr>
        <w:t>t</w:t>
      </w:r>
      <w:r>
        <w:rPr>
          <w:color w:val="231F20"/>
          <w:spacing w:val="-2"/>
          <w:w w:val="97"/>
        </w:rPr>
        <w:t>io</w:t>
      </w:r>
      <w:r>
        <w:rPr>
          <w:color w:val="231F20"/>
          <w:spacing w:val="-1"/>
          <w:w w:val="97"/>
        </w:rPr>
        <w:t>n</w:t>
      </w:r>
      <w:r>
        <w:rPr>
          <w:color w:val="231F20"/>
          <w:spacing w:val="-2"/>
          <w:w w:val="17"/>
        </w:rPr>
        <w:t>�</w:t>
      </w:r>
      <w:r>
        <w:rPr>
          <w:color w:val="231F20"/>
          <w:spacing w:val="-2"/>
          <w:w w:val="97"/>
        </w:rPr>
        <w:t>o</w:t>
      </w:r>
      <w:r>
        <w:rPr>
          <w:color w:val="231F20"/>
          <w:spacing w:val="-9"/>
          <w:w w:val="97"/>
        </w:rPr>
        <w:t>r</w:t>
      </w:r>
      <w:r>
        <w:rPr>
          <w:color w:val="231F20"/>
          <w:spacing w:val="-1"/>
          <w:w w:val="97"/>
        </w:rPr>
        <w:t>g/</w:t>
      </w:r>
      <w:r>
        <w:rPr>
          <w:color w:val="231F20"/>
          <w:spacing w:val="-2"/>
          <w:w w:val="97"/>
        </w:rPr>
        <w:t>o</w:t>
      </w:r>
      <w:r>
        <w:rPr>
          <w:color w:val="231F20"/>
          <w:spacing w:val="-4"/>
          <w:w w:val="97"/>
        </w:rPr>
        <w:t>p</w:t>
      </w:r>
      <w:r>
        <w:rPr>
          <w:color w:val="231F20"/>
          <w:spacing w:val="-2"/>
          <w:w w:val="97"/>
        </w:rPr>
        <w:t>e</w:t>
      </w:r>
      <w:r>
        <w:rPr>
          <w:color w:val="231F20"/>
          <w:spacing w:val="-1"/>
          <w:w w:val="97"/>
        </w:rPr>
        <w:t>n-</w:t>
      </w:r>
      <w:r>
        <w:rPr>
          <w:color w:val="231F20"/>
          <w:spacing w:val="-3"/>
          <w:w w:val="94"/>
        </w:rPr>
        <w:t> </w:t>
      </w:r>
      <w:r>
        <w:rPr>
          <w:color w:val="231F20"/>
          <w:spacing w:val="-2"/>
        </w:rPr>
        <w:t>know-how</w:t>
      </w:r>
    </w:p>
    <w:p>
      <w:pPr>
        <w:pStyle w:val="BodyText"/>
        <w:ind w:left="200"/>
      </w:pPr>
      <w:r>
        <w:rPr>
          <w:color w:val="231F20"/>
          <w:spacing w:val="-2"/>
        </w:rPr>
        <w:t>Great</w:t>
      </w:r>
      <w:r>
        <w:rPr>
          <w:color w:val="231F20"/>
          <w:spacing w:val="-4"/>
        </w:rPr>
        <w:t> </w:t>
      </w:r>
      <w:r>
        <w:rPr>
          <w:color w:val="231F20"/>
          <w:spacing w:val="-2"/>
          <w:w w:val="113"/>
        </w:rPr>
        <w:t>stu</w:t>
      </w:r>
      <w:r>
        <w:rPr>
          <w:color w:val="231F20"/>
          <w:spacing w:val="1"/>
          <w:w w:val="113"/>
        </w:rPr>
        <w:t>f</w:t>
      </w:r>
      <w:r>
        <w:rPr>
          <w:color w:val="231F20"/>
          <w:spacing w:val="-7"/>
          <w:w w:val="113"/>
        </w:rPr>
        <w:t>f</w:t>
      </w:r>
      <w:r>
        <w:rPr>
          <w:color w:val="231F20"/>
          <w:spacing w:val="-2"/>
          <w:w w:val="33"/>
        </w:rPr>
        <w:t>�</w:t>
      </w:r>
    </w:p>
    <w:p>
      <w:pPr>
        <w:pStyle w:val="BodyText"/>
        <w:ind w:left="200"/>
      </w:pPr>
      <w:r>
        <w:rPr>
          <w:color w:val="231F20"/>
          <w:spacing w:val="-2"/>
        </w:rPr>
        <w:t>Forum:</w:t>
      </w:r>
      <w:r>
        <w:rPr>
          <w:color w:val="231F20"/>
          <w:spacing w:val="-4"/>
        </w:rPr>
        <w:t> </w:t>
      </w:r>
      <w:r>
        <w:rPr>
          <w:color w:val="231F20"/>
          <w:spacing w:val="-2"/>
          <w:w w:val="103"/>
        </w:rPr>
        <w:t>c</w:t>
      </w:r>
      <w:r>
        <w:rPr>
          <w:color w:val="231F20"/>
          <w:spacing w:val="-2"/>
          <w:w w:val="104"/>
        </w:rPr>
        <w:t>ommuni</w:t>
      </w:r>
      <w:r>
        <w:rPr>
          <w:color w:val="231F20"/>
          <w:spacing w:val="-3"/>
          <w:w w:val="104"/>
        </w:rPr>
        <w:t>t</w:t>
      </w:r>
      <w:r>
        <w:rPr>
          <w:color w:val="231F20"/>
          <w:spacing w:val="-9"/>
          <w:w w:val="104"/>
        </w:rPr>
        <w:t>y</w:t>
      </w:r>
      <w:r>
        <w:rPr>
          <w:color w:val="231F20"/>
          <w:spacing w:val="-1"/>
          <w:w w:val="24"/>
        </w:rPr>
        <w:t>�</w:t>
      </w:r>
      <w:r>
        <w:rPr>
          <w:color w:val="231F20"/>
          <w:spacing w:val="-2"/>
          <w:w w:val="104"/>
        </w:rPr>
        <w:t>i</w:t>
      </w:r>
      <w:r>
        <w:rPr>
          <w:color w:val="231F20"/>
          <w:spacing w:val="-1"/>
          <w:w w:val="104"/>
        </w:rPr>
        <w:t>n</w:t>
      </w:r>
      <w:r>
        <w:rPr>
          <w:color w:val="231F20"/>
          <w:spacing w:val="-5"/>
          <w:w w:val="104"/>
        </w:rPr>
        <w:t>t</w:t>
      </w:r>
      <w:r>
        <w:rPr>
          <w:color w:val="231F20"/>
          <w:spacing w:val="-2"/>
          <w:w w:val="104"/>
        </w:rPr>
        <w:t>er</w:t>
      </w:r>
      <w:r>
        <w:rPr>
          <w:color w:val="231F20"/>
          <w:spacing w:val="-4"/>
          <w:w w:val="104"/>
        </w:rPr>
        <w:t>n</w:t>
      </w:r>
      <w:r>
        <w:rPr>
          <w:color w:val="231F20"/>
          <w:spacing w:val="-5"/>
          <w:w w:val="104"/>
        </w:rPr>
        <w:t>et</w:t>
      </w:r>
      <w:r>
        <w:rPr>
          <w:color w:val="231F20"/>
          <w:spacing w:val="-1"/>
          <w:w w:val="104"/>
        </w:rPr>
        <w:t>of</w:t>
      </w:r>
      <w:r>
        <w:rPr>
          <w:color w:val="231F20"/>
          <w:spacing w:val="-2"/>
          <w:w w:val="104"/>
        </w:rPr>
        <w:t>p</w:t>
      </w:r>
      <w:r>
        <w:rPr>
          <w:color w:val="231F20"/>
          <w:spacing w:val="-9"/>
          <w:w w:val="104"/>
        </w:rPr>
        <w:t>r</w:t>
      </w:r>
      <w:r>
        <w:rPr>
          <w:color w:val="231F20"/>
          <w:spacing w:val="-4"/>
          <w:w w:val="104"/>
        </w:rPr>
        <w:t>o</w:t>
      </w:r>
      <w:r>
        <w:rPr>
          <w:color w:val="231F20"/>
          <w:spacing w:val="-2"/>
          <w:w w:val="104"/>
        </w:rPr>
        <w:t>du</w:t>
      </w:r>
      <w:r>
        <w:rPr>
          <w:color w:val="231F20"/>
          <w:spacing w:val="-1"/>
          <w:w w:val="103"/>
        </w:rPr>
        <w:t>c</w:t>
      </w:r>
      <w:r>
        <w:rPr>
          <w:color w:val="231F20"/>
          <w:spacing w:val="-2"/>
          <w:w w:val="103"/>
        </w:rPr>
        <w:t>t</w:t>
      </w:r>
      <w:r>
        <w:rPr>
          <w:color w:val="231F20"/>
          <w:spacing w:val="-2"/>
          <w:w w:val="104"/>
        </w:rPr>
        <w:t>io</w:t>
      </w:r>
      <w:r>
        <w:rPr>
          <w:color w:val="231F20"/>
          <w:spacing w:val="-1"/>
          <w:w w:val="104"/>
        </w:rPr>
        <w:t>n</w:t>
      </w:r>
      <w:r>
        <w:rPr>
          <w:color w:val="231F20"/>
          <w:spacing w:val="-2"/>
          <w:w w:val="24"/>
        </w:rPr>
        <w:t>�</w:t>
      </w:r>
      <w:r>
        <w:rPr>
          <w:color w:val="231F20"/>
          <w:spacing w:val="-2"/>
          <w:w w:val="104"/>
        </w:rPr>
        <w:t>o</w:t>
      </w:r>
      <w:r>
        <w:rPr>
          <w:color w:val="231F20"/>
          <w:spacing w:val="-9"/>
          <w:w w:val="104"/>
        </w:rPr>
        <w:t>r</w:t>
      </w:r>
      <w:r>
        <w:rPr>
          <w:color w:val="231F20"/>
          <w:spacing w:val="-1"/>
          <w:w w:val="104"/>
        </w:rPr>
        <w:t>g</w:t>
      </w:r>
    </w:p>
    <w:p>
      <w:pPr>
        <w:pStyle w:val="BodyText"/>
        <w:ind w:left="200"/>
      </w:pPr>
      <w:r>
        <w:rPr>
          <w:color w:val="231F20"/>
        </w:rPr>
        <w:t>The</w:t>
      </w:r>
      <w:r>
        <w:rPr>
          <w:color w:val="231F20"/>
          <w:spacing w:val="12"/>
        </w:rPr>
        <w:t> </w:t>
      </w:r>
      <w:r>
        <w:rPr>
          <w:color w:val="231F20"/>
        </w:rPr>
        <w:t>standard</w:t>
      </w:r>
      <w:r>
        <w:rPr>
          <w:color w:val="231F20"/>
          <w:spacing w:val="12"/>
        </w:rPr>
        <w:t> </w:t>
      </w:r>
      <w:r>
        <w:rPr>
          <w:color w:val="231F20"/>
        </w:rPr>
        <w:t>supports</w:t>
      </w:r>
      <w:r>
        <w:rPr>
          <w:color w:val="231F20"/>
          <w:spacing w:val="13"/>
        </w:rPr>
        <w:t> </w:t>
      </w:r>
      <w:r>
        <w:rPr>
          <w:color w:val="231F20"/>
        </w:rPr>
        <w:t>“SUB</w:t>
      </w:r>
      <w:r>
        <w:rPr>
          <w:color w:val="231F20"/>
          <w:spacing w:val="12"/>
        </w:rPr>
        <w:t> </w:t>
      </w:r>
      <w:r>
        <w:rPr>
          <w:color w:val="231F20"/>
        </w:rPr>
        <w:t>PARTS”</w:t>
      </w:r>
      <w:r>
        <w:rPr>
          <w:color w:val="231F20"/>
          <w:spacing w:val="12"/>
        </w:rPr>
        <w:t> </w:t>
      </w:r>
      <w:r>
        <w:rPr>
          <w:color w:val="231F20"/>
        </w:rPr>
        <w:t>but</w:t>
      </w:r>
      <w:r>
        <w:rPr>
          <w:color w:val="231F20"/>
          <w:spacing w:val="13"/>
        </w:rPr>
        <w:t> </w:t>
      </w:r>
      <w:r>
        <w:rPr>
          <w:color w:val="231F20"/>
        </w:rPr>
        <w:t>does</w:t>
      </w:r>
      <w:r>
        <w:rPr>
          <w:color w:val="231F20"/>
          <w:spacing w:val="12"/>
        </w:rPr>
        <w:t> </w:t>
      </w:r>
      <w:r>
        <w:rPr>
          <w:color w:val="231F20"/>
          <w:spacing w:val="-5"/>
        </w:rPr>
        <w:t>not</w:t>
      </w:r>
    </w:p>
    <w:p>
      <w:pPr>
        <w:spacing w:after="0"/>
        <w:sectPr>
          <w:pgSz w:w="11910" w:h="16840"/>
          <w:pgMar w:header="0" w:footer="548" w:top="980" w:bottom="920" w:left="600" w:right="620"/>
          <w:cols w:num="2" w:equalWidth="0">
            <w:col w:w="5233" w:space="40"/>
            <w:col w:w="5417"/>
          </w:cols>
        </w:sectPr>
      </w:pPr>
    </w:p>
    <w:p>
      <w:pPr>
        <w:pStyle w:val="BodyText"/>
        <w:spacing w:before="97"/>
        <w:ind w:left="320" w:right="1"/>
        <w:jc w:val="both"/>
      </w:pPr>
      <w:r>
        <w:rPr>
          <w:color w:val="231F20"/>
        </w:rPr>
        <w:t>define the dependencies “functionally” (not yet, 2022) or interfaces, to support </w:t>
      </w:r>
      <w:r>
        <w:rPr>
          <w:color w:val="231F20"/>
          <w:spacing w:val="-2"/>
          <w:w w:val="107"/>
        </w:rPr>
        <w:t>mo</w:t>
      </w:r>
      <w:r>
        <w:rPr>
          <w:color w:val="231F20"/>
          <w:w w:val="107"/>
        </w:rPr>
        <w:t>d</w:t>
      </w:r>
      <w:r>
        <w:rPr>
          <w:color w:val="231F20"/>
          <w:spacing w:val="2"/>
          <w:w w:val="107"/>
        </w:rPr>
        <w:t>u</w:t>
      </w:r>
      <w:r>
        <w:rPr>
          <w:color w:val="231F20"/>
          <w:w w:val="107"/>
        </w:rPr>
        <w:t>lar</w:t>
      </w:r>
      <w:r>
        <w:rPr>
          <w:color w:val="231F20"/>
          <w:spacing w:val="1"/>
          <w:w w:val="107"/>
        </w:rPr>
        <w:t>i</w:t>
      </w:r>
      <w:r>
        <w:rPr>
          <w:color w:val="231F20"/>
          <w:spacing w:val="-1"/>
          <w:w w:val="107"/>
        </w:rPr>
        <w:t>t</w:t>
      </w:r>
      <w:r>
        <w:rPr>
          <w:color w:val="231F20"/>
          <w:spacing w:val="-7"/>
          <w:w w:val="107"/>
        </w:rPr>
        <w:t>y</w:t>
      </w:r>
      <w:r>
        <w:rPr>
          <w:color w:val="231F20"/>
          <w:spacing w:val="1"/>
          <w:w w:val="27"/>
        </w:rPr>
        <w:t>�</w:t>
      </w:r>
      <w:r>
        <w:rPr>
          <w:color w:val="231F20"/>
          <w:spacing w:val="-1"/>
          <w:w w:val="99"/>
        </w:rPr>
        <w:t> </w:t>
      </w:r>
      <w:r>
        <w:rPr>
          <w:color w:val="231F20"/>
        </w:rPr>
        <w:t>Would be </w:t>
      </w:r>
      <w:r>
        <w:rPr>
          <w:color w:val="231F20"/>
          <w:spacing w:val="1"/>
          <w:w w:val="116"/>
        </w:rPr>
        <w:t>n</w:t>
      </w:r>
      <w:r>
        <w:rPr>
          <w:color w:val="231F20"/>
          <w:w w:val="116"/>
        </w:rPr>
        <w:t>i</w:t>
      </w:r>
      <w:r>
        <w:rPr>
          <w:color w:val="231F20"/>
          <w:w w:val="115"/>
        </w:rPr>
        <w:t>c</w:t>
      </w:r>
      <w:r>
        <w:rPr>
          <w:color w:val="231F20"/>
          <w:spacing w:val="-2"/>
          <w:w w:val="116"/>
        </w:rPr>
        <w:t>e</w:t>
      </w:r>
      <w:r>
        <w:rPr>
          <w:color w:val="231F20"/>
          <w:spacing w:val="1"/>
          <w:w w:val="36"/>
        </w:rPr>
        <w:t>�</w:t>
      </w:r>
    </w:p>
    <w:p>
      <w:pPr>
        <w:pStyle w:val="BodyText"/>
        <w:ind w:left="320" w:right="1032"/>
        <w:jc w:val="both"/>
      </w:pPr>
      <w:r>
        <w:rPr>
          <w:color w:val="231F20"/>
        </w:rPr>
        <w:t>Open hardware literature </w:t>
      </w:r>
      <w:r>
        <w:rPr>
          <w:color w:val="231F20"/>
          <w:spacing w:val="-4"/>
          <w:w w:val="111"/>
        </w:rPr>
        <w:t>r</w:t>
      </w:r>
      <w:r>
        <w:rPr>
          <w:color w:val="231F20"/>
          <w:spacing w:val="-3"/>
          <w:w w:val="111"/>
        </w:rPr>
        <w:t>e</w:t>
      </w:r>
      <w:r>
        <w:rPr>
          <w:color w:val="231F20"/>
          <w:spacing w:val="2"/>
          <w:w w:val="111"/>
        </w:rPr>
        <w:t>vi</w:t>
      </w:r>
      <w:r>
        <w:rPr>
          <w:color w:val="231F20"/>
          <w:spacing w:val="-3"/>
          <w:w w:val="111"/>
        </w:rPr>
        <w:t>ew</w:t>
      </w:r>
      <w:r>
        <w:rPr>
          <w:color w:val="231F20"/>
          <w:spacing w:val="3"/>
          <w:w w:val="31"/>
        </w:rPr>
        <w:t>�</w:t>
      </w:r>
      <w:r>
        <w:rPr>
          <w:color w:val="231F20"/>
          <w:spacing w:val="-1"/>
          <w:w w:val="99"/>
        </w:rPr>
        <w:t> </w:t>
      </w:r>
      <w:r>
        <w:rPr>
          <w:color w:val="231F20"/>
          <w:spacing w:val="-2"/>
        </w:rPr>
        <w:t>People:</w:t>
      </w:r>
      <w:r>
        <w:rPr>
          <w:color w:val="231F20"/>
          <w:spacing w:val="-5"/>
        </w:rPr>
        <w:t> </w:t>
      </w:r>
      <w:r>
        <w:rPr>
          <w:color w:val="231F20"/>
          <w:spacing w:val="-2"/>
        </w:rPr>
        <w:t>Jenny,</w:t>
      </w:r>
      <w:r>
        <w:rPr>
          <w:color w:val="231F20"/>
          <w:spacing w:val="-1"/>
        </w:rPr>
        <w:t> </w:t>
      </w:r>
      <w:r>
        <w:rPr>
          <w:color w:val="231F20"/>
          <w:spacing w:val="-2"/>
        </w:rPr>
        <w:t>Shannon, Katie,</w:t>
      </w:r>
      <w:r>
        <w:rPr>
          <w:color w:val="231F20"/>
          <w:spacing w:val="-1"/>
        </w:rPr>
        <w:t> </w:t>
      </w:r>
      <w:r>
        <w:rPr>
          <w:color w:val="231F20"/>
          <w:spacing w:val="-2"/>
        </w:rPr>
        <w:t>Luis</w:t>
      </w:r>
      <w:r>
        <w:rPr>
          <w:color w:val="231F20"/>
          <w:spacing w:val="-1"/>
        </w:rPr>
        <w:t> </w:t>
      </w:r>
      <w:r>
        <w:rPr>
          <w:color w:val="231F20"/>
          <w:spacing w:val="-12"/>
          <w:w w:val="101"/>
        </w:rPr>
        <w:t>F</w:t>
      </w:r>
      <w:r>
        <w:rPr>
          <w:color w:val="231F20"/>
          <w:spacing w:val="-2"/>
          <w:w w:val="101"/>
        </w:rPr>
        <w:t>e</w:t>
      </w:r>
      <w:r>
        <w:rPr>
          <w:color w:val="231F20"/>
          <w:w w:val="101"/>
        </w:rPr>
        <w:t>l</w:t>
      </w:r>
      <w:r>
        <w:rPr>
          <w:color w:val="231F20"/>
          <w:spacing w:val="-1"/>
          <w:w w:val="101"/>
        </w:rPr>
        <w:t>i</w:t>
      </w:r>
      <w:r>
        <w:rPr>
          <w:color w:val="231F20"/>
          <w:spacing w:val="-3"/>
          <w:w w:val="101"/>
        </w:rPr>
        <w:t>p</w:t>
      </w:r>
      <w:r>
        <w:rPr>
          <w:color w:val="231F20"/>
          <w:spacing w:val="-2"/>
          <w:w w:val="101"/>
        </w:rPr>
        <w:t>e</w:t>
      </w:r>
      <w:r>
        <w:rPr>
          <w:color w:val="231F20"/>
          <w:w w:val="21"/>
        </w:rPr>
        <w:t>�</w:t>
      </w:r>
    </w:p>
    <w:p>
      <w:pPr>
        <w:pStyle w:val="BodyText"/>
        <w:spacing w:before="11"/>
        <w:rPr>
          <w:sz w:val="21"/>
        </w:rPr>
      </w:pPr>
    </w:p>
    <w:p>
      <w:pPr>
        <w:pStyle w:val="BodyText"/>
        <w:spacing w:before="1"/>
        <w:ind w:left="320" w:right="2"/>
        <w:jc w:val="both"/>
      </w:pPr>
      <w:r>
        <w:rPr>
          <w:color w:val="231F20"/>
        </w:rPr>
        <w:t>Objective: gather papers on open hardware and around open </w:t>
      </w:r>
      <w:r>
        <w:rPr>
          <w:color w:val="231F20"/>
          <w:w w:val="108"/>
        </w:rPr>
        <w:t>h</w:t>
      </w:r>
      <w:r>
        <w:rPr>
          <w:color w:val="231F20"/>
          <w:spacing w:val="2"/>
          <w:w w:val="108"/>
        </w:rPr>
        <w:t>a</w:t>
      </w:r>
      <w:r>
        <w:rPr>
          <w:color w:val="231F20"/>
          <w:spacing w:val="-5"/>
          <w:w w:val="108"/>
        </w:rPr>
        <w:t>r</w:t>
      </w:r>
      <w:r>
        <w:rPr>
          <w:color w:val="231F20"/>
          <w:spacing w:val="2"/>
          <w:w w:val="108"/>
        </w:rPr>
        <w:t>d</w:t>
      </w:r>
      <w:r>
        <w:rPr>
          <w:color w:val="231F20"/>
          <w:spacing w:val="-3"/>
          <w:w w:val="108"/>
        </w:rPr>
        <w:t>w</w:t>
      </w:r>
      <w:r>
        <w:rPr>
          <w:color w:val="231F20"/>
          <w:spacing w:val="2"/>
          <w:w w:val="108"/>
        </w:rPr>
        <w:t>a</w:t>
      </w:r>
      <w:r>
        <w:rPr>
          <w:color w:val="231F20"/>
          <w:spacing w:val="-5"/>
          <w:w w:val="108"/>
        </w:rPr>
        <w:t>r</w:t>
      </w:r>
      <w:r>
        <w:rPr>
          <w:color w:val="231F20"/>
          <w:spacing w:val="1"/>
          <w:w w:val="108"/>
        </w:rPr>
        <w:t>e</w:t>
      </w:r>
      <w:r>
        <w:rPr>
          <w:color w:val="231F20"/>
          <w:spacing w:val="3"/>
          <w:w w:val="28"/>
        </w:rPr>
        <w:t>�</w:t>
      </w:r>
    </w:p>
    <w:p>
      <w:pPr>
        <w:spacing w:line="528" w:lineRule="exact" w:before="42"/>
        <w:ind w:left="328" w:right="1715" w:firstLine="0"/>
        <w:jc w:val="left"/>
        <w:rPr>
          <w:sz w:val="22"/>
          <w:szCs w:val="22"/>
        </w:rPr>
      </w:pPr>
      <w:r>
        <w:rPr/>
        <w:pict>
          <v:line style="position:absolute;mso-position-horizontal-relative:page;mso-position-vertical-relative:paragraph;z-index:15770624" from="46.4114pt,5.27013pt" to="543.8004pt,5.27013pt" stroked="true" strokeweight="1pt" strokecolor="#000000">
            <v:stroke dashstyle="solid"/>
            <w10:wrap type="none"/>
          </v:line>
        </w:pict>
      </w:r>
      <w:r>
        <w:rPr>
          <w:rFonts w:ascii="Urbanist" w:hAnsi="Urbanist" w:cs="Urbanist" w:eastAsia="Urbanist"/>
          <w:b/>
          <w:bCs/>
          <w:color w:val="231F20"/>
          <w:w w:val="131"/>
          <w:sz w:val="22"/>
          <w:szCs w:val="22"/>
        </w:rPr>
        <w:t>4</w:t>
      </w:r>
      <w:r>
        <w:rPr>
          <w:rFonts w:ascii="Urbanist" w:hAnsi="Urbanist" w:cs="Urbanist" w:eastAsia="Urbanist"/>
          <w:b/>
          <w:bCs/>
          <w:color w:val="231F20"/>
          <w:w w:val="58"/>
          <w:sz w:val="22"/>
          <w:szCs w:val="22"/>
        </w:rPr>
        <w:t>�</w:t>
      </w:r>
      <w:r>
        <w:rPr>
          <w:rFonts w:ascii="Urbanist" w:hAnsi="Urbanist" w:cs="Urbanist" w:eastAsia="Urbanist"/>
          <w:b/>
          <w:bCs/>
          <w:color w:val="231F20"/>
          <w:spacing w:val="-11"/>
          <w:w w:val="94"/>
          <w:sz w:val="22"/>
          <w:szCs w:val="22"/>
        </w:rPr>
        <w:t> </w:t>
      </w:r>
      <w:r>
        <w:rPr>
          <w:rFonts w:ascii="Urbanist" w:hAnsi="Urbanist" w:cs="Urbanist" w:eastAsia="Urbanist"/>
          <w:b/>
          <w:bCs/>
          <w:color w:val="231F20"/>
          <w:w w:val="95"/>
          <w:sz w:val="22"/>
          <w:szCs w:val="22"/>
        </w:rPr>
        <w:t>Make</w:t>
      </w:r>
      <w:r>
        <w:rPr>
          <w:rFonts w:ascii="Urbanist" w:hAnsi="Urbanist" w:cs="Urbanist" w:eastAsia="Urbanist"/>
          <w:b/>
          <w:bCs/>
          <w:color w:val="231F20"/>
          <w:spacing w:val="-10"/>
          <w:w w:val="95"/>
          <w:sz w:val="22"/>
          <w:szCs w:val="22"/>
        </w:rPr>
        <w:t> </w:t>
      </w:r>
      <w:r>
        <w:rPr>
          <w:rFonts w:ascii="Urbanist" w:hAnsi="Urbanist" w:cs="Urbanist" w:eastAsia="Urbanist"/>
          <w:b/>
          <w:bCs/>
          <w:color w:val="231F20"/>
          <w:w w:val="95"/>
          <w:sz w:val="22"/>
          <w:szCs w:val="22"/>
        </w:rPr>
        <w:t>place</w:t>
      </w:r>
      <w:r>
        <w:rPr>
          <w:rFonts w:ascii="Urbanist" w:hAnsi="Urbanist" w:cs="Urbanist" w:eastAsia="Urbanist"/>
          <w:b/>
          <w:bCs/>
          <w:color w:val="231F20"/>
          <w:spacing w:val="-11"/>
          <w:w w:val="95"/>
          <w:sz w:val="22"/>
          <w:szCs w:val="22"/>
        </w:rPr>
        <w:t> </w:t>
      </w:r>
      <w:r>
        <w:rPr>
          <w:rFonts w:ascii="Urbanist" w:hAnsi="Urbanist" w:cs="Urbanist" w:eastAsia="Urbanist"/>
          <w:b/>
          <w:bCs/>
          <w:color w:val="231F20"/>
          <w:w w:val="95"/>
          <w:sz w:val="22"/>
          <w:szCs w:val="22"/>
        </w:rPr>
        <w:t>for</w:t>
      </w:r>
      <w:r>
        <w:rPr>
          <w:rFonts w:ascii="Urbanist" w:hAnsi="Urbanist" w:cs="Urbanist" w:eastAsia="Urbanist"/>
          <w:b/>
          <w:bCs/>
          <w:color w:val="231F20"/>
          <w:spacing w:val="-10"/>
          <w:w w:val="95"/>
          <w:sz w:val="22"/>
          <w:szCs w:val="22"/>
        </w:rPr>
        <w:t> </w:t>
      </w:r>
      <w:r>
        <w:rPr>
          <w:rFonts w:ascii="Urbanist" w:hAnsi="Urbanist" w:cs="Urbanist" w:eastAsia="Urbanist"/>
          <w:b/>
          <w:bCs/>
          <w:color w:val="231F20"/>
          <w:w w:val="95"/>
          <w:sz w:val="22"/>
          <w:szCs w:val="22"/>
        </w:rPr>
        <w:t>mistakes </w:t>
      </w:r>
      <w:r>
        <w:rPr>
          <w:rFonts w:ascii="Urbanist" w:hAnsi="Urbanist" w:cs="Urbanist" w:eastAsia="Urbanist"/>
          <w:b/>
          <w:bCs/>
          <w:color w:val="231F20"/>
          <w:sz w:val="22"/>
          <w:szCs w:val="22"/>
        </w:rPr>
        <w:t>Date: </w:t>
      </w:r>
      <w:r>
        <w:rPr>
          <w:color w:val="231F20"/>
          <w:sz w:val="22"/>
          <w:szCs w:val="22"/>
        </w:rPr>
        <w:t>2023-11-29</w:t>
      </w:r>
    </w:p>
    <w:p>
      <w:pPr>
        <w:spacing w:line="213" w:lineRule="exact" w:before="0"/>
        <w:ind w:left="328" w:right="0" w:firstLine="0"/>
        <w:jc w:val="left"/>
        <w:rPr>
          <w:sz w:val="22"/>
        </w:rPr>
      </w:pPr>
      <w:r>
        <w:rPr>
          <w:rFonts w:ascii="Urbanist"/>
          <w:b/>
          <w:color w:val="231F20"/>
          <w:spacing w:val="-2"/>
          <w:sz w:val="22"/>
        </w:rPr>
        <w:t>Time:</w:t>
      </w:r>
      <w:r>
        <w:rPr>
          <w:rFonts w:ascii="Urbanist"/>
          <w:b/>
          <w:color w:val="231F20"/>
          <w:spacing w:val="-4"/>
          <w:sz w:val="22"/>
        </w:rPr>
        <w:t> </w:t>
      </w:r>
      <w:r>
        <w:rPr>
          <w:color w:val="231F20"/>
          <w:spacing w:val="-4"/>
          <w:sz w:val="22"/>
        </w:rPr>
        <w:t>11:00</w:t>
      </w:r>
    </w:p>
    <w:p>
      <w:pPr>
        <w:spacing w:before="0"/>
        <w:ind w:left="328" w:right="0" w:firstLine="0"/>
        <w:jc w:val="both"/>
        <w:rPr>
          <w:sz w:val="22"/>
        </w:rPr>
      </w:pPr>
      <w:r>
        <w:rPr>
          <w:rFonts w:ascii="Urbanist"/>
          <w:b/>
          <w:color w:val="231F20"/>
          <w:sz w:val="22"/>
        </w:rPr>
        <w:t>Place:</w:t>
      </w:r>
      <w:r>
        <w:rPr>
          <w:rFonts w:ascii="Urbanist"/>
          <w:b/>
          <w:color w:val="231F20"/>
          <w:spacing w:val="-8"/>
          <w:sz w:val="22"/>
        </w:rPr>
        <w:t> </w:t>
      </w:r>
      <w:r>
        <w:rPr>
          <w:color w:val="231F20"/>
          <w:sz w:val="22"/>
        </w:rPr>
        <w:t>Outside</w:t>
      </w:r>
      <w:r>
        <w:rPr>
          <w:color w:val="231F20"/>
          <w:spacing w:val="-9"/>
          <w:sz w:val="22"/>
        </w:rPr>
        <w:t> </w:t>
      </w:r>
      <w:r>
        <w:rPr>
          <w:color w:val="231F20"/>
          <w:sz w:val="22"/>
        </w:rPr>
        <w:t>dining</w:t>
      </w:r>
      <w:r>
        <w:rPr>
          <w:color w:val="231F20"/>
          <w:spacing w:val="-7"/>
          <w:sz w:val="22"/>
        </w:rPr>
        <w:t> </w:t>
      </w:r>
      <w:r>
        <w:rPr>
          <w:color w:val="231F20"/>
          <w:spacing w:val="-2"/>
          <w:sz w:val="22"/>
        </w:rPr>
        <w:t>venue</w:t>
      </w:r>
    </w:p>
    <w:p>
      <w:pPr>
        <w:pStyle w:val="Heading5"/>
        <w:ind w:left="328"/>
        <w:rPr>
          <w:rFonts w:ascii="Urbanist-Light"/>
          <w:b w:val="0"/>
        </w:rPr>
      </w:pPr>
      <w:r>
        <w:rPr>
          <w:color w:val="231F20"/>
          <w:spacing w:val="-2"/>
        </w:rPr>
        <w:t>Notetaker:</w:t>
      </w:r>
      <w:r>
        <w:rPr>
          <w:color w:val="231F20"/>
          <w:spacing w:val="-8"/>
        </w:rPr>
        <w:t> </w:t>
      </w:r>
      <w:r>
        <w:rPr>
          <w:rFonts w:ascii="Urbanist-Light"/>
          <w:b w:val="0"/>
          <w:color w:val="231F20"/>
          <w:spacing w:val="-10"/>
        </w:rPr>
        <w:t>?</w:t>
      </w:r>
    </w:p>
    <w:p>
      <w:pPr>
        <w:spacing w:before="0"/>
        <w:ind w:left="328" w:right="0" w:firstLine="0"/>
        <w:jc w:val="left"/>
        <w:rPr>
          <w:sz w:val="22"/>
        </w:rPr>
      </w:pPr>
      <w:r>
        <w:rPr>
          <w:rFonts w:ascii="Urbanist"/>
          <w:b/>
          <w:color w:val="231F20"/>
          <w:spacing w:val="-2"/>
          <w:sz w:val="22"/>
        </w:rPr>
        <w:t>Facilitator: </w:t>
      </w:r>
      <w:r>
        <w:rPr>
          <w:color w:val="231F20"/>
          <w:spacing w:val="-2"/>
          <w:sz w:val="22"/>
        </w:rPr>
        <w:t>Goldjian</w:t>
      </w:r>
    </w:p>
    <w:p>
      <w:pPr>
        <w:spacing w:before="0"/>
        <w:ind w:left="328" w:right="0" w:firstLine="0"/>
        <w:jc w:val="both"/>
        <w:rPr>
          <w:sz w:val="22"/>
        </w:rPr>
      </w:pPr>
      <w:r>
        <w:rPr>
          <w:rFonts w:ascii="Urbanist"/>
          <w:b/>
          <w:color w:val="231F20"/>
          <w:spacing w:val="-2"/>
          <w:sz w:val="22"/>
        </w:rPr>
        <w:t>Participants:</w:t>
      </w:r>
      <w:r>
        <w:rPr>
          <w:rFonts w:ascii="Urbanist"/>
          <w:b/>
          <w:color w:val="231F20"/>
          <w:spacing w:val="-9"/>
          <w:sz w:val="22"/>
        </w:rPr>
        <w:t> </w:t>
      </w:r>
      <w:r>
        <w:rPr>
          <w:color w:val="231F20"/>
          <w:spacing w:val="-2"/>
          <w:sz w:val="22"/>
        </w:rPr>
        <w:t>Guillermina</w:t>
      </w:r>
      <w:r>
        <w:rPr>
          <w:color w:val="231F20"/>
          <w:spacing w:val="-9"/>
          <w:sz w:val="22"/>
        </w:rPr>
        <w:t> </w:t>
      </w:r>
      <w:r>
        <w:rPr>
          <w:color w:val="231F20"/>
          <w:spacing w:val="-2"/>
          <w:sz w:val="22"/>
        </w:rPr>
        <w:t>Actis,Fernando</w:t>
      </w:r>
      <w:r>
        <w:rPr>
          <w:color w:val="231F20"/>
          <w:spacing w:val="-9"/>
          <w:sz w:val="22"/>
        </w:rPr>
        <w:t> </w:t>
      </w:r>
      <w:r>
        <w:rPr>
          <w:color w:val="231F20"/>
          <w:spacing w:val="-2"/>
          <w:sz w:val="22"/>
        </w:rPr>
        <w:t>Daguanno,</w:t>
      </w:r>
    </w:p>
    <w:p>
      <w:pPr>
        <w:pStyle w:val="BodyText"/>
        <w:spacing w:line="530" w:lineRule="atLeast" w:before="95"/>
        <w:ind w:left="196" w:right="1903"/>
      </w:pPr>
      <w:r>
        <w:rPr/>
        <w:br w:type="column"/>
      </w:r>
      <w:r>
        <w:rPr>
          <w:color w:val="231F20"/>
          <w:w w:val="95"/>
        </w:rPr>
        <w:t>Notes: next</w:t>
      </w:r>
      <w:r>
        <w:rPr>
          <w:color w:val="231F20"/>
          <w:spacing w:val="-1"/>
          <w:w w:val="95"/>
        </w:rPr>
        <w:t> </w:t>
      </w:r>
      <w:r>
        <w:rPr>
          <w:color w:val="231F20"/>
          <w:w w:val="95"/>
        </w:rPr>
        <w:t>post! Thanks </w:t>
      </w:r>
      <w:r>
        <w:rPr>
          <w:color w:val="231F20"/>
          <w:spacing w:val="-6"/>
          <w:w w:val="108"/>
        </w:rPr>
        <w:t>K</w:t>
      </w:r>
      <w:r>
        <w:rPr>
          <w:color w:val="231F20"/>
          <w:spacing w:val="1"/>
          <w:w w:val="108"/>
        </w:rPr>
        <w:t>ati</w:t>
      </w:r>
      <w:r>
        <w:rPr>
          <w:color w:val="231F20"/>
          <w:w w:val="108"/>
        </w:rPr>
        <w:t>e</w:t>
      </w:r>
      <w:r>
        <w:rPr>
          <w:color w:val="231F20"/>
          <w:spacing w:val="2"/>
          <w:w w:val="28"/>
        </w:rPr>
        <w:t>�</w:t>
      </w:r>
      <w:r>
        <w:rPr>
          <w:color w:val="231F20"/>
          <w:spacing w:val="-1"/>
          <w:w w:val="94"/>
        </w:rPr>
        <w:t> </w:t>
      </w:r>
      <w:r>
        <w:rPr>
          <w:color w:val="231F20"/>
        </w:rPr>
        <w:t>Other related stuff</w:t>
      </w:r>
    </w:p>
    <w:p>
      <w:pPr>
        <w:pStyle w:val="BodyText"/>
        <w:ind w:left="196" w:right="1205"/>
      </w:pPr>
      <w:r>
        <w:rPr>
          <w:color w:val="231F20"/>
          <w:spacing w:val="-1"/>
          <w:w w:val="107"/>
        </w:rPr>
        <w:t>a</w:t>
      </w:r>
      <w:r>
        <w:rPr>
          <w:color w:val="231F20"/>
          <w:spacing w:val="-2"/>
          <w:w w:val="107"/>
        </w:rPr>
        <w:t>lls</w:t>
      </w:r>
      <w:r>
        <w:rPr>
          <w:color w:val="231F20"/>
          <w:spacing w:val="-4"/>
          <w:w w:val="107"/>
        </w:rPr>
        <w:t>p</w:t>
      </w:r>
      <w:r>
        <w:rPr>
          <w:color w:val="231F20"/>
          <w:spacing w:val="-3"/>
          <w:w w:val="107"/>
        </w:rPr>
        <w:t>i</w:t>
      </w:r>
      <w:r>
        <w:rPr>
          <w:color w:val="231F20"/>
          <w:spacing w:val="-3"/>
          <w:w w:val="106"/>
        </w:rPr>
        <w:t>c</w:t>
      </w:r>
      <w:r>
        <w:rPr>
          <w:color w:val="231F20"/>
          <w:spacing w:val="-5"/>
          <w:w w:val="107"/>
        </w:rPr>
        <w:t>e</w:t>
      </w:r>
      <w:r>
        <w:rPr>
          <w:color w:val="231F20"/>
          <w:spacing w:val="-2"/>
          <w:w w:val="27"/>
        </w:rPr>
        <w:t>�</w:t>
      </w:r>
      <w:r>
        <w:rPr>
          <w:color w:val="231F20"/>
          <w:spacing w:val="-3"/>
          <w:w w:val="107"/>
        </w:rPr>
        <w:t>i</w:t>
      </w:r>
      <w:r>
        <w:rPr>
          <w:color w:val="231F20"/>
          <w:spacing w:val="-2"/>
          <w:w w:val="107"/>
        </w:rPr>
        <w:t>o</w:t>
      </w:r>
      <w:r>
        <w:rPr>
          <w:color w:val="231F20"/>
          <w:spacing w:val="-10"/>
          <w:w w:val="99"/>
        </w:rPr>
        <w:t> </w:t>
      </w:r>
      <w:r>
        <w:rPr>
          <w:color w:val="231F20"/>
          <w:spacing w:val="-2"/>
        </w:rPr>
        <w:t>“A</w:t>
      </w:r>
      <w:r>
        <w:rPr>
          <w:color w:val="231F20"/>
          <w:spacing w:val="-12"/>
        </w:rPr>
        <w:t> </w:t>
      </w:r>
      <w:r>
        <w:rPr>
          <w:color w:val="231F20"/>
          <w:spacing w:val="-2"/>
        </w:rPr>
        <w:t>git</w:t>
      </w:r>
      <w:r>
        <w:rPr>
          <w:color w:val="231F20"/>
          <w:spacing w:val="-11"/>
        </w:rPr>
        <w:t> </w:t>
      </w:r>
      <w:r>
        <w:rPr>
          <w:color w:val="231F20"/>
          <w:spacing w:val="-2"/>
        </w:rPr>
        <w:t>platform</w:t>
      </w:r>
      <w:r>
        <w:rPr>
          <w:color w:val="231F20"/>
          <w:spacing w:val="-11"/>
        </w:rPr>
        <w:t> </w:t>
      </w:r>
      <w:r>
        <w:rPr>
          <w:color w:val="231F20"/>
          <w:spacing w:val="-2"/>
        </w:rPr>
        <w:t>for</w:t>
      </w:r>
      <w:r>
        <w:rPr>
          <w:color w:val="231F20"/>
          <w:spacing w:val="-11"/>
        </w:rPr>
        <w:t> </w:t>
      </w:r>
      <w:r>
        <w:rPr>
          <w:color w:val="231F20"/>
          <w:spacing w:val="-2"/>
        </w:rPr>
        <w:t>hardware” </w:t>
      </w:r>
      <w:r>
        <w:rPr>
          <w:color w:val="231F20"/>
        </w:rPr>
        <w:t>Why not use git? High entry </w:t>
      </w:r>
      <w:r>
        <w:rPr>
          <w:color w:val="231F20"/>
          <w:spacing w:val="-2"/>
          <w:w w:val="110"/>
        </w:rPr>
        <w:t>b</w:t>
      </w:r>
      <w:r>
        <w:rPr>
          <w:color w:val="231F20"/>
          <w:w w:val="110"/>
        </w:rPr>
        <w:t>arrie</w:t>
      </w:r>
      <w:r>
        <w:rPr>
          <w:color w:val="231F20"/>
          <w:spacing w:val="-6"/>
          <w:w w:val="110"/>
        </w:rPr>
        <w:t>r</w:t>
      </w:r>
      <w:r>
        <w:rPr>
          <w:color w:val="231F20"/>
          <w:spacing w:val="1"/>
          <w:w w:val="30"/>
        </w:rPr>
        <w:t>�</w:t>
      </w:r>
    </w:p>
    <w:p>
      <w:pPr>
        <w:pStyle w:val="BodyText"/>
        <w:rPr>
          <w:sz w:val="26"/>
        </w:rPr>
      </w:pPr>
    </w:p>
    <w:p>
      <w:pPr>
        <w:pStyle w:val="BodyText"/>
        <w:rPr>
          <w:sz w:val="26"/>
        </w:rPr>
      </w:pPr>
    </w:p>
    <w:p>
      <w:pPr>
        <w:pStyle w:val="BodyText"/>
        <w:spacing w:before="158"/>
        <w:ind w:left="200"/>
      </w:pPr>
      <w:r>
        <w:rPr>
          <w:color w:val="231F20"/>
          <w:spacing w:val="-2"/>
        </w:rPr>
        <w:t>Linda</w:t>
      </w:r>
      <w:r>
        <w:rPr>
          <w:color w:val="231F20"/>
          <w:spacing w:val="-3"/>
        </w:rPr>
        <w:t> </w:t>
      </w:r>
      <w:r>
        <w:rPr>
          <w:color w:val="231F20"/>
          <w:spacing w:val="-2"/>
        </w:rPr>
        <w:t>Aidoo, Marcela</w:t>
      </w:r>
      <w:r>
        <w:rPr>
          <w:color w:val="231F20"/>
          <w:spacing w:val="-3"/>
        </w:rPr>
        <w:t> </w:t>
      </w:r>
      <w:r>
        <w:rPr>
          <w:color w:val="231F20"/>
          <w:spacing w:val="-2"/>
        </w:rPr>
        <w:t>Basch</w:t>
      </w:r>
    </w:p>
    <w:p>
      <w:pPr>
        <w:pStyle w:val="BodyText"/>
        <w:ind w:left="200"/>
      </w:pPr>
      <w:r>
        <w:rPr>
          <w:color w:val="231F20"/>
          <w:spacing w:val="-2"/>
        </w:rPr>
        <w:t>(and</w:t>
      </w:r>
      <w:r>
        <w:rPr>
          <w:color w:val="231F20"/>
          <w:spacing w:val="-10"/>
        </w:rPr>
        <w:t> </w:t>
      </w:r>
      <w:r>
        <w:rPr>
          <w:color w:val="231F20"/>
          <w:spacing w:val="-2"/>
        </w:rPr>
        <w:t>another</w:t>
      </w:r>
      <w:r>
        <w:rPr>
          <w:color w:val="231F20"/>
          <w:spacing w:val="-10"/>
        </w:rPr>
        <w:t> </w:t>
      </w:r>
      <w:r>
        <w:rPr>
          <w:color w:val="231F20"/>
          <w:spacing w:val="-2"/>
        </w:rPr>
        <w:t>girl,</w:t>
      </w:r>
      <w:r>
        <w:rPr>
          <w:color w:val="231F20"/>
          <w:spacing w:val="-10"/>
        </w:rPr>
        <w:t> </w:t>
      </w:r>
      <w:r>
        <w:rPr>
          <w:color w:val="231F20"/>
          <w:spacing w:val="-2"/>
        </w:rPr>
        <w:t>her</w:t>
      </w:r>
      <w:r>
        <w:rPr>
          <w:color w:val="231F20"/>
          <w:spacing w:val="-10"/>
        </w:rPr>
        <w:t> </w:t>
      </w:r>
      <w:r>
        <w:rPr>
          <w:color w:val="231F20"/>
          <w:spacing w:val="-2"/>
        </w:rPr>
        <w:t>pic</w:t>
      </w:r>
      <w:r>
        <w:rPr>
          <w:color w:val="231F20"/>
          <w:spacing w:val="-10"/>
        </w:rPr>
        <w:t> </w:t>
      </w:r>
      <w:r>
        <w:rPr>
          <w:color w:val="231F20"/>
          <w:spacing w:val="-2"/>
        </w:rPr>
        <w:t>is</w:t>
      </w:r>
      <w:r>
        <w:rPr>
          <w:color w:val="231F20"/>
          <w:spacing w:val="-10"/>
        </w:rPr>
        <w:t> </w:t>
      </w:r>
      <w:r>
        <w:rPr>
          <w:color w:val="231F20"/>
          <w:spacing w:val="-2"/>
        </w:rPr>
        <w:t>here</w:t>
      </w:r>
      <w:r>
        <w:rPr>
          <w:color w:val="231F20"/>
          <w:spacing w:val="-9"/>
        </w:rPr>
        <w:t> </w:t>
      </w:r>
      <w:hyperlink r:id="rId210">
        <w:r>
          <w:rPr>
            <w:color w:val="6A50BC"/>
            <w:spacing w:val="-1"/>
            <w:w w:val="104"/>
            <w:u w:val="single" w:color="6A50BC"/>
          </w:rPr>
          <w:t>ht</w:t>
        </w:r>
        <w:r>
          <w:rPr>
            <w:color w:val="6A50BC"/>
            <w:spacing w:val="-5"/>
            <w:w w:val="104"/>
            <w:u w:val="single" w:color="6A50BC"/>
          </w:rPr>
          <w:t>t</w:t>
        </w:r>
        <w:r>
          <w:rPr>
            <w:color w:val="6A50BC"/>
            <w:spacing w:val="-2"/>
            <w:w w:val="104"/>
            <w:u w:val="single" w:color="6A50BC"/>
          </w:rPr>
          <w:t>p</w:t>
        </w:r>
        <w:r>
          <w:rPr>
            <w:color w:val="6A50BC"/>
            <w:spacing w:val="-1"/>
            <w:w w:val="103"/>
            <w:u w:val="single" w:color="6A50BC"/>
          </w:rPr>
          <w:t>s://t</w:t>
        </w:r>
        <w:r>
          <w:rPr>
            <w:color w:val="6A50BC"/>
            <w:spacing w:val="-2"/>
            <w:w w:val="103"/>
            <w:u w:val="single" w:color="6A50BC"/>
          </w:rPr>
          <w:t>w</w:t>
        </w:r>
        <w:r>
          <w:rPr>
            <w:color w:val="6A50BC"/>
            <w:spacing w:val="-1"/>
            <w:w w:val="104"/>
            <w:u w:val="single" w:color="6A50BC"/>
          </w:rPr>
          <w:t>it</w:t>
        </w:r>
        <w:r>
          <w:rPr>
            <w:color w:val="6A50BC"/>
            <w:spacing w:val="-5"/>
            <w:w w:val="104"/>
            <w:u w:val="single" w:color="6A50BC"/>
          </w:rPr>
          <w:t>t</w:t>
        </w:r>
        <w:r>
          <w:rPr>
            <w:color w:val="6A50BC"/>
            <w:spacing w:val="-2"/>
            <w:w w:val="104"/>
            <w:u w:val="single" w:color="6A50BC"/>
          </w:rPr>
          <w:t>e</w:t>
        </w:r>
        <w:r>
          <w:rPr>
            <w:color w:val="6A50BC"/>
            <w:spacing w:val="-8"/>
            <w:w w:val="104"/>
            <w:u w:val="single" w:color="6A50BC"/>
          </w:rPr>
          <w:t>r</w:t>
        </w:r>
        <w:r>
          <w:rPr>
            <w:color w:val="6A50BC"/>
            <w:spacing w:val="-2"/>
            <w:w w:val="24"/>
            <w:u w:val="single" w:color="6A50BC"/>
          </w:rPr>
          <w:t>�</w:t>
        </w:r>
        <w:r>
          <w:rPr>
            <w:color w:val="6A50BC"/>
            <w:spacing w:val="-2"/>
            <w:w w:val="103"/>
            <w:u w:val="single" w:color="6A50BC"/>
          </w:rPr>
          <w:t>c</w:t>
        </w:r>
        <w:r>
          <w:rPr>
            <w:color w:val="6A50BC"/>
            <w:spacing w:val="-2"/>
            <w:w w:val="104"/>
            <w:u w:val="single" w:color="6A50BC"/>
          </w:rPr>
          <w:t>o</w:t>
        </w:r>
        <w:r>
          <w:rPr>
            <w:color w:val="6A50BC"/>
            <w:spacing w:val="-2"/>
            <w:w w:val="103"/>
            <w:u w:val="single" w:color="6A50BC"/>
          </w:rPr>
          <w:t>m/</w:t>
        </w:r>
      </w:hyperlink>
      <w:r>
        <w:rPr>
          <w:color w:val="6A50BC"/>
          <w:spacing w:val="-3"/>
          <w:w w:val="99"/>
        </w:rPr>
        <w:t> </w:t>
      </w:r>
      <w:hyperlink r:id="rId210">
        <w:r>
          <w:rPr>
            <w:color w:val="6A50BC"/>
            <w:spacing w:val="-2"/>
            <w:u w:val="single" w:color="6A50BC"/>
          </w:rPr>
          <w:t>GOSHCommunity/status/1586394697261613059</w:t>
        </w:r>
      </w:hyperlink>
      <w:r>
        <w:rPr>
          <w:color w:val="231F20"/>
          <w:spacing w:val="-2"/>
        </w:rPr>
        <w:t>)</w:t>
      </w:r>
    </w:p>
    <w:p>
      <w:pPr>
        <w:pStyle w:val="BodyText"/>
        <w:spacing w:before="11"/>
        <w:rPr>
          <w:sz w:val="21"/>
        </w:rPr>
      </w:pPr>
    </w:p>
    <w:p>
      <w:pPr>
        <w:pStyle w:val="BodyText"/>
        <w:spacing w:before="1"/>
        <w:ind w:left="200" w:right="121"/>
      </w:pPr>
      <w:r>
        <w:rPr>
          <w:color w:val="231F20"/>
        </w:rPr>
        <w:t>Vulnerabilities,</w:t>
      </w:r>
      <w:r>
        <w:rPr>
          <w:color w:val="231F20"/>
          <w:spacing w:val="40"/>
        </w:rPr>
        <w:t> </w:t>
      </w:r>
      <w:r>
        <w:rPr>
          <w:color w:val="231F20"/>
        </w:rPr>
        <w:t>failures,</w:t>
      </w:r>
      <w:r>
        <w:rPr>
          <w:color w:val="231F20"/>
          <w:spacing w:val="40"/>
        </w:rPr>
        <w:t> </w:t>
      </w:r>
      <w:r>
        <w:rPr>
          <w:color w:val="231F20"/>
        </w:rPr>
        <w:t>impairments</w:t>
      </w:r>
      <w:r>
        <w:rPr>
          <w:color w:val="231F20"/>
          <w:spacing w:val="40"/>
        </w:rPr>
        <w:t> </w:t>
      </w:r>
      <w:r>
        <w:rPr>
          <w:color w:val="231F20"/>
        </w:rPr>
        <w:t>shared</w:t>
      </w:r>
      <w:r>
        <w:rPr>
          <w:color w:val="231F20"/>
          <w:spacing w:val="40"/>
        </w:rPr>
        <w:t> </w:t>
      </w:r>
      <w:r>
        <w:rPr>
          <w:color w:val="231F20"/>
        </w:rPr>
        <w:t>as</w:t>
      </w:r>
      <w:r>
        <w:rPr>
          <w:color w:val="231F20"/>
          <w:spacing w:val="40"/>
        </w:rPr>
        <w:t> </w:t>
      </w:r>
      <w:r>
        <w:rPr>
          <w:color w:val="231F20"/>
        </w:rPr>
        <w:t>a way to open processes</w:t>
      </w:r>
    </w:p>
    <w:p>
      <w:pPr>
        <w:spacing w:after="0"/>
        <w:sectPr>
          <w:pgSz w:w="11910" w:h="16840"/>
          <w:pgMar w:header="0" w:footer="738" w:top="900" w:bottom="740" w:left="600" w:right="620"/>
          <w:cols w:num="2" w:equalWidth="0">
            <w:col w:w="5182" w:space="40"/>
            <w:col w:w="5468"/>
          </w:cols>
        </w:sectPr>
      </w:pPr>
    </w:p>
    <w:p>
      <w:pPr>
        <w:pStyle w:val="BodyText"/>
        <w:spacing w:before="9"/>
      </w:pPr>
    </w:p>
    <w:p>
      <w:pPr>
        <w:pStyle w:val="BodyText"/>
        <w:spacing w:line="20" w:lineRule="exact"/>
        <w:ind w:left="248"/>
        <w:rPr>
          <w:sz w:val="2"/>
        </w:rPr>
      </w:pPr>
      <w:r>
        <w:rPr>
          <w:sz w:val="2"/>
        </w:rPr>
        <w:pict>
          <v:group style="width:497.4pt;height:1pt;mso-position-horizontal-relative:char;mso-position-vertical-relative:line" id="docshapegroup173" coordorigin="0,0" coordsize="9948,20">
            <v:line style="position:absolute" from="0,10" to="9948,10" stroked="true" strokeweight="1pt" strokecolor="#000000">
              <v:stroke dashstyle="solid"/>
            </v:line>
          </v:group>
        </w:pict>
      </w:r>
      <w:r>
        <w:rPr>
          <w:sz w:val="2"/>
        </w:rPr>
      </w:r>
    </w:p>
    <w:p>
      <w:pPr>
        <w:spacing w:after="0" w:line="20" w:lineRule="exact"/>
        <w:rPr>
          <w:sz w:val="2"/>
        </w:rPr>
        <w:sectPr>
          <w:type w:val="continuous"/>
          <w:pgSz w:w="11910" w:h="16840"/>
          <w:pgMar w:header="0" w:footer="548" w:top="0" w:bottom="280" w:left="600" w:right="620"/>
        </w:sectPr>
      </w:pPr>
    </w:p>
    <w:p>
      <w:pPr>
        <w:pStyle w:val="Heading5"/>
        <w:spacing w:before="108"/>
        <w:ind w:left="328"/>
      </w:pPr>
      <w:r>
        <w:rPr>
          <w:color w:val="231F20"/>
          <w:spacing w:val="-1"/>
          <w:w w:val="131"/>
        </w:rPr>
        <w:t>5</w:t>
      </w:r>
      <w:r>
        <w:rPr>
          <w:color w:val="231F20"/>
          <w:w w:val="58"/>
        </w:rPr>
        <w:t>�</w:t>
      </w:r>
      <w:r>
        <w:rPr>
          <w:color w:val="231F20"/>
          <w:spacing w:val="-10"/>
          <w:w w:val="94"/>
        </w:rPr>
        <w:t> </w:t>
      </w:r>
      <w:r>
        <w:rPr>
          <w:color w:val="231F20"/>
          <w:w w:val="95"/>
        </w:rPr>
        <w:t>GOSH</w:t>
      </w:r>
      <w:r>
        <w:rPr>
          <w:color w:val="231F20"/>
          <w:spacing w:val="-10"/>
          <w:w w:val="95"/>
        </w:rPr>
        <w:t> </w:t>
      </w:r>
      <w:r>
        <w:rPr>
          <w:color w:val="231F20"/>
          <w:w w:val="95"/>
        </w:rPr>
        <w:t>Community</w:t>
      </w:r>
      <w:r>
        <w:rPr>
          <w:color w:val="231F20"/>
          <w:spacing w:val="-11"/>
          <w:w w:val="95"/>
        </w:rPr>
        <w:t> </w:t>
      </w:r>
      <w:r>
        <w:rPr>
          <w:color w:val="231F20"/>
          <w:spacing w:val="-2"/>
          <w:w w:val="95"/>
        </w:rPr>
        <w:t>Building</w:t>
      </w:r>
    </w:p>
    <w:p>
      <w:pPr>
        <w:pStyle w:val="BodyText"/>
        <w:rPr>
          <w:rFonts w:ascii="Urbanist"/>
          <w:b/>
        </w:rPr>
      </w:pPr>
    </w:p>
    <w:p>
      <w:pPr>
        <w:spacing w:before="0"/>
        <w:ind w:left="328" w:right="0" w:firstLine="0"/>
        <w:jc w:val="left"/>
        <w:rPr>
          <w:sz w:val="22"/>
        </w:rPr>
      </w:pPr>
      <w:r>
        <w:rPr>
          <w:rFonts w:ascii="Urbanist"/>
          <w:b/>
          <w:color w:val="231F20"/>
          <w:spacing w:val="-2"/>
          <w:sz w:val="22"/>
        </w:rPr>
        <w:t>Date:</w:t>
      </w:r>
      <w:r>
        <w:rPr>
          <w:rFonts w:ascii="Urbanist"/>
          <w:b/>
          <w:color w:val="231F20"/>
          <w:spacing w:val="5"/>
          <w:sz w:val="22"/>
        </w:rPr>
        <w:t> </w:t>
      </w:r>
      <w:r>
        <w:rPr>
          <w:color w:val="231F20"/>
          <w:spacing w:val="-2"/>
          <w:sz w:val="22"/>
        </w:rPr>
        <w:t>2023-11-</w:t>
      </w:r>
      <w:r>
        <w:rPr>
          <w:color w:val="231F20"/>
          <w:spacing w:val="-5"/>
          <w:sz w:val="22"/>
        </w:rPr>
        <w:t>29</w:t>
      </w:r>
    </w:p>
    <w:p>
      <w:pPr>
        <w:spacing w:before="0"/>
        <w:ind w:left="328" w:right="0" w:firstLine="0"/>
        <w:jc w:val="left"/>
        <w:rPr>
          <w:sz w:val="22"/>
        </w:rPr>
      </w:pPr>
      <w:r>
        <w:rPr>
          <w:rFonts w:ascii="Urbanist"/>
          <w:b/>
          <w:color w:val="231F20"/>
          <w:spacing w:val="-2"/>
          <w:sz w:val="22"/>
        </w:rPr>
        <w:t>Time:</w:t>
      </w:r>
      <w:r>
        <w:rPr>
          <w:rFonts w:ascii="Urbanist"/>
          <w:b/>
          <w:color w:val="231F20"/>
          <w:spacing w:val="-4"/>
          <w:sz w:val="22"/>
        </w:rPr>
        <w:t> </w:t>
      </w:r>
      <w:r>
        <w:rPr>
          <w:color w:val="231F20"/>
          <w:spacing w:val="-4"/>
          <w:sz w:val="22"/>
        </w:rPr>
        <w:t>11:00</w:t>
      </w:r>
    </w:p>
    <w:p>
      <w:pPr>
        <w:spacing w:before="0"/>
        <w:ind w:left="328" w:right="0" w:firstLine="0"/>
        <w:jc w:val="left"/>
        <w:rPr>
          <w:sz w:val="22"/>
        </w:rPr>
      </w:pPr>
      <w:r>
        <w:rPr>
          <w:rFonts w:ascii="Urbanist"/>
          <w:b/>
          <w:color w:val="231F20"/>
          <w:sz w:val="22"/>
        </w:rPr>
        <w:t>Place:</w:t>
      </w:r>
      <w:r>
        <w:rPr>
          <w:rFonts w:ascii="Urbanist"/>
          <w:b/>
          <w:color w:val="231F20"/>
          <w:spacing w:val="-8"/>
          <w:sz w:val="22"/>
        </w:rPr>
        <w:t> </w:t>
      </w:r>
      <w:r>
        <w:rPr>
          <w:color w:val="231F20"/>
          <w:sz w:val="22"/>
        </w:rPr>
        <w:t>Outside</w:t>
      </w:r>
      <w:r>
        <w:rPr>
          <w:color w:val="231F20"/>
          <w:spacing w:val="-9"/>
          <w:sz w:val="22"/>
        </w:rPr>
        <w:t> </w:t>
      </w:r>
      <w:r>
        <w:rPr>
          <w:color w:val="231F20"/>
          <w:sz w:val="22"/>
        </w:rPr>
        <w:t>dining</w:t>
      </w:r>
      <w:r>
        <w:rPr>
          <w:color w:val="231F20"/>
          <w:spacing w:val="-7"/>
          <w:sz w:val="22"/>
        </w:rPr>
        <w:t> </w:t>
      </w:r>
      <w:r>
        <w:rPr>
          <w:color w:val="231F20"/>
          <w:spacing w:val="-2"/>
          <w:sz w:val="22"/>
        </w:rPr>
        <w:t>venue</w:t>
      </w:r>
    </w:p>
    <w:p>
      <w:pPr>
        <w:spacing w:before="0"/>
        <w:ind w:left="328" w:right="0" w:firstLine="0"/>
        <w:jc w:val="left"/>
        <w:rPr>
          <w:sz w:val="22"/>
        </w:rPr>
      </w:pPr>
      <w:r>
        <w:rPr>
          <w:rFonts w:ascii="Urbanist"/>
          <w:b/>
          <w:color w:val="231F20"/>
          <w:sz w:val="22"/>
        </w:rPr>
        <w:t>Facilitator</w:t>
      </w:r>
      <w:r>
        <w:rPr>
          <w:rFonts w:ascii="Urbanist"/>
          <w:b/>
          <w:color w:val="231F20"/>
          <w:spacing w:val="-10"/>
          <w:sz w:val="22"/>
        </w:rPr>
        <w:t> </w:t>
      </w:r>
      <w:r>
        <w:rPr>
          <w:rFonts w:ascii="Urbanist"/>
          <w:b/>
          <w:color w:val="231F20"/>
          <w:sz w:val="22"/>
        </w:rPr>
        <w:t>and</w:t>
      </w:r>
      <w:r>
        <w:rPr>
          <w:rFonts w:ascii="Urbanist"/>
          <w:b/>
          <w:color w:val="231F20"/>
          <w:spacing w:val="-10"/>
          <w:sz w:val="22"/>
        </w:rPr>
        <w:t> </w:t>
      </w:r>
      <w:r>
        <w:rPr>
          <w:rFonts w:ascii="Urbanist"/>
          <w:b/>
          <w:color w:val="231F20"/>
          <w:sz w:val="22"/>
        </w:rPr>
        <w:t>Notetaker:</w:t>
      </w:r>
      <w:r>
        <w:rPr>
          <w:rFonts w:ascii="Urbanist"/>
          <w:b/>
          <w:color w:val="231F20"/>
          <w:spacing w:val="-10"/>
          <w:sz w:val="22"/>
        </w:rPr>
        <w:t> </w:t>
      </w:r>
      <w:r>
        <w:rPr>
          <w:color w:val="231F20"/>
          <w:sz w:val="22"/>
        </w:rPr>
        <w:t>Fernando</w:t>
      </w:r>
      <w:r>
        <w:rPr>
          <w:color w:val="231F20"/>
          <w:spacing w:val="-10"/>
          <w:sz w:val="22"/>
        </w:rPr>
        <w:t> </w:t>
      </w:r>
      <w:r>
        <w:rPr>
          <w:color w:val="231F20"/>
          <w:sz w:val="22"/>
        </w:rPr>
        <w:t>Daguanno,</w:t>
      </w:r>
      <w:r>
        <w:rPr>
          <w:color w:val="231F20"/>
          <w:spacing w:val="-10"/>
          <w:sz w:val="22"/>
        </w:rPr>
        <w:t> </w:t>
      </w:r>
      <w:r>
        <w:rPr>
          <w:color w:val="231F20"/>
          <w:sz w:val="22"/>
        </w:rPr>
        <w:t>@ </w:t>
      </w:r>
      <w:r>
        <w:rPr>
          <w:color w:val="231F20"/>
          <w:spacing w:val="-2"/>
          <w:sz w:val="22"/>
        </w:rPr>
        <w:t>alquimetricos</w:t>
      </w:r>
    </w:p>
    <w:p>
      <w:pPr>
        <w:pStyle w:val="BodyText"/>
      </w:pPr>
    </w:p>
    <w:p>
      <w:pPr>
        <w:pStyle w:val="BodyText"/>
        <w:ind w:left="328"/>
        <w:jc w:val="both"/>
      </w:pPr>
      <w:r>
        <w:rPr>
          <w:rFonts w:ascii="Urbanist" w:hAnsi="Urbanist"/>
          <w:b/>
          <w:color w:val="231F20"/>
        </w:rPr>
        <w:t>Participants:</w:t>
      </w:r>
      <w:r>
        <w:rPr>
          <w:color w:val="231F20"/>
        </w:rPr>
        <w:t>Karl Kaddu, Environment for Development, Gina Leite, Wildlife Conservation </w:t>
      </w:r>
      <w:r>
        <w:rPr>
          <w:color w:val="231F20"/>
          <w:spacing w:val="-2"/>
        </w:rPr>
        <w:t>Society,</w:t>
      </w:r>
      <w:r>
        <w:rPr>
          <w:color w:val="231F20"/>
          <w:spacing w:val="-12"/>
        </w:rPr>
        <w:t> </w:t>
      </w:r>
      <w:r>
        <w:rPr>
          <w:color w:val="231F20"/>
          <w:spacing w:val="-2"/>
        </w:rPr>
        <w:t>Guillermina</w:t>
      </w:r>
      <w:r>
        <w:rPr>
          <w:color w:val="231F20"/>
          <w:spacing w:val="-11"/>
        </w:rPr>
        <w:t> </w:t>
      </w:r>
      <w:r>
        <w:rPr>
          <w:color w:val="231F20"/>
          <w:spacing w:val="-2"/>
        </w:rPr>
        <w:t>Actis,</w:t>
      </w:r>
      <w:r>
        <w:rPr>
          <w:color w:val="231F20"/>
          <w:spacing w:val="-11"/>
        </w:rPr>
        <w:t> </w:t>
      </w:r>
      <w:r>
        <w:rPr>
          <w:color w:val="231F20"/>
          <w:spacing w:val="-2"/>
        </w:rPr>
        <w:t>Centro</w:t>
      </w:r>
      <w:r>
        <w:rPr>
          <w:color w:val="231F20"/>
          <w:spacing w:val="-11"/>
        </w:rPr>
        <w:t> </w:t>
      </w:r>
      <w:r>
        <w:rPr>
          <w:color w:val="231F20"/>
          <w:spacing w:val="-2"/>
        </w:rPr>
        <w:t>de</w:t>
      </w:r>
      <w:r>
        <w:rPr>
          <w:color w:val="231F20"/>
          <w:spacing w:val="-11"/>
        </w:rPr>
        <w:t> </w:t>
      </w:r>
      <w:r>
        <w:rPr>
          <w:color w:val="231F20"/>
          <w:spacing w:val="-2"/>
        </w:rPr>
        <w:t>Investigaciones para</w:t>
      </w:r>
      <w:r>
        <w:rPr>
          <w:color w:val="231F20"/>
          <w:spacing w:val="-10"/>
        </w:rPr>
        <w:t> </w:t>
      </w:r>
      <w:r>
        <w:rPr>
          <w:color w:val="231F20"/>
          <w:spacing w:val="-2"/>
        </w:rPr>
        <w:t>la</w:t>
      </w:r>
      <w:r>
        <w:rPr>
          <w:color w:val="231F20"/>
          <w:spacing w:val="-10"/>
        </w:rPr>
        <w:t> </w:t>
      </w:r>
      <w:r>
        <w:rPr>
          <w:color w:val="231F20"/>
          <w:spacing w:val="-2"/>
        </w:rPr>
        <w:t>Transformación,</w:t>
      </w:r>
      <w:r>
        <w:rPr>
          <w:color w:val="231F20"/>
          <w:spacing w:val="-10"/>
        </w:rPr>
        <w:t> </w:t>
      </w:r>
      <w:r>
        <w:rPr>
          <w:color w:val="231F20"/>
          <w:spacing w:val="-2"/>
        </w:rPr>
        <w:t>Linda</w:t>
      </w:r>
      <w:r>
        <w:rPr>
          <w:color w:val="231F20"/>
          <w:spacing w:val="-10"/>
        </w:rPr>
        <w:t> </w:t>
      </w:r>
      <w:r>
        <w:rPr>
          <w:color w:val="231F20"/>
          <w:spacing w:val="-2"/>
        </w:rPr>
        <w:t>Aidoo,</w:t>
      </w:r>
      <w:r>
        <w:rPr>
          <w:color w:val="231F20"/>
          <w:spacing w:val="-10"/>
        </w:rPr>
        <w:t> </w:t>
      </w:r>
      <w:r>
        <w:rPr>
          <w:color w:val="231F20"/>
          <w:spacing w:val="-2"/>
        </w:rPr>
        <w:t>Kumasi</w:t>
      </w:r>
      <w:r>
        <w:rPr>
          <w:color w:val="231F20"/>
          <w:spacing w:val="-10"/>
        </w:rPr>
        <w:t> </w:t>
      </w:r>
      <w:r>
        <w:rPr>
          <w:color w:val="231F20"/>
          <w:spacing w:val="-2"/>
        </w:rPr>
        <w:t>Hive</w:t>
      </w:r>
      <w:r>
        <w:rPr>
          <w:color w:val="231F20"/>
          <w:spacing w:val="-10"/>
        </w:rPr>
        <w:t> </w:t>
      </w:r>
      <w:r>
        <w:rPr>
          <w:color w:val="231F20"/>
          <w:spacing w:val="-2"/>
        </w:rPr>
        <w:t>(5 people)</w:t>
      </w:r>
    </w:p>
    <w:p>
      <w:pPr>
        <w:pStyle w:val="BodyText"/>
      </w:pPr>
    </w:p>
    <w:p>
      <w:pPr>
        <w:pStyle w:val="Heading5"/>
        <w:ind w:left="328"/>
      </w:pPr>
      <w:r>
        <w:rPr>
          <w:color w:val="231F20"/>
          <w:spacing w:val="-2"/>
        </w:rPr>
        <w:t>Notes:</w:t>
      </w:r>
    </w:p>
    <w:p>
      <w:pPr>
        <w:pStyle w:val="BodyText"/>
        <w:rPr>
          <w:rFonts w:ascii="Urbanist"/>
          <w:b/>
        </w:rPr>
      </w:pPr>
    </w:p>
    <w:p>
      <w:pPr>
        <w:spacing w:before="0"/>
        <w:ind w:left="328" w:right="0" w:firstLine="0"/>
        <w:jc w:val="left"/>
        <w:rPr>
          <w:rFonts w:ascii="Urbanist"/>
          <w:b/>
          <w:sz w:val="22"/>
        </w:rPr>
      </w:pPr>
      <w:r>
        <w:rPr>
          <w:rFonts w:ascii="Urbanist"/>
          <w:b/>
          <w:color w:val="231F20"/>
          <w:sz w:val="22"/>
        </w:rPr>
        <w:t>Timeline:</w:t>
      </w:r>
      <w:r>
        <w:rPr>
          <w:rFonts w:ascii="Urbanist"/>
          <w:b/>
          <w:color w:val="231F20"/>
          <w:spacing w:val="77"/>
          <w:sz w:val="22"/>
        </w:rPr>
        <w:t> </w:t>
      </w:r>
      <w:r>
        <w:rPr>
          <w:rFonts w:ascii="Urbanist"/>
          <w:b/>
          <w:color w:val="231F20"/>
          <w:sz w:val="22"/>
        </w:rPr>
        <w:t>A</w:t>
      </w:r>
      <w:r>
        <w:rPr>
          <w:rFonts w:ascii="Urbanist"/>
          <w:b/>
          <w:color w:val="231F20"/>
          <w:spacing w:val="77"/>
          <w:sz w:val="22"/>
        </w:rPr>
        <w:t> </w:t>
      </w:r>
      <w:r>
        <w:rPr>
          <w:rFonts w:ascii="Urbanist"/>
          <w:b/>
          <w:color w:val="231F20"/>
          <w:sz w:val="22"/>
        </w:rPr>
        <w:t>brief</w:t>
      </w:r>
      <w:r>
        <w:rPr>
          <w:rFonts w:ascii="Urbanist"/>
          <w:b/>
          <w:color w:val="231F20"/>
          <w:spacing w:val="77"/>
          <w:sz w:val="22"/>
        </w:rPr>
        <w:t> </w:t>
      </w:r>
      <w:r>
        <w:rPr>
          <w:rFonts w:ascii="Urbanist"/>
          <w:b/>
          <w:color w:val="231F20"/>
          <w:sz w:val="22"/>
        </w:rPr>
        <w:t>recall</w:t>
      </w:r>
      <w:r>
        <w:rPr>
          <w:rFonts w:ascii="Urbanist"/>
          <w:b/>
          <w:color w:val="231F20"/>
          <w:spacing w:val="77"/>
          <w:sz w:val="22"/>
        </w:rPr>
        <w:t> </w:t>
      </w:r>
      <w:r>
        <w:rPr>
          <w:rFonts w:ascii="Urbanist"/>
          <w:b/>
          <w:color w:val="231F20"/>
          <w:sz w:val="22"/>
        </w:rPr>
        <w:t>on</w:t>
      </w:r>
      <w:r>
        <w:rPr>
          <w:rFonts w:ascii="Urbanist"/>
          <w:b/>
          <w:color w:val="231F20"/>
          <w:spacing w:val="77"/>
          <w:sz w:val="22"/>
        </w:rPr>
        <w:t> </w:t>
      </w:r>
      <w:r>
        <w:rPr>
          <w:rFonts w:ascii="Urbanist"/>
          <w:b/>
          <w:color w:val="231F20"/>
          <w:sz w:val="22"/>
        </w:rPr>
        <w:t>GOSH</w:t>
      </w:r>
      <w:r>
        <w:rPr>
          <w:rFonts w:ascii="Urbanist"/>
          <w:b/>
          <w:color w:val="231F20"/>
          <w:spacing w:val="77"/>
          <w:sz w:val="22"/>
        </w:rPr>
        <w:t> </w:t>
      </w:r>
      <w:r>
        <w:rPr>
          <w:rFonts w:ascii="Urbanist"/>
          <w:b/>
          <w:color w:val="231F20"/>
          <w:sz w:val="22"/>
        </w:rPr>
        <w:t>2017-2022 </w:t>
      </w:r>
      <w:r>
        <w:rPr>
          <w:rFonts w:ascii="Urbanist"/>
          <w:b/>
          <w:color w:val="231F20"/>
          <w:spacing w:val="-2"/>
          <w:sz w:val="22"/>
        </w:rPr>
        <w:t>events</w:t>
      </w:r>
    </w:p>
    <w:p>
      <w:pPr>
        <w:pStyle w:val="BodyText"/>
        <w:rPr>
          <w:rFonts w:ascii="Urbanist"/>
          <w:b/>
        </w:rPr>
      </w:pPr>
    </w:p>
    <w:p>
      <w:pPr>
        <w:pStyle w:val="BodyText"/>
        <w:ind w:left="328"/>
      </w:pPr>
      <w:r>
        <w:rPr>
          <w:color w:val="231F20"/>
        </w:rPr>
        <w:t>GOSH</w:t>
      </w:r>
      <w:r>
        <w:rPr>
          <w:color w:val="231F20"/>
          <w:spacing w:val="-5"/>
        </w:rPr>
        <w:t> </w:t>
      </w:r>
      <w:r>
        <w:rPr>
          <w:color w:val="231F20"/>
        </w:rPr>
        <w:t>Santiago</w:t>
      </w:r>
      <w:r>
        <w:rPr>
          <w:color w:val="231F20"/>
          <w:spacing w:val="-5"/>
        </w:rPr>
        <w:t> </w:t>
      </w:r>
      <w:r>
        <w:rPr>
          <w:color w:val="231F20"/>
          <w:spacing w:val="-4"/>
        </w:rPr>
        <w:t>2017</w:t>
      </w:r>
    </w:p>
    <w:p>
      <w:pPr>
        <w:pStyle w:val="BodyText"/>
        <w:ind w:left="328"/>
      </w:pPr>
      <w:r>
        <w:rPr>
          <w:color w:val="231F20"/>
          <w:spacing w:val="-4"/>
        </w:rPr>
        <w:t>TecnoX</w:t>
      </w:r>
      <w:r>
        <w:rPr>
          <w:color w:val="231F20"/>
          <w:spacing w:val="-7"/>
        </w:rPr>
        <w:t> </w:t>
      </w:r>
      <w:r>
        <w:rPr>
          <w:color w:val="231F20"/>
          <w:spacing w:val="-4"/>
        </w:rPr>
        <w:t>2018</w:t>
      </w:r>
    </w:p>
    <w:p>
      <w:pPr>
        <w:pStyle w:val="BodyText"/>
        <w:ind w:left="328" w:right="2389"/>
      </w:pPr>
      <w:r>
        <w:rPr>
          <w:color w:val="231F20"/>
        </w:rPr>
        <w:t>Africa OSH Ghana 2018 2019 GOSH Shenzhen Africa</w:t>
      </w:r>
      <w:r>
        <w:rPr>
          <w:color w:val="231F20"/>
          <w:spacing w:val="-14"/>
        </w:rPr>
        <w:t> </w:t>
      </w:r>
      <w:r>
        <w:rPr>
          <w:color w:val="231F20"/>
        </w:rPr>
        <w:t>OSH</w:t>
      </w:r>
      <w:r>
        <w:rPr>
          <w:color w:val="231F20"/>
          <w:spacing w:val="-13"/>
        </w:rPr>
        <w:t> </w:t>
      </w:r>
      <w:r>
        <w:rPr>
          <w:color w:val="231F20"/>
        </w:rPr>
        <w:t>Tanzania</w:t>
      </w:r>
      <w:r>
        <w:rPr>
          <w:color w:val="231F20"/>
          <w:spacing w:val="-13"/>
        </w:rPr>
        <w:t> </w:t>
      </w:r>
      <w:r>
        <w:rPr>
          <w:color w:val="231F20"/>
        </w:rPr>
        <w:t>2019</w:t>
      </w:r>
    </w:p>
    <w:p>
      <w:pPr>
        <w:pStyle w:val="BodyText"/>
        <w:ind w:left="328"/>
      </w:pPr>
      <w:r>
        <w:rPr>
          <w:color w:val="231F20"/>
        </w:rPr>
        <w:t>CIACIAR</w:t>
      </w:r>
      <w:r>
        <w:rPr>
          <w:color w:val="231F20"/>
          <w:spacing w:val="-5"/>
        </w:rPr>
        <w:t> </w:t>
      </w:r>
      <w:r>
        <w:rPr>
          <w:color w:val="231F20"/>
        </w:rPr>
        <w:t>-</w:t>
      </w:r>
      <w:r>
        <w:rPr>
          <w:color w:val="231F20"/>
          <w:spacing w:val="-4"/>
        </w:rPr>
        <w:t> </w:t>
      </w:r>
      <w:r>
        <w:rPr>
          <w:color w:val="231F20"/>
        </w:rPr>
        <w:t>RICAP</w:t>
      </w:r>
      <w:r>
        <w:rPr>
          <w:color w:val="231F20"/>
          <w:spacing w:val="-4"/>
        </w:rPr>
        <w:t> </w:t>
      </w:r>
      <w:r>
        <w:rPr>
          <w:color w:val="231F20"/>
        </w:rPr>
        <w:t>-</w:t>
      </w:r>
      <w:r>
        <w:rPr>
          <w:color w:val="231F20"/>
          <w:spacing w:val="-4"/>
        </w:rPr>
        <w:t> </w:t>
      </w:r>
      <w:r>
        <w:rPr>
          <w:color w:val="231F20"/>
        </w:rPr>
        <w:t>ReGOSH</w:t>
      </w:r>
      <w:r>
        <w:rPr>
          <w:color w:val="231F20"/>
          <w:spacing w:val="-4"/>
        </w:rPr>
        <w:t> 2021</w:t>
      </w:r>
    </w:p>
    <w:p>
      <w:pPr>
        <w:pStyle w:val="BodyText"/>
        <w:ind w:left="328"/>
      </w:pPr>
      <w:r>
        <w:rPr>
          <w:color w:val="231F20"/>
        </w:rPr>
        <w:t>ReGOSH</w:t>
      </w:r>
      <w:r>
        <w:rPr>
          <w:color w:val="231F20"/>
          <w:spacing w:val="-12"/>
        </w:rPr>
        <w:t> </w:t>
      </w:r>
      <w:r>
        <w:rPr>
          <w:color w:val="231F20"/>
        </w:rPr>
        <w:t>Mendoza</w:t>
      </w:r>
      <w:r>
        <w:rPr>
          <w:color w:val="231F20"/>
          <w:spacing w:val="-13"/>
        </w:rPr>
        <w:t> </w:t>
      </w:r>
      <w:r>
        <w:rPr>
          <w:color w:val="231F20"/>
          <w:spacing w:val="-4"/>
        </w:rPr>
        <w:t>2022</w:t>
      </w:r>
    </w:p>
    <w:p>
      <w:pPr>
        <w:pStyle w:val="BodyText"/>
        <w:ind w:left="328"/>
      </w:pPr>
      <w:r>
        <w:rPr>
          <w:color w:val="231F20"/>
        </w:rPr>
        <w:t>GOSH</w:t>
      </w:r>
      <w:r>
        <w:rPr>
          <w:color w:val="231F20"/>
          <w:spacing w:val="-10"/>
        </w:rPr>
        <w:t> </w:t>
      </w:r>
      <w:r>
        <w:rPr>
          <w:color w:val="231F20"/>
        </w:rPr>
        <w:t>Panama</w:t>
      </w:r>
      <w:r>
        <w:rPr>
          <w:color w:val="231F20"/>
          <w:spacing w:val="-10"/>
        </w:rPr>
        <w:t> </w:t>
      </w:r>
      <w:r>
        <w:rPr>
          <w:color w:val="231F20"/>
          <w:spacing w:val="-4"/>
        </w:rPr>
        <w:t>2022</w:t>
      </w:r>
    </w:p>
    <w:p>
      <w:pPr>
        <w:pStyle w:val="BodyText"/>
        <w:ind w:left="328"/>
      </w:pPr>
      <w:r>
        <w:rPr>
          <w:color w:val="231F20"/>
        </w:rPr>
        <w:t>GOSH</w:t>
      </w:r>
      <w:r>
        <w:rPr>
          <w:color w:val="231F20"/>
          <w:spacing w:val="-9"/>
        </w:rPr>
        <w:t> </w:t>
      </w:r>
      <w:r>
        <w:rPr>
          <w:color w:val="231F20"/>
        </w:rPr>
        <w:t>Camerún</w:t>
      </w:r>
      <w:r>
        <w:rPr>
          <w:color w:val="231F20"/>
          <w:spacing w:val="-8"/>
        </w:rPr>
        <w:t> </w:t>
      </w:r>
      <w:r>
        <w:rPr>
          <w:color w:val="231F20"/>
          <w:spacing w:val="-4"/>
        </w:rPr>
        <w:t>2022</w:t>
      </w:r>
    </w:p>
    <w:p>
      <w:pPr>
        <w:pStyle w:val="BodyText"/>
        <w:ind w:left="328" w:right="1"/>
        <w:jc w:val="both"/>
      </w:pPr>
      <w:r>
        <w:rPr>
          <w:color w:val="231F20"/>
        </w:rPr>
        <w:t>Audience ecosystem: What do GOSH current and potential members clusters look like?</w:t>
      </w:r>
    </w:p>
    <w:p>
      <w:pPr>
        <w:pStyle w:val="BodyText"/>
        <w:ind w:left="328"/>
      </w:pPr>
      <w:r>
        <w:rPr>
          <w:color w:val="231F20"/>
        </w:rPr>
        <w:t>-</w:t>
      </w:r>
      <w:r>
        <w:rPr>
          <w:color w:val="231F20"/>
          <w:spacing w:val="-5"/>
        </w:rPr>
        <w:t>NGO</w:t>
      </w:r>
    </w:p>
    <w:p>
      <w:pPr>
        <w:pStyle w:val="BodyText"/>
        <w:ind w:left="328"/>
      </w:pPr>
      <w:r>
        <w:rPr>
          <w:color w:val="231F20"/>
        </w:rPr>
        <w:t>-</w:t>
      </w:r>
      <w:r>
        <w:rPr>
          <w:color w:val="231F20"/>
          <w:spacing w:val="-2"/>
        </w:rPr>
        <w:t>Academia</w:t>
      </w:r>
    </w:p>
    <w:p>
      <w:pPr>
        <w:pStyle w:val="BodyText"/>
        <w:spacing w:before="108"/>
        <w:ind w:left="199"/>
      </w:pPr>
      <w:r>
        <w:rPr/>
        <w:br w:type="column"/>
      </w:r>
      <w:r>
        <w:rPr>
          <w:color w:val="231F20"/>
        </w:rPr>
        <w:t>-</w:t>
      </w:r>
      <w:r>
        <w:rPr>
          <w:color w:val="231F20"/>
          <w:spacing w:val="-2"/>
        </w:rPr>
        <w:t>Networks</w:t>
      </w:r>
    </w:p>
    <w:p>
      <w:pPr>
        <w:pStyle w:val="BodyText"/>
        <w:ind w:left="199"/>
      </w:pPr>
      <w:r>
        <w:rPr>
          <w:color w:val="231F20"/>
          <w:spacing w:val="-2"/>
        </w:rPr>
        <w:t>-Highschools</w:t>
      </w:r>
    </w:p>
    <w:p>
      <w:pPr>
        <w:pStyle w:val="BodyText"/>
        <w:ind w:left="199"/>
      </w:pPr>
      <w:r>
        <w:rPr>
          <w:color w:val="231F20"/>
        </w:rPr>
        <w:t>-</w:t>
      </w:r>
      <w:r>
        <w:rPr>
          <w:color w:val="231F20"/>
          <w:spacing w:val="-2"/>
        </w:rPr>
        <w:t>Government</w:t>
      </w:r>
    </w:p>
    <w:p>
      <w:pPr>
        <w:pStyle w:val="BodyText"/>
        <w:ind w:left="199"/>
      </w:pPr>
      <w:r>
        <w:rPr>
          <w:color w:val="231F20"/>
          <w:spacing w:val="-2"/>
        </w:rPr>
        <w:t>-Supragovernment</w:t>
      </w:r>
      <w:r>
        <w:rPr>
          <w:color w:val="231F20"/>
          <w:spacing w:val="-4"/>
        </w:rPr>
        <w:t> </w:t>
      </w:r>
      <w:r>
        <w:rPr>
          <w:color w:val="231F20"/>
          <w:spacing w:val="-2"/>
        </w:rPr>
        <w:t>institutions</w:t>
      </w:r>
    </w:p>
    <w:p>
      <w:pPr>
        <w:pStyle w:val="BodyText"/>
        <w:ind w:left="199"/>
      </w:pPr>
      <w:r>
        <w:rPr>
          <w:color w:val="231F20"/>
        </w:rPr>
        <w:t>-</w:t>
      </w:r>
      <w:r>
        <w:rPr>
          <w:color w:val="231F20"/>
          <w:spacing w:val="-2"/>
        </w:rPr>
        <w:t>Individuals</w:t>
      </w:r>
    </w:p>
    <w:p>
      <w:pPr>
        <w:pStyle w:val="BodyText"/>
      </w:pPr>
    </w:p>
    <w:p>
      <w:pPr>
        <w:pStyle w:val="Heading5"/>
        <w:ind w:left="199"/>
      </w:pPr>
      <w:r>
        <w:rPr>
          <w:color w:val="231F20"/>
          <w:spacing w:val="-2"/>
        </w:rPr>
        <w:t>Assessment</w:t>
      </w:r>
    </w:p>
    <w:p>
      <w:pPr>
        <w:pStyle w:val="BodyText"/>
        <w:rPr>
          <w:rFonts w:ascii="Urbanist"/>
          <w:b/>
        </w:rPr>
      </w:pPr>
    </w:p>
    <w:p>
      <w:pPr>
        <w:pStyle w:val="BodyText"/>
        <w:ind w:left="199"/>
        <w:jc w:val="both"/>
      </w:pPr>
      <w:r>
        <w:rPr>
          <w:color w:val="231F20"/>
        </w:rPr>
        <w:t>-The</w:t>
      </w:r>
      <w:r>
        <w:rPr>
          <w:color w:val="231F20"/>
          <w:spacing w:val="-10"/>
        </w:rPr>
        <w:t> </w:t>
      </w:r>
      <w:r>
        <w:rPr>
          <w:color w:val="231F20"/>
        </w:rPr>
        <w:t>SH</w:t>
      </w:r>
      <w:r>
        <w:rPr>
          <w:color w:val="231F20"/>
          <w:spacing w:val="-7"/>
        </w:rPr>
        <w:t> </w:t>
      </w:r>
      <w:r>
        <w:rPr>
          <w:color w:val="231F20"/>
        </w:rPr>
        <w:t>ecosystem</w:t>
      </w:r>
      <w:r>
        <w:rPr>
          <w:color w:val="231F20"/>
          <w:spacing w:val="-7"/>
        </w:rPr>
        <w:t> </w:t>
      </w:r>
      <w:r>
        <w:rPr>
          <w:color w:val="231F20"/>
        </w:rPr>
        <w:t>is</w:t>
      </w:r>
      <w:r>
        <w:rPr>
          <w:color w:val="231F20"/>
          <w:spacing w:val="-7"/>
        </w:rPr>
        <w:t> </w:t>
      </w:r>
      <w:r>
        <w:rPr>
          <w:color w:val="231F20"/>
        </w:rPr>
        <w:t>diverse</w:t>
      </w:r>
      <w:r>
        <w:rPr>
          <w:color w:val="231F20"/>
          <w:spacing w:val="-8"/>
        </w:rPr>
        <w:t> </w:t>
      </w:r>
      <w:r>
        <w:rPr>
          <w:color w:val="231F20"/>
        </w:rPr>
        <w:t>and</w:t>
      </w:r>
      <w:r>
        <w:rPr>
          <w:color w:val="231F20"/>
          <w:spacing w:val="-7"/>
        </w:rPr>
        <w:t> </w:t>
      </w:r>
      <w:r>
        <w:rPr>
          <w:color w:val="231F20"/>
          <w:spacing w:val="-2"/>
        </w:rPr>
        <w:t>complex</w:t>
      </w:r>
    </w:p>
    <w:p>
      <w:pPr>
        <w:pStyle w:val="BodyText"/>
        <w:ind w:left="199" w:right="408"/>
        <w:jc w:val="both"/>
      </w:pPr>
      <w:r>
        <w:rPr>
          <w:color w:val="231F20"/>
        </w:rPr>
        <w:t>-To expand and improve the reach of the OH </w:t>
      </w:r>
      <w:r>
        <w:rPr>
          <w:color w:val="231F20"/>
          <w:spacing w:val="-4"/>
        </w:rPr>
        <w:t>community</w:t>
      </w:r>
      <w:r>
        <w:rPr>
          <w:color w:val="231F20"/>
          <w:spacing w:val="-7"/>
        </w:rPr>
        <w:t> </w:t>
      </w:r>
      <w:r>
        <w:rPr>
          <w:color w:val="231F20"/>
          <w:spacing w:val="-4"/>
        </w:rPr>
        <w:t>we</w:t>
      </w:r>
      <w:r>
        <w:rPr>
          <w:color w:val="231F20"/>
          <w:spacing w:val="-7"/>
        </w:rPr>
        <w:t> </w:t>
      </w:r>
      <w:r>
        <w:rPr>
          <w:color w:val="231F20"/>
          <w:spacing w:val="-4"/>
        </w:rPr>
        <w:t>need</w:t>
      </w:r>
      <w:r>
        <w:rPr>
          <w:color w:val="231F20"/>
          <w:spacing w:val="-7"/>
        </w:rPr>
        <w:t> </w:t>
      </w:r>
      <w:r>
        <w:rPr>
          <w:color w:val="231F20"/>
          <w:spacing w:val="-4"/>
        </w:rPr>
        <w:t>to</w:t>
      </w:r>
      <w:r>
        <w:rPr>
          <w:color w:val="231F20"/>
          <w:spacing w:val="-7"/>
        </w:rPr>
        <w:t> </w:t>
      </w:r>
      <w:r>
        <w:rPr>
          <w:color w:val="231F20"/>
          <w:spacing w:val="-4"/>
        </w:rPr>
        <w:t>transmit</w:t>
      </w:r>
      <w:r>
        <w:rPr>
          <w:color w:val="231F20"/>
          <w:spacing w:val="-7"/>
        </w:rPr>
        <w:t> </w:t>
      </w:r>
      <w:r>
        <w:rPr>
          <w:color w:val="231F20"/>
          <w:spacing w:val="-4"/>
        </w:rPr>
        <w:t>OSH</w:t>
      </w:r>
      <w:r>
        <w:rPr>
          <w:color w:val="231F20"/>
          <w:spacing w:val="-7"/>
        </w:rPr>
        <w:t> </w:t>
      </w:r>
      <w:r>
        <w:rPr>
          <w:color w:val="231F20"/>
          <w:spacing w:val="-4"/>
        </w:rPr>
        <w:t>value</w:t>
      </w:r>
      <w:r>
        <w:rPr>
          <w:color w:val="231F20"/>
          <w:spacing w:val="-7"/>
        </w:rPr>
        <w:t> </w:t>
      </w:r>
      <w:r>
        <w:rPr>
          <w:color w:val="231F20"/>
          <w:spacing w:val="-4"/>
        </w:rPr>
        <w:t>proposal </w:t>
      </w:r>
      <w:r>
        <w:rPr>
          <w:color w:val="231F20"/>
        </w:rPr>
        <w:t>in a brief and effective way through by-audience- tailored messages</w:t>
      </w:r>
    </w:p>
    <w:p>
      <w:pPr>
        <w:pStyle w:val="BodyText"/>
      </w:pPr>
    </w:p>
    <w:p>
      <w:pPr>
        <w:pStyle w:val="Heading5"/>
        <w:ind w:left="199"/>
      </w:pPr>
      <w:r>
        <w:rPr>
          <w:color w:val="231F20"/>
          <w:spacing w:val="-2"/>
        </w:rPr>
        <w:t>Solution</w:t>
      </w:r>
      <w:r>
        <w:rPr>
          <w:color w:val="231F20"/>
          <w:spacing w:val="-4"/>
        </w:rPr>
        <w:t> </w:t>
      </w:r>
      <w:r>
        <w:rPr>
          <w:color w:val="231F20"/>
          <w:spacing w:val="-2"/>
        </w:rPr>
        <w:t>proposed</w:t>
      </w:r>
    </w:p>
    <w:p>
      <w:pPr>
        <w:pStyle w:val="BodyText"/>
        <w:rPr>
          <w:rFonts w:ascii="Urbanist"/>
          <w:b/>
        </w:rPr>
      </w:pPr>
    </w:p>
    <w:p>
      <w:pPr>
        <w:pStyle w:val="BodyText"/>
        <w:ind w:left="199"/>
        <w:jc w:val="both"/>
      </w:pPr>
      <w:r>
        <w:rPr>
          <w:color w:val="231F20"/>
        </w:rPr>
        <w:t>-(a</w:t>
      </w:r>
      <w:r>
        <w:rPr>
          <w:color w:val="231F20"/>
          <w:spacing w:val="-7"/>
        </w:rPr>
        <w:t> </w:t>
      </w:r>
      <w:r>
        <w:rPr>
          <w:color w:val="231F20"/>
        </w:rPr>
        <w:t>collection</w:t>
      </w:r>
      <w:r>
        <w:rPr>
          <w:color w:val="231F20"/>
          <w:spacing w:val="-6"/>
        </w:rPr>
        <w:t> </w:t>
      </w:r>
      <w:r>
        <w:rPr>
          <w:color w:val="231F20"/>
        </w:rPr>
        <w:t>of)</w:t>
      </w:r>
      <w:r>
        <w:rPr>
          <w:color w:val="231F20"/>
          <w:spacing w:val="-6"/>
        </w:rPr>
        <w:t> </w:t>
      </w:r>
      <w:r>
        <w:rPr>
          <w:color w:val="231F20"/>
        </w:rPr>
        <w:t>OSH</w:t>
      </w:r>
      <w:r>
        <w:rPr>
          <w:color w:val="231F20"/>
          <w:spacing w:val="-6"/>
        </w:rPr>
        <w:t> </w:t>
      </w:r>
      <w:r>
        <w:rPr>
          <w:color w:val="231F20"/>
        </w:rPr>
        <w:t>Elevator</w:t>
      </w:r>
      <w:r>
        <w:rPr>
          <w:color w:val="231F20"/>
          <w:spacing w:val="-6"/>
        </w:rPr>
        <w:t> </w:t>
      </w:r>
      <w:r>
        <w:rPr>
          <w:color w:val="231F20"/>
          <w:spacing w:val="-2"/>
        </w:rPr>
        <w:t>pitch(s)</w:t>
      </w:r>
    </w:p>
    <w:p>
      <w:pPr>
        <w:pStyle w:val="BodyText"/>
        <w:ind w:left="199" w:right="407"/>
        <w:jc w:val="both"/>
      </w:pPr>
      <w:r>
        <w:rPr>
          <w:color w:val="231F20"/>
        </w:rPr>
        <w:t>-We</w:t>
      </w:r>
      <w:r>
        <w:rPr>
          <w:color w:val="231F20"/>
          <w:spacing w:val="40"/>
        </w:rPr>
        <w:t> </w:t>
      </w:r>
      <w:r>
        <w:rPr>
          <w:color w:val="231F20"/>
        </w:rPr>
        <w:t>need</w:t>
      </w:r>
      <w:r>
        <w:rPr>
          <w:color w:val="231F20"/>
          <w:spacing w:val="40"/>
        </w:rPr>
        <w:t> </w:t>
      </w:r>
      <w:r>
        <w:rPr>
          <w:color w:val="231F20"/>
        </w:rPr>
        <w:t>an</w:t>
      </w:r>
      <w:r>
        <w:rPr>
          <w:color w:val="231F20"/>
          <w:spacing w:val="40"/>
        </w:rPr>
        <w:t> </w:t>
      </w:r>
      <w:r>
        <w:rPr>
          <w:color w:val="231F20"/>
        </w:rPr>
        <w:t>internal</w:t>
      </w:r>
      <w:r>
        <w:rPr>
          <w:color w:val="231F20"/>
          <w:spacing w:val="40"/>
        </w:rPr>
        <w:t> </w:t>
      </w:r>
      <w:r>
        <w:rPr>
          <w:color w:val="231F20"/>
        </w:rPr>
        <w:t>tool/procedure</w:t>
      </w:r>
      <w:r>
        <w:rPr>
          <w:color w:val="231F20"/>
          <w:spacing w:val="40"/>
        </w:rPr>
        <w:t> </w:t>
      </w:r>
      <w:r>
        <w:rPr>
          <w:color w:val="231F20"/>
        </w:rPr>
        <w:t>to</w:t>
      </w:r>
      <w:r>
        <w:rPr>
          <w:color w:val="231F20"/>
          <w:spacing w:val="40"/>
        </w:rPr>
        <w:t> </w:t>
      </w:r>
      <w:r>
        <w:rPr>
          <w:color w:val="231F20"/>
        </w:rPr>
        <w:t>train</w:t>
      </w:r>
      <w:r>
        <w:rPr>
          <w:color w:val="231F20"/>
          <w:spacing w:val="80"/>
        </w:rPr>
        <w:t> </w:t>
      </w:r>
      <w:r>
        <w:rPr>
          <w:color w:val="231F20"/>
        </w:rPr>
        <w:t>the GOSH community members to become effective</w:t>
      </w:r>
      <w:r>
        <w:rPr>
          <w:color w:val="231F20"/>
          <w:spacing w:val="-14"/>
        </w:rPr>
        <w:t> </w:t>
      </w:r>
      <w:r>
        <w:rPr>
          <w:color w:val="231F20"/>
        </w:rPr>
        <w:t>and</w:t>
      </w:r>
      <w:r>
        <w:rPr>
          <w:color w:val="231F20"/>
          <w:spacing w:val="-13"/>
        </w:rPr>
        <w:t> </w:t>
      </w:r>
      <w:r>
        <w:rPr>
          <w:color w:val="231F20"/>
        </w:rPr>
        <w:t>diverse</w:t>
      </w:r>
      <w:r>
        <w:rPr>
          <w:color w:val="231F20"/>
          <w:spacing w:val="-13"/>
        </w:rPr>
        <w:t> </w:t>
      </w:r>
      <w:r>
        <w:rPr>
          <w:color w:val="231F20"/>
        </w:rPr>
        <w:t>spokesperson/ambassadors/ representatives of the OSH</w:t>
      </w:r>
    </w:p>
    <w:p>
      <w:pPr>
        <w:pStyle w:val="BodyText"/>
        <w:ind w:left="199"/>
        <w:jc w:val="both"/>
      </w:pPr>
      <w:r>
        <w:rPr>
          <w:color w:val="231F20"/>
        </w:rPr>
        <w:t>-Some</w:t>
      </w:r>
      <w:r>
        <w:rPr>
          <w:color w:val="231F20"/>
          <w:spacing w:val="-7"/>
        </w:rPr>
        <w:t> </w:t>
      </w:r>
      <w:r>
        <w:rPr>
          <w:color w:val="231F20"/>
        </w:rPr>
        <w:t>call</w:t>
      </w:r>
      <w:r>
        <w:rPr>
          <w:color w:val="231F20"/>
          <w:spacing w:val="-7"/>
        </w:rPr>
        <w:t> </w:t>
      </w:r>
      <w:r>
        <w:rPr>
          <w:color w:val="231F20"/>
        </w:rPr>
        <w:t>them</w:t>
      </w:r>
      <w:r>
        <w:rPr>
          <w:color w:val="231F20"/>
          <w:spacing w:val="-7"/>
        </w:rPr>
        <w:t> </w:t>
      </w:r>
      <w:r>
        <w:rPr>
          <w:color w:val="231F20"/>
        </w:rPr>
        <w:t>“Message</w:t>
      </w:r>
      <w:r>
        <w:rPr>
          <w:color w:val="231F20"/>
          <w:spacing w:val="-7"/>
        </w:rPr>
        <w:t> </w:t>
      </w:r>
      <w:r>
        <w:rPr>
          <w:color w:val="231F20"/>
          <w:spacing w:val="-2"/>
        </w:rPr>
        <w:t>toolbox”</w:t>
      </w:r>
    </w:p>
    <w:p>
      <w:pPr>
        <w:pStyle w:val="BodyText"/>
        <w:ind w:left="199" w:right="408"/>
        <w:jc w:val="both"/>
      </w:pPr>
      <w:r>
        <w:rPr>
          <w:color w:val="231F20"/>
          <w:spacing w:val="-2"/>
        </w:rPr>
        <w:t>-It</w:t>
      </w:r>
      <w:r>
        <w:rPr>
          <w:color w:val="231F20"/>
          <w:spacing w:val="-12"/>
        </w:rPr>
        <w:t> </w:t>
      </w:r>
      <w:r>
        <w:rPr>
          <w:color w:val="231F20"/>
          <w:spacing w:val="-2"/>
        </w:rPr>
        <w:t>may</w:t>
      </w:r>
      <w:r>
        <w:rPr>
          <w:color w:val="231F20"/>
          <w:spacing w:val="-11"/>
        </w:rPr>
        <w:t> </w:t>
      </w:r>
      <w:r>
        <w:rPr>
          <w:color w:val="231F20"/>
          <w:spacing w:val="-2"/>
        </w:rPr>
        <w:t>look</w:t>
      </w:r>
      <w:r>
        <w:rPr>
          <w:color w:val="231F20"/>
          <w:spacing w:val="-11"/>
        </w:rPr>
        <w:t> </w:t>
      </w:r>
      <w:r>
        <w:rPr>
          <w:color w:val="231F20"/>
          <w:spacing w:val="-2"/>
        </w:rPr>
        <w:t>like</w:t>
      </w:r>
      <w:r>
        <w:rPr>
          <w:color w:val="231F20"/>
          <w:spacing w:val="-11"/>
        </w:rPr>
        <w:t> </w:t>
      </w:r>
      <w:r>
        <w:rPr>
          <w:color w:val="231F20"/>
          <w:spacing w:val="-2"/>
        </w:rPr>
        <w:t>a</w:t>
      </w:r>
      <w:r>
        <w:rPr>
          <w:color w:val="231F20"/>
          <w:spacing w:val="-11"/>
        </w:rPr>
        <w:t> </w:t>
      </w:r>
      <w:r>
        <w:rPr>
          <w:color w:val="231F20"/>
          <w:spacing w:val="-2"/>
        </w:rPr>
        <w:t>Double-entry</w:t>
      </w:r>
      <w:r>
        <w:rPr>
          <w:color w:val="231F20"/>
          <w:spacing w:val="-12"/>
        </w:rPr>
        <w:t> </w:t>
      </w:r>
      <w:r>
        <w:rPr>
          <w:color w:val="231F20"/>
          <w:spacing w:val="-2"/>
        </w:rPr>
        <w:t>table</w:t>
      </w:r>
      <w:r>
        <w:rPr>
          <w:color w:val="231F20"/>
          <w:spacing w:val="-11"/>
        </w:rPr>
        <w:t> </w:t>
      </w:r>
      <w:r>
        <w:rPr>
          <w:color w:val="231F20"/>
          <w:spacing w:val="-2"/>
        </w:rPr>
        <w:t>with</w:t>
      </w:r>
      <w:r>
        <w:rPr>
          <w:color w:val="231F20"/>
          <w:spacing w:val="-11"/>
        </w:rPr>
        <w:t> </w:t>
      </w:r>
      <w:r>
        <w:rPr>
          <w:color w:val="231F20"/>
          <w:spacing w:val="-2"/>
        </w:rPr>
        <w:t>“audience </w:t>
      </w:r>
      <w:r>
        <w:rPr>
          <w:color w:val="231F20"/>
        </w:rPr>
        <w:t>cluster” in one column and “benefits” in the second </w:t>
      </w:r>
      <w:r>
        <w:rPr>
          <w:color w:val="231F20"/>
          <w:spacing w:val="-4"/>
          <w:w w:val="120"/>
        </w:rPr>
        <w:t>o</w:t>
      </w:r>
      <w:r>
        <w:rPr>
          <w:color w:val="231F20"/>
          <w:spacing w:val="-6"/>
          <w:w w:val="120"/>
        </w:rPr>
        <w:t>ne</w:t>
      </w:r>
      <w:r>
        <w:rPr>
          <w:color w:val="231F20"/>
          <w:spacing w:val="-3"/>
          <w:w w:val="40"/>
        </w:rPr>
        <w:t>�</w:t>
      </w:r>
    </w:p>
    <w:p>
      <w:pPr>
        <w:pStyle w:val="BodyText"/>
      </w:pPr>
    </w:p>
    <w:p>
      <w:pPr>
        <w:pStyle w:val="BodyText"/>
        <w:ind w:left="199" w:right="407"/>
        <w:jc w:val="both"/>
      </w:pPr>
      <w:r>
        <w:rPr>
          <w:color w:val="231F20"/>
        </w:rPr>
        <w:t>Summary: “To develop a brief handbook that we can</w:t>
      </w:r>
      <w:r>
        <w:rPr>
          <w:color w:val="231F20"/>
          <w:spacing w:val="-14"/>
        </w:rPr>
        <w:t> </w:t>
      </w:r>
      <w:r>
        <w:rPr>
          <w:color w:val="231F20"/>
        </w:rPr>
        <w:t>use</w:t>
      </w:r>
      <w:r>
        <w:rPr>
          <w:color w:val="231F20"/>
          <w:spacing w:val="-13"/>
        </w:rPr>
        <w:t> </w:t>
      </w:r>
      <w:r>
        <w:rPr>
          <w:color w:val="231F20"/>
        </w:rPr>
        <w:t>to</w:t>
      </w:r>
      <w:r>
        <w:rPr>
          <w:color w:val="231F20"/>
          <w:spacing w:val="-13"/>
        </w:rPr>
        <w:t> </w:t>
      </w:r>
      <w:r>
        <w:rPr>
          <w:color w:val="231F20"/>
        </w:rPr>
        <w:t>train</w:t>
      </w:r>
      <w:r>
        <w:rPr>
          <w:color w:val="231F20"/>
          <w:spacing w:val="-13"/>
        </w:rPr>
        <w:t> </w:t>
      </w:r>
      <w:r>
        <w:rPr>
          <w:color w:val="231F20"/>
        </w:rPr>
        <w:t>and</w:t>
      </w:r>
      <w:r>
        <w:rPr>
          <w:color w:val="231F20"/>
          <w:spacing w:val="-13"/>
        </w:rPr>
        <w:t> </w:t>
      </w:r>
      <w:r>
        <w:rPr>
          <w:color w:val="231F20"/>
        </w:rPr>
        <w:t>help</w:t>
      </w:r>
      <w:r>
        <w:rPr>
          <w:color w:val="231F20"/>
          <w:spacing w:val="-14"/>
        </w:rPr>
        <w:t> </w:t>
      </w:r>
      <w:r>
        <w:rPr>
          <w:color w:val="231F20"/>
        </w:rPr>
        <w:t>ourselves</w:t>
      </w:r>
      <w:r>
        <w:rPr>
          <w:color w:val="231F20"/>
          <w:spacing w:val="-13"/>
        </w:rPr>
        <w:t> </w:t>
      </w:r>
      <w:r>
        <w:rPr>
          <w:color w:val="231F20"/>
        </w:rPr>
        <w:t>to</w:t>
      </w:r>
      <w:r>
        <w:rPr>
          <w:color w:val="231F20"/>
          <w:spacing w:val="-13"/>
        </w:rPr>
        <w:t> </w:t>
      </w:r>
      <w:r>
        <w:rPr>
          <w:color w:val="231F20"/>
        </w:rPr>
        <w:t>communicate what OSH is to different types of </w:t>
      </w:r>
      <w:r>
        <w:rPr>
          <w:color w:val="231F20"/>
          <w:w w:val="108"/>
        </w:rPr>
        <w:t>audie</w:t>
      </w:r>
      <w:r>
        <w:rPr>
          <w:color w:val="231F20"/>
          <w:spacing w:val="-2"/>
          <w:w w:val="108"/>
        </w:rPr>
        <w:t>n</w:t>
      </w:r>
      <w:r>
        <w:rPr>
          <w:color w:val="231F20"/>
          <w:w w:val="107"/>
        </w:rPr>
        <w:t>c</w:t>
      </w:r>
      <w:r>
        <w:rPr>
          <w:color w:val="231F20"/>
          <w:w w:val="108"/>
        </w:rPr>
        <w:t>e</w:t>
      </w:r>
      <w:r>
        <w:rPr>
          <w:color w:val="231F20"/>
          <w:spacing w:val="1"/>
          <w:w w:val="108"/>
        </w:rPr>
        <w:t>s</w:t>
      </w:r>
      <w:r>
        <w:rPr>
          <w:color w:val="231F20"/>
          <w:spacing w:val="1"/>
          <w:w w:val="28"/>
        </w:rPr>
        <w:t>�</w:t>
      </w:r>
      <w:r>
        <w:rPr>
          <w:color w:val="231F20"/>
          <w:w w:val="99"/>
        </w:rPr>
        <w:t> </w:t>
      </w:r>
      <w:r>
        <w:rPr>
          <w:color w:val="231F20"/>
        </w:rPr>
        <w:t>A toolbox to become better OSH ambassadors and infiltrate other events and </w:t>
      </w:r>
      <w:r>
        <w:rPr>
          <w:color w:val="231F20"/>
          <w:spacing w:val="-1"/>
          <w:w w:val="105"/>
        </w:rPr>
        <w:t>c</w:t>
      </w:r>
      <w:r>
        <w:rPr>
          <w:color w:val="231F20"/>
          <w:spacing w:val="-1"/>
          <w:w w:val="106"/>
        </w:rPr>
        <w:t>ommunitie</w:t>
      </w:r>
      <w:r>
        <w:rPr>
          <w:color w:val="231F20"/>
          <w:w w:val="106"/>
        </w:rPr>
        <w:t>s</w:t>
      </w:r>
      <w:r>
        <w:rPr>
          <w:color w:val="231F20"/>
          <w:w w:val="26"/>
        </w:rPr>
        <w:t>�</w:t>
      </w:r>
      <w:r>
        <w:rPr>
          <w:color w:val="231F20"/>
          <w:w w:val="106"/>
        </w:rPr>
        <w:t>”</w:t>
      </w:r>
    </w:p>
    <w:p>
      <w:pPr>
        <w:spacing w:after="0"/>
        <w:jc w:val="both"/>
        <w:sectPr>
          <w:type w:val="continuous"/>
          <w:pgSz w:w="11910" w:h="16840"/>
          <w:pgMar w:header="0" w:footer="548" w:top="0" w:bottom="280" w:left="600" w:right="620"/>
          <w:cols w:num="2" w:equalWidth="0">
            <w:col w:w="5183" w:space="40"/>
            <w:col w:w="5467"/>
          </w:cols>
        </w:sectPr>
      </w:pPr>
    </w:p>
    <w:p>
      <w:pPr>
        <w:pStyle w:val="Heading5"/>
        <w:spacing w:before="97"/>
      </w:pPr>
      <w:r>
        <w:rPr>
          <w:color w:val="231F20"/>
          <w:spacing w:val="-2"/>
          <w:w w:val="131"/>
        </w:rPr>
        <w:t>6</w:t>
      </w:r>
      <w:r>
        <w:rPr>
          <w:color w:val="231F20"/>
          <w:spacing w:val="-2"/>
          <w:w w:val="58"/>
        </w:rPr>
        <w:t>�</w:t>
      </w:r>
      <w:r>
        <w:rPr>
          <w:color w:val="231F20"/>
          <w:spacing w:val="-6"/>
          <w:w w:val="94"/>
        </w:rPr>
        <w:t> </w:t>
      </w:r>
      <w:r>
        <w:rPr>
          <w:color w:val="231F20"/>
          <w:spacing w:val="-2"/>
          <w:w w:val="95"/>
        </w:rPr>
        <w:t>ACTIVISM</w:t>
      </w:r>
      <w:r>
        <w:rPr>
          <w:color w:val="231F20"/>
          <w:spacing w:val="-5"/>
          <w:w w:val="95"/>
        </w:rPr>
        <w:t> </w:t>
      </w:r>
      <w:r>
        <w:rPr>
          <w:color w:val="231F20"/>
          <w:spacing w:val="-2"/>
          <w:w w:val="95"/>
        </w:rPr>
        <w:t>IN</w:t>
      </w:r>
      <w:r>
        <w:rPr>
          <w:color w:val="231F20"/>
          <w:spacing w:val="-6"/>
          <w:w w:val="95"/>
        </w:rPr>
        <w:t> </w:t>
      </w:r>
      <w:r>
        <w:rPr>
          <w:color w:val="231F20"/>
          <w:spacing w:val="-4"/>
          <w:w w:val="95"/>
        </w:rPr>
        <w:t>OScH</w:t>
      </w:r>
    </w:p>
    <w:p>
      <w:pPr>
        <w:pStyle w:val="BodyText"/>
        <w:spacing w:before="11"/>
        <w:rPr>
          <w:rFonts w:ascii="Urbanist"/>
          <w:b/>
          <w:sz w:val="21"/>
        </w:rPr>
      </w:pPr>
    </w:p>
    <w:p>
      <w:pPr>
        <w:spacing w:before="1"/>
        <w:ind w:left="378" w:right="0" w:firstLine="0"/>
        <w:jc w:val="left"/>
        <w:rPr>
          <w:sz w:val="22"/>
        </w:rPr>
      </w:pPr>
      <w:r>
        <w:rPr>
          <w:rFonts w:ascii="Urbanist"/>
          <w:b/>
          <w:color w:val="231F20"/>
          <w:spacing w:val="-2"/>
          <w:sz w:val="22"/>
        </w:rPr>
        <w:t>Date:</w:t>
      </w:r>
      <w:r>
        <w:rPr>
          <w:rFonts w:ascii="Urbanist"/>
          <w:b/>
          <w:color w:val="231F20"/>
          <w:spacing w:val="12"/>
          <w:sz w:val="22"/>
        </w:rPr>
        <w:t> </w:t>
      </w:r>
      <w:r>
        <w:rPr>
          <w:color w:val="231F20"/>
          <w:spacing w:val="-2"/>
          <w:sz w:val="22"/>
        </w:rPr>
        <w:t>2022-10-</w:t>
      </w:r>
      <w:r>
        <w:rPr>
          <w:color w:val="231F20"/>
          <w:spacing w:val="-5"/>
          <w:sz w:val="22"/>
        </w:rPr>
        <w:t>29</w:t>
      </w:r>
    </w:p>
    <w:p>
      <w:pPr>
        <w:spacing w:before="0"/>
        <w:ind w:left="378" w:right="3214" w:firstLine="0"/>
        <w:jc w:val="left"/>
        <w:rPr>
          <w:sz w:val="22"/>
        </w:rPr>
      </w:pPr>
      <w:r>
        <w:rPr>
          <w:rFonts w:ascii="Urbanist"/>
          <w:b/>
          <w:color w:val="231F20"/>
          <w:sz w:val="22"/>
        </w:rPr>
        <w:t>Time: </w:t>
      </w:r>
      <w:r>
        <w:rPr>
          <w:color w:val="231F20"/>
          <w:sz w:val="22"/>
        </w:rPr>
        <w:t>11:00 hs </w:t>
      </w:r>
      <w:r>
        <w:rPr>
          <w:rFonts w:ascii="Urbanist"/>
          <w:b/>
          <w:color w:val="231F20"/>
          <w:sz w:val="22"/>
        </w:rPr>
        <w:t>Place: </w:t>
      </w:r>
      <w:r>
        <w:rPr>
          <w:color w:val="231F20"/>
          <w:sz w:val="22"/>
        </w:rPr>
        <w:t>mesa </w:t>
      </w:r>
      <w:r>
        <w:rPr>
          <w:rFonts w:ascii="Urbanist"/>
          <w:b/>
          <w:color w:val="231F20"/>
          <w:spacing w:val="-2"/>
          <w:sz w:val="22"/>
        </w:rPr>
        <w:t>Facilitator:</w:t>
      </w:r>
      <w:r>
        <w:rPr>
          <w:rFonts w:ascii="Urbanist"/>
          <w:b/>
          <w:color w:val="231F20"/>
          <w:spacing w:val="-12"/>
          <w:sz w:val="22"/>
        </w:rPr>
        <w:t> </w:t>
      </w:r>
      <w:r>
        <w:rPr>
          <w:color w:val="231F20"/>
          <w:spacing w:val="-2"/>
          <w:sz w:val="22"/>
        </w:rPr>
        <w:t>Isaac</w:t>
      </w:r>
    </w:p>
    <w:p>
      <w:pPr>
        <w:spacing w:before="0"/>
        <w:ind w:left="378" w:right="0" w:firstLine="0"/>
        <w:jc w:val="left"/>
        <w:rPr>
          <w:sz w:val="22"/>
        </w:rPr>
      </w:pPr>
      <w:r>
        <w:rPr>
          <w:rFonts w:ascii="Urbanist"/>
          <w:b/>
          <w:color w:val="231F20"/>
          <w:spacing w:val="-4"/>
          <w:sz w:val="22"/>
        </w:rPr>
        <w:t>Notetaker:</w:t>
      </w:r>
      <w:r>
        <w:rPr>
          <w:rFonts w:ascii="Urbanist"/>
          <w:b/>
          <w:color w:val="231F20"/>
          <w:spacing w:val="3"/>
          <w:sz w:val="22"/>
        </w:rPr>
        <w:t> </w:t>
      </w:r>
      <w:r>
        <w:rPr>
          <w:color w:val="231F20"/>
          <w:spacing w:val="-4"/>
          <w:sz w:val="22"/>
        </w:rPr>
        <w:t>Lara</w:t>
      </w:r>
      <w:r>
        <w:rPr>
          <w:color w:val="231F20"/>
          <w:spacing w:val="2"/>
          <w:sz w:val="22"/>
        </w:rPr>
        <w:t> </w:t>
      </w:r>
      <w:r>
        <w:rPr>
          <w:color w:val="231F20"/>
          <w:spacing w:val="-4"/>
          <w:sz w:val="22"/>
        </w:rPr>
        <w:t>Jatar</w:t>
      </w:r>
    </w:p>
    <w:p>
      <w:pPr>
        <w:pStyle w:val="BodyText"/>
        <w:spacing w:before="11"/>
        <w:rPr>
          <w:sz w:val="21"/>
        </w:rPr>
      </w:pPr>
    </w:p>
    <w:p>
      <w:pPr>
        <w:spacing w:before="1"/>
        <w:ind w:left="378" w:right="0" w:firstLine="0"/>
        <w:jc w:val="left"/>
        <w:rPr>
          <w:sz w:val="22"/>
        </w:rPr>
      </w:pPr>
      <w:r>
        <w:rPr>
          <w:rFonts w:ascii="Urbanist"/>
          <w:b/>
          <w:color w:val="231F20"/>
          <w:spacing w:val="-2"/>
          <w:sz w:val="22"/>
        </w:rPr>
        <w:t>Participants:</w:t>
      </w:r>
      <w:r>
        <w:rPr>
          <w:rFonts w:ascii="Urbanist"/>
          <w:b/>
          <w:color w:val="231F20"/>
          <w:spacing w:val="-6"/>
          <w:sz w:val="22"/>
        </w:rPr>
        <w:t> </w:t>
      </w:r>
      <w:r>
        <w:rPr>
          <w:color w:val="231F20"/>
          <w:spacing w:val="-2"/>
          <w:sz w:val="22"/>
        </w:rPr>
        <w:t>Byron,</w:t>
      </w:r>
      <w:r>
        <w:rPr>
          <w:color w:val="231F20"/>
          <w:spacing w:val="-6"/>
          <w:sz w:val="22"/>
        </w:rPr>
        <w:t> </w:t>
      </w:r>
      <w:r>
        <w:rPr>
          <w:color w:val="231F20"/>
          <w:spacing w:val="-2"/>
          <w:sz w:val="22"/>
        </w:rPr>
        <w:t>Isaac,</w:t>
      </w:r>
      <w:r>
        <w:rPr>
          <w:color w:val="231F20"/>
          <w:spacing w:val="-5"/>
          <w:sz w:val="22"/>
        </w:rPr>
        <w:t> </w:t>
      </w:r>
      <w:r>
        <w:rPr>
          <w:color w:val="231F20"/>
          <w:spacing w:val="-2"/>
          <w:sz w:val="22"/>
        </w:rPr>
        <w:t>Tamara,</w:t>
      </w:r>
      <w:r>
        <w:rPr>
          <w:color w:val="231F20"/>
          <w:spacing w:val="-7"/>
          <w:sz w:val="22"/>
        </w:rPr>
        <w:t> </w:t>
      </w:r>
      <w:r>
        <w:rPr>
          <w:color w:val="231F20"/>
          <w:spacing w:val="-4"/>
          <w:sz w:val="22"/>
        </w:rPr>
        <w:t>Lara</w:t>
      </w:r>
    </w:p>
    <w:p>
      <w:pPr>
        <w:pStyle w:val="BodyText"/>
        <w:spacing w:before="11"/>
        <w:rPr>
          <w:sz w:val="21"/>
        </w:rPr>
      </w:pPr>
    </w:p>
    <w:p>
      <w:pPr>
        <w:pStyle w:val="Heading5"/>
        <w:spacing w:before="1"/>
      </w:pPr>
      <w:r>
        <w:rPr>
          <w:color w:val="231F20"/>
          <w:spacing w:val="-2"/>
        </w:rPr>
        <w:t>Discussion</w:t>
      </w:r>
      <w:r>
        <w:rPr>
          <w:color w:val="231F20"/>
          <w:spacing w:val="-1"/>
        </w:rPr>
        <w:t> </w:t>
      </w:r>
      <w:r>
        <w:rPr>
          <w:color w:val="231F20"/>
          <w:spacing w:val="-4"/>
        </w:rPr>
        <w:t>notes</w:t>
      </w:r>
    </w:p>
    <w:p>
      <w:pPr>
        <w:pStyle w:val="BodyText"/>
        <w:spacing w:before="11"/>
        <w:rPr>
          <w:rFonts w:ascii="Urbanist"/>
          <w:b/>
          <w:sz w:val="21"/>
        </w:rPr>
      </w:pPr>
    </w:p>
    <w:p>
      <w:pPr>
        <w:pStyle w:val="BodyText"/>
        <w:spacing w:before="1"/>
        <w:ind w:left="378"/>
        <w:jc w:val="both"/>
      </w:pPr>
      <w:r>
        <w:rPr>
          <w:color w:val="231F20"/>
        </w:rPr>
        <w:t>Notamos que quienes participamos somos de Latinoamérica, nos preguntamos si tiene algo que ver o algo que nos </w:t>
      </w:r>
      <w:r>
        <w:rPr>
          <w:color w:val="231F20"/>
          <w:spacing w:val="-6"/>
          <w:w w:val="113"/>
        </w:rPr>
        <w:t>r</w:t>
      </w:r>
      <w:r>
        <w:rPr>
          <w:color w:val="231F20"/>
          <w:w w:val="113"/>
        </w:rPr>
        <w:t>e</w:t>
      </w:r>
      <w:r>
        <w:rPr>
          <w:color w:val="231F20"/>
          <w:spacing w:val="2"/>
          <w:w w:val="113"/>
        </w:rPr>
        <w:t>ú</w:t>
      </w:r>
      <w:r>
        <w:rPr>
          <w:color w:val="231F20"/>
          <w:spacing w:val="-1"/>
          <w:w w:val="113"/>
        </w:rPr>
        <w:t>n</w:t>
      </w:r>
      <w:r>
        <w:rPr>
          <w:color w:val="231F20"/>
          <w:spacing w:val="1"/>
          <w:w w:val="113"/>
        </w:rPr>
        <w:t>a</w:t>
      </w:r>
      <w:r>
        <w:rPr>
          <w:color w:val="231F20"/>
          <w:spacing w:val="2"/>
          <w:w w:val="33"/>
        </w:rPr>
        <w:t>�</w:t>
      </w:r>
    </w:p>
    <w:p>
      <w:pPr>
        <w:pStyle w:val="BodyText"/>
        <w:ind w:left="378"/>
        <w:jc w:val="both"/>
      </w:pPr>
      <w:r>
        <w:rPr>
          <w:color w:val="231F20"/>
          <w:spacing w:val="-2"/>
        </w:rPr>
        <w:t>Comenzamos</w:t>
      </w:r>
      <w:r>
        <w:rPr>
          <w:color w:val="231F20"/>
          <w:spacing w:val="-12"/>
        </w:rPr>
        <w:t> </w:t>
      </w:r>
      <w:r>
        <w:rPr>
          <w:color w:val="231F20"/>
          <w:spacing w:val="-2"/>
        </w:rPr>
        <w:t>dibujando</w:t>
      </w:r>
      <w:r>
        <w:rPr>
          <w:color w:val="231F20"/>
          <w:spacing w:val="-11"/>
        </w:rPr>
        <w:t> </w:t>
      </w:r>
      <w:r>
        <w:rPr>
          <w:color w:val="231F20"/>
          <w:spacing w:val="-2"/>
        </w:rPr>
        <w:t>lo</w:t>
      </w:r>
      <w:r>
        <w:rPr>
          <w:color w:val="231F20"/>
          <w:spacing w:val="-11"/>
        </w:rPr>
        <w:t> </w:t>
      </w:r>
      <w:r>
        <w:rPr>
          <w:color w:val="231F20"/>
          <w:spacing w:val="-2"/>
        </w:rPr>
        <w:t>que</w:t>
      </w:r>
      <w:r>
        <w:rPr>
          <w:color w:val="231F20"/>
          <w:spacing w:val="-11"/>
        </w:rPr>
        <w:t> </w:t>
      </w:r>
      <w:r>
        <w:rPr>
          <w:color w:val="231F20"/>
          <w:spacing w:val="-2"/>
        </w:rPr>
        <w:t>significa/representa </w:t>
      </w:r>
      <w:r>
        <w:rPr>
          <w:color w:val="231F20"/>
        </w:rPr>
        <w:t>o</w:t>
      </w:r>
      <w:r>
        <w:rPr>
          <w:color w:val="231F20"/>
          <w:spacing w:val="40"/>
        </w:rPr>
        <w:t> </w:t>
      </w:r>
      <w:r>
        <w:rPr>
          <w:color w:val="231F20"/>
        </w:rPr>
        <w:t>lo</w:t>
      </w:r>
      <w:r>
        <w:rPr>
          <w:color w:val="231F20"/>
          <w:spacing w:val="40"/>
        </w:rPr>
        <w:t> </w:t>
      </w:r>
      <w:r>
        <w:rPr>
          <w:color w:val="231F20"/>
        </w:rPr>
        <w:t>que</w:t>
      </w:r>
      <w:r>
        <w:rPr>
          <w:color w:val="231F20"/>
          <w:spacing w:val="40"/>
        </w:rPr>
        <w:t> </w:t>
      </w:r>
      <w:r>
        <w:rPr>
          <w:color w:val="231F20"/>
        </w:rPr>
        <w:t>nos</w:t>
      </w:r>
      <w:r>
        <w:rPr>
          <w:color w:val="231F20"/>
          <w:spacing w:val="40"/>
        </w:rPr>
        <w:t> </w:t>
      </w:r>
      <w:r>
        <w:rPr>
          <w:color w:val="231F20"/>
        </w:rPr>
        <w:t>gustaría</w:t>
      </w:r>
      <w:r>
        <w:rPr>
          <w:color w:val="231F20"/>
          <w:spacing w:val="40"/>
        </w:rPr>
        <w:t> </w:t>
      </w:r>
      <w:r>
        <w:rPr>
          <w:color w:val="231F20"/>
        </w:rPr>
        <w:t>abordar</w:t>
      </w:r>
      <w:r>
        <w:rPr>
          <w:color w:val="231F20"/>
          <w:spacing w:val="40"/>
        </w:rPr>
        <w:t> </w:t>
      </w:r>
      <w:r>
        <w:rPr>
          <w:color w:val="231F20"/>
        </w:rPr>
        <w:t>en</w:t>
      </w:r>
      <w:r>
        <w:rPr>
          <w:color w:val="231F20"/>
          <w:spacing w:val="40"/>
        </w:rPr>
        <w:t> </w:t>
      </w:r>
      <w:r>
        <w:rPr>
          <w:color w:val="231F20"/>
        </w:rPr>
        <w:t>relación</w:t>
      </w:r>
      <w:r>
        <w:rPr>
          <w:color w:val="231F20"/>
          <w:spacing w:val="40"/>
        </w:rPr>
        <w:t> </w:t>
      </w:r>
      <w:r>
        <w:rPr>
          <w:color w:val="231F20"/>
        </w:rPr>
        <w:t>con</w:t>
      </w:r>
      <w:r>
        <w:rPr>
          <w:color w:val="231F20"/>
          <w:spacing w:val="80"/>
        </w:rPr>
        <w:t> </w:t>
      </w:r>
      <w:r>
        <w:rPr>
          <w:color w:val="231F20"/>
        </w:rPr>
        <w:t>el activismo del </w:t>
      </w:r>
      <w:r>
        <w:rPr>
          <w:color w:val="231F20"/>
          <w:spacing w:val="1"/>
          <w:w w:val="116"/>
        </w:rPr>
        <w:t>O</w:t>
      </w:r>
      <w:r>
        <w:rPr>
          <w:color w:val="231F20"/>
          <w:spacing w:val="-1"/>
          <w:w w:val="116"/>
        </w:rPr>
        <w:t>S</w:t>
      </w:r>
      <w:r>
        <w:rPr>
          <w:color w:val="231F20"/>
          <w:spacing w:val="-1"/>
          <w:w w:val="115"/>
        </w:rPr>
        <w:t>c</w:t>
      </w:r>
      <w:r>
        <w:rPr>
          <w:color w:val="231F20"/>
          <w:w w:val="115"/>
        </w:rPr>
        <w:t>H</w:t>
      </w:r>
      <w:r>
        <w:rPr>
          <w:color w:val="231F20"/>
          <w:w w:val="36"/>
        </w:rPr>
        <w:t>�</w:t>
      </w:r>
      <w:r>
        <w:rPr>
          <w:color w:val="231F20"/>
          <w:spacing w:val="-1"/>
          <w:w w:val="99"/>
        </w:rPr>
        <w:t> </w:t>
      </w:r>
      <w:r>
        <w:rPr>
          <w:color w:val="231F20"/>
        </w:rPr>
        <w:t>Algunas cuestiones que </w:t>
      </w:r>
      <w:r>
        <w:rPr>
          <w:color w:val="231F20"/>
          <w:spacing w:val="-2"/>
        </w:rPr>
        <w:t>surgieron:</w:t>
      </w:r>
    </w:p>
    <w:p>
      <w:pPr>
        <w:pStyle w:val="ListParagraph"/>
        <w:numPr>
          <w:ilvl w:val="0"/>
          <w:numId w:val="38"/>
        </w:numPr>
        <w:tabs>
          <w:tab w:pos="1249" w:val="left" w:leader="none"/>
        </w:tabs>
        <w:spacing w:line="240" w:lineRule="auto" w:before="0" w:after="0"/>
        <w:ind w:left="1248" w:right="0" w:hanging="151"/>
        <w:jc w:val="both"/>
        <w:rPr>
          <w:sz w:val="22"/>
        </w:rPr>
      </w:pPr>
      <w:r>
        <w:rPr>
          <w:color w:val="231F20"/>
          <w:spacing w:val="-2"/>
          <w:sz w:val="22"/>
        </w:rPr>
        <w:t>espacios</w:t>
      </w:r>
      <w:r>
        <w:rPr>
          <w:color w:val="231F20"/>
          <w:spacing w:val="4"/>
          <w:sz w:val="22"/>
        </w:rPr>
        <w:t> </w:t>
      </w:r>
      <w:r>
        <w:rPr>
          <w:color w:val="231F20"/>
          <w:spacing w:val="-2"/>
          <w:sz w:val="22"/>
        </w:rPr>
        <w:t>naturales:</w:t>
      </w:r>
      <w:r>
        <w:rPr>
          <w:color w:val="231F20"/>
          <w:spacing w:val="4"/>
          <w:sz w:val="22"/>
        </w:rPr>
        <w:t> </w:t>
      </w:r>
      <w:r>
        <w:rPr>
          <w:color w:val="231F20"/>
          <w:spacing w:val="-2"/>
          <w:sz w:val="22"/>
        </w:rPr>
        <w:t>respeto</w:t>
      </w:r>
    </w:p>
    <w:p>
      <w:pPr>
        <w:pStyle w:val="ListParagraph"/>
        <w:numPr>
          <w:ilvl w:val="0"/>
          <w:numId w:val="38"/>
        </w:numPr>
        <w:tabs>
          <w:tab w:pos="1226" w:val="left" w:leader="none"/>
        </w:tabs>
        <w:spacing w:line="240" w:lineRule="auto" w:before="0" w:after="0"/>
        <w:ind w:left="378" w:right="0" w:firstLine="720"/>
        <w:jc w:val="both"/>
        <w:rPr>
          <w:sz w:val="22"/>
          <w:szCs w:val="22"/>
        </w:rPr>
      </w:pPr>
      <w:r>
        <w:rPr>
          <w:color w:val="231F20"/>
          <w:spacing w:val="-4"/>
          <w:sz w:val="22"/>
          <w:szCs w:val="22"/>
        </w:rPr>
        <w:t>recuperación</w:t>
      </w:r>
      <w:r>
        <w:rPr>
          <w:color w:val="231F20"/>
          <w:spacing w:val="-6"/>
          <w:sz w:val="22"/>
          <w:szCs w:val="22"/>
        </w:rPr>
        <w:t> </w:t>
      </w:r>
      <w:r>
        <w:rPr>
          <w:color w:val="231F20"/>
          <w:spacing w:val="-4"/>
          <w:sz w:val="22"/>
          <w:szCs w:val="22"/>
        </w:rPr>
        <w:t>de</w:t>
      </w:r>
      <w:r>
        <w:rPr>
          <w:color w:val="231F20"/>
          <w:spacing w:val="-6"/>
          <w:sz w:val="22"/>
          <w:szCs w:val="22"/>
        </w:rPr>
        <w:t> </w:t>
      </w:r>
      <w:r>
        <w:rPr>
          <w:color w:val="231F20"/>
          <w:spacing w:val="-4"/>
          <w:sz w:val="22"/>
          <w:szCs w:val="22"/>
        </w:rPr>
        <w:t>industrias:</w:t>
      </w:r>
      <w:r>
        <w:rPr>
          <w:color w:val="231F20"/>
          <w:spacing w:val="-6"/>
          <w:sz w:val="22"/>
          <w:szCs w:val="22"/>
        </w:rPr>
        <w:t> </w:t>
      </w:r>
      <w:r>
        <w:rPr>
          <w:color w:val="231F20"/>
          <w:spacing w:val="-4"/>
          <w:sz w:val="22"/>
          <w:szCs w:val="22"/>
        </w:rPr>
        <w:t>espacios</w:t>
      </w:r>
      <w:r>
        <w:rPr>
          <w:color w:val="231F20"/>
          <w:spacing w:val="-6"/>
          <w:sz w:val="22"/>
          <w:szCs w:val="22"/>
        </w:rPr>
        <w:t> </w:t>
      </w:r>
      <w:r>
        <w:rPr>
          <w:color w:val="231F20"/>
          <w:spacing w:val="-4"/>
          <w:sz w:val="22"/>
          <w:szCs w:val="22"/>
        </w:rPr>
        <w:t>donde </w:t>
      </w:r>
      <w:r>
        <w:rPr>
          <w:color w:val="231F20"/>
          <w:sz w:val="22"/>
          <w:szCs w:val="22"/>
        </w:rPr>
        <w:t>participan grupos que han sido discriminados/ </w:t>
      </w:r>
      <w:r>
        <w:rPr>
          <w:color w:val="231F20"/>
          <w:spacing w:val="-1"/>
          <w:w w:val="107"/>
          <w:sz w:val="22"/>
          <w:szCs w:val="22"/>
        </w:rPr>
        <w:t>s</w:t>
      </w:r>
      <w:r>
        <w:rPr>
          <w:color w:val="231F20"/>
          <w:spacing w:val="-3"/>
          <w:w w:val="107"/>
          <w:sz w:val="22"/>
          <w:szCs w:val="22"/>
        </w:rPr>
        <w:t>e</w:t>
      </w:r>
      <w:r>
        <w:rPr>
          <w:color w:val="231F20"/>
          <w:spacing w:val="-1"/>
          <w:w w:val="107"/>
          <w:sz w:val="22"/>
          <w:szCs w:val="22"/>
        </w:rPr>
        <w:t>g</w:t>
      </w:r>
      <w:r>
        <w:rPr>
          <w:color w:val="231F20"/>
          <w:spacing w:val="-8"/>
          <w:w w:val="107"/>
          <w:sz w:val="22"/>
          <w:szCs w:val="22"/>
        </w:rPr>
        <w:t>r</w:t>
      </w:r>
      <w:r>
        <w:rPr>
          <w:color w:val="231F20"/>
          <w:spacing w:val="-3"/>
          <w:w w:val="107"/>
          <w:sz w:val="22"/>
          <w:szCs w:val="22"/>
        </w:rPr>
        <w:t>e</w:t>
      </w:r>
      <w:r>
        <w:rPr>
          <w:color w:val="231F20"/>
          <w:spacing w:val="-1"/>
          <w:w w:val="107"/>
          <w:sz w:val="22"/>
          <w:szCs w:val="22"/>
        </w:rPr>
        <w:t>g</w:t>
      </w:r>
      <w:r>
        <w:rPr>
          <w:color w:val="231F20"/>
          <w:spacing w:val="-3"/>
          <w:w w:val="107"/>
          <w:sz w:val="22"/>
          <w:szCs w:val="22"/>
        </w:rPr>
        <w:t>a</w:t>
      </w:r>
      <w:r>
        <w:rPr>
          <w:color w:val="231F20"/>
          <w:spacing w:val="-1"/>
          <w:w w:val="107"/>
          <w:sz w:val="22"/>
          <w:szCs w:val="22"/>
        </w:rPr>
        <w:t>do</w:t>
      </w:r>
      <w:r>
        <w:rPr>
          <w:color w:val="231F20"/>
          <w:w w:val="107"/>
          <w:sz w:val="22"/>
          <w:szCs w:val="22"/>
        </w:rPr>
        <w:t>s</w:t>
      </w:r>
      <w:r>
        <w:rPr>
          <w:color w:val="231F20"/>
          <w:w w:val="27"/>
          <w:sz w:val="22"/>
          <w:szCs w:val="22"/>
        </w:rPr>
        <w:t>�</w:t>
      </w:r>
    </w:p>
    <w:p>
      <w:pPr>
        <w:pStyle w:val="ListParagraph"/>
        <w:numPr>
          <w:ilvl w:val="0"/>
          <w:numId w:val="38"/>
        </w:numPr>
        <w:tabs>
          <w:tab w:pos="1314" w:val="left" w:leader="none"/>
        </w:tabs>
        <w:spacing w:line="240" w:lineRule="auto" w:before="0" w:after="0"/>
        <w:ind w:left="378" w:right="1" w:firstLine="720"/>
        <w:jc w:val="both"/>
        <w:rPr>
          <w:sz w:val="22"/>
        </w:rPr>
      </w:pPr>
      <w:r>
        <w:rPr>
          <w:color w:val="231F20"/>
          <w:sz w:val="22"/>
        </w:rPr>
        <w:t>cooperativas comunitarias que puedan hacer uso de herramientas</w:t>
      </w:r>
    </w:p>
    <w:p>
      <w:pPr>
        <w:pStyle w:val="ListParagraph"/>
        <w:numPr>
          <w:ilvl w:val="0"/>
          <w:numId w:val="38"/>
        </w:numPr>
        <w:tabs>
          <w:tab w:pos="1249" w:val="left" w:leader="none"/>
        </w:tabs>
        <w:spacing w:line="240" w:lineRule="auto" w:before="0" w:after="0"/>
        <w:ind w:left="1248" w:right="0" w:hanging="151"/>
        <w:jc w:val="both"/>
        <w:rPr>
          <w:sz w:val="22"/>
        </w:rPr>
      </w:pPr>
      <w:r>
        <w:rPr>
          <w:color w:val="231F20"/>
          <w:sz w:val="22"/>
        </w:rPr>
        <w:t>desarrollo</w:t>
      </w:r>
      <w:r>
        <w:rPr>
          <w:color w:val="231F20"/>
          <w:spacing w:val="-12"/>
          <w:sz w:val="22"/>
        </w:rPr>
        <w:t> </w:t>
      </w:r>
      <w:r>
        <w:rPr>
          <w:color w:val="231F20"/>
          <w:sz w:val="22"/>
        </w:rPr>
        <w:t>social</w:t>
      </w:r>
      <w:r>
        <w:rPr>
          <w:color w:val="231F20"/>
          <w:spacing w:val="-12"/>
          <w:sz w:val="22"/>
        </w:rPr>
        <w:t> </w:t>
      </w:r>
      <w:r>
        <w:rPr>
          <w:color w:val="231F20"/>
          <w:spacing w:val="-2"/>
          <w:sz w:val="22"/>
        </w:rPr>
        <w:t>cooperativo</w:t>
      </w:r>
    </w:p>
    <w:p>
      <w:pPr>
        <w:pStyle w:val="ListParagraph"/>
        <w:numPr>
          <w:ilvl w:val="0"/>
          <w:numId w:val="38"/>
        </w:numPr>
        <w:tabs>
          <w:tab w:pos="1070" w:val="left" w:leader="none"/>
        </w:tabs>
        <w:spacing w:line="240" w:lineRule="auto" w:before="97" w:after="0"/>
        <w:ind w:left="1069" w:right="0" w:hanging="150"/>
        <w:jc w:val="left"/>
        <w:rPr>
          <w:sz w:val="22"/>
        </w:rPr>
      </w:pPr>
      <w:r>
        <w:rPr/>
        <w:br w:type="column"/>
      </w:r>
      <w:r>
        <w:rPr>
          <w:color w:val="231F20"/>
          <w:sz w:val="22"/>
        </w:rPr>
        <w:t>desigualdad</w:t>
      </w:r>
      <w:r>
        <w:rPr>
          <w:color w:val="231F20"/>
          <w:spacing w:val="-12"/>
          <w:sz w:val="22"/>
        </w:rPr>
        <w:t> </w:t>
      </w:r>
      <w:r>
        <w:rPr>
          <w:color w:val="231F20"/>
          <w:spacing w:val="-5"/>
          <w:sz w:val="22"/>
        </w:rPr>
        <w:t>de</w:t>
      </w:r>
    </w:p>
    <w:p>
      <w:pPr>
        <w:pStyle w:val="ListParagraph"/>
        <w:numPr>
          <w:ilvl w:val="0"/>
          <w:numId w:val="38"/>
        </w:numPr>
        <w:tabs>
          <w:tab w:pos="1075" w:val="left" w:leader="none"/>
        </w:tabs>
        <w:spacing w:line="240" w:lineRule="auto" w:before="0" w:after="0"/>
        <w:ind w:left="200" w:right="357" w:firstLine="720"/>
        <w:jc w:val="left"/>
        <w:rPr>
          <w:sz w:val="22"/>
        </w:rPr>
      </w:pPr>
      <w:r>
        <w:rPr>
          <w:color w:val="231F20"/>
          <w:sz w:val="22"/>
        </w:rPr>
        <w:t>quien</w:t>
      </w:r>
      <w:r>
        <w:rPr>
          <w:color w:val="231F20"/>
          <w:spacing w:val="-10"/>
          <w:sz w:val="22"/>
        </w:rPr>
        <w:t> </w:t>
      </w:r>
      <w:r>
        <w:rPr>
          <w:color w:val="231F20"/>
          <w:sz w:val="22"/>
        </w:rPr>
        <w:t>hace</w:t>
      </w:r>
      <w:r>
        <w:rPr>
          <w:color w:val="231F20"/>
          <w:spacing w:val="-10"/>
          <w:sz w:val="22"/>
        </w:rPr>
        <w:t> </w:t>
      </w:r>
      <w:r>
        <w:rPr>
          <w:color w:val="231F20"/>
          <w:sz w:val="22"/>
        </w:rPr>
        <w:t>el</w:t>
      </w:r>
      <w:r>
        <w:rPr>
          <w:color w:val="231F20"/>
          <w:spacing w:val="-10"/>
          <w:sz w:val="22"/>
        </w:rPr>
        <w:t> </w:t>
      </w:r>
      <w:r>
        <w:rPr>
          <w:color w:val="231F20"/>
          <w:sz w:val="22"/>
        </w:rPr>
        <w:t>hardware,</w:t>
      </w:r>
      <w:r>
        <w:rPr>
          <w:color w:val="231F20"/>
          <w:spacing w:val="-10"/>
          <w:sz w:val="22"/>
        </w:rPr>
        <w:t> </w:t>
      </w:r>
      <w:r>
        <w:rPr>
          <w:color w:val="231F20"/>
          <w:sz w:val="22"/>
        </w:rPr>
        <w:t>qué</w:t>
      </w:r>
      <w:r>
        <w:rPr>
          <w:color w:val="231F20"/>
          <w:spacing w:val="-10"/>
          <w:sz w:val="22"/>
        </w:rPr>
        <w:t> </w:t>
      </w:r>
      <w:r>
        <w:rPr>
          <w:color w:val="231F20"/>
          <w:sz w:val="22"/>
        </w:rPr>
        <w:t>grupo,</w:t>
      </w:r>
      <w:r>
        <w:rPr>
          <w:color w:val="231F20"/>
          <w:spacing w:val="-10"/>
          <w:sz w:val="22"/>
        </w:rPr>
        <w:t> </w:t>
      </w:r>
      <w:r>
        <w:rPr>
          <w:color w:val="231F20"/>
          <w:sz w:val="22"/>
        </w:rPr>
        <w:t>cómo se conforma</w:t>
      </w:r>
    </w:p>
    <w:p>
      <w:pPr>
        <w:pStyle w:val="ListParagraph"/>
        <w:numPr>
          <w:ilvl w:val="0"/>
          <w:numId w:val="38"/>
        </w:numPr>
        <w:tabs>
          <w:tab w:pos="1112" w:val="left" w:leader="none"/>
        </w:tabs>
        <w:spacing w:line="240" w:lineRule="auto" w:before="0" w:after="0"/>
        <w:ind w:left="1111" w:right="0" w:hanging="192"/>
        <w:jc w:val="left"/>
        <w:rPr>
          <w:sz w:val="22"/>
        </w:rPr>
      </w:pPr>
      <w:r>
        <w:rPr>
          <w:color w:val="231F20"/>
          <w:sz w:val="22"/>
        </w:rPr>
        <w:t>Visibilizar</w:t>
      </w:r>
      <w:r>
        <w:rPr>
          <w:color w:val="231F20"/>
          <w:spacing w:val="31"/>
          <w:sz w:val="22"/>
        </w:rPr>
        <w:t> </w:t>
      </w:r>
      <w:r>
        <w:rPr>
          <w:color w:val="231F20"/>
          <w:sz w:val="22"/>
        </w:rPr>
        <w:t>brechas</w:t>
      </w:r>
      <w:r>
        <w:rPr>
          <w:color w:val="231F20"/>
          <w:spacing w:val="31"/>
          <w:sz w:val="22"/>
        </w:rPr>
        <w:t> </w:t>
      </w:r>
      <w:r>
        <w:rPr>
          <w:color w:val="231F20"/>
          <w:sz w:val="22"/>
        </w:rPr>
        <w:t>de</w:t>
      </w:r>
      <w:r>
        <w:rPr>
          <w:color w:val="231F20"/>
          <w:spacing w:val="31"/>
          <w:sz w:val="22"/>
        </w:rPr>
        <w:t> </w:t>
      </w:r>
      <w:r>
        <w:rPr>
          <w:color w:val="231F20"/>
          <w:sz w:val="22"/>
        </w:rPr>
        <w:t>la</w:t>
      </w:r>
      <w:r>
        <w:rPr>
          <w:color w:val="231F20"/>
          <w:spacing w:val="31"/>
          <w:sz w:val="22"/>
        </w:rPr>
        <w:t> </w:t>
      </w:r>
      <w:r>
        <w:rPr>
          <w:color w:val="231F20"/>
          <w:sz w:val="22"/>
        </w:rPr>
        <w:t>desigualdad</w:t>
      </w:r>
      <w:r>
        <w:rPr>
          <w:color w:val="231F20"/>
          <w:spacing w:val="31"/>
          <w:sz w:val="22"/>
        </w:rPr>
        <w:t> </w:t>
      </w:r>
      <w:r>
        <w:rPr>
          <w:color w:val="231F20"/>
          <w:spacing w:val="-5"/>
          <w:sz w:val="22"/>
        </w:rPr>
        <w:t>de</w:t>
      </w:r>
    </w:p>
    <w:p>
      <w:pPr>
        <w:pStyle w:val="BodyText"/>
        <w:ind w:left="200"/>
      </w:pPr>
      <w:r>
        <w:rPr>
          <w:color w:val="231F20"/>
          <w:spacing w:val="-4"/>
          <w:w w:val="110"/>
        </w:rPr>
        <w:t>a</w:t>
      </w:r>
      <w:r>
        <w:rPr>
          <w:color w:val="231F20"/>
          <w:spacing w:val="-2"/>
          <w:w w:val="110"/>
        </w:rPr>
        <w:t>cc</w:t>
      </w:r>
      <w:r>
        <w:rPr>
          <w:color w:val="231F20"/>
          <w:spacing w:val="-2"/>
          <w:w w:val="111"/>
        </w:rPr>
        <w:t>es</w:t>
      </w:r>
      <w:r>
        <w:rPr>
          <w:color w:val="231F20"/>
          <w:spacing w:val="-4"/>
          <w:w w:val="111"/>
        </w:rPr>
        <w:t>o</w:t>
      </w:r>
      <w:r>
        <w:rPr>
          <w:color w:val="231F20"/>
          <w:spacing w:val="-1"/>
          <w:w w:val="31"/>
        </w:rPr>
        <w:t>�</w:t>
      </w:r>
    </w:p>
    <w:p>
      <w:pPr>
        <w:pStyle w:val="ListParagraph"/>
        <w:numPr>
          <w:ilvl w:val="0"/>
          <w:numId w:val="38"/>
        </w:numPr>
        <w:tabs>
          <w:tab w:pos="1083" w:val="left" w:leader="none"/>
        </w:tabs>
        <w:spacing w:line="240" w:lineRule="auto" w:before="0" w:after="0"/>
        <w:ind w:left="200" w:right="357" w:firstLine="720"/>
        <w:jc w:val="left"/>
        <w:rPr>
          <w:sz w:val="22"/>
          <w:szCs w:val="22"/>
        </w:rPr>
      </w:pPr>
      <w:r>
        <w:rPr>
          <w:color w:val="231F20"/>
          <w:sz w:val="22"/>
          <w:szCs w:val="22"/>
        </w:rPr>
        <w:t>la</w:t>
      </w:r>
      <w:r>
        <w:rPr>
          <w:color w:val="231F20"/>
          <w:spacing w:val="-2"/>
          <w:sz w:val="22"/>
          <w:szCs w:val="22"/>
        </w:rPr>
        <w:t> </w:t>
      </w:r>
      <w:r>
        <w:rPr>
          <w:color w:val="231F20"/>
          <w:sz w:val="22"/>
          <w:szCs w:val="22"/>
        </w:rPr>
        <w:t>herramienta</w:t>
      </w:r>
      <w:r>
        <w:rPr>
          <w:color w:val="231F20"/>
          <w:spacing w:val="-2"/>
          <w:sz w:val="22"/>
          <w:szCs w:val="22"/>
        </w:rPr>
        <w:t> </w:t>
      </w:r>
      <w:r>
        <w:rPr>
          <w:color w:val="231F20"/>
          <w:sz w:val="22"/>
          <w:szCs w:val="22"/>
        </w:rPr>
        <w:t>libre</w:t>
      </w:r>
      <w:r>
        <w:rPr>
          <w:color w:val="231F20"/>
          <w:spacing w:val="-2"/>
          <w:sz w:val="22"/>
          <w:szCs w:val="22"/>
        </w:rPr>
        <w:t> </w:t>
      </w:r>
      <w:r>
        <w:rPr>
          <w:color w:val="231F20"/>
          <w:sz w:val="22"/>
          <w:szCs w:val="22"/>
        </w:rPr>
        <w:t>puede</w:t>
      </w:r>
      <w:r>
        <w:rPr>
          <w:color w:val="231F20"/>
          <w:spacing w:val="-2"/>
          <w:sz w:val="22"/>
          <w:szCs w:val="22"/>
        </w:rPr>
        <w:t> </w:t>
      </w:r>
      <w:r>
        <w:rPr>
          <w:color w:val="231F20"/>
          <w:sz w:val="22"/>
          <w:szCs w:val="22"/>
        </w:rPr>
        <w:t>utilizarse</w:t>
      </w:r>
      <w:r>
        <w:rPr>
          <w:color w:val="231F20"/>
          <w:spacing w:val="-2"/>
          <w:sz w:val="22"/>
          <w:szCs w:val="22"/>
        </w:rPr>
        <w:t> </w:t>
      </w:r>
      <w:r>
        <w:rPr>
          <w:color w:val="231F20"/>
          <w:sz w:val="22"/>
          <w:szCs w:val="22"/>
        </w:rPr>
        <w:t>para visibilizar los </w:t>
      </w:r>
      <w:r>
        <w:rPr>
          <w:color w:val="231F20"/>
          <w:spacing w:val="-1"/>
          <w:w w:val="106"/>
          <w:sz w:val="22"/>
          <w:szCs w:val="22"/>
        </w:rPr>
        <w:t>priv</w:t>
      </w:r>
      <w:r>
        <w:rPr>
          <w:color w:val="231F20"/>
          <w:w w:val="106"/>
          <w:sz w:val="22"/>
          <w:szCs w:val="22"/>
        </w:rPr>
        <w:t>i</w:t>
      </w:r>
      <w:r>
        <w:rPr>
          <w:color w:val="231F20"/>
          <w:spacing w:val="-1"/>
          <w:w w:val="106"/>
          <w:sz w:val="22"/>
          <w:szCs w:val="22"/>
        </w:rPr>
        <w:t>l</w:t>
      </w:r>
      <w:r>
        <w:rPr>
          <w:color w:val="231F20"/>
          <w:spacing w:val="-3"/>
          <w:w w:val="106"/>
          <w:sz w:val="22"/>
          <w:szCs w:val="22"/>
        </w:rPr>
        <w:t>e</w:t>
      </w:r>
      <w:r>
        <w:rPr>
          <w:color w:val="231F20"/>
          <w:spacing w:val="-1"/>
          <w:w w:val="106"/>
          <w:sz w:val="22"/>
          <w:szCs w:val="22"/>
        </w:rPr>
        <w:t>gio</w:t>
      </w:r>
      <w:r>
        <w:rPr>
          <w:color w:val="231F20"/>
          <w:w w:val="106"/>
          <w:sz w:val="22"/>
          <w:szCs w:val="22"/>
        </w:rPr>
        <w:t>s</w:t>
      </w:r>
      <w:r>
        <w:rPr>
          <w:color w:val="231F20"/>
          <w:w w:val="26"/>
          <w:sz w:val="22"/>
          <w:szCs w:val="22"/>
        </w:rPr>
        <w:t>�</w:t>
      </w:r>
    </w:p>
    <w:p>
      <w:pPr>
        <w:pStyle w:val="BodyText"/>
        <w:spacing w:before="11"/>
        <w:rPr>
          <w:sz w:val="21"/>
        </w:rPr>
      </w:pPr>
    </w:p>
    <w:p>
      <w:pPr>
        <w:pStyle w:val="BodyText"/>
        <w:spacing w:before="1"/>
        <w:ind w:left="200"/>
      </w:pPr>
      <w:r>
        <w:rPr>
          <w:color w:val="231F20"/>
        </w:rPr>
        <w:t>Preguntas</w:t>
      </w:r>
      <w:r>
        <w:rPr>
          <w:color w:val="231F20"/>
          <w:spacing w:val="-14"/>
        </w:rPr>
        <w:t> </w:t>
      </w:r>
      <w:r>
        <w:rPr>
          <w:color w:val="231F20"/>
        </w:rPr>
        <w:t>que</w:t>
      </w:r>
      <w:r>
        <w:rPr>
          <w:color w:val="231F20"/>
          <w:spacing w:val="-11"/>
        </w:rPr>
        <w:t> </w:t>
      </w:r>
      <w:r>
        <w:rPr>
          <w:color w:val="231F20"/>
          <w:spacing w:val="-2"/>
        </w:rPr>
        <w:t>surgen:</w:t>
      </w:r>
    </w:p>
    <w:p>
      <w:pPr>
        <w:pStyle w:val="ListParagraph"/>
        <w:numPr>
          <w:ilvl w:val="0"/>
          <w:numId w:val="38"/>
        </w:numPr>
        <w:tabs>
          <w:tab w:pos="1192" w:val="left" w:leader="none"/>
        </w:tabs>
        <w:spacing w:line="240" w:lineRule="auto" w:before="0" w:after="0"/>
        <w:ind w:left="200" w:right="357" w:firstLine="720"/>
        <w:jc w:val="left"/>
        <w:rPr>
          <w:sz w:val="22"/>
        </w:rPr>
      </w:pPr>
      <w:r>
        <w:rPr>
          <w:color w:val="231F20"/>
          <w:sz w:val="22"/>
        </w:rPr>
        <w:t>¿Cómo</w:t>
      </w:r>
      <w:r>
        <w:rPr>
          <w:color w:val="231F20"/>
          <w:spacing w:val="80"/>
          <w:sz w:val="22"/>
        </w:rPr>
        <w:t> </w:t>
      </w:r>
      <w:r>
        <w:rPr>
          <w:color w:val="231F20"/>
          <w:sz w:val="22"/>
        </w:rPr>
        <w:t>definimos</w:t>
      </w:r>
      <w:r>
        <w:rPr>
          <w:color w:val="231F20"/>
          <w:spacing w:val="80"/>
          <w:sz w:val="22"/>
        </w:rPr>
        <w:t> </w:t>
      </w:r>
      <w:r>
        <w:rPr>
          <w:color w:val="231F20"/>
          <w:sz w:val="22"/>
        </w:rPr>
        <w:t>la</w:t>
      </w:r>
      <w:r>
        <w:rPr>
          <w:color w:val="231F20"/>
          <w:spacing w:val="80"/>
          <w:sz w:val="22"/>
        </w:rPr>
        <w:t> </w:t>
      </w:r>
      <w:r>
        <w:rPr>
          <w:color w:val="231F20"/>
          <w:sz w:val="22"/>
        </w:rPr>
        <w:t>calidad</w:t>
      </w:r>
      <w:r>
        <w:rPr>
          <w:color w:val="231F20"/>
          <w:spacing w:val="80"/>
          <w:sz w:val="22"/>
        </w:rPr>
        <w:t> </w:t>
      </w:r>
      <w:r>
        <w:rPr>
          <w:color w:val="231F20"/>
          <w:sz w:val="22"/>
        </w:rPr>
        <w:t>de</w:t>
      </w:r>
      <w:r>
        <w:rPr>
          <w:color w:val="231F20"/>
          <w:spacing w:val="80"/>
          <w:sz w:val="22"/>
        </w:rPr>
        <w:t> </w:t>
      </w:r>
      <w:r>
        <w:rPr>
          <w:color w:val="231F20"/>
          <w:sz w:val="22"/>
        </w:rPr>
        <w:t>los </w:t>
      </w:r>
      <w:r>
        <w:rPr>
          <w:color w:val="231F20"/>
          <w:spacing w:val="-2"/>
          <w:sz w:val="22"/>
        </w:rPr>
        <w:t>productos?</w:t>
      </w:r>
    </w:p>
    <w:p>
      <w:pPr>
        <w:pStyle w:val="BodyText"/>
        <w:spacing w:before="11"/>
        <w:rPr>
          <w:sz w:val="21"/>
        </w:rPr>
      </w:pPr>
    </w:p>
    <w:p>
      <w:pPr>
        <w:pStyle w:val="Heading5"/>
        <w:spacing w:before="1"/>
        <w:ind w:left="200"/>
      </w:pPr>
      <w:r>
        <w:rPr>
          <w:color w:val="231F20"/>
          <w:spacing w:val="-2"/>
        </w:rPr>
        <w:t>Conclusiones:</w:t>
      </w:r>
    </w:p>
    <w:p>
      <w:pPr>
        <w:pStyle w:val="BodyText"/>
        <w:ind w:left="200"/>
      </w:pPr>
      <w:r>
        <w:rPr>
          <w:color w:val="231F20"/>
          <w:spacing w:val="-2"/>
        </w:rPr>
        <w:t>-</w:t>
      </w:r>
      <w:r>
        <w:rPr>
          <w:color w:val="231F20"/>
          <w:spacing w:val="-25"/>
        </w:rPr>
        <w:t> </w:t>
      </w:r>
      <w:r>
        <w:rPr>
          <w:color w:val="231F20"/>
          <w:spacing w:val="-2"/>
        </w:rPr>
        <w:t>hardware</w:t>
      </w:r>
      <w:r>
        <w:rPr>
          <w:color w:val="231F20"/>
          <w:spacing w:val="-25"/>
        </w:rPr>
        <w:t> </w:t>
      </w:r>
      <w:r>
        <w:rPr>
          <w:color w:val="231F20"/>
          <w:spacing w:val="-2"/>
        </w:rPr>
        <w:t>abierto</w:t>
      </w:r>
      <w:r>
        <w:rPr>
          <w:color w:val="231F20"/>
          <w:spacing w:val="-25"/>
        </w:rPr>
        <w:t> </w:t>
      </w:r>
      <w:r>
        <w:rPr>
          <w:color w:val="231F20"/>
          <w:spacing w:val="-2"/>
        </w:rPr>
        <w:t>ayuda</w:t>
      </w:r>
      <w:r>
        <w:rPr>
          <w:color w:val="231F20"/>
          <w:spacing w:val="-25"/>
        </w:rPr>
        <w:t> </w:t>
      </w:r>
      <w:r>
        <w:rPr>
          <w:color w:val="231F20"/>
          <w:spacing w:val="-2"/>
        </w:rPr>
        <w:t>a</w:t>
      </w:r>
      <w:r>
        <w:rPr>
          <w:color w:val="231F20"/>
          <w:spacing w:val="-25"/>
        </w:rPr>
        <w:t> </w:t>
      </w:r>
      <w:r>
        <w:rPr>
          <w:color w:val="231F20"/>
          <w:spacing w:val="-2"/>
        </w:rPr>
        <w:t>visibilizar</w:t>
      </w:r>
      <w:r>
        <w:rPr>
          <w:color w:val="231F20"/>
          <w:spacing w:val="-25"/>
        </w:rPr>
        <w:t> </w:t>
      </w:r>
      <w:r>
        <w:rPr>
          <w:color w:val="231F20"/>
          <w:spacing w:val="-2"/>
        </w:rPr>
        <w:t>problemáticas: </w:t>
      </w:r>
      <w:r>
        <w:rPr>
          <w:color w:val="231F20"/>
        </w:rPr>
        <w:t>sociales, ambientales!!!</w:t>
      </w:r>
    </w:p>
    <w:p>
      <w:pPr>
        <w:pStyle w:val="ListParagraph"/>
        <w:numPr>
          <w:ilvl w:val="0"/>
          <w:numId w:val="39"/>
        </w:numPr>
        <w:tabs>
          <w:tab w:pos="348" w:val="left" w:leader="none"/>
        </w:tabs>
        <w:spacing w:line="240" w:lineRule="auto" w:before="0" w:after="0"/>
        <w:ind w:left="200" w:right="358" w:firstLine="0"/>
        <w:jc w:val="left"/>
        <w:rPr>
          <w:sz w:val="22"/>
          <w:szCs w:val="22"/>
        </w:rPr>
      </w:pPr>
      <w:r>
        <w:rPr>
          <w:color w:val="231F20"/>
          <w:sz w:val="22"/>
          <w:szCs w:val="22"/>
        </w:rPr>
        <w:t>problema</w:t>
      </w:r>
      <w:r>
        <w:rPr>
          <w:color w:val="231F20"/>
          <w:spacing w:val="-14"/>
          <w:sz w:val="22"/>
          <w:szCs w:val="22"/>
        </w:rPr>
        <w:t> </w:t>
      </w:r>
      <w:r>
        <w:rPr>
          <w:color w:val="231F20"/>
          <w:sz w:val="22"/>
          <w:szCs w:val="22"/>
        </w:rPr>
        <w:t>social:</w:t>
      </w:r>
      <w:r>
        <w:rPr>
          <w:color w:val="231F20"/>
          <w:spacing w:val="-13"/>
          <w:sz w:val="22"/>
          <w:szCs w:val="22"/>
        </w:rPr>
        <w:t> </w:t>
      </w:r>
      <w:r>
        <w:rPr>
          <w:color w:val="231F20"/>
          <w:sz w:val="22"/>
          <w:szCs w:val="22"/>
        </w:rPr>
        <w:t>contar</w:t>
      </w:r>
      <w:r>
        <w:rPr>
          <w:color w:val="231F20"/>
          <w:spacing w:val="-13"/>
          <w:sz w:val="22"/>
          <w:szCs w:val="22"/>
        </w:rPr>
        <w:t> </w:t>
      </w:r>
      <w:r>
        <w:rPr>
          <w:color w:val="231F20"/>
          <w:sz w:val="22"/>
          <w:szCs w:val="22"/>
        </w:rPr>
        <w:t>las</w:t>
      </w:r>
      <w:r>
        <w:rPr>
          <w:color w:val="231F20"/>
          <w:spacing w:val="-13"/>
          <w:sz w:val="22"/>
          <w:szCs w:val="22"/>
        </w:rPr>
        <w:t> </w:t>
      </w:r>
      <w:r>
        <w:rPr>
          <w:color w:val="231F20"/>
          <w:sz w:val="22"/>
          <w:szCs w:val="22"/>
        </w:rPr>
        <w:t>voces,</w:t>
      </w:r>
      <w:r>
        <w:rPr>
          <w:color w:val="231F20"/>
          <w:spacing w:val="-13"/>
          <w:sz w:val="22"/>
          <w:szCs w:val="22"/>
        </w:rPr>
        <w:t> </w:t>
      </w:r>
      <w:r>
        <w:rPr>
          <w:color w:val="231F20"/>
          <w:sz w:val="22"/>
          <w:szCs w:val="22"/>
        </w:rPr>
        <w:t>quienes</w:t>
      </w:r>
      <w:r>
        <w:rPr>
          <w:color w:val="231F20"/>
          <w:spacing w:val="-14"/>
          <w:sz w:val="22"/>
          <w:szCs w:val="22"/>
        </w:rPr>
        <w:t> </w:t>
      </w:r>
      <w:r>
        <w:rPr>
          <w:color w:val="231F20"/>
          <w:sz w:val="22"/>
          <w:szCs w:val="22"/>
        </w:rPr>
        <w:t>hablan, </w:t>
      </w:r>
      <w:r>
        <w:rPr>
          <w:color w:val="231F20"/>
          <w:w w:val="110"/>
          <w:sz w:val="22"/>
          <w:szCs w:val="22"/>
        </w:rPr>
        <w:t>c</w:t>
      </w:r>
      <w:r>
        <w:rPr>
          <w:color w:val="231F20"/>
          <w:w w:val="111"/>
          <w:sz w:val="22"/>
          <w:szCs w:val="22"/>
        </w:rPr>
        <w:t>uan</w:t>
      </w:r>
      <w:r>
        <w:rPr>
          <w:color w:val="231F20"/>
          <w:spacing w:val="-3"/>
          <w:w w:val="111"/>
          <w:sz w:val="22"/>
          <w:szCs w:val="22"/>
        </w:rPr>
        <w:t>t</w:t>
      </w:r>
      <w:r>
        <w:rPr>
          <w:color w:val="231F20"/>
          <w:spacing w:val="-2"/>
          <w:w w:val="111"/>
          <w:sz w:val="22"/>
          <w:szCs w:val="22"/>
        </w:rPr>
        <w:t>o</w:t>
      </w:r>
      <w:r>
        <w:rPr>
          <w:color w:val="231F20"/>
          <w:spacing w:val="1"/>
          <w:w w:val="31"/>
          <w:sz w:val="22"/>
          <w:szCs w:val="22"/>
        </w:rPr>
        <w:t>�</w:t>
      </w:r>
      <w:r>
        <w:rPr>
          <w:color w:val="231F20"/>
          <w:spacing w:val="-12"/>
          <w:w w:val="99"/>
          <w:sz w:val="22"/>
          <w:szCs w:val="22"/>
        </w:rPr>
        <w:t> </w:t>
      </w:r>
      <w:r>
        <w:rPr>
          <w:color w:val="231F20"/>
          <w:sz w:val="22"/>
          <w:szCs w:val="22"/>
        </w:rPr>
        <w:t>Hacer</w:t>
      </w:r>
      <w:r>
        <w:rPr>
          <w:color w:val="231F20"/>
          <w:spacing w:val="-14"/>
          <w:sz w:val="22"/>
          <w:szCs w:val="22"/>
        </w:rPr>
        <w:t> </w:t>
      </w:r>
      <w:r>
        <w:rPr>
          <w:color w:val="231F20"/>
          <w:spacing w:val="-2"/>
          <w:w w:val="113"/>
          <w:sz w:val="22"/>
          <w:szCs w:val="22"/>
        </w:rPr>
        <w:t>r</w:t>
      </w:r>
      <w:r>
        <w:rPr>
          <w:color w:val="231F20"/>
          <w:spacing w:val="1"/>
          <w:w w:val="113"/>
          <w:sz w:val="22"/>
          <w:szCs w:val="22"/>
        </w:rPr>
        <w:t>u</w:t>
      </w:r>
      <w:r>
        <w:rPr>
          <w:color w:val="231F20"/>
          <w:w w:val="113"/>
          <w:sz w:val="22"/>
          <w:szCs w:val="22"/>
        </w:rPr>
        <w:t>id</w:t>
      </w:r>
      <w:r>
        <w:rPr>
          <w:color w:val="231F20"/>
          <w:spacing w:val="-2"/>
          <w:w w:val="113"/>
          <w:sz w:val="22"/>
          <w:szCs w:val="22"/>
        </w:rPr>
        <w:t>o</w:t>
      </w:r>
      <w:r>
        <w:rPr>
          <w:color w:val="231F20"/>
          <w:spacing w:val="1"/>
          <w:w w:val="33"/>
          <w:sz w:val="22"/>
          <w:szCs w:val="22"/>
        </w:rPr>
        <w:t>�</w:t>
      </w:r>
    </w:p>
    <w:p>
      <w:pPr>
        <w:pStyle w:val="ListParagraph"/>
        <w:numPr>
          <w:ilvl w:val="0"/>
          <w:numId w:val="39"/>
        </w:numPr>
        <w:tabs>
          <w:tab w:pos="372" w:val="left" w:leader="none"/>
        </w:tabs>
        <w:spacing w:line="240" w:lineRule="auto" w:before="0" w:after="0"/>
        <w:ind w:left="200" w:right="357" w:firstLine="0"/>
        <w:jc w:val="left"/>
        <w:rPr>
          <w:sz w:val="22"/>
          <w:szCs w:val="22"/>
        </w:rPr>
      </w:pPr>
      <w:r>
        <w:rPr>
          <w:color w:val="231F20"/>
          <w:sz w:val="22"/>
          <w:szCs w:val="22"/>
        </w:rPr>
        <w:t>mayor participación de comunidades locales de donde se realizan los </w:t>
      </w:r>
      <w:r>
        <w:rPr>
          <w:color w:val="231F20"/>
          <w:w w:val="107"/>
          <w:sz w:val="22"/>
          <w:szCs w:val="22"/>
        </w:rPr>
        <w:t>e</w:t>
      </w:r>
      <w:r>
        <w:rPr>
          <w:color w:val="231F20"/>
          <w:spacing w:val="-2"/>
          <w:w w:val="107"/>
          <w:sz w:val="22"/>
          <w:szCs w:val="22"/>
        </w:rPr>
        <w:t>n</w:t>
      </w:r>
      <w:r>
        <w:rPr>
          <w:color w:val="231F20"/>
          <w:w w:val="106"/>
          <w:sz w:val="22"/>
          <w:szCs w:val="22"/>
        </w:rPr>
        <w:t>c</w:t>
      </w:r>
      <w:r>
        <w:rPr>
          <w:color w:val="231F20"/>
          <w:w w:val="107"/>
          <w:sz w:val="22"/>
          <w:szCs w:val="22"/>
        </w:rPr>
        <w:t>ue</w:t>
      </w:r>
      <w:r>
        <w:rPr>
          <w:color w:val="231F20"/>
          <w:spacing w:val="1"/>
          <w:w w:val="107"/>
          <w:sz w:val="22"/>
          <w:szCs w:val="22"/>
        </w:rPr>
        <w:t>nt</w:t>
      </w:r>
      <w:r>
        <w:rPr>
          <w:color w:val="231F20"/>
          <w:spacing w:val="-7"/>
          <w:w w:val="107"/>
          <w:sz w:val="22"/>
          <w:szCs w:val="22"/>
        </w:rPr>
        <w:t>r</w:t>
      </w:r>
      <w:r>
        <w:rPr>
          <w:color w:val="231F20"/>
          <w:w w:val="107"/>
          <w:sz w:val="22"/>
          <w:szCs w:val="22"/>
        </w:rPr>
        <w:t>o</w:t>
      </w:r>
      <w:r>
        <w:rPr>
          <w:color w:val="231F20"/>
          <w:spacing w:val="1"/>
          <w:w w:val="107"/>
          <w:sz w:val="22"/>
          <w:szCs w:val="22"/>
        </w:rPr>
        <w:t>s</w:t>
      </w:r>
      <w:r>
        <w:rPr>
          <w:color w:val="231F20"/>
          <w:spacing w:val="1"/>
          <w:w w:val="27"/>
          <w:sz w:val="22"/>
          <w:szCs w:val="22"/>
        </w:rPr>
        <w:t>�</w:t>
      </w:r>
    </w:p>
    <w:p>
      <w:pPr>
        <w:pStyle w:val="ListParagraph"/>
        <w:numPr>
          <w:ilvl w:val="0"/>
          <w:numId w:val="39"/>
        </w:numPr>
        <w:tabs>
          <w:tab w:pos="407" w:val="left" w:leader="none"/>
        </w:tabs>
        <w:spacing w:line="240" w:lineRule="auto" w:before="0" w:after="0"/>
        <w:ind w:left="200" w:right="357" w:firstLine="0"/>
        <w:jc w:val="left"/>
        <w:rPr>
          <w:sz w:val="22"/>
          <w:szCs w:val="22"/>
        </w:rPr>
      </w:pPr>
      <w:r>
        <w:rPr>
          <w:color w:val="231F20"/>
          <w:sz w:val="22"/>
          <w:szCs w:val="22"/>
        </w:rPr>
        <w:t>a</w:t>
      </w:r>
      <w:r>
        <w:rPr>
          <w:color w:val="231F20"/>
          <w:spacing w:val="40"/>
          <w:sz w:val="22"/>
          <w:szCs w:val="22"/>
        </w:rPr>
        <w:t> </w:t>
      </w:r>
      <w:r>
        <w:rPr>
          <w:color w:val="231F20"/>
          <w:sz w:val="22"/>
          <w:szCs w:val="22"/>
        </w:rPr>
        <w:t>veces</w:t>
      </w:r>
      <w:r>
        <w:rPr>
          <w:color w:val="231F20"/>
          <w:spacing w:val="40"/>
          <w:sz w:val="22"/>
          <w:szCs w:val="22"/>
        </w:rPr>
        <w:t> </w:t>
      </w:r>
      <w:r>
        <w:rPr>
          <w:color w:val="231F20"/>
          <w:sz w:val="22"/>
          <w:szCs w:val="22"/>
        </w:rPr>
        <w:t>nos</w:t>
      </w:r>
      <w:r>
        <w:rPr>
          <w:color w:val="231F20"/>
          <w:spacing w:val="40"/>
          <w:sz w:val="22"/>
          <w:szCs w:val="22"/>
        </w:rPr>
        <w:t> </w:t>
      </w:r>
      <w:r>
        <w:rPr>
          <w:color w:val="231F20"/>
          <w:sz w:val="22"/>
          <w:szCs w:val="22"/>
        </w:rPr>
        <w:t>debemos</w:t>
      </w:r>
      <w:r>
        <w:rPr>
          <w:color w:val="231F20"/>
          <w:spacing w:val="40"/>
          <w:sz w:val="22"/>
          <w:szCs w:val="22"/>
        </w:rPr>
        <w:t> </w:t>
      </w:r>
      <w:r>
        <w:rPr>
          <w:color w:val="231F20"/>
          <w:sz w:val="22"/>
          <w:szCs w:val="22"/>
        </w:rPr>
        <w:t>incomodar</w:t>
      </w:r>
      <w:r>
        <w:rPr>
          <w:color w:val="231F20"/>
          <w:spacing w:val="40"/>
          <w:sz w:val="22"/>
          <w:szCs w:val="22"/>
        </w:rPr>
        <w:t> </w:t>
      </w:r>
      <w:r>
        <w:rPr>
          <w:color w:val="231F20"/>
          <w:sz w:val="22"/>
          <w:szCs w:val="22"/>
        </w:rPr>
        <w:t>o</w:t>
      </w:r>
      <w:r>
        <w:rPr>
          <w:color w:val="231F20"/>
          <w:spacing w:val="40"/>
          <w:sz w:val="22"/>
          <w:szCs w:val="22"/>
        </w:rPr>
        <w:t> </w:t>
      </w:r>
      <w:r>
        <w:rPr>
          <w:color w:val="231F20"/>
          <w:sz w:val="22"/>
          <w:szCs w:val="22"/>
        </w:rPr>
        <w:t>debemos </w:t>
      </w:r>
      <w:r>
        <w:rPr>
          <w:color w:val="231F20"/>
          <w:spacing w:val="-1"/>
          <w:w w:val="108"/>
          <w:sz w:val="22"/>
          <w:szCs w:val="22"/>
        </w:rPr>
        <w:t>i</w:t>
      </w:r>
      <w:r>
        <w:rPr>
          <w:color w:val="231F20"/>
          <w:spacing w:val="-3"/>
          <w:w w:val="107"/>
          <w:sz w:val="22"/>
          <w:szCs w:val="22"/>
        </w:rPr>
        <w:t>n</w:t>
      </w:r>
      <w:r>
        <w:rPr>
          <w:color w:val="231F20"/>
          <w:spacing w:val="-1"/>
          <w:w w:val="107"/>
          <w:sz w:val="22"/>
          <w:szCs w:val="22"/>
        </w:rPr>
        <w:t>c</w:t>
      </w:r>
      <w:r>
        <w:rPr>
          <w:color w:val="231F20"/>
          <w:spacing w:val="-1"/>
          <w:w w:val="108"/>
          <w:sz w:val="22"/>
          <w:szCs w:val="22"/>
        </w:rPr>
        <w:t>o</w:t>
      </w:r>
      <w:r>
        <w:rPr>
          <w:color w:val="231F20"/>
          <w:spacing w:val="-3"/>
          <w:w w:val="108"/>
          <w:sz w:val="22"/>
          <w:szCs w:val="22"/>
        </w:rPr>
        <w:t>mo</w:t>
      </w:r>
      <w:r>
        <w:rPr>
          <w:color w:val="231F20"/>
          <w:spacing w:val="-1"/>
          <w:w w:val="108"/>
          <w:sz w:val="22"/>
          <w:szCs w:val="22"/>
        </w:rPr>
        <w:t>d</w:t>
      </w:r>
      <w:r>
        <w:rPr>
          <w:color w:val="231F20"/>
          <w:w w:val="108"/>
          <w:sz w:val="22"/>
          <w:szCs w:val="22"/>
        </w:rPr>
        <w:t>a</w:t>
      </w:r>
      <w:r>
        <w:rPr>
          <w:color w:val="231F20"/>
          <w:spacing w:val="-7"/>
          <w:w w:val="108"/>
          <w:sz w:val="22"/>
          <w:szCs w:val="22"/>
        </w:rPr>
        <w:t>r</w:t>
      </w:r>
      <w:r>
        <w:rPr>
          <w:color w:val="231F20"/>
          <w:w w:val="28"/>
          <w:sz w:val="22"/>
          <w:szCs w:val="22"/>
        </w:rPr>
        <w:t>�</w:t>
      </w:r>
    </w:p>
    <w:p>
      <w:pPr>
        <w:pStyle w:val="BodyText"/>
        <w:spacing w:before="11"/>
        <w:rPr>
          <w:sz w:val="21"/>
        </w:rPr>
      </w:pPr>
    </w:p>
    <w:p>
      <w:pPr>
        <w:pStyle w:val="BodyText"/>
        <w:spacing w:before="1"/>
        <w:ind w:left="200" w:right="1921"/>
      </w:pPr>
      <w:r>
        <w:rPr>
          <w:color w:val="231F20"/>
          <w:spacing w:val="-2"/>
        </w:rPr>
        <w:t>**Links:** </w:t>
      </w:r>
      <w:hyperlink r:id="rId211">
        <w:r>
          <w:rPr>
            <w:color w:val="6A50BC"/>
            <w:spacing w:val="-1"/>
            <w:w w:val="97"/>
            <w:u w:val="single" w:color="6A50BC"/>
          </w:rPr>
          <w:t>ht</w:t>
        </w:r>
        <w:r>
          <w:rPr>
            <w:color w:val="6A50BC"/>
            <w:spacing w:val="-5"/>
            <w:w w:val="97"/>
            <w:u w:val="single" w:color="6A50BC"/>
          </w:rPr>
          <w:t>t</w:t>
        </w:r>
        <w:r>
          <w:rPr>
            <w:color w:val="6A50BC"/>
            <w:spacing w:val="-2"/>
            <w:w w:val="97"/>
            <w:u w:val="single" w:color="6A50BC"/>
          </w:rPr>
          <w:t>p</w:t>
        </w:r>
        <w:r>
          <w:rPr>
            <w:color w:val="6A50BC"/>
            <w:spacing w:val="-1"/>
            <w:w w:val="96"/>
            <w:u w:val="single" w:color="6A50BC"/>
          </w:rPr>
          <w:t>s://</w:t>
        </w:r>
        <w:r>
          <w:rPr>
            <w:color w:val="6A50BC"/>
            <w:spacing w:val="-4"/>
            <w:w w:val="96"/>
            <w:u w:val="single" w:color="6A50BC"/>
          </w:rPr>
          <w:t>e</w:t>
        </w:r>
        <w:r>
          <w:rPr>
            <w:color w:val="6A50BC"/>
            <w:spacing w:val="-2"/>
            <w:w w:val="97"/>
            <w:u w:val="single" w:color="6A50BC"/>
          </w:rPr>
          <w:t>jatlas</w:t>
        </w:r>
        <w:r>
          <w:rPr>
            <w:color w:val="6A50BC"/>
            <w:spacing w:val="-2"/>
            <w:w w:val="17"/>
            <w:u w:val="single" w:color="6A50BC"/>
          </w:rPr>
          <w:t>�</w:t>
        </w:r>
        <w:r>
          <w:rPr>
            <w:color w:val="6A50BC"/>
            <w:spacing w:val="-2"/>
            <w:w w:val="97"/>
            <w:u w:val="single" w:color="6A50BC"/>
          </w:rPr>
          <w:t>o</w:t>
        </w:r>
        <w:r>
          <w:rPr>
            <w:color w:val="6A50BC"/>
            <w:spacing w:val="-9"/>
            <w:w w:val="97"/>
            <w:u w:val="single" w:color="6A50BC"/>
          </w:rPr>
          <w:t>r</w:t>
        </w:r>
        <w:r>
          <w:rPr>
            <w:color w:val="6A50BC"/>
            <w:spacing w:val="-1"/>
            <w:w w:val="96"/>
            <w:u w:val="single" w:color="6A50BC"/>
          </w:rPr>
          <w:t>g/?t</w:t>
        </w:r>
        <w:r>
          <w:rPr>
            <w:color w:val="6A50BC"/>
            <w:spacing w:val="-9"/>
            <w:w w:val="96"/>
            <w:u w:val="single" w:color="6A50BC"/>
          </w:rPr>
          <w:t>r</w:t>
        </w:r>
        <w:r>
          <w:rPr>
            <w:color w:val="6A50BC"/>
            <w:spacing w:val="-2"/>
            <w:w w:val="97"/>
            <w:u w:val="single" w:color="6A50BC"/>
          </w:rPr>
          <w:t>ansla</w:t>
        </w:r>
        <w:r>
          <w:rPr>
            <w:color w:val="6A50BC"/>
            <w:spacing w:val="-5"/>
            <w:w w:val="97"/>
            <w:u w:val="single" w:color="6A50BC"/>
          </w:rPr>
          <w:t>t</w:t>
        </w:r>
        <w:r>
          <w:rPr>
            <w:color w:val="6A50BC"/>
            <w:spacing w:val="-2"/>
            <w:w w:val="97"/>
            <w:u w:val="single" w:color="6A50BC"/>
          </w:rPr>
          <w:t>e=Es</w:t>
        </w:r>
      </w:hyperlink>
    </w:p>
    <w:p>
      <w:pPr>
        <w:spacing w:after="0"/>
        <w:sectPr>
          <w:pgSz w:w="11910" w:h="16840"/>
          <w:pgMar w:header="0" w:footer="548" w:top="900" w:bottom="920" w:left="600" w:right="620"/>
          <w:cols w:num="2" w:equalWidth="0">
            <w:col w:w="5233" w:space="40"/>
            <w:col w:w="5417"/>
          </w:cols>
        </w:sectPr>
      </w:pPr>
    </w:p>
    <w:p>
      <w:pPr>
        <w:pStyle w:val="BodyText"/>
        <w:rPr>
          <w:sz w:val="20"/>
        </w:rPr>
      </w:pPr>
    </w:p>
    <w:p>
      <w:pPr>
        <w:pStyle w:val="BodyText"/>
        <w:spacing w:before="7" w:after="1"/>
        <w:rPr>
          <w:sz w:val="10"/>
        </w:rPr>
      </w:pPr>
    </w:p>
    <w:p>
      <w:pPr>
        <w:pStyle w:val="BodyText"/>
        <w:spacing w:line="20" w:lineRule="exact"/>
        <w:ind w:left="378"/>
        <w:rPr>
          <w:sz w:val="2"/>
        </w:rPr>
      </w:pPr>
      <w:r>
        <w:rPr>
          <w:sz w:val="2"/>
        </w:rPr>
        <w:pict>
          <v:group style="width:497.4pt;height:1pt;mso-position-horizontal-relative:char;mso-position-vertical-relative:line" id="docshapegroup174" coordorigin="0,0" coordsize="9948,20">
            <v:line style="position:absolute" from="0,10" to="9948,10" stroked="true" strokeweight="1pt" strokecolor="#000000">
              <v:stroke dashstyle="solid"/>
            </v:line>
          </v:group>
        </w:pict>
      </w:r>
      <w:r>
        <w:rPr>
          <w:sz w:val="2"/>
        </w:rPr>
      </w:r>
    </w:p>
    <w:p>
      <w:pPr>
        <w:spacing w:after="0" w:line="20" w:lineRule="exact"/>
        <w:rPr>
          <w:sz w:val="2"/>
        </w:rPr>
        <w:sectPr>
          <w:type w:val="continuous"/>
          <w:pgSz w:w="11910" w:h="16840"/>
          <w:pgMar w:header="0" w:footer="738" w:top="0" w:bottom="280" w:left="600" w:right="620"/>
        </w:sectPr>
      </w:pPr>
    </w:p>
    <w:p>
      <w:pPr>
        <w:pStyle w:val="Heading5"/>
        <w:spacing w:before="92"/>
      </w:pPr>
      <w:r>
        <w:rPr>
          <w:color w:val="231F20"/>
          <w:w w:val="126"/>
        </w:rPr>
        <w:t>7</w:t>
      </w:r>
      <w:r>
        <w:rPr>
          <w:color w:val="231F20"/>
          <w:w w:val="53"/>
        </w:rPr>
        <w:t>�</w:t>
      </w:r>
      <w:r>
        <w:rPr>
          <w:color w:val="231F20"/>
          <w:spacing w:val="-5"/>
        </w:rPr>
        <w:t> </w:t>
      </w:r>
      <w:r>
        <w:rPr>
          <w:color w:val="231F20"/>
          <w:w w:val="90"/>
        </w:rPr>
        <w:t>Peer</w:t>
      </w:r>
      <w:r>
        <w:rPr>
          <w:color w:val="231F20"/>
          <w:spacing w:val="-4"/>
        </w:rPr>
        <w:t> </w:t>
      </w:r>
      <w:r>
        <w:rPr>
          <w:color w:val="231F20"/>
          <w:w w:val="90"/>
        </w:rPr>
        <w:t>review</w:t>
      </w:r>
      <w:r>
        <w:rPr>
          <w:color w:val="231F20"/>
          <w:spacing w:val="-4"/>
        </w:rPr>
        <w:t> </w:t>
      </w:r>
      <w:r>
        <w:rPr>
          <w:color w:val="231F20"/>
          <w:spacing w:val="-2"/>
          <w:w w:val="90"/>
        </w:rPr>
        <w:t>publishing</w:t>
      </w:r>
    </w:p>
    <w:p>
      <w:pPr>
        <w:pStyle w:val="BodyText"/>
        <w:rPr>
          <w:rFonts w:ascii="Urbanist"/>
          <w:b/>
        </w:rPr>
      </w:pPr>
    </w:p>
    <w:p>
      <w:pPr>
        <w:spacing w:before="0"/>
        <w:ind w:left="378" w:right="0" w:firstLine="0"/>
        <w:jc w:val="both"/>
        <w:rPr>
          <w:sz w:val="22"/>
        </w:rPr>
      </w:pPr>
      <w:r>
        <w:rPr>
          <w:rFonts w:ascii="Urbanist"/>
          <w:b/>
          <w:color w:val="231F20"/>
          <w:spacing w:val="-2"/>
          <w:sz w:val="22"/>
        </w:rPr>
        <w:t>Date:</w:t>
      </w:r>
      <w:r>
        <w:rPr>
          <w:rFonts w:ascii="Urbanist"/>
          <w:b/>
          <w:color w:val="231F20"/>
          <w:spacing w:val="12"/>
          <w:sz w:val="22"/>
        </w:rPr>
        <w:t> </w:t>
      </w:r>
      <w:r>
        <w:rPr>
          <w:color w:val="231F20"/>
          <w:spacing w:val="-2"/>
          <w:sz w:val="22"/>
        </w:rPr>
        <w:t>2022-10-</w:t>
      </w:r>
      <w:r>
        <w:rPr>
          <w:color w:val="231F20"/>
          <w:spacing w:val="-5"/>
          <w:sz w:val="22"/>
        </w:rPr>
        <w:t>29</w:t>
      </w:r>
    </w:p>
    <w:p>
      <w:pPr>
        <w:spacing w:before="0"/>
        <w:ind w:left="378" w:right="0" w:firstLine="0"/>
        <w:jc w:val="left"/>
        <w:rPr>
          <w:sz w:val="22"/>
        </w:rPr>
      </w:pPr>
      <w:r>
        <w:rPr>
          <w:rFonts w:ascii="Urbanist"/>
          <w:b/>
          <w:color w:val="231F20"/>
          <w:spacing w:val="-2"/>
          <w:sz w:val="22"/>
        </w:rPr>
        <w:t>Time:</w:t>
      </w:r>
      <w:r>
        <w:rPr>
          <w:rFonts w:ascii="Urbanist"/>
          <w:b/>
          <w:color w:val="231F20"/>
          <w:spacing w:val="-5"/>
          <w:sz w:val="22"/>
        </w:rPr>
        <w:t> </w:t>
      </w:r>
      <w:r>
        <w:rPr>
          <w:color w:val="231F20"/>
          <w:spacing w:val="-4"/>
          <w:sz w:val="22"/>
        </w:rPr>
        <w:t>11:00</w:t>
      </w:r>
    </w:p>
    <w:p>
      <w:pPr>
        <w:spacing w:before="0"/>
        <w:ind w:left="378" w:right="2736" w:firstLine="0"/>
        <w:jc w:val="left"/>
        <w:rPr>
          <w:sz w:val="22"/>
        </w:rPr>
      </w:pPr>
      <w:r>
        <w:rPr>
          <w:rFonts w:ascii="Urbanist"/>
          <w:b/>
          <w:color w:val="231F20"/>
          <w:spacing w:val="-2"/>
          <w:sz w:val="22"/>
        </w:rPr>
        <w:t>Place:</w:t>
      </w:r>
      <w:r>
        <w:rPr>
          <w:rFonts w:ascii="Urbanist"/>
          <w:b/>
          <w:color w:val="231F20"/>
          <w:spacing w:val="-12"/>
          <w:sz w:val="22"/>
        </w:rPr>
        <w:t> </w:t>
      </w:r>
      <w:r>
        <w:rPr>
          <w:color w:val="231F20"/>
          <w:spacing w:val="-2"/>
          <w:sz w:val="22"/>
        </w:rPr>
        <w:t>Tucan</w:t>
      </w:r>
      <w:r>
        <w:rPr>
          <w:color w:val="231F20"/>
          <w:spacing w:val="-11"/>
          <w:sz w:val="22"/>
        </w:rPr>
        <w:t> </w:t>
      </w:r>
      <w:r>
        <w:rPr>
          <w:color w:val="231F20"/>
          <w:spacing w:val="-2"/>
          <w:sz w:val="22"/>
        </w:rPr>
        <w:t>Room </w:t>
      </w:r>
      <w:r>
        <w:rPr>
          <w:rFonts w:ascii="Urbanist"/>
          <w:b/>
          <w:color w:val="231F20"/>
          <w:sz w:val="22"/>
        </w:rPr>
        <w:t>Facilitator: </w:t>
      </w:r>
      <w:r>
        <w:rPr>
          <w:color w:val="231F20"/>
          <w:sz w:val="22"/>
        </w:rPr>
        <w:t>Rachel </w:t>
      </w:r>
      <w:r>
        <w:rPr>
          <w:rFonts w:ascii="Urbanist"/>
          <w:b/>
          <w:color w:val="231F20"/>
          <w:sz w:val="22"/>
        </w:rPr>
        <w:t>Notetaker: </w:t>
      </w:r>
      <w:r>
        <w:rPr>
          <w:color w:val="231F20"/>
          <w:sz w:val="22"/>
        </w:rPr>
        <w:t>Pablo</w:t>
      </w:r>
    </w:p>
    <w:p>
      <w:pPr>
        <w:pStyle w:val="BodyText"/>
      </w:pPr>
    </w:p>
    <w:p>
      <w:pPr>
        <w:spacing w:before="0"/>
        <w:ind w:left="378" w:right="0" w:firstLine="0"/>
        <w:jc w:val="both"/>
        <w:rPr>
          <w:sz w:val="22"/>
        </w:rPr>
      </w:pPr>
      <w:r>
        <w:rPr>
          <w:rFonts w:ascii="Urbanist"/>
          <w:b/>
          <w:color w:val="231F20"/>
          <w:spacing w:val="-2"/>
          <w:sz w:val="22"/>
        </w:rPr>
        <w:t>Participants: </w:t>
      </w:r>
      <w:r>
        <w:rPr>
          <w:color w:val="231F20"/>
          <w:spacing w:val="-2"/>
          <w:sz w:val="22"/>
        </w:rPr>
        <w:t>Pablo, Valeria,</w:t>
      </w:r>
      <w:r>
        <w:rPr>
          <w:color w:val="231F20"/>
          <w:spacing w:val="-3"/>
          <w:sz w:val="22"/>
        </w:rPr>
        <w:t> </w:t>
      </w:r>
      <w:r>
        <w:rPr>
          <w:color w:val="231F20"/>
          <w:spacing w:val="-2"/>
          <w:sz w:val="22"/>
        </w:rPr>
        <w:t>Diego</w:t>
      </w:r>
    </w:p>
    <w:p>
      <w:pPr>
        <w:pStyle w:val="BodyText"/>
      </w:pPr>
    </w:p>
    <w:p>
      <w:pPr>
        <w:pStyle w:val="Heading5"/>
      </w:pPr>
      <w:r>
        <w:rPr>
          <w:color w:val="231F20"/>
          <w:spacing w:val="-2"/>
        </w:rPr>
        <w:t>Discussion</w:t>
      </w:r>
      <w:r>
        <w:rPr>
          <w:color w:val="231F20"/>
          <w:spacing w:val="-1"/>
        </w:rPr>
        <w:t> </w:t>
      </w:r>
      <w:r>
        <w:rPr>
          <w:color w:val="231F20"/>
          <w:spacing w:val="-4"/>
        </w:rPr>
        <w:t>notes</w:t>
      </w:r>
    </w:p>
    <w:p>
      <w:pPr>
        <w:pStyle w:val="BodyText"/>
        <w:rPr>
          <w:rFonts w:ascii="Urbanist"/>
          <w:b/>
        </w:rPr>
      </w:pPr>
    </w:p>
    <w:p>
      <w:pPr>
        <w:pStyle w:val="BodyText"/>
        <w:ind w:left="378"/>
        <w:jc w:val="both"/>
      </w:pPr>
      <w:r>
        <w:rPr>
          <w:color w:val="231F20"/>
          <w:spacing w:val="-2"/>
        </w:rPr>
        <w:t>Participants</w:t>
      </w:r>
      <w:r>
        <w:rPr>
          <w:color w:val="231F20"/>
          <w:spacing w:val="-1"/>
        </w:rPr>
        <w:t> </w:t>
      </w:r>
      <w:r>
        <w:rPr>
          <w:color w:val="231F20"/>
          <w:spacing w:val="-2"/>
        </w:rPr>
        <w:t>introduction:</w:t>
      </w:r>
    </w:p>
    <w:p>
      <w:pPr>
        <w:pStyle w:val="BodyText"/>
        <w:ind w:left="378"/>
        <w:jc w:val="both"/>
      </w:pPr>
      <w:r>
        <w:rPr>
          <w:color w:val="231F20"/>
        </w:rPr>
        <w:t>--</w:t>
      </w:r>
      <w:r>
        <w:rPr>
          <w:color w:val="231F20"/>
          <w:spacing w:val="-3"/>
        </w:rPr>
        <w:t> </w:t>
      </w:r>
      <w:r>
        <w:rPr>
          <w:color w:val="231F20"/>
        </w:rPr>
        <w:t>Pablo</w:t>
      </w:r>
      <w:r>
        <w:rPr>
          <w:color w:val="231F20"/>
          <w:spacing w:val="-3"/>
        </w:rPr>
        <w:t> </w:t>
      </w:r>
      <w:r>
        <w:rPr>
          <w:color w:val="231F20"/>
        </w:rPr>
        <w:t>develops</w:t>
      </w:r>
      <w:r>
        <w:rPr>
          <w:color w:val="231F20"/>
          <w:spacing w:val="-3"/>
        </w:rPr>
        <w:t> </w:t>
      </w:r>
      <w:r>
        <w:rPr>
          <w:color w:val="231F20"/>
        </w:rPr>
        <w:t>OSH</w:t>
      </w:r>
      <w:r>
        <w:rPr>
          <w:color w:val="231F20"/>
          <w:spacing w:val="-3"/>
        </w:rPr>
        <w:t> </w:t>
      </w:r>
      <w:r>
        <w:rPr>
          <w:color w:val="231F20"/>
        </w:rPr>
        <w:t>for</w:t>
      </w:r>
      <w:r>
        <w:rPr>
          <w:color w:val="231F20"/>
          <w:spacing w:val="-3"/>
        </w:rPr>
        <w:t> </w:t>
      </w:r>
      <w:r>
        <w:rPr>
          <w:color w:val="231F20"/>
        </w:rPr>
        <w:t>teaching</w:t>
      </w:r>
      <w:r>
        <w:rPr>
          <w:color w:val="231F20"/>
          <w:spacing w:val="-3"/>
        </w:rPr>
        <w:t> </w:t>
      </w:r>
      <w:r>
        <w:rPr>
          <w:color w:val="231F20"/>
        </w:rPr>
        <w:t>and</w:t>
      </w:r>
      <w:r>
        <w:rPr>
          <w:color w:val="231F20"/>
          <w:spacing w:val="-3"/>
        </w:rPr>
        <w:t> </w:t>
      </w:r>
      <w:r>
        <w:rPr>
          <w:color w:val="231F20"/>
        </w:rPr>
        <w:t>agroecol- </w:t>
      </w:r>
      <w:r>
        <w:rPr>
          <w:color w:val="231F20"/>
          <w:spacing w:val="-3"/>
          <w:w w:val="120"/>
        </w:rPr>
        <w:t>o</w:t>
      </w:r>
      <w:r>
        <w:rPr>
          <w:color w:val="231F20"/>
          <w:spacing w:val="-8"/>
          <w:w w:val="120"/>
        </w:rPr>
        <w:t>gy</w:t>
      </w:r>
      <w:r>
        <w:rPr>
          <w:color w:val="231F20"/>
          <w:w w:val="40"/>
        </w:rPr>
        <w:t>�</w:t>
      </w:r>
      <w:r>
        <w:rPr>
          <w:color w:val="231F20"/>
          <w:spacing w:val="-9"/>
        </w:rPr>
        <w:t> </w:t>
      </w:r>
      <w:r>
        <w:rPr>
          <w:color w:val="231F20"/>
          <w:spacing w:val="-4"/>
        </w:rPr>
        <w:t>Most</w:t>
      </w:r>
      <w:r>
        <w:rPr>
          <w:color w:val="231F20"/>
          <w:spacing w:val="-9"/>
        </w:rPr>
        <w:t> </w:t>
      </w:r>
      <w:r>
        <w:rPr>
          <w:color w:val="231F20"/>
          <w:spacing w:val="-4"/>
        </w:rPr>
        <w:t>of</w:t>
      </w:r>
      <w:r>
        <w:rPr>
          <w:color w:val="231F20"/>
          <w:spacing w:val="-9"/>
        </w:rPr>
        <w:t> </w:t>
      </w:r>
      <w:r>
        <w:rPr>
          <w:color w:val="231F20"/>
          <w:spacing w:val="-4"/>
        </w:rPr>
        <w:t>the</w:t>
      </w:r>
      <w:r>
        <w:rPr>
          <w:color w:val="231F20"/>
          <w:spacing w:val="-10"/>
        </w:rPr>
        <w:t> </w:t>
      </w:r>
      <w:r>
        <w:rPr>
          <w:color w:val="231F20"/>
          <w:spacing w:val="-4"/>
        </w:rPr>
        <w:t>developments</w:t>
      </w:r>
      <w:r>
        <w:rPr>
          <w:color w:val="231F20"/>
          <w:spacing w:val="-9"/>
        </w:rPr>
        <w:t> </w:t>
      </w:r>
      <w:r>
        <w:rPr>
          <w:color w:val="231F20"/>
          <w:spacing w:val="-4"/>
        </w:rPr>
        <w:t>are</w:t>
      </w:r>
      <w:r>
        <w:rPr>
          <w:color w:val="231F20"/>
          <w:spacing w:val="-9"/>
        </w:rPr>
        <w:t> </w:t>
      </w:r>
      <w:r>
        <w:rPr>
          <w:color w:val="231F20"/>
          <w:spacing w:val="-4"/>
        </w:rPr>
        <w:t>documented</w:t>
      </w:r>
      <w:r>
        <w:rPr>
          <w:color w:val="231F20"/>
          <w:spacing w:val="-9"/>
        </w:rPr>
        <w:t> </w:t>
      </w:r>
      <w:r>
        <w:rPr>
          <w:color w:val="231F20"/>
          <w:spacing w:val="-4"/>
        </w:rPr>
        <w:t>on </w:t>
      </w:r>
      <w:r>
        <w:rPr>
          <w:color w:val="231F20"/>
          <w:spacing w:val="-1"/>
          <w:w w:val="111"/>
        </w:rPr>
        <w:t>g</w:t>
      </w:r>
      <w:r>
        <w:rPr>
          <w:color w:val="231F20"/>
          <w:w w:val="111"/>
        </w:rPr>
        <w:t>it</w:t>
      </w:r>
      <w:r>
        <w:rPr>
          <w:color w:val="231F20"/>
          <w:spacing w:val="-1"/>
          <w:w w:val="111"/>
        </w:rPr>
        <w:t>l</w:t>
      </w:r>
      <w:r>
        <w:rPr>
          <w:color w:val="231F20"/>
          <w:spacing w:val="1"/>
          <w:w w:val="111"/>
        </w:rPr>
        <w:t>a</w:t>
      </w:r>
      <w:r>
        <w:rPr>
          <w:color w:val="231F20"/>
          <w:spacing w:val="-3"/>
          <w:w w:val="111"/>
        </w:rPr>
        <w:t>b</w:t>
      </w:r>
      <w:r>
        <w:rPr>
          <w:color w:val="231F20"/>
          <w:w w:val="31"/>
        </w:rPr>
        <w:t>�</w:t>
      </w:r>
      <w:r>
        <w:rPr>
          <w:color w:val="231F20"/>
          <w:spacing w:val="-2"/>
          <w:w w:val="99"/>
        </w:rPr>
        <w:t> </w:t>
      </w:r>
      <w:r>
        <w:rPr>
          <w:color w:val="231F20"/>
        </w:rPr>
        <w:t>Not</w:t>
      </w:r>
      <w:r>
        <w:rPr>
          <w:color w:val="231F20"/>
          <w:spacing w:val="-3"/>
        </w:rPr>
        <w:t> </w:t>
      </w:r>
      <w:r>
        <w:rPr>
          <w:color w:val="231F20"/>
        </w:rPr>
        <w:t>published</w:t>
      </w:r>
      <w:r>
        <w:rPr>
          <w:color w:val="231F20"/>
          <w:spacing w:val="-3"/>
        </w:rPr>
        <w:t> </w:t>
      </w:r>
      <w:r>
        <w:rPr>
          <w:color w:val="231F20"/>
        </w:rPr>
        <w:t>in</w:t>
      </w:r>
      <w:r>
        <w:rPr>
          <w:color w:val="231F20"/>
          <w:spacing w:val="-3"/>
        </w:rPr>
        <w:t> </w:t>
      </w:r>
      <w:r>
        <w:rPr>
          <w:color w:val="231F20"/>
        </w:rPr>
        <w:t>a</w:t>
      </w:r>
      <w:r>
        <w:rPr>
          <w:color w:val="231F20"/>
          <w:spacing w:val="-3"/>
        </w:rPr>
        <w:t> </w:t>
      </w:r>
      <w:r>
        <w:rPr>
          <w:color w:val="231F20"/>
        </w:rPr>
        <w:t>paper</w:t>
      </w:r>
      <w:r>
        <w:rPr>
          <w:color w:val="231F20"/>
          <w:spacing w:val="-3"/>
        </w:rPr>
        <w:t> </w:t>
      </w:r>
      <w:r>
        <w:rPr>
          <w:color w:val="231F20"/>
        </w:rPr>
        <w:t>because</w:t>
      </w:r>
      <w:r>
        <w:rPr>
          <w:color w:val="231F20"/>
          <w:spacing w:val="-3"/>
        </w:rPr>
        <w:t> </w:t>
      </w:r>
      <w:r>
        <w:rPr>
          <w:color w:val="231F20"/>
        </w:rPr>
        <w:t>of</w:t>
      </w:r>
      <w:r>
        <w:rPr>
          <w:color w:val="231F20"/>
          <w:spacing w:val="-3"/>
        </w:rPr>
        <w:t> </w:t>
      </w:r>
      <w:r>
        <w:rPr>
          <w:color w:val="231F20"/>
        </w:rPr>
        <w:t>lack</w:t>
      </w:r>
      <w:r>
        <w:rPr>
          <w:color w:val="231F20"/>
          <w:spacing w:val="-3"/>
        </w:rPr>
        <w:t> </w:t>
      </w:r>
      <w:r>
        <w:rPr>
          <w:color w:val="231F20"/>
        </w:rPr>
        <w:t>of time and </w:t>
      </w:r>
      <w:r>
        <w:rPr>
          <w:color w:val="231F20"/>
          <w:spacing w:val="-1"/>
          <w:w w:val="115"/>
        </w:rPr>
        <w:t>c</w:t>
      </w:r>
      <w:r>
        <w:rPr>
          <w:color w:val="231F20"/>
          <w:spacing w:val="-1"/>
          <w:w w:val="116"/>
        </w:rPr>
        <w:t>o</w:t>
      </w:r>
      <w:r>
        <w:rPr>
          <w:color w:val="231F20"/>
          <w:w w:val="116"/>
        </w:rPr>
        <w:t>s</w:t>
      </w:r>
      <w:r>
        <w:rPr>
          <w:color w:val="231F20"/>
          <w:spacing w:val="-2"/>
          <w:w w:val="116"/>
        </w:rPr>
        <w:t>t</w:t>
      </w:r>
      <w:r>
        <w:rPr>
          <w:color w:val="231F20"/>
          <w:w w:val="36"/>
        </w:rPr>
        <w:t>�</w:t>
      </w:r>
    </w:p>
    <w:p>
      <w:pPr>
        <w:pStyle w:val="BodyText"/>
        <w:ind w:left="378"/>
        <w:jc w:val="both"/>
      </w:pPr>
      <w:r>
        <w:rPr>
          <w:color w:val="231F20"/>
          <w:spacing w:val="-2"/>
        </w:rPr>
        <w:t>--</w:t>
      </w:r>
      <w:r>
        <w:rPr>
          <w:color w:val="231F20"/>
          <w:spacing w:val="-11"/>
        </w:rPr>
        <w:t> </w:t>
      </w:r>
      <w:r>
        <w:rPr>
          <w:color w:val="231F20"/>
          <w:spacing w:val="-2"/>
        </w:rPr>
        <w:t>Diego</w:t>
      </w:r>
      <w:r>
        <w:rPr>
          <w:color w:val="231F20"/>
          <w:spacing w:val="-11"/>
        </w:rPr>
        <w:t> </w:t>
      </w:r>
      <w:r>
        <w:rPr>
          <w:color w:val="231F20"/>
          <w:spacing w:val="-2"/>
        </w:rPr>
        <w:t>studies</w:t>
      </w:r>
      <w:r>
        <w:rPr>
          <w:color w:val="231F20"/>
          <w:spacing w:val="-11"/>
        </w:rPr>
        <w:t> </w:t>
      </w:r>
      <w:r>
        <w:rPr>
          <w:color w:val="231F20"/>
          <w:spacing w:val="-2"/>
        </w:rPr>
        <w:t>bio-</w:t>
      </w:r>
      <w:r>
        <w:rPr>
          <w:color w:val="231F20"/>
          <w:spacing w:val="-2"/>
          <w:w w:val="106"/>
        </w:rPr>
        <w:t>e</w:t>
      </w:r>
      <w:r>
        <w:rPr>
          <w:color w:val="231F20"/>
          <w:spacing w:val="-4"/>
          <w:w w:val="106"/>
        </w:rPr>
        <w:t>n</w:t>
      </w:r>
      <w:r>
        <w:rPr>
          <w:color w:val="231F20"/>
          <w:spacing w:val="-2"/>
          <w:w w:val="106"/>
        </w:rPr>
        <w:t>gi</w:t>
      </w:r>
      <w:r>
        <w:rPr>
          <w:color w:val="231F20"/>
          <w:spacing w:val="-4"/>
          <w:w w:val="106"/>
        </w:rPr>
        <w:t>ne</w:t>
      </w:r>
      <w:r>
        <w:rPr>
          <w:color w:val="231F20"/>
          <w:spacing w:val="-2"/>
          <w:w w:val="106"/>
        </w:rPr>
        <w:t>eri</w:t>
      </w:r>
      <w:r>
        <w:rPr>
          <w:color w:val="231F20"/>
          <w:spacing w:val="-4"/>
          <w:w w:val="106"/>
        </w:rPr>
        <w:t>n</w:t>
      </w:r>
      <w:r>
        <w:rPr>
          <w:color w:val="231F20"/>
          <w:spacing w:val="-1"/>
          <w:w w:val="106"/>
        </w:rPr>
        <w:t>g</w:t>
      </w:r>
      <w:r>
        <w:rPr>
          <w:color w:val="231F20"/>
          <w:spacing w:val="-1"/>
          <w:w w:val="26"/>
        </w:rPr>
        <w:t>�</w:t>
      </w:r>
      <w:r>
        <w:rPr>
          <w:color w:val="231F20"/>
          <w:spacing w:val="-10"/>
          <w:w w:val="99"/>
        </w:rPr>
        <w:t> </w:t>
      </w:r>
      <w:r>
        <w:rPr>
          <w:color w:val="231F20"/>
          <w:spacing w:val="-2"/>
        </w:rPr>
        <w:t>He</w:t>
      </w:r>
      <w:r>
        <w:rPr>
          <w:color w:val="231F20"/>
          <w:spacing w:val="-11"/>
        </w:rPr>
        <w:t> </w:t>
      </w:r>
      <w:r>
        <w:rPr>
          <w:color w:val="231F20"/>
          <w:spacing w:val="-2"/>
        </w:rPr>
        <w:t>has</w:t>
      </w:r>
      <w:r>
        <w:rPr>
          <w:color w:val="231F20"/>
          <w:spacing w:val="-11"/>
        </w:rPr>
        <w:t> </w:t>
      </w:r>
      <w:r>
        <w:rPr>
          <w:color w:val="231F20"/>
          <w:spacing w:val="-2"/>
        </w:rPr>
        <w:t>some</w:t>
      </w:r>
      <w:r>
        <w:rPr>
          <w:color w:val="231F20"/>
          <w:spacing w:val="-11"/>
        </w:rPr>
        <w:t> </w:t>
      </w:r>
      <w:r>
        <w:rPr>
          <w:color w:val="231F20"/>
          <w:spacing w:val="-2"/>
        </w:rPr>
        <w:t>pro- </w:t>
      </w:r>
      <w:r>
        <w:rPr>
          <w:color w:val="231F20"/>
        </w:rPr>
        <w:t>jects documented (not very well) on github, but most are </w:t>
      </w:r>
      <w:r>
        <w:rPr>
          <w:color w:val="231F20"/>
          <w:spacing w:val="-1"/>
          <w:w w:val="120"/>
        </w:rPr>
        <w:t>n</w:t>
      </w:r>
      <w:r>
        <w:rPr>
          <w:color w:val="231F20"/>
          <w:spacing w:val="-2"/>
          <w:w w:val="120"/>
        </w:rPr>
        <w:t>o</w:t>
      </w:r>
      <w:r>
        <w:rPr>
          <w:color w:val="231F20"/>
          <w:spacing w:val="-1"/>
          <w:w w:val="120"/>
        </w:rPr>
        <w:t>t</w:t>
      </w:r>
      <w:r>
        <w:rPr>
          <w:color w:val="231F20"/>
          <w:spacing w:val="2"/>
          <w:w w:val="40"/>
        </w:rPr>
        <w:t>�</w:t>
      </w:r>
    </w:p>
    <w:p>
      <w:pPr>
        <w:pStyle w:val="BodyText"/>
        <w:ind w:left="378"/>
        <w:jc w:val="both"/>
      </w:pPr>
      <w:r>
        <w:rPr>
          <w:color w:val="231F20"/>
          <w:spacing w:val="-2"/>
        </w:rPr>
        <w:t>--</w:t>
      </w:r>
      <w:r>
        <w:rPr>
          <w:color w:val="231F20"/>
          <w:spacing w:val="-8"/>
        </w:rPr>
        <w:t> </w:t>
      </w:r>
      <w:r>
        <w:rPr>
          <w:color w:val="231F20"/>
          <w:spacing w:val="-2"/>
        </w:rPr>
        <w:t>Valeria</w:t>
      </w:r>
      <w:r>
        <w:rPr>
          <w:color w:val="231F20"/>
          <w:spacing w:val="-7"/>
        </w:rPr>
        <w:t> </w:t>
      </w:r>
      <w:r>
        <w:rPr>
          <w:color w:val="231F20"/>
          <w:spacing w:val="-2"/>
        </w:rPr>
        <w:t>is</w:t>
      </w:r>
      <w:r>
        <w:rPr>
          <w:color w:val="231F20"/>
          <w:spacing w:val="-7"/>
        </w:rPr>
        <w:t> </w:t>
      </w:r>
      <w:r>
        <w:rPr>
          <w:color w:val="231F20"/>
          <w:spacing w:val="-2"/>
        </w:rPr>
        <w:t>writing</w:t>
      </w:r>
      <w:r>
        <w:rPr>
          <w:color w:val="231F20"/>
          <w:spacing w:val="-8"/>
        </w:rPr>
        <w:t> </w:t>
      </w:r>
      <w:r>
        <w:rPr>
          <w:color w:val="231F20"/>
          <w:spacing w:val="-2"/>
        </w:rPr>
        <w:t>his</w:t>
      </w:r>
      <w:r>
        <w:rPr>
          <w:color w:val="231F20"/>
          <w:spacing w:val="-7"/>
        </w:rPr>
        <w:t> </w:t>
      </w:r>
      <w:r>
        <w:rPr>
          <w:color w:val="231F20"/>
          <w:spacing w:val="-2"/>
        </w:rPr>
        <w:t>thesis,</w:t>
      </w:r>
      <w:r>
        <w:rPr>
          <w:color w:val="231F20"/>
          <w:spacing w:val="-7"/>
        </w:rPr>
        <w:t> </w:t>
      </w:r>
      <w:r>
        <w:rPr>
          <w:color w:val="231F20"/>
          <w:spacing w:val="-2"/>
        </w:rPr>
        <w:t>and</w:t>
      </w:r>
      <w:r>
        <w:rPr>
          <w:color w:val="231F20"/>
          <w:spacing w:val="-8"/>
        </w:rPr>
        <w:t> </w:t>
      </w:r>
      <w:r>
        <w:rPr>
          <w:color w:val="231F20"/>
          <w:spacing w:val="-2"/>
        </w:rPr>
        <w:t>has</w:t>
      </w:r>
      <w:r>
        <w:rPr>
          <w:color w:val="231F20"/>
          <w:spacing w:val="-7"/>
        </w:rPr>
        <w:t> </w:t>
      </w:r>
      <w:r>
        <w:rPr>
          <w:color w:val="231F20"/>
          <w:spacing w:val="-2"/>
        </w:rPr>
        <w:t>no</w:t>
      </w:r>
      <w:r>
        <w:rPr>
          <w:color w:val="231F20"/>
          <w:spacing w:val="-7"/>
        </w:rPr>
        <w:t> </w:t>
      </w:r>
      <w:r>
        <w:rPr>
          <w:color w:val="231F20"/>
          <w:spacing w:val="-2"/>
        </w:rPr>
        <w:t>document-</w:t>
      </w:r>
    </w:p>
    <w:p>
      <w:pPr>
        <w:pStyle w:val="BodyText"/>
        <w:spacing w:before="92"/>
        <w:ind w:left="199"/>
      </w:pPr>
      <w:r>
        <w:rPr/>
        <w:br w:type="column"/>
      </w:r>
      <w:r>
        <w:rPr>
          <w:color w:val="231F20"/>
        </w:rPr>
        <w:t>ed</w:t>
      </w:r>
      <w:r>
        <w:rPr>
          <w:color w:val="231F20"/>
          <w:spacing w:val="-6"/>
        </w:rPr>
        <w:t> </w:t>
      </w:r>
      <w:r>
        <w:rPr>
          <w:color w:val="231F20"/>
          <w:spacing w:val="-1"/>
          <w:w w:val="109"/>
        </w:rPr>
        <w:t>p</w:t>
      </w:r>
      <w:r>
        <w:rPr>
          <w:color w:val="231F20"/>
          <w:spacing w:val="-8"/>
          <w:w w:val="109"/>
        </w:rPr>
        <w:t>r</w:t>
      </w:r>
      <w:r>
        <w:rPr>
          <w:color w:val="231F20"/>
          <w:spacing w:val="-3"/>
          <w:w w:val="109"/>
        </w:rPr>
        <w:t>o</w:t>
      </w:r>
      <w:r>
        <w:rPr>
          <w:color w:val="231F20"/>
          <w:spacing w:val="-1"/>
          <w:w w:val="109"/>
        </w:rPr>
        <w:t>j</w:t>
      </w:r>
      <w:r>
        <w:rPr>
          <w:color w:val="231F20"/>
          <w:spacing w:val="-3"/>
          <w:w w:val="109"/>
        </w:rPr>
        <w:t>e</w:t>
      </w:r>
      <w:r>
        <w:rPr>
          <w:color w:val="231F20"/>
          <w:w w:val="108"/>
        </w:rPr>
        <w:t>c</w:t>
      </w:r>
      <w:r>
        <w:rPr>
          <w:color w:val="231F20"/>
          <w:spacing w:val="-1"/>
          <w:w w:val="108"/>
        </w:rPr>
        <w:t>t</w:t>
      </w:r>
      <w:r>
        <w:rPr>
          <w:color w:val="231F20"/>
          <w:spacing w:val="-1"/>
          <w:w w:val="109"/>
        </w:rPr>
        <w:t>s</w:t>
      </w:r>
      <w:r>
        <w:rPr>
          <w:color w:val="231F20"/>
          <w:w w:val="29"/>
        </w:rPr>
        <w:t>�</w:t>
      </w:r>
    </w:p>
    <w:p>
      <w:pPr>
        <w:pStyle w:val="BodyText"/>
      </w:pPr>
    </w:p>
    <w:p>
      <w:pPr>
        <w:pStyle w:val="Heading5"/>
        <w:ind w:left="199"/>
        <w:rPr>
          <w:rFonts w:ascii="Urbanist-Light"/>
          <w:b w:val="0"/>
        </w:rPr>
      </w:pPr>
      <w:r>
        <w:rPr>
          <w:color w:val="231F20"/>
          <w:spacing w:val="-2"/>
        </w:rPr>
        <w:t>Suggestions</w:t>
      </w:r>
      <w:r>
        <w:rPr>
          <w:rFonts w:ascii="Urbanist-Light"/>
          <w:b w:val="0"/>
          <w:color w:val="231F20"/>
          <w:spacing w:val="-2"/>
        </w:rPr>
        <w:t>:</w:t>
      </w:r>
    </w:p>
    <w:p>
      <w:pPr>
        <w:pStyle w:val="BodyText"/>
        <w:ind w:left="199"/>
      </w:pPr>
      <w:r>
        <w:rPr>
          <w:color w:val="231F20"/>
        </w:rPr>
        <w:t>Choose</w:t>
      </w:r>
      <w:r>
        <w:rPr>
          <w:color w:val="231F20"/>
          <w:spacing w:val="-7"/>
        </w:rPr>
        <w:t> </w:t>
      </w:r>
      <w:r>
        <w:rPr>
          <w:color w:val="231F20"/>
        </w:rPr>
        <w:t>the</w:t>
      </w:r>
      <w:r>
        <w:rPr>
          <w:color w:val="231F20"/>
          <w:spacing w:val="-7"/>
        </w:rPr>
        <w:t> </w:t>
      </w:r>
      <w:r>
        <w:rPr>
          <w:color w:val="231F20"/>
          <w:spacing w:val="-2"/>
        </w:rPr>
        <w:t>journal</w:t>
      </w:r>
    </w:p>
    <w:p>
      <w:pPr>
        <w:pStyle w:val="BodyText"/>
        <w:ind w:left="199" w:right="2316"/>
      </w:pPr>
      <w:r>
        <w:rPr>
          <w:color w:val="231F20"/>
        </w:rPr>
        <w:t>Read the author guidelines The</w:t>
      </w:r>
      <w:r>
        <w:rPr>
          <w:color w:val="231F20"/>
          <w:spacing w:val="-14"/>
        </w:rPr>
        <w:t> </w:t>
      </w:r>
      <w:r>
        <w:rPr>
          <w:color w:val="231F20"/>
        </w:rPr>
        <w:t>reviewer</w:t>
      </w:r>
      <w:r>
        <w:rPr>
          <w:color w:val="231F20"/>
          <w:spacing w:val="-13"/>
        </w:rPr>
        <w:t> </w:t>
      </w:r>
      <w:r>
        <w:rPr>
          <w:color w:val="231F20"/>
        </w:rPr>
        <w:t>is</w:t>
      </w:r>
      <w:r>
        <w:rPr>
          <w:color w:val="231F20"/>
          <w:spacing w:val="-13"/>
        </w:rPr>
        <w:t> </w:t>
      </w:r>
      <w:r>
        <w:rPr>
          <w:color w:val="231F20"/>
        </w:rPr>
        <w:t>always</w:t>
      </w:r>
      <w:r>
        <w:rPr>
          <w:color w:val="231F20"/>
          <w:spacing w:val="-13"/>
        </w:rPr>
        <w:t> </w:t>
      </w:r>
      <w:r>
        <w:rPr>
          <w:color w:val="231F20"/>
        </w:rPr>
        <w:t>right</w:t>
      </w:r>
    </w:p>
    <w:p>
      <w:pPr>
        <w:pStyle w:val="BodyText"/>
        <w:ind w:left="199"/>
      </w:pPr>
      <w:r>
        <w:rPr>
          <w:color w:val="231F20"/>
        </w:rPr>
        <w:t>Negotiate</w:t>
      </w:r>
      <w:r>
        <w:rPr>
          <w:color w:val="231F20"/>
          <w:spacing w:val="-8"/>
        </w:rPr>
        <w:t> </w:t>
      </w:r>
      <w:r>
        <w:rPr>
          <w:color w:val="231F20"/>
        </w:rPr>
        <w:t>price</w:t>
      </w:r>
      <w:r>
        <w:rPr>
          <w:color w:val="231F20"/>
          <w:spacing w:val="-7"/>
        </w:rPr>
        <w:t> </w:t>
      </w:r>
      <w:r>
        <w:rPr>
          <w:color w:val="231F20"/>
        </w:rPr>
        <w:t>with</w:t>
      </w:r>
      <w:r>
        <w:rPr>
          <w:color w:val="231F20"/>
          <w:spacing w:val="-6"/>
        </w:rPr>
        <w:t> </w:t>
      </w:r>
      <w:r>
        <w:rPr>
          <w:color w:val="231F20"/>
        </w:rPr>
        <w:t>the</w:t>
      </w:r>
      <w:r>
        <w:rPr>
          <w:color w:val="231F20"/>
          <w:spacing w:val="-8"/>
        </w:rPr>
        <w:t> </w:t>
      </w:r>
      <w:r>
        <w:rPr>
          <w:color w:val="231F20"/>
          <w:spacing w:val="-2"/>
        </w:rPr>
        <w:t>journal</w:t>
      </w:r>
    </w:p>
    <w:p>
      <w:pPr>
        <w:pStyle w:val="BodyText"/>
        <w:ind w:left="199" w:right="1037"/>
      </w:pPr>
      <w:r>
        <w:rPr>
          <w:color w:val="231F20"/>
        </w:rPr>
        <w:t>Take</w:t>
      </w:r>
      <w:r>
        <w:rPr>
          <w:color w:val="231F20"/>
          <w:spacing w:val="-12"/>
        </w:rPr>
        <w:t> </w:t>
      </w:r>
      <w:r>
        <w:rPr>
          <w:color w:val="231F20"/>
        </w:rPr>
        <w:t>a</w:t>
      </w:r>
      <w:r>
        <w:rPr>
          <w:color w:val="231F20"/>
          <w:spacing w:val="-12"/>
        </w:rPr>
        <w:t> </w:t>
      </w:r>
      <w:r>
        <w:rPr>
          <w:color w:val="231F20"/>
        </w:rPr>
        <w:t>look</w:t>
      </w:r>
      <w:r>
        <w:rPr>
          <w:color w:val="231F20"/>
          <w:spacing w:val="-12"/>
        </w:rPr>
        <w:t> </w:t>
      </w:r>
      <w:r>
        <w:rPr>
          <w:color w:val="231F20"/>
        </w:rPr>
        <w:t>at</w:t>
      </w:r>
      <w:r>
        <w:rPr>
          <w:color w:val="231F20"/>
          <w:spacing w:val="-12"/>
        </w:rPr>
        <w:t> </w:t>
      </w:r>
      <w:r>
        <w:rPr>
          <w:color w:val="231F20"/>
        </w:rPr>
        <w:t>the</w:t>
      </w:r>
      <w:r>
        <w:rPr>
          <w:color w:val="231F20"/>
          <w:spacing w:val="-12"/>
        </w:rPr>
        <w:t> </w:t>
      </w:r>
      <w:r>
        <w:rPr>
          <w:color w:val="231F20"/>
        </w:rPr>
        <w:t>open</w:t>
      </w:r>
      <w:r>
        <w:rPr>
          <w:color w:val="231F20"/>
          <w:spacing w:val="-12"/>
        </w:rPr>
        <w:t> </w:t>
      </w:r>
      <w:r>
        <w:rPr>
          <w:color w:val="231F20"/>
        </w:rPr>
        <w:t>source</w:t>
      </w:r>
      <w:r>
        <w:rPr>
          <w:color w:val="231F20"/>
          <w:spacing w:val="-12"/>
        </w:rPr>
        <w:t> </w:t>
      </w:r>
      <w:r>
        <w:rPr>
          <w:color w:val="231F20"/>
        </w:rPr>
        <w:t>compliance You can put your data in a repo as well Share pre-prints</w:t>
      </w:r>
    </w:p>
    <w:p>
      <w:pPr>
        <w:pStyle w:val="BodyText"/>
      </w:pPr>
    </w:p>
    <w:p>
      <w:pPr>
        <w:pStyle w:val="BodyText"/>
        <w:ind w:left="199" w:right="356"/>
        <w:jc w:val="both"/>
      </w:pPr>
      <w:r>
        <w:rPr>
          <w:color w:val="231F20"/>
        </w:rPr>
        <w:t>Diego</w:t>
      </w:r>
      <w:r>
        <w:rPr>
          <w:color w:val="231F20"/>
          <w:spacing w:val="-9"/>
        </w:rPr>
        <w:t> </w:t>
      </w:r>
      <w:r>
        <w:rPr>
          <w:color w:val="231F20"/>
        </w:rPr>
        <w:t>asks</w:t>
      </w:r>
      <w:r>
        <w:rPr>
          <w:color w:val="231F20"/>
          <w:spacing w:val="-9"/>
        </w:rPr>
        <w:t> </w:t>
      </w:r>
      <w:r>
        <w:rPr>
          <w:color w:val="231F20"/>
        </w:rPr>
        <w:t>how</w:t>
      </w:r>
      <w:r>
        <w:rPr>
          <w:color w:val="231F20"/>
          <w:spacing w:val="-9"/>
        </w:rPr>
        <w:t> </w:t>
      </w:r>
      <w:r>
        <w:rPr>
          <w:color w:val="231F20"/>
        </w:rPr>
        <w:t>to</w:t>
      </w:r>
      <w:r>
        <w:rPr>
          <w:color w:val="231F20"/>
          <w:spacing w:val="-9"/>
        </w:rPr>
        <w:t> </w:t>
      </w:r>
      <w:r>
        <w:rPr>
          <w:color w:val="231F20"/>
        </w:rPr>
        <w:t>collaborate</w:t>
      </w:r>
      <w:r>
        <w:rPr>
          <w:color w:val="231F20"/>
          <w:spacing w:val="-9"/>
        </w:rPr>
        <w:t> </w:t>
      </w:r>
      <w:r>
        <w:rPr>
          <w:color w:val="231F20"/>
        </w:rPr>
        <w:t>with</w:t>
      </w:r>
      <w:r>
        <w:rPr>
          <w:color w:val="231F20"/>
          <w:spacing w:val="-9"/>
        </w:rPr>
        <w:t> </w:t>
      </w:r>
      <w:r>
        <w:rPr>
          <w:color w:val="231F20"/>
        </w:rPr>
        <w:t>other</w:t>
      </w:r>
      <w:r>
        <w:rPr>
          <w:color w:val="231F20"/>
          <w:spacing w:val="-9"/>
        </w:rPr>
        <w:t> </w:t>
      </w:r>
      <w:r>
        <w:rPr>
          <w:color w:val="231F20"/>
          <w:spacing w:val="-1"/>
          <w:w w:val="116"/>
        </w:rPr>
        <w:t>l</w:t>
      </w:r>
      <w:r>
        <w:rPr>
          <w:color w:val="231F20"/>
          <w:spacing w:val="1"/>
          <w:w w:val="116"/>
        </w:rPr>
        <w:t>a</w:t>
      </w:r>
      <w:r>
        <w:rPr>
          <w:color w:val="231F20"/>
          <w:spacing w:val="-1"/>
          <w:w w:val="116"/>
        </w:rPr>
        <w:t>b</w:t>
      </w:r>
      <w:r>
        <w:rPr>
          <w:color w:val="231F20"/>
          <w:w w:val="116"/>
        </w:rPr>
        <w:t>s</w:t>
      </w:r>
      <w:r>
        <w:rPr>
          <w:color w:val="231F20"/>
          <w:w w:val="36"/>
        </w:rPr>
        <w:t>�</w:t>
      </w:r>
      <w:r>
        <w:rPr>
          <w:color w:val="231F20"/>
          <w:spacing w:val="-8"/>
        </w:rPr>
        <w:t> </w:t>
      </w:r>
      <w:r>
        <w:rPr>
          <w:color w:val="231F20"/>
        </w:rPr>
        <w:t>Ra- chel says most of the time it depends on random </w:t>
      </w:r>
      <w:r>
        <w:rPr>
          <w:color w:val="231F20"/>
          <w:spacing w:val="-2"/>
          <w:w w:val="109"/>
        </w:rPr>
        <w:t>c</w:t>
      </w:r>
      <w:r>
        <w:rPr>
          <w:color w:val="231F20"/>
          <w:spacing w:val="-4"/>
          <w:w w:val="110"/>
        </w:rPr>
        <w:t>h</w:t>
      </w:r>
      <w:r>
        <w:rPr>
          <w:color w:val="231F20"/>
          <w:spacing w:val="-1"/>
          <w:w w:val="110"/>
        </w:rPr>
        <w:t>a</w:t>
      </w:r>
      <w:r>
        <w:rPr>
          <w:color w:val="231F20"/>
          <w:spacing w:val="-4"/>
          <w:w w:val="109"/>
        </w:rPr>
        <w:t>n</w:t>
      </w:r>
      <w:r>
        <w:rPr>
          <w:color w:val="231F20"/>
          <w:spacing w:val="-2"/>
          <w:w w:val="109"/>
        </w:rPr>
        <w:t>c</w:t>
      </w:r>
      <w:r>
        <w:rPr>
          <w:color w:val="231F20"/>
          <w:spacing w:val="-2"/>
          <w:w w:val="110"/>
        </w:rPr>
        <w:t>es</w:t>
      </w:r>
      <w:r>
        <w:rPr>
          <w:color w:val="231F20"/>
          <w:spacing w:val="-1"/>
          <w:w w:val="30"/>
        </w:rPr>
        <w:t>�</w:t>
      </w:r>
    </w:p>
    <w:p>
      <w:pPr>
        <w:pStyle w:val="BodyText"/>
        <w:ind w:left="199" w:right="357"/>
        <w:jc w:val="both"/>
      </w:pPr>
      <w:r>
        <w:rPr>
          <w:color w:val="231F20"/>
        </w:rPr>
        <w:t>If you finally publish, be careful with spam inviting you</w:t>
      </w:r>
      <w:r>
        <w:rPr>
          <w:color w:val="231F20"/>
          <w:spacing w:val="-1"/>
        </w:rPr>
        <w:t> </w:t>
      </w:r>
      <w:r>
        <w:rPr>
          <w:color w:val="231F20"/>
        </w:rPr>
        <w:t>to</w:t>
      </w:r>
      <w:r>
        <w:rPr>
          <w:color w:val="231F20"/>
          <w:spacing w:val="-1"/>
        </w:rPr>
        <w:t> </w:t>
      </w:r>
      <w:r>
        <w:rPr>
          <w:color w:val="231F20"/>
        </w:rPr>
        <w:t>events</w:t>
      </w:r>
      <w:r>
        <w:rPr>
          <w:color w:val="231F20"/>
          <w:spacing w:val="-1"/>
        </w:rPr>
        <w:t> </w:t>
      </w:r>
      <w:r>
        <w:rPr>
          <w:color w:val="231F20"/>
        </w:rPr>
        <w:t>to</w:t>
      </w:r>
      <w:r>
        <w:rPr>
          <w:color w:val="231F20"/>
          <w:spacing w:val="-1"/>
        </w:rPr>
        <w:t> </w:t>
      </w:r>
      <w:r>
        <w:rPr>
          <w:color w:val="231F20"/>
        </w:rPr>
        <w:t>talk</w:t>
      </w:r>
      <w:r>
        <w:rPr>
          <w:color w:val="231F20"/>
          <w:spacing w:val="-1"/>
        </w:rPr>
        <w:t> </w:t>
      </w:r>
      <w:r>
        <w:rPr>
          <w:color w:val="231F20"/>
        </w:rPr>
        <w:t>about</w:t>
      </w:r>
      <w:r>
        <w:rPr>
          <w:color w:val="231F20"/>
          <w:spacing w:val="-1"/>
        </w:rPr>
        <w:t> </w:t>
      </w:r>
      <w:r>
        <w:rPr>
          <w:color w:val="231F20"/>
        </w:rPr>
        <w:t>your</w:t>
      </w:r>
      <w:r>
        <w:rPr>
          <w:color w:val="231F20"/>
          <w:spacing w:val="-1"/>
        </w:rPr>
        <w:t> </w:t>
      </w:r>
      <w:r>
        <w:rPr>
          <w:color w:val="231F20"/>
          <w:spacing w:val="-4"/>
          <w:w w:val="116"/>
        </w:rPr>
        <w:t>w</w:t>
      </w:r>
      <w:r>
        <w:rPr>
          <w:color w:val="231F20"/>
          <w:spacing w:val="1"/>
          <w:w w:val="116"/>
        </w:rPr>
        <w:t>o</w:t>
      </w:r>
      <w:r>
        <w:rPr>
          <w:color w:val="231F20"/>
          <w:spacing w:val="-1"/>
          <w:w w:val="116"/>
        </w:rPr>
        <w:t>r</w:t>
      </w:r>
      <w:r>
        <w:rPr>
          <w:color w:val="231F20"/>
          <w:spacing w:val="1"/>
          <w:w w:val="116"/>
        </w:rPr>
        <w:t>k</w:t>
      </w:r>
      <w:r>
        <w:rPr>
          <w:color w:val="231F20"/>
          <w:spacing w:val="2"/>
          <w:w w:val="36"/>
        </w:rPr>
        <w:t>�</w:t>
      </w:r>
    </w:p>
    <w:p>
      <w:pPr>
        <w:pStyle w:val="BodyText"/>
      </w:pPr>
    </w:p>
    <w:p>
      <w:pPr>
        <w:pStyle w:val="BodyText"/>
        <w:ind w:left="199" w:right="3993"/>
      </w:pPr>
      <w:r>
        <w:rPr>
          <w:color w:val="231F20"/>
          <w:spacing w:val="-2"/>
        </w:rPr>
        <w:t>Links Journals:</w:t>
      </w:r>
    </w:p>
    <w:p>
      <w:pPr>
        <w:pStyle w:val="BodyText"/>
        <w:ind w:left="199"/>
      </w:pPr>
      <w:r>
        <w:rPr>
          <w:color w:val="231F20"/>
          <w:spacing w:val="1"/>
          <w:w w:val="96"/>
        </w:rPr>
        <w:t>[H</w:t>
      </w:r>
      <w:r>
        <w:rPr>
          <w:color w:val="231F20"/>
          <w:spacing w:val="1"/>
          <w:w w:val="97"/>
        </w:rPr>
        <w:t>a</w:t>
      </w:r>
      <w:r>
        <w:rPr>
          <w:color w:val="231F20"/>
          <w:spacing w:val="-6"/>
          <w:w w:val="97"/>
        </w:rPr>
        <w:t>r</w:t>
      </w:r>
      <w:r>
        <w:rPr>
          <w:color w:val="231F20"/>
          <w:spacing w:val="1"/>
          <w:w w:val="97"/>
        </w:rPr>
        <w:t>d</w:t>
      </w:r>
      <w:r>
        <w:rPr>
          <w:color w:val="231F20"/>
          <w:spacing w:val="-4"/>
          <w:w w:val="97"/>
        </w:rPr>
        <w:t>w</w:t>
      </w:r>
      <w:r>
        <w:rPr>
          <w:color w:val="231F20"/>
          <w:spacing w:val="1"/>
          <w:w w:val="97"/>
        </w:rPr>
        <w:t>a</w:t>
      </w:r>
      <w:r>
        <w:rPr>
          <w:color w:val="231F20"/>
          <w:spacing w:val="-6"/>
          <w:w w:val="97"/>
        </w:rPr>
        <w:t>r</w:t>
      </w:r>
      <w:r>
        <w:rPr>
          <w:color w:val="231F20"/>
          <w:w w:val="97"/>
        </w:rPr>
        <w:t>e</w:t>
      </w:r>
      <w:r>
        <w:rPr>
          <w:color w:val="231F20"/>
          <w:spacing w:val="1"/>
          <w:w w:val="97"/>
        </w:rPr>
        <w:t>X]</w:t>
      </w:r>
      <w:r>
        <w:rPr>
          <w:color w:val="231F20"/>
          <w:spacing w:val="2"/>
          <w:w w:val="97"/>
        </w:rPr>
        <w:t>(</w:t>
      </w:r>
      <w:hyperlink r:id="rId212">
        <w:r>
          <w:rPr>
            <w:color w:val="6A50BC"/>
            <w:spacing w:val="2"/>
            <w:w w:val="97"/>
            <w:u w:val="single" w:color="6A50BC"/>
          </w:rPr>
          <w:t>ht</w:t>
        </w:r>
        <w:r>
          <w:rPr>
            <w:color w:val="6A50BC"/>
            <w:spacing w:val="-2"/>
            <w:w w:val="97"/>
            <w:u w:val="single" w:color="6A50BC"/>
          </w:rPr>
          <w:t>t</w:t>
        </w:r>
        <w:r>
          <w:rPr>
            <w:color w:val="6A50BC"/>
            <w:spacing w:val="1"/>
            <w:w w:val="97"/>
            <w:u w:val="single" w:color="6A50BC"/>
          </w:rPr>
          <w:t>p</w:t>
        </w:r>
        <w:r>
          <w:rPr>
            <w:color w:val="6A50BC"/>
            <w:spacing w:val="2"/>
            <w:w w:val="96"/>
            <w:u w:val="single" w:color="6A50BC"/>
          </w:rPr>
          <w:t>s://</w:t>
        </w:r>
        <w:r>
          <w:rPr>
            <w:color w:val="6A50BC"/>
            <w:spacing w:val="1"/>
            <w:w w:val="96"/>
            <w:u w:val="single" w:color="6A50BC"/>
          </w:rPr>
          <w:t>w</w:t>
        </w:r>
        <w:r>
          <w:rPr>
            <w:color w:val="6A50BC"/>
            <w:spacing w:val="1"/>
            <w:w w:val="97"/>
            <w:u w:val="single" w:color="6A50BC"/>
          </w:rPr>
          <w:t>w</w:t>
        </w:r>
        <w:r>
          <w:rPr>
            <w:color w:val="6A50BC"/>
            <w:spacing w:val="-5"/>
            <w:w w:val="97"/>
            <w:u w:val="single" w:color="6A50BC"/>
          </w:rPr>
          <w:t>w</w:t>
        </w:r>
        <w:r>
          <w:rPr>
            <w:color w:val="6A50BC"/>
            <w:spacing w:val="2"/>
            <w:w w:val="17"/>
            <w:u w:val="single" w:color="6A50BC"/>
          </w:rPr>
          <w:t>�</w:t>
        </w:r>
        <w:r>
          <w:rPr>
            <w:color w:val="6A50BC"/>
            <w:spacing w:val="-1"/>
            <w:w w:val="97"/>
            <w:u w:val="single" w:color="6A50BC"/>
          </w:rPr>
          <w:t>h</w:t>
        </w:r>
        <w:r>
          <w:rPr>
            <w:color w:val="6A50BC"/>
            <w:spacing w:val="1"/>
            <w:w w:val="97"/>
            <w:u w:val="single" w:color="6A50BC"/>
          </w:rPr>
          <w:t>a</w:t>
        </w:r>
        <w:r>
          <w:rPr>
            <w:color w:val="6A50BC"/>
            <w:spacing w:val="-6"/>
            <w:w w:val="97"/>
            <w:u w:val="single" w:color="6A50BC"/>
          </w:rPr>
          <w:t>r</w:t>
        </w:r>
        <w:r>
          <w:rPr>
            <w:color w:val="6A50BC"/>
            <w:spacing w:val="1"/>
            <w:w w:val="97"/>
            <w:u w:val="single" w:color="6A50BC"/>
          </w:rPr>
          <w:t>d</w:t>
        </w:r>
        <w:r>
          <w:rPr>
            <w:color w:val="6A50BC"/>
            <w:spacing w:val="-4"/>
            <w:w w:val="97"/>
            <w:u w:val="single" w:color="6A50BC"/>
          </w:rPr>
          <w:t>w</w:t>
        </w:r>
        <w:r>
          <w:rPr>
            <w:color w:val="6A50BC"/>
            <w:spacing w:val="1"/>
            <w:w w:val="97"/>
            <w:u w:val="single" w:color="6A50BC"/>
          </w:rPr>
          <w:t>a</w:t>
        </w:r>
        <w:r>
          <w:rPr>
            <w:color w:val="6A50BC"/>
            <w:spacing w:val="-6"/>
            <w:w w:val="97"/>
            <w:u w:val="single" w:color="6A50BC"/>
          </w:rPr>
          <w:t>r</w:t>
        </w:r>
        <w:r>
          <w:rPr>
            <w:color w:val="6A50BC"/>
            <w:spacing w:val="1"/>
            <w:w w:val="97"/>
            <w:u w:val="single" w:color="6A50BC"/>
          </w:rPr>
          <w:t>e-</w:t>
        </w:r>
        <w:r>
          <w:rPr>
            <w:color w:val="6A50BC"/>
            <w:spacing w:val="-3"/>
            <w:w w:val="111"/>
            <w:u w:val="single" w:color="6A50BC"/>
          </w:rPr>
          <w:t>x</w:t>
        </w:r>
        <w:r>
          <w:rPr>
            <w:color w:val="6A50BC"/>
            <w:spacing w:val="-2"/>
            <w:w w:val="31"/>
            <w:u w:val="single" w:color="6A50BC"/>
          </w:rPr>
          <w:t>�</w:t>
        </w:r>
        <w:r>
          <w:rPr>
            <w:color w:val="6A50BC"/>
            <w:spacing w:val="-3"/>
            <w:w w:val="110"/>
            <w:u w:val="single" w:color="6A50BC"/>
          </w:rPr>
          <w:t>c</w:t>
        </w:r>
        <w:r>
          <w:rPr>
            <w:color w:val="6A50BC"/>
            <w:spacing w:val="-3"/>
            <w:w w:val="111"/>
            <w:u w:val="single" w:color="6A50BC"/>
          </w:rPr>
          <w:t>o</w:t>
        </w:r>
        <w:r>
          <w:rPr>
            <w:color w:val="6A50BC"/>
            <w:spacing w:val="-3"/>
            <w:w w:val="110"/>
            <w:u w:val="single" w:color="6A50BC"/>
          </w:rPr>
          <w:t>m</w:t>
        </w:r>
        <w:r>
          <w:rPr>
            <w:color w:val="6A50BC"/>
            <w:spacing w:val="-2"/>
            <w:w w:val="110"/>
            <w:u w:val="single" w:color="6A50BC"/>
          </w:rPr>
          <w:t>/</w:t>
        </w:r>
      </w:hyperlink>
      <w:r>
        <w:rPr>
          <w:color w:val="231F20"/>
          <w:spacing w:val="-2"/>
          <w:w w:val="111"/>
        </w:rPr>
        <w:t>)</w:t>
      </w:r>
    </w:p>
    <w:p>
      <w:pPr>
        <w:spacing w:after="0"/>
        <w:sectPr>
          <w:type w:val="continuous"/>
          <w:pgSz w:w="11910" w:h="16840"/>
          <w:pgMar w:header="0" w:footer="738" w:top="0" w:bottom="280" w:left="600" w:right="620"/>
          <w:cols w:num="2" w:equalWidth="0">
            <w:col w:w="5233" w:space="40"/>
            <w:col w:w="5417"/>
          </w:cols>
        </w:sectPr>
      </w:pPr>
    </w:p>
    <w:p>
      <w:pPr>
        <w:pStyle w:val="Heading5"/>
        <w:spacing w:before="107"/>
        <w:ind w:left="365"/>
      </w:pPr>
      <w:r>
        <w:rPr>
          <w:color w:val="231F20"/>
          <w:w w:val="101"/>
        </w:rPr>
        <w:t>8</w:t>
      </w:r>
      <w:r>
        <w:rPr>
          <w:color w:val="231F20"/>
          <w:w w:val="28"/>
        </w:rPr>
        <w:t>�</w:t>
      </w:r>
      <w:r>
        <w:rPr>
          <w:color w:val="231F20"/>
          <w:spacing w:val="-2"/>
          <w:w w:val="95"/>
        </w:rPr>
        <w:t> Communication</w:t>
      </w:r>
    </w:p>
    <w:p>
      <w:pPr>
        <w:pStyle w:val="BodyText"/>
        <w:rPr>
          <w:rFonts w:ascii="Urbanist"/>
          <w:b/>
        </w:rPr>
      </w:pPr>
    </w:p>
    <w:p>
      <w:pPr>
        <w:spacing w:before="0"/>
        <w:ind w:left="365" w:right="0" w:firstLine="0"/>
        <w:jc w:val="left"/>
        <w:rPr>
          <w:sz w:val="22"/>
        </w:rPr>
      </w:pPr>
      <w:r>
        <w:rPr>
          <w:rFonts w:ascii="Urbanist"/>
          <w:b/>
          <w:color w:val="231F20"/>
          <w:spacing w:val="-2"/>
          <w:sz w:val="22"/>
        </w:rPr>
        <w:t>Date:</w:t>
      </w:r>
      <w:r>
        <w:rPr>
          <w:rFonts w:ascii="Urbanist"/>
          <w:b/>
          <w:color w:val="231F20"/>
          <w:spacing w:val="12"/>
          <w:sz w:val="22"/>
        </w:rPr>
        <w:t> </w:t>
      </w:r>
      <w:r>
        <w:rPr>
          <w:color w:val="231F20"/>
          <w:spacing w:val="-2"/>
          <w:sz w:val="22"/>
        </w:rPr>
        <w:t>2022-10-</w:t>
      </w:r>
      <w:r>
        <w:rPr>
          <w:color w:val="231F20"/>
          <w:spacing w:val="-5"/>
          <w:sz w:val="22"/>
        </w:rPr>
        <w:t>29</w:t>
      </w:r>
    </w:p>
    <w:p>
      <w:pPr>
        <w:spacing w:before="0"/>
        <w:ind w:left="365" w:right="0" w:firstLine="0"/>
        <w:jc w:val="left"/>
        <w:rPr>
          <w:sz w:val="22"/>
        </w:rPr>
      </w:pPr>
      <w:r>
        <w:rPr>
          <w:rFonts w:ascii="Urbanist"/>
          <w:b/>
          <w:color w:val="231F20"/>
          <w:spacing w:val="-2"/>
          <w:sz w:val="22"/>
        </w:rPr>
        <w:t>Time:</w:t>
      </w:r>
      <w:r>
        <w:rPr>
          <w:rFonts w:ascii="Urbanist"/>
          <w:b/>
          <w:color w:val="231F20"/>
          <w:spacing w:val="-4"/>
          <w:sz w:val="22"/>
        </w:rPr>
        <w:t> </w:t>
      </w:r>
      <w:r>
        <w:rPr>
          <w:color w:val="231F20"/>
          <w:spacing w:val="-2"/>
          <w:sz w:val="22"/>
        </w:rPr>
        <w:t>11:15</w:t>
      </w:r>
    </w:p>
    <w:p>
      <w:pPr>
        <w:spacing w:before="0"/>
        <w:ind w:left="365" w:right="0" w:firstLine="0"/>
        <w:jc w:val="left"/>
        <w:rPr>
          <w:sz w:val="22"/>
        </w:rPr>
      </w:pPr>
      <w:r>
        <w:rPr>
          <w:rFonts w:ascii="Urbanist"/>
          <w:b/>
          <w:color w:val="231F20"/>
          <w:sz w:val="22"/>
        </w:rPr>
        <w:t>Place:</w:t>
      </w:r>
      <w:r>
        <w:rPr>
          <w:rFonts w:ascii="Urbanist"/>
          <w:b/>
          <w:color w:val="231F20"/>
          <w:spacing w:val="-12"/>
          <w:sz w:val="22"/>
        </w:rPr>
        <w:t> </w:t>
      </w:r>
      <w:r>
        <w:rPr>
          <w:color w:val="231F20"/>
          <w:spacing w:val="-2"/>
          <w:sz w:val="22"/>
        </w:rPr>
        <w:t>outside</w:t>
      </w:r>
    </w:p>
    <w:p>
      <w:pPr>
        <w:tabs>
          <w:tab w:pos="1804" w:val="left" w:leader="none"/>
          <w:tab w:pos="2761" w:val="left" w:leader="none"/>
          <w:tab w:pos="3766" w:val="left" w:leader="none"/>
        </w:tabs>
        <w:spacing w:before="0"/>
        <w:ind w:left="365" w:right="0" w:firstLine="0"/>
        <w:jc w:val="left"/>
        <w:rPr>
          <w:sz w:val="22"/>
          <w:szCs w:val="22"/>
        </w:rPr>
      </w:pPr>
      <w:r>
        <w:rPr>
          <w:rFonts w:ascii="Urbanist" w:hAnsi="Urbanist" w:cs="Urbanist" w:eastAsia="Urbanist"/>
          <w:b/>
          <w:bCs/>
          <w:color w:val="231F20"/>
          <w:spacing w:val="-2"/>
          <w:sz w:val="22"/>
          <w:szCs w:val="22"/>
        </w:rPr>
        <w:t>Facilitator:</w:t>
      </w:r>
      <w:r>
        <w:rPr>
          <w:rFonts w:ascii="Urbanist" w:hAnsi="Urbanist" w:cs="Urbanist" w:eastAsia="Urbanist"/>
          <w:b/>
          <w:bCs/>
          <w:color w:val="231F20"/>
          <w:sz w:val="22"/>
          <w:szCs w:val="22"/>
        </w:rPr>
        <w:tab/>
      </w:r>
      <w:r>
        <w:rPr>
          <w:color w:val="231F20"/>
          <w:spacing w:val="-2"/>
          <w:sz w:val="22"/>
          <w:szCs w:val="22"/>
        </w:rPr>
        <w:t>Alison</w:t>
      </w:r>
      <w:r>
        <w:rPr>
          <w:color w:val="231F20"/>
          <w:sz w:val="22"/>
          <w:szCs w:val="22"/>
        </w:rPr>
        <w:tab/>
      </w:r>
      <w:r>
        <w:rPr>
          <w:color w:val="231F20"/>
          <w:spacing w:val="-2"/>
          <w:sz w:val="22"/>
          <w:szCs w:val="22"/>
        </w:rPr>
        <w:t>Parker</w:t>
      </w:r>
      <w:r>
        <w:rPr>
          <w:color w:val="231F20"/>
          <w:sz w:val="22"/>
          <w:szCs w:val="22"/>
        </w:rPr>
        <w:tab/>
      </w:r>
      <w:r>
        <w:rPr>
          <w:color w:val="231F20"/>
          <w:spacing w:val="-2"/>
          <w:sz w:val="22"/>
          <w:szCs w:val="22"/>
        </w:rPr>
        <w:t>(</w:t>
      </w:r>
      <w:r>
        <w:rPr>
          <w:color w:val="231F20"/>
          <w:sz w:val="22"/>
          <w:szCs w:val="22"/>
        </w:rPr>
        <w:t>a</w:t>
      </w:r>
      <w:r>
        <w:rPr>
          <w:color w:val="231F20"/>
          <w:spacing w:val="-1"/>
          <w:sz w:val="22"/>
          <w:szCs w:val="22"/>
        </w:rPr>
        <w:t>l</w:t>
      </w:r>
      <w:r>
        <w:rPr>
          <w:color w:val="231F20"/>
          <w:spacing w:val="-2"/>
          <w:sz w:val="22"/>
          <w:szCs w:val="22"/>
        </w:rPr>
        <w:t>iso</w:t>
      </w:r>
      <w:r>
        <w:rPr>
          <w:color w:val="231F20"/>
          <w:spacing w:val="-1"/>
          <w:sz w:val="22"/>
          <w:szCs w:val="22"/>
        </w:rPr>
        <w:t>n</w:t>
      </w:r>
      <w:r>
        <w:rPr>
          <w:color w:val="231F20"/>
          <w:spacing w:val="-1"/>
          <w:w w:val="20"/>
          <w:sz w:val="22"/>
          <w:szCs w:val="22"/>
        </w:rPr>
        <w:t>�</w:t>
      </w:r>
      <w:r>
        <w:rPr>
          <w:color w:val="231F20"/>
          <w:spacing w:val="-4"/>
          <w:sz w:val="22"/>
          <w:szCs w:val="22"/>
        </w:rPr>
        <w:t>p</w:t>
      </w:r>
      <w:r>
        <w:rPr>
          <w:color w:val="231F20"/>
          <w:spacing w:val="-2"/>
          <w:sz w:val="22"/>
          <w:szCs w:val="22"/>
        </w:rPr>
        <w:t>a</w:t>
      </w:r>
      <w:r>
        <w:rPr>
          <w:color w:val="231F20"/>
          <w:spacing w:val="-4"/>
          <w:sz w:val="22"/>
          <w:szCs w:val="22"/>
        </w:rPr>
        <w:t>r</w:t>
      </w:r>
      <w:r>
        <w:rPr>
          <w:color w:val="231F20"/>
          <w:spacing w:val="-10"/>
          <w:sz w:val="22"/>
          <w:szCs w:val="22"/>
        </w:rPr>
        <w:t>k</w:t>
      </w:r>
      <w:r>
        <w:rPr>
          <w:color w:val="231F20"/>
          <w:spacing w:val="-2"/>
          <w:sz w:val="22"/>
          <w:szCs w:val="22"/>
        </w:rPr>
        <w:t>e</w:t>
      </w:r>
      <w:r>
        <w:rPr>
          <w:color w:val="231F20"/>
          <w:spacing w:val="-1"/>
          <w:sz w:val="22"/>
          <w:szCs w:val="22"/>
        </w:rPr>
        <w:t>r@</w:t>
      </w:r>
      <w:r>
        <w:rPr>
          <w:color w:val="231F20"/>
          <w:spacing w:val="-3"/>
          <w:w w:val="94"/>
          <w:sz w:val="22"/>
          <w:szCs w:val="22"/>
        </w:rPr>
        <w:t> </w:t>
      </w:r>
      <w:r>
        <w:rPr>
          <w:color w:val="231F20"/>
          <w:spacing w:val="-2"/>
          <w:w w:val="104"/>
          <w:sz w:val="22"/>
          <w:szCs w:val="22"/>
        </w:rPr>
        <w:t>w</w:t>
      </w:r>
      <w:r>
        <w:rPr>
          <w:color w:val="231F20"/>
          <w:spacing w:val="-1"/>
          <w:w w:val="104"/>
          <w:sz w:val="22"/>
          <w:szCs w:val="22"/>
        </w:rPr>
        <w:t>il</w:t>
      </w:r>
      <w:r>
        <w:rPr>
          <w:color w:val="231F20"/>
          <w:spacing w:val="-2"/>
          <w:w w:val="104"/>
          <w:sz w:val="22"/>
          <w:szCs w:val="22"/>
        </w:rPr>
        <w:t>so</w:t>
      </w:r>
      <w:r>
        <w:rPr>
          <w:color w:val="231F20"/>
          <w:spacing w:val="-4"/>
          <w:w w:val="104"/>
          <w:sz w:val="22"/>
          <w:szCs w:val="22"/>
        </w:rPr>
        <w:t>n</w:t>
      </w:r>
      <w:r>
        <w:rPr>
          <w:color w:val="231F20"/>
          <w:spacing w:val="-2"/>
          <w:w w:val="103"/>
          <w:sz w:val="22"/>
          <w:szCs w:val="22"/>
        </w:rPr>
        <w:t>c</w:t>
      </w:r>
      <w:r>
        <w:rPr>
          <w:color w:val="231F20"/>
          <w:spacing w:val="-2"/>
          <w:w w:val="104"/>
          <w:sz w:val="22"/>
          <w:szCs w:val="22"/>
        </w:rPr>
        <w:t>en</w:t>
      </w:r>
      <w:r>
        <w:rPr>
          <w:color w:val="231F20"/>
          <w:spacing w:val="-5"/>
          <w:w w:val="104"/>
          <w:sz w:val="22"/>
          <w:szCs w:val="22"/>
        </w:rPr>
        <w:t>t</w:t>
      </w:r>
      <w:r>
        <w:rPr>
          <w:color w:val="231F20"/>
          <w:spacing w:val="-2"/>
          <w:w w:val="104"/>
          <w:sz w:val="22"/>
          <w:szCs w:val="22"/>
        </w:rPr>
        <w:t>e</w:t>
      </w:r>
      <w:r>
        <w:rPr>
          <w:color w:val="231F20"/>
          <w:spacing w:val="-8"/>
          <w:w w:val="104"/>
          <w:sz w:val="22"/>
          <w:szCs w:val="22"/>
        </w:rPr>
        <w:t>r</w:t>
      </w:r>
      <w:r>
        <w:rPr>
          <w:color w:val="231F20"/>
          <w:spacing w:val="-2"/>
          <w:w w:val="24"/>
          <w:sz w:val="22"/>
          <w:szCs w:val="22"/>
        </w:rPr>
        <w:t>�</w:t>
      </w:r>
      <w:r>
        <w:rPr>
          <w:color w:val="231F20"/>
          <w:spacing w:val="-2"/>
          <w:w w:val="104"/>
          <w:sz w:val="22"/>
          <w:szCs w:val="22"/>
        </w:rPr>
        <w:t>o</w:t>
      </w:r>
      <w:r>
        <w:rPr>
          <w:color w:val="231F20"/>
          <w:spacing w:val="-9"/>
          <w:w w:val="104"/>
          <w:sz w:val="22"/>
          <w:szCs w:val="22"/>
        </w:rPr>
        <w:t>r</w:t>
      </w:r>
      <w:r>
        <w:rPr>
          <w:color w:val="231F20"/>
          <w:spacing w:val="-1"/>
          <w:w w:val="104"/>
          <w:sz w:val="22"/>
          <w:szCs w:val="22"/>
        </w:rPr>
        <w:t>g)</w:t>
      </w:r>
    </w:p>
    <w:p>
      <w:pPr>
        <w:pStyle w:val="Heading5"/>
        <w:ind w:left="365"/>
      </w:pPr>
      <w:r>
        <w:rPr>
          <w:color w:val="231F20"/>
          <w:spacing w:val="-2"/>
        </w:rPr>
        <w:t>Notetaker:</w:t>
      </w:r>
    </w:p>
    <w:p>
      <w:pPr>
        <w:pStyle w:val="BodyText"/>
        <w:rPr>
          <w:rFonts w:ascii="Urbanist"/>
          <w:b/>
        </w:rPr>
      </w:pPr>
    </w:p>
    <w:p>
      <w:pPr>
        <w:spacing w:before="0"/>
        <w:ind w:left="365" w:right="0" w:firstLine="0"/>
        <w:jc w:val="left"/>
        <w:rPr>
          <w:sz w:val="22"/>
        </w:rPr>
      </w:pPr>
      <w:r>
        <w:rPr>
          <w:rFonts w:ascii="Urbanist"/>
          <w:b/>
          <w:color w:val="231F20"/>
          <w:spacing w:val="-2"/>
          <w:sz w:val="22"/>
        </w:rPr>
        <w:t>Participants:</w:t>
      </w:r>
      <w:r>
        <w:rPr>
          <w:rFonts w:ascii="Urbanist"/>
          <w:b/>
          <w:color w:val="231F20"/>
          <w:sz w:val="22"/>
        </w:rPr>
        <w:t> </w:t>
      </w:r>
      <w:r>
        <w:rPr>
          <w:color w:val="231F20"/>
          <w:spacing w:val="-2"/>
          <w:sz w:val="22"/>
        </w:rPr>
        <w:t>Alison,</w:t>
      </w:r>
      <w:r>
        <w:rPr>
          <w:color w:val="231F20"/>
          <w:spacing w:val="2"/>
          <w:sz w:val="22"/>
        </w:rPr>
        <w:t> </w:t>
      </w:r>
      <w:r>
        <w:rPr>
          <w:color w:val="231F20"/>
          <w:spacing w:val="-2"/>
          <w:sz w:val="22"/>
        </w:rPr>
        <w:t>Marcela</w:t>
      </w:r>
    </w:p>
    <w:p>
      <w:pPr>
        <w:pStyle w:val="BodyText"/>
      </w:pPr>
    </w:p>
    <w:p>
      <w:pPr>
        <w:pStyle w:val="Heading5"/>
        <w:ind w:left="365"/>
      </w:pPr>
      <w:r>
        <w:rPr>
          <w:color w:val="231F20"/>
          <w:spacing w:val="-4"/>
        </w:rPr>
        <w:t>Notes</w:t>
      </w:r>
    </w:p>
    <w:p>
      <w:pPr>
        <w:pStyle w:val="BodyText"/>
        <w:ind w:left="365"/>
      </w:pPr>
      <w:r>
        <w:rPr>
          <w:color w:val="231F20"/>
        </w:rPr>
        <w:t>Collection</w:t>
      </w:r>
      <w:r>
        <w:rPr>
          <w:color w:val="231F20"/>
          <w:spacing w:val="-7"/>
        </w:rPr>
        <w:t> </w:t>
      </w:r>
      <w:r>
        <w:rPr>
          <w:color w:val="231F20"/>
        </w:rPr>
        <w:t>of</w:t>
      </w:r>
      <w:r>
        <w:rPr>
          <w:color w:val="231F20"/>
          <w:spacing w:val="-6"/>
        </w:rPr>
        <w:t> </w:t>
      </w:r>
      <w:r>
        <w:rPr>
          <w:color w:val="231F20"/>
        </w:rPr>
        <w:t>post-its</w:t>
      </w:r>
      <w:r>
        <w:rPr>
          <w:color w:val="231F20"/>
          <w:spacing w:val="-6"/>
        </w:rPr>
        <w:t> </w:t>
      </w:r>
      <w:r>
        <w:rPr>
          <w:color w:val="231F20"/>
        </w:rPr>
        <w:t>-</w:t>
      </w:r>
      <w:r>
        <w:rPr>
          <w:color w:val="231F20"/>
          <w:spacing w:val="-6"/>
        </w:rPr>
        <w:t> </w:t>
      </w:r>
      <w:r>
        <w:rPr>
          <w:color w:val="231F20"/>
        </w:rPr>
        <w:t>what</w:t>
      </w:r>
      <w:r>
        <w:rPr>
          <w:color w:val="231F20"/>
          <w:spacing w:val="-6"/>
        </w:rPr>
        <w:t> </w:t>
      </w:r>
      <w:r>
        <w:rPr>
          <w:color w:val="231F20"/>
        </w:rPr>
        <w:t>are</w:t>
      </w:r>
      <w:r>
        <w:rPr>
          <w:color w:val="231F20"/>
          <w:spacing w:val="-7"/>
        </w:rPr>
        <w:t> </w:t>
      </w:r>
      <w:r>
        <w:rPr>
          <w:color w:val="231F20"/>
        </w:rPr>
        <w:t>our</w:t>
      </w:r>
      <w:r>
        <w:rPr>
          <w:color w:val="231F20"/>
          <w:spacing w:val="-6"/>
        </w:rPr>
        <w:t> </w:t>
      </w:r>
      <w:r>
        <w:rPr>
          <w:color w:val="231F20"/>
          <w:spacing w:val="-2"/>
        </w:rPr>
        <w:t>needs?</w:t>
      </w:r>
    </w:p>
    <w:p>
      <w:pPr>
        <w:pStyle w:val="ListParagraph"/>
        <w:numPr>
          <w:ilvl w:val="1"/>
          <w:numId w:val="39"/>
        </w:numPr>
        <w:tabs>
          <w:tab w:pos="516" w:val="left" w:leader="none"/>
        </w:tabs>
        <w:spacing w:line="240" w:lineRule="auto" w:before="0" w:after="0"/>
        <w:ind w:left="515" w:right="0" w:hanging="151"/>
        <w:jc w:val="left"/>
        <w:rPr>
          <w:sz w:val="22"/>
          <w:szCs w:val="22"/>
        </w:rPr>
      </w:pPr>
      <w:r>
        <w:rPr>
          <w:color w:val="231F20"/>
          <w:w w:val="95"/>
          <w:sz w:val="22"/>
          <w:szCs w:val="22"/>
        </w:rPr>
        <w:t>OScH</w:t>
      </w:r>
      <w:r>
        <w:rPr>
          <w:color w:val="231F20"/>
          <w:spacing w:val="3"/>
          <w:sz w:val="22"/>
          <w:szCs w:val="22"/>
        </w:rPr>
        <w:t> </w:t>
      </w:r>
      <w:r>
        <w:rPr>
          <w:color w:val="231F20"/>
          <w:w w:val="95"/>
          <w:sz w:val="22"/>
          <w:szCs w:val="22"/>
        </w:rPr>
        <w:t>101:</w:t>
      </w:r>
      <w:r>
        <w:rPr>
          <w:color w:val="231F20"/>
          <w:spacing w:val="4"/>
          <w:sz w:val="22"/>
          <w:szCs w:val="22"/>
        </w:rPr>
        <w:t> </w:t>
      </w:r>
      <w:r>
        <w:rPr>
          <w:color w:val="231F20"/>
          <w:w w:val="95"/>
          <w:sz w:val="22"/>
          <w:szCs w:val="22"/>
        </w:rPr>
        <w:t>for</w:t>
      </w:r>
      <w:r>
        <w:rPr>
          <w:color w:val="231F20"/>
          <w:spacing w:val="3"/>
          <w:sz w:val="22"/>
          <w:szCs w:val="22"/>
        </w:rPr>
        <w:t> </w:t>
      </w:r>
      <w:r>
        <w:rPr>
          <w:color w:val="231F20"/>
          <w:w w:val="95"/>
          <w:sz w:val="22"/>
          <w:szCs w:val="22"/>
        </w:rPr>
        <w:t>new</w:t>
      </w:r>
      <w:r>
        <w:rPr>
          <w:color w:val="231F20"/>
          <w:spacing w:val="3"/>
          <w:sz w:val="22"/>
          <w:szCs w:val="22"/>
        </w:rPr>
        <w:t> </w:t>
      </w:r>
      <w:r>
        <w:rPr>
          <w:color w:val="231F20"/>
          <w:spacing w:val="-2"/>
          <w:w w:val="106"/>
          <w:sz w:val="22"/>
          <w:szCs w:val="22"/>
        </w:rPr>
        <w:t>pe</w:t>
      </w:r>
      <w:r>
        <w:rPr>
          <w:color w:val="231F20"/>
          <w:w w:val="106"/>
          <w:sz w:val="22"/>
          <w:szCs w:val="22"/>
        </w:rPr>
        <w:t>o</w:t>
      </w:r>
      <w:r>
        <w:rPr>
          <w:color w:val="231F20"/>
          <w:spacing w:val="-1"/>
          <w:w w:val="106"/>
          <w:sz w:val="22"/>
          <w:szCs w:val="22"/>
        </w:rPr>
        <w:t>p</w:t>
      </w:r>
      <w:r>
        <w:rPr>
          <w:color w:val="231F20"/>
          <w:w w:val="106"/>
          <w:sz w:val="22"/>
          <w:szCs w:val="22"/>
        </w:rPr>
        <w:t>l</w:t>
      </w:r>
      <w:r>
        <w:rPr>
          <w:color w:val="231F20"/>
          <w:spacing w:val="-2"/>
          <w:w w:val="106"/>
          <w:sz w:val="22"/>
          <w:szCs w:val="22"/>
        </w:rPr>
        <w:t>e</w:t>
      </w:r>
      <w:r>
        <w:rPr>
          <w:color w:val="231F20"/>
          <w:spacing w:val="1"/>
          <w:w w:val="26"/>
          <w:sz w:val="22"/>
          <w:szCs w:val="22"/>
        </w:rPr>
        <w:t>�</w:t>
      </w:r>
      <w:r>
        <w:rPr>
          <w:color w:val="231F20"/>
          <w:spacing w:val="4"/>
          <w:sz w:val="22"/>
          <w:szCs w:val="22"/>
        </w:rPr>
        <w:t> </w:t>
      </w:r>
      <w:r>
        <w:rPr>
          <w:color w:val="231F20"/>
          <w:w w:val="95"/>
          <w:sz w:val="22"/>
          <w:szCs w:val="22"/>
        </w:rPr>
        <w:t>Find</w:t>
      </w:r>
      <w:r>
        <w:rPr>
          <w:color w:val="231F20"/>
          <w:spacing w:val="2"/>
          <w:sz w:val="22"/>
          <w:szCs w:val="22"/>
        </w:rPr>
        <w:t> </w:t>
      </w:r>
      <w:r>
        <w:rPr>
          <w:color w:val="231F20"/>
          <w:w w:val="95"/>
          <w:sz w:val="22"/>
          <w:szCs w:val="22"/>
        </w:rPr>
        <w:t>their</w:t>
      </w:r>
      <w:r>
        <w:rPr>
          <w:color w:val="231F20"/>
          <w:spacing w:val="4"/>
          <w:sz w:val="22"/>
          <w:szCs w:val="22"/>
        </w:rPr>
        <w:t> </w:t>
      </w:r>
      <w:r>
        <w:rPr>
          <w:color w:val="231F20"/>
          <w:spacing w:val="-2"/>
          <w:w w:val="95"/>
          <w:sz w:val="22"/>
          <w:szCs w:val="22"/>
        </w:rPr>
        <w:t>potential</w:t>
      </w:r>
    </w:p>
    <w:p>
      <w:pPr>
        <w:pStyle w:val="ListParagraph"/>
        <w:numPr>
          <w:ilvl w:val="1"/>
          <w:numId w:val="39"/>
        </w:numPr>
        <w:tabs>
          <w:tab w:pos="516" w:val="left" w:leader="none"/>
        </w:tabs>
        <w:spacing w:line="240" w:lineRule="auto" w:before="0" w:after="0"/>
        <w:ind w:left="515" w:right="0" w:hanging="151"/>
        <w:jc w:val="left"/>
        <w:rPr>
          <w:sz w:val="22"/>
        </w:rPr>
      </w:pPr>
      <w:r>
        <w:rPr>
          <w:color w:val="231F20"/>
          <w:sz w:val="22"/>
        </w:rPr>
        <w:t>Definition</w:t>
      </w:r>
      <w:r>
        <w:rPr>
          <w:color w:val="231F20"/>
          <w:spacing w:val="-5"/>
          <w:sz w:val="22"/>
        </w:rPr>
        <w:t> </w:t>
      </w:r>
      <w:r>
        <w:rPr>
          <w:color w:val="231F20"/>
          <w:sz w:val="22"/>
        </w:rPr>
        <w:t>of</w:t>
      </w:r>
      <w:r>
        <w:rPr>
          <w:color w:val="231F20"/>
          <w:spacing w:val="-4"/>
          <w:sz w:val="22"/>
        </w:rPr>
        <w:t> </w:t>
      </w:r>
      <w:r>
        <w:rPr>
          <w:color w:val="231F20"/>
          <w:spacing w:val="-2"/>
          <w:sz w:val="22"/>
        </w:rPr>
        <w:t>“ubiquitous”</w:t>
      </w:r>
    </w:p>
    <w:p>
      <w:pPr>
        <w:pStyle w:val="ListParagraph"/>
        <w:numPr>
          <w:ilvl w:val="1"/>
          <w:numId w:val="39"/>
        </w:numPr>
        <w:tabs>
          <w:tab w:pos="555" w:val="left" w:leader="none"/>
        </w:tabs>
        <w:spacing w:line="240" w:lineRule="auto" w:before="0" w:after="0"/>
        <w:ind w:left="365" w:right="0" w:firstLine="0"/>
        <w:jc w:val="left"/>
        <w:rPr>
          <w:sz w:val="22"/>
        </w:rPr>
      </w:pPr>
      <w:r>
        <w:rPr>
          <w:color w:val="231F20"/>
          <w:sz w:val="22"/>
        </w:rPr>
        <w:t>How</w:t>
      </w:r>
      <w:r>
        <w:rPr>
          <w:color w:val="231F20"/>
          <w:spacing w:val="27"/>
          <w:sz w:val="22"/>
        </w:rPr>
        <w:t> </w:t>
      </w:r>
      <w:r>
        <w:rPr>
          <w:color w:val="231F20"/>
          <w:sz w:val="22"/>
        </w:rPr>
        <w:t>to</w:t>
      </w:r>
      <w:r>
        <w:rPr>
          <w:color w:val="231F20"/>
          <w:spacing w:val="27"/>
          <w:sz w:val="22"/>
        </w:rPr>
        <w:t> </w:t>
      </w:r>
      <w:r>
        <w:rPr>
          <w:color w:val="231F20"/>
          <w:sz w:val="22"/>
        </w:rPr>
        <w:t>continue</w:t>
      </w:r>
      <w:r>
        <w:rPr>
          <w:color w:val="231F20"/>
          <w:spacing w:val="27"/>
          <w:sz w:val="22"/>
        </w:rPr>
        <w:t> </w:t>
      </w:r>
      <w:r>
        <w:rPr>
          <w:color w:val="231F20"/>
          <w:sz w:val="22"/>
        </w:rPr>
        <w:t>promoting</w:t>
      </w:r>
      <w:r>
        <w:rPr>
          <w:color w:val="231F20"/>
          <w:spacing w:val="27"/>
          <w:sz w:val="22"/>
        </w:rPr>
        <w:t> </w:t>
      </w:r>
      <w:r>
        <w:rPr>
          <w:color w:val="231F20"/>
          <w:sz w:val="22"/>
        </w:rPr>
        <w:t>GOSH</w:t>
      </w:r>
      <w:r>
        <w:rPr>
          <w:color w:val="231F20"/>
          <w:spacing w:val="27"/>
          <w:sz w:val="22"/>
        </w:rPr>
        <w:t> </w:t>
      </w:r>
      <w:r>
        <w:rPr>
          <w:color w:val="231F20"/>
          <w:sz w:val="22"/>
        </w:rPr>
        <w:t>to</w:t>
      </w:r>
      <w:r>
        <w:rPr>
          <w:color w:val="231F20"/>
          <w:spacing w:val="27"/>
          <w:sz w:val="22"/>
        </w:rPr>
        <w:t> </w:t>
      </w:r>
      <w:r>
        <w:rPr>
          <w:color w:val="231F20"/>
          <w:sz w:val="22"/>
        </w:rPr>
        <w:t>reach</w:t>
      </w:r>
      <w:r>
        <w:rPr>
          <w:color w:val="231F20"/>
          <w:spacing w:val="27"/>
          <w:sz w:val="22"/>
        </w:rPr>
        <w:t> </w:t>
      </w:r>
      <w:r>
        <w:rPr>
          <w:color w:val="231F20"/>
          <w:sz w:val="22"/>
        </w:rPr>
        <w:t>an even wider community</w:t>
      </w:r>
    </w:p>
    <w:p>
      <w:pPr>
        <w:pStyle w:val="ListParagraph"/>
        <w:numPr>
          <w:ilvl w:val="1"/>
          <w:numId w:val="39"/>
        </w:numPr>
        <w:tabs>
          <w:tab w:pos="523" w:val="left" w:leader="none"/>
        </w:tabs>
        <w:spacing w:line="240" w:lineRule="auto" w:before="0" w:after="0"/>
        <w:ind w:left="365" w:right="0" w:firstLine="0"/>
        <w:jc w:val="left"/>
        <w:rPr>
          <w:sz w:val="22"/>
          <w:szCs w:val="22"/>
        </w:rPr>
      </w:pPr>
      <w:r>
        <w:rPr>
          <w:color w:val="231F20"/>
          <w:spacing w:val="-4"/>
          <w:sz w:val="22"/>
          <w:szCs w:val="22"/>
        </w:rPr>
        <w:t>Building</w:t>
      </w:r>
      <w:r>
        <w:rPr>
          <w:color w:val="231F20"/>
          <w:spacing w:val="-10"/>
          <w:sz w:val="22"/>
          <w:szCs w:val="22"/>
        </w:rPr>
        <w:t> </w:t>
      </w:r>
      <w:r>
        <w:rPr>
          <w:color w:val="231F20"/>
          <w:spacing w:val="-4"/>
          <w:sz w:val="22"/>
          <w:szCs w:val="22"/>
        </w:rPr>
        <w:t>bridges</w:t>
      </w:r>
      <w:r>
        <w:rPr>
          <w:color w:val="231F20"/>
          <w:spacing w:val="-9"/>
          <w:sz w:val="22"/>
          <w:szCs w:val="22"/>
        </w:rPr>
        <w:t> </w:t>
      </w:r>
      <w:r>
        <w:rPr>
          <w:color w:val="231F20"/>
          <w:spacing w:val="-5"/>
          <w:w w:val="132"/>
          <w:sz w:val="22"/>
          <w:szCs w:val="22"/>
        </w:rPr>
        <w:t>(</w:t>
      </w:r>
      <w:r>
        <w:rPr>
          <w:color w:val="231F20"/>
          <w:spacing w:val="-6"/>
          <w:w w:val="132"/>
          <w:sz w:val="22"/>
          <w:szCs w:val="22"/>
        </w:rPr>
        <w:t>e</w:t>
      </w:r>
      <w:r>
        <w:rPr>
          <w:color w:val="231F20"/>
          <w:spacing w:val="-5"/>
          <w:w w:val="52"/>
          <w:sz w:val="22"/>
          <w:szCs w:val="22"/>
        </w:rPr>
        <w:t>�</w:t>
      </w:r>
      <w:r>
        <w:rPr>
          <w:color w:val="231F20"/>
          <w:spacing w:val="-4"/>
          <w:w w:val="132"/>
          <w:sz w:val="22"/>
          <w:szCs w:val="22"/>
        </w:rPr>
        <w:t>g</w:t>
      </w:r>
      <w:r>
        <w:rPr>
          <w:color w:val="231F20"/>
          <w:spacing w:val="-4"/>
          <w:w w:val="52"/>
          <w:sz w:val="22"/>
          <w:szCs w:val="22"/>
        </w:rPr>
        <w:t>�</w:t>
      </w:r>
      <w:r>
        <w:rPr>
          <w:color w:val="231F20"/>
          <w:spacing w:val="-8"/>
          <w:sz w:val="22"/>
          <w:szCs w:val="22"/>
        </w:rPr>
        <w:t> </w:t>
      </w:r>
      <w:r>
        <w:rPr>
          <w:color w:val="231F20"/>
          <w:spacing w:val="-4"/>
          <w:sz w:val="22"/>
          <w:szCs w:val="22"/>
        </w:rPr>
        <w:t>between</w:t>
      </w:r>
      <w:r>
        <w:rPr>
          <w:color w:val="231F20"/>
          <w:spacing w:val="-9"/>
          <w:sz w:val="22"/>
          <w:szCs w:val="22"/>
        </w:rPr>
        <w:t> </w:t>
      </w:r>
      <w:r>
        <w:rPr>
          <w:color w:val="231F20"/>
          <w:spacing w:val="-4"/>
          <w:sz w:val="22"/>
          <w:szCs w:val="22"/>
        </w:rPr>
        <w:t>academia</w:t>
      </w:r>
      <w:r>
        <w:rPr>
          <w:color w:val="231F20"/>
          <w:spacing w:val="-10"/>
          <w:sz w:val="22"/>
          <w:szCs w:val="22"/>
        </w:rPr>
        <w:t> </w:t>
      </w:r>
      <w:r>
        <w:rPr>
          <w:color w:val="231F20"/>
          <w:spacing w:val="-4"/>
          <w:sz w:val="22"/>
          <w:szCs w:val="22"/>
        </w:rPr>
        <w:t>and</w:t>
      </w:r>
      <w:r>
        <w:rPr>
          <w:color w:val="231F20"/>
          <w:spacing w:val="-9"/>
          <w:sz w:val="22"/>
          <w:szCs w:val="22"/>
        </w:rPr>
        <w:t> </w:t>
      </w:r>
      <w:r>
        <w:rPr>
          <w:color w:val="231F20"/>
          <w:spacing w:val="-4"/>
          <w:sz w:val="22"/>
          <w:szCs w:val="22"/>
        </w:rPr>
        <w:t>the </w:t>
      </w:r>
      <w:r>
        <w:rPr>
          <w:color w:val="231F20"/>
          <w:sz w:val="22"/>
          <w:szCs w:val="22"/>
        </w:rPr>
        <w:t>grand public)</w:t>
      </w:r>
    </w:p>
    <w:p>
      <w:pPr>
        <w:pStyle w:val="ListParagraph"/>
        <w:numPr>
          <w:ilvl w:val="1"/>
          <w:numId w:val="39"/>
        </w:numPr>
        <w:tabs>
          <w:tab w:pos="516" w:val="left" w:leader="none"/>
        </w:tabs>
        <w:spacing w:line="240" w:lineRule="auto" w:before="0" w:after="0"/>
        <w:ind w:left="515" w:right="0" w:hanging="151"/>
        <w:jc w:val="left"/>
        <w:rPr>
          <w:sz w:val="22"/>
        </w:rPr>
      </w:pPr>
      <w:r>
        <w:rPr>
          <w:color w:val="231F20"/>
          <w:sz w:val="22"/>
        </w:rPr>
        <w:t>OSH</w:t>
      </w:r>
      <w:r>
        <w:rPr>
          <w:color w:val="231F20"/>
          <w:spacing w:val="-2"/>
          <w:sz w:val="22"/>
        </w:rPr>
        <w:t> </w:t>
      </w:r>
      <w:r>
        <w:rPr>
          <w:color w:val="231F20"/>
          <w:sz w:val="22"/>
        </w:rPr>
        <w:t>in</w:t>
      </w:r>
      <w:r>
        <w:rPr>
          <w:color w:val="231F20"/>
          <w:spacing w:val="-2"/>
          <w:sz w:val="22"/>
        </w:rPr>
        <w:t> </w:t>
      </w:r>
      <w:r>
        <w:rPr>
          <w:color w:val="231F20"/>
          <w:sz w:val="22"/>
        </w:rPr>
        <w:t>simple</w:t>
      </w:r>
      <w:r>
        <w:rPr>
          <w:color w:val="231F20"/>
          <w:spacing w:val="-3"/>
          <w:sz w:val="22"/>
        </w:rPr>
        <w:t> </w:t>
      </w:r>
      <w:r>
        <w:rPr>
          <w:color w:val="231F20"/>
          <w:spacing w:val="-2"/>
          <w:sz w:val="22"/>
        </w:rPr>
        <w:t>language</w:t>
      </w:r>
    </w:p>
    <w:p>
      <w:pPr>
        <w:pStyle w:val="ListParagraph"/>
        <w:numPr>
          <w:ilvl w:val="0"/>
          <w:numId w:val="39"/>
        </w:numPr>
        <w:tabs>
          <w:tab w:pos="346" w:val="left" w:leader="none"/>
        </w:tabs>
        <w:spacing w:line="240" w:lineRule="auto" w:before="107" w:after="0"/>
        <w:ind w:left="200" w:right="371" w:firstLine="0"/>
        <w:jc w:val="left"/>
        <w:rPr>
          <w:sz w:val="22"/>
        </w:rPr>
      </w:pPr>
      <w:r>
        <w:rPr/>
        <w:br w:type="column"/>
      </w:r>
      <w:r>
        <w:rPr>
          <w:color w:val="231F20"/>
          <w:sz w:val="22"/>
        </w:rPr>
        <w:t>Find</w:t>
      </w:r>
      <w:r>
        <w:rPr>
          <w:color w:val="231F20"/>
          <w:spacing w:val="-14"/>
          <w:sz w:val="22"/>
        </w:rPr>
        <w:t> </w:t>
      </w:r>
      <w:r>
        <w:rPr>
          <w:color w:val="231F20"/>
          <w:sz w:val="22"/>
        </w:rPr>
        <w:t>a</w:t>
      </w:r>
      <w:r>
        <w:rPr>
          <w:color w:val="231F20"/>
          <w:spacing w:val="-13"/>
          <w:sz w:val="22"/>
        </w:rPr>
        <w:t> </w:t>
      </w:r>
      <w:r>
        <w:rPr>
          <w:color w:val="231F20"/>
          <w:sz w:val="22"/>
        </w:rPr>
        <w:t>common</w:t>
      </w:r>
      <w:r>
        <w:rPr>
          <w:color w:val="231F20"/>
          <w:spacing w:val="-13"/>
          <w:sz w:val="22"/>
        </w:rPr>
        <w:t> </w:t>
      </w:r>
      <w:r>
        <w:rPr>
          <w:color w:val="231F20"/>
          <w:sz w:val="22"/>
        </w:rPr>
        <w:t>simple</w:t>
      </w:r>
      <w:r>
        <w:rPr>
          <w:color w:val="231F20"/>
          <w:spacing w:val="-13"/>
          <w:sz w:val="22"/>
        </w:rPr>
        <w:t> </w:t>
      </w:r>
      <w:r>
        <w:rPr>
          <w:color w:val="231F20"/>
          <w:sz w:val="22"/>
        </w:rPr>
        <w:t>language</w:t>
      </w:r>
      <w:r>
        <w:rPr>
          <w:color w:val="231F20"/>
          <w:spacing w:val="-13"/>
          <w:sz w:val="22"/>
        </w:rPr>
        <w:t> </w:t>
      </w:r>
      <w:r>
        <w:rPr>
          <w:color w:val="231F20"/>
          <w:sz w:val="22"/>
        </w:rPr>
        <w:t>(words)</w:t>
      </w:r>
      <w:r>
        <w:rPr>
          <w:color w:val="231F20"/>
          <w:spacing w:val="-14"/>
          <w:sz w:val="22"/>
        </w:rPr>
        <w:t> </w:t>
      </w:r>
      <w:r>
        <w:rPr>
          <w:color w:val="231F20"/>
          <w:sz w:val="22"/>
        </w:rPr>
        <w:t>to</w:t>
      </w:r>
      <w:r>
        <w:rPr>
          <w:color w:val="231F20"/>
          <w:spacing w:val="-13"/>
          <w:sz w:val="22"/>
        </w:rPr>
        <w:t> </w:t>
      </w:r>
      <w:r>
        <w:rPr>
          <w:color w:val="231F20"/>
          <w:sz w:val="22"/>
        </w:rPr>
        <w:t>speak about OScH</w:t>
      </w:r>
    </w:p>
    <w:p>
      <w:pPr>
        <w:pStyle w:val="ListParagraph"/>
        <w:numPr>
          <w:ilvl w:val="0"/>
          <w:numId w:val="39"/>
        </w:numPr>
        <w:tabs>
          <w:tab w:pos="331" w:val="left" w:leader="none"/>
        </w:tabs>
        <w:spacing w:line="240" w:lineRule="auto" w:before="0" w:after="0"/>
        <w:ind w:left="200" w:right="371" w:firstLine="0"/>
        <w:jc w:val="left"/>
        <w:rPr>
          <w:sz w:val="22"/>
        </w:rPr>
      </w:pPr>
      <w:r>
        <w:rPr>
          <w:color w:val="231F20"/>
          <w:spacing w:val="-2"/>
          <w:sz w:val="22"/>
        </w:rPr>
        <w:t>Comms:</w:t>
      </w:r>
      <w:r>
        <w:rPr>
          <w:color w:val="231F20"/>
          <w:spacing w:val="-18"/>
          <w:sz w:val="22"/>
        </w:rPr>
        <w:t> </w:t>
      </w:r>
      <w:r>
        <w:rPr>
          <w:color w:val="231F20"/>
          <w:spacing w:val="-2"/>
          <w:sz w:val="22"/>
        </w:rPr>
        <w:t>how</w:t>
      </w:r>
      <w:r>
        <w:rPr>
          <w:color w:val="231F20"/>
          <w:spacing w:val="-18"/>
          <w:sz w:val="22"/>
        </w:rPr>
        <w:t> </w:t>
      </w:r>
      <w:r>
        <w:rPr>
          <w:color w:val="231F20"/>
          <w:spacing w:val="-2"/>
          <w:sz w:val="22"/>
        </w:rPr>
        <w:t>to</w:t>
      </w:r>
      <w:r>
        <w:rPr>
          <w:color w:val="231F20"/>
          <w:spacing w:val="-18"/>
          <w:sz w:val="22"/>
        </w:rPr>
        <w:t> </w:t>
      </w:r>
      <w:r>
        <w:rPr>
          <w:color w:val="231F20"/>
          <w:spacing w:val="-2"/>
          <w:sz w:val="22"/>
        </w:rPr>
        <w:t>get</w:t>
      </w:r>
      <w:r>
        <w:rPr>
          <w:color w:val="231F20"/>
          <w:spacing w:val="-18"/>
          <w:sz w:val="22"/>
        </w:rPr>
        <w:t> </w:t>
      </w:r>
      <w:r>
        <w:rPr>
          <w:color w:val="231F20"/>
          <w:spacing w:val="-2"/>
          <w:sz w:val="22"/>
        </w:rPr>
        <w:t>some</w:t>
      </w:r>
      <w:r>
        <w:rPr>
          <w:color w:val="231F20"/>
          <w:spacing w:val="-18"/>
          <w:sz w:val="22"/>
        </w:rPr>
        <w:t> </w:t>
      </w:r>
      <w:r>
        <w:rPr>
          <w:color w:val="231F20"/>
          <w:spacing w:val="-2"/>
          <w:sz w:val="22"/>
        </w:rPr>
        <w:t>attention</w:t>
      </w:r>
      <w:r>
        <w:rPr>
          <w:color w:val="231F20"/>
          <w:spacing w:val="-18"/>
          <w:sz w:val="22"/>
        </w:rPr>
        <w:t> </w:t>
      </w:r>
      <w:r>
        <w:rPr>
          <w:color w:val="231F20"/>
          <w:spacing w:val="-2"/>
          <w:sz w:val="22"/>
        </w:rPr>
        <w:t>in</w:t>
      </w:r>
      <w:r>
        <w:rPr>
          <w:color w:val="231F20"/>
          <w:spacing w:val="-18"/>
          <w:sz w:val="22"/>
        </w:rPr>
        <w:t> </w:t>
      </w:r>
      <w:r>
        <w:rPr>
          <w:color w:val="231F20"/>
          <w:spacing w:val="-2"/>
          <w:sz w:val="22"/>
        </w:rPr>
        <w:t>this</w:t>
      </w:r>
      <w:r>
        <w:rPr>
          <w:color w:val="231F20"/>
          <w:spacing w:val="-18"/>
          <w:sz w:val="22"/>
        </w:rPr>
        <w:t> </w:t>
      </w:r>
      <w:r>
        <w:rPr>
          <w:color w:val="231F20"/>
          <w:spacing w:val="-2"/>
          <w:sz w:val="22"/>
        </w:rPr>
        <w:t>attention economy</w:t>
      </w:r>
    </w:p>
    <w:p>
      <w:pPr>
        <w:pStyle w:val="ListParagraph"/>
        <w:numPr>
          <w:ilvl w:val="0"/>
          <w:numId w:val="39"/>
        </w:numPr>
        <w:tabs>
          <w:tab w:pos="350" w:val="left" w:leader="none"/>
        </w:tabs>
        <w:spacing w:line="240" w:lineRule="auto" w:before="0" w:after="0"/>
        <w:ind w:left="349" w:right="0" w:hanging="150"/>
        <w:jc w:val="left"/>
        <w:rPr>
          <w:sz w:val="22"/>
        </w:rPr>
      </w:pPr>
      <w:r>
        <w:rPr>
          <w:color w:val="231F20"/>
          <w:sz w:val="22"/>
        </w:rPr>
        <w:t>New</w:t>
      </w:r>
      <w:r>
        <w:rPr>
          <w:color w:val="231F20"/>
          <w:spacing w:val="-8"/>
          <w:sz w:val="22"/>
        </w:rPr>
        <w:t> </w:t>
      </w:r>
      <w:r>
        <w:rPr>
          <w:color w:val="231F20"/>
          <w:spacing w:val="-2"/>
          <w:sz w:val="22"/>
        </w:rPr>
        <w:t>metaphors</w:t>
      </w:r>
    </w:p>
    <w:p>
      <w:pPr>
        <w:pStyle w:val="BodyText"/>
      </w:pPr>
    </w:p>
    <w:p>
      <w:pPr>
        <w:pStyle w:val="BodyText"/>
        <w:ind w:left="200"/>
      </w:pPr>
      <w:r>
        <w:rPr>
          <w:color w:val="231F20"/>
        </w:rPr>
        <w:t>Storytelling</w:t>
      </w:r>
      <w:r>
        <w:rPr>
          <w:color w:val="231F20"/>
          <w:spacing w:val="40"/>
        </w:rPr>
        <w:t> </w:t>
      </w:r>
      <w:r>
        <w:rPr>
          <w:color w:val="231F20"/>
        </w:rPr>
        <w:t>session</w:t>
      </w:r>
      <w:r>
        <w:rPr>
          <w:color w:val="231F20"/>
          <w:spacing w:val="40"/>
        </w:rPr>
        <w:t> </w:t>
      </w:r>
      <w:r>
        <w:rPr>
          <w:color w:val="231F20"/>
        </w:rPr>
        <w:t>in</w:t>
      </w:r>
      <w:r>
        <w:rPr>
          <w:color w:val="231F20"/>
          <w:spacing w:val="40"/>
        </w:rPr>
        <w:t> </w:t>
      </w:r>
      <w:r>
        <w:rPr>
          <w:color w:val="231F20"/>
        </w:rPr>
        <w:t>Shenzhen</w:t>
      </w:r>
      <w:r>
        <w:rPr>
          <w:color w:val="231F20"/>
          <w:spacing w:val="40"/>
        </w:rPr>
        <w:t> </w:t>
      </w:r>
      <w:r>
        <w:rPr>
          <w:color w:val="231F20"/>
        </w:rPr>
        <w:t>-</w:t>
      </w:r>
      <w:r>
        <w:rPr>
          <w:color w:val="231F20"/>
          <w:spacing w:val="40"/>
        </w:rPr>
        <w:t> </w:t>
      </w:r>
      <w:r>
        <w:rPr>
          <w:color w:val="231F20"/>
        </w:rPr>
        <w:t>collection</w:t>
      </w:r>
      <w:r>
        <w:rPr>
          <w:color w:val="231F20"/>
          <w:spacing w:val="40"/>
        </w:rPr>
        <w:t> </w:t>
      </w:r>
      <w:r>
        <w:rPr>
          <w:color w:val="231F20"/>
        </w:rPr>
        <w:t>of</w:t>
      </w:r>
      <w:r>
        <w:rPr>
          <w:color w:val="231F20"/>
          <w:spacing w:val="40"/>
        </w:rPr>
        <w:t> </w:t>
      </w:r>
      <w:r>
        <w:rPr>
          <w:color w:val="231F20"/>
          <w:spacing w:val="-2"/>
        </w:rPr>
        <w:t>slogans</w:t>
      </w:r>
    </w:p>
    <w:p>
      <w:pPr>
        <w:pStyle w:val="BodyText"/>
        <w:ind w:left="200" w:right="286"/>
      </w:pPr>
      <w:r>
        <w:rPr>
          <w:color w:val="231F20"/>
        </w:rPr>
        <w:t>The description of GOSH is not about hardware - it’s about making things differently</w:t>
      </w:r>
    </w:p>
    <w:p>
      <w:pPr>
        <w:pStyle w:val="BodyText"/>
      </w:pPr>
    </w:p>
    <w:p>
      <w:pPr>
        <w:pStyle w:val="BodyText"/>
        <w:ind w:left="200" w:right="1625"/>
      </w:pPr>
      <w:r>
        <w:rPr>
          <w:color w:val="231F20"/>
          <w:spacing w:val="-2"/>
        </w:rPr>
        <w:t>the</w:t>
      </w:r>
      <w:r>
        <w:rPr>
          <w:color w:val="231F20"/>
          <w:spacing w:val="-8"/>
        </w:rPr>
        <w:t> </w:t>
      </w:r>
      <w:r>
        <w:rPr>
          <w:color w:val="231F20"/>
          <w:spacing w:val="-2"/>
        </w:rPr>
        <w:t>collaborative</w:t>
      </w:r>
      <w:r>
        <w:rPr>
          <w:color w:val="231F20"/>
          <w:spacing w:val="-8"/>
        </w:rPr>
        <w:t> </w:t>
      </w:r>
      <w:r>
        <w:rPr>
          <w:color w:val="231F20"/>
          <w:spacing w:val="-2"/>
        </w:rPr>
        <w:t>economy </w:t>
      </w:r>
      <w:r>
        <w:rPr>
          <w:color w:val="231F20"/>
        </w:rPr>
        <w:t>collaborative economies </w:t>
      </w:r>
      <w:r>
        <w:rPr>
          <w:color w:val="231F20"/>
          <w:spacing w:val="-2"/>
        </w:rPr>
        <w:t>decentralised</w:t>
      </w:r>
    </w:p>
    <w:p>
      <w:pPr>
        <w:pStyle w:val="BodyText"/>
        <w:ind w:left="200"/>
      </w:pPr>
      <w:r>
        <w:rPr>
          <w:color w:val="231F20"/>
          <w:spacing w:val="-2"/>
        </w:rPr>
        <w:t>commons</w:t>
      </w:r>
    </w:p>
    <w:p>
      <w:pPr>
        <w:pStyle w:val="BodyText"/>
      </w:pPr>
    </w:p>
    <w:p>
      <w:pPr>
        <w:pStyle w:val="BodyText"/>
        <w:ind w:left="200"/>
      </w:pPr>
      <w:r>
        <w:rPr>
          <w:color w:val="231F20"/>
        </w:rPr>
        <w:t>How is it different? different from the mainstream, capitalism, private property</w:t>
      </w:r>
    </w:p>
    <w:p>
      <w:pPr>
        <w:pStyle w:val="BodyText"/>
        <w:ind w:left="200"/>
      </w:pPr>
      <w:r>
        <w:rPr>
          <w:color w:val="231F20"/>
        </w:rPr>
        <w:t>what</w:t>
      </w:r>
      <w:r>
        <w:rPr>
          <w:color w:val="231F20"/>
          <w:spacing w:val="-10"/>
        </w:rPr>
        <w:t> </w:t>
      </w:r>
      <w:r>
        <w:rPr>
          <w:color w:val="231F20"/>
        </w:rPr>
        <w:t>are</w:t>
      </w:r>
      <w:r>
        <w:rPr>
          <w:color w:val="231F20"/>
          <w:spacing w:val="-7"/>
        </w:rPr>
        <w:t> </w:t>
      </w:r>
      <w:r>
        <w:rPr>
          <w:color w:val="231F20"/>
        </w:rPr>
        <w:t>we</w:t>
      </w:r>
      <w:r>
        <w:rPr>
          <w:color w:val="231F20"/>
          <w:spacing w:val="-7"/>
        </w:rPr>
        <w:t> </w:t>
      </w:r>
      <w:r>
        <w:rPr>
          <w:color w:val="231F20"/>
        </w:rPr>
        <w:t>trying</w:t>
      </w:r>
      <w:r>
        <w:rPr>
          <w:color w:val="231F20"/>
          <w:spacing w:val="-6"/>
        </w:rPr>
        <w:t> </w:t>
      </w:r>
      <w:r>
        <w:rPr>
          <w:color w:val="231F20"/>
        </w:rPr>
        <w:t>to</w:t>
      </w:r>
      <w:r>
        <w:rPr>
          <w:color w:val="231F20"/>
          <w:spacing w:val="-6"/>
        </w:rPr>
        <w:t> </w:t>
      </w:r>
      <w:r>
        <w:rPr>
          <w:color w:val="231F20"/>
        </w:rPr>
        <w:t>dispute,</w:t>
      </w:r>
      <w:r>
        <w:rPr>
          <w:color w:val="231F20"/>
          <w:spacing w:val="-6"/>
        </w:rPr>
        <w:t> </w:t>
      </w:r>
      <w:r>
        <w:rPr>
          <w:color w:val="231F20"/>
        </w:rPr>
        <w:t>push</w:t>
      </w:r>
      <w:r>
        <w:rPr>
          <w:color w:val="231F20"/>
          <w:spacing w:val="-6"/>
        </w:rPr>
        <w:t> </w:t>
      </w:r>
      <w:r>
        <w:rPr>
          <w:color w:val="231F20"/>
          <w:spacing w:val="-2"/>
        </w:rPr>
        <w:t>against</w:t>
      </w:r>
    </w:p>
    <w:p>
      <w:pPr>
        <w:spacing w:after="0"/>
        <w:sectPr>
          <w:pgSz w:w="11910" w:h="16840"/>
          <w:pgMar w:header="0" w:footer="738" w:top="820" w:bottom="740" w:left="600" w:right="620"/>
          <w:cols w:num="2" w:equalWidth="0">
            <w:col w:w="5220" w:space="40"/>
            <w:col w:w="5430"/>
          </w:cols>
        </w:sectPr>
      </w:pPr>
    </w:p>
    <w:p>
      <w:pPr>
        <w:pStyle w:val="Heading1"/>
        <w:ind w:left="132"/>
      </w:pPr>
      <w:bookmarkStart w:name="Appendices:" w:id="60"/>
      <w:bookmarkEnd w:id="60"/>
      <w:r>
        <w:rPr>
          <w:b w:val="0"/>
        </w:rPr>
      </w:r>
      <w:bookmarkStart w:name="Participants and affiliation" w:id="61"/>
      <w:bookmarkEnd w:id="61"/>
      <w:r>
        <w:rPr>
          <w:b w:val="0"/>
        </w:rPr>
      </w:r>
      <w:bookmarkStart w:name="_bookmark25" w:id="62"/>
      <w:bookmarkEnd w:id="62"/>
      <w:r>
        <w:rPr>
          <w:b w:val="0"/>
        </w:rPr>
      </w:r>
      <w:r>
        <w:rPr>
          <w:color w:val="231F20"/>
          <w:spacing w:val="-2"/>
        </w:rPr>
        <w:t>Appendices:</w:t>
      </w:r>
    </w:p>
    <w:p>
      <w:pPr>
        <w:pStyle w:val="Heading2"/>
        <w:spacing w:before="57"/>
        <w:ind w:left="132"/>
      </w:pPr>
      <w:r>
        <w:rPr>
          <w:color w:val="231F20"/>
          <w:spacing w:val="-2"/>
        </w:rPr>
        <w:t>Participants</w:t>
      </w:r>
      <w:r>
        <w:rPr>
          <w:color w:val="231F20"/>
          <w:spacing w:val="-18"/>
        </w:rPr>
        <w:t> </w:t>
      </w:r>
      <w:r>
        <w:rPr>
          <w:color w:val="231F20"/>
          <w:spacing w:val="-2"/>
        </w:rPr>
        <w:t>and</w:t>
      </w:r>
      <w:r>
        <w:rPr>
          <w:color w:val="231F20"/>
          <w:spacing w:val="-18"/>
        </w:rPr>
        <w:t> </w:t>
      </w:r>
      <w:r>
        <w:rPr>
          <w:color w:val="231F20"/>
          <w:spacing w:val="-2"/>
        </w:rPr>
        <w:t>affiliation</w:t>
      </w:r>
    </w:p>
    <w:p>
      <w:pPr>
        <w:pStyle w:val="BodyText"/>
        <w:rPr>
          <w:rFonts w:ascii="Urbanist-SemiBold"/>
          <w:b/>
          <w:sz w:val="20"/>
        </w:rPr>
      </w:pPr>
    </w:p>
    <w:p>
      <w:pPr>
        <w:spacing w:after="0"/>
        <w:rPr>
          <w:rFonts w:ascii="Urbanist-SemiBold"/>
          <w:sz w:val="20"/>
        </w:rPr>
        <w:sectPr>
          <w:pgSz w:w="11910" w:h="16840"/>
          <w:pgMar w:header="0" w:footer="548" w:top="560" w:bottom="920" w:left="600" w:right="620"/>
        </w:sectPr>
      </w:pPr>
    </w:p>
    <w:p>
      <w:pPr>
        <w:pStyle w:val="BodyText"/>
        <w:rPr>
          <w:rFonts w:ascii="Urbanist-SemiBold"/>
          <w:b/>
          <w:sz w:val="20"/>
        </w:rPr>
      </w:pPr>
    </w:p>
    <w:p>
      <w:pPr>
        <w:pStyle w:val="BodyText"/>
        <w:tabs>
          <w:tab w:pos="1071" w:val="left" w:leader="none"/>
          <w:tab w:pos="1598" w:val="left" w:leader="none"/>
          <w:tab w:pos="2761" w:val="left" w:leader="none"/>
          <w:tab w:pos="4033" w:val="left" w:leader="none"/>
          <w:tab w:pos="4534" w:val="left" w:leader="none"/>
        </w:tabs>
        <w:ind w:left="352"/>
      </w:pPr>
      <w:r>
        <w:rPr>
          <w:color w:val="231F20"/>
          <w:spacing w:val="-6"/>
          <w:w w:val="140"/>
        </w:rPr>
        <w:t>1</w:t>
      </w:r>
      <w:r>
        <w:rPr>
          <w:color w:val="231F20"/>
          <w:spacing w:val="-6"/>
          <w:w w:val="60"/>
        </w:rPr>
        <w:t>�</w:t>
      </w:r>
      <w:r>
        <w:rPr>
          <w:color w:val="231F20"/>
        </w:rPr>
        <w:tab/>
      </w:r>
      <w:r>
        <w:rPr>
          <w:rFonts w:ascii="Urbanist" w:hAnsi="Urbanist" w:cs="Urbanist" w:eastAsia="Urbanist"/>
          <w:b/>
          <w:bCs/>
          <w:color w:val="231F20"/>
        </w:rPr>
        <w:t>Alexandra Covor - Zalmotek | Romania </w:t>
      </w:r>
      <w:r>
        <w:rPr>
          <w:color w:val="231F20"/>
        </w:rPr>
        <w:t>Maker</w:t>
      </w:r>
      <w:r>
        <w:rPr>
          <w:color w:val="231F20"/>
          <w:spacing w:val="34"/>
        </w:rPr>
        <w:t> </w:t>
      </w:r>
      <w:r>
        <w:rPr>
          <w:color w:val="231F20"/>
        </w:rPr>
        <w:t>and</w:t>
      </w:r>
      <w:r>
        <w:rPr>
          <w:color w:val="231F20"/>
          <w:spacing w:val="34"/>
        </w:rPr>
        <w:t> </w:t>
      </w:r>
      <w:r>
        <w:rPr>
          <w:color w:val="231F20"/>
        </w:rPr>
        <w:t>embedded</w:t>
      </w:r>
      <w:r>
        <w:rPr>
          <w:color w:val="231F20"/>
          <w:spacing w:val="34"/>
        </w:rPr>
        <w:t> </w:t>
      </w:r>
      <w:r>
        <w:rPr>
          <w:color w:val="231F20"/>
        </w:rPr>
        <w:t>engineer</w:t>
      </w:r>
      <w:r>
        <w:rPr>
          <w:color w:val="231F20"/>
          <w:spacing w:val="34"/>
        </w:rPr>
        <w:t> </w:t>
      </w:r>
      <w:r>
        <w:rPr>
          <w:color w:val="231F20"/>
        </w:rPr>
        <w:t>with</w:t>
      </w:r>
      <w:r>
        <w:rPr>
          <w:color w:val="231F20"/>
          <w:spacing w:val="34"/>
        </w:rPr>
        <w:t> </w:t>
      </w:r>
      <w:r>
        <w:rPr>
          <w:color w:val="231F20"/>
        </w:rPr>
        <w:t>an</w:t>
      </w:r>
      <w:r>
        <w:rPr>
          <w:color w:val="231F20"/>
          <w:spacing w:val="34"/>
        </w:rPr>
        <w:t> </w:t>
      </w:r>
      <w:r>
        <w:rPr>
          <w:color w:val="231F20"/>
        </w:rPr>
        <w:t>eye</w:t>
      </w:r>
      <w:r>
        <w:rPr>
          <w:color w:val="231F20"/>
          <w:spacing w:val="34"/>
        </w:rPr>
        <w:t> </w:t>
      </w:r>
      <w:r>
        <w:rPr>
          <w:color w:val="231F20"/>
        </w:rPr>
        <w:t>for details,</w:t>
      </w:r>
      <w:r>
        <w:rPr>
          <w:color w:val="231F20"/>
          <w:spacing w:val="36"/>
        </w:rPr>
        <w:t> </w:t>
      </w:r>
      <w:r>
        <w:rPr>
          <w:color w:val="231F20"/>
        </w:rPr>
        <w:t>2022</w:t>
      </w:r>
      <w:r>
        <w:rPr>
          <w:color w:val="231F20"/>
          <w:spacing w:val="37"/>
        </w:rPr>
        <w:t> </w:t>
      </w:r>
      <w:r>
        <w:rPr>
          <w:color w:val="231F20"/>
        </w:rPr>
        <w:t>Ada</w:t>
      </w:r>
      <w:r>
        <w:rPr>
          <w:color w:val="231F20"/>
          <w:spacing w:val="36"/>
        </w:rPr>
        <w:t> </w:t>
      </w:r>
      <w:r>
        <w:rPr>
          <w:color w:val="231F20"/>
        </w:rPr>
        <w:t>Lovelace</w:t>
      </w:r>
      <w:r>
        <w:rPr>
          <w:color w:val="231F20"/>
          <w:spacing w:val="36"/>
        </w:rPr>
        <w:t> </w:t>
      </w:r>
      <w:r>
        <w:rPr>
          <w:color w:val="231F20"/>
        </w:rPr>
        <w:t>Fellow</w:t>
      </w:r>
      <w:r>
        <w:rPr>
          <w:color w:val="231F20"/>
          <w:spacing w:val="36"/>
        </w:rPr>
        <w:t> </w:t>
      </w:r>
      <w:r>
        <w:rPr>
          <w:color w:val="231F20"/>
          <w:w w:val="106"/>
        </w:rPr>
        <w:t>(ht</w:t>
      </w:r>
      <w:r>
        <w:rPr>
          <w:color w:val="231F20"/>
          <w:spacing w:val="-3"/>
          <w:w w:val="106"/>
        </w:rPr>
        <w:t>t</w:t>
      </w:r>
      <w:r>
        <w:rPr>
          <w:color w:val="231F20"/>
          <w:w w:val="106"/>
        </w:rPr>
        <w:t>p</w:t>
      </w:r>
      <w:r>
        <w:rPr>
          <w:color w:val="231F20"/>
          <w:spacing w:val="1"/>
          <w:w w:val="105"/>
        </w:rPr>
        <w:t>s://</w:t>
      </w:r>
      <w:r>
        <w:rPr>
          <w:color w:val="231F20"/>
          <w:spacing w:val="-5"/>
          <w:w w:val="105"/>
        </w:rPr>
        <w:t>2</w:t>
      </w:r>
      <w:r>
        <w:rPr>
          <w:color w:val="231F20"/>
          <w:spacing w:val="1"/>
          <w:w w:val="106"/>
        </w:rPr>
        <w:t>022</w:t>
      </w:r>
      <w:r>
        <w:rPr>
          <w:color w:val="231F20"/>
          <w:spacing w:val="1"/>
          <w:w w:val="26"/>
        </w:rPr>
        <w:t>�</w:t>
      </w:r>
      <w:r>
        <w:rPr>
          <w:color w:val="231F20"/>
          <w:w w:val="99"/>
        </w:rPr>
        <w:t> </w:t>
      </w:r>
      <w:r>
        <w:rPr>
          <w:color w:val="231F20"/>
          <w:w w:val="103"/>
        </w:rPr>
        <w:t>o</w:t>
      </w:r>
      <w:r>
        <w:rPr>
          <w:color w:val="231F20"/>
          <w:spacing w:val="1"/>
          <w:w w:val="103"/>
        </w:rPr>
        <w:t>s</w:t>
      </w:r>
      <w:r>
        <w:rPr>
          <w:color w:val="231F20"/>
          <w:spacing w:val="-1"/>
          <w:w w:val="103"/>
        </w:rPr>
        <w:t>h</w:t>
      </w:r>
      <w:r>
        <w:rPr>
          <w:color w:val="231F20"/>
          <w:spacing w:val="-5"/>
          <w:w w:val="103"/>
        </w:rPr>
        <w:t>w</w:t>
      </w:r>
      <w:r>
        <w:rPr>
          <w:color w:val="231F20"/>
          <w:w w:val="103"/>
        </w:rPr>
        <w:t>a</w:t>
      </w:r>
      <w:r>
        <w:rPr>
          <w:color w:val="231F20"/>
          <w:w w:val="23"/>
        </w:rPr>
        <w:t>�</w:t>
      </w:r>
      <w:r>
        <w:rPr>
          <w:color w:val="231F20"/>
          <w:w w:val="103"/>
        </w:rPr>
        <w:t>o</w:t>
      </w:r>
      <w:r>
        <w:rPr>
          <w:color w:val="231F20"/>
          <w:spacing w:val="-7"/>
          <w:w w:val="103"/>
        </w:rPr>
        <w:t>r</w:t>
      </w:r>
      <w:r>
        <w:rPr>
          <w:color w:val="231F20"/>
          <w:spacing w:val="1"/>
          <w:w w:val="103"/>
        </w:rPr>
        <w:t>g/</w:t>
      </w:r>
      <w:r>
        <w:rPr>
          <w:color w:val="231F20"/>
          <w:spacing w:val="-2"/>
          <w:w w:val="103"/>
        </w:rPr>
        <w:t>f</w:t>
      </w:r>
      <w:r>
        <w:rPr>
          <w:color w:val="231F20"/>
          <w:spacing w:val="-1"/>
          <w:w w:val="103"/>
        </w:rPr>
        <w:t>e</w:t>
      </w:r>
      <w:r>
        <w:rPr>
          <w:color w:val="231F20"/>
          <w:spacing w:val="1"/>
          <w:w w:val="103"/>
        </w:rPr>
        <w:t>l</w:t>
      </w:r>
      <w:r>
        <w:rPr>
          <w:color w:val="231F20"/>
          <w:w w:val="103"/>
        </w:rPr>
        <w:t>l</w:t>
      </w:r>
      <w:r>
        <w:rPr>
          <w:color w:val="231F20"/>
          <w:spacing w:val="-5"/>
          <w:w w:val="103"/>
        </w:rPr>
        <w:t>o</w:t>
      </w:r>
      <w:r>
        <w:rPr>
          <w:color w:val="231F20"/>
          <w:spacing w:val="-1"/>
          <w:w w:val="103"/>
        </w:rPr>
        <w:t>w</w:t>
      </w:r>
      <w:r>
        <w:rPr>
          <w:color w:val="231F20"/>
          <w:spacing w:val="1"/>
          <w:w w:val="103"/>
        </w:rPr>
        <w:t>sh</w:t>
      </w:r>
      <w:r>
        <w:rPr>
          <w:color w:val="231F20"/>
          <w:w w:val="103"/>
        </w:rPr>
        <w:t>i</w:t>
      </w:r>
      <w:r>
        <w:rPr>
          <w:color w:val="231F20"/>
          <w:w w:val="102"/>
        </w:rPr>
        <w:t>p/)</w:t>
      </w:r>
      <w:r>
        <w:rPr>
          <w:color w:val="231F20"/>
          <w:spacing w:val="1"/>
          <w:w w:val="102"/>
        </w:rPr>
        <w:t>,</w:t>
      </w:r>
      <w:r>
        <w:rPr>
          <w:color w:val="231F20"/>
          <w:spacing w:val="-12"/>
          <w:w w:val="99"/>
        </w:rPr>
        <w:t> </w:t>
      </w:r>
      <w:r>
        <w:rPr>
          <w:color w:val="231F20"/>
        </w:rPr>
        <w:t>active</w:t>
      </w:r>
      <w:r>
        <w:rPr>
          <w:color w:val="231F20"/>
          <w:spacing w:val="-13"/>
        </w:rPr>
        <w:t> </w:t>
      </w:r>
      <w:r>
        <w:rPr>
          <w:color w:val="231F20"/>
        </w:rPr>
        <w:t>member</w:t>
      </w:r>
      <w:r>
        <w:rPr>
          <w:color w:val="231F20"/>
          <w:spacing w:val="-13"/>
        </w:rPr>
        <w:t> </w:t>
      </w:r>
      <w:r>
        <w:rPr>
          <w:color w:val="231F20"/>
        </w:rPr>
        <w:t>of</w:t>
      </w:r>
      <w:r>
        <w:rPr>
          <w:color w:val="231F20"/>
          <w:spacing w:val="-12"/>
        </w:rPr>
        <w:t> </w:t>
      </w:r>
      <w:r>
        <w:rPr>
          <w:color w:val="231F20"/>
        </w:rPr>
        <w:t>the</w:t>
      </w:r>
      <w:r>
        <w:rPr>
          <w:color w:val="231F20"/>
          <w:spacing w:val="-13"/>
        </w:rPr>
        <w:t> </w:t>
      </w:r>
      <w:r>
        <w:rPr>
          <w:color w:val="231F20"/>
        </w:rPr>
        <w:t>OSH community,</w:t>
      </w:r>
      <w:r>
        <w:rPr>
          <w:color w:val="231F20"/>
          <w:spacing w:val="40"/>
        </w:rPr>
        <w:t> </w:t>
      </w:r>
      <w:r>
        <w:rPr>
          <w:color w:val="231F20"/>
        </w:rPr>
        <w:t>passionate</w:t>
      </w:r>
      <w:r>
        <w:rPr>
          <w:color w:val="231F20"/>
          <w:spacing w:val="40"/>
        </w:rPr>
        <w:t> </w:t>
      </w:r>
      <w:r>
        <w:rPr>
          <w:color w:val="231F20"/>
        </w:rPr>
        <w:t>about</w:t>
      </w:r>
      <w:r>
        <w:rPr>
          <w:color w:val="231F20"/>
          <w:spacing w:val="40"/>
        </w:rPr>
        <w:t> </w:t>
      </w:r>
      <w:r>
        <w:rPr>
          <w:color w:val="231F20"/>
        </w:rPr>
        <w:t>mixing</w:t>
      </w:r>
      <w:r>
        <w:rPr>
          <w:color w:val="231F20"/>
          <w:spacing w:val="40"/>
        </w:rPr>
        <w:t> </w:t>
      </w:r>
      <w:r>
        <w:rPr>
          <w:color w:val="231F20"/>
        </w:rPr>
        <w:t>aesthetics and</w:t>
      </w:r>
      <w:r>
        <w:rPr>
          <w:color w:val="231F20"/>
          <w:spacing w:val="7"/>
        </w:rPr>
        <w:t> </w:t>
      </w:r>
      <w:r>
        <w:rPr>
          <w:color w:val="231F20"/>
        </w:rPr>
        <w:t>functionality</w:t>
      </w:r>
      <w:r>
        <w:rPr>
          <w:color w:val="231F20"/>
          <w:spacing w:val="7"/>
        </w:rPr>
        <w:t> </w:t>
      </w:r>
      <w:r>
        <w:rPr>
          <w:color w:val="231F20"/>
        </w:rPr>
        <w:t>when</w:t>
      </w:r>
      <w:r>
        <w:rPr>
          <w:color w:val="231F20"/>
          <w:spacing w:val="7"/>
        </w:rPr>
        <w:t> </w:t>
      </w:r>
      <w:r>
        <w:rPr>
          <w:color w:val="231F20"/>
        </w:rPr>
        <w:t>building</w:t>
      </w:r>
      <w:r>
        <w:rPr>
          <w:color w:val="231F20"/>
          <w:spacing w:val="7"/>
        </w:rPr>
        <w:t> </w:t>
      </w:r>
      <w:r>
        <w:rPr>
          <w:color w:val="231F20"/>
          <w:spacing w:val="-1"/>
          <w:w w:val="107"/>
        </w:rPr>
        <w:t>e</w:t>
      </w:r>
      <w:r>
        <w:rPr>
          <w:color w:val="231F20"/>
          <w:w w:val="107"/>
        </w:rPr>
        <w:t>l</w:t>
      </w:r>
      <w:r>
        <w:rPr>
          <w:color w:val="231F20"/>
          <w:spacing w:val="-2"/>
          <w:w w:val="107"/>
        </w:rPr>
        <w:t>e</w:t>
      </w:r>
      <w:r>
        <w:rPr>
          <w:color w:val="231F20"/>
          <w:spacing w:val="1"/>
          <w:w w:val="106"/>
        </w:rPr>
        <w:t>ct</w:t>
      </w:r>
      <w:r>
        <w:rPr>
          <w:color w:val="231F20"/>
          <w:spacing w:val="-7"/>
          <w:w w:val="106"/>
        </w:rPr>
        <w:t>r</w:t>
      </w:r>
      <w:r>
        <w:rPr>
          <w:color w:val="231F20"/>
          <w:w w:val="107"/>
        </w:rPr>
        <w:t>o</w:t>
      </w:r>
      <w:r>
        <w:rPr>
          <w:color w:val="231F20"/>
          <w:spacing w:val="1"/>
          <w:w w:val="107"/>
        </w:rPr>
        <w:t>n</w:t>
      </w:r>
      <w:r>
        <w:rPr>
          <w:color w:val="231F20"/>
          <w:w w:val="107"/>
        </w:rPr>
        <w:t>i</w:t>
      </w:r>
      <w:r>
        <w:rPr>
          <w:color w:val="231F20"/>
          <w:spacing w:val="1"/>
          <w:w w:val="106"/>
        </w:rPr>
        <w:t>cs</w:t>
      </w:r>
      <w:r>
        <w:rPr>
          <w:color w:val="231F20"/>
          <w:spacing w:val="1"/>
          <w:w w:val="27"/>
        </w:rPr>
        <w:t>�</w:t>
      </w:r>
      <w:r>
        <w:rPr>
          <w:color w:val="231F20"/>
          <w:spacing w:val="7"/>
        </w:rPr>
        <w:t> </w:t>
      </w:r>
      <w:r>
        <w:rPr>
          <w:color w:val="231F20"/>
        </w:rPr>
        <w:t>I</w:t>
      </w:r>
      <w:r>
        <w:rPr>
          <w:color w:val="231F20"/>
          <w:spacing w:val="7"/>
        </w:rPr>
        <w:t> </w:t>
      </w:r>
      <w:r>
        <w:rPr>
          <w:color w:val="231F20"/>
        </w:rPr>
        <w:t>have </w:t>
      </w:r>
      <w:r>
        <w:rPr>
          <w:color w:val="231F20"/>
          <w:spacing w:val="-2"/>
        </w:rPr>
        <w:t>developed</w:t>
      </w:r>
      <w:r>
        <w:rPr>
          <w:color w:val="231F20"/>
        </w:rPr>
        <w:tab/>
      </w:r>
      <w:r>
        <w:rPr>
          <w:color w:val="231F20"/>
          <w:spacing w:val="-2"/>
        </w:rPr>
        <w:t>hardware</w:t>
      </w:r>
      <w:r>
        <w:rPr>
          <w:color w:val="231F20"/>
        </w:rPr>
        <w:tab/>
      </w:r>
      <w:r>
        <w:rPr>
          <w:color w:val="231F20"/>
          <w:spacing w:val="-2"/>
        </w:rPr>
        <w:t>prototypes</w:t>
      </w:r>
      <w:r>
        <w:rPr>
          <w:color w:val="231F20"/>
        </w:rPr>
        <w:tab/>
      </w:r>
      <w:r>
        <w:rPr>
          <w:color w:val="231F20"/>
          <w:spacing w:val="-4"/>
        </w:rPr>
        <w:t>for</w:t>
      </w:r>
      <w:r>
        <w:rPr>
          <w:color w:val="231F20"/>
        </w:rPr>
        <w:tab/>
      </w:r>
      <w:r>
        <w:rPr>
          <w:color w:val="231F20"/>
          <w:spacing w:val="-4"/>
        </w:rPr>
        <w:t>various </w:t>
      </w:r>
      <w:r>
        <w:rPr>
          <w:color w:val="231F20"/>
        </w:rPr>
        <w:t>industries</w:t>
      </w:r>
      <w:r>
        <w:rPr>
          <w:color w:val="231F20"/>
          <w:spacing w:val="-6"/>
        </w:rPr>
        <w:t> </w:t>
      </w:r>
      <w:r>
        <w:rPr>
          <w:color w:val="231F20"/>
        </w:rPr>
        <w:t>as</w:t>
      </w:r>
      <w:r>
        <w:rPr>
          <w:color w:val="231F20"/>
          <w:spacing w:val="-6"/>
        </w:rPr>
        <w:t> </w:t>
      </w:r>
      <w:r>
        <w:rPr>
          <w:color w:val="231F20"/>
        </w:rPr>
        <w:t>part</w:t>
      </w:r>
      <w:r>
        <w:rPr>
          <w:color w:val="231F20"/>
          <w:spacing w:val="-6"/>
        </w:rPr>
        <w:t> </w:t>
      </w:r>
      <w:r>
        <w:rPr>
          <w:color w:val="231F20"/>
        </w:rPr>
        <w:t>of</w:t>
      </w:r>
      <w:r>
        <w:rPr>
          <w:color w:val="231F20"/>
          <w:spacing w:val="-6"/>
        </w:rPr>
        <w:t> </w:t>
      </w:r>
      <w:r>
        <w:rPr>
          <w:color w:val="231F20"/>
        </w:rPr>
        <w:t>the</w:t>
      </w:r>
      <w:r>
        <w:rPr>
          <w:color w:val="231F20"/>
          <w:spacing w:val="-6"/>
        </w:rPr>
        <w:t> </w:t>
      </w:r>
      <w:r>
        <w:rPr>
          <w:color w:val="231F20"/>
        </w:rPr>
        <w:t>Zalmotek</w:t>
      </w:r>
      <w:r>
        <w:rPr>
          <w:color w:val="231F20"/>
          <w:spacing w:val="-6"/>
        </w:rPr>
        <w:t> </w:t>
      </w:r>
      <w:r>
        <w:rPr>
          <w:color w:val="231F20"/>
        </w:rPr>
        <w:t>team,</w:t>
      </w:r>
      <w:r>
        <w:rPr>
          <w:color w:val="231F20"/>
          <w:spacing w:val="-6"/>
        </w:rPr>
        <w:t> </w:t>
      </w:r>
      <w:r>
        <w:rPr>
          <w:color w:val="231F20"/>
        </w:rPr>
        <w:t>previously working</w:t>
      </w:r>
      <w:r>
        <w:rPr>
          <w:color w:val="231F20"/>
          <w:spacing w:val="40"/>
        </w:rPr>
        <w:t> </w:t>
      </w:r>
      <w:r>
        <w:rPr>
          <w:color w:val="231F20"/>
        </w:rPr>
        <w:t>as</w:t>
      </w:r>
      <w:r>
        <w:rPr>
          <w:color w:val="231F20"/>
          <w:spacing w:val="40"/>
        </w:rPr>
        <w:t> </w:t>
      </w:r>
      <w:r>
        <w:rPr>
          <w:color w:val="231F20"/>
        </w:rPr>
        <w:t>a</w:t>
      </w:r>
      <w:r>
        <w:rPr>
          <w:color w:val="231F20"/>
          <w:spacing w:val="40"/>
        </w:rPr>
        <w:t> </w:t>
      </w:r>
      <w:r>
        <w:rPr>
          <w:color w:val="231F20"/>
        </w:rPr>
        <w:t>STEAM</w:t>
      </w:r>
      <w:r>
        <w:rPr>
          <w:color w:val="231F20"/>
          <w:spacing w:val="40"/>
        </w:rPr>
        <w:t> </w:t>
      </w:r>
      <w:r>
        <w:rPr>
          <w:color w:val="231F20"/>
        </w:rPr>
        <w:t>educator,</w:t>
      </w:r>
      <w:r>
        <w:rPr>
          <w:color w:val="231F20"/>
          <w:spacing w:val="40"/>
        </w:rPr>
        <w:t> </w:t>
      </w:r>
      <w:r>
        <w:rPr>
          <w:color w:val="231F20"/>
        </w:rPr>
        <w:t>and</w:t>
      </w:r>
      <w:r>
        <w:rPr>
          <w:color w:val="231F20"/>
          <w:spacing w:val="40"/>
        </w:rPr>
        <w:t> </w:t>
      </w:r>
      <w:r>
        <w:rPr>
          <w:color w:val="231F20"/>
        </w:rPr>
        <w:t>I</w:t>
      </w:r>
      <w:r>
        <w:rPr>
          <w:color w:val="231F20"/>
          <w:spacing w:val="40"/>
        </w:rPr>
        <w:t> </w:t>
      </w:r>
      <w:r>
        <w:rPr>
          <w:color w:val="231F20"/>
        </w:rPr>
        <w:t>am</w:t>
      </w:r>
      <w:r>
        <w:rPr>
          <w:color w:val="231F20"/>
          <w:spacing w:val="40"/>
        </w:rPr>
        <w:t> </w:t>
      </w:r>
      <w:r>
        <w:rPr>
          <w:color w:val="231F20"/>
        </w:rPr>
        <w:t>also</w:t>
      </w:r>
      <w:r>
        <w:rPr>
          <w:color w:val="231F20"/>
          <w:spacing w:val="40"/>
        </w:rPr>
        <w:t> </w:t>
      </w:r>
      <w:r>
        <w:rPr>
          <w:color w:val="231F20"/>
        </w:rPr>
        <w:t>currently</w:t>
      </w:r>
      <w:r>
        <w:rPr>
          <w:color w:val="231F20"/>
          <w:spacing w:val="80"/>
        </w:rPr>
        <w:t> </w:t>
      </w:r>
      <w:r>
        <w:rPr>
          <w:color w:val="231F20"/>
        </w:rPr>
        <w:t>part</w:t>
      </w:r>
      <w:r>
        <w:rPr>
          <w:color w:val="231F20"/>
          <w:spacing w:val="80"/>
        </w:rPr>
        <w:t> </w:t>
      </w:r>
      <w:r>
        <w:rPr>
          <w:color w:val="231F20"/>
        </w:rPr>
        <w:t>of</w:t>
      </w:r>
      <w:r>
        <w:rPr>
          <w:color w:val="231F20"/>
          <w:spacing w:val="80"/>
        </w:rPr>
        <w:t> </w:t>
      </w:r>
      <w:r>
        <w:rPr>
          <w:color w:val="231F20"/>
        </w:rPr>
        <w:t>the</w:t>
      </w:r>
      <w:r>
        <w:rPr>
          <w:color w:val="231F20"/>
          <w:spacing w:val="80"/>
        </w:rPr>
        <w:t> </w:t>
      </w:r>
      <w:r>
        <w:rPr>
          <w:color w:val="231F20"/>
        </w:rPr>
        <w:t>Harkopen</w:t>
      </w:r>
      <w:r>
        <w:rPr>
          <w:color w:val="231F20"/>
          <w:spacing w:val="80"/>
        </w:rPr>
        <w:t> </w:t>
      </w:r>
      <w:r>
        <w:rPr>
          <w:color w:val="231F20"/>
        </w:rPr>
        <w:t>team</w:t>
      </w:r>
      <w:r>
        <w:rPr>
          <w:color w:val="231F20"/>
          <w:spacing w:val="80"/>
        </w:rPr>
        <w:t> </w:t>
      </w:r>
      <w:r>
        <w:rPr>
          <w:color w:val="231F20"/>
        </w:rPr>
        <w:t>(https:// </w:t>
      </w:r>
      <w:r>
        <w:rPr>
          <w:color w:val="231F20"/>
          <w:spacing w:val="-4"/>
          <w:w w:val="110"/>
        </w:rPr>
        <w:t>h</w:t>
      </w:r>
      <w:r>
        <w:rPr>
          <w:color w:val="231F20"/>
          <w:spacing w:val="-2"/>
          <w:w w:val="110"/>
        </w:rPr>
        <w:t>a</w:t>
      </w:r>
      <w:r>
        <w:rPr>
          <w:color w:val="231F20"/>
          <w:spacing w:val="-4"/>
          <w:w w:val="110"/>
        </w:rPr>
        <w:t>r</w:t>
      </w:r>
      <w:r>
        <w:rPr>
          <w:color w:val="231F20"/>
          <w:spacing w:val="-10"/>
          <w:w w:val="110"/>
        </w:rPr>
        <w:t>k</w:t>
      </w:r>
      <w:r>
        <w:rPr>
          <w:color w:val="231F20"/>
          <w:spacing w:val="-2"/>
          <w:w w:val="110"/>
        </w:rPr>
        <w:t>o</w:t>
      </w:r>
      <w:r>
        <w:rPr>
          <w:color w:val="231F20"/>
          <w:spacing w:val="-4"/>
          <w:w w:val="110"/>
        </w:rPr>
        <w:t>p</w:t>
      </w:r>
      <w:r>
        <w:rPr>
          <w:color w:val="231F20"/>
          <w:spacing w:val="-2"/>
          <w:w w:val="110"/>
        </w:rPr>
        <w:t>e</w:t>
      </w:r>
      <w:r>
        <w:rPr>
          <w:color w:val="231F20"/>
          <w:spacing w:val="-1"/>
          <w:w w:val="110"/>
        </w:rPr>
        <w:t>n</w:t>
      </w:r>
      <w:r>
        <w:rPr>
          <w:color w:val="231F20"/>
          <w:spacing w:val="-2"/>
          <w:w w:val="30"/>
        </w:rPr>
        <w:t>�</w:t>
      </w:r>
      <w:r>
        <w:rPr>
          <w:color w:val="231F20"/>
          <w:spacing w:val="-2"/>
          <w:w w:val="109"/>
        </w:rPr>
        <w:t>c</w:t>
      </w:r>
      <w:r>
        <w:rPr>
          <w:color w:val="231F20"/>
          <w:spacing w:val="-2"/>
          <w:w w:val="110"/>
        </w:rPr>
        <w:t>o</w:t>
      </w:r>
      <w:r>
        <w:rPr>
          <w:color w:val="231F20"/>
          <w:spacing w:val="-2"/>
          <w:w w:val="109"/>
        </w:rPr>
        <w:t>m/)</w:t>
      </w:r>
      <w:r>
        <w:rPr>
          <w:color w:val="231F20"/>
          <w:spacing w:val="-1"/>
          <w:w w:val="30"/>
        </w:rPr>
        <w:t>�</w:t>
      </w:r>
      <w:r>
        <w:rPr>
          <w:color w:val="231F20"/>
          <w:spacing w:val="1"/>
        </w:rPr>
        <w:t> </w:t>
      </w:r>
      <w:r>
        <w:rPr>
          <w:color w:val="231F20"/>
          <w:spacing w:val="-2"/>
        </w:rPr>
        <w:t>My</w:t>
      </w:r>
      <w:r>
        <w:rPr>
          <w:color w:val="231F20"/>
          <w:spacing w:val="1"/>
        </w:rPr>
        <w:t> </w:t>
      </w:r>
      <w:r>
        <w:rPr>
          <w:color w:val="231F20"/>
          <w:spacing w:val="-2"/>
        </w:rPr>
        <w:t>favourite</w:t>
      </w:r>
      <w:r>
        <w:rPr>
          <w:color w:val="231F20"/>
          <w:spacing w:val="1"/>
        </w:rPr>
        <w:t> </w:t>
      </w:r>
      <w:r>
        <w:rPr>
          <w:color w:val="231F20"/>
          <w:spacing w:val="-2"/>
        </w:rPr>
        <w:t>projects</w:t>
      </w:r>
      <w:r>
        <w:rPr>
          <w:color w:val="231F20"/>
          <w:spacing w:val="1"/>
        </w:rPr>
        <w:t> </w:t>
      </w:r>
      <w:r>
        <w:rPr>
          <w:color w:val="231F20"/>
          <w:spacing w:val="-2"/>
        </w:rPr>
        <w:t>to</w:t>
      </w:r>
      <w:r>
        <w:rPr>
          <w:color w:val="231F20"/>
          <w:spacing w:val="1"/>
        </w:rPr>
        <w:t> </w:t>
      </w:r>
      <w:r>
        <w:rPr>
          <w:color w:val="231F20"/>
          <w:spacing w:val="-2"/>
        </w:rPr>
        <w:t>work</w:t>
      </w:r>
      <w:r>
        <w:rPr>
          <w:color w:val="231F20"/>
          <w:spacing w:val="1"/>
        </w:rPr>
        <w:t> </w:t>
      </w:r>
      <w:r>
        <w:rPr>
          <w:color w:val="231F20"/>
          <w:spacing w:val="-2"/>
        </w:rPr>
        <w:t>on </w:t>
      </w:r>
      <w:r>
        <w:rPr>
          <w:color w:val="231F20"/>
        </w:rPr>
        <w:t>are</w:t>
      </w:r>
      <w:r>
        <w:rPr>
          <w:color w:val="231F20"/>
          <w:spacing w:val="77"/>
        </w:rPr>
        <w:t> </w:t>
      </w:r>
      <w:r>
        <w:rPr>
          <w:color w:val="231F20"/>
        </w:rPr>
        <w:t>wearables</w:t>
      </w:r>
      <w:r>
        <w:rPr>
          <w:color w:val="231F20"/>
          <w:spacing w:val="77"/>
        </w:rPr>
        <w:t> </w:t>
      </w:r>
      <w:r>
        <w:rPr>
          <w:color w:val="231F20"/>
        </w:rPr>
        <w:t>and</w:t>
      </w:r>
      <w:r>
        <w:rPr>
          <w:color w:val="231F20"/>
          <w:spacing w:val="77"/>
        </w:rPr>
        <w:t> </w:t>
      </w:r>
      <w:r>
        <w:rPr>
          <w:color w:val="231F20"/>
        </w:rPr>
        <w:t>anything</w:t>
      </w:r>
      <w:r>
        <w:rPr>
          <w:color w:val="231F20"/>
          <w:spacing w:val="77"/>
        </w:rPr>
        <w:t> </w:t>
      </w:r>
      <w:r>
        <w:rPr>
          <w:color w:val="231F20"/>
        </w:rPr>
        <w:t>involving</w:t>
      </w:r>
      <w:r>
        <w:rPr>
          <w:color w:val="231F20"/>
          <w:spacing w:val="77"/>
        </w:rPr>
        <w:t> </w:t>
      </w:r>
      <w:r>
        <w:rPr>
          <w:color w:val="231F20"/>
        </w:rPr>
        <w:t>colourful LEDs,</w:t>
      </w:r>
      <w:r>
        <w:rPr>
          <w:color w:val="231F20"/>
          <w:spacing w:val="40"/>
        </w:rPr>
        <w:t> </w:t>
      </w:r>
      <w:r>
        <w:rPr>
          <w:color w:val="231F20"/>
        </w:rPr>
        <w:t>tiny</w:t>
      </w:r>
      <w:r>
        <w:rPr>
          <w:color w:val="231F20"/>
          <w:spacing w:val="40"/>
        </w:rPr>
        <w:t> </w:t>
      </w:r>
      <w:r>
        <w:rPr>
          <w:color w:val="231F20"/>
        </w:rPr>
        <w:t>microcontrollers,</w:t>
      </w:r>
      <w:r>
        <w:rPr>
          <w:color w:val="231F20"/>
          <w:spacing w:val="40"/>
        </w:rPr>
        <w:t> </w:t>
      </w:r>
      <w:r>
        <w:rPr>
          <w:color w:val="231F20"/>
        </w:rPr>
        <w:t>Edge</w:t>
      </w:r>
      <w:r>
        <w:rPr>
          <w:color w:val="231F20"/>
          <w:spacing w:val="40"/>
        </w:rPr>
        <w:t> </w:t>
      </w:r>
      <w:r>
        <w:rPr>
          <w:color w:val="231F20"/>
        </w:rPr>
        <w:t>ML,</w:t>
      </w:r>
      <w:r>
        <w:rPr>
          <w:color w:val="231F20"/>
          <w:spacing w:val="40"/>
        </w:rPr>
        <w:t> </w:t>
      </w:r>
      <w:r>
        <w:rPr>
          <w:color w:val="231F20"/>
        </w:rPr>
        <w:t>and</w:t>
      </w:r>
      <w:r>
        <w:rPr>
          <w:color w:val="231F20"/>
          <w:spacing w:val="40"/>
        </w:rPr>
        <w:t> </w:t>
      </w:r>
      <w:r>
        <w:rPr>
          <w:color w:val="231F20"/>
        </w:rPr>
        <w:t>PCB</w:t>
      </w:r>
      <w:r>
        <w:rPr>
          <w:color w:val="231F20"/>
          <w:spacing w:val="40"/>
        </w:rPr>
        <w:t> </w:t>
      </w:r>
      <w:r>
        <w:rPr>
          <w:color w:val="231F20"/>
          <w:spacing w:val="-1"/>
          <w:w w:val="111"/>
        </w:rPr>
        <w:t>desi</w:t>
      </w:r>
      <w:r>
        <w:rPr>
          <w:color w:val="231F20"/>
          <w:w w:val="111"/>
        </w:rPr>
        <w:t>gn</w:t>
      </w:r>
      <w:r>
        <w:rPr>
          <w:color w:val="231F20"/>
          <w:w w:val="31"/>
        </w:rPr>
        <w:t>�</w:t>
      </w:r>
      <w:r>
        <w:rPr>
          <w:color w:val="231F20"/>
          <w:spacing w:val="12"/>
        </w:rPr>
        <w:t> </w:t>
      </w:r>
      <w:r>
        <w:rPr>
          <w:color w:val="231F20"/>
        </w:rPr>
        <w:t>I</w:t>
      </w:r>
      <w:r>
        <w:rPr>
          <w:color w:val="231F20"/>
          <w:spacing w:val="12"/>
        </w:rPr>
        <w:t> </w:t>
      </w:r>
      <w:r>
        <w:rPr>
          <w:color w:val="231F20"/>
        </w:rPr>
        <w:t>also</w:t>
      </w:r>
      <w:r>
        <w:rPr>
          <w:color w:val="231F20"/>
          <w:spacing w:val="12"/>
        </w:rPr>
        <w:t> </w:t>
      </w:r>
      <w:r>
        <w:rPr>
          <w:color w:val="231F20"/>
        </w:rPr>
        <w:t>doodle</w:t>
      </w:r>
      <w:r>
        <w:rPr>
          <w:color w:val="231F20"/>
          <w:spacing w:val="12"/>
        </w:rPr>
        <w:t> </w:t>
      </w:r>
      <w:r>
        <w:rPr>
          <w:color w:val="231F20"/>
        </w:rPr>
        <w:t>at</w:t>
      </w:r>
      <w:r>
        <w:rPr>
          <w:color w:val="231F20"/>
          <w:spacing w:val="12"/>
        </w:rPr>
        <w:t> </w:t>
      </w:r>
      <w:r>
        <w:rPr>
          <w:color w:val="231F20"/>
        </w:rPr>
        <w:t>PikaComics,</w:t>
      </w:r>
      <w:r>
        <w:rPr>
          <w:color w:val="231F20"/>
          <w:spacing w:val="12"/>
        </w:rPr>
        <w:t> </w:t>
      </w:r>
      <w:r>
        <w:rPr>
          <w:color w:val="231F20"/>
        </w:rPr>
        <w:t>a</w:t>
      </w:r>
      <w:r>
        <w:rPr>
          <w:color w:val="231F20"/>
          <w:spacing w:val="12"/>
        </w:rPr>
        <w:t> </w:t>
      </w:r>
      <w:r>
        <w:rPr>
          <w:color w:val="231F20"/>
        </w:rPr>
        <w:t>comic</w:t>
      </w:r>
      <w:r>
        <w:rPr>
          <w:color w:val="231F20"/>
          <w:spacing w:val="12"/>
        </w:rPr>
        <w:t> </w:t>
      </w:r>
      <w:r>
        <w:rPr>
          <w:color w:val="231F20"/>
        </w:rPr>
        <w:t>that aims</w:t>
      </w:r>
      <w:r>
        <w:rPr>
          <w:color w:val="231F20"/>
          <w:spacing w:val="-2"/>
        </w:rPr>
        <w:t> </w:t>
      </w:r>
      <w:r>
        <w:rPr>
          <w:color w:val="231F20"/>
        </w:rPr>
        <w:t>to</w:t>
      </w:r>
      <w:r>
        <w:rPr>
          <w:color w:val="231F20"/>
          <w:spacing w:val="-1"/>
        </w:rPr>
        <w:t> </w:t>
      </w:r>
      <w:r>
        <w:rPr>
          <w:color w:val="231F20"/>
        </w:rPr>
        <w:t>teach</w:t>
      </w:r>
      <w:r>
        <w:rPr>
          <w:color w:val="231F20"/>
          <w:spacing w:val="-1"/>
        </w:rPr>
        <w:t> </w:t>
      </w:r>
      <w:r>
        <w:rPr>
          <w:color w:val="231F20"/>
        </w:rPr>
        <w:t>electronics</w:t>
      </w:r>
      <w:r>
        <w:rPr>
          <w:color w:val="231F20"/>
          <w:spacing w:val="-1"/>
        </w:rPr>
        <w:t> </w:t>
      </w:r>
      <w:r>
        <w:rPr>
          <w:color w:val="231F20"/>
        </w:rPr>
        <w:t>in</w:t>
      </w:r>
      <w:r>
        <w:rPr>
          <w:color w:val="231F20"/>
          <w:spacing w:val="-1"/>
        </w:rPr>
        <w:t> </w:t>
      </w:r>
      <w:r>
        <w:rPr>
          <w:color w:val="231F20"/>
        </w:rPr>
        <w:t>a</w:t>
      </w:r>
      <w:r>
        <w:rPr>
          <w:color w:val="231F20"/>
          <w:spacing w:val="-2"/>
        </w:rPr>
        <w:t> </w:t>
      </w:r>
      <w:r>
        <w:rPr>
          <w:color w:val="231F20"/>
        </w:rPr>
        <w:t>fun</w:t>
      </w:r>
      <w:r>
        <w:rPr>
          <w:color w:val="231F20"/>
          <w:spacing w:val="-1"/>
        </w:rPr>
        <w:t> </w:t>
      </w:r>
      <w:r>
        <w:rPr>
          <w:color w:val="231F20"/>
          <w:spacing w:val="-3"/>
          <w:w w:val="120"/>
        </w:rPr>
        <w:t>w</w:t>
      </w:r>
      <w:r>
        <w:rPr>
          <w:color w:val="231F20"/>
          <w:spacing w:val="1"/>
          <w:w w:val="120"/>
        </w:rPr>
        <w:t>a</w:t>
      </w:r>
      <w:r>
        <w:rPr>
          <w:color w:val="231F20"/>
          <w:spacing w:val="-4"/>
          <w:w w:val="120"/>
        </w:rPr>
        <w:t>y</w:t>
      </w:r>
      <w:r>
        <w:rPr>
          <w:color w:val="231F20"/>
          <w:spacing w:val="3"/>
          <w:w w:val="40"/>
        </w:rPr>
        <w:t>�</w:t>
      </w:r>
    </w:p>
    <w:p>
      <w:pPr>
        <w:pStyle w:val="BodyText"/>
      </w:pPr>
    </w:p>
    <w:p>
      <w:pPr>
        <w:pStyle w:val="Heading5"/>
        <w:tabs>
          <w:tab w:pos="1071" w:val="left" w:leader="none"/>
        </w:tabs>
        <w:ind w:left="352"/>
      </w:pPr>
      <w:r>
        <w:rPr>
          <w:rFonts w:ascii="Urbanist-Light" w:hAnsi="Urbanist-Light" w:cs="Urbanist-Light" w:eastAsia="Urbanist-Light"/>
          <w:b w:val="0"/>
          <w:bCs w:val="0"/>
          <w:color w:val="231F20"/>
          <w:spacing w:val="-7"/>
          <w:w w:val="140"/>
        </w:rPr>
        <w:t>2</w:t>
      </w:r>
      <w:r>
        <w:rPr>
          <w:rFonts w:ascii="Urbanist-Light" w:hAnsi="Urbanist-Light" w:cs="Urbanist-Light" w:eastAsia="Urbanist-Light"/>
          <w:b w:val="0"/>
          <w:bCs w:val="0"/>
          <w:color w:val="231F20"/>
          <w:spacing w:val="-6"/>
          <w:w w:val="60"/>
        </w:rPr>
        <w:t>�</w:t>
      </w:r>
      <w:r>
        <w:rPr>
          <w:rFonts w:ascii="Urbanist-Light" w:hAnsi="Urbanist-Light" w:cs="Urbanist-Light" w:eastAsia="Urbanist-Light"/>
          <w:b w:val="0"/>
          <w:bCs w:val="0"/>
          <w:color w:val="231F20"/>
        </w:rPr>
        <w:tab/>
      </w:r>
      <w:r>
        <w:rPr>
          <w:color w:val="231F20"/>
        </w:rPr>
        <w:t>Alison</w:t>
      </w:r>
      <w:r>
        <w:rPr>
          <w:color w:val="231F20"/>
          <w:spacing w:val="-14"/>
        </w:rPr>
        <w:t> </w:t>
      </w:r>
      <w:r>
        <w:rPr>
          <w:color w:val="231F20"/>
        </w:rPr>
        <w:t>Parker</w:t>
      </w:r>
      <w:r>
        <w:rPr>
          <w:color w:val="231F20"/>
          <w:spacing w:val="-12"/>
        </w:rPr>
        <w:t> </w:t>
      </w:r>
      <w:r>
        <w:rPr>
          <w:color w:val="231F20"/>
        </w:rPr>
        <w:t>-</w:t>
      </w:r>
      <w:r>
        <w:rPr>
          <w:color w:val="231F20"/>
          <w:spacing w:val="-13"/>
        </w:rPr>
        <w:t> </w:t>
      </w:r>
      <w:r>
        <w:rPr>
          <w:color w:val="231F20"/>
        </w:rPr>
        <w:t>The</w:t>
      </w:r>
      <w:r>
        <w:rPr>
          <w:color w:val="231F20"/>
          <w:spacing w:val="-14"/>
        </w:rPr>
        <w:t> </w:t>
      </w:r>
      <w:r>
        <w:rPr>
          <w:color w:val="231F20"/>
        </w:rPr>
        <w:t>Wilson</w:t>
      </w:r>
      <w:r>
        <w:rPr>
          <w:color w:val="231F20"/>
          <w:spacing w:val="-12"/>
        </w:rPr>
        <w:t> </w:t>
      </w:r>
      <w:r>
        <w:rPr>
          <w:color w:val="231F20"/>
        </w:rPr>
        <w:t>Center</w:t>
      </w:r>
      <w:r>
        <w:rPr>
          <w:color w:val="231F20"/>
          <w:spacing w:val="-13"/>
        </w:rPr>
        <w:t> </w:t>
      </w:r>
      <w:r>
        <w:rPr>
          <w:color w:val="231F20"/>
        </w:rPr>
        <w:t>|</w:t>
      </w:r>
      <w:r>
        <w:rPr>
          <w:color w:val="231F20"/>
          <w:spacing w:val="-13"/>
        </w:rPr>
        <w:t> </w:t>
      </w:r>
      <w:r>
        <w:rPr>
          <w:color w:val="231F20"/>
        </w:rPr>
        <w:t>United </w:t>
      </w:r>
      <w:r>
        <w:rPr>
          <w:color w:val="231F20"/>
          <w:spacing w:val="-2"/>
        </w:rPr>
        <w:t>States</w:t>
      </w:r>
    </w:p>
    <w:p>
      <w:pPr>
        <w:pStyle w:val="BodyText"/>
        <w:ind w:left="352"/>
        <w:jc w:val="both"/>
      </w:pPr>
      <w:r>
        <w:rPr>
          <w:color w:val="231F20"/>
        </w:rPr>
        <w:t>I (Alison Parker, PhD) am Director of Open Science and Acting Deputy Director with the Science and Technology Innovation Program (STIP) at the Woodrow</w:t>
      </w:r>
      <w:r>
        <w:rPr>
          <w:color w:val="231F20"/>
          <w:spacing w:val="-12"/>
        </w:rPr>
        <w:t> </w:t>
      </w:r>
      <w:r>
        <w:rPr>
          <w:color w:val="231F20"/>
        </w:rPr>
        <w:t>Wilson</w:t>
      </w:r>
      <w:r>
        <w:rPr>
          <w:color w:val="231F20"/>
          <w:spacing w:val="-11"/>
        </w:rPr>
        <w:t> </w:t>
      </w:r>
      <w:r>
        <w:rPr>
          <w:color w:val="231F20"/>
        </w:rPr>
        <w:t>International</w:t>
      </w:r>
      <w:r>
        <w:rPr>
          <w:color w:val="231F20"/>
          <w:spacing w:val="-11"/>
        </w:rPr>
        <w:t> </w:t>
      </w:r>
      <w:r>
        <w:rPr>
          <w:color w:val="231F20"/>
        </w:rPr>
        <w:t>Center</w:t>
      </w:r>
      <w:r>
        <w:rPr>
          <w:color w:val="231F20"/>
          <w:spacing w:val="-11"/>
        </w:rPr>
        <w:t> </w:t>
      </w:r>
      <w:r>
        <w:rPr>
          <w:color w:val="231F20"/>
        </w:rPr>
        <w:t>for</w:t>
      </w:r>
      <w:r>
        <w:rPr>
          <w:color w:val="231F20"/>
          <w:spacing w:val="-11"/>
        </w:rPr>
        <w:t> </w:t>
      </w:r>
      <w:r>
        <w:rPr>
          <w:color w:val="231F20"/>
          <w:w w:val="109"/>
        </w:rPr>
        <w:t>S</w:t>
      </w:r>
      <w:r>
        <w:rPr>
          <w:color w:val="231F20"/>
          <w:w w:val="108"/>
        </w:rPr>
        <w:t>c</w:t>
      </w:r>
      <w:r>
        <w:rPr>
          <w:color w:val="231F20"/>
          <w:spacing w:val="-2"/>
          <w:w w:val="109"/>
        </w:rPr>
        <w:t>h</w:t>
      </w:r>
      <w:r>
        <w:rPr>
          <w:color w:val="231F20"/>
          <w:spacing w:val="-1"/>
          <w:w w:val="109"/>
        </w:rPr>
        <w:t>o</w:t>
      </w:r>
      <w:r>
        <w:rPr>
          <w:color w:val="231F20"/>
          <w:w w:val="109"/>
        </w:rPr>
        <w:t>lar</w:t>
      </w:r>
      <w:r>
        <w:rPr>
          <w:color w:val="231F20"/>
          <w:spacing w:val="1"/>
          <w:w w:val="109"/>
        </w:rPr>
        <w:t>s</w:t>
      </w:r>
      <w:r>
        <w:rPr>
          <w:color w:val="231F20"/>
          <w:spacing w:val="1"/>
          <w:w w:val="29"/>
        </w:rPr>
        <w:t>�</w:t>
      </w:r>
      <w:r>
        <w:rPr>
          <w:color w:val="231F20"/>
          <w:spacing w:val="-1"/>
        </w:rPr>
        <w:t> </w:t>
      </w:r>
      <w:r>
        <w:rPr>
          <w:color w:val="231F20"/>
        </w:rPr>
        <w:t>With STIP, I evaluate and amplify new approaches to</w:t>
      </w:r>
      <w:r>
        <w:rPr>
          <w:color w:val="231F20"/>
          <w:spacing w:val="40"/>
        </w:rPr>
        <w:t> </w:t>
      </w:r>
      <w:r>
        <w:rPr>
          <w:color w:val="231F20"/>
        </w:rPr>
        <w:t>science</w:t>
      </w:r>
      <w:r>
        <w:rPr>
          <w:color w:val="231F20"/>
          <w:spacing w:val="40"/>
        </w:rPr>
        <w:t> </w:t>
      </w:r>
      <w:r>
        <w:rPr>
          <w:color w:val="231F20"/>
        </w:rPr>
        <w:t>and</w:t>
      </w:r>
      <w:r>
        <w:rPr>
          <w:color w:val="231F20"/>
          <w:spacing w:val="40"/>
        </w:rPr>
        <w:t> </w:t>
      </w:r>
      <w:r>
        <w:rPr>
          <w:color w:val="231F20"/>
        </w:rPr>
        <w:t>technology,</w:t>
      </w:r>
      <w:r>
        <w:rPr>
          <w:color w:val="231F20"/>
          <w:spacing w:val="40"/>
        </w:rPr>
        <w:t> </w:t>
      </w:r>
      <w:r>
        <w:rPr>
          <w:color w:val="231F20"/>
        </w:rPr>
        <w:t>including</w:t>
      </w:r>
      <w:r>
        <w:rPr>
          <w:color w:val="231F20"/>
          <w:spacing w:val="40"/>
        </w:rPr>
        <w:t> </w:t>
      </w:r>
      <w:r>
        <w:rPr>
          <w:color w:val="231F20"/>
        </w:rPr>
        <w:t>low</w:t>
      </w:r>
      <w:r>
        <w:rPr>
          <w:color w:val="231F20"/>
          <w:spacing w:val="40"/>
        </w:rPr>
        <w:t> </w:t>
      </w:r>
      <w:r>
        <w:rPr>
          <w:color w:val="231F20"/>
        </w:rPr>
        <w:t>cost and open source hardware and citizen </w:t>
      </w:r>
      <w:r>
        <w:rPr>
          <w:color w:val="231F20"/>
          <w:w w:val="110"/>
        </w:rPr>
        <w:t>s</w:t>
      </w:r>
      <w:r>
        <w:rPr>
          <w:color w:val="231F20"/>
          <w:spacing w:val="-1"/>
          <w:w w:val="109"/>
        </w:rPr>
        <w:t>c</w:t>
      </w:r>
      <w:r>
        <w:rPr>
          <w:color w:val="231F20"/>
          <w:w w:val="110"/>
        </w:rPr>
        <w:t>ie</w:t>
      </w:r>
      <w:r>
        <w:rPr>
          <w:color w:val="231F20"/>
          <w:spacing w:val="-2"/>
          <w:w w:val="110"/>
        </w:rPr>
        <w:t>n</w:t>
      </w:r>
      <w:r>
        <w:rPr>
          <w:color w:val="231F20"/>
          <w:w w:val="109"/>
        </w:rPr>
        <w:t>c</w:t>
      </w:r>
      <w:r>
        <w:rPr>
          <w:color w:val="231F20"/>
          <w:spacing w:val="-1"/>
          <w:w w:val="110"/>
        </w:rPr>
        <w:t>e</w:t>
      </w:r>
      <w:r>
        <w:rPr>
          <w:color w:val="231F20"/>
          <w:spacing w:val="1"/>
          <w:w w:val="30"/>
        </w:rPr>
        <w:t>�</w:t>
      </w:r>
      <w:r>
        <w:rPr>
          <w:color w:val="231F20"/>
          <w:spacing w:val="-1"/>
          <w:w w:val="99"/>
        </w:rPr>
        <w:t> </w:t>
      </w:r>
      <w:r>
        <w:rPr>
          <w:color w:val="231F20"/>
        </w:rPr>
        <w:t>Previously,</w:t>
      </w:r>
      <w:r>
        <w:rPr>
          <w:color w:val="231F20"/>
          <w:spacing w:val="-14"/>
        </w:rPr>
        <w:t> </w:t>
      </w:r>
      <w:r>
        <w:rPr>
          <w:color w:val="231F20"/>
        </w:rPr>
        <w:t>I</w:t>
      </w:r>
      <w:r>
        <w:rPr>
          <w:color w:val="231F20"/>
          <w:spacing w:val="-13"/>
        </w:rPr>
        <w:t> </w:t>
      </w:r>
      <w:r>
        <w:rPr>
          <w:color w:val="231F20"/>
        </w:rPr>
        <w:t>served</w:t>
      </w:r>
      <w:r>
        <w:rPr>
          <w:color w:val="231F20"/>
          <w:spacing w:val="-13"/>
        </w:rPr>
        <w:t> </w:t>
      </w:r>
      <w:r>
        <w:rPr>
          <w:color w:val="231F20"/>
        </w:rPr>
        <w:t>on</w:t>
      </w:r>
      <w:r>
        <w:rPr>
          <w:color w:val="231F20"/>
          <w:spacing w:val="-13"/>
        </w:rPr>
        <w:t> </w:t>
      </w:r>
      <w:r>
        <w:rPr>
          <w:color w:val="231F20"/>
        </w:rPr>
        <w:t>the</w:t>
      </w:r>
      <w:r>
        <w:rPr>
          <w:color w:val="231F20"/>
          <w:spacing w:val="-13"/>
        </w:rPr>
        <w:t> </w:t>
      </w:r>
      <w:r>
        <w:rPr>
          <w:color w:val="231F20"/>
        </w:rPr>
        <w:t>Board</w:t>
      </w:r>
      <w:r>
        <w:rPr>
          <w:color w:val="231F20"/>
          <w:spacing w:val="-14"/>
        </w:rPr>
        <w:t> </w:t>
      </w:r>
      <w:r>
        <w:rPr>
          <w:color w:val="231F20"/>
        </w:rPr>
        <w:t>of</w:t>
      </w:r>
      <w:r>
        <w:rPr>
          <w:color w:val="231F20"/>
          <w:spacing w:val="-13"/>
        </w:rPr>
        <w:t> </w:t>
      </w:r>
      <w:r>
        <w:rPr>
          <w:color w:val="231F20"/>
        </w:rPr>
        <w:t>Directors</w:t>
      </w:r>
      <w:r>
        <w:rPr>
          <w:color w:val="231F20"/>
          <w:spacing w:val="-13"/>
        </w:rPr>
        <w:t> </w:t>
      </w:r>
      <w:r>
        <w:rPr>
          <w:color w:val="231F20"/>
        </w:rPr>
        <w:t>for</w:t>
      </w:r>
      <w:r>
        <w:rPr>
          <w:color w:val="231F20"/>
          <w:spacing w:val="-13"/>
        </w:rPr>
        <w:t> </w:t>
      </w:r>
      <w:r>
        <w:rPr>
          <w:color w:val="231F20"/>
        </w:rPr>
        <w:t>the Citizen Science Association, including as Chair in 2019-2020,</w:t>
      </w:r>
      <w:r>
        <w:rPr>
          <w:color w:val="231F20"/>
          <w:spacing w:val="-6"/>
        </w:rPr>
        <w:t> </w:t>
      </w:r>
      <w:r>
        <w:rPr>
          <w:color w:val="231F20"/>
        </w:rPr>
        <w:t>and</w:t>
      </w:r>
      <w:r>
        <w:rPr>
          <w:color w:val="231F20"/>
          <w:spacing w:val="-6"/>
        </w:rPr>
        <w:t> </w:t>
      </w:r>
      <w:r>
        <w:rPr>
          <w:color w:val="231F20"/>
        </w:rPr>
        <w:t>worked</w:t>
      </w:r>
      <w:r>
        <w:rPr>
          <w:color w:val="231F20"/>
          <w:spacing w:val="-6"/>
        </w:rPr>
        <w:t> </w:t>
      </w:r>
      <w:r>
        <w:rPr>
          <w:color w:val="231F20"/>
        </w:rPr>
        <w:t>on</w:t>
      </w:r>
      <w:r>
        <w:rPr>
          <w:color w:val="231F20"/>
          <w:spacing w:val="-6"/>
        </w:rPr>
        <w:t> </w:t>
      </w:r>
      <w:r>
        <w:rPr>
          <w:color w:val="231F20"/>
        </w:rPr>
        <w:t>open</w:t>
      </w:r>
      <w:r>
        <w:rPr>
          <w:color w:val="231F20"/>
          <w:spacing w:val="-6"/>
        </w:rPr>
        <w:t> </w:t>
      </w:r>
      <w:r>
        <w:rPr>
          <w:color w:val="231F20"/>
        </w:rPr>
        <w:t>innovation,</w:t>
      </w:r>
      <w:r>
        <w:rPr>
          <w:color w:val="231F20"/>
          <w:spacing w:val="-6"/>
        </w:rPr>
        <w:t> </w:t>
      </w:r>
      <w:r>
        <w:rPr>
          <w:color w:val="231F20"/>
        </w:rPr>
        <w:t>citizen science, and low cost sensors as a fellow hosted</w:t>
      </w:r>
      <w:r>
        <w:rPr>
          <w:color w:val="231F20"/>
          <w:spacing w:val="40"/>
        </w:rPr>
        <w:t> </w:t>
      </w:r>
      <w:r>
        <w:rPr>
          <w:color w:val="231F20"/>
        </w:rPr>
        <w:t>by</w:t>
      </w:r>
      <w:r>
        <w:rPr>
          <w:color w:val="231F20"/>
          <w:spacing w:val="-14"/>
        </w:rPr>
        <w:t> </w:t>
      </w:r>
      <w:r>
        <w:rPr>
          <w:color w:val="231F20"/>
        </w:rPr>
        <w:t>the</w:t>
      </w:r>
      <w:r>
        <w:rPr>
          <w:color w:val="231F20"/>
          <w:spacing w:val="-13"/>
        </w:rPr>
        <w:t> </w:t>
      </w:r>
      <w:r>
        <w:rPr>
          <w:color w:val="231F20"/>
          <w:spacing w:val="-4"/>
          <w:w w:val="140"/>
        </w:rPr>
        <w:t>U</w:t>
      </w:r>
      <w:r>
        <w:rPr>
          <w:color w:val="231F20"/>
          <w:spacing w:val="2"/>
          <w:w w:val="60"/>
        </w:rPr>
        <w:t>�</w:t>
      </w:r>
      <w:r>
        <w:rPr>
          <w:color w:val="231F20"/>
          <w:spacing w:val="-2"/>
          <w:w w:val="140"/>
        </w:rPr>
        <w:t>S</w:t>
      </w:r>
      <w:r>
        <w:rPr>
          <w:color w:val="231F20"/>
          <w:spacing w:val="2"/>
          <w:w w:val="60"/>
        </w:rPr>
        <w:t>�</w:t>
      </w:r>
      <w:r>
        <w:rPr>
          <w:color w:val="231F20"/>
          <w:spacing w:val="-12"/>
        </w:rPr>
        <w:t> </w:t>
      </w:r>
      <w:r>
        <w:rPr>
          <w:color w:val="231F20"/>
        </w:rPr>
        <w:t>Environmental</w:t>
      </w:r>
      <w:r>
        <w:rPr>
          <w:color w:val="231F20"/>
          <w:spacing w:val="-14"/>
        </w:rPr>
        <w:t> </w:t>
      </w:r>
      <w:r>
        <w:rPr>
          <w:color w:val="231F20"/>
        </w:rPr>
        <w:t>Protection</w:t>
      </w:r>
      <w:r>
        <w:rPr>
          <w:color w:val="231F20"/>
          <w:spacing w:val="-13"/>
        </w:rPr>
        <w:t> </w:t>
      </w:r>
      <w:r>
        <w:rPr>
          <w:color w:val="231F20"/>
          <w:spacing w:val="-8"/>
          <w:w w:val="110"/>
        </w:rPr>
        <w:t>A</w:t>
      </w:r>
      <w:r>
        <w:rPr>
          <w:color w:val="231F20"/>
          <w:spacing w:val="2"/>
          <w:w w:val="111"/>
        </w:rPr>
        <w:t>ge</w:t>
      </w:r>
      <w:r>
        <w:rPr>
          <w:color w:val="231F20"/>
          <w:w w:val="111"/>
        </w:rPr>
        <w:t>n</w:t>
      </w:r>
      <w:r>
        <w:rPr>
          <w:color w:val="231F20"/>
          <w:w w:val="110"/>
        </w:rPr>
        <w:t>c</w:t>
      </w:r>
      <w:r>
        <w:rPr>
          <w:color w:val="231F20"/>
          <w:spacing w:val="-5"/>
          <w:w w:val="111"/>
        </w:rPr>
        <w:t>y</w:t>
      </w:r>
      <w:r>
        <w:rPr>
          <w:color w:val="231F20"/>
          <w:spacing w:val="3"/>
          <w:w w:val="31"/>
        </w:rPr>
        <w:t>�</w:t>
      </w:r>
      <w:r>
        <w:rPr>
          <w:color w:val="231F20"/>
          <w:spacing w:val="-12"/>
          <w:w w:val="99"/>
        </w:rPr>
        <w:t> </w:t>
      </w:r>
      <w:r>
        <w:rPr>
          <w:color w:val="231F20"/>
        </w:rPr>
        <w:t>At the Wilson Center, I am leading the THING Tank project,</w:t>
      </w:r>
      <w:r>
        <w:rPr>
          <w:color w:val="231F20"/>
          <w:spacing w:val="-14"/>
        </w:rPr>
        <w:t> </w:t>
      </w:r>
      <w:r>
        <w:rPr>
          <w:color w:val="231F20"/>
        </w:rPr>
        <w:t>which</w:t>
      </w:r>
      <w:r>
        <w:rPr>
          <w:color w:val="231F20"/>
          <w:spacing w:val="-13"/>
        </w:rPr>
        <w:t> </w:t>
      </w:r>
      <w:r>
        <w:rPr>
          <w:color w:val="231F20"/>
        </w:rPr>
        <w:t>tackles</w:t>
      </w:r>
      <w:r>
        <w:rPr>
          <w:color w:val="231F20"/>
          <w:spacing w:val="-13"/>
        </w:rPr>
        <w:t> </w:t>
      </w:r>
      <w:r>
        <w:rPr>
          <w:color w:val="231F20"/>
        </w:rPr>
        <w:t>how</w:t>
      </w:r>
      <w:r>
        <w:rPr>
          <w:color w:val="231F20"/>
          <w:spacing w:val="-13"/>
        </w:rPr>
        <w:t> </w:t>
      </w:r>
      <w:r>
        <w:rPr>
          <w:color w:val="231F20"/>
        </w:rPr>
        <w:t>the</w:t>
      </w:r>
      <w:r>
        <w:rPr>
          <w:color w:val="231F20"/>
          <w:spacing w:val="-13"/>
        </w:rPr>
        <w:t> </w:t>
      </w:r>
      <w:r>
        <w:rPr>
          <w:color w:val="231F20"/>
        </w:rPr>
        <w:t>things</w:t>
      </w:r>
      <w:r>
        <w:rPr>
          <w:color w:val="231F20"/>
          <w:spacing w:val="-14"/>
        </w:rPr>
        <w:t> </w:t>
      </w:r>
      <w:r>
        <w:rPr>
          <w:color w:val="231F20"/>
        </w:rPr>
        <w:t>of</w:t>
      </w:r>
      <w:r>
        <w:rPr>
          <w:color w:val="231F20"/>
          <w:spacing w:val="-13"/>
        </w:rPr>
        <w:t> </w:t>
      </w:r>
      <w:r>
        <w:rPr>
          <w:color w:val="231F20"/>
        </w:rPr>
        <w:t>science</w:t>
      </w:r>
      <w:r>
        <w:rPr>
          <w:color w:val="231F20"/>
          <w:spacing w:val="-13"/>
        </w:rPr>
        <w:t> </w:t>
      </w:r>
      <w:r>
        <w:rPr>
          <w:color w:val="231F20"/>
        </w:rPr>
        <w:t>are </w:t>
      </w:r>
      <w:r>
        <w:rPr>
          <w:color w:val="231F20"/>
          <w:w w:val="95"/>
        </w:rPr>
        <w:t>accelerating</w:t>
      </w:r>
      <w:r>
        <w:rPr>
          <w:color w:val="231F20"/>
          <w:spacing w:val="-2"/>
          <w:w w:val="95"/>
        </w:rPr>
        <w:t> </w:t>
      </w:r>
      <w:r>
        <w:rPr>
          <w:color w:val="231F20"/>
          <w:w w:val="95"/>
        </w:rPr>
        <w:t>and</w:t>
      </w:r>
      <w:r>
        <w:rPr>
          <w:color w:val="231F20"/>
          <w:spacing w:val="-2"/>
          <w:w w:val="95"/>
        </w:rPr>
        <w:t> </w:t>
      </w:r>
      <w:r>
        <w:rPr>
          <w:color w:val="231F20"/>
          <w:w w:val="95"/>
        </w:rPr>
        <w:t>broadening</w:t>
      </w:r>
      <w:r>
        <w:rPr>
          <w:color w:val="231F20"/>
          <w:spacing w:val="-2"/>
          <w:w w:val="95"/>
        </w:rPr>
        <w:t> </w:t>
      </w:r>
      <w:r>
        <w:rPr>
          <w:color w:val="231F20"/>
          <w:w w:val="105"/>
        </w:rPr>
        <w:t>s</w:t>
      </w:r>
      <w:r>
        <w:rPr>
          <w:color w:val="231F20"/>
          <w:spacing w:val="-1"/>
          <w:w w:val="104"/>
        </w:rPr>
        <w:t>c</w:t>
      </w:r>
      <w:r>
        <w:rPr>
          <w:color w:val="231F20"/>
          <w:w w:val="105"/>
        </w:rPr>
        <w:t>ie</w:t>
      </w:r>
      <w:r>
        <w:rPr>
          <w:color w:val="231F20"/>
          <w:spacing w:val="-2"/>
          <w:w w:val="105"/>
        </w:rPr>
        <w:t>n</w:t>
      </w:r>
      <w:r>
        <w:rPr>
          <w:color w:val="231F20"/>
          <w:w w:val="104"/>
        </w:rPr>
        <w:t>c</w:t>
      </w:r>
      <w:r>
        <w:rPr>
          <w:color w:val="231F20"/>
          <w:spacing w:val="-1"/>
          <w:w w:val="105"/>
        </w:rPr>
        <w:t>e</w:t>
      </w:r>
      <w:r>
        <w:rPr>
          <w:color w:val="231F20"/>
          <w:spacing w:val="1"/>
          <w:w w:val="25"/>
        </w:rPr>
        <w:t>�</w:t>
      </w:r>
      <w:r>
        <w:rPr>
          <w:color w:val="231F20"/>
          <w:spacing w:val="-1"/>
          <w:w w:val="94"/>
        </w:rPr>
        <w:t> </w:t>
      </w:r>
      <w:r>
        <w:rPr>
          <w:color w:val="231F20"/>
          <w:w w:val="95"/>
        </w:rPr>
        <w:t>We’re</w:t>
      </w:r>
      <w:r>
        <w:rPr>
          <w:color w:val="231F20"/>
          <w:spacing w:val="-2"/>
          <w:w w:val="95"/>
        </w:rPr>
        <w:t> </w:t>
      </w:r>
      <w:r>
        <w:rPr>
          <w:color w:val="231F20"/>
          <w:w w:val="95"/>
        </w:rPr>
        <w:t>working </w:t>
      </w:r>
      <w:r>
        <w:rPr>
          <w:color w:val="231F20"/>
        </w:rPr>
        <w:t>to bring disciplines and communities together to address common challenges and opportunities in </w:t>
      </w:r>
      <w:r>
        <w:rPr>
          <w:color w:val="231F20"/>
          <w:spacing w:val="-2"/>
        </w:rPr>
        <w:t>low-cost</w:t>
      </w:r>
      <w:r>
        <w:rPr>
          <w:color w:val="231F20"/>
          <w:spacing w:val="-12"/>
        </w:rPr>
        <w:t> </w:t>
      </w:r>
      <w:r>
        <w:rPr>
          <w:color w:val="231F20"/>
          <w:spacing w:val="-2"/>
        </w:rPr>
        <w:t>and</w:t>
      </w:r>
      <w:r>
        <w:rPr>
          <w:color w:val="231F20"/>
          <w:spacing w:val="-11"/>
        </w:rPr>
        <w:t> </w:t>
      </w:r>
      <w:r>
        <w:rPr>
          <w:color w:val="231F20"/>
          <w:spacing w:val="-2"/>
        </w:rPr>
        <w:t>open</w:t>
      </w:r>
      <w:r>
        <w:rPr>
          <w:color w:val="231F20"/>
          <w:spacing w:val="-11"/>
        </w:rPr>
        <w:t> </w:t>
      </w:r>
      <w:r>
        <w:rPr>
          <w:color w:val="231F20"/>
          <w:spacing w:val="-2"/>
        </w:rPr>
        <w:t>hardware,</w:t>
      </w:r>
      <w:r>
        <w:rPr>
          <w:color w:val="231F20"/>
          <w:spacing w:val="-11"/>
        </w:rPr>
        <w:t> </w:t>
      </w:r>
      <w:r>
        <w:rPr>
          <w:color w:val="231F20"/>
          <w:spacing w:val="-2"/>
        </w:rPr>
        <w:t>in</w:t>
      </w:r>
      <w:r>
        <w:rPr>
          <w:color w:val="231F20"/>
          <w:spacing w:val="-11"/>
        </w:rPr>
        <w:t> </w:t>
      </w:r>
      <w:r>
        <w:rPr>
          <w:color w:val="231F20"/>
          <w:spacing w:val="-2"/>
        </w:rPr>
        <w:t>the</w:t>
      </w:r>
      <w:r>
        <w:rPr>
          <w:color w:val="231F20"/>
          <w:spacing w:val="-12"/>
        </w:rPr>
        <w:t> </w:t>
      </w:r>
      <w:r>
        <w:rPr>
          <w:color w:val="231F20"/>
          <w:spacing w:val="-2"/>
        </w:rPr>
        <w:t>context</w:t>
      </w:r>
      <w:r>
        <w:rPr>
          <w:color w:val="231F20"/>
          <w:spacing w:val="-11"/>
        </w:rPr>
        <w:t> </w:t>
      </w:r>
      <w:r>
        <w:rPr>
          <w:color w:val="231F20"/>
          <w:spacing w:val="-2"/>
        </w:rPr>
        <w:t>of</w:t>
      </w:r>
      <w:r>
        <w:rPr>
          <w:color w:val="231F20"/>
          <w:spacing w:val="-11"/>
        </w:rPr>
        <w:t> </w:t>
      </w:r>
      <w:r>
        <w:rPr>
          <w:color w:val="231F20"/>
          <w:spacing w:val="-2"/>
        </w:rPr>
        <w:t>open </w:t>
      </w:r>
      <w:r>
        <w:rPr>
          <w:color w:val="231F20"/>
          <w:w w:val="110"/>
        </w:rPr>
        <w:t>s</w:t>
      </w:r>
      <w:r>
        <w:rPr>
          <w:color w:val="231F20"/>
          <w:spacing w:val="-1"/>
          <w:w w:val="109"/>
        </w:rPr>
        <w:t>c</w:t>
      </w:r>
      <w:r>
        <w:rPr>
          <w:color w:val="231F20"/>
          <w:w w:val="110"/>
        </w:rPr>
        <w:t>ie</w:t>
      </w:r>
      <w:r>
        <w:rPr>
          <w:color w:val="231F20"/>
          <w:spacing w:val="-2"/>
          <w:w w:val="110"/>
        </w:rPr>
        <w:t>n</w:t>
      </w:r>
      <w:r>
        <w:rPr>
          <w:color w:val="231F20"/>
          <w:w w:val="109"/>
        </w:rPr>
        <w:t>c</w:t>
      </w:r>
      <w:r>
        <w:rPr>
          <w:color w:val="231F20"/>
          <w:spacing w:val="-2"/>
          <w:w w:val="110"/>
        </w:rPr>
        <w:t>e</w:t>
      </w:r>
      <w:r>
        <w:rPr>
          <w:color w:val="231F20"/>
          <w:spacing w:val="1"/>
          <w:w w:val="30"/>
        </w:rPr>
        <w:t>�</w:t>
      </w:r>
      <w:r>
        <w:rPr>
          <w:color w:val="231F20"/>
          <w:spacing w:val="-1"/>
          <w:w w:val="99"/>
        </w:rPr>
        <w:t> </w:t>
      </w:r>
      <w:r>
        <w:rPr>
          <w:color w:val="231F20"/>
        </w:rPr>
        <w:t>Our work is explicitly policy focused; we seek to understand the perspectives and interests of </w:t>
      </w:r>
      <w:r>
        <w:rPr>
          <w:color w:val="231F20"/>
          <w:spacing w:val="-4"/>
          <w:w w:val="140"/>
        </w:rPr>
        <w:t>U</w:t>
      </w:r>
      <w:r>
        <w:rPr>
          <w:color w:val="231F20"/>
          <w:spacing w:val="2"/>
          <w:w w:val="60"/>
        </w:rPr>
        <w:t>�</w:t>
      </w:r>
      <w:r>
        <w:rPr>
          <w:color w:val="231F20"/>
          <w:spacing w:val="-2"/>
          <w:w w:val="140"/>
        </w:rPr>
        <w:t>S</w:t>
      </w:r>
      <w:r>
        <w:rPr>
          <w:color w:val="231F20"/>
          <w:spacing w:val="2"/>
          <w:w w:val="60"/>
        </w:rPr>
        <w:t>�</w:t>
      </w:r>
      <w:r>
        <w:rPr>
          <w:color w:val="231F20"/>
          <w:spacing w:val="-1"/>
        </w:rPr>
        <w:t> </w:t>
      </w:r>
      <w:r>
        <w:rPr>
          <w:color w:val="231F20"/>
        </w:rPr>
        <w:t>federal audiences; increase alignment between grassroots, academic, and government actors; address common barriers; and strengthen public</w:t>
      </w:r>
      <w:r>
        <w:rPr>
          <w:color w:val="231F20"/>
          <w:spacing w:val="-1"/>
        </w:rPr>
        <w:t> </w:t>
      </w:r>
      <w:r>
        <w:rPr>
          <w:color w:val="231F20"/>
        </w:rPr>
        <w:t>policy</w:t>
      </w:r>
      <w:r>
        <w:rPr>
          <w:color w:val="231F20"/>
          <w:spacing w:val="-1"/>
        </w:rPr>
        <w:t> </w:t>
      </w:r>
      <w:r>
        <w:rPr>
          <w:color w:val="231F20"/>
        </w:rPr>
        <w:t>communities’</w:t>
      </w:r>
      <w:r>
        <w:rPr>
          <w:color w:val="231F20"/>
          <w:spacing w:val="-1"/>
        </w:rPr>
        <w:t> </w:t>
      </w:r>
      <w:r>
        <w:rPr>
          <w:color w:val="231F20"/>
        </w:rPr>
        <w:t>recognition</w:t>
      </w:r>
      <w:r>
        <w:rPr>
          <w:color w:val="231F20"/>
          <w:spacing w:val="-1"/>
        </w:rPr>
        <w:t> </w:t>
      </w:r>
      <w:r>
        <w:rPr>
          <w:color w:val="231F20"/>
        </w:rPr>
        <w:t>and</w:t>
      </w:r>
      <w:r>
        <w:rPr>
          <w:color w:val="231F20"/>
          <w:spacing w:val="-1"/>
        </w:rPr>
        <w:t> </w:t>
      </w:r>
      <w:r>
        <w:rPr>
          <w:color w:val="231F20"/>
        </w:rPr>
        <w:t>support of open </w:t>
      </w:r>
      <w:r>
        <w:rPr>
          <w:color w:val="231F20"/>
          <w:w w:val="108"/>
        </w:rPr>
        <w:t>h</w:t>
      </w:r>
      <w:r>
        <w:rPr>
          <w:color w:val="231F20"/>
          <w:spacing w:val="2"/>
          <w:w w:val="108"/>
        </w:rPr>
        <w:t>a</w:t>
      </w:r>
      <w:r>
        <w:rPr>
          <w:color w:val="231F20"/>
          <w:spacing w:val="-5"/>
          <w:w w:val="108"/>
        </w:rPr>
        <w:t>r</w:t>
      </w:r>
      <w:r>
        <w:rPr>
          <w:color w:val="231F20"/>
          <w:spacing w:val="2"/>
          <w:w w:val="108"/>
        </w:rPr>
        <w:t>d</w:t>
      </w:r>
      <w:r>
        <w:rPr>
          <w:color w:val="231F20"/>
          <w:spacing w:val="-3"/>
          <w:w w:val="108"/>
        </w:rPr>
        <w:t>w</w:t>
      </w:r>
      <w:r>
        <w:rPr>
          <w:color w:val="231F20"/>
          <w:spacing w:val="2"/>
          <w:w w:val="108"/>
        </w:rPr>
        <w:t>a</w:t>
      </w:r>
      <w:r>
        <w:rPr>
          <w:color w:val="231F20"/>
          <w:spacing w:val="-5"/>
          <w:w w:val="108"/>
        </w:rPr>
        <w:t>r</w:t>
      </w:r>
      <w:r>
        <w:rPr>
          <w:color w:val="231F20"/>
          <w:w w:val="108"/>
        </w:rPr>
        <w:t>e</w:t>
      </w:r>
      <w:r>
        <w:rPr>
          <w:color w:val="231F20"/>
          <w:spacing w:val="3"/>
          <w:w w:val="28"/>
        </w:rPr>
        <w:t>�</w:t>
      </w:r>
    </w:p>
    <w:p>
      <w:pPr>
        <w:pStyle w:val="BodyText"/>
      </w:pPr>
    </w:p>
    <w:p>
      <w:pPr>
        <w:pStyle w:val="Heading5"/>
        <w:tabs>
          <w:tab w:pos="1071" w:val="left" w:leader="none"/>
        </w:tabs>
        <w:ind w:left="352"/>
        <w:jc w:val="both"/>
      </w:pPr>
      <w:r>
        <w:rPr>
          <w:rFonts w:ascii="Urbanist-Light" w:hAnsi="Urbanist-Light" w:cs="Urbanist-Light" w:eastAsia="Urbanist-Light"/>
          <w:b w:val="0"/>
          <w:bCs w:val="0"/>
          <w:color w:val="231F20"/>
          <w:spacing w:val="-6"/>
          <w:w w:val="139"/>
        </w:rPr>
        <w:t>3</w:t>
      </w:r>
      <w:r>
        <w:rPr>
          <w:rFonts w:ascii="Urbanist-Light" w:hAnsi="Urbanist-Light" w:cs="Urbanist-Light" w:eastAsia="Urbanist-Light"/>
          <w:b w:val="0"/>
          <w:bCs w:val="0"/>
          <w:color w:val="231F20"/>
          <w:spacing w:val="-6"/>
          <w:w w:val="60"/>
        </w:rPr>
        <w:t>�</w:t>
      </w:r>
      <w:r>
        <w:rPr>
          <w:rFonts w:ascii="Urbanist-Light" w:hAnsi="Urbanist-Light" w:cs="Urbanist-Light" w:eastAsia="Urbanist-Light"/>
          <w:b w:val="0"/>
          <w:bCs w:val="0"/>
          <w:color w:val="231F20"/>
        </w:rPr>
        <w:tab/>
      </w:r>
      <w:r>
        <w:rPr>
          <w:color w:val="231F20"/>
        </w:rPr>
        <w:t>Amanda</w:t>
      </w:r>
      <w:r>
        <w:rPr>
          <w:color w:val="231F20"/>
          <w:spacing w:val="-6"/>
        </w:rPr>
        <w:t> </w:t>
      </w:r>
      <w:r>
        <w:rPr>
          <w:color w:val="231F20"/>
        </w:rPr>
        <w:t>Matthes</w:t>
      </w:r>
      <w:r>
        <w:rPr>
          <w:color w:val="231F20"/>
          <w:spacing w:val="-7"/>
        </w:rPr>
        <w:t> </w:t>
      </w:r>
      <w:r>
        <w:rPr>
          <w:color w:val="231F20"/>
        </w:rPr>
        <w:t>-</w:t>
      </w:r>
      <w:r>
        <w:rPr>
          <w:color w:val="231F20"/>
          <w:spacing w:val="-6"/>
        </w:rPr>
        <w:t> </w:t>
      </w:r>
      <w:r>
        <w:rPr>
          <w:color w:val="231F20"/>
        </w:rPr>
        <w:t>University</w:t>
      </w:r>
      <w:r>
        <w:rPr>
          <w:color w:val="231F20"/>
          <w:spacing w:val="-7"/>
        </w:rPr>
        <w:t> </w:t>
      </w:r>
      <w:r>
        <w:rPr>
          <w:color w:val="231F20"/>
        </w:rPr>
        <w:t>of</w:t>
      </w:r>
      <w:r>
        <w:rPr>
          <w:color w:val="231F20"/>
          <w:spacing w:val="-6"/>
        </w:rPr>
        <w:t> </w:t>
      </w:r>
      <w:r>
        <w:rPr>
          <w:color w:val="231F20"/>
        </w:rPr>
        <w:t>Oxford</w:t>
      </w:r>
      <w:r>
        <w:rPr>
          <w:color w:val="231F20"/>
          <w:spacing w:val="-6"/>
        </w:rPr>
        <w:t> </w:t>
      </w:r>
      <w:r>
        <w:rPr>
          <w:color w:val="231F20"/>
        </w:rPr>
        <w:t>| United Kingdom</w:t>
      </w:r>
    </w:p>
    <w:p>
      <w:pPr>
        <w:pStyle w:val="BodyText"/>
        <w:ind w:left="352"/>
        <w:jc w:val="both"/>
      </w:pPr>
      <w:r>
        <w:rPr>
          <w:color w:val="231F20"/>
        </w:rPr>
        <w:t>I am a PhD candidate at the University of Oxford </w:t>
      </w:r>
      <w:r>
        <w:rPr>
          <w:color w:val="231F20"/>
          <w:w w:val="95"/>
        </w:rPr>
        <w:t>with</w:t>
      </w:r>
      <w:r>
        <w:rPr>
          <w:color w:val="231F20"/>
          <w:spacing w:val="-11"/>
          <w:w w:val="95"/>
        </w:rPr>
        <w:t> </w:t>
      </w:r>
      <w:r>
        <w:rPr>
          <w:color w:val="231F20"/>
          <w:w w:val="95"/>
        </w:rPr>
        <w:t>the</w:t>
      </w:r>
      <w:r>
        <w:rPr>
          <w:color w:val="231F20"/>
          <w:spacing w:val="-11"/>
          <w:w w:val="95"/>
        </w:rPr>
        <w:t> </w:t>
      </w:r>
      <w:r>
        <w:rPr>
          <w:color w:val="231F20"/>
          <w:w w:val="95"/>
        </w:rPr>
        <w:t>AIMS</w:t>
      </w:r>
      <w:r>
        <w:rPr>
          <w:color w:val="231F20"/>
          <w:spacing w:val="-10"/>
          <w:w w:val="95"/>
        </w:rPr>
        <w:t> </w:t>
      </w:r>
      <w:r>
        <w:rPr>
          <w:color w:val="231F20"/>
          <w:spacing w:val="4"/>
          <w:w w:val="115"/>
        </w:rPr>
        <w:t>C</w:t>
      </w:r>
      <w:r>
        <w:rPr>
          <w:color w:val="231F20"/>
          <w:spacing w:val="-4"/>
          <w:w w:val="114"/>
        </w:rPr>
        <w:t>D</w:t>
      </w:r>
      <w:r>
        <w:rPr>
          <w:color w:val="231F20"/>
          <w:spacing w:val="-8"/>
          <w:w w:val="114"/>
        </w:rPr>
        <w:t>T</w:t>
      </w:r>
      <w:r>
        <w:rPr>
          <w:color w:val="231F20"/>
          <w:spacing w:val="5"/>
          <w:w w:val="35"/>
        </w:rPr>
        <w:t>�</w:t>
      </w:r>
      <w:r>
        <w:rPr>
          <w:color w:val="231F20"/>
          <w:spacing w:val="-9"/>
          <w:w w:val="94"/>
        </w:rPr>
        <w:t> </w:t>
      </w:r>
      <w:r>
        <w:rPr>
          <w:color w:val="231F20"/>
          <w:w w:val="95"/>
        </w:rPr>
        <w:t>I</w:t>
      </w:r>
      <w:r>
        <w:rPr>
          <w:color w:val="231F20"/>
          <w:spacing w:val="-11"/>
          <w:w w:val="95"/>
        </w:rPr>
        <w:t> </w:t>
      </w:r>
      <w:r>
        <w:rPr>
          <w:color w:val="231F20"/>
          <w:w w:val="95"/>
        </w:rPr>
        <w:t>have</w:t>
      </w:r>
      <w:r>
        <w:rPr>
          <w:color w:val="231F20"/>
          <w:spacing w:val="-11"/>
          <w:w w:val="95"/>
        </w:rPr>
        <w:t> </w:t>
      </w:r>
      <w:r>
        <w:rPr>
          <w:color w:val="231F20"/>
          <w:w w:val="95"/>
        </w:rPr>
        <w:t>an</w:t>
      </w:r>
      <w:r>
        <w:rPr>
          <w:color w:val="231F20"/>
          <w:spacing w:val="-10"/>
          <w:w w:val="95"/>
        </w:rPr>
        <w:t> </w:t>
      </w:r>
      <w:r>
        <w:rPr>
          <w:color w:val="231F20"/>
          <w:w w:val="95"/>
        </w:rPr>
        <w:t>undergraduate</w:t>
      </w:r>
      <w:r>
        <w:rPr>
          <w:color w:val="231F20"/>
          <w:spacing w:val="-11"/>
          <w:w w:val="95"/>
        </w:rPr>
        <w:t> </w:t>
      </w:r>
      <w:r>
        <w:rPr>
          <w:color w:val="231F20"/>
          <w:w w:val="95"/>
        </w:rPr>
        <w:t>degree </w:t>
      </w:r>
      <w:r>
        <w:rPr>
          <w:color w:val="231F20"/>
        </w:rPr>
        <w:t>in</w:t>
      </w:r>
      <w:r>
        <w:rPr>
          <w:color w:val="231F20"/>
          <w:spacing w:val="-2"/>
        </w:rPr>
        <w:t> </w:t>
      </w:r>
      <w:r>
        <w:rPr>
          <w:color w:val="231F20"/>
        </w:rPr>
        <w:t>physics</w:t>
      </w:r>
      <w:r>
        <w:rPr>
          <w:color w:val="231F20"/>
          <w:spacing w:val="-2"/>
        </w:rPr>
        <w:t> </w:t>
      </w:r>
      <w:r>
        <w:rPr>
          <w:color w:val="231F20"/>
        </w:rPr>
        <w:t>from</w:t>
      </w:r>
      <w:r>
        <w:rPr>
          <w:color w:val="231F20"/>
          <w:spacing w:val="-2"/>
        </w:rPr>
        <w:t> </w:t>
      </w:r>
      <w:r>
        <w:rPr>
          <w:color w:val="231F20"/>
        </w:rPr>
        <w:t>the</w:t>
      </w:r>
      <w:r>
        <w:rPr>
          <w:color w:val="231F20"/>
          <w:spacing w:val="-2"/>
        </w:rPr>
        <w:t> </w:t>
      </w:r>
      <w:r>
        <w:rPr>
          <w:color w:val="231F20"/>
        </w:rPr>
        <w:t>University</w:t>
      </w:r>
      <w:r>
        <w:rPr>
          <w:color w:val="231F20"/>
          <w:spacing w:val="-2"/>
        </w:rPr>
        <w:t> </w:t>
      </w:r>
      <w:r>
        <w:rPr>
          <w:color w:val="231F20"/>
        </w:rPr>
        <w:t>of</w:t>
      </w:r>
      <w:r>
        <w:rPr>
          <w:color w:val="231F20"/>
          <w:spacing w:val="-2"/>
        </w:rPr>
        <w:t> </w:t>
      </w:r>
      <w:r>
        <w:rPr>
          <w:color w:val="231F20"/>
        </w:rPr>
        <w:t>Heidelberg,</w:t>
      </w:r>
      <w:r>
        <w:rPr>
          <w:color w:val="231F20"/>
          <w:spacing w:val="-2"/>
        </w:rPr>
        <w:t> </w:t>
      </w:r>
      <w:r>
        <w:rPr>
          <w:color w:val="231F20"/>
        </w:rPr>
        <w:t>where I</w:t>
      </w:r>
      <w:r>
        <w:rPr>
          <w:color w:val="231F20"/>
          <w:spacing w:val="54"/>
          <w:w w:val="150"/>
        </w:rPr>
        <w:t> </w:t>
      </w:r>
      <w:r>
        <w:rPr>
          <w:color w:val="231F20"/>
        </w:rPr>
        <w:t>wrote</w:t>
      </w:r>
      <w:r>
        <w:rPr>
          <w:color w:val="231F20"/>
          <w:spacing w:val="79"/>
        </w:rPr>
        <w:t> </w:t>
      </w:r>
      <w:r>
        <w:rPr>
          <w:color w:val="231F20"/>
        </w:rPr>
        <w:t>my</w:t>
      </w:r>
      <w:r>
        <w:rPr>
          <w:color w:val="231F20"/>
          <w:spacing w:val="54"/>
          <w:w w:val="150"/>
        </w:rPr>
        <w:t> </w:t>
      </w:r>
      <w:r>
        <w:rPr>
          <w:color w:val="231F20"/>
        </w:rPr>
        <w:t>thesis</w:t>
      </w:r>
      <w:r>
        <w:rPr>
          <w:color w:val="231F20"/>
          <w:spacing w:val="54"/>
          <w:w w:val="150"/>
        </w:rPr>
        <w:t> </w:t>
      </w:r>
      <w:r>
        <w:rPr>
          <w:color w:val="231F20"/>
        </w:rPr>
        <w:t>on</w:t>
      </w:r>
      <w:r>
        <w:rPr>
          <w:color w:val="231F20"/>
          <w:spacing w:val="54"/>
          <w:w w:val="150"/>
        </w:rPr>
        <w:t> </w:t>
      </w:r>
      <w:r>
        <w:rPr>
          <w:color w:val="231F20"/>
        </w:rPr>
        <w:t>superscalar</w:t>
      </w:r>
      <w:r>
        <w:rPr>
          <w:color w:val="231F20"/>
          <w:spacing w:val="53"/>
          <w:w w:val="150"/>
        </w:rPr>
        <w:t> </w:t>
      </w:r>
      <w:r>
        <w:rPr>
          <w:color w:val="231F20"/>
        </w:rPr>
        <w:t>out-of-</w:t>
      </w:r>
      <w:r>
        <w:rPr>
          <w:color w:val="231F20"/>
          <w:spacing w:val="-2"/>
        </w:rPr>
        <w:t>order</w:t>
      </w:r>
    </w:p>
    <w:p>
      <w:pPr>
        <w:spacing w:line="240" w:lineRule="auto" w:before="0"/>
        <w:rPr>
          <w:sz w:val="20"/>
        </w:rPr>
      </w:pPr>
      <w:r>
        <w:rPr/>
        <w:br w:type="column"/>
      </w:r>
      <w:r>
        <w:rPr>
          <w:sz w:val="20"/>
        </w:rPr>
      </w:r>
    </w:p>
    <w:p>
      <w:pPr>
        <w:pStyle w:val="BodyText"/>
        <w:ind w:left="199" w:right="383"/>
        <w:jc w:val="both"/>
      </w:pPr>
      <w:r>
        <w:rPr>
          <w:color w:val="231F20"/>
          <w:spacing w:val="-2"/>
          <w:w w:val="107"/>
        </w:rPr>
        <w:t>p</w:t>
      </w:r>
      <w:r>
        <w:rPr>
          <w:color w:val="231F20"/>
          <w:spacing w:val="-9"/>
          <w:w w:val="107"/>
        </w:rPr>
        <w:t>r</w:t>
      </w:r>
      <w:r>
        <w:rPr>
          <w:color w:val="231F20"/>
          <w:spacing w:val="-4"/>
          <w:w w:val="107"/>
        </w:rPr>
        <w:t>o</w:t>
      </w:r>
      <w:r>
        <w:rPr>
          <w:color w:val="231F20"/>
          <w:spacing w:val="-2"/>
          <w:w w:val="106"/>
        </w:rPr>
        <w:t>c</w:t>
      </w:r>
      <w:r>
        <w:rPr>
          <w:color w:val="231F20"/>
          <w:spacing w:val="-2"/>
          <w:w w:val="107"/>
        </w:rPr>
        <w:t>e</w:t>
      </w:r>
      <w:r>
        <w:rPr>
          <w:color w:val="231F20"/>
          <w:spacing w:val="-1"/>
          <w:w w:val="107"/>
        </w:rPr>
        <w:t>s</w:t>
      </w:r>
      <w:r>
        <w:rPr>
          <w:color w:val="231F20"/>
          <w:spacing w:val="-2"/>
          <w:w w:val="107"/>
        </w:rPr>
        <w:t>sors</w:t>
      </w:r>
      <w:r>
        <w:rPr>
          <w:color w:val="231F20"/>
          <w:spacing w:val="-1"/>
          <w:w w:val="27"/>
        </w:rPr>
        <w:t>�</w:t>
      </w:r>
      <w:r>
        <w:rPr>
          <w:color w:val="231F20"/>
          <w:spacing w:val="-10"/>
          <w:w w:val="99"/>
        </w:rPr>
        <w:t> </w:t>
      </w:r>
      <w:r>
        <w:rPr>
          <w:color w:val="231F20"/>
          <w:spacing w:val="-2"/>
        </w:rPr>
        <w:t>I</w:t>
      </w:r>
      <w:r>
        <w:rPr>
          <w:color w:val="231F20"/>
          <w:spacing w:val="-12"/>
        </w:rPr>
        <w:t> </w:t>
      </w:r>
      <w:r>
        <w:rPr>
          <w:color w:val="231F20"/>
          <w:spacing w:val="-2"/>
        </w:rPr>
        <w:t>am</w:t>
      </w:r>
      <w:r>
        <w:rPr>
          <w:color w:val="231F20"/>
          <w:spacing w:val="-11"/>
        </w:rPr>
        <w:t> </w:t>
      </w:r>
      <w:r>
        <w:rPr>
          <w:color w:val="231F20"/>
          <w:spacing w:val="-2"/>
        </w:rPr>
        <w:t>currently</w:t>
      </w:r>
      <w:r>
        <w:rPr>
          <w:color w:val="231F20"/>
          <w:spacing w:val="-11"/>
        </w:rPr>
        <w:t> </w:t>
      </w:r>
      <w:r>
        <w:rPr>
          <w:color w:val="231F20"/>
          <w:spacing w:val="-2"/>
        </w:rPr>
        <w:t>working</w:t>
      </w:r>
      <w:r>
        <w:rPr>
          <w:color w:val="231F20"/>
          <w:spacing w:val="-11"/>
        </w:rPr>
        <w:t> </w:t>
      </w:r>
      <w:r>
        <w:rPr>
          <w:color w:val="231F20"/>
          <w:spacing w:val="-2"/>
        </w:rPr>
        <w:t>on</w:t>
      </w:r>
      <w:r>
        <w:rPr>
          <w:color w:val="231F20"/>
          <w:spacing w:val="-12"/>
        </w:rPr>
        <w:t> </w:t>
      </w:r>
      <w:r>
        <w:rPr>
          <w:color w:val="231F20"/>
          <w:spacing w:val="-2"/>
        </w:rPr>
        <w:t>SnapperGPS, </w:t>
      </w:r>
      <w:r>
        <w:rPr>
          <w:color w:val="231F20"/>
          <w:spacing w:val="-4"/>
        </w:rPr>
        <w:t>a small, low-cost, low-power GNSS location tracking </w:t>
      </w:r>
      <w:r>
        <w:rPr>
          <w:color w:val="231F20"/>
        </w:rPr>
        <w:t>system,</w:t>
      </w:r>
      <w:r>
        <w:rPr>
          <w:color w:val="231F20"/>
          <w:spacing w:val="-12"/>
        </w:rPr>
        <w:t> </w:t>
      </w:r>
      <w:r>
        <w:rPr>
          <w:color w:val="231F20"/>
        </w:rPr>
        <w:t>specifically</w:t>
      </w:r>
      <w:r>
        <w:rPr>
          <w:color w:val="231F20"/>
          <w:spacing w:val="-11"/>
        </w:rPr>
        <w:t> </w:t>
      </w:r>
      <w:r>
        <w:rPr>
          <w:color w:val="231F20"/>
        </w:rPr>
        <w:t>developed</w:t>
      </w:r>
      <w:r>
        <w:rPr>
          <w:color w:val="231F20"/>
          <w:spacing w:val="-12"/>
        </w:rPr>
        <w:t> </w:t>
      </w:r>
      <w:r>
        <w:rPr>
          <w:color w:val="231F20"/>
        </w:rPr>
        <w:t>for</w:t>
      </w:r>
      <w:r>
        <w:rPr>
          <w:color w:val="231F20"/>
          <w:spacing w:val="-11"/>
        </w:rPr>
        <w:t> </w:t>
      </w:r>
      <w:r>
        <w:rPr>
          <w:color w:val="231F20"/>
        </w:rPr>
        <w:t>wildlife</w:t>
      </w:r>
      <w:r>
        <w:rPr>
          <w:color w:val="231F20"/>
          <w:spacing w:val="-12"/>
        </w:rPr>
        <w:t> </w:t>
      </w:r>
      <w:r>
        <w:rPr>
          <w:color w:val="231F20"/>
          <w:spacing w:val="1"/>
          <w:w w:val="109"/>
        </w:rPr>
        <w:t>t</w:t>
      </w:r>
      <w:r>
        <w:rPr>
          <w:color w:val="231F20"/>
          <w:spacing w:val="-6"/>
          <w:w w:val="109"/>
        </w:rPr>
        <w:t>r</w:t>
      </w:r>
      <w:r>
        <w:rPr>
          <w:color w:val="231F20"/>
          <w:spacing w:val="-2"/>
          <w:w w:val="109"/>
        </w:rPr>
        <w:t>a</w:t>
      </w:r>
      <w:r>
        <w:rPr>
          <w:color w:val="231F20"/>
          <w:w w:val="108"/>
        </w:rPr>
        <w:t>c</w:t>
      </w:r>
      <w:r>
        <w:rPr>
          <w:color w:val="231F20"/>
          <w:w w:val="109"/>
        </w:rPr>
        <w:t>ki</w:t>
      </w:r>
      <w:r>
        <w:rPr>
          <w:color w:val="231F20"/>
          <w:spacing w:val="-2"/>
          <w:w w:val="109"/>
        </w:rPr>
        <w:t>n</w:t>
      </w:r>
      <w:r>
        <w:rPr>
          <w:color w:val="231F20"/>
          <w:spacing w:val="1"/>
          <w:w w:val="109"/>
        </w:rPr>
        <w:t>g</w:t>
      </w:r>
      <w:r>
        <w:rPr>
          <w:color w:val="231F20"/>
          <w:spacing w:val="1"/>
          <w:w w:val="29"/>
        </w:rPr>
        <w:t>�</w:t>
      </w:r>
    </w:p>
    <w:p>
      <w:pPr>
        <w:pStyle w:val="BodyText"/>
      </w:pPr>
    </w:p>
    <w:p>
      <w:pPr>
        <w:pStyle w:val="Heading5"/>
        <w:tabs>
          <w:tab w:pos="919" w:val="left" w:leader="none"/>
        </w:tabs>
        <w:ind w:left="199"/>
      </w:pPr>
      <w:r>
        <w:rPr>
          <w:rFonts w:ascii="Urbanist-Light" w:hAnsi="Urbanist-Light" w:cs="Urbanist-Light" w:eastAsia="Urbanist-Light"/>
          <w:b w:val="0"/>
          <w:bCs w:val="0"/>
          <w:color w:val="231F20"/>
          <w:spacing w:val="-8"/>
          <w:w w:val="140"/>
        </w:rPr>
        <w:t>4</w:t>
      </w:r>
      <w:r>
        <w:rPr>
          <w:rFonts w:ascii="Urbanist-Light" w:hAnsi="Urbanist-Light" w:cs="Urbanist-Light" w:eastAsia="Urbanist-Light"/>
          <w:b w:val="0"/>
          <w:bCs w:val="0"/>
          <w:color w:val="231F20"/>
          <w:spacing w:val="-7"/>
          <w:w w:val="60"/>
        </w:rPr>
        <w:t>�</w:t>
      </w:r>
      <w:r>
        <w:rPr>
          <w:rFonts w:ascii="Urbanist-Light" w:hAnsi="Urbanist-Light" w:cs="Urbanist-Light" w:eastAsia="Urbanist-Light"/>
          <w:b w:val="0"/>
          <w:bCs w:val="0"/>
          <w:color w:val="231F20"/>
        </w:rPr>
        <w:tab/>
      </w:r>
      <w:r>
        <w:rPr>
          <w:color w:val="231F20"/>
        </w:rPr>
        <w:t>Ana</w:t>
      </w:r>
      <w:r>
        <w:rPr>
          <w:color w:val="231F20"/>
          <w:spacing w:val="-9"/>
        </w:rPr>
        <w:t> </w:t>
      </w:r>
      <w:r>
        <w:rPr>
          <w:color w:val="231F20"/>
        </w:rPr>
        <w:t>Julia</w:t>
      </w:r>
      <w:r>
        <w:rPr>
          <w:color w:val="231F20"/>
          <w:spacing w:val="-8"/>
        </w:rPr>
        <w:t> </w:t>
      </w:r>
      <w:r>
        <w:rPr>
          <w:color w:val="231F20"/>
        </w:rPr>
        <w:t>De</w:t>
      </w:r>
      <w:r>
        <w:rPr>
          <w:color w:val="231F20"/>
          <w:spacing w:val="-9"/>
        </w:rPr>
        <w:t> </w:t>
      </w:r>
      <w:r>
        <w:rPr>
          <w:color w:val="231F20"/>
        </w:rPr>
        <w:t>Lucia</w:t>
      </w:r>
      <w:r>
        <w:rPr>
          <w:color w:val="231F20"/>
          <w:spacing w:val="-8"/>
        </w:rPr>
        <w:t> </w:t>
      </w:r>
      <w:r>
        <w:rPr>
          <w:color w:val="231F20"/>
        </w:rPr>
        <w:t>|</w:t>
      </w:r>
      <w:r>
        <w:rPr>
          <w:color w:val="231F20"/>
          <w:spacing w:val="-8"/>
        </w:rPr>
        <w:t> </w:t>
      </w:r>
      <w:r>
        <w:rPr>
          <w:color w:val="231F20"/>
          <w:spacing w:val="-2"/>
        </w:rPr>
        <w:t>Panamá</w:t>
      </w:r>
    </w:p>
    <w:p>
      <w:pPr>
        <w:pStyle w:val="BodyText"/>
        <w:ind w:left="199" w:right="383"/>
        <w:jc w:val="both"/>
      </w:pPr>
      <w:r>
        <w:rPr>
          <w:color w:val="231F20"/>
        </w:rPr>
        <w:t>An enthusiastic and dedicated Project Manager Professional with over 7 years’ experience in the project manager role and overall professional experience of 10 years as financial professional within</w:t>
      </w:r>
      <w:r>
        <w:rPr>
          <w:color w:val="231F20"/>
          <w:spacing w:val="-14"/>
        </w:rPr>
        <w:t> </w:t>
      </w:r>
      <w:r>
        <w:rPr>
          <w:color w:val="231F20"/>
        </w:rPr>
        <w:t>the</w:t>
      </w:r>
      <w:r>
        <w:rPr>
          <w:color w:val="231F20"/>
          <w:spacing w:val="-13"/>
        </w:rPr>
        <w:t> </w:t>
      </w:r>
      <w:r>
        <w:rPr>
          <w:color w:val="231F20"/>
        </w:rPr>
        <w:t>Corporate</w:t>
      </w:r>
      <w:r>
        <w:rPr>
          <w:color w:val="231F20"/>
          <w:spacing w:val="-13"/>
        </w:rPr>
        <w:t> </w:t>
      </w:r>
      <w:r>
        <w:rPr>
          <w:color w:val="231F20"/>
          <w:spacing w:val="1"/>
          <w:w w:val="108"/>
        </w:rPr>
        <w:t>I</w:t>
      </w:r>
      <w:r>
        <w:rPr>
          <w:color w:val="231F20"/>
          <w:spacing w:val="-2"/>
          <w:w w:val="108"/>
        </w:rPr>
        <w:t>n</w:t>
      </w:r>
      <w:r>
        <w:rPr>
          <w:color w:val="231F20"/>
          <w:w w:val="108"/>
        </w:rPr>
        <w:t>dustr</w:t>
      </w:r>
      <w:r>
        <w:rPr>
          <w:color w:val="231F20"/>
          <w:spacing w:val="-6"/>
          <w:w w:val="108"/>
        </w:rPr>
        <w:t>y</w:t>
      </w:r>
      <w:r>
        <w:rPr>
          <w:color w:val="231F20"/>
          <w:spacing w:val="1"/>
          <w:w w:val="28"/>
        </w:rPr>
        <w:t>�</w:t>
      </w:r>
      <w:r>
        <w:rPr>
          <w:color w:val="231F20"/>
          <w:spacing w:val="-12"/>
          <w:w w:val="99"/>
        </w:rPr>
        <w:t> </w:t>
      </w:r>
      <w:r>
        <w:rPr>
          <w:color w:val="231F20"/>
        </w:rPr>
        <w:t>PMP</w:t>
      </w:r>
      <w:r>
        <w:rPr>
          <w:color w:val="231F20"/>
          <w:spacing w:val="-13"/>
        </w:rPr>
        <w:t> </w:t>
      </w:r>
      <w:r>
        <w:rPr>
          <w:color w:val="231F20"/>
        </w:rPr>
        <w:t>Certified</w:t>
      </w:r>
      <w:r>
        <w:rPr>
          <w:color w:val="231F20"/>
          <w:spacing w:val="-13"/>
        </w:rPr>
        <w:t> </w:t>
      </w:r>
      <w:r>
        <w:rPr>
          <w:color w:val="231F20"/>
        </w:rPr>
        <w:t>by</w:t>
      </w:r>
      <w:r>
        <w:rPr>
          <w:color w:val="231F20"/>
          <w:spacing w:val="-14"/>
        </w:rPr>
        <w:t> </w:t>
      </w:r>
      <w:r>
        <w:rPr>
          <w:color w:val="231F20"/>
        </w:rPr>
        <w:t>the </w:t>
      </w:r>
      <w:r>
        <w:rPr>
          <w:color w:val="231F20"/>
          <w:spacing w:val="-5"/>
          <w:w w:val="120"/>
        </w:rPr>
        <w:t>P</w:t>
      </w:r>
      <w:r>
        <w:rPr>
          <w:color w:val="231F20"/>
          <w:spacing w:val="-1"/>
          <w:w w:val="120"/>
        </w:rPr>
        <w:t>M</w:t>
      </w:r>
      <w:r>
        <w:rPr>
          <w:color w:val="231F20"/>
          <w:spacing w:val="3"/>
          <w:w w:val="120"/>
        </w:rPr>
        <w:t>I</w:t>
      </w:r>
      <w:r>
        <w:rPr>
          <w:color w:val="231F20"/>
          <w:spacing w:val="3"/>
          <w:w w:val="40"/>
        </w:rPr>
        <w:t>�</w:t>
      </w:r>
      <w:r>
        <w:rPr>
          <w:color w:val="231F20"/>
        </w:rPr>
        <w:t> Extremely organised with the ability to work both independently of own initiative or as part of</w:t>
      </w:r>
      <w:r>
        <w:rPr>
          <w:color w:val="231F20"/>
          <w:spacing w:val="80"/>
        </w:rPr>
        <w:t> </w:t>
      </w:r>
      <w:r>
        <w:rPr>
          <w:color w:val="231F20"/>
        </w:rPr>
        <w:t>a successful team, demonstrating the motivation and strategic planning abilities required to meet demanding</w:t>
      </w:r>
      <w:r>
        <w:rPr>
          <w:color w:val="231F20"/>
          <w:spacing w:val="-16"/>
        </w:rPr>
        <w:t> </w:t>
      </w:r>
      <w:r>
        <w:rPr>
          <w:color w:val="231F20"/>
        </w:rPr>
        <w:t>deadlines</w:t>
      </w:r>
      <w:r>
        <w:rPr>
          <w:color w:val="231F20"/>
          <w:spacing w:val="-13"/>
        </w:rPr>
        <w:t> </w:t>
      </w:r>
      <w:r>
        <w:rPr>
          <w:color w:val="231F20"/>
        </w:rPr>
        <w:t>while</w:t>
      </w:r>
      <w:r>
        <w:rPr>
          <w:color w:val="231F20"/>
          <w:spacing w:val="-13"/>
        </w:rPr>
        <w:t> </w:t>
      </w:r>
      <w:r>
        <w:rPr>
          <w:color w:val="231F20"/>
        </w:rPr>
        <w:t>maintaining</w:t>
      </w:r>
      <w:r>
        <w:rPr>
          <w:color w:val="231F20"/>
          <w:spacing w:val="-13"/>
        </w:rPr>
        <w:t> </w:t>
      </w:r>
      <w:r>
        <w:rPr>
          <w:color w:val="231F20"/>
        </w:rPr>
        <w:t>the</w:t>
      </w:r>
      <w:r>
        <w:rPr>
          <w:color w:val="231F20"/>
          <w:spacing w:val="-13"/>
        </w:rPr>
        <w:t> </w:t>
      </w:r>
      <w:r>
        <w:rPr>
          <w:color w:val="231F20"/>
        </w:rPr>
        <w:t>highest of </w:t>
      </w:r>
      <w:r>
        <w:rPr>
          <w:color w:val="231F20"/>
          <w:spacing w:val="1"/>
          <w:w w:val="108"/>
        </w:rPr>
        <w:t>s</w:t>
      </w:r>
      <w:r>
        <w:rPr>
          <w:color w:val="231F20"/>
          <w:spacing w:val="-3"/>
          <w:w w:val="108"/>
        </w:rPr>
        <w:t>t</w:t>
      </w:r>
      <w:r>
        <w:rPr>
          <w:color w:val="231F20"/>
          <w:w w:val="108"/>
        </w:rPr>
        <w:t>a</w:t>
      </w:r>
      <w:r>
        <w:rPr>
          <w:color w:val="231F20"/>
          <w:spacing w:val="-2"/>
          <w:w w:val="108"/>
        </w:rPr>
        <w:t>n</w:t>
      </w:r>
      <w:r>
        <w:rPr>
          <w:color w:val="231F20"/>
          <w:w w:val="108"/>
        </w:rPr>
        <w:t>da</w:t>
      </w:r>
      <w:r>
        <w:rPr>
          <w:color w:val="231F20"/>
          <w:spacing w:val="-7"/>
          <w:w w:val="108"/>
        </w:rPr>
        <w:t>r</w:t>
      </w:r>
      <w:r>
        <w:rPr>
          <w:color w:val="231F20"/>
          <w:w w:val="108"/>
        </w:rPr>
        <w:t>d</w:t>
      </w:r>
      <w:r>
        <w:rPr>
          <w:color w:val="231F20"/>
          <w:spacing w:val="1"/>
          <w:w w:val="108"/>
        </w:rPr>
        <w:t>s</w:t>
      </w:r>
      <w:r>
        <w:rPr>
          <w:color w:val="231F20"/>
          <w:spacing w:val="1"/>
          <w:w w:val="28"/>
        </w:rPr>
        <w:t>�</w:t>
      </w:r>
      <w:r>
        <w:rPr>
          <w:color w:val="231F20"/>
          <w:spacing w:val="-1"/>
        </w:rPr>
        <w:t> </w:t>
      </w:r>
      <w:r>
        <w:rPr>
          <w:color w:val="231F20"/>
        </w:rPr>
        <w:t>Languages: Bilingual in English and Spanish; Basic proficiency in </w:t>
      </w:r>
      <w:r>
        <w:rPr>
          <w:color w:val="231F20"/>
          <w:w w:val="110"/>
        </w:rPr>
        <w:t>I</w:t>
      </w:r>
      <w:r>
        <w:rPr>
          <w:color w:val="231F20"/>
          <w:spacing w:val="-4"/>
          <w:w w:val="110"/>
        </w:rPr>
        <w:t>t</w:t>
      </w:r>
      <w:r>
        <w:rPr>
          <w:color w:val="231F20"/>
          <w:spacing w:val="1"/>
          <w:w w:val="110"/>
        </w:rPr>
        <w:t>a</w:t>
      </w:r>
      <w:r>
        <w:rPr>
          <w:color w:val="231F20"/>
          <w:w w:val="110"/>
        </w:rPr>
        <w:t>l</w:t>
      </w:r>
      <w:r>
        <w:rPr>
          <w:color w:val="231F20"/>
          <w:spacing w:val="-1"/>
          <w:w w:val="110"/>
        </w:rPr>
        <w:t>ian</w:t>
      </w:r>
      <w:r>
        <w:rPr>
          <w:color w:val="231F20"/>
          <w:w w:val="30"/>
        </w:rPr>
        <w:t>�</w:t>
      </w:r>
    </w:p>
    <w:p>
      <w:pPr>
        <w:pStyle w:val="BodyText"/>
      </w:pPr>
    </w:p>
    <w:p>
      <w:pPr>
        <w:pStyle w:val="Heading5"/>
        <w:tabs>
          <w:tab w:pos="919" w:val="left" w:leader="none"/>
        </w:tabs>
        <w:ind w:left="199" w:right="384"/>
      </w:pPr>
      <w:r>
        <w:rPr>
          <w:rFonts w:ascii="Urbanist-Light" w:hAnsi="Urbanist-Light" w:cs="Urbanist-Light" w:eastAsia="Urbanist-Light"/>
          <w:b w:val="0"/>
          <w:bCs w:val="0"/>
          <w:color w:val="231F20"/>
          <w:spacing w:val="-6"/>
          <w:w w:val="140"/>
        </w:rPr>
        <w:t>5</w:t>
      </w:r>
      <w:r>
        <w:rPr>
          <w:rFonts w:ascii="Urbanist-Light" w:hAnsi="Urbanist-Light" w:cs="Urbanist-Light" w:eastAsia="Urbanist-Light"/>
          <w:b w:val="0"/>
          <w:bCs w:val="0"/>
          <w:color w:val="231F20"/>
          <w:spacing w:val="-6"/>
          <w:w w:val="60"/>
        </w:rPr>
        <w:t>�</w:t>
      </w:r>
      <w:r>
        <w:rPr>
          <w:rFonts w:ascii="Urbanist-Light" w:hAnsi="Urbanist-Light" w:cs="Urbanist-Light" w:eastAsia="Urbanist-Light"/>
          <w:b w:val="0"/>
          <w:bCs w:val="0"/>
          <w:color w:val="231F20"/>
        </w:rPr>
        <w:tab/>
      </w:r>
      <w:r>
        <w:rPr>
          <w:color w:val="231F20"/>
        </w:rPr>
        <w:t>Andres</w:t>
      </w:r>
      <w:r>
        <w:rPr>
          <w:color w:val="231F20"/>
          <w:spacing w:val="80"/>
        </w:rPr>
        <w:t> </w:t>
      </w:r>
      <w:r>
        <w:rPr>
          <w:color w:val="231F20"/>
        </w:rPr>
        <w:t>Colmenares</w:t>
      </w:r>
      <w:r>
        <w:rPr>
          <w:color w:val="231F20"/>
          <w:spacing w:val="80"/>
        </w:rPr>
        <w:t> </w:t>
      </w:r>
      <w:r>
        <w:rPr>
          <w:color w:val="231F20"/>
        </w:rPr>
        <w:t>-</w:t>
      </w:r>
      <w:r>
        <w:rPr>
          <w:color w:val="231F20"/>
          <w:spacing w:val="80"/>
        </w:rPr>
        <w:t> </w:t>
      </w:r>
      <w:r>
        <w:rPr>
          <w:color w:val="231F20"/>
        </w:rPr>
        <w:t>Open</w:t>
      </w:r>
      <w:r>
        <w:rPr>
          <w:color w:val="231F20"/>
          <w:spacing w:val="80"/>
        </w:rPr>
        <w:t> </w:t>
      </w:r>
      <w:r>
        <w:rPr>
          <w:color w:val="231F20"/>
        </w:rPr>
        <w:t>Climate</w:t>
      </w:r>
      <w:r>
        <w:rPr>
          <w:color w:val="231F20"/>
          <w:spacing w:val="80"/>
        </w:rPr>
        <w:t> </w:t>
      </w:r>
      <w:r>
        <w:rPr>
          <w:color w:val="231F20"/>
        </w:rPr>
        <w:t>| </w:t>
      </w:r>
      <w:r>
        <w:rPr>
          <w:color w:val="231F20"/>
          <w:spacing w:val="-4"/>
        </w:rPr>
        <w:t>Spain</w:t>
      </w:r>
    </w:p>
    <w:p>
      <w:pPr>
        <w:pStyle w:val="BodyText"/>
        <w:ind w:left="199" w:right="383"/>
        <w:jc w:val="both"/>
      </w:pPr>
      <w:r>
        <w:rPr>
          <w:color w:val="231F20"/>
        </w:rPr>
        <w:t>Andres (he/him) is the Coordinator of the Open Climate</w:t>
      </w:r>
      <w:r>
        <w:rPr>
          <w:color w:val="231F20"/>
          <w:spacing w:val="-8"/>
        </w:rPr>
        <w:t> </w:t>
      </w:r>
      <w:r>
        <w:rPr>
          <w:color w:val="231F20"/>
        </w:rPr>
        <w:t>collective</w:t>
      </w:r>
      <w:r>
        <w:rPr>
          <w:color w:val="231F20"/>
          <w:spacing w:val="-8"/>
        </w:rPr>
        <w:t> </w:t>
      </w:r>
      <w:r>
        <w:rPr>
          <w:color w:val="231F20"/>
        </w:rPr>
        <w:t>at</w:t>
      </w:r>
      <w:r>
        <w:rPr>
          <w:color w:val="231F20"/>
          <w:spacing w:val="-8"/>
        </w:rPr>
        <w:t> </w:t>
      </w:r>
      <w:r>
        <w:rPr>
          <w:color w:val="231F20"/>
          <w:spacing w:val="3"/>
          <w:w w:val="116"/>
        </w:rPr>
        <w:t>OE</w:t>
      </w:r>
      <w:r>
        <w:rPr>
          <w:color w:val="231F20"/>
          <w:spacing w:val="3"/>
          <w:w w:val="115"/>
        </w:rPr>
        <w:t>D</w:t>
      </w:r>
      <w:r>
        <w:rPr>
          <w:color w:val="231F20"/>
          <w:spacing w:val="-11"/>
          <w:w w:val="116"/>
        </w:rPr>
        <w:t>P</w:t>
      </w:r>
      <w:r>
        <w:rPr>
          <w:color w:val="231F20"/>
          <w:spacing w:val="2"/>
          <w:w w:val="36"/>
        </w:rPr>
        <w:t>�</w:t>
      </w:r>
      <w:r>
        <w:rPr>
          <w:color w:val="231F20"/>
          <w:spacing w:val="-8"/>
          <w:w w:val="99"/>
        </w:rPr>
        <w:t> </w:t>
      </w:r>
      <w:r>
        <w:rPr>
          <w:color w:val="231F20"/>
        </w:rPr>
        <w:t>He</w:t>
      </w:r>
      <w:r>
        <w:rPr>
          <w:color w:val="231F20"/>
          <w:spacing w:val="-8"/>
        </w:rPr>
        <w:t> </w:t>
      </w:r>
      <w:r>
        <w:rPr>
          <w:color w:val="231F20"/>
        </w:rPr>
        <w:t>is</w:t>
      </w:r>
      <w:r>
        <w:rPr>
          <w:color w:val="231F20"/>
          <w:spacing w:val="-8"/>
        </w:rPr>
        <w:t> </w:t>
      </w:r>
      <w:r>
        <w:rPr>
          <w:color w:val="231F20"/>
        </w:rPr>
        <w:t>a</w:t>
      </w:r>
      <w:r>
        <w:rPr>
          <w:color w:val="231F20"/>
          <w:spacing w:val="-8"/>
        </w:rPr>
        <w:t> </w:t>
      </w:r>
      <w:r>
        <w:rPr>
          <w:color w:val="231F20"/>
        </w:rPr>
        <w:t>Latin</w:t>
      </w:r>
      <w:r>
        <w:rPr>
          <w:color w:val="231F20"/>
          <w:spacing w:val="-8"/>
        </w:rPr>
        <w:t> </w:t>
      </w:r>
      <w:r>
        <w:rPr>
          <w:color w:val="231F20"/>
        </w:rPr>
        <w:t>American strategist</w:t>
      </w:r>
      <w:r>
        <w:rPr>
          <w:color w:val="231F20"/>
          <w:spacing w:val="40"/>
        </w:rPr>
        <w:t> </w:t>
      </w:r>
      <w:r>
        <w:rPr>
          <w:color w:val="231F20"/>
        </w:rPr>
        <w:t>and</w:t>
      </w:r>
      <w:r>
        <w:rPr>
          <w:color w:val="231F20"/>
          <w:spacing w:val="40"/>
        </w:rPr>
        <w:t> </w:t>
      </w:r>
      <w:r>
        <w:rPr>
          <w:color w:val="231F20"/>
        </w:rPr>
        <w:t>creative</w:t>
      </w:r>
      <w:r>
        <w:rPr>
          <w:color w:val="231F20"/>
          <w:spacing w:val="40"/>
        </w:rPr>
        <w:t> </w:t>
      </w:r>
      <w:r>
        <w:rPr>
          <w:color w:val="231F20"/>
        </w:rPr>
        <w:t>foresight</w:t>
      </w:r>
      <w:r>
        <w:rPr>
          <w:color w:val="231F20"/>
          <w:spacing w:val="40"/>
        </w:rPr>
        <w:t> </w:t>
      </w:r>
      <w:r>
        <w:rPr>
          <w:color w:val="231F20"/>
        </w:rPr>
        <w:t>consultant based in </w:t>
      </w:r>
      <w:r>
        <w:rPr>
          <w:color w:val="231F20"/>
          <w:spacing w:val="-2"/>
          <w:w w:val="108"/>
        </w:rPr>
        <w:t>B</w:t>
      </w:r>
      <w:r>
        <w:rPr>
          <w:color w:val="231F20"/>
          <w:spacing w:val="1"/>
          <w:w w:val="108"/>
        </w:rPr>
        <w:t>a</w:t>
      </w:r>
      <w:r>
        <w:rPr>
          <w:color w:val="231F20"/>
          <w:spacing w:val="-6"/>
          <w:w w:val="108"/>
        </w:rPr>
        <w:t>r</w:t>
      </w:r>
      <w:r>
        <w:rPr>
          <w:color w:val="231F20"/>
          <w:spacing w:val="1"/>
          <w:w w:val="107"/>
        </w:rPr>
        <w:t>c</w:t>
      </w:r>
      <w:r>
        <w:rPr>
          <w:color w:val="231F20"/>
          <w:w w:val="108"/>
        </w:rPr>
        <w:t>e</w:t>
      </w:r>
      <w:r>
        <w:rPr>
          <w:color w:val="231F20"/>
          <w:spacing w:val="1"/>
          <w:w w:val="108"/>
        </w:rPr>
        <w:t>lo</w:t>
      </w:r>
      <w:r>
        <w:rPr>
          <w:color w:val="231F20"/>
          <w:spacing w:val="-1"/>
          <w:w w:val="108"/>
        </w:rPr>
        <w:t>n</w:t>
      </w:r>
      <w:r>
        <w:rPr>
          <w:color w:val="231F20"/>
          <w:spacing w:val="1"/>
          <w:w w:val="108"/>
        </w:rPr>
        <w:t>a</w:t>
      </w:r>
      <w:r>
        <w:rPr>
          <w:color w:val="231F20"/>
          <w:spacing w:val="2"/>
          <w:w w:val="28"/>
        </w:rPr>
        <w:t>�</w:t>
      </w:r>
      <w:r>
        <w:rPr>
          <w:color w:val="231F20"/>
          <w:spacing w:val="-1"/>
          <w:w w:val="99"/>
        </w:rPr>
        <w:t> </w:t>
      </w:r>
      <w:r>
        <w:rPr>
          <w:color w:val="231F20"/>
        </w:rPr>
        <w:t>His work is guided by the encouragement and practice of critical hope and collective imagination, and a firm belief in the transformational power of collaborative </w:t>
      </w:r>
      <w:r>
        <w:rPr>
          <w:color w:val="231F20"/>
          <w:w w:val="108"/>
        </w:rPr>
        <w:t>l</w:t>
      </w:r>
      <w:r>
        <w:rPr>
          <w:color w:val="231F20"/>
          <w:spacing w:val="-2"/>
          <w:w w:val="108"/>
        </w:rPr>
        <w:t>e</w:t>
      </w:r>
      <w:r>
        <w:rPr>
          <w:color w:val="231F20"/>
          <w:w w:val="108"/>
        </w:rPr>
        <w:t>ar</w:t>
      </w:r>
      <w:r>
        <w:rPr>
          <w:color w:val="231F20"/>
          <w:spacing w:val="1"/>
          <w:w w:val="108"/>
        </w:rPr>
        <w:t>n</w:t>
      </w:r>
      <w:r>
        <w:rPr>
          <w:color w:val="231F20"/>
          <w:w w:val="108"/>
        </w:rPr>
        <w:t>i</w:t>
      </w:r>
      <w:r>
        <w:rPr>
          <w:color w:val="231F20"/>
          <w:spacing w:val="-2"/>
          <w:w w:val="108"/>
        </w:rPr>
        <w:t>n</w:t>
      </w:r>
      <w:r>
        <w:rPr>
          <w:color w:val="231F20"/>
          <w:spacing w:val="1"/>
          <w:w w:val="108"/>
        </w:rPr>
        <w:t>g</w:t>
      </w:r>
      <w:r>
        <w:rPr>
          <w:color w:val="231F20"/>
          <w:spacing w:val="1"/>
          <w:w w:val="28"/>
        </w:rPr>
        <w:t>�</w:t>
      </w:r>
      <w:r>
        <w:rPr>
          <w:color w:val="231F20"/>
          <w:spacing w:val="-1"/>
          <w:w w:val="99"/>
        </w:rPr>
        <w:t> </w:t>
      </w:r>
      <w:r>
        <w:rPr>
          <w:color w:val="231F20"/>
        </w:rPr>
        <w:t>For over a decade, he has been using futures as design tools to help organisations make better decisions</w:t>
      </w:r>
      <w:r>
        <w:rPr>
          <w:color w:val="231F20"/>
          <w:spacing w:val="-7"/>
        </w:rPr>
        <w:t> </w:t>
      </w:r>
      <w:r>
        <w:rPr>
          <w:color w:val="231F20"/>
        </w:rPr>
        <w:t>in</w:t>
      </w:r>
      <w:r>
        <w:rPr>
          <w:color w:val="231F20"/>
          <w:spacing w:val="-7"/>
        </w:rPr>
        <w:t> </w:t>
      </w:r>
      <w:r>
        <w:rPr>
          <w:color w:val="231F20"/>
        </w:rPr>
        <w:t>fields</w:t>
      </w:r>
      <w:r>
        <w:rPr>
          <w:color w:val="231F20"/>
          <w:spacing w:val="-7"/>
        </w:rPr>
        <w:t> </w:t>
      </w:r>
      <w:r>
        <w:rPr>
          <w:color w:val="231F20"/>
        </w:rPr>
        <w:t>such</w:t>
      </w:r>
      <w:r>
        <w:rPr>
          <w:color w:val="231F20"/>
          <w:spacing w:val="-7"/>
        </w:rPr>
        <w:t> </w:t>
      </w:r>
      <w:r>
        <w:rPr>
          <w:color w:val="231F20"/>
        </w:rPr>
        <w:t>as</w:t>
      </w:r>
      <w:r>
        <w:rPr>
          <w:color w:val="231F20"/>
          <w:spacing w:val="-7"/>
        </w:rPr>
        <w:t> </w:t>
      </w:r>
      <w:r>
        <w:rPr>
          <w:color w:val="231F20"/>
        </w:rPr>
        <w:t>media,</w:t>
      </w:r>
      <w:r>
        <w:rPr>
          <w:color w:val="231F20"/>
          <w:spacing w:val="-7"/>
        </w:rPr>
        <w:t> </w:t>
      </w:r>
      <w:r>
        <w:rPr>
          <w:color w:val="231F20"/>
        </w:rPr>
        <w:t>tech,</w:t>
      </w:r>
      <w:r>
        <w:rPr>
          <w:color w:val="231F20"/>
          <w:spacing w:val="-7"/>
        </w:rPr>
        <w:t> </w:t>
      </w:r>
      <w:r>
        <w:rPr>
          <w:color w:val="231F20"/>
        </w:rPr>
        <w:t>public</w:t>
      </w:r>
      <w:r>
        <w:rPr>
          <w:color w:val="231F20"/>
          <w:spacing w:val="-7"/>
        </w:rPr>
        <w:t> </w:t>
      </w:r>
      <w:r>
        <w:rPr>
          <w:color w:val="231F20"/>
        </w:rPr>
        <w:t>policy, education</w:t>
      </w:r>
      <w:r>
        <w:rPr>
          <w:color w:val="231F20"/>
          <w:spacing w:val="-12"/>
        </w:rPr>
        <w:t> </w:t>
      </w:r>
      <w:r>
        <w:rPr>
          <w:color w:val="231F20"/>
        </w:rPr>
        <w:t>and</w:t>
      </w:r>
      <w:r>
        <w:rPr>
          <w:color w:val="231F20"/>
          <w:spacing w:val="-12"/>
        </w:rPr>
        <w:t> </w:t>
      </w:r>
      <w:r>
        <w:rPr>
          <w:color w:val="231F20"/>
        </w:rPr>
        <w:t>culture,</w:t>
      </w:r>
      <w:r>
        <w:rPr>
          <w:color w:val="231F20"/>
          <w:spacing w:val="-12"/>
        </w:rPr>
        <w:t> </w:t>
      </w:r>
      <w:r>
        <w:rPr>
          <w:color w:val="231F20"/>
        </w:rPr>
        <w:t>while</w:t>
      </w:r>
      <w:r>
        <w:rPr>
          <w:color w:val="231F20"/>
          <w:spacing w:val="-12"/>
        </w:rPr>
        <w:t> </w:t>
      </w:r>
      <w:r>
        <w:rPr>
          <w:color w:val="231F20"/>
        </w:rPr>
        <w:t>creating</w:t>
      </w:r>
      <w:r>
        <w:rPr>
          <w:color w:val="231F20"/>
          <w:spacing w:val="-12"/>
        </w:rPr>
        <w:t> </w:t>
      </w:r>
      <w:r>
        <w:rPr>
          <w:color w:val="231F20"/>
        </w:rPr>
        <w:t>networks</w:t>
      </w:r>
      <w:r>
        <w:rPr>
          <w:color w:val="231F20"/>
          <w:spacing w:val="-12"/>
        </w:rPr>
        <w:t> </w:t>
      </w:r>
      <w:r>
        <w:rPr>
          <w:color w:val="231F20"/>
        </w:rPr>
        <w:t>and </w:t>
      </w:r>
      <w:r>
        <w:rPr>
          <w:color w:val="231F20"/>
          <w:spacing w:val="-2"/>
        </w:rPr>
        <w:t>conferences</w:t>
      </w:r>
      <w:r>
        <w:rPr>
          <w:color w:val="231F20"/>
          <w:spacing w:val="-12"/>
        </w:rPr>
        <w:t> </w:t>
      </w:r>
      <w:r>
        <w:rPr>
          <w:color w:val="231F20"/>
          <w:spacing w:val="-2"/>
        </w:rPr>
        <w:t>to</w:t>
      </w:r>
      <w:r>
        <w:rPr>
          <w:color w:val="231F20"/>
          <w:spacing w:val="-11"/>
        </w:rPr>
        <w:t> </w:t>
      </w:r>
      <w:r>
        <w:rPr>
          <w:color w:val="231F20"/>
          <w:spacing w:val="-2"/>
        </w:rPr>
        <w:t>open</w:t>
      </w:r>
      <w:r>
        <w:rPr>
          <w:color w:val="231F20"/>
          <w:spacing w:val="-11"/>
        </w:rPr>
        <w:t> </w:t>
      </w:r>
      <w:r>
        <w:rPr>
          <w:color w:val="231F20"/>
          <w:spacing w:val="-2"/>
        </w:rPr>
        <w:t>conversations</w:t>
      </w:r>
      <w:r>
        <w:rPr>
          <w:color w:val="231F20"/>
          <w:spacing w:val="-11"/>
        </w:rPr>
        <w:t> </w:t>
      </w:r>
      <w:r>
        <w:rPr>
          <w:color w:val="231F20"/>
          <w:spacing w:val="-2"/>
        </w:rPr>
        <w:t>about</w:t>
      </w:r>
      <w:r>
        <w:rPr>
          <w:color w:val="231F20"/>
          <w:spacing w:val="-11"/>
        </w:rPr>
        <w:t> </w:t>
      </w:r>
      <w:r>
        <w:rPr>
          <w:color w:val="231F20"/>
          <w:spacing w:val="-2"/>
        </w:rPr>
        <w:t>the</w:t>
      </w:r>
      <w:r>
        <w:rPr>
          <w:color w:val="231F20"/>
          <w:spacing w:val="-12"/>
        </w:rPr>
        <w:t> </w:t>
      </w:r>
      <w:r>
        <w:rPr>
          <w:color w:val="231F20"/>
          <w:spacing w:val="-2"/>
        </w:rPr>
        <w:t>socio- </w:t>
      </w:r>
      <w:r>
        <w:rPr>
          <w:color w:val="231F20"/>
        </w:rPr>
        <w:t>ecological</w:t>
      </w:r>
      <w:r>
        <w:rPr>
          <w:color w:val="231F20"/>
          <w:spacing w:val="-3"/>
        </w:rPr>
        <w:t> </w:t>
      </w:r>
      <w:r>
        <w:rPr>
          <w:color w:val="231F20"/>
        </w:rPr>
        <w:t>impacts</w:t>
      </w:r>
      <w:r>
        <w:rPr>
          <w:color w:val="231F20"/>
          <w:spacing w:val="-3"/>
        </w:rPr>
        <w:t> </w:t>
      </w:r>
      <w:r>
        <w:rPr>
          <w:color w:val="231F20"/>
        </w:rPr>
        <w:t>of</w:t>
      </w:r>
      <w:r>
        <w:rPr>
          <w:color w:val="231F20"/>
          <w:spacing w:val="-3"/>
        </w:rPr>
        <w:t> </w:t>
      </w:r>
      <w:r>
        <w:rPr>
          <w:color w:val="231F20"/>
        </w:rPr>
        <w:t>digital</w:t>
      </w:r>
      <w:r>
        <w:rPr>
          <w:color w:val="231F20"/>
          <w:spacing w:val="-3"/>
        </w:rPr>
        <w:t> </w:t>
      </w:r>
      <w:r>
        <w:rPr>
          <w:color w:val="231F20"/>
        </w:rPr>
        <w:t>technologies</w:t>
      </w:r>
      <w:r>
        <w:rPr>
          <w:color w:val="231F20"/>
          <w:spacing w:val="-3"/>
        </w:rPr>
        <w:t> </w:t>
      </w:r>
      <w:r>
        <w:rPr>
          <w:color w:val="231F20"/>
        </w:rPr>
        <w:t>and</w:t>
      </w:r>
      <w:r>
        <w:rPr>
          <w:color w:val="231F20"/>
          <w:spacing w:val="-3"/>
        </w:rPr>
        <w:t> </w:t>
      </w:r>
      <w:r>
        <w:rPr>
          <w:color w:val="231F20"/>
        </w:rPr>
        <w:t>their role in addressing the environmental </w:t>
      </w:r>
      <w:r>
        <w:rPr>
          <w:color w:val="231F20"/>
          <w:spacing w:val="1"/>
          <w:w w:val="108"/>
        </w:rPr>
        <w:t>e</w:t>
      </w:r>
      <w:r>
        <w:rPr>
          <w:color w:val="231F20"/>
          <w:spacing w:val="-1"/>
          <w:w w:val="108"/>
        </w:rPr>
        <w:t>m</w:t>
      </w:r>
      <w:r>
        <w:rPr>
          <w:color w:val="231F20"/>
          <w:spacing w:val="1"/>
          <w:w w:val="108"/>
        </w:rPr>
        <w:t>e</w:t>
      </w:r>
      <w:r>
        <w:rPr>
          <w:color w:val="231F20"/>
          <w:spacing w:val="-6"/>
          <w:w w:val="108"/>
        </w:rPr>
        <w:t>r</w:t>
      </w:r>
      <w:r>
        <w:rPr>
          <w:color w:val="231F20"/>
          <w:spacing w:val="1"/>
          <w:w w:val="108"/>
        </w:rPr>
        <w:t>ge</w:t>
      </w:r>
      <w:r>
        <w:rPr>
          <w:color w:val="231F20"/>
          <w:spacing w:val="-1"/>
          <w:w w:val="108"/>
        </w:rPr>
        <w:t>n</w:t>
      </w:r>
      <w:r>
        <w:rPr>
          <w:color w:val="231F20"/>
          <w:spacing w:val="-1"/>
          <w:w w:val="107"/>
        </w:rPr>
        <w:t>c</w:t>
      </w:r>
      <w:r>
        <w:rPr>
          <w:color w:val="231F20"/>
          <w:spacing w:val="-6"/>
          <w:w w:val="108"/>
        </w:rPr>
        <w:t>y</w:t>
      </w:r>
      <w:r>
        <w:rPr>
          <w:color w:val="231F20"/>
          <w:spacing w:val="2"/>
          <w:w w:val="28"/>
        </w:rPr>
        <w:t>�</w:t>
      </w:r>
      <w:r>
        <w:rPr>
          <w:color w:val="231F20"/>
          <w:spacing w:val="-1"/>
          <w:w w:val="99"/>
        </w:rPr>
        <w:t> </w:t>
      </w:r>
      <w:r>
        <w:rPr>
          <w:color w:val="231F20"/>
        </w:rPr>
        <w:t>Andres is also co-founder of the creative research lab IAM, co-director of the Billion Seconds Institute and leads a new Master in Design for Responsible Artificial</w:t>
      </w:r>
      <w:r>
        <w:rPr>
          <w:color w:val="231F20"/>
          <w:spacing w:val="-5"/>
        </w:rPr>
        <w:t> </w:t>
      </w:r>
      <w:r>
        <w:rPr>
          <w:color w:val="231F20"/>
        </w:rPr>
        <w:t>Intelligence</w:t>
      </w:r>
      <w:r>
        <w:rPr>
          <w:color w:val="231F20"/>
          <w:spacing w:val="-6"/>
        </w:rPr>
        <w:t> </w:t>
      </w:r>
      <w:r>
        <w:rPr>
          <w:color w:val="231F20"/>
        </w:rPr>
        <w:t>systems</w:t>
      </w:r>
      <w:r>
        <w:rPr>
          <w:color w:val="231F20"/>
          <w:spacing w:val="-6"/>
        </w:rPr>
        <w:t> </w:t>
      </w:r>
      <w:r>
        <w:rPr>
          <w:color w:val="231F20"/>
        </w:rPr>
        <w:t>at</w:t>
      </w:r>
      <w:r>
        <w:rPr>
          <w:color w:val="231F20"/>
          <w:spacing w:val="-6"/>
        </w:rPr>
        <w:t> </w:t>
      </w:r>
      <w:r>
        <w:rPr>
          <w:color w:val="231F20"/>
          <w:spacing w:val="7"/>
          <w:w w:val="110"/>
        </w:rPr>
        <w:t>E</w:t>
      </w:r>
      <w:r>
        <w:rPr>
          <w:color w:val="231F20"/>
          <w:spacing w:val="6"/>
          <w:w w:val="110"/>
        </w:rPr>
        <w:t>LI</w:t>
      </w:r>
      <w:r>
        <w:rPr>
          <w:color w:val="231F20"/>
          <w:spacing w:val="-5"/>
          <w:w w:val="110"/>
        </w:rPr>
        <w:t>S</w:t>
      </w:r>
      <w:r>
        <w:rPr>
          <w:color w:val="231F20"/>
          <w:spacing w:val="-13"/>
          <w:w w:val="109"/>
        </w:rPr>
        <w:t>A</w:t>
      </w:r>
      <w:r>
        <w:rPr>
          <w:color w:val="231F20"/>
          <w:spacing w:val="-13"/>
          <w:w w:val="110"/>
        </w:rPr>
        <w:t>V</w:t>
      </w:r>
      <w:r>
        <w:rPr>
          <w:color w:val="231F20"/>
          <w:spacing w:val="6"/>
          <w:w w:val="109"/>
        </w:rPr>
        <w:t>A</w:t>
      </w:r>
      <w:r>
        <w:rPr>
          <w:color w:val="231F20"/>
          <w:spacing w:val="6"/>
          <w:w w:val="30"/>
        </w:rPr>
        <w:t>�</w:t>
      </w:r>
    </w:p>
    <w:p>
      <w:pPr>
        <w:pStyle w:val="BodyText"/>
        <w:rPr>
          <w:sz w:val="26"/>
        </w:rPr>
      </w:pPr>
    </w:p>
    <w:p>
      <w:pPr>
        <w:pStyle w:val="Heading5"/>
        <w:tabs>
          <w:tab w:pos="919" w:val="left" w:leader="none"/>
          <w:tab w:pos="1932" w:val="left" w:leader="none"/>
          <w:tab w:pos="2736" w:val="left" w:leader="none"/>
          <w:tab w:pos="3528" w:val="left" w:leader="none"/>
          <w:tab w:pos="3847" w:val="left" w:leader="none"/>
          <w:tab w:pos="4850" w:val="left" w:leader="none"/>
        </w:tabs>
        <w:spacing w:before="216"/>
        <w:ind w:left="199" w:right="383"/>
      </w:pPr>
      <w:r>
        <w:rPr>
          <w:rFonts w:ascii="Urbanist-Light" w:hAnsi="Urbanist-Light" w:cs="Urbanist-Light" w:eastAsia="Urbanist-Light"/>
          <w:b w:val="0"/>
          <w:bCs w:val="0"/>
          <w:color w:val="231F20"/>
          <w:spacing w:val="-6"/>
          <w:w w:val="140"/>
        </w:rPr>
        <w:t>6</w:t>
      </w:r>
      <w:r>
        <w:rPr>
          <w:rFonts w:ascii="Urbanist-Light" w:hAnsi="Urbanist-Light" w:cs="Urbanist-Light" w:eastAsia="Urbanist-Light"/>
          <w:b w:val="0"/>
          <w:bCs w:val="0"/>
          <w:color w:val="231F20"/>
          <w:spacing w:val="-6"/>
          <w:w w:val="60"/>
        </w:rPr>
        <w:t>�</w:t>
      </w:r>
      <w:r>
        <w:rPr>
          <w:rFonts w:ascii="Urbanist-Light" w:hAnsi="Urbanist-Light" w:cs="Urbanist-Light" w:eastAsia="Urbanist-Light"/>
          <w:b w:val="0"/>
          <w:bCs w:val="0"/>
          <w:color w:val="231F20"/>
        </w:rPr>
        <w:tab/>
      </w:r>
      <w:r>
        <w:rPr>
          <w:color w:val="231F20"/>
          <w:spacing w:val="-2"/>
        </w:rPr>
        <w:t>Andrew</w:t>
      </w:r>
      <w:r>
        <w:rPr>
          <w:color w:val="231F20"/>
        </w:rPr>
        <w:tab/>
      </w:r>
      <w:r>
        <w:rPr>
          <w:color w:val="231F20"/>
          <w:spacing w:val="-2"/>
        </w:rPr>
        <w:t>David</w:t>
      </w:r>
      <w:r>
        <w:rPr>
          <w:color w:val="231F20"/>
        </w:rPr>
        <w:tab/>
      </w:r>
      <w:r>
        <w:rPr>
          <w:color w:val="231F20"/>
          <w:spacing w:val="-4"/>
        </w:rPr>
        <w:t>Lamb</w:t>
      </w:r>
      <w:r>
        <w:rPr>
          <w:color w:val="231F20"/>
        </w:rPr>
        <w:tab/>
      </w:r>
      <w:r>
        <w:rPr>
          <w:color w:val="231F20"/>
          <w:spacing w:val="-10"/>
        </w:rPr>
        <w:t>-</w:t>
      </w:r>
      <w:r>
        <w:rPr>
          <w:color w:val="231F20"/>
        </w:rPr>
        <w:tab/>
      </w:r>
      <w:r>
        <w:rPr>
          <w:color w:val="231F20"/>
          <w:spacing w:val="-2"/>
        </w:rPr>
        <w:t>Internet</w:t>
      </w:r>
      <w:r>
        <w:rPr>
          <w:color w:val="231F20"/>
        </w:rPr>
        <w:tab/>
      </w:r>
      <w:r>
        <w:rPr>
          <w:color w:val="231F20"/>
          <w:spacing w:val="-6"/>
        </w:rPr>
        <w:t>of </w:t>
      </w:r>
      <w:r>
        <w:rPr>
          <w:color w:val="231F20"/>
        </w:rPr>
        <w:t>Production Alliance | United Kingdom</w:t>
      </w:r>
    </w:p>
    <w:p>
      <w:pPr>
        <w:pStyle w:val="BodyText"/>
        <w:ind w:left="199" w:right="383"/>
        <w:jc w:val="both"/>
      </w:pPr>
      <w:r>
        <w:rPr>
          <w:color w:val="231F20"/>
        </w:rPr>
        <w:t>I am a Shuttleworth Fellow who has focused on ‘Massive Small </w:t>
      </w:r>
      <w:r>
        <w:rPr>
          <w:color w:val="231F20"/>
          <w:spacing w:val="-7"/>
          <w:w w:val="105"/>
        </w:rPr>
        <w:t>M</w:t>
      </w:r>
      <w:r>
        <w:rPr>
          <w:color w:val="231F20"/>
          <w:w w:val="105"/>
        </w:rPr>
        <w:t>anu</w:t>
      </w:r>
      <w:r>
        <w:rPr>
          <w:color w:val="231F20"/>
          <w:spacing w:val="-2"/>
          <w:w w:val="105"/>
        </w:rPr>
        <w:t>fa</w:t>
      </w:r>
      <w:r>
        <w:rPr>
          <w:color w:val="231F20"/>
          <w:spacing w:val="1"/>
          <w:w w:val="104"/>
        </w:rPr>
        <w:t>ctu</w:t>
      </w:r>
      <w:r>
        <w:rPr>
          <w:color w:val="231F20"/>
          <w:w w:val="104"/>
        </w:rPr>
        <w:t>r</w:t>
      </w:r>
      <w:r>
        <w:rPr>
          <w:color w:val="231F20"/>
          <w:w w:val="105"/>
        </w:rPr>
        <w:t>i</w:t>
      </w:r>
      <w:r>
        <w:rPr>
          <w:color w:val="231F20"/>
          <w:spacing w:val="-2"/>
          <w:w w:val="105"/>
        </w:rPr>
        <w:t>n</w:t>
      </w:r>
      <w:r>
        <w:rPr>
          <w:color w:val="231F20"/>
          <w:spacing w:val="1"/>
          <w:w w:val="105"/>
        </w:rPr>
        <w:t>g’</w:t>
      </w:r>
      <w:r>
        <w:rPr>
          <w:color w:val="231F20"/>
          <w:spacing w:val="1"/>
          <w:w w:val="25"/>
        </w:rPr>
        <w:t>�</w:t>
      </w:r>
      <w:r>
        <w:rPr>
          <w:color w:val="231F20"/>
          <w:spacing w:val="-1"/>
          <w:w w:val="99"/>
        </w:rPr>
        <w:t> </w:t>
      </w:r>
      <w:r>
        <w:rPr>
          <w:color w:val="231F20"/>
        </w:rPr>
        <w:t>I am the Global Innovation</w:t>
      </w:r>
      <w:r>
        <w:rPr>
          <w:color w:val="231F20"/>
          <w:spacing w:val="-8"/>
        </w:rPr>
        <w:t> </w:t>
      </w:r>
      <w:r>
        <w:rPr>
          <w:color w:val="231F20"/>
        </w:rPr>
        <w:t>Lead</w:t>
      </w:r>
      <w:r>
        <w:rPr>
          <w:color w:val="231F20"/>
          <w:spacing w:val="-9"/>
        </w:rPr>
        <w:t> </w:t>
      </w:r>
      <w:r>
        <w:rPr>
          <w:color w:val="231F20"/>
        </w:rPr>
        <w:t>at</w:t>
      </w:r>
      <w:r>
        <w:rPr>
          <w:color w:val="231F20"/>
          <w:spacing w:val="-9"/>
        </w:rPr>
        <w:t> </w:t>
      </w:r>
      <w:r>
        <w:rPr>
          <w:color w:val="231F20"/>
        </w:rPr>
        <w:t>humanitarian</w:t>
      </w:r>
      <w:r>
        <w:rPr>
          <w:color w:val="231F20"/>
          <w:spacing w:val="-9"/>
        </w:rPr>
        <w:t> </w:t>
      </w:r>
      <w:r>
        <w:rPr>
          <w:color w:val="231F20"/>
        </w:rPr>
        <w:t>relief</w:t>
      </w:r>
      <w:r>
        <w:rPr>
          <w:color w:val="231F20"/>
          <w:spacing w:val="-9"/>
        </w:rPr>
        <w:t> </w:t>
      </w:r>
      <w:r>
        <w:rPr>
          <w:color w:val="231F20"/>
        </w:rPr>
        <w:t>organisation Field Ready, which locally / digitally manufactures aid supplies in disaster responses and shares its designs as open </w:t>
      </w:r>
      <w:r>
        <w:rPr>
          <w:color w:val="231F20"/>
          <w:w w:val="108"/>
        </w:rPr>
        <w:t>h</w:t>
      </w:r>
      <w:r>
        <w:rPr>
          <w:color w:val="231F20"/>
          <w:spacing w:val="2"/>
          <w:w w:val="108"/>
        </w:rPr>
        <w:t>a</w:t>
      </w:r>
      <w:r>
        <w:rPr>
          <w:color w:val="231F20"/>
          <w:spacing w:val="-5"/>
          <w:w w:val="108"/>
        </w:rPr>
        <w:t>r</w:t>
      </w:r>
      <w:r>
        <w:rPr>
          <w:color w:val="231F20"/>
          <w:spacing w:val="2"/>
          <w:w w:val="108"/>
        </w:rPr>
        <w:t>d</w:t>
      </w:r>
      <w:r>
        <w:rPr>
          <w:color w:val="231F20"/>
          <w:spacing w:val="-3"/>
          <w:w w:val="108"/>
        </w:rPr>
        <w:t>w</w:t>
      </w:r>
      <w:r>
        <w:rPr>
          <w:color w:val="231F20"/>
          <w:spacing w:val="2"/>
          <w:w w:val="108"/>
        </w:rPr>
        <w:t>a</w:t>
      </w:r>
      <w:r>
        <w:rPr>
          <w:color w:val="231F20"/>
          <w:spacing w:val="-5"/>
          <w:w w:val="108"/>
        </w:rPr>
        <w:t>r</w:t>
      </w:r>
      <w:r>
        <w:rPr>
          <w:color w:val="231F20"/>
          <w:spacing w:val="1"/>
          <w:w w:val="108"/>
        </w:rPr>
        <w:t>e</w:t>
      </w:r>
      <w:r>
        <w:rPr>
          <w:color w:val="231F20"/>
          <w:spacing w:val="3"/>
          <w:w w:val="28"/>
        </w:rPr>
        <w:t>�</w:t>
      </w:r>
      <w:r>
        <w:rPr>
          <w:color w:val="231F20"/>
          <w:spacing w:val="-1"/>
          <w:w w:val="99"/>
        </w:rPr>
        <w:t> </w:t>
      </w:r>
      <w:r>
        <w:rPr>
          <w:color w:val="231F20"/>
        </w:rPr>
        <w:t>I chair the Internet of </w:t>
      </w:r>
      <w:r>
        <w:rPr>
          <w:color w:val="231F20"/>
          <w:spacing w:val="-4"/>
        </w:rPr>
        <w:t>Production Alliance, which is a group of organisations </w:t>
      </w:r>
      <w:r>
        <w:rPr>
          <w:color w:val="231F20"/>
        </w:rPr>
        <w:t>that</w:t>
      </w:r>
      <w:r>
        <w:rPr>
          <w:color w:val="231F20"/>
          <w:spacing w:val="-5"/>
        </w:rPr>
        <w:t> </w:t>
      </w:r>
      <w:r>
        <w:rPr>
          <w:color w:val="231F20"/>
        </w:rPr>
        <w:t>are</w:t>
      </w:r>
      <w:r>
        <w:rPr>
          <w:color w:val="231F20"/>
          <w:spacing w:val="-3"/>
        </w:rPr>
        <w:t> </w:t>
      </w:r>
      <w:r>
        <w:rPr>
          <w:color w:val="231F20"/>
        </w:rPr>
        <w:t>interested</w:t>
      </w:r>
      <w:r>
        <w:rPr>
          <w:color w:val="231F20"/>
          <w:spacing w:val="-3"/>
        </w:rPr>
        <w:t> </w:t>
      </w:r>
      <w:r>
        <w:rPr>
          <w:color w:val="231F20"/>
        </w:rPr>
        <w:t>in</w:t>
      </w:r>
      <w:r>
        <w:rPr>
          <w:color w:val="231F20"/>
          <w:spacing w:val="-2"/>
        </w:rPr>
        <w:t> </w:t>
      </w:r>
      <w:r>
        <w:rPr>
          <w:color w:val="231F20"/>
        </w:rPr>
        <w:t>collaboratively</w:t>
      </w:r>
      <w:r>
        <w:rPr>
          <w:color w:val="231F20"/>
          <w:spacing w:val="-2"/>
        </w:rPr>
        <w:t> </w:t>
      </w:r>
      <w:r>
        <w:rPr>
          <w:color w:val="231F20"/>
        </w:rPr>
        <w:t>creating</w:t>
      </w:r>
      <w:r>
        <w:rPr>
          <w:color w:val="231F20"/>
          <w:spacing w:val="-2"/>
        </w:rPr>
        <w:t> </w:t>
      </w:r>
      <w:r>
        <w:rPr>
          <w:color w:val="231F20"/>
          <w:spacing w:val="-4"/>
        </w:rPr>
        <w:t>open</w:t>
      </w:r>
    </w:p>
    <w:p>
      <w:pPr>
        <w:spacing w:after="0"/>
        <w:jc w:val="both"/>
        <w:sectPr>
          <w:type w:val="continuous"/>
          <w:pgSz w:w="11910" w:h="16840"/>
          <w:pgMar w:header="0" w:footer="738" w:top="0" w:bottom="280" w:left="600" w:right="620"/>
          <w:cols w:num="2" w:equalWidth="0">
            <w:col w:w="5207" w:space="40"/>
            <w:col w:w="5443"/>
          </w:cols>
        </w:sectPr>
      </w:pPr>
    </w:p>
    <w:p>
      <w:pPr>
        <w:pStyle w:val="BodyText"/>
        <w:spacing w:before="93"/>
        <w:ind w:left="353"/>
        <w:jc w:val="both"/>
      </w:pPr>
      <w:r>
        <w:rPr>
          <w:color w:val="231F20"/>
        </w:rPr>
        <w:t>standards</w:t>
      </w:r>
      <w:r>
        <w:rPr>
          <w:color w:val="231F20"/>
          <w:spacing w:val="40"/>
        </w:rPr>
        <w:t> </w:t>
      </w:r>
      <w:r>
        <w:rPr>
          <w:color w:val="231F20"/>
        </w:rPr>
        <w:t>to</w:t>
      </w:r>
      <w:r>
        <w:rPr>
          <w:color w:val="231F20"/>
          <w:spacing w:val="40"/>
        </w:rPr>
        <w:t> </w:t>
      </w:r>
      <w:r>
        <w:rPr>
          <w:color w:val="231F20"/>
        </w:rPr>
        <w:t>support</w:t>
      </w:r>
      <w:r>
        <w:rPr>
          <w:color w:val="231F20"/>
          <w:spacing w:val="40"/>
        </w:rPr>
        <w:t> </w:t>
      </w:r>
      <w:r>
        <w:rPr>
          <w:color w:val="231F20"/>
        </w:rPr>
        <w:t>distributed</w:t>
      </w:r>
      <w:r>
        <w:rPr>
          <w:color w:val="231F20"/>
          <w:spacing w:val="40"/>
        </w:rPr>
        <w:t> </w:t>
      </w:r>
      <w:r>
        <w:rPr>
          <w:color w:val="231F20"/>
        </w:rPr>
        <w:t>manufacturing in the </w:t>
      </w:r>
      <w:r>
        <w:rPr>
          <w:color w:val="231F20"/>
          <w:spacing w:val="4"/>
          <w:w w:val="111"/>
        </w:rPr>
        <w:t>f</w:t>
      </w:r>
      <w:r>
        <w:rPr>
          <w:color w:val="231F20"/>
          <w:spacing w:val="1"/>
          <w:w w:val="111"/>
        </w:rPr>
        <w:t>utu</w:t>
      </w:r>
      <w:r>
        <w:rPr>
          <w:color w:val="231F20"/>
          <w:spacing w:val="-7"/>
          <w:w w:val="111"/>
        </w:rPr>
        <w:t>r</w:t>
      </w:r>
      <w:r>
        <w:rPr>
          <w:color w:val="231F20"/>
          <w:spacing w:val="-1"/>
          <w:w w:val="111"/>
        </w:rPr>
        <w:t>e</w:t>
      </w:r>
      <w:r>
        <w:rPr>
          <w:color w:val="231F20"/>
          <w:spacing w:val="1"/>
          <w:w w:val="31"/>
        </w:rPr>
        <w:t>�</w:t>
      </w:r>
      <w:r>
        <w:rPr>
          <w:color w:val="231F20"/>
          <w:w w:val="99"/>
        </w:rPr>
        <w:t> </w:t>
      </w:r>
      <w:r>
        <w:rPr>
          <w:color w:val="231F20"/>
        </w:rPr>
        <w:t>The alliance has published the Open </w:t>
      </w:r>
      <w:r>
        <w:rPr>
          <w:color w:val="231F20"/>
          <w:spacing w:val="-2"/>
        </w:rPr>
        <w:t>Know-How</w:t>
      </w:r>
      <w:r>
        <w:rPr>
          <w:color w:val="231F20"/>
          <w:spacing w:val="-5"/>
        </w:rPr>
        <w:t> </w:t>
      </w:r>
      <w:r>
        <w:rPr>
          <w:color w:val="231F20"/>
          <w:spacing w:val="-2"/>
        </w:rPr>
        <w:t>and</w:t>
      </w:r>
      <w:r>
        <w:rPr>
          <w:color w:val="231F20"/>
          <w:spacing w:val="-5"/>
        </w:rPr>
        <w:t> </w:t>
      </w:r>
      <w:r>
        <w:rPr>
          <w:color w:val="231F20"/>
          <w:spacing w:val="-2"/>
        </w:rPr>
        <w:t>Open</w:t>
      </w:r>
      <w:r>
        <w:rPr>
          <w:color w:val="231F20"/>
          <w:spacing w:val="-5"/>
        </w:rPr>
        <w:t> </w:t>
      </w:r>
      <w:r>
        <w:rPr>
          <w:color w:val="231F20"/>
          <w:spacing w:val="-2"/>
        </w:rPr>
        <w:t>Know-Where</w:t>
      </w:r>
      <w:r>
        <w:rPr>
          <w:color w:val="231F20"/>
          <w:spacing w:val="-5"/>
        </w:rPr>
        <w:t> </w:t>
      </w:r>
      <w:r>
        <w:rPr>
          <w:color w:val="231F20"/>
          <w:spacing w:val="-2"/>
        </w:rPr>
        <w:t>data</w:t>
      </w:r>
      <w:r>
        <w:rPr>
          <w:color w:val="231F20"/>
          <w:spacing w:val="-5"/>
        </w:rPr>
        <w:t> </w:t>
      </w:r>
      <w:r>
        <w:rPr>
          <w:color w:val="231F20"/>
          <w:spacing w:val="-2"/>
        </w:rPr>
        <w:t>standards </w:t>
      </w:r>
      <w:r>
        <w:rPr>
          <w:color w:val="231F20"/>
        </w:rPr>
        <w:t>and is working on others, with close engagement from many GOSH </w:t>
      </w:r>
      <w:r>
        <w:rPr>
          <w:color w:val="231F20"/>
          <w:spacing w:val="-2"/>
          <w:w w:val="110"/>
        </w:rPr>
        <w:t>m</w:t>
      </w:r>
      <w:r>
        <w:rPr>
          <w:color w:val="231F20"/>
          <w:w w:val="110"/>
        </w:rPr>
        <w:t>e</w:t>
      </w:r>
      <w:r>
        <w:rPr>
          <w:color w:val="231F20"/>
          <w:spacing w:val="2"/>
          <w:w w:val="110"/>
        </w:rPr>
        <w:t>m</w:t>
      </w:r>
      <w:r>
        <w:rPr>
          <w:color w:val="231F20"/>
          <w:spacing w:val="-2"/>
          <w:w w:val="110"/>
        </w:rPr>
        <w:t>b</w:t>
      </w:r>
      <w:r>
        <w:rPr>
          <w:color w:val="231F20"/>
          <w:w w:val="110"/>
        </w:rPr>
        <w:t>ers</w:t>
      </w:r>
      <w:r>
        <w:rPr>
          <w:color w:val="231F20"/>
          <w:spacing w:val="1"/>
          <w:w w:val="30"/>
        </w:rPr>
        <w:t>�</w:t>
      </w:r>
      <w:r>
        <w:rPr>
          <w:color w:val="231F20"/>
          <w:spacing w:val="-1"/>
        </w:rPr>
        <w:t> </w:t>
      </w:r>
      <w:r>
        <w:rPr>
          <w:color w:val="231F20"/>
        </w:rPr>
        <w:t>I am also on the board of Helpful Engineering, which has supported open hardware in response to COVID-19, and the </w:t>
      </w:r>
      <w:r>
        <w:rPr>
          <w:color w:val="231F20"/>
          <w:spacing w:val="-2"/>
        </w:rPr>
        <w:t>Appropedia</w:t>
      </w:r>
      <w:r>
        <w:rPr>
          <w:color w:val="231F20"/>
          <w:spacing w:val="-12"/>
        </w:rPr>
        <w:t> </w:t>
      </w:r>
      <w:r>
        <w:rPr>
          <w:color w:val="231F20"/>
          <w:spacing w:val="-2"/>
        </w:rPr>
        <w:t>Foundation,</w:t>
      </w:r>
      <w:r>
        <w:rPr>
          <w:color w:val="231F20"/>
          <w:spacing w:val="-11"/>
        </w:rPr>
        <w:t> </w:t>
      </w:r>
      <w:r>
        <w:rPr>
          <w:color w:val="231F20"/>
          <w:spacing w:val="-2"/>
        </w:rPr>
        <w:t>which</w:t>
      </w:r>
      <w:r>
        <w:rPr>
          <w:color w:val="231F20"/>
          <w:spacing w:val="-11"/>
        </w:rPr>
        <w:t> </w:t>
      </w:r>
      <w:r>
        <w:rPr>
          <w:color w:val="231F20"/>
          <w:spacing w:val="-2"/>
        </w:rPr>
        <w:t>runs</w:t>
      </w:r>
      <w:r>
        <w:rPr>
          <w:color w:val="231F20"/>
          <w:spacing w:val="-11"/>
        </w:rPr>
        <w:t> </w:t>
      </w:r>
      <w:r>
        <w:rPr>
          <w:color w:val="231F20"/>
          <w:spacing w:val="-2"/>
        </w:rPr>
        <w:t>the</w:t>
      </w:r>
      <w:r>
        <w:rPr>
          <w:color w:val="231F20"/>
          <w:spacing w:val="-11"/>
        </w:rPr>
        <w:t> </w:t>
      </w:r>
      <w:r>
        <w:rPr>
          <w:color w:val="231F20"/>
          <w:spacing w:val="-2"/>
        </w:rPr>
        <w:t>Appropedia </w:t>
      </w:r>
      <w:r>
        <w:rPr>
          <w:color w:val="231F20"/>
          <w:spacing w:val="-3"/>
          <w:w w:val="116"/>
        </w:rPr>
        <w:t>w</w:t>
      </w:r>
      <w:r>
        <w:rPr>
          <w:color w:val="231F20"/>
          <w:spacing w:val="-2"/>
          <w:w w:val="116"/>
        </w:rPr>
        <w:t>i</w:t>
      </w:r>
      <w:r>
        <w:rPr>
          <w:color w:val="231F20"/>
          <w:spacing w:val="-3"/>
          <w:w w:val="116"/>
        </w:rPr>
        <w:t>k</w:t>
      </w:r>
      <w:r>
        <w:rPr>
          <w:color w:val="231F20"/>
          <w:spacing w:val="-2"/>
          <w:w w:val="116"/>
        </w:rPr>
        <w:t>i</w:t>
      </w:r>
      <w:r>
        <w:rPr>
          <w:color w:val="231F20"/>
          <w:spacing w:val="-2"/>
          <w:w w:val="36"/>
        </w:rPr>
        <w:t>�</w:t>
      </w:r>
    </w:p>
    <w:p>
      <w:pPr>
        <w:pStyle w:val="BodyText"/>
      </w:pPr>
    </w:p>
    <w:p>
      <w:pPr>
        <w:pStyle w:val="Heading5"/>
        <w:tabs>
          <w:tab w:pos="1073" w:val="left" w:leader="none"/>
        </w:tabs>
        <w:ind w:left="353"/>
      </w:pPr>
      <w:r>
        <w:rPr>
          <w:rFonts w:ascii="Urbanist-Light" w:hAnsi="Urbanist-Light" w:cs="Urbanist-Light" w:eastAsia="Urbanist-Light"/>
          <w:b w:val="0"/>
          <w:bCs w:val="0"/>
          <w:color w:val="231F20"/>
          <w:spacing w:val="-6"/>
          <w:w w:val="140"/>
        </w:rPr>
        <w:t>7</w:t>
      </w:r>
      <w:r>
        <w:rPr>
          <w:rFonts w:ascii="Urbanist-Light" w:hAnsi="Urbanist-Light" w:cs="Urbanist-Light" w:eastAsia="Urbanist-Light"/>
          <w:b w:val="0"/>
          <w:bCs w:val="0"/>
          <w:color w:val="231F20"/>
          <w:spacing w:val="-6"/>
          <w:w w:val="60"/>
        </w:rPr>
        <w:t>�</w:t>
      </w:r>
      <w:r>
        <w:rPr>
          <w:rFonts w:ascii="Urbanist-Light" w:hAnsi="Urbanist-Light" w:cs="Urbanist-Light" w:eastAsia="Urbanist-Light"/>
          <w:b w:val="0"/>
          <w:bCs w:val="0"/>
          <w:color w:val="231F20"/>
        </w:rPr>
        <w:tab/>
      </w:r>
      <w:r>
        <w:rPr>
          <w:color w:val="231F20"/>
        </w:rPr>
        <w:t>Andrew</w:t>
      </w:r>
      <w:r>
        <w:rPr>
          <w:color w:val="231F20"/>
          <w:spacing w:val="38"/>
        </w:rPr>
        <w:t> </w:t>
      </w:r>
      <w:r>
        <w:rPr>
          <w:color w:val="231F20"/>
        </w:rPr>
        <w:t>Quitmeyer</w:t>
      </w:r>
      <w:r>
        <w:rPr>
          <w:color w:val="231F20"/>
          <w:spacing w:val="38"/>
        </w:rPr>
        <w:t> </w:t>
      </w:r>
      <w:r>
        <w:rPr>
          <w:color w:val="231F20"/>
        </w:rPr>
        <w:t>-</w:t>
      </w:r>
      <w:r>
        <w:rPr>
          <w:color w:val="231F20"/>
          <w:spacing w:val="38"/>
        </w:rPr>
        <w:t> </w:t>
      </w:r>
      <w:r>
        <w:rPr>
          <w:color w:val="231F20"/>
        </w:rPr>
        <w:t>Digital</w:t>
      </w:r>
      <w:r>
        <w:rPr>
          <w:color w:val="231F20"/>
          <w:spacing w:val="38"/>
        </w:rPr>
        <w:t> </w:t>
      </w:r>
      <w:r>
        <w:rPr>
          <w:color w:val="231F20"/>
        </w:rPr>
        <w:t>Naturalism Laboratories | Panamá</w:t>
      </w:r>
    </w:p>
    <w:p>
      <w:pPr>
        <w:pStyle w:val="BodyText"/>
        <w:ind w:left="353"/>
        <w:jc w:val="both"/>
      </w:pPr>
      <w:r>
        <w:rPr>
          <w:color w:val="231F20"/>
          <w:spacing w:val="1"/>
          <w:w w:val="126"/>
        </w:rPr>
        <w:t>D</w:t>
      </w:r>
      <w:r>
        <w:rPr>
          <w:color w:val="231F20"/>
          <w:spacing w:val="-5"/>
          <w:w w:val="127"/>
        </w:rPr>
        <w:t>r</w:t>
      </w:r>
      <w:r>
        <w:rPr>
          <w:color w:val="231F20"/>
          <w:spacing w:val="2"/>
          <w:w w:val="47"/>
        </w:rPr>
        <w:t>�</w:t>
      </w:r>
      <w:r>
        <w:rPr>
          <w:color w:val="231F20"/>
          <w:spacing w:val="-1"/>
        </w:rPr>
        <w:t> </w:t>
      </w:r>
      <w:r>
        <w:rPr>
          <w:color w:val="231F20"/>
        </w:rPr>
        <w:t>Andrew Quitmeyer is a hacker-adventurer studying interactions between wild animals and </w:t>
      </w:r>
      <w:r>
        <w:rPr>
          <w:color w:val="231F20"/>
          <w:w w:val="95"/>
        </w:rPr>
        <w:t>computational </w:t>
      </w:r>
      <w:r>
        <w:rPr>
          <w:color w:val="231F20"/>
          <w:w w:val="105"/>
        </w:rPr>
        <w:t>d</w:t>
      </w:r>
      <w:r>
        <w:rPr>
          <w:color w:val="231F20"/>
          <w:spacing w:val="-5"/>
          <w:w w:val="105"/>
        </w:rPr>
        <w:t>e</w:t>
      </w:r>
      <w:r>
        <w:rPr>
          <w:color w:val="231F20"/>
          <w:w w:val="105"/>
        </w:rPr>
        <w:t>vi</w:t>
      </w:r>
      <w:r>
        <w:rPr>
          <w:color w:val="231F20"/>
          <w:w w:val="104"/>
        </w:rPr>
        <w:t>c</w:t>
      </w:r>
      <w:r>
        <w:rPr>
          <w:color w:val="231F20"/>
          <w:w w:val="105"/>
        </w:rPr>
        <w:t>e</w:t>
      </w:r>
      <w:r>
        <w:rPr>
          <w:color w:val="231F20"/>
          <w:spacing w:val="1"/>
          <w:w w:val="105"/>
        </w:rPr>
        <w:t>s</w:t>
      </w:r>
      <w:r>
        <w:rPr>
          <w:color w:val="231F20"/>
          <w:spacing w:val="1"/>
          <w:w w:val="25"/>
        </w:rPr>
        <w:t>�</w:t>
      </w:r>
      <w:r>
        <w:rPr>
          <w:color w:val="231F20"/>
          <w:spacing w:val="-1"/>
          <w:w w:val="94"/>
        </w:rPr>
        <w:t> </w:t>
      </w:r>
      <w:r>
        <w:rPr>
          <w:color w:val="231F20"/>
          <w:w w:val="95"/>
        </w:rPr>
        <w:t>He left his job as a professor </w:t>
      </w:r>
      <w:r>
        <w:rPr>
          <w:color w:val="231F20"/>
        </w:rPr>
        <w:t>at</w:t>
      </w:r>
      <w:r>
        <w:rPr>
          <w:color w:val="231F20"/>
          <w:spacing w:val="40"/>
        </w:rPr>
        <w:t> </w:t>
      </w:r>
      <w:r>
        <w:rPr>
          <w:color w:val="231F20"/>
        </w:rPr>
        <w:t>the</w:t>
      </w:r>
      <w:r>
        <w:rPr>
          <w:color w:val="231F20"/>
          <w:spacing w:val="40"/>
        </w:rPr>
        <w:t> </w:t>
      </w:r>
      <w:r>
        <w:rPr>
          <w:color w:val="231F20"/>
        </w:rPr>
        <w:t>National</w:t>
      </w:r>
      <w:r>
        <w:rPr>
          <w:color w:val="231F20"/>
          <w:spacing w:val="40"/>
        </w:rPr>
        <w:t> </w:t>
      </w:r>
      <w:r>
        <w:rPr>
          <w:color w:val="231F20"/>
        </w:rPr>
        <w:t>University</w:t>
      </w:r>
      <w:r>
        <w:rPr>
          <w:color w:val="231F20"/>
          <w:spacing w:val="40"/>
        </w:rPr>
        <w:t> </w:t>
      </w:r>
      <w:r>
        <w:rPr>
          <w:color w:val="231F20"/>
        </w:rPr>
        <w:t>of</w:t>
      </w:r>
      <w:r>
        <w:rPr>
          <w:color w:val="231F20"/>
          <w:spacing w:val="40"/>
        </w:rPr>
        <w:t> </w:t>
      </w:r>
      <w:r>
        <w:rPr>
          <w:color w:val="231F20"/>
        </w:rPr>
        <w:t>Singapore</w:t>
      </w:r>
      <w:r>
        <w:rPr>
          <w:color w:val="231F20"/>
          <w:spacing w:val="40"/>
        </w:rPr>
        <w:t> </w:t>
      </w:r>
      <w:r>
        <w:rPr>
          <w:color w:val="231F20"/>
        </w:rPr>
        <w:t>to</w:t>
      </w:r>
      <w:r>
        <w:rPr>
          <w:color w:val="231F20"/>
          <w:spacing w:val="40"/>
        </w:rPr>
        <w:t> </w:t>
      </w:r>
      <w:r>
        <w:rPr>
          <w:color w:val="231F20"/>
        </w:rPr>
        <w:t>start his own field-station makerspace in Gamboa, </w:t>
      </w:r>
      <w:r>
        <w:rPr>
          <w:color w:val="231F20"/>
          <w:spacing w:val="-8"/>
          <w:w w:val="111"/>
        </w:rPr>
        <w:t>P</w:t>
      </w:r>
      <w:r>
        <w:rPr>
          <w:color w:val="231F20"/>
          <w:spacing w:val="1"/>
          <w:w w:val="111"/>
        </w:rPr>
        <w:t>a</w:t>
      </w:r>
      <w:r>
        <w:rPr>
          <w:color w:val="231F20"/>
          <w:spacing w:val="-1"/>
          <w:w w:val="111"/>
        </w:rPr>
        <w:t>n</w:t>
      </w:r>
      <w:r>
        <w:rPr>
          <w:color w:val="231F20"/>
          <w:spacing w:val="1"/>
          <w:w w:val="111"/>
        </w:rPr>
        <w:t>a</w:t>
      </w:r>
      <w:r>
        <w:rPr>
          <w:color w:val="231F20"/>
          <w:spacing w:val="-1"/>
          <w:w w:val="111"/>
        </w:rPr>
        <w:t>m</w:t>
      </w:r>
      <w:r>
        <w:rPr>
          <w:color w:val="231F20"/>
          <w:spacing w:val="1"/>
          <w:w w:val="111"/>
        </w:rPr>
        <w:t>a</w:t>
      </w:r>
      <w:r>
        <w:rPr>
          <w:color w:val="231F20"/>
          <w:spacing w:val="2"/>
          <w:w w:val="31"/>
        </w:rPr>
        <w:t>�</w:t>
      </w:r>
      <w:r>
        <w:rPr>
          <w:color w:val="231F20"/>
          <w:spacing w:val="-1"/>
          <w:w w:val="99"/>
        </w:rPr>
        <w:t> </w:t>
      </w:r>
      <w:r>
        <w:rPr>
          <w:color w:val="231F20"/>
        </w:rPr>
        <w:t>At Digital Naturalism Laboratories (the Institute for Interactive Jungle Crafts) he blends biological</w:t>
      </w:r>
      <w:r>
        <w:rPr>
          <w:color w:val="231F20"/>
          <w:spacing w:val="-5"/>
        </w:rPr>
        <w:t> </w:t>
      </w:r>
      <w:r>
        <w:rPr>
          <w:color w:val="231F20"/>
        </w:rPr>
        <w:t>fieldwork</w:t>
      </w:r>
      <w:r>
        <w:rPr>
          <w:color w:val="231F20"/>
          <w:spacing w:val="-5"/>
        </w:rPr>
        <w:t> </w:t>
      </w:r>
      <w:r>
        <w:rPr>
          <w:color w:val="231F20"/>
        </w:rPr>
        <w:t>and</w:t>
      </w:r>
      <w:r>
        <w:rPr>
          <w:color w:val="231F20"/>
          <w:spacing w:val="-5"/>
        </w:rPr>
        <w:t> </w:t>
      </w:r>
      <w:r>
        <w:rPr>
          <w:color w:val="231F20"/>
        </w:rPr>
        <w:t>technological</w:t>
      </w:r>
      <w:r>
        <w:rPr>
          <w:color w:val="231F20"/>
          <w:spacing w:val="-5"/>
        </w:rPr>
        <w:t> </w:t>
      </w:r>
      <w:r>
        <w:rPr>
          <w:color w:val="231F20"/>
        </w:rPr>
        <w:t>crafting</w:t>
      </w:r>
      <w:r>
        <w:rPr>
          <w:color w:val="231F20"/>
          <w:spacing w:val="-5"/>
        </w:rPr>
        <w:t> </w:t>
      </w:r>
      <w:r>
        <w:rPr>
          <w:color w:val="231F20"/>
        </w:rPr>
        <w:t>with a community of local and international scientists, artists, engineers, and animal </w:t>
      </w:r>
      <w:r>
        <w:rPr>
          <w:color w:val="231F20"/>
          <w:spacing w:val="-7"/>
          <w:w w:val="105"/>
        </w:rPr>
        <w:t>r</w:t>
      </w:r>
      <w:r>
        <w:rPr>
          <w:color w:val="231F20"/>
          <w:spacing w:val="-1"/>
          <w:w w:val="105"/>
        </w:rPr>
        <w:t>e</w:t>
      </w:r>
      <w:r>
        <w:rPr>
          <w:color w:val="231F20"/>
          <w:spacing w:val="-2"/>
          <w:w w:val="105"/>
        </w:rPr>
        <w:t>h</w:t>
      </w:r>
      <w:r>
        <w:rPr>
          <w:color w:val="231F20"/>
          <w:spacing w:val="2"/>
          <w:w w:val="105"/>
        </w:rPr>
        <w:t>a</w:t>
      </w:r>
      <w:r>
        <w:rPr>
          <w:color w:val="231F20"/>
          <w:spacing w:val="-1"/>
          <w:w w:val="105"/>
        </w:rPr>
        <w:t>b</w:t>
      </w:r>
      <w:r>
        <w:rPr>
          <w:color w:val="231F20"/>
          <w:spacing w:val="1"/>
          <w:w w:val="105"/>
        </w:rPr>
        <w:t>ili</w:t>
      </w:r>
      <w:r>
        <w:rPr>
          <w:color w:val="231F20"/>
          <w:spacing w:val="-3"/>
          <w:w w:val="105"/>
        </w:rPr>
        <w:t>t</w:t>
      </w:r>
      <w:r>
        <w:rPr>
          <w:color w:val="231F20"/>
          <w:w w:val="105"/>
        </w:rPr>
        <w:t>a</w:t>
      </w:r>
      <w:r>
        <w:rPr>
          <w:color w:val="231F20"/>
          <w:spacing w:val="-3"/>
          <w:w w:val="105"/>
        </w:rPr>
        <w:t>t</w:t>
      </w:r>
      <w:r>
        <w:rPr>
          <w:color w:val="231F20"/>
          <w:w w:val="105"/>
        </w:rPr>
        <w:t>or</w:t>
      </w:r>
      <w:r>
        <w:rPr>
          <w:color w:val="231F20"/>
          <w:spacing w:val="1"/>
          <w:w w:val="105"/>
        </w:rPr>
        <w:t>s</w:t>
      </w:r>
      <w:r>
        <w:rPr>
          <w:color w:val="231F20"/>
          <w:spacing w:val="1"/>
          <w:w w:val="25"/>
        </w:rPr>
        <w:t>�</w:t>
      </w:r>
    </w:p>
    <w:p>
      <w:pPr>
        <w:pStyle w:val="BodyText"/>
      </w:pPr>
    </w:p>
    <w:p>
      <w:pPr>
        <w:pStyle w:val="Heading5"/>
        <w:tabs>
          <w:tab w:pos="1073" w:val="left" w:leader="none"/>
        </w:tabs>
        <w:ind w:left="353"/>
      </w:pPr>
      <w:r>
        <w:rPr>
          <w:rFonts w:ascii="Urbanist-Light" w:hAnsi="Urbanist-Light" w:cs="Urbanist-Light" w:eastAsia="Urbanist-Light"/>
          <w:b w:val="0"/>
          <w:bCs w:val="0"/>
          <w:color w:val="231F20"/>
          <w:spacing w:val="-7"/>
          <w:w w:val="140"/>
        </w:rPr>
        <w:t>8</w:t>
      </w:r>
      <w:r>
        <w:rPr>
          <w:rFonts w:ascii="Urbanist-Light" w:hAnsi="Urbanist-Light" w:cs="Urbanist-Light" w:eastAsia="Urbanist-Light"/>
          <w:b w:val="0"/>
          <w:bCs w:val="0"/>
          <w:color w:val="231F20"/>
          <w:spacing w:val="-6"/>
          <w:w w:val="60"/>
        </w:rPr>
        <w:t>�</w:t>
      </w:r>
      <w:r>
        <w:rPr>
          <w:rFonts w:ascii="Urbanist-Light" w:hAnsi="Urbanist-Light" w:cs="Urbanist-Light" w:eastAsia="Urbanist-Light"/>
          <w:b w:val="0"/>
          <w:bCs w:val="0"/>
          <w:color w:val="231F20"/>
        </w:rPr>
        <w:tab/>
      </w:r>
      <w:r>
        <w:rPr>
          <w:color w:val="231F20"/>
        </w:rPr>
        <w:t>Bill</w:t>
      </w:r>
      <w:r>
        <w:rPr>
          <w:color w:val="231F20"/>
          <w:spacing w:val="80"/>
        </w:rPr>
        <w:t> </w:t>
      </w:r>
      <w:r>
        <w:rPr>
          <w:color w:val="231F20"/>
        </w:rPr>
        <w:t>Hatcher</w:t>
      </w:r>
      <w:r>
        <w:rPr>
          <w:color w:val="231F20"/>
          <w:spacing w:val="80"/>
        </w:rPr>
        <w:t> </w:t>
      </w:r>
      <w:r>
        <w:rPr>
          <w:color w:val="231F20"/>
        </w:rPr>
        <w:t>-</w:t>
      </w:r>
      <w:r>
        <w:rPr>
          <w:color w:val="231F20"/>
          <w:spacing w:val="80"/>
        </w:rPr>
        <w:t> </w:t>
      </w:r>
      <w:r>
        <w:rPr>
          <w:color w:val="231F20"/>
        </w:rPr>
        <w:t>International</w:t>
      </w:r>
      <w:r>
        <w:rPr>
          <w:color w:val="231F20"/>
          <w:spacing w:val="80"/>
        </w:rPr>
        <w:t> </w:t>
      </w:r>
      <w:r>
        <w:rPr>
          <w:color w:val="231F20"/>
        </w:rPr>
        <w:t>School</w:t>
      </w:r>
      <w:r>
        <w:rPr>
          <w:color w:val="231F20"/>
          <w:spacing w:val="80"/>
        </w:rPr>
        <w:t> </w:t>
      </w:r>
      <w:r>
        <w:rPr>
          <w:color w:val="231F20"/>
        </w:rPr>
        <w:t>of Panama | Panamá</w:t>
      </w:r>
    </w:p>
    <w:p>
      <w:pPr>
        <w:pStyle w:val="BodyText"/>
        <w:ind w:left="353"/>
        <w:jc w:val="both"/>
      </w:pPr>
      <w:r>
        <w:rPr>
          <w:color w:val="231F20"/>
        </w:rPr>
        <w:t>Bill Hatcher currently serves as the Innovation </w:t>
      </w:r>
      <w:r>
        <w:rPr>
          <w:color w:val="231F20"/>
          <w:w w:val="95"/>
        </w:rPr>
        <w:t>Coordinator for the International School of </w:t>
      </w:r>
      <w:r>
        <w:rPr>
          <w:color w:val="231F20"/>
          <w:spacing w:val="-8"/>
          <w:w w:val="106"/>
        </w:rPr>
        <w:t>P</w:t>
      </w:r>
      <w:r>
        <w:rPr>
          <w:color w:val="231F20"/>
          <w:spacing w:val="1"/>
          <w:w w:val="106"/>
        </w:rPr>
        <w:t>a</w:t>
      </w:r>
      <w:r>
        <w:rPr>
          <w:color w:val="231F20"/>
          <w:spacing w:val="-1"/>
          <w:w w:val="106"/>
        </w:rPr>
        <w:t>n</w:t>
      </w:r>
      <w:r>
        <w:rPr>
          <w:color w:val="231F20"/>
          <w:spacing w:val="1"/>
          <w:w w:val="106"/>
        </w:rPr>
        <w:t>a</w:t>
      </w:r>
      <w:r>
        <w:rPr>
          <w:color w:val="231F20"/>
          <w:spacing w:val="-1"/>
          <w:w w:val="106"/>
        </w:rPr>
        <w:t>m</w:t>
      </w:r>
      <w:r>
        <w:rPr>
          <w:color w:val="231F20"/>
          <w:spacing w:val="1"/>
          <w:w w:val="106"/>
        </w:rPr>
        <w:t>a</w:t>
      </w:r>
      <w:r>
        <w:rPr>
          <w:color w:val="231F20"/>
          <w:spacing w:val="2"/>
          <w:w w:val="26"/>
        </w:rPr>
        <w:t>�</w:t>
      </w:r>
      <w:r>
        <w:rPr>
          <w:color w:val="231F20"/>
          <w:spacing w:val="-1"/>
          <w:w w:val="94"/>
        </w:rPr>
        <w:t> </w:t>
      </w:r>
      <w:r>
        <w:rPr>
          <w:color w:val="231F20"/>
        </w:rPr>
        <w:t>His</w:t>
      </w:r>
      <w:r>
        <w:rPr>
          <w:color w:val="231F20"/>
          <w:spacing w:val="-9"/>
        </w:rPr>
        <w:t> </w:t>
      </w:r>
      <w:r>
        <w:rPr>
          <w:color w:val="231F20"/>
        </w:rPr>
        <w:t>duties</w:t>
      </w:r>
      <w:r>
        <w:rPr>
          <w:color w:val="231F20"/>
          <w:spacing w:val="-9"/>
        </w:rPr>
        <w:t> </w:t>
      </w:r>
      <w:r>
        <w:rPr>
          <w:color w:val="231F20"/>
        </w:rPr>
        <w:t>include</w:t>
      </w:r>
      <w:r>
        <w:rPr>
          <w:color w:val="231F20"/>
          <w:spacing w:val="-9"/>
        </w:rPr>
        <w:t> </w:t>
      </w:r>
      <w:r>
        <w:rPr>
          <w:color w:val="231F20"/>
        </w:rPr>
        <w:t>leading</w:t>
      </w:r>
      <w:r>
        <w:rPr>
          <w:color w:val="231F20"/>
          <w:spacing w:val="-9"/>
        </w:rPr>
        <w:t> </w:t>
      </w:r>
      <w:r>
        <w:rPr>
          <w:color w:val="231F20"/>
        </w:rPr>
        <w:t>K-12</w:t>
      </w:r>
      <w:r>
        <w:rPr>
          <w:color w:val="231F20"/>
          <w:spacing w:val="-9"/>
        </w:rPr>
        <w:t> </w:t>
      </w:r>
      <w:r>
        <w:rPr>
          <w:color w:val="231F20"/>
        </w:rPr>
        <w:t>STEM</w:t>
      </w:r>
      <w:r>
        <w:rPr>
          <w:color w:val="231F20"/>
          <w:spacing w:val="-9"/>
        </w:rPr>
        <w:t> </w:t>
      </w:r>
      <w:r>
        <w:rPr>
          <w:color w:val="231F20"/>
        </w:rPr>
        <w:t>programming, including ISP’s Innovation and Entrepreneurship Certificate, coordination of ISP’s library/media centres, and management of EdTech </w:t>
      </w:r>
      <w:r>
        <w:rPr>
          <w:color w:val="231F20"/>
          <w:spacing w:val="-6"/>
          <w:w w:val="108"/>
        </w:rPr>
        <w:t>r</w:t>
      </w:r>
      <w:r>
        <w:rPr>
          <w:color w:val="231F20"/>
          <w:spacing w:val="1"/>
          <w:w w:val="108"/>
        </w:rPr>
        <w:t>es</w:t>
      </w:r>
      <w:r>
        <w:rPr>
          <w:color w:val="231F20"/>
          <w:w w:val="108"/>
        </w:rPr>
        <w:t>o</w:t>
      </w:r>
      <w:r>
        <w:rPr>
          <w:color w:val="231F20"/>
          <w:spacing w:val="2"/>
          <w:w w:val="108"/>
        </w:rPr>
        <w:t>u</w:t>
      </w:r>
      <w:r>
        <w:rPr>
          <w:color w:val="231F20"/>
          <w:spacing w:val="-6"/>
          <w:w w:val="108"/>
        </w:rPr>
        <w:t>r</w:t>
      </w:r>
      <w:r>
        <w:rPr>
          <w:color w:val="231F20"/>
          <w:spacing w:val="1"/>
          <w:w w:val="107"/>
        </w:rPr>
        <w:t>c</w:t>
      </w:r>
      <w:r>
        <w:rPr>
          <w:color w:val="231F20"/>
          <w:spacing w:val="1"/>
          <w:w w:val="108"/>
        </w:rPr>
        <w:t>e</w:t>
      </w:r>
      <w:r>
        <w:rPr>
          <w:color w:val="231F20"/>
          <w:spacing w:val="2"/>
          <w:w w:val="108"/>
        </w:rPr>
        <w:t>s</w:t>
      </w:r>
      <w:r>
        <w:rPr>
          <w:color w:val="231F20"/>
          <w:spacing w:val="2"/>
          <w:w w:val="28"/>
        </w:rPr>
        <w:t>�</w:t>
      </w:r>
      <w:r>
        <w:rPr>
          <w:color w:val="231F20"/>
          <w:spacing w:val="-1"/>
          <w:w w:val="99"/>
        </w:rPr>
        <w:t> </w:t>
      </w:r>
      <w:r>
        <w:rPr>
          <w:color w:val="231F20"/>
        </w:rPr>
        <w:t>He is in 15th year of education with experience in the</w:t>
      </w:r>
      <w:r>
        <w:rPr>
          <w:color w:val="231F20"/>
          <w:spacing w:val="-8"/>
        </w:rPr>
        <w:t> </w:t>
      </w:r>
      <w:r>
        <w:rPr>
          <w:color w:val="231F20"/>
        </w:rPr>
        <w:t>USA</w:t>
      </w:r>
      <w:r>
        <w:rPr>
          <w:color w:val="231F20"/>
          <w:spacing w:val="-8"/>
        </w:rPr>
        <w:t> </w:t>
      </w:r>
      <w:r>
        <w:rPr>
          <w:color w:val="231F20"/>
        </w:rPr>
        <w:t>and</w:t>
      </w:r>
      <w:r>
        <w:rPr>
          <w:color w:val="231F20"/>
          <w:spacing w:val="-8"/>
        </w:rPr>
        <w:t> </w:t>
      </w:r>
      <w:r>
        <w:rPr>
          <w:color w:val="231F20"/>
        </w:rPr>
        <w:t>Panama</w:t>
      </w:r>
      <w:r>
        <w:rPr>
          <w:color w:val="231F20"/>
          <w:spacing w:val="-8"/>
        </w:rPr>
        <w:t> </w:t>
      </w:r>
      <w:r>
        <w:rPr>
          <w:color w:val="231F20"/>
        </w:rPr>
        <w:t>as</w:t>
      </w:r>
      <w:r>
        <w:rPr>
          <w:color w:val="231F20"/>
          <w:spacing w:val="-8"/>
        </w:rPr>
        <w:t> </w:t>
      </w:r>
      <w:r>
        <w:rPr>
          <w:color w:val="231F20"/>
        </w:rPr>
        <w:t>a</w:t>
      </w:r>
      <w:r>
        <w:rPr>
          <w:color w:val="231F20"/>
          <w:spacing w:val="-8"/>
        </w:rPr>
        <w:t> </w:t>
      </w:r>
      <w:r>
        <w:rPr>
          <w:color w:val="231F20"/>
        </w:rPr>
        <w:t>special</w:t>
      </w:r>
      <w:r>
        <w:rPr>
          <w:color w:val="231F20"/>
          <w:spacing w:val="-8"/>
        </w:rPr>
        <w:t> </w:t>
      </w:r>
      <w:r>
        <w:rPr>
          <w:color w:val="231F20"/>
        </w:rPr>
        <w:t>educator,</w:t>
      </w:r>
      <w:r>
        <w:rPr>
          <w:color w:val="231F20"/>
          <w:spacing w:val="-8"/>
        </w:rPr>
        <w:t> </w:t>
      </w:r>
      <w:r>
        <w:rPr>
          <w:color w:val="231F20"/>
        </w:rPr>
        <w:t>maths teacher and STEM </w:t>
      </w:r>
      <w:r>
        <w:rPr>
          <w:color w:val="231F20"/>
          <w:spacing w:val="-1"/>
          <w:w w:val="109"/>
        </w:rPr>
        <w:t>e</w:t>
      </w:r>
      <w:r>
        <w:rPr>
          <w:color w:val="231F20"/>
          <w:spacing w:val="1"/>
          <w:w w:val="109"/>
        </w:rPr>
        <w:t>du</w:t>
      </w:r>
      <w:r>
        <w:rPr>
          <w:color w:val="231F20"/>
          <w:spacing w:val="1"/>
          <w:w w:val="108"/>
        </w:rPr>
        <w:t>c</w:t>
      </w:r>
      <w:r>
        <w:rPr>
          <w:color w:val="231F20"/>
          <w:spacing w:val="1"/>
          <w:w w:val="109"/>
        </w:rPr>
        <w:t>a</w:t>
      </w:r>
      <w:r>
        <w:rPr>
          <w:color w:val="231F20"/>
          <w:spacing w:val="-2"/>
          <w:w w:val="109"/>
        </w:rPr>
        <w:t>t</w:t>
      </w:r>
      <w:r>
        <w:rPr>
          <w:color w:val="231F20"/>
          <w:spacing w:val="1"/>
          <w:w w:val="109"/>
        </w:rPr>
        <w:t>o</w:t>
      </w:r>
      <w:r>
        <w:rPr>
          <w:color w:val="231F20"/>
          <w:spacing w:val="-5"/>
          <w:w w:val="109"/>
        </w:rPr>
        <w:t>r</w:t>
      </w:r>
      <w:r>
        <w:rPr>
          <w:color w:val="231F20"/>
          <w:spacing w:val="2"/>
          <w:w w:val="29"/>
        </w:rPr>
        <w:t>�</w:t>
      </w:r>
    </w:p>
    <w:p>
      <w:pPr>
        <w:pStyle w:val="BodyText"/>
      </w:pPr>
    </w:p>
    <w:p>
      <w:pPr>
        <w:pStyle w:val="Heading5"/>
        <w:tabs>
          <w:tab w:pos="1073" w:val="left" w:leader="none"/>
        </w:tabs>
        <w:ind w:left="353"/>
      </w:pPr>
      <w:r>
        <w:rPr>
          <w:rFonts w:ascii="Urbanist-Light" w:hAnsi="Urbanist-Light" w:cs="Urbanist-Light" w:eastAsia="Urbanist-Light"/>
          <w:b w:val="0"/>
          <w:bCs w:val="0"/>
          <w:color w:val="231F20"/>
          <w:spacing w:val="-6"/>
          <w:w w:val="140"/>
        </w:rPr>
        <w:t>9</w:t>
      </w:r>
      <w:r>
        <w:rPr>
          <w:rFonts w:ascii="Urbanist-Light" w:hAnsi="Urbanist-Light" w:cs="Urbanist-Light" w:eastAsia="Urbanist-Light"/>
          <w:b w:val="0"/>
          <w:bCs w:val="0"/>
          <w:color w:val="231F20"/>
          <w:spacing w:val="-6"/>
          <w:w w:val="60"/>
        </w:rPr>
        <w:t>�</w:t>
      </w:r>
      <w:r>
        <w:rPr>
          <w:rFonts w:ascii="Urbanist-Light" w:hAnsi="Urbanist-Light" w:cs="Urbanist-Light" w:eastAsia="Urbanist-Light"/>
          <w:b w:val="0"/>
          <w:bCs w:val="0"/>
          <w:color w:val="231F20"/>
        </w:rPr>
        <w:tab/>
      </w:r>
      <w:r>
        <w:rPr>
          <w:color w:val="231F20"/>
        </w:rPr>
        <w:t>Bri</w:t>
      </w:r>
      <w:r>
        <w:rPr>
          <w:color w:val="231F20"/>
          <w:spacing w:val="34"/>
        </w:rPr>
        <w:t> </w:t>
      </w:r>
      <w:r>
        <w:rPr>
          <w:color w:val="231F20"/>
        </w:rPr>
        <w:t>Johns</w:t>
      </w:r>
      <w:r>
        <w:rPr>
          <w:color w:val="231F20"/>
          <w:spacing w:val="35"/>
        </w:rPr>
        <w:t> </w:t>
      </w:r>
      <w:r>
        <w:rPr>
          <w:color w:val="231F20"/>
        </w:rPr>
        <w:t>-</w:t>
      </w:r>
      <w:r>
        <w:rPr>
          <w:color w:val="231F20"/>
          <w:spacing w:val="34"/>
        </w:rPr>
        <w:t> </w:t>
      </w:r>
      <w:r>
        <w:rPr>
          <w:color w:val="231F20"/>
        </w:rPr>
        <w:t>Gathering</w:t>
      </w:r>
      <w:r>
        <w:rPr>
          <w:color w:val="231F20"/>
          <w:spacing w:val="34"/>
        </w:rPr>
        <w:t> </w:t>
      </w:r>
      <w:r>
        <w:rPr>
          <w:color w:val="231F20"/>
        </w:rPr>
        <w:t>for</w:t>
      </w:r>
      <w:r>
        <w:rPr>
          <w:color w:val="231F20"/>
          <w:spacing w:val="34"/>
        </w:rPr>
        <w:t> </w:t>
      </w:r>
      <w:r>
        <w:rPr>
          <w:color w:val="231F20"/>
        </w:rPr>
        <w:t>Open</w:t>
      </w:r>
      <w:r>
        <w:rPr>
          <w:color w:val="231F20"/>
          <w:spacing w:val="34"/>
        </w:rPr>
        <w:t> </w:t>
      </w:r>
      <w:r>
        <w:rPr>
          <w:color w:val="231F20"/>
        </w:rPr>
        <w:t>Science Hardware | Australia</w:t>
      </w:r>
    </w:p>
    <w:p>
      <w:pPr>
        <w:pStyle w:val="BodyText"/>
        <w:ind w:left="353"/>
        <w:jc w:val="both"/>
      </w:pPr>
      <w:r>
        <w:rPr>
          <w:color w:val="231F20"/>
        </w:rPr>
        <w:t>My</w:t>
      </w:r>
      <w:r>
        <w:rPr>
          <w:color w:val="231F20"/>
          <w:spacing w:val="-14"/>
        </w:rPr>
        <w:t> </w:t>
      </w:r>
      <w:r>
        <w:rPr>
          <w:color w:val="231F20"/>
        </w:rPr>
        <w:t>name</w:t>
      </w:r>
      <w:r>
        <w:rPr>
          <w:color w:val="231F20"/>
          <w:spacing w:val="-13"/>
        </w:rPr>
        <w:t> </w:t>
      </w:r>
      <w:r>
        <w:rPr>
          <w:color w:val="231F20"/>
        </w:rPr>
        <w:t>is</w:t>
      </w:r>
      <w:r>
        <w:rPr>
          <w:color w:val="231F20"/>
          <w:spacing w:val="-13"/>
        </w:rPr>
        <w:t> </w:t>
      </w:r>
      <w:r>
        <w:rPr>
          <w:color w:val="231F20"/>
        </w:rPr>
        <w:t>Bri</w:t>
      </w:r>
      <w:r>
        <w:rPr>
          <w:color w:val="231F20"/>
          <w:spacing w:val="-13"/>
        </w:rPr>
        <w:t> </w:t>
      </w:r>
      <w:r>
        <w:rPr>
          <w:color w:val="231F20"/>
        </w:rPr>
        <w:t>and</w:t>
      </w:r>
      <w:r>
        <w:rPr>
          <w:color w:val="231F20"/>
          <w:spacing w:val="-13"/>
        </w:rPr>
        <w:t> </w:t>
      </w:r>
      <w:r>
        <w:rPr>
          <w:color w:val="231F20"/>
        </w:rPr>
        <w:t>I</w:t>
      </w:r>
      <w:r>
        <w:rPr>
          <w:color w:val="231F20"/>
          <w:spacing w:val="-14"/>
        </w:rPr>
        <w:t> </w:t>
      </w:r>
      <w:r>
        <w:rPr>
          <w:color w:val="231F20"/>
        </w:rPr>
        <w:t>am</w:t>
      </w:r>
      <w:r>
        <w:rPr>
          <w:color w:val="231F20"/>
          <w:spacing w:val="-13"/>
        </w:rPr>
        <w:t> </w:t>
      </w:r>
      <w:r>
        <w:rPr>
          <w:color w:val="231F20"/>
        </w:rPr>
        <w:t>the</w:t>
      </w:r>
      <w:r>
        <w:rPr>
          <w:color w:val="231F20"/>
          <w:spacing w:val="-13"/>
        </w:rPr>
        <w:t> </w:t>
      </w:r>
      <w:r>
        <w:rPr>
          <w:color w:val="231F20"/>
        </w:rPr>
        <w:t>community</w:t>
      </w:r>
      <w:r>
        <w:rPr>
          <w:color w:val="231F20"/>
          <w:spacing w:val="-13"/>
        </w:rPr>
        <w:t> </w:t>
      </w:r>
      <w:r>
        <w:rPr>
          <w:color w:val="231F20"/>
        </w:rPr>
        <w:t>coordinator for</w:t>
      </w:r>
      <w:r>
        <w:rPr>
          <w:color w:val="231F20"/>
          <w:spacing w:val="-1"/>
        </w:rPr>
        <w:t> </w:t>
      </w:r>
      <w:r>
        <w:rPr>
          <w:color w:val="231F20"/>
          <w:spacing w:val="-2"/>
          <w:w w:val="116"/>
        </w:rPr>
        <w:t>G</w:t>
      </w:r>
      <w:r>
        <w:rPr>
          <w:color w:val="231F20"/>
          <w:w w:val="116"/>
        </w:rPr>
        <w:t>OS</w:t>
      </w:r>
      <w:r>
        <w:rPr>
          <w:color w:val="231F20"/>
          <w:spacing w:val="-1"/>
          <w:w w:val="115"/>
        </w:rPr>
        <w:t>H</w:t>
      </w:r>
      <w:r>
        <w:rPr>
          <w:color w:val="231F20"/>
          <w:spacing w:val="-1"/>
          <w:w w:val="36"/>
        </w:rPr>
        <w:t>�</w:t>
      </w:r>
      <w:r>
        <w:rPr>
          <w:color w:val="231F20"/>
          <w:spacing w:val="-1"/>
          <w:w w:val="99"/>
        </w:rPr>
        <w:t> </w:t>
      </w:r>
      <w:r>
        <w:rPr>
          <w:color w:val="231F20"/>
        </w:rPr>
        <w:t>As</w:t>
      </w:r>
      <w:r>
        <w:rPr>
          <w:color w:val="231F20"/>
          <w:spacing w:val="-1"/>
        </w:rPr>
        <w:t> </w:t>
      </w:r>
      <w:r>
        <w:rPr>
          <w:color w:val="231F20"/>
        </w:rPr>
        <w:t>community</w:t>
      </w:r>
      <w:r>
        <w:rPr>
          <w:color w:val="231F20"/>
          <w:spacing w:val="-1"/>
        </w:rPr>
        <w:t> </w:t>
      </w:r>
      <w:r>
        <w:rPr>
          <w:color w:val="231F20"/>
        </w:rPr>
        <w:t>coordinator,</w:t>
      </w:r>
      <w:r>
        <w:rPr>
          <w:color w:val="231F20"/>
          <w:spacing w:val="-1"/>
        </w:rPr>
        <w:t> </w:t>
      </w:r>
      <w:r>
        <w:rPr>
          <w:color w:val="231F20"/>
        </w:rPr>
        <w:t>I</w:t>
      </w:r>
      <w:r>
        <w:rPr>
          <w:color w:val="231F20"/>
          <w:spacing w:val="-1"/>
        </w:rPr>
        <w:t> </w:t>
      </w:r>
      <w:r>
        <w:rPr>
          <w:color w:val="231F20"/>
        </w:rPr>
        <w:t>work</w:t>
      </w:r>
      <w:r>
        <w:rPr>
          <w:color w:val="231F20"/>
          <w:spacing w:val="-1"/>
        </w:rPr>
        <w:t> </w:t>
      </w:r>
      <w:r>
        <w:rPr>
          <w:color w:val="231F20"/>
        </w:rPr>
        <w:t>with a</w:t>
      </w:r>
      <w:r>
        <w:rPr>
          <w:color w:val="231F20"/>
          <w:spacing w:val="-14"/>
        </w:rPr>
        <w:t> </w:t>
      </w:r>
      <w:r>
        <w:rPr>
          <w:color w:val="231F20"/>
        </w:rPr>
        <w:t>global</w:t>
      </w:r>
      <w:r>
        <w:rPr>
          <w:color w:val="231F20"/>
          <w:spacing w:val="-13"/>
        </w:rPr>
        <w:t> </w:t>
      </w:r>
      <w:r>
        <w:rPr>
          <w:color w:val="231F20"/>
        </w:rPr>
        <w:t>community</w:t>
      </w:r>
      <w:r>
        <w:rPr>
          <w:color w:val="231F20"/>
          <w:spacing w:val="-13"/>
        </w:rPr>
        <w:t> </w:t>
      </w:r>
      <w:r>
        <w:rPr>
          <w:color w:val="231F20"/>
        </w:rPr>
        <w:t>of</w:t>
      </w:r>
      <w:r>
        <w:rPr>
          <w:color w:val="231F20"/>
          <w:spacing w:val="-13"/>
        </w:rPr>
        <w:t> </w:t>
      </w:r>
      <w:r>
        <w:rPr>
          <w:color w:val="231F20"/>
        </w:rPr>
        <w:t>artists,</w:t>
      </w:r>
      <w:r>
        <w:rPr>
          <w:color w:val="231F20"/>
          <w:spacing w:val="-13"/>
        </w:rPr>
        <w:t> </w:t>
      </w:r>
      <w:r>
        <w:rPr>
          <w:color w:val="231F20"/>
        </w:rPr>
        <w:t>researchers,</w:t>
      </w:r>
      <w:r>
        <w:rPr>
          <w:color w:val="231F20"/>
          <w:spacing w:val="-14"/>
        </w:rPr>
        <w:t> </w:t>
      </w:r>
      <w:r>
        <w:rPr>
          <w:color w:val="231F20"/>
        </w:rPr>
        <w:t>activists, hackers,</w:t>
      </w:r>
      <w:r>
        <w:rPr>
          <w:color w:val="231F20"/>
          <w:spacing w:val="40"/>
        </w:rPr>
        <w:t> </w:t>
      </w:r>
      <w:r>
        <w:rPr>
          <w:color w:val="231F20"/>
        </w:rPr>
        <w:t>and</w:t>
      </w:r>
      <w:r>
        <w:rPr>
          <w:color w:val="231F20"/>
          <w:spacing w:val="40"/>
        </w:rPr>
        <w:t> </w:t>
      </w:r>
      <w:r>
        <w:rPr>
          <w:color w:val="231F20"/>
        </w:rPr>
        <w:t>hardware</w:t>
      </w:r>
      <w:r>
        <w:rPr>
          <w:color w:val="231F20"/>
          <w:spacing w:val="40"/>
        </w:rPr>
        <w:t> </w:t>
      </w:r>
      <w:r>
        <w:rPr>
          <w:color w:val="231F20"/>
        </w:rPr>
        <w:t>developers</w:t>
      </w:r>
      <w:r>
        <w:rPr>
          <w:color w:val="231F20"/>
          <w:spacing w:val="40"/>
        </w:rPr>
        <w:t> </w:t>
      </w:r>
      <w:r>
        <w:rPr>
          <w:color w:val="231F20"/>
        </w:rPr>
        <w:t>dedicated</w:t>
      </w:r>
      <w:r>
        <w:rPr>
          <w:color w:val="231F20"/>
          <w:spacing w:val="80"/>
          <w:w w:val="150"/>
        </w:rPr>
        <w:t> </w:t>
      </w:r>
      <w:r>
        <w:rPr>
          <w:color w:val="231F20"/>
        </w:rPr>
        <w:t>to</w:t>
      </w:r>
      <w:r>
        <w:rPr>
          <w:color w:val="231F20"/>
          <w:spacing w:val="80"/>
        </w:rPr>
        <w:t> </w:t>
      </w:r>
      <w:r>
        <w:rPr>
          <w:color w:val="231F20"/>
        </w:rPr>
        <w:t>making</w:t>
      </w:r>
      <w:r>
        <w:rPr>
          <w:color w:val="231F20"/>
          <w:spacing w:val="80"/>
        </w:rPr>
        <w:t> </w:t>
      </w:r>
      <w:r>
        <w:rPr>
          <w:color w:val="231F20"/>
        </w:rPr>
        <w:t>open</w:t>
      </w:r>
      <w:r>
        <w:rPr>
          <w:color w:val="231F20"/>
          <w:spacing w:val="80"/>
        </w:rPr>
        <w:t> </w:t>
      </w:r>
      <w:r>
        <w:rPr>
          <w:color w:val="231F20"/>
        </w:rPr>
        <w:t>science</w:t>
      </w:r>
      <w:r>
        <w:rPr>
          <w:color w:val="231F20"/>
          <w:spacing w:val="80"/>
        </w:rPr>
        <w:t> </w:t>
      </w:r>
      <w:r>
        <w:rPr>
          <w:color w:val="231F20"/>
        </w:rPr>
        <w:t>hardware</w:t>
      </w:r>
      <w:r>
        <w:rPr>
          <w:color w:val="231F20"/>
          <w:spacing w:val="80"/>
        </w:rPr>
        <w:t> </w:t>
      </w:r>
      <w:r>
        <w:rPr>
          <w:color w:val="231F20"/>
        </w:rPr>
        <w:t>ubiquitous by </w:t>
      </w:r>
      <w:r>
        <w:rPr>
          <w:color w:val="231F20"/>
          <w:spacing w:val="-5"/>
          <w:w w:val="116"/>
        </w:rPr>
        <w:t>2</w:t>
      </w:r>
      <w:r>
        <w:rPr>
          <w:color w:val="231F20"/>
          <w:spacing w:val="1"/>
          <w:w w:val="116"/>
        </w:rPr>
        <w:t>025</w:t>
      </w:r>
      <w:r>
        <w:rPr>
          <w:color w:val="231F20"/>
          <w:spacing w:val="1"/>
          <w:w w:val="36"/>
        </w:rPr>
        <w:t>�</w:t>
      </w:r>
      <w:r>
        <w:rPr>
          <w:color w:val="231F20"/>
          <w:spacing w:val="-1"/>
        </w:rPr>
        <w:t> </w:t>
      </w:r>
      <w:r>
        <w:rPr>
          <w:color w:val="231F20"/>
        </w:rPr>
        <w:t>I am also interested in intersections between science, art, and storytelling, with 2+ years of experience podcasting and over a year</w:t>
      </w:r>
      <w:r>
        <w:rPr>
          <w:color w:val="231F20"/>
          <w:spacing w:val="40"/>
        </w:rPr>
        <w:t> </w:t>
      </w:r>
      <w:r>
        <w:rPr>
          <w:color w:val="231F20"/>
        </w:rPr>
        <w:t>of experience performing as a drag </w:t>
      </w:r>
      <w:r>
        <w:rPr>
          <w:color w:val="231F20"/>
          <w:spacing w:val="-1"/>
          <w:w w:val="111"/>
        </w:rPr>
        <w:t>arti</w:t>
      </w:r>
      <w:r>
        <w:rPr>
          <w:color w:val="231F20"/>
          <w:w w:val="111"/>
        </w:rPr>
        <w:t>s</w:t>
      </w:r>
      <w:r>
        <w:rPr>
          <w:color w:val="231F20"/>
          <w:spacing w:val="-2"/>
          <w:w w:val="111"/>
        </w:rPr>
        <w:t>t</w:t>
      </w:r>
      <w:r>
        <w:rPr>
          <w:color w:val="231F20"/>
          <w:w w:val="31"/>
        </w:rPr>
        <w:t>�</w:t>
      </w:r>
      <w:r>
        <w:rPr>
          <w:color w:val="231F20"/>
          <w:spacing w:val="-1"/>
          <w:w w:val="99"/>
        </w:rPr>
        <w:t> </w:t>
      </w:r>
      <w:r>
        <w:rPr>
          <w:color w:val="231F20"/>
        </w:rPr>
        <w:t>I have also spent years involved in North Carolina State </w:t>
      </w:r>
      <w:r>
        <w:rPr>
          <w:color w:val="231F20"/>
          <w:spacing w:val="-2"/>
        </w:rPr>
        <w:t>University’s citizen science community, coordinating </w:t>
      </w:r>
      <w:r>
        <w:rPr>
          <w:color w:val="231F20"/>
        </w:rPr>
        <w:t>both the Citizen Science Club at NC State and Citizen Science </w:t>
      </w:r>
      <w:r>
        <w:rPr>
          <w:color w:val="231F20"/>
          <w:spacing w:val="-7"/>
          <w:w w:val="111"/>
        </w:rPr>
        <w:t>C</w:t>
      </w:r>
      <w:r>
        <w:rPr>
          <w:color w:val="231F20"/>
          <w:w w:val="111"/>
        </w:rPr>
        <w:t>am</w:t>
      </w:r>
      <w:r>
        <w:rPr>
          <w:color w:val="231F20"/>
          <w:spacing w:val="-1"/>
          <w:w w:val="111"/>
        </w:rPr>
        <w:t>p</w:t>
      </w:r>
      <w:r>
        <w:rPr>
          <w:color w:val="231F20"/>
          <w:spacing w:val="1"/>
          <w:w w:val="111"/>
        </w:rPr>
        <w:t>u</w:t>
      </w:r>
      <w:r>
        <w:rPr>
          <w:color w:val="231F20"/>
          <w:w w:val="111"/>
        </w:rPr>
        <w:t>s</w:t>
      </w:r>
      <w:r>
        <w:rPr>
          <w:color w:val="231F20"/>
          <w:spacing w:val="1"/>
          <w:w w:val="31"/>
        </w:rPr>
        <w:t>�</w:t>
      </w:r>
    </w:p>
    <w:p>
      <w:pPr>
        <w:pStyle w:val="BodyText"/>
      </w:pPr>
    </w:p>
    <w:p>
      <w:pPr>
        <w:pStyle w:val="Heading5"/>
        <w:tabs>
          <w:tab w:pos="1073" w:val="left" w:leader="none"/>
        </w:tabs>
        <w:ind w:left="353"/>
      </w:pPr>
      <w:r>
        <w:rPr>
          <w:rFonts w:ascii="Urbanist-Light" w:hAnsi="Urbanist-Light" w:cs="Urbanist-Light" w:eastAsia="Urbanist-Light"/>
          <w:b w:val="0"/>
          <w:bCs w:val="0"/>
          <w:color w:val="231F20"/>
          <w:spacing w:val="-5"/>
          <w:w w:val="126"/>
        </w:rPr>
        <w:t>10</w:t>
      </w:r>
      <w:r>
        <w:rPr>
          <w:rFonts w:ascii="Urbanist-Light" w:hAnsi="Urbanist-Light" w:cs="Urbanist-Light" w:eastAsia="Urbanist-Light"/>
          <w:b w:val="0"/>
          <w:bCs w:val="0"/>
          <w:color w:val="231F20"/>
          <w:spacing w:val="-5"/>
          <w:w w:val="46"/>
        </w:rPr>
        <w:t>�</w:t>
      </w:r>
      <w:r>
        <w:rPr>
          <w:rFonts w:ascii="Urbanist-Light" w:hAnsi="Urbanist-Light" w:cs="Urbanist-Light" w:eastAsia="Urbanist-Light"/>
          <w:b w:val="0"/>
          <w:bCs w:val="0"/>
          <w:color w:val="231F20"/>
        </w:rPr>
        <w:tab/>
      </w:r>
      <w:r>
        <w:rPr>
          <w:color w:val="231F20"/>
          <w:spacing w:val="-2"/>
        </w:rPr>
        <w:t>Brígida</w:t>
      </w:r>
      <w:r>
        <w:rPr>
          <w:color w:val="231F20"/>
          <w:spacing w:val="-9"/>
        </w:rPr>
        <w:t> </w:t>
      </w:r>
      <w:r>
        <w:rPr>
          <w:color w:val="231F20"/>
          <w:spacing w:val="-2"/>
        </w:rPr>
        <w:t>De</w:t>
      </w:r>
      <w:r>
        <w:rPr>
          <w:color w:val="231F20"/>
          <w:spacing w:val="-7"/>
        </w:rPr>
        <w:t> </w:t>
      </w:r>
      <w:r>
        <w:rPr>
          <w:color w:val="231F20"/>
          <w:spacing w:val="-2"/>
        </w:rPr>
        <w:t>Gracia</w:t>
      </w:r>
      <w:r>
        <w:rPr>
          <w:color w:val="231F20"/>
          <w:spacing w:val="-6"/>
        </w:rPr>
        <w:t> </w:t>
      </w:r>
      <w:r>
        <w:rPr>
          <w:color w:val="231F20"/>
          <w:spacing w:val="-2"/>
        </w:rPr>
        <w:t>Taylor</w:t>
      </w:r>
      <w:r>
        <w:rPr>
          <w:color w:val="231F20"/>
          <w:spacing w:val="-6"/>
        </w:rPr>
        <w:t> </w:t>
      </w:r>
      <w:r>
        <w:rPr>
          <w:color w:val="231F20"/>
          <w:spacing w:val="-2"/>
        </w:rPr>
        <w:t>|</w:t>
      </w:r>
      <w:r>
        <w:rPr>
          <w:color w:val="231F20"/>
          <w:spacing w:val="-6"/>
        </w:rPr>
        <w:t> </w:t>
      </w:r>
      <w:r>
        <w:rPr>
          <w:color w:val="231F20"/>
          <w:spacing w:val="-2"/>
        </w:rPr>
        <w:t>Panamá</w:t>
      </w:r>
    </w:p>
    <w:p>
      <w:pPr>
        <w:pStyle w:val="BodyText"/>
        <w:ind w:left="353"/>
        <w:jc w:val="both"/>
      </w:pPr>
      <w:r>
        <w:rPr>
          <w:color w:val="231F20"/>
        </w:rPr>
        <w:t>I</w:t>
      </w:r>
      <w:r>
        <w:rPr>
          <w:color w:val="231F20"/>
          <w:spacing w:val="-4"/>
        </w:rPr>
        <w:t> </w:t>
      </w:r>
      <w:r>
        <w:rPr>
          <w:color w:val="231F20"/>
        </w:rPr>
        <w:t>am</w:t>
      </w:r>
      <w:r>
        <w:rPr>
          <w:color w:val="231F20"/>
          <w:spacing w:val="-4"/>
        </w:rPr>
        <w:t> </w:t>
      </w:r>
      <w:r>
        <w:rPr>
          <w:color w:val="231F20"/>
        </w:rPr>
        <w:t>a</w:t>
      </w:r>
      <w:r>
        <w:rPr>
          <w:color w:val="231F20"/>
          <w:spacing w:val="-4"/>
        </w:rPr>
        <w:t> </w:t>
      </w:r>
      <w:r>
        <w:rPr>
          <w:color w:val="231F20"/>
        </w:rPr>
        <w:t>native</w:t>
      </w:r>
      <w:r>
        <w:rPr>
          <w:color w:val="231F20"/>
          <w:spacing w:val="-4"/>
        </w:rPr>
        <w:t> </w:t>
      </w:r>
      <w:r>
        <w:rPr>
          <w:color w:val="231F20"/>
        </w:rPr>
        <w:t>of</w:t>
      </w:r>
      <w:r>
        <w:rPr>
          <w:color w:val="231F20"/>
          <w:spacing w:val="-4"/>
        </w:rPr>
        <w:t> </w:t>
      </w:r>
      <w:r>
        <w:rPr>
          <w:color w:val="231F20"/>
        </w:rPr>
        <w:t>the</w:t>
      </w:r>
      <w:r>
        <w:rPr>
          <w:color w:val="231F20"/>
          <w:spacing w:val="-4"/>
        </w:rPr>
        <w:t> </w:t>
      </w:r>
      <w:r>
        <w:rPr>
          <w:color w:val="231F20"/>
        </w:rPr>
        <w:t>Ngäbe</w:t>
      </w:r>
      <w:r>
        <w:rPr>
          <w:color w:val="231F20"/>
          <w:spacing w:val="-4"/>
        </w:rPr>
        <w:t> </w:t>
      </w:r>
      <w:r>
        <w:rPr>
          <w:color w:val="231F20"/>
        </w:rPr>
        <w:t>Buglé</w:t>
      </w:r>
      <w:r>
        <w:rPr>
          <w:color w:val="231F20"/>
          <w:spacing w:val="-4"/>
        </w:rPr>
        <w:t> </w:t>
      </w:r>
      <w:r>
        <w:rPr>
          <w:color w:val="231F20"/>
        </w:rPr>
        <w:t>Comarca,</w:t>
      </w:r>
      <w:r>
        <w:rPr>
          <w:color w:val="231F20"/>
          <w:spacing w:val="-4"/>
        </w:rPr>
        <w:t> </w:t>
      </w:r>
      <w:r>
        <w:rPr>
          <w:color w:val="231F20"/>
        </w:rPr>
        <w:t>Nedrini Region,</w:t>
      </w:r>
      <w:r>
        <w:rPr>
          <w:color w:val="231F20"/>
          <w:spacing w:val="-9"/>
        </w:rPr>
        <w:t> </w:t>
      </w:r>
      <w:r>
        <w:rPr>
          <w:color w:val="231F20"/>
        </w:rPr>
        <w:t>Corregimiento</w:t>
      </w:r>
      <w:r>
        <w:rPr>
          <w:color w:val="231F20"/>
          <w:spacing w:val="-9"/>
        </w:rPr>
        <w:t> </w:t>
      </w:r>
      <w:r>
        <w:rPr>
          <w:color w:val="231F20"/>
        </w:rPr>
        <w:t>of</w:t>
      </w:r>
      <w:r>
        <w:rPr>
          <w:color w:val="231F20"/>
          <w:spacing w:val="-9"/>
        </w:rPr>
        <w:t> </w:t>
      </w:r>
      <w:r>
        <w:rPr>
          <w:color w:val="231F20"/>
        </w:rPr>
        <w:t>Hato</w:t>
      </w:r>
      <w:r>
        <w:rPr>
          <w:color w:val="231F20"/>
          <w:spacing w:val="-9"/>
        </w:rPr>
        <w:t> </w:t>
      </w:r>
      <w:r>
        <w:rPr>
          <w:color w:val="231F20"/>
          <w:spacing w:val="-1"/>
          <w:w w:val="108"/>
        </w:rPr>
        <w:t>C</w:t>
      </w:r>
      <w:r>
        <w:rPr>
          <w:color w:val="231F20"/>
          <w:spacing w:val="2"/>
          <w:w w:val="108"/>
        </w:rPr>
        <w:t>u</w:t>
      </w:r>
      <w:r>
        <w:rPr>
          <w:color w:val="231F20"/>
          <w:w w:val="108"/>
        </w:rPr>
        <w:t>lant</w:t>
      </w:r>
      <w:r>
        <w:rPr>
          <w:color w:val="231F20"/>
          <w:spacing w:val="-7"/>
          <w:w w:val="108"/>
        </w:rPr>
        <w:t>r</w:t>
      </w:r>
      <w:r>
        <w:rPr>
          <w:color w:val="231F20"/>
          <w:spacing w:val="-1"/>
          <w:w w:val="108"/>
        </w:rPr>
        <w:t>o</w:t>
      </w:r>
      <w:r>
        <w:rPr>
          <w:color w:val="231F20"/>
          <w:spacing w:val="1"/>
          <w:w w:val="28"/>
        </w:rPr>
        <w:t>�</w:t>
      </w:r>
      <w:r>
        <w:rPr>
          <w:color w:val="231F20"/>
          <w:spacing w:val="-8"/>
          <w:w w:val="99"/>
        </w:rPr>
        <w:t> </w:t>
      </w:r>
      <w:r>
        <w:rPr>
          <w:color w:val="231F20"/>
        </w:rPr>
        <w:t>I</w:t>
      </w:r>
      <w:r>
        <w:rPr>
          <w:color w:val="231F20"/>
          <w:spacing w:val="-9"/>
        </w:rPr>
        <w:t> </w:t>
      </w:r>
      <w:r>
        <w:rPr>
          <w:color w:val="231F20"/>
        </w:rPr>
        <w:t>have</w:t>
      </w:r>
      <w:r>
        <w:rPr>
          <w:color w:val="231F20"/>
          <w:spacing w:val="-9"/>
        </w:rPr>
        <w:t> </w:t>
      </w:r>
      <w:r>
        <w:rPr>
          <w:color w:val="231F20"/>
        </w:rPr>
        <w:t>the Title of Primary Education </w:t>
      </w:r>
      <w:r>
        <w:rPr>
          <w:color w:val="231F20"/>
          <w:spacing w:val="-14"/>
          <w:w w:val="109"/>
        </w:rPr>
        <w:t>T</w:t>
      </w:r>
      <w:r>
        <w:rPr>
          <w:color w:val="231F20"/>
          <w:spacing w:val="1"/>
          <w:w w:val="110"/>
        </w:rPr>
        <w:t>ea</w:t>
      </w:r>
      <w:r>
        <w:rPr>
          <w:color w:val="231F20"/>
          <w:spacing w:val="3"/>
          <w:w w:val="109"/>
        </w:rPr>
        <w:t>c</w:t>
      </w:r>
      <w:r>
        <w:rPr>
          <w:color w:val="231F20"/>
          <w:spacing w:val="1"/>
          <w:w w:val="110"/>
        </w:rPr>
        <w:t>h</w:t>
      </w:r>
      <w:r>
        <w:rPr>
          <w:color w:val="231F20"/>
          <w:spacing w:val="3"/>
          <w:w w:val="110"/>
        </w:rPr>
        <w:t>e</w:t>
      </w:r>
      <w:r>
        <w:rPr>
          <w:color w:val="231F20"/>
          <w:spacing w:val="-3"/>
          <w:w w:val="110"/>
        </w:rPr>
        <w:t>r</w:t>
      </w:r>
      <w:r>
        <w:rPr>
          <w:color w:val="231F20"/>
          <w:spacing w:val="4"/>
          <w:w w:val="30"/>
        </w:rPr>
        <w:t>�</w:t>
      </w:r>
      <w:r>
        <w:rPr>
          <w:color w:val="231F20"/>
          <w:spacing w:val="-1"/>
          <w:w w:val="99"/>
        </w:rPr>
        <w:t> </w:t>
      </w:r>
      <w:r>
        <w:rPr>
          <w:color w:val="231F20"/>
        </w:rPr>
        <w:t>I finished my degree</w:t>
      </w:r>
      <w:r>
        <w:rPr>
          <w:color w:val="231F20"/>
          <w:spacing w:val="6"/>
        </w:rPr>
        <w:t> </w:t>
      </w:r>
      <w:r>
        <w:rPr>
          <w:color w:val="231F20"/>
        </w:rPr>
        <w:t>in</w:t>
      </w:r>
      <w:r>
        <w:rPr>
          <w:color w:val="231F20"/>
          <w:spacing w:val="6"/>
        </w:rPr>
        <w:t> </w:t>
      </w:r>
      <w:r>
        <w:rPr>
          <w:color w:val="231F20"/>
        </w:rPr>
        <w:t>Geography</w:t>
      </w:r>
      <w:r>
        <w:rPr>
          <w:color w:val="231F20"/>
          <w:spacing w:val="7"/>
        </w:rPr>
        <w:t> </w:t>
      </w:r>
      <w:r>
        <w:rPr>
          <w:color w:val="231F20"/>
        </w:rPr>
        <w:t>and</w:t>
      </w:r>
      <w:r>
        <w:rPr>
          <w:color w:val="231F20"/>
          <w:spacing w:val="6"/>
        </w:rPr>
        <w:t> </w:t>
      </w:r>
      <w:r>
        <w:rPr>
          <w:color w:val="231F20"/>
        </w:rPr>
        <w:t>History</w:t>
      </w:r>
      <w:r>
        <w:rPr>
          <w:color w:val="231F20"/>
          <w:spacing w:val="7"/>
        </w:rPr>
        <w:t> </w:t>
      </w:r>
      <w:r>
        <w:rPr>
          <w:color w:val="231F20"/>
        </w:rPr>
        <w:t>at</w:t>
      </w:r>
      <w:r>
        <w:rPr>
          <w:color w:val="231F20"/>
          <w:spacing w:val="6"/>
        </w:rPr>
        <w:t> </w:t>
      </w:r>
      <w:r>
        <w:rPr>
          <w:color w:val="231F20"/>
        </w:rPr>
        <w:t>the</w:t>
      </w:r>
      <w:r>
        <w:rPr>
          <w:color w:val="231F20"/>
          <w:spacing w:val="7"/>
        </w:rPr>
        <w:t> </w:t>
      </w:r>
      <w:r>
        <w:rPr>
          <w:color w:val="231F20"/>
          <w:spacing w:val="-2"/>
        </w:rPr>
        <w:t>University</w:t>
      </w:r>
    </w:p>
    <w:p>
      <w:pPr>
        <w:pStyle w:val="BodyText"/>
        <w:spacing w:before="93"/>
        <w:ind w:left="199" w:right="382"/>
        <w:jc w:val="both"/>
      </w:pPr>
      <w:r>
        <w:rPr/>
        <w:br w:type="column"/>
      </w:r>
      <w:r>
        <w:rPr>
          <w:color w:val="231F20"/>
          <w:spacing w:val="-2"/>
        </w:rPr>
        <w:t>of</w:t>
      </w:r>
      <w:r>
        <w:rPr>
          <w:color w:val="231F20"/>
          <w:spacing w:val="-10"/>
        </w:rPr>
        <w:t> </w:t>
      </w:r>
      <w:r>
        <w:rPr>
          <w:color w:val="231F20"/>
          <w:spacing w:val="-10"/>
          <w:w w:val="111"/>
        </w:rPr>
        <w:t>P</w:t>
      </w:r>
      <w:r>
        <w:rPr>
          <w:color w:val="231F20"/>
          <w:spacing w:val="-1"/>
          <w:w w:val="111"/>
        </w:rPr>
        <w:t>a</w:t>
      </w:r>
      <w:r>
        <w:rPr>
          <w:color w:val="231F20"/>
          <w:spacing w:val="-3"/>
          <w:w w:val="111"/>
        </w:rPr>
        <w:t>n</w:t>
      </w:r>
      <w:r>
        <w:rPr>
          <w:color w:val="231F20"/>
          <w:spacing w:val="-1"/>
          <w:w w:val="111"/>
        </w:rPr>
        <w:t>a</w:t>
      </w:r>
      <w:r>
        <w:rPr>
          <w:color w:val="231F20"/>
          <w:spacing w:val="-3"/>
          <w:w w:val="111"/>
        </w:rPr>
        <w:t>m</w:t>
      </w:r>
      <w:r>
        <w:rPr>
          <w:color w:val="231F20"/>
          <w:spacing w:val="-1"/>
          <w:w w:val="111"/>
        </w:rPr>
        <w:t>a</w:t>
      </w:r>
      <w:r>
        <w:rPr>
          <w:color w:val="231F20"/>
          <w:w w:val="31"/>
        </w:rPr>
        <w:t>�</w:t>
      </w:r>
      <w:r>
        <w:rPr>
          <w:color w:val="231F20"/>
          <w:spacing w:val="-9"/>
          <w:w w:val="99"/>
        </w:rPr>
        <w:t> </w:t>
      </w:r>
      <w:r>
        <w:rPr>
          <w:color w:val="231F20"/>
          <w:spacing w:val="-2"/>
        </w:rPr>
        <w:t>In</w:t>
      </w:r>
      <w:r>
        <w:rPr>
          <w:color w:val="231F20"/>
          <w:spacing w:val="-10"/>
        </w:rPr>
        <w:t> </w:t>
      </w:r>
      <w:r>
        <w:rPr>
          <w:color w:val="231F20"/>
          <w:spacing w:val="-2"/>
        </w:rPr>
        <w:t>2012,</w:t>
      </w:r>
      <w:r>
        <w:rPr>
          <w:color w:val="231F20"/>
          <w:spacing w:val="-10"/>
        </w:rPr>
        <w:t> </w:t>
      </w:r>
      <w:r>
        <w:rPr>
          <w:color w:val="231F20"/>
          <w:spacing w:val="-2"/>
        </w:rPr>
        <w:t>I</w:t>
      </w:r>
      <w:r>
        <w:rPr>
          <w:color w:val="231F20"/>
          <w:spacing w:val="-10"/>
        </w:rPr>
        <w:t> </w:t>
      </w:r>
      <w:r>
        <w:rPr>
          <w:color w:val="231F20"/>
          <w:spacing w:val="-2"/>
        </w:rPr>
        <w:t>obtained</w:t>
      </w:r>
      <w:r>
        <w:rPr>
          <w:color w:val="231F20"/>
          <w:spacing w:val="-10"/>
        </w:rPr>
        <w:t> </w:t>
      </w:r>
      <w:r>
        <w:rPr>
          <w:color w:val="231F20"/>
          <w:spacing w:val="-2"/>
        </w:rPr>
        <w:t>the</w:t>
      </w:r>
      <w:r>
        <w:rPr>
          <w:color w:val="231F20"/>
          <w:spacing w:val="-10"/>
        </w:rPr>
        <w:t> </w:t>
      </w:r>
      <w:r>
        <w:rPr>
          <w:color w:val="231F20"/>
          <w:spacing w:val="-2"/>
        </w:rPr>
        <w:t>titles</w:t>
      </w:r>
      <w:r>
        <w:rPr>
          <w:color w:val="231F20"/>
          <w:spacing w:val="-10"/>
        </w:rPr>
        <w:t> </w:t>
      </w:r>
      <w:r>
        <w:rPr>
          <w:color w:val="231F20"/>
          <w:spacing w:val="-2"/>
        </w:rPr>
        <w:t>of</w:t>
      </w:r>
      <w:r>
        <w:rPr>
          <w:color w:val="231F20"/>
          <w:spacing w:val="-10"/>
        </w:rPr>
        <w:t> </w:t>
      </w:r>
      <w:r>
        <w:rPr>
          <w:color w:val="231F20"/>
          <w:spacing w:val="-2"/>
        </w:rPr>
        <w:t>Teaching </w:t>
      </w:r>
      <w:r>
        <w:rPr>
          <w:color w:val="231F20"/>
        </w:rPr>
        <w:t>in Diversified Secondary Education and in Higher </w:t>
      </w:r>
      <w:r>
        <w:rPr>
          <w:color w:val="231F20"/>
          <w:spacing w:val="-15"/>
          <w:w w:val="108"/>
        </w:rPr>
        <w:t>T</w:t>
      </w:r>
      <w:r>
        <w:rPr>
          <w:color w:val="231F20"/>
          <w:w w:val="109"/>
        </w:rPr>
        <w:t>ea</w:t>
      </w:r>
      <w:r>
        <w:rPr>
          <w:color w:val="231F20"/>
          <w:spacing w:val="2"/>
          <w:w w:val="108"/>
        </w:rPr>
        <w:t>c</w:t>
      </w:r>
      <w:r>
        <w:rPr>
          <w:color w:val="231F20"/>
          <w:spacing w:val="3"/>
          <w:w w:val="109"/>
        </w:rPr>
        <w:t>h</w:t>
      </w:r>
      <w:r>
        <w:rPr>
          <w:color w:val="231F20"/>
          <w:spacing w:val="2"/>
          <w:w w:val="109"/>
        </w:rPr>
        <w:t>i</w:t>
      </w:r>
      <w:r>
        <w:rPr>
          <w:color w:val="231F20"/>
          <w:w w:val="109"/>
        </w:rPr>
        <w:t>n</w:t>
      </w:r>
      <w:r>
        <w:rPr>
          <w:color w:val="231F20"/>
          <w:spacing w:val="3"/>
          <w:w w:val="109"/>
        </w:rPr>
        <w:t>g</w:t>
      </w:r>
      <w:r>
        <w:rPr>
          <w:color w:val="231F20"/>
          <w:spacing w:val="3"/>
          <w:w w:val="29"/>
        </w:rPr>
        <w:t>�</w:t>
      </w:r>
      <w:r>
        <w:rPr>
          <w:color w:val="231F20"/>
          <w:spacing w:val="-1"/>
          <w:w w:val="99"/>
        </w:rPr>
        <w:t> </w:t>
      </w:r>
      <w:r>
        <w:rPr>
          <w:color w:val="231F20"/>
        </w:rPr>
        <w:t>I am currently a Research Technician</w:t>
      </w:r>
      <w:r>
        <w:rPr>
          <w:color w:val="231F20"/>
          <w:spacing w:val="80"/>
        </w:rPr>
        <w:t> </w:t>
      </w:r>
      <w:r>
        <w:rPr>
          <w:color w:val="231F20"/>
        </w:rPr>
        <w:t>at the Smithsonian Tropical Research Institute, focused on the study of Paleocology, specifically marine </w:t>
      </w:r>
      <w:r>
        <w:rPr>
          <w:color w:val="231F20"/>
          <w:w w:val="106"/>
        </w:rPr>
        <w:t>e</w:t>
      </w:r>
      <w:r>
        <w:rPr>
          <w:color w:val="231F20"/>
          <w:spacing w:val="-1"/>
          <w:w w:val="106"/>
        </w:rPr>
        <w:t>n</w:t>
      </w:r>
      <w:r>
        <w:rPr>
          <w:color w:val="231F20"/>
          <w:w w:val="106"/>
        </w:rPr>
        <w:t>vi</w:t>
      </w:r>
      <w:r>
        <w:rPr>
          <w:color w:val="231F20"/>
          <w:spacing w:val="-7"/>
          <w:w w:val="106"/>
        </w:rPr>
        <w:t>r</w:t>
      </w:r>
      <w:r>
        <w:rPr>
          <w:color w:val="231F20"/>
          <w:w w:val="106"/>
        </w:rPr>
        <w:t>o</w:t>
      </w:r>
      <w:r>
        <w:rPr>
          <w:color w:val="231F20"/>
          <w:spacing w:val="1"/>
          <w:w w:val="106"/>
        </w:rPr>
        <w:t>n</w:t>
      </w:r>
      <w:r>
        <w:rPr>
          <w:color w:val="231F20"/>
          <w:spacing w:val="-2"/>
          <w:w w:val="106"/>
        </w:rPr>
        <w:t>m</w:t>
      </w:r>
      <w:r>
        <w:rPr>
          <w:color w:val="231F20"/>
          <w:w w:val="106"/>
        </w:rPr>
        <w:t>e</w:t>
      </w:r>
      <w:r>
        <w:rPr>
          <w:color w:val="231F20"/>
          <w:spacing w:val="1"/>
          <w:w w:val="106"/>
        </w:rPr>
        <w:t>n</w:t>
      </w:r>
      <w:r>
        <w:rPr>
          <w:color w:val="231F20"/>
          <w:w w:val="106"/>
        </w:rPr>
        <w:t>ts</w:t>
      </w:r>
      <w:r>
        <w:rPr>
          <w:color w:val="231F20"/>
          <w:spacing w:val="1"/>
          <w:w w:val="26"/>
        </w:rPr>
        <w:t>�</w:t>
      </w:r>
    </w:p>
    <w:p>
      <w:pPr>
        <w:pStyle w:val="BodyText"/>
      </w:pPr>
    </w:p>
    <w:p>
      <w:pPr>
        <w:pStyle w:val="Heading5"/>
        <w:tabs>
          <w:tab w:pos="919" w:val="left" w:leader="none"/>
        </w:tabs>
        <w:ind w:left="199" w:right="382"/>
        <w:jc w:val="both"/>
      </w:pPr>
      <w:r>
        <w:rPr>
          <w:rFonts w:ascii="Urbanist-Light" w:hAnsi="Urbanist-Light" w:cs="Urbanist-Light" w:eastAsia="Urbanist-Light"/>
          <w:b w:val="0"/>
          <w:bCs w:val="0"/>
          <w:color w:val="231F20"/>
          <w:spacing w:val="-4"/>
          <w:w w:val="126"/>
        </w:rPr>
        <w:t>11</w:t>
      </w:r>
      <w:r>
        <w:rPr>
          <w:rFonts w:ascii="Urbanist-Light" w:hAnsi="Urbanist-Light" w:cs="Urbanist-Light" w:eastAsia="Urbanist-Light"/>
          <w:b w:val="0"/>
          <w:bCs w:val="0"/>
          <w:color w:val="231F20"/>
          <w:spacing w:val="-4"/>
          <w:w w:val="46"/>
        </w:rPr>
        <w:t>�</w:t>
      </w:r>
      <w:r>
        <w:rPr>
          <w:rFonts w:ascii="Urbanist-Light" w:hAnsi="Urbanist-Light" w:cs="Urbanist-Light" w:eastAsia="Urbanist-Light"/>
          <w:b w:val="0"/>
          <w:bCs w:val="0"/>
          <w:color w:val="231F20"/>
        </w:rPr>
        <w:tab/>
      </w:r>
      <w:r>
        <w:rPr>
          <w:color w:val="231F20"/>
        </w:rPr>
        <w:t>Byron Tarabata - Universidad San Francisco de Quito, Instituto de Micro y nanoelectronica| Ecuador</w:t>
      </w:r>
    </w:p>
    <w:p>
      <w:pPr>
        <w:pStyle w:val="BodyText"/>
        <w:ind w:left="199" w:right="382"/>
        <w:jc w:val="both"/>
      </w:pPr>
      <w:r>
        <w:rPr>
          <w:color w:val="231F20"/>
        </w:rPr>
        <w:t>Byron Tarabata was born in 1988 in Quito Ecuador, 2014 received his electronic engineering degree from Universidad Politecnica Salesiana, in 2020 and received a master’s in electronic engineering (microelectronic design) from Universitat </w:t>
      </w:r>
      <w:r>
        <w:rPr>
          <w:color w:val="231F20"/>
          <w:spacing w:val="-2"/>
        </w:rPr>
        <w:t>Politecnica</w:t>
      </w:r>
      <w:r>
        <w:rPr>
          <w:color w:val="231F20"/>
          <w:spacing w:val="-12"/>
        </w:rPr>
        <w:t> </w:t>
      </w:r>
      <w:r>
        <w:rPr>
          <w:color w:val="231F20"/>
          <w:spacing w:val="-2"/>
        </w:rPr>
        <w:t>de</w:t>
      </w:r>
      <w:r>
        <w:rPr>
          <w:color w:val="231F20"/>
          <w:spacing w:val="-11"/>
        </w:rPr>
        <w:t> </w:t>
      </w:r>
      <w:r>
        <w:rPr>
          <w:color w:val="231F20"/>
          <w:spacing w:val="-8"/>
          <w:w w:val="108"/>
        </w:rPr>
        <w:t>C</w:t>
      </w:r>
      <w:r>
        <w:rPr>
          <w:color w:val="231F20"/>
          <w:spacing w:val="-1"/>
          <w:w w:val="108"/>
        </w:rPr>
        <w:t>a</w:t>
      </w:r>
      <w:r>
        <w:rPr>
          <w:color w:val="231F20"/>
          <w:spacing w:val="-4"/>
          <w:w w:val="108"/>
        </w:rPr>
        <w:t>t</w:t>
      </w:r>
      <w:r>
        <w:rPr>
          <w:color w:val="231F20"/>
          <w:spacing w:val="1"/>
          <w:w w:val="108"/>
        </w:rPr>
        <w:t>a</w:t>
      </w:r>
      <w:r>
        <w:rPr>
          <w:color w:val="231F20"/>
          <w:w w:val="108"/>
        </w:rPr>
        <w:t>lu</w:t>
      </w:r>
      <w:r>
        <w:rPr>
          <w:color w:val="231F20"/>
          <w:spacing w:val="-2"/>
          <w:w w:val="108"/>
        </w:rPr>
        <w:t>n</w:t>
      </w:r>
      <w:r>
        <w:rPr>
          <w:color w:val="231F20"/>
          <w:spacing w:val="-6"/>
          <w:w w:val="108"/>
        </w:rPr>
        <w:t>y</w:t>
      </w:r>
      <w:r>
        <w:rPr>
          <w:color w:val="231F20"/>
          <w:spacing w:val="-1"/>
          <w:w w:val="108"/>
        </w:rPr>
        <w:t>a</w:t>
      </w:r>
      <w:r>
        <w:rPr>
          <w:color w:val="231F20"/>
          <w:w w:val="28"/>
        </w:rPr>
        <w:t>�</w:t>
      </w:r>
      <w:r>
        <w:rPr>
          <w:color w:val="231F20"/>
          <w:spacing w:val="-10"/>
        </w:rPr>
        <w:t> </w:t>
      </w:r>
      <w:r>
        <w:rPr>
          <w:color w:val="231F20"/>
          <w:spacing w:val="-2"/>
        </w:rPr>
        <w:t>Currently,</w:t>
      </w:r>
      <w:r>
        <w:rPr>
          <w:color w:val="231F20"/>
          <w:spacing w:val="-12"/>
        </w:rPr>
        <w:t> </w:t>
      </w:r>
      <w:r>
        <w:rPr>
          <w:color w:val="231F20"/>
          <w:spacing w:val="-2"/>
        </w:rPr>
        <w:t>researcher</w:t>
      </w:r>
      <w:r>
        <w:rPr>
          <w:color w:val="231F20"/>
          <w:spacing w:val="-11"/>
        </w:rPr>
        <w:t> </w:t>
      </w:r>
      <w:r>
        <w:rPr>
          <w:color w:val="231F20"/>
          <w:spacing w:val="-2"/>
        </w:rPr>
        <w:t>and </w:t>
      </w:r>
      <w:r>
        <w:rPr>
          <w:color w:val="231F20"/>
        </w:rPr>
        <w:t>lecturer</w:t>
      </w:r>
      <w:r>
        <w:rPr>
          <w:color w:val="231F20"/>
          <w:spacing w:val="-16"/>
        </w:rPr>
        <w:t> </w:t>
      </w:r>
      <w:r>
        <w:rPr>
          <w:color w:val="231F20"/>
        </w:rPr>
        <w:t>at</w:t>
      </w:r>
      <w:r>
        <w:rPr>
          <w:color w:val="231F20"/>
          <w:spacing w:val="-13"/>
        </w:rPr>
        <w:t> </w:t>
      </w:r>
      <w:r>
        <w:rPr>
          <w:color w:val="231F20"/>
        </w:rPr>
        <w:t>Universidad</w:t>
      </w:r>
      <w:r>
        <w:rPr>
          <w:color w:val="231F20"/>
          <w:spacing w:val="-13"/>
        </w:rPr>
        <w:t> </w:t>
      </w:r>
      <w:r>
        <w:rPr>
          <w:color w:val="231F20"/>
        </w:rPr>
        <w:t>San</w:t>
      </w:r>
      <w:r>
        <w:rPr>
          <w:color w:val="231F20"/>
          <w:spacing w:val="-13"/>
        </w:rPr>
        <w:t> </w:t>
      </w:r>
      <w:r>
        <w:rPr>
          <w:color w:val="231F20"/>
        </w:rPr>
        <w:t>Francisco</w:t>
      </w:r>
      <w:r>
        <w:rPr>
          <w:color w:val="231F20"/>
          <w:spacing w:val="-13"/>
        </w:rPr>
        <w:t> </w:t>
      </w:r>
      <w:r>
        <w:rPr>
          <w:color w:val="231F20"/>
        </w:rPr>
        <w:t>de</w:t>
      </w:r>
      <w:r>
        <w:rPr>
          <w:color w:val="231F20"/>
          <w:spacing w:val="-14"/>
        </w:rPr>
        <w:t> </w:t>
      </w:r>
      <w:r>
        <w:rPr>
          <w:color w:val="231F20"/>
          <w:w w:val="113"/>
        </w:rPr>
        <w:t>Q</w:t>
      </w:r>
      <w:r>
        <w:rPr>
          <w:color w:val="231F20"/>
          <w:spacing w:val="1"/>
          <w:w w:val="113"/>
        </w:rPr>
        <w:t>ui</w:t>
      </w:r>
      <w:r>
        <w:rPr>
          <w:color w:val="231F20"/>
          <w:spacing w:val="-3"/>
          <w:w w:val="113"/>
        </w:rPr>
        <w:t>t</w:t>
      </w:r>
      <w:r>
        <w:rPr>
          <w:color w:val="231F20"/>
          <w:spacing w:val="-1"/>
          <w:w w:val="113"/>
        </w:rPr>
        <w:t>o</w:t>
      </w:r>
      <w:r>
        <w:rPr>
          <w:color w:val="231F20"/>
          <w:spacing w:val="1"/>
          <w:w w:val="33"/>
        </w:rPr>
        <w:t>�</w:t>
      </w:r>
      <w:r>
        <w:rPr>
          <w:color w:val="231F20"/>
          <w:spacing w:val="-11"/>
          <w:w w:val="99"/>
        </w:rPr>
        <w:t> </w:t>
      </w:r>
      <w:r>
        <w:rPr>
          <w:color w:val="231F20"/>
        </w:rPr>
        <w:t>My research topics are low-power electronics for IoT applications, mixed-signal system design, open tools for microchip </w:t>
      </w:r>
      <w:r>
        <w:rPr>
          <w:color w:val="231F20"/>
          <w:spacing w:val="-1"/>
          <w:w w:val="111"/>
        </w:rPr>
        <w:t>desi</w:t>
      </w:r>
      <w:r>
        <w:rPr>
          <w:color w:val="231F20"/>
          <w:w w:val="111"/>
        </w:rPr>
        <w:t>gn</w:t>
      </w:r>
      <w:r>
        <w:rPr>
          <w:color w:val="231F20"/>
          <w:w w:val="31"/>
        </w:rPr>
        <w:t>�</w:t>
      </w:r>
      <w:r>
        <w:rPr>
          <w:color w:val="231F20"/>
          <w:spacing w:val="-1"/>
          <w:w w:val="99"/>
        </w:rPr>
        <w:t> </w:t>
      </w:r>
      <w:r>
        <w:rPr>
          <w:color w:val="231F20"/>
        </w:rPr>
        <w:t>My personal interests are climbing, mountaineering, science disclosure, photography, and nature </w:t>
      </w:r>
      <w:r>
        <w:rPr>
          <w:color w:val="231F20"/>
          <w:w w:val="105"/>
        </w:rPr>
        <w:t>c</w:t>
      </w:r>
      <w:r>
        <w:rPr>
          <w:color w:val="231F20"/>
          <w:w w:val="106"/>
        </w:rPr>
        <w:t>o</w:t>
      </w:r>
      <w:r>
        <w:rPr>
          <w:color w:val="231F20"/>
          <w:spacing w:val="1"/>
          <w:w w:val="106"/>
        </w:rPr>
        <w:t>n</w:t>
      </w:r>
      <w:r>
        <w:rPr>
          <w:color w:val="231F20"/>
          <w:w w:val="106"/>
        </w:rPr>
        <w:t>se</w:t>
      </w:r>
      <w:r>
        <w:rPr>
          <w:color w:val="231F20"/>
          <w:spacing w:val="1"/>
          <w:w w:val="106"/>
        </w:rPr>
        <w:t>r</w:t>
      </w:r>
      <w:r>
        <w:rPr>
          <w:color w:val="231F20"/>
          <w:spacing w:val="-5"/>
          <w:w w:val="106"/>
        </w:rPr>
        <w:t>v</w:t>
      </w:r>
      <w:r>
        <w:rPr>
          <w:color w:val="231F20"/>
          <w:w w:val="106"/>
        </w:rPr>
        <w:t>atio</w:t>
      </w:r>
      <w:r>
        <w:rPr>
          <w:color w:val="231F20"/>
          <w:spacing w:val="1"/>
          <w:w w:val="106"/>
        </w:rPr>
        <w:t>n</w:t>
      </w:r>
      <w:r>
        <w:rPr>
          <w:color w:val="231F20"/>
          <w:spacing w:val="1"/>
          <w:w w:val="26"/>
        </w:rPr>
        <w:t>�</w:t>
      </w:r>
    </w:p>
    <w:p>
      <w:pPr>
        <w:pStyle w:val="BodyText"/>
      </w:pPr>
    </w:p>
    <w:p>
      <w:pPr>
        <w:pStyle w:val="BodyText"/>
        <w:ind w:left="199" w:right="382"/>
        <w:jc w:val="both"/>
      </w:pPr>
      <w:r>
        <w:rPr>
          <w:color w:val="231F20"/>
          <w:w w:val="126"/>
        </w:rPr>
        <w:t>12</w:t>
      </w:r>
      <w:r>
        <w:rPr>
          <w:color w:val="231F20"/>
          <w:w w:val="46"/>
        </w:rPr>
        <w:t>�</w:t>
      </w:r>
      <w:r>
        <w:rPr>
          <w:color w:val="231F20"/>
          <w:spacing w:val="80"/>
          <w:w w:val="150"/>
        </w:rPr>
        <w:t> </w:t>
      </w:r>
      <w:r>
        <w:rPr>
          <w:rFonts w:ascii="Urbanist" w:hAnsi="Urbanist" w:cs="Urbanist" w:eastAsia="Urbanist"/>
          <w:b/>
          <w:bCs/>
          <w:color w:val="231F20"/>
        </w:rPr>
        <w:t>Carolina</w:t>
      </w:r>
      <w:r>
        <w:rPr>
          <w:rFonts w:ascii="Urbanist" w:hAnsi="Urbanist" w:cs="Urbanist" w:eastAsia="Urbanist"/>
          <w:b/>
          <w:bCs/>
          <w:color w:val="231F20"/>
          <w:spacing w:val="-11"/>
        </w:rPr>
        <w:t> </w:t>
      </w:r>
      <w:r>
        <w:rPr>
          <w:rFonts w:ascii="Urbanist" w:hAnsi="Urbanist" w:cs="Urbanist" w:eastAsia="Urbanist"/>
          <w:b/>
          <w:bCs/>
          <w:color w:val="231F20"/>
        </w:rPr>
        <w:t>Borrero</w:t>
      </w:r>
      <w:r>
        <w:rPr>
          <w:rFonts w:ascii="Urbanist" w:hAnsi="Urbanist" w:cs="Urbanist" w:eastAsia="Urbanist"/>
          <w:b/>
          <w:bCs/>
          <w:color w:val="231F20"/>
          <w:spacing w:val="-11"/>
        </w:rPr>
        <w:t> </w:t>
      </w:r>
      <w:r>
        <w:rPr>
          <w:rFonts w:ascii="Urbanist" w:hAnsi="Urbanist" w:cs="Urbanist" w:eastAsia="Urbanist"/>
          <w:b/>
          <w:bCs/>
          <w:color w:val="231F20"/>
        </w:rPr>
        <w:t>-</w:t>
      </w:r>
      <w:r>
        <w:rPr>
          <w:rFonts w:ascii="Urbanist" w:hAnsi="Urbanist" w:cs="Urbanist" w:eastAsia="Urbanist"/>
          <w:b/>
          <w:bCs/>
          <w:color w:val="231F20"/>
          <w:spacing w:val="-11"/>
        </w:rPr>
        <w:t> </w:t>
      </w:r>
      <w:r>
        <w:rPr>
          <w:rFonts w:ascii="Urbanist" w:hAnsi="Urbanist" w:cs="Urbanist" w:eastAsia="Urbanist"/>
          <w:b/>
          <w:bCs/>
          <w:color w:val="231F20"/>
        </w:rPr>
        <w:t>Cine</w:t>
      </w:r>
      <w:r>
        <w:rPr>
          <w:rFonts w:ascii="Urbanist" w:hAnsi="Urbanist" w:cs="Urbanist" w:eastAsia="Urbanist"/>
          <w:b/>
          <w:bCs/>
          <w:color w:val="231F20"/>
          <w:spacing w:val="-12"/>
        </w:rPr>
        <w:t> </w:t>
      </w:r>
      <w:r>
        <w:rPr>
          <w:rFonts w:ascii="Urbanist" w:hAnsi="Urbanist" w:cs="Urbanist" w:eastAsia="Urbanist"/>
          <w:b/>
          <w:bCs/>
          <w:color w:val="231F20"/>
        </w:rPr>
        <w:t>ANIMAL|</w:t>
      </w:r>
      <w:r>
        <w:rPr>
          <w:rFonts w:ascii="Urbanist" w:hAnsi="Urbanist" w:cs="Urbanist" w:eastAsia="Urbanist"/>
          <w:b/>
          <w:bCs/>
          <w:color w:val="231F20"/>
          <w:spacing w:val="-12"/>
        </w:rPr>
        <w:t> </w:t>
      </w:r>
      <w:r>
        <w:rPr>
          <w:rFonts w:ascii="Urbanist" w:hAnsi="Urbanist" w:cs="Urbanist" w:eastAsia="Urbanist"/>
          <w:b/>
          <w:bCs/>
          <w:color w:val="231F20"/>
        </w:rPr>
        <w:t>Panamá </w:t>
      </w:r>
      <w:r>
        <w:rPr>
          <w:color w:val="231F20"/>
        </w:rPr>
        <w:t>Realizadora audiovisual, parte del colectivo </w:t>
      </w:r>
      <w:r>
        <w:rPr>
          <w:color w:val="231F20"/>
          <w:w w:val="95"/>
        </w:rPr>
        <w:t>ANIMAL, con base en la Ciudad de </w:t>
      </w:r>
      <w:r>
        <w:rPr>
          <w:color w:val="231F20"/>
          <w:spacing w:val="-8"/>
          <w:w w:val="106"/>
        </w:rPr>
        <w:t>P</w:t>
      </w:r>
      <w:r>
        <w:rPr>
          <w:color w:val="231F20"/>
          <w:spacing w:val="1"/>
          <w:w w:val="106"/>
        </w:rPr>
        <w:t>a</w:t>
      </w:r>
      <w:r>
        <w:rPr>
          <w:color w:val="231F20"/>
          <w:spacing w:val="-1"/>
          <w:w w:val="106"/>
        </w:rPr>
        <w:t>n</w:t>
      </w:r>
      <w:r>
        <w:rPr>
          <w:color w:val="231F20"/>
          <w:spacing w:val="1"/>
          <w:w w:val="106"/>
        </w:rPr>
        <w:t>a</w:t>
      </w:r>
      <w:r>
        <w:rPr>
          <w:color w:val="231F20"/>
          <w:spacing w:val="-1"/>
          <w:w w:val="106"/>
        </w:rPr>
        <w:t>m</w:t>
      </w:r>
      <w:r>
        <w:rPr>
          <w:color w:val="231F20"/>
          <w:spacing w:val="1"/>
          <w:w w:val="106"/>
        </w:rPr>
        <w:t>á</w:t>
      </w:r>
      <w:r>
        <w:rPr>
          <w:color w:val="231F20"/>
          <w:spacing w:val="2"/>
          <w:w w:val="26"/>
        </w:rPr>
        <w:t>�</w:t>
      </w:r>
      <w:r>
        <w:rPr>
          <w:color w:val="231F20"/>
          <w:spacing w:val="-1"/>
          <w:w w:val="94"/>
        </w:rPr>
        <w:t> </w:t>
      </w:r>
      <w:r>
        <w:rPr>
          <w:color w:val="231F20"/>
          <w:w w:val="95"/>
        </w:rPr>
        <w:t>Estudió </w:t>
      </w:r>
      <w:r>
        <w:rPr>
          <w:color w:val="231F20"/>
        </w:rPr>
        <w:t>Dirección Cinematográfica en la Universidad del Cine de Buenos Aires, tiene una amplia trayectoria en cortometrajes entre los cuales destacan, el capítulo “1913” de la película “Historias del Canal” (2014) y el documental “Los Cuentos del Bosque” (2019), y ha colaborado en diferentes roles para producciones cinematográficas y </w:t>
      </w:r>
      <w:r>
        <w:rPr>
          <w:color w:val="231F20"/>
          <w:w w:val="105"/>
        </w:rPr>
        <w:t>c</w:t>
      </w:r>
      <w:r>
        <w:rPr>
          <w:color w:val="231F20"/>
          <w:w w:val="106"/>
        </w:rPr>
        <w:t>o</w:t>
      </w:r>
      <w:r>
        <w:rPr>
          <w:color w:val="231F20"/>
          <w:spacing w:val="-2"/>
          <w:w w:val="106"/>
        </w:rPr>
        <w:t>m</w:t>
      </w:r>
      <w:r>
        <w:rPr>
          <w:color w:val="231F20"/>
          <w:w w:val="106"/>
        </w:rPr>
        <w:t>e</w:t>
      </w:r>
      <w:r>
        <w:rPr>
          <w:color w:val="231F20"/>
          <w:spacing w:val="-7"/>
          <w:w w:val="106"/>
        </w:rPr>
        <w:t>r</w:t>
      </w:r>
      <w:r>
        <w:rPr>
          <w:color w:val="231F20"/>
          <w:spacing w:val="-1"/>
          <w:w w:val="105"/>
        </w:rPr>
        <w:t>c</w:t>
      </w:r>
      <w:r>
        <w:rPr>
          <w:color w:val="231F20"/>
          <w:w w:val="106"/>
        </w:rPr>
        <w:t>i</w:t>
      </w:r>
      <w:r>
        <w:rPr>
          <w:color w:val="231F20"/>
          <w:spacing w:val="2"/>
          <w:w w:val="106"/>
        </w:rPr>
        <w:t>a</w:t>
      </w:r>
      <w:r>
        <w:rPr>
          <w:color w:val="231F20"/>
          <w:w w:val="106"/>
        </w:rPr>
        <w:t>le</w:t>
      </w:r>
      <w:r>
        <w:rPr>
          <w:color w:val="231F20"/>
          <w:spacing w:val="1"/>
          <w:w w:val="106"/>
        </w:rPr>
        <w:t>s</w:t>
      </w:r>
      <w:r>
        <w:rPr>
          <w:color w:val="231F20"/>
          <w:spacing w:val="1"/>
          <w:w w:val="26"/>
        </w:rPr>
        <w:t>�</w:t>
      </w:r>
      <w:r>
        <w:rPr>
          <w:color w:val="231F20"/>
          <w:spacing w:val="-1"/>
          <w:w w:val="99"/>
        </w:rPr>
        <w:t> </w:t>
      </w:r>
      <w:r>
        <w:rPr>
          <w:color w:val="231F20"/>
        </w:rPr>
        <w:t>Además fue curadora de la exhibición audiovisual “Imaginando la Ciudad: retrospectiva del Cine Panameño” y es profesora de Cine y Video para niños,</w:t>
      </w:r>
      <w:r>
        <w:rPr>
          <w:color w:val="231F20"/>
          <w:spacing w:val="-9"/>
        </w:rPr>
        <w:t> </w:t>
      </w:r>
      <w:r>
        <w:rPr>
          <w:color w:val="231F20"/>
        </w:rPr>
        <w:t>niñas</w:t>
      </w:r>
      <w:r>
        <w:rPr>
          <w:color w:val="231F20"/>
          <w:spacing w:val="-9"/>
        </w:rPr>
        <w:t> </w:t>
      </w:r>
      <w:r>
        <w:rPr>
          <w:color w:val="231F20"/>
        </w:rPr>
        <w:t>y</w:t>
      </w:r>
      <w:r>
        <w:rPr>
          <w:color w:val="231F20"/>
          <w:spacing w:val="-9"/>
        </w:rPr>
        <w:t> </w:t>
      </w:r>
      <w:r>
        <w:rPr>
          <w:color w:val="231F20"/>
          <w:spacing w:val="-2"/>
          <w:w w:val="106"/>
        </w:rPr>
        <w:t>a</w:t>
      </w:r>
      <w:r>
        <w:rPr>
          <w:color w:val="231F20"/>
          <w:w w:val="106"/>
        </w:rPr>
        <w:t>d</w:t>
      </w:r>
      <w:r>
        <w:rPr>
          <w:color w:val="231F20"/>
          <w:spacing w:val="-1"/>
          <w:w w:val="106"/>
        </w:rPr>
        <w:t>o</w:t>
      </w:r>
      <w:r>
        <w:rPr>
          <w:color w:val="231F20"/>
          <w:w w:val="106"/>
        </w:rPr>
        <w:t>les</w:t>
      </w:r>
      <w:r>
        <w:rPr>
          <w:color w:val="231F20"/>
          <w:w w:val="105"/>
        </w:rPr>
        <w:t>c</w:t>
      </w:r>
      <w:r>
        <w:rPr>
          <w:color w:val="231F20"/>
          <w:w w:val="106"/>
        </w:rPr>
        <w:t>e</w:t>
      </w:r>
      <w:r>
        <w:rPr>
          <w:color w:val="231F20"/>
          <w:spacing w:val="1"/>
          <w:w w:val="106"/>
        </w:rPr>
        <w:t>n</w:t>
      </w:r>
      <w:r>
        <w:rPr>
          <w:color w:val="231F20"/>
          <w:spacing w:val="-3"/>
          <w:w w:val="106"/>
        </w:rPr>
        <w:t>t</w:t>
      </w:r>
      <w:r>
        <w:rPr>
          <w:color w:val="231F20"/>
          <w:w w:val="106"/>
        </w:rPr>
        <w:t>e</w:t>
      </w:r>
      <w:r>
        <w:rPr>
          <w:color w:val="231F20"/>
          <w:spacing w:val="1"/>
          <w:w w:val="106"/>
        </w:rPr>
        <w:t>s</w:t>
      </w:r>
      <w:r>
        <w:rPr>
          <w:color w:val="231F20"/>
          <w:spacing w:val="1"/>
          <w:w w:val="26"/>
        </w:rPr>
        <w:t>�</w:t>
      </w:r>
      <w:r>
        <w:rPr>
          <w:color w:val="231F20"/>
          <w:spacing w:val="-7"/>
          <w:w w:val="99"/>
        </w:rPr>
        <w:t> </w:t>
      </w:r>
      <w:r>
        <w:rPr>
          <w:color w:val="231F20"/>
        </w:rPr>
        <w:t>Actualmente,</w:t>
      </w:r>
      <w:r>
        <w:rPr>
          <w:color w:val="231F20"/>
          <w:spacing w:val="-9"/>
        </w:rPr>
        <w:t> </w:t>
      </w:r>
      <w:r>
        <w:rPr>
          <w:color w:val="231F20"/>
        </w:rPr>
        <w:t>dirige</w:t>
      </w:r>
      <w:r>
        <w:rPr>
          <w:color w:val="231F20"/>
          <w:spacing w:val="-9"/>
        </w:rPr>
        <w:t> </w:t>
      </w:r>
      <w:r>
        <w:rPr>
          <w:color w:val="231F20"/>
        </w:rPr>
        <w:t>su </w:t>
      </w:r>
      <w:r>
        <w:rPr>
          <w:color w:val="231F20"/>
          <w:spacing w:val="-2"/>
        </w:rPr>
        <w:t>primer</w:t>
      </w:r>
      <w:r>
        <w:rPr>
          <w:color w:val="231F20"/>
          <w:spacing w:val="-6"/>
        </w:rPr>
        <w:t> </w:t>
      </w:r>
      <w:r>
        <w:rPr>
          <w:color w:val="231F20"/>
          <w:spacing w:val="-2"/>
        </w:rPr>
        <w:t>largometraje</w:t>
      </w:r>
      <w:r>
        <w:rPr>
          <w:color w:val="231F20"/>
          <w:spacing w:val="-7"/>
        </w:rPr>
        <w:t> </w:t>
      </w:r>
      <w:r>
        <w:rPr>
          <w:color w:val="231F20"/>
          <w:spacing w:val="-2"/>
        </w:rPr>
        <w:t>documental</w:t>
      </w:r>
      <w:r>
        <w:rPr>
          <w:color w:val="231F20"/>
          <w:spacing w:val="-6"/>
        </w:rPr>
        <w:t> </w:t>
      </w:r>
      <w:r>
        <w:rPr>
          <w:color w:val="231F20"/>
          <w:spacing w:val="-2"/>
        </w:rPr>
        <w:t>“La</w:t>
      </w:r>
      <w:r>
        <w:rPr>
          <w:color w:val="231F20"/>
          <w:spacing w:val="-7"/>
        </w:rPr>
        <w:t> </w:t>
      </w:r>
      <w:r>
        <w:rPr>
          <w:color w:val="231F20"/>
          <w:spacing w:val="-2"/>
        </w:rPr>
        <w:t>Selva</w:t>
      </w:r>
      <w:r>
        <w:rPr>
          <w:color w:val="231F20"/>
          <w:spacing w:val="-7"/>
        </w:rPr>
        <w:t> </w:t>
      </w:r>
      <w:r>
        <w:rPr>
          <w:color w:val="231F20"/>
          <w:spacing w:val="-2"/>
          <w:w w:val="111"/>
        </w:rPr>
        <w:t>L</w:t>
      </w:r>
      <w:r>
        <w:rPr>
          <w:color w:val="231F20"/>
          <w:spacing w:val="-3"/>
          <w:w w:val="111"/>
        </w:rPr>
        <w:t>la</w:t>
      </w:r>
      <w:r>
        <w:rPr>
          <w:color w:val="231F20"/>
          <w:spacing w:val="-5"/>
          <w:w w:val="111"/>
        </w:rPr>
        <w:t>m</w:t>
      </w:r>
      <w:r>
        <w:rPr>
          <w:color w:val="231F20"/>
          <w:w w:val="111"/>
        </w:rPr>
        <w:t>a</w:t>
      </w:r>
      <w:r>
        <w:rPr>
          <w:color w:val="231F20"/>
          <w:spacing w:val="-2"/>
          <w:w w:val="111"/>
        </w:rPr>
        <w:t>”</w:t>
      </w:r>
      <w:r>
        <w:rPr>
          <w:color w:val="231F20"/>
          <w:spacing w:val="-2"/>
          <w:w w:val="31"/>
        </w:rPr>
        <w:t>�</w:t>
      </w:r>
    </w:p>
    <w:p>
      <w:pPr>
        <w:pStyle w:val="BodyText"/>
      </w:pPr>
    </w:p>
    <w:p>
      <w:pPr>
        <w:pStyle w:val="BodyText"/>
        <w:ind w:left="199" w:right="382"/>
        <w:jc w:val="both"/>
      </w:pPr>
      <w:r>
        <w:rPr>
          <w:color w:val="231F20"/>
          <w:w w:val="126"/>
        </w:rPr>
        <w:t>13</w:t>
      </w:r>
      <w:r>
        <w:rPr>
          <w:color w:val="231F20"/>
          <w:w w:val="47"/>
        </w:rPr>
        <w:t>�</w:t>
      </w:r>
      <w:r>
        <w:rPr>
          <w:color w:val="231F20"/>
          <w:spacing w:val="80"/>
          <w:w w:val="150"/>
        </w:rPr>
        <w:t>  </w:t>
      </w:r>
      <w:r>
        <w:rPr>
          <w:rFonts w:ascii="Urbanist" w:hAnsi="Urbanist" w:cs="Urbanist" w:eastAsia="Urbanist"/>
          <w:b/>
          <w:bCs/>
          <w:color w:val="231F20"/>
        </w:rPr>
        <w:t>Christoph</w:t>
      </w:r>
      <w:r>
        <w:rPr>
          <w:rFonts w:ascii="Urbanist" w:hAnsi="Urbanist" w:cs="Urbanist" w:eastAsia="Urbanist"/>
          <w:b/>
          <w:bCs/>
          <w:color w:val="231F20"/>
          <w:spacing w:val="-14"/>
        </w:rPr>
        <w:t> </w:t>
      </w:r>
      <w:r>
        <w:rPr>
          <w:rFonts w:ascii="Urbanist" w:hAnsi="Urbanist" w:cs="Urbanist" w:eastAsia="Urbanist"/>
          <w:b/>
          <w:bCs/>
          <w:color w:val="231F20"/>
        </w:rPr>
        <w:t>Körtl</w:t>
      </w:r>
      <w:r>
        <w:rPr>
          <w:rFonts w:ascii="Urbanist" w:hAnsi="Urbanist" w:cs="Urbanist" w:eastAsia="Urbanist"/>
          <w:b/>
          <w:bCs/>
          <w:color w:val="231F20"/>
          <w:spacing w:val="-13"/>
        </w:rPr>
        <w:t> </w:t>
      </w:r>
      <w:r>
        <w:rPr>
          <w:rFonts w:ascii="Urbanist" w:hAnsi="Urbanist" w:cs="Urbanist" w:eastAsia="Urbanist"/>
          <w:b/>
          <w:bCs/>
          <w:color w:val="231F20"/>
        </w:rPr>
        <w:t>-</w:t>
      </w:r>
      <w:r>
        <w:rPr>
          <w:rFonts w:ascii="Urbanist" w:hAnsi="Urbanist" w:cs="Urbanist" w:eastAsia="Urbanist"/>
          <w:b/>
          <w:bCs/>
          <w:color w:val="231F20"/>
          <w:spacing w:val="-13"/>
        </w:rPr>
        <w:t> </w:t>
      </w:r>
      <w:r>
        <w:rPr>
          <w:rFonts w:ascii="Urbanist" w:hAnsi="Urbanist" w:cs="Urbanist" w:eastAsia="Urbanist"/>
          <w:b/>
          <w:bCs/>
          <w:color w:val="231F20"/>
        </w:rPr>
        <w:t>Self-employed|</w:t>
      </w:r>
      <w:r>
        <w:rPr>
          <w:rFonts w:ascii="Urbanist" w:hAnsi="Urbanist" w:cs="Urbanist" w:eastAsia="Urbanist"/>
          <w:b/>
          <w:bCs/>
          <w:color w:val="231F20"/>
          <w:spacing w:val="-13"/>
        </w:rPr>
        <w:t> </w:t>
      </w:r>
      <w:r>
        <w:rPr>
          <w:rFonts w:ascii="Urbanist" w:hAnsi="Urbanist" w:cs="Urbanist" w:eastAsia="Urbanist"/>
          <w:b/>
          <w:bCs/>
          <w:color w:val="231F20"/>
        </w:rPr>
        <w:t>Germany </w:t>
      </w:r>
      <w:r>
        <w:rPr>
          <w:color w:val="231F20"/>
          <w:spacing w:val="-2"/>
        </w:rPr>
        <w:t>I</w:t>
      </w:r>
      <w:r>
        <w:rPr>
          <w:color w:val="231F20"/>
          <w:spacing w:val="-9"/>
        </w:rPr>
        <w:t> </w:t>
      </w:r>
      <w:r>
        <w:rPr>
          <w:color w:val="231F20"/>
          <w:spacing w:val="-2"/>
        </w:rPr>
        <w:t>studied</w:t>
      </w:r>
      <w:r>
        <w:rPr>
          <w:color w:val="231F20"/>
          <w:spacing w:val="-9"/>
        </w:rPr>
        <w:t> </w:t>
      </w:r>
      <w:r>
        <w:rPr>
          <w:color w:val="231F20"/>
          <w:spacing w:val="-2"/>
        </w:rPr>
        <w:t>sociology</w:t>
      </w:r>
      <w:r>
        <w:rPr>
          <w:color w:val="231F20"/>
          <w:spacing w:val="-9"/>
        </w:rPr>
        <w:t> </w:t>
      </w:r>
      <w:r>
        <w:rPr>
          <w:color w:val="231F20"/>
          <w:spacing w:val="-2"/>
        </w:rPr>
        <w:t>in</w:t>
      </w:r>
      <w:r>
        <w:rPr>
          <w:color w:val="231F20"/>
          <w:spacing w:val="-9"/>
        </w:rPr>
        <w:t> </w:t>
      </w:r>
      <w:r>
        <w:rPr>
          <w:color w:val="231F20"/>
          <w:spacing w:val="-1"/>
          <w:w w:val="110"/>
        </w:rPr>
        <w:t>Ger</w:t>
      </w:r>
      <w:r>
        <w:rPr>
          <w:color w:val="231F20"/>
          <w:spacing w:val="-3"/>
          <w:w w:val="110"/>
        </w:rPr>
        <w:t>m</w:t>
      </w:r>
      <w:r>
        <w:rPr>
          <w:color w:val="231F20"/>
          <w:spacing w:val="-1"/>
          <w:w w:val="110"/>
        </w:rPr>
        <w:t>a</w:t>
      </w:r>
      <w:r>
        <w:rPr>
          <w:color w:val="231F20"/>
          <w:spacing w:val="-2"/>
          <w:w w:val="110"/>
        </w:rPr>
        <w:t>n</w:t>
      </w:r>
      <w:r>
        <w:rPr>
          <w:color w:val="231F20"/>
          <w:spacing w:val="-7"/>
          <w:w w:val="110"/>
        </w:rPr>
        <w:t>y</w:t>
      </w:r>
      <w:r>
        <w:rPr>
          <w:color w:val="231F20"/>
          <w:w w:val="30"/>
        </w:rPr>
        <w:t>�</w:t>
      </w:r>
      <w:r>
        <w:rPr>
          <w:color w:val="231F20"/>
          <w:spacing w:val="-9"/>
        </w:rPr>
        <w:t> </w:t>
      </w:r>
      <w:r>
        <w:rPr>
          <w:color w:val="231F20"/>
          <w:spacing w:val="-2"/>
        </w:rPr>
        <w:t>After</w:t>
      </w:r>
      <w:r>
        <w:rPr>
          <w:color w:val="231F20"/>
          <w:spacing w:val="-9"/>
        </w:rPr>
        <w:t> </w:t>
      </w:r>
      <w:r>
        <w:rPr>
          <w:color w:val="231F20"/>
          <w:spacing w:val="-2"/>
        </w:rPr>
        <w:t>my</w:t>
      </w:r>
      <w:r>
        <w:rPr>
          <w:color w:val="231F20"/>
          <w:spacing w:val="-9"/>
        </w:rPr>
        <w:t> </w:t>
      </w:r>
      <w:r>
        <w:rPr>
          <w:color w:val="231F20"/>
          <w:spacing w:val="-2"/>
        </w:rPr>
        <w:t>bachelors </w:t>
      </w:r>
      <w:r>
        <w:rPr>
          <w:color w:val="231F20"/>
        </w:rPr>
        <w:t>I</w:t>
      </w:r>
      <w:r>
        <w:rPr>
          <w:color w:val="231F20"/>
          <w:spacing w:val="-1"/>
        </w:rPr>
        <w:t> </w:t>
      </w:r>
      <w:r>
        <w:rPr>
          <w:color w:val="231F20"/>
        </w:rPr>
        <w:t>taught</w:t>
      </w:r>
      <w:r>
        <w:rPr>
          <w:color w:val="231F20"/>
          <w:spacing w:val="-1"/>
        </w:rPr>
        <w:t> </w:t>
      </w:r>
      <w:r>
        <w:rPr>
          <w:color w:val="231F20"/>
        </w:rPr>
        <w:t>myself</w:t>
      </w:r>
      <w:r>
        <w:rPr>
          <w:color w:val="231F20"/>
          <w:spacing w:val="-1"/>
        </w:rPr>
        <w:t> </w:t>
      </w:r>
      <w:r>
        <w:rPr>
          <w:color w:val="231F20"/>
        </w:rPr>
        <w:t>how</w:t>
      </w:r>
      <w:r>
        <w:rPr>
          <w:color w:val="231F20"/>
          <w:spacing w:val="-1"/>
        </w:rPr>
        <w:t> </w:t>
      </w:r>
      <w:r>
        <w:rPr>
          <w:color w:val="231F20"/>
        </w:rPr>
        <w:t>to</w:t>
      </w:r>
      <w:r>
        <w:rPr>
          <w:color w:val="231F20"/>
          <w:spacing w:val="-1"/>
        </w:rPr>
        <w:t> </w:t>
      </w:r>
      <w:r>
        <w:rPr>
          <w:color w:val="231F20"/>
        </w:rPr>
        <w:t>code</w:t>
      </w:r>
      <w:r>
        <w:rPr>
          <w:color w:val="231F20"/>
          <w:spacing w:val="-1"/>
        </w:rPr>
        <w:t> </w:t>
      </w:r>
      <w:r>
        <w:rPr>
          <w:color w:val="231F20"/>
        </w:rPr>
        <w:t>and</w:t>
      </w:r>
      <w:r>
        <w:rPr>
          <w:color w:val="231F20"/>
          <w:spacing w:val="-1"/>
        </w:rPr>
        <w:t> </w:t>
      </w:r>
      <w:r>
        <w:rPr>
          <w:color w:val="231F20"/>
        </w:rPr>
        <w:t>worked</w:t>
      </w:r>
      <w:r>
        <w:rPr>
          <w:color w:val="231F20"/>
          <w:spacing w:val="-1"/>
        </w:rPr>
        <w:t> </w:t>
      </w:r>
      <w:r>
        <w:rPr>
          <w:color w:val="231F20"/>
        </w:rPr>
        <w:t>at</w:t>
      </w:r>
      <w:r>
        <w:rPr>
          <w:color w:val="231F20"/>
          <w:spacing w:val="-1"/>
        </w:rPr>
        <w:t> </w:t>
      </w:r>
      <w:r>
        <w:rPr>
          <w:color w:val="231F20"/>
        </w:rPr>
        <w:t>a</w:t>
      </w:r>
      <w:r>
        <w:rPr>
          <w:color w:val="231F20"/>
          <w:spacing w:val="-1"/>
        </w:rPr>
        <w:t> </w:t>
      </w:r>
      <w:r>
        <w:rPr>
          <w:color w:val="231F20"/>
        </w:rPr>
        <w:t>start up in </w:t>
      </w:r>
      <w:r>
        <w:rPr>
          <w:color w:val="231F20"/>
          <w:spacing w:val="1"/>
          <w:w w:val="110"/>
        </w:rPr>
        <w:t>Ger</w:t>
      </w:r>
      <w:r>
        <w:rPr>
          <w:color w:val="231F20"/>
          <w:spacing w:val="-1"/>
          <w:w w:val="110"/>
        </w:rPr>
        <w:t>m</w:t>
      </w:r>
      <w:r>
        <w:rPr>
          <w:color w:val="231F20"/>
          <w:spacing w:val="1"/>
          <w:w w:val="110"/>
        </w:rPr>
        <w:t>a</w:t>
      </w:r>
      <w:r>
        <w:rPr>
          <w:color w:val="231F20"/>
          <w:w w:val="110"/>
        </w:rPr>
        <w:t>n</w:t>
      </w:r>
      <w:r>
        <w:rPr>
          <w:color w:val="231F20"/>
          <w:spacing w:val="-6"/>
          <w:w w:val="110"/>
        </w:rPr>
        <w:t>y</w:t>
      </w:r>
      <w:r>
        <w:rPr>
          <w:color w:val="231F20"/>
          <w:spacing w:val="2"/>
          <w:w w:val="30"/>
        </w:rPr>
        <w:t>�</w:t>
      </w:r>
      <w:r>
        <w:rPr>
          <w:color w:val="231F20"/>
          <w:spacing w:val="-1"/>
        </w:rPr>
        <w:t> </w:t>
      </w:r>
      <w:r>
        <w:rPr>
          <w:color w:val="231F20"/>
        </w:rPr>
        <w:t>After 2 years of working there, I decided</w:t>
      </w:r>
      <w:r>
        <w:rPr>
          <w:color w:val="231F20"/>
          <w:spacing w:val="-4"/>
        </w:rPr>
        <w:t> </w:t>
      </w:r>
      <w:r>
        <w:rPr>
          <w:color w:val="231F20"/>
        </w:rPr>
        <w:t>to</w:t>
      </w:r>
      <w:r>
        <w:rPr>
          <w:color w:val="231F20"/>
          <w:spacing w:val="-4"/>
        </w:rPr>
        <w:t> </w:t>
      </w:r>
      <w:r>
        <w:rPr>
          <w:color w:val="231F20"/>
        </w:rPr>
        <w:t>become</w:t>
      </w:r>
      <w:r>
        <w:rPr>
          <w:color w:val="231F20"/>
          <w:spacing w:val="-4"/>
        </w:rPr>
        <w:t> </w:t>
      </w:r>
      <w:r>
        <w:rPr>
          <w:color w:val="231F20"/>
        </w:rPr>
        <w:t>self-</w:t>
      </w:r>
      <w:r>
        <w:rPr>
          <w:color w:val="231F20"/>
          <w:spacing w:val="1"/>
          <w:w w:val="108"/>
        </w:rPr>
        <w:t>em</w:t>
      </w:r>
      <w:r>
        <w:rPr>
          <w:color w:val="231F20"/>
          <w:w w:val="108"/>
        </w:rPr>
        <w:t>p</w:t>
      </w:r>
      <w:r>
        <w:rPr>
          <w:color w:val="231F20"/>
          <w:spacing w:val="1"/>
          <w:w w:val="108"/>
        </w:rPr>
        <w:t>l</w:t>
      </w:r>
      <w:r>
        <w:rPr>
          <w:color w:val="231F20"/>
          <w:spacing w:val="-4"/>
          <w:w w:val="108"/>
        </w:rPr>
        <w:t>oy</w:t>
      </w:r>
      <w:r>
        <w:rPr>
          <w:color w:val="231F20"/>
          <w:spacing w:val="-1"/>
          <w:w w:val="108"/>
        </w:rPr>
        <w:t>e</w:t>
      </w:r>
      <w:r>
        <w:rPr>
          <w:color w:val="231F20"/>
          <w:spacing w:val="1"/>
          <w:w w:val="108"/>
        </w:rPr>
        <w:t>d</w:t>
      </w:r>
      <w:r>
        <w:rPr>
          <w:color w:val="231F20"/>
          <w:spacing w:val="2"/>
          <w:w w:val="28"/>
        </w:rPr>
        <w:t>�</w:t>
      </w:r>
      <w:r>
        <w:rPr>
          <w:color w:val="231F20"/>
          <w:spacing w:val="-2"/>
          <w:w w:val="99"/>
        </w:rPr>
        <w:t> </w:t>
      </w:r>
      <w:r>
        <w:rPr>
          <w:color w:val="231F20"/>
        </w:rPr>
        <w:t>I</w:t>
      </w:r>
      <w:r>
        <w:rPr>
          <w:color w:val="231F20"/>
          <w:spacing w:val="-4"/>
        </w:rPr>
        <w:t> </w:t>
      </w:r>
      <w:r>
        <w:rPr>
          <w:color w:val="231F20"/>
        </w:rPr>
        <w:t>am</w:t>
      </w:r>
      <w:r>
        <w:rPr>
          <w:color w:val="231F20"/>
          <w:spacing w:val="-4"/>
        </w:rPr>
        <w:t> </w:t>
      </w:r>
      <w:r>
        <w:rPr>
          <w:color w:val="231F20"/>
        </w:rPr>
        <w:t>currently a digital </w:t>
      </w:r>
      <w:r>
        <w:rPr>
          <w:color w:val="231F20"/>
          <w:spacing w:val="-2"/>
          <w:w w:val="113"/>
        </w:rPr>
        <w:t>n</w:t>
      </w:r>
      <w:r>
        <w:rPr>
          <w:color w:val="231F20"/>
          <w:w w:val="113"/>
        </w:rPr>
        <w:t>o</w:t>
      </w:r>
      <w:r>
        <w:rPr>
          <w:color w:val="231F20"/>
          <w:spacing w:val="-2"/>
          <w:w w:val="113"/>
        </w:rPr>
        <w:t>ma</w:t>
      </w:r>
      <w:r>
        <w:rPr>
          <w:color w:val="231F20"/>
          <w:w w:val="113"/>
        </w:rPr>
        <w:t>d</w:t>
      </w:r>
      <w:r>
        <w:rPr>
          <w:color w:val="231F20"/>
          <w:spacing w:val="1"/>
          <w:w w:val="33"/>
        </w:rPr>
        <w:t>�</w:t>
      </w:r>
    </w:p>
    <w:p>
      <w:pPr>
        <w:pStyle w:val="BodyText"/>
      </w:pPr>
    </w:p>
    <w:p>
      <w:pPr>
        <w:pStyle w:val="BodyText"/>
        <w:tabs>
          <w:tab w:pos="919" w:val="left" w:leader="none"/>
        </w:tabs>
        <w:ind w:left="199" w:right="382"/>
      </w:pPr>
      <w:r>
        <w:rPr>
          <w:color w:val="231F20"/>
          <w:spacing w:val="-4"/>
          <w:w w:val="126"/>
        </w:rPr>
        <w:t>14</w:t>
      </w:r>
      <w:r>
        <w:rPr>
          <w:color w:val="231F20"/>
          <w:spacing w:val="-4"/>
          <w:w w:val="46"/>
        </w:rPr>
        <w:t>�</w:t>
      </w:r>
      <w:r>
        <w:rPr>
          <w:color w:val="231F20"/>
        </w:rPr>
        <w:tab/>
      </w:r>
      <w:r>
        <w:rPr>
          <w:rFonts w:ascii="Urbanist" w:hAnsi="Urbanist" w:cs="Urbanist" w:eastAsia="Urbanist"/>
          <w:b/>
          <w:bCs/>
          <w:color w:val="231F20"/>
        </w:rPr>
        <w:t>Clinton Martin - Independent | Panamá </w:t>
      </w:r>
      <w:r>
        <w:rPr>
          <w:color w:val="231F20"/>
          <w:spacing w:val="-2"/>
        </w:rPr>
        <w:t>Originally</w:t>
      </w:r>
      <w:r>
        <w:rPr>
          <w:color w:val="231F20"/>
          <w:spacing w:val="-18"/>
        </w:rPr>
        <w:t> </w:t>
      </w:r>
      <w:r>
        <w:rPr>
          <w:color w:val="231F20"/>
          <w:spacing w:val="-2"/>
        </w:rPr>
        <w:t>from</w:t>
      </w:r>
      <w:r>
        <w:rPr>
          <w:color w:val="231F20"/>
          <w:spacing w:val="-16"/>
        </w:rPr>
        <w:t> </w:t>
      </w:r>
      <w:r>
        <w:rPr>
          <w:color w:val="231F20"/>
          <w:spacing w:val="-2"/>
        </w:rPr>
        <w:t>Texas</w:t>
      </w:r>
      <w:r>
        <w:rPr>
          <w:color w:val="231F20"/>
          <w:spacing w:val="-16"/>
        </w:rPr>
        <w:t> </w:t>
      </w:r>
      <w:r>
        <w:rPr>
          <w:color w:val="231F20"/>
          <w:spacing w:val="-2"/>
        </w:rPr>
        <w:t>I</w:t>
      </w:r>
      <w:r>
        <w:rPr>
          <w:color w:val="231F20"/>
          <w:spacing w:val="-16"/>
        </w:rPr>
        <w:t> </w:t>
      </w:r>
      <w:r>
        <w:rPr>
          <w:color w:val="231F20"/>
          <w:spacing w:val="-2"/>
        </w:rPr>
        <w:t>have</w:t>
      </w:r>
      <w:r>
        <w:rPr>
          <w:color w:val="231F20"/>
          <w:spacing w:val="-16"/>
        </w:rPr>
        <w:t> </w:t>
      </w:r>
      <w:r>
        <w:rPr>
          <w:color w:val="231F20"/>
          <w:spacing w:val="-2"/>
        </w:rPr>
        <w:t>been</w:t>
      </w:r>
      <w:r>
        <w:rPr>
          <w:color w:val="231F20"/>
          <w:spacing w:val="-16"/>
        </w:rPr>
        <w:t> </w:t>
      </w:r>
      <w:r>
        <w:rPr>
          <w:color w:val="231F20"/>
          <w:spacing w:val="-2"/>
        </w:rPr>
        <w:t>living</w:t>
      </w:r>
      <w:r>
        <w:rPr>
          <w:color w:val="231F20"/>
          <w:spacing w:val="-16"/>
        </w:rPr>
        <w:t> </w:t>
      </w:r>
      <w:r>
        <w:rPr>
          <w:color w:val="231F20"/>
          <w:spacing w:val="-2"/>
        </w:rPr>
        <w:t>and</w:t>
      </w:r>
      <w:r>
        <w:rPr>
          <w:color w:val="231F20"/>
          <w:spacing w:val="-16"/>
        </w:rPr>
        <w:t> </w:t>
      </w:r>
      <w:r>
        <w:rPr>
          <w:color w:val="231F20"/>
          <w:spacing w:val="-2"/>
        </w:rPr>
        <w:t>teaching </w:t>
      </w:r>
      <w:r>
        <w:rPr>
          <w:color w:val="231F20"/>
        </w:rPr>
        <w:t>computer</w:t>
      </w:r>
      <w:r>
        <w:rPr>
          <w:color w:val="231F20"/>
          <w:spacing w:val="40"/>
        </w:rPr>
        <w:t> </w:t>
      </w:r>
      <w:r>
        <w:rPr>
          <w:color w:val="231F20"/>
        </w:rPr>
        <w:t>science</w:t>
      </w:r>
      <w:r>
        <w:rPr>
          <w:color w:val="231F20"/>
          <w:spacing w:val="40"/>
        </w:rPr>
        <w:t> </w:t>
      </w:r>
      <w:r>
        <w:rPr>
          <w:color w:val="231F20"/>
        </w:rPr>
        <w:t>&amp;</w:t>
      </w:r>
      <w:r>
        <w:rPr>
          <w:color w:val="231F20"/>
          <w:spacing w:val="40"/>
        </w:rPr>
        <w:t> </w:t>
      </w:r>
      <w:r>
        <w:rPr>
          <w:color w:val="231F20"/>
        </w:rPr>
        <w:t>design</w:t>
      </w:r>
      <w:r>
        <w:rPr>
          <w:color w:val="231F20"/>
          <w:spacing w:val="40"/>
        </w:rPr>
        <w:t> </w:t>
      </w:r>
      <w:r>
        <w:rPr>
          <w:color w:val="231F20"/>
        </w:rPr>
        <w:t>tech</w:t>
      </w:r>
      <w:r>
        <w:rPr>
          <w:color w:val="231F20"/>
          <w:spacing w:val="40"/>
        </w:rPr>
        <w:t> </w:t>
      </w:r>
      <w:r>
        <w:rPr>
          <w:color w:val="231F20"/>
        </w:rPr>
        <w:t>in</w:t>
      </w:r>
      <w:r>
        <w:rPr>
          <w:color w:val="231F20"/>
          <w:spacing w:val="40"/>
        </w:rPr>
        <w:t> </w:t>
      </w:r>
      <w:r>
        <w:rPr>
          <w:color w:val="231F20"/>
        </w:rPr>
        <w:t>Shenzhen,</w:t>
      </w:r>
      <w:r>
        <w:rPr>
          <w:color w:val="231F20"/>
          <w:spacing w:val="40"/>
        </w:rPr>
        <w:t> </w:t>
      </w:r>
      <w:r>
        <w:rPr>
          <w:color w:val="231F20"/>
          <w:spacing w:val="-2"/>
        </w:rPr>
        <w:t>Casablanca,</w:t>
      </w:r>
      <w:r>
        <w:rPr>
          <w:color w:val="231F20"/>
          <w:spacing w:val="-25"/>
        </w:rPr>
        <w:t> </w:t>
      </w:r>
      <w:r>
        <w:rPr>
          <w:color w:val="231F20"/>
          <w:spacing w:val="-2"/>
        </w:rPr>
        <w:t>and</w:t>
      </w:r>
      <w:r>
        <w:rPr>
          <w:color w:val="231F20"/>
          <w:spacing w:val="-25"/>
        </w:rPr>
        <w:t> </w:t>
      </w:r>
      <w:r>
        <w:rPr>
          <w:color w:val="231F20"/>
          <w:spacing w:val="-2"/>
        </w:rPr>
        <w:t>now</w:t>
      </w:r>
      <w:r>
        <w:rPr>
          <w:color w:val="231F20"/>
          <w:spacing w:val="-25"/>
        </w:rPr>
        <w:t> </w:t>
      </w:r>
      <w:r>
        <w:rPr>
          <w:color w:val="231F20"/>
          <w:spacing w:val="-2"/>
        </w:rPr>
        <w:t>Ciudad</w:t>
      </w:r>
      <w:r>
        <w:rPr>
          <w:color w:val="231F20"/>
          <w:spacing w:val="-25"/>
        </w:rPr>
        <w:t> </w:t>
      </w:r>
      <w:r>
        <w:rPr>
          <w:color w:val="231F20"/>
          <w:spacing w:val="-2"/>
        </w:rPr>
        <w:t>Panama</w:t>
      </w:r>
      <w:r>
        <w:rPr>
          <w:color w:val="231F20"/>
          <w:spacing w:val="-25"/>
        </w:rPr>
        <w:t> </w:t>
      </w:r>
      <w:r>
        <w:rPr>
          <w:color w:val="231F20"/>
          <w:spacing w:val="-2"/>
        </w:rPr>
        <w:t>over</w:t>
      </w:r>
      <w:r>
        <w:rPr>
          <w:color w:val="231F20"/>
          <w:spacing w:val="-25"/>
        </w:rPr>
        <w:t> </w:t>
      </w:r>
      <w:r>
        <w:rPr>
          <w:color w:val="231F20"/>
          <w:spacing w:val="-2"/>
        </w:rPr>
        <w:t>the</w:t>
      </w:r>
      <w:r>
        <w:rPr>
          <w:color w:val="231F20"/>
          <w:spacing w:val="-25"/>
        </w:rPr>
        <w:t> </w:t>
      </w:r>
      <w:r>
        <w:rPr>
          <w:color w:val="231F20"/>
          <w:spacing w:val="-2"/>
        </w:rPr>
        <w:t>last</w:t>
      </w:r>
      <w:r>
        <w:rPr>
          <w:color w:val="231F20"/>
          <w:spacing w:val="-25"/>
        </w:rPr>
        <w:t> </w:t>
      </w:r>
      <w:r>
        <w:rPr>
          <w:color w:val="231F20"/>
          <w:spacing w:val="-2"/>
        </w:rPr>
        <w:t>7 </w:t>
      </w:r>
      <w:r>
        <w:rPr>
          <w:color w:val="231F20"/>
          <w:spacing w:val="-4"/>
          <w:w w:val="108"/>
        </w:rPr>
        <w:t>y</w:t>
      </w:r>
      <w:r>
        <w:rPr>
          <w:color w:val="231F20"/>
          <w:spacing w:val="-1"/>
          <w:w w:val="108"/>
        </w:rPr>
        <w:t>e</w:t>
      </w:r>
      <w:r>
        <w:rPr>
          <w:color w:val="231F20"/>
          <w:spacing w:val="1"/>
          <w:w w:val="108"/>
        </w:rPr>
        <w:t>ars</w:t>
      </w:r>
      <w:r>
        <w:rPr>
          <w:color w:val="231F20"/>
          <w:spacing w:val="2"/>
          <w:w w:val="28"/>
        </w:rPr>
        <w:t>�</w:t>
      </w:r>
      <w:r>
        <w:rPr>
          <w:color w:val="231F20"/>
          <w:spacing w:val="-8"/>
          <w:w w:val="94"/>
        </w:rPr>
        <w:t> </w:t>
      </w:r>
      <w:r>
        <w:rPr>
          <w:color w:val="231F20"/>
          <w:w w:val="95"/>
        </w:rPr>
        <w:t>I</w:t>
      </w:r>
      <w:r>
        <w:rPr>
          <w:color w:val="231F20"/>
          <w:spacing w:val="-9"/>
          <w:w w:val="95"/>
        </w:rPr>
        <w:t> </w:t>
      </w:r>
      <w:r>
        <w:rPr>
          <w:color w:val="231F20"/>
          <w:w w:val="95"/>
        </w:rPr>
        <w:t>am</w:t>
      </w:r>
      <w:r>
        <w:rPr>
          <w:color w:val="231F20"/>
          <w:spacing w:val="-9"/>
          <w:w w:val="95"/>
        </w:rPr>
        <w:t> </w:t>
      </w:r>
      <w:r>
        <w:rPr>
          <w:color w:val="231F20"/>
          <w:w w:val="95"/>
        </w:rPr>
        <w:t>volunteering</w:t>
      </w:r>
      <w:r>
        <w:rPr>
          <w:color w:val="231F20"/>
          <w:spacing w:val="-9"/>
          <w:w w:val="95"/>
        </w:rPr>
        <w:t> </w:t>
      </w:r>
      <w:r>
        <w:rPr>
          <w:color w:val="231F20"/>
          <w:w w:val="95"/>
        </w:rPr>
        <w:t>with</w:t>
      </w:r>
      <w:r>
        <w:rPr>
          <w:color w:val="231F20"/>
          <w:spacing w:val="-9"/>
          <w:w w:val="95"/>
        </w:rPr>
        <w:t> </w:t>
      </w:r>
      <w:r>
        <w:rPr>
          <w:color w:val="231F20"/>
          <w:w w:val="95"/>
        </w:rPr>
        <w:t>the</w:t>
      </w:r>
      <w:r>
        <w:rPr>
          <w:color w:val="231F20"/>
          <w:spacing w:val="-9"/>
          <w:w w:val="95"/>
        </w:rPr>
        <w:t> </w:t>
      </w:r>
      <w:r>
        <w:rPr>
          <w:color w:val="231F20"/>
          <w:w w:val="95"/>
        </w:rPr>
        <w:t>STRI</w:t>
      </w:r>
      <w:r>
        <w:rPr>
          <w:color w:val="231F20"/>
          <w:spacing w:val="-9"/>
          <w:w w:val="95"/>
        </w:rPr>
        <w:t> </w:t>
      </w:r>
      <w:r>
        <w:rPr>
          <w:color w:val="231F20"/>
          <w:w w:val="95"/>
        </w:rPr>
        <w:t>Bat</w:t>
      </w:r>
      <w:r>
        <w:rPr>
          <w:color w:val="231F20"/>
          <w:spacing w:val="-9"/>
          <w:w w:val="95"/>
        </w:rPr>
        <w:t> </w:t>
      </w:r>
      <w:r>
        <w:rPr>
          <w:color w:val="231F20"/>
          <w:w w:val="95"/>
        </w:rPr>
        <w:t>Lab</w:t>
      </w:r>
      <w:r>
        <w:rPr>
          <w:color w:val="231F20"/>
          <w:spacing w:val="-9"/>
          <w:w w:val="95"/>
        </w:rPr>
        <w:t> </w:t>
      </w:r>
      <w:r>
        <w:rPr>
          <w:color w:val="231F20"/>
          <w:w w:val="95"/>
        </w:rPr>
        <w:t>for</w:t>
      </w:r>
      <w:r>
        <w:rPr>
          <w:color w:val="231F20"/>
          <w:spacing w:val="-9"/>
          <w:w w:val="95"/>
        </w:rPr>
        <w:t> </w:t>
      </w:r>
      <w:r>
        <w:rPr>
          <w:color w:val="231F20"/>
          <w:w w:val="95"/>
        </w:rPr>
        <w:t>the </w:t>
      </w:r>
      <w:r>
        <w:rPr>
          <w:color w:val="231F20"/>
        </w:rPr>
        <w:t>capstone</w:t>
      </w:r>
      <w:r>
        <w:rPr>
          <w:color w:val="231F20"/>
          <w:spacing w:val="-14"/>
        </w:rPr>
        <w:t> </w:t>
      </w:r>
      <w:r>
        <w:rPr>
          <w:color w:val="231F20"/>
        </w:rPr>
        <w:t>component</w:t>
      </w:r>
      <w:r>
        <w:rPr>
          <w:color w:val="231F20"/>
          <w:spacing w:val="-13"/>
        </w:rPr>
        <w:t> </w:t>
      </w:r>
      <w:r>
        <w:rPr>
          <w:color w:val="231F20"/>
        </w:rPr>
        <w:t>a</w:t>
      </w:r>
      <w:r>
        <w:rPr>
          <w:color w:val="231F20"/>
          <w:spacing w:val="-13"/>
        </w:rPr>
        <w:t> </w:t>
      </w:r>
      <w:r>
        <w:rPr>
          <w:color w:val="231F20"/>
        </w:rPr>
        <w:t>Masters</w:t>
      </w:r>
      <w:r>
        <w:rPr>
          <w:color w:val="231F20"/>
          <w:spacing w:val="-13"/>
        </w:rPr>
        <w:t> </w:t>
      </w:r>
      <w:r>
        <w:rPr>
          <w:color w:val="231F20"/>
        </w:rPr>
        <w:t>in</w:t>
      </w:r>
      <w:r>
        <w:rPr>
          <w:color w:val="231F20"/>
          <w:spacing w:val="-13"/>
        </w:rPr>
        <w:t> </w:t>
      </w:r>
      <w:r>
        <w:rPr>
          <w:color w:val="231F20"/>
        </w:rPr>
        <w:t>STEM</w:t>
      </w:r>
      <w:r>
        <w:rPr>
          <w:color w:val="231F20"/>
          <w:spacing w:val="-14"/>
        </w:rPr>
        <w:t> </w:t>
      </w:r>
      <w:r>
        <w:rPr>
          <w:color w:val="231F20"/>
        </w:rPr>
        <w:t>Education program</w:t>
      </w:r>
      <w:r>
        <w:rPr>
          <w:color w:val="231F20"/>
          <w:spacing w:val="40"/>
        </w:rPr>
        <w:t> </w:t>
      </w:r>
      <w:r>
        <w:rPr>
          <w:color w:val="231F20"/>
        </w:rPr>
        <w:t>I</w:t>
      </w:r>
      <w:r>
        <w:rPr>
          <w:color w:val="231F20"/>
          <w:spacing w:val="40"/>
        </w:rPr>
        <w:t> </w:t>
      </w:r>
      <w:r>
        <w:rPr>
          <w:color w:val="231F20"/>
        </w:rPr>
        <w:t>am</w:t>
      </w:r>
      <w:r>
        <w:rPr>
          <w:color w:val="231F20"/>
          <w:spacing w:val="40"/>
        </w:rPr>
        <w:t> </w:t>
      </w:r>
      <w:r>
        <w:rPr>
          <w:color w:val="231F20"/>
        </w:rPr>
        <w:t>completing</w:t>
      </w:r>
      <w:r>
        <w:rPr>
          <w:color w:val="231F20"/>
          <w:spacing w:val="40"/>
        </w:rPr>
        <w:t> </w:t>
      </w:r>
      <w:r>
        <w:rPr>
          <w:color w:val="231F20"/>
        </w:rPr>
        <w:t>with</w:t>
      </w:r>
      <w:r>
        <w:rPr>
          <w:color w:val="231F20"/>
          <w:spacing w:val="40"/>
        </w:rPr>
        <w:t> </w:t>
      </w:r>
      <w:r>
        <w:rPr>
          <w:color w:val="231F20"/>
        </w:rPr>
        <w:t>the</w:t>
      </w:r>
      <w:r>
        <w:rPr>
          <w:color w:val="231F20"/>
          <w:spacing w:val="40"/>
        </w:rPr>
        <w:t> </w:t>
      </w:r>
      <w:r>
        <w:rPr>
          <w:color w:val="231F20"/>
        </w:rPr>
        <w:t>University</w:t>
      </w:r>
      <w:r>
        <w:rPr>
          <w:color w:val="231F20"/>
          <w:spacing w:val="40"/>
        </w:rPr>
        <w:t> </w:t>
      </w:r>
      <w:r>
        <w:rPr>
          <w:color w:val="231F20"/>
        </w:rPr>
        <w:t>of </w:t>
      </w:r>
      <w:r>
        <w:rPr>
          <w:color w:val="231F20"/>
          <w:spacing w:val="1"/>
          <w:w w:val="116"/>
        </w:rPr>
        <w:t>I</w:t>
      </w:r>
      <w:r>
        <w:rPr>
          <w:color w:val="231F20"/>
          <w:spacing w:val="-4"/>
          <w:w w:val="116"/>
        </w:rPr>
        <w:t>ow</w:t>
      </w:r>
      <w:r>
        <w:rPr>
          <w:color w:val="231F20"/>
          <w:spacing w:val="1"/>
          <w:w w:val="116"/>
        </w:rPr>
        <w:t>a</w:t>
      </w:r>
      <w:r>
        <w:rPr>
          <w:color w:val="231F20"/>
          <w:spacing w:val="2"/>
          <w:w w:val="36"/>
        </w:rPr>
        <w:t>�</w:t>
      </w:r>
      <w:r>
        <w:rPr>
          <w:color w:val="231F20"/>
          <w:spacing w:val="16"/>
        </w:rPr>
        <w:t> </w:t>
      </w:r>
      <w:r>
        <w:rPr>
          <w:color w:val="231F20"/>
        </w:rPr>
        <w:t>Way</w:t>
      </w:r>
      <w:r>
        <w:rPr>
          <w:color w:val="231F20"/>
          <w:spacing w:val="16"/>
        </w:rPr>
        <w:t> </w:t>
      </w:r>
      <w:r>
        <w:rPr>
          <w:color w:val="231F20"/>
        </w:rPr>
        <w:t>back,</w:t>
      </w:r>
      <w:r>
        <w:rPr>
          <w:color w:val="231F20"/>
          <w:spacing w:val="15"/>
        </w:rPr>
        <w:t> </w:t>
      </w:r>
      <w:r>
        <w:rPr>
          <w:color w:val="231F20"/>
        </w:rPr>
        <w:t>I</w:t>
      </w:r>
      <w:r>
        <w:rPr>
          <w:color w:val="231F20"/>
          <w:spacing w:val="16"/>
        </w:rPr>
        <w:t> </w:t>
      </w:r>
      <w:r>
        <w:rPr>
          <w:color w:val="231F20"/>
        </w:rPr>
        <w:t>worked</w:t>
      </w:r>
      <w:r>
        <w:rPr>
          <w:color w:val="231F20"/>
          <w:spacing w:val="15"/>
        </w:rPr>
        <w:t> </w:t>
      </w:r>
      <w:r>
        <w:rPr>
          <w:color w:val="231F20"/>
        </w:rPr>
        <w:t>for</w:t>
      </w:r>
      <w:r>
        <w:rPr>
          <w:color w:val="231F20"/>
          <w:spacing w:val="16"/>
        </w:rPr>
        <w:t> </w:t>
      </w:r>
      <w:r>
        <w:rPr>
          <w:color w:val="231F20"/>
        </w:rPr>
        <w:t>an</w:t>
      </w:r>
      <w:r>
        <w:rPr>
          <w:color w:val="231F20"/>
          <w:spacing w:val="15"/>
        </w:rPr>
        <w:t> </w:t>
      </w:r>
      <w:r>
        <w:rPr>
          <w:color w:val="231F20"/>
        </w:rPr>
        <w:t>internet</w:t>
      </w:r>
      <w:r>
        <w:rPr>
          <w:color w:val="231F20"/>
          <w:spacing w:val="16"/>
        </w:rPr>
        <w:t> </w:t>
      </w:r>
      <w:r>
        <w:rPr>
          <w:color w:val="231F20"/>
        </w:rPr>
        <w:t>hosting startup</w:t>
      </w:r>
      <w:r>
        <w:rPr>
          <w:color w:val="231F20"/>
          <w:spacing w:val="80"/>
        </w:rPr>
        <w:t> </w:t>
      </w:r>
      <w:r>
        <w:rPr>
          <w:color w:val="231F20"/>
        </w:rPr>
        <w:t>called</w:t>
      </w:r>
      <w:r>
        <w:rPr>
          <w:color w:val="231F20"/>
          <w:spacing w:val="80"/>
        </w:rPr>
        <w:t> </w:t>
      </w:r>
      <w:r>
        <w:rPr>
          <w:color w:val="231F20"/>
        </w:rPr>
        <w:t>Rackspace</w:t>
      </w:r>
      <w:r>
        <w:rPr>
          <w:color w:val="231F20"/>
          <w:spacing w:val="80"/>
        </w:rPr>
        <w:t> </w:t>
      </w:r>
      <w:r>
        <w:rPr>
          <w:color w:val="231F20"/>
        </w:rPr>
        <w:t>that</w:t>
      </w:r>
      <w:r>
        <w:rPr>
          <w:color w:val="231F20"/>
          <w:spacing w:val="80"/>
        </w:rPr>
        <w:t> </w:t>
      </w:r>
      <w:r>
        <w:rPr>
          <w:color w:val="231F20"/>
        </w:rPr>
        <w:t>worked</w:t>
      </w:r>
      <w:r>
        <w:rPr>
          <w:color w:val="231F20"/>
          <w:spacing w:val="80"/>
        </w:rPr>
        <w:t> </w:t>
      </w:r>
      <w:r>
        <w:rPr>
          <w:color w:val="231F20"/>
        </w:rPr>
        <w:t>heavily with</w:t>
      </w:r>
      <w:r>
        <w:rPr>
          <w:color w:val="231F20"/>
          <w:spacing w:val="29"/>
        </w:rPr>
        <w:t> </w:t>
      </w:r>
      <w:r>
        <w:rPr>
          <w:color w:val="231F20"/>
        </w:rPr>
        <w:t>open</w:t>
      </w:r>
      <w:r>
        <w:rPr>
          <w:color w:val="231F20"/>
          <w:spacing w:val="29"/>
        </w:rPr>
        <w:t> </w:t>
      </w:r>
      <w:r>
        <w:rPr>
          <w:color w:val="231F20"/>
        </w:rPr>
        <w:t>technology:</w:t>
      </w:r>
      <w:r>
        <w:rPr>
          <w:color w:val="231F20"/>
          <w:spacing w:val="29"/>
        </w:rPr>
        <w:t> </w:t>
      </w:r>
      <w:r>
        <w:rPr>
          <w:color w:val="231F20"/>
        </w:rPr>
        <w:t>we</w:t>
      </w:r>
      <w:r>
        <w:rPr>
          <w:color w:val="231F20"/>
          <w:spacing w:val="29"/>
        </w:rPr>
        <w:t> </w:t>
      </w:r>
      <w:r>
        <w:rPr>
          <w:color w:val="231F20"/>
        </w:rPr>
        <w:t>had</w:t>
      </w:r>
      <w:r>
        <w:rPr>
          <w:color w:val="231F20"/>
          <w:spacing w:val="29"/>
        </w:rPr>
        <w:t> </w:t>
      </w:r>
      <w:r>
        <w:rPr>
          <w:color w:val="231F20"/>
        </w:rPr>
        <w:t>expertise</w:t>
      </w:r>
      <w:r>
        <w:rPr>
          <w:color w:val="231F20"/>
          <w:spacing w:val="29"/>
        </w:rPr>
        <w:t> </w:t>
      </w:r>
      <w:r>
        <w:rPr>
          <w:color w:val="231F20"/>
        </w:rPr>
        <w:t>in</w:t>
      </w:r>
      <w:r>
        <w:rPr>
          <w:color w:val="231F20"/>
          <w:spacing w:val="29"/>
        </w:rPr>
        <w:t> </w:t>
      </w:r>
      <w:r>
        <w:rPr>
          <w:color w:val="231F20"/>
          <w:spacing w:val="-2"/>
        </w:rPr>
        <w:t>Linux,</w:t>
      </w:r>
    </w:p>
    <w:p>
      <w:pPr>
        <w:spacing w:after="0"/>
        <w:sectPr>
          <w:pgSz w:w="11910" w:h="16840"/>
          <w:pgMar w:header="0" w:footer="738" w:top="900" w:bottom="740" w:left="600" w:right="620"/>
          <w:cols w:num="2" w:equalWidth="0">
            <w:col w:w="5208" w:space="40"/>
            <w:col w:w="5442"/>
          </w:cols>
        </w:sectPr>
      </w:pPr>
    </w:p>
    <w:p>
      <w:pPr>
        <w:pStyle w:val="BodyText"/>
        <w:spacing w:before="93"/>
        <w:ind w:left="372"/>
        <w:jc w:val="both"/>
      </w:pPr>
      <w:r>
        <w:rPr>
          <w:color w:val="231F20"/>
        </w:rPr>
        <w:t>Apache, MySQL, led the creation of OpenStack and</w:t>
      </w:r>
      <w:r>
        <w:rPr>
          <w:color w:val="231F20"/>
          <w:spacing w:val="-14"/>
        </w:rPr>
        <w:t> </w:t>
      </w:r>
      <w:r>
        <w:rPr>
          <w:color w:val="231F20"/>
        </w:rPr>
        <w:t>collaborated</w:t>
      </w:r>
      <w:r>
        <w:rPr>
          <w:color w:val="231F20"/>
          <w:spacing w:val="-13"/>
        </w:rPr>
        <w:t> </w:t>
      </w:r>
      <w:r>
        <w:rPr>
          <w:color w:val="231F20"/>
        </w:rPr>
        <w:t>with</w:t>
      </w:r>
      <w:r>
        <w:rPr>
          <w:color w:val="231F20"/>
          <w:spacing w:val="-13"/>
        </w:rPr>
        <w:t> </w:t>
      </w:r>
      <w:r>
        <w:rPr>
          <w:color w:val="231F20"/>
        </w:rPr>
        <w:t>the</w:t>
      </w:r>
      <w:r>
        <w:rPr>
          <w:color w:val="231F20"/>
          <w:spacing w:val="-13"/>
        </w:rPr>
        <w:t> </w:t>
      </w:r>
      <w:r>
        <w:rPr>
          <w:color w:val="231F20"/>
        </w:rPr>
        <w:t>Open</w:t>
      </w:r>
      <w:r>
        <w:rPr>
          <w:color w:val="231F20"/>
          <w:spacing w:val="-13"/>
        </w:rPr>
        <w:t> </w:t>
      </w:r>
      <w:r>
        <w:rPr>
          <w:color w:val="231F20"/>
        </w:rPr>
        <w:t>Compute</w:t>
      </w:r>
      <w:r>
        <w:rPr>
          <w:color w:val="231F20"/>
          <w:spacing w:val="-14"/>
        </w:rPr>
        <w:t> </w:t>
      </w:r>
      <w:r>
        <w:rPr>
          <w:color w:val="231F20"/>
          <w:spacing w:val="1"/>
          <w:w w:val="110"/>
        </w:rPr>
        <w:t>p</w:t>
      </w:r>
      <w:r>
        <w:rPr>
          <w:color w:val="231F20"/>
          <w:spacing w:val="-6"/>
          <w:w w:val="110"/>
        </w:rPr>
        <w:t>r</w:t>
      </w:r>
      <w:r>
        <w:rPr>
          <w:color w:val="231F20"/>
          <w:spacing w:val="-1"/>
          <w:w w:val="110"/>
        </w:rPr>
        <w:t>o</w:t>
      </w:r>
      <w:r>
        <w:rPr>
          <w:color w:val="231F20"/>
          <w:spacing w:val="1"/>
          <w:w w:val="110"/>
        </w:rPr>
        <w:t>j</w:t>
      </w:r>
      <w:r>
        <w:rPr>
          <w:color w:val="231F20"/>
          <w:spacing w:val="-1"/>
          <w:w w:val="110"/>
        </w:rPr>
        <w:t>e</w:t>
      </w:r>
      <w:r>
        <w:rPr>
          <w:color w:val="231F20"/>
          <w:spacing w:val="2"/>
          <w:w w:val="109"/>
        </w:rPr>
        <w:t>c</w:t>
      </w:r>
      <w:r>
        <w:rPr>
          <w:color w:val="231F20"/>
          <w:w w:val="109"/>
        </w:rPr>
        <w:t>t</w:t>
      </w:r>
      <w:r>
        <w:rPr>
          <w:color w:val="231F20"/>
          <w:spacing w:val="2"/>
          <w:w w:val="30"/>
        </w:rPr>
        <w:t>�</w:t>
      </w:r>
      <w:r>
        <w:rPr>
          <w:color w:val="231F20"/>
          <w:spacing w:val="-1"/>
          <w:w w:val="99"/>
        </w:rPr>
        <w:t> </w:t>
      </w:r>
      <w:r>
        <w:rPr>
          <w:color w:val="231F20"/>
        </w:rPr>
        <w:t>I am interested in teaching, sustainable design &amp; architecture, restorative agriculture, fabrication &amp; micromanufacturing, physical computing, diving, sailing, and </w:t>
      </w:r>
      <w:r>
        <w:rPr>
          <w:color w:val="231F20"/>
          <w:w w:val="110"/>
        </w:rPr>
        <w:t>b</w:t>
      </w:r>
      <w:r>
        <w:rPr>
          <w:color w:val="231F20"/>
          <w:spacing w:val="1"/>
          <w:w w:val="110"/>
        </w:rPr>
        <w:t>i</w:t>
      </w:r>
      <w:r>
        <w:rPr>
          <w:color w:val="231F20"/>
          <w:spacing w:val="-6"/>
          <w:w w:val="110"/>
        </w:rPr>
        <w:t>r</w:t>
      </w:r>
      <w:r>
        <w:rPr>
          <w:color w:val="231F20"/>
          <w:spacing w:val="1"/>
          <w:w w:val="110"/>
        </w:rPr>
        <w:t>di</w:t>
      </w:r>
      <w:r>
        <w:rPr>
          <w:color w:val="231F20"/>
          <w:spacing w:val="-1"/>
          <w:w w:val="110"/>
        </w:rPr>
        <w:t>n</w:t>
      </w:r>
      <w:r>
        <w:rPr>
          <w:color w:val="231F20"/>
          <w:spacing w:val="2"/>
          <w:w w:val="110"/>
        </w:rPr>
        <w:t>g</w:t>
      </w:r>
      <w:r>
        <w:rPr>
          <w:color w:val="231F20"/>
          <w:spacing w:val="2"/>
          <w:w w:val="30"/>
        </w:rPr>
        <w:t>�</w:t>
      </w:r>
    </w:p>
    <w:p>
      <w:pPr>
        <w:pStyle w:val="BodyText"/>
      </w:pPr>
    </w:p>
    <w:p>
      <w:pPr>
        <w:pStyle w:val="BodyText"/>
        <w:tabs>
          <w:tab w:pos="1091" w:val="left" w:leader="none"/>
        </w:tabs>
        <w:ind w:left="372"/>
      </w:pPr>
      <w:r>
        <w:rPr>
          <w:color w:val="231F20"/>
          <w:spacing w:val="-4"/>
          <w:w w:val="126"/>
        </w:rPr>
        <w:t>15</w:t>
      </w:r>
      <w:r>
        <w:rPr>
          <w:color w:val="231F20"/>
          <w:spacing w:val="-4"/>
          <w:w w:val="46"/>
        </w:rPr>
        <w:t>�</w:t>
      </w:r>
      <w:r>
        <w:rPr>
          <w:color w:val="231F20"/>
        </w:rPr>
        <w:tab/>
      </w:r>
      <w:r>
        <w:rPr>
          <w:rFonts w:ascii="Urbanist" w:hAnsi="Urbanist" w:cs="Urbanist" w:eastAsia="Urbanist"/>
          <w:b/>
          <w:bCs/>
          <w:color w:val="231F20"/>
        </w:rPr>
        <w:t>Constantin Craciun - Zalmotek| Romania </w:t>
      </w:r>
      <w:r>
        <w:rPr>
          <w:color w:val="231F20"/>
        </w:rPr>
        <w:t>Entrepreneur for over 10 years (co founded an IoT startup,</w:t>
      </w:r>
      <w:r>
        <w:rPr>
          <w:color w:val="231F20"/>
          <w:spacing w:val="-14"/>
        </w:rPr>
        <w:t> </w:t>
      </w:r>
      <w:r>
        <w:rPr>
          <w:color w:val="231F20"/>
        </w:rPr>
        <w:t>a</w:t>
      </w:r>
      <w:r>
        <w:rPr>
          <w:color w:val="231F20"/>
          <w:spacing w:val="-13"/>
        </w:rPr>
        <w:t> </w:t>
      </w:r>
      <w:r>
        <w:rPr>
          <w:color w:val="231F20"/>
        </w:rPr>
        <w:t>STEM</w:t>
      </w:r>
      <w:r>
        <w:rPr>
          <w:color w:val="231F20"/>
          <w:spacing w:val="-13"/>
        </w:rPr>
        <w:t> </w:t>
      </w:r>
      <w:r>
        <w:rPr>
          <w:color w:val="231F20"/>
        </w:rPr>
        <w:t>education</w:t>
      </w:r>
      <w:r>
        <w:rPr>
          <w:color w:val="231F20"/>
          <w:spacing w:val="-13"/>
        </w:rPr>
        <w:t> </w:t>
      </w:r>
      <w:r>
        <w:rPr>
          <w:color w:val="231F20"/>
        </w:rPr>
        <w:t>company</w:t>
      </w:r>
      <w:r>
        <w:rPr>
          <w:color w:val="231F20"/>
          <w:spacing w:val="-13"/>
        </w:rPr>
        <w:t> </w:t>
      </w:r>
      <w:r>
        <w:rPr>
          <w:color w:val="231F20"/>
        </w:rPr>
        <w:t>that</w:t>
      </w:r>
      <w:r>
        <w:rPr>
          <w:color w:val="231F20"/>
          <w:spacing w:val="-14"/>
        </w:rPr>
        <w:t> </w:t>
      </w:r>
      <w:r>
        <w:rPr>
          <w:color w:val="231F20"/>
        </w:rPr>
        <w:t>delivered courses</w:t>
      </w:r>
      <w:r>
        <w:rPr>
          <w:color w:val="231F20"/>
          <w:spacing w:val="-7"/>
        </w:rPr>
        <w:t> </w:t>
      </w:r>
      <w:r>
        <w:rPr>
          <w:color w:val="231F20"/>
        </w:rPr>
        <w:t>to</w:t>
      </w:r>
      <w:r>
        <w:rPr>
          <w:color w:val="231F20"/>
          <w:spacing w:val="-6"/>
        </w:rPr>
        <w:t> </w:t>
      </w:r>
      <w:r>
        <w:rPr>
          <w:color w:val="231F20"/>
        </w:rPr>
        <w:t>over</w:t>
      </w:r>
      <w:r>
        <w:rPr>
          <w:color w:val="231F20"/>
          <w:spacing w:val="-6"/>
        </w:rPr>
        <w:t> </w:t>
      </w:r>
      <w:r>
        <w:rPr>
          <w:color w:val="231F20"/>
        </w:rPr>
        <w:t>3000</w:t>
      </w:r>
      <w:r>
        <w:rPr>
          <w:color w:val="231F20"/>
          <w:spacing w:val="-6"/>
        </w:rPr>
        <w:t> </w:t>
      </w:r>
      <w:r>
        <w:rPr>
          <w:color w:val="231F20"/>
        </w:rPr>
        <w:t>children,</w:t>
      </w:r>
      <w:r>
        <w:rPr>
          <w:color w:val="231F20"/>
          <w:spacing w:val="-6"/>
        </w:rPr>
        <w:t> </w:t>
      </w:r>
      <w:r>
        <w:rPr>
          <w:color w:val="231F20"/>
        </w:rPr>
        <w:t>and</w:t>
      </w:r>
      <w:r>
        <w:rPr>
          <w:color w:val="231F20"/>
          <w:spacing w:val="-6"/>
        </w:rPr>
        <w:t> </w:t>
      </w:r>
      <w:r>
        <w:rPr>
          <w:color w:val="231F20"/>
          <w:spacing w:val="-5"/>
          <w:w w:val="106"/>
        </w:rPr>
        <w:t>Z</w:t>
      </w:r>
      <w:r>
        <w:rPr>
          <w:color w:val="231F20"/>
          <w:spacing w:val="2"/>
          <w:w w:val="106"/>
        </w:rPr>
        <w:t>a</w:t>
      </w:r>
      <w:r>
        <w:rPr>
          <w:color w:val="231F20"/>
          <w:spacing w:val="1"/>
          <w:w w:val="106"/>
        </w:rPr>
        <w:t>l</w:t>
      </w:r>
      <w:r>
        <w:rPr>
          <w:color w:val="231F20"/>
          <w:spacing w:val="-2"/>
          <w:w w:val="106"/>
        </w:rPr>
        <w:t>m</w:t>
      </w:r>
      <w:r>
        <w:rPr>
          <w:color w:val="231F20"/>
          <w:spacing w:val="-3"/>
          <w:w w:val="106"/>
        </w:rPr>
        <w:t>ot</w:t>
      </w:r>
      <w:r>
        <w:rPr>
          <w:color w:val="231F20"/>
          <w:spacing w:val="-1"/>
          <w:w w:val="106"/>
        </w:rPr>
        <w:t>e</w:t>
      </w:r>
      <w:r>
        <w:rPr>
          <w:color w:val="231F20"/>
          <w:w w:val="106"/>
        </w:rPr>
        <w:t>k</w:t>
      </w:r>
      <w:r>
        <w:rPr>
          <w:color w:val="231F20"/>
          <w:spacing w:val="1"/>
          <w:w w:val="26"/>
        </w:rPr>
        <w:t>�</w:t>
      </w:r>
      <w:r>
        <w:rPr>
          <w:color w:val="231F20"/>
          <w:w w:val="105"/>
        </w:rPr>
        <w:t>c</w:t>
      </w:r>
      <w:r>
        <w:rPr>
          <w:color w:val="231F20"/>
          <w:w w:val="106"/>
        </w:rPr>
        <w:t>om,</w:t>
      </w:r>
      <w:r>
        <w:rPr>
          <w:color w:val="231F20"/>
          <w:spacing w:val="-1"/>
          <w:w w:val="99"/>
        </w:rPr>
        <w:t> </w:t>
      </w:r>
      <w:r>
        <w:rPr>
          <w:color w:val="231F20"/>
        </w:rPr>
        <w:t>an</w:t>
      </w:r>
      <w:r>
        <w:rPr>
          <w:color w:val="231F20"/>
          <w:spacing w:val="17"/>
        </w:rPr>
        <w:t> </w:t>
      </w:r>
      <w:r>
        <w:rPr>
          <w:color w:val="231F20"/>
        </w:rPr>
        <w:t>OSH</w:t>
      </w:r>
      <w:r>
        <w:rPr>
          <w:color w:val="231F20"/>
          <w:spacing w:val="17"/>
        </w:rPr>
        <w:t> </w:t>
      </w:r>
      <w:r>
        <w:rPr>
          <w:color w:val="231F20"/>
        </w:rPr>
        <w:t>prototyping</w:t>
      </w:r>
      <w:r>
        <w:rPr>
          <w:color w:val="231F20"/>
          <w:spacing w:val="17"/>
        </w:rPr>
        <w:t> </w:t>
      </w:r>
      <w:r>
        <w:rPr>
          <w:color w:val="231F20"/>
          <w:spacing w:val="1"/>
          <w:w w:val="109"/>
        </w:rPr>
        <w:t>c</w:t>
      </w:r>
      <w:r>
        <w:rPr>
          <w:color w:val="231F20"/>
          <w:spacing w:val="1"/>
          <w:w w:val="110"/>
        </w:rPr>
        <w:t>om</w:t>
      </w:r>
      <w:r>
        <w:rPr>
          <w:color w:val="231F20"/>
          <w:spacing w:val="-1"/>
          <w:w w:val="110"/>
        </w:rPr>
        <w:t>p</w:t>
      </w:r>
      <w:r>
        <w:rPr>
          <w:color w:val="231F20"/>
          <w:spacing w:val="1"/>
          <w:w w:val="110"/>
        </w:rPr>
        <w:t>a</w:t>
      </w:r>
      <w:r>
        <w:rPr>
          <w:color w:val="231F20"/>
          <w:w w:val="110"/>
        </w:rPr>
        <w:t>n</w:t>
      </w:r>
      <w:r>
        <w:rPr>
          <w:color w:val="231F20"/>
          <w:spacing w:val="-5"/>
          <w:w w:val="110"/>
        </w:rPr>
        <w:t>y</w:t>
      </w:r>
      <w:r>
        <w:rPr>
          <w:color w:val="231F20"/>
          <w:spacing w:val="2"/>
          <w:w w:val="30"/>
        </w:rPr>
        <w:t>�</w:t>
      </w:r>
      <w:r>
        <w:rPr>
          <w:color w:val="231F20"/>
          <w:spacing w:val="18"/>
        </w:rPr>
        <w:t> </w:t>
      </w:r>
      <w:r>
        <w:rPr>
          <w:color w:val="231F20"/>
        </w:rPr>
        <w:t>Passionate</w:t>
      </w:r>
      <w:r>
        <w:rPr>
          <w:color w:val="231F20"/>
          <w:spacing w:val="17"/>
        </w:rPr>
        <w:t> </w:t>
      </w:r>
      <w:r>
        <w:rPr>
          <w:color w:val="231F20"/>
        </w:rPr>
        <w:t>about biohacking</w:t>
      </w:r>
      <w:r>
        <w:rPr>
          <w:color w:val="231F20"/>
          <w:spacing w:val="40"/>
        </w:rPr>
        <w:t> </w:t>
      </w:r>
      <w:r>
        <w:rPr>
          <w:color w:val="231F20"/>
        </w:rPr>
        <w:t>and</w:t>
      </w:r>
      <w:r>
        <w:rPr>
          <w:color w:val="231F20"/>
          <w:spacing w:val="40"/>
        </w:rPr>
        <w:t> </w:t>
      </w:r>
      <w:r>
        <w:rPr>
          <w:color w:val="231F20"/>
        </w:rPr>
        <w:t>transhumanism,</w:t>
      </w:r>
      <w:r>
        <w:rPr>
          <w:color w:val="231F20"/>
          <w:spacing w:val="40"/>
        </w:rPr>
        <w:t> </w:t>
      </w:r>
      <w:r>
        <w:rPr>
          <w:color w:val="231F20"/>
        </w:rPr>
        <w:t>I</w:t>
      </w:r>
      <w:r>
        <w:rPr>
          <w:color w:val="231F20"/>
          <w:spacing w:val="40"/>
        </w:rPr>
        <w:t> </w:t>
      </w:r>
      <w:r>
        <w:rPr>
          <w:color w:val="231F20"/>
        </w:rPr>
        <w:t>experimented with</w:t>
      </w:r>
      <w:r>
        <w:rPr>
          <w:color w:val="231F20"/>
          <w:spacing w:val="-8"/>
        </w:rPr>
        <w:t> </w:t>
      </w:r>
      <w:r>
        <w:rPr>
          <w:color w:val="231F20"/>
        </w:rPr>
        <w:t>an</w:t>
      </w:r>
      <w:r>
        <w:rPr>
          <w:color w:val="231F20"/>
          <w:spacing w:val="-9"/>
        </w:rPr>
        <w:t> </w:t>
      </w:r>
      <w:r>
        <w:rPr>
          <w:color w:val="231F20"/>
        </w:rPr>
        <w:t>NFC</w:t>
      </w:r>
      <w:r>
        <w:rPr>
          <w:color w:val="231F20"/>
          <w:spacing w:val="-8"/>
        </w:rPr>
        <w:t> </w:t>
      </w:r>
      <w:r>
        <w:rPr>
          <w:color w:val="231F20"/>
        </w:rPr>
        <w:t>implanted</w:t>
      </w:r>
      <w:r>
        <w:rPr>
          <w:color w:val="231F20"/>
          <w:spacing w:val="-9"/>
        </w:rPr>
        <w:t> </w:t>
      </w:r>
      <w:r>
        <w:rPr>
          <w:color w:val="231F20"/>
        </w:rPr>
        <w:t>in</w:t>
      </w:r>
      <w:r>
        <w:rPr>
          <w:color w:val="231F20"/>
          <w:spacing w:val="-8"/>
        </w:rPr>
        <w:t> </w:t>
      </w:r>
      <w:r>
        <w:rPr>
          <w:color w:val="231F20"/>
        </w:rPr>
        <w:t>my</w:t>
      </w:r>
      <w:r>
        <w:rPr>
          <w:color w:val="231F20"/>
          <w:spacing w:val="-8"/>
        </w:rPr>
        <w:t> </w:t>
      </w:r>
      <w:r>
        <w:rPr>
          <w:color w:val="231F20"/>
        </w:rPr>
        <w:t>hand</w:t>
      </w:r>
      <w:r>
        <w:rPr>
          <w:color w:val="231F20"/>
          <w:spacing w:val="-9"/>
        </w:rPr>
        <w:t> </w:t>
      </w:r>
      <w:r>
        <w:rPr>
          <w:color w:val="231F20"/>
        </w:rPr>
        <w:t>and</w:t>
      </w:r>
      <w:r>
        <w:rPr>
          <w:color w:val="231F20"/>
          <w:spacing w:val="-9"/>
        </w:rPr>
        <w:t> </w:t>
      </w:r>
      <w:r>
        <w:rPr>
          <w:color w:val="231F20"/>
        </w:rPr>
        <w:t>many</w:t>
      </w:r>
      <w:r>
        <w:rPr>
          <w:color w:val="231F20"/>
          <w:spacing w:val="-8"/>
        </w:rPr>
        <w:t> </w:t>
      </w:r>
      <w:r>
        <w:rPr>
          <w:color w:val="231F20"/>
        </w:rPr>
        <w:t>other personal </w:t>
      </w:r>
      <w:r>
        <w:rPr>
          <w:color w:val="231F20"/>
          <w:w w:val="109"/>
        </w:rPr>
        <w:t>p</w:t>
      </w:r>
      <w:r>
        <w:rPr>
          <w:color w:val="231F20"/>
          <w:spacing w:val="-7"/>
          <w:w w:val="109"/>
        </w:rPr>
        <w:t>r</w:t>
      </w:r>
      <w:r>
        <w:rPr>
          <w:color w:val="231F20"/>
          <w:spacing w:val="-2"/>
          <w:w w:val="109"/>
        </w:rPr>
        <w:t>o</w:t>
      </w:r>
      <w:r>
        <w:rPr>
          <w:color w:val="231F20"/>
          <w:w w:val="109"/>
        </w:rPr>
        <w:t>j</w:t>
      </w:r>
      <w:r>
        <w:rPr>
          <w:color w:val="231F20"/>
          <w:spacing w:val="-2"/>
          <w:w w:val="109"/>
        </w:rPr>
        <w:t>e</w:t>
      </w:r>
      <w:r>
        <w:rPr>
          <w:color w:val="231F20"/>
          <w:spacing w:val="1"/>
          <w:w w:val="108"/>
        </w:rPr>
        <w:t>c</w:t>
      </w:r>
      <w:r>
        <w:rPr>
          <w:color w:val="231F20"/>
          <w:w w:val="109"/>
        </w:rPr>
        <w:t>t</w:t>
      </w:r>
      <w:r>
        <w:rPr>
          <w:color w:val="231F20"/>
          <w:spacing w:val="1"/>
          <w:w w:val="109"/>
        </w:rPr>
        <w:t>s</w:t>
      </w:r>
      <w:r>
        <w:rPr>
          <w:color w:val="231F20"/>
          <w:spacing w:val="1"/>
          <w:w w:val="29"/>
        </w:rPr>
        <w:t>�</w:t>
      </w:r>
    </w:p>
    <w:p>
      <w:pPr>
        <w:pStyle w:val="BodyText"/>
      </w:pPr>
    </w:p>
    <w:p>
      <w:pPr>
        <w:pStyle w:val="Heading5"/>
        <w:tabs>
          <w:tab w:pos="1091" w:val="left" w:leader="none"/>
        </w:tabs>
        <w:ind w:left="372"/>
      </w:pPr>
      <w:r>
        <w:rPr>
          <w:rFonts w:ascii="Urbanist-Light" w:hAnsi="Urbanist-Light" w:cs="Urbanist-Light" w:eastAsia="Urbanist-Light"/>
          <w:b w:val="0"/>
          <w:bCs w:val="0"/>
          <w:color w:val="231F20"/>
          <w:spacing w:val="-5"/>
          <w:w w:val="126"/>
        </w:rPr>
        <w:t>16</w:t>
      </w:r>
      <w:r>
        <w:rPr>
          <w:rFonts w:ascii="Urbanist-Light" w:hAnsi="Urbanist-Light" w:cs="Urbanist-Light" w:eastAsia="Urbanist-Light"/>
          <w:b w:val="0"/>
          <w:bCs w:val="0"/>
          <w:color w:val="231F20"/>
          <w:spacing w:val="-5"/>
          <w:w w:val="46"/>
        </w:rPr>
        <w:t>�</w:t>
      </w:r>
      <w:r>
        <w:rPr>
          <w:rFonts w:ascii="Urbanist-Light" w:hAnsi="Urbanist-Light" w:cs="Urbanist-Light" w:eastAsia="Urbanist-Light"/>
          <w:b w:val="0"/>
          <w:bCs w:val="0"/>
          <w:color w:val="231F20"/>
        </w:rPr>
        <w:tab/>
      </w:r>
      <w:r>
        <w:rPr>
          <w:color w:val="231F20"/>
        </w:rPr>
        <w:t>Darin</w:t>
      </w:r>
      <w:r>
        <w:rPr>
          <w:color w:val="231F20"/>
          <w:spacing w:val="-10"/>
        </w:rPr>
        <w:t> </w:t>
      </w:r>
      <w:r>
        <w:rPr>
          <w:color w:val="231F20"/>
        </w:rPr>
        <w:t>Lobo</w:t>
      </w:r>
      <w:r>
        <w:rPr>
          <w:color w:val="231F20"/>
          <w:spacing w:val="-10"/>
        </w:rPr>
        <w:t> </w:t>
      </w:r>
      <w:r>
        <w:rPr>
          <w:color w:val="231F20"/>
        </w:rPr>
        <w:t>|</w:t>
      </w:r>
      <w:r>
        <w:rPr>
          <w:color w:val="231F20"/>
          <w:spacing w:val="-9"/>
        </w:rPr>
        <w:t> </w:t>
      </w:r>
      <w:r>
        <w:rPr>
          <w:color w:val="231F20"/>
          <w:spacing w:val="-2"/>
        </w:rPr>
        <w:t>Singapore</w:t>
      </w:r>
    </w:p>
    <w:p>
      <w:pPr>
        <w:pStyle w:val="BodyText"/>
        <w:ind w:left="372"/>
        <w:jc w:val="both"/>
      </w:pPr>
      <w:r>
        <w:rPr>
          <w:color w:val="231F20"/>
        </w:rPr>
        <w:t>I am by training a molecular biologist, I have in the past worked in the field of genomic medicine and </w:t>
      </w:r>
      <w:r>
        <w:rPr>
          <w:color w:val="231F20"/>
          <w:w w:val="107"/>
        </w:rPr>
        <w:t>e</w:t>
      </w:r>
      <w:r>
        <w:rPr>
          <w:color w:val="231F20"/>
          <w:spacing w:val="-1"/>
          <w:w w:val="107"/>
        </w:rPr>
        <w:t>p</w:t>
      </w:r>
      <w:r>
        <w:rPr>
          <w:color w:val="231F20"/>
          <w:w w:val="107"/>
        </w:rPr>
        <w:t>ige</w:t>
      </w:r>
      <w:r>
        <w:rPr>
          <w:color w:val="231F20"/>
          <w:spacing w:val="-2"/>
          <w:w w:val="107"/>
        </w:rPr>
        <w:t>n</w:t>
      </w:r>
      <w:r>
        <w:rPr>
          <w:color w:val="231F20"/>
          <w:spacing w:val="-3"/>
          <w:w w:val="107"/>
        </w:rPr>
        <w:t>e</w:t>
      </w:r>
      <w:r>
        <w:rPr>
          <w:color w:val="231F20"/>
          <w:w w:val="107"/>
        </w:rPr>
        <w:t>ti</w:t>
      </w:r>
      <w:r>
        <w:rPr>
          <w:color w:val="231F20"/>
          <w:spacing w:val="1"/>
          <w:w w:val="106"/>
        </w:rPr>
        <w:t>c</w:t>
      </w:r>
      <w:r>
        <w:rPr>
          <w:color w:val="231F20"/>
          <w:spacing w:val="1"/>
          <w:w w:val="27"/>
        </w:rPr>
        <w:t>�</w:t>
      </w:r>
      <w:r>
        <w:rPr>
          <w:color w:val="231F20"/>
          <w:spacing w:val="-1"/>
          <w:w w:val="99"/>
        </w:rPr>
        <w:t> </w:t>
      </w:r>
      <w:r>
        <w:rPr>
          <w:color w:val="231F20"/>
        </w:rPr>
        <w:t>I am interested in open healthcare </w:t>
      </w:r>
      <w:r>
        <w:rPr>
          <w:color w:val="231F20"/>
          <w:spacing w:val="-8"/>
        </w:rPr>
        <w:t>devices</w:t>
      </w:r>
      <w:r>
        <w:rPr>
          <w:color w:val="231F20"/>
        </w:rPr>
        <w:t> </w:t>
      </w:r>
      <w:r>
        <w:rPr>
          <w:color w:val="231F20"/>
          <w:spacing w:val="-8"/>
        </w:rPr>
        <w:t>and</w:t>
      </w:r>
      <w:r>
        <w:rPr>
          <w:color w:val="231F20"/>
        </w:rPr>
        <w:t> </w:t>
      </w:r>
      <w:r>
        <w:rPr>
          <w:color w:val="231F20"/>
          <w:spacing w:val="-8"/>
        </w:rPr>
        <w:t>making</w:t>
      </w:r>
      <w:r>
        <w:rPr>
          <w:color w:val="231F20"/>
        </w:rPr>
        <w:t> </w:t>
      </w:r>
      <w:r>
        <w:rPr>
          <w:color w:val="231F20"/>
          <w:spacing w:val="-8"/>
        </w:rPr>
        <w:t>medical</w:t>
      </w:r>
      <w:r>
        <w:rPr>
          <w:color w:val="231F20"/>
        </w:rPr>
        <w:t> </w:t>
      </w:r>
      <w:r>
        <w:rPr>
          <w:color w:val="231F20"/>
          <w:spacing w:val="-8"/>
        </w:rPr>
        <w:t>information</w:t>
      </w:r>
      <w:r>
        <w:rPr>
          <w:color w:val="231F20"/>
        </w:rPr>
        <w:t> </w:t>
      </w:r>
      <w:r>
        <w:rPr>
          <w:color w:val="231F20"/>
          <w:spacing w:val="-8"/>
        </w:rPr>
        <w:t>more</w:t>
      </w:r>
      <w:r>
        <w:rPr>
          <w:color w:val="231F20"/>
        </w:rPr>
        <w:t> </w:t>
      </w:r>
      <w:r>
        <w:rPr>
          <w:color w:val="231F20"/>
          <w:spacing w:val="-8"/>
          <w:w w:val="116"/>
        </w:rPr>
        <w:t>o</w:t>
      </w:r>
      <w:r>
        <w:rPr>
          <w:color w:val="231F20"/>
          <w:spacing w:val="-10"/>
          <w:w w:val="116"/>
        </w:rPr>
        <w:t>p</w:t>
      </w:r>
      <w:r>
        <w:rPr>
          <w:color w:val="231F20"/>
          <w:spacing w:val="-8"/>
          <w:w w:val="116"/>
        </w:rPr>
        <w:t>e</w:t>
      </w:r>
      <w:r>
        <w:rPr>
          <w:color w:val="231F20"/>
          <w:spacing w:val="-7"/>
          <w:w w:val="116"/>
        </w:rPr>
        <w:t>n</w:t>
      </w:r>
      <w:r>
        <w:rPr>
          <w:color w:val="231F20"/>
          <w:spacing w:val="-7"/>
          <w:w w:val="36"/>
        </w:rPr>
        <w:t>�</w:t>
      </w:r>
      <w:r>
        <w:rPr>
          <w:color w:val="231F20"/>
          <w:spacing w:val="-8"/>
        </w:rPr>
        <w:t> </w:t>
      </w:r>
      <w:r>
        <w:rPr>
          <w:color w:val="231F20"/>
        </w:rPr>
        <w:t>I</w:t>
      </w:r>
      <w:r>
        <w:rPr>
          <w:color w:val="231F20"/>
          <w:spacing w:val="-4"/>
        </w:rPr>
        <w:t> </w:t>
      </w:r>
      <w:r>
        <w:rPr>
          <w:color w:val="231F20"/>
        </w:rPr>
        <w:t>was</w:t>
      </w:r>
      <w:r>
        <w:rPr>
          <w:color w:val="231F20"/>
          <w:spacing w:val="-4"/>
        </w:rPr>
        <w:t> </w:t>
      </w:r>
      <w:r>
        <w:rPr>
          <w:color w:val="231F20"/>
        </w:rPr>
        <w:t>a</w:t>
      </w:r>
      <w:r>
        <w:rPr>
          <w:color w:val="231F20"/>
          <w:spacing w:val="-4"/>
        </w:rPr>
        <w:t> </w:t>
      </w:r>
      <w:r>
        <w:rPr>
          <w:color w:val="231F20"/>
        </w:rPr>
        <w:t>combat</w:t>
      </w:r>
      <w:r>
        <w:rPr>
          <w:color w:val="231F20"/>
          <w:spacing w:val="-4"/>
        </w:rPr>
        <w:t> </w:t>
      </w:r>
      <w:r>
        <w:rPr>
          <w:color w:val="231F20"/>
        </w:rPr>
        <w:t>medic</w:t>
      </w:r>
      <w:r>
        <w:rPr>
          <w:color w:val="231F20"/>
          <w:spacing w:val="-4"/>
        </w:rPr>
        <w:t> </w:t>
      </w:r>
      <w:r>
        <w:rPr>
          <w:color w:val="231F20"/>
        </w:rPr>
        <w:t>and</w:t>
      </w:r>
      <w:r>
        <w:rPr>
          <w:color w:val="231F20"/>
          <w:spacing w:val="-4"/>
        </w:rPr>
        <w:t> </w:t>
      </w:r>
      <w:r>
        <w:rPr>
          <w:color w:val="231F20"/>
        </w:rPr>
        <w:t>an</w:t>
      </w:r>
      <w:r>
        <w:rPr>
          <w:color w:val="231F20"/>
          <w:spacing w:val="-4"/>
        </w:rPr>
        <w:t> </w:t>
      </w:r>
      <w:r>
        <w:rPr>
          <w:color w:val="231F20"/>
        </w:rPr>
        <w:t>emergency</w:t>
      </w:r>
      <w:r>
        <w:rPr>
          <w:color w:val="231F20"/>
          <w:spacing w:val="-4"/>
        </w:rPr>
        <w:t> </w:t>
      </w:r>
      <w:r>
        <w:rPr>
          <w:color w:val="231F20"/>
        </w:rPr>
        <w:t>medical technician</w:t>
      </w:r>
      <w:r>
        <w:rPr>
          <w:color w:val="231F20"/>
          <w:spacing w:val="-8"/>
        </w:rPr>
        <w:t> </w:t>
      </w:r>
      <w:r>
        <w:rPr>
          <w:color w:val="231F20"/>
        </w:rPr>
        <w:t>in</w:t>
      </w:r>
      <w:r>
        <w:rPr>
          <w:color w:val="231F20"/>
          <w:spacing w:val="-8"/>
        </w:rPr>
        <w:t> </w:t>
      </w:r>
      <w:r>
        <w:rPr>
          <w:color w:val="231F20"/>
        </w:rPr>
        <w:t>the</w:t>
      </w:r>
      <w:r>
        <w:rPr>
          <w:color w:val="231F20"/>
          <w:spacing w:val="-8"/>
        </w:rPr>
        <w:t> </w:t>
      </w:r>
      <w:r>
        <w:rPr>
          <w:color w:val="231F20"/>
        </w:rPr>
        <w:t>singapore</w:t>
      </w:r>
      <w:r>
        <w:rPr>
          <w:color w:val="231F20"/>
          <w:spacing w:val="-8"/>
        </w:rPr>
        <w:t> </w:t>
      </w:r>
      <w:r>
        <w:rPr>
          <w:color w:val="231F20"/>
        </w:rPr>
        <w:t>emergency</w:t>
      </w:r>
      <w:r>
        <w:rPr>
          <w:color w:val="231F20"/>
          <w:spacing w:val="-8"/>
        </w:rPr>
        <w:t> </w:t>
      </w:r>
      <w:r>
        <w:rPr>
          <w:color w:val="231F20"/>
        </w:rPr>
        <w:t>ambulance </w:t>
      </w:r>
      <w:r>
        <w:rPr>
          <w:color w:val="231F20"/>
          <w:w w:val="95"/>
        </w:rPr>
        <w:t>service during my mandatory military </w:t>
      </w:r>
      <w:r>
        <w:rPr>
          <w:color w:val="231F20"/>
          <w:spacing w:val="-1"/>
          <w:w w:val="105"/>
        </w:rPr>
        <w:t>se</w:t>
      </w:r>
      <w:r>
        <w:rPr>
          <w:color w:val="231F20"/>
          <w:w w:val="105"/>
        </w:rPr>
        <w:t>r</w:t>
      </w:r>
      <w:r>
        <w:rPr>
          <w:color w:val="231F20"/>
          <w:spacing w:val="-1"/>
          <w:w w:val="105"/>
        </w:rPr>
        <w:t>vi</w:t>
      </w:r>
      <w:r>
        <w:rPr>
          <w:color w:val="231F20"/>
          <w:spacing w:val="-1"/>
          <w:w w:val="104"/>
        </w:rPr>
        <w:t>c</w:t>
      </w:r>
      <w:r>
        <w:rPr>
          <w:color w:val="231F20"/>
          <w:spacing w:val="-2"/>
          <w:w w:val="105"/>
        </w:rPr>
        <w:t>e</w:t>
      </w:r>
      <w:r>
        <w:rPr>
          <w:color w:val="231F20"/>
          <w:w w:val="25"/>
        </w:rPr>
        <w:t>�</w:t>
      </w:r>
      <w:r>
        <w:rPr>
          <w:color w:val="231F20"/>
          <w:spacing w:val="-1"/>
          <w:w w:val="94"/>
        </w:rPr>
        <w:t> </w:t>
      </w:r>
      <w:r>
        <w:rPr>
          <w:color w:val="231F20"/>
          <w:w w:val="95"/>
        </w:rPr>
        <w:t>I grew </w:t>
      </w:r>
      <w:r>
        <w:rPr>
          <w:color w:val="231F20"/>
        </w:rPr>
        <w:t>up in hackerspaces and makerspaces tinkering and building things hence later when I entered the world of academia and research labs I became frustrated with the amount of information that existed but was simply not accessible and hidden behind paywalls and red </w:t>
      </w:r>
      <w:r>
        <w:rPr>
          <w:color w:val="231F20"/>
          <w:spacing w:val="-2"/>
          <w:w w:val="116"/>
        </w:rPr>
        <w:t>t</w:t>
      </w:r>
      <w:r>
        <w:rPr>
          <w:color w:val="231F20"/>
          <w:spacing w:val="1"/>
          <w:w w:val="116"/>
        </w:rPr>
        <w:t>a</w:t>
      </w:r>
      <w:r>
        <w:rPr>
          <w:color w:val="231F20"/>
          <w:spacing w:val="-1"/>
          <w:w w:val="116"/>
        </w:rPr>
        <w:t>p</w:t>
      </w:r>
      <w:r>
        <w:rPr>
          <w:color w:val="231F20"/>
          <w:w w:val="116"/>
        </w:rPr>
        <w:t>e</w:t>
      </w:r>
      <w:r>
        <w:rPr>
          <w:color w:val="231F20"/>
          <w:spacing w:val="2"/>
          <w:w w:val="36"/>
        </w:rPr>
        <w:t>�</w:t>
      </w:r>
      <w:r>
        <w:rPr>
          <w:color w:val="231F20"/>
        </w:rPr>
        <w:t> I want to work on democratising biology through open science and </w:t>
      </w:r>
      <w:r>
        <w:rPr>
          <w:color w:val="231F20"/>
          <w:spacing w:val="-4"/>
        </w:rPr>
        <w:t>the building of low-cost alternatives to traditional lab </w:t>
      </w:r>
      <w:r>
        <w:rPr>
          <w:color w:val="231F20"/>
          <w:spacing w:val="-2"/>
          <w:w w:val="108"/>
        </w:rPr>
        <w:t>e</w:t>
      </w:r>
      <w:r>
        <w:rPr>
          <w:color w:val="231F20"/>
          <w:w w:val="108"/>
        </w:rPr>
        <w:t>q</w:t>
      </w:r>
      <w:r>
        <w:rPr>
          <w:color w:val="231F20"/>
          <w:spacing w:val="1"/>
          <w:w w:val="108"/>
        </w:rPr>
        <w:t>u</w:t>
      </w:r>
      <w:r>
        <w:rPr>
          <w:color w:val="231F20"/>
          <w:w w:val="108"/>
        </w:rPr>
        <w:t>ip</w:t>
      </w:r>
      <w:r>
        <w:rPr>
          <w:color w:val="231F20"/>
          <w:spacing w:val="-2"/>
          <w:w w:val="108"/>
        </w:rPr>
        <w:t>m</w:t>
      </w:r>
      <w:r>
        <w:rPr>
          <w:color w:val="231F20"/>
          <w:w w:val="108"/>
        </w:rPr>
        <w:t>e</w:t>
      </w:r>
      <w:r>
        <w:rPr>
          <w:color w:val="231F20"/>
          <w:spacing w:val="1"/>
          <w:w w:val="108"/>
        </w:rPr>
        <w:t>n</w:t>
      </w:r>
      <w:r>
        <w:rPr>
          <w:color w:val="231F20"/>
          <w:spacing w:val="-2"/>
          <w:w w:val="108"/>
        </w:rPr>
        <w:t>t</w:t>
      </w:r>
      <w:r>
        <w:rPr>
          <w:color w:val="231F20"/>
          <w:spacing w:val="1"/>
          <w:w w:val="28"/>
        </w:rPr>
        <w:t>�</w:t>
      </w:r>
      <w:r>
        <w:rPr>
          <w:color w:val="231F20"/>
          <w:spacing w:val="-13"/>
        </w:rPr>
        <w:t> </w:t>
      </w:r>
      <w:r>
        <w:rPr>
          <w:color w:val="231F20"/>
        </w:rPr>
        <w:t>As</w:t>
      </w:r>
      <w:r>
        <w:rPr>
          <w:color w:val="231F20"/>
          <w:spacing w:val="-13"/>
        </w:rPr>
        <w:t> </w:t>
      </w:r>
      <w:r>
        <w:rPr>
          <w:color w:val="231F20"/>
        </w:rPr>
        <w:t>well</w:t>
      </w:r>
      <w:r>
        <w:rPr>
          <w:color w:val="231F20"/>
          <w:spacing w:val="-13"/>
        </w:rPr>
        <w:t> </w:t>
      </w:r>
      <w:r>
        <w:rPr>
          <w:color w:val="231F20"/>
        </w:rPr>
        <w:t>as</w:t>
      </w:r>
      <w:r>
        <w:rPr>
          <w:color w:val="231F20"/>
          <w:spacing w:val="-13"/>
        </w:rPr>
        <w:t> </w:t>
      </w:r>
      <w:r>
        <w:rPr>
          <w:color w:val="231F20"/>
        </w:rPr>
        <w:t>making</w:t>
      </w:r>
      <w:r>
        <w:rPr>
          <w:color w:val="231F20"/>
          <w:spacing w:val="-13"/>
        </w:rPr>
        <w:t> </w:t>
      </w:r>
      <w:r>
        <w:rPr>
          <w:color w:val="231F20"/>
        </w:rPr>
        <w:t>reagents</w:t>
      </w:r>
      <w:r>
        <w:rPr>
          <w:color w:val="231F20"/>
          <w:spacing w:val="-13"/>
        </w:rPr>
        <w:t> </w:t>
      </w:r>
      <w:r>
        <w:rPr>
          <w:color w:val="231F20"/>
        </w:rPr>
        <w:t>accessible </w:t>
      </w:r>
      <w:r>
        <w:rPr>
          <w:color w:val="231F20"/>
          <w:spacing w:val="-2"/>
        </w:rPr>
        <w:t>and</w:t>
      </w:r>
      <w:r>
        <w:rPr>
          <w:color w:val="231F20"/>
          <w:spacing w:val="-7"/>
        </w:rPr>
        <w:t> </w:t>
      </w:r>
      <w:r>
        <w:rPr>
          <w:color w:val="231F20"/>
          <w:spacing w:val="-2"/>
        </w:rPr>
        <w:t>finding</w:t>
      </w:r>
      <w:r>
        <w:rPr>
          <w:color w:val="231F20"/>
          <w:spacing w:val="-7"/>
        </w:rPr>
        <w:t> </w:t>
      </w:r>
      <w:r>
        <w:rPr>
          <w:color w:val="231F20"/>
          <w:spacing w:val="-2"/>
        </w:rPr>
        <w:t>consumer</w:t>
      </w:r>
      <w:r>
        <w:rPr>
          <w:color w:val="231F20"/>
          <w:spacing w:val="-7"/>
        </w:rPr>
        <w:t> </w:t>
      </w:r>
      <w:r>
        <w:rPr>
          <w:color w:val="231F20"/>
          <w:spacing w:val="-2"/>
        </w:rPr>
        <w:t>accessible</w:t>
      </w:r>
      <w:r>
        <w:rPr>
          <w:color w:val="231F20"/>
          <w:spacing w:val="-7"/>
        </w:rPr>
        <w:t> </w:t>
      </w:r>
      <w:r>
        <w:rPr>
          <w:color w:val="231F20"/>
          <w:w w:val="106"/>
        </w:rPr>
        <w:t>a</w:t>
      </w:r>
      <w:r>
        <w:rPr>
          <w:color w:val="231F20"/>
          <w:spacing w:val="-1"/>
          <w:w w:val="106"/>
        </w:rPr>
        <w:t>l</w:t>
      </w:r>
      <w:r>
        <w:rPr>
          <w:color w:val="231F20"/>
          <w:spacing w:val="-5"/>
          <w:w w:val="106"/>
        </w:rPr>
        <w:t>t</w:t>
      </w:r>
      <w:r>
        <w:rPr>
          <w:color w:val="231F20"/>
          <w:spacing w:val="-2"/>
          <w:w w:val="106"/>
        </w:rPr>
        <w:t>er</w:t>
      </w:r>
      <w:r>
        <w:rPr>
          <w:color w:val="231F20"/>
          <w:spacing w:val="-4"/>
          <w:w w:val="106"/>
        </w:rPr>
        <w:t>n</w:t>
      </w:r>
      <w:r>
        <w:rPr>
          <w:color w:val="231F20"/>
          <w:spacing w:val="-2"/>
          <w:w w:val="106"/>
        </w:rPr>
        <w:t>ati</w:t>
      </w:r>
      <w:r>
        <w:rPr>
          <w:color w:val="231F20"/>
          <w:spacing w:val="-7"/>
          <w:w w:val="106"/>
        </w:rPr>
        <w:t>v</w:t>
      </w:r>
      <w:r>
        <w:rPr>
          <w:color w:val="231F20"/>
          <w:spacing w:val="-2"/>
          <w:w w:val="106"/>
        </w:rPr>
        <w:t>e</w:t>
      </w:r>
      <w:r>
        <w:rPr>
          <w:color w:val="231F20"/>
          <w:spacing w:val="-1"/>
          <w:w w:val="106"/>
        </w:rPr>
        <w:t>s</w:t>
      </w:r>
      <w:r>
        <w:rPr>
          <w:color w:val="231F20"/>
          <w:spacing w:val="-1"/>
          <w:w w:val="26"/>
        </w:rPr>
        <w:t>�</w:t>
      </w:r>
      <w:r>
        <w:rPr>
          <w:color w:val="231F20"/>
          <w:spacing w:val="-6"/>
          <w:w w:val="99"/>
        </w:rPr>
        <w:t> </w:t>
      </w:r>
      <w:r>
        <w:rPr>
          <w:color w:val="231F20"/>
          <w:spacing w:val="-2"/>
        </w:rPr>
        <w:t>Most </w:t>
      </w:r>
      <w:r>
        <w:rPr>
          <w:color w:val="231F20"/>
        </w:rPr>
        <w:t>of my interests relate to making from welding to programming to </w:t>
      </w:r>
      <w:r>
        <w:rPr>
          <w:color w:val="231F20"/>
          <w:spacing w:val="-1"/>
          <w:w w:val="110"/>
        </w:rPr>
        <w:t>p</w:t>
      </w:r>
      <w:r>
        <w:rPr>
          <w:color w:val="231F20"/>
          <w:spacing w:val="-2"/>
          <w:w w:val="110"/>
        </w:rPr>
        <w:t>o</w:t>
      </w:r>
      <w:r>
        <w:rPr>
          <w:color w:val="231F20"/>
          <w:spacing w:val="2"/>
          <w:w w:val="110"/>
        </w:rPr>
        <w:t>t</w:t>
      </w:r>
      <w:r>
        <w:rPr>
          <w:color w:val="231F20"/>
          <w:spacing w:val="-2"/>
          <w:w w:val="110"/>
        </w:rPr>
        <w:t>t</w:t>
      </w:r>
      <w:r>
        <w:rPr>
          <w:color w:val="231F20"/>
          <w:spacing w:val="1"/>
          <w:w w:val="110"/>
        </w:rPr>
        <w:t>er</w:t>
      </w:r>
      <w:r>
        <w:rPr>
          <w:color w:val="231F20"/>
          <w:spacing w:val="-5"/>
          <w:w w:val="110"/>
        </w:rPr>
        <w:t>y</w:t>
      </w:r>
      <w:r>
        <w:rPr>
          <w:color w:val="231F20"/>
          <w:spacing w:val="2"/>
          <w:w w:val="30"/>
        </w:rPr>
        <w:t>�</w:t>
      </w:r>
    </w:p>
    <w:p>
      <w:pPr>
        <w:pStyle w:val="BodyText"/>
      </w:pPr>
    </w:p>
    <w:p>
      <w:pPr>
        <w:pStyle w:val="Heading5"/>
        <w:tabs>
          <w:tab w:pos="1091" w:val="left" w:leader="none"/>
        </w:tabs>
        <w:ind w:left="372"/>
      </w:pPr>
      <w:r>
        <w:rPr>
          <w:rFonts w:ascii="Urbanist-Light" w:hAnsi="Urbanist-Light" w:cs="Urbanist-Light" w:eastAsia="Urbanist-Light"/>
          <w:b w:val="0"/>
          <w:bCs w:val="0"/>
          <w:color w:val="231F20"/>
          <w:spacing w:val="-4"/>
          <w:w w:val="126"/>
        </w:rPr>
        <w:t>17</w:t>
      </w:r>
      <w:r>
        <w:rPr>
          <w:rFonts w:ascii="Urbanist-Light" w:hAnsi="Urbanist-Light" w:cs="Urbanist-Light" w:eastAsia="Urbanist-Light"/>
          <w:b w:val="0"/>
          <w:bCs w:val="0"/>
          <w:color w:val="231F20"/>
          <w:spacing w:val="-4"/>
          <w:w w:val="46"/>
        </w:rPr>
        <w:t>�</w:t>
      </w:r>
      <w:r>
        <w:rPr>
          <w:rFonts w:ascii="Urbanist-Light" w:hAnsi="Urbanist-Light" w:cs="Urbanist-Light" w:eastAsia="Urbanist-Light"/>
          <w:b w:val="0"/>
          <w:bCs w:val="0"/>
          <w:color w:val="231F20"/>
        </w:rPr>
        <w:tab/>
      </w:r>
      <w:r>
        <w:rPr>
          <w:color w:val="231F20"/>
        </w:rPr>
        <w:t>Dario</w:t>
      </w:r>
      <w:r>
        <w:rPr>
          <w:color w:val="231F20"/>
          <w:spacing w:val="80"/>
        </w:rPr>
        <w:t> </w:t>
      </w:r>
      <w:r>
        <w:rPr>
          <w:color w:val="231F20"/>
        </w:rPr>
        <w:t>Taraborelli</w:t>
      </w:r>
      <w:r>
        <w:rPr>
          <w:color w:val="231F20"/>
          <w:spacing w:val="80"/>
        </w:rPr>
        <w:t> </w:t>
      </w:r>
      <w:r>
        <w:rPr>
          <w:color w:val="231F20"/>
        </w:rPr>
        <w:t>-</w:t>
      </w:r>
      <w:r>
        <w:rPr>
          <w:color w:val="231F20"/>
          <w:spacing w:val="80"/>
        </w:rPr>
        <w:t> </w:t>
      </w:r>
      <w:r>
        <w:rPr>
          <w:color w:val="231F20"/>
        </w:rPr>
        <w:t>Chan</w:t>
      </w:r>
      <w:r>
        <w:rPr>
          <w:color w:val="231F20"/>
          <w:spacing w:val="80"/>
        </w:rPr>
        <w:t> </w:t>
      </w:r>
      <w:r>
        <w:rPr>
          <w:color w:val="231F20"/>
        </w:rPr>
        <w:t>Zuckerberg Initiative | United States</w:t>
      </w:r>
    </w:p>
    <w:p>
      <w:pPr>
        <w:pStyle w:val="BodyText"/>
        <w:ind w:left="372"/>
        <w:jc w:val="both"/>
      </w:pPr>
      <w:r>
        <w:rPr>
          <w:color w:val="231F20"/>
        </w:rPr>
        <w:t>Dario is an open knowledge advocate with a background in social computing based in San </w:t>
      </w:r>
      <w:r>
        <w:rPr>
          <w:color w:val="231F20"/>
          <w:spacing w:val="-2"/>
          <w:w w:val="103"/>
        </w:rPr>
        <w:t>F</w:t>
      </w:r>
      <w:r>
        <w:rPr>
          <w:color w:val="231F20"/>
          <w:spacing w:val="-6"/>
          <w:w w:val="103"/>
        </w:rPr>
        <w:t>r</w:t>
      </w:r>
      <w:r>
        <w:rPr>
          <w:color w:val="231F20"/>
          <w:spacing w:val="1"/>
          <w:w w:val="103"/>
        </w:rPr>
        <w:t>a</w:t>
      </w:r>
      <w:r>
        <w:rPr>
          <w:color w:val="231F20"/>
          <w:spacing w:val="-1"/>
          <w:w w:val="103"/>
        </w:rPr>
        <w:t>n</w:t>
      </w:r>
      <w:r>
        <w:rPr>
          <w:color w:val="231F20"/>
          <w:w w:val="102"/>
        </w:rPr>
        <w:t>c</w:t>
      </w:r>
      <w:r>
        <w:rPr>
          <w:color w:val="231F20"/>
          <w:spacing w:val="1"/>
          <w:w w:val="103"/>
        </w:rPr>
        <w:t>is</w:t>
      </w:r>
      <w:r>
        <w:rPr>
          <w:color w:val="231F20"/>
          <w:spacing w:val="1"/>
          <w:w w:val="102"/>
        </w:rPr>
        <w:t>c</w:t>
      </w:r>
      <w:r>
        <w:rPr>
          <w:color w:val="231F20"/>
          <w:spacing w:val="-1"/>
          <w:w w:val="103"/>
        </w:rPr>
        <w:t>o</w:t>
      </w:r>
      <w:r>
        <w:rPr>
          <w:color w:val="231F20"/>
          <w:spacing w:val="2"/>
          <w:w w:val="23"/>
        </w:rPr>
        <w:t>�</w:t>
      </w:r>
      <w:r>
        <w:rPr>
          <w:color w:val="231F20"/>
          <w:spacing w:val="-1"/>
          <w:w w:val="94"/>
        </w:rPr>
        <w:t> </w:t>
      </w:r>
      <w:r>
        <w:rPr>
          <w:color w:val="231F20"/>
          <w:w w:val="95"/>
        </w:rPr>
        <w:t>As the Science Program Officer for Open </w:t>
      </w:r>
      <w:r>
        <w:rPr>
          <w:color w:val="231F20"/>
          <w:spacing w:val="-2"/>
        </w:rPr>
        <w:t>Science</w:t>
      </w:r>
      <w:r>
        <w:rPr>
          <w:color w:val="231F20"/>
          <w:spacing w:val="-7"/>
        </w:rPr>
        <w:t> </w:t>
      </w:r>
      <w:r>
        <w:rPr>
          <w:color w:val="231F20"/>
          <w:spacing w:val="-2"/>
        </w:rPr>
        <w:t>at</w:t>
      </w:r>
      <w:r>
        <w:rPr>
          <w:color w:val="231F20"/>
          <w:spacing w:val="-7"/>
        </w:rPr>
        <w:t> </w:t>
      </w:r>
      <w:r>
        <w:rPr>
          <w:color w:val="231F20"/>
          <w:spacing w:val="-2"/>
        </w:rPr>
        <w:t>the</w:t>
      </w:r>
      <w:r>
        <w:rPr>
          <w:color w:val="231F20"/>
          <w:spacing w:val="-7"/>
        </w:rPr>
        <w:t> </w:t>
      </w:r>
      <w:r>
        <w:rPr>
          <w:color w:val="231F20"/>
          <w:spacing w:val="-2"/>
        </w:rPr>
        <w:t>Chan</w:t>
      </w:r>
      <w:r>
        <w:rPr>
          <w:color w:val="231F20"/>
          <w:spacing w:val="-7"/>
        </w:rPr>
        <w:t> </w:t>
      </w:r>
      <w:r>
        <w:rPr>
          <w:color w:val="231F20"/>
          <w:spacing w:val="-2"/>
        </w:rPr>
        <w:t>Zuckerberg</w:t>
      </w:r>
      <w:r>
        <w:rPr>
          <w:color w:val="231F20"/>
          <w:spacing w:val="-7"/>
        </w:rPr>
        <w:t> </w:t>
      </w:r>
      <w:r>
        <w:rPr>
          <w:color w:val="231F20"/>
          <w:spacing w:val="-2"/>
        </w:rPr>
        <w:t>Initiative,</w:t>
      </w:r>
      <w:r>
        <w:rPr>
          <w:color w:val="231F20"/>
          <w:spacing w:val="-7"/>
        </w:rPr>
        <w:t> </w:t>
      </w:r>
      <w:r>
        <w:rPr>
          <w:color w:val="231F20"/>
          <w:spacing w:val="-2"/>
        </w:rPr>
        <w:t>his</w:t>
      </w:r>
      <w:r>
        <w:rPr>
          <w:color w:val="231F20"/>
          <w:spacing w:val="-7"/>
        </w:rPr>
        <w:t> </w:t>
      </w:r>
      <w:r>
        <w:rPr>
          <w:color w:val="231F20"/>
          <w:spacing w:val="-2"/>
        </w:rPr>
        <w:t>goal</w:t>
      </w:r>
      <w:r>
        <w:rPr>
          <w:color w:val="231F20"/>
          <w:spacing w:val="-7"/>
        </w:rPr>
        <w:t> </w:t>
      </w:r>
      <w:r>
        <w:rPr>
          <w:color w:val="231F20"/>
          <w:spacing w:val="-2"/>
        </w:rPr>
        <w:t>is </w:t>
      </w:r>
      <w:r>
        <w:rPr>
          <w:color w:val="231F20"/>
        </w:rPr>
        <w:t>to</w:t>
      </w:r>
      <w:r>
        <w:rPr>
          <w:color w:val="231F20"/>
          <w:spacing w:val="-10"/>
        </w:rPr>
        <w:t> </w:t>
      </w:r>
      <w:r>
        <w:rPr>
          <w:color w:val="231F20"/>
        </w:rPr>
        <w:t>build</w:t>
      </w:r>
      <w:r>
        <w:rPr>
          <w:color w:val="231F20"/>
          <w:spacing w:val="-10"/>
        </w:rPr>
        <w:t> </w:t>
      </w:r>
      <w:r>
        <w:rPr>
          <w:color w:val="231F20"/>
        </w:rPr>
        <w:t>programs</w:t>
      </w:r>
      <w:r>
        <w:rPr>
          <w:color w:val="231F20"/>
          <w:spacing w:val="-10"/>
        </w:rPr>
        <w:t> </w:t>
      </w:r>
      <w:r>
        <w:rPr>
          <w:color w:val="231F20"/>
        </w:rPr>
        <w:t>and</w:t>
      </w:r>
      <w:r>
        <w:rPr>
          <w:color w:val="231F20"/>
          <w:spacing w:val="-10"/>
        </w:rPr>
        <w:t> </w:t>
      </w:r>
      <w:r>
        <w:rPr>
          <w:color w:val="231F20"/>
        </w:rPr>
        <w:t>technology</w:t>
      </w:r>
      <w:r>
        <w:rPr>
          <w:color w:val="231F20"/>
          <w:spacing w:val="-10"/>
        </w:rPr>
        <w:t> </w:t>
      </w:r>
      <w:r>
        <w:rPr>
          <w:color w:val="231F20"/>
        </w:rPr>
        <w:t>to</w:t>
      </w:r>
      <w:r>
        <w:rPr>
          <w:color w:val="231F20"/>
          <w:spacing w:val="-10"/>
        </w:rPr>
        <w:t> </w:t>
      </w:r>
      <w:r>
        <w:rPr>
          <w:color w:val="231F20"/>
        </w:rPr>
        <w:t>support</w:t>
      </w:r>
      <w:r>
        <w:rPr>
          <w:color w:val="231F20"/>
          <w:spacing w:val="-10"/>
        </w:rPr>
        <w:t> </w:t>
      </w:r>
      <w:r>
        <w:rPr>
          <w:color w:val="231F20"/>
        </w:rPr>
        <w:t>open, </w:t>
      </w:r>
      <w:r>
        <w:rPr>
          <w:color w:val="231F20"/>
          <w:w w:val="95"/>
        </w:rPr>
        <w:t>reproducible, and accessible </w:t>
      </w:r>
      <w:r>
        <w:rPr>
          <w:color w:val="231F20"/>
          <w:w w:val="105"/>
        </w:rPr>
        <w:t>s</w:t>
      </w:r>
      <w:r>
        <w:rPr>
          <w:color w:val="231F20"/>
          <w:spacing w:val="-1"/>
          <w:w w:val="104"/>
        </w:rPr>
        <w:t>c</w:t>
      </w:r>
      <w:r>
        <w:rPr>
          <w:color w:val="231F20"/>
          <w:w w:val="105"/>
        </w:rPr>
        <w:t>ie</w:t>
      </w:r>
      <w:r>
        <w:rPr>
          <w:color w:val="231F20"/>
          <w:spacing w:val="-2"/>
          <w:w w:val="105"/>
        </w:rPr>
        <w:t>n</w:t>
      </w:r>
      <w:r>
        <w:rPr>
          <w:color w:val="231F20"/>
          <w:w w:val="104"/>
        </w:rPr>
        <w:t>c</w:t>
      </w:r>
      <w:r>
        <w:rPr>
          <w:color w:val="231F20"/>
          <w:spacing w:val="-1"/>
          <w:w w:val="105"/>
        </w:rPr>
        <w:t>e</w:t>
      </w:r>
      <w:r>
        <w:rPr>
          <w:color w:val="231F20"/>
          <w:spacing w:val="1"/>
          <w:w w:val="25"/>
        </w:rPr>
        <w:t>�</w:t>
      </w:r>
      <w:r>
        <w:rPr>
          <w:color w:val="231F20"/>
          <w:spacing w:val="-1"/>
          <w:w w:val="94"/>
        </w:rPr>
        <w:t> </w:t>
      </w:r>
      <w:r>
        <w:rPr>
          <w:color w:val="231F20"/>
          <w:w w:val="95"/>
        </w:rPr>
        <w:t>Prior to joining </w:t>
      </w:r>
      <w:r>
        <w:rPr>
          <w:color w:val="231F20"/>
        </w:rPr>
        <w:t>CZI, he served as the Director, Head of Research at the Wikimedia Foundation, the non-profit that operates Wikipedia and its sister </w:t>
      </w:r>
      <w:r>
        <w:rPr>
          <w:color w:val="231F20"/>
          <w:w w:val="109"/>
        </w:rPr>
        <w:t>p</w:t>
      </w:r>
      <w:r>
        <w:rPr>
          <w:color w:val="231F20"/>
          <w:spacing w:val="-7"/>
          <w:w w:val="109"/>
        </w:rPr>
        <w:t>r</w:t>
      </w:r>
      <w:r>
        <w:rPr>
          <w:color w:val="231F20"/>
          <w:spacing w:val="-2"/>
          <w:w w:val="109"/>
        </w:rPr>
        <w:t>o</w:t>
      </w:r>
      <w:r>
        <w:rPr>
          <w:color w:val="231F20"/>
          <w:w w:val="109"/>
        </w:rPr>
        <w:t>j</w:t>
      </w:r>
      <w:r>
        <w:rPr>
          <w:color w:val="231F20"/>
          <w:spacing w:val="-2"/>
          <w:w w:val="109"/>
        </w:rPr>
        <w:t>e</w:t>
      </w:r>
      <w:r>
        <w:rPr>
          <w:color w:val="231F20"/>
          <w:spacing w:val="1"/>
          <w:w w:val="108"/>
        </w:rPr>
        <w:t>c</w:t>
      </w:r>
      <w:r>
        <w:rPr>
          <w:color w:val="231F20"/>
          <w:w w:val="108"/>
        </w:rPr>
        <w:t>t</w:t>
      </w:r>
      <w:r>
        <w:rPr>
          <w:color w:val="231F20"/>
          <w:spacing w:val="1"/>
          <w:w w:val="109"/>
        </w:rPr>
        <w:t>s</w:t>
      </w:r>
      <w:r>
        <w:rPr>
          <w:color w:val="231F20"/>
          <w:spacing w:val="1"/>
          <w:w w:val="29"/>
        </w:rPr>
        <w:t>�</w:t>
      </w:r>
    </w:p>
    <w:p>
      <w:pPr>
        <w:pStyle w:val="BodyText"/>
      </w:pPr>
    </w:p>
    <w:p>
      <w:pPr>
        <w:pStyle w:val="Heading5"/>
        <w:tabs>
          <w:tab w:pos="1091" w:val="left" w:leader="none"/>
        </w:tabs>
        <w:ind w:left="372"/>
      </w:pPr>
      <w:r>
        <w:rPr>
          <w:rFonts w:ascii="Urbanist-Light" w:hAnsi="Urbanist-Light" w:cs="Urbanist-Light" w:eastAsia="Urbanist-Light"/>
          <w:b w:val="0"/>
          <w:bCs w:val="0"/>
          <w:color w:val="231F20"/>
          <w:spacing w:val="-4"/>
          <w:w w:val="126"/>
        </w:rPr>
        <w:t>18</w:t>
      </w:r>
      <w:r>
        <w:rPr>
          <w:rFonts w:ascii="Urbanist-Light" w:hAnsi="Urbanist-Light" w:cs="Urbanist-Light" w:eastAsia="Urbanist-Light"/>
          <w:b w:val="0"/>
          <w:bCs w:val="0"/>
          <w:color w:val="231F20"/>
          <w:spacing w:val="-4"/>
          <w:w w:val="46"/>
        </w:rPr>
        <w:t>�</w:t>
      </w:r>
      <w:r>
        <w:rPr>
          <w:rFonts w:ascii="Urbanist-Light" w:hAnsi="Urbanist-Light" w:cs="Urbanist-Light" w:eastAsia="Urbanist-Light"/>
          <w:b w:val="0"/>
          <w:bCs w:val="0"/>
          <w:color w:val="231F20"/>
        </w:rPr>
        <w:tab/>
      </w:r>
      <w:r>
        <w:rPr>
          <w:color w:val="231F20"/>
        </w:rPr>
        <w:t>David</w:t>
      </w:r>
      <w:r>
        <w:rPr>
          <w:color w:val="231F20"/>
          <w:spacing w:val="40"/>
        </w:rPr>
        <w:t> </w:t>
      </w:r>
      <w:r>
        <w:rPr>
          <w:color w:val="231F20"/>
        </w:rPr>
        <w:t>Lang</w:t>
      </w:r>
      <w:r>
        <w:rPr>
          <w:color w:val="231F20"/>
          <w:spacing w:val="40"/>
        </w:rPr>
        <w:t> </w:t>
      </w:r>
      <w:r>
        <w:rPr>
          <w:color w:val="231F20"/>
        </w:rPr>
        <w:t>-</w:t>
      </w:r>
      <w:r>
        <w:rPr>
          <w:color w:val="231F20"/>
          <w:spacing w:val="40"/>
        </w:rPr>
        <w:t> </w:t>
      </w:r>
      <w:r>
        <w:rPr>
          <w:color w:val="231F20"/>
        </w:rPr>
        <w:t>Experiment</w:t>
      </w:r>
      <w:r>
        <w:rPr>
          <w:color w:val="231F20"/>
          <w:spacing w:val="40"/>
        </w:rPr>
        <w:t> </w:t>
      </w:r>
      <w:r>
        <w:rPr>
          <w:color w:val="231F20"/>
        </w:rPr>
        <w:t>Foundation</w:t>
      </w:r>
      <w:r>
        <w:rPr>
          <w:color w:val="231F20"/>
          <w:spacing w:val="40"/>
        </w:rPr>
        <w:t> </w:t>
      </w:r>
      <w:r>
        <w:rPr>
          <w:color w:val="231F20"/>
        </w:rPr>
        <w:t>| United States</w:t>
      </w:r>
    </w:p>
    <w:p>
      <w:pPr>
        <w:pStyle w:val="BodyText"/>
        <w:ind w:left="372"/>
        <w:jc w:val="both"/>
      </w:pPr>
      <w:r>
        <w:rPr>
          <w:color w:val="231F20"/>
        </w:rPr>
        <w:t>David</w:t>
      </w:r>
      <w:r>
        <w:rPr>
          <w:color w:val="231F20"/>
          <w:spacing w:val="-11"/>
        </w:rPr>
        <w:t> </w:t>
      </w:r>
      <w:r>
        <w:rPr>
          <w:color w:val="231F20"/>
        </w:rPr>
        <w:t>Lang</w:t>
      </w:r>
      <w:r>
        <w:rPr>
          <w:color w:val="231F20"/>
          <w:spacing w:val="-11"/>
        </w:rPr>
        <w:t> </w:t>
      </w:r>
      <w:r>
        <w:rPr>
          <w:color w:val="231F20"/>
        </w:rPr>
        <w:t>is</w:t>
      </w:r>
      <w:r>
        <w:rPr>
          <w:color w:val="231F20"/>
          <w:spacing w:val="-11"/>
        </w:rPr>
        <w:t> </w:t>
      </w:r>
      <w:r>
        <w:rPr>
          <w:color w:val="231F20"/>
        </w:rPr>
        <w:t>an</w:t>
      </w:r>
      <w:r>
        <w:rPr>
          <w:color w:val="231F20"/>
          <w:spacing w:val="-11"/>
        </w:rPr>
        <w:t> </w:t>
      </w:r>
      <w:r>
        <w:rPr>
          <w:color w:val="231F20"/>
        </w:rPr>
        <w:t>entrepreneur</w:t>
      </w:r>
      <w:r>
        <w:rPr>
          <w:color w:val="231F20"/>
          <w:spacing w:val="-11"/>
        </w:rPr>
        <w:t> </w:t>
      </w:r>
      <w:r>
        <w:rPr>
          <w:color w:val="231F20"/>
        </w:rPr>
        <w:t>and</w:t>
      </w:r>
      <w:r>
        <w:rPr>
          <w:color w:val="231F20"/>
          <w:spacing w:val="-11"/>
        </w:rPr>
        <w:t> </w:t>
      </w:r>
      <w:r>
        <w:rPr>
          <w:color w:val="231F20"/>
          <w:w w:val="111"/>
        </w:rPr>
        <w:t>wr</w:t>
      </w:r>
      <w:r>
        <w:rPr>
          <w:color w:val="231F20"/>
          <w:spacing w:val="1"/>
          <w:w w:val="111"/>
        </w:rPr>
        <w:t>i</w:t>
      </w:r>
      <w:r>
        <w:rPr>
          <w:color w:val="231F20"/>
          <w:spacing w:val="-3"/>
          <w:w w:val="111"/>
        </w:rPr>
        <w:t>t</w:t>
      </w:r>
      <w:r>
        <w:rPr>
          <w:color w:val="231F20"/>
          <w:w w:val="111"/>
        </w:rPr>
        <w:t>e</w:t>
      </w:r>
      <w:r>
        <w:rPr>
          <w:color w:val="231F20"/>
          <w:spacing w:val="-5"/>
          <w:w w:val="111"/>
        </w:rPr>
        <w:t>r</w:t>
      </w:r>
      <w:r>
        <w:rPr>
          <w:color w:val="231F20"/>
          <w:spacing w:val="1"/>
          <w:w w:val="31"/>
        </w:rPr>
        <w:t>�</w:t>
      </w:r>
      <w:r>
        <w:rPr>
          <w:color w:val="231F20"/>
          <w:spacing w:val="-11"/>
          <w:w w:val="99"/>
        </w:rPr>
        <w:t> </w:t>
      </w:r>
      <w:r>
        <w:rPr>
          <w:color w:val="231F20"/>
        </w:rPr>
        <w:t>He</w:t>
      </w:r>
      <w:r>
        <w:rPr>
          <w:color w:val="231F20"/>
          <w:spacing w:val="-11"/>
        </w:rPr>
        <w:t> </w:t>
      </w:r>
      <w:r>
        <w:rPr>
          <w:color w:val="231F20"/>
        </w:rPr>
        <w:t>is</w:t>
      </w:r>
      <w:r>
        <w:rPr>
          <w:color w:val="231F20"/>
          <w:spacing w:val="-11"/>
        </w:rPr>
        <w:t> </w:t>
      </w:r>
      <w:r>
        <w:rPr>
          <w:color w:val="231F20"/>
        </w:rPr>
        <w:t>the Executive Director of the Experiment Foundation and the host of the Science Better </w:t>
      </w:r>
      <w:r>
        <w:rPr>
          <w:color w:val="231F20"/>
          <w:spacing w:val="-2"/>
          <w:w w:val="110"/>
        </w:rPr>
        <w:t>po</w:t>
      </w:r>
      <w:r>
        <w:rPr>
          <w:color w:val="231F20"/>
          <w:w w:val="110"/>
        </w:rPr>
        <w:t>d</w:t>
      </w:r>
      <w:r>
        <w:rPr>
          <w:color w:val="231F20"/>
          <w:w w:val="109"/>
        </w:rPr>
        <w:t>c</w:t>
      </w:r>
      <w:r>
        <w:rPr>
          <w:color w:val="231F20"/>
          <w:w w:val="110"/>
        </w:rPr>
        <w:t>as</w:t>
      </w:r>
      <w:r>
        <w:rPr>
          <w:color w:val="231F20"/>
          <w:spacing w:val="-1"/>
          <w:w w:val="110"/>
        </w:rPr>
        <w:t>t</w:t>
      </w:r>
      <w:r>
        <w:rPr>
          <w:color w:val="231F20"/>
          <w:spacing w:val="1"/>
          <w:w w:val="30"/>
        </w:rPr>
        <w:t>�</w:t>
      </w:r>
      <w:r>
        <w:rPr>
          <w:color w:val="231F20"/>
          <w:spacing w:val="-1"/>
          <w:w w:val="99"/>
        </w:rPr>
        <w:t> </w:t>
      </w:r>
      <w:r>
        <w:rPr>
          <w:color w:val="231F20"/>
        </w:rPr>
        <w:t>Prior to</w:t>
      </w:r>
      <w:r>
        <w:rPr>
          <w:color w:val="231F20"/>
          <w:spacing w:val="-1"/>
        </w:rPr>
        <w:t> </w:t>
      </w:r>
      <w:r>
        <w:rPr>
          <w:color w:val="231F20"/>
        </w:rPr>
        <w:t>that,</w:t>
      </w:r>
      <w:r>
        <w:rPr>
          <w:color w:val="231F20"/>
          <w:spacing w:val="-1"/>
        </w:rPr>
        <w:t> </w:t>
      </w:r>
      <w:r>
        <w:rPr>
          <w:color w:val="231F20"/>
        </w:rPr>
        <w:t>he</w:t>
      </w:r>
      <w:r>
        <w:rPr>
          <w:color w:val="231F20"/>
          <w:spacing w:val="-1"/>
        </w:rPr>
        <w:t> </w:t>
      </w:r>
      <w:r>
        <w:rPr>
          <w:color w:val="231F20"/>
        </w:rPr>
        <w:t>co-founded</w:t>
      </w:r>
      <w:r>
        <w:rPr>
          <w:color w:val="231F20"/>
          <w:spacing w:val="-1"/>
        </w:rPr>
        <w:t> </w:t>
      </w:r>
      <w:r>
        <w:rPr>
          <w:color w:val="231F20"/>
        </w:rPr>
        <w:t>Sofar</w:t>
      </w:r>
      <w:r>
        <w:rPr>
          <w:color w:val="231F20"/>
          <w:spacing w:val="-1"/>
        </w:rPr>
        <w:t> </w:t>
      </w:r>
      <w:r>
        <w:rPr>
          <w:color w:val="231F20"/>
        </w:rPr>
        <w:t>Ocean</w:t>
      </w:r>
      <w:r>
        <w:rPr>
          <w:color w:val="231F20"/>
          <w:spacing w:val="-1"/>
        </w:rPr>
        <w:t> </w:t>
      </w:r>
      <w:r>
        <w:rPr>
          <w:color w:val="231F20"/>
        </w:rPr>
        <w:t>Technologies, OpenROV,</w:t>
      </w:r>
      <w:r>
        <w:rPr>
          <w:color w:val="231F20"/>
          <w:spacing w:val="44"/>
        </w:rPr>
        <w:t> </w:t>
      </w:r>
      <w:r>
        <w:rPr>
          <w:color w:val="231F20"/>
        </w:rPr>
        <w:t>as</w:t>
      </w:r>
      <w:r>
        <w:rPr>
          <w:color w:val="231F20"/>
          <w:spacing w:val="45"/>
        </w:rPr>
        <w:t> </w:t>
      </w:r>
      <w:r>
        <w:rPr>
          <w:color w:val="231F20"/>
        </w:rPr>
        <w:t>well</w:t>
      </w:r>
      <w:r>
        <w:rPr>
          <w:color w:val="231F20"/>
          <w:spacing w:val="44"/>
        </w:rPr>
        <w:t> </w:t>
      </w:r>
      <w:r>
        <w:rPr>
          <w:color w:val="231F20"/>
        </w:rPr>
        <w:t>as</w:t>
      </w:r>
      <w:r>
        <w:rPr>
          <w:color w:val="231F20"/>
          <w:spacing w:val="45"/>
        </w:rPr>
        <w:t> </w:t>
      </w:r>
      <w:r>
        <w:rPr>
          <w:color w:val="231F20"/>
        </w:rPr>
        <w:t>Open</w:t>
      </w:r>
      <w:r>
        <w:rPr>
          <w:color w:val="231F20"/>
          <w:spacing w:val="44"/>
        </w:rPr>
        <w:t> </w:t>
      </w:r>
      <w:r>
        <w:rPr>
          <w:color w:val="231F20"/>
        </w:rPr>
        <w:t>Explorer,</w:t>
      </w:r>
      <w:r>
        <w:rPr>
          <w:color w:val="231F20"/>
          <w:spacing w:val="45"/>
        </w:rPr>
        <w:t> </w:t>
      </w:r>
      <w:r>
        <w:rPr>
          <w:color w:val="231F20"/>
        </w:rPr>
        <w:t>which</w:t>
      </w:r>
      <w:r>
        <w:rPr>
          <w:color w:val="231F20"/>
          <w:spacing w:val="44"/>
        </w:rPr>
        <w:t> </w:t>
      </w:r>
      <w:r>
        <w:rPr>
          <w:color w:val="231F20"/>
          <w:spacing w:val="-5"/>
        </w:rPr>
        <w:t>was</w:t>
      </w:r>
    </w:p>
    <w:p>
      <w:pPr>
        <w:pStyle w:val="BodyText"/>
        <w:spacing w:before="93"/>
        <w:ind w:left="199" w:right="363"/>
        <w:jc w:val="both"/>
      </w:pPr>
      <w:r>
        <w:rPr/>
        <w:br w:type="column"/>
      </w:r>
      <w:r>
        <w:rPr>
          <w:color w:val="231F20"/>
        </w:rPr>
        <w:t>acquired</w:t>
      </w:r>
      <w:r>
        <w:rPr>
          <w:color w:val="231F20"/>
          <w:spacing w:val="-4"/>
        </w:rPr>
        <w:t> </w:t>
      </w:r>
      <w:r>
        <w:rPr>
          <w:color w:val="231F20"/>
        </w:rPr>
        <w:t>by</w:t>
      </w:r>
      <w:r>
        <w:rPr>
          <w:color w:val="231F20"/>
          <w:spacing w:val="-4"/>
        </w:rPr>
        <w:t> </w:t>
      </w:r>
      <w:r>
        <w:rPr>
          <w:color w:val="231F20"/>
        </w:rPr>
        <w:t>National</w:t>
      </w:r>
      <w:r>
        <w:rPr>
          <w:color w:val="231F20"/>
          <w:spacing w:val="-4"/>
        </w:rPr>
        <w:t> </w:t>
      </w:r>
      <w:r>
        <w:rPr>
          <w:color w:val="231F20"/>
          <w:w w:val="107"/>
        </w:rPr>
        <w:t>G</w:t>
      </w:r>
      <w:r>
        <w:rPr>
          <w:color w:val="231F20"/>
          <w:spacing w:val="-2"/>
          <w:w w:val="107"/>
        </w:rPr>
        <w:t>eo</w:t>
      </w:r>
      <w:r>
        <w:rPr>
          <w:color w:val="231F20"/>
          <w:spacing w:val="1"/>
          <w:w w:val="107"/>
        </w:rPr>
        <w:t>g</w:t>
      </w:r>
      <w:r>
        <w:rPr>
          <w:color w:val="231F20"/>
          <w:spacing w:val="-7"/>
          <w:w w:val="107"/>
        </w:rPr>
        <w:t>r</w:t>
      </w:r>
      <w:r>
        <w:rPr>
          <w:color w:val="231F20"/>
          <w:w w:val="107"/>
        </w:rPr>
        <w:t>ap</w:t>
      </w:r>
      <w:r>
        <w:rPr>
          <w:color w:val="231F20"/>
          <w:spacing w:val="1"/>
          <w:w w:val="107"/>
        </w:rPr>
        <w:t>h</w:t>
      </w:r>
      <w:r>
        <w:rPr>
          <w:color w:val="231F20"/>
          <w:w w:val="107"/>
        </w:rPr>
        <w:t>i</w:t>
      </w:r>
      <w:r>
        <w:rPr>
          <w:color w:val="231F20"/>
          <w:spacing w:val="1"/>
          <w:w w:val="106"/>
        </w:rPr>
        <w:t>c</w:t>
      </w:r>
      <w:r>
        <w:rPr>
          <w:color w:val="231F20"/>
          <w:spacing w:val="1"/>
          <w:w w:val="27"/>
        </w:rPr>
        <w:t>�</w:t>
      </w:r>
      <w:r>
        <w:rPr>
          <w:color w:val="231F20"/>
          <w:spacing w:val="-3"/>
          <w:w w:val="99"/>
        </w:rPr>
        <w:t> </w:t>
      </w:r>
      <w:r>
        <w:rPr>
          <w:color w:val="231F20"/>
        </w:rPr>
        <w:t>He</w:t>
      </w:r>
      <w:r>
        <w:rPr>
          <w:color w:val="231F20"/>
          <w:spacing w:val="-4"/>
        </w:rPr>
        <w:t> </w:t>
      </w:r>
      <w:r>
        <w:rPr>
          <w:color w:val="231F20"/>
        </w:rPr>
        <w:t>is</w:t>
      </w:r>
      <w:r>
        <w:rPr>
          <w:color w:val="231F20"/>
          <w:spacing w:val="-4"/>
        </w:rPr>
        <w:t> </w:t>
      </w:r>
      <w:r>
        <w:rPr>
          <w:color w:val="231F20"/>
        </w:rPr>
        <w:t>the</w:t>
      </w:r>
      <w:r>
        <w:rPr>
          <w:color w:val="231F20"/>
          <w:spacing w:val="-4"/>
        </w:rPr>
        <w:t> </w:t>
      </w:r>
      <w:r>
        <w:rPr>
          <w:color w:val="231F20"/>
        </w:rPr>
        <w:t>author of Zero to </w:t>
      </w:r>
      <w:r>
        <w:rPr>
          <w:color w:val="231F20"/>
          <w:spacing w:val="-4"/>
          <w:w w:val="113"/>
        </w:rPr>
        <w:t>M</w:t>
      </w:r>
      <w:r>
        <w:rPr>
          <w:color w:val="231F20"/>
          <w:spacing w:val="5"/>
          <w:w w:val="113"/>
        </w:rPr>
        <w:t>a</w:t>
      </w:r>
      <w:r>
        <w:rPr>
          <w:color w:val="231F20"/>
          <w:spacing w:val="-5"/>
          <w:w w:val="113"/>
        </w:rPr>
        <w:t>k</w:t>
      </w:r>
      <w:r>
        <w:rPr>
          <w:color w:val="231F20"/>
          <w:spacing w:val="3"/>
          <w:w w:val="113"/>
        </w:rPr>
        <w:t>e</w:t>
      </w:r>
      <w:r>
        <w:rPr>
          <w:color w:val="231F20"/>
          <w:spacing w:val="-3"/>
          <w:w w:val="113"/>
        </w:rPr>
        <w:t>r</w:t>
      </w:r>
      <w:r>
        <w:rPr>
          <w:color w:val="231F20"/>
          <w:spacing w:val="4"/>
          <w:w w:val="33"/>
        </w:rPr>
        <w:t>�</w:t>
      </w:r>
      <w:r>
        <w:rPr>
          <w:color w:val="231F20"/>
          <w:w w:val="99"/>
        </w:rPr>
        <w:t> </w:t>
      </w:r>
      <w:r>
        <w:rPr>
          <w:color w:val="231F20"/>
        </w:rPr>
        <w:t>His work has been covered by </w:t>
      </w:r>
      <w:r>
        <w:rPr>
          <w:color w:val="231F20"/>
          <w:w w:val="95"/>
        </w:rPr>
        <w:t>the New York Times, WIRED, and Outside </w:t>
      </w:r>
      <w:r>
        <w:rPr>
          <w:color w:val="231F20"/>
          <w:spacing w:val="-6"/>
          <w:w w:val="103"/>
        </w:rPr>
        <w:t>M</w:t>
      </w:r>
      <w:r>
        <w:rPr>
          <w:color w:val="231F20"/>
          <w:spacing w:val="-1"/>
          <w:w w:val="103"/>
        </w:rPr>
        <w:t>a</w:t>
      </w:r>
      <w:r>
        <w:rPr>
          <w:color w:val="231F20"/>
          <w:spacing w:val="1"/>
          <w:w w:val="103"/>
        </w:rPr>
        <w:t>gazi</w:t>
      </w:r>
      <w:r>
        <w:rPr>
          <w:color w:val="231F20"/>
          <w:spacing w:val="-1"/>
          <w:w w:val="103"/>
        </w:rPr>
        <w:t>n</w:t>
      </w:r>
      <w:r>
        <w:rPr>
          <w:color w:val="231F20"/>
          <w:w w:val="103"/>
        </w:rPr>
        <w:t>e</w:t>
      </w:r>
      <w:r>
        <w:rPr>
          <w:color w:val="231F20"/>
          <w:spacing w:val="2"/>
          <w:w w:val="23"/>
        </w:rPr>
        <w:t>�</w:t>
      </w:r>
      <w:r>
        <w:rPr>
          <w:color w:val="231F20"/>
          <w:spacing w:val="-1"/>
          <w:w w:val="94"/>
        </w:rPr>
        <w:t> </w:t>
      </w:r>
      <w:r>
        <w:rPr>
          <w:color w:val="231F20"/>
        </w:rPr>
        <w:t>He</w:t>
      </w:r>
      <w:r>
        <w:rPr>
          <w:color w:val="231F20"/>
          <w:spacing w:val="-3"/>
        </w:rPr>
        <w:t> </w:t>
      </w:r>
      <w:r>
        <w:rPr>
          <w:color w:val="231F20"/>
        </w:rPr>
        <w:t>is</w:t>
      </w:r>
      <w:r>
        <w:rPr>
          <w:color w:val="231F20"/>
          <w:spacing w:val="-3"/>
        </w:rPr>
        <w:t> </w:t>
      </w:r>
      <w:r>
        <w:rPr>
          <w:color w:val="231F20"/>
        </w:rPr>
        <w:t>Senior</w:t>
      </w:r>
      <w:r>
        <w:rPr>
          <w:color w:val="231F20"/>
          <w:spacing w:val="-3"/>
        </w:rPr>
        <w:t> </w:t>
      </w:r>
      <w:r>
        <w:rPr>
          <w:color w:val="231F20"/>
        </w:rPr>
        <w:t>TED</w:t>
      </w:r>
      <w:r>
        <w:rPr>
          <w:color w:val="231F20"/>
          <w:spacing w:val="-3"/>
        </w:rPr>
        <w:t> </w:t>
      </w:r>
      <w:r>
        <w:rPr>
          <w:color w:val="231F20"/>
        </w:rPr>
        <w:t>Fellow</w:t>
      </w:r>
      <w:r>
        <w:rPr>
          <w:color w:val="231F20"/>
          <w:spacing w:val="-3"/>
        </w:rPr>
        <w:t> </w:t>
      </w:r>
      <w:r>
        <w:rPr>
          <w:color w:val="231F20"/>
        </w:rPr>
        <w:t>and</w:t>
      </w:r>
      <w:r>
        <w:rPr>
          <w:color w:val="231F20"/>
          <w:spacing w:val="-3"/>
        </w:rPr>
        <w:t> </w:t>
      </w:r>
      <w:r>
        <w:rPr>
          <w:color w:val="231F20"/>
        </w:rPr>
        <w:t>his</w:t>
      </w:r>
      <w:r>
        <w:rPr>
          <w:color w:val="231F20"/>
          <w:spacing w:val="-3"/>
        </w:rPr>
        <w:t> </w:t>
      </w:r>
      <w:r>
        <w:rPr>
          <w:color w:val="231F20"/>
        </w:rPr>
        <w:t>TED</w:t>
      </w:r>
      <w:r>
        <w:rPr>
          <w:color w:val="231F20"/>
          <w:spacing w:val="-3"/>
        </w:rPr>
        <w:t> </w:t>
      </w:r>
      <w:r>
        <w:rPr>
          <w:color w:val="231F20"/>
        </w:rPr>
        <w:t>talks</w:t>
      </w:r>
      <w:r>
        <w:rPr>
          <w:color w:val="231F20"/>
          <w:spacing w:val="-3"/>
        </w:rPr>
        <w:t> </w:t>
      </w:r>
      <w:r>
        <w:rPr>
          <w:color w:val="231F20"/>
        </w:rPr>
        <w:t>on</w:t>
      </w:r>
      <w:r>
        <w:rPr>
          <w:color w:val="231F20"/>
          <w:spacing w:val="-3"/>
        </w:rPr>
        <w:t> </w:t>
      </w:r>
      <w:r>
        <w:rPr>
          <w:color w:val="231F20"/>
        </w:rPr>
        <w:t>ocean </w:t>
      </w:r>
      <w:r>
        <w:rPr>
          <w:color w:val="231F20"/>
          <w:spacing w:val="-2"/>
        </w:rPr>
        <w:t>technology</w:t>
      </w:r>
      <w:r>
        <w:rPr>
          <w:color w:val="231F20"/>
          <w:spacing w:val="-4"/>
        </w:rPr>
        <w:t> </w:t>
      </w:r>
      <w:r>
        <w:rPr>
          <w:color w:val="231F20"/>
          <w:spacing w:val="-2"/>
        </w:rPr>
        <w:t>and</w:t>
      </w:r>
      <w:r>
        <w:rPr>
          <w:color w:val="231F20"/>
          <w:spacing w:val="-4"/>
        </w:rPr>
        <w:t> </w:t>
      </w:r>
      <w:r>
        <w:rPr>
          <w:color w:val="231F20"/>
          <w:spacing w:val="-2"/>
        </w:rPr>
        <w:t>conservation</w:t>
      </w:r>
      <w:r>
        <w:rPr>
          <w:color w:val="231F20"/>
          <w:spacing w:val="-4"/>
        </w:rPr>
        <w:t> </w:t>
      </w:r>
      <w:r>
        <w:rPr>
          <w:color w:val="231F20"/>
          <w:spacing w:val="-2"/>
        </w:rPr>
        <w:t>have</w:t>
      </w:r>
      <w:r>
        <w:rPr>
          <w:color w:val="231F20"/>
          <w:spacing w:val="-4"/>
        </w:rPr>
        <w:t> </w:t>
      </w:r>
      <w:r>
        <w:rPr>
          <w:color w:val="231F20"/>
          <w:spacing w:val="-2"/>
        </w:rPr>
        <w:t>received</w:t>
      </w:r>
      <w:r>
        <w:rPr>
          <w:color w:val="231F20"/>
          <w:spacing w:val="-4"/>
        </w:rPr>
        <w:t> </w:t>
      </w:r>
      <w:r>
        <w:rPr>
          <w:color w:val="231F20"/>
          <w:spacing w:val="-2"/>
        </w:rPr>
        <w:t>millions </w:t>
      </w:r>
      <w:r>
        <w:rPr>
          <w:color w:val="231F20"/>
        </w:rPr>
        <w:t>of </w:t>
      </w:r>
      <w:r>
        <w:rPr>
          <w:color w:val="231F20"/>
          <w:w w:val="113"/>
        </w:rPr>
        <w:t>vi</w:t>
      </w:r>
      <w:r>
        <w:rPr>
          <w:color w:val="231F20"/>
          <w:spacing w:val="-5"/>
          <w:w w:val="113"/>
        </w:rPr>
        <w:t>e</w:t>
      </w:r>
      <w:r>
        <w:rPr>
          <w:color w:val="231F20"/>
          <w:spacing w:val="-1"/>
          <w:w w:val="113"/>
        </w:rPr>
        <w:t>w</w:t>
      </w:r>
      <w:r>
        <w:rPr>
          <w:color w:val="231F20"/>
          <w:w w:val="113"/>
        </w:rPr>
        <w:t>s</w:t>
      </w:r>
      <w:r>
        <w:rPr>
          <w:color w:val="231F20"/>
          <w:spacing w:val="1"/>
          <w:w w:val="33"/>
        </w:rPr>
        <w:t>�</w:t>
      </w:r>
    </w:p>
    <w:p>
      <w:pPr>
        <w:pStyle w:val="BodyText"/>
      </w:pPr>
    </w:p>
    <w:p>
      <w:pPr>
        <w:pStyle w:val="Heading5"/>
        <w:ind w:left="199" w:right="364"/>
        <w:jc w:val="both"/>
      </w:pPr>
      <w:r>
        <w:rPr>
          <w:rFonts w:ascii="Urbanist-Light" w:hAnsi="Urbanist-Light" w:cs="Urbanist-Light" w:eastAsia="Urbanist-Light"/>
          <w:b w:val="0"/>
          <w:bCs w:val="0"/>
          <w:color w:val="231F20"/>
          <w:w w:val="126"/>
        </w:rPr>
        <w:t>19</w:t>
      </w:r>
      <w:r>
        <w:rPr>
          <w:rFonts w:ascii="Urbanist-Light" w:hAnsi="Urbanist-Light" w:cs="Urbanist-Light" w:eastAsia="Urbanist-Light"/>
          <w:b w:val="0"/>
          <w:bCs w:val="0"/>
          <w:color w:val="231F20"/>
          <w:w w:val="46"/>
        </w:rPr>
        <w:t>�</w:t>
      </w:r>
      <w:r>
        <w:rPr>
          <w:rFonts w:ascii="Urbanist-Light" w:hAnsi="Urbanist-Light" w:cs="Urbanist-Light" w:eastAsia="Urbanist-Light"/>
          <w:b w:val="0"/>
          <w:bCs w:val="0"/>
          <w:color w:val="231F20"/>
          <w:spacing w:val="80"/>
          <w:w w:val="150"/>
        </w:rPr>
        <w:t> </w:t>
      </w:r>
      <w:r>
        <w:rPr>
          <w:color w:val="231F20"/>
        </w:rPr>
        <w:t>Denise Dalbosco Dell’Aglio - University of </w:t>
      </w:r>
      <w:r>
        <w:rPr>
          <w:color w:val="231F20"/>
          <w:spacing w:val="-2"/>
        </w:rPr>
        <w:t>Bristol</w:t>
      </w:r>
      <w:r>
        <w:rPr>
          <w:color w:val="231F20"/>
          <w:spacing w:val="-8"/>
        </w:rPr>
        <w:t> </w:t>
      </w:r>
      <w:r>
        <w:rPr>
          <w:color w:val="231F20"/>
          <w:spacing w:val="-2"/>
        </w:rPr>
        <w:t>&amp;</w:t>
      </w:r>
      <w:r>
        <w:rPr>
          <w:color w:val="231F20"/>
          <w:spacing w:val="-8"/>
        </w:rPr>
        <w:t> </w:t>
      </w:r>
      <w:r>
        <w:rPr>
          <w:color w:val="231F20"/>
          <w:spacing w:val="-2"/>
        </w:rPr>
        <w:t>Smithsonian</w:t>
      </w:r>
      <w:r>
        <w:rPr>
          <w:color w:val="231F20"/>
          <w:spacing w:val="-8"/>
        </w:rPr>
        <w:t> </w:t>
      </w:r>
      <w:r>
        <w:rPr>
          <w:color w:val="231F20"/>
          <w:spacing w:val="-2"/>
        </w:rPr>
        <w:t>Tropical</w:t>
      </w:r>
      <w:r>
        <w:rPr>
          <w:color w:val="231F20"/>
          <w:spacing w:val="-8"/>
        </w:rPr>
        <w:t> </w:t>
      </w:r>
      <w:r>
        <w:rPr>
          <w:color w:val="231F20"/>
          <w:spacing w:val="-2"/>
        </w:rPr>
        <w:t>Research</w:t>
      </w:r>
      <w:r>
        <w:rPr>
          <w:color w:val="231F20"/>
          <w:spacing w:val="-8"/>
        </w:rPr>
        <w:t> </w:t>
      </w:r>
      <w:r>
        <w:rPr>
          <w:color w:val="231F20"/>
          <w:spacing w:val="-2"/>
        </w:rPr>
        <w:t>Institute</w:t>
      </w:r>
      <w:r>
        <w:rPr>
          <w:color w:val="231F20"/>
          <w:spacing w:val="-8"/>
        </w:rPr>
        <w:t> </w:t>
      </w:r>
      <w:r>
        <w:rPr>
          <w:color w:val="231F20"/>
          <w:spacing w:val="-2"/>
        </w:rPr>
        <w:t>| Panamá</w:t>
      </w:r>
    </w:p>
    <w:p>
      <w:pPr>
        <w:pStyle w:val="BodyText"/>
        <w:ind w:left="199" w:right="363"/>
        <w:jc w:val="both"/>
      </w:pPr>
      <w:r>
        <w:rPr>
          <w:color w:val="231F20"/>
          <w:spacing w:val="-6"/>
        </w:rPr>
        <w:t>Since</w:t>
      </w:r>
      <w:r>
        <w:rPr>
          <w:color w:val="231F20"/>
          <w:spacing w:val="-8"/>
        </w:rPr>
        <w:t> </w:t>
      </w:r>
      <w:r>
        <w:rPr>
          <w:color w:val="231F20"/>
          <w:spacing w:val="-6"/>
        </w:rPr>
        <w:t>my</w:t>
      </w:r>
      <w:r>
        <w:rPr>
          <w:color w:val="231F20"/>
          <w:spacing w:val="-7"/>
        </w:rPr>
        <w:t> </w:t>
      </w:r>
      <w:r>
        <w:rPr>
          <w:color w:val="231F20"/>
          <w:spacing w:val="-6"/>
        </w:rPr>
        <w:t>undergraduate</w:t>
      </w:r>
      <w:r>
        <w:rPr>
          <w:color w:val="231F20"/>
          <w:spacing w:val="-7"/>
        </w:rPr>
        <w:t> </w:t>
      </w:r>
      <w:r>
        <w:rPr>
          <w:color w:val="231F20"/>
          <w:spacing w:val="-6"/>
        </w:rPr>
        <w:t>degree,</w:t>
      </w:r>
      <w:r>
        <w:rPr>
          <w:color w:val="231F20"/>
          <w:spacing w:val="-7"/>
        </w:rPr>
        <w:t> </w:t>
      </w:r>
      <w:r>
        <w:rPr>
          <w:color w:val="231F20"/>
          <w:spacing w:val="-6"/>
        </w:rPr>
        <w:t>I</w:t>
      </w:r>
      <w:r>
        <w:rPr>
          <w:color w:val="231F20"/>
          <w:spacing w:val="-7"/>
        </w:rPr>
        <w:t> </w:t>
      </w:r>
      <w:r>
        <w:rPr>
          <w:color w:val="231F20"/>
          <w:spacing w:val="-6"/>
        </w:rPr>
        <w:t>have</w:t>
      </w:r>
      <w:r>
        <w:rPr>
          <w:color w:val="231F20"/>
          <w:spacing w:val="-8"/>
        </w:rPr>
        <w:t> </w:t>
      </w:r>
      <w:r>
        <w:rPr>
          <w:color w:val="231F20"/>
          <w:spacing w:val="-6"/>
        </w:rPr>
        <w:t>been</w:t>
      </w:r>
      <w:r>
        <w:rPr>
          <w:color w:val="231F20"/>
          <w:spacing w:val="-7"/>
        </w:rPr>
        <w:t> </w:t>
      </w:r>
      <w:r>
        <w:rPr>
          <w:color w:val="231F20"/>
          <w:spacing w:val="-6"/>
        </w:rPr>
        <w:t>actively </w:t>
      </w:r>
      <w:r>
        <w:rPr>
          <w:color w:val="231F20"/>
        </w:rPr>
        <w:t>studying Heliconius butterfly </w:t>
      </w:r>
      <w:r>
        <w:rPr>
          <w:color w:val="231F20"/>
          <w:w w:val="110"/>
        </w:rPr>
        <w:t>e</w:t>
      </w:r>
      <w:r>
        <w:rPr>
          <w:color w:val="231F20"/>
          <w:spacing w:val="2"/>
          <w:w w:val="109"/>
        </w:rPr>
        <w:t>c</w:t>
      </w:r>
      <w:r>
        <w:rPr>
          <w:color w:val="231F20"/>
          <w:spacing w:val="1"/>
          <w:w w:val="110"/>
        </w:rPr>
        <w:t>o</w:t>
      </w:r>
      <w:r>
        <w:rPr>
          <w:color w:val="231F20"/>
          <w:spacing w:val="2"/>
          <w:w w:val="110"/>
        </w:rPr>
        <w:t>l</w:t>
      </w:r>
      <w:r>
        <w:rPr>
          <w:color w:val="231F20"/>
          <w:w w:val="110"/>
        </w:rPr>
        <w:t>o</w:t>
      </w:r>
      <w:r>
        <w:rPr>
          <w:color w:val="231F20"/>
          <w:spacing w:val="-5"/>
          <w:w w:val="110"/>
        </w:rPr>
        <w:t>gy</w:t>
      </w:r>
      <w:r>
        <w:rPr>
          <w:color w:val="231F20"/>
          <w:spacing w:val="3"/>
          <w:w w:val="30"/>
        </w:rPr>
        <w:t>�</w:t>
      </w:r>
      <w:r>
        <w:rPr>
          <w:color w:val="231F20"/>
          <w:spacing w:val="-1"/>
          <w:w w:val="99"/>
        </w:rPr>
        <w:t> </w:t>
      </w:r>
      <w:r>
        <w:rPr>
          <w:color w:val="231F20"/>
        </w:rPr>
        <w:t>I began my </w:t>
      </w:r>
      <w:r>
        <w:rPr>
          <w:color w:val="231F20"/>
          <w:spacing w:val="-2"/>
        </w:rPr>
        <w:t>research</w:t>
      </w:r>
      <w:r>
        <w:rPr>
          <w:color w:val="231F20"/>
          <w:spacing w:val="-6"/>
        </w:rPr>
        <w:t> </w:t>
      </w:r>
      <w:r>
        <w:rPr>
          <w:color w:val="231F20"/>
          <w:spacing w:val="-2"/>
        </w:rPr>
        <w:t>experience</w:t>
      </w:r>
      <w:r>
        <w:rPr>
          <w:color w:val="231F20"/>
          <w:spacing w:val="-6"/>
        </w:rPr>
        <w:t> </w:t>
      </w:r>
      <w:r>
        <w:rPr>
          <w:color w:val="231F20"/>
          <w:spacing w:val="-2"/>
        </w:rPr>
        <w:t>during</w:t>
      </w:r>
      <w:r>
        <w:rPr>
          <w:color w:val="231F20"/>
          <w:spacing w:val="-6"/>
        </w:rPr>
        <w:t> </w:t>
      </w:r>
      <w:r>
        <w:rPr>
          <w:color w:val="231F20"/>
          <w:spacing w:val="-2"/>
        </w:rPr>
        <w:t>my</w:t>
      </w:r>
      <w:r>
        <w:rPr>
          <w:color w:val="231F20"/>
          <w:spacing w:val="-6"/>
        </w:rPr>
        <w:t> </w:t>
      </w:r>
      <w:r>
        <w:rPr>
          <w:color w:val="231F20"/>
          <w:spacing w:val="-2"/>
        </w:rPr>
        <w:t>undergraduate</w:t>
      </w:r>
      <w:r>
        <w:rPr>
          <w:color w:val="231F20"/>
          <w:spacing w:val="-6"/>
        </w:rPr>
        <w:t> </w:t>
      </w:r>
      <w:r>
        <w:rPr>
          <w:color w:val="231F20"/>
          <w:spacing w:val="-2"/>
        </w:rPr>
        <w:t>and </w:t>
      </w:r>
      <w:r>
        <w:rPr>
          <w:color w:val="231F20"/>
          <w:spacing w:val="-2"/>
          <w:w w:val="95"/>
        </w:rPr>
        <w:t>master</w:t>
      </w:r>
      <w:r>
        <w:rPr>
          <w:color w:val="231F20"/>
          <w:spacing w:val="-6"/>
          <w:w w:val="95"/>
        </w:rPr>
        <w:t> </w:t>
      </w:r>
      <w:r>
        <w:rPr>
          <w:color w:val="231F20"/>
          <w:spacing w:val="-2"/>
          <w:w w:val="95"/>
        </w:rPr>
        <w:t>studies</w:t>
      </w:r>
      <w:r>
        <w:rPr>
          <w:color w:val="231F20"/>
          <w:spacing w:val="-6"/>
          <w:w w:val="95"/>
        </w:rPr>
        <w:t> </w:t>
      </w:r>
      <w:r>
        <w:rPr>
          <w:color w:val="231F20"/>
          <w:spacing w:val="-2"/>
          <w:w w:val="95"/>
        </w:rPr>
        <w:t>in</w:t>
      </w:r>
      <w:r>
        <w:rPr>
          <w:color w:val="231F20"/>
          <w:spacing w:val="-6"/>
          <w:w w:val="95"/>
        </w:rPr>
        <w:t> </w:t>
      </w:r>
      <w:r>
        <w:rPr>
          <w:color w:val="231F20"/>
          <w:spacing w:val="-2"/>
          <w:w w:val="95"/>
        </w:rPr>
        <w:t>Biology</w:t>
      </w:r>
      <w:r>
        <w:rPr>
          <w:color w:val="231F20"/>
          <w:spacing w:val="-6"/>
          <w:w w:val="95"/>
        </w:rPr>
        <w:t> </w:t>
      </w:r>
      <w:r>
        <w:rPr>
          <w:color w:val="231F20"/>
          <w:spacing w:val="-2"/>
          <w:w w:val="95"/>
        </w:rPr>
        <w:t>at</w:t>
      </w:r>
      <w:r>
        <w:rPr>
          <w:color w:val="231F20"/>
          <w:spacing w:val="-6"/>
          <w:w w:val="95"/>
        </w:rPr>
        <w:t> </w:t>
      </w:r>
      <w:r>
        <w:rPr>
          <w:color w:val="231F20"/>
          <w:spacing w:val="-2"/>
          <w:w w:val="95"/>
        </w:rPr>
        <w:t>UFRGS,</w:t>
      </w:r>
      <w:r>
        <w:rPr>
          <w:color w:val="231F20"/>
          <w:spacing w:val="-6"/>
          <w:w w:val="95"/>
        </w:rPr>
        <w:t> </w:t>
      </w:r>
      <w:r>
        <w:rPr>
          <w:color w:val="231F20"/>
          <w:spacing w:val="-2"/>
          <w:w w:val="106"/>
        </w:rPr>
        <w:t>B</w:t>
      </w:r>
      <w:r>
        <w:rPr>
          <w:color w:val="231F20"/>
          <w:spacing w:val="-9"/>
          <w:w w:val="106"/>
        </w:rPr>
        <w:t>r</w:t>
      </w:r>
      <w:r>
        <w:rPr>
          <w:color w:val="231F20"/>
          <w:spacing w:val="-2"/>
          <w:w w:val="106"/>
        </w:rPr>
        <w:t>az</w:t>
      </w:r>
      <w:r>
        <w:rPr>
          <w:color w:val="231F20"/>
          <w:spacing w:val="-1"/>
          <w:w w:val="106"/>
        </w:rPr>
        <w:t>il</w:t>
      </w:r>
      <w:r>
        <w:rPr>
          <w:color w:val="231F20"/>
          <w:spacing w:val="-1"/>
          <w:w w:val="26"/>
        </w:rPr>
        <w:t>�</w:t>
      </w:r>
      <w:r>
        <w:rPr>
          <w:color w:val="231F20"/>
          <w:spacing w:val="-5"/>
          <w:w w:val="94"/>
        </w:rPr>
        <w:t> </w:t>
      </w:r>
      <w:r>
        <w:rPr>
          <w:color w:val="231F20"/>
          <w:spacing w:val="-2"/>
          <w:w w:val="95"/>
        </w:rPr>
        <w:t>For</w:t>
      </w:r>
      <w:r>
        <w:rPr>
          <w:color w:val="231F20"/>
          <w:spacing w:val="-7"/>
          <w:w w:val="95"/>
        </w:rPr>
        <w:t> </w:t>
      </w:r>
      <w:r>
        <w:rPr>
          <w:color w:val="231F20"/>
          <w:spacing w:val="-2"/>
          <w:w w:val="95"/>
        </w:rPr>
        <w:t>my</w:t>
      </w:r>
      <w:r>
        <w:rPr>
          <w:color w:val="231F20"/>
          <w:spacing w:val="-6"/>
          <w:w w:val="95"/>
        </w:rPr>
        <w:t> </w:t>
      </w:r>
      <w:r>
        <w:rPr>
          <w:color w:val="231F20"/>
          <w:spacing w:val="-2"/>
          <w:w w:val="95"/>
        </w:rPr>
        <w:t>PhD, </w:t>
      </w:r>
      <w:r>
        <w:rPr>
          <w:color w:val="231F20"/>
          <w:spacing w:val="-2"/>
        </w:rPr>
        <w:t>I</w:t>
      </w:r>
      <w:r>
        <w:rPr>
          <w:color w:val="231F20"/>
          <w:spacing w:val="-11"/>
        </w:rPr>
        <w:t> </w:t>
      </w:r>
      <w:r>
        <w:rPr>
          <w:color w:val="231F20"/>
          <w:spacing w:val="-2"/>
        </w:rPr>
        <w:t>moved</w:t>
      </w:r>
      <w:r>
        <w:rPr>
          <w:color w:val="231F20"/>
          <w:spacing w:val="-11"/>
        </w:rPr>
        <w:t> </w:t>
      </w:r>
      <w:r>
        <w:rPr>
          <w:color w:val="231F20"/>
          <w:spacing w:val="-2"/>
        </w:rPr>
        <w:t>to</w:t>
      </w:r>
      <w:r>
        <w:rPr>
          <w:color w:val="231F20"/>
          <w:spacing w:val="-11"/>
        </w:rPr>
        <w:t> </w:t>
      </w:r>
      <w:r>
        <w:rPr>
          <w:color w:val="231F20"/>
          <w:spacing w:val="-2"/>
        </w:rPr>
        <w:t>the</w:t>
      </w:r>
      <w:r>
        <w:rPr>
          <w:color w:val="231F20"/>
          <w:spacing w:val="-11"/>
        </w:rPr>
        <w:t> </w:t>
      </w:r>
      <w:r>
        <w:rPr>
          <w:color w:val="231F20"/>
          <w:spacing w:val="-2"/>
        </w:rPr>
        <w:t>University</w:t>
      </w:r>
      <w:r>
        <w:rPr>
          <w:color w:val="231F20"/>
          <w:spacing w:val="-11"/>
        </w:rPr>
        <w:t> </w:t>
      </w:r>
      <w:r>
        <w:rPr>
          <w:color w:val="231F20"/>
          <w:spacing w:val="-2"/>
        </w:rPr>
        <w:t>of</w:t>
      </w:r>
      <w:r>
        <w:rPr>
          <w:color w:val="231F20"/>
          <w:spacing w:val="-11"/>
        </w:rPr>
        <w:t> </w:t>
      </w:r>
      <w:r>
        <w:rPr>
          <w:color w:val="231F20"/>
          <w:spacing w:val="-2"/>
        </w:rPr>
        <w:t>Cambridge,</w:t>
      </w:r>
      <w:r>
        <w:rPr>
          <w:color w:val="231F20"/>
          <w:spacing w:val="-11"/>
        </w:rPr>
        <w:t> </w:t>
      </w:r>
      <w:r>
        <w:rPr>
          <w:color w:val="231F20"/>
          <w:spacing w:val="-2"/>
        </w:rPr>
        <w:t>UK,</w:t>
      </w:r>
      <w:r>
        <w:rPr>
          <w:color w:val="231F20"/>
          <w:spacing w:val="-11"/>
        </w:rPr>
        <w:t> </w:t>
      </w:r>
      <w:r>
        <w:rPr>
          <w:color w:val="231F20"/>
          <w:spacing w:val="-2"/>
        </w:rPr>
        <w:t>to</w:t>
      </w:r>
      <w:r>
        <w:rPr>
          <w:color w:val="231F20"/>
          <w:spacing w:val="-11"/>
        </w:rPr>
        <w:t> </w:t>
      </w:r>
      <w:r>
        <w:rPr>
          <w:color w:val="231F20"/>
          <w:spacing w:val="-2"/>
        </w:rPr>
        <w:t>study </w:t>
      </w:r>
      <w:r>
        <w:rPr>
          <w:color w:val="231F20"/>
        </w:rPr>
        <w:t>behavioural and sensory ecological interactions between</w:t>
      </w:r>
      <w:r>
        <w:rPr>
          <w:color w:val="231F20"/>
          <w:spacing w:val="-1"/>
        </w:rPr>
        <w:t> </w:t>
      </w:r>
      <w:r>
        <w:rPr>
          <w:color w:val="231F20"/>
        </w:rPr>
        <w:t>Heliconius</w:t>
      </w:r>
      <w:r>
        <w:rPr>
          <w:color w:val="231F20"/>
          <w:spacing w:val="-1"/>
        </w:rPr>
        <w:t> </w:t>
      </w:r>
      <w:r>
        <w:rPr>
          <w:color w:val="231F20"/>
        </w:rPr>
        <w:t>butterflies,</w:t>
      </w:r>
      <w:r>
        <w:rPr>
          <w:color w:val="231F20"/>
          <w:spacing w:val="-1"/>
        </w:rPr>
        <w:t> </w:t>
      </w:r>
      <w:r>
        <w:rPr>
          <w:color w:val="231F20"/>
        </w:rPr>
        <w:t>their</w:t>
      </w:r>
      <w:r>
        <w:rPr>
          <w:color w:val="231F20"/>
          <w:spacing w:val="-1"/>
        </w:rPr>
        <w:t> </w:t>
      </w:r>
      <w:r>
        <w:rPr>
          <w:color w:val="231F20"/>
        </w:rPr>
        <w:t>predators</w:t>
      </w:r>
      <w:r>
        <w:rPr>
          <w:color w:val="231F20"/>
          <w:spacing w:val="-1"/>
        </w:rPr>
        <w:t> </w:t>
      </w:r>
      <w:r>
        <w:rPr>
          <w:color w:val="231F20"/>
        </w:rPr>
        <w:t>and </w:t>
      </w:r>
      <w:r>
        <w:rPr>
          <w:color w:val="231F20"/>
          <w:w w:val="95"/>
        </w:rPr>
        <w:t>host </w:t>
      </w:r>
      <w:r>
        <w:rPr>
          <w:color w:val="231F20"/>
          <w:spacing w:val="-2"/>
          <w:w w:val="106"/>
        </w:rPr>
        <w:t>p</w:t>
      </w:r>
      <w:r>
        <w:rPr>
          <w:color w:val="231F20"/>
          <w:spacing w:val="-1"/>
          <w:w w:val="106"/>
        </w:rPr>
        <w:t>lant</w:t>
      </w:r>
      <w:r>
        <w:rPr>
          <w:color w:val="231F20"/>
          <w:w w:val="106"/>
        </w:rPr>
        <w:t>s</w:t>
      </w:r>
      <w:r>
        <w:rPr>
          <w:color w:val="231F20"/>
          <w:w w:val="26"/>
        </w:rPr>
        <w:t>�</w:t>
      </w:r>
      <w:r>
        <w:rPr>
          <w:color w:val="231F20"/>
          <w:spacing w:val="-1"/>
          <w:w w:val="94"/>
        </w:rPr>
        <w:t> </w:t>
      </w:r>
      <w:r>
        <w:rPr>
          <w:color w:val="231F20"/>
          <w:w w:val="95"/>
        </w:rPr>
        <w:t>I then was awarded with a Postdoctoral </w:t>
      </w:r>
      <w:r>
        <w:rPr>
          <w:color w:val="231F20"/>
        </w:rPr>
        <w:t>Research Fellowship at STRI, Panama, allowing me to conduct a project on behavioural differences between two species of Heliconius </w:t>
      </w:r>
      <w:r>
        <w:rPr>
          <w:color w:val="231F20"/>
          <w:spacing w:val="-2"/>
          <w:w w:val="106"/>
        </w:rPr>
        <w:t>b</w:t>
      </w:r>
      <w:r>
        <w:rPr>
          <w:color w:val="231F20"/>
          <w:w w:val="106"/>
        </w:rPr>
        <w:t>ut</w:t>
      </w:r>
      <w:r>
        <w:rPr>
          <w:color w:val="231F20"/>
          <w:spacing w:val="-4"/>
          <w:w w:val="106"/>
        </w:rPr>
        <w:t>t</w:t>
      </w:r>
      <w:r>
        <w:rPr>
          <w:color w:val="231F20"/>
          <w:spacing w:val="-1"/>
          <w:w w:val="106"/>
        </w:rPr>
        <w:t>e</w:t>
      </w:r>
      <w:r>
        <w:rPr>
          <w:color w:val="231F20"/>
          <w:spacing w:val="4"/>
          <w:w w:val="106"/>
        </w:rPr>
        <w:t>r</w:t>
      </w:r>
      <w:r>
        <w:rPr>
          <w:color w:val="231F20"/>
          <w:spacing w:val="1"/>
          <w:w w:val="106"/>
        </w:rPr>
        <w:t>f</w:t>
      </w:r>
      <w:r>
        <w:rPr>
          <w:color w:val="231F20"/>
          <w:w w:val="106"/>
        </w:rPr>
        <w:t>l</w:t>
      </w:r>
      <w:r>
        <w:rPr>
          <w:color w:val="231F20"/>
          <w:spacing w:val="-1"/>
          <w:w w:val="106"/>
        </w:rPr>
        <w:t>ies</w:t>
      </w:r>
      <w:r>
        <w:rPr>
          <w:color w:val="231F20"/>
          <w:w w:val="26"/>
        </w:rPr>
        <w:t>�</w:t>
      </w:r>
      <w:r>
        <w:rPr>
          <w:color w:val="231F20"/>
          <w:spacing w:val="-1"/>
          <w:w w:val="99"/>
        </w:rPr>
        <w:t> </w:t>
      </w:r>
      <w:r>
        <w:rPr>
          <w:color w:val="231F20"/>
        </w:rPr>
        <w:t>In my</w:t>
      </w:r>
      <w:r>
        <w:rPr>
          <w:color w:val="231F20"/>
          <w:spacing w:val="-3"/>
        </w:rPr>
        <w:t> </w:t>
      </w:r>
      <w:r>
        <w:rPr>
          <w:color w:val="231F20"/>
        </w:rPr>
        <w:t>last</w:t>
      </w:r>
      <w:r>
        <w:rPr>
          <w:color w:val="231F20"/>
          <w:spacing w:val="-3"/>
        </w:rPr>
        <w:t> </w:t>
      </w:r>
      <w:r>
        <w:rPr>
          <w:color w:val="231F20"/>
        </w:rPr>
        <w:t>postdoctoral</w:t>
      </w:r>
      <w:r>
        <w:rPr>
          <w:color w:val="231F20"/>
          <w:spacing w:val="-3"/>
        </w:rPr>
        <w:t> </w:t>
      </w:r>
      <w:r>
        <w:rPr>
          <w:color w:val="231F20"/>
        </w:rPr>
        <w:t>research,</w:t>
      </w:r>
      <w:r>
        <w:rPr>
          <w:color w:val="231F20"/>
          <w:spacing w:val="-3"/>
        </w:rPr>
        <w:t> </w:t>
      </w:r>
      <w:r>
        <w:rPr>
          <w:color w:val="231F20"/>
        </w:rPr>
        <w:t>I</w:t>
      </w:r>
      <w:r>
        <w:rPr>
          <w:color w:val="231F20"/>
          <w:spacing w:val="-3"/>
        </w:rPr>
        <w:t> </w:t>
      </w:r>
      <w:r>
        <w:rPr>
          <w:color w:val="231F20"/>
        </w:rPr>
        <w:t>studied</w:t>
      </w:r>
      <w:r>
        <w:rPr>
          <w:color w:val="231F20"/>
          <w:spacing w:val="-3"/>
        </w:rPr>
        <w:t> </w:t>
      </w:r>
      <w:r>
        <w:rPr>
          <w:color w:val="231F20"/>
        </w:rPr>
        <w:t>oviposition preference through odour perception of Bruchid beetles</w:t>
      </w:r>
      <w:r>
        <w:rPr>
          <w:color w:val="231F20"/>
          <w:spacing w:val="-7"/>
        </w:rPr>
        <w:t> </w:t>
      </w:r>
      <w:r>
        <w:rPr>
          <w:color w:val="231F20"/>
        </w:rPr>
        <w:t>on</w:t>
      </w:r>
      <w:r>
        <w:rPr>
          <w:color w:val="231F20"/>
          <w:spacing w:val="-7"/>
        </w:rPr>
        <w:t> </w:t>
      </w:r>
      <w:r>
        <w:rPr>
          <w:color w:val="231F20"/>
        </w:rPr>
        <w:t>Vicia</w:t>
      </w:r>
      <w:r>
        <w:rPr>
          <w:color w:val="231F20"/>
          <w:spacing w:val="-7"/>
        </w:rPr>
        <w:t> </w:t>
      </w:r>
      <w:r>
        <w:rPr>
          <w:color w:val="231F20"/>
        </w:rPr>
        <w:t>faba</w:t>
      </w:r>
      <w:r>
        <w:rPr>
          <w:color w:val="231F20"/>
          <w:spacing w:val="-7"/>
        </w:rPr>
        <w:t> </w:t>
      </w:r>
      <w:r>
        <w:rPr>
          <w:color w:val="231F20"/>
        </w:rPr>
        <w:t>crops</w:t>
      </w:r>
      <w:r>
        <w:rPr>
          <w:color w:val="231F20"/>
          <w:spacing w:val="-7"/>
        </w:rPr>
        <w:t> </w:t>
      </w:r>
      <w:r>
        <w:rPr>
          <w:color w:val="231F20"/>
        </w:rPr>
        <w:t>at</w:t>
      </w:r>
      <w:r>
        <w:rPr>
          <w:color w:val="231F20"/>
          <w:spacing w:val="-7"/>
        </w:rPr>
        <w:t> </w:t>
      </w:r>
      <w:r>
        <w:rPr>
          <w:color w:val="231F20"/>
        </w:rPr>
        <w:t>INRAE,</w:t>
      </w:r>
      <w:r>
        <w:rPr>
          <w:color w:val="231F20"/>
          <w:spacing w:val="-7"/>
        </w:rPr>
        <w:t> </w:t>
      </w:r>
      <w:r>
        <w:rPr>
          <w:color w:val="231F20"/>
          <w:spacing w:val="-2"/>
          <w:w w:val="111"/>
        </w:rPr>
        <w:t>F</w:t>
      </w:r>
      <w:r>
        <w:rPr>
          <w:color w:val="231F20"/>
          <w:spacing w:val="-6"/>
          <w:w w:val="111"/>
        </w:rPr>
        <w:t>r</w:t>
      </w:r>
      <w:r>
        <w:rPr>
          <w:color w:val="231F20"/>
          <w:spacing w:val="1"/>
          <w:w w:val="111"/>
        </w:rPr>
        <w:t>a</w:t>
      </w:r>
      <w:r>
        <w:rPr>
          <w:color w:val="231F20"/>
          <w:spacing w:val="-1"/>
          <w:w w:val="111"/>
        </w:rPr>
        <w:t>n</w:t>
      </w:r>
      <w:r>
        <w:rPr>
          <w:color w:val="231F20"/>
          <w:spacing w:val="1"/>
          <w:w w:val="110"/>
        </w:rPr>
        <w:t>c</w:t>
      </w:r>
      <w:r>
        <w:rPr>
          <w:color w:val="231F20"/>
          <w:w w:val="111"/>
        </w:rPr>
        <w:t>e</w:t>
      </w:r>
      <w:r>
        <w:rPr>
          <w:color w:val="231F20"/>
          <w:spacing w:val="2"/>
          <w:w w:val="31"/>
        </w:rPr>
        <w:t>�</w:t>
      </w:r>
      <w:r>
        <w:rPr>
          <w:color w:val="231F20"/>
          <w:spacing w:val="-7"/>
          <w:w w:val="99"/>
        </w:rPr>
        <w:t> </w:t>
      </w:r>
      <w:r>
        <w:rPr>
          <w:color w:val="231F20"/>
        </w:rPr>
        <w:t>Now, as</w:t>
      </w:r>
      <w:r>
        <w:rPr>
          <w:color w:val="231F20"/>
          <w:spacing w:val="-11"/>
        </w:rPr>
        <w:t> </w:t>
      </w:r>
      <w:r>
        <w:rPr>
          <w:color w:val="231F20"/>
        </w:rPr>
        <w:t>a</w:t>
      </w:r>
      <w:r>
        <w:rPr>
          <w:color w:val="231F20"/>
          <w:spacing w:val="-11"/>
        </w:rPr>
        <w:t> </w:t>
      </w:r>
      <w:r>
        <w:rPr>
          <w:color w:val="231F20"/>
        </w:rPr>
        <w:t>Postdoc</w:t>
      </w:r>
      <w:r>
        <w:rPr>
          <w:color w:val="231F20"/>
          <w:spacing w:val="-11"/>
        </w:rPr>
        <w:t> </w:t>
      </w:r>
      <w:r>
        <w:rPr>
          <w:color w:val="231F20"/>
        </w:rPr>
        <w:t>at</w:t>
      </w:r>
      <w:r>
        <w:rPr>
          <w:color w:val="231F20"/>
          <w:spacing w:val="-11"/>
        </w:rPr>
        <w:t> </w:t>
      </w:r>
      <w:r>
        <w:rPr>
          <w:color w:val="231F20"/>
        </w:rPr>
        <w:t>University</w:t>
      </w:r>
      <w:r>
        <w:rPr>
          <w:color w:val="231F20"/>
          <w:spacing w:val="-11"/>
        </w:rPr>
        <w:t> </w:t>
      </w:r>
      <w:r>
        <w:rPr>
          <w:color w:val="231F20"/>
        </w:rPr>
        <w:t>of</w:t>
      </w:r>
      <w:r>
        <w:rPr>
          <w:color w:val="231F20"/>
          <w:spacing w:val="-11"/>
        </w:rPr>
        <w:t> </w:t>
      </w:r>
      <w:r>
        <w:rPr>
          <w:color w:val="231F20"/>
        </w:rPr>
        <w:t>Bristol</w:t>
      </w:r>
      <w:r>
        <w:rPr>
          <w:color w:val="231F20"/>
          <w:spacing w:val="-11"/>
        </w:rPr>
        <w:t> </w:t>
      </w:r>
      <w:r>
        <w:rPr>
          <w:color w:val="231F20"/>
        </w:rPr>
        <w:t>in</w:t>
      </w:r>
      <w:r>
        <w:rPr>
          <w:color w:val="231F20"/>
          <w:spacing w:val="-11"/>
        </w:rPr>
        <w:t> </w:t>
      </w:r>
      <w:r>
        <w:rPr>
          <w:color w:val="231F20"/>
        </w:rPr>
        <w:t>the</w:t>
      </w:r>
      <w:r>
        <w:rPr>
          <w:color w:val="231F20"/>
          <w:spacing w:val="-11"/>
        </w:rPr>
        <w:t> </w:t>
      </w:r>
      <w:r>
        <w:rPr>
          <w:color w:val="231F20"/>
        </w:rPr>
        <w:t>EBAB</w:t>
      </w:r>
      <w:r>
        <w:rPr>
          <w:color w:val="231F20"/>
          <w:spacing w:val="-11"/>
        </w:rPr>
        <w:t> </w:t>
      </w:r>
      <w:r>
        <w:rPr>
          <w:color w:val="231F20"/>
        </w:rPr>
        <w:t>lab,</w:t>
      </w:r>
      <w:r>
        <w:rPr>
          <w:color w:val="231F20"/>
          <w:spacing w:val="-11"/>
        </w:rPr>
        <w:t> </w:t>
      </w:r>
      <w:r>
        <w:rPr>
          <w:color w:val="231F20"/>
        </w:rPr>
        <w:t>I </w:t>
      </w:r>
      <w:r>
        <w:rPr>
          <w:color w:val="231F20"/>
          <w:spacing w:val="-2"/>
        </w:rPr>
        <w:t>will</w:t>
      </w:r>
      <w:r>
        <w:rPr>
          <w:color w:val="231F20"/>
          <w:spacing w:val="-10"/>
        </w:rPr>
        <w:t> </w:t>
      </w:r>
      <w:r>
        <w:rPr>
          <w:color w:val="231F20"/>
          <w:spacing w:val="-2"/>
        </w:rPr>
        <w:t>explore</w:t>
      </w:r>
      <w:r>
        <w:rPr>
          <w:color w:val="231F20"/>
          <w:spacing w:val="-10"/>
        </w:rPr>
        <w:t> </w:t>
      </w:r>
      <w:r>
        <w:rPr>
          <w:color w:val="231F20"/>
          <w:spacing w:val="-2"/>
        </w:rPr>
        <w:t>the</w:t>
      </w:r>
      <w:r>
        <w:rPr>
          <w:color w:val="231F20"/>
          <w:spacing w:val="-10"/>
        </w:rPr>
        <w:t> </w:t>
      </w:r>
      <w:r>
        <w:rPr>
          <w:color w:val="231F20"/>
          <w:spacing w:val="-2"/>
        </w:rPr>
        <w:t>role</w:t>
      </w:r>
      <w:r>
        <w:rPr>
          <w:color w:val="231F20"/>
          <w:spacing w:val="-10"/>
        </w:rPr>
        <w:t> </w:t>
      </w:r>
      <w:r>
        <w:rPr>
          <w:color w:val="231F20"/>
          <w:spacing w:val="-2"/>
        </w:rPr>
        <w:t>of</w:t>
      </w:r>
      <w:r>
        <w:rPr>
          <w:color w:val="231F20"/>
          <w:spacing w:val="-10"/>
        </w:rPr>
        <w:t> </w:t>
      </w:r>
      <w:r>
        <w:rPr>
          <w:color w:val="231F20"/>
          <w:spacing w:val="-2"/>
        </w:rPr>
        <w:t>the</w:t>
      </w:r>
      <w:r>
        <w:rPr>
          <w:color w:val="231F20"/>
          <w:spacing w:val="-10"/>
        </w:rPr>
        <w:t> </w:t>
      </w:r>
      <w:r>
        <w:rPr>
          <w:color w:val="231F20"/>
          <w:spacing w:val="-2"/>
        </w:rPr>
        <w:t>mushroom</w:t>
      </w:r>
      <w:r>
        <w:rPr>
          <w:color w:val="231F20"/>
          <w:spacing w:val="-10"/>
        </w:rPr>
        <w:t> </w:t>
      </w:r>
      <w:r>
        <w:rPr>
          <w:color w:val="231F20"/>
          <w:spacing w:val="-2"/>
        </w:rPr>
        <w:t>body</w:t>
      </w:r>
      <w:r>
        <w:rPr>
          <w:color w:val="231F20"/>
          <w:spacing w:val="-10"/>
        </w:rPr>
        <w:t> </w:t>
      </w:r>
      <w:r>
        <w:rPr>
          <w:color w:val="231F20"/>
          <w:spacing w:val="-2"/>
        </w:rPr>
        <w:t>in</w:t>
      </w:r>
      <w:r>
        <w:rPr>
          <w:color w:val="231F20"/>
          <w:spacing w:val="-10"/>
        </w:rPr>
        <w:t> </w:t>
      </w:r>
      <w:r>
        <w:rPr>
          <w:color w:val="231F20"/>
          <w:spacing w:val="-2"/>
        </w:rPr>
        <w:t>spatial </w:t>
      </w:r>
      <w:r>
        <w:rPr>
          <w:color w:val="231F20"/>
        </w:rPr>
        <w:t>and</w:t>
      </w:r>
      <w:r>
        <w:rPr>
          <w:color w:val="231F20"/>
          <w:spacing w:val="-1"/>
        </w:rPr>
        <w:t> </w:t>
      </w:r>
      <w:r>
        <w:rPr>
          <w:color w:val="231F20"/>
        </w:rPr>
        <w:t>visual</w:t>
      </w:r>
      <w:r>
        <w:rPr>
          <w:color w:val="231F20"/>
          <w:spacing w:val="-1"/>
        </w:rPr>
        <w:t> </w:t>
      </w:r>
      <w:r>
        <w:rPr>
          <w:color w:val="231F20"/>
        </w:rPr>
        <w:t>memory</w:t>
      </w:r>
      <w:r>
        <w:rPr>
          <w:color w:val="231F20"/>
          <w:spacing w:val="-1"/>
        </w:rPr>
        <w:t> </w:t>
      </w:r>
      <w:r>
        <w:rPr>
          <w:color w:val="231F20"/>
        </w:rPr>
        <w:t>in</w:t>
      </w:r>
      <w:r>
        <w:rPr>
          <w:color w:val="231F20"/>
          <w:spacing w:val="-1"/>
        </w:rPr>
        <w:t> </w:t>
      </w:r>
      <w:r>
        <w:rPr>
          <w:color w:val="231F20"/>
        </w:rPr>
        <w:t>Heliconius</w:t>
      </w:r>
      <w:r>
        <w:rPr>
          <w:color w:val="231F20"/>
          <w:spacing w:val="-1"/>
        </w:rPr>
        <w:t> </w:t>
      </w:r>
      <w:r>
        <w:rPr>
          <w:color w:val="231F20"/>
        </w:rPr>
        <w:t>butterflies</w:t>
      </w:r>
      <w:r>
        <w:rPr>
          <w:color w:val="231F20"/>
          <w:spacing w:val="-1"/>
        </w:rPr>
        <w:t> </w:t>
      </w:r>
      <w:r>
        <w:rPr>
          <w:color w:val="231F20"/>
        </w:rPr>
        <w:t>through behavioural </w:t>
      </w:r>
      <w:r>
        <w:rPr>
          <w:color w:val="231F20"/>
          <w:spacing w:val="-7"/>
          <w:w w:val="106"/>
        </w:rPr>
        <w:t>e</w:t>
      </w:r>
      <w:r>
        <w:rPr>
          <w:color w:val="231F20"/>
          <w:spacing w:val="-1"/>
          <w:w w:val="106"/>
        </w:rPr>
        <w:t>x</w:t>
      </w:r>
      <w:r>
        <w:rPr>
          <w:color w:val="231F20"/>
          <w:spacing w:val="-2"/>
          <w:w w:val="106"/>
        </w:rPr>
        <w:t>p</w:t>
      </w:r>
      <w:r>
        <w:rPr>
          <w:color w:val="231F20"/>
          <w:w w:val="106"/>
        </w:rPr>
        <w:t>eri</w:t>
      </w:r>
      <w:r>
        <w:rPr>
          <w:color w:val="231F20"/>
          <w:spacing w:val="-2"/>
          <w:w w:val="106"/>
        </w:rPr>
        <w:t>m</w:t>
      </w:r>
      <w:r>
        <w:rPr>
          <w:color w:val="231F20"/>
          <w:w w:val="106"/>
        </w:rPr>
        <w:t>e</w:t>
      </w:r>
      <w:r>
        <w:rPr>
          <w:color w:val="231F20"/>
          <w:spacing w:val="1"/>
          <w:w w:val="106"/>
        </w:rPr>
        <w:t>n</w:t>
      </w:r>
      <w:r>
        <w:rPr>
          <w:color w:val="231F20"/>
          <w:w w:val="106"/>
        </w:rPr>
        <w:t>ts</w:t>
      </w:r>
      <w:r>
        <w:rPr>
          <w:color w:val="231F20"/>
          <w:spacing w:val="1"/>
          <w:w w:val="26"/>
        </w:rPr>
        <w:t>�</w:t>
      </w:r>
      <w:r>
        <w:rPr>
          <w:color w:val="231F20"/>
          <w:spacing w:val="-1"/>
          <w:w w:val="99"/>
        </w:rPr>
        <w:t> </w:t>
      </w:r>
      <w:r>
        <w:rPr>
          <w:color w:val="231F20"/>
        </w:rPr>
        <w:t>I will investigate how visual landmarks influence “traplining” </w:t>
      </w:r>
      <w:r>
        <w:rPr>
          <w:color w:val="231F20"/>
          <w:spacing w:val="-1"/>
          <w:w w:val="108"/>
        </w:rPr>
        <w:t>b</w:t>
      </w:r>
      <w:r>
        <w:rPr>
          <w:color w:val="231F20"/>
          <w:w w:val="108"/>
        </w:rPr>
        <w:t>e</w:t>
      </w:r>
      <w:r>
        <w:rPr>
          <w:color w:val="231F20"/>
          <w:spacing w:val="-1"/>
          <w:w w:val="108"/>
        </w:rPr>
        <w:t>h</w:t>
      </w:r>
      <w:r>
        <w:rPr>
          <w:color w:val="231F20"/>
          <w:w w:val="108"/>
        </w:rPr>
        <w:t>a</w:t>
      </w:r>
      <w:r>
        <w:rPr>
          <w:color w:val="231F20"/>
          <w:spacing w:val="1"/>
          <w:w w:val="108"/>
        </w:rPr>
        <w:t>vi</w:t>
      </w:r>
      <w:r>
        <w:rPr>
          <w:color w:val="231F20"/>
          <w:w w:val="108"/>
        </w:rPr>
        <w:t>o</w:t>
      </w:r>
      <w:r>
        <w:rPr>
          <w:color w:val="231F20"/>
          <w:spacing w:val="2"/>
          <w:w w:val="108"/>
        </w:rPr>
        <w:t>u</w:t>
      </w:r>
      <w:r>
        <w:rPr>
          <w:color w:val="231F20"/>
          <w:spacing w:val="-5"/>
          <w:w w:val="108"/>
        </w:rPr>
        <w:t>r</w:t>
      </w:r>
      <w:r>
        <w:rPr>
          <w:color w:val="231F20"/>
          <w:spacing w:val="2"/>
          <w:w w:val="28"/>
        </w:rPr>
        <w:t>�</w:t>
      </w:r>
    </w:p>
    <w:p>
      <w:pPr>
        <w:pStyle w:val="BodyText"/>
      </w:pPr>
    </w:p>
    <w:p>
      <w:pPr>
        <w:pStyle w:val="BodyText"/>
        <w:tabs>
          <w:tab w:pos="845" w:val="left" w:leader="none"/>
          <w:tab w:pos="919" w:val="left" w:leader="none"/>
        </w:tabs>
        <w:ind w:left="199" w:right="363"/>
      </w:pPr>
      <w:r>
        <w:rPr>
          <w:color w:val="231F20"/>
          <w:spacing w:val="-8"/>
          <w:w w:val="126"/>
        </w:rPr>
        <w:t>2</w:t>
      </w:r>
      <w:r>
        <w:rPr>
          <w:color w:val="231F20"/>
          <w:spacing w:val="-2"/>
          <w:w w:val="126"/>
        </w:rPr>
        <w:t>0</w:t>
      </w:r>
      <w:r>
        <w:rPr>
          <w:color w:val="231F20"/>
          <w:spacing w:val="-2"/>
          <w:w w:val="46"/>
        </w:rPr>
        <w:t>�</w:t>
      </w:r>
      <w:r>
        <w:rPr>
          <w:color w:val="231F20"/>
        </w:rPr>
        <w:tab/>
        <w:tab/>
      </w:r>
      <w:r>
        <w:rPr>
          <w:rFonts w:ascii="Urbanist" w:hAnsi="Urbanist" w:cs="Urbanist" w:eastAsia="Urbanist"/>
          <w:b/>
          <w:bCs/>
          <w:color w:val="231F20"/>
        </w:rPr>
        <w:t>Diego</w:t>
      </w:r>
      <w:r>
        <w:rPr>
          <w:rFonts w:ascii="Urbanist" w:hAnsi="Urbanist" w:cs="Urbanist" w:eastAsia="Urbanist"/>
          <w:b/>
          <w:bCs/>
          <w:color w:val="231F20"/>
          <w:spacing w:val="80"/>
        </w:rPr>
        <w:t> </w:t>
      </w:r>
      <w:r>
        <w:rPr>
          <w:rFonts w:ascii="Urbanist" w:hAnsi="Urbanist" w:cs="Urbanist" w:eastAsia="Urbanist"/>
          <w:b/>
          <w:bCs/>
          <w:color w:val="231F20"/>
        </w:rPr>
        <w:t>Muñoz</w:t>
      </w:r>
      <w:r>
        <w:rPr>
          <w:rFonts w:ascii="Urbanist" w:hAnsi="Urbanist" w:cs="Urbanist" w:eastAsia="Urbanist"/>
          <w:b/>
          <w:bCs/>
          <w:color w:val="231F20"/>
          <w:spacing w:val="80"/>
        </w:rPr>
        <w:t> </w:t>
      </w:r>
      <w:r>
        <w:rPr>
          <w:rFonts w:ascii="Urbanist" w:hAnsi="Urbanist" w:cs="Urbanist" w:eastAsia="Urbanist"/>
          <w:b/>
          <w:bCs/>
          <w:color w:val="231F20"/>
        </w:rPr>
        <w:t>-</w:t>
      </w:r>
      <w:r>
        <w:rPr>
          <w:rFonts w:ascii="Urbanist" w:hAnsi="Urbanist" w:cs="Urbanist" w:eastAsia="Urbanist"/>
          <w:b/>
          <w:bCs/>
          <w:color w:val="231F20"/>
          <w:spacing w:val="80"/>
        </w:rPr>
        <w:t> </w:t>
      </w:r>
      <w:r>
        <w:rPr>
          <w:rFonts w:ascii="Urbanist" w:hAnsi="Urbanist" w:cs="Urbanist" w:eastAsia="Urbanist"/>
          <w:b/>
          <w:bCs/>
          <w:color w:val="231F20"/>
        </w:rPr>
        <w:t>UTEC</w:t>
      </w:r>
      <w:r>
        <w:rPr>
          <w:rFonts w:ascii="Urbanist" w:hAnsi="Urbanist" w:cs="Urbanist" w:eastAsia="Urbanist"/>
          <w:b/>
          <w:bCs/>
          <w:color w:val="231F20"/>
          <w:spacing w:val="80"/>
        </w:rPr>
        <w:t> </w:t>
      </w:r>
      <w:r>
        <w:rPr>
          <w:rFonts w:ascii="Urbanist" w:hAnsi="Urbanist" w:cs="Urbanist" w:eastAsia="Urbanist"/>
          <w:b/>
          <w:bCs/>
          <w:color w:val="231F20"/>
        </w:rPr>
        <w:t>Universidad</w:t>
      </w:r>
      <w:r>
        <w:rPr>
          <w:rFonts w:ascii="Urbanist" w:hAnsi="Urbanist" w:cs="Urbanist" w:eastAsia="Urbanist"/>
          <w:b/>
          <w:bCs/>
          <w:color w:val="231F20"/>
          <w:spacing w:val="80"/>
        </w:rPr>
        <w:t> </w:t>
      </w:r>
      <w:r>
        <w:rPr>
          <w:rFonts w:ascii="Urbanist" w:hAnsi="Urbanist" w:cs="Urbanist" w:eastAsia="Urbanist"/>
          <w:b/>
          <w:bCs/>
          <w:color w:val="231F20"/>
        </w:rPr>
        <w:t>de Ingeniería y Tecnología, Aulas Creativas| Perú </w:t>
      </w:r>
      <w:r>
        <w:rPr>
          <w:color w:val="231F20"/>
        </w:rPr>
        <w:t>aDiego</w:t>
      </w:r>
      <w:r>
        <w:rPr>
          <w:color w:val="231F20"/>
          <w:spacing w:val="-6"/>
        </w:rPr>
        <w:t> </w:t>
      </w:r>
      <w:r>
        <w:rPr>
          <w:color w:val="231F20"/>
        </w:rPr>
        <w:t>Muñoz</w:t>
      </w:r>
      <w:r>
        <w:rPr>
          <w:color w:val="231F20"/>
          <w:spacing w:val="-6"/>
        </w:rPr>
        <w:t> </w:t>
      </w:r>
      <w:r>
        <w:rPr>
          <w:color w:val="231F20"/>
        </w:rPr>
        <w:t>is</w:t>
      </w:r>
      <w:r>
        <w:rPr>
          <w:color w:val="231F20"/>
          <w:spacing w:val="-6"/>
        </w:rPr>
        <w:t> </w:t>
      </w:r>
      <w:r>
        <w:rPr>
          <w:color w:val="231F20"/>
        </w:rPr>
        <w:t>a</w:t>
      </w:r>
      <w:r>
        <w:rPr>
          <w:color w:val="231F20"/>
          <w:spacing w:val="-6"/>
        </w:rPr>
        <w:t> </w:t>
      </w:r>
      <w:r>
        <w:rPr>
          <w:color w:val="231F20"/>
        </w:rPr>
        <w:t>Bioengineering</w:t>
      </w:r>
      <w:r>
        <w:rPr>
          <w:color w:val="231F20"/>
          <w:spacing w:val="-6"/>
        </w:rPr>
        <w:t> </w:t>
      </w:r>
      <w:r>
        <w:rPr>
          <w:color w:val="231F20"/>
        </w:rPr>
        <w:t>student</w:t>
      </w:r>
      <w:r>
        <w:rPr>
          <w:color w:val="231F20"/>
          <w:spacing w:val="-6"/>
        </w:rPr>
        <w:t> </w:t>
      </w:r>
      <w:r>
        <w:rPr>
          <w:color w:val="231F20"/>
        </w:rPr>
        <w:t>at</w:t>
      </w:r>
      <w:r>
        <w:rPr>
          <w:color w:val="231F20"/>
          <w:spacing w:val="-6"/>
        </w:rPr>
        <w:t> </w:t>
      </w:r>
      <w:r>
        <w:rPr>
          <w:color w:val="231F20"/>
        </w:rPr>
        <w:t>UTEC Universidad</w:t>
      </w:r>
      <w:r>
        <w:rPr>
          <w:color w:val="231F20"/>
          <w:spacing w:val="40"/>
        </w:rPr>
        <w:t> </w:t>
      </w:r>
      <w:r>
        <w:rPr>
          <w:color w:val="231F20"/>
        </w:rPr>
        <w:t>de</w:t>
      </w:r>
      <w:r>
        <w:rPr>
          <w:color w:val="231F20"/>
          <w:spacing w:val="40"/>
        </w:rPr>
        <w:t> </w:t>
      </w:r>
      <w:r>
        <w:rPr>
          <w:color w:val="231F20"/>
        </w:rPr>
        <w:t>Ingeniería</w:t>
      </w:r>
      <w:r>
        <w:rPr>
          <w:color w:val="231F20"/>
          <w:spacing w:val="40"/>
        </w:rPr>
        <w:t> </w:t>
      </w:r>
      <w:r>
        <w:rPr>
          <w:color w:val="231F20"/>
        </w:rPr>
        <w:t>y</w:t>
      </w:r>
      <w:r>
        <w:rPr>
          <w:color w:val="231F20"/>
          <w:spacing w:val="40"/>
        </w:rPr>
        <w:t> </w:t>
      </w:r>
      <w:r>
        <w:rPr>
          <w:color w:val="231F20"/>
        </w:rPr>
        <w:t>Tecnología</w:t>
      </w:r>
      <w:r>
        <w:rPr>
          <w:color w:val="231F20"/>
          <w:spacing w:val="40"/>
        </w:rPr>
        <w:t> </w:t>
      </w:r>
      <w:r>
        <w:rPr>
          <w:color w:val="231F20"/>
        </w:rPr>
        <w:t>in</w:t>
      </w:r>
      <w:r>
        <w:rPr>
          <w:color w:val="231F20"/>
          <w:spacing w:val="40"/>
        </w:rPr>
        <w:t> </w:t>
      </w:r>
      <w:r>
        <w:rPr>
          <w:color w:val="231F20"/>
        </w:rPr>
        <w:t>Lima, </w:t>
      </w:r>
      <w:r>
        <w:rPr>
          <w:color w:val="231F20"/>
          <w:spacing w:val="-4"/>
        </w:rPr>
        <w:t>Perú</w:t>
      </w:r>
      <w:r>
        <w:rPr>
          <w:color w:val="231F20"/>
        </w:rPr>
        <w:tab/>
      </w:r>
      <w:r>
        <w:rPr>
          <w:color w:val="231F20"/>
          <w:spacing w:val="-2"/>
          <w:w w:val="99"/>
        </w:rPr>
        <w:t>(ht</w:t>
      </w:r>
      <w:r>
        <w:rPr>
          <w:color w:val="231F20"/>
          <w:spacing w:val="-5"/>
          <w:w w:val="99"/>
        </w:rPr>
        <w:t>t</w:t>
      </w:r>
      <w:r>
        <w:rPr>
          <w:color w:val="231F20"/>
          <w:spacing w:val="-2"/>
          <w:w w:val="99"/>
        </w:rPr>
        <w:t>p</w:t>
      </w:r>
      <w:r>
        <w:rPr>
          <w:color w:val="231F20"/>
          <w:spacing w:val="-1"/>
          <w:w w:val="98"/>
        </w:rPr>
        <w:t>s://</w:t>
      </w:r>
      <w:r>
        <w:rPr>
          <w:color w:val="231F20"/>
          <w:spacing w:val="-2"/>
          <w:w w:val="98"/>
        </w:rPr>
        <w:t>w</w:t>
      </w:r>
      <w:r>
        <w:rPr>
          <w:color w:val="231F20"/>
          <w:spacing w:val="-2"/>
          <w:w w:val="99"/>
        </w:rPr>
        <w:t>w</w:t>
      </w:r>
      <w:r>
        <w:rPr>
          <w:color w:val="231F20"/>
          <w:spacing w:val="-7"/>
          <w:w w:val="99"/>
        </w:rPr>
        <w:t>w</w:t>
      </w:r>
      <w:r>
        <w:rPr>
          <w:color w:val="231F20"/>
          <w:spacing w:val="-1"/>
          <w:w w:val="19"/>
        </w:rPr>
        <w:t>�</w:t>
      </w:r>
      <w:r>
        <w:rPr>
          <w:color w:val="231F20"/>
          <w:spacing w:val="-1"/>
          <w:w w:val="99"/>
        </w:rPr>
        <w:t>l</w:t>
      </w:r>
      <w:r>
        <w:rPr>
          <w:color w:val="231F20"/>
          <w:spacing w:val="-2"/>
          <w:w w:val="99"/>
        </w:rPr>
        <w:t>i</w:t>
      </w:r>
      <w:r>
        <w:rPr>
          <w:color w:val="231F20"/>
          <w:w w:val="99"/>
        </w:rPr>
        <w:t>n</w:t>
      </w:r>
      <w:r>
        <w:rPr>
          <w:color w:val="231F20"/>
          <w:spacing w:val="-10"/>
          <w:w w:val="99"/>
        </w:rPr>
        <w:t>k</w:t>
      </w:r>
      <w:r>
        <w:rPr>
          <w:color w:val="231F20"/>
          <w:spacing w:val="-4"/>
          <w:w w:val="99"/>
        </w:rPr>
        <w:t>e</w:t>
      </w:r>
      <w:r>
        <w:rPr>
          <w:color w:val="231F20"/>
          <w:spacing w:val="-2"/>
          <w:w w:val="99"/>
        </w:rPr>
        <w:t>di</w:t>
      </w:r>
      <w:r>
        <w:rPr>
          <w:color w:val="231F20"/>
          <w:spacing w:val="-1"/>
          <w:w w:val="99"/>
        </w:rPr>
        <w:t>n</w:t>
      </w:r>
      <w:r>
        <w:rPr>
          <w:color w:val="231F20"/>
          <w:spacing w:val="-2"/>
          <w:w w:val="19"/>
        </w:rPr>
        <w:t>�</w:t>
      </w:r>
      <w:r>
        <w:rPr>
          <w:color w:val="231F20"/>
          <w:spacing w:val="-2"/>
          <w:w w:val="98"/>
        </w:rPr>
        <w:t>c</w:t>
      </w:r>
      <w:r>
        <w:rPr>
          <w:color w:val="231F20"/>
          <w:spacing w:val="-2"/>
          <w:w w:val="99"/>
        </w:rPr>
        <w:t>o</w:t>
      </w:r>
      <w:r>
        <w:rPr>
          <w:color w:val="231F20"/>
          <w:spacing w:val="-2"/>
          <w:w w:val="98"/>
        </w:rPr>
        <w:t>m/i</w:t>
      </w:r>
      <w:r>
        <w:rPr>
          <w:color w:val="231F20"/>
          <w:spacing w:val="-1"/>
          <w:w w:val="98"/>
        </w:rPr>
        <w:t>n/d</w:t>
      </w:r>
      <w:r>
        <w:rPr>
          <w:color w:val="231F20"/>
          <w:spacing w:val="-2"/>
          <w:w w:val="98"/>
        </w:rPr>
        <w:t>i</w:t>
      </w:r>
      <w:r>
        <w:rPr>
          <w:color w:val="231F20"/>
          <w:spacing w:val="-4"/>
          <w:w w:val="99"/>
        </w:rPr>
        <w:t>e</w:t>
      </w:r>
      <w:r>
        <w:rPr>
          <w:color w:val="231F20"/>
          <w:spacing w:val="-2"/>
          <w:w w:val="99"/>
        </w:rPr>
        <w:t>gomu</w:t>
      </w:r>
      <w:r>
        <w:rPr>
          <w:color w:val="231F20"/>
          <w:spacing w:val="-4"/>
          <w:w w:val="99"/>
        </w:rPr>
        <w:t>n</w:t>
      </w:r>
      <w:r>
        <w:rPr>
          <w:color w:val="231F20"/>
          <w:spacing w:val="-6"/>
          <w:w w:val="99"/>
        </w:rPr>
        <w:t>o</w:t>
      </w:r>
      <w:r>
        <w:rPr>
          <w:color w:val="231F20"/>
          <w:spacing w:val="-2"/>
          <w:w w:val="99"/>
        </w:rPr>
        <w:t>z</w:t>
      </w:r>
      <w:r>
        <w:rPr>
          <w:color w:val="231F20"/>
          <w:spacing w:val="-1"/>
          <w:w w:val="98"/>
        </w:rPr>
        <w:t>n/)</w:t>
      </w:r>
      <w:r>
        <w:rPr>
          <w:color w:val="231F20"/>
          <w:spacing w:val="-3"/>
          <w:w w:val="94"/>
        </w:rPr>
        <w:t> </w:t>
      </w:r>
      <w:r>
        <w:rPr>
          <w:color w:val="231F20"/>
        </w:rPr>
        <w:t>He</w:t>
      </w:r>
      <w:r>
        <w:rPr>
          <w:color w:val="231F20"/>
          <w:spacing w:val="34"/>
        </w:rPr>
        <w:t> </w:t>
      </w:r>
      <w:r>
        <w:rPr>
          <w:color w:val="231F20"/>
        </w:rPr>
        <w:t>was</w:t>
      </w:r>
      <w:r>
        <w:rPr>
          <w:color w:val="231F20"/>
          <w:spacing w:val="34"/>
        </w:rPr>
        <w:t> </w:t>
      </w:r>
      <w:r>
        <w:rPr>
          <w:color w:val="231F20"/>
        </w:rPr>
        <w:t>trained</w:t>
      </w:r>
      <w:r>
        <w:rPr>
          <w:color w:val="231F20"/>
          <w:spacing w:val="34"/>
        </w:rPr>
        <w:t> </w:t>
      </w:r>
      <w:r>
        <w:rPr>
          <w:color w:val="231F20"/>
        </w:rPr>
        <w:t>as</w:t>
      </w:r>
      <w:r>
        <w:rPr>
          <w:color w:val="231F20"/>
          <w:spacing w:val="34"/>
        </w:rPr>
        <w:t> </w:t>
      </w:r>
      <w:r>
        <w:rPr>
          <w:color w:val="231F20"/>
        </w:rPr>
        <w:t>a</w:t>
      </w:r>
      <w:r>
        <w:rPr>
          <w:color w:val="231F20"/>
          <w:spacing w:val="34"/>
        </w:rPr>
        <w:t> </w:t>
      </w:r>
      <w:r>
        <w:rPr>
          <w:color w:val="231F20"/>
        </w:rPr>
        <w:t>University</w:t>
      </w:r>
      <w:r>
        <w:rPr>
          <w:color w:val="231F20"/>
          <w:spacing w:val="34"/>
        </w:rPr>
        <w:t> </w:t>
      </w:r>
      <w:r>
        <w:rPr>
          <w:color w:val="231F20"/>
        </w:rPr>
        <w:t>Innovation</w:t>
      </w:r>
      <w:r>
        <w:rPr>
          <w:color w:val="231F20"/>
          <w:spacing w:val="34"/>
        </w:rPr>
        <w:t> </w:t>
      </w:r>
      <w:r>
        <w:rPr>
          <w:color w:val="231F20"/>
        </w:rPr>
        <w:t>Fellow by</w:t>
      </w:r>
      <w:r>
        <w:rPr>
          <w:color w:val="231F20"/>
          <w:spacing w:val="7"/>
        </w:rPr>
        <w:t> </w:t>
      </w:r>
      <w:r>
        <w:rPr>
          <w:color w:val="231F20"/>
        </w:rPr>
        <w:t>Stanford</w:t>
      </w:r>
      <w:r>
        <w:rPr>
          <w:color w:val="231F20"/>
          <w:spacing w:val="8"/>
        </w:rPr>
        <w:t> </w:t>
      </w:r>
      <w:r>
        <w:rPr>
          <w:color w:val="231F20"/>
          <w:w w:val="117"/>
        </w:rPr>
        <w:t>d</w:t>
      </w:r>
      <w:r>
        <w:rPr>
          <w:color w:val="231F20"/>
          <w:spacing w:val="1"/>
          <w:w w:val="37"/>
        </w:rPr>
        <w:t>�</w:t>
      </w:r>
      <w:r>
        <w:rPr>
          <w:color w:val="231F20"/>
          <w:w w:val="117"/>
        </w:rPr>
        <w:t>s</w:t>
      </w:r>
      <w:r>
        <w:rPr>
          <w:color w:val="231F20"/>
          <w:w w:val="116"/>
        </w:rPr>
        <w:t>c</w:t>
      </w:r>
      <w:r>
        <w:rPr>
          <w:color w:val="231F20"/>
          <w:spacing w:val="-2"/>
          <w:w w:val="117"/>
        </w:rPr>
        <w:t>ho</w:t>
      </w:r>
      <w:r>
        <w:rPr>
          <w:color w:val="231F20"/>
          <w:spacing w:val="-1"/>
          <w:w w:val="117"/>
        </w:rPr>
        <w:t>o</w:t>
      </w:r>
      <w:r>
        <w:rPr>
          <w:color w:val="231F20"/>
          <w:spacing w:val="1"/>
          <w:w w:val="117"/>
        </w:rPr>
        <w:t>l</w:t>
      </w:r>
      <w:r>
        <w:rPr>
          <w:color w:val="231F20"/>
          <w:spacing w:val="1"/>
          <w:w w:val="37"/>
        </w:rPr>
        <w:t>�</w:t>
      </w:r>
      <w:r>
        <w:rPr>
          <w:color w:val="231F20"/>
          <w:spacing w:val="7"/>
        </w:rPr>
        <w:t> </w:t>
      </w:r>
      <w:r>
        <w:rPr>
          <w:color w:val="231F20"/>
        </w:rPr>
        <w:t>As</w:t>
      </w:r>
      <w:r>
        <w:rPr>
          <w:color w:val="231F20"/>
          <w:spacing w:val="8"/>
        </w:rPr>
        <w:t> </w:t>
      </w:r>
      <w:r>
        <w:rPr>
          <w:color w:val="231F20"/>
        </w:rPr>
        <w:t>a</w:t>
      </w:r>
      <w:r>
        <w:rPr>
          <w:color w:val="231F20"/>
          <w:spacing w:val="7"/>
        </w:rPr>
        <w:t> </w:t>
      </w:r>
      <w:r>
        <w:rPr>
          <w:color w:val="231F20"/>
        </w:rPr>
        <w:t>Fellow,</w:t>
      </w:r>
      <w:r>
        <w:rPr>
          <w:color w:val="231F20"/>
          <w:spacing w:val="8"/>
        </w:rPr>
        <w:t> </w:t>
      </w:r>
      <w:r>
        <w:rPr>
          <w:color w:val="231F20"/>
        </w:rPr>
        <w:t>he</w:t>
      </w:r>
      <w:r>
        <w:rPr>
          <w:color w:val="231F20"/>
          <w:spacing w:val="7"/>
        </w:rPr>
        <w:t> </w:t>
      </w:r>
      <w:r>
        <w:rPr>
          <w:color w:val="231F20"/>
        </w:rPr>
        <w:t>focused</w:t>
      </w:r>
      <w:r>
        <w:rPr>
          <w:color w:val="231F20"/>
          <w:spacing w:val="8"/>
        </w:rPr>
        <w:t> </w:t>
      </w:r>
      <w:r>
        <w:rPr>
          <w:color w:val="231F20"/>
        </w:rPr>
        <w:t>his work</w:t>
      </w:r>
      <w:r>
        <w:rPr>
          <w:color w:val="231F20"/>
          <w:spacing w:val="39"/>
        </w:rPr>
        <w:t> </w:t>
      </w:r>
      <w:r>
        <w:rPr>
          <w:color w:val="231F20"/>
        </w:rPr>
        <w:t>on</w:t>
      </w:r>
      <w:r>
        <w:rPr>
          <w:color w:val="231F20"/>
          <w:spacing w:val="39"/>
        </w:rPr>
        <w:t> </w:t>
      </w:r>
      <w:r>
        <w:rPr>
          <w:color w:val="231F20"/>
        </w:rPr>
        <w:t>well-being</w:t>
      </w:r>
      <w:r>
        <w:rPr>
          <w:color w:val="231F20"/>
          <w:spacing w:val="39"/>
        </w:rPr>
        <w:t> </w:t>
      </w:r>
      <w:r>
        <w:rPr>
          <w:color w:val="231F20"/>
        </w:rPr>
        <w:t>and</w:t>
      </w:r>
      <w:r>
        <w:rPr>
          <w:color w:val="231F20"/>
          <w:spacing w:val="39"/>
        </w:rPr>
        <w:t> </w:t>
      </w:r>
      <w:r>
        <w:rPr>
          <w:color w:val="231F20"/>
        </w:rPr>
        <w:t>applied</w:t>
      </w:r>
      <w:r>
        <w:rPr>
          <w:color w:val="231F20"/>
          <w:spacing w:val="39"/>
        </w:rPr>
        <w:t> </w:t>
      </w:r>
      <w:r>
        <w:rPr>
          <w:color w:val="231F20"/>
        </w:rPr>
        <w:t>Design</w:t>
      </w:r>
      <w:r>
        <w:rPr>
          <w:color w:val="231F20"/>
          <w:spacing w:val="39"/>
        </w:rPr>
        <w:t> </w:t>
      </w:r>
      <w:r>
        <w:rPr>
          <w:color w:val="231F20"/>
        </w:rPr>
        <w:t>Thinking to</w:t>
      </w:r>
      <w:r>
        <w:rPr>
          <w:color w:val="231F20"/>
          <w:spacing w:val="28"/>
        </w:rPr>
        <w:t> </w:t>
      </w:r>
      <w:r>
        <w:rPr>
          <w:color w:val="231F20"/>
        </w:rPr>
        <w:t>life</w:t>
      </w:r>
      <w:r>
        <w:rPr>
          <w:color w:val="231F20"/>
          <w:spacing w:val="28"/>
        </w:rPr>
        <w:t> </w:t>
      </w:r>
      <w:r>
        <w:rPr>
          <w:color w:val="231F20"/>
        </w:rPr>
        <w:t>design</w:t>
      </w:r>
      <w:r>
        <w:rPr>
          <w:color w:val="231F20"/>
          <w:spacing w:val="28"/>
        </w:rPr>
        <w:t> </w:t>
      </w:r>
      <w:r>
        <w:rPr>
          <w:color w:val="231F20"/>
          <w:spacing w:val="1"/>
          <w:w w:val="108"/>
        </w:rPr>
        <w:t>p</w:t>
      </w:r>
      <w:r>
        <w:rPr>
          <w:color w:val="231F20"/>
          <w:spacing w:val="-6"/>
          <w:w w:val="108"/>
        </w:rPr>
        <w:t>r</w:t>
      </w:r>
      <w:r>
        <w:rPr>
          <w:color w:val="231F20"/>
          <w:spacing w:val="-1"/>
          <w:w w:val="108"/>
        </w:rPr>
        <w:t>o</w:t>
      </w:r>
      <w:r>
        <w:rPr>
          <w:color w:val="231F20"/>
          <w:spacing w:val="2"/>
          <w:w w:val="108"/>
        </w:rPr>
        <w:t>g</w:t>
      </w:r>
      <w:r>
        <w:rPr>
          <w:color w:val="231F20"/>
          <w:spacing w:val="-6"/>
          <w:w w:val="108"/>
        </w:rPr>
        <w:t>r</w:t>
      </w:r>
      <w:r>
        <w:rPr>
          <w:color w:val="231F20"/>
          <w:spacing w:val="1"/>
          <w:w w:val="108"/>
        </w:rPr>
        <w:t>ams</w:t>
      </w:r>
      <w:r>
        <w:rPr>
          <w:color w:val="231F20"/>
          <w:spacing w:val="2"/>
          <w:w w:val="28"/>
        </w:rPr>
        <w:t>�</w:t>
      </w:r>
      <w:r>
        <w:rPr>
          <w:color w:val="231F20"/>
          <w:spacing w:val="28"/>
        </w:rPr>
        <w:t> </w:t>
      </w:r>
      <w:r>
        <w:rPr>
          <w:color w:val="231F20"/>
        </w:rPr>
        <w:t>He</w:t>
      </w:r>
      <w:r>
        <w:rPr>
          <w:color w:val="231F20"/>
          <w:spacing w:val="28"/>
        </w:rPr>
        <w:t> </w:t>
      </w:r>
      <w:r>
        <w:rPr>
          <w:color w:val="231F20"/>
        </w:rPr>
        <w:t>got</w:t>
      </w:r>
      <w:r>
        <w:rPr>
          <w:color w:val="231F20"/>
          <w:spacing w:val="28"/>
        </w:rPr>
        <w:t> </w:t>
      </w:r>
      <w:r>
        <w:rPr>
          <w:color w:val="231F20"/>
        </w:rPr>
        <w:t>involved</w:t>
      </w:r>
      <w:r>
        <w:rPr>
          <w:color w:val="231F20"/>
          <w:spacing w:val="28"/>
        </w:rPr>
        <w:t> </w:t>
      </w:r>
      <w:r>
        <w:rPr>
          <w:color w:val="231F20"/>
        </w:rPr>
        <w:t>in</w:t>
      </w:r>
      <w:r>
        <w:rPr>
          <w:color w:val="231F20"/>
          <w:spacing w:val="28"/>
        </w:rPr>
        <w:t> </w:t>
      </w:r>
      <w:r>
        <w:rPr>
          <w:color w:val="231F20"/>
        </w:rPr>
        <w:t>IDDS International</w:t>
      </w:r>
      <w:r>
        <w:rPr>
          <w:color w:val="231F20"/>
          <w:spacing w:val="40"/>
        </w:rPr>
        <w:t> </w:t>
      </w:r>
      <w:r>
        <w:rPr>
          <w:color w:val="231F20"/>
        </w:rPr>
        <w:t>Development</w:t>
      </w:r>
      <w:r>
        <w:rPr>
          <w:color w:val="231F20"/>
          <w:spacing w:val="40"/>
        </w:rPr>
        <w:t> </w:t>
      </w:r>
      <w:r>
        <w:rPr>
          <w:color w:val="231F20"/>
        </w:rPr>
        <w:t>Design</w:t>
      </w:r>
      <w:r>
        <w:rPr>
          <w:color w:val="231F20"/>
          <w:spacing w:val="40"/>
        </w:rPr>
        <w:t> </w:t>
      </w:r>
      <w:r>
        <w:rPr>
          <w:color w:val="231F20"/>
        </w:rPr>
        <w:t>Summit</w:t>
      </w:r>
      <w:r>
        <w:rPr>
          <w:color w:val="231F20"/>
          <w:spacing w:val="40"/>
        </w:rPr>
        <w:t> </w:t>
      </w:r>
      <w:r>
        <w:rPr>
          <w:color w:val="231F20"/>
        </w:rPr>
        <w:t>,</w:t>
      </w:r>
      <w:r>
        <w:rPr>
          <w:color w:val="231F20"/>
          <w:spacing w:val="40"/>
        </w:rPr>
        <w:t> </w:t>
      </w:r>
      <w:r>
        <w:rPr>
          <w:color w:val="231F20"/>
        </w:rPr>
        <w:t>an initiative</w:t>
      </w:r>
      <w:r>
        <w:rPr>
          <w:color w:val="231F20"/>
          <w:spacing w:val="26"/>
        </w:rPr>
        <w:t> </w:t>
      </w:r>
      <w:r>
        <w:rPr>
          <w:color w:val="231F20"/>
        </w:rPr>
        <w:t>created</w:t>
      </w:r>
      <w:r>
        <w:rPr>
          <w:color w:val="231F20"/>
          <w:spacing w:val="26"/>
        </w:rPr>
        <w:t> </w:t>
      </w:r>
      <w:r>
        <w:rPr>
          <w:color w:val="231F20"/>
        </w:rPr>
        <w:t>by</w:t>
      </w:r>
      <w:r>
        <w:rPr>
          <w:color w:val="231F20"/>
          <w:spacing w:val="26"/>
        </w:rPr>
        <w:t> </w:t>
      </w:r>
      <w:r>
        <w:rPr>
          <w:color w:val="231F20"/>
        </w:rPr>
        <w:t>MIT</w:t>
      </w:r>
      <w:r>
        <w:rPr>
          <w:color w:val="231F20"/>
          <w:spacing w:val="26"/>
        </w:rPr>
        <w:t> </w:t>
      </w:r>
      <w:r>
        <w:rPr>
          <w:color w:val="231F20"/>
        </w:rPr>
        <w:t>D-</w:t>
      </w:r>
      <w:r>
        <w:rPr>
          <w:color w:val="231F20"/>
          <w:spacing w:val="-10"/>
          <w:w w:val="119"/>
        </w:rPr>
        <w:t>L</w:t>
      </w:r>
      <w:r>
        <w:rPr>
          <w:color w:val="231F20"/>
          <w:spacing w:val="4"/>
          <w:w w:val="120"/>
        </w:rPr>
        <w:t>a</w:t>
      </w:r>
      <w:r>
        <w:rPr>
          <w:color w:val="231F20"/>
          <w:spacing w:val="1"/>
          <w:w w:val="120"/>
        </w:rPr>
        <w:t>b</w:t>
      </w:r>
      <w:r>
        <w:rPr>
          <w:color w:val="231F20"/>
          <w:spacing w:val="3"/>
          <w:w w:val="40"/>
        </w:rPr>
        <w:t>�</w:t>
      </w:r>
      <w:r>
        <w:rPr>
          <w:color w:val="231F20"/>
          <w:spacing w:val="26"/>
        </w:rPr>
        <w:t> </w:t>
      </w:r>
      <w:r>
        <w:rPr>
          <w:color w:val="231F20"/>
        </w:rPr>
        <w:t>In</w:t>
      </w:r>
      <w:r>
        <w:rPr>
          <w:color w:val="231F20"/>
          <w:spacing w:val="26"/>
        </w:rPr>
        <w:t> </w:t>
      </w:r>
      <w:r>
        <w:rPr>
          <w:color w:val="231F20"/>
        </w:rPr>
        <w:t>2020,</w:t>
      </w:r>
      <w:r>
        <w:rPr>
          <w:color w:val="231F20"/>
          <w:spacing w:val="26"/>
        </w:rPr>
        <w:t> </w:t>
      </w:r>
      <w:r>
        <w:rPr>
          <w:color w:val="231F20"/>
        </w:rPr>
        <w:t>he</w:t>
      </w:r>
      <w:r>
        <w:rPr>
          <w:color w:val="231F20"/>
          <w:spacing w:val="26"/>
        </w:rPr>
        <w:t> </w:t>
      </w:r>
      <w:r>
        <w:rPr>
          <w:color w:val="231F20"/>
        </w:rPr>
        <w:t>co- found</w:t>
      </w:r>
      <w:r>
        <w:rPr>
          <w:color w:val="231F20"/>
          <w:spacing w:val="33"/>
        </w:rPr>
        <w:t> </w:t>
      </w:r>
      <w:r>
        <w:rPr>
          <w:color w:val="231F20"/>
        </w:rPr>
        <w:t>a</w:t>
      </w:r>
      <w:r>
        <w:rPr>
          <w:color w:val="231F20"/>
          <w:spacing w:val="33"/>
        </w:rPr>
        <w:t> </w:t>
      </w:r>
      <w:r>
        <w:rPr>
          <w:color w:val="231F20"/>
        </w:rPr>
        <w:t>STEAM</w:t>
      </w:r>
      <w:r>
        <w:rPr>
          <w:color w:val="231F20"/>
          <w:spacing w:val="33"/>
        </w:rPr>
        <w:t> </w:t>
      </w:r>
      <w:r>
        <w:rPr>
          <w:color w:val="231F20"/>
        </w:rPr>
        <w:t>educational</w:t>
      </w:r>
      <w:r>
        <w:rPr>
          <w:color w:val="231F20"/>
          <w:spacing w:val="33"/>
        </w:rPr>
        <w:t> </w:t>
      </w:r>
      <w:r>
        <w:rPr>
          <w:color w:val="231F20"/>
        </w:rPr>
        <w:t>project</w:t>
      </w:r>
      <w:r>
        <w:rPr>
          <w:color w:val="231F20"/>
          <w:spacing w:val="33"/>
        </w:rPr>
        <w:t> </w:t>
      </w:r>
      <w:r>
        <w:rPr>
          <w:color w:val="231F20"/>
        </w:rPr>
        <w:t>called</w:t>
      </w:r>
      <w:r>
        <w:rPr>
          <w:color w:val="231F20"/>
          <w:spacing w:val="33"/>
        </w:rPr>
        <w:t> </w:t>
      </w:r>
      <w:r>
        <w:rPr>
          <w:color w:val="231F20"/>
        </w:rPr>
        <w:t>Aulas Creativas that promotes creativity, innovation and </w:t>
      </w:r>
      <w:r>
        <w:rPr>
          <w:color w:val="231F20"/>
          <w:w w:val="105"/>
        </w:rPr>
        <w:t>b</w:t>
      </w:r>
      <w:r>
        <w:rPr>
          <w:color w:val="231F20"/>
          <w:spacing w:val="1"/>
          <w:w w:val="105"/>
        </w:rPr>
        <w:t>i</w:t>
      </w:r>
      <w:r>
        <w:rPr>
          <w:color w:val="231F20"/>
          <w:spacing w:val="-2"/>
          <w:w w:val="105"/>
        </w:rPr>
        <w:t>ot</w:t>
      </w:r>
      <w:r>
        <w:rPr>
          <w:color w:val="231F20"/>
          <w:spacing w:val="-1"/>
          <w:w w:val="105"/>
        </w:rPr>
        <w:t>e</w:t>
      </w:r>
      <w:r>
        <w:rPr>
          <w:color w:val="231F20"/>
          <w:spacing w:val="1"/>
          <w:w w:val="104"/>
        </w:rPr>
        <w:t>c</w:t>
      </w:r>
      <w:r>
        <w:rPr>
          <w:color w:val="231F20"/>
          <w:spacing w:val="2"/>
          <w:w w:val="105"/>
        </w:rPr>
        <w:t>h</w:t>
      </w:r>
      <w:r>
        <w:rPr>
          <w:color w:val="231F20"/>
          <w:spacing w:val="-1"/>
          <w:w w:val="105"/>
        </w:rPr>
        <w:t>n</w:t>
      </w:r>
      <w:r>
        <w:rPr>
          <w:color w:val="231F20"/>
          <w:w w:val="105"/>
        </w:rPr>
        <w:t>o</w:t>
      </w:r>
      <w:r>
        <w:rPr>
          <w:color w:val="231F20"/>
          <w:spacing w:val="1"/>
          <w:w w:val="105"/>
        </w:rPr>
        <w:t>l</w:t>
      </w:r>
      <w:r>
        <w:rPr>
          <w:color w:val="231F20"/>
          <w:spacing w:val="-1"/>
          <w:w w:val="105"/>
        </w:rPr>
        <w:t>o</w:t>
      </w:r>
      <w:r>
        <w:rPr>
          <w:color w:val="231F20"/>
          <w:spacing w:val="-6"/>
          <w:w w:val="105"/>
        </w:rPr>
        <w:t>gy</w:t>
      </w:r>
      <w:r>
        <w:rPr>
          <w:color w:val="231F20"/>
          <w:spacing w:val="2"/>
          <w:w w:val="25"/>
        </w:rPr>
        <w:t>�</w:t>
      </w:r>
      <w:r>
        <w:rPr>
          <w:color w:val="231F20"/>
          <w:spacing w:val="40"/>
        </w:rPr>
        <w:t> </w:t>
      </w:r>
      <w:r>
        <w:rPr>
          <w:color w:val="231F20"/>
        </w:rPr>
        <w:t>He</w:t>
      </w:r>
      <w:r>
        <w:rPr>
          <w:color w:val="231F20"/>
          <w:spacing w:val="40"/>
        </w:rPr>
        <w:t> </w:t>
      </w:r>
      <w:r>
        <w:rPr>
          <w:color w:val="231F20"/>
        </w:rPr>
        <w:t>was</w:t>
      </w:r>
      <w:r>
        <w:rPr>
          <w:color w:val="231F20"/>
          <w:spacing w:val="40"/>
        </w:rPr>
        <w:t> </w:t>
      </w:r>
      <w:r>
        <w:rPr>
          <w:color w:val="231F20"/>
        </w:rPr>
        <w:t>selected</w:t>
      </w:r>
      <w:r>
        <w:rPr>
          <w:color w:val="231F20"/>
          <w:spacing w:val="40"/>
        </w:rPr>
        <w:t> </w:t>
      </w:r>
      <w:r>
        <w:rPr>
          <w:color w:val="231F20"/>
        </w:rPr>
        <w:t>among</w:t>
      </w:r>
      <w:r>
        <w:rPr>
          <w:color w:val="231F20"/>
          <w:spacing w:val="40"/>
        </w:rPr>
        <w:t> </w:t>
      </w:r>
      <w:r>
        <w:rPr>
          <w:color w:val="231F20"/>
        </w:rPr>
        <w:t>the</w:t>
      </w:r>
      <w:r>
        <w:rPr>
          <w:color w:val="231F20"/>
          <w:spacing w:val="40"/>
        </w:rPr>
        <w:t> </w:t>
      </w:r>
      <w:r>
        <w:rPr>
          <w:color w:val="231F20"/>
        </w:rPr>
        <w:t>100 young</w:t>
      </w:r>
      <w:r>
        <w:rPr>
          <w:color w:val="231F20"/>
          <w:spacing w:val="-5"/>
        </w:rPr>
        <w:t> </w:t>
      </w:r>
      <w:r>
        <w:rPr>
          <w:color w:val="231F20"/>
        </w:rPr>
        <w:t>leaders</w:t>
      </w:r>
      <w:r>
        <w:rPr>
          <w:color w:val="231F20"/>
          <w:spacing w:val="-5"/>
        </w:rPr>
        <w:t> </w:t>
      </w:r>
      <w:r>
        <w:rPr>
          <w:color w:val="231F20"/>
        </w:rPr>
        <w:t>in</w:t>
      </w:r>
      <w:r>
        <w:rPr>
          <w:color w:val="231F20"/>
          <w:spacing w:val="-5"/>
        </w:rPr>
        <w:t> </w:t>
      </w:r>
      <w:r>
        <w:rPr>
          <w:color w:val="231F20"/>
        </w:rPr>
        <w:t>Biotechnology</w:t>
      </w:r>
      <w:r>
        <w:rPr>
          <w:color w:val="231F20"/>
          <w:spacing w:val="-5"/>
        </w:rPr>
        <w:t> </w:t>
      </w:r>
      <w:r>
        <w:rPr>
          <w:color w:val="231F20"/>
        </w:rPr>
        <w:t>in</w:t>
      </w:r>
      <w:r>
        <w:rPr>
          <w:color w:val="231F20"/>
          <w:spacing w:val="-5"/>
        </w:rPr>
        <w:t> </w:t>
      </w:r>
      <w:r>
        <w:rPr>
          <w:color w:val="231F20"/>
        </w:rPr>
        <w:t>Latin</w:t>
      </w:r>
      <w:r>
        <w:rPr>
          <w:color w:val="231F20"/>
          <w:spacing w:val="-5"/>
        </w:rPr>
        <w:t> </w:t>
      </w:r>
      <w:r>
        <w:rPr>
          <w:color w:val="231F20"/>
        </w:rPr>
        <w:t>America</w:t>
      </w:r>
      <w:r>
        <w:rPr>
          <w:color w:val="231F20"/>
          <w:spacing w:val="-5"/>
        </w:rPr>
        <w:t> </w:t>
      </w:r>
      <w:r>
        <w:rPr>
          <w:color w:val="231F20"/>
        </w:rPr>
        <w:t>by </w:t>
      </w:r>
      <w:r>
        <w:rPr>
          <w:color w:val="231F20"/>
          <w:w w:val="106"/>
        </w:rPr>
        <w:t>A</w:t>
      </w:r>
      <w:r>
        <w:rPr>
          <w:color w:val="231F20"/>
          <w:spacing w:val="1"/>
          <w:w w:val="107"/>
        </w:rPr>
        <w:t>ll</w:t>
      </w:r>
      <w:r>
        <w:rPr>
          <w:color w:val="231F20"/>
          <w:spacing w:val="-1"/>
          <w:w w:val="107"/>
        </w:rPr>
        <w:t>b</w:t>
      </w:r>
      <w:r>
        <w:rPr>
          <w:color w:val="231F20"/>
          <w:w w:val="107"/>
        </w:rPr>
        <w:t>i</w:t>
      </w:r>
      <w:r>
        <w:rPr>
          <w:color w:val="231F20"/>
          <w:spacing w:val="-3"/>
          <w:w w:val="107"/>
        </w:rPr>
        <w:t>ot</w:t>
      </w:r>
      <w:r>
        <w:rPr>
          <w:color w:val="231F20"/>
          <w:spacing w:val="-2"/>
          <w:w w:val="107"/>
        </w:rPr>
        <w:t>e</w:t>
      </w:r>
      <w:r>
        <w:rPr>
          <w:color w:val="231F20"/>
          <w:w w:val="106"/>
        </w:rPr>
        <w:t>c</w:t>
      </w:r>
      <w:r>
        <w:rPr>
          <w:color w:val="231F20"/>
          <w:spacing w:val="1"/>
          <w:w w:val="107"/>
        </w:rPr>
        <w:t>h</w:t>
      </w:r>
      <w:r>
        <w:rPr>
          <w:color w:val="231F20"/>
          <w:spacing w:val="1"/>
          <w:w w:val="27"/>
        </w:rPr>
        <w:t>�</w:t>
      </w:r>
      <w:r>
        <w:rPr>
          <w:color w:val="231F20"/>
          <w:spacing w:val="5"/>
        </w:rPr>
        <w:t> </w:t>
      </w:r>
      <w:r>
        <w:rPr>
          <w:color w:val="231F20"/>
        </w:rPr>
        <w:t>My</w:t>
      </w:r>
      <w:r>
        <w:rPr>
          <w:color w:val="231F20"/>
          <w:spacing w:val="5"/>
        </w:rPr>
        <w:t> </w:t>
      </w:r>
      <w:r>
        <w:rPr>
          <w:color w:val="231F20"/>
        </w:rPr>
        <w:t>interests</w:t>
      </w:r>
      <w:r>
        <w:rPr>
          <w:color w:val="231F20"/>
          <w:spacing w:val="5"/>
        </w:rPr>
        <w:t> </w:t>
      </w:r>
      <w:r>
        <w:rPr>
          <w:color w:val="231F20"/>
        </w:rPr>
        <w:t>focus</w:t>
      </w:r>
      <w:r>
        <w:rPr>
          <w:color w:val="231F20"/>
          <w:spacing w:val="5"/>
        </w:rPr>
        <w:t> </w:t>
      </w:r>
      <w:r>
        <w:rPr>
          <w:color w:val="231F20"/>
        </w:rPr>
        <w:t>on</w:t>
      </w:r>
      <w:r>
        <w:rPr>
          <w:color w:val="231F20"/>
          <w:spacing w:val="5"/>
        </w:rPr>
        <w:t> </w:t>
      </w:r>
      <w:r>
        <w:rPr>
          <w:color w:val="231F20"/>
        </w:rPr>
        <w:t>developing</w:t>
      </w:r>
      <w:r>
        <w:rPr>
          <w:color w:val="231F20"/>
          <w:spacing w:val="5"/>
        </w:rPr>
        <w:t> </w:t>
      </w:r>
      <w:r>
        <w:rPr>
          <w:color w:val="231F20"/>
        </w:rPr>
        <w:t>open hardware</w:t>
      </w:r>
      <w:r>
        <w:rPr>
          <w:color w:val="231F20"/>
          <w:spacing w:val="40"/>
        </w:rPr>
        <w:t> </w:t>
      </w:r>
      <w:r>
        <w:rPr>
          <w:color w:val="231F20"/>
        </w:rPr>
        <w:t>for</w:t>
      </w:r>
      <w:r>
        <w:rPr>
          <w:color w:val="231F20"/>
          <w:spacing w:val="40"/>
        </w:rPr>
        <w:t> </w:t>
      </w:r>
      <w:r>
        <w:rPr>
          <w:color w:val="231F20"/>
        </w:rPr>
        <w:t>basic</w:t>
      </w:r>
      <w:r>
        <w:rPr>
          <w:color w:val="231F20"/>
          <w:spacing w:val="40"/>
        </w:rPr>
        <w:t> </w:t>
      </w:r>
      <w:r>
        <w:rPr>
          <w:color w:val="231F20"/>
        </w:rPr>
        <w:t>education</w:t>
      </w:r>
      <w:r>
        <w:rPr>
          <w:color w:val="231F20"/>
          <w:spacing w:val="40"/>
        </w:rPr>
        <w:t> </w:t>
      </w:r>
      <w:r>
        <w:rPr>
          <w:color w:val="231F20"/>
        </w:rPr>
        <w:t>and</w:t>
      </w:r>
      <w:r>
        <w:rPr>
          <w:color w:val="231F20"/>
          <w:spacing w:val="40"/>
        </w:rPr>
        <w:t> </w:t>
      </w:r>
      <w:r>
        <w:rPr>
          <w:color w:val="231F20"/>
        </w:rPr>
        <w:t>experimental biotechnology </w:t>
      </w:r>
      <w:r>
        <w:rPr>
          <w:color w:val="231F20"/>
          <w:w w:val="108"/>
        </w:rPr>
        <w:t>l</w:t>
      </w:r>
      <w:r>
        <w:rPr>
          <w:color w:val="231F20"/>
          <w:spacing w:val="-2"/>
          <w:w w:val="108"/>
        </w:rPr>
        <w:t>e</w:t>
      </w:r>
      <w:r>
        <w:rPr>
          <w:color w:val="231F20"/>
          <w:w w:val="108"/>
        </w:rPr>
        <w:t>ar</w:t>
      </w:r>
      <w:r>
        <w:rPr>
          <w:color w:val="231F20"/>
          <w:spacing w:val="1"/>
          <w:w w:val="108"/>
        </w:rPr>
        <w:t>n</w:t>
      </w:r>
      <w:r>
        <w:rPr>
          <w:color w:val="231F20"/>
          <w:w w:val="108"/>
        </w:rPr>
        <w:t>i</w:t>
      </w:r>
      <w:r>
        <w:rPr>
          <w:color w:val="231F20"/>
          <w:spacing w:val="-2"/>
          <w:w w:val="108"/>
        </w:rPr>
        <w:t>n</w:t>
      </w:r>
      <w:r>
        <w:rPr>
          <w:color w:val="231F20"/>
          <w:spacing w:val="1"/>
          <w:w w:val="108"/>
        </w:rPr>
        <w:t>g</w:t>
      </w:r>
      <w:r>
        <w:rPr>
          <w:color w:val="231F20"/>
          <w:spacing w:val="1"/>
          <w:w w:val="28"/>
        </w:rPr>
        <w:t>�</w:t>
      </w:r>
    </w:p>
    <w:p>
      <w:pPr>
        <w:pStyle w:val="BodyText"/>
      </w:pPr>
    </w:p>
    <w:p>
      <w:pPr>
        <w:pStyle w:val="Heading5"/>
        <w:ind w:left="199"/>
        <w:jc w:val="both"/>
      </w:pPr>
      <w:r>
        <w:rPr>
          <w:rFonts w:ascii="Urbanist-Light" w:hAnsi="Urbanist-Light" w:cs="Urbanist-Light" w:eastAsia="Urbanist-Light"/>
          <w:b w:val="0"/>
          <w:bCs w:val="0"/>
          <w:color w:val="231F20"/>
          <w:spacing w:val="-1"/>
          <w:w w:val="126"/>
        </w:rPr>
        <w:t>21</w:t>
      </w:r>
      <w:r>
        <w:rPr>
          <w:rFonts w:ascii="Urbanist-Light" w:hAnsi="Urbanist-Light" w:cs="Urbanist-Light" w:eastAsia="Urbanist-Light"/>
          <w:b w:val="0"/>
          <w:bCs w:val="0"/>
          <w:color w:val="231F20"/>
          <w:w w:val="46"/>
        </w:rPr>
        <w:t>�</w:t>
      </w:r>
      <w:r>
        <w:rPr>
          <w:rFonts w:ascii="Urbanist-Light" w:hAnsi="Urbanist-Light" w:cs="Urbanist-Light" w:eastAsia="Urbanist-Light"/>
          <w:b w:val="0"/>
          <w:bCs w:val="0"/>
          <w:color w:val="231F20"/>
          <w:spacing w:val="56"/>
          <w:w w:val="150"/>
        </w:rPr>
        <w:t>   </w:t>
      </w:r>
      <w:r>
        <w:rPr>
          <w:color w:val="231F20"/>
        </w:rPr>
        <w:t>Dorcas</w:t>
      </w:r>
      <w:r>
        <w:rPr>
          <w:color w:val="231F20"/>
          <w:spacing w:val="-11"/>
        </w:rPr>
        <w:t> </w:t>
      </w:r>
      <w:r>
        <w:rPr>
          <w:color w:val="231F20"/>
        </w:rPr>
        <w:t>Owinoh</w:t>
      </w:r>
      <w:r>
        <w:rPr>
          <w:color w:val="231F20"/>
          <w:spacing w:val="-12"/>
        </w:rPr>
        <w:t> </w:t>
      </w:r>
      <w:r>
        <w:rPr>
          <w:color w:val="231F20"/>
        </w:rPr>
        <w:t>-</w:t>
      </w:r>
      <w:r>
        <w:rPr>
          <w:color w:val="231F20"/>
          <w:spacing w:val="-11"/>
        </w:rPr>
        <w:t> </w:t>
      </w:r>
      <w:r>
        <w:rPr>
          <w:color w:val="231F20"/>
        </w:rPr>
        <w:t>Lakehub</w:t>
      </w:r>
      <w:r>
        <w:rPr>
          <w:color w:val="231F20"/>
          <w:spacing w:val="-11"/>
        </w:rPr>
        <w:t> </w:t>
      </w:r>
      <w:r>
        <w:rPr>
          <w:color w:val="231F20"/>
        </w:rPr>
        <w:t>|</w:t>
      </w:r>
      <w:r>
        <w:rPr>
          <w:color w:val="231F20"/>
          <w:spacing w:val="-10"/>
        </w:rPr>
        <w:t> </w:t>
      </w:r>
      <w:r>
        <w:rPr>
          <w:color w:val="231F20"/>
          <w:spacing w:val="-2"/>
        </w:rPr>
        <w:t>Kenya</w:t>
      </w:r>
    </w:p>
    <w:p>
      <w:pPr>
        <w:pStyle w:val="BodyText"/>
        <w:ind w:left="199" w:right="363"/>
        <w:jc w:val="both"/>
      </w:pPr>
      <w:r>
        <w:rPr>
          <w:color w:val="231F20"/>
        </w:rPr>
        <w:t>An</w:t>
      </w:r>
      <w:r>
        <w:rPr>
          <w:color w:val="231F20"/>
          <w:spacing w:val="40"/>
        </w:rPr>
        <w:t> </w:t>
      </w:r>
      <w:r>
        <w:rPr>
          <w:color w:val="231F20"/>
        </w:rPr>
        <w:t>innovative</w:t>
      </w:r>
      <w:r>
        <w:rPr>
          <w:color w:val="231F20"/>
          <w:spacing w:val="40"/>
        </w:rPr>
        <w:t> </w:t>
      </w:r>
      <w:r>
        <w:rPr>
          <w:color w:val="231F20"/>
        </w:rPr>
        <w:t>professional</w:t>
      </w:r>
      <w:r>
        <w:rPr>
          <w:color w:val="231F20"/>
          <w:spacing w:val="40"/>
        </w:rPr>
        <w:t> </w:t>
      </w:r>
      <w:r>
        <w:rPr>
          <w:color w:val="231F20"/>
        </w:rPr>
        <w:t>with</w:t>
      </w:r>
      <w:r>
        <w:rPr>
          <w:color w:val="231F20"/>
          <w:spacing w:val="40"/>
        </w:rPr>
        <w:t> </w:t>
      </w:r>
      <w:r>
        <w:rPr>
          <w:color w:val="231F20"/>
        </w:rPr>
        <w:t>experience</w:t>
      </w:r>
      <w:r>
        <w:rPr>
          <w:color w:val="231F20"/>
          <w:spacing w:val="40"/>
        </w:rPr>
        <w:t> </w:t>
      </w:r>
      <w:r>
        <w:rPr>
          <w:color w:val="231F20"/>
        </w:rPr>
        <w:t>in</w:t>
      </w:r>
      <w:r>
        <w:rPr>
          <w:color w:val="231F20"/>
          <w:spacing w:val="40"/>
        </w:rPr>
        <w:t> </w:t>
      </w:r>
      <w:r>
        <w:rPr>
          <w:color w:val="231F20"/>
        </w:rPr>
        <w:t>the innovation, policy making and technology ecosystem</w:t>
      </w:r>
      <w:r>
        <w:rPr>
          <w:color w:val="231F20"/>
          <w:spacing w:val="80"/>
        </w:rPr>
        <w:t> </w:t>
      </w:r>
      <w:r>
        <w:rPr>
          <w:color w:val="231F20"/>
        </w:rPr>
        <w:t>in</w:t>
      </w:r>
      <w:r>
        <w:rPr>
          <w:color w:val="231F20"/>
          <w:spacing w:val="80"/>
        </w:rPr>
        <w:t> </w:t>
      </w:r>
      <w:r>
        <w:rPr>
          <w:color w:val="231F20"/>
        </w:rPr>
        <w:t>Kenya</w:t>
      </w:r>
      <w:r>
        <w:rPr>
          <w:color w:val="231F20"/>
          <w:spacing w:val="80"/>
        </w:rPr>
        <w:t> </w:t>
      </w:r>
      <w:r>
        <w:rPr>
          <w:color w:val="231F20"/>
        </w:rPr>
        <w:t>and</w:t>
      </w:r>
      <w:r>
        <w:rPr>
          <w:color w:val="231F20"/>
          <w:spacing w:val="80"/>
        </w:rPr>
        <w:t> </w:t>
      </w:r>
      <w:r>
        <w:rPr>
          <w:color w:val="231F20"/>
        </w:rPr>
        <w:t>knowledgeable</w:t>
      </w:r>
      <w:r>
        <w:rPr>
          <w:color w:val="231F20"/>
          <w:spacing w:val="80"/>
        </w:rPr>
        <w:t> </w:t>
      </w:r>
      <w:r>
        <w:rPr>
          <w:color w:val="231F20"/>
        </w:rPr>
        <w:t>of</w:t>
      </w:r>
      <w:r>
        <w:rPr>
          <w:color w:val="231F20"/>
          <w:spacing w:val="40"/>
        </w:rPr>
        <w:t> </w:t>
      </w:r>
      <w:r>
        <w:rPr>
          <w:color w:val="231F20"/>
        </w:rPr>
        <w:t>the</w:t>
      </w:r>
      <w:r>
        <w:rPr>
          <w:color w:val="231F20"/>
          <w:spacing w:val="40"/>
        </w:rPr>
        <w:t> </w:t>
      </w:r>
      <w:r>
        <w:rPr>
          <w:color w:val="231F20"/>
        </w:rPr>
        <w:t>information,</w:t>
      </w:r>
      <w:r>
        <w:rPr>
          <w:color w:val="231F20"/>
          <w:spacing w:val="40"/>
        </w:rPr>
        <w:t> </w:t>
      </w:r>
      <w:r>
        <w:rPr>
          <w:color w:val="231F20"/>
        </w:rPr>
        <w:t>technology</w:t>
      </w:r>
      <w:r>
        <w:rPr>
          <w:color w:val="231F20"/>
          <w:spacing w:val="40"/>
        </w:rPr>
        <w:t> </w:t>
      </w:r>
      <w:r>
        <w:rPr>
          <w:color w:val="231F20"/>
        </w:rPr>
        <w:t>and</w:t>
      </w:r>
      <w:r>
        <w:rPr>
          <w:color w:val="231F20"/>
          <w:spacing w:val="40"/>
        </w:rPr>
        <w:t> </w:t>
      </w:r>
      <w:r>
        <w:rPr>
          <w:color w:val="231F20"/>
        </w:rPr>
        <w:t>innovation</w:t>
      </w:r>
      <w:r>
        <w:rPr>
          <w:color w:val="231F20"/>
          <w:spacing w:val="40"/>
        </w:rPr>
        <w:t> </w:t>
      </w:r>
      <w:r>
        <w:rPr>
          <w:color w:val="231F20"/>
        </w:rPr>
        <w:t>scene in </w:t>
      </w:r>
      <w:r>
        <w:rPr>
          <w:color w:val="231F20"/>
          <w:spacing w:val="-10"/>
          <w:w w:val="110"/>
        </w:rPr>
        <w:t>A</w:t>
      </w:r>
      <w:r>
        <w:rPr>
          <w:color w:val="231F20"/>
          <w:spacing w:val="4"/>
          <w:w w:val="111"/>
        </w:rPr>
        <w:t>f</w:t>
      </w:r>
      <w:r>
        <w:rPr>
          <w:color w:val="231F20"/>
          <w:w w:val="111"/>
        </w:rPr>
        <w:t>ri</w:t>
      </w:r>
      <w:r>
        <w:rPr>
          <w:color w:val="231F20"/>
          <w:w w:val="110"/>
        </w:rPr>
        <w:t>c</w:t>
      </w:r>
      <w:r>
        <w:rPr>
          <w:color w:val="231F20"/>
          <w:w w:val="111"/>
        </w:rPr>
        <w:t>a</w:t>
      </w:r>
      <w:r>
        <w:rPr>
          <w:color w:val="231F20"/>
          <w:spacing w:val="1"/>
          <w:w w:val="31"/>
        </w:rPr>
        <w:t>�</w:t>
      </w:r>
      <w:r>
        <w:rPr>
          <w:color w:val="231F20"/>
          <w:spacing w:val="-1"/>
          <w:w w:val="99"/>
        </w:rPr>
        <w:t> </w:t>
      </w:r>
      <w:r>
        <w:rPr>
          <w:color w:val="231F20"/>
        </w:rPr>
        <w:t>I have spoken on technology, entrepreneurship</w:t>
      </w:r>
      <w:r>
        <w:rPr>
          <w:color w:val="231F20"/>
          <w:spacing w:val="2"/>
        </w:rPr>
        <w:t> </w:t>
      </w:r>
      <w:r>
        <w:rPr>
          <w:color w:val="231F20"/>
        </w:rPr>
        <w:t>and</w:t>
      </w:r>
      <w:r>
        <w:rPr>
          <w:color w:val="231F20"/>
          <w:spacing w:val="3"/>
        </w:rPr>
        <w:t> </w:t>
      </w:r>
      <w:r>
        <w:rPr>
          <w:color w:val="231F20"/>
        </w:rPr>
        <w:t>community</w:t>
      </w:r>
      <w:r>
        <w:rPr>
          <w:color w:val="231F20"/>
          <w:spacing w:val="3"/>
        </w:rPr>
        <w:t> </w:t>
      </w:r>
      <w:r>
        <w:rPr>
          <w:color w:val="231F20"/>
        </w:rPr>
        <w:t>building</w:t>
      </w:r>
      <w:r>
        <w:rPr>
          <w:color w:val="231F20"/>
          <w:spacing w:val="3"/>
        </w:rPr>
        <w:t> </w:t>
      </w:r>
      <w:r>
        <w:rPr>
          <w:color w:val="231F20"/>
        </w:rPr>
        <w:t>in</w:t>
      </w:r>
      <w:r>
        <w:rPr>
          <w:color w:val="231F20"/>
          <w:spacing w:val="3"/>
        </w:rPr>
        <w:t> </w:t>
      </w:r>
      <w:r>
        <w:rPr>
          <w:color w:val="231F20"/>
          <w:spacing w:val="-2"/>
        </w:rPr>
        <w:t>Africa</w:t>
      </w:r>
    </w:p>
    <w:p>
      <w:pPr>
        <w:spacing w:after="0"/>
        <w:jc w:val="both"/>
        <w:sectPr>
          <w:pgSz w:w="11910" w:h="16840"/>
          <w:pgMar w:header="0" w:footer="548" w:top="900" w:bottom="920" w:left="600" w:right="620"/>
          <w:cols w:num="2" w:equalWidth="0">
            <w:col w:w="5227" w:space="40"/>
            <w:col w:w="5423"/>
          </w:cols>
        </w:sectPr>
      </w:pPr>
    </w:p>
    <w:p>
      <w:pPr>
        <w:pStyle w:val="BodyText"/>
        <w:spacing w:before="87"/>
        <w:ind w:left="378"/>
        <w:jc w:val="both"/>
      </w:pPr>
      <w:r>
        <w:rPr>
          <w:color w:val="231F20"/>
          <w:w w:val="95"/>
        </w:rPr>
        <w:t>in 10+ International </w:t>
      </w:r>
      <w:r>
        <w:rPr>
          <w:color w:val="231F20"/>
          <w:spacing w:val="-6"/>
          <w:w w:val="101"/>
        </w:rPr>
        <w:t>C</w:t>
      </w:r>
      <w:r>
        <w:rPr>
          <w:color w:val="231F20"/>
          <w:spacing w:val="1"/>
          <w:w w:val="101"/>
        </w:rPr>
        <w:t>o</w:t>
      </w:r>
      <w:r>
        <w:rPr>
          <w:color w:val="231F20"/>
          <w:spacing w:val="2"/>
          <w:w w:val="101"/>
        </w:rPr>
        <w:t>n</w:t>
      </w:r>
      <w:r>
        <w:rPr>
          <w:color w:val="231F20"/>
          <w:spacing w:val="-1"/>
          <w:w w:val="101"/>
        </w:rPr>
        <w:t>f</w:t>
      </w:r>
      <w:r>
        <w:rPr>
          <w:color w:val="231F20"/>
          <w:spacing w:val="1"/>
          <w:w w:val="101"/>
        </w:rPr>
        <w:t>e</w:t>
      </w:r>
      <w:r>
        <w:rPr>
          <w:color w:val="231F20"/>
          <w:spacing w:val="-6"/>
          <w:w w:val="101"/>
        </w:rPr>
        <w:t>r</w:t>
      </w:r>
      <w:r>
        <w:rPr>
          <w:color w:val="231F20"/>
          <w:spacing w:val="1"/>
          <w:w w:val="101"/>
        </w:rPr>
        <w:t>e</w:t>
      </w:r>
      <w:r>
        <w:rPr>
          <w:color w:val="231F20"/>
          <w:spacing w:val="-1"/>
          <w:w w:val="101"/>
        </w:rPr>
        <w:t>n</w:t>
      </w:r>
      <w:r>
        <w:rPr>
          <w:color w:val="231F20"/>
          <w:spacing w:val="1"/>
        </w:rPr>
        <w:t>c</w:t>
      </w:r>
      <w:r>
        <w:rPr>
          <w:color w:val="231F20"/>
          <w:spacing w:val="1"/>
          <w:w w:val="101"/>
        </w:rPr>
        <w:t>es</w:t>
      </w:r>
      <w:r>
        <w:rPr>
          <w:color w:val="231F20"/>
          <w:spacing w:val="2"/>
          <w:w w:val="21"/>
        </w:rPr>
        <w:t>�</w:t>
      </w:r>
      <w:r>
        <w:rPr>
          <w:color w:val="231F20"/>
          <w:spacing w:val="-1"/>
          <w:w w:val="94"/>
        </w:rPr>
        <w:t> </w:t>
      </w:r>
      <w:r>
        <w:rPr>
          <w:color w:val="231F20"/>
          <w:w w:val="95"/>
        </w:rPr>
        <w:t>I have also worked </w:t>
      </w:r>
      <w:r>
        <w:rPr>
          <w:color w:val="231F20"/>
        </w:rPr>
        <w:t>with 10+ international organisations as partners; they included UNDP,USAID, HIVOs, Microsoft, </w:t>
      </w:r>
      <w:r>
        <w:rPr>
          <w:color w:val="231F20"/>
          <w:spacing w:val="-2"/>
        </w:rPr>
        <w:t>Google,</w:t>
      </w:r>
      <w:r>
        <w:rPr>
          <w:color w:val="231F20"/>
          <w:spacing w:val="-6"/>
        </w:rPr>
        <w:t> </w:t>
      </w:r>
      <w:r>
        <w:rPr>
          <w:color w:val="231F20"/>
          <w:spacing w:val="-2"/>
        </w:rPr>
        <w:t>Facebook,</w:t>
      </w:r>
      <w:r>
        <w:rPr>
          <w:color w:val="231F20"/>
          <w:spacing w:val="-6"/>
        </w:rPr>
        <w:t> </w:t>
      </w:r>
      <w:r>
        <w:rPr>
          <w:color w:val="231F20"/>
          <w:spacing w:val="-2"/>
        </w:rPr>
        <w:t>Governments</w:t>
      </w:r>
      <w:r>
        <w:rPr>
          <w:color w:val="231F20"/>
          <w:spacing w:val="-6"/>
        </w:rPr>
        <w:t> </w:t>
      </w:r>
      <w:r>
        <w:rPr>
          <w:color w:val="231F20"/>
          <w:spacing w:val="-2"/>
        </w:rPr>
        <w:t>(Kenya,</w:t>
      </w:r>
      <w:r>
        <w:rPr>
          <w:color w:val="231F20"/>
          <w:spacing w:val="-6"/>
        </w:rPr>
        <w:t> </w:t>
      </w:r>
      <w:r>
        <w:rPr>
          <w:color w:val="231F20"/>
          <w:spacing w:val="-2"/>
        </w:rPr>
        <w:t>French)</w:t>
      </w:r>
      <w:r>
        <w:rPr>
          <w:color w:val="231F20"/>
          <w:spacing w:val="-6"/>
        </w:rPr>
        <w:t> </w:t>
      </w:r>
      <w:r>
        <w:rPr>
          <w:color w:val="231F20"/>
          <w:spacing w:val="-2"/>
        </w:rPr>
        <w:t>to </w:t>
      </w:r>
      <w:r>
        <w:rPr>
          <w:color w:val="231F20"/>
        </w:rPr>
        <w:t>mention</w:t>
      </w:r>
      <w:r>
        <w:rPr>
          <w:color w:val="231F20"/>
          <w:spacing w:val="-14"/>
        </w:rPr>
        <w:t> </w:t>
      </w:r>
      <w:r>
        <w:rPr>
          <w:color w:val="231F20"/>
        </w:rPr>
        <w:t>a</w:t>
      </w:r>
      <w:r>
        <w:rPr>
          <w:color w:val="231F20"/>
          <w:spacing w:val="-13"/>
        </w:rPr>
        <w:t> </w:t>
      </w:r>
      <w:r>
        <w:rPr>
          <w:color w:val="231F20"/>
          <w:w w:val="120"/>
        </w:rPr>
        <w:t>f</w:t>
      </w:r>
      <w:r>
        <w:rPr>
          <w:color w:val="231F20"/>
          <w:spacing w:val="-3"/>
          <w:w w:val="120"/>
        </w:rPr>
        <w:t>ew</w:t>
      </w:r>
      <w:r>
        <w:rPr>
          <w:color w:val="231F20"/>
          <w:spacing w:val="3"/>
          <w:w w:val="40"/>
        </w:rPr>
        <w:t>�</w:t>
      </w:r>
      <w:r>
        <w:rPr>
          <w:color w:val="231F20"/>
          <w:spacing w:val="-12"/>
        </w:rPr>
        <w:t> </w:t>
      </w:r>
      <w:r>
        <w:rPr>
          <w:color w:val="231F20"/>
        </w:rPr>
        <w:t>Developed</w:t>
      </w:r>
      <w:r>
        <w:rPr>
          <w:color w:val="231F20"/>
          <w:spacing w:val="-14"/>
        </w:rPr>
        <w:t> </w:t>
      </w:r>
      <w:r>
        <w:rPr>
          <w:color w:val="231F20"/>
        </w:rPr>
        <w:t>and</w:t>
      </w:r>
      <w:r>
        <w:rPr>
          <w:color w:val="231F20"/>
          <w:spacing w:val="-13"/>
        </w:rPr>
        <w:t> </w:t>
      </w:r>
      <w:r>
        <w:rPr>
          <w:color w:val="231F20"/>
        </w:rPr>
        <w:t>executed</w:t>
      </w:r>
      <w:r>
        <w:rPr>
          <w:color w:val="231F20"/>
          <w:spacing w:val="-13"/>
        </w:rPr>
        <w:t> </w:t>
      </w:r>
      <w:r>
        <w:rPr>
          <w:color w:val="231F20"/>
        </w:rPr>
        <w:t>Lakehub developer, training, incubation and acceleration programmes for Kenyan entrepreneurs, Lakehub Fellows, and incubated </w:t>
      </w:r>
      <w:r>
        <w:rPr>
          <w:color w:val="231F20"/>
          <w:spacing w:val="1"/>
          <w:w w:val="108"/>
        </w:rPr>
        <w:t>s</w:t>
      </w:r>
      <w:r>
        <w:rPr>
          <w:color w:val="231F20"/>
          <w:spacing w:val="-2"/>
          <w:w w:val="108"/>
        </w:rPr>
        <w:t>t</w:t>
      </w:r>
      <w:r>
        <w:rPr>
          <w:color w:val="231F20"/>
          <w:w w:val="108"/>
        </w:rPr>
        <w:t>art</w:t>
      </w:r>
      <w:r>
        <w:rPr>
          <w:color w:val="231F20"/>
          <w:spacing w:val="-1"/>
          <w:w w:val="108"/>
        </w:rPr>
        <w:t>u</w:t>
      </w:r>
      <w:r>
        <w:rPr>
          <w:color w:val="231F20"/>
          <w:w w:val="108"/>
        </w:rPr>
        <w:t>p</w:t>
      </w:r>
      <w:r>
        <w:rPr>
          <w:color w:val="231F20"/>
          <w:spacing w:val="1"/>
          <w:w w:val="108"/>
        </w:rPr>
        <w:t>s</w:t>
      </w:r>
      <w:r>
        <w:rPr>
          <w:color w:val="231F20"/>
          <w:spacing w:val="1"/>
          <w:w w:val="28"/>
        </w:rPr>
        <w:t>�</w:t>
      </w:r>
    </w:p>
    <w:p>
      <w:pPr>
        <w:pStyle w:val="BodyText"/>
      </w:pPr>
    </w:p>
    <w:p>
      <w:pPr>
        <w:pStyle w:val="Heading5"/>
        <w:jc w:val="both"/>
      </w:pPr>
      <w:r>
        <w:rPr>
          <w:rFonts w:ascii="Urbanist-Light" w:hAnsi="Urbanist-Light" w:cs="Urbanist-Light" w:eastAsia="Urbanist-Light"/>
          <w:b w:val="0"/>
          <w:bCs w:val="0"/>
          <w:color w:val="231F20"/>
          <w:spacing w:val="-1"/>
          <w:w w:val="126"/>
        </w:rPr>
        <w:t>22</w:t>
      </w:r>
      <w:r>
        <w:rPr>
          <w:rFonts w:ascii="Urbanist-Light" w:hAnsi="Urbanist-Light" w:cs="Urbanist-Light" w:eastAsia="Urbanist-Light"/>
          <w:b w:val="0"/>
          <w:bCs w:val="0"/>
          <w:color w:val="231F20"/>
          <w:w w:val="46"/>
        </w:rPr>
        <w:t>�</w:t>
      </w:r>
      <w:r>
        <w:rPr>
          <w:rFonts w:ascii="Urbanist-Light" w:hAnsi="Urbanist-Light" w:cs="Urbanist-Light" w:eastAsia="Urbanist-Light"/>
          <w:b w:val="0"/>
          <w:bCs w:val="0"/>
          <w:color w:val="231F20"/>
          <w:spacing w:val="80"/>
          <w:w w:val="150"/>
        </w:rPr>
        <w:t> </w:t>
      </w:r>
      <w:r>
        <w:rPr>
          <w:color w:val="231F20"/>
        </w:rPr>
        <w:t>Dorn</w:t>
      </w:r>
      <w:r>
        <w:rPr>
          <w:color w:val="231F20"/>
          <w:spacing w:val="-14"/>
        </w:rPr>
        <w:t> </w:t>
      </w:r>
      <w:r>
        <w:rPr>
          <w:color w:val="231F20"/>
        </w:rPr>
        <w:t>Cox</w:t>
      </w:r>
      <w:r>
        <w:rPr>
          <w:color w:val="231F20"/>
          <w:spacing w:val="-13"/>
        </w:rPr>
        <w:t> </w:t>
      </w:r>
      <w:r>
        <w:rPr>
          <w:color w:val="231F20"/>
        </w:rPr>
        <w:t>-</w:t>
      </w:r>
      <w:r>
        <w:rPr>
          <w:color w:val="231F20"/>
          <w:spacing w:val="-13"/>
        </w:rPr>
        <w:t> </w:t>
      </w:r>
      <w:r>
        <w:rPr>
          <w:color w:val="231F20"/>
        </w:rPr>
        <w:t>OpenTEAM</w:t>
      </w:r>
      <w:r>
        <w:rPr>
          <w:color w:val="231F20"/>
          <w:spacing w:val="-13"/>
        </w:rPr>
        <w:t> </w:t>
      </w:r>
      <w:r>
        <w:rPr>
          <w:color w:val="231F20"/>
        </w:rPr>
        <w:t>(Open</w:t>
      </w:r>
      <w:r>
        <w:rPr>
          <w:color w:val="231F20"/>
          <w:spacing w:val="-13"/>
        </w:rPr>
        <w:t> </w:t>
      </w:r>
      <w:r>
        <w:rPr>
          <w:color w:val="231F20"/>
        </w:rPr>
        <w:t>Technology Ecosystem</w:t>
      </w:r>
      <w:r>
        <w:rPr>
          <w:color w:val="231F20"/>
          <w:spacing w:val="-8"/>
        </w:rPr>
        <w:t> </w:t>
      </w:r>
      <w:r>
        <w:rPr>
          <w:color w:val="231F20"/>
        </w:rPr>
        <w:t>for</w:t>
      </w:r>
      <w:r>
        <w:rPr>
          <w:color w:val="231F20"/>
          <w:spacing w:val="-8"/>
        </w:rPr>
        <w:t> </w:t>
      </w:r>
      <w:r>
        <w:rPr>
          <w:color w:val="231F20"/>
        </w:rPr>
        <w:t>Agricultural</w:t>
      </w:r>
      <w:r>
        <w:rPr>
          <w:color w:val="231F20"/>
          <w:spacing w:val="-8"/>
        </w:rPr>
        <w:t> </w:t>
      </w:r>
      <w:r>
        <w:rPr>
          <w:color w:val="231F20"/>
        </w:rPr>
        <w:t>Management|</w:t>
      </w:r>
      <w:r>
        <w:rPr>
          <w:color w:val="231F20"/>
          <w:spacing w:val="-8"/>
        </w:rPr>
        <w:t> </w:t>
      </w:r>
      <w:r>
        <w:rPr>
          <w:color w:val="231F20"/>
        </w:rPr>
        <w:t>United </w:t>
      </w:r>
      <w:r>
        <w:rPr>
          <w:color w:val="231F20"/>
          <w:spacing w:val="-2"/>
        </w:rPr>
        <w:t>States</w:t>
      </w:r>
    </w:p>
    <w:p>
      <w:pPr>
        <w:pStyle w:val="BodyText"/>
        <w:ind w:left="378"/>
        <w:jc w:val="both"/>
      </w:pPr>
      <w:r>
        <w:rPr>
          <w:color w:val="231F20"/>
        </w:rPr>
        <w:t>I am an agriculturalist and technologist with a</w:t>
      </w:r>
      <w:r>
        <w:rPr>
          <w:color w:val="231F20"/>
          <w:spacing w:val="40"/>
        </w:rPr>
        <w:t> </w:t>
      </w:r>
      <w:r>
        <w:rPr>
          <w:color w:val="231F20"/>
        </w:rPr>
        <w:t>focus on soil health, participatory science, global knowledge</w:t>
      </w:r>
      <w:r>
        <w:rPr>
          <w:color w:val="231F20"/>
          <w:spacing w:val="-10"/>
        </w:rPr>
        <w:t> </w:t>
      </w:r>
      <w:r>
        <w:rPr>
          <w:color w:val="231F20"/>
        </w:rPr>
        <w:t>exchange</w:t>
      </w:r>
      <w:r>
        <w:rPr>
          <w:color w:val="231F20"/>
          <w:spacing w:val="-10"/>
        </w:rPr>
        <w:t> </w:t>
      </w:r>
      <w:r>
        <w:rPr>
          <w:color w:val="231F20"/>
        </w:rPr>
        <w:t>and</w:t>
      </w:r>
      <w:r>
        <w:rPr>
          <w:color w:val="231F20"/>
          <w:spacing w:val="-10"/>
        </w:rPr>
        <w:t> </w:t>
      </w:r>
      <w:r>
        <w:rPr>
          <w:color w:val="231F20"/>
        </w:rPr>
        <w:t>local</w:t>
      </w:r>
      <w:r>
        <w:rPr>
          <w:color w:val="231F20"/>
          <w:spacing w:val="-10"/>
        </w:rPr>
        <w:t> </w:t>
      </w:r>
      <w:r>
        <w:rPr>
          <w:color w:val="231F20"/>
          <w:w w:val="107"/>
        </w:rPr>
        <w:t>p</w:t>
      </w:r>
      <w:r>
        <w:rPr>
          <w:color w:val="231F20"/>
          <w:spacing w:val="-7"/>
          <w:w w:val="107"/>
        </w:rPr>
        <w:t>r</w:t>
      </w:r>
      <w:r>
        <w:rPr>
          <w:color w:val="231F20"/>
          <w:spacing w:val="-2"/>
          <w:w w:val="107"/>
        </w:rPr>
        <w:t>o</w:t>
      </w:r>
      <w:r>
        <w:rPr>
          <w:color w:val="231F20"/>
          <w:w w:val="107"/>
        </w:rPr>
        <w:t>du</w:t>
      </w:r>
      <w:r>
        <w:rPr>
          <w:color w:val="231F20"/>
          <w:spacing w:val="1"/>
          <w:w w:val="106"/>
        </w:rPr>
        <w:t>c</w:t>
      </w:r>
      <w:r>
        <w:rPr>
          <w:color w:val="231F20"/>
          <w:w w:val="106"/>
        </w:rPr>
        <w:t>t</w:t>
      </w:r>
      <w:r>
        <w:rPr>
          <w:color w:val="231F20"/>
          <w:w w:val="107"/>
        </w:rPr>
        <w:t>io</w:t>
      </w:r>
      <w:r>
        <w:rPr>
          <w:color w:val="231F20"/>
          <w:spacing w:val="1"/>
          <w:w w:val="107"/>
        </w:rPr>
        <w:t>n</w:t>
      </w:r>
      <w:r>
        <w:rPr>
          <w:color w:val="231F20"/>
          <w:spacing w:val="1"/>
          <w:w w:val="27"/>
        </w:rPr>
        <w:t>�</w:t>
      </w:r>
      <w:r>
        <w:rPr>
          <w:color w:val="231F20"/>
          <w:spacing w:val="-9"/>
          <w:w w:val="99"/>
        </w:rPr>
        <w:t> </w:t>
      </w:r>
      <w:r>
        <w:rPr>
          <w:color w:val="231F20"/>
        </w:rPr>
        <w:t>I</w:t>
      </w:r>
      <w:r>
        <w:rPr>
          <w:color w:val="231F20"/>
          <w:spacing w:val="-10"/>
        </w:rPr>
        <w:t> </w:t>
      </w:r>
      <w:r>
        <w:rPr>
          <w:color w:val="231F20"/>
        </w:rPr>
        <w:t>serve as research director and OpenTEAM project lead (Open Technology Ecosystem for Agricultural Management) at Wolfe’s Neck Center for </w:t>
      </w:r>
      <w:r>
        <w:rPr>
          <w:color w:val="231F20"/>
          <w:spacing w:val="-2"/>
        </w:rPr>
        <w:t>Agriculture</w:t>
      </w:r>
      <w:r>
        <w:rPr>
          <w:color w:val="231F20"/>
          <w:spacing w:val="-11"/>
        </w:rPr>
        <w:t> </w:t>
      </w:r>
      <w:r>
        <w:rPr>
          <w:color w:val="231F20"/>
          <w:spacing w:val="-2"/>
        </w:rPr>
        <w:t>&amp;</w:t>
      </w:r>
      <w:r>
        <w:rPr>
          <w:color w:val="231F20"/>
          <w:spacing w:val="-11"/>
        </w:rPr>
        <w:t> </w:t>
      </w:r>
      <w:r>
        <w:rPr>
          <w:color w:val="231F20"/>
          <w:spacing w:val="-2"/>
        </w:rPr>
        <w:t>the</w:t>
      </w:r>
      <w:r>
        <w:rPr>
          <w:color w:val="231F20"/>
          <w:spacing w:val="-11"/>
        </w:rPr>
        <w:t> </w:t>
      </w:r>
      <w:r>
        <w:rPr>
          <w:color w:val="231F20"/>
          <w:spacing w:val="-2"/>
        </w:rPr>
        <w:t>Environment,</w:t>
      </w:r>
      <w:r>
        <w:rPr>
          <w:color w:val="231F20"/>
          <w:spacing w:val="-11"/>
        </w:rPr>
        <w:t> </w:t>
      </w:r>
      <w:r>
        <w:rPr>
          <w:color w:val="231F20"/>
          <w:spacing w:val="-2"/>
        </w:rPr>
        <w:t>a</w:t>
      </w:r>
      <w:r>
        <w:rPr>
          <w:color w:val="231F20"/>
          <w:spacing w:val="-11"/>
        </w:rPr>
        <w:t> </w:t>
      </w:r>
      <w:r>
        <w:rPr>
          <w:color w:val="231F20"/>
          <w:spacing w:val="-2"/>
        </w:rPr>
        <w:t>pioneer</w:t>
      </w:r>
      <w:r>
        <w:rPr>
          <w:color w:val="231F20"/>
          <w:spacing w:val="-11"/>
        </w:rPr>
        <w:t> </w:t>
      </w:r>
      <w:r>
        <w:rPr>
          <w:color w:val="231F20"/>
          <w:spacing w:val="-2"/>
        </w:rPr>
        <w:t>and</w:t>
      </w:r>
      <w:r>
        <w:rPr>
          <w:color w:val="231F20"/>
          <w:spacing w:val="-11"/>
        </w:rPr>
        <w:t> </w:t>
      </w:r>
      <w:r>
        <w:rPr>
          <w:color w:val="231F20"/>
          <w:spacing w:val="-2"/>
        </w:rPr>
        <w:t>leader </w:t>
      </w:r>
      <w:r>
        <w:rPr>
          <w:color w:val="231F20"/>
        </w:rPr>
        <w:t>in regenerative agriculture, a nonprofit research and education </w:t>
      </w:r>
      <w:r>
        <w:rPr>
          <w:color w:val="231F20"/>
          <w:w w:val="110"/>
        </w:rPr>
        <w:t>c</w:t>
      </w:r>
      <w:r>
        <w:rPr>
          <w:color w:val="231F20"/>
          <w:w w:val="111"/>
        </w:rPr>
        <w:t>e</w:t>
      </w:r>
      <w:r>
        <w:rPr>
          <w:color w:val="231F20"/>
          <w:spacing w:val="1"/>
          <w:w w:val="111"/>
        </w:rPr>
        <w:t>nt</w:t>
      </w:r>
      <w:r>
        <w:rPr>
          <w:color w:val="231F20"/>
          <w:spacing w:val="-7"/>
          <w:w w:val="111"/>
        </w:rPr>
        <w:t>r</w:t>
      </w:r>
      <w:r>
        <w:rPr>
          <w:color w:val="231F20"/>
          <w:spacing w:val="-1"/>
          <w:w w:val="111"/>
        </w:rPr>
        <w:t>e</w:t>
      </w:r>
      <w:r>
        <w:rPr>
          <w:color w:val="231F20"/>
          <w:spacing w:val="1"/>
          <w:w w:val="31"/>
        </w:rPr>
        <w:t>�</w:t>
      </w:r>
      <w:r>
        <w:rPr>
          <w:color w:val="231F20"/>
          <w:spacing w:val="-1"/>
          <w:w w:val="99"/>
        </w:rPr>
        <w:t> </w:t>
      </w:r>
      <w:r>
        <w:rPr>
          <w:color w:val="231F20"/>
        </w:rPr>
        <w:t>As a co-founder of the FarmOS software platform, the GOAT (Gathering for</w:t>
      </w:r>
      <w:r>
        <w:rPr>
          <w:color w:val="231F20"/>
          <w:spacing w:val="-14"/>
        </w:rPr>
        <w:t> </w:t>
      </w:r>
      <w:r>
        <w:rPr>
          <w:color w:val="231F20"/>
        </w:rPr>
        <w:t>Open</w:t>
      </w:r>
      <w:r>
        <w:rPr>
          <w:color w:val="231F20"/>
          <w:spacing w:val="-13"/>
        </w:rPr>
        <w:t> </w:t>
      </w:r>
      <w:r>
        <w:rPr>
          <w:color w:val="231F20"/>
        </w:rPr>
        <w:t>Ag</w:t>
      </w:r>
      <w:r>
        <w:rPr>
          <w:color w:val="231F20"/>
          <w:spacing w:val="-13"/>
        </w:rPr>
        <w:t> </w:t>
      </w:r>
      <w:r>
        <w:rPr>
          <w:color w:val="231F20"/>
        </w:rPr>
        <w:t>Tech)</w:t>
      </w:r>
      <w:r>
        <w:rPr>
          <w:color w:val="231F20"/>
          <w:spacing w:val="-13"/>
        </w:rPr>
        <w:t> </w:t>
      </w:r>
      <w:r>
        <w:rPr>
          <w:color w:val="231F20"/>
        </w:rPr>
        <w:t>and</w:t>
      </w:r>
      <w:r>
        <w:rPr>
          <w:color w:val="231F20"/>
          <w:spacing w:val="-13"/>
        </w:rPr>
        <w:t> </w:t>
      </w:r>
      <w:r>
        <w:rPr>
          <w:color w:val="231F20"/>
        </w:rPr>
        <w:t>Farm</w:t>
      </w:r>
      <w:r>
        <w:rPr>
          <w:color w:val="231F20"/>
          <w:spacing w:val="-14"/>
        </w:rPr>
        <w:t> </w:t>
      </w:r>
      <w:r>
        <w:rPr>
          <w:color w:val="231F20"/>
        </w:rPr>
        <w:t>Hack</w:t>
      </w:r>
      <w:r>
        <w:rPr>
          <w:color w:val="231F20"/>
          <w:spacing w:val="-13"/>
        </w:rPr>
        <w:t> </w:t>
      </w:r>
      <w:r>
        <w:rPr>
          <w:color w:val="231F20"/>
        </w:rPr>
        <w:t>community,</w:t>
      </w:r>
      <w:r>
        <w:rPr>
          <w:color w:val="231F20"/>
          <w:spacing w:val="-13"/>
        </w:rPr>
        <w:t> </w:t>
      </w:r>
      <w:r>
        <w:rPr>
          <w:color w:val="231F20"/>
        </w:rPr>
        <w:t>I</w:t>
      </w:r>
      <w:r>
        <w:rPr>
          <w:color w:val="231F20"/>
          <w:spacing w:val="-13"/>
        </w:rPr>
        <w:t> </w:t>
      </w:r>
      <w:r>
        <w:rPr>
          <w:color w:val="231F20"/>
        </w:rPr>
        <w:t>am passionate about sharing open source agricultural tools, ideas, information and inspiration to accelerate innovation and quantify environmental </w:t>
      </w:r>
      <w:r>
        <w:rPr>
          <w:color w:val="231F20"/>
          <w:spacing w:val="-2"/>
        </w:rPr>
        <w:t>services</w:t>
      </w:r>
      <w:r>
        <w:rPr>
          <w:color w:val="231F20"/>
          <w:spacing w:val="-12"/>
        </w:rPr>
        <w:t> </w:t>
      </w:r>
      <w:r>
        <w:rPr>
          <w:color w:val="231F20"/>
          <w:spacing w:val="-2"/>
        </w:rPr>
        <w:t>from</w:t>
      </w:r>
      <w:r>
        <w:rPr>
          <w:color w:val="231F20"/>
          <w:spacing w:val="-11"/>
        </w:rPr>
        <w:t> </w:t>
      </w:r>
      <w:r>
        <w:rPr>
          <w:color w:val="231F20"/>
          <w:spacing w:val="-2"/>
        </w:rPr>
        <w:t>regenerative</w:t>
      </w:r>
      <w:r>
        <w:rPr>
          <w:color w:val="231F20"/>
          <w:spacing w:val="-11"/>
        </w:rPr>
        <w:t> </w:t>
      </w:r>
      <w:r>
        <w:rPr>
          <w:color w:val="231F20"/>
          <w:spacing w:val="-4"/>
          <w:w w:val="106"/>
        </w:rPr>
        <w:t>a</w:t>
      </w:r>
      <w:r>
        <w:rPr>
          <w:color w:val="231F20"/>
          <w:spacing w:val="-1"/>
          <w:w w:val="106"/>
        </w:rPr>
        <w:t>g</w:t>
      </w:r>
      <w:r>
        <w:rPr>
          <w:color w:val="231F20"/>
          <w:spacing w:val="-2"/>
          <w:w w:val="106"/>
        </w:rPr>
        <w:t>ri</w:t>
      </w:r>
      <w:r>
        <w:rPr>
          <w:color w:val="231F20"/>
          <w:spacing w:val="-2"/>
          <w:w w:val="105"/>
        </w:rPr>
        <w:t>c</w:t>
      </w:r>
      <w:r>
        <w:rPr>
          <w:color w:val="231F20"/>
          <w:w w:val="106"/>
        </w:rPr>
        <w:t>u</w:t>
      </w:r>
      <w:r>
        <w:rPr>
          <w:color w:val="231F20"/>
          <w:spacing w:val="-1"/>
          <w:w w:val="106"/>
        </w:rPr>
        <w:t>ltu</w:t>
      </w:r>
      <w:r>
        <w:rPr>
          <w:color w:val="231F20"/>
          <w:spacing w:val="-9"/>
          <w:w w:val="106"/>
        </w:rPr>
        <w:t>r</w:t>
      </w:r>
      <w:r>
        <w:rPr>
          <w:color w:val="231F20"/>
          <w:spacing w:val="-3"/>
          <w:w w:val="106"/>
        </w:rPr>
        <w:t>e</w:t>
      </w:r>
      <w:r>
        <w:rPr>
          <w:color w:val="231F20"/>
          <w:spacing w:val="-1"/>
          <w:w w:val="26"/>
        </w:rPr>
        <w:t>�</w:t>
      </w:r>
      <w:r>
        <w:rPr>
          <w:color w:val="231F20"/>
          <w:spacing w:val="-10"/>
          <w:w w:val="99"/>
        </w:rPr>
        <w:t> </w:t>
      </w:r>
      <w:r>
        <w:rPr>
          <w:color w:val="231F20"/>
          <w:spacing w:val="-2"/>
        </w:rPr>
        <w:t>In</w:t>
      </w:r>
      <w:r>
        <w:rPr>
          <w:color w:val="231F20"/>
          <w:spacing w:val="-12"/>
        </w:rPr>
        <w:t> </w:t>
      </w:r>
      <w:r>
        <w:rPr>
          <w:color w:val="231F20"/>
          <w:spacing w:val="-2"/>
        </w:rPr>
        <w:t>2019</w:t>
      </w:r>
      <w:r>
        <w:rPr>
          <w:color w:val="231F20"/>
          <w:spacing w:val="-11"/>
        </w:rPr>
        <w:t> </w:t>
      </w:r>
      <w:r>
        <w:rPr>
          <w:color w:val="231F20"/>
          <w:spacing w:val="-2"/>
        </w:rPr>
        <w:t>I</w:t>
      </w:r>
      <w:r>
        <w:rPr>
          <w:color w:val="231F20"/>
          <w:spacing w:val="-11"/>
        </w:rPr>
        <w:t> </w:t>
      </w:r>
      <w:r>
        <w:rPr>
          <w:color w:val="231F20"/>
          <w:spacing w:val="-2"/>
        </w:rPr>
        <w:t>was </w:t>
      </w:r>
      <w:r>
        <w:rPr>
          <w:color w:val="231F20"/>
        </w:rPr>
        <w:t>awarded the Food Shot Global Ground Breaker prize and have a PhD from the University of New Hampshire</w:t>
      </w:r>
      <w:r>
        <w:rPr>
          <w:color w:val="231F20"/>
          <w:spacing w:val="-13"/>
        </w:rPr>
        <w:t> </w:t>
      </w:r>
      <w:r>
        <w:rPr>
          <w:color w:val="231F20"/>
        </w:rPr>
        <w:t>in</w:t>
      </w:r>
      <w:r>
        <w:rPr>
          <w:color w:val="231F20"/>
          <w:spacing w:val="-13"/>
        </w:rPr>
        <w:t> </w:t>
      </w:r>
      <w:r>
        <w:rPr>
          <w:color w:val="231F20"/>
        </w:rPr>
        <w:t>Natural</w:t>
      </w:r>
      <w:r>
        <w:rPr>
          <w:color w:val="231F20"/>
          <w:spacing w:val="-13"/>
        </w:rPr>
        <w:t> </w:t>
      </w:r>
      <w:r>
        <w:rPr>
          <w:color w:val="231F20"/>
        </w:rPr>
        <w:t>Resources</w:t>
      </w:r>
      <w:r>
        <w:rPr>
          <w:color w:val="231F20"/>
          <w:spacing w:val="-13"/>
        </w:rPr>
        <w:t> </w:t>
      </w:r>
      <w:r>
        <w:rPr>
          <w:color w:val="231F20"/>
        </w:rPr>
        <w:t>and</w:t>
      </w:r>
      <w:r>
        <w:rPr>
          <w:color w:val="231F20"/>
          <w:spacing w:val="-13"/>
        </w:rPr>
        <w:t> </w:t>
      </w:r>
      <w:r>
        <w:rPr>
          <w:color w:val="231F20"/>
        </w:rPr>
        <w:t>Earth</w:t>
      </w:r>
      <w:r>
        <w:rPr>
          <w:color w:val="231F20"/>
          <w:spacing w:val="-13"/>
        </w:rPr>
        <w:t> </w:t>
      </w:r>
      <w:r>
        <w:rPr>
          <w:color w:val="231F20"/>
        </w:rPr>
        <w:t>Systems </w:t>
      </w:r>
      <w:r>
        <w:rPr>
          <w:color w:val="231F20"/>
          <w:w w:val="109"/>
        </w:rPr>
        <w:t>S</w:t>
      </w:r>
      <w:r>
        <w:rPr>
          <w:color w:val="231F20"/>
          <w:spacing w:val="-1"/>
          <w:w w:val="108"/>
        </w:rPr>
        <w:t>c</w:t>
      </w:r>
      <w:r>
        <w:rPr>
          <w:color w:val="231F20"/>
          <w:w w:val="109"/>
        </w:rPr>
        <w:t>ie</w:t>
      </w:r>
      <w:r>
        <w:rPr>
          <w:color w:val="231F20"/>
          <w:spacing w:val="-2"/>
          <w:w w:val="109"/>
        </w:rPr>
        <w:t>n</w:t>
      </w:r>
      <w:r>
        <w:rPr>
          <w:color w:val="231F20"/>
          <w:w w:val="108"/>
        </w:rPr>
        <w:t>c</w:t>
      </w:r>
      <w:r>
        <w:rPr>
          <w:color w:val="231F20"/>
          <w:spacing w:val="-2"/>
          <w:w w:val="109"/>
        </w:rPr>
        <w:t>e</w:t>
      </w:r>
      <w:r>
        <w:rPr>
          <w:color w:val="231F20"/>
          <w:spacing w:val="1"/>
          <w:w w:val="29"/>
        </w:rPr>
        <w:t>�</w:t>
      </w:r>
      <w:r>
        <w:rPr>
          <w:color w:val="231F20"/>
          <w:spacing w:val="1"/>
          <w:w w:val="109"/>
        </w:rPr>
        <w:t>,</w:t>
      </w:r>
      <w:r>
        <w:rPr>
          <w:color w:val="231F20"/>
          <w:spacing w:val="-1"/>
          <w:w w:val="99"/>
        </w:rPr>
        <w:t> </w:t>
      </w:r>
      <w:r>
        <w:rPr>
          <w:color w:val="231F20"/>
        </w:rPr>
        <w:t>which</w:t>
      </w:r>
      <w:r>
        <w:rPr>
          <w:color w:val="231F20"/>
          <w:spacing w:val="-1"/>
        </w:rPr>
        <w:t> </w:t>
      </w:r>
      <w:r>
        <w:rPr>
          <w:color w:val="231F20"/>
        </w:rPr>
        <w:t>focused</w:t>
      </w:r>
      <w:r>
        <w:rPr>
          <w:color w:val="231F20"/>
          <w:spacing w:val="-1"/>
        </w:rPr>
        <w:t> </w:t>
      </w:r>
      <w:r>
        <w:rPr>
          <w:color w:val="231F20"/>
        </w:rPr>
        <w:t>on</w:t>
      </w:r>
      <w:r>
        <w:rPr>
          <w:color w:val="231F20"/>
          <w:spacing w:val="-1"/>
        </w:rPr>
        <w:t> </w:t>
      </w:r>
      <w:r>
        <w:rPr>
          <w:color w:val="231F20"/>
        </w:rPr>
        <w:t>a</w:t>
      </w:r>
      <w:r>
        <w:rPr>
          <w:color w:val="231F20"/>
          <w:spacing w:val="-1"/>
        </w:rPr>
        <w:t> </w:t>
      </w:r>
      <w:r>
        <w:rPr>
          <w:color w:val="231F20"/>
        </w:rPr>
        <w:t>framework</w:t>
      </w:r>
      <w:r>
        <w:rPr>
          <w:color w:val="231F20"/>
          <w:spacing w:val="-1"/>
        </w:rPr>
        <w:t> </w:t>
      </w:r>
      <w:r>
        <w:rPr>
          <w:color w:val="231F20"/>
        </w:rPr>
        <w:t>for</w:t>
      </w:r>
      <w:r>
        <w:rPr>
          <w:color w:val="231F20"/>
          <w:spacing w:val="-1"/>
        </w:rPr>
        <w:t> </w:t>
      </w:r>
      <w:r>
        <w:rPr>
          <w:color w:val="231F20"/>
        </w:rPr>
        <w:t>open source</w:t>
      </w:r>
      <w:r>
        <w:rPr>
          <w:color w:val="231F20"/>
          <w:spacing w:val="-2"/>
        </w:rPr>
        <w:t> </w:t>
      </w:r>
      <w:r>
        <w:rPr>
          <w:color w:val="231F20"/>
        </w:rPr>
        <w:t>agricultural</w:t>
      </w:r>
      <w:r>
        <w:rPr>
          <w:color w:val="231F20"/>
          <w:spacing w:val="-1"/>
        </w:rPr>
        <w:t> </w:t>
      </w:r>
      <w:r>
        <w:rPr>
          <w:color w:val="231F20"/>
        </w:rPr>
        <w:t>research</w:t>
      </w:r>
      <w:r>
        <w:rPr>
          <w:color w:val="231F20"/>
          <w:spacing w:val="-1"/>
        </w:rPr>
        <w:t> </w:t>
      </w:r>
      <w:r>
        <w:rPr>
          <w:color w:val="231F20"/>
        </w:rPr>
        <w:t>and</w:t>
      </w:r>
      <w:r>
        <w:rPr>
          <w:color w:val="231F20"/>
          <w:spacing w:val="-2"/>
        </w:rPr>
        <w:t> </w:t>
      </w:r>
      <w:r>
        <w:rPr>
          <w:color w:val="231F20"/>
          <w:spacing w:val="1"/>
          <w:w w:val="106"/>
        </w:rPr>
        <w:t>d</w:t>
      </w:r>
      <w:r>
        <w:rPr>
          <w:color w:val="231F20"/>
          <w:spacing w:val="-4"/>
          <w:w w:val="106"/>
        </w:rPr>
        <w:t>ev</w:t>
      </w:r>
      <w:r>
        <w:rPr>
          <w:color w:val="231F20"/>
          <w:w w:val="106"/>
        </w:rPr>
        <w:t>e</w:t>
      </w:r>
      <w:r>
        <w:rPr>
          <w:color w:val="231F20"/>
          <w:spacing w:val="1"/>
          <w:w w:val="106"/>
        </w:rPr>
        <w:t>lop</w:t>
      </w:r>
      <w:r>
        <w:rPr>
          <w:color w:val="231F20"/>
          <w:spacing w:val="-1"/>
          <w:w w:val="106"/>
        </w:rPr>
        <w:t>m</w:t>
      </w:r>
      <w:r>
        <w:rPr>
          <w:color w:val="231F20"/>
          <w:spacing w:val="1"/>
          <w:w w:val="106"/>
        </w:rPr>
        <w:t>e</w:t>
      </w:r>
      <w:r>
        <w:rPr>
          <w:color w:val="231F20"/>
          <w:spacing w:val="2"/>
          <w:w w:val="106"/>
        </w:rPr>
        <w:t>n</w:t>
      </w:r>
      <w:r>
        <w:rPr>
          <w:color w:val="231F20"/>
          <w:w w:val="106"/>
        </w:rPr>
        <w:t>t</w:t>
      </w:r>
      <w:r>
        <w:rPr>
          <w:color w:val="231F20"/>
          <w:spacing w:val="2"/>
          <w:w w:val="26"/>
        </w:rPr>
        <w:t>�</w:t>
      </w:r>
    </w:p>
    <w:p>
      <w:pPr>
        <w:pStyle w:val="BodyText"/>
      </w:pPr>
    </w:p>
    <w:p>
      <w:pPr>
        <w:pStyle w:val="Heading5"/>
        <w:jc w:val="both"/>
      </w:pPr>
      <w:r>
        <w:rPr>
          <w:rFonts w:ascii="Urbanist-Light" w:hAnsi="Urbanist-Light" w:cs="Urbanist-Light" w:eastAsia="Urbanist-Light"/>
          <w:b w:val="0"/>
          <w:bCs w:val="0"/>
          <w:color w:val="231F20"/>
          <w:spacing w:val="-1"/>
          <w:w w:val="126"/>
        </w:rPr>
        <w:t>23</w:t>
      </w:r>
      <w:r>
        <w:rPr>
          <w:rFonts w:ascii="Urbanist-Light" w:hAnsi="Urbanist-Light" w:cs="Urbanist-Light" w:eastAsia="Urbanist-Light"/>
          <w:b w:val="0"/>
          <w:bCs w:val="0"/>
          <w:color w:val="231F20"/>
          <w:w w:val="47"/>
        </w:rPr>
        <w:t>�</w:t>
      </w:r>
      <w:r>
        <w:rPr>
          <w:rFonts w:ascii="Urbanist-Light" w:hAnsi="Urbanist-Light" w:cs="Urbanist-Light" w:eastAsia="Urbanist-Light"/>
          <w:b w:val="0"/>
          <w:bCs w:val="0"/>
          <w:color w:val="231F20"/>
          <w:spacing w:val="40"/>
        </w:rPr>
        <w:t> </w:t>
      </w:r>
      <w:r>
        <w:rPr>
          <w:color w:val="231F20"/>
        </w:rPr>
        <w:t>Elio Challita - Georgia Institute of Technology |United States</w:t>
      </w:r>
    </w:p>
    <w:p>
      <w:pPr>
        <w:pStyle w:val="BodyText"/>
        <w:ind w:left="378"/>
        <w:jc w:val="both"/>
      </w:pPr>
      <w:r>
        <w:rPr>
          <w:color w:val="231F20"/>
        </w:rPr>
        <w:t>I</w:t>
      </w:r>
      <w:r>
        <w:rPr>
          <w:color w:val="231F20"/>
          <w:spacing w:val="-9"/>
        </w:rPr>
        <w:t> </w:t>
      </w:r>
      <w:r>
        <w:rPr>
          <w:color w:val="231F20"/>
        </w:rPr>
        <w:t>am</w:t>
      </w:r>
      <w:r>
        <w:rPr>
          <w:color w:val="231F20"/>
          <w:spacing w:val="-9"/>
        </w:rPr>
        <w:t> </w:t>
      </w:r>
      <w:r>
        <w:rPr>
          <w:color w:val="231F20"/>
        </w:rPr>
        <w:t>a</w:t>
      </w:r>
      <w:r>
        <w:rPr>
          <w:color w:val="231F20"/>
          <w:spacing w:val="-9"/>
        </w:rPr>
        <w:t> </w:t>
      </w:r>
      <w:r>
        <w:rPr>
          <w:color w:val="231F20"/>
          <w:spacing w:val="1"/>
          <w:w w:val="132"/>
        </w:rPr>
        <w:t>P</w:t>
      </w:r>
      <w:r>
        <w:rPr>
          <w:color w:val="231F20"/>
          <w:w w:val="132"/>
        </w:rPr>
        <w:t>h</w:t>
      </w:r>
      <w:r>
        <w:rPr>
          <w:color w:val="231F20"/>
          <w:w w:val="52"/>
        </w:rPr>
        <w:t>�</w:t>
      </w:r>
      <w:r>
        <w:rPr>
          <w:color w:val="231F20"/>
          <w:spacing w:val="-4"/>
          <w:w w:val="131"/>
        </w:rPr>
        <w:t>D</w:t>
      </w:r>
      <w:r>
        <w:rPr>
          <w:color w:val="231F20"/>
          <w:w w:val="52"/>
        </w:rPr>
        <w:t>�</w:t>
      </w:r>
      <w:r>
        <w:rPr>
          <w:color w:val="231F20"/>
          <w:spacing w:val="-8"/>
          <w:w w:val="99"/>
        </w:rPr>
        <w:t> </w:t>
      </w:r>
      <w:r>
        <w:rPr>
          <w:color w:val="231F20"/>
        </w:rPr>
        <w:t>student</w:t>
      </w:r>
      <w:r>
        <w:rPr>
          <w:color w:val="231F20"/>
          <w:spacing w:val="-9"/>
        </w:rPr>
        <w:t> </w:t>
      </w:r>
      <w:r>
        <w:rPr>
          <w:color w:val="231F20"/>
        </w:rPr>
        <w:t>in</w:t>
      </w:r>
      <w:r>
        <w:rPr>
          <w:color w:val="231F20"/>
          <w:spacing w:val="-9"/>
        </w:rPr>
        <w:t> </w:t>
      </w:r>
      <w:r>
        <w:rPr>
          <w:color w:val="231F20"/>
        </w:rPr>
        <w:t>bioengineering</w:t>
      </w:r>
      <w:r>
        <w:rPr>
          <w:color w:val="231F20"/>
          <w:spacing w:val="-9"/>
        </w:rPr>
        <w:t> </w:t>
      </w:r>
      <w:r>
        <w:rPr>
          <w:color w:val="231F20"/>
        </w:rPr>
        <w:t>at</w:t>
      </w:r>
      <w:r>
        <w:rPr>
          <w:color w:val="231F20"/>
          <w:spacing w:val="-9"/>
        </w:rPr>
        <w:t> </w:t>
      </w:r>
      <w:r>
        <w:rPr>
          <w:color w:val="231F20"/>
        </w:rPr>
        <w:t>Georgia </w:t>
      </w:r>
      <w:r>
        <w:rPr>
          <w:color w:val="231F20"/>
          <w:w w:val="95"/>
        </w:rPr>
        <w:t>Tech</w:t>
      </w:r>
      <w:r>
        <w:rPr>
          <w:color w:val="231F20"/>
          <w:spacing w:val="-8"/>
          <w:w w:val="95"/>
        </w:rPr>
        <w:t> </w:t>
      </w:r>
      <w:r>
        <w:rPr>
          <w:color w:val="231F20"/>
          <w:w w:val="95"/>
        </w:rPr>
        <w:t>in</w:t>
      </w:r>
      <w:r>
        <w:rPr>
          <w:color w:val="231F20"/>
          <w:spacing w:val="-8"/>
          <w:w w:val="95"/>
        </w:rPr>
        <w:t> </w:t>
      </w:r>
      <w:r>
        <w:rPr>
          <w:color w:val="231F20"/>
          <w:w w:val="95"/>
        </w:rPr>
        <w:t>Atlanta,</w:t>
      </w:r>
      <w:r>
        <w:rPr>
          <w:color w:val="231F20"/>
          <w:spacing w:val="-8"/>
          <w:w w:val="95"/>
        </w:rPr>
        <w:t> </w:t>
      </w:r>
      <w:r>
        <w:rPr>
          <w:color w:val="231F20"/>
          <w:w w:val="95"/>
        </w:rPr>
        <w:t>Georgia,</w:t>
      </w:r>
      <w:r>
        <w:rPr>
          <w:color w:val="231F20"/>
          <w:spacing w:val="-8"/>
          <w:w w:val="95"/>
        </w:rPr>
        <w:t> </w:t>
      </w:r>
      <w:r>
        <w:rPr>
          <w:color w:val="231F20"/>
          <w:spacing w:val="2"/>
          <w:w w:val="115"/>
        </w:rPr>
        <w:t>U</w:t>
      </w:r>
      <w:r>
        <w:rPr>
          <w:color w:val="231F20"/>
          <w:spacing w:val="-9"/>
          <w:w w:val="115"/>
        </w:rPr>
        <w:t>S</w:t>
      </w:r>
      <w:r>
        <w:rPr>
          <w:color w:val="231F20"/>
          <w:spacing w:val="2"/>
          <w:w w:val="114"/>
        </w:rPr>
        <w:t>A</w:t>
      </w:r>
      <w:r>
        <w:rPr>
          <w:color w:val="231F20"/>
          <w:spacing w:val="2"/>
          <w:w w:val="35"/>
        </w:rPr>
        <w:t>�</w:t>
      </w:r>
      <w:r>
        <w:rPr>
          <w:color w:val="231F20"/>
          <w:spacing w:val="-7"/>
          <w:w w:val="94"/>
        </w:rPr>
        <w:t> </w:t>
      </w:r>
      <w:r>
        <w:rPr>
          <w:color w:val="231F20"/>
          <w:w w:val="95"/>
        </w:rPr>
        <w:t>My</w:t>
      </w:r>
      <w:r>
        <w:rPr>
          <w:color w:val="231F20"/>
          <w:spacing w:val="-8"/>
          <w:w w:val="95"/>
        </w:rPr>
        <w:t> </w:t>
      </w:r>
      <w:r>
        <w:rPr>
          <w:color w:val="231F20"/>
          <w:w w:val="95"/>
        </w:rPr>
        <w:t>research</w:t>
      </w:r>
      <w:r>
        <w:rPr>
          <w:color w:val="231F20"/>
          <w:spacing w:val="-8"/>
          <w:w w:val="95"/>
        </w:rPr>
        <w:t> </w:t>
      </w:r>
      <w:r>
        <w:rPr>
          <w:color w:val="231F20"/>
          <w:w w:val="95"/>
        </w:rPr>
        <w:t>interests </w:t>
      </w:r>
      <w:r>
        <w:rPr>
          <w:color w:val="231F20"/>
          <w:spacing w:val="-2"/>
        </w:rPr>
        <w:t>lie</w:t>
      </w:r>
      <w:r>
        <w:rPr>
          <w:color w:val="231F20"/>
          <w:spacing w:val="-3"/>
        </w:rPr>
        <w:t> </w:t>
      </w:r>
      <w:r>
        <w:rPr>
          <w:color w:val="231F20"/>
          <w:spacing w:val="-2"/>
        </w:rPr>
        <w:t>at</w:t>
      </w:r>
      <w:r>
        <w:rPr>
          <w:color w:val="231F20"/>
          <w:spacing w:val="-3"/>
        </w:rPr>
        <w:t> </w:t>
      </w:r>
      <w:r>
        <w:rPr>
          <w:color w:val="231F20"/>
          <w:spacing w:val="-2"/>
        </w:rPr>
        <w:t>the</w:t>
      </w:r>
      <w:r>
        <w:rPr>
          <w:color w:val="231F20"/>
          <w:spacing w:val="-3"/>
        </w:rPr>
        <w:t> </w:t>
      </w:r>
      <w:r>
        <w:rPr>
          <w:color w:val="231F20"/>
          <w:spacing w:val="-2"/>
        </w:rPr>
        <w:t>intersection of biomechanics, microfluidics, </w:t>
      </w:r>
      <w:r>
        <w:rPr>
          <w:color w:val="231F20"/>
        </w:rPr>
        <w:t>and synthetic </w:t>
      </w:r>
      <w:r>
        <w:rPr>
          <w:color w:val="231F20"/>
          <w:spacing w:val="1"/>
          <w:w w:val="110"/>
        </w:rPr>
        <w:t>b</w:t>
      </w:r>
      <w:r>
        <w:rPr>
          <w:color w:val="231F20"/>
          <w:spacing w:val="2"/>
          <w:w w:val="110"/>
        </w:rPr>
        <w:t>i</w:t>
      </w:r>
      <w:r>
        <w:rPr>
          <w:color w:val="231F20"/>
          <w:spacing w:val="1"/>
          <w:w w:val="110"/>
        </w:rPr>
        <w:t>o</w:t>
      </w:r>
      <w:r>
        <w:rPr>
          <w:color w:val="231F20"/>
          <w:spacing w:val="2"/>
          <w:w w:val="110"/>
        </w:rPr>
        <w:t>l</w:t>
      </w:r>
      <w:r>
        <w:rPr>
          <w:color w:val="231F20"/>
          <w:w w:val="110"/>
        </w:rPr>
        <w:t>o</w:t>
      </w:r>
      <w:r>
        <w:rPr>
          <w:color w:val="231F20"/>
          <w:spacing w:val="-5"/>
          <w:w w:val="110"/>
        </w:rPr>
        <w:t>gy</w:t>
      </w:r>
      <w:r>
        <w:rPr>
          <w:color w:val="231F20"/>
          <w:spacing w:val="3"/>
          <w:w w:val="30"/>
        </w:rPr>
        <w:t>�</w:t>
      </w:r>
      <w:r>
        <w:rPr>
          <w:color w:val="231F20"/>
          <w:spacing w:val="-1"/>
        </w:rPr>
        <w:t> </w:t>
      </w:r>
      <w:r>
        <w:rPr>
          <w:color w:val="231F20"/>
        </w:rPr>
        <w:t>As a bioengineer, I am fascinated by elegant biologic designs and am interested in applying some of these discoveries</w:t>
      </w:r>
      <w:r>
        <w:rPr>
          <w:color w:val="231F20"/>
          <w:spacing w:val="80"/>
        </w:rPr>
        <w:t> </w:t>
      </w:r>
      <w:r>
        <w:rPr>
          <w:color w:val="231F20"/>
        </w:rPr>
        <w:t>to develop bioinspired solutions for engineering </w:t>
      </w:r>
      <w:r>
        <w:rPr>
          <w:color w:val="231F20"/>
          <w:w w:val="108"/>
        </w:rPr>
        <w:t>p</w:t>
      </w:r>
      <w:r>
        <w:rPr>
          <w:color w:val="231F20"/>
          <w:spacing w:val="-7"/>
          <w:w w:val="108"/>
        </w:rPr>
        <w:t>r</w:t>
      </w:r>
      <w:r>
        <w:rPr>
          <w:color w:val="231F20"/>
          <w:spacing w:val="-1"/>
          <w:w w:val="108"/>
        </w:rPr>
        <w:t>ob</w:t>
      </w:r>
      <w:r>
        <w:rPr>
          <w:color w:val="231F20"/>
          <w:w w:val="108"/>
        </w:rPr>
        <w:t>lems</w:t>
      </w:r>
      <w:r>
        <w:rPr>
          <w:color w:val="231F20"/>
          <w:spacing w:val="1"/>
          <w:w w:val="28"/>
        </w:rPr>
        <w:t>�</w:t>
      </w:r>
      <w:r>
        <w:rPr>
          <w:color w:val="231F20"/>
          <w:spacing w:val="-1"/>
          <w:w w:val="99"/>
        </w:rPr>
        <w:t> </w:t>
      </w:r>
      <w:r>
        <w:rPr>
          <w:color w:val="231F20"/>
        </w:rPr>
        <w:t>My interest in bioinspired research started during my undergraduate studies in </w:t>
      </w:r>
      <w:r>
        <w:rPr>
          <w:color w:val="231F20"/>
          <w:spacing w:val="-13"/>
          <w:w w:val="110"/>
        </w:rPr>
        <w:t>L</w:t>
      </w:r>
      <w:r>
        <w:rPr>
          <w:color w:val="231F20"/>
          <w:spacing w:val="-2"/>
          <w:w w:val="110"/>
        </w:rPr>
        <w:t>e</w:t>
      </w:r>
      <w:r>
        <w:rPr>
          <w:color w:val="231F20"/>
          <w:spacing w:val="-3"/>
          <w:w w:val="110"/>
        </w:rPr>
        <w:t>b</w:t>
      </w:r>
      <w:r>
        <w:rPr>
          <w:color w:val="231F20"/>
          <w:spacing w:val="-1"/>
          <w:w w:val="110"/>
        </w:rPr>
        <w:t>a</w:t>
      </w:r>
      <w:r>
        <w:rPr>
          <w:color w:val="231F20"/>
          <w:spacing w:val="-3"/>
          <w:w w:val="110"/>
        </w:rPr>
        <w:t>n</w:t>
      </w:r>
      <w:r>
        <w:rPr>
          <w:color w:val="231F20"/>
          <w:spacing w:val="-1"/>
          <w:w w:val="110"/>
        </w:rPr>
        <w:t>o</w:t>
      </w:r>
      <w:r>
        <w:rPr>
          <w:color w:val="231F20"/>
          <w:w w:val="110"/>
        </w:rPr>
        <w:t>n</w:t>
      </w:r>
      <w:r>
        <w:rPr>
          <w:color w:val="231F20"/>
          <w:w w:val="30"/>
        </w:rPr>
        <w:t>�</w:t>
      </w:r>
      <w:r>
        <w:rPr>
          <w:color w:val="231F20"/>
          <w:spacing w:val="-7"/>
        </w:rPr>
        <w:t> </w:t>
      </w:r>
      <w:r>
        <w:rPr>
          <w:color w:val="231F20"/>
          <w:spacing w:val="-2"/>
        </w:rPr>
        <w:t>During</w:t>
      </w:r>
      <w:r>
        <w:rPr>
          <w:color w:val="231F20"/>
          <w:spacing w:val="-7"/>
        </w:rPr>
        <w:t> </w:t>
      </w:r>
      <w:r>
        <w:rPr>
          <w:color w:val="231F20"/>
          <w:spacing w:val="-2"/>
        </w:rPr>
        <w:t>that</w:t>
      </w:r>
      <w:r>
        <w:rPr>
          <w:color w:val="231F20"/>
          <w:spacing w:val="-7"/>
        </w:rPr>
        <w:t> </w:t>
      </w:r>
      <w:r>
        <w:rPr>
          <w:color w:val="231F20"/>
          <w:spacing w:val="-2"/>
        </w:rPr>
        <w:t>time,</w:t>
      </w:r>
      <w:r>
        <w:rPr>
          <w:color w:val="231F20"/>
          <w:spacing w:val="-7"/>
        </w:rPr>
        <w:t> </w:t>
      </w:r>
      <w:r>
        <w:rPr>
          <w:color w:val="231F20"/>
          <w:spacing w:val="-2"/>
        </w:rPr>
        <w:t>I</w:t>
      </w:r>
      <w:r>
        <w:rPr>
          <w:color w:val="231F20"/>
          <w:spacing w:val="-7"/>
        </w:rPr>
        <w:t> </w:t>
      </w:r>
      <w:r>
        <w:rPr>
          <w:color w:val="231F20"/>
          <w:spacing w:val="-2"/>
        </w:rPr>
        <w:t>was</w:t>
      </w:r>
      <w:r>
        <w:rPr>
          <w:color w:val="231F20"/>
          <w:spacing w:val="-7"/>
        </w:rPr>
        <w:t> </w:t>
      </w:r>
      <w:r>
        <w:rPr>
          <w:color w:val="231F20"/>
          <w:spacing w:val="-2"/>
        </w:rPr>
        <w:t>involved</w:t>
      </w:r>
      <w:r>
        <w:rPr>
          <w:color w:val="231F20"/>
          <w:spacing w:val="-7"/>
        </w:rPr>
        <w:t> </w:t>
      </w:r>
      <w:r>
        <w:rPr>
          <w:color w:val="231F20"/>
          <w:spacing w:val="-2"/>
        </w:rPr>
        <w:t>in</w:t>
      </w:r>
      <w:r>
        <w:rPr>
          <w:color w:val="231F20"/>
          <w:spacing w:val="-7"/>
        </w:rPr>
        <w:t> </w:t>
      </w:r>
      <w:r>
        <w:rPr>
          <w:color w:val="231F20"/>
          <w:spacing w:val="-2"/>
        </w:rPr>
        <w:t>several </w:t>
      </w:r>
      <w:r>
        <w:rPr>
          <w:color w:val="231F20"/>
        </w:rPr>
        <w:t>projects related to developing hair-like smart material sensors inspired by inner-ear hair cells,</w:t>
      </w:r>
      <w:r>
        <w:rPr>
          <w:color w:val="231F20"/>
          <w:spacing w:val="80"/>
        </w:rPr>
        <w:t> </w:t>
      </w:r>
      <w:r>
        <w:rPr>
          <w:color w:val="231F20"/>
        </w:rPr>
        <w:t>an energy harvesting device inspired by efficient fish locomotion, and a collaboration with UNICEF</w:t>
      </w:r>
      <w:r>
        <w:rPr>
          <w:color w:val="231F20"/>
          <w:spacing w:val="40"/>
        </w:rPr>
        <w:t> </w:t>
      </w:r>
      <w:r>
        <w:rPr>
          <w:color w:val="231F20"/>
        </w:rPr>
        <w:t>to design drones that delivers urgent medical supplies to Syrian refugees in remote areas in </w:t>
      </w:r>
      <w:r>
        <w:rPr>
          <w:color w:val="231F20"/>
          <w:spacing w:val="-13"/>
          <w:w w:val="110"/>
        </w:rPr>
        <w:t>L</w:t>
      </w:r>
      <w:r>
        <w:rPr>
          <w:color w:val="231F20"/>
          <w:spacing w:val="-2"/>
          <w:w w:val="110"/>
        </w:rPr>
        <w:t>e</w:t>
      </w:r>
      <w:r>
        <w:rPr>
          <w:color w:val="231F20"/>
          <w:spacing w:val="-3"/>
          <w:w w:val="110"/>
        </w:rPr>
        <w:t>b</w:t>
      </w:r>
      <w:r>
        <w:rPr>
          <w:color w:val="231F20"/>
          <w:spacing w:val="-1"/>
          <w:w w:val="110"/>
        </w:rPr>
        <w:t>a</w:t>
      </w:r>
      <w:r>
        <w:rPr>
          <w:color w:val="231F20"/>
          <w:spacing w:val="-3"/>
          <w:w w:val="110"/>
        </w:rPr>
        <w:t>n</w:t>
      </w:r>
      <w:r>
        <w:rPr>
          <w:color w:val="231F20"/>
          <w:spacing w:val="-1"/>
          <w:w w:val="110"/>
        </w:rPr>
        <w:t>o</w:t>
      </w:r>
      <w:r>
        <w:rPr>
          <w:color w:val="231F20"/>
          <w:w w:val="110"/>
        </w:rPr>
        <w:t>n</w:t>
      </w:r>
      <w:r>
        <w:rPr>
          <w:color w:val="231F20"/>
          <w:w w:val="30"/>
        </w:rPr>
        <w:t>�</w:t>
      </w:r>
      <w:r>
        <w:rPr>
          <w:color w:val="231F20"/>
          <w:spacing w:val="-11"/>
        </w:rPr>
        <w:t> </w:t>
      </w:r>
      <w:r>
        <w:rPr>
          <w:color w:val="231F20"/>
          <w:spacing w:val="-2"/>
        </w:rPr>
        <w:t>These</w:t>
      </w:r>
      <w:r>
        <w:rPr>
          <w:color w:val="231F20"/>
          <w:spacing w:val="-11"/>
        </w:rPr>
        <w:t> </w:t>
      </w:r>
      <w:r>
        <w:rPr>
          <w:color w:val="231F20"/>
          <w:spacing w:val="-2"/>
        </w:rPr>
        <w:t>projects</w:t>
      </w:r>
      <w:r>
        <w:rPr>
          <w:color w:val="231F20"/>
          <w:spacing w:val="-11"/>
        </w:rPr>
        <w:t> </w:t>
      </w:r>
      <w:r>
        <w:rPr>
          <w:color w:val="231F20"/>
          <w:spacing w:val="-2"/>
        </w:rPr>
        <w:t>often</w:t>
      </w:r>
      <w:r>
        <w:rPr>
          <w:color w:val="231F20"/>
          <w:spacing w:val="-11"/>
        </w:rPr>
        <w:t> </w:t>
      </w:r>
      <w:r>
        <w:rPr>
          <w:color w:val="231F20"/>
          <w:spacing w:val="-2"/>
        </w:rPr>
        <w:t>suffered</w:t>
      </w:r>
      <w:r>
        <w:rPr>
          <w:color w:val="231F20"/>
          <w:spacing w:val="-12"/>
        </w:rPr>
        <w:t> </w:t>
      </w:r>
      <w:r>
        <w:rPr>
          <w:color w:val="231F20"/>
          <w:spacing w:val="-2"/>
        </w:rPr>
        <w:t>restrictions </w:t>
      </w:r>
      <w:r>
        <w:rPr>
          <w:color w:val="231F20"/>
        </w:rPr>
        <w:t>by the amount of available funding and accessible </w:t>
      </w:r>
      <w:r>
        <w:rPr>
          <w:color w:val="231F20"/>
          <w:spacing w:val="-6"/>
          <w:w w:val="108"/>
        </w:rPr>
        <w:t>r</w:t>
      </w:r>
      <w:r>
        <w:rPr>
          <w:color w:val="231F20"/>
          <w:spacing w:val="1"/>
          <w:w w:val="108"/>
        </w:rPr>
        <w:t>es</w:t>
      </w:r>
      <w:r>
        <w:rPr>
          <w:color w:val="231F20"/>
          <w:w w:val="108"/>
        </w:rPr>
        <w:t>o</w:t>
      </w:r>
      <w:r>
        <w:rPr>
          <w:color w:val="231F20"/>
          <w:spacing w:val="2"/>
          <w:w w:val="108"/>
        </w:rPr>
        <w:t>u</w:t>
      </w:r>
      <w:r>
        <w:rPr>
          <w:color w:val="231F20"/>
          <w:spacing w:val="-6"/>
          <w:w w:val="108"/>
        </w:rPr>
        <w:t>r</w:t>
      </w:r>
      <w:r>
        <w:rPr>
          <w:color w:val="231F20"/>
          <w:spacing w:val="1"/>
          <w:w w:val="107"/>
        </w:rPr>
        <w:t>c</w:t>
      </w:r>
      <w:r>
        <w:rPr>
          <w:color w:val="231F20"/>
          <w:spacing w:val="1"/>
          <w:w w:val="108"/>
        </w:rPr>
        <w:t>es</w:t>
      </w:r>
      <w:r>
        <w:rPr>
          <w:color w:val="231F20"/>
          <w:spacing w:val="2"/>
          <w:w w:val="28"/>
        </w:rPr>
        <w:t>�</w:t>
      </w:r>
      <w:r>
        <w:rPr>
          <w:color w:val="231F20"/>
          <w:spacing w:val="-1"/>
          <w:w w:val="99"/>
        </w:rPr>
        <w:t> </w:t>
      </w:r>
      <w:r>
        <w:rPr>
          <w:color w:val="231F20"/>
        </w:rPr>
        <w:t>These constraints forced our research team to come up with creative ways to develop low-cost</w:t>
      </w:r>
      <w:r>
        <w:rPr>
          <w:color w:val="231F20"/>
          <w:spacing w:val="10"/>
        </w:rPr>
        <w:t> </w:t>
      </w:r>
      <w:r>
        <w:rPr>
          <w:color w:val="231F20"/>
        </w:rPr>
        <w:t>yet</w:t>
      </w:r>
      <w:r>
        <w:rPr>
          <w:color w:val="231F20"/>
          <w:spacing w:val="10"/>
        </w:rPr>
        <w:t> </w:t>
      </w:r>
      <w:r>
        <w:rPr>
          <w:color w:val="231F20"/>
        </w:rPr>
        <w:t>reliable</w:t>
      </w:r>
      <w:r>
        <w:rPr>
          <w:color w:val="231F20"/>
          <w:spacing w:val="10"/>
        </w:rPr>
        <w:t> </w:t>
      </w:r>
      <w:r>
        <w:rPr>
          <w:color w:val="231F20"/>
        </w:rPr>
        <w:t>scientific</w:t>
      </w:r>
      <w:r>
        <w:rPr>
          <w:color w:val="231F20"/>
          <w:spacing w:val="11"/>
        </w:rPr>
        <w:t> </w:t>
      </w:r>
      <w:r>
        <w:rPr>
          <w:color w:val="231F20"/>
        </w:rPr>
        <w:t>tools</w:t>
      </w:r>
      <w:r>
        <w:rPr>
          <w:color w:val="231F20"/>
          <w:spacing w:val="10"/>
        </w:rPr>
        <w:t> </w:t>
      </w:r>
      <w:r>
        <w:rPr>
          <w:color w:val="231F20"/>
        </w:rPr>
        <w:t>such</w:t>
      </w:r>
      <w:r>
        <w:rPr>
          <w:color w:val="231F20"/>
          <w:spacing w:val="10"/>
        </w:rPr>
        <w:t> </w:t>
      </w:r>
      <w:r>
        <w:rPr>
          <w:color w:val="231F20"/>
        </w:rPr>
        <w:t>as</w:t>
      </w:r>
      <w:r>
        <w:rPr>
          <w:color w:val="231F20"/>
          <w:spacing w:val="11"/>
        </w:rPr>
        <w:t> </w:t>
      </w:r>
      <w:r>
        <w:rPr>
          <w:color w:val="231F20"/>
        </w:rPr>
        <w:t>a</w:t>
      </w:r>
      <w:r>
        <w:rPr>
          <w:color w:val="231F20"/>
          <w:spacing w:val="10"/>
        </w:rPr>
        <w:t> </w:t>
      </w:r>
      <w:r>
        <w:rPr>
          <w:color w:val="231F20"/>
          <w:spacing w:val="-4"/>
        </w:rPr>
        <w:t>low-</w:t>
      </w:r>
    </w:p>
    <w:p>
      <w:pPr>
        <w:pStyle w:val="BodyText"/>
        <w:spacing w:before="87"/>
        <w:ind w:left="199" w:right="356"/>
        <w:jc w:val="both"/>
      </w:pPr>
      <w:r>
        <w:rPr/>
        <w:br w:type="column"/>
      </w:r>
      <w:r>
        <w:rPr>
          <w:color w:val="231F20"/>
        </w:rPr>
        <w:t>cost hot press, microscope, and electrophysiology </w:t>
      </w:r>
      <w:r>
        <w:rPr>
          <w:color w:val="231F20"/>
          <w:spacing w:val="-5"/>
          <w:w w:val="108"/>
        </w:rPr>
        <w:t>c</w:t>
      </w:r>
      <w:r>
        <w:rPr>
          <w:color w:val="231F20"/>
          <w:spacing w:val="-4"/>
          <w:w w:val="109"/>
        </w:rPr>
        <w:t>i</w:t>
      </w:r>
      <w:r>
        <w:rPr>
          <w:color w:val="231F20"/>
          <w:spacing w:val="-11"/>
          <w:w w:val="109"/>
        </w:rPr>
        <w:t>r</w:t>
      </w:r>
      <w:r>
        <w:rPr>
          <w:color w:val="231F20"/>
          <w:spacing w:val="-4"/>
          <w:w w:val="108"/>
        </w:rPr>
        <w:t>c</w:t>
      </w:r>
      <w:r>
        <w:rPr>
          <w:color w:val="231F20"/>
          <w:spacing w:val="-3"/>
          <w:w w:val="109"/>
        </w:rPr>
        <w:t>ui</w:t>
      </w:r>
      <w:r>
        <w:rPr>
          <w:color w:val="231F20"/>
          <w:spacing w:val="-4"/>
          <w:w w:val="109"/>
        </w:rPr>
        <w:t>ts</w:t>
      </w:r>
      <w:r>
        <w:rPr>
          <w:color w:val="231F20"/>
          <w:spacing w:val="-3"/>
          <w:w w:val="29"/>
        </w:rPr>
        <w:t>�</w:t>
      </w:r>
      <w:r>
        <w:rPr>
          <w:color w:val="231F20"/>
          <w:spacing w:val="-5"/>
          <w:w w:val="99"/>
        </w:rPr>
        <w:t> </w:t>
      </w:r>
      <w:r>
        <w:rPr>
          <w:color w:val="231F20"/>
          <w:spacing w:val="-4"/>
        </w:rPr>
        <w:t>More importantly, this experience bolstered </w:t>
      </w:r>
      <w:r>
        <w:rPr>
          <w:color w:val="231F20"/>
        </w:rPr>
        <w:t>my appreciation for the dissemination of what is often regarded as inaccessible high-level science to citizens and young </w:t>
      </w:r>
      <w:r>
        <w:rPr>
          <w:color w:val="231F20"/>
          <w:w w:val="108"/>
        </w:rPr>
        <w:t>st</w:t>
      </w:r>
      <w:r>
        <w:rPr>
          <w:color w:val="231F20"/>
          <w:spacing w:val="-1"/>
          <w:w w:val="108"/>
        </w:rPr>
        <w:t>ude</w:t>
      </w:r>
      <w:r>
        <w:rPr>
          <w:color w:val="231F20"/>
          <w:w w:val="108"/>
        </w:rPr>
        <w:t>n</w:t>
      </w:r>
      <w:r>
        <w:rPr>
          <w:color w:val="231F20"/>
          <w:spacing w:val="-1"/>
          <w:w w:val="108"/>
        </w:rPr>
        <w:t>t</w:t>
      </w:r>
      <w:r>
        <w:rPr>
          <w:color w:val="231F20"/>
          <w:w w:val="108"/>
        </w:rPr>
        <w:t>s</w:t>
      </w:r>
      <w:r>
        <w:rPr>
          <w:color w:val="231F20"/>
          <w:w w:val="28"/>
        </w:rPr>
        <w:t>�</w:t>
      </w:r>
      <w:r>
        <w:rPr>
          <w:color w:val="231F20"/>
          <w:spacing w:val="-1"/>
          <w:w w:val="99"/>
        </w:rPr>
        <w:t> </w:t>
      </w:r>
      <w:r>
        <w:rPr>
          <w:color w:val="231F20"/>
        </w:rPr>
        <w:t>Recently, I have worked with several undergraduate scientists at Georgia Tech; some of whom I have co-authored research articles or helped present their projects at international </w:t>
      </w:r>
      <w:r>
        <w:rPr>
          <w:color w:val="231F20"/>
          <w:w w:val="105"/>
        </w:rPr>
        <w:t>c</w:t>
      </w:r>
      <w:r>
        <w:rPr>
          <w:color w:val="231F20"/>
          <w:w w:val="106"/>
        </w:rPr>
        <w:t>o</w:t>
      </w:r>
      <w:r>
        <w:rPr>
          <w:color w:val="231F20"/>
          <w:spacing w:val="1"/>
          <w:w w:val="106"/>
        </w:rPr>
        <w:t>n</w:t>
      </w:r>
      <w:r>
        <w:rPr>
          <w:color w:val="231F20"/>
          <w:spacing w:val="-2"/>
          <w:w w:val="106"/>
        </w:rPr>
        <w:t>f</w:t>
      </w:r>
      <w:r>
        <w:rPr>
          <w:color w:val="231F20"/>
          <w:w w:val="106"/>
        </w:rPr>
        <w:t>e</w:t>
      </w:r>
      <w:r>
        <w:rPr>
          <w:color w:val="231F20"/>
          <w:spacing w:val="-7"/>
          <w:w w:val="106"/>
        </w:rPr>
        <w:t>r</w:t>
      </w:r>
      <w:r>
        <w:rPr>
          <w:color w:val="231F20"/>
          <w:w w:val="106"/>
        </w:rPr>
        <w:t>e</w:t>
      </w:r>
      <w:r>
        <w:rPr>
          <w:color w:val="231F20"/>
          <w:spacing w:val="-2"/>
          <w:w w:val="106"/>
        </w:rPr>
        <w:t>n</w:t>
      </w:r>
      <w:r>
        <w:rPr>
          <w:color w:val="231F20"/>
          <w:w w:val="105"/>
        </w:rPr>
        <w:t>c</w:t>
      </w:r>
      <w:r>
        <w:rPr>
          <w:color w:val="231F20"/>
          <w:w w:val="106"/>
        </w:rPr>
        <w:t>e</w:t>
      </w:r>
      <w:r>
        <w:rPr>
          <w:color w:val="231F20"/>
          <w:spacing w:val="1"/>
          <w:w w:val="106"/>
        </w:rPr>
        <w:t>s</w:t>
      </w:r>
      <w:r>
        <w:rPr>
          <w:color w:val="231F20"/>
          <w:spacing w:val="1"/>
          <w:w w:val="26"/>
        </w:rPr>
        <w:t>�</w:t>
      </w:r>
      <w:r>
        <w:rPr>
          <w:color w:val="231F20"/>
          <w:spacing w:val="-1"/>
          <w:w w:val="99"/>
        </w:rPr>
        <w:t> </w:t>
      </w:r>
      <w:r>
        <w:rPr>
          <w:color w:val="231F20"/>
        </w:rPr>
        <w:t>In addition, through the International Genetically Engineered Machine program at Lambert high-school in Georgia, I am fortunate to have mentored more than 10 high- </w:t>
      </w:r>
      <w:r>
        <w:rPr>
          <w:color w:val="231F20"/>
          <w:spacing w:val="-4"/>
        </w:rPr>
        <w:t>school</w:t>
      </w:r>
      <w:r>
        <w:rPr>
          <w:color w:val="231F20"/>
          <w:spacing w:val="-8"/>
        </w:rPr>
        <w:t> </w:t>
      </w:r>
      <w:r>
        <w:rPr>
          <w:color w:val="231F20"/>
          <w:spacing w:val="-4"/>
        </w:rPr>
        <w:t>students</w:t>
      </w:r>
      <w:r>
        <w:rPr>
          <w:color w:val="231F20"/>
          <w:spacing w:val="-8"/>
        </w:rPr>
        <w:t> </w:t>
      </w:r>
      <w:r>
        <w:rPr>
          <w:color w:val="231F20"/>
          <w:spacing w:val="-4"/>
        </w:rPr>
        <w:t>in</w:t>
      </w:r>
      <w:r>
        <w:rPr>
          <w:color w:val="231F20"/>
          <w:spacing w:val="-8"/>
        </w:rPr>
        <w:t> </w:t>
      </w:r>
      <w:r>
        <w:rPr>
          <w:color w:val="231F20"/>
          <w:spacing w:val="-4"/>
        </w:rPr>
        <w:t>developing</w:t>
      </w:r>
      <w:r>
        <w:rPr>
          <w:color w:val="231F20"/>
          <w:spacing w:val="-8"/>
        </w:rPr>
        <w:t> </w:t>
      </w:r>
      <w:r>
        <w:rPr>
          <w:color w:val="231F20"/>
          <w:spacing w:val="-4"/>
        </w:rPr>
        <w:t>scientific</w:t>
      </w:r>
      <w:r>
        <w:rPr>
          <w:color w:val="231F20"/>
          <w:spacing w:val="-8"/>
        </w:rPr>
        <w:t> </w:t>
      </w:r>
      <w:r>
        <w:rPr>
          <w:color w:val="231F20"/>
          <w:spacing w:val="-4"/>
        </w:rPr>
        <w:t>frugal</w:t>
      </w:r>
      <w:r>
        <w:rPr>
          <w:color w:val="231F20"/>
          <w:spacing w:val="-8"/>
        </w:rPr>
        <w:t> </w:t>
      </w:r>
      <w:r>
        <w:rPr>
          <w:color w:val="231F20"/>
          <w:spacing w:val="-4"/>
        </w:rPr>
        <w:t>devices </w:t>
      </w:r>
      <w:r>
        <w:rPr>
          <w:color w:val="231F20"/>
        </w:rPr>
        <w:t>for</w:t>
      </w:r>
      <w:r>
        <w:rPr>
          <w:color w:val="231F20"/>
          <w:spacing w:val="-7"/>
        </w:rPr>
        <w:t> </w:t>
      </w:r>
      <w:r>
        <w:rPr>
          <w:color w:val="231F20"/>
        </w:rPr>
        <w:t>molecular</w:t>
      </w:r>
      <w:r>
        <w:rPr>
          <w:color w:val="231F20"/>
          <w:spacing w:val="-7"/>
        </w:rPr>
        <w:t> </w:t>
      </w:r>
      <w:r>
        <w:rPr>
          <w:color w:val="231F20"/>
        </w:rPr>
        <w:t>biology</w:t>
      </w:r>
      <w:r>
        <w:rPr>
          <w:color w:val="231F20"/>
          <w:spacing w:val="-7"/>
        </w:rPr>
        <w:t> </w:t>
      </w:r>
      <w:r>
        <w:rPr>
          <w:color w:val="231F20"/>
        </w:rPr>
        <w:t>like</w:t>
      </w:r>
      <w:r>
        <w:rPr>
          <w:color w:val="231F20"/>
          <w:spacing w:val="-7"/>
        </w:rPr>
        <w:t> </w:t>
      </w:r>
      <w:r>
        <w:rPr>
          <w:color w:val="231F20"/>
        </w:rPr>
        <w:t>a</w:t>
      </w:r>
      <w:r>
        <w:rPr>
          <w:color w:val="231F20"/>
          <w:spacing w:val="-7"/>
        </w:rPr>
        <w:t> </w:t>
      </w:r>
      <w:r>
        <w:rPr>
          <w:color w:val="231F20"/>
        </w:rPr>
        <w:t>bead</w:t>
      </w:r>
      <w:r>
        <w:rPr>
          <w:color w:val="231F20"/>
          <w:spacing w:val="-7"/>
        </w:rPr>
        <w:t> </w:t>
      </w:r>
      <w:r>
        <w:rPr>
          <w:color w:val="231F20"/>
        </w:rPr>
        <w:t>homogenizer</w:t>
      </w:r>
      <w:r>
        <w:rPr>
          <w:color w:val="231F20"/>
          <w:spacing w:val="-7"/>
        </w:rPr>
        <w:t> </w:t>
      </w:r>
      <w:r>
        <w:rPr>
          <w:color w:val="231F20"/>
        </w:rPr>
        <w:t>and tracking </w:t>
      </w:r>
      <w:r>
        <w:rPr>
          <w:color w:val="231F20"/>
          <w:w w:val="107"/>
        </w:rPr>
        <w:t>mi</w:t>
      </w:r>
      <w:r>
        <w:rPr>
          <w:color w:val="231F20"/>
          <w:spacing w:val="1"/>
          <w:w w:val="106"/>
        </w:rPr>
        <w:t>c</w:t>
      </w:r>
      <w:r>
        <w:rPr>
          <w:color w:val="231F20"/>
          <w:spacing w:val="-7"/>
          <w:w w:val="106"/>
        </w:rPr>
        <w:t>r</w:t>
      </w:r>
      <w:r>
        <w:rPr>
          <w:color w:val="231F20"/>
          <w:w w:val="107"/>
        </w:rPr>
        <w:t>os</w:t>
      </w:r>
      <w:r>
        <w:rPr>
          <w:color w:val="231F20"/>
          <w:w w:val="106"/>
        </w:rPr>
        <w:t>c</w:t>
      </w:r>
      <w:r>
        <w:rPr>
          <w:color w:val="231F20"/>
          <w:w w:val="107"/>
        </w:rPr>
        <w:t>o</w:t>
      </w:r>
      <w:r>
        <w:rPr>
          <w:color w:val="231F20"/>
          <w:spacing w:val="-2"/>
          <w:w w:val="107"/>
        </w:rPr>
        <w:t>pe</w:t>
      </w:r>
      <w:r>
        <w:rPr>
          <w:color w:val="231F20"/>
          <w:spacing w:val="1"/>
          <w:w w:val="27"/>
        </w:rPr>
        <w:t>�</w:t>
      </w:r>
    </w:p>
    <w:p>
      <w:pPr>
        <w:pStyle w:val="BodyText"/>
      </w:pPr>
    </w:p>
    <w:p>
      <w:pPr>
        <w:pStyle w:val="Heading5"/>
        <w:tabs>
          <w:tab w:pos="919" w:val="left" w:leader="none"/>
        </w:tabs>
        <w:ind w:left="199" w:right="356"/>
      </w:pPr>
      <w:r>
        <w:rPr>
          <w:rFonts w:ascii="Urbanist-Light" w:hAnsi="Urbanist-Light" w:cs="Urbanist-Light" w:eastAsia="Urbanist-Light"/>
          <w:b w:val="0"/>
          <w:bCs w:val="0"/>
          <w:color w:val="231F20"/>
          <w:spacing w:val="-9"/>
          <w:w w:val="126"/>
        </w:rPr>
        <w:t>2</w:t>
      </w:r>
      <w:r>
        <w:rPr>
          <w:rFonts w:ascii="Urbanist-Light" w:hAnsi="Urbanist-Light" w:cs="Urbanist-Light" w:eastAsia="Urbanist-Light"/>
          <w:b w:val="0"/>
          <w:bCs w:val="0"/>
          <w:color w:val="231F20"/>
          <w:spacing w:val="-3"/>
          <w:w w:val="126"/>
        </w:rPr>
        <w:t>4</w:t>
      </w:r>
      <w:r>
        <w:rPr>
          <w:rFonts w:ascii="Urbanist-Light" w:hAnsi="Urbanist-Light" w:cs="Urbanist-Light" w:eastAsia="Urbanist-Light"/>
          <w:b w:val="0"/>
          <w:bCs w:val="0"/>
          <w:color w:val="231F20"/>
          <w:spacing w:val="-2"/>
          <w:w w:val="46"/>
        </w:rPr>
        <w:t>�</w:t>
      </w:r>
      <w:r>
        <w:rPr>
          <w:rFonts w:ascii="Urbanist-Light" w:hAnsi="Urbanist-Light" w:cs="Urbanist-Light" w:eastAsia="Urbanist-Light"/>
          <w:b w:val="0"/>
          <w:bCs w:val="0"/>
          <w:color w:val="231F20"/>
        </w:rPr>
        <w:tab/>
      </w:r>
      <w:r>
        <w:rPr>
          <w:color w:val="231F20"/>
          <w:spacing w:val="-2"/>
        </w:rPr>
        <w:t>Ernesto</w:t>
      </w:r>
      <w:r>
        <w:rPr>
          <w:color w:val="231F20"/>
          <w:spacing w:val="-7"/>
        </w:rPr>
        <w:t> </w:t>
      </w:r>
      <w:r>
        <w:rPr>
          <w:color w:val="231F20"/>
          <w:spacing w:val="-2"/>
        </w:rPr>
        <w:t>Gomez</w:t>
      </w:r>
      <w:r>
        <w:rPr>
          <w:color w:val="231F20"/>
          <w:spacing w:val="-7"/>
        </w:rPr>
        <w:t> </w:t>
      </w:r>
      <w:r>
        <w:rPr>
          <w:color w:val="231F20"/>
          <w:spacing w:val="-2"/>
        </w:rPr>
        <w:t>-</w:t>
      </w:r>
      <w:r>
        <w:rPr>
          <w:color w:val="231F20"/>
          <w:spacing w:val="-7"/>
        </w:rPr>
        <w:t> </w:t>
      </w:r>
      <w:r>
        <w:rPr>
          <w:color w:val="231F20"/>
          <w:spacing w:val="-2"/>
        </w:rPr>
        <w:t>The</w:t>
      </w:r>
      <w:r>
        <w:rPr>
          <w:color w:val="231F20"/>
          <w:spacing w:val="-7"/>
        </w:rPr>
        <w:t> </w:t>
      </w:r>
      <w:r>
        <w:rPr>
          <w:color w:val="231F20"/>
          <w:spacing w:val="-2"/>
        </w:rPr>
        <w:t>Metropolitan</w:t>
      </w:r>
      <w:r>
        <w:rPr>
          <w:color w:val="231F20"/>
          <w:spacing w:val="-7"/>
        </w:rPr>
        <w:t> </w:t>
      </w:r>
      <w:r>
        <w:rPr>
          <w:color w:val="231F20"/>
          <w:spacing w:val="-2"/>
        </w:rPr>
        <w:t>School </w:t>
      </w:r>
      <w:r>
        <w:rPr>
          <w:color w:val="231F20"/>
        </w:rPr>
        <w:t>of Panama | Panamá</w:t>
      </w:r>
    </w:p>
    <w:p>
      <w:pPr>
        <w:pStyle w:val="BodyText"/>
        <w:ind w:left="199" w:right="356"/>
        <w:jc w:val="both"/>
      </w:pPr>
      <w:r>
        <w:rPr>
          <w:color w:val="231F20"/>
          <w:spacing w:val="-6"/>
        </w:rPr>
        <w:t>I am a microbiologist with a specialty in myrmecology </w:t>
      </w:r>
      <w:r>
        <w:rPr>
          <w:color w:val="231F20"/>
        </w:rPr>
        <w:t>with 12 years of research experience at the Smithsonian Tropical Research Institute, focusing his</w:t>
      </w:r>
      <w:r>
        <w:rPr>
          <w:color w:val="231F20"/>
          <w:spacing w:val="-14"/>
        </w:rPr>
        <w:t> </w:t>
      </w:r>
      <w:r>
        <w:rPr>
          <w:color w:val="231F20"/>
        </w:rPr>
        <w:t>research</w:t>
      </w:r>
      <w:r>
        <w:rPr>
          <w:color w:val="231F20"/>
          <w:spacing w:val="-13"/>
        </w:rPr>
        <w:t> </w:t>
      </w:r>
      <w:r>
        <w:rPr>
          <w:color w:val="231F20"/>
        </w:rPr>
        <w:t>on</w:t>
      </w:r>
      <w:r>
        <w:rPr>
          <w:color w:val="231F20"/>
          <w:spacing w:val="-13"/>
        </w:rPr>
        <w:t> </w:t>
      </w:r>
      <w:r>
        <w:rPr>
          <w:color w:val="231F20"/>
        </w:rPr>
        <w:t>the</w:t>
      </w:r>
      <w:r>
        <w:rPr>
          <w:color w:val="231F20"/>
          <w:spacing w:val="-13"/>
        </w:rPr>
        <w:t> </w:t>
      </w:r>
      <w:r>
        <w:rPr>
          <w:color w:val="231F20"/>
        </w:rPr>
        <w:t>public</w:t>
      </w:r>
      <w:r>
        <w:rPr>
          <w:color w:val="231F20"/>
          <w:spacing w:val="-13"/>
        </w:rPr>
        <w:t> </w:t>
      </w:r>
      <w:r>
        <w:rPr>
          <w:color w:val="231F20"/>
        </w:rPr>
        <w:t>health</w:t>
      </w:r>
      <w:r>
        <w:rPr>
          <w:color w:val="231F20"/>
          <w:spacing w:val="-14"/>
        </w:rPr>
        <w:t> </w:t>
      </w:r>
      <w:r>
        <w:rPr>
          <w:color w:val="231F20"/>
        </w:rPr>
        <w:t>system</w:t>
      </w:r>
      <w:r>
        <w:rPr>
          <w:color w:val="231F20"/>
          <w:spacing w:val="-13"/>
        </w:rPr>
        <w:t> </w:t>
      </w:r>
      <w:r>
        <w:rPr>
          <w:color w:val="231F20"/>
        </w:rPr>
        <w:t>of</w:t>
      </w:r>
      <w:r>
        <w:rPr>
          <w:color w:val="231F20"/>
          <w:spacing w:val="-13"/>
        </w:rPr>
        <w:t> </w:t>
      </w:r>
      <w:r>
        <w:rPr>
          <w:color w:val="231F20"/>
        </w:rPr>
        <w:t>the</w:t>
      </w:r>
      <w:r>
        <w:rPr>
          <w:color w:val="231F20"/>
          <w:spacing w:val="-13"/>
        </w:rPr>
        <w:t> </w:t>
      </w:r>
      <w:r>
        <w:rPr>
          <w:color w:val="231F20"/>
        </w:rPr>
        <w:t>leaf- cutter</w:t>
      </w:r>
      <w:r>
        <w:rPr>
          <w:color w:val="231F20"/>
          <w:spacing w:val="-12"/>
        </w:rPr>
        <w:t> </w:t>
      </w:r>
      <w:r>
        <w:rPr>
          <w:color w:val="231F20"/>
          <w:spacing w:val="-1"/>
          <w:w w:val="116"/>
        </w:rPr>
        <w:t>ant</w:t>
      </w:r>
      <w:r>
        <w:rPr>
          <w:color w:val="231F20"/>
          <w:w w:val="116"/>
        </w:rPr>
        <w:t>s</w:t>
      </w:r>
      <w:r>
        <w:rPr>
          <w:color w:val="231F20"/>
          <w:w w:val="36"/>
        </w:rPr>
        <w:t>�</w:t>
      </w:r>
      <w:r>
        <w:rPr>
          <w:color w:val="231F20"/>
          <w:spacing w:val="-11"/>
        </w:rPr>
        <w:t> </w:t>
      </w:r>
      <w:r>
        <w:rPr>
          <w:color w:val="231F20"/>
        </w:rPr>
        <w:t>A</w:t>
      </w:r>
      <w:r>
        <w:rPr>
          <w:color w:val="231F20"/>
          <w:spacing w:val="-12"/>
        </w:rPr>
        <w:t> </w:t>
      </w:r>
      <w:r>
        <w:rPr>
          <w:color w:val="231F20"/>
        </w:rPr>
        <w:t>former</w:t>
      </w:r>
      <w:r>
        <w:rPr>
          <w:color w:val="231F20"/>
          <w:spacing w:val="-12"/>
        </w:rPr>
        <w:t> </w:t>
      </w:r>
      <w:r>
        <w:rPr>
          <w:color w:val="231F20"/>
        </w:rPr>
        <w:t>and</w:t>
      </w:r>
      <w:r>
        <w:rPr>
          <w:color w:val="231F20"/>
          <w:spacing w:val="-12"/>
        </w:rPr>
        <w:t> </w:t>
      </w:r>
      <w:r>
        <w:rPr>
          <w:color w:val="231F20"/>
        </w:rPr>
        <w:t>founding</w:t>
      </w:r>
      <w:r>
        <w:rPr>
          <w:color w:val="231F20"/>
          <w:spacing w:val="-12"/>
        </w:rPr>
        <w:t> </w:t>
      </w:r>
      <w:r>
        <w:rPr>
          <w:color w:val="231F20"/>
        </w:rPr>
        <w:t>member</w:t>
      </w:r>
      <w:r>
        <w:rPr>
          <w:color w:val="231F20"/>
          <w:spacing w:val="-12"/>
        </w:rPr>
        <w:t> </w:t>
      </w:r>
      <w:r>
        <w:rPr>
          <w:color w:val="231F20"/>
        </w:rPr>
        <w:t>of</w:t>
      </w:r>
      <w:r>
        <w:rPr>
          <w:color w:val="231F20"/>
          <w:spacing w:val="-12"/>
        </w:rPr>
        <w:t> </w:t>
      </w:r>
      <w:r>
        <w:rPr>
          <w:color w:val="231F20"/>
        </w:rPr>
        <w:t>the </w:t>
      </w:r>
      <w:r>
        <w:rPr>
          <w:color w:val="231F20"/>
          <w:spacing w:val="-4"/>
        </w:rPr>
        <w:t>first</w:t>
      </w:r>
      <w:r>
        <w:rPr>
          <w:color w:val="231F20"/>
          <w:spacing w:val="-9"/>
        </w:rPr>
        <w:t> </w:t>
      </w:r>
      <w:r>
        <w:rPr>
          <w:color w:val="231F20"/>
          <w:spacing w:val="-4"/>
        </w:rPr>
        <w:t>Panamanian</w:t>
      </w:r>
      <w:r>
        <w:rPr>
          <w:color w:val="231F20"/>
          <w:spacing w:val="-9"/>
        </w:rPr>
        <w:t> </w:t>
      </w:r>
      <w:r>
        <w:rPr>
          <w:color w:val="231F20"/>
          <w:spacing w:val="-4"/>
        </w:rPr>
        <w:t>Synthetic</w:t>
      </w:r>
      <w:r>
        <w:rPr>
          <w:color w:val="231F20"/>
          <w:spacing w:val="-9"/>
        </w:rPr>
        <w:t> </w:t>
      </w:r>
      <w:r>
        <w:rPr>
          <w:color w:val="231F20"/>
          <w:spacing w:val="-4"/>
        </w:rPr>
        <w:t>Biology</w:t>
      </w:r>
      <w:r>
        <w:rPr>
          <w:color w:val="231F20"/>
          <w:spacing w:val="-9"/>
        </w:rPr>
        <w:t> </w:t>
      </w:r>
      <w:r>
        <w:rPr>
          <w:color w:val="231F20"/>
          <w:spacing w:val="-4"/>
        </w:rPr>
        <w:t>team</w:t>
      </w:r>
      <w:r>
        <w:rPr>
          <w:color w:val="231F20"/>
          <w:spacing w:val="-9"/>
        </w:rPr>
        <w:t> </w:t>
      </w:r>
      <w:r>
        <w:rPr>
          <w:color w:val="231F20"/>
          <w:spacing w:val="-4"/>
        </w:rPr>
        <w:t>at</w:t>
      </w:r>
      <w:r>
        <w:rPr>
          <w:color w:val="231F20"/>
          <w:spacing w:val="-9"/>
        </w:rPr>
        <w:t> </w:t>
      </w:r>
      <w:r>
        <w:rPr>
          <w:color w:val="231F20"/>
          <w:spacing w:val="-4"/>
        </w:rPr>
        <w:t>the</w:t>
      </w:r>
      <w:r>
        <w:rPr>
          <w:color w:val="231F20"/>
          <w:spacing w:val="-9"/>
        </w:rPr>
        <w:t> </w:t>
      </w:r>
      <w:r>
        <w:rPr>
          <w:color w:val="231F20"/>
          <w:spacing w:val="-4"/>
        </w:rPr>
        <w:t>iGEM </w:t>
      </w:r>
      <w:r>
        <w:rPr>
          <w:color w:val="231F20"/>
        </w:rPr>
        <w:t>(International Genetically Engineered Machines) competition held at the MIT for two consecutive years, and former Latin American Regional Officer of iGEM </w:t>
      </w:r>
      <w:r>
        <w:rPr>
          <w:color w:val="231F20"/>
          <w:spacing w:val="4"/>
          <w:w w:val="113"/>
        </w:rPr>
        <w:t>L</w:t>
      </w:r>
      <w:r>
        <w:rPr>
          <w:color w:val="231F20"/>
          <w:spacing w:val="-11"/>
          <w:w w:val="112"/>
        </w:rPr>
        <w:t>AT</w:t>
      </w:r>
      <w:r>
        <w:rPr>
          <w:color w:val="231F20"/>
          <w:spacing w:val="-1"/>
          <w:w w:val="112"/>
        </w:rPr>
        <w:t>A</w:t>
      </w:r>
      <w:r>
        <w:rPr>
          <w:color w:val="231F20"/>
          <w:spacing w:val="8"/>
          <w:w w:val="113"/>
        </w:rPr>
        <w:t>M</w:t>
      </w:r>
      <w:r>
        <w:rPr>
          <w:color w:val="231F20"/>
          <w:spacing w:val="8"/>
          <w:w w:val="33"/>
        </w:rPr>
        <w:t>�</w:t>
      </w:r>
      <w:r>
        <w:rPr>
          <w:color w:val="231F20"/>
          <w:spacing w:val="-1"/>
          <w:w w:val="99"/>
        </w:rPr>
        <w:t> </w:t>
      </w:r>
      <w:r>
        <w:rPr>
          <w:color w:val="231F20"/>
        </w:rPr>
        <w:t>Also an entrepreneur (Music Business), self-taught musician and professional metal</w:t>
      </w:r>
      <w:r>
        <w:rPr>
          <w:color w:val="231F20"/>
          <w:spacing w:val="-2"/>
        </w:rPr>
        <w:t> </w:t>
      </w:r>
      <w:r>
        <w:rPr>
          <w:color w:val="231F20"/>
          <w:spacing w:val="-5"/>
          <w:w w:val="109"/>
        </w:rPr>
        <w:t>v</w:t>
      </w:r>
      <w:r>
        <w:rPr>
          <w:color w:val="231F20"/>
          <w:spacing w:val="-2"/>
          <w:w w:val="109"/>
        </w:rPr>
        <w:t>o</w:t>
      </w:r>
      <w:r>
        <w:rPr>
          <w:color w:val="231F20"/>
          <w:w w:val="108"/>
        </w:rPr>
        <w:t>c</w:t>
      </w:r>
      <w:r>
        <w:rPr>
          <w:color w:val="231F20"/>
          <w:spacing w:val="2"/>
          <w:w w:val="109"/>
        </w:rPr>
        <w:t>a</w:t>
      </w:r>
      <w:r>
        <w:rPr>
          <w:color w:val="231F20"/>
          <w:spacing w:val="1"/>
          <w:w w:val="109"/>
        </w:rPr>
        <w:t>l</w:t>
      </w:r>
      <w:r>
        <w:rPr>
          <w:color w:val="231F20"/>
          <w:w w:val="109"/>
        </w:rPr>
        <w:t>i</w:t>
      </w:r>
      <w:r>
        <w:rPr>
          <w:color w:val="231F20"/>
          <w:spacing w:val="1"/>
          <w:w w:val="109"/>
        </w:rPr>
        <w:t>s</w:t>
      </w:r>
      <w:r>
        <w:rPr>
          <w:color w:val="231F20"/>
          <w:spacing w:val="-2"/>
          <w:w w:val="109"/>
        </w:rPr>
        <w:t>t</w:t>
      </w:r>
      <w:r>
        <w:rPr>
          <w:color w:val="231F20"/>
          <w:spacing w:val="1"/>
          <w:w w:val="29"/>
        </w:rPr>
        <w:t>�</w:t>
      </w:r>
      <w:r>
        <w:rPr>
          <w:color w:val="231F20"/>
          <w:spacing w:val="-1"/>
        </w:rPr>
        <w:t> </w:t>
      </w:r>
      <w:r>
        <w:rPr>
          <w:color w:val="231F20"/>
        </w:rPr>
        <w:t>Now</w:t>
      </w:r>
      <w:r>
        <w:rPr>
          <w:color w:val="231F20"/>
          <w:spacing w:val="-2"/>
        </w:rPr>
        <w:t> </w:t>
      </w:r>
      <w:r>
        <w:rPr>
          <w:color w:val="231F20"/>
        </w:rPr>
        <w:t>I</w:t>
      </w:r>
      <w:r>
        <w:rPr>
          <w:color w:val="231F20"/>
          <w:spacing w:val="-2"/>
        </w:rPr>
        <w:t> </w:t>
      </w:r>
      <w:r>
        <w:rPr>
          <w:color w:val="231F20"/>
        </w:rPr>
        <w:t>am</w:t>
      </w:r>
      <w:r>
        <w:rPr>
          <w:color w:val="231F20"/>
          <w:spacing w:val="-2"/>
        </w:rPr>
        <w:t> </w:t>
      </w:r>
      <w:r>
        <w:rPr>
          <w:color w:val="231F20"/>
        </w:rPr>
        <w:t>a</w:t>
      </w:r>
      <w:r>
        <w:rPr>
          <w:color w:val="231F20"/>
          <w:spacing w:val="-2"/>
        </w:rPr>
        <w:t> </w:t>
      </w:r>
      <w:r>
        <w:rPr>
          <w:color w:val="231F20"/>
        </w:rPr>
        <w:t>science</w:t>
      </w:r>
      <w:r>
        <w:rPr>
          <w:color w:val="231F20"/>
          <w:spacing w:val="-2"/>
        </w:rPr>
        <w:t> </w:t>
      </w:r>
      <w:r>
        <w:rPr>
          <w:color w:val="231F20"/>
        </w:rPr>
        <w:t>educator</w:t>
      </w:r>
      <w:r>
        <w:rPr>
          <w:color w:val="231F20"/>
          <w:spacing w:val="-2"/>
        </w:rPr>
        <w:t> </w:t>
      </w:r>
      <w:r>
        <w:rPr>
          <w:color w:val="231F20"/>
        </w:rPr>
        <w:t>at</w:t>
      </w:r>
      <w:r>
        <w:rPr>
          <w:color w:val="231F20"/>
          <w:spacing w:val="-2"/>
        </w:rPr>
        <w:t> </w:t>
      </w:r>
      <w:r>
        <w:rPr>
          <w:color w:val="231F20"/>
        </w:rPr>
        <w:t>an International</w:t>
      </w:r>
      <w:r>
        <w:rPr>
          <w:color w:val="231F20"/>
          <w:spacing w:val="-7"/>
        </w:rPr>
        <w:t> </w:t>
      </w:r>
      <w:r>
        <w:rPr>
          <w:color w:val="231F20"/>
        </w:rPr>
        <w:t>School</w:t>
      </w:r>
      <w:r>
        <w:rPr>
          <w:color w:val="231F20"/>
          <w:spacing w:val="-7"/>
        </w:rPr>
        <w:t> </w:t>
      </w:r>
      <w:r>
        <w:rPr>
          <w:color w:val="231F20"/>
        </w:rPr>
        <w:t>with</w:t>
      </w:r>
      <w:r>
        <w:rPr>
          <w:color w:val="231F20"/>
          <w:spacing w:val="-7"/>
        </w:rPr>
        <w:t> </w:t>
      </w:r>
      <w:r>
        <w:rPr>
          <w:color w:val="231F20"/>
        </w:rPr>
        <w:t>its</w:t>
      </w:r>
      <w:r>
        <w:rPr>
          <w:color w:val="231F20"/>
          <w:spacing w:val="-7"/>
        </w:rPr>
        <w:t> </w:t>
      </w:r>
      <w:r>
        <w:rPr>
          <w:color w:val="231F20"/>
        </w:rPr>
        <w:t>curriculum</w:t>
      </w:r>
      <w:r>
        <w:rPr>
          <w:color w:val="231F20"/>
          <w:spacing w:val="-7"/>
        </w:rPr>
        <w:t> </w:t>
      </w:r>
      <w:r>
        <w:rPr>
          <w:color w:val="231F20"/>
        </w:rPr>
        <w:t>allowing</w:t>
      </w:r>
      <w:r>
        <w:rPr>
          <w:color w:val="231F20"/>
          <w:spacing w:val="-7"/>
        </w:rPr>
        <w:t> </w:t>
      </w:r>
      <w:r>
        <w:rPr>
          <w:color w:val="231F20"/>
        </w:rPr>
        <w:t>me to do an outside of the box approach to teaching </w:t>
      </w:r>
      <w:r>
        <w:rPr>
          <w:color w:val="231F20"/>
          <w:w w:val="110"/>
        </w:rPr>
        <w:t>s</w:t>
      </w:r>
      <w:r>
        <w:rPr>
          <w:color w:val="231F20"/>
          <w:spacing w:val="-1"/>
          <w:w w:val="109"/>
        </w:rPr>
        <w:t>c</w:t>
      </w:r>
      <w:r>
        <w:rPr>
          <w:color w:val="231F20"/>
          <w:w w:val="110"/>
        </w:rPr>
        <w:t>ie</w:t>
      </w:r>
      <w:r>
        <w:rPr>
          <w:color w:val="231F20"/>
          <w:spacing w:val="-2"/>
          <w:w w:val="110"/>
        </w:rPr>
        <w:t>n</w:t>
      </w:r>
      <w:r>
        <w:rPr>
          <w:color w:val="231F20"/>
          <w:w w:val="109"/>
        </w:rPr>
        <w:t>c</w:t>
      </w:r>
      <w:r>
        <w:rPr>
          <w:color w:val="231F20"/>
          <w:spacing w:val="-2"/>
          <w:w w:val="110"/>
        </w:rPr>
        <w:t>e</w:t>
      </w:r>
      <w:r>
        <w:rPr>
          <w:color w:val="231F20"/>
          <w:spacing w:val="1"/>
          <w:w w:val="30"/>
        </w:rPr>
        <w:t>�</w:t>
      </w:r>
      <w:r>
        <w:rPr>
          <w:color w:val="231F20"/>
          <w:spacing w:val="-11"/>
          <w:w w:val="99"/>
        </w:rPr>
        <w:t> </w:t>
      </w:r>
      <w:r>
        <w:rPr>
          <w:color w:val="231F20"/>
        </w:rPr>
        <w:t>HANDS-ON</w:t>
      </w:r>
      <w:r>
        <w:rPr>
          <w:color w:val="231F20"/>
          <w:spacing w:val="-12"/>
        </w:rPr>
        <w:t> </w:t>
      </w:r>
      <w:r>
        <w:rPr>
          <w:color w:val="231F20"/>
        </w:rPr>
        <w:t>in</w:t>
      </w:r>
      <w:r>
        <w:rPr>
          <w:color w:val="231F20"/>
          <w:spacing w:val="-12"/>
        </w:rPr>
        <w:t> </w:t>
      </w:r>
      <w:r>
        <w:rPr>
          <w:color w:val="231F20"/>
        </w:rPr>
        <w:t>Science</w:t>
      </w:r>
      <w:r>
        <w:rPr>
          <w:color w:val="231F20"/>
          <w:spacing w:val="-13"/>
        </w:rPr>
        <w:t> </w:t>
      </w:r>
      <w:r>
        <w:rPr>
          <w:color w:val="231F20"/>
        </w:rPr>
        <w:t>is</w:t>
      </w:r>
      <w:r>
        <w:rPr>
          <w:color w:val="231F20"/>
          <w:spacing w:val="-12"/>
        </w:rPr>
        <w:t> </w:t>
      </w:r>
      <w:r>
        <w:rPr>
          <w:color w:val="231F20"/>
        </w:rPr>
        <w:t>my</w:t>
      </w:r>
      <w:r>
        <w:rPr>
          <w:color w:val="231F20"/>
          <w:spacing w:val="-12"/>
        </w:rPr>
        <w:t> </w:t>
      </w:r>
      <w:r>
        <w:rPr>
          <w:color w:val="231F20"/>
          <w:spacing w:val="1"/>
          <w:w w:val="109"/>
        </w:rPr>
        <w:t>app</w:t>
      </w:r>
      <w:r>
        <w:rPr>
          <w:color w:val="231F20"/>
          <w:spacing w:val="-6"/>
          <w:w w:val="109"/>
        </w:rPr>
        <w:t>r</w:t>
      </w:r>
      <w:r>
        <w:rPr>
          <w:color w:val="231F20"/>
          <w:spacing w:val="-1"/>
          <w:w w:val="109"/>
        </w:rPr>
        <w:t>oa</w:t>
      </w:r>
      <w:r>
        <w:rPr>
          <w:color w:val="231F20"/>
          <w:spacing w:val="1"/>
          <w:w w:val="108"/>
        </w:rPr>
        <w:t>c</w:t>
      </w:r>
      <w:r>
        <w:rPr>
          <w:color w:val="231F20"/>
          <w:spacing w:val="2"/>
          <w:w w:val="109"/>
        </w:rPr>
        <w:t>h</w:t>
      </w:r>
      <w:r>
        <w:rPr>
          <w:color w:val="231F20"/>
          <w:spacing w:val="2"/>
          <w:w w:val="29"/>
        </w:rPr>
        <w:t>�</w:t>
      </w:r>
    </w:p>
    <w:p>
      <w:pPr>
        <w:pStyle w:val="BodyText"/>
      </w:pPr>
    </w:p>
    <w:p>
      <w:pPr>
        <w:pStyle w:val="Heading5"/>
        <w:tabs>
          <w:tab w:pos="919" w:val="left" w:leader="none"/>
        </w:tabs>
        <w:ind w:left="199" w:right="372"/>
      </w:pPr>
      <w:r>
        <w:rPr>
          <w:rFonts w:ascii="Urbanist-Light" w:hAnsi="Urbanist-Light" w:cs="Urbanist-Light" w:eastAsia="Urbanist-Light"/>
          <w:b w:val="0"/>
          <w:bCs w:val="0"/>
          <w:color w:val="231F20"/>
          <w:spacing w:val="-5"/>
          <w:w w:val="126"/>
        </w:rPr>
        <w:t>25</w:t>
      </w:r>
      <w:r>
        <w:rPr>
          <w:rFonts w:ascii="Urbanist-Light" w:hAnsi="Urbanist-Light" w:cs="Urbanist-Light" w:eastAsia="Urbanist-Light"/>
          <w:b w:val="0"/>
          <w:bCs w:val="0"/>
          <w:color w:val="231F20"/>
          <w:spacing w:val="-4"/>
          <w:w w:val="46"/>
        </w:rPr>
        <w:t>�</w:t>
      </w:r>
      <w:r>
        <w:rPr>
          <w:rFonts w:ascii="Urbanist-Light" w:hAnsi="Urbanist-Light" w:cs="Urbanist-Light" w:eastAsia="Urbanist-Light"/>
          <w:b w:val="0"/>
          <w:bCs w:val="0"/>
          <w:color w:val="231F20"/>
        </w:rPr>
        <w:tab/>
      </w:r>
      <w:r>
        <w:rPr>
          <w:color w:val="231F20"/>
        </w:rPr>
        <w:t>Fernando</w:t>
      </w:r>
      <w:r>
        <w:rPr>
          <w:color w:val="231F20"/>
          <w:spacing w:val="80"/>
        </w:rPr>
        <w:t> </w:t>
      </w:r>
      <w:r>
        <w:rPr>
          <w:color w:val="231F20"/>
        </w:rPr>
        <w:t>Daguanno</w:t>
      </w:r>
      <w:r>
        <w:rPr>
          <w:color w:val="231F20"/>
          <w:spacing w:val="80"/>
        </w:rPr>
        <w:t> </w:t>
      </w:r>
      <w:r>
        <w:rPr>
          <w:color w:val="231F20"/>
        </w:rPr>
        <w:t>-</w:t>
      </w:r>
      <w:r>
        <w:rPr>
          <w:color w:val="231F20"/>
          <w:spacing w:val="80"/>
        </w:rPr>
        <w:t> </w:t>
      </w:r>
      <w:r>
        <w:rPr>
          <w:color w:val="231F20"/>
        </w:rPr>
        <w:t>Alquimétricos</w:t>
      </w:r>
      <w:r>
        <w:rPr>
          <w:color w:val="231F20"/>
          <w:spacing w:val="80"/>
        </w:rPr>
        <w:t> </w:t>
      </w:r>
      <w:r>
        <w:rPr>
          <w:color w:val="231F20"/>
        </w:rPr>
        <w:t>| </w:t>
      </w:r>
      <w:r>
        <w:rPr>
          <w:color w:val="231F20"/>
          <w:spacing w:val="-2"/>
        </w:rPr>
        <w:t>Argentina</w:t>
      </w:r>
    </w:p>
    <w:p>
      <w:pPr>
        <w:pStyle w:val="BodyText"/>
        <w:ind w:left="199" w:right="357"/>
        <w:jc w:val="both"/>
      </w:pPr>
      <w:r>
        <w:rPr>
          <w:color w:val="231F20"/>
          <w:spacing w:val="-4"/>
        </w:rPr>
        <w:t>Maker,</w:t>
      </w:r>
      <w:r>
        <w:rPr>
          <w:color w:val="231F20"/>
          <w:spacing w:val="-10"/>
        </w:rPr>
        <w:t> </w:t>
      </w:r>
      <w:r>
        <w:rPr>
          <w:color w:val="231F20"/>
          <w:spacing w:val="-4"/>
        </w:rPr>
        <w:t>educator,</w:t>
      </w:r>
      <w:r>
        <w:rPr>
          <w:color w:val="231F20"/>
          <w:spacing w:val="-9"/>
        </w:rPr>
        <w:t> </w:t>
      </w:r>
      <w:r>
        <w:rPr>
          <w:color w:val="231F20"/>
          <w:spacing w:val="-4"/>
        </w:rPr>
        <w:t>and</w:t>
      </w:r>
      <w:r>
        <w:rPr>
          <w:color w:val="231F20"/>
          <w:spacing w:val="-9"/>
        </w:rPr>
        <w:t> </w:t>
      </w:r>
      <w:r>
        <w:rPr>
          <w:color w:val="231F20"/>
          <w:spacing w:val="-4"/>
        </w:rPr>
        <w:t>artist,</w:t>
      </w:r>
      <w:r>
        <w:rPr>
          <w:color w:val="231F20"/>
          <w:spacing w:val="-9"/>
        </w:rPr>
        <w:t> </w:t>
      </w:r>
      <w:r>
        <w:rPr>
          <w:color w:val="231F20"/>
          <w:spacing w:val="-4"/>
        </w:rPr>
        <w:t>founder</w:t>
      </w:r>
      <w:r>
        <w:rPr>
          <w:color w:val="231F20"/>
          <w:spacing w:val="-9"/>
        </w:rPr>
        <w:t> </w:t>
      </w:r>
      <w:r>
        <w:rPr>
          <w:color w:val="231F20"/>
          <w:spacing w:val="-4"/>
        </w:rPr>
        <w:t>of</w:t>
      </w:r>
      <w:r>
        <w:rPr>
          <w:color w:val="231F20"/>
          <w:spacing w:val="-10"/>
        </w:rPr>
        <w:t> </w:t>
      </w:r>
      <w:r>
        <w:rPr>
          <w:color w:val="231F20"/>
          <w:spacing w:val="-4"/>
        </w:rPr>
        <w:t>Alquimétricos, </w:t>
      </w:r>
      <w:r>
        <w:rPr>
          <w:color w:val="231F20"/>
        </w:rPr>
        <w:t>an</w:t>
      </w:r>
      <w:r>
        <w:rPr>
          <w:color w:val="231F20"/>
          <w:spacing w:val="-16"/>
        </w:rPr>
        <w:t> </w:t>
      </w:r>
      <w:r>
        <w:rPr>
          <w:color w:val="231F20"/>
        </w:rPr>
        <w:t>international</w:t>
      </w:r>
      <w:r>
        <w:rPr>
          <w:color w:val="231F20"/>
          <w:spacing w:val="-13"/>
        </w:rPr>
        <w:t> </w:t>
      </w:r>
      <w:r>
        <w:rPr>
          <w:color w:val="231F20"/>
        </w:rPr>
        <w:t>community</w:t>
      </w:r>
      <w:r>
        <w:rPr>
          <w:color w:val="231F20"/>
          <w:spacing w:val="-13"/>
        </w:rPr>
        <w:t> </w:t>
      </w:r>
      <w:r>
        <w:rPr>
          <w:color w:val="231F20"/>
        </w:rPr>
        <w:t>of</w:t>
      </w:r>
      <w:r>
        <w:rPr>
          <w:color w:val="231F20"/>
          <w:spacing w:val="-13"/>
        </w:rPr>
        <w:t> </w:t>
      </w:r>
      <w:r>
        <w:rPr>
          <w:color w:val="231F20"/>
        </w:rPr>
        <w:t>educators,</w:t>
      </w:r>
      <w:r>
        <w:rPr>
          <w:color w:val="231F20"/>
          <w:spacing w:val="-13"/>
        </w:rPr>
        <w:t> </w:t>
      </w:r>
      <w:r>
        <w:rPr>
          <w:color w:val="231F20"/>
        </w:rPr>
        <w:t>designers and communicators focused on developing and sharing OERs, STEAM, DIY educational toys and resources targeted at low-income </w:t>
      </w:r>
      <w:r>
        <w:rPr>
          <w:color w:val="231F20"/>
          <w:spacing w:val="-1"/>
          <w:w w:val="105"/>
        </w:rPr>
        <w:t>c</w:t>
      </w:r>
      <w:r>
        <w:rPr>
          <w:color w:val="231F20"/>
          <w:spacing w:val="-1"/>
          <w:w w:val="106"/>
        </w:rPr>
        <w:t>ommunitie</w:t>
      </w:r>
      <w:r>
        <w:rPr>
          <w:color w:val="231F20"/>
          <w:w w:val="106"/>
        </w:rPr>
        <w:t>s</w:t>
      </w:r>
      <w:r>
        <w:rPr>
          <w:color w:val="231F20"/>
          <w:w w:val="26"/>
        </w:rPr>
        <w:t>�</w:t>
      </w:r>
    </w:p>
    <w:p>
      <w:pPr>
        <w:pStyle w:val="BodyText"/>
      </w:pPr>
    </w:p>
    <w:p>
      <w:pPr>
        <w:spacing w:before="0"/>
        <w:ind w:left="199" w:right="357" w:firstLine="0"/>
        <w:jc w:val="both"/>
        <w:rPr>
          <w:sz w:val="22"/>
          <w:szCs w:val="22"/>
        </w:rPr>
      </w:pPr>
      <w:r>
        <w:rPr>
          <w:color w:val="231F20"/>
          <w:spacing w:val="-1"/>
          <w:w w:val="126"/>
          <w:sz w:val="22"/>
          <w:szCs w:val="22"/>
        </w:rPr>
        <w:t>26</w:t>
      </w:r>
      <w:r>
        <w:rPr>
          <w:color w:val="231F20"/>
          <w:w w:val="46"/>
          <w:sz w:val="22"/>
          <w:szCs w:val="22"/>
        </w:rPr>
        <w:t>�</w:t>
      </w:r>
      <w:r>
        <w:rPr>
          <w:color w:val="231F20"/>
          <w:spacing w:val="80"/>
          <w:w w:val="150"/>
          <w:sz w:val="22"/>
          <w:szCs w:val="22"/>
        </w:rPr>
        <w:t> </w:t>
      </w:r>
      <w:r>
        <w:rPr>
          <w:rFonts w:ascii="Urbanist" w:hAnsi="Urbanist" w:cs="Urbanist" w:eastAsia="Urbanist"/>
          <w:b/>
          <w:bCs/>
          <w:color w:val="231F20"/>
          <w:sz w:val="22"/>
          <w:szCs w:val="22"/>
        </w:rPr>
        <w:t>Genesis</w:t>
      </w:r>
      <w:r>
        <w:rPr>
          <w:rFonts w:ascii="Urbanist" w:hAnsi="Urbanist" w:cs="Urbanist" w:eastAsia="Urbanist"/>
          <w:b/>
          <w:bCs/>
          <w:color w:val="231F20"/>
          <w:spacing w:val="-14"/>
          <w:sz w:val="22"/>
          <w:szCs w:val="22"/>
        </w:rPr>
        <w:t> </w:t>
      </w:r>
      <w:r>
        <w:rPr>
          <w:rFonts w:ascii="Urbanist" w:hAnsi="Urbanist" w:cs="Urbanist" w:eastAsia="Urbanist"/>
          <w:b/>
          <w:bCs/>
          <w:color w:val="231F20"/>
          <w:sz w:val="22"/>
          <w:szCs w:val="22"/>
        </w:rPr>
        <w:t>Colmenares</w:t>
      </w:r>
      <w:r>
        <w:rPr>
          <w:rFonts w:ascii="Urbanist" w:hAnsi="Urbanist" w:cs="Urbanist" w:eastAsia="Urbanist"/>
          <w:b/>
          <w:bCs/>
          <w:color w:val="231F20"/>
          <w:spacing w:val="-13"/>
          <w:sz w:val="22"/>
          <w:szCs w:val="22"/>
        </w:rPr>
        <w:t> </w:t>
      </w:r>
      <w:r>
        <w:rPr>
          <w:rFonts w:ascii="Urbanist" w:hAnsi="Urbanist" w:cs="Urbanist" w:eastAsia="Urbanist"/>
          <w:b/>
          <w:bCs/>
          <w:color w:val="231F20"/>
          <w:sz w:val="22"/>
          <w:szCs w:val="22"/>
        </w:rPr>
        <w:t>-</w:t>
      </w:r>
      <w:r>
        <w:rPr>
          <w:rFonts w:ascii="Urbanist" w:hAnsi="Urbanist" w:cs="Urbanist" w:eastAsia="Urbanist"/>
          <w:b/>
          <w:bCs/>
          <w:color w:val="231F20"/>
          <w:spacing w:val="-13"/>
          <w:sz w:val="22"/>
          <w:szCs w:val="22"/>
        </w:rPr>
        <w:t> </w:t>
      </w:r>
      <w:r>
        <w:rPr>
          <w:rFonts w:ascii="Urbanist" w:hAnsi="Urbanist" w:cs="Urbanist" w:eastAsia="Urbanist"/>
          <w:b/>
          <w:bCs/>
          <w:color w:val="231F20"/>
          <w:sz w:val="22"/>
          <w:szCs w:val="22"/>
        </w:rPr>
        <w:t>Freelance|</w:t>
      </w:r>
      <w:r>
        <w:rPr>
          <w:rFonts w:ascii="Urbanist" w:hAnsi="Urbanist" w:cs="Urbanist" w:eastAsia="Urbanist"/>
          <w:b/>
          <w:bCs/>
          <w:color w:val="231F20"/>
          <w:spacing w:val="-13"/>
          <w:sz w:val="22"/>
          <w:szCs w:val="22"/>
        </w:rPr>
        <w:t> </w:t>
      </w:r>
      <w:r>
        <w:rPr>
          <w:rFonts w:ascii="Urbanist" w:hAnsi="Urbanist" w:cs="Urbanist" w:eastAsia="Urbanist"/>
          <w:b/>
          <w:bCs/>
          <w:color w:val="231F20"/>
          <w:sz w:val="22"/>
          <w:szCs w:val="22"/>
        </w:rPr>
        <w:t>Panamá </w:t>
      </w:r>
      <w:r>
        <w:rPr>
          <w:color w:val="231F20"/>
          <w:sz w:val="22"/>
          <w:szCs w:val="22"/>
        </w:rPr>
        <w:t>Born in Venezuela, moved to Panamá 5 years ago, Model, Makeup Artist, psychology </w:t>
      </w:r>
      <w:r>
        <w:rPr>
          <w:color w:val="231F20"/>
          <w:spacing w:val="-1"/>
          <w:w w:val="107"/>
          <w:sz w:val="22"/>
          <w:szCs w:val="22"/>
        </w:rPr>
        <w:t>e</w:t>
      </w:r>
      <w:r>
        <w:rPr>
          <w:color w:val="231F20"/>
          <w:w w:val="107"/>
          <w:sz w:val="22"/>
          <w:szCs w:val="22"/>
        </w:rPr>
        <w:t>nthu</w:t>
      </w:r>
      <w:r>
        <w:rPr>
          <w:color w:val="231F20"/>
          <w:spacing w:val="-1"/>
          <w:w w:val="107"/>
          <w:sz w:val="22"/>
          <w:szCs w:val="22"/>
        </w:rPr>
        <w:t>sias</w:t>
      </w:r>
      <w:r>
        <w:rPr>
          <w:color w:val="231F20"/>
          <w:spacing w:val="-2"/>
          <w:w w:val="107"/>
          <w:sz w:val="22"/>
          <w:szCs w:val="22"/>
        </w:rPr>
        <w:t>t</w:t>
      </w:r>
      <w:r>
        <w:rPr>
          <w:color w:val="231F20"/>
          <w:w w:val="27"/>
          <w:sz w:val="22"/>
          <w:szCs w:val="22"/>
        </w:rPr>
        <w:t>�</w:t>
      </w:r>
    </w:p>
    <w:p>
      <w:pPr>
        <w:pStyle w:val="BodyText"/>
      </w:pPr>
    </w:p>
    <w:p>
      <w:pPr>
        <w:pStyle w:val="Heading5"/>
        <w:tabs>
          <w:tab w:pos="919" w:val="left" w:leader="none"/>
        </w:tabs>
        <w:ind w:left="199" w:right="372"/>
      </w:pPr>
      <w:r>
        <w:rPr>
          <w:rFonts w:ascii="Urbanist-Light" w:hAnsi="Urbanist-Light" w:cs="Urbanist-Light" w:eastAsia="Urbanist-Light"/>
          <w:b w:val="0"/>
          <w:bCs w:val="0"/>
          <w:color w:val="231F20"/>
          <w:spacing w:val="-5"/>
          <w:w w:val="126"/>
        </w:rPr>
        <w:t>27</w:t>
      </w:r>
      <w:r>
        <w:rPr>
          <w:rFonts w:ascii="Urbanist-Light" w:hAnsi="Urbanist-Light" w:cs="Urbanist-Light" w:eastAsia="Urbanist-Light"/>
          <w:b w:val="0"/>
          <w:bCs w:val="0"/>
          <w:color w:val="231F20"/>
          <w:spacing w:val="-4"/>
          <w:w w:val="46"/>
        </w:rPr>
        <w:t>�</w:t>
      </w:r>
      <w:r>
        <w:rPr>
          <w:rFonts w:ascii="Urbanist-Light" w:hAnsi="Urbanist-Light" w:cs="Urbanist-Light" w:eastAsia="Urbanist-Light"/>
          <w:b w:val="0"/>
          <w:bCs w:val="0"/>
          <w:color w:val="231F20"/>
        </w:rPr>
        <w:tab/>
      </w:r>
      <w:r>
        <w:rPr>
          <w:color w:val="231F20"/>
        </w:rPr>
        <w:t>George</w:t>
      </w:r>
      <w:r>
        <w:rPr>
          <w:color w:val="231F20"/>
          <w:spacing w:val="80"/>
        </w:rPr>
        <w:t> </w:t>
      </w:r>
      <w:r>
        <w:rPr>
          <w:color w:val="231F20"/>
        </w:rPr>
        <w:t>Albercook</w:t>
      </w:r>
      <w:r>
        <w:rPr>
          <w:color w:val="231F20"/>
          <w:spacing w:val="80"/>
        </w:rPr>
        <w:t> </w:t>
      </w:r>
      <w:r>
        <w:rPr>
          <w:color w:val="231F20"/>
        </w:rPr>
        <w:t>-</w:t>
      </w:r>
      <w:r>
        <w:rPr>
          <w:color w:val="231F20"/>
          <w:spacing w:val="80"/>
        </w:rPr>
        <w:t> </w:t>
      </w:r>
      <w:r>
        <w:rPr>
          <w:color w:val="231F20"/>
        </w:rPr>
        <w:t>The</w:t>
      </w:r>
      <w:r>
        <w:rPr>
          <w:color w:val="231F20"/>
          <w:spacing w:val="80"/>
        </w:rPr>
        <w:t> </w:t>
      </w:r>
      <w:r>
        <w:rPr>
          <w:color w:val="231F20"/>
        </w:rPr>
        <w:t>Make</w:t>
      </w:r>
      <w:r>
        <w:rPr>
          <w:color w:val="231F20"/>
          <w:spacing w:val="80"/>
        </w:rPr>
        <w:t> </w:t>
      </w:r>
      <w:r>
        <w:rPr>
          <w:color w:val="231F20"/>
        </w:rPr>
        <w:t>Good Collective and Our-Sci | United States</w:t>
      </w:r>
    </w:p>
    <w:p>
      <w:pPr>
        <w:pStyle w:val="BodyText"/>
        <w:ind w:left="199" w:right="356"/>
        <w:jc w:val="both"/>
      </w:pPr>
      <w:r>
        <w:rPr>
          <w:color w:val="231F20"/>
        </w:rPr>
        <w:t>I</w:t>
      </w:r>
      <w:r>
        <w:rPr>
          <w:color w:val="231F20"/>
          <w:spacing w:val="-8"/>
        </w:rPr>
        <w:t> </w:t>
      </w:r>
      <w:r>
        <w:rPr>
          <w:color w:val="231F20"/>
        </w:rPr>
        <w:t>grew</w:t>
      </w:r>
      <w:r>
        <w:rPr>
          <w:color w:val="231F20"/>
          <w:spacing w:val="-8"/>
        </w:rPr>
        <w:t> </w:t>
      </w:r>
      <w:r>
        <w:rPr>
          <w:color w:val="231F20"/>
        </w:rPr>
        <w:t>up</w:t>
      </w:r>
      <w:r>
        <w:rPr>
          <w:color w:val="231F20"/>
          <w:spacing w:val="-8"/>
        </w:rPr>
        <w:t> </w:t>
      </w:r>
      <w:r>
        <w:rPr>
          <w:color w:val="231F20"/>
        </w:rPr>
        <w:t>on</w:t>
      </w:r>
      <w:r>
        <w:rPr>
          <w:color w:val="231F20"/>
          <w:spacing w:val="-8"/>
        </w:rPr>
        <w:t> </w:t>
      </w:r>
      <w:r>
        <w:rPr>
          <w:color w:val="231F20"/>
        </w:rPr>
        <w:t>a</w:t>
      </w:r>
      <w:r>
        <w:rPr>
          <w:color w:val="231F20"/>
          <w:spacing w:val="-8"/>
        </w:rPr>
        <w:t> </w:t>
      </w:r>
      <w:r>
        <w:rPr>
          <w:color w:val="231F20"/>
        </w:rPr>
        <w:t>family</w:t>
      </w:r>
      <w:r>
        <w:rPr>
          <w:color w:val="231F20"/>
          <w:spacing w:val="-8"/>
        </w:rPr>
        <w:t> </w:t>
      </w:r>
      <w:r>
        <w:rPr>
          <w:color w:val="231F20"/>
          <w:spacing w:val="-2"/>
          <w:w w:val="116"/>
        </w:rPr>
        <w:t>f</w:t>
      </w:r>
      <w:r>
        <w:rPr>
          <w:color w:val="231F20"/>
          <w:w w:val="116"/>
        </w:rPr>
        <w:t>arm</w:t>
      </w:r>
      <w:r>
        <w:rPr>
          <w:color w:val="231F20"/>
          <w:spacing w:val="1"/>
          <w:w w:val="36"/>
        </w:rPr>
        <w:t>�</w:t>
      </w:r>
      <w:r>
        <w:rPr>
          <w:color w:val="231F20"/>
          <w:spacing w:val="-8"/>
        </w:rPr>
        <w:t> </w:t>
      </w:r>
      <w:r>
        <w:rPr>
          <w:color w:val="231F20"/>
        </w:rPr>
        <w:t>My</w:t>
      </w:r>
      <w:r>
        <w:rPr>
          <w:color w:val="231F20"/>
          <w:spacing w:val="-8"/>
        </w:rPr>
        <w:t> </w:t>
      </w:r>
      <w:r>
        <w:rPr>
          <w:color w:val="231F20"/>
        </w:rPr>
        <w:t>father</w:t>
      </w:r>
      <w:r>
        <w:rPr>
          <w:color w:val="231F20"/>
          <w:spacing w:val="-8"/>
        </w:rPr>
        <w:t> </w:t>
      </w:r>
      <w:r>
        <w:rPr>
          <w:color w:val="231F20"/>
        </w:rPr>
        <w:t>was</w:t>
      </w:r>
      <w:r>
        <w:rPr>
          <w:color w:val="231F20"/>
          <w:spacing w:val="-8"/>
        </w:rPr>
        <w:t> </w:t>
      </w:r>
      <w:r>
        <w:rPr>
          <w:color w:val="231F20"/>
        </w:rPr>
        <w:t>a</w:t>
      </w:r>
      <w:r>
        <w:rPr>
          <w:color w:val="231F20"/>
          <w:spacing w:val="-8"/>
        </w:rPr>
        <w:t> </w:t>
      </w:r>
      <w:r>
        <w:rPr>
          <w:color w:val="231F20"/>
        </w:rPr>
        <w:t>skilled tradesman, self-taught mechanic, machinist, and </w:t>
      </w:r>
      <w:r>
        <w:rPr>
          <w:color w:val="231F20"/>
          <w:spacing w:val="1"/>
          <w:w w:val="108"/>
        </w:rPr>
        <w:t>e</w:t>
      </w:r>
      <w:r>
        <w:rPr>
          <w:color w:val="231F20"/>
          <w:spacing w:val="-1"/>
          <w:w w:val="108"/>
        </w:rPr>
        <w:t>n</w:t>
      </w:r>
      <w:r>
        <w:rPr>
          <w:color w:val="231F20"/>
          <w:spacing w:val="1"/>
          <w:w w:val="108"/>
        </w:rPr>
        <w:t>gi</w:t>
      </w:r>
      <w:r>
        <w:rPr>
          <w:color w:val="231F20"/>
          <w:spacing w:val="-1"/>
          <w:w w:val="108"/>
        </w:rPr>
        <w:t>ne</w:t>
      </w:r>
      <w:r>
        <w:rPr>
          <w:color w:val="231F20"/>
          <w:spacing w:val="1"/>
          <w:w w:val="108"/>
        </w:rPr>
        <w:t>e</w:t>
      </w:r>
      <w:r>
        <w:rPr>
          <w:color w:val="231F20"/>
          <w:spacing w:val="-5"/>
          <w:w w:val="108"/>
        </w:rPr>
        <w:t>r</w:t>
      </w:r>
      <w:r>
        <w:rPr>
          <w:color w:val="231F20"/>
          <w:spacing w:val="2"/>
          <w:w w:val="28"/>
        </w:rPr>
        <w:t>�</w:t>
      </w:r>
      <w:r>
        <w:rPr>
          <w:color w:val="231F20"/>
          <w:spacing w:val="-1"/>
          <w:w w:val="99"/>
        </w:rPr>
        <w:t> </w:t>
      </w:r>
      <w:r>
        <w:rPr>
          <w:color w:val="231F20"/>
        </w:rPr>
        <w:t>I was the first person in my family to go to </w:t>
      </w:r>
      <w:r>
        <w:rPr>
          <w:color w:val="231F20"/>
          <w:w w:val="109"/>
        </w:rPr>
        <w:t>c</w:t>
      </w:r>
      <w:r>
        <w:rPr>
          <w:color w:val="231F20"/>
          <w:spacing w:val="-1"/>
          <w:w w:val="110"/>
        </w:rPr>
        <w:t>o</w:t>
      </w:r>
      <w:r>
        <w:rPr>
          <w:color w:val="231F20"/>
          <w:spacing w:val="1"/>
          <w:w w:val="110"/>
        </w:rPr>
        <w:t>l</w:t>
      </w:r>
      <w:r>
        <w:rPr>
          <w:color w:val="231F20"/>
          <w:w w:val="110"/>
        </w:rPr>
        <w:t>l</w:t>
      </w:r>
      <w:r>
        <w:rPr>
          <w:color w:val="231F20"/>
          <w:spacing w:val="-2"/>
          <w:w w:val="110"/>
        </w:rPr>
        <w:t>e</w:t>
      </w:r>
      <w:r>
        <w:rPr>
          <w:color w:val="231F20"/>
          <w:w w:val="110"/>
        </w:rPr>
        <w:t>g</w:t>
      </w:r>
      <w:r>
        <w:rPr>
          <w:color w:val="231F20"/>
          <w:spacing w:val="-2"/>
          <w:w w:val="110"/>
        </w:rPr>
        <w:t>e</w:t>
      </w:r>
      <w:r>
        <w:rPr>
          <w:color w:val="231F20"/>
          <w:spacing w:val="1"/>
          <w:w w:val="30"/>
        </w:rPr>
        <w:t>�</w:t>
      </w:r>
      <w:r>
        <w:rPr>
          <w:color w:val="231F20"/>
          <w:spacing w:val="-1"/>
          <w:w w:val="99"/>
        </w:rPr>
        <w:t> </w:t>
      </w:r>
      <w:r>
        <w:rPr>
          <w:color w:val="231F20"/>
        </w:rPr>
        <w:t>I majored in chemistry with a minor in mathematics and graduated cum </w:t>
      </w:r>
      <w:r>
        <w:rPr>
          <w:color w:val="231F20"/>
          <w:w w:val="113"/>
        </w:rPr>
        <w:t>laud</w:t>
      </w:r>
      <w:r>
        <w:rPr>
          <w:color w:val="231F20"/>
          <w:spacing w:val="-1"/>
          <w:w w:val="113"/>
        </w:rPr>
        <w:t>e</w:t>
      </w:r>
      <w:r>
        <w:rPr>
          <w:color w:val="231F20"/>
          <w:spacing w:val="1"/>
          <w:w w:val="33"/>
        </w:rPr>
        <w:t>�</w:t>
      </w:r>
      <w:r>
        <w:rPr>
          <w:color w:val="231F20"/>
          <w:w w:val="99"/>
        </w:rPr>
        <w:t> </w:t>
      </w:r>
      <w:r>
        <w:rPr>
          <w:color w:val="231F20"/>
        </w:rPr>
        <w:t>I then earned</w:t>
      </w:r>
      <w:r>
        <w:rPr>
          <w:color w:val="231F20"/>
          <w:spacing w:val="-10"/>
        </w:rPr>
        <w:t> </w:t>
      </w:r>
      <w:r>
        <w:rPr>
          <w:color w:val="231F20"/>
        </w:rPr>
        <w:t>a</w:t>
      </w:r>
      <w:r>
        <w:rPr>
          <w:color w:val="231F20"/>
          <w:spacing w:val="-10"/>
        </w:rPr>
        <w:t> </w:t>
      </w:r>
      <w:r>
        <w:rPr>
          <w:color w:val="231F20"/>
          <w:spacing w:val="1"/>
          <w:w w:val="132"/>
        </w:rPr>
        <w:t>P</w:t>
      </w:r>
      <w:r>
        <w:rPr>
          <w:color w:val="231F20"/>
          <w:w w:val="132"/>
        </w:rPr>
        <w:t>h</w:t>
      </w:r>
      <w:r>
        <w:rPr>
          <w:color w:val="231F20"/>
          <w:w w:val="52"/>
        </w:rPr>
        <w:t>�</w:t>
      </w:r>
      <w:r>
        <w:rPr>
          <w:color w:val="231F20"/>
          <w:spacing w:val="-4"/>
          <w:w w:val="131"/>
        </w:rPr>
        <w:t>D</w:t>
      </w:r>
      <w:r>
        <w:rPr>
          <w:color w:val="231F20"/>
          <w:w w:val="52"/>
        </w:rPr>
        <w:t>�</w:t>
      </w:r>
      <w:r>
        <w:rPr>
          <w:color w:val="231F20"/>
          <w:spacing w:val="-9"/>
          <w:w w:val="99"/>
        </w:rPr>
        <w:t> </w:t>
      </w:r>
      <w:r>
        <w:rPr>
          <w:color w:val="231F20"/>
        </w:rPr>
        <w:t>in</w:t>
      </w:r>
      <w:r>
        <w:rPr>
          <w:color w:val="231F20"/>
          <w:spacing w:val="-11"/>
        </w:rPr>
        <w:t> </w:t>
      </w:r>
      <w:r>
        <w:rPr>
          <w:color w:val="231F20"/>
        </w:rPr>
        <w:t>analytical</w:t>
      </w:r>
      <w:r>
        <w:rPr>
          <w:color w:val="231F20"/>
          <w:spacing w:val="-10"/>
        </w:rPr>
        <w:t> </w:t>
      </w:r>
      <w:r>
        <w:rPr>
          <w:color w:val="231F20"/>
        </w:rPr>
        <w:t>chemistry</w:t>
      </w:r>
      <w:r>
        <w:rPr>
          <w:color w:val="231F20"/>
          <w:spacing w:val="-10"/>
        </w:rPr>
        <w:t> </w:t>
      </w:r>
      <w:r>
        <w:rPr>
          <w:color w:val="231F20"/>
        </w:rPr>
        <w:t>when</w:t>
      </w:r>
      <w:r>
        <w:rPr>
          <w:color w:val="231F20"/>
          <w:spacing w:val="-10"/>
        </w:rPr>
        <w:t> </w:t>
      </w:r>
      <w:r>
        <w:rPr>
          <w:color w:val="231F20"/>
        </w:rPr>
        <w:t>I</w:t>
      </w:r>
      <w:r>
        <w:rPr>
          <w:color w:val="231F20"/>
          <w:spacing w:val="-10"/>
        </w:rPr>
        <w:t> </w:t>
      </w:r>
      <w:r>
        <w:rPr>
          <w:color w:val="231F20"/>
        </w:rPr>
        <w:t>built an ultra-high resolution mass spectrometer to indirectly</w:t>
      </w:r>
      <w:r>
        <w:rPr>
          <w:color w:val="231F20"/>
          <w:spacing w:val="64"/>
          <w:w w:val="150"/>
        </w:rPr>
        <w:t> </w:t>
      </w:r>
      <w:r>
        <w:rPr>
          <w:color w:val="231F20"/>
        </w:rPr>
        <w:t>determine</w:t>
      </w:r>
      <w:r>
        <w:rPr>
          <w:color w:val="231F20"/>
          <w:spacing w:val="65"/>
          <w:w w:val="150"/>
        </w:rPr>
        <w:t> </w:t>
      </w:r>
      <w:r>
        <w:rPr>
          <w:color w:val="231F20"/>
        </w:rPr>
        <w:t>the</w:t>
      </w:r>
      <w:r>
        <w:rPr>
          <w:color w:val="231F20"/>
          <w:spacing w:val="64"/>
          <w:w w:val="150"/>
        </w:rPr>
        <w:t> </w:t>
      </w:r>
      <w:r>
        <w:rPr>
          <w:color w:val="231F20"/>
        </w:rPr>
        <w:t>mass</w:t>
      </w:r>
      <w:r>
        <w:rPr>
          <w:color w:val="231F20"/>
          <w:spacing w:val="65"/>
          <w:w w:val="150"/>
        </w:rPr>
        <w:t> </w:t>
      </w:r>
      <w:r>
        <w:rPr>
          <w:color w:val="231F20"/>
        </w:rPr>
        <w:t>of</w:t>
      </w:r>
      <w:r>
        <w:rPr>
          <w:color w:val="231F20"/>
          <w:spacing w:val="64"/>
          <w:w w:val="150"/>
        </w:rPr>
        <w:t> </w:t>
      </w:r>
      <w:r>
        <w:rPr>
          <w:color w:val="231F20"/>
        </w:rPr>
        <w:t>the</w:t>
      </w:r>
      <w:r>
        <w:rPr>
          <w:color w:val="231F20"/>
          <w:spacing w:val="65"/>
          <w:w w:val="150"/>
        </w:rPr>
        <w:t> </w:t>
      </w:r>
      <w:r>
        <w:rPr>
          <w:color w:val="231F20"/>
          <w:spacing w:val="-2"/>
        </w:rPr>
        <w:t>neutrino</w:t>
      </w:r>
    </w:p>
    <w:p>
      <w:pPr>
        <w:spacing w:after="0"/>
        <w:jc w:val="both"/>
        <w:sectPr>
          <w:pgSz w:w="11910" w:h="16840"/>
          <w:pgMar w:header="0" w:footer="738" w:top="980" w:bottom="740" w:left="600" w:right="620"/>
          <w:cols w:num="2" w:equalWidth="0">
            <w:col w:w="5233" w:space="40"/>
            <w:col w:w="5417"/>
          </w:cols>
        </w:sectPr>
      </w:pPr>
    </w:p>
    <w:p>
      <w:pPr>
        <w:pStyle w:val="BodyText"/>
        <w:spacing w:before="87"/>
        <w:ind w:left="416"/>
        <w:jc w:val="both"/>
      </w:pPr>
      <w:r>
        <w:rPr>
          <w:color w:val="231F20"/>
        </w:rPr>
        <w:t>and potentially the fate of the </w:t>
      </w:r>
      <w:r>
        <w:rPr>
          <w:color w:val="231F20"/>
          <w:spacing w:val="1"/>
          <w:w w:val="108"/>
        </w:rPr>
        <w:t>un</w:t>
      </w:r>
      <w:r>
        <w:rPr>
          <w:color w:val="231F20"/>
          <w:w w:val="108"/>
        </w:rPr>
        <w:t>i</w:t>
      </w:r>
      <w:r>
        <w:rPr>
          <w:color w:val="231F20"/>
          <w:spacing w:val="-5"/>
          <w:w w:val="108"/>
        </w:rPr>
        <w:t>v</w:t>
      </w:r>
      <w:r>
        <w:rPr>
          <w:color w:val="231F20"/>
          <w:w w:val="108"/>
        </w:rPr>
        <w:t>ers</w:t>
      </w:r>
      <w:r>
        <w:rPr>
          <w:color w:val="231F20"/>
          <w:spacing w:val="-1"/>
          <w:w w:val="108"/>
        </w:rPr>
        <w:t>e</w:t>
      </w:r>
      <w:r>
        <w:rPr>
          <w:color w:val="231F20"/>
          <w:spacing w:val="1"/>
          <w:w w:val="28"/>
        </w:rPr>
        <w:t>�</w:t>
      </w:r>
      <w:r>
        <w:rPr>
          <w:color w:val="231F20"/>
          <w:spacing w:val="-1"/>
          <w:w w:val="99"/>
        </w:rPr>
        <w:t> </w:t>
      </w:r>
      <w:r>
        <w:rPr>
          <w:color w:val="231F20"/>
        </w:rPr>
        <w:t>As a postdoctoral fellow and research faculty member at the Department of Atmospheric, Oceanic, and Space</w:t>
      </w:r>
      <w:r>
        <w:rPr>
          <w:color w:val="231F20"/>
          <w:spacing w:val="-2"/>
        </w:rPr>
        <w:t> </w:t>
      </w:r>
      <w:r>
        <w:rPr>
          <w:color w:val="231F20"/>
        </w:rPr>
        <w:t>Science</w:t>
      </w:r>
      <w:r>
        <w:rPr>
          <w:color w:val="231F20"/>
          <w:spacing w:val="-2"/>
        </w:rPr>
        <w:t> </w:t>
      </w:r>
      <w:r>
        <w:rPr>
          <w:color w:val="231F20"/>
        </w:rPr>
        <w:t>at</w:t>
      </w:r>
      <w:r>
        <w:rPr>
          <w:color w:val="231F20"/>
          <w:spacing w:val="-2"/>
        </w:rPr>
        <w:t> </w:t>
      </w:r>
      <w:r>
        <w:rPr>
          <w:color w:val="231F20"/>
        </w:rPr>
        <w:t>the</w:t>
      </w:r>
      <w:r>
        <w:rPr>
          <w:color w:val="231F20"/>
          <w:spacing w:val="-2"/>
        </w:rPr>
        <w:t> </w:t>
      </w:r>
      <w:r>
        <w:rPr>
          <w:color w:val="231F20"/>
        </w:rPr>
        <w:t>University</w:t>
      </w:r>
      <w:r>
        <w:rPr>
          <w:color w:val="231F20"/>
          <w:spacing w:val="-2"/>
        </w:rPr>
        <w:t> </w:t>
      </w:r>
      <w:r>
        <w:rPr>
          <w:color w:val="231F20"/>
        </w:rPr>
        <w:t>of</w:t>
      </w:r>
      <w:r>
        <w:rPr>
          <w:color w:val="231F20"/>
          <w:spacing w:val="-2"/>
        </w:rPr>
        <w:t> </w:t>
      </w:r>
      <w:r>
        <w:rPr>
          <w:color w:val="231F20"/>
        </w:rPr>
        <w:t>Michigan,</w:t>
      </w:r>
      <w:r>
        <w:rPr>
          <w:color w:val="231F20"/>
          <w:spacing w:val="-2"/>
        </w:rPr>
        <w:t> </w:t>
      </w:r>
      <w:r>
        <w:rPr>
          <w:color w:val="231F20"/>
        </w:rPr>
        <w:t>I</w:t>
      </w:r>
      <w:r>
        <w:rPr>
          <w:color w:val="231F20"/>
          <w:spacing w:val="-2"/>
        </w:rPr>
        <w:t> </w:t>
      </w:r>
      <w:r>
        <w:rPr>
          <w:color w:val="231F20"/>
        </w:rPr>
        <w:t>built instrumentation</w:t>
      </w:r>
      <w:r>
        <w:rPr>
          <w:color w:val="231F20"/>
          <w:spacing w:val="-14"/>
        </w:rPr>
        <w:t> </w:t>
      </w:r>
      <w:r>
        <w:rPr>
          <w:color w:val="231F20"/>
        </w:rPr>
        <w:t>to</w:t>
      </w:r>
      <w:r>
        <w:rPr>
          <w:color w:val="231F20"/>
          <w:spacing w:val="-13"/>
        </w:rPr>
        <w:t> </w:t>
      </w:r>
      <w:r>
        <w:rPr>
          <w:color w:val="231F20"/>
        </w:rPr>
        <w:t>measure</w:t>
      </w:r>
      <w:r>
        <w:rPr>
          <w:color w:val="231F20"/>
          <w:spacing w:val="-13"/>
        </w:rPr>
        <w:t> </w:t>
      </w:r>
      <w:r>
        <w:rPr>
          <w:color w:val="231F20"/>
        </w:rPr>
        <w:t>trace</w:t>
      </w:r>
      <w:r>
        <w:rPr>
          <w:color w:val="231F20"/>
          <w:spacing w:val="-13"/>
        </w:rPr>
        <w:t> </w:t>
      </w:r>
      <w:r>
        <w:rPr>
          <w:color w:val="231F20"/>
        </w:rPr>
        <w:t>levels</w:t>
      </w:r>
      <w:r>
        <w:rPr>
          <w:color w:val="231F20"/>
          <w:spacing w:val="-13"/>
        </w:rPr>
        <w:t> </w:t>
      </w:r>
      <w:r>
        <w:rPr>
          <w:color w:val="231F20"/>
        </w:rPr>
        <w:t>of</w:t>
      </w:r>
      <w:r>
        <w:rPr>
          <w:color w:val="231F20"/>
          <w:spacing w:val="-14"/>
        </w:rPr>
        <w:t> </w:t>
      </w:r>
      <w:r>
        <w:rPr>
          <w:color w:val="231F20"/>
        </w:rPr>
        <w:t>reactive nitrogen</w:t>
      </w:r>
      <w:r>
        <w:rPr>
          <w:color w:val="231F20"/>
          <w:spacing w:val="-6"/>
        </w:rPr>
        <w:t> </w:t>
      </w:r>
      <w:r>
        <w:rPr>
          <w:color w:val="231F20"/>
        </w:rPr>
        <w:t>species</w:t>
      </w:r>
      <w:r>
        <w:rPr>
          <w:color w:val="231F20"/>
          <w:spacing w:val="-6"/>
        </w:rPr>
        <w:t> </w:t>
      </w:r>
      <w:r>
        <w:rPr>
          <w:color w:val="231F20"/>
        </w:rPr>
        <w:t>to</w:t>
      </w:r>
      <w:r>
        <w:rPr>
          <w:color w:val="231F20"/>
          <w:spacing w:val="-6"/>
        </w:rPr>
        <w:t> </w:t>
      </w:r>
      <w:r>
        <w:rPr>
          <w:color w:val="231F20"/>
        </w:rPr>
        <w:t>understand</w:t>
      </w:r>
      <w:r>
        <w:rPr>
          <w:color w:val="231F20"/>
          <w:spacing w:val="-6"/>
        </w:rPr>
        <w:t> </w:t>
      </w:r>
      <w:r>
        <w:rPr>
          <w:color w:val="231F20"/>
        </w:rPr>
        <w:t>human</w:t>
      </w:r>
      <w:r>
        <w:rPr>
          <w:color w:val="231F20"/>
          <w:spacing w:val="-6"/>
        </w:rPr>
        <w:t> </w:t>
      </w:r>
      <w:r>
        <w:rPr>
          <w:color w:val="231F20"/>
        </w:rPr>
        <w:t>impacts</w:t>
      </w:r>
      <w:r>
        <w:rPr>
          <w:color w:val="231F20"/>
          <w:spacing w:val="-6"/>
        </w:rPr>
        <w:t> </w:t>
      </w:r>
      <w:r>
        <w:rPr>
          <w:color w:val="231F20"/>
        </w:rPr>
        <w:t>on </w:t>
      </w:r>
      <w:r>
        <w:rPr>
          <w:color w:val="231F20"/>
          <w:w w:val="95"/>
        </w:rPr>
        <w:t>the </w:t>
      </w:r>
      <w:r>
        <w:rPr>
          <w:color w:val="231F20"/>
          <w:w w:val="104"/>
        </w:rPr>
        <w:t>c</w:t>
      </w:r>
      <w:r>
        <w:rPr>
          <w:color w:val="231F20"/>
          <w:spacing w:val="1"/>
          <w:w w:val="105"/>
        </w:rPr>
        <w:t>l</w:t>
      </w:r>
      <w:r>
        <w:rPr>
          <w:color w:val="231F20"/>
          <w:w w:val="105"/>
        </w:rPr>
        <w:t>i</w:t>
      </w:r>
      <w:r>
        <w:rPr>
          <w:color w:val="231F20"/>
          <w:spacing w:val="-2"/>
          <w:w w:val="105"/>
        </w:rPr>
        <w:t>m</w:t>
      </w:r>
      <w:r>
        <w:rPr>
          <w:color w:val="231F20"/>
          <w:w w:val="105"/>
        </w:rPr>
        <w:t>a</w:t>
      </w:r>
      <w:r>
        <w:rPr>
          <w:color w:val="231F20"/>
          <w:spacing w:val="-3"/>
          <w:w w:val="105"/>
        </w:rPr>
        <w:t>t</w:t>
      </w:r>
      <w:r>
        <w:rPr>
          <w:color w:val="231F20"/>
          <w:spacing w:val="-1"/>
          <w:w w:val="105"/>
        </w:rPr>
        <w:t>e</w:t>
      </w:r>
      <w:r>
        <w:rPr>
          <w:color w:val="231F20"/>
          <w:spacing w:val="1"/>
          <w:w w:val="25"/>
        </w:rPr>
        <w:t>�</w:t>
      </w:r>
      <w:r>
        <w:rPr>
          <w:color w:val="231F20"/>
          <w:spacing w:val="-1"/>
          <w:w w:val="94"/>
        </w:rPr>
        <w:t> </w:t>
      </w:r>
      <w:r>
        <w:rPr>
          <w:color w:val="231F20"/>
          <w:w w:val="95"/>
        </w:rPr>
        <w:t>Somewhat disillusioned with academia </w:t>
      </w:r>
      <w:r>
        <w:rPr>
          <w:color w:val="231F20"/>
        </w:rPr>
        <w:t>and 80-100 hr work weeks I left to spend 5 years as</w:t>
      </w:r>
      <w:r>
        <w:rPr>
          <w:color w:val="231F20"/>
          <w:spacing w:val="-8"/>
        </w:rPr>
        <w:t> </w:t>
      </w:r>
      <w:r>
        <w:rPr>
          <w:color w:val="231F20"/>
        </w:rPr>
        <w:t>a</w:t>
      </w:r>
      <w:r>
        <w:rPr>
          <w:color w:val="231F20"/>
          <w:spacing w:val="-8"/>
        </w:rPr>
        <w:t> </w:t>
      </w:r>
      <w:r>
        <w:rPr>
          <w:color w:val="231F20"/>
        </w:rPr>
        <w:t>part-time</w:t>
      </w:r>
      <w:r>
        <w:rPr>
          <w:color w:val="231F20"/>
          <w:spacing w:val="-8"/>
        </w:rPr>
        <w:t> </w:t>
      </w:r>
      <w:r>
        <w:rPr>
          <w:color w:val="231F20"/>
        </w:rPr>
        <w:t>teacher</w:t>
      </w:r>
      <w:r>
        <w:rPr>
          <w:color w:val="231F20"/>
          <w:spacing w:val="-8"/>
        </w:rPr>
        <w:t> </w:t>
      </w:r>
      <w:r>
        <w:rPr>
          <w:color w:val="231F20"/>
        </w:rPr>
        <w:t>and</w:t>
      </w:r>
      <w:r>
        <w:rPr>
          <w:color w:val="231F20"/>
          <w:spacing w:val="-8"/>
        </w:rPr>
        <w:t> </w:t>
      </w:r>
      <w:r>
        <w:rPr>
          <w:color w:val="231F20"/>
        </w:rPr>
        <w:t>full-time</w:t>
      </w:r>
      <w:r>
        <w:rPr>
          <w:color w:val="231F20"/>
          <w:spacing w:val="-8"/>
        </w:rPr>
        <w:t> </w:t>
      </w:r>
      <w:r>
        <w:rPr>
          <w:color w:val="231F20"/>
          <w:spacing w:val="-1"/>
          <w:w w:val="111"/>
        </w:rPr>
        <w:t>p</w:t>
      </w:r>
      <w:r>
        <w:rPr>
          <w:color w:val="231F20"/>
          <w:spacing w:val="1"/>
          <w:w w:val="111"/>
        </w:rPr>
        <w:t>a</w:t>
      </w:r>
      <w:r>
        <w:rPr>
          <w:color w:val="231F20"/>
          <w:spacing w:val="-6"/>
          <w:w w:val="111"/>
        </w:rPr>
        <w:t>r</w:t>
      </w:r>
      <w:r>
        <w:rPr>
          <w:color w:val="231F20"/>
          <w:spacing w:val="1"/>
          <w:w w:val="111"/>
        </w:rPr>
        <w:t>e</w:t>
      </w:r>
      <w:r>
        <w:rPr>
          <w:color w:val="231F20"/>
          <w:spacing w:val="2"/>
          <w:w w:val="111"/>
        </w:rPr>
        <w:t>n</w:t>
      </w:r>
      <w:r>
        <w:rPr>
          <w:color w:val="231F20"/>
          <w:spacing w:val="1"/>
          <w:w w:val="111"/>
        </w:rPr>
        <w:t>t</w:t>
      </w:r>
      <w:r>
        <w:rPr>
          <w:color w:val="231F20"/>
          <w:spacing w:val="2"/>
          <w:w w:val="31"/>
        </w:rPr>
        <w:t>�</w:t>
      </w:r>
      <w:r>
        <w:rPr>
          <w:color w:val="231F20"/>
          <w:spacing w:val="-8"/>
          <w:w w:val="99"/>
        </w:rPr>
        <w:t> </w:t>
      </w:r>
      <w:r>
        <w:rPr>
          <w:color w:val="231F20"/>
        </w:rPr>
        <w:t>I</w:t>
      </w:r>
      <w:r>
        <w:rPr>
          <w:color w:val="231F20"/>
          <w:spacing w:val="-8"/>
        </w:rPr>
        <w:t> </w:t>
      </w:r>
      <w:r>
        <w:rPr>
          <w:color w:val="231F20"/>
        </w:rPr>
        <w:t>was the primary parent of our infant son and later our daughter while my wife pursued her dream of medical </w:t>
      </w:r>
      <w:r>
        <w:rPr>
          <w:color w:val="231F20"/>
          <w:w w:val="111"/>
        </w:rPr>
        <w:t>s</w:t>
      </w:r>
      <w:r>
        <w:rPr>
          <w:color w:val="231F20"/>
          <w:w w:val="110"/>
        </w:rPr>
        <w:t>c</w:t>
      </w:r>
      <w:r>
        <w:rPr>
          <w:color w:val="231F20"/>
          <w:spacing w:val="-2"/>
          <w:w w:val="111"/>
        </w:rPr>
        <w:t>ho</w:t>
      </w:r>
      <w:r>
        <w:rPr>
          <w:color w:val="231F20"/>
          <w:spacing w:val="-1"/>
          <w:w w:val="111"/>
        </w:rPr>
        <w:t>o</w:t>
      </w:r>
      <w:r>
        <w:rPr>
          <w:color w:val="231F20"/>
          <w:spacing w:val="1"/>
          <w:w w:val="111"/>
        </w:rPr>
        <w:t>l</w:t>
      </w:r>
      <w:r>
        <w:rPr>
          <w:color w:val="231F20"/>
          <w:spacing w:val="1"/>
          <w:w w:val="31"/>
        </w:rPr>
        <w:t>�</w:t>
      </w:r>
      <w:r>
        <w:rPr>
          <w:color w:val="231F20"/>
          <w:spacing w:val="-1"/>
          <w:w w:val="99"/>
        </w:rPr>
        <w:t> </w:t>
      </w:r>
      <w:r>
        <w:rPr>
          <w:color w:val="231F20"/>
        </w:rPr>
        <w:t>When we transitioned roles again </w:t>
      </w:r>
      <w:r>
        <w:rPr>
          <w:color w:val="231F20"/>
          <w:spacing w:val="-2"/>
        </w:rPr>
        <w:t>I</w:t>
      </w:r>
      <w:r>
        <w:rPr>
          <w:color w:val="231F20"/>
          <w:spacing w:val="-10"/>
        </w:rPr>
        <w:t> </w:t>
      </w:r>
      <w:r>
        <w:rPr>
          <w:color w:val="231F20"/>
          <w:spacing w:val="-2"/>
        </w:rPr>
        <w:t>wanted</w:t>
      </w:r>
      <w:r>
        <w:rPr>
          <w:color w:val="231F20"/>
          <w:spacing w:val="-10"/>
        </w:rPr>
        <w:t> </w:t>
      </w:r>
      <w:r>
        <w:rPr>
          <w:color w:val="231F20"/>
          <w:spacing w:val="-2"/>
        </w:rPr>
        <w:t>to</w:t>
      </w:r>
      <w:r>
        <w:rPr>
          <w:color w:val="231F20"/>
          <w:spacing w:val="-10"/>
        </w:rPr>
        <w:t> </w:t>
      </w:r>
      <w:r>
        <w:rPr>
          <w:color w:val="231F20"/>
          <w:spacing w:val="-2"/>
        </w:rPr>
        <w:t>enter</w:t>
      </w:r>
      <w:r>
        <w:rPr>
          <w:color w:val="231F20"/>
          <w:spacing w:val="-10"/>
        </w:rPr>
        <w:t> </w:t>
      </w:r>
      <w:r>
        <w:rPr>
          <w:color w:val="231F20"/>
          <w:spacing w:val="-2"/>
        </w:rPr>
        <w:t>the</w:t>
      </w:r>
      <w:r>
        <w:rPr>
          <w:color w:val="231F20"/>
          <w:spacing w:val="-10"/>
        </w:rPr>
        <w:t> </w:t>
      </w:r>
      <w:r>
        <w:rPr>
          <w:color w:val="231F20"/>
          <w:spacing w:val="-2"/>
        </w:rPr>
        <w:t>workforce</w:t>
      </w:r>
      <w:r>
        <w:rPr>
          <w:color w:val="231F20"/>
          <w:spacing w:val="-10"/>
        </w:rPr>
        <w:t> </w:t>
      </w:r>
      <w:r>
        <w:rPr>
          <w:color w:val="231F20"/>
          <w:spacing w:val="-2"/>
        </w:rPr>
        <w:t>on</w:t>
      </w:r>
      <w:r>
        <w:rPr>
          <w:color w:val="231F20"/>
          <w:spacing w:val="-10"/>
        </w:rPr>
        <w:t> </w:t>
      </w:r>
      <w:r>
        <w:rPr>
          <w:color w:val="231F20"/>
          <w:spacing w:val="-2"/>
        </w:rPr>
        <w:t>my</w:t>
      </w:r>
      <w:r>
        <w:rPr>
          <w:color w:val="231F20"/>
          <w:spacing w:val="-10"/>
        </w:rPr>
        <w:t> </w:t>
      </w:r>
      <w:r>
        <w:rPr>
          <w:color w:val="231F20"/>
          <w:spacing w:val="-2"/>
        </w:rPr>
        <w:t>own</w:t>
      </w:r>
      <w:r>
        <w:rPr>
          <w:color w:val="231F20"/>
          <w:spacing w:val="-10"/>
        </w:rPr>
        <w:t> </w:t>
      </w:r>
      <w:r>
        <w:rPr>
          <w:color w:val="231F20"/>
          <w:spacing w:val="-5"/>
          <w:w w:val="113"/>
        </w:rPr>
        <w:t>t</w:t>
      </w:r>
      <w:r>
        <w:rPr>
          <w:color w:val="231F20"/>
          <w:spacing w:val="-2"/>
          <w:w w:val="113"/>
        </w:rPr>
        <w:t>erm</w:t>
      </w:r>
      <w:r>
        <w:rPr>
          <w:color w:val="231F20"/>
          <w:spacing w:val="-1"/>
          <w:w w:val="113"/>
        </w:rPr>
        <w:t>s</w:t>
      </w:r>
      <w:r>
        <w:rPr>
          <w:color w:val="231F20"/>
          <w:spacing w:val="-1"/>
          <w:w w:val="33"/>
        </w:rPr>
        <w:t>�</w:t>
      </w:r>
      <w:r>
        <w:rPr>
          <w:color w:val="231F20"/>
          <w:spacing w:val="-3"/>
          <w:w w:val="99"/>
        </w:rPr>
        <w:t> </w:t>
      </w:r>
      <w:r>
        <w:rPr>
          <w:color w:val="231F20"/>
        </w:rPr>
        <w:t>I started a summer program for </w:t>
      </w:r>
      <w:r>
        <w:rPr>
          <w:color w:val="231F20"/>
          <w:spacing w:val="-1"/>
          <w:w w:val="116"/>
        </w:rPr>
        <w:t>kid</w:t>
      </w:r>
      <w:r>
        <w:rPr>
          <w:color w:val="231F20"/>
          <w:w w:val="116"/>
        </w:rPr>
        <w:t>s</w:t>
      </w:r>
      <w:r>
        <w:rPr>
          <w:color w:val="231F20"/>
          <w:w w:val="36"/>
        </w:rPr>
        <w:t>�</w:t>
      </w:r>
      <w:r>
        <w:rPr>
          <w:color w:val="231F20"/>
          <w:spacing w:val="-1"/>
        </w:rPr>
        <w:t> </w:t>
      </w:r>
      <w:r>
        <w:rPr>
          <w:color w:val="231F20"/>
        </w:rPr>
        <w:t>I wanted to </w:t>
      </w:r>
      <w:r>
        <w:rPr>
          <w:color w:val="231F20"/>
          <w:spacing w:val="-2"/>
        </w:rPr>
        <w:t>tackle</w:t>
      </w:r>
      <w:r>
        <w:rPr>
          <w:color w:val="231F20"/>
          <w:spacing w:val="-12"/>
        </w:rPr>
        <w:t> </w:t>
      </w:r>
      <w:r>
        <w:rPr>
          <w:color w:val="231F20"/>
          <w:spacing w:val="-2"/>
        </w:rPr>
        <w:t>the</w:t>
      </w:r>
      <w:r>
        <w:rPr>
          <w:color w:val="231F20"/>
          <w:spacing w:val="-11"/>
        </w:rPr>
        <w:t> </w:t>
      </w:r>
      <w:r>
        <w:rPr>
          <w:color w:val="231F20"/>
          <w:spacing w:val="-2"/>
        </w:rPr>
        <w:t>loss</w:t>
      </w:r>
      <w:r>
        <w:rPr>
          <w:color w:val="231F20"/>
          <w:spacing w:val="-11"/>
        </w:rPr>
        <w:t> </w:t>
      </w:r>
      <w:r>
        <w:rPr>
          <w:color w:val="231F20"/>
          <w:spacing w:val="-2"/>
        </w:rPr>
        <w:t>of</w:t>
      </w:r>
      <w:r>
        <w:rPr>
          <w:color w:val="231F20"/>
          <w:spacing w:val="-11"/>
        </w:rPr>
        <w:t> </w:t>
      </w:r>
      <w:r>
        <w:rPr>
          <w:color w:val="231F20"/>
          <w:spacing w:val="-2"/>
        </w:rPr>
        <w:t>curiosity</w:t>
      </w:r>
      <w:r>
        <w:rPr>
          <w:color w:val="231F20"/>
          <w:spacing w:val="-11"/>
        </w:rPr>
        <w:t> </w:t>
      </w:r>
      <w:r>
        <w:rPr>
          <w:color w:val="231F20"/>
          <w:spacing w:val="-2"/>
        </w:rPr>
        <w:t>that</w:t>
      </w:r>
      <w:r>
        <w:rPr>
          <w:color w:val="231F20"/>
          <w:spacing w:val="-12"/>
        </w:rPr>
        <w:t> </w:t>
      </w:r>
      <w:r>
        <w:rPr>
          <w:color w:val="231F20"/>
          <w:spacing w:val="-2"/>
        </w:rPr>
        <w:t>I</w:t>
      </w:r>
      <w:r>
        <w:rPr>
          <w:color w:val="231F20"/>
          <w:spacing w:val="-11"/>
        </w:rPr>
        <w:t> </w:t>
      </w:r>
      <w:r>
        <w:rPr>
          <w:color w:val="231F20"/>
          <w:spacing w:val="-2"/>
        </w:rPr>
        <w:t>had</w:t>
      </w:r>
      <w:r>
        <w:rPr>
          <w:color w:val="231F20"/>
          <w:spacing w:val="-11"/>
        </w:rPr>
        <w:t> </w:t>
      </w:r>
      <w:r>
        <w:rPr>
          <w:color w:val="231F20"/>
          <w:spacing w:val="-2"/>
        </w:rPr>
        <w:t>seen</w:t>
      </w:r>
      <w:r>
        <w:rPr>
          <w:color w:val="231F20"/>
          <w:spacing w:val="-11"/>
        </w:rPr>
        <w:t> </w:t>
      </w:r>
      <w:r>
        <w:rPr>
          <w:color w:val="231F20"/>
          <w:spacing w:val="-2"/>
        </w:rPr>
        <w:t>in</w:t>
      </w:r>
      <w:r>
        <w:rPr>
          <w:color w:val="231F20"/>
          <w:spacing w:val="-11"/>
        </w:rPr>
        <w:t> </w:t>
      </w:r>
      <w:r>
        <w:rPr>
          <w:color w:val="231F20"/>
          <w:spacing w:val="-2"/>
        </w:rPr>
        <w:t>students </w:t>
      </w:r>
      <w:r>
        <w:rPr>
          <w:color w:val="231F20"/>
        </w:rPr>
        <w:t>in</w:t>
      </w:r>
      <w:r>
        <w:rPr>
          <w:color w:val="231F20"/>
          <w:spacing w:val="-12"/>
        </w:rPr>
        <w:t> </w:t>
      </w:r>
      <w:r>
        <w:rPr>
          <w:color w:val="231F20"/>
        </w:rPr>
        <w:t>higher</w:t>
      </w:r>
      <w:r>
        <w:rPr>
          <w:color w:val="231F20"/>
          <w:spacing w:val="-12"/>
        </w:rPr>
        <w:t> </w:t>
      </w:r>
      <w:r>
        <w:rPr>
          <w:color w:val="231F20"/>
          <w:spacing w:val="-2"/>
          <w:w w:val="108"/>
        </w:rPr>
        <w:t>e</w:t>
      </w:r>
      <w:r>
        <w:rPr>
          <w:color w:val="231F20"/>
          <w:w w:val="108"/>
        </w:rPr>
        <w:t>du</w:t>
      </w:r>
      <w:r>
        <w:rPr>
          <w:color w:val="231F20"/>
          <w:w w:val="107"/>
        </w:rPr>
        <w:t>c</w:t>
      </w:r>
      <w:r>
        <w:rPr>
          <w:color w:val="231F20"/>
          <w:w w:val="108"/>
        </w:rPr>
        <w:t>atio</w:t>
      </w:r>
      <w:r>
        <w:rPr>
          <w:color w:val="231F20"/>
          <w:spacing w:val="1"/>
          <w:w w:val="108"/>
        </w:rPr>
        <w:t>n</w:t>
      </w:r>
      <w:r>
        <w:rPr>
          <w:color w:val="231F20"/>
          <w:spacing w:val="1"/>
          <w:w w:val="28"/>
        </w:rPr>
        <w:t>�</w:t>
      </w:r>
      <w:r>
        <w:rPr>
          <w:color w:val="231F20"/>
          <w:spacing w:val="-11"/>
          <w:w w:val="99"/>
        </w:rPr>
        <w:t> </w:t>
      </w:r>
      <w:r>
        <w:rPr>
          <w:color w:val="231F20"/>
        </w:rPr>
        <w:t>For</w:t>
      </w:r>
      <w:r>
        <w:rPr>
          <w:color w:val="231F20"/>
          <w:spacing w:val="-12"/>
        </w:rPr>
        <w:t> </w:t>
      </w:r>
      <w:r>
        <w:rPr>
          <w:color w:val="231F20"/>
        </w:rPr>
        <w:t>20</w:t>
      </w:r>
      <w:r>
        <w:rPr>
          <w:color w:val="231F20"/>
          <w:spacing w:val="-12"/>
        </w:rPr>
        <w:t> </w:t>
      </w:r>
      <w:r>
        <w:rPr>
          <w:color w:val="231F20"/>
        </w:rPr>
        <w:t>years</w:t>
      </w:r>
      <w:r>
        <w:rPr>
          <w:color w:val="231F20"/>
          <w:spacing w:val="-12"/>
        </w:rPr>
        <w:t> </w:t>
      </w:r>
      <w:r>
        <w:rPr>
          <w:color w:val="231F20"/>
        </w:rPr>
        <w:t>I</w:t>
      </w:r>
      <w:r>
        <w:rPr>
          <w:color w:val="231F20"/>
          <w:spacing w:val="-12"/>
        </w:rPr>
        <w:t> </w:t>
      </w:r>
      <w:r>
        <w:rPr>
          <w:color w:val="231F20"/>
        </w:rPr>
        <w:t>have</w:t>
      </w:r>
      <w:r>
        <w:rPr>
          <w:color w:val="231F20"/>
          <w:spacing w:val="-12"/>
        </w:rPr>
        <w:t> </w:t>
      </w:r>
      <w:r>
        <w:rPr>
          <w:color w:val="231F20"/>
        </w:rPr>
        <w:t>stoked</w:t>
      </w:r>
      <w:r>
        <w:rPr>
          <w:color w:val="231F20"/>
          <w:spacing w:val="-12"/>
        </w:rPr>
        <w:t> </w:t>
      </w:r>
      <w:r>
        <w:rPr>
          <w:color w:val="231F20"/>
        </w:rPr>
        <w:t>the fire</w:t>
      </w:r>
      <w:r>
        <w:rPr>
          <w:color w:val="231F20"/>
          <w:spacing w:val="-14"/>
        </w:rPr>
        <w:t> </w:t>
      </w:r>
      <w:r>
        <w:rPr>
          <w:color w:val="231F20"/>
        </w:rPr>
        <w:t>of</w:t>
      </w:r>
      <w:r>
        <w:rPr>
          <w:color w:val="231F20"/>
          <w:spacing w:val="-13"/>
        </w:rPr>
        <w:t> </w:t>
      </w:r>
      <w:r>
        <w:rPr>
          <w:color w:val="231F20"/>
        </w:rPr>
        <w:t>curiosity</w:t>
      </w:r>
      <w:r>
        <w:rPr>
          <w:color w:val="231F20"/>
          <w:spacing w:val="-13"/>
        </w:rPr>
        <w:t> </w:t>
      </w:r>
      <w:r>
        <w:rPr>
          <w:color w:val="231F20"/>
        </w:rPr>
        <w:t>and</w:t>
      </w:r>
      <w:r>
        <w:rPr>
          <w:color w:val="231F20"/>
          <w:spacing w:val="-13"/>
        </w:rPr>
        <w:t> </w:t>
      </w:r>
      <w:r>
        <w:rPr>
          <w:color w:val="231F20"/>
        </w:rPr>
        <w:t>independent</w:t>
      </w:r>
      <w:r>
        <w:rPr>
          <w:color w:val="231F20"/>
          <w:spacing w:val="-13"/>
        </w:rPr>
        <w:t> </w:t>
      </w:r>
      <w:r>
        <w:rPr>
          <w:color w:val="231F20"/>
        </w:rPr>
        <w:t>thinking</w:t>
      </w:r>
      <w:r>
        <w:rPr>
          <w:color w:val="231F20"/>
          <w:spacing w:val="-14"/>
        </w:rPr>
        <w:t> </w:t>
      </w:r>
      <w:r>
        <w:rPr>
          <w:color w:val="231F20"/>
        </w:rPr>
        <w:t>in</w:t>
      </w:r>
      <w:r>
        <w:rPr>
          <w:color w:val="231F20"/>
          <w:spacing w:val="-13"/>
        </w:rPr>
        <w:t> </w:t>
      </w:r>
      <w:r>
        <w:rPr>
          <w:color w:val="231F20"/>
        </w:rPr>
        <w:t>children to</w:t>
      </w:r>
      <w:r>
        <w:rPr>
          <w:color w:val="231F20"/>
          <w:spacing w:val="-16"/>
        </w:rPr>
        <w:t> </w:t>
      </w:r>
      <w:r>
        <w:rPr>
          <w:color w:val="231F20"/>
        </w:rPr>
        <w:t>inoculate</w:t>
      </w:r>
      <w:r>
        <w:rPr>
          <w:color w:val="231F20"/>
          <w:spacing w:val="-13"/>
        </w:rPr>
        <w:t> </w:t>
      </w:r>
      <w:r>
        <w:rPr>
          <w:color w:val="231F20"/>
        </w:rPr>
        <w:t>them</w:t>
      </w:r>
      <w:r>
        <w:rPr>
          <w:color w:val="231F20"/>
          <w:spacing w:val="-13"/>
        </w:rPr>
        <w:t> </w:t>
      </w:r>
      <w:r>
        <w:rPr>
          <w:color w:val="231F20"/>
        </w:rPr>
        <w:t>to</w:t>
      </w:r>
      <w:r>
        <w:rPr>
          <w:color w:val="231F20"/>
          <w:spacing w:val="-13"/>
        </w:rPr>
        <w:t> </w:t>
      </w:r>
      <w:r>
        <w:rPr>
          <w:color w:val="231F20"/>
        </w:rPr>
        <w:t>study</w:t>
      </w:r>
      <w:r>
        <w:rPr>
          <w:color w:val="231F20"/>
          <w:spacing w:val="-13"/>
        </w:rPr>
        <w:t> </w:t>
      </w:r>
      <w:r>
        <w:rPr>
          <w:color w:val="231F20"/>
        </w:rPr>
        <w:t>not</w:t>
      </w:r>
      <w:r>
        <w:rPr>
          <w:color w:val="231F20"/>
          <w:spacing w:val="-14"/>
        </w:rPr>
        <w:t> </w:t>
      </w:r>
      <w:r>
        <w:rPr>
          <w:color w:val="231F20"/>
        </w:rPr>
        <w:t>for</w:t>
      </w:r>
      <w:r>
        <w:rPr>
          <w:color w:val="231F20"/>
          <w:spacing w:val="-13"/>
        </w:rPr>
        <w:t> </w:t>
      </w:r>
      <w:r>
        <w:rPr>
          <w:color w:val="231F20"/>
        </w:rPr>
        <w:t>the</w:t>
      </w:r>
      <w:r>
        <w:rPr>
          <w:color w:val="231F20"/>
          <w:spacing w:val="-13"/>
        </w:rPr>
        <w:t> </w:t>
      </w:r>
      <w:r>
        <w:rPr>
          <w:color w:val="231F20"/>
        </w:rPr>
        <w:t>grade,</w:t>
      </w:r>
      <w:r>
        <w:rPr>
          <w:color w:val="231F20"/>
          <w:spacing w:val="-13"/>
        </w:rPr>
        <w:t> </w:t>
      </w:r>
      <w:r>
        <w:rPr>
          <w:color w:val="231F20"/>
        </w:rPr>
        <w:t>but</w:t>
      </w:r>
      <w:r>
        <w:rPr>
          <w:color w:val="231F20"/>
          <w:spacing w:val="-13"/>
        </w:rPr>
        <w:t> </w:t>
      </w:r>
      <w:r>
        <w:rPr>
          <w:color w:val="231F20"/>
        </w:rPr>
        <w:t>for the</w:t>
      </w:r>
      <w:r>
        <w:rPr>
          <w:color w:val="231F20"/>
          <w:spacing w:val="-8"/>
        </w:rPr>
        <w:t> </w:t>
      </w:r>
      <w:r>
        <w:rPr>
          <w:color w:val="231F20"/>
        </w:rPr>
        <w:t>love</w:t>
      </w:r>
      <w:r>
        <w:rPr>
          <w:color w:val="231F20"/>
          <w:spacing w:val="-8"/>
        </w:rPr>
        <w:t> </w:t>
      </w:r>
      <w:r>
        <w:rPr>
          <w:color w:val="231F20"/>
        </w:rPr>
        <w:t>of</w:t>
      </w:r>
      <w:r>
        <w:rPr>
          <w:color w:val="231F20"/>
          <w:spacing w:val="-7"/>
        </w:rPr>
        <w:t> </w:t>
      </w:r>
      <w:r>
        <w:rPr>
          <w:color w:val="231F20"/>
          <w:w w:val="108"/>
        </w:rPr>
        <w:t>l</w:t>
      </w:r>
      <w:r>
        <w:rPr>
          <w:color w:val="231F20"/>
          <w:spacing w:val="-2"/>
          <w:w w:val="108"/>
        </w:rPr>
        <w:t>e</w:t>
      </w:r>
      <w:r>
        <w:rPr>
          <w:color w:val="231F20"/>
          <w:w w:val="108"/>
        </w:rPr>
        <w:t>ar</w:t>
      </w:r>
      <w:r>
        <w:rPr>
          <w:color w:val="231F20"/>
          <w:spacing w:val="1"/>
          <w:w w:val="108"/>
        </w:rPr>
        <w:t>n</w:t>
      </w:r>
      <w:r>
        <w:rPr>
          <w:color w:val="231F20"/>
          <w:w w:val="108"/>
        </w:rPr>
        <w:t>i</w:t>
      </w:r>
      <w:r>
        <w:rPr>
          <w:color w:val="231F20"/>
          <w:spacing w:val="-2"/>
          <w:w w:val="108"/>
        </w:rPr>
        <w:t>n</w:t>
      </w:r>
      <w:r>
        <w:rPr>
          <w:color w:val="231F20"/>
          <w:spacing w:val="1"/>
          <w:w w:val="108"/>
        </w:rPr>
        <w:t>g</w:t>
      </w:r>
      <w:r>
        <w:rPr>
          <w:color w:val="231F20"/>
          <w:spacing w:val="1"/>
          <w:w w:val="28"/>
        </w:rPr>
        <w:t>�</w:t>
      </w:r>
      <w:r>
        <w:rPr>
          <w:color w:val="231F20"/>
          <w:spacing w:val="-6"/>
          <w:w w:val="99"/>
        </w:rPr>
        <w:t> </w:t>
      </w:r>
      <w:r>
        <w:rPr>
          <w:color w:val="231F20"/>
        </w:rPr>
        <w:t>I</w:t>
      </w:r>
      <w:r>
        <w:rPr>
          <w:color w:val="231F20"/>
          <w:spacing w:val="-7"/>
        </w:rPr>
        <w:t> </w:t>
      </w:r>
      <w:r>
        <w:rPr>
          <w:color w:val="231F20"/>
        </w:rPr>
        <w:t>feel</w:t>
      </w:r>
      <w:r>
        <w:rPr>
          <w:color w:val="231F20"/>
          <w:spacing w:val="-7"/>
        </w:rPr>
        <w:t> </w:t>
      </w:r>
      <w:r>
        <w:rPr>
          <w:color w:val="231F20"/>
        </w:rPr>
        <w:t>this</w:t>
      </w:r>
      <w:r>
        <w:rPr>
          <w:color w:val="231F20"/>
          <w:spacing w:val="-7"/>
        </w:rPr>
        <w:t> </w:t>
      </w:r>
      <w:r>
        <w:rPr>
          <w:color w:val="231F20"/>
        </w:rPr>
        <w:t>is</w:t>
      </w:r>
      <w:r>
        <w:rPr>
          <w:color w:val="231F20"/>
          <w:spacing w:val="-7"/>
        </w:rPr>
        <w:t> </w:t>
      </w:r>
      <w:r>
        <w:rPr>
          <w:color w:val="231F20"/>
        </w:rPr>
        <w:t>our</w:t>
      </w:r>
      <w:r>
        <w:rPr>
          <w:color w:val="231F20"/>
          <w:spacing w:val="-7"/>
        </w:rPr>
        <w:t> </w:t>
      </w:r>
      <w:r>
        <w:rPr>
          <w:color w:val="231F20"/>
        </w:rPr>
        <w:t>only</w:t>
      </w:r>
      <w:r>
        <w:rPr>
          <w:color w:val="231F20"/>
          <w:spacing w:val="-7"/>
        </w:rPr>
        <w:t> </w:t>
      </w:r>
      <w:r>
        <w:rPr>
          <w:color w:val="231F20"/>
          <w:spacing w:val="-2"/>
          <w:w w:val="116"/>
        </w:rPr>
        <w:t>h</w:t>
      </w:r>
      <w:r>
        <w:rPr>
          <w:color w:val="231F20"/>
          <w:w w:val="116"/>
        </w:rPr>
        <w:t>o</w:t>
      </w:r>
      <w:r>
        <w:rPr>
          <w:color w:val="231F20"/>
          <w:spacing w:val="-2"/>
          <w:w w:val="116"/>
        </w:rPr>
        <w:t>p</w:t>
      </w:r>
      <w:r>
        <w:rPr>
          <w:color w:val="231F20"/>
          <w:spacing w:val="-1"/>
          <w:w w:val="116"/>
        </w:rPr>
        <w:t>e</w:t>
      </w:r>
      <w:r>
        <w:rPr>
          <w:color w:val="231F20"/>
          <w:spacing w:val="1"/>
          <w:w w:val="36"/>
        </w:rPr>
        <w:t>�</w:t>
      </w:r>
    </w:p>
    <w:p>
      <w:pPr>
        <w:pStyle w:val="BodyText"/>
      </w:pPr>
    </w:p>
    <w:p>
      <w:pPr>
        <w:pStyle w:val="Heading5"/>
        <w:tabs>
          <w:tab w:pos="1136" w:val="left" w:leader="none"/>
        </w:tabs>
        <w:ind w:left="416"/>
      </w:pPr>
      <w:r>
        <w:rPr>
          <w:rFonts w:ascii="Urbanist-Light" w:hAnsi="Urbanist-Light" w:cs="Urbanist-Light" w:eastAsia="Urbanist-Light"/>
          <w:b w:val="0"/>
          <w:bCs w:val="0"/>
          <w:color w:val="231F20"/>
          <w:spacing w:val="-6"/>
          <w:w w:val="126"/>
        </w:rPr>
        <w:t>28</w:t>
      </w:r>
      <w:r>
        <w:rPr>
          <w:rFonts w:ascii="Urbanist-Light" w:hAnsi="Urbanist-Light" w:cs="Urbanist-Light" w:eastAsia="Urbanist-Light"/>
          <w:b w:val="0"/>
          <w:bCs w:val="0"/>
          <w:color w:val="231F20"/>
          <w:spacing w:val="-5"/>
          <w:w w:val="46"/>
        </w:rPr>
        <w:t>�</w:t>
      </w:r>
      <w:r>
        <w:rPr>
          <w:rFonts w:ascii="Urbanist-Light" w:hAnsi="Urbanist-Light" w:cs="Urbanist-Light" w:eastAsia="Urbanist-Light"/>
          <w:b w:val="0"/>
          <w:bCs w:val="0"/>
          <w:color w:val="231F20"/>
        </w:rPr>
        <w:tab/>
      </w:r>
      <w:r>
        <w:rPr>
          <w:color w:val="231F20"/>
          <w:spacing w:val="-2"/>
        </w:rPr>
        <w:t>Gina</w:t>
      </w:r>
      <w:r>
        <w:rPr>
          <w:color w:val="231F20"/>
          <w:spacing w:val="-6"/>
        </w:rPr>
        <w:t> </w:t>
      </w:r>
      <w:r>
        <w:rPr>
          <w:color w:val="231F20"/>
          <w:spacing w:val="-2"/>
        </w:rPr>
        <w:t>Leite</w:t>
      </w:r>
      <w:r>
        <w:rPr>
          <w:color w:val="231F20"/>
          <w:spacing w:val="-6"/>
        </w:rPr>
        <w:t> </w:t>
      </w:r>
      <w:r>
        <w:rPr>
          <w:color w:val="231F20"/>
          <w:spacing w:val="-2"/>
        </w:rPr>
        <w:t>-</w:t>
      </w:r>
      <w:r>
        <w:rPr>
          <w:color w:val="231F20"/>
          <w:spacing w:val="-6"/>
        </w:rPr>
        <w:t> </w:t>
      </w:r>
      <w:r>
        <w:rPr>
          <w:color w:val="231F20"/>
          <w:spacing w:val="-2"/>
        </w:rPr>
        <w:t>Wildlife</w:t>
      </w:r>
      <w:r>
        <w:rPr>
          <w:color w:val="231F20"/>
          <w:spacing w:val="-6"/>
        </w:rPr>
        <w:t> </w:t>
      </w:r>
      <w:r>
        <w:rPr>
          <w:color w:val="231F20"/>
          <w:spacing w:val="-2"/>
        </w:rPr>
        <w:t>Conservation</w:t>
      </w:r>
      <w:r>
        <w:rPr>
          <w:color w:val="231F20"/>
          <w:spacing w:val="-6"/>
        </w:rPr>
        <w:t> </w:t>
      </w:r>
      <w:r>
        <w:rPr>
          <w:color w:val="231F20"/>
          <w:spacing w:val="-2"/>
        </w:rPr>
        <w:t>Society</w:t>
      </w:r>
    </w:p>
    <w:p>
      <w:pPr>
        <w:spacing w:before="0"/>
        <w:ind w:left="416" w:right="0" w:firstLine="0"/>
        <w:jc w:val="left"/>
        <w:rPr>
          <w:rFonts w:ascii="Urbanist"/>
          <w:b/>
          <w:sz w:val="22"/>
        </w:rPr>
      </w:pPr>
      <w:r>
        <w:rPr>
          <w:rFonts w:ascii="Urbanist"/>
          <w:b/>
          <w:color w:val="231F20"/>
          <w:spacing w:val="-2"/>
          <w:sz w:val="22"/>
        </w:rPr>
        <w:t>|Brazil</w:t>
      </w:r>
    </w:p>
    <w:p>
      <w:pPr>
        <w:pStyle w:val="BodyText"/>
        <w:ind w:left="416"/>
        <w:jc w:val="both"/>
      </w:pPr>
      <w:r>
        <w:rPr>
          <w:color w:val="231F20"/>
        </w:rPr>
        <w:t>Gina Leite has a degree in Social Communication from Universidade Federal da Bahia (UFBA), completed her MBA in Project Management from Universidade Devry / Keller Graduate School of Management in </w:t>
      </w:r>
      <w:r>
        <w:rPr>
          <w:color w:val="231F20"/>
          <w:spacing w:val="-5"/>
          <w:w w:val="116"/>
        </w:rPr>
        <w:t>2</w:t>
      </w:r>
      <w:r>
        <w:rPr>
          <w:color w:val="231F20"/>
          <w:spacing w:val="1"/>
          <w:w w:val="116"/>
        </w:rPr>
        <w:t>015</w:t>
      </w:r>
      <w:r>
        <w:rPr>
          <w:color w:val="231F20"/>
          <w:spacing w:val="1"/>
          <w:w w:val="36"/>
        </w:rPr>
        <w:t>�</w:t>
      </w:r>
      <w:r>
        <w:rPr>
          <w:color w:val="231F20"/>
          <w:spacing w:val="-1"/>
        </w:rPr>
        <w:t> </w:t>
      </w:r>
      <w:r>
        <w:rPr>
          <w:color w:val="231F20"/>
        </w:rPr>
        <w:t>She has been part of the WCS team since 2017 and is currently a program officer</w:t>
      </w:r>
      <w:r>
        <w:rPr>
          <w:color w:val="231F20"/>
          <w:spacing w:val="-3"/>
        </w:rPr>
        <w:t> </w:t>
      </w:r>
      <w:r>
        <w:rPr>
          <w:color w:val="231F20"/>
        </w:rPr>
        <w:t>for</w:t>
      </w:r>
      <w:r>
        <w:rPr>
          <w:color w:val="231F20"/>
          <w:spacing w:val="-3"/>
        </w:rPr>
        <w:t> </w:t>
      </w:r>
      <w:r>
        <w:rPr>
          <w:color w:val="231F20"/>
        </w:rPr>
        <w:t>Open</w:t>
      </w:r>
      <w:r>
        <w:rPr>
          <w:color w:val="231F20"/>
          <w:spacing w:val="-3"/>
        </w:rPr>
        <w:t> </w:t>
      </w:r>
      <w:r>
        <w:rPr>
          <w:color w:val="231F20"/>
        </w:rPr>
        <w:t>Science</w:t>
      </w:r>
      <w:r>
        <w:rPr>
          <w:color w:val="231F20"/>
          <w:spacing w:val="-3"/>
        </w:rPr>
        <w:t> </w:t>
      </w:r>
      <w:r>
        <w:rPr>
          <w:color w:val="231F20"/>
        </w:rPr>
        <w:t>and</w:t>
      </w:r>
      <w:r>
        <w:rPr>
          <w:color w:val="231F20"/>
          <w:spacing w:val="-3"/>
        </w:rPr>
        <w:t> </w:t>
      </w:r>
      <w:r>
        <w:rPr>
          <w:color w:val="231F20"/>
        </w:rPr>
        <w:t>Amazon</w:t>
      </w:r>
      <w:r>
        <w:rPr>
          <w:color w:val="231F20"/>
          <w:spacing w:val="-3"/>
        </w:rPr>
        <w:t> </w:t>
      </w:r>
      <w:r>
        <w:rPr>
          <w:color w:val="231F20"/>
        </w:rPr>
        <w:t>Waters</w:t>
      </w:r>
      <w:r>
        <w:rPr>
          <w:color w:val="231F20"/>
          <w:spacing w:val="-3"/>
        </w:rPr>
        <w:t> </w:t>
      </w:r>
      <w:r>
        <w:rPr>
          <w:color w:val="231F20"/>
        </w:rPr>
        <w:t>and specialist for regional </w:t>
      </w:r>
      <w:r>
        <w:rPr>
          <w:color w:val="231F20"/>
          <w:w w:val="104"/>
        </w:rPr>
        <w:t>c</w:t>
      </w:r>
      <w:r>
        <w:rPr>
          <w:color w:val="231F20"/>
          <w:spacing w:val="-1"/>
          <w:w w:val="105"/>
        </w:rPr>
        <w:t>o</w:t>
      </w:r>
      <w:r>
        <w:rPr>
          <w:color w:val="231F20"/>
          <w:spacing w:val="1"/>
          <w:w w:val="105"/>
        </w:rPr>
        <w:t>l</w:t>
      </w:r>
      <w:r>
        <w:rPr>
          <w:color w:val="231F20"/>
          <w:w w:val="105"/>
        </w:rPr>
        <w:t>l</w:t>
      </w:r>
      <w:r>
        <w:rPr>
          <w:color w:val="231F20"/>
          <w:spacing w:val="2"/>
          <w:w w:val="105"/>
        </w:rPr>
        <w:t>a</w:t>
      </w:r>
      <w:r>
        <w:rPr>
          <w:color w:val="231F20"/>
          <w:spacing w:val="-2"/>
          <w:w w:val="105"/>
        </w:rPr>
        <w:t>b</w:t>
      </w:r>
      <w:r>
        <w:rPr>
          <w:color w:val="231F20"/>
          <w:w w:val="105"/>
        </w:rPr>
        <w:t>o</w:t>
      </w:r>
      <w:r>
        <w:rPr>
          <w:color w:val="231F20"/>
          <w:spacing w:val="-7"/>
          <w:w w:val="105"/>
        </w:rPr>
        <w:t>r</w:t>
      </w:r>
      <w:r>
        <w:rPr>
          <w:color w:val="231F20"/>
          <w:w w:val="105"/>
        </w:rPr>
        <w:t>atio</w:t>
      </w:r>
      <w:r>
        <w:rPr>
          <w:color w:val="231F20"/>
          <w:spacing w:val="1"/>
          <w:w w:val="105"/>
        </w:rPr>
        <w:t>n</w:t>
      </w:r>
      <w:r>
        <w:rPr>
          <w:color w:val="231F20"/>
          <w:spacing w:val="1"/>
          <w:w w:val="25"/>
        </w:rPr>
        <w:t>�</w:t>
      </w:r>
    </w:p>
    <w:p>
      <w:pPr>
        <w:pStyle w:val="BodyText"/>
      </w:pPr>
    </w:p>
    <w:p>
      <w:pPr>
        <w:pStyle w:val="Heading5"/>
        <w:tabs>
          <w:tab w:pos="1136" w:val="left" w:leader="none"/>
        </w:tabs>
        <w:ind w:left="416"/>
      </w:pPr>
      <w:r>
        <w:rPr>
          <w:rFonts w:ascii="Urbanist-Light" w:hAnsi="Urbanist-Light" w:cs="Urbanist-Light" w:eastAsia="Urbanist-Light"/>
          <w:b w:val="0"/>
          <w:bCs w:val="0"/>
          <w:color w:val="231F20"/>
          <w:spacing w:val="-6"/>
          <w:w w:val="126"/>
        </w:rPr>
        <w:t>29</w:t>
      </w:r>
      <w:r>
        <w:rPr>
          <w:rFonts w:ascii="Urbanist-Light" w:hAnsi="Urbanist-Light" w:cs="Urbanist-Light" w:eastAsia="Urbanist-Light"/>
          <w:b w:val="0"/>
          <w:bCs w:val="0"/>
          <w:color w:val="231F20"/>
          <w:spacing w:val="-5"/>
          <w:w w:val="46"/>
        </w:rPr>
        <w:t>�</w:t>
      </w:r>
      <w:r>
        <w:rPr>
          <w:rFonts w:ascii="Urbanist-Light" w:hAnsi="Urbanist-Light" w:cs="Urbanist-Light" w:eastAsia="Urbanist-Light"/>
          <w:b w:val="0"/>
          <w:bCs w:val="0"/>
          <w:color w:val="231F20"/>
        </w:rPr>
        <w:tab/>
      </w:r>
      <w:r>
        <w:rPr>
          <w:color w:val="231F20"/>
        </w:rPr>
        <w:t>Goldjian</w:t>
      </w:r>
      <w:r>
        <w:rPr>
          <w:color w:val="231F20"/>
          <w:spacing w:val="-10"/>
        </w:rPr>
        <w:t> </w:t>
      </w:r>
      <w:r>
        <w:rPr>
          <w:color w:val="231F20"/>
        </w:rPr>
        <w:t>-</w:t>
      </w:r>
      <w:r>
        <w:rPr>
          <w:color w:val="231F20"/>
          <w:spacing w:val="-9"/>
        </w:rPr>
        <w:t> </w:t>
      </w:r>
      <w:r>
        <w:rPr>
          <w:color w:val="231F20"/>
        </w:rPr>
        <w:t>Femhack</w:t>
      </w:r>
      <w:r>
        <w:rPr>
          <w:color w:val="231F20"/>
          <w:spacing w:val="-10"/>
        </w:rPr>
        <w:t> </w:t>
      </w:r>
      <w:r>
        <w:rPr>
          <w:color w:val="231F20"/>
        </w:rPr>
        <w:t>|</w:t>
      </w:r>
      <w:r>
        <w:rPr>
          <w:color w:val="231F20"/>
          <w:spacing w:val="-9"/>
        </w:rPr>
        <w:t> </w:t>
      </w:r>
      <w:r>
        <w:rPr>
          <w:color w:val="231F20"/>
          <w:spacing w:val="-2"/>
        </w:rPr>
        <w:t>Canada</w:t>
      </w:r>
    </w:p>
    <w:p>
      <w:pPr>
        <w:pStyle w:val="BodyText"/>
        <w:ind w:left="416"/>
        <w:jc w:val="both"/>
      </w:pPr>
      <w:r>
        <w:rPr>
          <w:color w:val="231F20"/>
        </w:rPr>
        <w:t>Goldjian, artist, researcher and crip transfeminist hacker, based in Tiothiake, collionaly known as </w:t>
      </w:r>
      <w:r>
        <w:rPr>
          <w:color w:val="231F20"/>
          <w:w w:val="95"/>
        </w:rPr>
        <w:t>Montreal,</w:t>
      </w:r>
      <w:r>
        <w:rPr>
          <w:color w:val="231F20"/>
          <w:spacing w:val="-11"/>
          <w:w w:val="95"/>
        </w:rPr>
        <w:t> </w:t>
      </w:r>
      <w:r>
        <w:rPr>
          <w:color w:val="231F20"/>
          <w:w w:val="95"/>
        </w:rPr>
        <w:t>Quebec,</w:t>
      </w:r>
      <w:r>
        <w:rPr>
          <w:color w:val="231F20"/>
          <w:spacing w:val="-11"/>
          <w:w w:val="95"/>
        </w:rPr>
        <w:t> </w:t>
      </w:r>
      <w:r>
        <w:rPr>
          <w:color w:val="231F20"/>
          <w:spacing w:val="-6"/>
          <w:w w:val="106"/>
        </w:rPr>
        <w:t>C</w:t>
      </w:r>
      <w:r>
        <w:rPr>
          <w:color w:val="231F20"/>
          <w:spacing w:val="1"/>
          <w:w w:val="106"/>
        </w:rPr>
        <w:t>a</w:t>
      </w:r>
      <w:r>
        <w:rPr>
          <w:color w:val="231F20"/>
          <w:spacing w:val="-1"/>
          <w:w w:val="106"/>
        </w:rPr>
        <w:t>na</w:t>
      </w:r>
      <w:r>
        <w:rPr>
          <w:color w:val="231F20"/>
          <w:spacing w:val="1"/>
          <w:w w:val="106"/>
        </w:rPr>
        <w:t>da</w:t>
      </w:r>
      <w:r>
        <w:rPr>
          <w:color w:val="231F20"/>
          <w:spacing w:val="2"/>
          <w:w w:val="26"/>
        </w:rPr>
        <w:t>�</w:t>
      </w:r>
      <w:r>
        <w:rPr>
          <w:color w:val="231F20"/>
          <w:spacing w:val="-9"/>
          <w:w w:val="94"/>
        </w:rPr>
        <w:t> </w:t>
      </w:r>
      <w:r>
        <w:rPr>
          <w:color w:val="231F20"/>
          <w:w w:val="95"/>
        </w:rPr>
        <w:t>I</w:t>
      </w:r>
      <w:r>
        <w:rPr>
          <w:color w:val="231F20"/>
          <w:spacing w:val="-11"/>
          <w:w w:val="95"/>
        </w:rPr>
        <w:t> </w:t>
      </w:r>
      <w:r>
        <w:rPr>
          <w:color w:val="231F20"/>
          <w:w w:val="95"/>
        </w:rPr>
        <w:t>have</w:t>
      </w:r>
      <w:r>
        <w:rPr>
          <w:color w:val="231F20"/>
          <w:spacing w:val="-10"/>
          <w:w w:val="95"/>
        </w:rPr>
        <w:t> </w:t>
      </w:r>
      <w:r>
        <w:rPr>
          <w:color w:val="231F20"/>
          <w:w w:val="95"/>
        </w:rPr>
        <w:t>a</w:t>
      </w:r>
      <w:r>
        <w:rPr>
          <w:color w:val="231F20"/>
          <w:spacing w:val="-11"/>
          <w:w w:val="95"/>
        </w:rPr>
        <w:t> </w:t>
      </w:r>
      <w:r>
        <w:rPr>
          <w:color w:val="231F20"/>
          <w:w w:val="95"/>
        </w:rPr>
        <w:t>PhD</w:t>
      </w:r>
      <w:r>
        <w:rPr>
          <w:color w:val="231F20"/>
          <w:spacing w:val="-10"/>
          <w:w w:val="95"/>
        </w:rPr>
        <w:t> </w:t>
      </w:r>
      <w:r>
        <w:rPr>
          <w:color w:val="231F20"/>
          <w:w w:val="95"/>
        </w:rPr>
        <w:t>in</w:t>
      </w:r>
      <w:r>
        <w:rPr>
          <w:color w:val="231F20"/>
          <w:spacing w:val="-11"/>
          <w:w w:val="95"/>
        </w:rPr>
        <w:t> </w:t>
      </w:r>
      <w:r>
        <w:rPr>
          <w:color w:val="231F20"/>
          <w:w w:val="95"/>
        </w:rPr>
        <w:t>sociology </w:t>
      </w:r>
      <w:r>
        <w:rPr>
          <w:color w:val="231F20"/>
        </w:rPr>
        <w:t>and communication, I’m a multidisciplinary </w:t>
      </w:r>
      <w:r>
        <w:rPr>
          <w:color w:val="231F20"/>
          <w:spacing w:val="-1"/>
          <w:w w:val="111"/>
        </w:rPr>
        <w:t>arti</w:t>
      </w:r>
      <w:r>
        <w:rPr>
          <w:color w:val="231F20"/>
          <w:w w:val="111"/>
        </w:rPr>
        <w:t>s</w:t>
      </w:r>
      <w:r>
        <w:rPr>
          <w:color w:val="231F20"/>
          <w:spacing w:val="-1"/>
          <w:w w:val="111"/>
        </w:rPr>
        <w:t>t</w:t>
      </w:r>
      <w:r>
        <w:rPr>
          <w:color w:val="231F20"/>
          <w:w w:val="31"/>
        </w:rPr>
        <w:t>�</w:t>
      </w:r>
      <w:r>
        <w:rPr>
          <w:color w:val="231F20"/>
          <w:spacing w:val="-1"/>
          <w:w w:val="99"/>
        </w:rPr>
        <w:t> </w:t>
      </w:r>
      <w:r>
        <w:rPr>
          <w:color w:val="231F20"/>
        </w:rPr>
        <w:t>Co-founder of Femhack, I’m interested in spaces and stories of ruptures and restorations between </w:t>
      </w:r>
      <w:r>
        <w:rPr>
          <w:color w:val="231F20"/>
          <w:spacing w:val="-2"/>
        </w:rPr>
        <w:t>human</w:t>
      </w:r>
      <w:r>
        <w:rPr>
          <w:color w:val="231F20"/>
          <w:spacing w:val="-7"/>
        </w:rPr>
        <w:t> </w:t>
      </w:r>
      <w:r>
        <w:rPr>
          <w:color w:val="231F20"/>
          <w:spacing w:val="-2"/>
        </w:rPr>
        <w:t>and</w:t>
      </w:r>
      <w:r>
        <w:rPr>
          <w:color w:val="231F20"/>
          <w:spacing w:val="-7"/>
        </w:rPr>
        <w:t> </w:t>
      </w:r>
      <w:r>
        <w:rPr>
          <w:color w:val="231F20"/>
          <w:spacing w:val="-2"/>
        </w:rPr>
        <w:t>their</w:t>
      </w:r>
      <w:r>
        <w:rPr>
          <w:color w:val="231F20"/>
          <w:spacing w:val="-7"/>
        </w:rPr>
        <w:t> </w:t>
      </w:r>
      <w:r>
        <w:rPr>
          <w:color w:val="231F20"/>
          <w:spacing w:val="-2"/>
        </w:rPr>
        <w:t>technologies,</w:t>
      </w:r>
      <w:r>
        <w:rPr>
          <w:color w:val="231F20"/>
          <w:spacing w:val="-7"/>
        </w:rPr>
        <w:t> </w:t>
      </w:r>
      <w:r>
        <w:rPr>
          <w:color w:val="231F20"/>
          <w:spacing w:val="-2"/>
        </w:rPr>
        <w:t>especially</w:t>
      </w:r>
      <w:r>
        <w:rPr>
          <w:color w:val="231F20"/>
          <w:spacing w:val="-7"/>
        </w:rPr>
        <w:t> </w:t>
      </w:r>
      <w:r>
        <w:rPr>
          <w:color w:val="231F20"/>
          <w:spacing w:val="-2"/>
        </w:rPr>
        <w:t>in</w:t>
      </w:r>
      <w:r>
        <w:rPr>
          <w:color w:val="231F20"/>
          <w:spacing w:val="-7"/>
        </w:rPr>
        <w:t> </w:t>
      </w:r>
      <w:r>
        <w:rPr>
          <w:color w:val="231F20"/>
          <w:spacing w:val="-2"/>
        </w:rPr>
        <w:t>creative </w:t>
      </w:r>
      <w:r>
        <w:rPr>
          <w:color w:val="231F20"/>
        </w:rPr>
        <w:t>and scientific </w:t>
      </w:r>
      <w:r>
        <w:rPr>
          <w:color w:val="231F20"/>
          <w:w w:val="108"/>
        </w:rPr>
        <w:t>c</w:t>
      </w:r>
      <w:r>
        <w:rPr>
          <w:color w:val="231F20"/>
          <w:w w:val="109"/>
        </w:rPr>
        <w:t>o</w:t>
      </w:r>
      <w:r>
        <w:rPr>
          <w:color w:val="231F20"/>
          <w:spacing w:val="1"/>
          <w:w w:val="109"/>
        </w:rPr>
        <w:t>n</w:t>
      </w:r>
      <w:r>
        <w:rPr>
          <w:color w:val="231F20"/>
          <w:spacing w:val="-3"/>
          <w:w w:val="109"/>
        </w:rPr>
        <w:t>t</w:t>
      </w:r>
      <w:r>
        <w:rPr>
          <w:color w:val="231F20"/>
          <w:spacing w:val="-7"/>
          <w:w w:val="109"/>
        </w:rPr>
        <w:t>e</w:t>
      </w:r>
      <w:r>
        <w:rPr>
          <w:color w:val="231F20"/>
          <w:w w:val="109"/>
        </w:rPr>
        <w:t>xt</w:t>
      </w:r>
      <w:r>
        <w:rPr>
          <w:color w:val="231F20"/>
          <w:spacing w:val="1"/>
          <w:w w:val="109"/>
        </w:rPr>
        <w:t>s</w:t>
      </w:r>
      <w:r>
        <w:rPr>
          <w:color w:val="231F20"/>
          <w:spacing w:val="1"/>
          <w:w w:val="29"/>
        </w:rPr>
        <w:t>�</w:t>
      </w:r>
    </w:p>
    <w:p>
      <w:pPr>
        <w:pStyle w:val="BodyText"/>
        <w:rPr>
          <w:sz w:val="26"/>
        </w:rPr>
      </w:pPr>
    </w:p>
    <w:p>
      <w:pPr>
        <w:pStyle w:val="Heading5"/>
        <w:tabs>
          <w:tab w:pos="1136" w:val="left" w:leader="none"/>
        </w:tabs>
        <w:spacing w:before="216"/>
        <w:ind w:left="416"/>
      </w:pPr>
      <w:r>
        <w:rPr>
          <w:rFonts w:ascii="Urbanist-Light" w:hAnsi="Urbanist-Light" w:cs="Urbanist-Light" w:eastAsia="Urbanist-Light"/>
          <w:b w:val="0"/>
          <w:bCs w:val="0"/>
          <w:color w:val="231F20"/>
          <w:spacing w:val="-5"/>
          <w:w w:val="126"/>
        </w:rPr>
        <w:t>30</w:t>
      </w:r>
      <w:r>
        <w:rPr>
          <w:rFonts w:ascii="Urbanist-Light" w:hAnsi="Urbanist-Light" w:cs="Urbanist-Light" w:eastAsia="Urbanist-Light"/>
          <w:b w:val="0"/>
          <w:bCs w:val="0"/>
          <w:color w:val="231F20"/>
          <w:spacing w:val="-5"/>
          <w:w w:val="47"/>
        </w:rPr>
        <w:t>�</w:t>
      </w:r>
      <w:r>
        <w:rPr>
          <w:rFonts w:ascii="Urbanist-Light" w:hAnsi="Urbanist-Light" w:cs="Urbanist-Light" w:eastAsia="Urbanist-Light"/>
          <w:b w:val="0"/>
          <w:bCs w:val="0"/>
          <w:color w:val="231F20"/>
        </w:rPr>
        <w:tab/>
      </w:r>
      <w:r>
        <w:rPr>
          <w:color w:val="231F20"/>
        </w:rPr>
        <w:t>Gourav</w:t>
      </w:r>
      <w:r>
        <w:rPr>
          <w:color w:val="231F20"/>
          <w:spacing w:val="-10"/>
        </w:rPr>
        <w:t> </w:t>
      </w:r>
      <w:r>
        <w:rPr>
          <w:color w:val="231F20"/>
        </w:rPr>
        <w:t>Saha</w:t>
      </w:r>
      <w:r>
        <w:rPr>
          <w:color w:val="231F20"/>
          <w:spacing w:val="-9"/>
        </w:rPr>
        <w:t> </w:t>
      </w:r>
      <w:r>
        <w:rPr>
          <w:color w:val="231F20"/>
        </w:rPr>
        <w:t>-</w:t>
      </w:r>
      <w:r>
        <w:rPr>
          <w:color w:val="231F20"/>
          <w:spacing w:val="-9"/>
        </w:rPr>
        <w:t> </w:t>
      </w:r>
      <w:r>
        <w:rPr>
          <w:color w:val="231F20"/>
        </w:rPr>
        <w:t>BITS</w:t>
      </w:r>
      <w:r>
        <w:rPr>
          <w:color w:val="231F20"/>
          <w:spacing w:val="-10"/>
        </w:rPr>
        <w:t> </w:t>
      </w:r>
      <w:r>
        <w:rPr>
          <w:color w:val="231F20"/>
        </w:rPr>
        <w:t>Pilani</w:t>
      </w:r>
      <w:r>
        <w:rPr>
          <w:color w:val="231F20"/>
          <w:spacing w:val="-9"/>
        </w:rPr>
        <w:t> </w:t>
      </w:r>
      <w:r>
        <w:rPr>
          <w:color w:val="231F20"/>
        </w:rPr>
        <w:t>|</w:t>
      </w:r>
      <w:r>
        <w:rPr>
          <w:color w:val="231F20"/>
          <w:spacing w:val="-9"/>
        </w:rPr>
        <w:t> </w:t>
      </w:r>
      <w:r>
        <w:rPr>
          <w:color w:val="231F20"/>
          <w:spacing w:val="-4"/>
        </w:rPr>
        <w:t>India</w:t>
      </w:r>
    </w:p>
    <w:p>
      <w:pPr>
        <w:pStyle w:val="BodyText"/>
        <w:ind w:left="416"/>
        <w:jc w:val="both"/>
      </w:pPr>
      <w:r>
        <w:rPr>
          <w:color w:val="231F20"/>
        </w:rPr>
        <w:t>I</w:t>
      </w:r>
      <w:r>
        <w:rPr>
          <w:color w:val="231F20"/>
          <w:spacing w:val="-11"/>
        </w:rPr>
        <w:t> </w:t>
      </w:r>
      <w:r>
        <w:rPr>
          <w:color w:val="231F20"/>
        </w:rPr>
        <w:t>am</w:t>
      </w:r>
      <w:r>
        <w:rPr>
          <w:color w:val="231F20"/>
          <w:spacing w:val="-11"/>
        </w:rPr>
        <w:t> </w:t>
      </w:r>
      <w:r>
        <w:rPr>
          <w:color w:val="231F20"/>
        </w:rPr>
        <w:t>Gourav</w:t>
      </w:r>
      <w:r>
        <w:rPr>
          <w:color w:val="231F20"/>
          <w:spacing w:val="-11"/>
        </w:rPr>
        <w:t> </w:t>
      </w:r>
      <w:r>
        <w:rPr>
          <w:color w:val="231F20"/>
        </w:rPr>
        <w:t>from</w:t>
      </w:r>
      <w:r>
        <w:rPr>
          <w:color w:val="231F20"/>
          <w:spacing w:val="-11"/>
        </w:rPr>
        <w:t> </w:t>
      </w:r>
      <w:r>
        <w:rPr>
          <w:color w:val="231F20"/>
        </w:rPr>
        <w:t>BITS</w:t>
      </w:r>
      <w:r>
        <w:rPr>
          <w:color w:val="231F20"/>
          <w:spacing w:val="-11"/>
        </w:rPr>
        <w:t> </w:t>
      </w:r>
      <w:r>
        <w:rPr>
          <w:color w:val="231F20"/>
        </w:rPr>
        <w:t>Pilani,</w:t>
      </w:r>
      <w:r>
        <w:rPr>
          <w:color w:val="231F20"/>
          <w:spacing w:val="-12"/>
        </w:rPr>
        <w:t> </w:t>
      </w:r>
      <w:r>
        <w:rPr>
          <w:color w:val="231F20"/>
        </w:rPr>
        <w:t>India</w:t>
      </w:r>
      <w:r>
        <w:rPr>
          <w:color w:val="231F20"/>
          <w:spacing w:val="-11"/>
        </w:rPr>
        <w:t> </w:t>
      </w:r>
      <w:r>
        <w:rPr>
          <w:color w:val="231F20"/>
        </w:rPr>
        <w:t>and</w:t>
      </w:r>
      <w:r>
        <w:rPr>
          <w:color w:val="231F20"/>
          <w:spacing w:val="-11"/>
        </w:rPr>
        <w:t> </w:t>
      </w:r>
      <w:r>
        <w:rPr>
          <w:color w:val="231F20"/>
        </w:rPr>
        <w:t>I</w:t>
      </w:r>
      <w:r>
        <w:rPr>
          <w:color w:val="231F20"/>
          <w:spacing w:val="-11"/>
        </w:rPr>
        <w:t> </w:t>
      </w:r>
      <w:r>
        <w:rPr>
          <w:color w:val="231F20"/>
        </w:rPr>
        <w:t>am</w:t>
      </w:r>
      <w:r>
        <w:rPr>
          <w:color w:val="231F20"/>
          <w:spacing w:val="-11"/>
        </w:rPr>
        <w:t> </w:t>
      </w:r>
      <w:r>
        <w:rPr>
          <w:color w:val="231F20"/>
        </w:rPr>
        <w:t>double majoring in Biological Sciences and Electronics </w:t>
      </w:r>
      <w:r>
        <w:rPr>
          <w:color w:val="231F20"/>
          <w:spacing w:val="1"/>
          <w:w w:val="106"/>
        </w:rPr>
        <w:t>E</w:t>
      </w:r>
      <w:r>
        <w:rPr>
          <w:color w:val="231F20"/>
          <w:spacing w:val="-2"/>
          <w:w w:val="106"/>
        </w:rPr>
        <w:t>n</w:t>
      </w:r>
      <w:r>
        <w:rPr>
          <w:color w:val="231F20"/>
          <w:w w:val="106"/>
        </w:rPr>
        <w:t>gi</w:t>
      </w:r>
      <w:r>
        <w:rPr>
          <w:color w:val="231F20"/>
          <w:spacing w:val="-2"/>
          <w:w w:val="106"/>
        </w:rPr>
        <w:t>ne</w:t>
      </w:r>
      <w:r>
        <w:rPr>
          <w:color w:val="231F20"/>
          <w:w w:val="106"/>
        </w:rPr>
        <w:t>eri</w:t>
      </w:r>
      <w:r>
        <w:rPr>
          <w:color w:val="231F20"/>
          <w:spacing w:val="-2"/>
          <w:w w:val="106"/>
        </w:rPr>
        <w:t>n</w:t>
      </w:r>
      <w:r>
        <w:rPr>
          <w:color w:val="231F20"/>
          <w:spacing w:val="1"/>
          <w:w w:val="106"/>
        </w:rPr>
        <w:t>g</w:t>
      </w:r>
      <w:r>
        <w:rPr>
          <w:color w:val="231F20"/>
          <w:spacing w:val="1"/>
          <w:w w:val="26"/>
        </w:rPr>
        <w:t>�</w:t>
      </w:r>
      <w:r>
        <w:rPr>
          <w:color w:val="231F20"/>
          <w:spacing w:val="-1"/>
          <w:w w:val="99"/>
        </w:rPr>
        <w:t> </w:t>
      </w:r>
      <w:r>
        <w:rPr>
          <w:color w:val="231F20"/>
        </w:rPr>
        <w:t>Throughout my coursework, I have </w:t>
      </w:r>
      <w:r>
        <w:rPr>
          <w:color w:val="231F20"/>
          <w:spacing w:val="-2"/>
        </w:rPr>
        <w:t>noticed</w:t>
      </w:r>
      <w:r>
        <w:rPr>
          <w:color w:val="231F20"/>
          <w:spacing w:val="-11"/>
        </w:rPr>
        <w:t> </w:t>
      </w:r>
      <w:r>
        <w:rPr>
          <w:color w:val="231F20"/>
          <w:spacing w:val="-2"/>
        </w:rPr>
        <w:t>analogies</w:t>
      </w:r>
      <w:r>
        <w:rPr>
          <w:color w:val="231F20"/>
          <w:spacing w:val="-11"/>
        </w:rPr>
        <w:t> </w:t>
      </w:r>
      <w:r>
        <w:rPr>
          <w:color w:val="231F20"/>
          <w:spacing w:val="-2"/>
        </w:rPr>
        <w:t>between</w:t>
      </w:r>
      <w:r>
        <w:rPr>
          <w:color w:val="231F20"/>
          <w:spacing w:val="-11"/>
        </w:rPr>
        <w:t> </w:t>
      </w:r>
      <w:r>
        <w:rPr>
          <w:color w:val="231F20"/>
          <w:spacing w:val="-2"/>
        </w:rPr>
        <w:t>gene</w:t>
      </w:r>
      <w:r>
        <w:rPr>
          <w:color w:val="231F20"/>
          <w:spacing w:val="-11"/>
        </w:rPr>
        <w:t> </w:t>
      </w:r>
      <w:r>
        <w:rPr>
          <w:color w:val="231F20"/>
          <w:spacing w:val="-2"/>
        </w:rPr>
        <w:t>circuits</w:t>
      </w:r>
      <w:r>
        <w:rPr>
          <w:color w:val="231F20"/>
          <w:spacing w:val="-11"/>
        </w:rPr>
        <w:t> </w:t>
      </w:r>
      <w:r>
        <w:rPr>
          <w:color w:val="231F20"/>
          <w:spacing w:val="-2"/>
        </w:rPr>
        <w:t>and</w:t>
      </w:r>
      <w:r>
        <w:rPr>
          <w:color w:val="231F20"/>
          <w:spacing w:val="-11"/>
        </w:rPr>
        <w:t> </w:t>
      </w:r>
      <w:r>
        <w:rPr>
          <w:color w:val="231F20"/>
          <w:spacing w:val="-2"/>
        </w:rPr>
        <w:t>actual </w:t>
      </w:r>
      <w:r>
        <w:rPr>
          <w:color w:val="231F20"/>
        </w:rPr>
        <w:t>circuits and it has been an incredible incentive for </w:t>
      </w:r>
      <w:r>
        <w:rPr>
          <w:color w:val="231F20"/>
          <w:spacing w:val="-2"/>
        </w:rPr>
        <w:t>getting</w:t>
      </w:r>
      <w:r>
        <w:rPr>
          <w:color w:val="231F20"/>
          <w:spacing w:val="-12"/>
        </w:rPr>
        <w:t> </w:t>
      </w:r>
      <w:r>
        <w:rPr>
          <w:color w:val="231F20"/>
          <w:spacing w:val="-2"/>
        </w:rPr>
        <w:t>into</w:t>
      </w:r>
      <w:r>
        <w:rPr>
          <w:color w:val="231F20"/>
          <w:spacing w:val="-11"/>
        </w:rPr>
        <w:t> </w:t>
      </w:r>
      <w:r>
        <w:rPr>
          <w:color w:val="231F20"/>
          <w:spacing w:val="-8"/>
          <w:w w:val="116"/>
        </w:rPr>
        <w:t>S</w:t>
      </w:r>
      <w:r>
        <w:rPr>
          <w:color w:val="231F20"/>
          <w:spacing w:val="-1"/>
          <w:w w:val="115"/>
        </w:rPr>
        <w:t>TEM</w:t>
      </w:r>
      <w:r>
        <w:rPr>
          <w:color w:val="231F20"/>
          <w:spacing w:val="-1"/>
          <w:w w:val="36"/>
        </w:rPr>
        <w:t>�</w:t>
      </w:r>
      <w:r>
        <w:rPr>
          <w:color w:val="231F20"/>
          <w:spacing w:val="-10"/>
          <w:w w:val="99"/>
        </w:rPr>
        <w:t> </w:t>
      </w:r>
      <w:r>
        <w:rPr>
          <w:color w:val="231F20"/>
          <w:spacing w:val="-2"/>
        </w:rPr>
        <w:t>I</w:t>
      </w:r>
      <w:r>
        <w:rPr>
          <w:color w:val="231F20"/>
          <w:spacing w:val="-11"/>
        </w:rPr>
        <w:t> </w:t>
      </w:r>
      <w:r>
        <w:rPr>
          <w:color w:val="231F20"/>
          <w:spacing w:val="-2"/>
        </w:rPr>
        <w:t>am</w:t>
      </w:r>
      <w:r>
        <w:rPr>
          <w:color w:val="231F20"/>
          <w:spacing w:val="-12"/>
        </w:rPr>
        <w:t> </w:t>
      </w:r>
      <w:r>
        <w:rPr>
          <w:color w:val="231F20"/>
          <w:spacing w:val="-2"/>
        </w:rPr>
        <w:t>interested</w:t>
      </w:r>
      <w:r>
        <w:rPr>
          <w:color w:val="231F20"/>
          <w:spacing w:val="-11"/>
        </w:rPr>
        <w:t> </w:t>
      </w:r>
      <w:r>
        <w:rPr>
          <w:color w:val="231F20"/>
          <w:spacing w:val="-2"/>
        </w:rPr>
        <w:t>in</w:t>
      </w:r>
      <w:r>
        <w:rPr>
          <w:color w:val="231F20"/>
          <w:spacing w:val="-11"/>
        </w:rPr>
        <w:t> </w:t>
      </w:r>
      <w:r>
        <w:rPr>
          <w:color w:val="231F20"/>
          <w:spacing w:val="-2"/>
        </w:rPr>
        <w:t>trying</w:t>
      </w:r>
      <w:r>
        <w:rPr>
          <w:color w:val="231F20"/>
          <w:spacing w:val="-11"/>
        </w:rPr>
        <w:t> </w:t>
      </w:r>
      <w:r>
        <w:rPr>
          <w:color w:val="231F20"/>
          <w:spacing w:val="-2"/>
        </w:rPr>
        <w:t>to</w:t>
      </w:r>
      <w:r>
        <w:rPr>
          <w:color w:val="231F20"/>
          <w:spacing w:val="-11"/>
        </w:rPr>
        <w:t> </w:t>
      </w:r>
      <w:r>
        <w:rPr>
          <w:color w:val="231F20"/>
          <w:spacing w:val="-2"/>
        </w:rPr>
        <w:t>solve </w:t>
      </w:r>
      <w:r>
        <w:rPr>
          <w:color w:val="231F20"/>
        </w:rPr>
        <w:t>local</w:t>
      </w:r>
      <w:r>
        <w:rPr>
          <w:color w:val="231F20"/>
          <w:spacing w:val="-4"/>
        </w:rPr>
        <w:t> </w:t>
      </w:r>
      <w:r>
        <w:rPr>
          <w:color w:val="231F20"/>
        </w:rPr>
        <w:t>problems</w:t>
      </w:r>
      <w:r>
        <w:rPr>
          <w:color w:val="231F20"/>
          <w:spacing w:val="-4"/>
        </w:rPr>
        <w:t> </w:t>
      </w:r>
      <w:r>
        <w:rPr>
          <w:color w:val="231F20"/>
        </w:rPr>
        <w:t>with</w:t>
      </w:r>
      <w:r>
        <w:rPr>
          <w:color w:val="231F20"/>
          <w:spacing w:val="-4"/>
        </w:rPr>
        <w:t> </w:t>
      </w:r>
      <w:r>
        <w:rPr>
          <w:color w:val="231F20"/>
        </w:rPr>
        <w:t>local</w:t>
      </w:r>
      <w:r>
        <w:rPr>
          <w:color w:val="231F20"/>
          <w:spacing w:val="-4"/>
        </w:rPr>
        <w:t> </w:t>
      </w:r>
      <w:r>
        <w:rPr>
          <w:color w:val="231F20"/>
          <w:spacing w:val="-1"/>
          <w:w w:val="108"/>
        </w:rPr>
        <w:t>s</w:t>
      </w:r>
      <w:r>
        <w:rPr>
          <w:color w:val="231F20"/>
          <w:spacing w:val="-2"/>
          <w:w w:val="108"/>
        </w:rPr>
        <w:t>o</w:t>
      </w:r>
      <w:r>
        <w:rPr>
          <w:color w:val="231F20"/>
          <w:w w:val="108"/>
        </w:rPr>
        <w:t>lu</w:t>
      </w:r>
      <w:r>
        <w:rPr>
          <w:color w:val="231F20"/>
          <w:spacing w:val="-1"/>
          <w:w w:val="108"/>
        </w:rPr>
        <w:t>tio</w:t>
      </w:r>
      <w:r>
        <w:rPr>
          <w:color w:val="231F20"/>
          <w:w w:val="108"/>
        </w:rPr>
        <w:t>ns</w:t>
      </w:r>
      <w:r>
        <w:rPr>
          <w:color w:val="231F20"/>
          <w:w w:val="28"/>
        </w:rPr>
        <w:t>�</w:t>
      </w:r>
      <w:r>
        <w:rPr>
          <w:color w:val="231F20"/>
          <w:spacing w:val="-4"/>
        </w:rPr>
        <w:t> </w:t>
      </w:r>
      <w:r>
        <w:rPr>
          <w:color w:val="231F20"/>
        </w:rPr>
        <w:t>With</w:t>
      </w:r>
      <w:r>
        <w:rPr>
          <w:color w:val="231F20"/>
          <w:spacing w:val="-4"/>
        </w:rPr>
        <w:t> </w:t>
      </w:r>
      <w:r>
        <w:rPr>
          <w:color w:val="231F20"/>
        </w:rPr>
        <w:t>hardware </w:t>
      </w:r>
      <w:r>
        <w:rPr>
          <w:color w:val="231F20"/>
          <w:spacing w:val="-2"/>
        </w:rPr>
        <w:t>and</w:t>
      </w:r>
      <w:r>
        <w:rPr>
          <w:color w:val="231F20"/>
          <w:spacing w:val="-9"/>
        </w:rPr>
        <w:t> </w:t>
      </w:r>
      <w:r>
        <w:rPr>
          <w:color w:val="231F20"/>
          <w:spacing w:val="-2"/>
        </w:rPr>
        <w:t>biology,</w:t>
      </w:r>
      <w:r>
        <w:rPr>
          <w:color w:val="231F20"/>
          <w:spacing w:val="-9"/>
        </w:rPr>
        <w:t> </w:t>
      </w:r>
      <w:r>
        <w:rPr>
          <w:color w:val="231F20"/>
          <w:spacing w:val="-2"/>
        </w:rPr>
        <w:t>I</w:t>
      </w:r>
      <w:r>
        <w:rPr>
          <w:color w:val="231F20"/>
          <w:spacing w:val="-9"/>
        </w:rPr>
        <w:t> </w:t>
      </w:r>
      <w:r>
        <w:rPr>
          <w:color w:val="231F20"/>
          <w:spacing w:val="-2"/>
        </w:rPr>
        <w:t>believe</w:t>
      </w:r>
      <w:r>
        <w:rPr>
          <w:color w:val="231F20"/>
          <w:spacing w:val="-9"/>
        </w:rPr>
        <w:t> </w:t>
      </w:r>
      <w:r>
        <w:rPr>
          <w:color w:val="231F20"/>
          <w:spacing w:val="-2"/>
        </w:rPr>
        <w:t>a</w:t>
      </w:r>
      <w:r>
        <w:rPr>
          <w:color w:val="231F20"/>
          <w:spacing w:val="-9"/>
        </w:rPr>
        <w:t> </w:t>
      </w:r>
      <w:r>
        <w:rPr>
          <w:color w:val="231F20"/>
          <w:spacing w:val="-2"/>
        </w:rPr>
        <w:t>lot</w:t>
      </w:r>
      <w:r>
        <w:rPr>
          <w:color w:val="231F20"/>
          <w:spacing w:val="-9"/>
        </w:rPr>
        <w:t> </w:t>
      </w:r>
      <w:r>
        <w:rPr>
          <w:color w:val="231F20"/>
          <w:spacing w:val="-2"/>
        </w:rPr>
        <w:t>of</w:t>
      </w:r>
      <w:r>
        <w:rPr>
          <w:color w:val="231F20"/>
          <w:spacing w:val="-9"/>
        </w:rPr>
        <w:t> </w:t>
      </w:r>
      <w:r>
        <w:rPr>
          <w:color w:val="231F20"/>
          <w:spacing w:val="-2"/>
        </w:rPr>
        <w:t>issues</w:t>
      </w:r>
      <w:r>
        <w:rPr>
          <w:color w:val="231F20"/>
          <w:spacing w:val="-9"/>
        </w:rPr>
        <w:t> </w:t>
      </w:r>
      <w:r>
        <w:rPr>
          <w:color w:val="231F20"/>
          <w:spacing w:val="-2"/>
        </w:rPr>
        <w:t>in</w:t>
      </w:r>
      <w:r>
        <w:rPr>
          <w:color w:val="231F20"/>
          <w:spacing w:val="-9"/>
        </w:rPr>
        <w:t> </w:t>
      </w:r>
      <w:r>
        <w:rPr>
          <w:color w:val="231F20"/>
          <w:spacing w:val="-2"/>
        </w:rPr>
        <w:t>the</w:t>
      </w:r>
      <w:r>
        <w:rPr>
          <w:color w:val="231F20"/>
          <w:spacing w:val="-9"/>
        </w:rPr>
        <w:t> </w:t>
      </w:r>
      <w:r>
        <w:rPr>
          <w:color w:val="231F20"/>
          <w:spacing w:val="-2"/>
        </w:rPr>
        <w:t>world</w:t>
      </w:r>
      <w:r>
        <w:rPr>
          <w:color w:val="231F20"/>
          <w:spacing w:val="-9"/>
        </w:rPr>
        <w:t> </w:t>
      </w:r>
      <w:r>
        <w:rPr>
          <w:color w:val="231F20"/>
          <w:spacing w:val="-2"/>
        </w:rPr>
        <w:t>now </w:t>
      </w:r>
      <w:r>
        <w:rPr>
          <w:color w:val="231F20"/>
        </w:rPr>
        <w:t>would be artefacts of the </w:t>
      </w:r>
      <w:r>
        <w:rPr>
          <w:color w:val="231F20"/>
          <w:spacing w:val="-2"/>
          <w:w w:val="116"/>
        </w:rPr>
        <w:t>p</w:t>
      </w:r>
      <w:r>
        <w:rPr>
          <w:color w:val="231F20"/>
          <w:w w:val="116"/>
        </w:rPr>
        <w:t>as</w:t>
      </w:r>
      <w:r>
        <w:rPr>
          <w:color w:val="231F20"/>
          <w:spacing w:val="-1"/>
          <w:w w:val="116"/>
        </w:rPr>
        <w:t>t</w:t>
      </w:r>
      <w:r>
        <w:rPr>
          <w:color w:val="231F20"/>
          <w:spacing w:val="1"/>
          <w:w w:val="36"/>
        </w:rPr>
        <w:t>�</w:t>
      </w:r>
    </w:p>
    <w:p>
      <w:pPr>
        <w:pStyle w:val="BodyText"/>
      </w:pPr>
    </w:p>
    <w:p>
      <w:pPr>
        <w:spacing w:before="0"/>
        <w:ind w:left="416" w:right="0" w:firstLine="0"/>
        <w:jc w:val="both"/>
        <w:rPr>
          <w:sz w:val="22"/>
          <w:szCs w:val="22"/>
        </w:rPr>
      </w:pPr>
      <w:r>
        <w:rPr>
          <w:color w:val="231F20"/>
          <w:w w:val="126"/>
          <w:sz w:val="22"/>
          <w:szCs w:val="22"/>
        </w:rPr>
        <w:t>31</w:t>
      </w:r>
      <w:r>
        <w:rPr>
          <w:color w:val="231F20"/>
          <w:w w:val="47"/>
          <w:sz w:val="22"/>
          <w:szCs w:val="22"/>
        </w:rPr>
        <w:t>�</w:t>
      </w:r>
      <w:r>
        <w:rPr>
          <w:color w:val="231F20"/>
          <w:spacing w:val="80"/>
          <w:sz w:val="22"/>
          <w:szCs w:val="22"/>
        </w:rPr>
        <w:t>   </w:t>
      </w:r>
      <w:r>
        <w:rPr>
          <w:rFonts w:ascii="Urbanist" w:hAnsi="Urbanist" w:cs="Urbanist" w:eastAsia="Urbanist"/>
          <w:b/>
          <w:bCs/>
          <w:color w:val="231F20"/>
          <w:sz w:val="22"/>
          <w:szCs w:val="22"/>
        </w:rPr>
        <w:t>Greg</w:t>
      </w:r>
      <w:r>
        <w:rPr>
          <w:rFonts w:ascii="Urbanist" w:hAnsi="Urbanist" w:cs="Urbanist" w:eastAsia="Urbanist"/>
          <w:b/>
          <w:bCs/>
          <w:color w:val="231F20"/>
          <w:spacing w:val="-9"/>
          <w:sz w:val="22"/>
          <w:szCs w:val="22"/>
        </w:rPr>
        <w:t> </w:t>
      </w:r>
      <w:r>
        <w:rPr>
          <w:rFonts w:ascii="Urbanist" w:hAnsi="Urbanist" w:cs="Urbanist" w:eastAsia="Urbanist"/>
          <w:b/>
          <w:bCs/>
          <w:color w:val="231F20"/>
          <w:sz w:val="22"/>
          <w:szCs w:val="22"/>
        </w:rPr>
        <w:t>Austic</w:t>
      </w:r>
      <w:r>
        <w:rPr>
          <w:rFonts w:ascii="Urbanist" w:hAnsi="Urbanist" w:cs="Urbanist" w:eastAsia="Urbanist"/>
          <w:b/>
          <w:bCs/>
          <w:color w:val="231F20"/>
          <w:spacing w:val="-9"/>
          <w:sz w:val="22"/>
          <w:szCs w:val="22"/>
        </w:rPr>
        <w:t> </w:t>
      </w:r>
      <w:r>
        <w:rPr>
          <w:rFonts w:ascii="Urbanist" w:hAnsi="Urbanist" w:cs="Urbanist" w:eastAsia="Urbanist"/>
          <w:b/>
          <w:bCs/>
          <w:color w:val="231F20"/>
          <w:sz w:val="22"/>
          <w:szCs w:val="22"/>
        </w:rPr>
        <w:t>-</w:t>
      </w:r>
      <w:r>
        <w:rPr>
          <w:rFonts w:ascii="Urbanist" w:hAnsi="Urbanist" w:cs="Urbanist" w:eastAsia="Urbanist"/>
          <w:b/>
          <w:bCs/>
          <w:color w:val="231F20"/>
          <w:spacing w:val="35"/>
          <w:sz w:val="22"/>
          <w:szCs w:val="22"/>
        </w:rPr>
        <w:t> </w:t>
      </w:r>
      <w:r>
        <w:rPr>
          <w:rFonts w:ascii="Urbanist" w:hAnsi="Urbanist" w:cs="Urbanist" w:eastAsia="Urbanist"/>
          <w:b/>
          <w:bCs/>
          <w:color w:val="231F20"/>
          <w:sz w:val="22"/>
          <w:szCs w:val="22"/>
        </w:rPr>
        <w:t>Our</w:t>
      </w:r>
      <w:r>
        <w:rPr>
          <w:rFonts w:ascii="Urbanist" w:hAnsi="Urbanist" w:cs="Urbanist" w:eastAsia="Urbanist"/>
          <w:b/>
          <w:bCs/>
          <w:color w:val="231F20"/>
          <w:spacing w:val="-10"/>
          <w:sz w:val="22"/>
          <w:szCs w:val="22"/>
        </w:rPr>
        <w:t> </w:t>
      </w:r>
      <w:r>
        <w:rPr>
          <w:rFonts w:ascii="Urbanist" w:hAnsi="Urbanist" w:cs="Urbanist" w:eastAsia="Urbanist"/>
          <w:b/>
          <w:bCs/>
          <w:color w:val="231F20"/>
          <w:sz w:val="22"/>
          <w:szCs w:val="22"/>
        </w:rPr>
        <w:t>Sci</w:t>
      </w:r>
      <w:r>
        <w:rPr>
          <w:rFonts w:ascii="Urbanist" w:hAnsi="Urbanist" w:cs="Urbanist" w:eastAsia="Urbanist"/>
          <w:b/>
          <w:bCs/>
          <w:color w:val="231F20"/>
          <w:spacing w:val="-9"/>
          <w:sz w:val="22"/>
          <w:szCs w:val="22"/>
        </w:rPr>
        <w:t> </w:t>
      </w:r>
      <w:r>
        <w:rPr>
          <w:rFonts w:ascii="Urbanist" w:hAnsi="Urbanist" w:cs="Urbanist" w:eastAsia="Urbanist"/>
          <w:b/>
          <w:bCs/>
          <w:color w:val="231F20"/>
          <w:sz w:val="22"/>
          <w:szCs w:val="22"/>
        </w:rPr>
        <w:t>LLC</w:t>
      </w:r>
      <w:r>
        <w:rPr>
          <w:rFonts w:ascii="Urbanist" w:hAnsi="Urbanist" w:cs="Urbanist" w:eastAsia="Urbanist"/>
          <w:b/>
          <w:bCs/>
          <w:color w:val="231F20"/>
          <w:spacing w:val="-9"/>
          <w:sz w:val="22"/>
          <w:szCs w:val="22"/>
        </w:rPr>
        <w:t> </w:t>
      </w:r>
      <w:r>
        <w:rPr>
          <w:rFonts w:ascii="Urbanist" w:hAnsi="Urbanist" w:cs="Urbanist" w:eastAsia="Urbanist"/>
          <w:b/>
          <w:bCs/>
          <w:color w:val="231F20"/>
          <w:sz w:val="22"/>
          <w:szCs w:val="22"/>
        </w:rPr>
        <w:t>|</w:t>
      </w:r>
      <w:r>
        <w:rPr>
          <w:rFonts w:ascii="Urbanist" w:hAnsi="Urbanist" w:cs="Urbanist" w:eastAsia="Urbanist"/>
          <w:b/>
          <w:bCs/>
          <w:color w:val="231F20"/>
          <w:spacing w:val="-9"/>
          <w:sz w:val="22"/>
          <w:szCs w:val="22"/>
        </w:rPr>
        <w:t> </w:t>
      </w:r>
      <w:r>
        <w:rPr>
          <w:rFonts w:ascii="Urbanist" w:hAnsi="Urbanist" w:cs="Urbanist" w:eastAsia="Urbanist"/>
          <w:b/>
          <w:bCs/>
          <w:color w:val="231F20"/>
          <w:sz w:val="22"/>
          <w:szCs w:val="22"/>
        </w:rPr>
        <w:t>United</w:t>
      </w:r>
      <w:r>
        <w:rPr>
          <w:rFonts w:ascii="Urbanist" w:hAnsi="Urbanist" w:cs="Urbanist" w:eastAsia="Urbanist"/>
          <w:b/>
          <w:bCs/>
          <w:color w:val="231F20"/>
          <w:spacing w:val="-9"/>
          <w:sz w:val="22"/>
          <w:szCs w:val="22"/>
        </w:rPr>
        <w:t> </w:t>
      </w:r>
      <w:r>
        <w:rPr>
          <w:rFonts w:ascii="Urbanist" w:hAnsi="Urbanist" w:cs="Urbanist" w:eastAsia="Urbanist"/>
          <w:b/>
          <w:bCs/>
          <w:color w:val="231F20"/>
          <w:sz w:val="22"/>
          <w:szCs w:val="22"/>
        </w:rPr>
        <w:t>States</w:t>
      </w:r>
      <w:r>
        <w:rPr>
          <w:rFonts w:ascii="Urbanist" w:hAnsi="Urbanist" w:cs="Urbanist" w:eastAsia="Urbanist"/>
          <w:b/>
          <w:bCs/>
          <w:color w:val="231F20"/>
          <w:spacing w:val="40"/>
          <w:sz w:val="22"/>
          <w:szCs w:val="22"/>
        </w:rPr>
        <w:t> </w:t>
      </w:r>
      <w:r>
        <w:rPr>
          <w:color w:val="231F20"/>
          <w:sz w:val="22"/>
          <w:szCs w:val="22"/>
        </w:rPr>
        <w:t>I love building strong communities comprised of active</w:t>
      </w:r>
      <w:r>
        <w:rPr>
          <w:color w:val="231F20"/>
          <w:spacing w:val="75"/>
          <w:sz w:val="22"/>
          <w:szCs w:val="22"/>
        </w:rPr>
        <w:t> </w:t>
      </w:r>
      <w:r>
        <w:rPr>
          <w:color w:val="231F20"/>
          <w:sz w:val="22"/>
          <w:szCs w:val="22"/>
        </w:rPr>
        <w:t>and</w:t>
      </w:r>
      <w:r>
        <w:rPr>
          <w:color w:val="231F20"/>
          <w:spacing w:val="75"/>
          <w:sz w:val="22"/>
          <w:szCs w:val="22"/>
        </w:rPr>
        <w:t> </w:t>
      </w:r>
      <w:r>
        <w:rPr>
          <w:color w:val="231F20"/>
          <w:sz w:val="22"/>
          <w:szCs w:val="22"/>
        </w:rPr>
        <w:t>motivated</w:t>
      </w:r>
      <w:r>
        <w:rPr>
          <w:color w:val="231F20"/>
          <w:spacing w:val="75"/>
          <w:sz w:val="22"/>
          <w:szCs w:val="22"/>
        </w:rPr>
        <w:t> </w:t>
      </w:r>
      <w:r>
        <w:rPr>
          <w:color w:val="231F20"/>
          <w:sz w:val="22"/>
          <w:szCs w:val="22"/>
        </w:rPr>
        <w:t>individuals</w:t>
      </w:r>
      <w:r>
        <w:rPr>
          <w:color w:val="231F20"/>
          <w:spacing w:val="75"/>
          <w:sz w:val="22"/>
          <w:szCs w:val="22"/>
        </w:rPr>
        <w:t> </w:t>
      </w:r>
      <w:r>
        <w:rPr>
          <w:color w:val="231F20"/>
          <w:sz w:val="22"/>
          <w:szCs w:val="22"/>
        </w:rPr>
        <w:t>working</w:t>
      </w:r>
      <w:r>
        <w:rPr>
          <w:color w:val="231F20"/>
          <w:spacing w:val="75"/>
          <w:sz w:val="22"/>
          <w:szCs w:val="22"/>
        </w:rPr>
        <w:t> </w:t>
      </w:r>
      <w:r>
        <w:rPr>
          <w:color w:val="231F20"/>
          <w:spacing w:val="-4"/>
          <w:sz w:val="22"/>
          <w:szCs w:val="22"/>
        </w:rPr>
        <w:t>from</w:t>
      </w:r>
    </w:p>
    <w:p>
      <w:pPr>
        <w:pStyle w:val="BodyText"/>
        <w:spacing w:before="87"/>
        <w:ind w:left="199" w:right="394"/>
        <w:jc w:val="both"/>
      </w:pPr>
      <w:r>
        <w:rPr/>
        <w:br w:type="column"/>
      </w:r>
      <w:r>
        <w:rPr>
          <w:color w:val="231F20"/>
        </w:rPr>
        <w:t>a place of person belief, not organisational </w:t>
      </w:r>
      <w:r>
        <w:rPr>
          <w:color w:val="231F20"/>
          <w:spacing w:val="-1"/>
          <w:w w:val="116"/>
        </w:rPr>
        <w:t>nee</w:t>
      </w:r>
      <w:r>
        <w:rPr>
          <w:color w:val="231F20"/>
          <w:spacing w:val="1"/>
          <w:w w:val="116"/>
        </w:rPr>
        <w:t>d</w:t>
      </w:r>
      <w:r>
        <w:rPr>
          <w:color w:val="231F20"/>
          <w:spacing w:val="2"/>
          <w:w w:val="36"/>
        </w:rPr>
        <w:t>�</w:t>
      </w:r>
      <w:r>
        <w:rPr>
          <w:color w:val="231F20"/>
          <w:spacing w:val="40"/>
        </w:rPr>
        <w:t> </w:t>
      </w:r>
      <w:r>
        <w:rPr>
          <w:color w:val="231F20"/>
        </w:rPr>
        <w:t>I</w:t>
      </w:r>
      <w:r>
        <w:rPr>
          <w:color w:val="231F20"/>
          <w:spacing w:val="40"/>
        </w:rPr>
        <w:t> </w:t>
      </w:r>
      <w:r>
        <w:rPr>
          <w:color w:val="231F20"/>
        </w:rPr>
        <w:t>want</w:t>
      </w:r>
      <w:r>
        <w:rPr>
          <w:color w:val="231F20"/>
          <w:spacing w:val="40"/>
        </w:rPr>
        <w:t> </w:t>
      </w:r>
      <w:r>
        <w:rPr>
          <w:color w:val="231F20"/>
        </w:rPr>
        <w:t>diverse</w:t>
      </w:r>
      <w:r>
        <w:rPr>
          <w:color w:val="231F20"/>
          <w:spacing w:val="40"/>
        </w:rPr>
        <w:t> </w:t>
      </w:r>
      <w:r>
        <w:rPr>
          <w:color w:val="231F20"/>
        </w:rPr>
        <w:t>communities</w:t>
      </w:r>
      <w:r>
        <w:rPr>
          <w:color w:val="231F20"/>
          <w:spacing w:val="40"/>
        </w:rPr>
        <w:t> </w:t>
      </w:r>
      <w:r>
        <w:rPr>
          <w:color w:val="231F20"/>
        </w:rPr>
        <w:t>of</w:t>
      </w:r>
      <w:r>
        <w:rPr>
          <w:color w:val="231F20"/>
          <w:spacing w:val="40"/>
        </w:rPr>
        <w:t> </w:t>
      </w:r>
      <w:r>
        <w:rPr>
          <w:color w:val="231F20"/>
        </w:rPr>
        <w:t>professionals</w:t>
      </w:r>
      <w:r>
        <w:rPr>
          <w:color w:val="231F20"/>
          <w:spacing w:val="80"/>
        </w:rPr>
        <w:t> </w:t>
      </w:r>
      <w:r>
        <w:rPr>
          <w:color w:val="231F20"/>
        </w:rPr>
        <w:t>and non professionals to be the main driver and producer of research and scientific outputs in the coming</w:t>
      </w:r>
      <w:r>
        <w:rPr>
          <w:color w:val="231F20"/>
          <w:spacing w:val="80"/>
        </w:rPr>
        <w:t> </w:t>
      </w:r>
      <w:r>
        <w:rPr>
          <w:color w:val="231F20"/>
          <w:w w:val="109"/>
        </w:rPr>
        <w:t>c</w:t>
      </w:r>
      <w:r>
        <w:rPr>
          <w:color w:val="231F20"/>
          <w:w w:val="110"/>
        </w:rPr>
        <w:t>e</w:t>
      </w:r>
      <w:r>
        <w:rPr>
          <w:color w:val="231F20"/>
          <w:spacing w:val="1"/>
          <w:w w:val="110"/>
        </w:rPr>
        <w:t>ntu</w:t>
      </w:r>
      <w:r>
        <w:rPr>
          <w:color w:val="231F20"/>
          <w:w w:val="110"/>
        </w:rPr>
        <w:t>r</w:t>
      </w:r>
      <w:r>
        <w:rPr>
          <w:color w:val="231F20"/>
          <w:spacing w:val="-7"/>
          <w:w w:val="110"/>
        </w:rPr>
        <w:t>y</w:t>
      </w:r>
      <w:r>
        <w:rPr>
          <w:color w:val="231F20"/>
          <w:spacing w:val="1"/>
          <w:w w:val="30"/>
        </w:rPr>
        <w:t>�</w:t>
      </w:r>
      <w:r>
        <w:rPr>
          <w:color w:val="231F20"/>
          <w:spacing w:val="80"/>
        </w:rPr>
        <w:t> </w:t>
      </w:r>
      <w:r>
        <w:rPr>
          <w:color w:val="231F20"/>
        </w:rPr>
        <w:t>Professionally</w:t>
      </w:r>
      <w:r>
        <w:rPr>
          <w:color w:val="231F20"/>
          <w:spacing w:val="80"/>
        </w:rPr>
        <w:t> </w:t>
      </w:r>
      <w:r>
        <w:rPr>
          <w:color w:val="231F20"/>
        </w:rPr>
        <w:t>I’ve</w:t>
      </w:r>
      <w:r>
        <w:rPr>
          <w:color w:val="231F20"/>
          <w:spacing w:val="80"/>
        </w:rPr>
        <w:t> </w:t>
      </w:r>
      <w:r>
        <w:rPr>
          <w:color w:val="231F20"/>
        </w:rPr>
        <w:t>cofounded a few open source startups like photosynq and</w:t>
      </w:r>
      <w:r>
        <w:rPr>
          <w:color w:val="231F20"/>
          <w:spacing w:val="40"/>
        </w:rPr>
        <w:t> </w:t>
      </w:r>
      <w:r>
        <w:rPr>
          <w:color w:val="231F20"/>
        </w:rPr>
        <w:t>our sci (current company), and helped organise grassroots</w:t>
      </w:r>
      <w:r>
        <w:rPr>
          <w:color w:val="231F20"/>
          <w:spacing w:val="-7"/>
        </w:rPr>
        <w:t> </w:t>
      </w:r>
      <w:r>
        <w:rPr>
          <w:color w:val="231F20"/>
        </w:rPr>
        <w:t>movements</w:t>
      </w:r>
      <w:r>
        <w:rPr>
          <w:color w:val="231F20"/>
          <w:spacing w:val="-7"/>
        </w:rPr>
        <w:t> </w:t>
      </w:r>
      <w:r>
        <w:rPr>
          <w:color w:val="231F20"/>
        </w:rPr>
        <w:t>like</w:t>
      </w:r>
      <w:r>
        <w:rPr>
          <w:color w:val="231F20"/>
          <w:spacing w:val="-7"/>
        </w:rPr>
        <w:t> </w:t>
      </w:r>
      <w:r>
        <w:rPr>
          <w:color w:val="231F20"/>
        </w:rPr>
        <w:t>GOSH</w:t>
      </w:r>
      <w:r>
        <w:rPr>
          <w:color w:val="231F20"/>
          <w:spacing w:val="-7"/>
        </w:rPr>
        <w:t> </w:t>
      </w:r>
      <w:r>
        <w:rPr>
          <w:color w:val="231F20"/>
        </w:rPr>
        <w:t>and</w:t>
      </w:r>
      <w:r>
        <w:rPr>
          <w:color w:val="231F20"/>
          <w:spacing w:val="-7"/>
        </w:rPr>
        <w:t> </w:t>
      </w:r>
      <w:r>
        <w:rPr>
          <w:color w:val="231F20"/>
          <w:spacing w:val="7"/>
          <w:w w:val="116"/>
        </w:rPr>
        <w:t>G</w:t>
      </w:r>
      <w:r>
        <w:rPr>
          <w:color w:val="231F20"/>
          <w:w w:val="116"/>
        </w:rPr>
        <w:t>O</w:t>
      </w:r>
      <w:r>
        <w:rPr>
          <w:color w:val="231F20"/>
          <w:spacing w:val="-11"/>
          <w:w w:val="115"/>
        </w:rPr>
        <w:t>A</w:t>
      </w:r>
      <w:r>
        <w:rPr>
          <w:color w:val="231F20"/>
          <w:spacing w:val="-5"/>
          <w:w w:val="115"/>
        </w:rPr>
        <w:t>T</w:t>
      </w:r>
      <w:r>
        <w:rPr>
          <w:color w:val="231F20"/>
          <w:spacing w:val="8"/>
          <w:w w:val="36"/>
        </w:rPr>
        <w:t>�</w:t>
      </w:r>
      <w:r>
        <w:rPr>
          <w:color w:val="231F20"/>
          <w:spacing w:val="-5"/>
          <w:w w:val="99"/>
        </w:rPr>
        <w:t> </w:t>
      </w:r>
      <w:r>
        <w:rPr>
          <w:color w:val="231F20"/>
        </w:rPr>
        <w:t>I’m currently most active in Our Sci where we build open source software like </w:t>
      </w:r>
      <w:r>
        <w:rPr>
          <w:color w:val="231F20"/>
          <w:spacing w:val="1"/>
          <w:w w:val="105"/>
        </w:rPr>
        <w:t>sur</w:t>
      </w:r>
      <w:r>
        <w:rPr>
          <w:color w:val="231F20"/>
          <w:spacing w:val="-5"/>
          <w:w w:val="105"/>
        </w:rPr>
        <w:t>ve</w:t>
      </w:r>
      <w:r>
        <w:rPr>
          <w:color w:val="231F20"/>
          <w:spacing w:val="-1"/>
          <w:w w:val="105"/>
        </w:rPr>
        <w:t>y</w:t>
      </w:r>
      <w:r>
        <w:rPr>
          <w:color w:val="231F20"/>
          <w:spacing w:val="1"/>
          <w:w w:val="105"/>
        </w:rPr>
        <w:t>s</w:t>
      </w:r>
      <w:r>
        <w:rPr>
          <w:color w:val="231F20"/>
          <w:spacing w:val="-3"/>
          <w:w w:val="105"/>
        </w:rPr>
        <w:t>t</w:t>
      </w:r>
      <w:r>
        <w:rPr>
          <w:color w:val="231F20"/>
          <w:spacing w:val="-2"/>
          <w:w w:val="105"/>
        </w:rPr>
        <w:t>a</w:t>
      </w:r>
      <w:r>
        <w:rPr>
          <w:color w:val="231F20"/>
          <w:w w:val="104"/>
        </w:rPr>
        <w:t>c</w:t>
      </w:r>
      <w:r>
        <w:rPr>
          <w:color w:val="231F20"/>
          <w:w w:val="105"/>
        </w:rPr>
        <w:t>k</w:t>
      </w:r>
      <w:r>
        <w:rPr>
          <w:color w:val="231F20"/>
          <w:spacing w:val="1"/>
          <w:w w:val="25"/>
        </w:rPr>
        <w:t>�</w:t>
      </w:r>
      <w:r>
        <w:rPr>
          <w:color w:val="231F20"/>
          <w:w w:val="105"/>
        </w:rPr>
        <w:t>i</w:t>
      </w:r>
      <w:r>
        <w:rPr>
          <w:color w:val="231F20"/>
          <w:spacing w:val="1"/>
          <w:w w:val="105"/>
        </w:rPr>
        <w:t>o</w:t>
      </w:r>
      <w:r>
        <w:rPr>
          <w:color w:val="231F20"/>
          <w:spacing w:val="-1"/>
          <w:w w:val="99"/>
        </w:rPr>
        <w:t> </w:t>
      </w:r>
      <w:r>
        <w:rPr>
          <w:color w:val="231F20"/>
        </w:rPr>
        <w:t>and soil stack for helping communities collect, process, </w:t>
      </w:r>
      <w:r>
        <w:rPr>
          <w:color w:val="231F20"/>
          <w:spacing w:val="-2"/>
        </w:rPr>
        <w:t>manage</w:t>
      </w:r>
      <w:r>
        <w:rPr>
          <w:color w:val="231F20"/>
          <w:spacing w:val="-5"/>
        </w:rPr>
        <w:t> </w:t>
      </w:r>
      <w:r>
        <w:rPr>
          <w:color w:val="231F20"/>
          <w:spacing w:val="-2"/>
        </w:rPr>
        <w:t>and</w:t>
      </w:r>
      <w:r>
        <w:rPr>
          <w:color w:val="231F20"/>
          <w:spacing w:val="-5"/>
        </w:rPr>
        <w:t> </w:t>
      </w:r>
      <w:r>
        <w:rPr>
          <w:color w:val="231F20"/>
          <w:spacing w:val="-2"/>
        </w:rPr>
        <w:t>share</w:t>
      </w:r>
      <w:r>
        <w:rPr>
          <w:color w:val="231F20"/>
          <w:spacing w:val="-5"/>
        </w:rPr>
        <w:t> </w:t>
      </w:r>
      <w:r>
        <w:rPr>
          <w:color w:val="231F20"/>
          <w:spacing w:val="-2"/>
        </w:rPr>
        <w:t>information</w:t>
      </w:r>
      <w:r>
        <w:rPr>
          <w:color w:val="231F20"/>
          <w:spacing w:val="-4"/>
        </w:rPr>
        <w:t> </w:t>
      </w:r>
      <w:r>
        <w:rPr>
          <w:color w:val="231F20"/>
          <w:spacing w:val="-2"/>
        </w:rPr>
        <w:t>that</w:t>
      </w:r>
      <w:r>
        <w:rPr>
          <w:color w:val="231F20"/>
          <w:spacing w:val="-5"/>
        </w:rPr>
        <w:t> </w:t>
      </w:r>
      <w:r>
        <w:rPr>
          <w:color w:val="231F20"/>
          <w:spacing w:val="-2"/>
        </w:rPr>
        <w:t>is</w:t>
      </w:r>
      <w:r>
        <w:rPr>
          <w:color w:val="231F20"/>
          <w:spacing w:val="-4"/>
        </w:rPr>
        <w:t> </w:t>
      </w:r>
      <w:r>
        <w:rPr>
          <w:color w:val="231F20"/>
          <w:spacing w:val="-2"/>
        </w:rPr>
        <w:t>comparable, </w:t>
      </w:r>
      <w:r>
        <w:rPr>
          <w:color w:val="231F20"/>
        </w:rPr>
        <w:t>validatable, and high </w:t>
      </w:r>
      <w:r>
        <w:rPr>
          <w:color w:val="231F20"/>
          <w:w w:val="110"/>
        </w:rPr>
        <w:t>qu</w:t>
      </w:r>
      <w:r>
        <w:rPr>
          <w:color w:val="231F20"/>
          <w:spacing w:val="2"/>
          <w:w w:val="110"/>
        </w:rPr>
        <w:t>a</w:t>
      </w:r>
      <w:r>
        <w:rPr>
          <w:color w:val="231F20"/>
          <w:spacing w:val="1"/>
          <w:w w:val="110"/>
        </w:rPr>
        <w:t>li</w:t>
      </w:r>
      <w:r>
        <w:rPr>
          <w:color w:val="231F20"/>
          <w:spacing w:val="-1"/>
          <w:w w:val="110"/>
        </w:rPr>
        <w:t>t</w:t>
      </w:r>
      <w:r>
        <w:rPr>
          <w:color w:val="231F20"/>
          <w:spacing w:val="-6"/>
          <w:w w:val="110"/>
        </w:rPr>
        <w:t>y</w:t>
      </w:r>
      <w:r>
        <w:rPr>
          <w:color w:val="231F20"/>
          <w:spacing w:val="1"/>
          <w:w w:val="30"/>
        </w:rPr>
        <w:t>�</w:t>
      </w:r>
      <w:r>
        <w:rPr>
          <w:color w:val="231F20"/>
          <w:spacing w:val="-1"/>
        </w:rPr>
        <w:t> </w:t>
      </w:r>
      <w:r>
        <w:rPr>
          <w:color w:val="231F20"/>
        </w:rPr>
        <w:t>We also build open source hardware like a 10 channel reflectometer </w:t>
      </w:r>
      <w:r>
        <w:rPr>
          <w:color w:val="231F20"/>
          <w:spacing w:val="-4"/>
        </w:rPr>
        <w:t>and</w:t>
      </w:r>
      <w:r>
        <w:rPr>
          <w:color w:val="231F20"/>
          <w:spacing w:val="-5"/>
        </w:rPr>
        <w:t> </w:t>
      </w:r>
      <w:r>
        <w:rPr>
          <w:color w:val="231F20"/>
          <w:spacing w:val="-4"/>
        </w:rPr>
        <w:t>soil</w:t>
      </w:r>
      <w:r>
        <w:rPr>
          <w:color w:val="231F20"/>
          <w:spacing w:val="-5"/>
        </w:rPr>
        <w:t> </w:t>
      </w:r>
      <w:r>
        <w:rPr>
          <w:color w:val="231F20"/>
          <w:spacing w:val="-4"/>
        </w:rPr>
        <w:t>respiration</w:t>
      </w:r>
      <w:r>
        <w:rPr>
          <w:color w:val="231F20"/>
          <w:spacing w:val="-5"/>
        </w:rPr>
        <w:t> </w:t>
      </w:r>
      <w:r>
        <w:rPr>
          <w:color w:val="231F20"/>
          <w:spacing w:val="-4"/>
        </w:rPr>
        <w:t>sensor</w:t>
      </w:r>
      <w:r>
        <w:rPr>
          <w:color w:val="231F20"/>
          <w:spacing w:val="-5"/>
        </w:rPr>
        <w:t> </w:t>
      </w:r>
      <w:r>
        <w:rPr>
          <w:color w:val="231F20"/>
          <w:spacing w:val="-4"/>
        </w:rPr>
        <w:t>to</w:t>
      </w:r>
      <w:r>
        <w:rPr>
          <w:color w:val="231F20"/>
          <w:spacing w:val="-5"/>
        </w:rPr>
        <w:t> </w:t>
      </w:r>
      <w:r>
        <w:rPr>
          <w:color w:val="231F20"/>
          <w:spacing w:val="-4"/>
        </w:rPr>
        <w:t>the</w:t>
      </w:r>
      <w:r>
        <w:rPr>
          <w:color w:val="231F20"/>
          <w:spacing w:val="-5"/>
        </w:rPr>
        <w:t> </w:t>
      </w:r>
      <w:r>
        <w:rPr>
          <w:color w:val="231F20"/>
          <w:spacing w:val="-4"/>
        </w:rPr>
        <w:t>same</w:t>
      </w:r>
      <w:r>
        <w:rPr>
          <w:color w:val="231F20"/>
          <w:spacing w:val="-5"/>
        </w:rPr>
        <w:t> </w:t>
      </w:r>
      <w:r>
        <w:rPr>
          <w:color w:val="231F20"/>
          <w:spacing w:val="-4"/>
          <w:w w:val="116"/>
        </w:rPr>
        <w:t>e</w:t>
      </w:r>
      <w:r>
        <w:rPr>
          <w:color w:val="231F20"/>
          <w:spacing w:val="-6"/>
          <w:w w:val="116"/>
        </w:rPr>
        <w:t>n</w:t>
      </w:r>
      <w:r>
        <w:rPr>
          <w:color w:val="231F20"/>
          <w:spacing w:val="-4"/>
          <w:w w:val="116"/>
        </w:rPr>
        <w:t>d</w:t>
      </w:r>
      <w:r>
        <w:rPr>
          <w:color w:val="231F20"/>
          <w:spacing w:val="-3"/>
          <w:w w:val="116"/>
        </w:rPr>
        <w:t>s</w:t>
      </w:r>
      <w:r>
        <w:rPr>
          <w:color w:val="231F20"/>
          <w:spacing w:val="-3"/>
          <w:w w:val="36"/>
        </w:rPr>
        <w:t>�</w:t>
      </w:r>
      <w:r>
        <w:rPr>
          <w:color w:val="231F20"/>
          <w:spacing w:val="-5"/>
        </w:rPr>
        <w:t> </w:t>
      </w:r>
      <w:r>
        <w:rPr>
          <w:color w:val="231F20"/>
          <w:spacing w:val="-4"/>
        </w:rPr>
        <w:t>Finally, </w:t>
      </w:r>
      <w:r>
        <w:rPr>
          <w:color w:val="231F20"/>
        </w:rPr>
        <w:t>we directly support communities to run large</w:t>
      </w:r>
      <w:r>
        <w:rPr>
          <w:color w:val="231F20"/>
          <w:spacing w:val="40"/>
        </w:rPr>
        <w:t> </w:t>
      </w:r>
      <w:r>
        <w:rPr>
          <w:color w:val="231F20"/>
        </w:rPr>
        <w:t>scale research projects like the bionutrient food association’s</w:t>
      </w:r>
      <w:r>
        <w:rPr>
          <w:color w:val="231F20"/>
          <w:spacing w:val="-11"/>
        </w:rPr>
        <w:t> </w:t>
      </w:r>
      <w:r>
        <w:rPr>
          <w:color w:val="231F20"/>
        </w:rPr>
        <w:t>Bionutrient</w:t>
      </w:r>
      <w:r>
        <w:rPr>
          <w:color w:val="231F20"/>
          <w:spacing w:val="-11"/>
        </w:rPr>
        <w:t> </w:t>
      </w:r>
      <w:r>
        <w:rPr>
          <w:color w:val="231F20"/>
          <w:w w:val="108"/>
        </w:rPr>
        <w:t>Ins</w:t>
      </w:r>
      <w:r>
        <w:rPr>
          <w:color w:val="231F20"/>
          <w:spacing w:val="-1"/>
          <w:w w:val="108"/>
        </w:rPr>
        <w:t>t</w:t>
      </w:r>
      <w:r>
        <w:rPr>
          <w:color w:val="231F20"/>
          <w:w w:val="108"/>
        </w:rPr>
        <w:t>itu</w:t>
      </w:r>
      <w:r>
        <w:rPr>
          <w:color w:val="231F20"/>
          <w:spacing w:val="-4"/>
          <w:w w:val="108"/>
        </w:rPr>
        <w:t>t</w:t>
      </w:r>
      <w:r>
        <w:rPr>
          <w:color w:val="231F20"/>
          <w:spacing w:val="-2"/>
          <w:w w:val="108"/>
        </w:rPr>
        <w:t>e</w:t>
      </w:r>
      <w:r>
        <w:rPr>
          <w:color w:val="231F20"/>
          <w:w w:val="28"/>
        </w:rPr>
        <w:t>�</w:t>
      </w:r>
      <w:r>
        <w:rPr>
          <w:color w:val="231F20"/>
          <w:spacing w:val="-11"/>
        </w:rPr>
        <w:t> </w:t>
      </w:r>
      <w:r>
        <w:rPr>
          <w:color w:val="231F20"/>
        </w:rPr>
        <w:t>You</w:t>
      </w:r>
      <w:r>
        <w:rPr>
          <w:color w:val="231F20"/>
          <w:spacing w:val="-11"/>
        </w:rPr>
        <w:t> </w:t>
      </w:r>
      <w:r>
        <w:rPr>
          <w:color w:val="231F20"/>
        </w:rPr>
        <w:t>can</w:t>
      </w:r>
      <w:r>
        <w:rPr>
          <w:color w:val="231F20"/>
          <w:spacing w:val="-11"/>
        </w:rPr>
        <w:t> </w:t>
      </w:r>
      <w:r>
        <w:rPr>
          <w:color w:val="231F20"/>
        </w:rPr>
        <w:t>find</w:t>
      </w:r>
      <w:r>
        <w:rPr>
          <w:color w:val="231F20"/>
          <w:spacing w:val="-11"/>
        </w:rPr>
        <w:t> </w:t>
      </w:r>
      <w:r>
        <w:rPr>
          <w:color w:val="231F20"/>
        </w:rPr>
        <w:t>links to all project documentation at our-sci on gitlab, and more about our sci at our-</w:t>
      </w:r>
      <w:r>
        <w:rPr>
          <w:color w:val="231F20"/>
          <w:w w:val="120"/>
        </w:rPr>
        <w:t>s</w:t>
      </w:r>
      <w:r>
        <w:rPr>
          <w:color w:val="231F20"/>
          <w:spacing w:val="-1"/>
          <w:w w:val="119"/>
        </w:rPr>
        <w:t>c</w:t>
      </w:r>
      <w:r>
        <w:rPr>
          <w:color w:val="231F20"/>
          <w:spacing w:val="1"/>
          <w:w w:val="120"/>
        </w:rPr>
        <w:t>i</w:t>
      </w:r>
      <w:r>
        <w:rPr>
          <w:color w:val="231F20"/>
          <w:spacing w:val="1"/>
          <w:w w:val="40"/>
        </w:rPr>
        <w:t>�</w:t>
      </w:r>
      <w:r>
        <w:rPr>
          <w:color w:val="231F20"/>
          <w:spacing w:val="-2"/>
          <w:w w:val="120"/>
        </w:rPr>
        <w:t>n</w:t>
      </w:r>
      <w:r>
        <w:rPr>
          <w:color w:val="231F20"/>
          <w:spacing w:val="-3"/>
          <w:w w:val="120"/>
        </w:rPr>
        <w:t>e</w:t>
      </w:r>
      <w:r>
        <w:rPr>
          <w:color w:val="231F20"/>
          <w:spacing w:val="-1"/>
          <w:w w:val="120"/>
        </w:rPr>
        <w:t>t</w:t>
      </w:r>
      <w:r>
        <w:rPr>
          <w:color w:val="231F20"/>
          <w:spacing w:val="1"/>
          <w:w w:val="40"/>
        </w:rPr>
        <w:t>�</w:t>
      </w:r>
      <w:r>
        <w:rPr>
          <w:color w:val="231F20"/>
          <w:spacing w:val="-1"/>
          <w:w w:val="99"/>
        </w:rPr>
        <w:t> </w:t>
      </w:r>
      <w:r>
        <w:rPr>
          <w:color w:val="231F20"/>
        </w:rPr>
        <w:t>I actively code in js mostly now, design software, design hardware, design and manage research projects, manage our sci with two partners, play with kids, </w:t>
      </w:r>
      <w:r>
        <w:rPr>
          <w:color w:val="231F20"/>
          <w:spacing w:val="-2"/>
        </w:rPr>
        <w:t>watch</w:t>
      </w:r>
      <w:r>
        <w:rPr>
          <w:color w:val="231F20"/>
          <w:spacing w:val="-8"/>
        </w:rPr>
        <w:t> </w:t>
      </w:r>
      <w:r>
        <w:rPr>
          <w:color w:val="231F20"/>
          <w:spacing w:val="-2"/>
        </w:rPr>
        <w:t>cooking</w:t>
      </w:r>
      <w:r>
        <w:rPr>
          <w:color w:val="231F20"/>
          <w:spacing w:val="-8"/>
        </w:rPr>
        <w:t> </w:t>
      </w:r>
      <w:r>
        <w:rPr>
          <w:color w:val="231F20"/>
          <w:spacing w:val="-2"/>
        </w:rPr>
        <w:t>shows,</w:t>
      </w:r>
      <w:r>
        <w:rPr>
          <w:color w:val="231F20"/>
          <w:spacing w:val="-8"/>
        </w:rPr>
        <w:t> </w:t>
      </w:r>
      <w:r>
        <w:rPr>
          <w:color w:val="231F20"/>
          <w:spacing w:val="-2"/>
        </w:rPr>
        <w:t>love</w:t>
      </w:r>
      <w:r>
        <w:rPr>
          <w:color w:val="231F20"/>
          <w:spacing w:val="-8"/>
        </w:rPr>
        <w:t> </w:t>
      </w:r>
      <w:r>
        <w:rPr>
          <w:color w:val="231F20"/>
          <w:spacing w:val="-2"/>
        </w:rPr>
        <w:t>on</w:t>
      </w:r>
      <w:r>
        <w:rPr>
          <w:color w:val="231F20"/>
          <w:spacing w:val="-8"/>
        </w:rPr>
        <w:t> </w:t>
      </w:r>
      <w:r>
        <w:rPr>
          <w:color w:val="231F20"/>
          <w:spacing w:val="-2"/>
        </w:rPr>
        <w:t>my</w:t>
      </w:r>
      <w:r>
        <w:rPr>
          <w:color w:val="231F20"/>
          <w:spacing w:val="-8"/>
        </w:rPr>
        <w:t> </w:t>
      </w:r>
      <w:r>
        <w:rPr>
          <w:color w:val="231F20"/>
          <w:spacing w:val="-2"/>
        </w:rPr>
        <w:t>cat,</w:t>
      </w:r>
      <w:r>
        <w:rPr>
          <w:color w:val="231F20"/>
          <w:spacing w:val="-8"/>
        </w:rPr>
        <w:t> </w:t>
      </w:r>
      <w:r>
        <w:rPr>
          <w:color w:val="231F20"/>
          <w:spacing w:val="-2"/>
        </w:rPr>
        <w:t>garden</w:t>
      </w:r>
      <w:r>
        <w:rPr>
          <w:color w:val="231F20"/>
          <w:spacing w:val="-8"/>
        </w:rPr>
        <w:t> </w:t>
      </w:r>
      <w:r>
        <w:rPr>
          <w:color w:val="231F20"/>
          <w:spacing w:val="-2"/>
        </w:rPr>
        <w:t>in</w:t>
      </w:r>
      <w:r>
        <w:rPr>
          <w:color w:val="231F20"/>
          <w:spacing w:val="-8"/>
        </w:rPr>
        <w:t> </w:t>
      </w:r>
      <w:r>
        <w:rPr>
          <w:color w:val="231F20"/>
          <w:spacing w:val="-2"/>
        </w:rPr>
        <w:t>the </w:t>
      </w:r>
      <w:r>
        <w:rPr>
          <w:color w:val="231F20"/>
        </w:rPr>
        <w:t>summer and skate in the </w:t>
      </w:r>
      <w:r>
        <w:rPr>
          <w:color w:val="231F20"/>
          <w:spacing w:val="1"/>
          <w:w w:val="111"/>
        </w:rPr>
        <w:t>wi</w:t>
      </w:r>
      <w:r>
        <w:rPr>
          <w:color w:val="231F20"/>
          <w:spacing w:val="2"/>
          <w:w w:val="111"/>
        </w:rPr>
        <w:t>n</w:t>
      </w:r>
      <w:r>
        <w:rPr>
          <w:color w:val="231F20"/>
          <w:spacing w:val="-2"/>
          <w:w w:val="111"/>
        </w:rPr>
        <w:t>t</w:t>
      </w:r>
      <w:r>
        <w:rPr>
          <w:color w:val="231F20"/>
          <w:spacing w:val="1"/>
          <w:w w:val="111"/>
        </w:rPr>
        <w:t>e</w:t>
      </w:r>
      <w:r>
        <w:rPr>
          <w:color w:val="231F20"/>
          <w:spacing w:val="-5"/>
          <w:w w:val="111"/>
        </w:rPr>
        <w:t>r</w:t>
      </w:r>
      <w:r>
        <w:rPr>
          <w:color w:val="231F20"/>
          <w:spacing w:val="2"/>
          <w:w w:val="31"/>
        </w:rPr>
        <w:t>�</w:t>
      </w:r>
    </w:p>
    <w:p>
      <w:pPr>
        <w:pStyle w:val="BodyText"/>
      </w:pPr>
    </w:p>
    <w:p>
      <w:pPr>
        <w:pStyle w:val="Heading5"/>
        <w:ind w:left="199" w:right="394"/>
        <w:jc w:val="both"/>
      </w:pPr>
      <w:r>
        <w:rPr>
          <w:rFonts w:ascii="Urbanist-Light" w:hAnsi="Urbanist-Light" w:cs="Urbanist-Light" w:eastAsia="Urbanist-Light"/>
          <w:b w:val="0"/>
          <w:bCs w:val="0"/>
          <w:color w:val="231F20"/>
          <w:w w:val="126"/>
        </w:rPr>
        <w:t>32</w:t>
      </w:r>
      <w:r>
        <w:rPr>
          <w:rFonts w:ascii="Urbanist-Light" w:hAnsi="Urbanist-Light" w:cs="Urbanist-Light" w:eastAsia="Urbanist-Light"/>
          <w:b w:val="0"/>
          <w:bCs w:val="0"/>
          <w:color w:val="231F20"/>
          <w:w w:val="47"/>
        </w:rPr>
        <w:t>�</w:t>
      </w:r>
      <w:r>
        <w:rPr>
          <w:rFonts w:ascii="Urbanist-Light" w:hAnsi="Urbanist-Light" w:cs="Urbanist-Light" w:eastAsia="Urbanist-Light"/>
          <w:b w:val="0"/>
          <w:bCs w:val="0"/>
          <w:color w:val="231F20"/>
          <w:w w:val="99"/>
        </w:rPr>
        <w:t> </w:t>
      </w:r>
      <w:r>
        <w:rPr>
          <w:color w:val="231F20"/>
        </w:rPr>
        <w:t>Guillermina Actis - Centro de Investigaciones para la Transformación | </w:t>
      </w:r>
      <w:r>
        <w:rPr>
          <w:color w:val="231F20"/>
          <w:spacing w:val="-2"/>
        </w:rPr>
        <w:t>Argentina</w:t>
      </w:r>
    </w:p>
    <w:p>
      <w:pPr>
        <w:pStyle w:val="BodyText"/>
        <w:ind w:left="199" w:right="394"/>
        <w:jc w:val="both"/>
      </w:pPr>
      <w:r>
        <w:rPr>
          <w:color w:val="231F20"/>
        </w:rPr>
        <w:t>I am a PhD student with a background in political science, public policy and science and technology </w:t>
      </w:r>
      <w:r>
        <w:rPr>
          <w:color w:val="231F20"/>
          <w:w w:val="110"/>
        </w:rPr>
        <w:t>st</w:t>
      </w:r>
      <w:r>
        <w:rPr>
          <w:color w:val="231F20"/>
          <w:spacing w:val="-1"/>
          <w:w w:val="110"/>
        </w:rPr>
        <w:t>udies</w:t>
      </w:r>
      <w:r>
        <w:rPr>
          <w:color w:val="231F20"/>
          <w:w w:val="30"/>
        </w:rPr>
        <w:t>�</w:t>
      </w:r>
      <w:r>
        <w:rPr>
          <w:color w:val="231F20"/>
          <w:spacing w:val="-1"/>
        </w:rPr>
        <w:t> </w:t>
      </w:r>
      <w:r>
        <w:rPr>
          <w:color w:val="231F20"/>
        </w:rPr>
        <w:t>I worked as an advisor in governmental </w:t>
      </w:r>
      <w:r>
        <w:rPr>
          <w:color w:val="231F20"/>
          <w:spacing w:val="-2"/>
        </w:rPr>
        <w:t>organisations</w:t>
      </w:r>
      <w:r>
        <w:rPr>
          <w:color w:val="231F20"/>
          <w:spacing w:val="-3"/>
        </w:rPr>
        <w:t> </w:t>
      </w:r>
      <w:r>
        <w:rPr>
          <w:color w:val="231F20"/>
          <w:spacing w:val="-2"/>
        </w:rPr>
        <w:t>implementing</w:t>
      </w:r>
      <w:r>
        <w:rPr>
          <w:color w:val="231F20"/>
          <w:spacing w:val="-3"/>
        </w:rPr>
        <w:t> </w:t>
      </w:r>
      <w:r>
        <w:rPr>
          <w:color w:val="231F20"/>
          <w:spacing w:val="-2"/>
        </w:rPr>
        <w:t>open</w:t>
      </w:r>
      <w:r>
        <w:rPr>
          <w:color w:val="231F20"/>
          <w:spacing w:val="-3"/>
        </w:rPr>
        <w:t> </w:t>
      </w:r>
      <w:r>
        <w:rPr>
          <w:color w:val="231F20"/>
          <w:spacing w:val="-2"/>
        </w:rPr>
        <w:t>access</w:t>
      </w:r>
      <w:r>
        <w:rPr>
          <w:color w:val="231F20"/>
          <w:spacing w:val="-3"/>
        </w:rPr>
        <w:t> </w:t>
      </w:r>
      <w:r>
        <w:rPr>
          <w:color w:val="231F20"/>
          <w:spacing w:val="-2"/>
        </w:rPr>
        <w:t>and</w:t>
      </w:r>
      <w:r>
        <w:rPr>
          <w:color w:val="231F20"/>
          <w:spacing w:val="-3"/>
        </w:rPr>
        <w:t> </w:t>
      </w:r>
      <w:r>
        <w:rPr>
          <w:color w:val="231F20"/>
          <w:spacing w:val="-2"/>
        </w:rPr>
        <w:t>open </w:t>
      </w:r>
      <w:r>
        <w:rPr>
          <w:color w:val="231F20"/>
        </w:rPr>
        <w:t>research data </w:t>
      </w:r>
      <w:r>
        <w:rPr>
          <w:color w:val="231F20"/>
          <w:spacing w:val="-1"/>
          <w:w w:val="111"/>
        </w:rPr>
        <w:t>p</w:t>
      </w:r>
      <w:r>
        <w:rPr>
          <w:color w:val="231F20"/>
          <w:w w:val="111"/>
        </w:rPr>
        <w:t>o</w:t>
      </w:r>
      <w:r>
        <w:rPr>
          <w:color w:val="231F20"/>
          <w:spacing w:val="2"/>
          <w:w w:val="111"/>
        </w:rPr>
        <w:t>l</w:t>
      </w:r>
      <w:r>
        <w:rPr>
          <w:color w:val="231F20"/>
          <w:spacing w:val="1"/>
          <w:w w:val="111"/>
        </w:rPr>
        <w:t>i</w:t>
      </w:r>
      <w:r>
        <w:rPr>
          <w:color w:val="231F20"/>
          <w:spacing w:val="-1"/>
          <w:w w:val="110"/>
        </w:rPr>
        <w:t>c</w:t>
      </w:r>
      <w:r>
        <w:rPr>
          <w:color w:val="231F20"/>
          <w:spacing w:val="-5"/>
          <w:w w:val="111"/>
        </w:rPr>
        <w:t>y</w:t>
      </w:r>
      <w:r>
        <w:rPr>
          <w:color w:val="231F20"/>
          <w:spacing w:val="2"/>
          <w:w w:val="31"/>
        </w:rPr>
        <w:t>�</w:t>
      </w:r>
      <w:r>
        <w:rPr>
          <w:color w:val="231F20"/>
          <w:spacing w:val="-1"/>
          <w:w w:val="99"/>
        </w:rPr>
        <w:t> </w:t>
      </w:r>
      <w:r>
        <w:rPr>
          <w:color w:val="231F20"/>
        </w:rPr>
        <w:t>With my Phd I am currently studying the potential of the link between citizen social science projects and initiatives and policy- making in sustainability </w:t>
      </w:r>
      <w:r>
        <w:rPr>
          <w:color w:val="231F20"/>
          <w:spacing w:val="-1"/>
          <w:w w:val="111"/>
        </w:rPr>
        <w:t>i</w:t>
      </w:r>
      <w:r>
        <w:rPr>
          <w:color w:val="231F20"/>
          <w:w w:val="111"/>
        </w:rPr>
        <w:t>ss</w:t>
      </w:r>
      <w:r>
        <w:rPr>
          <w:color w:val="231F20"/>
          <w:spacing w:val="-1"/>
          <w:w w:val="111"/>
        </w:rPr>
        <w:t>ues</w:t>
      </w:r>
      <w:r>
        <w:rPr>
          <w:color w:val="231F20"/>
          <w:w w:val="31"/>
        </w:rPr>
        <w:t>�</w:t>
      </w:r>
      <w:r>
        <w:rPr>
          <w:color w:val="231F20"/>
          <w:spacing w:val="-1"/>
          <w:w w:val="99"/>
        </w:rPr>
        <w:t> </w:t>
      </w:r>
      <w:r>
        <w:rPr>
          <w:color w:val="231F20"/>
        </w:rPr>
        <w:t>I have been part</w:t>
      </w:r>
      <w:r>
        <w:rPr>
          <w:color w:val="231F20"/>
          <w:spacing w:val="80"/>
          <w:w w:val="150"/>
        </w:rPr>
        <w:t> </w:t>
      </w:r>
      <w:r>
        <w:rPr>
          <w:color w:val="231F20"/>
        </w:rPr>
        <w:t>of open science communities (OpenCon, Red Iberoamericana de Ciencia Participativa) and </w:t>
      </w:r>
      <w:r>
        <w:rPr>
          <w:color w:val="231F20"/>
          <w:spacing w:val="-2"/>
        </w:rPr>
        <w:t>organised</w:t>
      </w:r>
      <w:r>
        <w:rPr>
          <w:color w:val="231F20"/>
          <w:spacing w:val="-12"/>
        </w:rPr>
        <w:t> </w:t>
      </w:r>
      <w:r>
        <w:rPr>
          <w:color w:val="231F20"/>
          <w:spacing w:val="-2"/>
        </w:rPr>
        <w:t>several</w:t>
      </w:r>
      <w:r>
        <w:rPr>
          <w:color w:val="231F20"/>
          <w:spacing w:val="-11"/>
        </w:rPr>
        <w:t> </w:t>
      </w:r>
      <w:r>
        <w:rPr>
          <w:color w:val="231F20"/>
          <w:spacing w:val="-2"/>
        </w:rPr>
        <w:t>events</w:t>
      </w:r>
      <w:r>
        <w:rPr>
          <w:color w:val="231F20"/>
          <w:spacing w:val="-11"/>
        </w:rPr>
        <w:t> </w:t>
      </w:r>
      <w:r>
        <w:rPr>
          <w:color w:val="231F20"/>
          <w:spacing w:val="-2"/>
        </w:rPr>
        <w:t>(OpenCon</w:t>
      </w:r>
      <w:r>
        <w:rPr>
          <w:color w:val="231F20"/>
          <w:spacing w:val="-11"/>
        </w:rPr>
        <w:t> </w:t>
      </w:r>
      <w:r>
        <w:rPr>
          <w:color w:val="231F20"/>
          <w:spacing w:val="-2"/>
        </w:rPr>
        <w:t>Latinoamerica, </w:t>
      </w:r>
      <w:r>
        <w:rPr>
          <w:color w:val="231F20"/>
        </w:rPr>
        <w:t>Congreso Argentino de Ciencia Abierta y Ciencia </w:t>
      </w:r>
      <w:r>
        <w:rPr>
          <w:color w:val="231F20"/>
          <w:spacing w:val="-1"/>
          <w:w w:val="107"/>
        </w:rPr>
        <w:t>C</w:t>
      </w:r>
      <w:r>
        <w:rPr>
          <w:color w:val="231F20"/>
          <w:spacing w:val="1"/>
          <w:w w:val="107"/>
        </w:rPr>
        <w:t>i</w:t>
      </w:r>
      <w:r>
        <w:rPr>
          <w:color w:val="231F20"/>
          <w:w w:val="107"/>
        </w:rPr>
        <w:t>ud</w:t>
      </w:r>
      <w:r>
        <w:rPr>
          <w:color w:val="231F20"/>
          <w:spacing w:val="-2"/>
          <w:w w:val="107"/>
        </w:rPr>
        <w:t>a</w:t>
      </w:r>
      <w:r>
        <w:rPr>
          <w:color w:val="231F20"/>
          <w:w w:val="107"/>
        </w:rPr>
        <w:t>da</w:t>
      </w:r>
      <w:r>
        <w:rPr>
          <w:color w:val="231F20"/>
          <w:spacing w:val="-2"/>
          <w:w w:val="107"/>
        </w:rPr>
        <w:t>n</w:t>
      </w:r>
      <w:r>
        <w:rPr>
          <w:color w:val="231F20"/>
          <w:w w:val="107"/>
        </w:rPr>
        <w:t>a)</w:t>
      </w:r>
      <w:r>
        <w:rPr>
          <w:color w:val="231F20"/>
          <w:spacing w:val="1"/>
          <w:w w:val="27"/>
        </w:rPr>
        <w:t>�</w:t>
      </w:r>
      <w:r>
        <w:rPr>
          <w:color w:val="231F20"/>
          <w:spacing w:val="-1"/>
          <w:w w:val="99"/>
        </w:rPr>
        <w:t> </w:t>
      </w:r>
      <w:r>
        <w:rPr>
          <w:color w:val="231F20"/>
        </w:rPr>
        <w:t>In addition I have also maintained</w:t>
      </w:r>
      <w:r>
        <w:rPr>
          <w:color w:val="231F20"/>
          <w:spacing w:val="40"/>
        </w:rPr>
        <w:t> </w:t>
      </w:r>
      <w:r>
        <w:rPr>
          <w:color w:val="231F20"/>
        </w:rPr>
        <w:t>my</w:t>
      </w:r>
      <w:r>
        <w:rPr>
          <w:color w:val="231F20"/>
          <w:spacing w:val="40"/>
        </w:rPr>
        <w:t> </w:t>
      </w:r>
      <w:r>
        <w:rPr>
          <w:color w:val="231F20"/>
        </w:rPr>
        <w:t>links</w:t>
      </w:r>
      <w:r>
        <w:rPr>
          <w:color w:val="231F20"/>
          <w:spacing w:val="40"/>
        </w:rPr>
        <w:t> </w:t>
      </w:r>
      <w:r>
        <w:rPr>
          <w:color w:val="231F20"/>
        </w:rPr>
        <w:t>to</w:t>
      </w:r>
      <w:r>
        <w:rPr>
          <w:color w:val="231F20"/>
          <w:spacing w:val="40"/>
        </w:rPr>
        <w:t> </w:t>
      </w:r>
      <w:r>
        <w:rPr>
          <w:color w:val="231F20"/>
        </w:rPr>
        <w:t>the</w:t>
      </w:r>
      <w:r>
        <w:rPr>
          <w:color w:val="231F20"/>
          <w:spacing w:val="40"/>
        </w:rPr>
        <w:t> </w:t>
      </w:r>
      <w:r>
        <w:rPr>
          <w:color w:val="231F20"/>
        </w:rPr>
        <w:t>S&amp;T</w:t>
      </w:r>
      <w:r>
        <w:rPr>
          <w:color w:val="231F20"/>
          <w:spacing w:val="40"/>
        </w:rPr>
        <w:t> </w:t>
      </w:r>
      <w:r>
        <w:rPr>
          <w:color w:val="231F20"/>
        </w:rPr>
        <w:t>policy</w:t>
      </w:r>
      <w:r>
        <w:rPr>
          <w:color w:val="231F20"/>
          <w:spacing w:val="40"/>
        </w:rPr>
        <w:t> </w:t>
      </w:r>
      <w:r>
        <w:rPr>
          <w:color w:val="231F20"/>
        </w:rPr>
        <w:t>sphere</w:t>
      </w:r>
      <w:r>
        <w:rPr>
          <w:color w:val="231F20"/>
          <w:spacing w:val="40"/>
        </w:rPr>
        <w:t> </w:t>
      </w:r>
      <w:r>
        <w:rPr>
          <w:color w:val="231F20"/>
        </w:rPr>
        <w:t>in</w:t>
      </w:r>
      <w:r>
        <w:rPr>
          <w:color w:val="231F20"/>
          <w:spacing w:val="40"/>
        </w:rPr>
        <w:t> </w:t>
      </w:r>
      <w:r>
        <w:rPr>
          <w:color w:val="231F20"/>
        </w:rPr>
        <w:t>Argentina, in particular to promote Citizen Science (see </w:t>
      </w:r>
      <w:r>
        <w:rPr>
          <w:color w:val="231F20"/>
          <w:spacing w:val="-2"/>
        </w:rPr>
        <w:t>ht</w:t>
      </w:r>
      <w:r>
        <w:rPr>
          <w:color w:val="231F20"/>
          <w:spacing w:val="-5"/>
        </w:rPr>
        <w:t>t</w:t>
      </w:r>
      <w:r>
        <w:rPr>
          <w:color w:val="231F20"/>
          <w:spacing w:val="-2"/>
        </w:rPr>
        <w:t>p</w:t>
      </w:r>
      <w:r>
        <w:rPr>
          <w:color w:val="231F20"/>
          <w:spacing w:val="-2"/>
          <w:w w:val="99"/>
        </w:rPr>
        <w:t>s://w</w:t>
      </w:r>
      <w:r>
        <w:rPr>
          <w:color w:val="231F20"/>
          <w:spacing w:val="-2"/>
        </w:rPr>
        <w:t>w</w:t>
      </w:r>
      <w:r>
        <w:rPr>
          <w:color w:val="231F20"/>
          <w:spacing w:val="-8"/>
        </w:rPr>
        <w:t>w</w:t>
      </w:r>
      <w:r>
        <w:rPr>
          <w:color w:val="231F20"/>
          <w:spacing w:val="-2"/>
          <w:w w:val="20"/>
        </w:rPr>
        <w:t>�</w:t>
      </w:r>
      <w:r>
        <w:rPr>
          <w:color w:val="231F20"/>
          <w:spacing w:val="-2"/>
        </w:rPr>
        <w:t>a</w:t>
      </w:r>
      <w:r>
        <w:rPr>
          <w:color w:val="231F20"/>
          <w:spacing w:val="-9"/>
        </w:rPr>
        <w:t>r</w:t>
      </w:r>
      <w:r>
        <w:rPr>
          <w:color w:val="231F20"/>
          <w:spacing w:val="-2"/>
        </w:rPr>
        <w:t>genti</w:t>
      </w:r>
      <w:r>
        <w:rPr>
          <w:color w:val="231F20"/>
          <w:spacing w:val="-4"/>
        </w:rPr>
        <w:t>n</w:t>
      </w:r>
      <w:r>
        <w:rPr>
          <w:color w:val="231F20"/>
          <w:spacing w:val="-2"/>
        </w:rPr>
        <w:t>a</w:t>
      </w:r>
      <w:r>
        <w:rPr>
          <w:color w:val="231F20"/>
          <w:spacing w:val="-2"/>
          <w:w w:val="20"/>
        </w:rPr>
        <w:t>�</w:t>
      </w:r>
      <w:r>
        <w:rPr>
          <w:color w:val="231F20"/>
          <w:spacing w:val="-2"/>
        </w:rPr>
        <w:t>g</w:t>
      </w:r>
      <w:r>
        <w:rPr>
          <w:color w:val="231F20"/>
          <w:spacing w:val="-3"/>
        </w:rPr>
        <w:t>o</w:t>
      </w:r>
      <w:r>
        <w:rPr>
          <w:color w:val="231F20"/>
          <w:spacing w:val="-4"/>
        </w:rPr>
        <w:t>b</w:t>
      </w:r>
      <w:r>
        <w:rPr>
          <w:color w:val="231F20"/>
          <w:spacing w:val="-2"/>
          <w:w w:val="20"/>
        </w:rPr>
        <w:t>�</w:t>
      </w:r>
      <w:r>
        <w:rPr>
          <w:color w:val="231F20"/>
          <w:spacing w:val="-2"/>
        </w:rPr>
        <w:t>a</w:t>
      </w:r>
      <w:r>
        <w:rPr>
          <w:color w:val="231F20"/>
          <w:spacing w:val="-2"/>
          <w:w w:val="99"/>
        </w:rPr>
        <w:t>r/</w:t>
      </w:r>
      <w:r>
        <w:rPr>
          <w:color w:val="231F20"/>
          <w:spacing w:val="-4"/>
          <w:w w:val="99"/>
        </w:rPr>
        <w:t>n</w:t>
      </w:r>
      <w:r>
        <w:rPr>
          <w:color w:val="231F20"/>
          <w:spacing w:val="-5"/>
        </w:rPr>
        <w:t>o</w:t>
      </w:r>
      <w:r>
        <w:rPr>
          <w:color w:val="231F20"/>
          <w:spacing w:val="-2"/>
        </w:rPr>
        <w:t>ti</w:t>
      </w:r>
      <w:r>
        <w:rPr>
          <w:color w:val="231F20"/>
          <w:spacing w:val="-3"/>
          <w:w w:val="99"/>
        </w:rPr>
        <w:t>c</w:t>
      </w:r>
      <w:r>
        <w:rPr>
          <w:color w:val="231F20"/>
          <w:spacing w:val="-2"/>
        </w:rPr>
        <w:t>ia</w:t>
      </w:r>
      <w:r>
        <w:rPr>
          <w:color w:val="231F20"/>
          <w:spacing w:val="-2"/>
          <w:w w:val="99"/>
        </w:rPr>
        <w:t>s/</w:t>
      </w:r>
      <w:r>
        <w:rPr>
          <w:color w:val="231F20"/>
          <w:spacing w:val="-3"/>
          <w:w w:val="99"/>
        </w:rPr>
        <w:t>c</w:t>
      </w:r>
      <w:r>
        <w:rPr>
          <w:color w:val="231F20"/>
          <w:spacing w:val="-2"/>
        </w:rPr>
        <w:t>ie</w:t>
      </w:r>
      <w:r>
        <w:rPr>
          <w:color w:val="231F20"/>
          <w:spacing w:val="-4"/>
        </w:rPr>
        <w:t>n</w:t>
      </w:r>
      <w:r>
        <w:rPr>
          <w:color w:val="231F20"/>
          <w:spacing w:val="-3"/>
          <w:w w:val="99"/>
        </w:rPr>
        <w:t>c</w:t>
      </w:r>
      <w:r>
        <w:rPr>
          <w:color w:val="231F20"/>
          <w:spacing w:val="-2"/>
        </w:rPr>
        <w:t>ia</w:t>
      </w:r>
      <w:r>
        <w:rPr>
          <w:color w:val="231F20"/>
          <w:spacing w:val="-10"/>
        </w:rPr>
        <w:t>-</w:t>
      </w:r>
      <w:r>
        <w:rPr>
          <w:color w:val="231F20"/>
          <w:spacing w:val="-3"/>
          <w:w w:val="94"/>
        </w:rPr>
        <w:t> </w:t>
      </w:r>
      <w:r>
        <w:rPr>
          <w:color w:val="231F20"/>
          <w:spacing w:val="10"/>
        </w:rPr>
        <w:t>ciudadana-y-politicas-publicas-para-</w:t>
      </w:r>
      <w:r>
        <w:rPr>
          <w:color w:val="231F20"/>
          <w:spacing w:val="9"/>
        </w:rPr>
        <w:t>tratar- </w:t>
      </w:r>
      <w:r>
        <w:rPr>
          <w:color w:val="231F20"/>
        </w:rPr>
        <w:t>problemas-socioambientales for a recent workshop for exploring Citizen Science and policymaking in collaboration with the STI Ministry and the </w:t>
      </w:r>
      <w:r>
        <w:rPr>
          <w:color w:val="231F20"/>
          <w:spacing w:val="-1"/>
          <w:w w:val="113"/>
        </w:rPr>
        <w:t>U</w:t>
      </w:r>
      <w:r>
        <w:rPr>
          <w:color w:val="231F20"/>
          <w:w w:val="112"/>
        </w:rPr>
        <w:t>N</w:t>
      </w:r>
      <w:r>
        <w:rPr>
          <w:color w:val="231F20"/>
          <w:spacing w:val="1"/>
          <w:w w:val="112"/>
        </w:rPr>
        <w:t>D</w:t>
      </w:r>
      <w:r>
        <w:rPr>
          <w:color w:val="231F20"/>
          <w:w w:val="113"/>
        </w:rPr>
        <w:t>P)</w:t>
      </w:r>
      <w:r>
        <w:rPr>
          <w:color w:val="231F20"/>
          <w:w w:val="33"/>
        </w:rPr>
        <w:t>�</w:t>
      </w:r>
      <w:r>
        <w:rPr>
          <w:color w:val="231F20"/>
          <w:w w:val="99"/>
        </w:rPr>
        <w:t> </w:t>
      </w:r>
      <w:r>
        <w:rPr>
          <w:color w:val="231F20"/>
        </w:rPr>
        <w:t>For the past two years and a half</w:t>
      </w:r>
      <w:r>
        <w:rPr>
          <w:color w:val="231F20"/>
          <w:spacing w:val="40"/>
        </w:rPr>
        <w:t> </w:t>
      </w:r>
      <w:r>
        <w:rPr>
          <w:color w:val="231F20"/>
        </w:rPr>
        <w:t>I have been part of CoAct, a citizen social science </w:t>
      </w:r>
      <w:r>
        <w:rPr>
          <w:color w:val="231F20"/>
          <w:spacing w:val="1"/>
          <w:w w:val="110"/>
        </w:rPr>
        <w:t>p</w:t>
      </w:r>
      <w:r>
        <w:rPr>
          <w:color w:val="231F20"/>
          <w:spacing w:val="-6"/>
          <w:w w:val="110"/>
        </w:rPr>
        <w:t>r</w:t>
      </w:r>
      <w:r>
        <w:rPr>
          <w:color w:val="231F20"/>
          <w:spacing w:val="-1"/>
          <w:w w:val="110"/>
        </w:rPr>
        <w:t>o</w:t>
      </w:r>
      <w:r>
        <w:rPr>
          <w:color w:val="231F20"/>
          <w:spacing w:val="1"/>
          <w:w w:val="110"/>
        </w:rPr>
        <w:t>j</w:t>
      </w:r>
      <w:r>
        <w:rPr>
          <w:color w:val="231F20"/>
          <w:spacing w:val="-1"/>
          <w:w w:val="110"/>
        </w:rPr>
        <w:t>e</w:t>
      </w:r>
      <w:r>
        <w:rPr>
          <w:color w:val="231F20"/>
          <w:spacing w:val="2"/>
          <w:w w:val="109"/>
        </w:rPr>
        <w:t>c</w:t>
      </w:r>
      <w:r>
        <w:rPr>
          <w:color w:val="231F20"/>
          <w:spacing w:val="-1"/>
          <w:w w:val="109"/>
        </w:rPr>
        <w:t>t</w:t>
      </w:r>
      <w:r>
        <w:rPr>
          <w:color w:val="231F20"/>
          <w:spacing w:val="2"/>
          <w:w w:val="30"/>
        </w:rPr>
        <w:t>�</w:t>
      </w:r>
      <w:r>
        <w:rPr>
          <w:color w:val="231F20"/>
          <w:spacing w:val="-1"/>
          <w:w w:val="99"/>
        </w:rPr>
        <w:t> </w:t>
      </w:r>
      <w:r>
        <w:rPr>
          <w:color w:val="231F20"/>
        </w:rPr>
        <w:t>The Buenos Aires action takes place in the Matanza-Riachuelo river basin addressing environmental justice </w:t>
      </w:r>
      <w:r>
        <w:rPr>
          <w:color w:val="231F20"/>
          <w:spacing w:val="-1"/>
          <w:w w:val="111"/>
        </w:rPr>
        <w:t>i</w:t>
      </w:r>
      <w:r>
        <w:rPr>
          <w:color w:val="231F20"/>
          <w:w w:val="111"/>
        </w:rPr>
        <w:t>ss</w:t>
      </w:r>
      <w:r>
        <w:rPr>
          <w:color w:val="231F20"/>
          <w:spacing w:val="-1"/>
          <w:w w:val="111"/>
        </w:rPr>
        <w:t>ues</w:t>
      </w:r>
      <w:r>
        <w:rPr>
          <w:color w:val="231F20"/>
          <w:w w:val="31"/>
        </w:rPr>
        <w:t>�</w:t>
      </w:r>
      <w:r>
        <w:rPr>
          <w:color w:val="231F20"/>
          <w:spacing w:val="-1"/>
          <w:w w:val="99"/>
        </w:rPr>
        <w:t> </w:t>
      </w:r>
      <w:r>
        <w:rPr>
          <w:color w:val="231F20"/>
        </w:rPr>
        <w:t>In collaboration with a non governmental organisation (FARN) we are working</w:t>
      </w:r>
      <w:r>
        <w:rPr>
          <w:color w:val="231F20"/>
          <w:spacing w:val="6"/>
        </w:rPr>
        <w:t> </w:t>
      </w:r>
      <w:r>
        <w:rPr>
          <w:color w:val="231F20"/>
        </w:rPr>
        <w:t>to</w:t>
      </w:r>
      <w:r>
        <w:rPr>
          <w:color w:val="231F20"/>
          <w:spacing w:val="7"/>
        </w:rPr>
        <w:t> </w:t>
      </w:r>
      <w:r>
        <w:rPr>
          <w:color w:val="231F20"/>
        </w:rPr>
        <w:t>co-design</w:t>
      </w:r>
      <w:r>
        <w:rPr>
          <w:color w:val="231F20"/>
          <w:spacing w:val="6"/>
        </w:rPr>
        <w:t> </w:t>
      </w:r>
      <w:r>
        <w:rPr>
          <w:color w:val="231F20"/>
        </w:rPr>
        <w:t>and</w:t>
      </w:r>
      <w:r>
        <w:rPr>
          <w:color w:val="231F20"/>
          <w:spacing w:val="7"/>
        </w:rPr>
        <w:t> </w:t>
      </w:r>
      <w:r>
        <w:rPr>
          <w:color w:val="231F20"/>
        </w:rPr>
        <w:t>develop</w:t>
      </w:r>
      <w:r>
        <w:rPr>
          <w:color w:val="231F20"/>
          <w:spacing w:val="6"/>
        </w:rPr>
        <w:t> </w:t>
      </w:r>
      <w:r>
        <w:rPr>
          <w:color w:val="231F20"/>
        </w:rPr>
        <w:t>an</w:t>
      </w:r>
      <w:r>
        <w:rPr>
          <w:color w:val="231F20"/>
          <w:spacing w:val="7"/>
        </w:rPr>
        <w:t> </w:t>
      </w:r>
      <w:r>
        <w:rPr>
          <w:color w:val="231F20"/>
        </w:rPr>
        <w:t>open</w:t>
      </w:r>
      <w:r>
        <w:rPr>
          <w:color w:val="231F20"/>
          <w:spacing w:val="6"/>
        </w:rPr>
        <w:t> </w:t>
      </w:r>
      <w:r>
        <w:rPr>
          <w:color w:val="231F20"/>
          <w:spacing w:val="-2"/>
        </w:rPr>
        <w:t>digital</w:t>
      </w:r>
    </w:p>
    <w:p>
      <w:pPr>
        <w:spacing w:after="0"/>
        <w:jc w:val="both"/>
        <w:sectPr>
          <w:pgSz w:w="11910" w:h="16840"/>
          <w:pgMar w:header="0" w:footer="548" w:top="980" w:bottom="880" w:left="600" w:right="620"/>
          <w:cols w:num="2" w:equalWidth="0">
            <w:col w:w="5233" w:space="40"/>
            <w:col w:w="5417"/>
          </w:cols>
        </w:sectPr>
      </w:pPr>
    </w:p>
    <w:p>
      <w:pPr>
        <w:pStyle w:val="BodyText"/>
        <w:spacing w:before="97"/>
        <w:ind w:left="416"/>
        <w:jc w:val="both"/>
      </w:pPr>
      <w:r>
        <w:rPr>
          <w:color w:val="231F20"/>
        </w:rPr>
        <w:t>platform to gather citizen data and co-produce </w:t>
      </w:r>
      <w:r>
        <w:rPr>
          <w:color w:val="231F20"/>
          <w:spacing w:val="-4"/>
        </w:rPr>
        <w:t>knowledge</w:t>
      </w:r>
      <w:r>
        <w:rPr>
          <w:color w:val="231F20"/>
          <w:spacing w:val="-10"/>
        </w:rPr>
        <w:t> </w:t>
      </w:r>
      <w:r>
        <w:rPr>
          <w:color w:val="231F20"/>
          <w:spacing w:val="-4"/>
        </w:rPr>
        <w:t>to</w:t>
      </w:r>
      <w:r>
        <w:rPr>
          <w:color w:val="231F20"/>
          <w:spacing w:val="-9"/>
        </w:rPr>
        <w:t> </w:t>
      </w:r>
      <w:r>
        <w:rPr>
          <w:color w:val="231F20"/>
          <w:spacing w:val="-4"/>
        </w:rPr>
        <w:t>promote</w:t>
      </w:r>
      <w:r>
        <w:rPr>
          <w:color w:val="231F20"/>
          <w:spacing w:val="-9"/>
        </w:rPr>
        <w:t> </w:t>
      </w:r>
      <w:r>
        <w:rPr>
          <w:color w:val="231F20"/>
          <w:spacing w:val="-4"/>
        </w:rPr>
        <w:t>transformative</w:t>
      </w:r>
      <w:r>
        <w:rPr>
          <w:color w:val="231F20"/>
          <w:spacing w:val="-9"/>
        </w:rPr>
        <w:t> </w:t>
      </w:r>
      <w:r>
        <w:rPr>
          <w:color w:val="231F20"/>
          <w:spacing w:val="-4"/>
        </w:rPr>
        <w:t>actions</w:t>
      </w:r>
      <w:r>
        <w:rPr>
          <w:color w:val="231F20"/>
          <w:spacing w:val="-9"/>
        </w:rPr>
        <w:t> </w:t>
      </w:r>
      <w:r>
        <w:rPr>
          <w:color w:val="231F20"/>
          <w:spacing w:val="-4"/>
        </w:rPr>
        <w:t>in</w:t>
      </w:r>
      <w:r>
        <w:rPr>
          <w:color w:val="231F20"/>
          <w:spacing w:val="-10"/>
        </w:rPr>
        <w:t> </w:t>
      </w:r>
      <w:r>
        <w:rPr>
          <w:color w:val="231F20"/>
          <w:spacing w:val="-4"/>
        </w:rPr>
        <w:t>this </w:t>
      </w:r>
      <w:r>
        <w:rPr>
          <w:color w:val="231F20"/>
          <w:spacing w:val="-2"/>
        </w:rPr>
        <w:t>highly</w:t>
      </w:r>
      <w:r>
        <w:rPr>
          <w:color w:val="231F20"/>
          <w:spacing w:val="-9"/>
        </w:rPr>
        <w:t> </w:t>
      </w:r>
      <w:r>
        <w:rPr>
          <w:color w:val="231F20"/>
          <w:spacing w:val="-2"/>
        </w:rPr>
        <w:t>contaminated</w:t>
      </w:r>
      <w:r>
        <w:rPr>
          <w:color w:val="231F20"/>
          <w:spacing w:val="-9"/>
        </w:rPr>
        <w:t> </w:t>
      </w:r>
      <w:r>
        <w:rPr>
          <w:color w:val="231F20"/>
          <w:spacing w:val="-1"/>
          <w:w w:val="116"/>
        </w:rPr>
        <w:t>a</w:t>
      </w:r>
      <w:r>
        <w:rPr>
          <w:color w:val="231F20"/>
          <w:spacing w:val="-8"/>
          <w:w w:val="116"/>
        </w:rPr>
        <w:t>r</w:t>
      </w:r>
      <w:r>
        <w:rPr>
          <w:color w:val="231F20"/>
          <w:spacing w:val="-3"/>
          <w:w w:val="116"/>
        </w:rPr>
        <w:t>e</w:t>
      </w:r>
      <w:r>
        <w:rPr>
          <w:color w:val="231F20"/>
          <w:spacing w:val="-1"/>
          <w:w w:val="116"/>
        </w:rPr>
        <w:t>a</w:t>
      </w:r>
      <w:r>
        <w:rPr>
          <w:color w:val="231F20"/>
          <w:w w:val="36"/>
        </w:rPr>
        <w:t>�</w:t>
      </w:r>
      <w:r>
        <w:rPr>
          <w:color w:val="231F20"/>
          <w:spacing w:val="-9"/>
        </w:rPr>
        <w:t> </w:t>
      </w:r>
      <w:r>
        <w:rPr>
          <w:color w:val="231F20"/>
          <w:spacing w:val="-2"/>
        </w:rPr>
        <w:t>I</w:t>
      </w:r>
      <w:r>
        <w:rPr>
          <w:color w:val="231F20"/>
          <w:spacing w:val="-9"/>
        </w:rPr>
        <w:t> </w:t>
      </w:r>
      <w:r>
        <w:rPr>
          <w:color w:val="231F20"/>
          <w:spacing w:val="-2"/>
        </w:rPr>
        <w:t>have</w:t>
      </w:r>
      <w:r>
        <w:rPr>
          <w:color w:val="231F20"/>
          <w:spacing w:val="-9"/>
        </w:rPr>
        <w:t> </w:t>
      </w:r>
      <w:r>
        <w:rPr>
          <w:color w:val="231F20"/>
          <w:spacing w:val="-2"/>
        </w:rPr>
        <w:t>addressed</w:t>
      </w:r>
      <w:r>
        <w:rPr>
          <w:color w:val="231F20"/>
          <w:spacing w:val="-9"/>
        </w:rPr>
        <w:t> </w:t>
      </w:r>
      <w:r>
        <w:rPr>
          <w:color w:val="231F20"/>
          <w:spacing w:val="-2"/>
        </w:rPr>
        <w:t>issues </w:t>
      </w:r>
      <w:r>
        <w:rPr>
          <w:color w:val="231F20"/>
        </w:rPr>
        <w:t>of ethical and informed consent of participation, governance</w:t>
      </w:r>
      <w:r>
        <w:rPr>
          <w:color w:val="231F20"/>
          <w:spacing w:val="40"/>
        </w:rPr>
        <w:t> </w:t>
      </w:r>
      <w:r>
        <w:rPr>
          <w:color w:val="231F20"/>
        </w:rPr>
        <w:t>issues</w:t>
      </w:r>
      <w:r>
        <w:rPr>
          <w:color w:val="231F20"/>
          <w:spacing w:val="40"/>
        </w:rPr>
        <w:t> </w:t>
      </w:r>
      <w:r>
        <w:rPr>
          <w:color w:val="231F20"/>
        </w:rPr>
        <w:t>of</w:t>
      </w:r>
      <w:r>
        <w:rPr>
          <w:color w:val="231F20"/>
          <w:spacing w:val="40"/>
        </w:rPr>
        <w:t> </w:t>
      </w:r>
      <w:r>
        <w:rPr>
          <w:color w:val="231F20"/>
        </w:rPr>
        <w:t>the</w:t>
      </w:r>
      <w:r>
        <w:rPr>
          <w:color w:val="231F20"/>
          <w:spacing w:val="40"/>
        </w:rPr>
        <w:t> </w:t>
      </w:r>
      <w:r>
        <w:rPr>
          <w:color w:val="231F20"/>
        </w:rPr>
        <w:t>digital</w:t>
      </w:r>
      <w:r>
        <w:rPr>
          <w:color w:val="231F20"/>
          <w:spacing w:val="40"/>
        </w:rPr>
        <w:t> </w:t>
      </w:r>
      <w:r>
        <w:rPr>
          <w:color w:val="231F20"/>
        </w:rPr>
        <w:t>platform</w:t>
      </w:r>
      <w:r>
        <w:rPr>
          <w:color w:val="231F20"/>
          <w:spacing w:val="40"/>
        </w:rPr>
        <w:t> </w:t>
      </w:r>
      <w:r>
        <w:rPr>
          <w:color w:val="231F20"/>
        </w:rPr>
        <w:t>and the open data, coordinated and co-organised</w:t>
      </w:r>
      <w:r>
        <w:rPr>
          <w:color w:val="231F20"/>
          <w:spacing w:val="80"/>
        </w:rPr>
        <w:t> </w:t>
      </w:r>
      <w:r>
        <w:rPr>
          <w:color w:val="231F20"/>
        </w:rPr>
        <w:t>the strategies for the platform’s co-design and implementation workshops with community organisations, and designed and conducted the research on policymakers perceptions to develop informed strategies for community organisations and groups to develop actions for transformation in environmental </w:t>
      </w:r>
      <w:r>
        <w:rPr>
          <w:color w:val="231F20"/>
          <w:spacing w:val="-1"/>
          <w:w w:val="110"/>
        </w:rPr>
        <w:t>j</w:t>
      </w:r>
      <w:r>
        <w:rPr>
          <w:color w:val="231F20"/>
          <w:w w:val="110"/>
        </w:rPr>
        <w:t>us</w:t>
      </w:r>
      <w:r>
        <w:rPr>
          <w:color w:val="231F20"/>
          <w:spacing w:val="-1"/>
          <w:w w:val="110"/>
        </w:rPr>
        <w:t>ti</w:t>
      </w:r>
      <w:r>
        <w:rPr>
          <w:color w:val="231F20"/>
          <w:spacing w:val="-1"/>
          <w:w w:val="109"/>
        </w:rPr>
        <w:t>c</w:t>
      </w:r>
      <w:r>
        <w:rPr>
          <w:color w:val="231F20"/>
          <w:spacing w:val="-3"/>
          <w:w w:val="110"/>
        </w:rPr>
        <w:t>e</w:t>
      </w:r>
      <w:r>
        <w:rPr>
          <w:color w:val="231F20"/>
          <w:w w:val="30"/>
        </w:rPr>
        <w:t>�</w:t>
      </w:r>
      <w:r>
        <w:rPr>
          <w:color w:val="231F20"/>
          <w:spacing w:val="-1"/>
          <w:w w:val="99"/>
        </w:rPr>
        <w:t> </w:t>
      </w:r>
      <w:r>
        <w:rPr>
          <w:color w:val="231F20"/>
        </w:rPr>
        <w:t>To see more on CoAct global project: </w:t>
      </w:r>
      <w:r>
        <w:rPr>
          <w:color w:val="231F20"/>
          <w:spacing w:val="1"/>
          <w:w w:val="106"/>
        </w:rPr>
        <w:t>ht</w:t>
      </w:r>
      <w:r>
        <w:rPr>
          <w:color w:val="231F20"/>
          <w:spacing w:val="-3"/>
          <w:w w:val="106"/>
        </w:rPr>
        <w:t>t</w:t>
      </w:r>
      <w:r>
        <w:rPr>
          <w:color w:val="231F20"/>
          <w:w w:val="106"/>
        </w:rPr>
        <w:t>p</w:t>
      </w:r>
      <w:r>
        <w:rPr>
          <w:color w:val="231F20"/>
          <w:spacing w:val="1"/>
          <w:w w:val="105"/>
        </w:rPr>
        <w:t>s://</w:t>
      </w:r>
      <w:r>
        <w:rPr>
          <w:color w:val="231F20"/>
          <w:w w:val="105"/>
        </w:rPr>
        <w:t>c</w:t>
      </w:r>
      <w:r>
        <w:rPr>
          <w:color w:val="231F20"/>
          <w:spacing w:val="-2"/>
          <w:w w:val="106"/>
        </w:rPr>
        <w:t>oa</w:t>
      </w:r>
      <w:r>
        <w:rPr>
          <w:color w:val="231F20"/>
          <w:spacing w:val="1"/>
          <w:w w:val="105"/>
        </w:rPr>
        <w:t>c</w:t>
      </w:r>
      <w:r>
        <w:rPr>
          <w:color w:val="231F20"/>
          <w:spacing w:val="-3"/>
          <w:w w:val="105"/>
        </w:rPr>
        <w:t>t</w:t>
      </w:r>
      <w:r>
        <w:rPr>
          <w:color w:val="231F20"/>
          <w:w w:val="106"/>
        </w:rPr>
        <w:t>p</w:t>
      </w:r>
      <w:r>
        <w:rPr>
          <w:color w:val="231F20"/>
          <w:spacing w:val="-7"/>
          <w:w w:val="106"/>
        </w:rPr>
        <w:t>r</w:t>
      </w:r>
      <w:r>
        <w:rPr>
          <w:color w:val="231F20"/>
          <w:spacing w:val="-2"/>
          <w:w w:val="106"/>
        </w:rPr>
        <w:t>o</w:t>
      </w:r>
      <w:r>
        <w:rPr>
          <w:color w:val="231F20"/>
          <w:w w:val="106"/>
        </w:rPr>
        <w:t>j</w:t>
      </w:r>
      <w:r>
        <w:rPr>
          <w:color w:val="231F20"/>
          <w:spacing w:val="-2"/>
          <w:w w:val="106"/>
        </w:rPr>
        <w:t>e</w:t>
      </w:r>
      <w:r>
        <w:rPr>
          <w:color w:val="231F20"/>
          <w:spacing w:val="1"/>
          <w:w w:val="105"/>
        </w:rPr>
        <w:t>c</w:t>
      </w:r>
      <w:r>
        <w:rPr>
          <w:color w:val="231F20"/>
          <w:spacing w:val="-2"/>
          <w:w w:val="105"/>
        </w:rPr>
        <w:t>t</w:t>
      </w:r>
      <w:r>
        <w:rPr>
          <w:color w:val="231F20"/>
          <w:w w:val="26"/>
        </w:rPr>
        <w:t>�</w:t>
      </w:r>
      <w:r>
        <w:rPr>
          <w:color w:val="231F20"/>
          <w:spacing w:val="-1"/>
          <w:w w:val="106"/>
        </w:rPr>
        <w:t>e</w:t>
      </w:r>
      <w:r>
        <w:rPr>
          <w:color w:val="231F20"/>
          <w:spacing w:val="1"/>
          <w:w w:val="105"/>
        </w:rPr>
        <w:t>u/</w:t>
      </w:r>
      <w:r>
        <w:rPr>
          <w:color w:val="231F20"/>
          <w:spacing w:val="1"/>
          <w:w w:val="26"/>
        </w:rPr>
        <w:t>�</w:t>
      </w:r>
      <w:r>
        <w:rPr>
          <w:color w:val="231F20"/>
          <w:spacing w:val="-1"/>
          <w:w w:val="99"/>
        </w:rPr>
        <w:t> </w:t>
      </w:r>
      <w:r>
        <w:rPr>
          <w:color w:val="231F20"/>
        </w:rPr>
        <w:t>For the Environmental</w:t>
      </w:r>
      <w:r>
        <w:rPr>
          <w:color w:val="231F20"/>
          <w:spacing w:val="-9"/>
        </w:rPr>
        <w:t> </w:t>
      </w:r>
      <w:r>
        <w:rPr>
          <w:color w:val="231F20"/>
        </w:rPr>
        <w:t>Justice</w:t>
      </w:r>
      <w:r>
        <w:rPr>
          <w:color w:val="231F20"/>
          <w:spacing w:val="-9"/>
        </w:rPr>
        <w:t> </w:t>
      </w:r>
      <w:r>
        <w:rPr>
          <w:color w:val="231F20"/>
        </w:rPr>
        <w:t>action</w:t>
      </w:r>
      <w:r>
        <w:rPr>
          <w:color w:val="231F20"/>
          <w:spacing w:val="-9"/>
        </w:rPr>
        <w:t> </w:t>
      </w:r>
      <w:r>
        <w:rPr>
          <w:color w:val="231F20"/>
        </w:rPr>
        <w:t>see:</w:t>
      </w:r>
      <w:r>
        <w:rPr>
          <w:color w:val="231F20"/>
          <w:spacing w:val="-9"/>
        </w:rPr>
        <w:t> </w:t>
      </w:r>
      <w:r>
        <w:rPr>
          <w:color w:val="231F20"/>
          <w:spacing w:val="1"/>
          <w:w w:val="109"/>
        </w:rPr>
        <w:t>ht</w:t>
      </w:r>
      <w:r>
        <w:rPr>
          <w:color w:val="231F20"/>
          <w:spacing w:val="-3"/>
          <w:w w:val="109"/>
        </w:rPr>
        <w:t>t</w:t>
      </w:r>
      <w:r>
        <w:rPr>
          <w:color w:val="231F20"/>
          <w:w w:val="109"/>
        </w:rPr>
        <w:t>p</w:t>
      </w:r>
      <w:r>
        <w:rPr>
          <w:color w:val="231F20"/>
          <w:spacing w:val="1"/>
          <w:w w:val="108"/>
        </w:rPr>
        <w:t>s://</w:t>
      </w:r>
      <w:r>
        <w:rPr>
          <w:color w:val="231F20"/>
          <w:spacing w:val="-2"/>
          <w:w w:val="108"/>
        </w:rPr>
        <w:t>f</w:t>
      </w:r>
      <w:r>
        <w:rPr>
          <w:color w:val="231F20"/>
          <w:w w:val="109"/>
        </w:rPr>
        <w:t>ar</w:t>
      </w:r>
      <w:r>
        <w:rPr>
          <w:color w:val="231F20"/>
          <w:spacing w:val="1"/>
          <w:w w:val="109"/>
        </w:rPr>
        <w:t>n</w:t>
      </w:r>
      <w:r>
        <w:rPr>
          <w:color w:val="231F20"/>
          <w:spacing w:val="1"/>
          <w:w w:val="29"/>
        </w:rPr>
        <w:t>�</w:t>
      </w:r>
      <w:r>
        <w:rPr>
          <w:color w:val="231F20"/>
          <w:w w:val="109"/>
        </w:rPr>
        <w:t>o</w:t>
      </w:r>
      <w:r>
        <w:rPr>
          <w:color w:val="231F20"/>
          <w:spacing w:val="-7"/>
          <w:w w:val="109"/>
        </w:rPr>
        <w:t>r</w:t>
      </w:r>
      <w:r>
        <w:rPr>
          <w:color w:val="231F20"/>
          <w:spacing w:val="1"/>
          <w:w w:val="109"/>
        </w:rPr>
        <w:t>g</w:t>
      </w:r>
      <w:r>
        <w:rPr>
          <w:color w:val="231F20"/>
          <w:spacing w:val="1"/>
          <w:w w:val="29"/>
        </w:rPr>
        <w:t>�</w:t>
      </w:r>
      <w:r>
        <w:rPr>
          <w:color w:val="231F20"/>
          <w:spacing w:val="-1"/>
          <w:w w:val="99"/>
        </w:rPr>
        <w:t> </w:t>
      </w:r>
      <w:r>
        <w:rPr>
          <w:color w:val="231F20"/>
          <w:spacing w:val="-2"/>
        </w:rPr>
        <w:t>ar/proyecto/coact/</w:t>
      </w:r>
    </w:p>
    <w:p>
      <w:pPr>
        <w:pStyle w:val="BodyText"/>
      </w:pPr>
    </w:p>
    <w:p>
      <w:pPr>
        <w:pStyle w:val="BodyText"/>
        <w:tabs>
          <w:tab w:pos="1136" w:val="left" w:leader="none"/>
        </w:tabs>
        <w:ind w:left="416"/>
      </w:pPr>
      <w:r>
        <w:rPr>
          <w:color w:val="231F20"/>
          <w:spacing w:val="-4"/>
          <w:w w:val="126"/>
        </w:rPr>
        <w:t>33</w:t>
      </w:r>
      <w:r>
        <w:rPr>
          <w:color w:val="231F20"/>
          <w:spacing w:val="-4"/>
          <w:w w:val="47"/>
        </w:rPr>
        <w:t>�</w:t>
      </w:r>
      <w:r>
        <w:rPr>
          <w:color w:val="231F20"/>
        </w:rPr>
        <w:tab/>
      </w:r>
      <w:r>
        <w:rPr>
          <w:rFonts w:ascii="Urbanist" w:hAnsi="Urbanist" w:cs="Urbanist" w:eastAsia="Urbanist"/>
          <w:b/>
          <w:bCs/>
          <w:color w:val="231F20"/>
        </w:rPr>
        <w:t>Harold Tay</w:t>
      </w:r>
      <w:r>
        <w:rPr>
          <w:rFonts w:ascii="Urbanist" w:hAnsi="Urbanist" w:cs="Urbanist" w:eastAsia="Urbanist"/>
          <w:b/>
          <w:bCs/>
          <w:color w:val="231F20"/>
          <w:spacing w:val="40"/>
        </w:rPr>
        <w:t> </w:t>
      </w:r>
      <w:r>
        <w:rPr>
          <w:rFonts w:ascii="Urbanist" w:hAnsi="Urbanist" w:cs="Urbanist" w:eastAsia="Urbanist"/>
          <w:b/>
          <w:bCs/>
          <w:color w:val="231F20"/>
        </w:rPr>
        <w:t>- Stand Up Labs|Singapore </w:t>
      </w:r>
      <w:r>
        <w:rPr>
          <w:color w:val="231F20"/>
        </w:rPr>
        <w:t>I’m</w:t>
      </w:r>
      <w:r>
        <w:rPr>
          <w:color w:val="231F20"/>
          <w:spacing w:val="40"/>
        </w:rPr>
        <w:t> </w:t>
      </w:r>
      <w:r>
        <w:rPr>
          <w:color w:val="231F20"/>
        </w:rPr>
        <w:t>a</w:t>
      </w:r>
      <w:r>
        <w:rPr>
          <w:color w:val="231F20"/>
          <w:spacing w:val="40"/>
        </w:rPr>
        <w:t> </w:t>
      </w:r>
      <w:r>
        <w:rPr>
          <w:color w:val="231F20"/>
        </w:rPr>
        <w:t>mechanical</w:t>
      </w:r>
      <w:r>
        <w:rPr>
          <w:color w:val="231F20"/>
          <w:spacing w:val="40"/>
        </w:rPr>
        <w:t> </w:t>
      </w:r>
      <w:r>
        <w:rPr>
          <w:color w:val="231F20"/>
        </w:rPr>
        <w:t>engineer</w:t>
      </w:r>
      <w:r>
        <w:rPr>
          <w:color w:val="231F20"/>
          <w:spacing w:val="40"/>
        </w:rPr>
        <w:t> </w:t>
      </w:r>
      <w:r>
        <w:rPr>
          <w:color w:val="231F20"/>
        </w:rPr>
        <w:t>by</w:t>
      </w:r>
      <w:r>
        <w:rPr>
          <w:color w:val="231F20"/>
          <w:spacing w:val="40"/>
        </w:rPr>
        <w:t> </w:t>
      </w:r>
      <w:r>
        <w:rPr>
          <w:color w:val="231F20"/>
        </w:rPr>
        <w:t>training,</w:t>
      </w:r>
      <w:r>
        <w:rPr>
          <w:color w:val="231F20"/>
          <w:spacing w:val="40"/>
        </w:rPr>
        <w:t> </w:t>
      </w:r>
      <w:r>
        <w:rPr>
          <w:color w:val="231F20"/>
        </w:rPr>
        <w:t>in</w:t>
      </w:r>
      <w:r>
        <w:rPr>
          <w:color w:val="231F20"/>
          <w:spacing w:val="40"/>
        </w:rPr>
        <w:t> </w:t>
      </w:r>
      <w:r>
        <w:rPr>
          <w:color w:val="231F20"/>
        </w:rPr>
        <w:t>which capacity</w:t>
      </w:r>
      <w:r>
        <w:rPr>
          <w:color w:val="231F20"/>
          <w:spacing w:val="20"/>
        </w:rPr>
        <w:t> </w:t>
      </w:r>
      <w:r>
        <w:rPr>
          <w:color w:val="231F20"/>
        </w:rPr>
        <w:t>I</w:t>
      </w:r>
      <w:r>
        <w:rPr>
          <w:color w:val="231F20"/>
          <w:spacing w:val="20"/>
        </w:rPr>
        <w:t> </w:t>
      </w:r>
      <w:r>
        <w:rPr>
          <w:color w:val="231F20"/>
        </w:rPr>
        <w:t>have</w:t>
      </w:r>
      <w:r>
        <w:rPr>
          <w:color w:val="231F20"/>
          <w:spacing w:val="20"/>
        </w:rPr>
        <w:t> </w:t>
      </w:r>
      <w:r>
        <w:rPr>
          <w:color w:val="231F20"/>
        </w:rPr>
        <w:t>worked</w:t>
      </w:r>
      <w:r>
        <w:rPr>
          <w:color w:val="231F20"/>
          <w:spacing w:val="20"/>
        </w:rPr>
        <w:t> </w:t>
      </w:r>
      <w:r>
        <w:rPr>
          <w:color w:val="231F20"/>
        </w:rPr>
        <w:t>for</w:t>
      </w:r>
      <w:r>
        <w:rPr>
          <w:color w:val="231F20"/>
          <w:spacing w:val="20"/>
        </w:rPr>
        <w:t> </w:t>
      </w:r>
      <w:r>
        <w:rPr>
          <w:color w:val="231F20"/>
        </w:rPr>
        <w:t>the</w:t>
      </w:r>
      <w:r>
        <w:rPr>
          <w:color w:val="231F20"/>
          <w:spacing w:val="20"/>
        </w:rPr>
        <w:t> </w:t>
      </w:r>
      <w:r>
        <w:rPr>
          <w:color w:val="231F20"/>
        </w:rPr>
        <w:t>defence</w:t>
      </w:r>
      <w:r>
        <w:rPr>
          <w:color w:val="231F20"/>
          <w:spacing w:val="20"/>
        </w:rPr>
        <w:t> </w:t>
      </w:r>
      <w:r>
        <w:rPr>
          <w:color w:val="231F20"/>
        </w:rPr>
        <w:t>industry, but</w:t>
      </w:r>
      <w:r>
        <w:rPr>
          <w:color w:val="231F20"/>
          <w:spacing w:val="24"/>
        </w:rPr>
        <w:t> </w:t>
      </w:r>
      <w:r>
        <w:rPr>
          <w:color w:val="231F20"/>
        </w:rPr>
        <w:t>I</w:t>
      </w:r>
      <w:r>
        <w:rPr>
          <w:color w:val="231F20"/>
          <w:spacing w:val="24"/>
        </w:rPr>
        <w:t> </w:t>
      </w:r>
      <w:r>
        <w:rPr>
          <w:color w:val="231F20"/>
        </w:rPr>
        <w:t>have</w:t>
      </w:r>
      <w:r>
        <w:rPr>
          <w:color w:val="231F20"/>
          <w:spacing w:val="24"/>
        </w:rPr>
        <w:t> </w:t>
      </w:r>
      <w:r>
        <w:rPr>
          <w:color w:val="231F20"/>
        </w:rPr>
        <w:t>since</w:t>
      </w:r>
      <w:r>
        <w:rPr>
          <w:color w:val="231F20"/>
          <w:spacing w:val="24"/>
        </w:rPr>
        <w:t> </w:t>
      </w:r>
      <w:r>
        <w:rPr>
          <w:color w:val="231F20"/>
        </w:rPr>
        <w:t>branched</w:t>
      </w:r>
      <w:r>
        <w:rPr>
          <w:color w:val="231F20"/>
          <w:spacing w:val="24"/>
        </w:rPr>
        <w:t> </w:t>
      </w:r>
      <w:r>
        <w:rPr>
          <w:color w:val="231F20"/>
        </w:rPr>
        <w:t>out</w:t>
      </w:r>
      <w:r>
        <w:rPr>
          <w:color w:val="231F20"/>
          <w:spacing w:val="24"/>
        </w:rPr>
        <w:t> </w:t>
      </w:r>
      <w:r>
        <w:rPr>
          <w:color w:val="231F20"/>
        </w:rPr>
        <w:t>into</w:t>
      </w:r>
      <w:r>
        <w:rPr>
          <w:color w:val="231F20"/>
          <w:spacing w:val="24"/>
        </w:rPr>
        <w:t> </w:t>
      </w:r>
      <w:r>
        <w:rPr>
          <w:color w:val="231F20"/>
        </w:rPr>
        <w:t>software</w:t>
      </w:r>
      <w:r>
        <w:rPr>
          <w:color w:val="231F20"/>
          <w:spacing w:val="24"/>
        </w:rPr>
        <w:t> </w:t>
      </w:r>
      <w:r>
        <w:rPr>
          <w:color w:val="231F20"/>
        </w:rPr>
        <w:t>and electronics</w:t>
      </w:r>
      <w:r>
        <w:rPr>
          <w:color w:val="231F20"/>
          <w:spacing w:val="40"/>
        </w:rPr>
        <w:t> </w:t>
      </w:r>
      <w:r>
        <w:rPr>
          <w:color w:val="231F20"/>
        </w:rPr>
        <w:t>engineering</w:t>
      </w:r>
      <w:r>
        <w:rPr>
          <w:color w:val="231F20"/>
          <w:spacing w:val="40"/>
        </w:rPr>
        <w:t> </w:t>
      </w:r>
      <w:r>
        <w:rPr>
          <w:color w:val="231F20"/>
        </w:rPr>
        <w:t>to</w:t>
      </w:r>
      <w:r>
        <w:rPr>
          <w:color w:val="231F20"/>
          <w:spacing w:val="40"/>
        </w:rPr>
        <w:t> </w:t>
      </w:r>
      <w:r>
        <w:rPr>
          <w:color w:val="231F20"/>
        </w:rPr>
        <w:t>work</w:t>
      </w:r>
      <w:r>
        <w:rPr>
          <w:color w:val="231F20"/>
          <w:spacing w:val="40"/>
        </w:rPr>
        <w:t> </w:t>
      </w:r>
      <w:r>
        <w:rPr>
          <w:color w:val="231F20"/>
        </w:rPr>
        <w:t>in</w:t>
      </w:r>
      <w:r>
        <w:rPr>
          <w:color w:val="231F20"/>
          <w:spacing w:val="40"/>
        </w:rPr>
        <w:t> </w:t>
      </w:r>
      <w:r>
        <w:rPr>
          <w:color w:val="231F20"/>
        </w:rPr>
        <w:t>the</w:t>
      </w:r>
      <w:r>
        <w:rPr>
          <w:color w:val="231F20"/>
          <w:spacing w:val="40"/>
        </w:rPr>
        <w:t> </w:t>
      </w:r>
      <w:r>
        <w:rPr>
          <w:color w:val="231F20"/>
        </w:rPr>
        <w:t>field</w:t>
      </w:r>
      <w:r>
        <w:rPr>
          <w:color w:val="231F20"/>
          <w:spacing w:val="40"/>
        </w:rPr>
        <w:t> </w:t>
      </w:r>
      <w:r>
        <w:rPr>
          <w:color w:val="231F20"/>
        </w:rPr>
        <w:t>of</w:t>
      </w:r>
      <w:r>
        <w:rPr>
          <w:color w:val="231F20"/>
          <w:spacing w:val="40"/>
        </w:rPr>
        <w:t> </w:t>
      </w:r>
      <w:r>
        <w:rPr>
          <w:color w:val="231F20"/>
        </w:rPr>
        <w:t>underwater</w:t>
      </w:r>
      <w:r>
        <w:rPr>
          <w:color w:val="231F20"/>
          <w:spacing w:val="-14"/>
        </w:rPr>
        <w:t> </w:t>
      </w:r>
      <w:r>
        <w:rPr>
          <w:color w:val="231F20"/>
          <w:spacing w:val="-3"/>
          <w:w w:val="108"/>
        </w:rPr>
        <w:t>a</w:t>
      </w:r>
      <w:r>
        <w:rPr>
          <w:color w:val="231F20"/>
          <w:spacing w:val="-1"/>
          <w:w w:val="107"/>
        </w:rPr>
        <w:t>c</w:t>
      </w:r>
      <w:r>
        <w:rPr>
          <w:color w:val="231F20"/>
          <w:spacing w:val="-2"/>
          <w:w w:val="108"/>
        </w:rPr>
        <w:t>o</w:t>
      </w:r>
      <w:r>
        <w:rPr>
          <w:color w:val="231F20"/>
          <w:w w:val="108"/>
        </w:rPr>
        <w:t>us</w:t>
      </w:r>
      <w:r>
        <w:rPr>
          <w:color w:val="231F20"/>
          <w:spacing w:val="-1"/>
          <w:w w:val="108"/>
        </w:rPr>
        <w:t>ti</w:t>
      </w:r>
      <w:r>
        <w:rPr>
          <w:color w:val="231F20"/>
          <w:w w:val="107"/>
        </w:rPr>
        <w:t>c</w:t>
      </w:r>
      <w:r>
        <w:rPr>
          <w:color w:val="231F20"/>
          <w:spacing w:val="-1"/>
          <w:w w:val="107"/>
        </w:rPr>
        <w:t>s</w:t>
      </w:r>
      <w:r>
        <w:rPr>
          <w:color w:val="231F20"/>
          <w:w w:val="28"/>
        </w:rPr>
        <w:t>�</w:t>
      </w:r>
      <w:r>
        <w:rPr>
          <w:color w:val="231F20"/>
          <w:spacing w:val="-11"/>
          <w:w w:val="99"/>
        </w:rPr>
        <w:t> </w:t>
      </w:r>
      <w:r>
        <w:rPr>
          <w:color w:val="231F20"/>
        </w:rPr>
        <w:t>At</w:t>
      </w:r>
      <w:r>
        <w:rPr>
          <w:color w:val="231F20"/>
          <w:spacing w:val="-14"/>
        </w:rPr>
        <w:t> </w:t>
      </w:r>
      <w:r>
        <w:rPr>
          <w:color w:val="231F20"/>
        </w:rPr>
        <w:t>present</w:t>
      </w:r>
      <w:r>
        <w:rPr>
          <w:color w:val="231F20"/>
          <w:spacing w:val="-13"/>
        </w:rPr>
        <w:t> </w:t>
      </w:r>
      <w:r>
        <w:rPr>
          <w:color w:val="231F20"/>
        </w:rPr>
        <w:t>I</w:t>
      </w:r>
      <w:r>
        <w:rPr>
          <w:color w:val="231F20"/>
          <w:spacing w:val="-13"/>
        </w:rPr>
        <w:t> </w:t>
      </w:r>
      <w:r>
        <w:rPr>
          <w:color w:val="231F20"/>
        </w:rPr>
        <w:t>work</w:t>
      </w:r>
      <w:r>
        <w:rPr>
          <w:color w:val="231F20"/>
          <w:spacing w:val="-13"/>
        </w:rPr>
        <w:t> </w:t>
      </w:r>
      <w:r>
        <w:rPr>
          <w:color w:val="231F20"/>
        </w:rPr>
        <w:t>for</w:t>
      </w:r>
      <w:r>
        <w:rPr>
          <w:color w:val="231F20"/>
          <w:spacing w:val="-13"/>
        </w:rPr>
        <w:t> </w:t>
      </w:r>
      <w:r>
        <w:rPr>
          <w:color w:val="231F20"/>
        </w:rPr>
        <w:t>myself and I build passive acoustic monitoring equipment for</w:t>
      </w:r>
      <w:r>
        <w:rPr>
          <w:color w:val="231F20"/>
          <w:spacing w:val="24"/>
        </w:rPr>
        <w:t> </w:t>
      </w:r>
      <w:r>
        <w:rPr>
          <w:color w:val="231F20"/>
        </w:rPr>
        <w:t>wildlife</w:t>
      </w:r>
      <w:r>
        <w:rPr>
          <w:color w:val="231F20"/>
          <w:spacing w:val="24"/>
        </w:rPr>
        <w:t> </w:t>
      </w:r>
      <w:r>
        <w:rPr>
          <w:color w:val="231F20"/>
        </w:rPr>
        <w:t>conservationists</w:t>
      </w:r>
      <w:r>
        <w:rPr>
          <w:color w:val="231F20"/>
          <w:spacing w:val="24"/>
        </w:rPr>
        <w:t> </w:t>
      </w:r>
      <w:r>
        <w:rPr>
          <w:color w:val="231F20"/>
        </w:rPr>
        <w:t>and</w:t>
      </w:r>
      <w:r>
        <w:rPr>
          <w:color w:val="231F20"/>
          <w:spacing w:val="24"/>
        </w:rPr>
        <w:t> </w:t>
      </w:r>
      <w:r>
        <w:rPr>
          <w:color w:val="231F20"/>
          <w:spacing w:val="-6"/>
          <w:w w:val="106"/>
        </w:rPr>
        <w:t>r</w:t>
      </w:r>
      <w:r>
        <w:rPr>
          <w:color w:val="231F20"/>
          <w:spacing w:val="1"/>
          <w:w w:val="106"/>
        </w:rPr>
        <w:t>es</w:t>
      </w:r>
      <w:r>
        <w:rPr>
          <w:color w:val="231F20"/>
          <w:spacing w:val="-1"/>
          <w:w w:val="106"/>
        </w:rPr>
        <w:t>e</w:t>
      </w:r>
      <w:r>
        <w:rPr>
          <w:color w:val="231F20"/>
          <w:spacing w:val="1"/>
          <w:w w:val="106"/>
        </w:rPr>
        <w:t>a</w:t>
      </w:r>
      <w:r>
        <w:rPr>
          <w:color w:val="231F20"/>
          <w:spacing w:val="-6"/>
          <w:w w:val="106"/>
        </w:rPr>
        <w:t>r</w:t>
      </w:r>
      <w:r>
        <w:rPr>
          <w:color w:val="231F20"/>
          <w:spacing w:val="1"/>
          <w:w w:val="105"/>
        </w:rPr>
        <w:t>c</w:t>
      </w:r>
      <w:r>
        <w:rPr>
          <w:color w:val="231F20"/>
          <w:spacing w:val="-1"/>
          <w:w w:val="106"/>
        </w:rPr>
        <w:t>h</w:t>
      </w:r>
      <w:r>
        <w:rPr>
          <w:color w:val="231F20"/>
          <w:spacing w:val="1"/>
          <w:w w:val="106"/>
        </w:rPr>
        <w:t>er</w:t>
      </w:r>
      <w:r>
        <w:rPr>
          <w:color w:val="231F20"/>
          <w:spacing w:val="2"/>
          <w:w w:val="106"/>
        </w:rPr>
        <w:t>s</w:t>
      </w:r>
      <w:r>
        <w:rPr>
          <w:color w:val="231F20"/>
          <w:spacing w:val="2"/>
          <w:w w:val="26"/>
        </w:rPr>
        <w:t>�</w:t>
      </w:r>
      <w:r>
        <w:rPr>
          <w:color w:val="231F20"/>
          <w:spacing w:val="24"/>
        </w:rPr>
        <w:t> </w:t>
      </w:r>
      <w:r>
        <w:rPr>
          <w:color w:val="231F20"/>
        </w:rPr>
        <w:t>My present</w:t>
      </w:r>
      <w:r>
        <w:rPr>
          <w:color w:val="231F20"/>
          <w:spacing w:val="25"/>
        </w:rPr>
        <w:t> </w:t>
      </w:r>
      <w:r>
        <w:rPr>
          <w:color w:val="231F20"/>
        </w:rPr>
        <w:t>goal</w:t>
      </w:r>
      <w:r>
        <w:rPr>
          <w:color w:val="231F20"/>
          <w:spacing w:val="25"/>
        </w:rPr>
        <w:t> </w:t>
      </w:r>
      <w:r>
        <w:rPr>
          <w:color w:val="231F20"/>
        </w:rPr>
        <w:t>is</w:t>
      </w:r>
      <w:r>
        <w:rPr>
          <w:color w:val="231F20"/>
          <w:spacing w:val="25"/>
        </w:rPr>
        <w:t> </w:t>
      </w:r>
      <w:r>
        <w:rPr>
          <w:color w:val="231F20"/>
        </w:rPr>
        <w:t>to</w:t>
      </w:r>
      <w:r>
        <w:rPr>
          <w:color w:val="231F20"/>
          <w:spacing w:val="25"/>
        </w:rPr>
        <w:t> </w:t>
      </w:r>
      <w:r>
        <w:rPr>
          <w:color w:val="231F20"/>
        </w:rPr>
        <w:t>build</w:t>
      </w:r>
      <w:r>
        <w:rPr>
          <w:color w:val="231F20"/>
          <w:spacing w:val="25"/>
        </w:rPr>
        <w:t> </w:t>
      </w:r>
      <w:r>
        <w:rPr>
          <w:color w:val="231F20"/>
        </w:rPr>
        <w:t>a</w:t>
      </w:r>
      <w:r>
        <w:rPr>
          <w:color w:val="231F20"/>
          <w:spacing w:val="25"/>
        </w:rPr>
        <w:t> </w:t>
      </w:r>
      <w:r>
        <w:rPr>
          <w:color w:val="231F20"/>
        </w:rPr>
        <w:t>system</w:t>
      </w:r>
      <w:r>
        <w:rPr>
          <w:color w:val="231F20"/>
          <w:spacing w:val="25"/>
        </w:rPr>
        <w:t> </w:t>
      </w:r>
      <w:r>
        <w:rPr>
          <w:color w:val="231F20"/>
        </w:rPr>
        <w:t>to</w:t>
      </w:r>
      <w:r>
        <w:rPr>
          <w:color w:val="231F20"/>
          <w:spacing w:val="25"/>
        </w:rPr>
        <w:t> </w:t>
      </w:r>
      <w:r>
        <w:rPr>
          <w:color w:val="231F20"/>
        </w:rPr>
        <w:t>monitor</w:t>
      </w:r>
      <w:r>
        <w:rPr>
          <w:color w:val="231F20"/>
          <w:spacing w:val="25"/>
        </w:rPr>
        <w:t> </w:t>
      </w:r>
      <w:r>
        <w:rPr>
          <w:color w:val="231F20"/>
        </w:rPr>
        <w:t>and localise</w:t>
      </w:r>
      <w:r>
        <w:rPr>
          <w:color w:val="231F20"/>
          <w:spacing w:val="40"/>
        </w:rPr>
        <w:t> </w:t>
      </w:r>
      <w:r>
        <w:rPr>
          <w:color w:val="231F20"/>
        </w:rPr>
        <w:t>gunshot</w:t>
      </w:r>
      <w:r>
        <w:rPr>
          <w:color w:val="231F20"/>
          <w:spacing w:val="40"/>
        </w:rPr>
        <w:t> </w:t>
      </w:r>
      <w:r>
        <w:rPr>
          <w:color w:val="231F20"/>
        </w:rPr>
        <w:t>poaching</w:t>
      </w:r>
      <w:r>
        <w:rPr>
          <w:color w:val="231F20"/>
          <w:spacing w:val="40"/>
        </w:rPr>
        <w:t> </w:t>
      </w:r>
      <w:r>
        <w:rPr>
          <w:color w:val="231F20"/>
        </w:rPr>
        <w:t>and</w:t>
      </w:r>
      <w:r>
        <w:rPr>
          <w:color w:val="231F20"/>
          <w:spacing w:val="40"/>
        </w:rPr>
        <w:t> </w:t>
      </w:r>
      <w:r>
        <w:rPr>
          <w:color w:val="231F20"/>
        </w:rPr>
        <w:t>dynamite</w:t>
      </w:r>
      <w:r>
        <w:rPr>
          <w:color w:val="231F20"/>
          <w:spacing w:val="40"/>
        </w:rPr>
        <w:t> </w:t>
      </w:r>
      <w:r>
        <w:rPr>
          <w:color w:val="231F20"/>
        </w:rPr>
        <w:t>fishing incidents in near real </w:t>
      </w:r>
      <w:r>
        <w:rPr>
          <w:color w:val="231F20"/>
          <w:w w:val="116"/>
        </w:rPr>
        <w:t>ti</w:t>
      </w:r>
      <w:r>
        <w:rPr>
          <w:color w:val="231F20"/>
          <w:spacing w:val="-2"/>
          <w:w w:val="116"/>
        </w:rPr>
        <w:t>m</w:t>
      </w:r>
      <w:r>
        <w:rPr>
          <w:color w:val="231F20"/>
          <w:spacing w:val="-1"/>
          <w:w w:val="116"/>
        </w:rPr>
        <w:t>e</w:t>
      </w:r>
      <w:r>
        <w:rPr>
          <w:color w:val="231F20"/>
          <w:spacing w:val="1"/>
          <w:w w:val="36"/>
        </w:rPr>
        <w:t>�</w:t>
      </w:r>
    </w:p>
    <w:p>
      <w:pPr>
        <w:pStyle w:val="BodyText"/>
        <w:rPr>
          <w:sz w:val="26"/>
        </w:rPr>
      </w:pPr>
    </w:p>
    <w:p>
      <w:pPr>
        <w:pStyle w:val="BodyText"/>
        <w:tabs>
          <w:tab w:pos="1136" w:val="left" w:leader="none"/>
        </w:tabs>
        <w:spacing w:before="216"/>
        <w:ind w:left="416"/>
      </w:pPr>
      <w:r>
        <w:rPr>
          <w:color w:val="231F20"/>
          <w:spacing w:val="-4"/>
          <w:w w:val="126"/>
        </w:rPr>
        <w:t>34</w:t>
      </w:r>
      <w:r>
        <w:rPr>
          <w:color w:val="231F20"/>
          <w:spacing w:val="-4"/>
          <w:w w:val="47"/>
        </w:rPr>
        <w:t>�</w:t>
      </w:r>
      <w:r>
        <w:rPr>
          <w:color w:val="231F20"/>
        </w:rPr>
        <w:tab/>
      </w:r>
      <w:r>
        <w:rPr>
          <w:rFonts w:ascii="Urbanist" w:hAnsi="Urbanist" w:cs="Urbanist" w:eastAsia="Urbanist"/>
          <w:b/>
          <w:bCs/>
          <w:color w:val="231F20"/>
        </w:rPr>
        <w:t>Ian Cooke-Tapia</w:t>
      </w:r>
      <w:r>
        <w:rPr>
          <w:rFonts w:ascii="Urbanist" w:hAnsi="Urbanist" w:cs="Urbanist" w:eastAsia="Urbanist"/>
          <w:b/>
          <w:bCs/>
          <w:color w:val="231F20"/>
          <w:spacing w:val="40"/>
        </w:rPr>
        <w:t> </w:t>
      </w:r>
      <w:r>
        <w:rPr>
          <w:rFonts w:ascii="Urbanist" w:hAnsi="Urbanist" w:cs="Urbanist" w:eastAsia="Urbanist"/>
          <w:b/>
          <w:bCs/>
          <w:color w:val="231F20"/>
        </w:rPr>
        <w:t>- Cooked Illustrations </w:t>
      </w:r>
      <w:r>
        <w:rPr>
          <w:color w:val="231F20"/>
        </w:rPr>
        <w:t>Ian</w:t>
      </w:r>
      <w:r>
        <w:rPr>
          <w:color w:val="231F20"/>
          <w:spacing w:val="-14"/>
        </w:rPr>
        <w:t> </w:t>
      </w:r>
      <w:r>
        <w:rPr>
          <w:color w:val="231F20"/>
        </w:rPr>
        <w:t>Cooke-Tapia</w:t>
      </w:r>
      <w:r>
        <w:rPr>
          <w:color w:val="231F20"/>
          <w:spacing w:val="-13"/>
        </w:rPr>
        <w:t> </w:t>
      </w:r>
      <w:r>
        <w:rPr>
          <w:color w:val="231F20"/>
        </w:rPr>
        <w:t>is</w:t>
      </w:r>
      <w:r>
        <w:rPr>
          <w:color w:val="231F20"/>
          <w:spacing w:val="-13"/>
        </w:rPr>
        <w:t> </w:t>
      </w:r>
      <w:r>
        <w:rPr>
          <w:color w:val="231F20"/>
        </w:rPr>
        <w:t>an</w:t>
      </w:r>
      <w:r>
        <w:rPr>
          <w:color w:val="231F20"/>
          <w:spacing w:val="-13"/>
        </w:rPr>
        <w:t> </w:t>
      </w:r>
      <w:r>
        <w:rPr>
          <w:color w:val="231F20"/>
        </w:rPr>
        <w:t>illustrator,</w:t>
      </w:r>
      <w:r>
        <w:rPr>
          <w:color w:val="231F20"/>
          <w:spacing w:val="-13"/>
        </w:rPr>
        <w:t> </w:t>
      </w:r>
      <w:r>
        <w:rPr>
          <w:color w:val="231F20"/>
        </w:rPr>
        <w:t>storyteller,</w:t>
      </w:r>
      <w:r>
        <w:rPr>
          <w:color w:val="231F20"/>
          <w:spacing w:val="-14"/>
        </w:rPr>
        <w:t> </w:t>
      </w:r>
      <w:r>
        <w:rPr>
          <w:color w:val="231F20"/>
        </w:rPr>
        <w:t>cultural </w:t>
      </w:r>
      <w:r>
        <w:rPr>
          <w:color w:val="231F20"/>
          <w:w w:val="95"/>
        </w:rPr>
        <w:t>producer</w:t>
      </w:r>
      <w:r>
        <w:rPr>
          <w:color w:val="231F20"/>
          <w:spacing w:val="-6"/>
          <w:w w:val="95"/>
        </w:rPr>
        <w:t> </w:t>
      </w:r>
      <w:r>
        <w:rPr>
          <w:color w:val="231F20"/>
          <w:w w:val="95"/>
        </w:rPr>
        <w:t>and</w:t>
      </w:r>
      <w:r>
        <w:rPr>
          <w:color w:val="231F20"/>
          <w:spacing w:val="-6"/>
          <w:w w:val="95"/>
        </w:rPr>
        <w:t> </w:t>
      </w:r>
      <w:r>
        <w:rPr>
          <w:color w:val="231F20"/>
          <w:w w:val="95"/>
        </w:rPr>
        <w:t>science</w:t>
      </w:r>
      <w:r>
        <w:rPr>
          <w:color w:val="231F20"/>
          <w:spacing w:val="-6"/>
          <w:w w:val="95"/>
        </w:rPr>
        <w:t> </w:t>
      </w:r>
      <w:r>
        <w:rPr>
          <w:color w:val="231F20"/>
          <w:w w:val="95"/>
        </w:rPr>
        <w:t>communicator</w:t>
      </w:r>
      <w:r>
        <w:rPr>
          <w:color w:val="231F20"/>
          <w:spacing w:val="-6"/>
          <w:w w:val="95"/>
        </w:rPr>
        <w:t> </w:t>
      </w:r>
      <w:r>
        <w:rPr>
          <w:color w:val="231F20"/>
          <w:w w:val="95"/>
        </w:rPr>
        <w:t>from</w:t>
      </w:r>
      <w:r>
        <w:rPr>
          <w:color w:val="231F20"/>
          <w:spacing w:val="-6"/>
          <w:w w:val="95"/>
        </w:rPr>
        <w:t> </w:t>
      </w:r>
      <w:r>
        <w:rPr>
          <w:color w:val="231F20"/>
          <w:spacing w:val="-8"/>
          <w:w w:val="106"/>
        </w:rPr>
        <w:t>P</w:t>
      </w:r>
      <w:r>
        <w:rPr>
          <w:color w:val="231F20"/>
          <w:spacing w:val="1"/>
          <w:w w:val="106"/>
        </w:rPr>
        <w:t>a</w:t>
      </w:r>
      <w:r>
        <w:rPr>
          <w:color w:val="231F20"/>
          <w:spacing w:val="-1"/>
          <w:w w:val="106"/>
        </w:rPr>
        <w:t>n</w:t>
      </w:r>
      <w:r>
        <w:rPr>
          <w:color w:val="231F20"/>
          <w:spacing w:val="1"/>
          <w:w w:val="106"/>
        </w:rPr>
        <w:t>a</w:t>
      </w:r>
      <w:r>
        <w:rPr>
          <w:color w:val="231F20"/>
          <w:spacing w:val="-1"/>
          <w:w w:val="106"/>
        </w:rPr>
        <w:t>m</w:t>
      </w:r>
      <w:r>
        <w:rPr>
          <w:color w:val="231F20"/>
          <w:spacing w:val="1"/>
          <w:w w:val="106"/>
        </w:rPr>
        <w:t>a</w:t>
      </w:r>
      <w:r>
        <w:rPr>
          <w:color w:val="231F20"/>
          <w:spacing w:val="2"/>
          <w:w w:val="26"/>
        </w:rPr>
        <w:t>�</w:t>
      </w:r>
      <w:r>
        <w:rPr>
          <w:color w:val="231F20"/>
          <w:spacing w:val="-1"/>
          <w:w w:val="94"/>
        </w:rPr>
        <w:t> </w:t>
      </w:r>
      <w:r>
        <w:rPr>
          <w:color w:val="231F20"/>
          <w:spacing w:val="-2"/>
        </w:rPr>
        <w:t>He</w:t>
      </w:r>
      <w:r>
        <w:rPr>
          <w:color w:val="231F20"/>
          <w:spacing w:val="-9"/>
        </w:rPr>
        <w:t> </w:t>
      </w:r>
      <w:r>
        <w:rPr>
          <w:color w:val="231F20"/>
          <w:spacing w:val="-2"/>
        </w:rPr>
        <w:t>has</w:t>
      </w:r>
      <w:r>
        <w:rPr>
          <w:color w:val="231F20"/>
          <w:spacing w:val="-9"/>
        </w:rPr>
        <w:t> </w:t>
      </w:r>
      <w:r>
        <w:rPr>
          <w:color w:val="231F20"/>
          <w:spacing w:val="-2"/>
        </w:rPr>
        <w:t>tried</w:t>
      </w:r>
      <w:r>
        <w:rPr>
          <w:color w:val="231F20"/>
          <w:spacing w:val="-9"/>
        </w:rPr>
        <w:t> </w:t>
      </w:r>
      <w:r>
        <w:rPr>
          <w:color w:val="231F20"/>
          <w:spacing w:val="-2"/>
        </w:rPr>
        <w:t>his</w:t>
      </w:r>
      <w:r>
        <w:rPr>
          <w:color w:val="231F20"/>
          <w:spacing w:val="-9"/>
        </w:rPr>
        <w:t> </w:t>
      </w:r>
      <w:r>
        <w:rPr>
          <w:color w:val="231F20"/>
          <w:spacing w:val="-2"/>
        </w:rPr>
        <w:t>hand</w:t>
      </w:r>
      <w:r>
        <w:rPr>
          <w:color w:val="231F20"/>
          <w:spacing w:val="-9"/>
        </w:rPr>
        <w:t> </w:t>
      </w:r>
      <w:r>
        <w:rPr>
          <w:color w:val="231F20"/>
          <w:spacing w:val="-2"/>
        </w:rPr>
        <w:t>at</w:t>
      </w:r>
      <w:r>
        <w:rPr>
          <w:color w:val="231F20"/>
          <w:spacing w:val="-9"/>
        </w:rPr>
        <w:t> </w:t>
      </w:r>
      <w:r>
        <w:rPr>
          <w:color w:val="231F20"/>
          <w:spacing w:val="-2"/>
        </w:rPr>
        <w:t>starting</w:t>
      </w:r>
      <w:r>
        <w:rPr>
          <w:color w:val="231F20"/>
          <w:spacing w:val="-9"/>
        </w:rPr>
        <w:t> </w:t>
      </w:r>
      <w:r>
        <w:rPr>
          <w:color w:val="231F20"/>
          <w:spacing w:val="-2"/>
        </w:rPr>
        <w:t>a</w:t>
      </w:r>
      <w:r>
        <w:rPr>
          <w:color w:val="231F20"/>
          <w:spacing w:val="-9"/>
        </w:rPr>
        <w:t> </w:t>
      </w:r>
      <w:r>
        <w:rPr>
          <w:color w:val="231F20"/>
          <w:spacing w:val="-2"/>
        </w:rPr>
        <w:t>coworking</w:t>
      </w:r>
      <w:r>
        <w:rPr>
          <w:color w:val="231F20"/>
          <w:spacing w:val="-9"/>
        </w:rPr>
        <w:t> </w:t>
      </w:r>
      <w:r>
        <w:rPr>
          <w:color w:val="231F20"/>
          <w:spacing w:val="-2"/>
        </w:rPr>
        <w:t>space, </w:t>
      </w:r>
      <w:r>
        <w:rPr>
          <w:color w:val="231F20"/>
        </w:rPr>
        <w:t>running</w:t>
      </w:r>
      <w:r>
        <w:rPr>
          <w:color w:val="231F20"/>
          <w:spacing w:val="40"/>
        </w:rPr>
        <w:t> </w:t>
      </w:r>
      <w:r>
        <w:rPr>
          <w:color w:val="231F20"/>
        </w:rPr>
        <w:t>a</w:t>
      </w:r>
      <w:r>
        <w:rPr>
          <w:color w:val="231F20"/>
          <w:spacing w:val="40"/>
        </w:rPr>
        <w:t> </w:t>
      </w:r>
      <w:r>
        <w:rPr>
          <w:color w:val="231F20"/>
        </w:rPr>
        <w:t>digital</w:t>
      </w:r>
      <w:r>
        <w:rPr>
          <w:color w:val="231F20"/>
          <w:spacing w:val="40"/>
        </w:rPr>
        <w:t> </w:t>
      </w:r>
      <w:r>
        <w:rPr>
          <w:color w:val="231F20"/>
        </w:rPr>
        <w:t>artist</w:t>
      </w:r>
      <w:r>
        <w:rPr>
          <w:color w:val="231F20"/>
          <w:spacing w:val="40"/>
        </w:rPr>
        <w:t> </w:t>
      </w:r>
      <w:r>
        <w:rPr>
          <w:color w:val="231F20"/>
        </w:rPr>
        <w:t>collective,</w:t>
      </w:r>
      <w:r>
        <w:rPr>
          <w:color w:val="231F20"/>
          <w:spacing w:val="40"/>
        </w:rPr>
        <w:t> </w:t>
      </w:r>
      <w:r>
        <w:rPr>
          <w:color w:val="231F20"/>
        </w:rPr>
        <w:t>kick-started</w:t>
      </w:r>
      <w:r>
        <w:rPr>
          <w:color w:val="231F20"/>
          <w:spacing w:val="40"/>
        </w:rPr>
        <w:t> </w:t>
      </w:r>
      <w:r>
        <w:rPr>
          <w:color w:val="231F20"/>
        </w:rPr>
        <w:t>a graffiti troupe that soon dissolved, and was editor of</w:t>
      </w:r>
      <w:r>
        <w:rPr>
          <w:color w:val="231F20"/>
          <w:spacing w:val="-5"/>
        </w:rPr>
        <w:t> </w:t>
      </w:r>
      <w:r>
        <w:rPr>
          <w:color w:val="231F20"/>
        </w:rPr>
        <w:t>a</w:t>
      </w:r>
      <w:r>
        <w:rPr>
          <w:color w:val="231F20"/>
          <w:spacing w:val="-5"/>
        </w:rPr>
        <w:t> </w:t>
      </w:r>
      <w:r>
        <w:rPr>
          <w:color w:val="231F20"/>
        </w:rPr>
        <w:t>short-lived</w:t>
      </w:r>
      <w:r>
        <w:rPr>
          <w:color w:val="231F20"/>
          <w:spacing w:val="-5"/>
        </w:rPr>
        <w:t> </w:t>
      </w:r>
      <w:r>
        <w:rPr>
          <w:color w:val="231F20"/>
        </w:rPr>
        <w:t>international</w:t>
      </w:r>
      <w:r>
        <w:rPr>
          <w:color w:val="231F20"/>
          <w:spacing w:val="-5"/>
        </w:rPr>
        <w:t> </w:t>
      </w:r>
      <w:r>
        <w:rPr>
          <w:color w:val="231F20"/>
        </w:rPr>
        <w:t>arts</w:t>
      </w:r>
      <w:r>
        <w:rPr>
          <w:color w:val="231F20"/>
          <w:spacing w:val="-5"/>
        </w:rPr>
        <w:t> </w:t>
      </w:r>
      <w:r>
        <w:rPr>
          <w:color w:val="231F20"/>
          <w:spacing w:val="-2"/>
          <w:w w:val="108"/>
        </w:rPr>
        <w:t>ma</w:t>
      </w:r>
      <w:r>
        <w:rPr>
          <w:color w:val="231F20"/>
          <w:w w:val="108"/>
        </w:rPr>
        <w:t>gazi</w:t>
      </w:r>
      <w:r>
        <w:rPr>
          <w:color w:val="231F20"/>
          <w:spacing w:val="-2"/>
          <w:w w:val="108"/>
        </w:rPr>
        <w:t>n</w:t>
      </w:r>
      <w:r>
        <w:rPr>
          <w:color w:val="231F20"/>
          <w:spacing w:val="-1"/>
          <w:w w:val="108"/>
        </w:rPr>
        <w:t>e</w:t>
      </w:r>
      <w:r>
        <w:rPr>
          <w:color w:val="231F20"/>
          <w:spacing w:val="1"/>
          <w:w w:val="28"/>
        </w:rPr>
        <w:t>�</w:t>
      </w:r>
      <w:r>
        <w:rPr>
          <w:color w:val="231F20"/>
          <w:spacing w:val="-4"/>
          <w:w w:val="99"/>
        </w:rPr>
        <w:t> </w:t>
      </w:r>
      <w:r>
        <w:rPr>
          <w:color w:val="231F20"/>
        </w:rPr>
        <w:t>None of</w:t>
      </w:r>
      <w:r>
        <w:rPr>
          <w:color w:val="231F20"/>
          <w:spacing w:val="22"/>
        </w:rPr>
        <w:t> </w:t>
      </w:r>
      <w:r>
        <w:rPr>
          <w:color w:val="231F20"/>
        </w:rPr>
        <w:t>these</w:t>
      </w:r>
      <w:r>
        <w:rPr>
          <w:color w:val="231F20"/>
          <w:spacing w:val="22"/>
        </w:rPr>
        <w:t> </w:t>
      </w:r>
      <w:r>
        <w:rPr>
          <w:color w:val="231F20"/>
        </w:rPr>
        <w:t>ventures</w:t>
      </w:r>
      <w:r>
        <w:rPr>
          <w:color w:val="231F20"/>
          <w:spacing w:val="22"/>
        </w:rPr>
        <w:t> </w:t>
      </w:r>
      <w:r>
        <w:rPr>
          <w:color w:val="231F20"/>
        </w:rPr>
        <w:t>lasted</w:t>
      </w:r>
      <w:r>
        <w:rPr>
          <w:color w:val="231F20"/>
          <w:spacing w:val="22"/>
        </w:rPr>
        <w:t> </w:t>
      </w:r>
      <w:r>
        <w:rPr>
          <w:color w:val="231F20"/>
        </w:rPr>
        <w:t>long,</w:t>
      </w:r>
      <w:r>
        <w:rPr>
          <w:color w:val="231F20"/>
          <w:spacing w:val="22"/>
        </w:rPr>
        <w:t> </w:t>
      </w:r>
      <w:r>
        <w:rPr>
          <w:color w:val="231F20"/>
        </w:rPr>
        <w:t>but</w:t>
      </w:r>
      <w:r>
        <w:rPr>
          <w:color w:val="231F20"/>
          <w:spacing w:val="22"/>
        </w:rPr>
        <w:t> </w:t>
      </w:r>
      <w:r>
        <w:rPr>
          <w:color w:val="231F20"/>
        </w:rPr>
        <w:t>from</w:t>
      </w:r>
      <w:r>
        <w:rPr>
          <w:color w:val="231F20"/>
          <w:spacing w:val="22"/>
        </w:rPr>
        <w:t> </w:t>
      </w:r>
      <w:r>
        <w:rPr>
          <w:color w:val="231F20"/>
        </w:rPr>
        <w:t>them</w:t>
      </w:r>
      <w:r>
        <w:rPr>
          <w:color w:val="231F20"/>
          <w:spacing w:val="22"/>
        </w:rPr>
        <w:t> </w:t>
      </w:r>
      <w:r>
        <w:rPr>
          <w:color w:val="231F20"/>
        </w:rPr>
        <w:t>Ian learned</w:t>
      </w:r>
      <w:r>
        <w:rPr>
          <w:color w:val="231F20"/>
          <w:spacing w:val="-11"/>
        </w:rPr>
        <w:t> </w:t>
      </w:r>
      <w:r>
        <w:rPr>
          <w:color w:val="231F20"/>
        </w:rPr>
        <w:t>a</w:t>
      </w:r>
      <w:r>
        <w:rPr>
          <w:color w:val="231F20"/>
          <w:spacing w:val="-11"/>
        </w:rPr>
        <w:t> </w:t>
      </w:r>
      <w:r>
        <w:rPr>
          <w:color w:val="231F20"/>
          <w:w w:val="120"/>
        </w:rPr>
        <w:t>l</w:t>
      </w:r>
      <w:r>
        <w:rPr>
          <w:color w:val="231F20"/>
          <w:spacing w:val="-3"/>
          <w:w w:val="120"/>
        </w:rPr>
        <w:t>o</w:t>
      </w:r>
      <w:r>
        <w:rPr>
          <w:color w:val="231F20"/>
          <w:spacing w:val="-1"/>
          <w:w w:val="120"/>
        </w:rPr>
        <w:t>t</w:t>
      </w:r>
      <w:r>
        <w:rPr>
          <w:color w:val="231F20"/>
          <w:spacing w:val="1"/>
          <w:w w:val="40"/>
        </w:rPr>
        <w:t>�</w:t>
      </w:r>
      <w:r>
        <w:rPr>
          <w:color w:val="231F20"/>
          <w:spacing w:val="-11"/>
        </w:rPr>
        <w:t> </w:t>
      </w:r>
      <w:r>
        <w:rPr>
          <w:color w:val="231F20"/>
        </w:rPr>
        <w:t>Currently</w:t>
      </w:r>
      <w:r>
        <w:rPr>
          <w:color w:val="231F20"/>
          <w:spacing w:val="-11"/>
        </w:rPr>
        <w:t> </w:t>
      </w:r>
      <w:r>
        <w:rPr>
          <w:color w:val="231F20"/>
        </w:rPr>
        <w:t>based</w:t>
      </w:r>
      <w:r>
        <w:rPr>
          <w:color w:val="231F20"/>
          <w:spacing w:val="-11"/>
        </w:rPr>
        <w:t> </w:t>
      </w:r>
      <w:r>
        <w:rPr>
          <w:color w:val="231F20"/>
        </w:rPr>
        <w:t>in</w:t>
      </w:r>
      <w:r>
        <w:rPr>
          <w:color w:val="231F20"/>
          <w:spacing w:val="-11"/>
        </w:rPr>
        <w:t> </w:t>
      </w:r>
      <w:r>
        <w:rPr>
          <w:color w:val="231F20"/>
        </w:rPr>
        <w:t>Wales,</w:t>
      </w:r>
      <w:r>
        <w:rPr>
          <w:color w:val="231F20"/>
          <w:spacing w:val="-11"/>
        </w:rPr>
        <w:t> </w:t>
      </w:r>
      <w:r>
        <w:rPr>
          <w:color w:val="231F20"/>
        </w:rPr>
        <w:t>Ian</w:t>
      </w:r>
      <w:r>
        <w:rPr>
          <w:color w:val="231F20"/>
          <w:spacing w:val="-11"/>
        </w:rPr>
        <w:t> </w:t>
      </w:r>
      <w:r>
        <w:rPr>
          <w:color w:val="231F20"/>
        </w:rPr>
        <w:t>spends his days working as a freelance cultural producer and</w:t>
      </w:r>
      <w:r>
        <w:rPr>
          <w:color w:val="231F20"/>
          <w:spacing w:val="30"/>
        </w:rPr>
        <w:t> </w:t>
      </w:r>
      <w:r>
        <w:rPr>
          <w:color w:val="231F20"/>
        </w:rPr>
        <w:t>the</w:t>
      </w:r>
      <w:r>
        <w:rPr>
          <w:color w:val="231F20"/>
          <w:spacing w:val="30"/>
        </w:rPr>
        <w:t> </w:t>
      </w:r>
      <w:r>
        <w:rPr>
          <w:color w:val="231F20"/>
        </w:rPr>
        <w:t>creative</w:t>
      </w:r>
      <w:r>
        <w:rPr>
          <w:color w:val="231F20"/>
          <w:spacing w:val="30"/>
        </w:rPr>
        <w:t> </w:t>
      </w:r>
      <w:r>
        <w:rPr>
          <w:color w:val="231F20"/>
        </w:rPr>
        <w:t>director</w:t>
      </w:r>
      <w:r>
        <w:rPr>
          <w:color w:val="231F20"/>
          <w:spacing w:val="30"/>
        </w:rPr>
        <w:t> </w:t>
      </w:r>
      <w:r>
        <w:rPr>
          <w:color w:val="231F20"/>
        </w:rPr>
        <w:t>of</w:t>
      </w:r>
      <w:r>
        <w:rPr>
          <w:color w:val="231F20"/>
          <w:spacing w:val="30"/>
        </w:rPr>
        <w:t> </w:t>
      </w:r>
      <w:r>
        <w:rPr>
          <w:color w:val="231F20"/>
        </w:rPr>
        <w:t>Cooked</w:t>
      </w:r>
      <w:r>
        <w:rPr>
          <w:color w:val="231F20"/>
          <w:spacing w:val="30"/>
        </w:rPr>
        <w:t> </w:t>
      </w:r>
      <w:r>
        <w:rPr>
          <w:color w:val="231F20"/>
        </w:rPr>
        <w:t>Illustrations, a</w:t>
      </w:r>
      <w:r>
        <w:rPr>
          <w:color w:val="231F20"/>
          <w:spacing w:val="40"/>
        </w:rPr>
        <w:t> </w:t>
      </w:r>
      <w:r>
        <w:rPr>
          <w:color w:val="231F20"/>
        </w:rPr>
        <w:t>visual</w:t>
      </w:r>
      <w:r>
        <w:rPr>
          <w:color w:val="231F20"/>
          <w:spacing w:val="40"/>
        </w:rPr>
        <w:t> </w:t>
      </w:r>
      <w:r>
        <w:rPr>
          <w:color w:val="231F20"/>
        </w:rPr>
        <w:t>communications</w:t>
      </w:r>
      <w:r>
        <w:rPr>
          <w:color w:val="231F20"/>
          <w:spacing w:val="40"/>
        </w:rPr>
        <w:t> </w:t>
      </w:r>
      <w:r>
        <w:rPr>
          <w:color w:val="231F20"/>
        </w:rPr>
        <w:t>agency</w:t>
      </w:r>
      <w:r>
        <w:rPr>
          <w:color w:val="231F20"/>
          <w:spacing w:val="40"/>
        </w:rPr>
        <w:t> </w:t>
      </w:r>
      <w:r>
        <w:rPr>
          <w:color w:val="231F20"/>
        </w:rPr>
        <w:t>specialising</w:t>
      </w:r>
      <w:r>
        <w:rPr>
          <w:color w:val="231F20"/>
          <w:spacing w:val="40"/>
        </w:rPr>
        <w:t> </w:t>
      </w:r>
      <w:r>
        <w:rPr>
          <w:color w:val="231F20"/>
        </w:rPr>
        <w:t>in science</w:t>
      </w:r>
      <w:r>
        <w:rPr>
          <w:color w:val="231F20"/>
          <w:spacing w:val="71"/>
        </w:rPr>
        <w:t> </w:t>
      </w:r>
      <w:r>
        <w:rPr>
          <w:color w:val="231F20"/>
        </w:rPr>
        <w:t>communication,</w:t>
      </w:r>
      <w:r>
        <w:rPr>
          <w:color w:val="231F20"/>
          <w:spacing w:val="71"/>
        </w:rPr>
        <w:t> </w:t>
      </w:r>
      <w:r>
        <w:rPr>
          <w:color w:val="231F20"/>
        </w:rPr>
        <w:t>outreach</w:t>
      </w:r>
      <w:r>
        <w:rPr>
          <w:color w:val="231F20"/>
          <w:spacing w:val="71"/>
        </w:rPr>
        <w:t> </w:t>
      </w:r>
      <w:r>
        <w:rPr>
          <w:color w:val="231F20"/>
        </w:rPr>
        <w:t>engagement, </w:t>
      </w:r>
      <w:r>
        <w:rPr>
          <w:color w:val="231F20"/>
          <w:spacing w:val="-2"/>
        </w:rPr>
        <w:t>and</w:t>
      </w:r>
      <w:r>
        <w:rPr>
          <w:color w:val="231F20"/>
          <w:spacing w:val="-23"/>
        </w:rPr>
        <w:t> </w:t>
      </w:r>
      <w:r>
        <w:rPr>
          <w:color w:val="231F20"/>
          <w:spacing w:val="-2"/>
        </w:rPr>
        <w:t>bringing</w:t>
      </w:r>
      <w:r>
        <w:rPr>
          <w:color w:val="231F20"/>
          <w:spacing w:val="-23"/>
        </w:rPr>
        <w:t> </w:t>
      </w:r>
      <w:r>
        <w:rPr>
          <w:color w:val="231F20"/>
          <w:spacing w:val="-2"/>
        </w:rPr>
        <w:t>research</w:t>
      </w:r>
      <w:r>
        <w:rPr>
          <w:color w:val="231F20"/>
          <w:spacing w:val="-23"/>
        </w:rPr>
        <w:t> </w:t>
      </w:r>
      <w:r>
        <w:rPr>
          <w:color w:val="231F20"/>
          <w:spacing w:val="-2"/>
        </w:rPr>
        <w:t>of</w:t>
      </w:r>
      <w:r>
        <w:rPr>
          <w:color w:val="231F20"/>
          <w:spacing w:val="-23"/>
        </w:rPr>
        <w:t> </w:t>
      </w:r>
      <w:r>
        <w:rPr>
          <w:color w:val="231F20"/>
          <w:spacing w:val="-2"/>
        </w:rPr>
        <w:t>all</w:t>
      </w:r>
      <w:r>
        <w:rPr>
          <w:color w:val="231F20"/>
          <w:spacing w:val="-23"/>
        </w:rPr>
        <w:t> </w:t>
      </w:r>
      <w:r>
        <w:rPr>
          <w:color w:val="231F20"/>
          <w:spacing w:val="-2"/>
        </w:rPr>
        <w:t>types</w:t>
      </w:r>
      <w:r>
        <w:rPr>
          <w:color w:val="231F20"/>
          <w:spacing w:val="-23"/>
        </w:rPr>
        <w:t> </w:t>
      </w:r>
      <w:r>
        <w:rPr>
          <w:color w:val="231F20"/>
          <w:spacing w:val="-2"/>
        </w:rPr>
        <w:t>close</w:t>
      </w:r>
      <w:r>
        <w:rPr>
          <w:color w:val="231F20"/>
          <w:spacing w:val="-23"/>
        </w:rPr>
        <w:t> </w:t>
      </w:r>
      <w:r>
        <w:rPr>
          <w:color w:val="231F20"/>
          <w:spacing w:val="-2"/>
        </w:rPr>
        <w:t>to</w:t>
      </w:r>
      <w:r>
        <w:rPr>
          <w:color w:val="231F20"/>
          <w:spacing w:val="-23"/>
        </w:rPr>
        <w:t> </w:t>
      </w:r>
      <w:r>
        <w:rPr>
          <w:color w:val="231F20"/>
          <w:spacing w:val="-2"/>
        </w:rPr>
        <w:t>the</w:t>
      </w:r>
      <w:r>
        <w:rPr>
          <w:color w:val="231F20"/>
          <w:spacing w:val="-23"/>
        </w:rPr>
        <w:t> </w:t>
      </w:r>
      <w:r>
        <w:rPr>
          <w:color w:val="231F20"/>
          <w:spacing w:val="-2"/>
        </w:rPr>
        <w:t>people </w:t>
      </w:r>
      <w:r>
        <w:rPr>
          <w:color w:val="231F20"/>
        </w:rPr>
        <w:t>who</w:t>
      </w:r>
      <w:r>
        <w:rPr>
          <w:color w:val="231F20"/>
          <w:spacing w:val="14"/>
        </w:rPr>
        <w:t> </w:t>
      </w:r>
      <w:r>
        <w:rPr>
          <w:color w:val="231F20"/>
        </w:rPr>
        <w:t>would</w:t>
      </w:r>
      <w:r>
        <w:rPr>
          <w:color w:val="231F20"/>
          <w:spacing w:val="14"/>
        </w:rPr>
        <w:t> </w:t>
      </w:r>
      <w:r>
        <w:rPr>
          <w:color w:val="231F20"/>
        </w:rPr>
        <w:t>most</w:t>
      </w:r>
      <w:r>
        <w:rPr>
          <w:color w:val="231F20"/>
          <w:spacing w:val="14"/>
        </w:rPr>
        <w:t> </w:t>
      </w:r>
      <w:r>
        <w:rPr>
          <w:color w:val="231F20"/>
        </w:rPr>
        <w:t>benefit</w:t>
      </w:r>
      <w:r>
        <w:rPr>
          <w:color w:val="231F20"/>
          <w:spacing w:val="14"/>
        </w:rPr>
        <w:t> </w:t>
      </w:r>
      <w:r>
        <w:rPr>
          <w:color w:val="231F20"/>
        </w:rPr>
        <w:t>from</w:t>
      </w:r>
      <w:r>
        <w:rPr>
          <w:color w:val="231F20"/>
          <w:spacing w:val="14"/>
        </w:rPr>
        <w:t> </w:t>
      </w:r>
      <w:r>
        <w:rPr>
          <w:color w:val="231F20"/>
        </w:rPr>
        <w:t>having</w:t>
      </w:r>
      <w:r>
        <w:rPr>
          <w:color w:val="231F20"/>
          <w:spacing w:val="14"/>
        </w:rPr>
        <w:t> </w:t>
      </w:r>
      <w:r>
        <w:rPr>
          <w:color w:val="231F20"/>
          <w:w w:val="126"/>
        </w:rPr>
        <w:t>i</w:t>
      </w:r>
      <w:r>
        <w:rPr>
          <w:color w:val="231F20"/>
          <w:spacing w:val="-2"/>
          <w:w w:val="126"/>
        </w:rPr>
        <w:t>t</w:t>
      </w:r>
      <w:r>
        <w:rPr>
          <w:color w:val="231F20"/>
          <w:w w:val="46"/>
        </w:rPr>
        <w:t>�</w:t>
      </w:r>
      <w:r>
        <w:rPr>
          <w:color w:val="231F20"/>
          <w:spacing w:val="14"/>
        </w:rPr>
        <w:t> </w:t>
      </w:r>
      <w:r>
        <w:rPr>
          <w:color w:val="231F20"/>
        </w:rPr>
        <w:t>From</w:t>
      </w:r>
      <w:r>
        <w:rPr>
          <w:color w:val="231F20"/>
          <w:spacing w:val="14"/>
        </w:rPr>
        <w:t> </w:t>
      </w:r>
      <w:r>
        <w:rPr>
          <w:color w:val="231F20"/>
        </w:rPr>
        <w:t>his experience</w:t>
      </w:r>
      <w:r>
        <w:rPr>
          <w:color w:val="231F20"/>
          <w:spacing w:val="-9"/>
        </w:rPr>
        <w:t> </w:t>
      </w:r>
      <w:r>
        <w:rPr>
          <w:color w:val="231F20"/>
        </w:rPr>
        <w:t>being</w:t>
      </w:r>
      <w:r>
        <w:rPr>
          <w:color w:val="231F20"/>
          <w:spacing w:val="-9"/>
        </w:rPr>
        <w:t> </w:t>
      </w:r>
      <w:r>
        <w:rPr>
          <w:color w:val="231F20"/>
        </w:rPr>
        <w:t>close</w:t>
      </w:r>
      <w:r>
        <w:rPr>
          <w:color w:val="231F20"/>
          <w:spacing w:val="-9"/>
        </w:rPr>
        <w:t> </w:t>
      </w:r>
      <w:r>
        <w:rPr>
          <w:color w:val="231F20"/>
        </w:rPr>
        <w:t>to</w:t>
      </w:r>
      <w:r>
        <w:rPr>
          <w:color w:val="231F20"/>
          <w:spacing w:val="-9"/>
        </w:rPr>
        <w:t> </w:t>
      </w:r>
      <w:r>
        <w:rPr>
          <w:color w:val="231F20"/>
        </w:rPr>
        <w:t>researchers,</w:t>
      </w:r>
      <w:r>
        <w:rPr>
          <w:color w:val="231F20"/>
          <w:spacing w:val="-9"/>
        </w:rPr>
        <w:t> </w:t>
      </w:r>
      <w:r>
        <w:rPr>
          <w:color w:val="231F20"/>
        </w:rPr>
        <w:t>Ian</w:t>
      </w:r>
      <w:r>
        <w:rPr>
          <w:color w:val="231F20"/>
          <w:spacing w:val="-9"/>
        </w:rPr>
        <w:t> </w:t>
      </w:r>
      <w:r>
        <w:rPr>
          <w:color w:val="231F20"/>
        </w:rPr>
        <w:t>learned that</w:t>
      </w:r>
      <w:r>
        <w:rPr>
          <w:color w:val="231F20"/>
          <w:spacing w:val="-8"/>
        </w:rPr>
        <w:t> </w:t>
      </w:r>
      <w:r>
        <w:rPr>
          <w:color w:val="231F20"/>
        </w:rPr>
        <w:t>science</w:t>
      </w:r>
      <w:r>
        <w:rPr>
          <w:color w:val="231F20"/>
          <w:spacing w:val="-8"/>
        </w:rPr>
        <w:t> </w:t>
      </w:r>
      <w:r>
        <w:rPr>
          <w:color w:val="231F20"/>
        </w:rPr>
        <w:t>is</w:t>
      </w:r>
      <w:r>
        <w:rPr>
          <w:color w:val="231F20"/>
          <w:spacing w:val="-8"/>
        </w:rPr>
        <w:t> </w:t>
      </w:r>
      <w:r>
        <w:rPr>
          <w:color w:val="231F20"/>
        </w:rPr>
        <w:t>not</w:t>
      </w:r>
      <w:r>
        <w:rPr>
          <w:color w:val="231F20"/>
          <w:spacing w:val="-8"/>
        </w:rPr>
        <w:t> </w:t>
      </w:r>
      <w:r>
        <w:rPr>
          <w:color w:val="231F20"/>
        </w:rPr>
        <w:t>finished</w:t>
      </w:r>
      <w:r>
        <w:rPr>
          <w:color w:val="231F20"/>
          <w:spacing w:val="-8"/>
        </w:rPr>
        <w:t> </w:t>
      </w:r>
      <w:r>
        <w:rPr>
          <w:color w:val="231F20"/>
        </w:rPr>
        <w:t>until</w:t>
      </w:r>
      <w:r>
        <w:rPr>
          <w:color w:val="231F20"/>
          <w:spacing w:val="-8"/>
        </w:rPr>
        <w:t> </w:t>
      </w:r>
      <w:r>
        <w:rPr>
          <w:color w:val="231F20"/>
        </w:rPr>
        <w:t>it</w:t>
      </w:r>
      <w:r>
        <w:rPr>
          <w:color w:val="231F20"/>
          <w:spacing w:val="-8"/>
        </w:rPr>
        <w:t> </w:t>
      </w:r>
      <w:r>
        <w:rPr>
          <w:color w:val="231F20"/>
        </w:rPr>
        <w:t>is</w:t>
      </w:r>
      <w:r>
        <w:rPr>
          <w:color w:val="231F20"/>
          <w:spacing w:val="-8"/>
        </w:rPr>
        <w:t> </w:t>
      </w:r>
      <w:r>
        <w:rPr>
          <w:color w:val="231F20"/>
        </w:rPr>
        <w:t>communicated; yet</w:t>
      </w:r>
      <w:r>
        <w:rPr>
          <w:color w:val="231F20"/>
          <w:spacing w:val="40"/>
        </w:rPr>
        <w:t> </w:t>
      </w:r>
      <w:r>
        <w:rPr>
          <w:color w:val="231F20"/>
        </w:rPr>
        <w:t>current</w:t>
      </w:r>
      <w:r>
        <w:rPr>
          <w:color w:val="231F20"/>
          <w:spacing w:val="40"/>
        </w:rPr>
        <w:t> </w:t>
      </w:r>
      <w:r>
        <w:rPr>
          <w:color w:val="231F20"/>
        </w:rPr>
        <w:t>methods</w:t>
      </w:r>
      <w:r>
        <w:rPr>
          <w:color w:val="231F20"/>
          <w:spacing w:val="40"/>
        </w:rPr>
        <w:t> </w:t>
      </w:r>
      <w:r>
        <w:rPr>
          <w:color w:val="231F20"/>
        </w:rPr>
        <w:t>of</w:t>
      </w:r>
      <w:r>
        <w:rPr>
          <w:color w:val="231F20"/>
          <w:spacing w:val="40"/>
        </w:rPr>
        <w:t> </w:t>
      </w:r>
      <w:r>
        <w:rPr>
          <w:color w:val="231F20"/>
        </w:rPr>
        <w:t>science</w:t>
      </w:r>
      <w:r>
        <w:rPr>
          <w:color w:val="231F20"/>
          <w:spacing w:val="40"/>
        </w:rPr>
        <w:t> </w:t>
      </w:r>
      <w:r>
        <w:rPr>
          <w:color w:val="231F20"/>
        </w:rPr>
        <w:t>communication and outreach are suspect and need to be closely </w:t>
      </w:r>
      <w:r>
        <w:rPr>
          <w:color w:val="231F20"/>
          <w:w w:val="106"/>
        </w:rPr>
        <w:t>i</w:t>
      </w:r>
      <w:r>
        <w:rPr>
          <w:color w:val="231F20"/>
          <w:spacing w:val="-1"/>
          <w:w w:val="106"/>
        </w:rPr>
        <w:t>n</w:t>
      </w:r>
      <w:r>
        <w:rPr>
          <w:color w:val="231F20"/>
          <w:spacing w:val="-5"/>
          <w:w w:val="106"/>
        </w:rPr>
        <w:t>v</w:t>
      </w:r>
      <w:r>
        <w:rPr>
          <w:color w:val="231F20"/>
          <w:w w:val="106"/>
        </w:rPr>
        <w:t>e</w:t>
      </w:r>
      <w:r>
        <w:rPr>
          <w:color w:val="231F20"/>
          <w:spacing w:val="1"/>
          <w:w w:val="106"/>
        </w:rPr>
        <w:t>s</w:t>
      </w:r>
      <w:r>
        <w:rPr>
          <w:color w:val="231F20"/>
          <w:w w:val="106"/>
        </w:rPr>
        <w:t>tiga</w:t>
      </w:r>
      <w:r>
        <w:rPr>
          <w:color w:val="231F20"/>
          <w:spacing w:val="-3"/>
          <w:w w:val="106"/>
        </w:rPr>
        <w:t>t</w:t>
      </w:r>
      <w:r>
        <w:rPr>
          <w:color w:val="231F20"/>
          <w:spacing w:val="-2"/>
          <w:w w:val="106"/>
        </w:rPr>
        <w:t>e</w:t>
      </w:r>
      <w:r>
        <w:rPr>
          <w:color w:val="231F20"/>
          <w:w w:val="106"/>
        </w:rPr>
        <w:t>d</w:t>
      </w:r>
      <w:r>
        <w:rPr>
          <w:color w:val="231F20"/>
          <w:spacing w:val="1"/>
          <w:w w:val="26"/>
        </w:rPr>
        <w:t>�</w:t>
      </w:r>
      <w:r>
        <w:rPr>
          <w:color w:val="231F20"/>
          <w:spacing w:val="80"/>
        </w:rPr>
        <w:t> </w:t>
      </w:r>
      <w:r>
        <w:rPr>
          <w:color w:val="231F20"/>
        </w:rPr>
        <w:t>Ian’s</w:t>
      </w:r>
      <w:r>
        <w:rPr>
          <w:color w:val="231F20"/>
          <w:spacing w:val="80"/>
        </w:rPr>
        <w:t> </w:t>
      </w:r>
      <w:r>
        <w:rPr>
          <w:color w:val="231F20"/>
        </w:rPr>
        <w:t>mission</w:t>
      </w:r>
      <w:r>
        <w:rPr>
          <w:color w:val="231F20"/>
          <w:spacing w:val="80"/>
        </w:rPr>
        <w:t> </w:t>
      </w:r>
      <w:r>
        <w:rPr>
          <w:color w:val="231F20"/>
        </w:rPr>
        <w:t>is</w:t>
      </w:r>
      <w:r>
        <w:rPr>
          <w:color w:val="231F20"/>
          <w:spacing w:val="80"/>
        </w:rPr>
        <w:t> </w:t>
      </w:r>
      <w:r>
        <w:rPr>
          <w:color w:val="231F20"/>
        </w:rPr>
        <w:t>to</w:t>
      </w:r>
      <w:r>
        <w:rPr>
          <w:color w:val="231F20"/>
          <w:spacing w:val="80"/>
        </w:rPr>
        <w:t> </w:t>
      </w:r>
      <w:r>
        <w:rPr>
          <w:color w:val="231F20"/>
        </w:rPr>
        <w:t>create</w:t>
      </w:r>
      <w:r>
        <w:rPr>
          <w:color w:val="231F20"/>
          <w:spacing w:val="80"/>
        </w:rPr>
        <w:t> </w:t>
      </w:r>
      <w:r>
        <w:rPr>
          <w:color w:val="231F20"/>
        </w:rPr>
        <w:t>better science</w:t>
      </w:r>
      <w:r>
        <w:rPr>
          <w:color w:val="231F20"/>
          <w:spacing w:val="14"/>
        </w:rPr>
        <w:t> </w:t>
      </w:r>
      <w:r>
        <w:rPr>
          <w:color w:val="231F20"/>
        </w:rPr>
        <w:t>engagement</w:t>
      </w:r>
      <w:r>
        <w:rPr>
          <w:color w:val="231F20"/>
          <w:spacing w:val="14"/>
        </w:rPr>
        <w:t> </w:t>
      </w:r>
      <w:r>
        <w:rPr>
          <w:color w:val="231F20"/>
        </w:rPr>
        <w:t>tools,</w:t>
      </w:r>
      <w:r>
        <w:rPr>
          <w:color w:val="231F20"/>
          <w:spacing w:val="14"/>
        </w:rPr>
        <w:t> </w:t>
      </w:r>
      <w:r>
        <w:rPr>
          <w:color w:val="231F20"/>
        </w:rPr>
        <w:t>methods</w:t>
      </w:r>
      <w:r>
        <w:rPr>
          <w:color w:val="231F20"/>
          <w:spacing w:val="14"/>
        </w:rPr>
        <w:t> </w:t>
      </w:r>
      <w:r>
        <w:rPr>
          <w:color w:val="231F20"/>
        </w:rPr>
        <w:t>and</w:t>
      </w:r>
      <w:r>
        <w:rPr>
          <w:color w:val="231F20"/>
          <w:spacing w:val="14"/>
        </w:rPr>
        <w:t> </w:t>
      </w:r>
      <w:r>
        <w:rPr>
          <w:color w:val="231F20"/>
        </w:rPr>
        <w:t>content </w:t>
      </w:r>
      <w:r>
        <w:rPr>
          <w:color w:val="231F20"/>
          <w:spacing w:val="-2"/>
        </w:rPr>
        <w:t>that</w:t>
      </w:r>
      <w:r>
        <w:rPr>
          <w:color w:val="231F20"/>
          <w:spacing w:val="-7"/>
        </w:rPr>
        <w:t> </w:t>
      </w:r>
      <w:r>
        <w:rPr>
          <w:color w:val="231F20"/>
          <w:spacing w:val="-2"/>
        </w:rPr>
        <w:t>helps</w:t>
      </w:r>
      <w:r>
        <w:rPr>
          <w:color w:val="231F20"/>
          <w:spacing w:val="-7"/>
        </w:rPr>
        <w:t> </w:t>
      </w:r>
      <w:r>
        <w:rPr>
          <w:color w:val="231F20"/>
          <w:spacing w:val="-2"/>
        </w:rPr>
        <w:t>empower</w:t>
      </w:r>
      <w:r>
        <w:rPr>
          <w:color w:val="231F20"/>
          <w:spacing w:val="-7"/>
        </w:rPr>
        <w:t> </w:t>
      </w:r>
      <w:r>
        <w:rPr>
          <w:color w:val="231F20"/>
          <w:spacing w:val="-2"/>
        </w:rPr>
        <w:t>audiences,</w:t>
      </w:r>
      <w:r>
        <w:rPr>
          <w:color w:val="231F20"/>
          <w:spacing w:val="-7"/>
        </w:rPr>
        <w:t> </w:t>
      </w:r>
      <w:r>
        <w:rPr>
          <w:color w:val="231F20"/>
          <w:spacing w:val="-2"/>
        </w:rPr>
        <w:t>broad</w:t>
      </w:r>
      <w:r>
        <w:rPr>
          <w:color w:val="231F20"/>
          <w:spacing w:val="-7"/>
        </w:rPr>
        <w:t> </w:t>
      </w:r>
      <w:r>
        <w:rPr>
          <w:color w:val="231F20"/>
          <w:spacing w:val="-2"/>
        </w:rPr>
        <w:t>and</w:t>
      </w:r>
      <w:r>
        <w:rPr>
          <w:color w:val="231F20"/>
          <w:spacing w:val="-7"/>
        </w:rPr>
        <w:t> </w:t>
      </w:r>
      <w:r>
        <w:rPr>
          <w:color w:val="231F20"/>
          <w:spacing w:val="-2"/>
        </w:rPr>
        <w:t>specific, </w:t>
      </w:r>
      <w:r>
        <w:rPr>
          <w:color w:val="231F20"/>
        </w:rPr>
        <w:t>with</w:t>
      </w:r>
      <w:r>
        <w:rPr>
          <w:color w:val="231F20"/>
          <w:spacing w:val="40"/>
        </w:rPr>
        <w:t> </w:t>
      </w:r>
      <w:r>
        <w:rPr>
          <w:color w:val="231F20"/>
        </w:rPr>
        <w:t>the</w:t>
      </w:r>
      <w:r>
        <w:rPr>
          <w:color w:val="231F20"/>
          <w:spacing w:val="40"/>
        </w:rPr>
        <w:t> </w:t>
      </w:r>
      <w:r>
        <w:rPr>
          <w:color w:val="231F20"/>
        </w:rPr>
        <w:t>tools</w:t>
      </w:r>
      <w:r>
        <w:rPr>
          <w:color w:val="231F20"/>
          <w:spacing w:val="40"/>
        </w:rPr>
        <w:t> </w:t>
      </w:r>
      <w:r>
        <w:rPr>
          <w:color w:val="231F20"/>
        </w:rPr>
        <w:t>they</w:t>
      </w:r>
      <w:r>
        <w:rPr>
          <w:color w:val="231F20"/>
          <w:spacing w:val="40"/>
        </w:rPr>
        <w:t> </w:t>
      </w:r>
      <w:r>
        <w:rPr>
          <w:color w:val="231F20"/>
        </w:rPr>
        <w:t>need</w:t>
      </w:r>
      <w:r>
        <w:rPr>
          <w:color w:val="231F20"/>
          <w:spacing w:val="40"/>
        </w:rPr>
        <w:t> </w:t>
      </w:r>
      <w:r>
        <w:rPr>
          <w:color w:val="231F20"/>
        </w:rPr>
        <w:t>to</w:t>
      </w:r>
      <w:r>
        <w:rPr>
          <w:color w:val="231F20"/>
          <w:spacing w:val="40"/>
        </w:rPr>
        <w:t> </w:t>
      </w:r>
      <w:r>
        <w:rPr>
          <w:color w:val="231F20"/>
        </w:rPr>
        <w:t>make</w:t>
      </w:r>
      <w:r>
        <w:rPr>
          <w:color w:val="231F20"/>
          <w:spacing w:val="40"/>
        </w:rPr>
        <w:t> </w:t>
      </w:r>
      <w:r>
        <w:rPr>
          <w:color w:val="231F20"/>
        </w:rPr>
        <w:t>sense</w:t>
      </w:r>
      <w:r>
        <w:rPr>
          <w:color w:val="231F20"/>
          <w:spacing w:val="40"/>
        </w:rPr>
        <w:t> </w:t>
      </w:r>
      <w:r>
        <w:rPr>
          <w:color w:val="231F20"/>
        </w:rPr>
        <w:t>of</w:t>
      </w:r>
      <w:r>
        <w:rPr>
          <w:color w:val="231F20"/>
          <w:spacing w:val="40"/>
        </w:rPr>
        <w:t> </w:t>
      </w:r>
      <w:r>
        <w:rPr>
          <w:color w:val="231F20"/>
        </w:rPr>
        <w:t>the </w:t>
      </w:r>
      <w:r>
        <w:rPr>
          <w:color w:val="231F20"/>
          <w:spacing w:val="-4"/>
          <w:w w:val="113"/>
        </w:rPr>
        <w:t>w</w:t>
      </w:r>
      <w:r>
        <w:rPr>
          <w:color w:val="231F20"/>
          <w:spacing w:val="1"/>
          <w:w w:val="113"/>
        </w:rPr>
        <w:t>o</w:t>
      </w:r>
      <w:r>
        <w:rPr>
          <w:color w:val="231F20"/>
          <w:spacing w:val="-1"/>
          <w:w w:val="113"/>
        </w:rPr>
        <w:t>r</w:t>
      </w:r>
      <w:r>
        <w:rPr>
          <w:color w:val="231F20"/>
          <w:spacing w:val="1"/>
          <w:w w:val="113"/>
        </w:rPr>
        <w:t>ld</w:t>
      </w:r>
      <w:r>
        <w:rPr>
          <w:color w:val="231F20"/>
          <w:spacing w:val="2"/>
          <w:w w:val="33"/>
        </w:rPr>
        <w:t>�</w:t>
      </w:r>
      <w:r>
        <w:rPr>
          <w:color w:val="231F20"/>
          <w:spacing w:val="-6"/>
          <w:w w:val="99"/>
        </w:rPr>
        <w:t> </w:t>
      </w:r>
      <w:r>
        <w:rPr>
          <w:color w:val="231F20"/>
        </w:rPr>
        <w:t>Ian</w:t>
      </w:r>
      <w:r>
        <w:rPr>
          <w:color w:val="231F20"/>
          <w:spacing w:val="-6"/>
        </w:rPr>
        <w:t> </w:t>
      </w:r>
      <w:r>
        <w:rPr>
          <w:color w:val="231F20"/>
        </w:rPr>
        <w:t>has</w:t>
      </w:r>
      <w:r>
        <w:rPr>
          <w:color w:val="231F20"/>
          <w:spacing w:val="-7"/>
        </w:rPr>
        <w:t> </w:t>
      </w:r>
      <w:r>
        <w:rPr>
          <w:color w:val="231F20"/>
        </w:rPr>
        <w:t>a</w:t>
      </w:r>
      <w:r>
        <w:rPr>
          <w:color w:val="231F20"/>
          <w:spacing w:val="-6"/>
        </w:rPr>
        <w:t> </w:t>
      </w:r>
      <w:r>
        <w:rPr>
          <w:color w:val="231F20"/>
        </w:rPr>
        <w:t>deep</w:t>
      </w:r>
      <w:r>
        <w:rPr>
          <w:color w:val="231F20"/>
          <w:spacing w:val="-6"/>
        </w:rPr>
        <w:t> </w:t>
      </w:r>
      <w:r>
        <w:rPr>
          <w:color w:val="231F20"/>
        </w:rPr>
        <w:t>network</w:t>
      </w:r>
      <w:r>
        <w:rPr>
          <w:color w:val="231F20"/>
          <w:spacing w:val="-6"/>
        </w:rPr>
        <w:t> </w:t>
      </w:r>
      <w:r>
        <w:rPr>
          <w:color w:val="231F20"/>
        </w:rPr>
        <w:t>in</w:t>
      </w:r>
      <w:r>
        <w:rPr>
          <w:color w:val="231F20"/>
          <w:spacing w:val="-6"/>
        </w:rPr>
        <w:t> </w:t>
      </w:r>
      <w:r>
        <w:rPr>
          <w:color w:val="231F20"/>
        </w:rPr>
        <w:t>the</w:t>
      </w:r>
      <w:r>
        <w:rPr>
          <w:color w:val="231F20"/>
          <w:spacing w:val="-6"/>
        </w:rPr>
        <w:t> </w:t>
      </w:r>
      <w:r>
        <w:rPr>
          <w:color w:val="231F20"/>
        </w:rPr>
        <w:t>creative</w:t>
      </w:r>
      <w:r>
        <w:rPr>
          <w:color w:val="231F20"/>
          <w:spacing w:val="-6"/>
        </w:rPr>
        <w:t> </w:t>
      </w:r>
      <w:r>
        <w:rPr>
          <w:color w:val="231F20"/>
        </w:rPr>
        <w:t>and cultural</w:t>
      </w:r>
      <w:r>
        <w:rPr>
          <w:color w:val="231F20"/>
          <w:spacing w:val="-4"/>
        </w:rPr>
        <w:t> </w:t>
      </w:r>
      <w:r>
        <w:rPr>
          <w:color w:val="231F20"/>
        </w:rPr>
        <w:t>industries</w:t>
      </w:r>
      <w:r>
        <w:rPr>
          <w:color w:val="231F20"/>
          <w:spacing w:val="-4"/>
        </w:rPr>
        <w:t> </w:t>
      </w:r>
      <w:r>
        <w:rPr>
          <w:color w:val="231F20"/>
        </w:rPr>
        <w:t>in</w:t>
      </w:r>
      <w:r>
        <w:rPr>
          <w:color w:val="231F20"/>
          <w:spacing w:val="-4"/>
        </w:rPr>
        <w:t> </w:t>
      </w:r>
      <w:r>
        <w:rPr>
          <w:color w:val="231F20"/>
        </w:rPr>
        <w:t>Wales</w:t>
      </w:r>
      <w:r>
        <w:rPr>
          <w:color w:val="231F20"/>
          <w:spacing w:val="-4"/>
        </w:rPr>
        <w:t> </w:t>
      </w:r>
      <w:r>
        <w:rPr>
          <w:color w:val="231F20"/>
        </w:rPr>
        <w:t>and</w:t>
      </w:r>
      <w:r>
        <w:rPr>
          <w:color w:val="231F20"/>
          <w:spacing w:val="-4"/>
        </w:rPr>
        <w:t> </w:t>
      </w:r>
      <w:r>
        <w:rPr>
          <w:color w:val="231F20"/>
        </w:rPr>
        <w:t>to</w:t>
      </w:r>
      <w:r>
        <w:rPr>
          <w:color w:val="231F20"/>
          <w:spacing w:val="-4"/>
        </w:rPr>
        <w:t> </w:t>
      </w:r>
      <w:r>
        <w:rPr>
          <w:color w:val="231F20"/>
        </w:rPr>
        <w:t>a</w:t>
      </w:r>
      <w:r>
        <w:rPr>
          <w:color w:val="231F20"/>
          <w:spacing w:val="-4"/>
        </w:rPr>
        <w:t> </w:t>
      </w:r>
      <w:r>
        <w:rPr>
          <w:color w:val="231F20"/>
        </w:rPr>
        <w:t>lesser</w:t>
      </w:r>
      <w:r>
        <w:rPr>
          <w:color w:val="231F20"/>
          <w:spacing w:val="-4"/>
        </w:rPr>
        <w:t> </w:t>
      </w:r>
      <w:r>
        <w:rPr>
          <w:color w:val="231F20"/>
        </w:rPr>
        <w:t>extent</w:t>
      </w:r>
      <w:r>
        <w:rPr>
          <w:color w:val="231F20"/>
          <w:spacing w:val="-4"/>
        </w:rPr>
        <w:t> </w:t>
      </w:r>
      <w:r>
        <w:rPr>
          <w:color w:val="231F20"/>
        </w:rPr>
        <w:t>in </w:t>
      </w:r>
      <w:r>
        <w:rPr>
          <w:color w:val="231F20"/>
          <w:spacing w:val="1"/>
          <w:w w:val="106"/>
        </w:rPr>
        <w:t>E</w:t>
      </w:r>
      <w:r>
        <w:rPr>
          <w:color w:val="231F20"/>
          <w:spacing w:val="2"/>
          <w:w w:val="106"/>
        </w:rPr>
        <w:t>u</w:t>
      </w:r>
      <w:r>
        <w:rPr>
          <w:color w:val="231F20"/>
          <w:spacing w:val="-6"/>
          <w:w w:val="106"/>
        </w:rPr>
        <w:t>r</w:t>
      </w:r>
      <w:r>
        <w:rPr>
          <w:color w:val="231F20"/>
          <w:spacing w:val="1"/>
          <w:w w:val="106"/>
        </w:rPr>
        <w:t>o</w:t>
      </w:r>
      <w:r>
        <w:rPr>
          <w:color w:val="231F20"/>
          <w:spacing w:val="-1"/>
          <w:w w:val="106"/>
        </w:rPr>
        <w:t>pe</w:t>
      </w:r>
      <w:r>
        <w:rPr>
          <w:color w:val="231F20"/>
          <w:spacing w:val="2"/>
          <w:w w:val="26"/>
        </w:rPr>
        <w:t>�</w:t>
      </w:r>
      <w:r>
        <w:rPr>
          <w:color w:val="231F20"/>
          <w:spacing w:val="-4"/>
          <w:w w:val="94"/>
        </w:rPr>
        <w:t> </w:t>
      </w:r>
      <w:r>
        <w:rPr>
          <w:color w:val="231F20"/>
          <w:w w:val="95"/>
        </w:rPr>
        <w:t>His</w:t>
      </w:r>
      <w:r>
        <w:rPr>
          <w:color w:val="231F20"/>
          <w:spacing w:val="-6"/>
          <w:w w:val="95"/>
        </w:rPr>
        <w:t> </w:t>
      </w:r>
      <w:r>
        <w:rPr>
          <w:color w:val="231F20"/>
          <w:w w:val="95"/>
        </w:rPr>
        <w:t>main</w:t>
      </w:r>
      <w:r>
        <w:rPr>
          <w:color w:val="231F20"/>
          <w:spacing w:val="-6"/>
          <w:w w:val="95"/>
        </w:rPr>
        <w:t> </w:t>
      </w:r>
      <w:r>
        <w:rPr>
          <w:color w:val="231F20"/>
          <w:w w:val="95"/>
        </w:rPr>
        <w:t>interests</w:t>
      </w:r>
      <w:r>
        <w:rPr>
          <w:color w:val="231F20"/>
          <w:spacing w:val="-5"/>
          <w:w w:val="95"/>
        </w:rPr>
        <w:t> </w:t>
      </w:r>
      <w:r>
        <w:rPr>
          <w:color w:val="231F20"/>
          <w:w w:val="95"/>
        </w:rPr>
        <w:t>involve</w:t>
      </w:r>
      <w:r>
        <w:rPr>
          <w:color w:val="231F20"/>
          <w:spacing w:val="-5"/>
          <w:w w:val="95"/>
        </w:rPr>
        <w:t> </w:t>
      </w:r>
      <w:r>
        <w:rPr>
          <w:color w:val="231F20"/>
          <w:w w:val="95"/>
        </w:rPr>
        <w:t>the</w:t>
      </w:r>
      <w:r>
        <w:rPr>
          <w:color w:val="231F20"/>
          <w:spacing w:val="-5"/>
          <w:w w:val="95"/>
        </w:rPr>
        <w:t> </w:t>
      </w:r>
      <w:r>
        <w:rPr>
          <w:color w:val="231F20"/>
          <w:w w:val="95"/>
        </w:rPr>
        <w:t>use</w:t>
      </w:r>
      <w:r>
        <w:rPr>
          <w:color w:val="231F20"/>
          <w:spacing w:val="-5"/>
          <w:w w:val="95"/>
        </w:rPr>
        <w:t> </w:t>
      </w:r>
      <w:r>
        <w:rPr>
          <w:color w:val="231F20"/>
          <w:w w:val="95"/>
        </w:rPr>
        <w:t>of</w:t>
      </w:r>
      <w:r>
        <w:rPr>
          <w:color w:val="231F20"/>
          <w:spacing w:val="-6"/>
          <w:w w:val="95"/>
        </w:rPr>
        <w:t> </w:t>
      </w:r>
      <w:r>
        <w:rPr>
          <w:color w:val="231F20"/>
          <w:spacing w:val="-2"/>
          <w:w w:val="95"/>
        </w:rPr>
        <w:t>creative</w:t>
      </w:r>
    </w:p>
    <w:p>
      <w:pPr>
        <w:pStyle w:val="BodyText"/>
        <w:spacing w:before="97"/>
        <w:ind w:left="199" w:right="394"/>
        <w:jc w:val="both"/>
      </w:pPr>
      <w:r>
        <w:rPr/>
        <w:br w:type="column"/>
      </w:r>
      <w:r>
        <w:rPr>
          <w:color w:val="231F20"/>
        </w:rPr>
        <w:t>production as a means to develop new funding models</w:t>
      </w:r>
      <w:r>
        <w:rPr>
          <w:color w:val="231F20"/>
          <w:spacing w:val="-14"/>
        </w:rPr>
        <w:t> </w:t>
      </w:r>
      <w:r>
        <w:rPr>
          <w:color w:val="231F20"/>
        </w:rPr>
        <w:t>for</w:t>
      </w:r>
      <w:r>
        <w:rPr>
          <w:color w:val="231F20"/>
          <w:spacing w:val="-13"/>
        </w:rPr>
        <w:t> </w:t>
      </w:r>
      <w:r>
        <w:rPr>
          <w:color w:val="231F20"/>
        </w:rPr>
        <w:t>research,</w:t>
      </w:r>
      <w:r>
        <w:rPr>
          <w:color w:val="231F20"/>
          <w:spacing w:val="-13"/>
        </w:rPr>
        <w:t> </w:t>
      </w:r>
      <w:r>
        <w:rPr>
          <w:color w:val="231F20"/>
        </w:rPr>
        <w:t>and</w:t>
      </w:r>
      <w:r>
        <w:rPr>
          <w:color w:val="231F20"/>
          <w:spacing w:val="-13"/>
        </w:rPr>
        <w:t> </w:t>
      </w:r>
      <w:r>
        <w:rPr>
          <w:color w:val="231F20"/>
        </w:rPr>
        <w:t>how</w:t>
      </w:r>
      <w:r>
        <w:rPr>
          <w:color w:val="231F20"/>
          <w:spacing w:val="-13"/>
        </w:rPr>
        <w:t> </w:t>
      </w:r>
      <w:r>
        <w:rPr>
          <w:color w:val="231F20"/>
        </w:rPr>
        <w:t>stories</w:t>
      </w:r>
      <w:r>
        <w:rPr>
          <w:color w:val="231F20"/>
          <w:spacing w:val="-14"/>
        </w:rPr>
        <w:t> </w:t>
      </w:r>
      <w:r>
        <w:rPr>
          <w:color w:val="231F20"/>
        </w:rPr>
        <w:t>embedded</w:t>
      </w:r>
      <w:r>
        <w:rPr>
          <w:color w:val="231F20"/>
          <w:spacing w:val="-13"/>
        </w:rPr>
        <w:t> </w:t>
      </w:r>
      <w:r>
        <w:rPr>
          <w:color w:val="231F20"/>
        </w:rPr>
        <w:t>in place</w:t>
      </w:r>
      <w:r>
        <w:rPr>
          <w:color w:val="231F20"/>
          <w:spacing w:val="-12"/>
        </w:rPr>
        <w:t> </w:t>
      </w:r>
      <w:r>
        <w:rPr>
          <w:color w:val="231F20"/>
        </w:rPr>
        <w:t>and</w:t>
      </w:r>
      <w:r>
        <w:rPr>
          <w:color w:val="231F20"/>
          <w:spacing w:val="-12"/>
        </w:rPr>
        <w:t> </w:t>
      </w:r>
      <w:r>
        <w:rPr>
          <w:color w:val="231F20"/>
        </w:rPr>
        <w:t>lived</w:t>
      </w:r>
      <w:r>
        <w:rPr>
          <w:color w:val="231F20"/>
          <w:spacing w:val="-12"/>
        </w:rPr>
        <w:t> </w:t>
      </w:r>
      <w:r>
        <w:rPr>
          <w:color w:val="231F20"/>
        </w:rPr>
        <w:t>experience</w:t>
      </w:r>
      <w:r>
        <w:rPr>
          <w:color w:val="231F20"/>
          <w:spacing w:val="-12"/>
        </w:rPr>
        <w:t> </w:t>
      </w:r>
      <w:r>
        <w:rPr>
          <w:color w:val="231F20"/>
        </w:rPr>
        <w:t>can</w:t>
      </w:r>
      <w:r>
        <w:rPr>
          <w:color w:val="231F20"/>
          <w:spacing w:val="-12"/>
        </w:rPr>
        <w:t> </w:t>
      </w:r>
      <w:r>
        <w:rPr>
          <w:color w:val="231F20"/>
        </w:rPr>
        <w:t>provide</w:t>
      </w:r>
      <w:r>
        <w:rPr>
          <w:color w:val="231F20"/>
          <w:spacing w:val="-12"/>
        </w:rPr>
        <w:t> </w:t>
      </w:r>
      <w:r>
        <w:rPr>
          <w:color w:val="231F20"/>
        </w:rPr>
        <w:t>alternative ways</w:t>
      </w:r>
      <w:r>
        <w:rPr>
          <w:color w:val="231F20"/>
          <w:spacing w:val="40"/>
        </w:rPr>
        <w:t> </w:t>
      </w:r>
      <w:r>
        <w:rPr>
          <w:color w:val="231F20"/>
        </w:rPr>
        <w:t>to</w:t>
      </w:r>
      <w:r>
        <w:rPr>
          <w:color w:val="231F20"/>
          <w:spacing w:val="40"/>
        </w:rPr>
        <w:t> </w:t>
      </w:r>
      <w:r>
        <w:rPr>
          <w:color w:val="231F20"/>
        </w:rPr>
        <w:t>communicate</w:t>
      </w:r>
      <w:r>
        <w:rPr>
          <w:color w:val="231F20"/>
          <w:spacing w:val="40"/>
        </w:rPr>
        <w:t> </w:t>
      </w:r>
      <w:r>
        <w:rPr>
          <w:color w:val="231F20"/>
        </w:rPr>
        <w:t>complex</w:t>
      </w:r>
      <w:r>
        <w:rPr>
          <w:color w:val="231F20"/>
          <w:spacing w:val="40"/>
        </w:rPr>
        <w:t> </w:t>
      </w:r>
      <w:r>
        <w:rPr>
          <w:color w:val="231F20"/>
          <w:w w:val="113"/>
        </w:rPr>
        <w:t>id</w:t>
      </w:r>
      <w:r>
        <w:rPr>
          <w:color w:val="231F20"/>
          <w:spacing w:val="-2"/>
          <w:w w:val="113"/>
        </w:rPr>
        <w:t>e</w:t>
      </w:r>
      <w:r>
        <w:rPr>
          <w:color w:val="231F20"/>
          <w:w w:val="113"/>
        </w:rPr>
        <w:t>a</w:t>
      </w:r>
      <w:r>
        <w:rPr>
          <w:color w:val="231F20"/>
          <w:spacing w:val="1"/>
          <w:w w:val="113"/>
        </w:rPr>
        <w:t>s</w:t>
      </w:r>
      <w:r>
        <w:rPr>
          <w:color w:val="231F20"/>
          <w:spacing w:val="1"/>
          <w:w w:val="33"/>
        </w:rPr>
        <w:t>�</w:t>
      </w:r>
      <w:r>
        <w:rPr>
          <w:color w:val="231F20"/>
          <w:spacing w:val="40"/>
        </w:rPr>
        <w:t> </w:t>
      </w:r>
      <w:r>
        <w:rPr>
          <w:color w:val="231F20"/>
        </w:rPr>
        <w:t>Outside of the creative industries, Ian wishes he could run</w:t>
      </w:r>
      <w:r>
        <w:rPr>
          <w:color w:val="231F20"/>
          <w:spacing w:val="80"/>
        </w:rPr>
        <w:t> </w:t>
      </w:r>
      <w:r>
        <w:rPr>
          <w:color w:val="231F20"/>
        </w:rPr>
        <w:t>a </w:t>
      </w:r>
      <w:r>
        <w:rPr>
          <w:color w:val="231F20"/>
          <w:spacing w:val="-2"/>
          <w:w w:val="116"/>
        </w:rPr>
        <w:t>f</w:t>
      </w:r>
      <w:r>
        <w:rPr>
          <w:color w:val="231F20"/>
          <w:w w:val="116"/>
        </w:rPr>
        <w:t>arm</w:t>
      </w:r>
      <w:r>
        <w:rPr>
          <w:color w:val="231F20"/>
          <w:spacing w:val="1"/>
          <w:w w:val="36"/>
        </w:rPr>
        <w:t>�</w:t>
      </w:r>
      <w:r>
        <w:rPr>
          <w:color w:val="231F20"/>
          <w:spacing w:val="-1"/>
        </w:rPr>
        <w:t> </w:t>
      </w:r>
      <w:r>
        <w:rPr>
          <w:color w:val="231F20"/>
        </w:rPr>
        <w:t>Interested in issues of sustainability, food sovereignty, designed solutions, and collective </w:t>
      </w:r>
      <w:r>
        <w:rPr>
          <w:color w:val="231F20"/>
          <w:spacing w:val="-3"/>
          <w:w w:val="111"/>
        </w:rPr>
        <w:t>a</w:t>
      </w:r>
      <w:r>
        <w:rPr>
          <w:color w:val="231F20"/>
          <w:w w:val="110"/>
        </w:rPr>
        <w:t>c</w:t>
      </w:r>
      <w:r>
        <w:rPr>
          <w:color w:val="231F20"/>
          <w:spacing w:val="-1"/>
          <w:w w:val="110"/>
        </w:rPr>
        <w:t>t</w:t>
      </w:r>
      <w:r>
        <w:rPr>
          <w:color w:val="231F20"/>
          <w:spacing w:val="-1"/>
          <w:w w:val="111"/>
        </w:rPr>
        <w:t>io</w:t>
      </w:r>
      <w:r>
        <w:rPr>
          <w:color w:val="231F20"/>
          <w:w w:val="111"/>
        </w:rPr>
        <w:t>n</w:t>
      </w:r>
      <w:r>
        <w:rPr>
          <w:color w:val="231F20"/>
          <w:w w:val="31"/>
        </w:rPr>
        <w:t>�</w:t>
      </w:r>
      <w:r>
        <w:rPr>
          <w:color w:val="231F20"/>
          <w:spacing w:val="-12"/>
          <w:w w:val="99"/>
        </w:rPr>
        <w:t> </w:t>
      </w:r>
      <w:r>
        <w:rPr>
          <w:color w:val="231F20"/>
        </w:rPr>
        <w:t>Ian</w:t>
      </w:r>
      <w:r>
        <w:rPr>
          <w:color w:val="231F20"/>
          <w:spacing w:val="-14"/>
        </w:rPr>
        <w:t> </w:t>
      </w:r>
      <w:r>
        <w:rPr>
          <w:color w:val="231F20"/>
        </w:rPr>
        <w:t>is</w:t>
      </w:r>
      <w:r>
        <w:rPr>
          <w:color w:val="231F20"/>
          <w:spacing w:val="-13"/>
        </w:rPr>
        <w:t> </w:t>
      </w:r>
      <w:r>
        <w:rPr>
          <w:color w:val="231F20"/>
        </w:rPr>
        <w:t>always</w:t>
      </w:r>
      <w:r>
        <w:rPr>
          <w:color w:val="231F20"/>
          <w:spacing w:val="-13"/>
        </w:rPr>
        <w:t> </w:t>
      </w:r>
      <w:r>
        <w:rPr>
          <w:color w:val="231F20"/>
        </w:rPr>
        <w:t>open</w:t>
      </w:r>
      <w:r>
        <w:rPr>
          <w:color w:val="231F20"/>
          <w:spacing w:val="-13"/>
        </w:rPr>
        <w:t> </w:t>
      </w:r>
      <w:r>
        <w:rPr>
          <w:color w:val="231F20"/>
        </w:rPr>
        <w:t>to</w:t>
      </w:r>
      <w:r>
        <w:rPr>
          <w:color w:val="231F20"/>
          <w:spacing w:val="-13"/>
        </w:rPr>
        <w:t> </w:t>
      </w:r>
      <w:r>
        <w:rPr>
          <w:color w:val="231F20"/>
        </w:rPr>
        <w:t>collaboration</w:t>
      </w:r>
      <w:r>
        <w:rPr>
          <w:color w:val="231F20"/>
          <w:spacing w:val="-14"/>
        </w:rPr>
        <w:t> </w:t>
      </w:r>
      <w:r>
        <w:rPr>
          <w:color w:val="231F20"/>
        </w:rPr>
        <w:t>with</w:t>
      </w:r>
      <w:r>
        <w:rPr>
          <w:color w:val="231F20"/>
          <w:spacing w:val="-13"/>
        </w:rPr>
        <w:t> </w:t>
      </w:r>
      <w:r>
        <w:rPr>
          <w:color w:val="231F20"/>
        </w:rPr>
        <w:t>any individual, collective, organisation or </w:t>
      </w:r>
      <w:r>
        <w:rPr>
          <w:color w:val="231F20"/>
          <w:spacing w:val="-5"/>
          <w:w w:val="107"/>
        </w:rPr>
        <w:t>r</w:t>
      </w:r>
      <w:r>
        <w:rPr>
          <w:color w:val="231F20"/>
          <w:spacing w:val="2"/>
          <w:w w:val="107"/>
        </w:rPr>
        <w:t>es</w:t>
      </w:r>
      <w:r>
        <w:rPr>
          <w:color w:val="231F20"/>
          <w:w w:val="107"/>
        </w:rPr>
        <w:t>e</w:t>
      </w:r>
      <w:r>
        <w:rPr>
          <w:color w:val="231F20"/>
          <w:spacing w:val="2"/>
          <w:w w:val="107"/>
        </w:rPr>
        <w:t>a</w:t>
      </w:r>
      <w:r>
        <w:rPr>
          <w:color w:val="231F20"/>
          <w:spacing w:val="-5"/>
          <w:w w:val="107"/>
        </w:rPr>
        <w:t>r</w:t>
      </w:r>
      <w:r>
        <w:rPr>
          <w:color w:val="231F20"/>
          <w:spacing w:val="2"/>
          <w:w w:val="106"/>
        </w:rPr>
        <w:t>c</w:t>
      </w:r>
      <w:r>
        <w:rPr>
          <w:color w:val="231F20"/>
          <w:w w:val="107"/>
        </w:rPr>
        <w:t>h</w:t>
      </w:r>
      <w:r>
        <w:rPr>
          <w:color w:val="231F20"/>
          <w:spacing w:val="2"/>
          <w:w w:val="107"/>
        </w:rPr>
        <w:t>e</w:t>
      </w:r>
      <w:r>
        <w:rPr>
          <w:color w:val="231F20"/>
          <w:spacing w:val="-3"/>
          <w:w w:val="107"/>
        </w:rPr>
        <w:t>r</w:t>
      </w:r>
      <w:r>
        <w:rPr>
          <w:color w:val="231F20"/>
          <w:spacing w:val="3"/>
          <w:w w:val="27"/>
        </w:rPr>
        <w:t>�</w:t>
      </w:r>
      <w:r>
        <w:rPr>
          <w:color w:val="231F20"/>
          <w:w w:val="99"/>
        </w:rPr>
        <w:t> </w:t>
      </w:r>
      <w:r>
        <w:rPr>
          <w:color w:val="231F20"/>
        </w:rPr>
        <w:t>Currently, Ian is working on a children’s book with Lee</w:t>
      </w:r>
      <w:r>
        <w:rPr>
          <w:color w:val="231F20"/>
          <w:spacing w:val="-2"/>
        </w:rPr>
        <w:t> </w:t>
      </w:r>
      <w:r>
        <w:rPr>
          <w:color w:val="231F20"/>
        </w:rPr>
        <w:t>and</w:t>
      </w:r>
      <w:r>
        <w:rPr>
          <w:color w:val="231F20"/>
          <w:spacing w:val="-2"/>
        </w:rPr>
        <w:t> </w:t>
      </w:r>
      <w:r>
        <w:rPr>
          <w:color w:val="231F20"/>
          <w:spacing w:val="-7"/>
          <w:w w:val="120"/>
        </w:rPr>
        <w:t>L</w:t>
      </w:r>
      <w:r>
        <w:rPr>
          <w:color w:val="231F20"/>
          <w:w w:val="120"/>
        </w:rPr>
        <w:t>ow</w:t>
      </w:r>
      <w:r>
        <w:rPr>
          <w:color w:val="231F20"/>
          <w:spacing w:val="6"/>
          <w:w w:val="40"/>
        </w:rPr>
        <w:t>�</w:t>
      </w:r>
    </w:p>
    <w:p>
      <w:pPr>
        <w:pStyle w:val="BodyText"/>
      </w:pPr>
    </w:p>
    <w:p>
      <w:pPr>
        <w:pStyle w:val="BodyText"/>
        <w:tabs>
          <w:tab w:pos="919" w:val="left" w:leader="none"/>
          <w:tab w:pos="1038" w:val="left" w:leader="none"/>
          <w:tab w:pos="1183" w:val="left" w:leader="none"/>
          <w:tab w:pos="1425" w:val="left" w:leader="none"/>
          <w:tab w:pos="1725" w:val="left" w:leader="none"/>
          <w:tab w:pos="2074" w:val="left" w:leader="none"/>
          <w:tab w:pos="2299" w:val="left" w:leader="none"/>
          <w:tab w:pos="2482" w:val="left" w:leader="none"/>
          <w:tab w:pos="3261" w:val="left" w:leader="none"/>
          <w:tab w:pos="3544" w:val="left" w:leader="none"/>
          <w:tab w:pos="3727" w:val="left" w:leader="none"/>
          <w:tab w:pos="4438" w:val="left" w:leader="none"/>
          <w:tab w:pos="4737" w:val="left" w:leader="none"/>
        </w:tabs>
        <w:ind w:left="199" w:right="394"/>
      </w:pPr>
      <w:r>
        <w:rPr>
          <w:color w:val="231F20"/>
          <w:spacing w:val="-4"/>
          <w:w w:val="126"/>
        </w:rPr>
        <w:t>35</w:t>
      </w:r>
      <w:r>
        <w:rPr>
          <w:color w:val="231F20"/>
          <w:spacing w:val="-4"/>
          <w:w w:val="47"/>
        </w:rPr>
        <w:t>�</w:t>
      </w:r>
      <w:r>
        <w:rPr>
          <w:color w:val="231F20"/>
        </w:rPr>
        <w:tab/>
        <w:t>Ippolit Markelov - BioArt research team of the Art &amp; Science Center, ITMO University |Russia </w:t>
      </w:r>
      <w:r>
        <w:rPr>
          <w:color w:val="231F20"/>
          <w:spacing w:val="-7"/>
          <w:w w:val="140"/>
        </w:rPr>
        <w:t>a</w:t>
      </w:r>
      <w:r>
        <w:rPr>
          <w:color w:val="231F20"/>
          <w:spacing w:val="-6"/>
          <w:w w:val="60"/>
        </w:rPr>
        <w:t>�</w:t>
      </w:r>
      <w:r>
        <w:rPr>
          <w:color w:val="231F20"/>
        </w:rPr>
        <w:tab/>
        <w:t>Artist,</w:t>
      </w:r>
      <w:r>
        <w:rPr>
          <w:color w:val="231F20"/>
          <w:spacing w:val="80"/>
        </w:rPr>
        <w:t> </w:t>
      </w:r>
      <w:r>
        <w:rPr>
          <w:color w:val="231F20"/>
        </w:rPr>
        <w:t>researcher,</w:t>
      </w:r>
      <w:r>
        <w:rPr>
          <w:color w:val="231F20"/>
          <w:spacing w:val="80"/>
        </w:rPr>
        <w:t> </w:t>
      </w:r>
      <w:r>
        <w:rPr>
          <w:color w:val="231F20"/>
        </w:rPr>
        <w:t>PhD</w:t>
      </w:r>
      <w:r>
        <w:rPr>
          <w:color w:val="231F20"/>
          <w:spacing w:val="80"/>
        </w:rPr>
        <w:t> </w:t>
      </w:r>
      <w:r>
        <w:rPr>
          <w:color w:val="231F20"/>
        </w:rPr>
        <w:t>in</w:t>
      </w:r>
      <w:r>
        <w:rPr>
          <w:color w:val="231F20"/>
          <w:spacing w:val="80"/>
        </w:rPr>
        <w:t> </w:t>
      </w:r>
      <w:r>
        <w:rPr>
          <w:color w:val="231F20"/>
        </w:rPr>
        <w:t>Biology,</w:t>
      </w:r>
      <w:r>
        <w:rPr>
          <w:color w:val="231F20"/>
          <w:spacing w:val="80"/>
        </w:rPr>
        <w:t> </w:t>
      </w:r>
      <w:r>
        <w:rPr>
          <w:color w:val="231F20"/>
        </w:rPr>
        <w:t>Chief researcher</w:t>
      </w:r>
      <w:r>
        <w:rPr>
          <w:color w:val="231F20"/>
          <w:spacing w:val="80"/>
        </w:rPr>
        <w:t> </w:t>
      </w:r>
      <w:r>
        <w:rPr>
          <w:color w:val="231F20"/>
        </w:rPr>
        <w:t>Head</w:t>
      </w:r>
      <w:r>
        <w:rPr>
          <w:color w:val="231F20"/>
          <w:spacing w:val="80"/>
        </w:rPr>
        <w:t> </w:t>
      </w:r>
      <w:r>
        <w:rPr>
          <w:color w:val="231F20"/>
        </w:rPr>
        <w:t>of</w:t>
      </w:r>
      <w:r>
        <w:rPr>
          <w:color w:val="231F20"/>
          <w:spacing w:val="80"/>
        </w:rPr>
        <w:t> </w:t>
      </w:r>
      <w:r>
        <w:rPr>
          <w:color w:val="231F20"/>
        </w:rPr>
        <w:t>the</w:t>
      </w:r>
      <w:r>
        <w:rPr>
          <w:color w:val="231F20"/>
          <w:spacing w:val="80"/>
        </w:rPr>
        <w:t> </w:t>
      </w:r>
      <w:r>
        <w:rPr>
          <w:color w:val="231F20"/>
        </w:rPr>
        <w:t>“”BioArtLab””</w:t>
      </w:r>
      <w:r>
        <w:rPr>
          <w:color w:val="231F20"/>
          <w:spacing w:val="80"/>
        </w:rPr>
        <w:t> </w:t>
      </w:r>
      <w:r>
        <w:rPr>
          <w:color w:val="231F20"/>
        </w:rPr>
        <w:t>Art</w:t>
      </w:r>
      <w:r>
        <w:rPr>
          <w:color w:val="231F20"/>
          <w:spacing w:val="80"/>
        </w:rPr>
        <w:t> </w:t>
      </w:r>
      <w:r>
        <w:rPr>
          <w:color w:val="231F20"/>
        </w:rPr>
        <w:t>&amp;</w:t>
      </w:r>
      <w:r>
        <w:rPr>
          <w:color w:val="231F20"/>
          <w:spacing w:val="80"/>
        </w:rPr>
        <w:t> </w:t>
      </w:r>
      <w:r>
        <w:rPr>
          <w:color w:val="231F20"/>
          <w:spacing w:val="-2"/>
        </w:rPr>
        <w:t>Science</w:t>
      </w:r>
      <w:r>
        <w:rPr>
          <w:color w:val="231F20"/>
        </w:rPr>
        <w:tab/>
        <w:tab/>
      </w:r>
      <w:r>
        <w:rPr>
          <w:color w:val="231F20"/>
          <w:spacing w:val="-2"/>
        </w:rPr>
        <w:t>Center</w:t>
      </w:r>
      <w:r>
        <w:rPr>
          <w:color w:val="231F20"/>
        </w:rPr>
        <w:tab/>
      </w:r>
      <w:r>
        <w:rPr>
          <w:color w:val="231F20"/>
          <w:spacing w:val="-6"/>
        </w:rPr>
        <w:t>of</w:t>
      </w:r>
      <w:r>
        <w:rPr>
          <w:color w:val="231F20"/>
        </w:rPr>
        <w:tab/>
        <w:tab/>
      </w:r>
      <w:r>
        <w:rPr>
          <w:color w:val="231F20"/>
          <w:spacing w:val="-35"/>
        </w:rPr>
        <w:t> </w:t>
      </w:r>
      <w:r>
        <w:rPr>
          <w:color w:val="231F20"/>
        </w:rPr>
        <w:t>ITMO</w:t>
        <w:tab/>
      </w:r>
      <w:r>
        <w:rPr>
          <w:color w:val="231F20"/>
          <w:spacing w:val="-2"/>
          <w:w w:val="107"/>
        </w:rPr>
        <w:t>U</w:t>
      </w:r>
      <w:r>
        <w:rPr>
          <w:color w:val="231F20"/>
          <w:spacing w:val="-1"/>
          <w:w w:val="107"/>
        </w:rPr>
        <w:t>n</w:t>
      </w:r>
      <w:r>
        <w:rPr>
          <w:color w:val="231F20"/>
          <w:spacing w:val="-2"/>
          <w:w w:val="107"/>
        </w:rPr>
        <w:t>i</w:t>
      </w:r>
      <w:r>
        <w:rPr>
          <w:color w:val="231F20"/>
          <w:spacing w:val="-7"/>
          <w:w w:val="107"/>
        </w:rPr>
        <w:t>v</w:t>
      </w:r>
      <w:r>
        <w:rPr>
          <w:color w:val="231F20"/>
          <w:spacing w:val="-2"/>
          <w:w w:val="107"/>
        </w:rPr>
        <w:t>ers</w:t>
      </w:r>
      <w:r>
        <w:rPr>
          <w:color w:val="231F20"/>
          <w:spacing w:val="-1"/>
          <w:w w:val="107"/>
        </w:rPr>
        <w:t>i</w:t>
      </w:r>
      <w:r>
        <w:rPr>
          <w:color w:val="231F20"/>
          <w:spacing w:val="-3"/>
          <w:w w:val="107"/>
        </w:rPr>
        <w:t>t</w:t>
      </w:r>
      <w:r>
        <w:rPr>
          <w:color w:val="231F20"/>
          <w:spacing w:val="-9"/>
          <w:w w:val="107"/>
        </w:rPr>
        <w:t>y</w:t>
      </w:r>
      <w:r>
        <w:rPr>
          <w:color w:val="231F20"/>
          <w:spacing w:val="-1"/>
          <w:w w:val="27"/>
        </w:rPr>
        <w:t>�</w:t>
      </w:r>
      <w:r>
        <w:rPr>
          <w:color w:val="231F20"/>
        </w:rPr>
        <w:tab/>
      </w:r>
      <w:r>
        <w:rPr>
          <w:color w:val="231F20"/>
          <w:spacing w:val="-2"/>
        </w:rPr>
        <w:t>Ippolit </w:t>
      </w:r>
      <w:r>
        <w:rPr>
          <w:color w:val="231F20"/>
        </w:rPr>
        <w:t>focuses</w:t>
      </w:r>
      <w:r>
        <w:rPr>
          <w:color w:val="231F20"/>
          <w:spacing w:val="40"/>
        </w:rPr>
        <w:t> </w:t>
      </w:r>
      <w:r>
        <w:rPr>
          <w:color w:val="231F20"/>
        </w:rPr>
        <w:t>on</w:t>
      </w:r>
      <w:r>
        <w:rPr>
          <w:color w:val="231F20"/>
          <w:spacing w:val="40"/>
        </w:rPr>
        <w:t> </w:t>
      </w:r>
      <w:r>
        <w:rPr>
          <w:color w:val="231F20"/>
        </w:rPr>
        <w:t>problems</w:t>
      </w:r>
      <w:r>
        <w:rPr>
          <w:color w:val="231F20"/>
          <w:spacing w:val="40"/>
        </w:rPr>
        <w:t> </w:t>
      </w:r>
      <w:r>
        <w:rPr>
          <w:color w:val="231F20"/>
        </w:rPr>
        <w:t>of</w:t>
      </w:r>
      <w:r>
        <w:rPr>
          <w:color w:val="231F20"/>
          <w:spacing w:val="40"/>
        </w:rPr>
        <w:t> </w:t>
      </w:r>
      <w:r>
        <w:rPr>
          <w:color w:val="231F20"/>
        </w:rPr>
        <w:t>relations</w:t>
      </w:r>
      <w:r>
        <w:rPr>
          <w:color w:val="231F20"/>
          <w:spacing w:val="40"/>
        </w:rPr>
        <w:t> </w:t>
      </w:r>
      <w:r>
        <w:rPr>
          <w:color w:val="231F20"/>
        </w:rPr>
        <w:t>in</w:t>
      </w:r>
      <w:r>
        <w:rPr>
          <w:color w:val="231F20"/>
          <w:spacing w:val="40"/>
        </w:rPr>
        <w:t> </w:t>
      </w:r>
      <w:r>
        <w:rPr>
          <w:color w:val="231F20"/>
        </w:rPr>
        <w:t>interspecific communication</w:t>
      </w:r>
      <w:r>
        <w:rPr>
          <w:color w:val="231F20"/>
          <w:spacing w:val="80"/>
        </w:rPr>
        <w:t> </w:t>
      </w:r>
      <w:r>
        <w:rPr>
          <w:color w:val="231F20"/>
        </w:rPr>
        <w:t>and</w:t>
      </w:r>
      <w:r>
        <w:rPr>
          <w:color w:val="231F20"/>
          <w:spacing w:val="80"/>
        </w:rPr>
        <w:t> </w:t>
      </w:r>
      <w:r>
        <w:rPr>
          <w:color w:val="231F20"/>
        </w:rPr>
        <w:t>the</w:t>
      </w:r>
      <w:r>
        <w:rPr>
          <w:color w:val="231F20"/>
          <w:spacing w:val="80"/>
        </w:rPr>
        <w:t> </w:t>
      </w:r>
      <w:r>
        <w:rPr>
          <w:color w:val="231F20"/>
        </w:rPr>
        <w:t>transformation</w:t>
      </w:r>
      <w:r>
        <w:rPr>
          <w:color w:val="231F20"/>
          <w:spacing w:val="80"/>
        </w:rPr>
        <w:t> </w:t>
      </w:r>
      <w:r>
        <w:rPr>
          <w:color w:val="231F20"/>
        </w:rPr>
        <w:t>of</w:t>
      </w:r>
      <w:r>
        <w:rPr>
          <w:color w:val="231F20"/>
          <w:spacing w:val="80"/>
        </w:rPr>
        <w:t> </w:t>
      </w:r>
      <w:r>
        <w:rPr>
          <w:color w:val="231F20"/>
        </w:rPr>
        <w:t>the </w:t>
      </w:r>
      <w:r>
        <w:rPr>
          <w:color w:val="231F20"/>
          <w:spacing w:val="-2"/>
        </w:rPr>
        <w:t>“living”,</w:t>
      </w:r>
      <w:r>
        <w:rPr>
          <w:color w:val="231F20"/>
        </w:rPr>
        <w:tab/>
        <w:tab/>
      </w:r>
      <w:r>
        <w:rPr>
          <w:color w:val="231F20"/>
          <w:spacing w:val="-2"/>
        </w:rPr>
        <w:t>using</w:t>
      </w:r>
      <w:r>
        <w:rPr>
          <w:color w:val="231F20"/>
        </w:rPr>
        <w:tab/>
      </w:r>
      <w:r>
        <w:rPr>
          <w:color w:val="231F20"/>
          <w:spacing w:val="-4"/>
        </w:rPr>
        <w:t>and</w:t>
      </w:r>
      <w:r>
        <w:rPr>
          <w:color w:val="231F20"/>
        </w:rPr>
        <w:tab/>
      </w:r>
      <w:r>
        <w:rPr>
          <w:color w:val="231F20"/>
          <w:spacing w:val="-2"/>
        </w:rPr>
        <w:t>developing</w:t>
      </w:r>
      <w:r>
        <w:rPr>
          <w:color w:val="231F20"/>
        </w:rPr>
        <w:tab/>
      </w:r>
      <w:r>
        <w:rPr>
          <w:color w:val="231F20"/>
          <w:spacing w:val="-2"/>
        </w:rPr>
        <w:t>neurobiological, bioengineered</w:t>
      </w:r>
      <w:r>
        <w:rPr>
          <w:color w:val="231F20"/>
          <w:spacing w:val="25"/>
        </w:rPr>
        <w:t> </w:t>
      </w:r>
      <w:r>
        <w:rPr>
          <w:color w:val="231F20"/>
          <w:spacing w:val="-2"/>
        </w:rPr>
        <w:t>technological</w:t>
      </w:r>
      <w:r>
        <w:rPr>
          <w:color w:val="231F20"/>
          <w:spacing w:val="25"/>
        </w:rPr>
        <w:t> </w:t>
      </w:r>
      <w:r>
        <w:rPr>
          <w:color w:val="231F20"/>
          <w:spacing w:val="-5"/>
          <w:w w:val="110"/>
        </w:rPr>
        <w:t>s</w:t>
      </w:r>
      <w:r>
        <w:rPr>
          <w:color w:val="231F20"/>
          <w:spacing w:val="-3"/>
          <w:w w:val="110"/>
        </w:rPr>
        <w:t>y</w:t>
      </w:r>
      <w:r>
        <w:rPr>
          <w:color w:val="231F20"/>
          <w:spacing w:val="-1"/>
          <w:w w:val="110"/>
        </w:rPr>
        <w:t>s</w:t>
      </w:r>
      <w:r>
        <w:rPr>
          <w:color w:val="231F20"/>
          <w:spacing w:val="-5"/>
          <w:w w:val="110"/>
        </w:rPr>
        <w:t>t</w:t>
      </w:r>
      <w:r>
        <w:rPr>
          <w:color w:val="231F20"/>
          <w:spacing w:val="-2"/>
          <w:w w:val="110"/>
        </w:rPr>
        <w:t>em</w:t>
      </w:r>
      <w:r>
        <w:rPr>
          <w:color w:val="231F20"/>
          <w:spacing w:val="-1"/>
          <w:w w:val="110"/>
        </w:rPr>
        <w:t>s</w:t>
      </w:r>
      <w:r>
        <w:rPr>
          <w:color w:val="231F20"/>
          <w:spacing w:val="-1"/>
          <w:w w:val="30"/>
        </w:rPr>
        <w:t>�</w:t>
      </w:r>
      <w:r>
        <w:rPr>
          <w:color w:val="231F20"/>
          <w:spacing w:val="25"/>
        </w:rPr>
        <w:t> </w:t>
      </w:r>
      <w:r>
        <w:rPr>
          <w:color w:val="231F20"/>
          <w:spacing w:val="-2"/>
        </w:rPr>
        <w:t>Founder</w:t>
      </w:r>
      <w:r>
        <w:rPr>
          <w:color w:val="231F20"/>
          <w:spacing w:val="25"/>
        </w:rPr>
        <w:t> </w:t>
      </w:r>
      <w:r>
        <w:rPr>
          <w:color w:val="231F20"/>
          <w:spacing w:val="-2"/>
        </w:rPr>
        <w:t>of Science</w:t>
      </w:r>
      <w:r>
        <w:rPr>
          <w:color w:val="231F20"/>
          <w:spacing w:val="-6"/>
        </w:rPr>
        <w:t> </w:t>
      </w:r>
      <w:r>
        <w:rPr>
          <w:color w:val="231F20"/>
          <w:spacing w:val="-2"/>
        </w:rPr>
        <w:t>Art</w:t>
      </w:r>
      <w:r>
        <w:rPr>
          <w:color w:val="231F20"/>
          <w:spacing w:val="-6"/>
        </w:rPr>
        <w:t> </w:t>
      </w:r>
      <w:r>
        <w:rPr>
          <w:color w:val="231F20"/>
          <w:spacing w:val="-2"/>
        </w:rPr>
        <w:t>group</w:t>
      </w:r>
      <w:r>
        <w:rPr>
          <w:color w:val="231F20"/>
          <w:spacing w:val="-6"/>
        </w:rPr>
        <w:t> </w:t>
      </w:r>
      <w:r>
        <w:rPr>
          <w:color w:val="231F20"/>
          <w:spacing w:val="-2"/>
        </w:rPr>
        <w:t>“18</w:t>
      </w:r>
      <w:r>
        <w:rPr>
          <w:color w:val="231F20"/>
          <w:spacing w:val="-6"/>
        </w:rPr>
        <w:t> </w:t>
      </w:r>
      <w:r>
        <w:rPr>
          <w:color w:val="231F20"/>
          <w:spacing w:val="-2"/>
        </w:rPr>
        <w:t>Apples”,</w:t>
      </w:r>
      <w:r>
        <w:rPr>
          <w:color w:val="231F20"/>
          <w:spacing w:val="-6"/>
        </w:rPr>
        <w:t> </w:t>
      </w:r>
      <w:r>
        <w:rPr>
          <w:color w:val="231F20"/>
          <w:spacing w:val="-2"/>
        </w:rPr>
        <w:t>the</w:t>
      </w:r>
      <w:r>
        <w:rPr>
          <w:color w:val="231F20"/>
          <w:spacing w:val="-6"/>
        </w:rPr>
        <w:t> </w:t>
      </w:r>
      <w:r>
        <w:rPr>
          <w:color w:val="231F20"/>
          <w:spacing w:val="-2"/>
        </w:rPr>
        <w:t>Chief</w:t>
      </w:r>
      <w:r>
        <w:rPr>
          <w:color w:val="231F20"/>
          <w:spacing w:val="-6"/>
        </w:rPr>
        <w:t> </w:t>
      </w:r>
      <w:r>
        <w:rPr>
          <w:color w:val="231F20"/>
          <w:spacing w:val="-2"/>
        </w:rPr>
        <w:t>Researcher of</w:t>
      </w:r>
      <w:r>
        <w:rPr>
          <w:color w:val="231F20"/>
          <w:spacing w:val="-11"/>
        </w:rPr>
        <w:t> </w:t>
      </w:r>
      <w:r>
        <w:rPr>
          <w:color w:val="231F20"/>
          <w:spacing w:val="-2"/>
        </w:rPr>
        <w:t>Posthuman</w:t>
      </w:r>
      <w:r>
        <w:rPr>
          <w:color w:val="231F20"/>
          <w:spacing w:val="-11"/>
        </w:rPr>
        <w:t> </w:t>
      </w:r>
      <w:r>
        <w:rPr>
          <w:color w:val="231F20"/>
          <w:spacing w:val="-2"/>
        </w:rPr>
        <w:t>Studies</w:t>
      </w:r>
      <w:r>
        <w:rPr>
          <w:color w:val="231F20"/>
          <w:spacing w:val="-11"/>
        </w:rPr>
        <w:t> </w:t>
      </w:r>
      <w:r>
        <w:rPr>
          <w:color w:val="231F20"/>
          <w:spacing w:val="-2"/>
        </w:rPr>
        <w:t>Lab</w:t>
      </w:r>
      <w:r>
        <w:rPr>
          <w:color w:val="231F20"/>
          <w:spacing w:val="-11"/>
        </w:rPr>
        <w:t> </w:t>
      </w:r>
      <w:r>
        <w:rPr>
          <w:color w:val="231F20"/>
          <w:spacing w:val="-2"/>
        </w:rPr>
        <w:t>and</w:t>
      </w:r>
      <w:r>
        <w:rPr>
          <w:color w:val="231F20"/>
          <w:spacing w:val="-11"/>
        </w:rPr>
        <w:t> </w:t>
      </w:r>
      <w:r>
        <w:rPr>
          <w:color w:val="231F20"/>
          <w:spacing w:val="-2"/>
        </w:rPr>
        <w:t>the</w:t>
      </w:r>
      <w:r>
        <w:rPr>
          <w:color w:val="231F20"/>
          <w:spacing w:val="-11"/>
        </w:rPr>
        <w:t> </w:t>
      </w:r>
      <w:r>
        <w:rPr>
          <w:color w:val="231F20"/>
          <w:spacing w:val="-2"/>
        </w:rPr>
        <w:t>visiting</w:t>
      </w:r>
      <w:r>
        <w:rPr>
          <w:color w:val="231F20"/>
          <w:spacing w:val="-11"/>
        </w:rPr>
        <w:t> </w:t>
      </w:r>
      <w:r>
        <w:rPr>
          <w:color w:val="231F20"/>
          <w:spacing w:val="-2"/>
        </w:rPr>
        <w:t>professor </w:t>
      </w:r>
      <w:r>
        <w:rPr>
          <w:color w:val="231F20"/>
        </w:rPr>
        <w:t>within the Art &amp; Science Master’s program (ITMO </w:t>
      </w:r>
      <w:r>
        <w:rPr>
          <w:color w:val="231F20"/>
          <w:spacing w:val="-2"/>
          <w:w w:val="106"/>
        </w:rPr>
        <w:t>U</w:t>
      </w:r>
      <w:r>
        <w:rPr>
          <w:color w:val="231F20"/>
          <w:spacing w:val="-1"/>
          <w:w w:val="106"/>
        </w:rPr>
        <w:t>n</w:t>
      </w:r>
      <w:r>
        <w:rPr>
          <w:color w:val="231F20"/>
          <w:spacing w:val="-2"/>
          <w:w w:val="106"/>
        </w:rPr>
        <w:t>i</w:t>
      </w:r>
      <w:r>
        <w:rPr>
          <w:color w:val="231F20"/>
          <w:spacing w:val="-7"/>
          <w:w w:val="106"/>
        </w:rPr>
        <w:t>v</w:t>
      </w:r>
      <w:r>
        <w:rPr>
          <w:color w:val="231F20"/>
          <w:spacing w:val="-2"/>
          <w:w w:val="106"/>
        </w:rPr>
        <w:t>ers</w:t>
      </w:r>
      <w:r>
        <w:rPr>
          <w:color w:val="231F20"/>
          <w:spacing w:val="-1"/>
          <w:w w:val="106"/>
        </w:rPr>
        <w:t>i</w:t>
      </w:r>
      <w:r>
        <w:rPr>
          <w:color w:val="231F20"/>
          <w:spacing w:val="-3"/>
          <w:w w:val="106"/>
        </w:rPr>
        <w:t>t</w:t>
      </w:r>
      <w:r>
        <w:rPr>
          <w:color w:val="231F20"/>
          <w:spacing w:val="-1"/>
          <w:w w:val="106"/>
        </w:rPr>
        <w:t>y)</w:t>
      </w:r>
      <w:r>
        <w:rPr>
          <w:color w:val="231F20"/>
          <w:spacing w:val="-1"/>
          <w:w w:val="26"/>
        </w:rPr>
        <w:t>�</w:t>
      </w:r>
      <w:r>
        <w:rPr>
          <w:color w:val="231F20"/>
        </w:rPr>
        <w:tab/>
      </w:r>
      <w:r>
        <w:rPr>
          <w:color w:val="231F20"/>
          <w:spacing w:val="-2"/>
        </w:rPr>
        <w:t>Selected</w:t>
      </w:r>
      <w:r>
        <w:rPr>
          <w:color w:val="231F20"/>
        </w:rPr>
        <w:tab/>
        <w:tab/>
      </w:r>
      <w:r>
        <w:rPr>
          <w:color w:val="231F20"/>
          <w:spacing w:val="-2"/>
        </w:rPr>
        <w:t>exhibitions,</w:t>
      </w:r>
      <w:r>
        <w:rPr>
          <w:color w:val="231F20"/>
        </w:rPr>
        <w:tab/>
        <w:tab/>
      </w:r>
      <w:r>
        <w:rPr>
          <w:color w:val="231F20"/>
          <w:spacing w:val="-2"/>
        </w:rPr>
        <w:t>festivals,</w:t>
      </w:r>
      <w:r>
        <w:rPr>
          <w:color w:val="231F20"/>
        </w:rPr>
        <w:tab/>
      </w:r>
      <w:r>
        <w:rPr>
          <w:color w:val="231F20"/>
          <w:spacing w:val="-4"/>
        </w:rPr>
        <w:t>art </w:t>
      </w:r>
      <w:r>
        <w:rPr>
          <w:color w:val="231F20"/>
        </w:rPr>
        <w:t>laboratories:</w:t>
      </w:r>
      <w:r>
        <w:rPr>
          <w:color w:val="231F20"/>
          <w:spacing w:val="40"/>
        </w:rPr>
        <w:t> </w:t>
      </w:r>
      <w:r>
        <w:rPr>
          <w:color w:val="231F20"/>
        </w:rPr>
        <w:t>Ars</w:t>
      </w:r>
      <w:r>
        <w:rPr>
          <w:color w:val="231F20"/>
          <w:spacing w:val="40"/>
        </w:rPr>
        <w:t> </w:t>
      </w:r>
      <w:r>
        <w:rPr>
          <w:color w:val="231F20"/>
        </w:rPr>
        <w:t>Electronica,</w:t>
      </w:r>
      <w:r>
        <w:rPr>
          <w:color w:val="231F20"/>
          <w:spacing w:val="40"/>
        </w:rPr>
        <w:t> </w:t>
      </w:r>
      <w:r>
        <w:rPr>
          <w:color w:val="231F20"/>
        </w:rPr>
        <w:t>SymbioticA,</w:t>
      </w:r>
      <w:r>
        <w:rPr>
          <w:color w:val="231F20"/>
          <w:spacing w:val="40"/>
        </w:rPr>
        <w:t> </w:t>
      </w:r>
      <w:r>
        <w:rPr>
          <w:color w:val="231F20"/>
        </w:rPr>
        <w:t>GOSH, </w:t>
      </w:r>
      <w:r>
        <w:rPr>
          <w:color w:val="231F20"/>
          <w:spacing w:val="-2"/>
        </w:rPr>
        <w:t>Ural</w:t>
      </w:r>
      <w:r>
        <w:rPr>
          <w:color w:val="231F20"/>
          <w:spacing w:val="-4"/>
        </w:rPr>
        <w:t> </w:t>
      </w:r>
      <w:r>
        <w:rPr>
          <w:color w:val="231F20"/>
          <w:spacing w:val="-2"/>
        </w:rPr>
        <w:t>Industrial</w:t>
      </w:r>
      <w:r>
        <w:rPr>
          <w:color w:val="231F20"/>
          <w:spacing w:val="-3"/>
        </w:rPr>
        <w:t> </w:t>
      </w:r>
      <w:r>
        <w:rPr>
          <w:color w:val="231F20"/>
          <w:spacing w:val="-2"/>
        </w:rPr>
        <w:t>Biennale,</w:t>
      </w:r>
      <w:r>
        <w:rPr>
          <w:color w:val="231F20"/>
          <w:spacing w:val="-4"/>
        </w:rPr>
        <w:t> </w:t>
      </w:r>
      <w:r>
        <w:rPr>
          <w:color w:val="231F20"/>
          <w:spacing w:val="-2"/>
        </w:rPr>
        <w:t>MMOMA,</w:t>
      </w:r>
      <w:r>
        <w:rPr>
          <w:color w:val="231F20"/>
          <w:spacing w:val="-3"/>
        </w:rPr>
        <w:t> </w:t>
      </w:r>
      <w:r>
        <w:rPr>
          <w:color w:val="231F20"/>
          <w:spacing w:val="-2"/>
        </w:rPr>
        <w:t>Garage</w:t>
      </w:r>
      <w:r>
        <w:rPr>
          <w:color w:val="231F20"/>
          <w:spacing w:val="-3"/>
        </w:rPr>
        <w:t> </w:t>
      </w:r>
      <w:r>
        <w:rPr>
          <w:color w:val="231F20"/>
          <w:spacing w:val="-7"/>
          <w:w w:val="101"/>
        </w:rPr>
        <w:t>M</w:t>
      </w:r>
      <w:r>
        <w:rPr>
          <w:color w:val="231F20"/>
          <w:spacing w:val="-1"/>
          <w:w w:val="101"/>
        </w:rPr>
        <w:t>u</w:t>
      </w:r>
      <w:r>
        <w:rPr>
          <w:color w:val="231F20"/>
          <w:spacing w:val="-2"/>
          <w:w w:val="101"/>
        </w:rPr>
        <w:t>s</w:t>
      </w:r>
      <w:r>
        <w:rPr>
          <w:color w:val="231F20"/>
          <w:spacing w:val="-3"/>
          <w:w w:val="101"/>
        </w:rPr>
        <w:t>e</w:t>
      </w:r>
      <w:r>
        <w:rPr>
          <w:color w:val="231F20"/>
          <w:spacing w:val="-1"/>
          <w:w w:val="101"/>
        </w:rPr>
        <w:t>um</w:t>
      </w:r>
      <w:r>
        <w:rPr>
          <w:color w:val="231F20"/>
          <w:spacing w:val="-1"/>
          <w:w w:val="21"/>
        </w:rPr>
        <w:t>�</w:t>
      </w:r>
    </w:p>
    <w:p>
      <w:pPr>
        <w:pStyle w:val="BodyText"/>
      </w:pPr>
    </w:p>
    <w:p>
      <w:pPr>
        <w:pStyle w:val="Heading5"/>
        <w:tabs>
          <w:tab w:pos="919" w:val="left" w:leader="none"/>
        </w:tabs>
        <w:ind w:left="199" w:right="394"/>
      </w:pPr>
      <w:r>
        <w:rPr>
          <w:rFonts w:ascii="Urbanist-Light" w:hAnsi="Urbanist-Light" w:cs="Urbanist-Light" w:eastAsia="Urbanist-Light"/>
          <w:b w:val="0"/>
          <w:bCs w:val="0"/>
          <w:color w:val="231F20"/>
          <w:spacing w:val="-4"/>
          <w:w w:val="126"/>
        </w:rPr>
        <w:t>36</w:t>
      </w:r>
      <w:r>
        <w:rPr>
          <w:rFonts w:ascii="Urbanist-Light" w:hAnsi="Urbanist-Light" w:cs="Urbanist-Light" w:eastAsia="Urbanist-Light"/>
          <w:b w:val="0"/>
          <w:bCs w:val="0"/>
          <w:color w:val="231F20"/>
          <w:spacing w:val="-4"/>
          <w:w w:val="47"/>
        </w:rPr>
        <w:t>�</w:t>
      </w:r>
      <w:r>
        <w:rPr>
          <w:rFonts w:ascii="Urbanist-Light" w:hAnsi="Urbanist-Light" w:cs="Urbanist-Light" w:eastAsia="Urbanist-Light"/>
          <w:b w:val="0"/>
          <w:bCs w:val="0"/>
          <w:color w:val="231F20"/>
        </w:rPr>
        <w:tab/>
      </w:r>
      <w:r>
        <w:rPr>
          <w:color w:val="231F20"/>
        </w:rPr>
        <w:t>Isaac</w:t>
      </w:r>
      <w:r>
        <w:rPr>
          <w:color w:val="231F20"/>
          <w:spacing w:val="80"/>
        </w:rPr>
        <w:t> </w:t>
      </w:r>
      <w:r>
        <w:rPr>
          <w:color w:val="231F20"/>
        </w:rPr>
        <w:t>Núñez</w:t>
      </w:r>
      <w:r>
        <w:rPr>
          <w:color w:val="231F20"/>
          <w:spacing w:val="80"/>
        </w:rPr>
        <w:t> </w:t>
      </w:r>
      <w:r>
        <w:rPr>
          <w:color w:val="231F20"/>
        </w:rPr>
        <w:t>Quijada</w:t>
      </w:r>
      <w:r>
        <w:rPr>
          <w:color w:val="231F20"/>
          <w:spacing w:val="80"/>
        </w:rPr>
        <w:t> </w:t>
      </w:r>
      <w:r>
        <w:rPr>
          <w:color w:val="231F20"/>
        </w:rPr>
        <w:t>-</w:t>
      </w:r>
      <w:r>
        <w:rPr>
          <w:color w:val="231F20"/>
          <w:spacing w:val="80"/>
        </w:rPr>
        <w:t> </w:t>
      </w:r>
      <w:r>
        <w:rPr>
          <w:color w:val="231F20"/>
        </w:rPr>
        <w:t>iBio</w:t>
      </w:r>
      <w:r>
        <w:rPr>
          <w:color w:val="231F20"/>
          <w:spacing w:val="80"/>
        </w:rPr>
        <w:t> </w:t>
      </w:r>
      <w:r>
        <w:rPr>
          <w:color w:val="231F20"/>
        </w:rPr>
        <w:t>institute, TECNOx and ReGOSH |Chile</w:t>
      </w:r>
    </w:p>
    <w:p>
      <w:pPr>
        <w:pStyle w:val="BodyText"/>
        <w:ind w:left="199" w:right="394"/>
        <w:jc w:val="both"/>
      </w:pPr>
      <w:r>
        <w:rPr>
          <w:color w:val="231F20"/>
          <w:spacing w:val="-6"/>
        </w:rPr>
        <w:t>I</w:t>
      </w:r>
      <w:r>
        <w:rPr>
          <w:color w:val="231F20"/>
          <w:spacing w:val="-8"/>
        </w:rPr>
        <w:t> </w:t>
      </w:r>
      <w:r>
        <w:rPr>
          <w:color w:val="231F20"/>
          <w:spacing w:val="-6"/>
        </w:rPr>
        <w:t>am</w:t>
      </w:r>
      <w:r>
        <w:rPr>
          <w:color w:val="231F20"/>
          <w:spacing w:val="-7"/>
        </w:rPr>
        <w:t> </w:t>
      </w:r>
      <w:r>
        <w:rPr>
          <w:color w:val="231F20"/>
          <w:spacing w:val="-6"/>
        </w:rPr>
        <w:t>an</w:t>
      </w:r>
      <w:r>
        <w:rPr>
          <w:color w:val="231F20"/>
          <w:spacing w:val="-7"/>
        </w:rPr>
        <w:t> </w:t>
      </w:r>
      <w:r>
        <w:rPr>
          <w:color w:val="231F20"/>
          <w:spacing w:val="-6"/>
        </w:rPr>
        <w:t>Engineer</w:t>
      </w:r>
      <w:r>
        <w:rPr>
          <w:color w:val="231F20"/>
          <w:spacing w:val="-7"/>
        </w:rPr>
        <w:t> </w:t>
      </w:r>
      <w:r>
        <w:rPr>
          <w:color w:val="231F20"/>
          <w:spacing w:val="-6"/>
        </w:rPr>
        <w:t>and</w:t>
      </w:r>
      <w:r>
        <w:rPr>
          <w:color w:val="231F20"/>
          <w:spacing w:val="-7"/>
        </w:rPr>
        <w:t> </w:t>
      </w:r>
      <w:r>
        <w:rPr>
          <w:color w:val="231F20"/>
          <w:spacing w:val="-6"/>
        </w:rPr>
        <w:t>PhD</w:t>
      </w:r>
      <w:r>
        <w:rPr>
          <w:color w:val="231F20"/>
          <w:spacing w:val="-8"/>
        </w:rPr>
        <w:t> </w:t>
      </w:r>
      <w:r>
        <w:rPr>
          <w:color w:val="231F20"/>
          <w:spacing w:val="-6"/>
        </w:rPr>
        <w:t>candidate</w:t>
      </w:r>
      <w:r>
        <w:rPr>
          <w:color w:val="231F20"/>
          <w:spacing w:val="-7"/>
        </w:rPr>
        <w:t> </w:t>
      </w:r>
      <w:r>
        <w:rPr>
          <w:color w:val="231F20"/>
          <w:spacing w:val="-6"/>
        </w:rPr>
        <w:t>in</w:t>
      </w:r>
      <w:r>
        <w:rPr>
          <w:color w:val="231F20"/>
          <w:spacing w:val="-7"/>
        </w:rPr>
        <w:t> </w:t>
      </w:r>
      <w:r>
        <w:rPr>
          <w:color w:val="231F20"/>
          <w:spacing w:val="-6"/>
        </w:rPr>
        <w:t>biotechnology </w:t>
      </w:r>
      <w:r>
        <w:rPr>
          <w:color w:val="231F20"/>
        </w:rPr>
        <w:t>at Pontificia Universidad Católica de Chile and iBio </w:t>
      </w:r>
      <w:r>
        <w:rPr>
          <w:color w:val="231F20"/>
          <w:spacing w:val="-2"/>
          <w:w w:val="108"/>
        </w:rPr>
        <w:t>Ins</w:t>
      </w:r>
      <w:r>
        <w:rPr>
          <w:color w:val="231F20"/>
          <w:spacing w:val="-3"/>
          <w:w w:val="108"/>
        </w:rPr>
        <w:t>t</w:t>
      </w:r>
      <w:r>
        <w:rPr>
          <w:color w:val="231F20"/>
          <w:spacing w:val="-2"/>
          <w:w w:val="108"/>
        </w:rPr>
        <w:t>itu</w:t>
      </w:r>
      <w:r>
        <w:rPr>
          <w:color w:val="231F20"/>
          <w:spacing w:val="-6"/>
          <w:w w:val="108"/>
        </w:rPr>
        <w:t>t</w:t>
      </w:r>
      <w:r>
        <w:rPr>
          <w:color w:val="231F20"/>
          <w:spacing w:val="-5"/>
          <w:w w:val="108"/>
        </w:rPr>
        <w:t>e</w:t>
      </w:r>
      <w:r>
        <w:rPr>
          <w:color w:val="231F20"/>
          <w:spacing w:val="-2"/>
          <w:w w:val="28"/>
        </w:rPr>
        <w:t>�</w:t>
      </w:r>
      <w:r>
        <w:rPr>
          <w:color w:val="231F20"/>
          <w:spacing w:val="-6"/>
        </w:rPr>
        <w:t> </w:t>
      </w:r>
      <w:r>
        <w:rPr>
          <w:color w:val="231F20"/>
          <w:spacing w:val="-2"/>
        </w:rPr>
        <w:t>My</w:t>
      </w:r>
      <w:r>
        <w:rPr>
          <w:color w:val="231F20"/>
          <w:spacing w:val="-7"/>
        </w:rPr>
        <w:t> </w:t>
      </w:r>
      <w:r>
        <w:rPr>
          <w:color w:val="231F20"/>
          <w:spacing w:val="-2"/>
        </w:rPr>
        <w:t>research</w:t>
      </w:r>
      <w:r>
        <w:rPr>
          <w:color w:val="231F20"/>
          <w:spacing w:val="-7"/>
        </w:rPr>
        <w:t> </w:t>
      </w:r>
      <w:r>
        <w:rPr>
          <w:color w:val="231F20"/>
          <w:spacing w:val="-2"/>
        </w:rPr>
        <w:t>focuses</w:t>
      </w:r>
      <w:r>
        <w:rPr>
          <w:color w:val="231F20"/>
          <w:spacing w:val="-7"/>
        </w:rPr>
        <w:t> </w:t>
      </w:r>
      <w:r>
        <w:rPr>
          <w:color w:val="231F20"/>
          <w:spacing w:val="-2"/>
        </w:rPr>
        <w:t>on</w:t>
      </w:r>
      <w:r>
        <w:rPr>
          <w:color w:val="231F20"/>
          <w:spacing w:val="-7"/>
        </w:rPr>
        <w:t> </w:t>
      </w:r>
      <w:r>
        <w:rPr>
          <w:color w:val="231F20"/>
          <w:spacing w:val="-2"/>
        </w:rPr>
        <w:t>Synthetic</w:t>
      </w:r>
      <w:r>
        <w:rPr>
          <w:color w:val="231F20"/>
          <w:spacing w:val="-7"/>
        </w:rPr>
        <w:t> </w:t>
      </w:r>
      <w:r>
        <w:rPr>
          <w:color w:val="231F20"/>
          <w:spacing w:val="-2"/>
        </w:rPr>
        <w:t>Biology, </w:t>
      </w:r>
      <w:r>
        <w:rPr>
          <w:color w:val="231F20"/>
        </w:rPr>
        <w:t>DNA Assembly and Open Hardware-Software </w:t>
      </w:r>
      <w:r>
        <w:rPr>
          <w:color w:val="231F20"/>
          <w:spacing w:val="1"/>
          <w:w w:val="101"/>
        </w:rPr>
        <w:t>d</w:t>
      </w:r>
      <w:r>
        <w:rPr>
          <w:color w:val="231F20"/>
          <w:spacing w:val="-4"/>
          <w:w w:val="101"/>
        </w:rPr>
        <w:t>ev</w:t>
      </w:r>
      <w:r>
        <w:rPr>
          <w:color w:val="231F20"/>
          <w:w w:val="101"/>
        </w:rPr>
        <w:t>e</w:t>
      </w:r>
      <w:r>
        <w:rPr>
          <w:color w:val="231F20"/>
          <w:spacing w:val="1"/>
          <w:w w:val="101"/>
        </w:rPr>
        <w:t>lop</w:t>
      </w:r>
      <w:r>
        <w:rPr>
          <w:color w:val="231F20"/>
          <w:spacing w:val="-1"/>
          <w:w w:val="101"/>
        </w:rPr>
        <w:t>m</w:t>
      </w:r>
      <w:r>
        <w:rPr>
          <w:color w:val="231F20"/>
          <w:spacing w:val="1"/>
          <w:w w:val="101"/>
        </w:rPr>
        <w:t>e</w:t>
      </w:r>
      <w:r>
        <w:rPr>
          <w:color w:val="231F20"/>
          <w:spacing w:val="2"/>
          <w:w w:val="101"/>
        </w:rPr>
        <w:t>n</w:t>
      </w:r>
      <w:r>
        <w:rPr>
          <w:color w:val="231F20"/>
          <w:spacing w:val="-1"/>
          <w:w w:val="101"/>
        </w:rPr>
        <w:t>t</w:t>
      </w:r>
      <w:r>
        <w:rPr>
          <w:color w:val="231F20"/>
          <w:spacing w:val="2"/>
          <w:w w:val="21"/>
        </w:rPr>
        <w:t>�</w:t>
      </w:r>
      <w:r>
        <w:rPr>
          <w:color w:val="231F20"/>
          <w:spacing w:val="-1"/>
          <w:w w:val="94"/>
        </w:rPr>
        <w:t> </w:t>
      </w:r>
      <w:r>
        <w:rPr>
          <w:color w:val="231F20"/>
          <w:w w:val="95"/>
        </w:rPr>
        <w:t>I am a passionate advocate for open </w:t>
      </w:r>
      <w:r>
        <w:rPr>
          <w:color w:val="231F20"/>
        </w:rPr>
        <w:t>&amp;</w:t>
      </w:r>
      <w:r>
        <w:rPr>
          <w:color w:val="231F20"/>
          <w:spacing w:val="-3"/>
        </w:rPr>
        <w:t> </w:t>
      </w:r>
      <w:r>
        <w:rPr>
          <w:color w:val="231F20"/>
        </w:rPr>
        <w:t>free</w:t>
      </w:r>
      <w:r>
        <w:rPr>
          <w:color w:val="231F20"/>
          <w:spacing w:val="-3"/>
        </w:rPr>
        <w:t> </w:t>
      </w:r>
      <w:r>
        <w:rPr>
          <w:color w:val="231F20"/>
        </w:rPr>
        <w:t>technologies,</w:t>
      </w:r>
      <w:r>
        <w:rPr>
          <w:color w:val="231F20"/>
          <w:spacing w:val="-3"/>
        </w:rPr>
        <w:t> </w:t>
      </w:r>
      <w:r>
        <w:rPr>
          <w:color w:val="231F20"/>
        </w:rPr>
        <w:t>exploring</w:t>
      </w:r>
      <w:r>
        <w:rPr>
          <w:color w:val="231F20"/>
          <w:spacing w:val="-3"/>
        </w:rPr>
        <w:t> </w:t>
      </w:r>
      <w:r>
        <w:rPr>
          <w:color w:val="231F20"/>
        </w:rPr>
        <w:t>how</w:t>
      </w:r>
      <w:r>
        <w:rPr>
          <w:color w:val="231F20"/>
          <w:spacing w:val="-3"/>
        </w:rPr>
        <w:t> </w:t>
      </w:r>
      <w:r>
        <w:rPr>
          <w:color w:val="231F20"/>
        </w:rPr>
        <w:t>they</w:t>
      </w:r>
      <w:r>
        <w:rPr>
          <w:color w:val="231F20"/>
          <w:spacing w:val="-3"/>
        </w:rPr>
        <w:t> </w:t>
      </w:r>
      <w:r>
        <w:rPr>
          <w:color w:val="231F20"/>
        </w:rPr>
        <w:t>can</w:t>
      </w:r>
      <w:r>
        <w:rPr>
          <w:color w:val="231F20"/>
          <w:spacing w:val="-3"/>
        </w:rPr>
        <w:t> </w:t>
      </w:r>
      <w:r>
        <w:rPr>
          <w:color w:val="231F20"/>
        </w:rPr>
        <w:t>boost innovation and development in a democratised way, empowering communities to solve their own </w:t>
      </w:r>
      <w:r>
        <w:rPr>
          <w:color w:val="231F20"/>
          <w:w w:val="108"/>
        </w:rPr>
        <w:t>p</w:t>
      </w:r>
      <w:r>
        <w:rPr>
          <w:color w:val="231F20"/>
          <w:spacing w:val="-7"/>
          <w:w w:val="108"/>
        </w:rPr>
        <w:t>r</w:t>
      </w:r>
      <w:r>
        <w:rPr>
          <w:color w:val="231F20"/>
          <w:spacing w:val="-1"/>
          <w:w w:val="108"/>
        </w:rPr>
        <w:t>ob</w:t>
      </w:r>
      <w:r>
        <w:rPr>
          <w:color w:val="231F20"/>
          <w:w w:val="108"/>
        </w:rPr>
        <w:t>lems</w:t>
      </w:r>
      <w:r>
        <w:rPr>
          <w:color w:val="231F20"/>
          <w:spacing w:val="1"/>
          <w:w w:val="28"/>
        </w:rPr>
        <w:t>�</w:t>
      </w:r>
      <w:r>
        <w:rPr>
          <w:color w:val="231F20"/>
          <w:spacing w:val="40"/>
        </w:rPr>
        <w:t> </w:t>
      </w:r>
      <w:r>
        <w:rPr>
          <w:color w:val="231F20"/>
        </w:rPr>
        <w:t>I</w:t>
      </w:r>
      <w:r>
        <w:rPr>
          <w:color w:val="231F20"/>
          <w:spacing w:val="40"/>
        </w:rPr>
        <w:t> </w:t>
      </w:r>
      <w:r>
        <w:rPr>
          <w:color w:val="231F20"/>
        </w:rPr>
        <w:t>am</w:t>
      </w:r>
      <w:r>
        <w:rPr>
          <w:color w:val="231F20"/>
          <w:spacing w:val="40"/>
        </w:rPr>
        <w:t> </w:t>
      </w:r>
      <w:r>
        <w:rPr>
          <w:color w:val="231F20"/>
        </w:rPr>
        <w:t>an</w:t>
      </w:r>
      <w:r>
        <w:rPr>
          <w:color w:val="231F20"/>
          <w:spacing w:val="40"/>
        </w:rPr>
        <w:t> </w:t>
      </w:r>
      <w:r>
        <w:rPr>
          <w:color w:val="231F20"/>
        </w:rPr>
        <w:t>activist</w:t>
      </w:r>
      <w:r>
        <w:rPr>
          <w:color w:val="231F20"/>
          <w:spacing w:val="40"/>
        </w:rPr>
        <w:t> </w:t>
      </w:r>
      <w:r>
        <w:rPr>
          <w:color w:val="231F20"/>
        </w:rPr>
        <w:t>in</w:t>
      </w:r>
      <w:r>
        <w:rPr>
          <w:color w:val="231F20"/>
          <w:spacing w:val="40"/>
        </w:rPr>
        <w:t> </w:t>
      </w:r>
      <w:r>
        <w:rPr>
          <w:color w:val="231F20"/>
        </w:rPr>
        <w:t>communities</w:t>
      </w:r>
      <w:r>
        <w:rPr>
          <w:color w:val="231F20"/>
          <w:spacing w:val="40"/>
        </w:rPr>
        <w:t> </w:t>
      </w:r>
      <w:r>
        <w:rPr>
          <w:color w:val="231F20"/>
        </w:rPr>
        <w:t>such as</w:t>
      </w:r>
      <w:r>
        <w:rPr>
          <w:color w:val="231F20"/>
          <w:spacing w:val="40"/>
        </w:rPr>
        <w:t> </w:t>
      </w:r>
      <w:r>
        <w:rPr>
          <w:color w:val="231F20"/>
        </w:rPr>
        <w:t>ReGOSH</w:t>
      </w:r>
      <w:r>
        <w:rPr>
          <w:color w:val="231F20"/>
          <w:spacing w:val="40"/>
        </w:rPr>
        <w:t> </w:t>
      </w:r>
      <w:r>
        <w:rPr>
          <w:color w:val="231F20"/>
        </w:rPr>
        <w:t>and</w:t>
      </w:r>
      <w:r>
        <w:rPr>
          <w:color w:val="231F20"/>
          <w:spacing w:val="40"/>
        </w:rPr>
        <w:t> </w:t>
      </w:r>
      <w:r>
        <w:rPr>
          <w:color w:val="231F20"/>
        </w:rPr>
        <w:t>TecnoX</w:t>
      </w:r>
      <w:r>
        <w:rPr>
          <w:color w:val="231F20"/>
          <w:spacing w:val="40"/>
        </w:rPr>
        <w:t> </w:t>
      </w:r>
      <w:r>
        <w:rPr>
          <w:color w:val="231F20"/>
        </w:rPr>
        <w:t>that</w:t>
      </w:r>
      <w:r>
        <w:rPr>
          <w:color w:val="231F20"/>
          <w:spacing w:val="40"/>
        </w:rPr>
        <w:t> </w:t>
      </w:r>
      <w:r>
        <w:rPr>
          <w:color w:val="231F20"/>
        </w:rPr>
        <w:t>promote</w:t>
      </w:r>
      <w:r>
        <w:rPr>
          <w:color w:val="231F20"/>
          <w:spacing w:val="40"/>
        </w:rPr>
        <w:t> </w:t>
      </w:r>
      <w:r>
        <w:rPr>
          <w:color w:val="231F20"/>
        </w:rPr>
        <w:t>the</w:t>
      </w:r>
      <w:r>
        <w:rPr>
          <w:color w:val="231F20"/>
          <w:spacing w:val="40"/>
        </w:rPr>
        <w:t> </w:t>
      </w:r>
      <w:r>
        <w:rPr>
          <w:color w:val="231F20"/>
        </w:rPr>
        <w:t>use of open technologies (I was an organiser of the 2018</w:t>
      </w:r>
      <w:r>
        <w:rPr>
          <w:color w:val="231F20"/>
          <w:spacing w:val="40"/>
        </w:rPr>
        <w:t> </w:t>
      </w:r>
      <w:r>
        <w:rPr>
          <w:color w:val="231F20"/>
        </w:rPr>
        <w:t>TecnoX</w:t>
      </w:r>
      <w:r>
        <w:rPr>
          <w:color w:val="231F20"/>
          <w:spacing w:val="40"/>
        </w:rPr>
        <w:t> </w:t>
      </w:r>
      <w:r>
        <w:rPr>
          <w:color w:val="231F20"/>
        </w:rPr>
        <w:t>gathering</w:t>
      </w:r>
      <w:r>
        <w:rPr>
          <w:color w:val="231F20"/>
          <w:spacing w:val="40"/>
        </w:rPr>
        <w:t> </w:t>
      </w:r>
      <w:r>
        <w:rPr>
          <w:color w:val="231F20"/>
        </w:rPr>
        <w:t>and</w:t>
      </w:r>
      <w:r>
        <w:rPr>
          <w:color w:val="231F20"/>
          <w:spacing w:val="40"/>
        </w:rPr>
        <w:t> </w:t>
      </w:r>
      <w:r>
        <w:rPr>
          <w:color w:val="231F20"/>
        </w:rPr>
        <w:t>a</w:t>
      </w:r>
      <w:r>
        <w:rPr>
          <w:color w:val="231F20"/>
          <w:spacing w:val="40"/>
        </w:rPr>
        <w:t> </w:t>
      </w:r>
      <w:r>
        <w:rPr>
          <w:color w:val="231F20"/>
        </w:rPr>
        <w:t>current</w:t>
      </w:r>
      <w:r>
        <w:rPr>
          <w:color w:val="231F20"/>
          <w:spacing w:val="40"/>
        </w:rPr>
        <w:t> </w:t>
      </w:r>
      <w:r>
        <w:rPr>
          <w:color w:val="231F20"/>
        </w:rPr>
        <w:t>organiser of the 2023 ReGOSH </w:t>
      </w:r>
      <w:r>
        <w:rPr>
          <w:color w:val="231F20"/>
          <w:spacing w:val="-2"/>
          <w:w w:val="108"/>
        </w:rPr>
        <w:t>me</w:t>
      </w:r>
      <w:r>
        <w:rPr>
          <w:color w:val="231F20"/>
          <w:spacing w:val="-3"/>
          <w:w w:val="108"/>
        </w:rPr>
        <w:t>e</w:t>
      </w:r>
      <w:r>
        <w:rPr>
          <w:color w:val="231F20"/>
          <w:w w:val="108"/>
        </w:rPr>
        <w:t>ti</w:t>
      </w:r>
      <w:r>
        <w:rPr>
          <w:color w:val="231F20"/>
          <w:spacing w:val="-2"/>
          <w:w w:val="108"/>
        </w:rPr>
        <w:t>n</w:t>
      </w:r>
      <w:r>
        <w:rPr>
          <w:color w:val="231F20"/>
          <w:spacing w:val="1"/>
          <w:w w:val="108"/>
        </w:rPr>
        <w:t>g)</w:t>
      </w:r>
      <w:r>
        <w:rPr>
          <w:color w:val="231F20"/>
          <w:spacing w:val="1"/>
          <w:w w:val="28"/>
        </w:rPr>
        <w:t>�</w:t>
      </w:r>
      <w:r>
        <w:rPr>
          <w:color w:val="231F20"/>
          <w:spacing w:val="-1"/>
          <w:w w:val="99"/>
        </w:rPr>
        <w:t> </w:t>
      </w:r>
      <w:r>
        <w:rPr>
          <w:color w:val="231F20"/>
        </w:rPr>
        <w:t>I am constantly running</w:t>
      </w:r>
      <w:r>
        <w:rPr>
          <w:color w:val="231F20"/>
          <w:spacing w:val="80"/>
        </w:rPr>
        <w:t> </w:t>
      </w:r>
      <w:r>
        <w:rPr>
          <w:color w:val="231F20"/>
        </w:rPr>
        <w:t>national</w:t>
      </w:r>
      <w:r>
        <w:rPr>
          <w:color w:val="231F20"/>
          <w:spacing w:val="80"/>
        </w:rPr>
        <w:t> </w:t>
      </w:r>
      <w:r>
        <w:rPr>
          <w:color w:val="231F20"/>
        </w:rPr>
        <w:t>and</w:t>
      </w:r>
      <w:r>
        <w:rPr>
          <w:color w:val="231F20"/>
          <w:spacing w:val="80"/>
        </w:rPr>
        <w:t> </w:t>
      </w:r>
      <w:r>
        <w:rPr>
          <w:color w:val="231F20"/>
        </w:rPr>
        <w:t>international</w:t>
      </w:r>
      <w:r>
        <w:rPr>
          <w:color w:val="231F20"/>
          <w:spacing w:val="80"/>
        </w:rPr>
        <w:t> </w:t>
      </w:r>
      <w:r>
        <w:rPr>
          <w:color w:val="231F20"/>
        </w:rPr>
        <w:t>workshops</w:t>
      </w:r>
      <w:r>
        <w:rPr>
          <w:color w:val="231F20"/>
          <w:spacing w:val="40"/>
        </w:rPr>
        <w:t> </w:t>
      </w:r>
      <w:r>
        <w:rPr>
          <w:color w:val="231F20"/>
        </w:rPr>
        <w:t>to</w:t>
      </w:r>
      <w:r>
        <w:rPr>
          <w:color w:val="231F20"/>
          <w:spacing w:val="40"/>
        </w:rPr>
        <w:t> </w:t>
      </w:r>
      <w:r>
        <w:rPr>
          <w:color w:val="231F20"/>
        </w:rPr>
        <w:t>share,</w:t>
      </w:r>
      <w:r>
        <w:rPr>
          <w:color w:val="231F20"/>
          <w:spacing w:val="40"/>
        </w:rPr>
        <w:t> </w:t>
      </w:r>
      <w:r>
        <w:rPr>
          <w:color w:val="231F20"/>
        </w:rPr>
        <w:t>develop</w:t>
      </w:r>
      <w:r>
        <w:rPr>
          <w:color w:val="231F20"/>
          <w:spacing w:val="40"/>
        </w:rPr>
        <w:t> </w:t>
      </w:r>
      <w:r>
        <w:rPr>
          <w:color w:val="231F20"/>
        </w:rPr>
        <w:t>and</w:t>
      </w:r>
      <w:r>
        <w:rPr>
          <w:color w:val="231F20"/>
          <w:spacing w:val="40"/>
        </w:rPr>
        <w:t> </w:t>
      </w:r>
      <w:r>
        <w:rPr>
          <w:color w:val="231F20"/>
        </w:rPr>
        <w:t>apply</w:t>
      </w:r>
      <w:r>
        <w:rPr>
          <w:color w:val="231F20"/>
          <w:spacing w:val="40"/>
        </w:rPr>
        <w:t> </w:t>
      </w:r>
      <w:r>
        <w:rPr>
          <w:color w:val="231F20"/>
        </w:rPr>
        <w:t>open</w:t>
      </w:r>
      <w:r>
        <w:rPr>
          <w:color w:val="231F20"/>
          <w:spacing w:val="40"/>
        </w:rPr>
        <w:t> </w:t>
      </w:r>
      <w:r>
        <w:rPr>
          <w:color w:val="231F20"/>
        </w:rPr>
        <w:t>knowledge and tools because I am really interested in increasing</w:t>
      </w:r>
      <w:r>
        <w:rPr>
          <w:color w:val="231F20"/>
          <w:spacing w:val="-4"/>
        </w:rPr>
        <w:t> </w:t>
      </w:r>
      <w:r>
        <w:rPr>
          <w:color w:val="231F20"/>
        </w:rPr>
        <w:t>access</w:t>
      </w:r>
      <w:r>
        <w:rPr>
          <w:color w:val="231F20"/>
          <w:spacing w:val="-4"/>
        </w:rPr>
        <w:t> </w:t>
      </w:r>
      <w:r>
        <w:rPr>
          <w:color w:val="231F20"/>
        </w:rPr>
        <w:t>to</w:t>
      </w:r>
      <w:r>
        <w:rPr>
          <w:color w:val="231F20"/>
          <w:spacing w:val="-4"/>
        </w:rPr>
        <w:t> </w:t>
      </w:r>
      <w:r>
        <w:rPr>
          <w:color w:val="231F20"/>
        </w:rPr>
        <w:t>cutting-edge</w:t>
      </w:r>
      <w:r>
        <w:rPr>
          <w:color w:val="231F20"/>
          <w:spacing w:val="-4"/>
        </w:rPr>
        <w:t> </w:t>
      </w:r>
      <w:r>
        <w:rPr>
          <w:color w:val="231F20"/>
        </w:rPr>
        <w:t>technologies</w:t>
      </w:r>
      <w:r>
        <w:rPr>
          <w:color w:val="231F20"/>
          <w:spacing w:val="-4"/>
        </w:rPr>
        <w:t> </w:t>
      </w:r>
      <w:r>
        <w:rPr>
          <w:color w:val="231F20"/>
        </w:rPr>
        <w:t>by researchers, schools, and developers to improve local communities’ </w:t>
      </w:r>
      <w:r>
        <w:rPr>
          <w:color w:val="231F20"/>
          <w:spacing w:val="-1"/>
          <w:w w:val="105"/>
        </w:rPr>
        <w:t>c</w:t>
      </w:r>
      <w:r>
        <w:rPr>
          <w:color w:val="231F20"/>
          <w:spacing w:val="-1"/>
          <w:w w:val="106"/>
        </w:rPr>
        <w:t>a</w:t>
      </w:r>
      <w:r>
        <w:rPr>
          <w:color w:val="231F20"/>
          <w:spacing w:val="-3"/>
          <w:w w:val="106"/>
        </w:rPr>
        <w:t>p</w:t>
      </w:r>
      <w:r>
        <w:rPr>
          <w:color w:val="231F20"/>
          <w:spacing w:val="1"/>
          <w:w w:val="106"/>
        </w:rPr>
        <w:t>a</w:t>
      </w:r>
      <w:r>
        <w:rPr>
          <w:color w:val="231F20"/>
          <w:spacing w:val="-2"/>
          <w:w w:val="106"/>
        </w:rPr>
        <w:t>b</w:t>
      </w:r>
      <w:r>
        <w:rPr>
          <w:color w:val="231F20"/>
          <w:w w:val="106"/>
        </w:rPr>
        <w:t>ili</w:t>
      </w:r>
      <w:r>
        <w:rPr>
          <w:color w:val="231F20"/>
          <w:spacing w:val="-1"/>
          <w:w w:val="106"/>
        </w:rPr>
        <w:t>tie</w:t>
      </w:r>
      <w:r>
        <w:rPr>
          <w:color w:val="231F20"/>
          <w:w w:val="106"/>
        </w:rPr>
        <w:t>s</w:t>
      </w:r>
      <w:r>
        <w:rPr>
          <w:color w:val="231F20"/>
          <w:w w:val="26"/>
        </w:rPr>
        <w:t>�</w:t>
      </w:r>
      <w:r>
        <w:rPr>
          <w:color w:val="231F20"/>
          <w:spacing w:val="-1"/>
          <w:w w:val="99"/>
        </w:rPr>
        <w:t> </w:t>
      </w:r>
      <w:r>
        <w:rPr>
          <w:color w:val="231F20"/>
        </w:rPr>
        <w:t>As a hardware developer,</w:t>
      </w:r>
      <w:r>
        <w:rPr>
          <w:color w:val="231F20"/>
          <w:spacing w:val="-8"/>
        </w:rPr>
        <w:t> </w:t>
      </w:r>
      <w:r>
        <w:rPr>
          <w:color w:val="231F20"/>
        </w:rPr>
        <w:t>I</w:t>
      </w:r>
      <w:r>
        <w:rPr>
          <w:color w:val="231F20"/>
          <w:spacing w:val="-8"/>
        </w:rPr>
        <w:t> </w:t>
      </w:r>
      <w:r>
        <w:rPr>
          <w:color w:val="231F20"/>
        </w:rPr>
        <w:t>have</w:t>
      </w:r>
      <w:r>
        <w:rPr>
          <w:color w:val="231F20"/>
          <w:spacing w:val="-8"/>
        </w:rPr>
        <w:t> </w:t>
      </w:r>
      <w:r>
        <w:rPr>
          <w:color w:val="231F20"/>
        </w:rPr>
        <w:t>worked</w:t>
      </w:r>
      <w:r>
        <w:rPr>
          <w:color w:val="231F20"/>
          <w:spacing w:val="-8"/>
        </w:rPr>
        <w:t> </w:t>
      </w:r>
      <w:r>
        <w:rPr>
          <w:color w:val="231F20"/>
        </w:rPr>
        <w:t>in</w:t>
      </w:r>
      <w:r>
        <w:rPr>
          <w:color w:val="231F20"/>
          <w:spacing w:val="-8"/>
        </w:rPr>
        <w:t> </w:t>
      </w:r>
      <w:r>
        <w:rPr>
          <w:color w:val="231F20"/>
        </w:rPr>
        <w:t>the</w:t>
      </w:r>
      <w:r>
        <w:rPr>
          <w:color w:val="231F20"/>
          <w:spacing w:val="-8"/>
        </w:rPr>
        <w:t> </w:t>
      </w:r>
      <w:r>
        <w:rPr>
          <w:color w:val="231F20"/>
        </w:rPr>
        <w:t>creation</w:t>
      </w:r>
      <w:r>
        <w:rPr>
          <w:color w:val="231F20"/>
          <w:spacing w:val="-8"/>
        </w:rPr>
        <w:t> </w:t>
      </w:r>
      <w:r>
        <w:rPr>
          <w:color w:val="231F20"/>
        </w:rPr>
        <w:t>of</w:t>
      </w:r>
      <w:r>
        <w:rPr>
          <w:color w:val="231F20"/>
          <w:spacing w:val="-8"/>
        </w:rPr>
        <w:t> </w:t>
      </w:r>
      <w:r>
        <w:rPr>
          <w:color w:val="231F20"/>
        </w:rPr>
        <w:t>diverse OSH equipment such as a multi-fluorescence imaging low cost equipment called “FluoPi” (one of the</w:t>
      </w:r>
      <w:r>
        <w:rPr>
          <w:color w:val="231F20"/>
          <w:spacing w:val="-6"/>
        </w:rPr>
        <w:t> </w:t>
      </w:r>
      <w:r>
        <w:rPr>
          <w:color w:val="231F20"/>
        </w:rPr>
        <w:t>PLoS</w:t>
      </w:r>
      <w:r>
        <w:rPr>
          <w:color w:val="231F20"/>
          <w:spacing w:val="-5"/>
        </w:rPr>
        <w:t> </w:t>
      </w:r>
      <w:r>
        <w:rPr>
          <w:color w:val="231F20"/>
        </w:rPr>
        <w:t>OH</w:t>
      </w:r>
      <w:r>
        <w:rPr>
          <w:color w:val="231F20"/>
          <w:spacing w:val="-6"/>
        </w:rPr>
        <w:t> </w:t>
      </w:r>
      <w:r>
        <w:rPr>
          <w:color w:val="231F20"/>
        </w:rPr>
        <w:t>channel</w:t>
      </w:r>
      <w:r>
        <w:rPr>
          <w:color w:val="231F20"/>
          <w:spacing w:val="-6"/>
        </w:rPr>
        <w:t> </w:t>
      </w:r>
      <w:r>
        <w:rPr>
          <w:color w:val="231F20"/>
        </w:rPr>
        <w:t>editor’s</w:t>
      </w:r>
      <w:r>
        <w:rPr>
          <w:color w:val="231F20"/>
          <w:spacing w:val="-6"/>
        </w:rPr>
        <w:t> </w:t>
      </w:r>
      <w:r>
        <w:rPr>
          <w:color w:val="231F20"/>
        </w:rPr>
        <w:t>pick</w:t>
      </w:r>
      <w:r>
        <w:rPr>
          <w:color w:val="231F20"/>
          <w:spacing w:val="-6"/>
        </w:rPr>
        <w:t> </w:t>
      </w:r>
      <w:r>
        <w:rPr>
          <w:color w:val="231F20"/>
        </w:rPr>
        <w:t>2018,</w:t>
      </w:r>
      <w:r>
        <w:rPr>
          <w:color w:val="231F20"/>
          <w:spacing w:val="-5"/>
        </w:rPr>
        <w:t> </w:t>
      </w:r>
      <w:r>
        <w:rPr>
          <w:color w:val="231F20"/>
          <w:w w:val="107"/>
        </w:rPr>
        <w:t>ht</w:t>
      </w:r>
      <w:r>
        <w:rPr>
          <w:color w:val="231F20"/>
          <w:spacing w:val="-4"/>
          <w:w w:val="107"/>
        </w:rPr>
        <w:t>t</w:t>
      </w:r>
      <w:r>
        <w:rPr>
          <w:color w:val="231F20"/>
          <w:spacing w:val="-1"/>
          <w:w w:val="107"/>
        </w:rPr>
        <w:t>p</w:t>
      </w:r>
      <w:r>
        <w:rPr>
          <w:color w:val="231F20"/>
          <w:w w:val="106"/>
        </w:rPr>
        <w:t>s://</w:t>
      </w:r>
      <w:r>
        <w:rPr>
          <w:color w:val="231F20"/>
          <w:spacing w:val="-1"/>
          <w:w w:val="106"/>
        </w:rPr>
        <w:t>o</w:t>
      </w:r>
      <w:r>
        <w:rPr>
          <w:color w:val="231F20"/>
          <w:w w:val="107"/>
        </w:rPr>
        <w:t>s</w:t>
      </w:r>
      <w:r>
        <w:rPr>
          <w:color w:val="231F20"/>
          <w:spacing w:val="-5"/>
          <w:w w:val="107"/>
        </w:rPr>
        <w:t>f</w:t>
      </w:r>
      <w:r>
        <w:rPr>
          <w:color w:val="231F20"/>
          <w:w w:val="27"/>
        </w:rPr>
        <w:t>�</w:t>
      </w:r>
      <w:r>
        <w:rPr>
          <w:color w:val="231F20"/>
          <w:spacing w:val="-1"/>
          <w:w w:val="99"/>
        </w:rPr>
        <w:t> </w:t>
      </w:r>
      <w:r>
        <w:rPr>
          <w:color w:val="231F20"/>
        </w:rPr>
        <w:t>io/dy6p2/), a DNA assembler machine, a bacterial OD</w:t>
      </w:r>
      <w:r>
        <w:rPr>
          <w:color w:val="231F20"/>
          <w:spacing w:val="-11"/>
        </w:rPr>
        <w:t> </w:t>
      </w:r>
      <w:r>
        <w:rPr>
          <w:color w:val="231F20"/>
        </w:rPr>
        <w:t>device</w:t>
      </w:r>
      <w:r>
        <w:rPr>
          <w:color w:val="231F20"/>
          <w:spacing w:val="-11"/>
        </w:rPr>
        <w:t> </w:t>
      </w:r>
      <w:r>
        <w:rPr>
          <w:color w:val="231F20"/>
        </w:rPr>
        <w:t>and</w:t>
      </w:r>
      <w:r>
        <w:rPr>
          <w:color w:val="231F20"/>
          <w:spacing w:val="-11"/>
        </w:rPr>
        <w:t> </w:t>
      </w:r>
      <w:r>
        <w:rPr>
          <w:color w:val="231F20"/>
        </w:rPr>
        <w:t>a</w:t>
      </w:r>
      <w:r>
        <w:rPr>
          <w:color w:val="231F20"/>
          <w:spacing w:val="-11"/>
        </w:rPr>
        <w:t> </w:t>
      </w:r>
      <w:r>
        <w:rPr>
          <w:color w:val="231F20"/>
        </w:rPr>
        <w:t>real-time</w:t>
      </w:r>
      <w:r>
        <w:rPr>
          <w:color w:val="231F20"/>
          <w:spacing w:val="-11"/>
        </w:rPr>
        <w:t> </w:t>
      </w:r>
      <w:r>
        <w:rPr>
          <w:color w:val="231F20"/>
        </w:rPr>
        <w:t>LAMP</w:t>
      </w:r>
      <w:r>
        <w:rPr>
          <w:color w:val="231F20"/>
          <w:spacing w:val="-11"/>
        </w:rPr>
        <w:t> </w:t>
      </w:r>
      <w:r>
        <w:rPr>
          <w:color w:val="231F20"/>
          <w:spacing w:val="-2"/>
          <w:w w:val="108"/>
        </w:rPr>
        <w:t>e</w:t>
      </w:r>
      <w:r>
        <w:rPr>
          <w:color w:val="231F20"/>
          <w:w w:val="108"/>
        </w:rPr>
        <w:t>q</w:t>
      </w:r>
      <w:r>
        <w:rPr>
          <w:color w:val="231F20"/>
          <w:spacing w:val="1"/>
          <w:w w:val="108"/>
        </w:rPr>
        <w:t>u</w:t>
      </w:r>
      <w:r>
        <w:rPr>
          <w:color w:val="231F20"/>
          <w:w w:val="108"/>
        </w:rPr>
        <w:t>ip</w:t>
      </w:r>
      <w:r>
        <w:rPr>
          <w:color w:val="231F20"/>
          <w:spacing w:val="-2"/>
          <w:w w:val="108"/>
        </w:rPr>
        <w:t>m</w:t>
      </w:r>
      <w:r>
        <w:rPr>
          <w:color w:val="231F20"/>
          <w:w w:val="108"/>
        </w:rPr>
        <w:t>e</w:t>
      </w:r>
      <w:r>
        <w:rPr>
          <w:color w:val="231F20"/>
          <w:spacing w:val="1"/>
          <w:w w:val="108"/>
        </w:rPr>
        <w:t>n</w:t>
      </w:r>
      <w:r>
        <w:rPr>
          <w:color w:val="231F20"/>
          <w:spacing w:val="-1"/>
          <w:w w:val="108"/>
        </w:rPr>
        <w:t>t</w:t>
      </w:r>
      <w:r>
        <w:rPr>
          <w:color w:val="231F20"/>
          <w:spacing w:val="1"/>
          <w:w w:val="28"/>
        </w:rPr>
        <w:t>�</w:t>
      </w:r>
      <w:r>
        <w:rPr>
          <w:color w:val="231F20"/>
          <w:spacing w:val="-11"/>
        </w:rPr>
        <w:t> </w:t>
      </w:r>
      <w:r>
        <w:rPr>
          <w:color w:val="231F20"/>
        </w:rPr>
        <w:t>I</w:t>
      </w:r>
      <w:r>
        <w:rPr>
          <w:color w:val="231F20"/>
          <w:spacing w:val="-11"/>
        </w:rPr>
        <w:t> </w:t>
      </w:r>
      <w:r>
        <w:rPr>
          <w:color w:val="231F20"/>
        </w:rPr>
        <w:t>am currently</w:t>
      </w:r>
      <w:r>
        <w:rPr>
          <w:color w:val="231F20"/>
          <w:spacing w:val="51"/>
        </w:rPr>
        <w:t> </w:t>
      </w:r>
      <w:r>
        <w:rPr>
          <w:color w:val="231F20"/>
        </w:rPr>
        <w:t>working</w:t>
      </w:r>
      <w:r>
        <w:rPr>
          <w:color w:val="231F20"/>
          <w:spacing w:val="52"/>
        </w:rPr>
        <w:t> </w:t>
      </w:r>
      <w:r>
        <w:rPr>
          <w:color w:val="231F20"/>
        </w:rPr>
        <w:t>on</w:t>
      </w:r>
      <w:r>
        <w:rPr>
          <w:color w:val="231F20"/>
          <w:spacing w:val="52"/>
        </w:rPr>
        <w:t> </w:t>
      </w:r>
      <w:r>
        <w:rPr>
          <w:color w:val="231F20"/>
        </w:rPr>
        <w:t>the</w:t>
      </w:r>
      <w:r>
        <w:rPr>
          <w:color w:val="231F20"/>
          <w:spacing w:val="52"/>
        </w:rPr>
        <w:t> </w:t>
      </w:r>
      <w:r>
        <w:rPr>
          <w:color w:val="231F20"/>
        </w:rPr>
        <w:t>development</w:t>
      </w:r>
      <w:r>
        <w:rPr>
          <w:color w:val="231F20"/>
          <w:spacing w:val="52"/>
        </w:rPr>
        <w:t> </w:t>
      </w:r>
      <w:r>
        <w:rPr>
          <w:color w:val="231F20"/>
        </w:rPr>
        <w:t>of</w:t>
      </w:r>
      <w:r>
        <w:rPr>
          <w:color w:val="231F20"/>
          <w:spacing w:val="51"/>
        </w:rPr>
        <w:t> </w:t>
      </w:r>
      <w:r>
        <w:rPr>
          <w:color w:val="231F20"/>
          <w:spacing w:val="-2"/>
        </w:rPr>
        <w:t>FluoPi</w:t>
      </w:r>
    </w:p>
    <w:p>
      <w:pPr>
        <w:spacing w:after="0"/>
        <w:jc w:val="both"/>
        <w:sectPr>
          <w:pgSz w:w="11910" w:h="16840"/>
          <w:pgMar w:header="0" w:footer="738" w:top="880" w:bottom="740" w:left="600" w:right="620"/>
          <w:cols w:num="2" w:equalWidth="0">
            <w:col w:w="5233" w:space="40"/>
            <w:col w:w="5417"/>
          </w:cols>
        </w:sectPr>
      </w:pPr>
    </w:p>
    <w:p>
      <w:pPr>
        <w:pStyle w:val="BodyText"/>
        <w:spacing w:before="97"/>
        <w:ind w:left="436"/>
        <w:jc w:val="both"/>
      </w:pPr>
      <w:r>
        <w:rPr>
          <w:color w:val="231F20"/>
          <w:spacing w:val="-2"/>
        </w:rPr>
        <w:t>extensions</w:t>
      </w:r>
      <w:r>
        <w:rPr>
          <w:color w:val="231F20"/>
          <w:spacing w:val="-4"/>
        </w:rPr>
        <w:t> </w:t>
      </w:r>
      <w:r>
        <w:rPr>
          <w:color w:val="231F20"/>
          <w:spacing w:val="-2"/>
        </w:rPr>
        <w:t>to</w:t>
      </w:r>
      <w:r>
        <w:rPr>
          <w:color w:val="231F20"/>
          <w:spacing w:val="-4"/>
        </w:rPr>
        <w:t> </w:t>
      </w:r>
      <w:r>
        <w:rPr>
          <w:color w:val="231F20"/>
          <w:spacing w:val="-2"/>
        </w:rPr>
        <w:t>make</w:t>
      </w:r>
      <w:r>
        <w:rPr>
          <w:color w:val="231F20"/>
          <w:spacing w:val="-4"/>
        </w:rPr>
        <w:t> </w:t>
      </w:r>
      <w:r>
        <w:rPr>
          <w:color w:val="231F20"/>
          <w:spacing w:val="-2"/>
          <w:w w:val="106"/>
        </w:rPr>
        <w:t>o</w:t>
      </w:r>
      <w:r>
        <w:rPr>
          <w:color w:val="231F20"/>
          <w:spacing w:val="-4"/>
          <w:w w:val="106"/>
        </w:rPr>
        <w:t>p</w:t>
      </w:r>
      <w:r>
        <w:rPr>
          <w:color w:val="231F20"/>
          <w:spacing w:val="-5"/>
          <w:w w:val="106"/>
        </w:rPr>
        <w:t>t</w:t>
      </w:r>
      <w:r>
        <w:rPr>
          <w:color w:val="231F20"/>
          <w:spacing w:val="-4"/>
          <w:w w:val="106"/>
        </w:rPr>
        <w:t>o</w:t>
      </w:r>
      <w:r>
        <w:rPr>
          <w:color w:val="231F20"/>
          <w:spacing w:val="-2"/>
          <w:w w:val="106"/>
        </w:rPr>
        <w:t>ge</w:t>
      </w:r>
      <w:r>
        <w:rPr>
          <w:color w:val="231F20"/>
          <w:spacing w:val="-4"/>
          <w:w w:val="106"/>
        </w:rPr>
        <w:t>n</w:t>
      </w:r>
      <w:r>
        <w:rPr>
          <w:color w:val="231F20"/>
          <w:spacing w:val="-5"/>
          <w:w w:val="106"/>
        </w:rPr>
        <w:t>e</w:t>
      </w:r>
      <w:r>
        <w:rPr>
          <w:color w:val="231F20"/>
          <w:spacing w:val="-2"/>
          <w:w w:val="106"/>
        </w:rPr>
        <w:t>t</w:t>
      </w:r>
      <w:r>
        <w:rPr>
          <w:color w:val="231F20"/>
          <w:spacing w:val="-2"/>
          <w:w w:val="105"/>
        </w:rPr>
        <w:t>i</w:t>
      </w:r>
      <w:r>
        <w:rPr>
          <w:color w:val="231F20"/>
          <w:spacing w:val="-1"/>
          <w:w w:val="105"/>
        </w:rPr>
        <w:t>c</w:t>
      </w:r>
      <w:r>
        <w:rPr>
          <w:color w:val="231F20"/>
          <w:spacing w:val="-2"/>
          <w:w w:val="106"/>
        </w:rPr>
        <w:t>s</w:t>
      </w:r>
      <w:r>
        <w:rPr>
          <w:color w:val="231F20"/>
          <w:spacing w:val="-1"/>
          <w:w w:val="26"/>
        </w:rPr>
        <w:t>�</w:t>
      </w:r>
      <w:r>
        <w:rPr>
          <w:color w:val="231F20"/>
          <w:spacing w:val="-4"/>
          <w:w w:val="99"/>
        </w:rPr>
        <w:t> </w:t>
      </w:r>
      <w:r>
        <w:rPr>
          <w:color w:val="231F20"/>
          <w:spacing w:val="-2"/>
        </w:rPr>
        <w:t>About</w:t>
      </w:r>
      <w:r>
        <w:rPr>
          <w:color w:val="231F20"/>
          <w:spacing w:val="-4"/>
        </w:rPr>
        <w:t> </w:t>
      </w:r>
      <w:r>
        <w:rPr>
          <w:color w:val="231F20"/>
          <w:spacing w:val="-2"/>
        </w:rPr>
        <w:t>biological </w:t>
      </w:r>
      <w:r>
        <w:rPr>
          <w:color w:val="231F20"/>
        </w:rPr>
        <w:t>open resources, I have worked in the uLoop DNA assembly and ReClone protein expression toolkit </w:t>
      </w:r>
      <w:r>
        <w:rPr>
          <w:color w:val="231F20"/>
          <w:spacing w:val="-1"/>
          <w:w w:val="105"/>
        </w:rPr>
        <w:t>c</w:t>
      </w:r>
      <w:r>
        <w:rPr>
          <w:color w:val="231F20"/>
          <w:spacing w:val="-2"/>
          <w:w w:val="106"/>
        </w:rPr>
        <w:t>o</w:t>
      </w:r>
      <w:r>
        <w:rPr>
          <w:color w:val="231F20"/>
          <w:w w:val="106"/>
        </w:rPr>
        <w:t>l</w:t>
      </w:r>
      <w:r>
        <w:rPr>
          <w:color w:val="231F20"/>
          <w:spacing w:val="-1"/>
          <w:w w:val="106"/>
        </w:rPr>
        <w:t>l</w:t>
      </w:r>
      <w:r>
        <w:rPr>
          <w:color w:val="231F20"/>
          <w:spacing w:val="-3"/>
          <w:w w:val="106"/>
        </w:rPr>
        <w:t>e</w:t>
      </w:r>
      <w:r>
        <w:rPr>
          <w:color w:val="231F20"/>
          <w:w w:val="105"/>
        </w:rPr>
        <w:t>c</w:t>
      </w:r>
      <w:r>
        <w:rPr>
          <w:color w:val="231F20"/>
          <w:spacing w:val="-1"/>
          <w:w w:val="105"/>
        </w:rPr>
        <w:t>t</w:t>
      </w:r>
      <w:r>
        <w:rPr>
          <w:color w:val="231F20"/>
          <w:spacing w:val="-1"/>
          <w:w w:val="106"/>
        </w:rPr>
        <w:t>io</w:t>
      </w:r>
      <w:r>
        <w:rPr>
          <w:color w:val="231F20"/>
          <w:w w:val="106"/>
        </w:rPr>
        <w:t>n</w:t>
      </w:r>
      <w:r>
        <w:rPr>
          <w:color w:val="231F20"/>
          <w:spacing w:val="-1"/>
          <w:w w:val="106"/>
        </w:rPr>
        <w:t>s</w:t>
      </w:r>
      <w:r>
        <w:rPr>
          <w:color w:val="231F20"/>
          <w:w w:val="26"/>
        </w:rPr>
        <w:t>�</w:t>
      </w:r>
      <w:r>
        <w:rPr>
          <w:color w:val="231F20"/>
          <w:spacing w:val="-1"/>
          <w:w w:val="99"/>
        </w:rPr>
        <w:t> </w:t>
      </w:r>
      <w:r>
        <w:rPr>
          <w:color w:val="231F20"/>
        </w:rPr>
        <w:t>During the pandemic, we use these tools to develop a COVID open and low-cost test, </w:t>
      </w:r>
      <w:r>
        <w:rPr>
          <w:color w:val="231F20"/>
          <w:spacing w:val="-2"/>
        </w:rPr>
        <w:t>and</w:t>
      </w:r>
      <w:r>
        <w:rPr>
          <w:color w:val="231F20"/>
          <w:spacing w:val="-11"/>
        </w:rPr>
        <w:t> </w:t>
      </w:r>
      <w:r>
        <w:rPr>
          <w:color w:val="231F20"/>
          <w:spacing w:val="-2"/>
        </w:rPr>
        <w:t>I</w:t>
      </w:r>
      <w:r>
        <w:rPr>
          <w:color w:val="231F20"/>
          <w:spacing w:val="-11"/>
        </w:rPr>
        <w:t> </w:t>
      </w:r>
      <w:r>
        <w:rPr>
          <w:color w:val="231F20"/>
          <w:spacing w:val="-2"/>
        </w:rPr>
        <w:t>am</w:t>
      </w:r>
      <w:r>
        <w:rPr>
          <w:color w:val="231F20"/>
          <w:spacing w:val="-11"/>
        </w:rPr>
        <w:t> </w:t>
      </w:r>
      <w:r>
        <w:rPr>
          <w:color w:val="231F20"/>
          <w:spacing w:val="-2"/>
        </w:rPr>
        <w:t>running</w:t>
      </w:r>
      <w:r>
        <w:rPr>
          <w:color w:val="231F20"/>
          <w:spacing w:val="-11"/>
        </w:rPr>
        <w:t> </w:t>
      </w:r>
      <w:r>
        <w:rPr>
          <w:color w:val="231F20"/>
          <w:spacing w:val="-2"/>
        </w:rPr>
        <w:t>lots</w:t>
      </w:r>
      <w:r>
        <w:rPr>
          <w:color w:val="231F20"/>
          <w:spacing w:val="-11"/>
        </w:rPr>
        <w:t> </w:t>
      </w:r>
      <w:r>
        <w:rPr>
          <w:color w:val="231F20"/>
          <w:spacing w:val="-2"/>
        </w:rPr>
        <w:t>of</w:t>
      </w:r>
      <w:r>
        <w:rPr>
          <w:color w:val="231F20"/>
          <w:spacing w:val="-11"/>
        </w:rPr>
        <w:t> </w:t>
      </w:r>
      <w:r>
        <w:rPr>
          <w:color w:val="231F20"/>
          <w:spacing w:val="-2"/>
        </w:rPr>
        <w:t>collaborations</w:t>
      </w:r>
      <w:r>
        <w:rPr>
          <w:color w:val="231F20"/>
          <w:spacing w:val="-11"/>
        </w:rPr>
        <w:t> </w:t>
      </w:r>
      <w:r>
        <w:rPr>
          <w:color w:val="231F20"/>
          <w:spacing w:val="-2"/>
        </w:rPr>
        <w:t>around</w:t>
      </w:r>
      <w:r>
        <w:rPr>
          <w:color w:val="231F20"/>
          <w:spacing w:val="-11"/>
        </w:rPr>
        <w:t> </w:t>
      </w:r>
      <w:r>
        <w:rPr>
          <w:color w:val="231F20"/>
          <w:spacing w:val="-2"/>
        </w:rPr>
        <w:t>these </w:t>
      </w:r>
      <w:r>
        <w:rPr>
          <w:color w:val="231F20"/>
          <w:spacing w:val="-6"/>
          <w:w w:val="103"/>
        </w:rPr>
        <w:t>r</w:t>
      </w:r>
      <w:r>
        <w:rPr>
          <w:color w:val="231F20"/>
          <w:spacing w:val="1"/>
          <w:w w:val="103"/>
        </w:rPr>
        <w:t>es</w:t>
      </w:r>
      <w:r>
        <w:rPr>
          <w:color w:val="231F20"/>
          <w:w w:val="103"/>
        </w:rPr>
        <w:t>o</w:t>
      </w:r>
      <w:r>
        <w:rPr>
          <w:color w:val="231F20"/>
          <w:spacing w:val="2"/>
          <w:w w:val="103"/>
        </w:rPr>
        <w:t>u</w:t>
      </w:r>
      <w:r>
        <w:rPr>
          <w:color w:val="231F20"/>
          <w:spacing w:val="-6"/>
          <w:w w:val="103"/>
        </w:rPr>
        <w:t>r</w:t>
      </w:r>
      <w:r>
        <w:rPr>
          <w:color w:val="231F20"/>
          <w:spacing w:val="1"/>
          <w:w w:val="102"/>
        </w:rPr>
        <w:t>c</w:t>
      </w:r>
      <w:r>
        <w:rPr>
          <w:color w:val="231F20"/>
          <w:spacing w:val="1"/>
          <w:w w:val="103"/>
        </w:rPr>
        <w:t>es</w:t>
      </w:r>
      <w:r>
        <w:rPr>
          <w:color w:val="231F20"/>
          <w:spacing w:val="2"/>
          <w:w w:val="23"/>
        </w:rPr>
        <w:t>�</w:t>
      </w:r>
      <w:r>
        <w:rPr>
          <w:color w:val="231F20"/>
          <w:spacing w:val="-1"/>
          <w:w w:val="94"/>
        </w:rPr>
        <w:t> </w:t>
      </w:r>
      <w:r>
        <w:rPr>
          <w:color w:val="231F20"/>
          <w:w w:val="95"/>
        </w:rPr>
        <w:t>Other interests: I am a Kung Fu instructor, </w:t>
      </w:r>
      <w:r>
        <w:rPr>
          <w:color w:val="231F20"/>
        </w:rPr>
        <w:t>Solar Punk lover and Vegan :)</w:t>
      </w:r>
    </w:p>
    <w:p>
      <w:pPr>
        <w:pStyle w:val="BodyText"/>
      </w:pPr>
    </w:p>
    <w:p>
      <w:pPr>
        <w:pStyle w:val="Heading5"/>
        <w:tabs>
          <w:tab w:pos="1156" w:val="left" w:leader="none"/>
        </w:tabs>
        <w:ind w:left="436"/>
      </w:pPr>
      <w:r>
        <w:rPr>
          <w:rFonts w:ascii="Urbanist-Light" w:hAnsi="Urbanist-Light" w:cs="Urbanist-Light" w:eastAsia="Urbanist-Light"/>
          <w:b w:val="0"/>
          <w:bCs w:val="0"/>
          <w:color w:val="231F20"/>
          <w:spacing w:val="-4"/>
          <w:w w:val="126"/>
        </w:rPr>
        <w:t>37</w:t>
      </w:r>
      <w:r>
        <w:rPr>
          <w:rFonts w:ascii="Urbanist-Light" w:hAnsi="Urbanist-Light" w:cs="Urbanist-Light" w:eastAsia="Urbanist-Light"/>
          <w:b w:val="0"/>
          <w:bCs w:val="0"/>
          <w:color w:val="231F20"/>
          <w:spacing w:val="-4"/>
          <w:w w:val="47"/>
        </w:rPr>
        <w:t>�</w:t>
      </w:r>
      <w:r>
        <w:rPr>
          <w:rFonts w:ascii="Urbanist-Light" w:hAnsi="Urbanist-Light" w:cs="Urbanist-Light" w:eastAsia="Urbanist-Light"/>
          <w:b w:val="0"/>
          <w:bCs w:val="0"/>
          <w:color w:val="231F20"/>
        </w:rPr>
        <w:tab/>
        <w:t>J</w:t>
      </w:r>
      <w:r>
        <w:rPr>
          <w:color w:val="231F20"/>
        </w:rPr>
        <w:t>ason</w:t>
      </w:r>
      <w:r>
        <w:rPr>
          <w:color w:val="231F20"/>
          <w:spacing w:val="26"/>
        </w:rPr>
        <w:t> </w:t>
      </w:r>
      <w:r>
        <w:rPr>
          <w:color w:val="231F20"/>
        </w:rPr>
        <w:t>Whitson</w:t>
      </w:r>
      <w:r>
        <w:rPr>
          <w:color w:val="231F20"/>
          <w:spacing w:val="26"/>
        </w:rPr>
        <w:t> </w:t>
      </w:r>
      <w:r>
        <w:rPr>
          <w:color w:val="231F20"/>
        </w:rPr>
        <w:t>-</w:t>
      </w:r>
      <w:r>
        <w:rPr>
          <w:color w:val="231F20"/>
          <w:spacing w:val="26"/>
        </w:rPr>
        <w:t> </w:t>
      </w:r>
      <w:r>
        <w:rPr>
          <w:color w:val="231F20"/>
        </w:rPr>
        <w:t>SOAK</w:t>
      </w:r>
      <w:r>
        <w:rPr>
          <w:color w:val="231F20"/>
          <w:spacing w:val="26"/>
        </w:rPr>
        <w:t> </w:t>
      </w:r>
      <w:r>
        <w:rPr>
          <w:color w:val="231F20"/>
        </w:rPr>
        <w:t>(Oregon</w:t>
      </w:r>
      <w:r>
        <w:rPr>
          <w:color w:val="231F20"/>
          <w:spacing w:val="26"/>
        </w:rPr>
        <w:t> </w:t>
      </w:r>
      <w:r>
        <w:rPr>
          <w:color w:val="231F20"/>
        </w:rPr>
        <w:t>Burning Man Regional) |United States</w:t>
      </w:r>
    </w:p>
    <w:p>
      <w:pPr>
        <w:pStyle w:val="BodyText"/>
        <w:ind w:left="436"/>
        <w:jc w:val="both"/>
      </w:pPr>
      <w:r>
        <w:rPr>
          <w:color w:val="231F20"/>
        </w:rPr>
        <w:t>I am a recently retired nurse who has always maintained</w:t>
      </w:r>
      <w:r>
        <w:rPr>
          <w:color w:val="231F20"/>
          <w:spacing w:val="-3"/>
        </w:rPr>
        <w:t> </w:t>
      </w:r>
      <w:r>
        <w:rPr>
          <w:color w:val="231F20"/>
        </w:rPr>
        <w:t>a</w:t>
      </w:r>
      <w:r>
        <w:rPr>
          <w:color w:val="231F20"/>
          <w:spacing w:val="-3"/>
        </w:rPr>
        <w:t> </w:t>
      </w:r>
      <w:r>
        <w:rPr>
          <w:color w:val="231F20"/>
        </w:rPr>
        <w:t>lot</w:t>
      </w:r>
      <w:r>
        <w:rPr>
          <w:color w:val="231F20"/>
          <w:spacing w:val="-3"/>
        </w:rPr>
        <w:t> </w:t>
      </w:r>
      <w:r>
        <w:rPr>
          <w:color w:val="231F20"/>
        </w:rPr>
        <w:t>of</w:t>
      </w:r>
      <w:r>
        <w:rPr>
          <w:color w:val="231F20"/>
          <w:spacing w:val="-3"/>
        </w:rPr>
        <w:t> </w:t>
      </w:r>
      <w:r>
        <w:rPr>
          <w:color w:val="231F20"/>
        </w:rPr>
        <w:t>hardware</w:t>
      </w:r>
      <w:r>
        <w:rPr>
          <w:color w:val="231F20"/>
          <w:spacing w:val="-3"/>
        </w:rPr>
        <w:t> </w:t>
      </w:r>
      <w:r>
        <w:rPr>
          <w:color w:val="231F20"/>
        </w:rPr>
        <w:t>and</w:t>
      </w:r>
      <w:r>
        <w:rPr>
          <w:color w:val="231F20"/>
          <w:spacing w:val="-3"/>
        </w:rPr>
        <w:t> </w:t>
      </w:r>
      <w:r>
        <w:rPr>
          <w:color w:val="231F20"/>
          <w:spacing w:val="-1"/>
          <w:w w:val="107"/>
        </w:rPr>
        <w:t>e</w:t>
      </w:r>
      <w:r>
        <w:rPr>
          <w:color w:val="231F20"/>
          <w:w w:val="107"/>
        </w:rPr>
        <w:t>l</w:t>
      </w:r>
      <w:r>
        <w:rPr>
          <w:color w:val="231F20"/>
          <w:spacing w:val="-2"/>
          <w:w w:val="107"/>
        </w:rPr>
        <w:t>e</w:t>
      </w:r>
      <w:r>
        <w:rPr>
          <w:color w:val="231F20"/>
          <w:spacing w:val="1"/>
          <w:w w:val="106"/>
        </w:rPr>
        <w:t>ct</w:t>
      </w:r>
      <w:r>
        <w:rPr>
          <w:color w:val="231F20"/>
          <w:spacing w:val="-7"/>
          <w:w w:val="106"/>
        </w:rPr>
        <w:t>r</w:t>
      </w:r>
      <w:r>
        <w:rPr>
          <w:color w:val="231F20"/>
          <w:w w:val="107"/>
        </w:rPr>
        <w:t>o</w:t>
      </w:r>
      <w:r>
        <w:rPr>
          <w:color w:val="231F20"/>
          <w:spacing w:val="1"/>
          <w:w w:val="107"/>
        </w:rPr>
        <w:t>n</w:t>
      </w:r>
      <w:r>
        <w:rPr>
          <w:color w:val="231F20"/>
          <w:w w:val="107"/>
        </w:rPr>
        <w:t>i</w:t>
      </w:r>
      <w:r>
        <w:rPr>
          <w:color w:val="231F20"/>
          <w:spacing w:val="1"/>
          <w:w w:val="106"/>
        </w:rPr>
        <w:t>cs</w:t>
      </w:r>
      <w:r>
        <w:rPr>
          <w:color w:val="231F20"/>
          <w:spacing w:val="1"/>
          <w:w w:val="27"/>
        </w:rPr>
        <w:t>�</w:t>
      </w:r>
      <w:r>
        <w:rPr>
          <w:color w:val="231F20"/>
          <w:spacing w:val="-1"/>
          <w:w w:val="99"/>
        </w:rPr>
        <w:t> </w:t>
      </w:r>
      <w:r>
        <w:rPr>
          <w:color w:val="231F20"/>
        </w:rPr>
        <w:t>I’ve always enjoyed tinkering and taking things apart and</w:t>
      </w:r>
      <w:r>
        <w:rPr>
          <w:color w:val="231F20"/>
          <w:spacing w:val="-14"/>
        </w:rPr>
        <w:t> </w:t>
      </w:r>
      <w:r>
        <w:rPr>
          <w:color w:val="231F20"/>
        </w:rPr>
        <w:t>I’ve</w:t>
      </w:r>
      <w:r>
        <w:rPr>
          <w:color w:val="231F20"/>
          <w:spacing w:val="-13"/>
        </w:rPr>
        <w:t> </w:t>
      </w:r>
      <w:r>
        <w:rPr>
          <w:color w:val="231F20"/>
        </w:rPr>
        <w:t>long</w:t>
      </w:r>
      <w:r>
        <w:rPr>
          <w:color w:val="231F20"/>
          <w:spacing w:val="-13"/>
        </w:rPr>
        <w:t> </w:t>
      </w:r>
      <w:r>
        <w:rPr>
          <w:color w:val="231F20"/>
        </w:rPr>
        <w:t>enjoyed</w:t>
      </w:r>
      <w:r>
        <w:rPr>
          <w:color w:val="231F20"/>
          <w:spacing w:val="-13"/>
        </w:rPr>
        <w:t> </w:t>
      </w:r>
      <w:r>
        <w:rPr>
          <w:color w:val="231F20"/>
        </w:rPr>
        <w:t>figuring</w:t>
      </w:r>
      <w:r>
        <w:rPr>
          <w:color w:val="231F20"/>
          <w:spacing w:val="-13"/>
        </w:rPr>
        <w:t> </w:t>
      </w:r>
      <w:r>
        <w:rPr>
          <w:color w:val="231F20"/>
        </w:rPr>
        <w:t>out</w:t>
      </w:r>
      <w:r>
        <w:rPr>
          <w:color w:val="231F20"/>
          <w:spacing w:val="-14"/>
        </w:rPr>
        <w:t> </w:t>
      </w:r>
      <w:r>
        <w:rPr>
          <w:color w:val="231F20"/>
        </w:rPr>
        <w:t>how</w:t>
      </w:r>
      <w:r>
        <w:rPr>
          <w:color w:val="231F20"/>
          <w:spacing w:val="-13"/>
        </w:rPr>
        <w:t> </w:t>
      </w:r>
      <w:r>
        <w:rPr>
          <w:color w:val="231F20"/>
        </w:rPr>
        <w:t>things</w:t>
      </w:r>
      <w:r>
        <w:rPr>
          <w:color w:val="231F20"/>
          <w:spacing w:val="-13"/>
        </w:rPr>
        <w:t> </w:t>
      </w:r>
      <w:r>
        <w:rPr>
          <w:color w:val="231F20"/>
          <w:spacing w:val="-4"/>
          <w:w w:val="116"/>
        </w:rPr>
        <w:t>w</w:t>
      </w:r>
      <w:r>
        <w:rPr>
          <w:color w:val="231F20"/>
          <w:spacing w:val="1"/>
          <w:w w:val="116"/>
        </w:rPr>
        <w:t>o</w:t>
      </w:r>
      <w:r>
        <w:rPr>
          <w:color w:val="231F20"/>
          <w:spacing w:val="-1"/>
          <w:w w:val="116"/>
        </w:rPr>
        <w:t>r</w:t>
      </w:r>
      <w:r>
        <w:rPr>
          <w:color w:val="231F20"/>
          <w:spacing w:val="1"/>
          <w:w w:val="116"/>
        </w:rPr>
        <w:t>k</w:t>
      </w:r>
      <w:r>
        <w:rPr>
          <w:color w:val="231F20"/>
          <w:spacing w:val="2"/>
          <w:w w:val="36"/>
        </w:rPr>
        <w:t>�</w:t>
      </w:r>
      <w:r>
        <w:rPr>
          <w:color w:val="231F20"/>
          <w:spacing w:val="-1"/>
        </w:rPr>
        <w:t> </w:t>
      </w:r>
      <w:r>
        <w:rPr>
          <w:color w:val="231F20"/>
        </w:rPr>
        <w:t>I blew up my first computer processor in the early 90s</w:t>
      </w:r>
      <w:r>
        <w:rPr>
          <w:color w:val="231F20"/>
          <w:spacing w:val="32"/>
        </w:rPr>
        <w:t> </w:t>
      </w:r>
      <w:r>
        <w:rPr>
          <w:color w:val="231F20"/>
        </w:rPr>
        <w:t>by</w:t>
      </w:r>
      <w:r>
        <w:rPr>
          <w:color w:val="231F20"/>
          <w:spacing w:val="32"/>
        </w:rPr>
        <w:t> </w:t>
      </w:r>
      <w:r>
        <w:rPr>
          <w:color w:val="231F20"/>
        </w:rPr>
        <w:t>mucking</w:t>
      </w:r>
      <w:r>
        <w:rPr>
          <w:color w:val="231F20"/>
          <w:spacing w:val="32"/>
        </w:rPr>
        <w:t> </w:t>
      </w:r>
      <w:r>
        <w:rPr>
          <w:color w:val="231F20"/>
        </w:rPr>
        <w:t>around</w:t>
      </w:r>
      <w:r>
        <w:rPr>
          <w:color w:val="231F20"/>
          <w:spacing w:val="31"/>
        </w:rPr>
        <w:t> </w:t>
      </w:r>
      <w:r>
        <w:rPr>
          <w:color w:val="231F20"/>
        </w:rPr>
        <w:t>with</w:t>
      </w:r>
      <w:r>
        <w:rPr>
          <w:color w:val="231F20"/>
          <w:spacing w:val="32"/>
        </w:rPr>
        <w:t> </w:t>
      </w:r>
      <w:r>
        <w:rPr>
          <w:color w:val="231F20"/>
        </w:rPr>
        <w:t>the</w:t>
      </w:r>
      <w:r>
        <w:rPr>
          <w:color w:val="231F20"/>
          <w:spacing w:val="31"/>
        </w:rPr>
        <w:t> </w:t>
      </w:r>
      <w:r>
        <w:rPr>
          <w:color w:val="231F20"/>
        </w:rPr>
        <w:t>jumper</w:t>
      </w:r>
      <w:r>
        <w:rPr>
          <w:color w:val="231F20"/>
          <w:spacing w:val="32"/>
        </w:rPr>
        <w:t> </w:t>
      </w:r>
      <w:r>
        <w:rPr>
          <w:color w:val="231F20"/>
        </w:rPr>
        <w:t>pins</w:t>
      </w:r>
      <w:r>
        <w:rPr>
          <w:color w:val="231F20"/>
          <w:spacing w:val="32"/>
        </w:rPr>
        <w:t> </w:t>
      </w:r>
      <w:r>
        <w:rPr>
          <w:color w:val="231F20"/>
        </w:rPr>
        <w:t>on a </w:t>
      </w:r>
      <w:r>
        <w:rPr>
          <w:color w:val="231F20"/>
          <w:spacing w:val="-1"/>
          <w:w w:val="106"/>
        </w:rPr>
        <w:t>m</w:t>
      </w:r>
      <w:r>
        <w:rPr>
          <w:color w:val="231F20"/>
          <w:spacing w:val="-2"/>
          <w:w w:val="106"/>
        </w:rPr>
        <w:t>o</w:t>
      </w:r>
      <w:r>
        <w:rPr>
          <w:color w:val="231F20"/>
          <w:spacing w:val="2"/>
          <w:w w:val="106"/>
        </w:rPr>
        <w:t>t</w:t>
      </w:r>
      <w:r>
        <w:rPr>
          <w:color w:val="231F20"/>
          <w:spacing w:val="-1"/>
          <w:w w:val="106"/>
        </w:rPr>
        <w:t>h</w:t>
      </w:r>
      <w:r>
        <w:rPr>
          <w:color w:val="231F20"/>
          <w:spacing w:val="1"/>
          <w:w w:val="106"/>
        </w:rPr>
        <w:t>e</w:t>
      </w:r>
      <w:r>
        <w:rPr>
          <w:color w:val="231F20"/>
          <w:spacing w:val="-1"/>
          <w:w w:val="106"/>
        </w:rPr>
        <w:t>rbo</w:t>
      </w:r>
      <w:r>
        <w:rPr>
          <w:color w:val="231F20"/>
          <w:spacing w:val="1"/>
          <w:w w:val="106"/>
        </w:rPr>
        <w:t>a</w:t>
      </w:r>
      <w:r>
        <w:rPr>
          <w:color w:val="231F20"/>
          <w:spacing w:val="-6"/>
          <w:w w:val="106"/>
        </w:rPr>
        <w:t>r</w:t>
      </w:r>
      <w:r>
        <w:rPr>
          <w:color w:val="231F20"/>
          <w:spacing w:val="1"/>
          <w:w w:val="106"/>
        </w:rPr>
        <w:t>d</w:t>
      </w:r>
      <w:r>
        <w:rPr>
          <w:color w:val="231F20"/>
          <w:spacing w:val="2"/>
          <w:w w:val="26"/>
        </w:rPr>
        <w:t>�</w:t>
      </w:r>
      <w:r>
        <w:rPr>
          <w:color w:val="231F20"/>
          <w:spacing w:val="-1"/>
          <w:w w:val="99"/>
        </w:rPr>
        <w:t> </w:t>
      </w:r>
      <w:r>
        <w:rPr>
          <w:color w:val="231F20"/>
        </w:rPr>
        <w:t>From there it became a series of computer builds, car repairs and work, teaching myself how to solder and build LED </w:t>
      </w:r>
      <w:r>
        <w:rPr>
          <w:color w:val="231F20"/>
          <w:spacing w:val="1"/>
          <w:w w:val="111"/>
        </w:rPr>
        <w:t>ar</w:t>
      </w:r>
      <w:r>
        <w:rPr>
          <w:color w:val="231F20"/>
          <w:spacing w:val="-6"/>
          <w:w w:val="111"/>
        </w:rPr>
        <w:t>r</w:t>
      </w:r>
      <w:r>
        <w:rPr>
          <w:color w:val="231F20"/>
          <w:w w:val="111"/>
        </w:rPr>
        <w:t>ay</w:t>
      </w:r>
      <w:r>
        <w:rPr>
          <w:color w:val="231F20"/>
          <w:spacing w:val="2"/>
          <w:w w:val="111"/>
        </w:rPr>
        <w:t>s</w:t>
      </w:r>
      <w:r>
        <w:rPr>
          <w:color w:val="231F20"/>
          <w:spacing w:val="2"/>
          <w:w w:val="31"/>
        </w:rPr>
        <w:t>�</w:t>
      </w:r>
      <w:r>
        <w:rPr>
          <w:color w:val="231F20"/>
          <w:w w:val="99"/>
        </w:rPr>
        <w:t> </w:t>
      </w:r>
      <w:r>
        <w:rPr>
          <w:color w:val="231F20"/>
        </w:rPr>
        <w:t>I got building various designs and projects from things I found online and I’ve taken an interest in learning how</w:t>
      </w:r>
      <w:r>
        <w:rPr>
          <w:color w:val="231F20"/>
          <w:spacing w:val="-3"/>
        </w:rPr>
        <w:t> </w:t>
      </w:r>
      <w:r>
        <w:rPr>
          <w:color w:val="231F20"/>
        </w:rPr>
        <w:t>to</w:t>
      </w:r>
      <w:r>
        <w:rPr>
          <w:color w:val="231F20"/>
          <w:spacing w:val="-3"/>
        </w:rPr>
        <w:t> </w:t>
      </w:r>
      <w:r>
        <w:rPr>
          <w:color w:val="231F20"/>
        </w:rPr>
        <w:t>build</w:t>
      </w:r>
      <w:r>
        <w:rPr>
          <w:color w:val="231F20"/>
          <w:spacing w:val="-3"/>
        </w:rPr>
        <w:t> </w:t>
      </w:r>
      <w:r>
        <w:rPr>
          <w:color w:val="231F20"/>
        </w:rPr>
        <w:t>art</w:t>
      </w:r>
      <w:r>
        <w:rPr>
          <w:color w:val="231F20"/>
          <w:spacing w:val="-3"/>
        </w:rPr>
        <w:t> </w:t>
      </w:r>
      <w:r>
        <w:rPr>
          <w:color w:val="231F20"/>
        </w:rPr>
        <w:t>from</w:t>
      </w:r>
      <w:r>
        <w:rPr>
          <w:color w:val="231F20"/>
          <w:spacing w:val="-3"/>
        </w:rPr>
        <w:t> </w:t>
      </w:r>
      <w:r>
        <w:rPr>
          <w:color w:val="231F20"/>
          <w:w w:val="108"/>
        </w:rPr>
        <w:t>h</w:t>
      </w:r>
      <w:r>
        <w:rPr>
          <w:color w:val="231F20"/>
          <w:spacing w:val="2"/>
          <w:w w:val="108"/>
        </w:rPr>
        <w:t>a</w:t>
      </w:r>
      <w:r>
        <w:rPr>
          <w:color w:val="231F20"/>
          <w:spacing w:val="-5"/>
          <w:w w:val="108"/>
        </w:rPr>
        <w:t>r</w:t>
      </w:r>
      <w:r>
        <w:rPr>
          <w:color w:val="231F20"/>
          <w:spacing w:val="2"/>
          <w:w w:val="108"/>
        </w:rPr>
        <w:t>d</w:t>
      </w:r>
      <w:r>
        <w:rPr>
          <w:color w:val="231F20"/>
          <w:spacing w:val="-3"/>
          <w:w w:val="108"/>
        </w:rPr>
        <w:t>w</w:t>
      </w:r>
      <w:r>
        <w:rPr>
          <w:color w:val="231F20"/>
          <w:spacing w:val="2"/>
          <w:w w:val="108"/>
        </w:rPr>
        <w:t>a</w:t>
      </w:r>
      <w:r>
        <w:rPr>
          <w:color w:val="231F20"/>
          <w:spacing w:val="-5"/>
          <w:w w:val="108"/>
        </w:rPr>
        <w:t>r</w:t>
      </w:r>
      <w:r>
        <w:rPr>
          <w:color w:val="231F20"/>
          <w:spacing w:val="1"/>
          <w:w w:val="108"/>
        </w:rPr>
        <w:t>e</w:t>
      </w:r>
      <w:r>
        <w:rPr>
          <w:color w:val="231F20"/>
          <w:spacing w:val="3"/>
          <w:w w:val="28"/>
        </w:rPr>
        <w:t>�</w:t>
      </w:r>
      <w:r>
        <w:rPr>
          <w:color w:val="231F20"/>
          <w:spacing w:val="-2"/>
          <w:w w:val="99"/>
        </w:rPr>
        <w:t> </w:t>
      </w:r>
      <w:r>
        <w:rPr>
          <w:color w:val="231F20"/>
        </w:rPr>
        <w:t>I</w:t>
      </w:r>
      <w:r>
        <w:rPr>
          <w:color w:val="231F20"/>
          <w:spacing w:val="-3"/>
        </w:rPr>
        <w:t> </w:t>
      </w:r>
      <w:r>
        <w:rPr>
          <w:color w:val="231F20"/>
        </w:rPr>
        <w:t>really</w:t>
      </w:r>
      <w:r>
        <w:rPr>
          <w:color w:val="231F20"/>
          <w:spacing w:val="-3"/>
        </w:rPr>
        <w:t> </w:t>
      </w:r>
      <w:r>
        <w:rPr>
          <w:color w:val="231F20"/>
        </w:rPr>
        <w:t>love</w:t>
      </w:r>
      <w:r>
        <w:rPr>
          <w:color w:val="231F20"/>
          <w:spacing w:val="-3"/>
        </w:rPr>
        <w:t> </w:t>
      </w:r>
      <w:r>
        <w:rPr>
          <w:color w:val="231F20"/>
        </w:rPr>
        <w:t>using electronics and hardware to add capabilities to things like fantastical lamps and </w:t>
      </w:r>
      <w:r>
        <w:rPr>
          <w:color w:val="231F20"/>
          <w:spacing w:val="3"/>
          <w:w w:val="108"/>
        </w:rPr>
        <w:t>f</w:t>
      </w:r>
      <w:r>
        <w:rPr>
          <w:color w:val="231F20"/>
          <w:w w:val="108"/>
        </w:rPr>
        <w:t>u</w:t>
      </w:r>
      <w:r>
        <w:rPr>
          <w:color w:val="231F20"/>
          <w:spacing w:val="-1"/>
          <w:w w:val="108"/>
        </w:rPr>
        <w:t>r</w:t>
      </w:r>
      <w:r>
        <w:rPr>
          <w:color w:val="231F20"/>
          <w:w w:val="108"/>
        </w:rPr>
        <w:t>nitu</w:t>
      </w:r>
      <w:r>
        <w:rPr>
          <w:color w:val="231F20"/>
          <w:spacing w:val="-8"/>
          <w:w w:val="108"/>
        </w:rPr>
        <w:t>r</w:t>
      </w:r>
      <w:r>
        <w:rPr>
          <w:color w:val="231F20"/>
          <w:spacing w:val="-2"/>
          <w:w w:val="108"/>
        </w:rPr>
        <w:t>e</w:t>
      </w:r>
      <w:r>
        <w:rPr>
          <w:color w:val="231F20"/>
          <w:w w:val="28"/>
        </w:rPr>
        <w:t>�</w:t>
      </w:r>
    </w:p>
    <w:p>
      <w:pPr>
        <w:pStyle w:val="BodyText"/>
      </w:pPr>
    </w:p>
    <w:p>
      <w:pPr>
        <w:pStyle w:val="Heading5"/>
        <w:tabs>
          <w:tab w:pos="1156" w:val="left" w:leader="none"/>
          <w:tab w:pos="3078" w:val="left" w:leader="none"/>
        </w:tabs>
        <w:ind w:left="436"/>
      </w:pPr>
      <w:r>
        <w:rPr>
          <w:rFonts w:ascii="Urbanist-Light" w:hAnsi="Urbanist-Light" w:cs="Urbanist-Light" w:eastAsia="Urbanist-Light"/>
          <w:b w:val="0"/>
          <w:bCs w:val="0"/>
          <w:color w:val="231F20"/>
          <w:spacing w:val="-5"/>
          <w:w w:val="126"/>
        </w:rPr>
        <w:t>38</w:t>
      </w:r>
      <w:r>
        <w:rPr>
          <w:rFonts w:ascii="Urbanist-Light" w:hAnsi="Urbanist-Light" w:cs="Urbanist-Light" w:eastAsia="Urbanist-Light"/>
          <w:b w:val="0"/>
          <w:bCs w:val="0"/>
          <w:color w:val="231F20"/>
          <w:spacing w:val="-5"/>
          <w:w w:val="47"/>
        </w:rPr>
        <w:t>�</w:t>
      </w:r>
      <w:r>
        <w:rPr>
          <w:rFonts w:ascii="Urbanist-Light" w:hAnsi="Urbanist-Light" w:cs="Urbanist-Light" w:eastAsia="Urbanist-Light"/>
          <w:b w:val="0"/>
          <w:bCs w:val="0"/>
          <w:color w:val="231F20"/>
        </w:rPr>
        <w:tab/>
      </w:r>
      <w:r>
        <w:rPr>
          <w:color w:val="231F20"/>
        </w:rPr>
        <w:t>Jay</w:t>
      </w:r>
      <w:r>
        <w:rPr>
          <w:color w:val="231F20"/>
          <w:spacing w:val="48"/>
        </w:rPr>
        <w:t> </w:t>
      </w:r>
      <w:r>
        <w:rPr>
          <w:color w:val="231F20"/>
        </w:rPr>
        <w:t>Poh</w:t>
      </w:r>
      <w:r>
        <w:rPr>
          <w:color w:val="231F20"/>
          <w:spacing w:val="48"/>
        </w:rPr>
        <w:t> </w:t>
      </w:r>
      <w:r>
        <w:rPr>
          <w:color w:val="231F20"/>
        </w:rPr>
        <w:t>Wei</w:t>
      </w:r>
      <w:r>
        <w:rPr>
          <w:color w:val="231F20"/>
          <w:spacing w:val="48"/>
        </w:rPr>
        <w:t> </w:t>
      </w:r>
      <w:r>
        <w:rPr>
          <w:color w:val="231F20"/>
          <w:spacing w:val="-5"/>
        </w:rPr>
        <w:t>Jie</w:t>
      </w:r>
      <w:r>
        <w:rPr>
          <w:color w:val="231F20"/>
        </w:rPr>
        <w:tab/>
        <w:t>-</w:t>
      </w:r>
      <w:r>
        <w:rPr>
          <w:color w:val="231F20"/>
          <w:spacing w:val="58"/>
        </w:rPr>
        <w:t> </w:t>
      </w:r>
      <w:r>
        <w:rPr>
          <w:color w:val="231F20"/>
        </w:rPr>
        <w:t>Edible</w:t>
      </w:r>
      <w:r>
        <w:rPr>
          <w:color w:val="231F20"/>
          <w:spacing w:val="58"/>
        </w:rPr>
        <w:t> </w:t>
      </w:r>
      <w:r>
        <w:rPr>
          <w:color w:val="231F20"/>
          <w:spacing w:val="-5"/>
        </w:rPr>
        <w:t>Makerspace</w:t>
      </w:r>
    </w:p>
    <w:p>
      <w:pPr>
        <w:spacing w:before="0"/>
        <w:ind w:left="436" w:right="0" w:firstLine="0"/>
        <w:jc w:val="left"/>
        <w:rPr>
          <w:rFonts w:ascii="Urbanist"/>
          <w:b/>
          <w:sz w:val="22"/>
        </w:rPr>
      </w:pPr>
      <w:r>
        <w:rPr>
          <w:rFonts w:ascii="Urbanist"/>
          <w:b/>
          <w:color w:val="231F20"/>
          <w:spacing w:val="-2"/>
          <w:sz w:val="22"/>
        </w:rPr>
        <w:t>|Singapore</w:t>
      </w:r>
    </w:p>
    <w:p>
      <w:pPr>
        <w:pStyle w:val="BodyText"/>
        <w:ind w:left="436"/>
        <w:jc w:val="both"/>
      </w:pPr>
      <w:r>
        <w:rPr>
          <w:color w:val="231F20"/>
        </w:rPr>
        <w:t>My name is Jay and my background mainly in Biomedical </w:t>
      </w:r>
      <w:r>
        <w:rPr>
          <w:color w:val="231F20"/>
          <w:w w:val="109"/>
        </w:rPr>
        <w:t>S</w:t>
      </w:r>
      <w:r>
        <w:rPr>
          <w:color w:val="231F20"/>
          <w:spacing w:val="-1"/>
          <w:w w:val="108"/>
        </w:rPr>
        <w:t>c</w:t>
      </w:r>
      <w:r>
        <w:rPr>
          <w:color w:val="231F20"/>
          <w:w w:val="109"/>
        </w:rPr>
        <w:t>ie</w:t>
      </w:r>
      <w:r>
        <w:rPr>
          <w:color w:val="231F20"/>
          <w:spacing w:val="-2"/>
          <w:w w:val="109"/>
        </w:rPr>
        <w:t>n</w:t>
      </w:r>
      <w:r>
        <w:rPr>
          <w:color w:val="231F20"/>
          <w:w w:val="108"/>
        </w:rPr>
        <w:t>c</w:t>
      </w:r>
      <w:r>
        <w:rPr>
          <w:color w:val="231F20"/>
          <w:w w:val="109"/>
        </w:rPr>
        <w:t>es</w:t>
      </w:r>
      <w:r>
        <w:rPr>
          <w:color w:val="231F20"/>
          <w:spacing w:val="1"/>
          <w:w w:val="29"/>
        </w:rPr>
        <w:t>�</w:t>
      </w:r>
      <w:r>
        <w:rPr>
          <w:color w:val="231F20"/>
          <w:spacing w:val="-1"/>
          <w:w w:val="99"/>
        </w:rPr>
        <w:t> </w:t>
      </w:r>
      <w:r>
        <w:rPr>
          <w:color w:val="231F20"/>
        </w:rPr>
        <w:t>Specifically towards the field of </w:t>
      </w:r>
      <w:r>
        <w:rPr>
          <w:color w:val="231F20"/>
          <w:spacing w:val="-6"/>
          <w:w w:val="109"/>
        </w:rPr>
        <w:t>r</w:t>
      </w:r>
      <w:r>
        <w:rPr>
          <w:color w:val="231F20"/>
          <w:spacing w:val="1"/>
          <w:w w:val="109"/>
        </w:rPr>
        <w:t>es</w:t>
      </w:r>
      <w:r>
        <w:rPr>
          <w:color w:val="231F20"/>
          <w:spacing w:val="-1"/>
          <w:w w:val="109"/>
        </w:rPr>
        <w:t>e</w:t>
      </w:r>
      <w:r>
        <w:rPr>
          <w:color w:val="231F20"/>
          <w:spacing w:val="1"/>
          <w:w w:val="109"/>
        </w:rPr>
        <w:t>a</w:t>
      </w:r>
      <w:r>
        <w:rPr>
          <w:color w:val="231F20"/>
          <w:spacing w:val="-6"/>
          <w:w w:val="109"/>
        </w:rPr>
        <w:t>r</w:t>
      </w:r>
      <w:r>
        <w:rPr>
          <w:color w:val="231F20"/>
          <w:spacing w:val="1"/>
          <w:w w:val="108"/>
        </w:rPr>
        <w:t>c</w:t>
      </w:r>
      <w:r>
        <w:rPr>
          <w:color w:val="231F20"/>
          <w:spacing w:val="2"/>
          <w:w w:val="109"/>
        </w:rPr>
        <w:t>h</w:t>
      </w:r>
      <w:r>
        <w:rPr>
          <w:color w:val="231F20"/>
          <w:spacing w:val="2"/>
          <w:w w:val="29"/>
        </w:rPr>
        <w:t>�</w:t>
      </w:r>
      <w:r>
        <w:rPr>
          <w:color w:val="231F20"/>
          <w:spacing w:val="-1"/>
        </w:rPr>
        <w:t> </w:t>
      </w:r>
      <w:r>
        <w:rPr>
          <w:color w:val="231F20"/>
        </w:rPr>
        <w:t>I have always found science</w:t>
      </w:r>
      <w:r>
        <w:rPr>
          <w:color w:val="231F20"/>
          <w:spacing w:val="40"/>
        </w:rPr>
        <w:t> </w:t>
      </w:r>
      <w:r>
        <w:rPr>
          <w:color w:val="231F20"/>
        </w:rPr>
        <w:t>and technology fascinating growing up and I’m </w:t>
      </w:r>
      <w:r>
        <w:rPr>
          <w:color w:val="231F20"/>
          <w:w w:val="95"/>
        </w:rPr>
        <w:t>particularly</w:t>
      </w:r>
      <w:r>
        <w:rPr>
          <w:color w:val="231F20"/>
          <w:spacing w:val="-7"/>
          <w:w w:val="95"/>
        </w:rPr>
        <w:t> </w:t>
      </w:r>
      <w:r>
        <w:rPr>
          <w:color w:val="231F20"/>
          <w:w w:val="95"/>
        </w:rPr>
        <w:t>interested</w:t>
      </w:r>
      <w:r>
        <w:rPr>
          <w:color w:val="231F20"/>
          <w:spacing w:val="-8"/>
          <w:w w:val="95"/>
        </w:rPr>
        <w:t> </w:t>
      </w:r>
      <w:r>
        <w:rPr>
          <w:color w:val="231F20"/>
          <w:w w:val="95"/>
        </w:rPr>
        <w:t>in</w:t>
      </w:r>
      <w:r>
        <w:rPr>
          <w:color w:val="231F20"/>
          <w:spacing w:val="-7"/>
          <w:w w:val="95"/>
        </w:rPr>
        <w:t> </w:t>
      </w:r>
      <w:r>
        <w:rPr>
          <w:color w:val="231F20"/>
          <w:w w:val="95"/>
        </w:rPr>
        <w:t>the</w:t>
      </w:r>
      <w:r>
        <w:rPr>
          <w:color w:val="231F20"/>
          <w:spacing w:val="-8"/>
          <w:w w:val="95"/>
        </w:rPr>
        <w:t> </w:t>
      </w:r>
      <w:r>
        <w:rPr>
          <w:color w:val="231F20"/>
          <w:w w:val="95"/>
        </w:rPr>
        <w:t>molecular</w:t>
      </w:r>
      <w:r>
        <w:rPr>
          <w:color w:val="231F20"/>
          <w:spacing w:val="-8"/>
          <w:w w:val="95"/>
        </w:rPr>
        <w:t> </w:t>
      </w:r>
      <w:r>
        <w:rPr>
          <w:color w:val="231F20"/>
          <w:w w:val="95"/>
        </w:rPr>
        <w:t>side</w:t>
      </w:r>
      <w:r>
        <w:rPr>
          <w:color w:val="231F20"/>
          <w:spacing w:val="-8"/>
          <w:w w:val="95"/>
        </w:rPr>
        <w:t> </w:t>
      </w:r>
      <w:r>
        <w:rPr>
          <w:color w:val="231F20"/>
          <w:w w:val="95"/>
        </w:rPr>
        <w:t>of</w:t>
      </w:r>
      <w:r>
        <w:rPr>
          <w:color w:val="231F20"/>
          <w:spacing w:val="-7"/>
          <w:w w:val="95"/>
        </w:rPr>
        <w:t> </w:t>
      </w:r>
      <w:r>
        <w:rPr>
          <w:color w:val="231F20"/>
          <w:w w:val="106"/>
        </w:rPr>
        <w:t>th</w:t>
      </w:r>
      <w:r>
        <w:rPr>
          <w:color w:val="231F20"/>
          <w:spacing w:val="-1"/>
          <w:w w:val="106"/>
        </w:rPr>
        <w:t>i</w:t>
      </w:r>
      <w:r>
        <w:rPr>
          <w:color w:val="231F20"/>
          <w:spacing w:val="-3"/>
          <w:w w:val="106"/>
        </w:rPr>
        <w:t>n</w:t>
      </w:r>
      <w:r>
        <w:rPr>
          <w:color w:val="231F20"/>
          <w:w w:val="106"/>
        </w:rPr>
        <w:t>gs</w:t>
      </w:r>
      <w:r>
        <w:rPr>
          <w:color w:val="231F20"/>
          <w:w w:val="26"/>
        </w:rPr>
        <w:t>�</w:t>
      </w:r>
      <w:r>
        <w:rPr>
          <w:color w:val="231F20"/>
          <w:spacing w:val="-1"/>
          <w:w w:val="94"/>
        </w:rPr>
        <w:t> </w:t>
      </w:r>
      <w:r>
        <w:rPr>
          <w:color w:val="231F20"/>
        </w:rPr>
        <w:t>This</w:t>
      </w:r>
      <w:r>
        <w:rPr>
          <w:color w:val="231F20"/>
          <w:spacing w:val="-13"/>
        </w:rPr>
        <w:t> </w:t>
      </w:r>
      <w:r>
        <w:rPr>
          <w:color w:val="231F20"/>
        </w:rPr>
        <w:t>leads</w:t>
      </w:r>
      <w:r>
        <w:rPr>
          <w:color w:val="231F20"/>
          <w:spacing w:val="-13"/>
        </w:rPr>
        <w:t> </w:t>
      </w:r>
      <w:r>
        <w:rPr>
          <w:color w:val="231F20"/>
        </w:rPr>
        <w:t>to</w:t>
      </w:r>
      <w:r>
        <w:rPr>
          <w:color w:val="231F20"/>
          <w:spacing w:val="-13"/>
        </w:rPr>
        <w:t> </w:t>
      </w:r>
      <w:r>
        <w:rPr>
          <w:color w:val="231F20"/>
        </w:rPr>
        <w:t>a</w:t>
      </w:r>
      <w:r>
        <w:rPr>
          <w:color w:val="231F20"/>
          <w:spacing w:val="-13"/>
        </w:rPr>
        <w:t> </w:t>
      </w:r>
      <w:r>
        <w:rPr>
          <w:color w:val="231F20"/>
        </w:rPr>
        <w:t>little</w:t>
      </w:r>
      <w:r>
        <w:rPr>
          <w:color w:val="231F20"/>
          <w:spacing w:val="-13"/>
        </w:rPr>
        <w:t> </w:t>
      </w:r>
      <w:r>
        <w:rPr>
          <w:color w:val="231F20"/>
        </w:rPr>
        <w:t>trivia</w:t>
      </w:r>
      <w:r>
        <w:rPr>
          <w:color w:val="231F20"/>
          <w:spacing w:val="-13"/>
        </w:rPr>
        <w:t> </w:t>
      </w:r>
      <w:r>
        <w:rPr>
          <w:color w:val="231F20"/>
        </w:rPr>
        <w:t>about</w:t>
      </w:r>
      <w:r>
        <w:rPr>
          <w:color w:val="231F20"/>
          <w:spacing w:val="-13"/>
        </w:rPr>
        <w:t> </w:t>
      </w:r>
      <w:r>
        <w:rPr>
          <w:color w:val="231F20"/>
        </w:rPr>
        <w:t>myself,</w:t>
      </w:r>
      <w:r>
        <w:rPr>
          <w:color w:val="231F20"/>
          <w:spacing w:val="-13"/>
        </w:rPr>
        <w:t> </w:t>
      </w:r>
      <w:r>
        <w:rPr>
          <w:color w:val="231F20"/>
        </w:rPr>
        <w:t>where</w:t>
      </w:r>
      <w:r>
        <w:rPr>
          <w:color w:val="231F20"/>
          <w:spacing w:val="-13"/>
        </w:rPr>
        <w:t> </w:t>
      </w:r>
      <w:r>
        <w:rPr>
          <w:color w:val="231F20"/>
        </w:rPr>
        <w:t>I</w:t>
      </w:r>
      <w:r>
        <w:rPr>
          <w:color w:val="231F20"/>
          <w:spacing w:val="-13"/>
        </w:rPr>
        <w:t> </w:t>
      </w:r>
      <w:r>
        <w:rPr>
          <w:color w:val="231F20"/>
        </w:rPr>
        <w:t>was actually inspired by science through the geekiness of my comic book </w:t>
      </w:r>
      <w:r>
        <w:rPr>
          <w:color w:val="231F20"/>
          <w:spacing w:val="-2"/>
          <w:w w:val="107"/>
        </w:rPr>
        <w:t>o</w:t>
      </w:r>
      <w:r>
        <w:rPr>
          <w:color w:val="231F20"/>
          <w:spacing w:val="-1"/>
          <w:w w:val="107"/>
        </w:rPr>
        <w:t>bse</w:t>
      </w:r>
      <w:r>
        <w:rPr>
          <w:color w:val="231F20"/>
          <w:w w:val="107"/>
        </w:rPr>
        <w:t>s</w:t>
      </w:r>
      <w:r>
        <w:rPr>
          <w:color w:val="231F20"/>
          <w:spacing w:val="-1"/>
          <w:w w:val="107"/>
        </w:rPr>
        <w:t>sio</w:t>
      </w:r>
      <w:r>
        <w:rPr>
          <w:color w:val="231F20"/>
          <w:w w:val="107"/>
        </w:rPr>
        <w:t>ns</w:t>
      </w:r>
      <w:r>
        <w:rPr>
          <w:color w:val="231F20"/>
          <w:w w:val="27"/>
        </w:rPr>
        <w:t>�</w:t>
      </w:r>
      <w:r>
        <w:rPr>
          <w:color w:val="231F20"/>
          <w:spacing w:val="-1"/>
          <w:w w:val="99"/>
        </w:rPr>
        <w:t> </w:t>
      </w:r>
      <w:r>
        <w:rPr>
          <w:color w:val="231F20"/>
        </w:rPr>
        <w:t>Spider-man is and always will be my favourite superhero, and it was actually</w:t>
      </w:r>
      <w:r>
        <w:rPr>
          <w:color w:val="231F20"/>
          <w:spacing w:val="-14"/>
        </w:rPr>
        <w:t> </w:t>
      </w:r>
      <w:r>
        <w:rPr>
          <w:color w:val="231F20"/>
        </w:rPr>
        <w:t>Peter’s</w:t>
      </w:r>
      <w:r>
        <w:rPr>
          <w:color w:val="231F20"/>
          <w:spacing w:val="-13"/>
        </w:rPr>
        <w:t> </w:t>
      </w:r>
      <w:r>
        <w:rPr>
          <w:color w:val="231F20"/>
        </w:rPr>
        <w:t>origin</w:t>
      </w:r>
      <w:r>
        <w:rPr>
          <w:color w:val="231F20"/>
          <w:spacing w:val="-13"/>
        </w:rPr>
        <w:t> </w:t>
      </w:r>
      <w:r>
        <w:rPr>
          <w:color w:val="231F20"/>
        </w:rPr>
        <w:t>story</w:t>
      </w:r>
      <w:r>
        <w:rPr>
          <w:color w:val="231F20"/>
          <w:spacing w:val="-13"/>
        </w:rPr>
        <w:t> </w:t>
      </w:r>
      <w:r>
        <w:rPr>
          <w:color w:val="231F20"/>
        </w:rPr>
        <w:t>that</w:t>
      </w:r>
      <w:r>
        <w:rPr>
          <w:color w:val="231F20"/>
          <w:spacing w:val="-13"/>
        </w:rPr>
        <w:t> </w:t>
      </w:r>
      <w:r>
        <w:rPr>
          <w:color w:val="231F20"/>
        </w:rPr>
        <w:t>got</w:t>
      </w:r>
      <w:r>
        <w:rPr>
          <w:color w:val="231F20"/>
          <w:spacing w:val="-14"/>
        </w:rPr>
        <w:t> </w:t>
      </w:r>
      <w:r>
        <w:rPr>
          <w:color w:val="231F20"/>
        </w:rPr>
        <w:t>me</w:t>
      </w:r>
      <w:r>
        <w:rPr>
          <w:color w:val="231F20"/>
          <w:spacing w:val="-13"/>
        </w:rPr>
        <w:t> </w:t>
      </w:r>
      <w:r>
        <w:rPr>
          <w:color w:val="231F20"/>
        </w:rPr>
        <w:t>hooked</w:t>
      </w:r>
      <w:r>
        <w:rPr>
          <w:color w:val="231F20"/>
          <w:spacing w:val="-13"/>
        </w:rPr>
        <w:t> </w:t>
      </w:r>
      <w:r>
        <w:rPr>
          <w:color w:val="231F20"/>
        </w:rPr>
        <w:t>into genetics</w:t>
      </w:r>
      <w:r>
        <w:rPr>
          <w:color w:val="231F20"/>
          <w:spacing w:val="-1"/>
        </w:rPr>
        <w:t> </w:t>
      </w:r>
      <w:r>
        <w:rPr>
          <w:color w:val="231F20"/>
        </w:rPr>
        <w:t>and</w:t>
      </w:r>
      <w:r>
        <w:rPr>
          <w:color w:val="231F20"/>
          <w:spacing w:val="-1"/>
        </w:rPr>
        <w:t> </w:t>
      </w:r>
      <w:r>
        <w:rPr>
          <w:color w:val="231F20"/>
        </w:rPr>
        <w:t>then</w:t>
      </w:r>
      <w:r>
        <w:rPr>
          <w:color w:val="231F20"/>
          <w:spacing w:val="-1"/>
        </w:rPr>
        <w:t> </w:t>
      </w:r>
      <w:r>
        <w:rPr>
          <w:color w:val="231F20"/>
        </w:rPr>
        <w:t>science</w:t>
      </w:r>
      <w:r>
        <w:rPr>
          <w:color w:val="231F20"/>
          <w:spacing w:val="-1"/>
        </w:rPr>
        <w:t> </w:t>
      </w:r>
      <w:r>
        <w:rPr>
          <w:color w:val="231F20"/>
          <w:spacing w:val="-4"/>
          <w:w w:val="107"/>
        </w:rPr>
        <w:t>ev</w:t>
      </w:r>
      <w:r>
        <w:rPr>
          <w:color w:val="231F20"/>
          <w:spacing w:val="1"/>
          <w:w w:val="107"/>
        </w:rPr>
        <w:t>e</w:t>
      </w:r>
      <w:r>
        <w:rPr>
          <w:color w:val="231F20"/>
          <w:spacing w:val="2"/>
          <w:w w:val="107"/>
        </w:rPr>
        <w:t>nt</w:t>
      </w:r>
      <w:r>
        <w:rPr>
          <w:color w:val="231F20"/>
          <w:spacing w:val="1"/>
          <w:w w:val="107"/>
        </w:rPr>
        <w:t>u</w:t>
      </w:r>
      <w:r>
        <w:rPr>
          <w:color w:val="231F20"/>
          <w:spacing w:val="3"/>
          <w:w w:val="107"/>
        </w:rPr>
        <w:t>a</w:t>
      </w:r>
      <w:r>
        <w:rPr>
          <w:color w:val="231F20"/>
          <w:spacing w:val="2"/>
          <w:w w:val="107"/>
        </w:rPr>
        <w:t>l</w:t>
      </w:r>
      <w:r>
        <w:rPr>
          <w:color w:val="231F20"/>
          <w:w w:val="107"/>
        </w:rPr>
        <w:t>l</w:t>
      </w:r>
      <w:r>
        <w:rPr>
          <w:color w:val="231F20"/>
          <w:spacing w:val="-6"/>
          <w:w w:val="107"/>
        </w:rPr>
        <w:t>y</w:t>
      </w:r>
      <w:r>
        <w:rPr>
          <w:color w:val="231F20"/>
          <w:spacing w:val="2"/>
          <w:w w:val="27"/>
        </w:rPr>
        <w:t>�</w:t>
      </w:r>
      <w:r>
        <w:rPr>
          <w:color w:val="231F20"/>
          <w:spacing w:val="-1"/>
          <w:w w:val="99"/>
        </w:rPr>
        <w:t> </w:t>
      </w:r>
      <w:r>
        <w:rPr>
          <w:color w:val="231F20"/>
        </w:rPr>
        <w:t>The</w:t>
      </w:r>
      <w:r>
        <w:rPr>
          <w:color w:val="231F20"/>
          <w:spacing w:val="-1"/>
        </w:rPr>
        <w:t> </w:t>
      </w:r>
      <w:r>
        <w:rPr>
          <w:color w:val="231F20"/>
        </w:rPr>
        <w:t>idea</w:t>
      </w:r>
      <w:r>
        <w:rPr>
          <w:color w:val="231F20"/>
          <w:spacing w:val="-1"/>
        </w:rPr>
        <w:t> </w:t>
      </w:r>
      <w:r>
        <w:rPr>
          <w:color w:val="231F20"/>
        </w:rPr>
        <w:t>of him</w:t>
      </w:r>
      <w:r>
        <w:rPr>
          <w:color w:val="231F20"/>
          <w:spacing w:val="-14"/>
        </w:rPr>
        <w:t> </w:t>
      </w:r>
      <w:r>
        <w:rPr>
          <w:color w:val="231F20"/>
        </w:rPr>
        <w:t>being</w:t>
      </w:r>
      <w:r>
        <w:rPr>
          <w:color w:val="231F20"/>
          <w:spacing w:val="-13"/>
        </w:rPr>
        <w:t> </w:t>
      </w:r>
      <w:r>
        <w:rPr>
          <w:color w:val="231F20"/>
        </w:rPr>
        <w:t>genetically</w:t>
      </w:r>
      <w:r>
        <w:rPr>
          <w:color w:val="231F20"/>
          <w:spacing w:val="-13"/>
        </w:rPr>
        <w:t> </w:t>
      </w:r>
      <w:r>
        <w:rPr>
          <w:color w:val="231F20"/>
        </w:rPr>
        <w:t>altered</w:t>
      </w:r>
      <w:r>
        <w:rPr>
          <w:color w:val="231F20"/>
          <w:spacing w:val="-13"/>
        </w:rPr>
        <w:t> </w:t>
      </w:r>
      <w:r>
        <w:rPr>
          <w:color w:val="231F20"/>
        </w:rPr>
        <w:t>through</w:t>
      </w:r>
      <w:r>
        <w:rPr>
          <w:color w:val="231F20"/>
          <w:spacing w:val="-13"/>
        </w:rPr>
        <w:t> </w:t>
      </w:r>
      <w:r>
        <w:rPr>
          <w:color w:val="231F20"/>
        </w:rPr>
        <w:t>a</w:t>
      </w:r>
      <w:r>
        <w:rPr>
          <w:color w:val="231F20"/>
          <w:spacing w:val="-14"/>
        </w:rPr>
        <w:t> </w:t>
      </w:r>
      <w:r>
        <w:rPr>
          <w:color w:val="231F20"/>
        </w:rPr>
        <w:t>radioactive spider bite(complete sci-fi bs by the way) was</w:t>
      </w:r>
      <w:r>
        <w:rPr>
          <w:color w:val="231F20"/>
          <w:spacing w:val="80"/>
        </w:rPr>
        <w:t> </w:t>
      </w:r>
      <w:r>
        <w:rPr>
          <w:color w:val="231F20"/>
        </w:rPr>
        <w:t>just</w:t>
      </w:r>
      <w:r>
        <w:rPr>
          <w:color w:val="231F20"/>
          <w:spacing w:val="-14"/>
        </w:rPr>
        <w:t> </w:t>
      </w:r>
      <w:r>
        <w:rPr>
          <w:color w:val="231F20"/>
        </w:rPr>
        <w:t>so</w:t>
      </w:r>
      <w:r>
        <w:rPr>
          <w:color w:val="231F20"/>
          <w:spacing w:val="-13"/>
        </w:rPr>
        <w:t> </w:t>
      </w:r>
      <w:r>
        <w:rPr>
          <w:color w:val="231F20"/>
        </w:rPr>
        <w:t>cool</w:t>
      </w:r>
      <w:r>
        <w:rPr>
          <w:color w:val="231F20"/>
          <w:spacing w:val="-13"/>
        </w:rPr>
        <w:t> </w:t>
      </w:r>
      <w:r>
        <w:rPr>
          <w:color w:val="231F20"/>
        </w:rPr>
        <w:t>for</w:t>
      </w:r>
      <w:r>
        <w:rPr>
          <w:color w:val="231F20"/>
          <w:spacing w:val="-13"/>
        </w:rPr>
        <w:t> </w:t>
      </w:r>
      <w:r>
        <w:rPr>
          <w:color w:val="231F20"/>
        </w:rPr>
        <w:t>an</w:t>
      </w:r>
      <w:r>
        <w:rPr>
          <w:color w:val="231F20"/>
          <w:spacing w:val="-13"/>
        </w:rPr>
        <w:t> </w:t>
      </w:r>
      <w:r>
        <w:rPr>
          <w:color w:val="231F20"/>
        </w:rPr>
        <w:t>8-year-</w:t>
      </w:r>
      <w:r>
        <w:rPr>
          <w:color w:val="231F20"/>
          <w:spacing w:val="-1"/>
          <w:w w:val="120"/>
        </w:rPr>
        <w:t>o</w:t>
      </w:r>
      <w:r>
        <w:rPr>
          <w:color w:val="231F20"/>
          <w:w w:val="120"/>
        </w:rPr>
        <w:t>ld</w:t>
      </w:r>
      <w:r>
        <w:rPr>
          <w:color w:val="231F20"/>
          <w:spacing w:val="1"/>
          <w:w w:val="40"/>
        </w:rPr>
        <w:t>�</w:t>
      </w:r>
      <w:r>
        <w:rPr>
          <w:color w:val="231F20"/>
          <w:spacing w:val="-14"/>
        </w:rPr>
        <w:t> </w:t>
      </w:r>
      <w:r>
        <w:rPr>
          <w:color w:val="231F20"/>
        </w:rPr>
        <w:t>Anyway,</w:t>
      </w:r>
      <w:r>
        <w:rPr>
          <w:color w:val="231F20"/>
          <w:spacing w:val="-13"/>
        </w:rPr>
        <w:t> </w:t>
      </w:r>
      <w:r>
        <w:rPr>
          <w:color w:val="231F20"/>
        </w:rPr>
        <w:t>that’s</w:t>
      </w:r>
      <w:r>
        <w:rPr>
          <w:color w:val="231F20"/>
          <w:spacing w:val="-13"/>
        </w:rPr>
        <w:t> </w:t>
      </w:r>
      <w:r>
        <w:rPr>
          <w:color w:val="231F20"/>
        </w:rPr>
        <w:t>what got me into this whole scene and I’ve just been meandering my way about it ever </w:t>
      </w:r>
      <w:r>
        <w:rPr>
          <w:color w:val="231F20"/>
          <w:w w:val="113"/>
        </w:rPr>
        <w:t>si</w:t>
      </w:r>
      <w:r>
        <w:rPr>
          <w:color w:val="231F20"/>
          <w:spacing w:val="-2"/>
          <w:w w:val="113"/>
        </w:rPr>
        <w:t>n</w:t>
      </w:r>
      <w:r>
        <w:rPr>
          <w:color w:val="231F20"/>
          <w:w w:val="112"/>
        </w:rPr>
        <w:t>c</w:t>
      </w:r>
      <w:r>
        <w:rPr>
          <w:color w:val="231F20"/>
          <w:spacing w:val="-1"/>
          <w:w w:val="113"/>
        </w:rPr>
        <w:t>e</w:t>
      </w:r>
      <w:r>
        <w:rPr>
          <w:color w:val="231F20"/>
          <w:spacing w:val="1"/>
          <w:w w:val="33"/>
        </w:rPr>
        <w:t>�</w:t>
      </w:r>
      <w:r>
        <w:rPr>
          <w:color w:val="231F20"/>
          <w:spacing w:val="-1"/>
          <w:w w:val="99"/>
        </w:rPr>
        <w:t> </w:t>
      </w:r>
      <w:r>
        <w:rPr>
          <w:color w:val="231F20"/>
        </w:rPr>
        <w:t>Hoping to constantly broaden my horizons and further</w:t>
      </w:r>
      <w:r>
        <w:rPr>
          <w:color w:val="231F20"/>
          <w:spacing w:val="40"/>
        </w:rPr>
        <w:t> </w:t>
      </w:r>
      <w:r>
        <w:rPr>
          <w:color w:val="231F20"/>
        </w:rPr>
        <w:t>my</w:t>
      </w:r>
      <w:r>
        <w:rPr>
          <w:color w:val="231F20"/>
          <w:spacing w:val="-9"/>
        </w:rPr>
        <w:t> </w:t>
      </w:r>
      <w:r>
        <w:rPr>
          <w:color w:val="231F20"/>
          <w:spacing w:val="-1"/>
          <w:w w:val="107"/>
        </w:rPr>
        <w:t>n</w:t>
      </w:r>
      <w:r>
        <w:rPr>
          <w:color w:val="231F20"/>
          <w:spacing w:val="-2"/>
          <w:w w:val="107"/>
        </w:rPr>
        <w:t>e</w:t>
      </w:r>
      <w:r>
        <w:rPr>
          <w:color w:val="231F20"/>
          <w:spacing w:val="2"/>
          <w:w w:val="107"/>
        </w:rPr>
        <w:t>t</w:t>
      </w:r>
      <w:r>
        <w:rPr>
          <w:color w:val="231F20"/>
          <w:spacing w:val="-4"/>
          <w:w w:val="107"/>
        </w:rPr>
        <w:t>w</w:t>
      </w:r>
      <w:r>
        <w:rPr>
          <w:color w:val="231F20"/>
          <w:spacing w:val="1"/>
          <w:w w:val="107"/>
        </w:rPr>
        <w:t>o</w:t>
      </w:r>
      <w:r>
        <w:rPr>
          <w:color w:val="231F20"/>
          <w:spacing w:val="-1"/>
          <w:w w:val="107"/>
        </w:rPr>
        <w:t>r</w:t>
      </w:r>
      <w:r>
        <w:rPr>
          <w:color w:val="231F20"/>
          <w:spacing w:val="1"/>
          <w:w w:val="107"/>
        </w:rPr>
        <w:t>ki</w:t>
      </w:r>
      <w:r>
        <w:rPr>
          <w:color w:val="231F20"/>
          <w:spacing w:val="-1"/>
          <w:w w:val="107"/>
        </w:rPr>
        <w:t>n</w:t>
      </w:r>
      <w:r>
        <w:rPr>
          <w:color w:val="231F20"/>
          <w:spacing w:val="2"/>
          <w:w w:val="107"/>
        </w:rPr>
        <w:t>g</w:t>
      </w:r>
      <w:r>
        <w:rPr>
          <w:color w:val="231F20"/>
          <w:spacing w:val="2"/>
          <w:w w:val="27"/>
        </w:rPr>
        <w:t>�</w:t>
      </w:r>
      <w:r>
        <w:rPr>
          <w:color w:val="231F20"/>
          <w:spacing w:val="-9"/>
          <w:w w:val="99"/>
        </w:rPr>
        <w:t> </w:t>
      </w:r>
      <w:r>
        <w:rPr>
          <w:color w:val="231F20"/>
        </w:rPr>
        <w:t>I</w:t>
      </w:r>
      <w:r>
        <w:rPr>
          <w:color w:val="231F20"/>
          <w:spacing w:val="-9"/>
        </w:rPr>
        <w:t> </w:t>
      </w:r>
      <w:r>
        <w:rPr>
          <w:color w:val="231F20"/>
        </w:rPr>
        <w:t>should</w:t>
      </w:r>
      <w:r>
        <w:rPr>
          <w:color w:val="231F20"/>
          <w:spacing w:val="-9"/>
        </w:rPr>
        <w:t> </w:t>
      </w:r>
      <w:r>
        <w:rPr>
          <w:color w:val="231F20"/>
        </w:rPr>
        <w:t>also</w:t>
      </w:r>
      <w:r>
        <w:rPr>
          <w:color w:val="231F20"/>
          <w:spacing w:val="-9"/>
        </w:rPr>
        <w:t> </w:t>
      </w:r>
      <w:r>
        <w:rPr>
          <w:color w:val="231F20"/>
        </w:rPr>
        <w:t>mention</w:t>
      </w:r>
      <w:r>
        <w:rPr>
          <w:color w:val="231F20"/>
          <w:spacing w:val="-9"/>
        </w:rPr>
        <w:t> </w:t>
      </w:r>
      <w:r>
        <w:rPr>
          <w:color w:val="231F20"/>
        </w:rPr>
        <w:t>that</w:t>
      </w:r>
      <w:r>
        <w:rPr>
          <w:color w:val="231F20"/>
          <w:spacing w:val="-9"/>
        </w:rPr>
        <w:t> </w:t>
      </w:r>
      <w:r>
        <w:rPr>
          <w:color w:val="231F20"/>
        </w:rPr>
        <w:t>I’ve</w:t>
      </w:r>
      <w:r>
        <w:rPr>
          <w:color w:val="231F20"/>
          <w:spacing w:val="-9"/>
        </w:rPr>
        <w:t> </w:t>
      </w:r>
      <w:r>
        <w:rPr>
          <w:color w:val="231F20"/>
        </w:rPr>
        <w:t>only recently</w:t>
      </w:r>
      <w:r>
        <w:rPr>
          <w:color w:val="231F20"/>
          <w:spacing w:val="-5"/>
        </w:rPr>
        <w:t> </w:t>
      </w:r>
      <w:r>
        <w:rPr>
          <w:color w:val="231F20"/>
        </w:rPr>
        <w:t>gotten</w:t>
      </w:r>
      <w:r>
        <w:rPr>
          <w:color w:val="231F20"/>
          <w:spacing w:val="-5"/>
        </w:rPr>
        <w:t> </w:t>
      </w:r>
      <w:r>
        <w:rPr>
          <w:color w:val="231F20"/>
        </w:rPr>
        <w:t>into</w:t>
      </w:r>
      <w:r>
        <w:rPr>
          <w:color w:val="231F20"/>
          <w:spacing w:val="-5"/>
        </w:rPr>
        <w:t> </w:t>
      </w:r>
      <w:r>
        <w:rPr>
          <w:color w:val="231F20"/>
        </w:rPr>
        <w:t>the</w:t>
      </w:r>
      <w:r>
        <w:rPr>
          <w:color w:val="231F20"/>
          <w:spacing w:val="-5"/>
        </w:rPr>
        <w:t> </w:t>
      </w:r>
      <w:r>
        <w:rPr>
          <w:color w:val="231F20"/>
        </w:rPr>
        <w:t>whole</w:t>
      </w:r>
      <w:r>
        <w:rPr>
          <w:color w:val="231F20"/>
          <w:spacing w:val="-5"/>
        </w:rPr>
        <w:t> </w:t>
      </w:r>
      <w:r>
        <w:rPr>
          <w:color w:val="231F20"/>
        </w:rPr>
        <w:t>maker</w:t>
      </w:r>
      <w:r>
        <w:rPr>
          <w:color w:val="231F20"/>
          <w:spacing w:val="-5"/>
        </w:rPr>
        <w:t> </w:t>
      </w:r>
      <w:r>
        <w:rPr>
          <w:color w:val="231F20"/>
        </w:rPr>
        <w:t>scene(about 2-3 years now) and I’m still pretty fresh around it, but really keen to learn as much as I </w:t>
      </w:r>
      <w:r>
        <w:rPr>
          <w:color w:val="231F20"/>
          <w:spacing w:val="-1"/>
          <w:w w:val="119"/>
        </w:rPr>
        <w:t>c</w:t>
      </w:r>
      <w:r>
        <w:rPr>
          <w:color w:val="231F20"/>
          <w:spacing w:val="-1"/>
          <w:w w:val="120"/>
        </w:rPr>
        <w:t>an</w:t>
      </w:r>
      <w:r>
        <w:rPr>
          <w:color w:val="231F20"/>
          <w:w w:val="40"/>
        </w:rPr>
        <w:t>�</w:t>
      </w:r>
    </w:p>
    <w:p>
      <w:pPr>
        <w:pStyle w:val="BodyText"/>
        <w:rPr>
          <w:sz w:val="26"/>
        </w:rPr>
      </w:pPr>
    </w:p>
    <w:p>
      <w:pPr>
        <w:pStyle w:val="Heading5"/>
        <w:tabs>
          <w:tab w:pos="1156" w:val="left" w:leader="none"/>
        </w:tabs>
        <w:spacing w:before="216"/>
        <w:ind w:left="436"/>
      </w:pPr>
      <w:r>
        <w:rPr>
          <w:rFonts w:ascii="Urbanist-Light" w:hAnsi="Urbanist-Light" w:cs="Urbanist-Light" w:eastAsia="Urbanist-Light"/>
          <w:b w:val="0"/>
          <w:bCs w:val="0"/>
          <w:color w:val="231F20"/>
          <w:spacing w:val="-5"/>
          <w:w w:val="126"/>
        </w:rPr>
        <w:t>39</w:t>
      </w:r>
      <w:r>
        <w:rPr>
          <w:rFonts w:ascii="Urbanist-Light" w:hAnsi="Urbanist-Light" w:cs="Urbanist-Light" w:eastAsia="Urbanist-Light"/>
          <w:b w:val="0"/>
          <w:bCs w:val="0"/>
          <w:color w:val="231F20"/>
          <w:spacing w:val="-5"/>
          <w:w w:val="47"/>
        </w:rPr>
        <w:t>�</w:t>
      </w:r>
      <w:r>
        <w:rPr>
          <w:rFonts w:ascii="Urbanist-Light" w:hAnsi="Urbanist-Light" w:cs="Urbanist-Light" w:eastAsia="Urbanist-Light"/>
          <w:b w:val="0"/>
          <w:bCs w:val="0"/>
          <w:color w:val="231F20"/>
        </w:rPr>
        <w:tab/>
      </w:r>
      <w:r>
        <w:rPr>
          <w:color w:val="231F20"/>
        </w:rPr>
        <w:t>Jenny</w:t>
      </w:r>
      <w:r>
        <w:rPr>
          <w:color w:val="231F20"/>
          <w:spacing w:val="17"/>
        </w:rPr>
        <w:t> </w:t>
      </w:r>
      <w:r>
        <w:rPr>
          <w:color w:val="231F20"/>
        </w:rPr>
        <w:t>Molloy</w:t>
      </w:r>
      <w:r>
        <w:rPr>
          <w:color w:val="231F20"/>
          <w:spacing w:val="18"/>
        </w:rPr>
        <w:t> </w:t>
      </w:r>
      <w:r>
        <w:rPr>
          <w:color w:val="231F20"/>
        </w:rPr>
        <w:t>-</w:t>
      </w:r>
      <w:r>
        <w:rPr>
          <w:color w:val="231F20"/>
          <w:spacing w:val="18"/>
        </w:rPr>
        <w:t> </w:t>
      </w:r>
      <w:r>
        <w:rPr>
          <w:color w:val="231F20"/>
        </w:rPr>
        <w:t>University</w:t>
      </w:r>
      <w:r>
        <w:rPr>
          <w:color w:val="231F20"/>
          <w:spacing w:val="18"/>
        </w:rPr>
        <w:t> </w:t>
      </w:r>
      <w:r>
        <w:rPr>
          <w:color w:val="231F20"/>
        </w:rPr>
        <w:t>of</w:t>
      </w:r>
      <w:r>
        <w:rPr>
          <w:color w:val="231F20"/>
          <w:spacing w:val="18"/>
        </w:rPr>
        <w:t> </w:t>
      </w:r>
      <w:r>
        <w:rPr>
          <w:color w:val="231F20"/>
          <w:spacing w:val="-2"/>
        </w:rPr>
        <w:t>Cambridge</w:t>
      </w:r>
    </w:p>
    <w:p>
      <w:pPr>
        <w:spacing w:before="0"/>
        <w:ind w:left="436" w:right="0" w:firstLine="0"/>
        <w:jc w:val="left"/>
        <w:rPr>
          <w:rFonts w:ascii="Urbanist"/>
          <w:b/>
          <w:sz w:val="22"/>
        </w:rPr>
      </w:pPr>
      <w:r>
        <w:rPr>
          <w:rFonts w:ascii="Urbanist"/>
          <w:b/>
          <w:color w:val="231F20"/>
          <w:spacing w:val="-2"/>
          <w:sz w:val="22"/>
        </w:rPr>
        <w:t>|United</w:t>
      </w:r>
      <w:r>
        <w:rPr>
          <w:rFonts w:ascii="Urbanist"/>
          <w:b/>
          <w:color w:val="231F20"/>
          <w:spacing w:val="-1"/>
          <w:sz w:val="22"/>
        </w:rPr>
        <w:t> </w:t>
      </w:r>
      <w:r>
        <w:rPr>
          <w:rFonts w:ascii="Urbanist"/>
          <w:b/>
          <w:color w:val="231F20"/>
          <w:spacing w:val="-2"/>
          <w:sz w:val="22"/>
        </w:rPr>
        <w:t>Kingdom</w:t>
      </w:r>
    </w:p>
    <w:p>
      <w:pPr>
        <w:pStyle w:val="BodyText"/>
        <w:ind w:left="436"/>
        <w:jc w:val="both"/>
      </w:pPr>
      <w:r>
        <w:rPr>
          <w:color w:val="231F20"/>
          <w:spacing w:val="-4"/>
        </w:rPr>
        <w:t>I</w:t>
      </w:r>
      <w:r>
        <w:rPr>
          <w:color w:val="231F20"/>
          <w:spacing w:val="-8"/>
        </w:rPr>
        <w:t> </w:t>
      </w:r>
      <w:r>
        <w:rPr>
          <w:color w:val="231F20"/>
          <w:spacing w:val="-4"/>
        </w:rPr>
        <w:t>am</w:t>
      </w:r>
      <w:r>
        <w:rPr>
          <w:color w:val="231F20"/>
          <w:spacing w:val="-8"/>
        </w:rPr>
        <w:t> </w:t>
      </w:r>
      <w:r>
        <w:rPr>
          <w:color w:val="231F20"/>
          <w:spacing w:val="-4"/>
        </w:rPr>
        <w:t>a</w:t>
      </w:r>
      <w:r>
        <w:rPr>
          <w:color w:val="231F20"/>
          <w:spacing w:val="-8"/>
        </w:rPr>
        <w:t> </w:t>
      </w:r>
      <w:r>
        <w:rPr>
          <w:color w:val="231F20"/>
          <w:spacing w:val="-4"/>
        </w:rPr>
        <w:t>Senior</w:t>
      </w:r>
      <w:r>
        <w:rPr>
          <w:color w:val="231F20"/>
          <w:spacing w:val="-8"/>
        </w:rPr>
        <w:t> </w:t>
      </w:r>
      <w:r>
        <w:rPr>
          <w:color w:val="231F20"/>
          <w:spacing w:val="-4"/>
        </w:rPr>
        <w:t>Research</w:t>
      </w:r>
      <w:r>
        <w:rPr>
          <w:color w:val="231F20"/>
          <w:spacing w:val="-8"/>
        </w:rPr>
        <w:t> </w:t>
      </w:r>
      <w:r>
        <w:rPr>
          <w:color w:val="231F20"/>
          <w:spacing w:val="-4"/>
        </w:rPr>
        <w:t>Associate</w:t>
      </w:r>
      <w:r>
        <w:rPr>
          <w:color w:val="231F20"/>
          <w:spacing w:val="-8"/>
        </w:rPr>
        <w:t> </w:t>
      </w:r>
      <w:r>
        <w:rPr>
          <w:color w:val="231F20"/>
          <w:spacing w:val="-4"/>
        </w:rPr>
        <w:t>in</w:t>
      </w:r>
      <w:r>
        <w:rPr>
          <w:color w:val="231F20"/>
          <w:spacing w:val="-8"/>
        </w:rPr>
        <w:t> </w:t>
      </w:r>
      <w:r>
        <w:rPr>
          <w:color w:val="231F20"/>
          <w:spacing w:val="-4"/>
        </w:rPr>
        <w:t>the</w:t>
      </w:r>
      <w:r>
        <w:rPr>
          <w:color w:val="231F20"/>
          <w:spacing w:val="-8"/>
        </w:rPr>
        <w:t> </w:t>
      </w:r>
      <w:r>
        <w:rPr>
          <w:color w:val="231F20"/>
          <w:spacing w:val="-4"/>
        </w:rPr>
        <w:t>Department </w:t>
      </w:r>
      <w:r>
        <w:rPr>
          <w:color w:val="231F20"/>
        </w:rPr>
        <w:t>of Chemical Engineering and</w:t>
      </w:r>
      <w:r>
        <w:rPr>
          <w:color w:val="231F20"/>
          <w:spacing w:val="-1"/>
        </w:rPr>
        <w:t> </w:t>
      </w:r>
      <w:r>
        <w:rPr>
          <w:color w:val="231F20"/>
        </w:rPr>
        <w:t>Biotechnology at</w:t>
      </w:r>
      <w:r>
        <w:rPr>
          <w:color w:val="231F20"/>
          <w:spacing w:val="-1"/>
        </w:rPr>
        <w:t> </w:t>
      </w:r>
      <w:r>
        <w:rPr>
          <w:color w:val="231F20"/>
        </w:rPr>
        <w:t>the </w:t>
      </w:r>
      <w:r>
        <w:rPr>
          <w:color w:val="231F20"/>
          <w:spacing w:val="-2"/>
        </w:rPr>
        <w:t>University</w:t>
      </w:r>
      <w:r>
        <w:rPr>
          <w:color w:val="231F20"/>
          <w:spacing w:val="-8"/>
        </w:rPr>
        <w:t> </w:t>
      </w:r>
      <w:r>
        <w:rPr>
          <w:color w:val="231F20"/>
          <w:spacing w:val="-2"/>
        </w:rPr>
        <w:t>of</w:t>
      </w:r>
      <w:r>
        <w:rPr>
          <w:color w:val="231F20"/>
          <w:spacing w:val="-7"/>
        </w:rPr>
        <w:t> </w:t>
      </w:r>
      <w:r>
        <w:rPr>
          <w:color w:val="231F20"/>
          <w:spacing w:val="-2"/>
        </w:rPr>
        <w:t>Cambridge,</w:t>
      </w:r>
      <w:r>
        <w:rPr>
          <w:color w:val="231F20"/>
          <w:spacing w:val="-7"/>
        </w:rPr>
        <w:t> </w:t>
      </w:r>
      <w:r>
        <w:rPr>
          <w:color w:val="231F20"/>
          <w:spacing w:val="-2"/>
        </w:rPr>
        <w:t>where</w:t>
      </w:r>
      <w:r>
        <w:rPr>
          <w:color w:val="231F20"/>
          <w:spacing w:val="-7"/>
        </w:rPr>
        <w:t> </w:t>
      </w:r>
      <w:r>
        <w:rPr>
          <w:color w:val="231F20"/>
          <w:spacing w:val="-2"/>
        </w:rPr>
        <w:t>my</w:t>
      </w:r>
      <w:r>
        <w:rPr>
          <w:color w:val="231F20"/>
          <w:spacing w:val="-7"/>
        </w:rPr>
        <w:t> </w:t>
      </w:r>
      <w:r>
        <w:rPr>
          <w:color w:val="231F20"/>
          <w:spacing w:val="-2"/>
        </w:rPr>
        <w:t>research</w:t>
      </w:r>
      <w:r>
        <w:rPr>
          <w:color w:val="231F20"/>
          <w:spacing w:val="-7"/>
        </w:rPr>
        <w:t> </w:t>
      </w:r>
      <w:r>
        <w:rPr>
          <w:color w:val="231F20"/>
          <w:spacing w:val="-2"/>
        </w:rPr>
        <w:t>group</w:t>
      </w:r>
    </w:p>
    <w:p>
      <w:pPr>
        <w:pStyle w:val="BodyText"/>
        <w:spacing w:before="97"/>
        <w:ind w:left="199" w:right="374"/>
        <w:jc w:val="both"/>
      </w:pPr>
      <w:r>
        <w:rPr/>
        <w:br w:type="column"/>
      </w:r>
      <w:r>
        <w:rPr>
          <w:color w:val="231F20"/>
        </w:rPr>
        <w:t>builds technologies for an open, globally inclusive and equitable </w:t>
      </w:r>
      <w:r>
        <w:rPr>
          <w:color w:val="231F20"/>
          <w:w w:val="107"/>
        </w:rPr>
        <w:t>b</w:t>
      </w:r>
      <w:r>
        <w:rPr>
          <w:color w:val="231F20"/>
          <w:spacing w:val="1"/>
          <w:w w:val="107"/>
        </w:rPr>
        <w:t>i</w:t>
      </w:r>
      <w:r>
        <w:rPr>
          <w:color w:val="231F20"/>
          <w:spacing w:val="-1"/>
          <w:w w:val="107"/>
        </w:rPr>
        <w:t>oe</w:t>
      </w:r>
      <w:r>
        <w:rPr>
          <w:color w:val="231F20"/>
          <w:spacing w:val="1"/>
          <w:w w:val="106"/>
        </w:rPr>
        <w:t>c</w:t>
      </w:r>
      <w:r>
        <w:rPr>
          <w:color w:val="231F20"/>
          <w:spacing w:val="1"/>
          <w:w w:val="107"/>
        </w:rPr>
        <w:t>o</w:t>
      </w:r>
      <w:r>
        <w:rPr>
          <w:color w:val="231F20"/>
          <w:spacing w:val="-1"/>
          <w:w w:val="107"/>
        </w:rPr>
        <w:t>n</w:t>
      </w:r>
      <w:r>
        <w:rPr>
          <w:color w:val="231F20"/>
          <w:spacing w:val="1"/>
          <w:w w:val="107"/>
        </w:rPr>
        <w:t>o</w:t>
      </w:r>
      <w:r>
        <w:rPr>
          <w:color w:val="231F20"/>
          <w:w w:val="107"/>
        </w:rPr>
        <w:t>m</w:t>
      </w:r>
      <w:r>
        <w:rPr>
          <w:color w:val="231F20"/>
          <w:spacing w:val="-6"/>
          <w:w w:val="107"/>
        </w:rPr>
        <w:t>y</w:t>
      </w:r>
      <w:r>
        <w:rPr>
          <w:color w:val="231F20"/>
          <w:spacing w:val="2"/>
          <w:w w:val="27"/>
        </w:rPr>
        <w:t>�</w:t>
      </w:r>
      <w:r>
        <w:rPr>
          <w:color w:val="231F20"/>
          <w:spacing w:val="-1"/>
          <w:w w:val="99"/>
        </w:rPr>
        <w:t> </w:t>
      </w:r>
      <w:r>
        <w:rPr>
          <w:color w:val="231F20"/>
        </w:rPr>
        <w:t>In particular, we develop biomanufacturing tools and technologies that are sustainable by design and deployable in low-resource </w:t>
      </w:r>
      <w:r>
        <w:rPr>
          <w:color w:val="231F20"/>
          <w:w w:val="108"/>
        </w:rPr>
        <w:t>c</w:t>
      </w:r>
      <w:r>
        <w:rPr>
          <w:color w:val="231F20"/>
          <w:w w:val="109"/>
        </w:rPr>
        <w:t>o</w:t>
      </w:r>
      <w:r>
        <w:rPr>
          <w:color w:val="231F20"/>
          <w:spacing w:val="1"/>
          <w:w w:val="109"/>
        </w:rPr>
        <w:t>n</w:t>
      </w:r>
      <w:r>
        <w:rPr>
          <w:color w:val="231F20"/>
          <w:spacing w:val="-3"/>
          <w:w w:val="109"/>
        </w:rPr>
        <w:t>t</w:t>
      </w:r>
      <w:r>
        <w:rPr>
          <w:color w:val="231F20"/>
          <w:spacing w:val="-7"/>
          <w:w w:val="109"/>
        </w:rPr>
        <w:t>e</w:t>
      </w:r>
      <w:r>
        <w:rPr>
          <w:color w:val="231F20"/>
          <w:w w:val="109"/>
        </w:rPr>
        <w:t>xt</w:t>
      </w:r>
      <w:r>
        <w:rPr>
          <w:color w:val="231F20"/>
          <w:spacing w:val="1"/>
          <w:w w:val="109"/>
        </w:rPr>
        <w:t>s</w:t>
      </w:r>
      <w:r>
        <w:rPr>
          <w:color w:val="231F20"/>
          <w:spacing w:val="1"/>
          <w:w w:val="29"/>
        </w:rPr>
        <w:t>�</w:t>
      </w:r>
      <w:r>
        <w:rPr>
          <w:color w:val="231F20"/>
          <w:spacing w:val="-1"/>
        </w:rPr>
        <w:t> </w:t>
      </w:r>
      <w:r>
        <w:rPr>
          <w:color w:val="231F20"/>
        </w:rPr>
        <w:t>We also investigate the most effective ways that our research can make</w:t>
      </w:r>
      <w:r>
        <w:rPr>
          <w:color w:val="231F20"/>
          <w:spacing w:val="40"/>
        </w:rPr>
        <w:t> </w:t>
      </w:r>
      <w:r>
        <w:rPr>
          <w:color w:val="231F20"/>
        </w:rPr>
        <w:t>a positive impact in developing and emerging economies, particularly the effect of open source </w:t>
      </w:r>
      <w:r>
        <w:rPr>
          <w:color w:val="231F20"/>
          <w:spacing w:val="-3"/>
          <w:w w:val="101"/>
        </w:rPr>
        <w:t>t</w:t>
      </w:r>
      <w:r>
        <w:rPr>
          <w:color w:val="231F20"/>
          <w:spacing w:val="-2"/>
          <w:w w:val="101"/>
        </w:rPr>
        <w:t>e</w:t>
      </w:r>
      <w:r>
        <w:rPr>
          <w:color w:val="231F20"/>
        </w:rPr>
        <w:t>c</w:t>
      </w:r>
      <w:r>
        <w:rPr>
          <w:color w:val="231F20"/>
          <w:spacing w:val="1"/>
          <w:w w:val="101"/>
        </w:rPr>
        <w:t>h</w:t>
      </w:r>
      <w:r>
        <w:rPr>
          <w:color w:val="231F20"/>
          <w:spacing w:val="-2"/>
          <w:w w:val="101"/>
        </w:rPr>
        <w:t>n</w:t>
      </w:r>
      <w:r>
        <w:rPr>
          <w:color w:val="231F20"/>
          <w:spacing w:val="-1"/>
          <w:w w:val="101"/>
        </w:rPr>
        <w:t>o</w:t>
      </w:r>
      <w:r>
        <w:rPr>
          <w:color w:val="231F20"/>
          <w:w w:val="101"/>
        </w:rPr>
        <w:t>l</w:t>
      </w:r>
      <w:r>
        <w:rPr>
          <w:color w:val="231F20"/>
          <w:spacing w:val="-2"/>
          <w:w w:val="101"/>
        </w:rPr>
        <w:t>o</w:t>
      </w:r>
      <w:r>
        <w:rPr>
          <w:color w:val="231F20"/>
          <w:w w:val="101"/>
        </w:rPr>
        <w:t>gies</w:t>
      </w:r>
      <w:r>
        <w:rPr>
          <w:color w:val="231F20"/>
          <w:spacing w:val="1"/>
          <w:w w:val="21"/>
        </w:rPr>
        <w:t>�</w:t>
      </w:r>
      <w:r>
        <w:rPr>
          <w:color w:val="231F20"/>
          <w:spacing w:val="-10"/>
          <w:w w:val="94"/>
        </w:rPr>
        <w:t> </w:t>
      </w:r>
      <w:r>
        <w:rPr>
          <w:color w:val="231F20"/>
          <w:w w:val="95"/>
        </w:rPr>
        <w:t>I</w:t>
      </w:r>
      <w:r>
        <w:rPr>
          <w:color w:val="231F20"/>
          <w:spacing w:val="-10"/>
          <w:w w:val="95"/>
        </w:rPr>
        <w:t> </w:t>
      </w:r>
      <w:r>
        <w:rPr>
          <w:color w:val="231F20"/>
          <w:w w:val="95"/>
        </w:rPr>
        <w:t>founded</w:t>
      </w:r>
      <w:r>
        <w:rPr>
          <w:color w:val="231F20"/>
          <w:spacing w:val="-11"/>
          <w:w w:val="95"/>
        </w:rPr>
        <w:t> </w:t>
      </w:r>
      <w:r>
        <w:rPr>
          <w:color w:val="231F20"/>
          <w:w w:val="95"/>
        </w:rPr>
        <w:t>the</w:t>
      </w:r>
      <w:r>
        <w:rPr>
          <w:color w:val="231F20"/>
          <w:spacing w:val="-11"/>
          <w:w w:val="95"/>
        </w:rPr>
        <w:t> </w:t>
      </w:r>
      <w:r>
        <w:rPr>
          <w:color w:val="231F20"/>
          <w:w w:val="95"/>
        </w:rPr>
        <w:t>nonprofit</w:t>
      </w:r>
      <w:r>
        <w:rPr>
          <w:color w:val="231F20"/>
          <w:spacing w:val="-10"/>
          <w:w w:val="95"/>
        </w:rPr>
        <w:t> </w:t>
      </w:r>
      <w:r>
        <w:rPr>
          <w:color w:val="231F20"/>
          <w:w w:val="95"/>
        </w:rPr>
        <w:t>Beneficial</w:t>
      </w:r>
      <w:r>
        <w:rPr>
          <w:color w:val="231F20"/>
          <w:spacing w:val="-11"/>
          <w:w w:val="95"/>
        </w:rPr>
        <w:t> </w:t>
      </w:r>
      <w:r>
        <w:rPr>
          <w:color w:val="231F20"/>
          <w:w w:val="95"/>
        </w:rPr>
        <w:t>Bio</w:t>
      </w:r>
      <w:r>
        <w:rPr>
          <w:color w:val="231F20"/>
          <w:spacing w:val="-10"/>
          <w:w w:val="95"/>
        </w:rPr>
        <w:t> </w:t>
      </w:r>
      <w:r>
        <w:rPr>
          <w:color w:val="231F20"/>
          <w:w w:val="95"/>
        </w:rPr>
        <w:t>to </w:t>
      </w:r>
      <w:r>
        <w:rPr>
          <w:color w:val="231F20"/>
        </w:rPr>
        <w:t>support</w:t>
      </w:r>
      <w:r>
        <w:rPr>
          <w:color w:val="231F20"/>
          <w:spacing w:val="-16"/>
        </w:rPr>
        <w:t> </w:t>
      </w:r>
      <w:r>
        <w:rPr>
          <w:color w:val="231F20"/>
        </w:rPr>
        <w:t>local</w:t>
      </w:r>
      <w:r>
        <w:rPr>
          <w:color w:val="231F20"/>
          <w:spacing w:val="-13"/>
        </w:rPr>
        <w:t> </w:t>
      </w:r>
      <w:r>
        <w:rPr>
          <w:color w:val="231F20"/>
        </w:rPr>
        <w:t>manufacturing</w:t>
      </w:r>
      <w:r>
        <w:rPr>
          <w:color w:val="231F20"/>
          <w:spacing w:val="-13"/>
        </w:rPr>
        <w:t> </w:t>
      </w:r>
      <w:r>
        <w:rPr>
          <w:color w:val="231F20"/>
        </w:rPr>
        <w:t>of</w:t>
      </w:r>
      <w:r>
        <w:rPr>
          <w:color w:val="231F20"/>
          <w:spacing w:val="-13"/>
        </w:rPr>
        <w:t> </w:t>
      </w:r>
      <w:r>
        <w:rPr>
          <w:color w:val="231F20"/>
        </w:rPr>
        <w:t>important</w:t>
      </w:r>
      <w:r>
        <w:rPr>
          <w:color w:val="231F20"/>
          <w:spacing w:val="-13"/>
        </w:rPr>
        <w:t> </w:t>
      </w:r>
      <w:r>
        <w:rPr>
          <w:color w:val="231F20"/>
        </w:rPr>
        <w:t>reagents for research and diagnostics, such as the PCR </w:t>
      </w:r>
      <w:r>
        <w:rPr>
          <w:color w:val="231F20"/>
          <w:spacing w:val="-2"/>
        </w:rPr>
        <w:t>enzymes,</w:t>
      </w:r>
      <w:r>
        <w:rPr>
          <w:color w:val="231F20"/>
          <w:spacing w:val="-14"/>
        </w:rPr>
        <w:t> </w:t>
      </w:r>
      <w:r>
        <w:rPr>
          <w:color w:val="231F20"/>
          <w:spacing w:val="-2"/>
        </w:rPr>
        <w:t>thus</w:t>
      </w:r>
      <w:r>
        <w:rPr>
          <w:color w:val="231F20"/>
          <w:spacing w:val="-11"/>
        </w:rPr>
        <w:t> </w:t>
      </w:r>
      <w:r>
        <w:rPr>
          <w:color w:val="231F20"/>
          <w:spacing w:val="-2"/>
        </w:rPr>
        <w:t>reducing</w:t>
      </w:r>
      <w:r>
        <w:rPr>
          <w:color w:val="231F20"/>
          <w:spacing w:val="-11"/>
        </w:rPr>
        <w:t> </w:t>
      </w:r>
      <w:r>
        <w:rPr>
          <w:color w:val="231F20"/>
          <w:spacing w:val="-2"/>
        </w:rPr>
        <w:t>supply</w:t>
      </w:r>
      <w:r>
        <w:rPr>
          <w:color w:val="231F20"/>
          <w:spacing w:val="-11"/>
        </w:rPr>
        <w:t> </w:t>
      </w:r>
      <w:r>
        <w:rPr>
          <w:color w:val="231F20"/>
          <w:spacing w:val="-2"/>
        </w:rPr>
        <w:t>chain</w:t>
      </w:r>
      <w:r>
        <w:rPr>
          <w:color w:val="231F20"/>
          <w:spacing w:val="-11"/>
        </w:rPr>
        <w:t> </w:t>
      </w:r>
      <w:r>
        <w:rPr>
          <w:color w:val="231F20"/>
          <w:spacing w:val="-2"/>
        </w:rPr>
        <w:t>dependencies, costs</w:t>
      </w:r>
      <w:r>
        <w:rPr>
          <w:color w:val="231F20"/>
          <w:spacing w:val="-12"/>
        </w:rPr>
        <w:t> </w:t>
      </w:r>
      <w:r>
        <w:rPr>
          <w:color w:val="231F20"/>
          <w:spacing w:val="-2"/>
        </w:rPr>
        <w:t>and</w:t>
      </w:r>
      <w:r>
        <w:rPr>
          <w:color w:val="231F20"/>
          <w:spacing w:val="-11"/>
        </w:rPr>
        <w:t> </w:t>
      </w:r>
      <w:r>
        <w:rPr>
          <w:color w:val="231F20"/>
          <w:spacing w:val="-2"/>
          <w:w w:val="111"/>
        </w:rPr>
        <w:t>d</w:t>
      </w:r>
      <w:r>
        <w:rPr>
          <w:color w:val="231F20"/>
          <w:spacing w:val="-3"/>
          <w:w w:val="111"/>
        </w:rPr>
        <w:t>e</w:t>
      </w:r>
      <w:r>
        <w:rPr>
          <w:color w:val="231F20"/>
          <w:spacing w:val="-2"/>
          <w:w w:val="111"/>
        </w:rPr>
        <w:t>l</w:t>
      </w:r>
      <w:r>
        <w:rPr>
          <w:color w:val="231F20"/>
          <w:spacing w:val="-3"/>
          <w:w w:val="111"/>
        </w:rPr>
        <w:t>ay</w:t>
      </w:r>
      <w:r>
        <w:rPr>
          <w:color w:val="231F20"/>
          <w:spacing w:val="-1"/>
          <w:w w:val="111"/>
        </w:rPr>
        <w:t>s</w:t>
      </w:r>
      <w:r>
        <w:rPr>
          <w:color w:val="231F20"/>
          <w:spacing w:val="-1"/>
          <w:w w:val="31"/>
        </w:rPr>
        <w:t>�</w:t>
      </w:r>
      <w:r>
        <w:rPr>
          <w:color w:val="231F20"/>
          <w:spacing w:val="-10"/>
          <w:w w:val="99"/>
        </w:rPr>
        <w:t> </w:t>
      </w:r>
      <w:r>
        <w:rPr>
          <w:color w:val="231F20"/>
          <w:spacing w:val="-2"/>
        </w:rPr>
        <w:t>We</w:t>
      </w:r>
      <w:r>
        <w:rPr>
          <w:color w:val="231F20"/>
          <w:spacing w:val="-12"/>
        </w:rPr>
        <w:t> </w:t>
      </w:r>
      <w:r>
        <w:rPr>
          <w:color w:val="231F20"/>
          <w:spacing w:val="-2"/>
        </w:rPr>
        <w:t>now</w:t>
      </w:r>
      <w:r>
        <w:rPr>
          <w:color w:val="231F20"/>
          <w:spacing w:val="-11"/>
        </w:rPr>
        <w:t> </w:t>
      </w:r>
      <w:r>
        <w:rPr>
          <w:color w:val="231F20"/>
          <w:spacing w:val="-2"/>
        </w:rPr>
        <w:t>work</w:t>
      </w:r>
      <w:r>
        <w:rPr>
          <w:color w:val="231F20"/>
          <w:spacing w:val="-11"/>
        </w:rPr>
        <w:t> </w:t>
      </w:r>
      <w:r>
        <w:rPr>
          <w:color w:val="231F20"/>
          <w:spacing w:val="-2"/>
        </w:rPr>
        <w:t>with</w:t>
      </w:r>
      <w:r>
        <w:rPr>
          <w:color w:val="231F20"/>
          <w:spacing w:val="-11"/>
        </w:rPr>
        <w:t> </w:t>
      </w:r>
      <w:r>
        <w:rPr>
          <w:color w:val="231F20"/>
          <w:spacing w:val="-2"/>
        </w:rPr>
        <w:t>locally-owned </w:t>
      </w:r>
      <w:r>
        <w:rPr>
          <w:color w:val="231F20"/>
        </w:rPr>
        <w:t>businesses, nonprofits, academic institutions and the public sector in Cameroon, Ghana, Kenya, </w:t>
      </w:r>
      <w:r>
        <w:rPr>
          <w:color w:val="231F20"/>
          <w:spacing w:val="-2"/>
        </w:rPr>
        <w:t>Ethiopia,</w:t>
      </w:r>
      <w:r>
        <w:rPr>
          <w:color w:val="231F20"/>
          <w:spacing w:val="-12"/>
        </w:rPr>
        <w:t> </w:t>
      </w:r>
      <w:r>
        <w:rPr>
          <w:color w:val="231F20"/>
          <w:spacing w:val="-2"/>
        </w:rPr>
        <w:t>Philippines,</w:t>
      </w:r>
      <w:r>
        <w:rPr>
          <w:color w:val="231F20"/>
          <w:spacing w:val="-11"/>
        </w:rPr>
        <w:t> </w:t>
      </w:r>
      <w:r>
        <w:rPr>
          <w:color w:val="231F20"/>
          <w:spacing w:val="-2"/>
        </w:rPr>
        <w:t>Chile</w:t>
      </w:r>
      <w:r>
        <w:rPr>
          <w:color w:val="231F20"/>
          <w:spacing w:val="-11"/>
        </w:rPr>
        <w:t> </w:t>
      </w:r>
      <w:r>
        <w:rPr>
          <w:color w:val="231F20"/>
          <w:spacing w:val="-2"/>
        </w:rPr>
        <w:t>and</w:t>
      </w:r>
      <w:r>
        <w:rPr>
          <w:color w:val="231F20"/>
          <w:spacing w:val="-11"/>
        </w:rPr>
        <w:t> </w:t>
      </w:r>
      <w:r>
        <w:rPr>
          <w:color w:val="231F20"/>
          <w:spacing w:val="-2"/>
        </w:rPr>
        <w:t>Argentina</w:t>
      </w:r>
      <w:r>
        <w:rPr>
          <w:color w:val="231F20"/>
          <w:spacing w:val="-11"/>
        </w:rPr>
        <w:t> </w:t>
      </w:r>
      <w:r>
        <w:rPr>
          <w:color w:val="231F20"/>
          <w:spacing w:val="-2"/>
        </w:rPr>
        <w:t>to</w:t>
      </w:r>
      <w:r>
        <w:rPr>
          <w:color w:val="231F20"/>
          <w:spacing w:val="-12"/>
        </w:rPr>
        <w:t> </w:t>
      </w:r>
      <w:r>
        <w:rPr>
          <w:color w:val="231F20"/>
          <w:spacing w:val="-2"/>
        </w:rPr>
        <w:t>establish </w:t>
      </w:r>
      <w:r>
        <w:rPr>
          <w:color w:val="231F20"/>
        </w:rPr>
        <w:t>reagent production </w:t>
      </w:r>
      <w:r>
        <w:rPr>
          <w:color w:val="231F20"/>
          <w:w w:val="116"/>
        </w:rPr>
        <w:t>h</w:t>
      </w:r>
      <w:r>
        <w:rPr>
          <w:color w:val="231F20"/>
          <w:spacing w:val="1"/>
          <w:w w:val="116"/>
        </w:rPr>
        <w:t>u</w:t>
      </w:r>
      <w:r>
        <w:rPr>
          <w:color w:val="231F20"/>
          <w:spacing w:val="-1"/>
          <w:w w:val="116"/>
        </w:rPr>
        <w:t>bs</w:t>
      </w:r>
      <w:r>
        <w:rPr>
          <w:color w:val="231F20"/>
          <w:w w:val="36"/>
        </w:rPr>
        <w:t>�</w:t>
      </w:r>
      <w:r>
        <w:rPr>
          <w:color w:val="231F20"/>
          <w:spacing w:val="-1"/>
        </w:rPr>
        <w:t> </w:t>
      </w:r>
      <w:r>
        <w:rPr>
          <w:color w:val="231F20"/>
        </w:rPr>
        <w:t>Beyond Beneficial Bio, I have co-founded three other social enterprises and nonprofits making open source tools more </w:t>
      </w:r>
      <w:r>
        <w:rPr>
          <w:color w:val="231F20"/>
          <w:spacing w:val="-2"/>
        </w:rPr>
        <w:t>accessible</w:t>
      </w:r>
      <w:r>
        <w:rPr>
          <w:color w:val="231F20"/>
          <w:spacing w:val="-11"/>
        </w:rPr>
        <w:t> </w:t>
      </w:r>
      <w:r>
        <w:rPr>
          <w:color w:val="231F20"/>
          <w:spacing w:val="-2"/>
        </w:rPr>
        <w:t>to</w:t>
      </w:r>
      <w:r>
        <w:rPr>
          <w:color w:val="231F20"/>
          <w:spacing w:val="-11"/>
        </w:rPr>
        <w:t> </w:t>
      </w:r>
      <w:r>
        <w:rPr>
          <w:color w:val="231F20"/>
          <w:spacing w:val="-2"/>
        </w:rPr>
        <w:t>researchers</w:t>
      </w:r>
      <w:r>
        <w:rPr>
          <w:color w:val="231F20"/>
          <w:spacing w:val="-11"/>
        </w:rPr>
        <w:t> </w:t>
      </w:r>
      <w:r>
        <w:rPr>
          <w:color w:val="231F20"/>
          <w:spacing w:val="-2"/>
        </w:rPr>
        <w:t>and</w:t>
      </w:r>
      <w:r>
        <w:rPr>
          <w:color w:val="231F20"/>
          <w:spacing w:val="-11"/>
        </w:rPr>
        <w:t> </w:t>
      </w:r>
      <w:r>
        <w:rPr>
          <w:color w:val="231F20"/>
          <w:spacing w:val="-2"/>
        </w:rPr>
        <w:t>building</w:t>
      </w:r>
      <w:r>
        <w:rPr>
          <w:color w:val="231F20"/>
          <w:spacing w:val="-11"/>
        </w:rPr>
        <w:t> </w:t>
      </w:r>
      <w:r>
        <w:rPr>
          <w:color w:val="231F20"/>
          <w:spacing w:val="-2"/>
        </w:rPr>
        <w:t>communities </w:t>
      </w:r>
      <w:r>
        <w:rPr>
          <w:color w:val="231F20"/>
        </w:rPr>
        <w:t>for</w:t>
      </w:r>
      <w:r>
        <w:rPr>
          <w:color w:val="231F20"/>
          <w:spacing w:val="-8"/>
        </w:rPr>
        <w:t> </w:t>
      </w:r>
      <w:r>
        <w:rPr>
          <w:color w:val="231F20"/>
        </w:rPr>
        <w:t>open</w:t>
      </w:r>
      <w:r>
        <w:rPr>
          <w:color w:val="231F20"/>
          <w:spacing w:val="-8"/>
        </w:rPr>
        <w:t> </w:t>
      </w:r>
      <w:r>
        <w:rPr>
          <w:color w:val="231F20"/>
        </w:rPr>
        <w:t>source</w:t>
      </w:r>
      <w:r>
        <w:rPr>
          <w:color w:val="231F20"/>
          <w:spacing w:val="-8"/>
        </w:rPr>
        <w:t> </w:t>
      </w:r>
      <w:r>
        <w:rPr>
          <w:color w:val="231F20"/>
        </w:rPr>
        <w:t>tool</w:t>
      </w:r>
      <w:r>
        <w:rPr>
          <w:color w:val="231F20"/>
          <w:spacing w:val="-8"/>
        </w:rPr>
        <w:t> </w:t>
      </w:r>
      <w:r>
        <w:rPr>
          <w:color w:val="231F20"/>
          <w:spacing w:val="1"/>
          <w:w w:val="107"/>
        </w:rPr>
        <w:t>d</w:t>
      </w:r>
      <w:r>
        <w:rPr>
          <w:color w:val="231F20"/>
          <w:spacing w:val="-4"/>
          <w:w w:val="107"/>
        </w:rPr>
        <w:t>ev</w:t>
      </w:r>
      <w:r>
        <w:rPr>
          <w:color w:val="231F20"/>
          <w:w w:val="107"/>
        </w:rPr>
        <w:t>e</w:t>
      </w:r>
      <w:r>
        <w:rPr>
          <w:color w:val="231F20"/>
          <w:spacing w:val="1"/>
          <w:w w:val="107"/>
        </w:rPr>
        <w:t>lo</w:t>
      </w:r>
      <w:r>
        <w:rPr>
          <w:color w:val="231F20"/>
          <w:spacing w:val="-1"/>
          <w:w w:val="107"/>
        </w:rPr>
        <w:t>p</w:t>
      </w:r>
      <w:r>
        <w:rPr>
          <w:color w:val="231F20"/>
          <w:spacing w:val="1"/>
          <w:w w:val="107"/>
        </w:rPr>
        <w:t>ers</w:t>
      </w:r>
      <w:r>
        <w:rPr>
          <w:color w:val="231F20"/>
          <w:spacing w:val="2"/>
          <w:w w:val="27"/>
        </w:rPr>
        <w:t>�</w:t>
      </w:r>
      <w:r>
        <w:rPr>
          <w:color w:val="231F20"/>
          <w:spacing w:val="-7"/>
          <w:w w:val="99"/>
        </w:rPr>
        <w:t> </w:t>
      </w:r>
      <w:r>
        <w:rPr>
          <w:color w:val="231F20"/>
        </w:rPr>
        <w:t>I</w:t>
      </w:r>
      <w:r>
        <w:rPr>
          <w:color w:val="231F20"/>
          <w:spacing w:val="-9"/>
        </w:rPr>
        <w:t> </w:t>
      </w:r>
      <w:r>
        <w:rPr>
          <w:color w:val="231F20"/>
        </w:rPr>
        <w:t>am</w:t>
      </w:r>
      <w:r>
        <w:rPr>
          <w:color w:val="231F20"/>
          <w:spacing w:val="-8"/>
        </w:rPr>
        <w:t> </w:t>
      </w:r>
      <w:r>
        <w:rPr>
          <w:color w:val="231F20"/>
        </w:rPr>
        <w:t>a</w:t>
      </w:r>
      <w:r>
        <w:rPr>
          <w:color w:val="231F20"/>
          <w:spacing w:val="-8"/>
        </w:rPr>
        <w:t> </w:t>
      </w:r>
      <w:r>
        <w:rPr>
          <w:color w:val="231F20"/>
        </w:rPr>
        <w:t>long-term member and organiser in the GOSH community having organised the first three Global Gatherings and</w:t>
      </w:r>
      <w:r>
        <w:rPr>
          <w:color w:val="231F20"/>
          <w:spacing w:val="-2"/>
        </w:rPr>
        <w:t> </w:t>
      </w:r>
      <w:r>
        <w:rPr>
          <w:color w:val="231F20"/>
        </w:rPr>
        <w:t>I</w:t>
      </w:r>
      <w:r>
        <w:rPr>
          <w:color w:val="231F20"/>
          <w:spacing w:val="-2"/>
        </w:rPr>
        <w:t> </w:t>
      </w:r>
      <w:r>
        <w:rPr>
          <w:color w:val="231F20"/>
        </w:rPr>
        <w:t>am</w:t>
      </w:r>
      <w:r>
        <w:rPr>
          <w:color w:val="231F20"/>
          <w:spacing w:val="-2"/>
        </w:rPr>
        <w:t> </w:t>
      </w:r>
      <w:r>
        <w:rPr>
          <w:color w:val="231F20"/>
        </w:rPr>
        <w:t>now</w:t>
      </w:r>
      <w:r>
        <w:rPr>
          <w:color w:val="231F20"/>
          <w:spacing w:val="-3"/>
        </w:rPr>
        <w:t> </w:t>
      </w:r>
      <w:r>
        <w:rPr>
          <w:color w:val="231F20"/>
        </w:rPr>
        <w:t>on</w:t>
      </w:r>
      <w:r>
        <w:rPr>
          <w:color w:val="231F20"/>
          <w:spacing w:val="-2"/>
        </w:rPr>
        <w:t> </w:t>
      </w:r>
      <w:r>
        <w:rPr>
          <w:color w:val="231F20"/>
        </w:rPr>
        <w:t>the</w:t>
      </w:r>
      <w:r>
        <w:rPr>
          <w:color w:val="231F20"/>
          <w:spacing w:val="-2"/>
        </w:rPr>
        <w:t> </w:t>
      </w:r>
      <w:r>
        <w:rPr>
          <w:color w:val="231F20"/>
        </w:rPr>
        <w:t>board</w:t>
      </w:r>
      <w:r>
        <w:rPr>
          <w:color w:val="231F20"/>
          <w:spacing w:val="-3"/>
        </w:rPr>
        <w:t> </w:t>
      </w:r>
      <w:r>
        <w:rPr>
          <w:color w:val="231F20"/>
        </w:rPr>
        <w:t>of</w:t>
      </w:r>
      <w:r>
        <w:rPr>
          <w:color w:val="231F20"/>
          <w:spacing w:val="-2"/>
        </w:rPr>
        <w:t> </w:t>
      </w:r>
      <w:r>
        <w:rPr>
          <w:color w:val="231F20"/>
        </w:rPr>
        <w:t>Gathering</w:t>
      </w:r>
      <w:r>
        <w:rPr>
          <w:color w:val="231F20"/>
          <w:spacing w:val="-2"/>
        </w:rPr>
        <w:t> </w:t>
      </w:r>
      <w:r>
        <w:rPr>
          <w:color w:val="231F20"/>
        </w:rPr>
        <w:t>for</w:t>
      </w:r>
      <w:r>
        <w:rPr>
          <w:color w:val="231F20"/>
          <w:spacing w:val="-2"/>
        </w:rPr>
        <w:t> </w:t>
      </w:r>
      <w:r>
        <w:rPr>
          <w:color w:val="231F20"/>
        </w:rPr>
        <w:t>Open Science Hardware Inc and a PI on the grant from </w:t>
      </w:r>
      <w:r>
        <w:rPr>
          <w:color w:val="231F20"/>
          <w:spacing w:val="-2"/>
        </w:rPr>
        <w:t>the</w:t>
      </w:r>
      <w:r>
        <w:rPr>
          <w:color w:val="231F20"/>
          <w:spacing w:val="-12"/>
        </w:rPr>
        <w:t> </w:t>
      </w:r>
      <w:r>
        <w:rPr>
          <w:color w:val="231F20"/>
          <w:spacing w:val="-2"/>
        </w:rPr>
        <w:t>Alfred</w:t>
      </w:r>
      <w:r>
        <w:rPr>
          <w:color w:val="231F20"/>
          <w:spacing w:val="-11"/>
        </w:rPr>
        <w:t> </w:t>
      </w:r>
      <w:r>
        <w:rPr>
          <w:color w:val="231F20"/>
          <w:spacing w:val="-2"/>
        </w:rPr>
        <w:t>P</w:t>
      </w:r>
      <w:r>
        <w:rPr>
          <w:color w:val="231F20"/>
          <w:spacing w:val="-11"/>
        </w:rPr>
        <w:t> </w:t>
      </w:r>
      <w:r>
        <w:rPr>
          <w:color w:val="231F20"/>
          <w:spacing w:val="-2"/>
        </w:rPr>
        <w:t>Sloan</w:t>
      </w:r>
      <w:r>
        <w:rPr>
          <w:color w:val="231F20"/>
          <w:spacing w:val="-11"/>
        </w:rPr>
        <w:t> </w:t>
      </w:r>
      <w:r>
        <w:rPr>
          <w:color w:val="231F20"/>
          <w:spacing w:val="-2"/>
        </w:rPr>
        <w:t>Foundation</w:t>
      </w:r>
      <w:r>
        <w:rPr>
          <w:color w:val="231F20"/>
          <w:spacing w:val="-11"/>
        </w:rPr>
        <w:t> </w:t>
      </w:r>
      <w:r>
        <w:rPr>
          <w:color w:val="231F20"/>
          <w:spacing w:val="-2"/>
        </w:rPr>
        <w:t>that</w:t>
      </w:r>
      <w:r>
        <w:rPr>
          <w:color w:val="231F20"/>
          <w:spacing w:val="-12"/>
        </w:rPr>
        <w:t> </w:t>
      </w:r>
      <w:r>
        <w:rPr>
          <w:color w:val="231F20"/>
          <w:spacing w:val="-2"/>
        </w:rPr>
        <w:t>is</w:t>
      </w:r>
      <w:r>
        <w:rPr>
          <w:color w:val="231F20"/>
          <w:spacing w:val="-11"/>
        </w:rPr>
        <w:t> </w:t>
      </w:r>
      <w:r>
        <w:rPr>
          <w:color w:val="231F20"/>
          <w:spacing w:val="-2"/>
        </w:rPr>
        <w:t>funding</w:t>
      </w:r>
      <w:r>
        <w:rPr>
          <w:color w:val="231F20"/>
          <w:spacing w:val="-11"/>
        </w:rPr>
        <w:t> </w:t>
      </w:r>
      <w:r>
        <w:rPr>
          <w:color w:val="231F20"/>
          <w:spacing w:val="-2"/>
        </w:rPr>
        <w:t>several </w:t>
      </w:r>
      <w:r>
        <w:rPr>
          <w:color w:val="231F20"/>
        </w:rPr>
        <w:t>community activities 2020-</w:t>
      </w:r>
      <w:r>
        <w:rPr>
          <w:color w:val="231F20"/>
          <w:spacing w:val="-5"/>
          <w:w w:val="116"/>
        </w:rPr>
        <w:t>2</w:t>
      </w:r>
      <w:r>
        <w:rPr>
          <w:color w:val="231F20"/>
          <w:spacing w:val="1"/>
          <w:w w:val="116"/>
        </w:rPr>
        <w:t>022</w:t>
      </w:r>
      <w:r>
        <w:rPr>
          <w:color w:val="231F20"/>
          <w:spacing w:val="1"/>
          <w:w w:val="36"/>
        </w:rPr>
        <w:t>�</w:t>
      </w:r>
    </w:p>
    <w:p>
      <w:pPr>
        <w:pStyle w:val="BodyText"/>
      </w:pPr>
    </w:p>
    <w:p>
      <w:pPr>
        <w:pStyle w:val="Heading5"/>
        <w:ind w:left="199" w:right="374"/>
        <w:jc w:val="both"/>
      </w:pPr>
      <w:r>
        <w:rPr>
          <w:rFonts w:ascii="Urbanist-Light" w:hAnsi="Urbanist-Light" w:cs="Urbanist-Light" w:eastAsia="Urbanist-Light"/>
          <w:b w:val="0"/>
          <w:bCs w:val="0"/>
          <w:color w:val="231F20"/>
          <w:spacing w:val="-5"/>
          <w:w w:val="126"/>
        </w:rPr>
        <w:t>4</w:t>
      </w:r>
      <w:r>
        <w:rPr>
          <w:rFonts w:ascii="Urbanist-Light" w:hAnsi="Urbanist-Light" w:cs="Urbanist-Light" w:eastAsia="Urbanist-Light"/>
          <w:b w:val="0"/>
          <w:bCs w:val="0"/>
          <w:color w:val="231F20"/>
          <w:spacing w:val="2"/>
          <w:w w:val="126"/>
        </w:rPr>
        <w:t>0</w:t>
      </w:r>
      <w:r>
        <w:rPr>
          <w:rFonts w:ascii="Urbanist-Light" w:hAnsi="Urbanist-Light" w:cs="Urbanist-Light" w:eastAsia="Urbanist-Light"/>
          <w:b w:val="0"/>
          <w:bCs w:val="0"/>
          <w:color w:val="231F20"/>
          <w:spacing w:val="2"/>
          <w:w w:val="46"/>
        </w:rPr>
        <w:t>�</w:t>
      </w:r>
      <w:r>
        <w:rPr>
          <w:rFonts w:ascii="Urbanist-Light" w:hAnsi="Urbanist-Light" w:cs="Urbanist-Light" w:eastAsia="Urbanist-Light"/>
          <w:b w:val="0"/>
          <w:bCs w:val="0"/>
          <w:color w:val="231F20"/>
          <w:spacing w:val="80"/>
        </w:rPr>
        <w:t> </w:t>
      </w:r>
      <w:r>
        <w:rPr>
          <w:color w:val="231F20"/>
        </w:rPr>
        <w:t>Johanssen Obanda - Jabulani Youths for Transformation |Kenya</w:t>
      </w:r>
    </w:p>
    <w:p>
      <w:pPr>
        <w:pStyle w:val="BodyText"/>
        <w:ind w:left="199" w:right="374"/>
        <w:jc w:val="both"/>
      </w:pPr>
      <w:r>
        <w:rPr>
          <w:color w:val="231F20"/>
        </w:rPr>
        <w:t>Johanssen</w:t>
      </w:r>
      <w:r>
        <w:rPr>
          <w:color w:val="231F20"/>
          <w:spacing w:val="-14"/>
        </w:rPr>
        <w:t> </w:t>
      </w:r>
      <w:r>
        <w:rPr>
          <w:color w:val="231F20"/>
        </w:rPr>
        <w:t>Obanda</w:t>
      </w:r>
      <w:r>
        <w:rPr>
          <w:color w:val="231F20"/>
          <w:spacing w:val="-13"/>
        </w:rPr>
        <w:t> </w:t>
      </w:r>
      <w:r>
        <w:rPr>
          <w:color w:val="231F20"/>
        </w:rPr>
        <w:t>is</w:t>
      </w:r>
      <w:r>
        <w:rPr>
          <w:color w:val="231F20"/>
          <w:spacing w:val="-13"/>
        </w:rPr>
        <w:t> </w:t>
      </w:r>
      <w:r>
        <w:rPr>
          <w:color w:val="231F20"/>
        </w:rPr>
        <w:t>a</w:t>
      </w:r>
      <w:r>
        <w:rPr>
          <w:color w:val="231F20"/>
          <w:spacing w:val="-13"/>
        </w:rPr>
        <w:t> </w:t>
      </w:r>
      <w:r>
        <w:rPr>
          <w:color w:val="231F20"/>
        </w:rPr>
        <w:t>Social</w:t>
      </w:r>
      <w:r>
        <w:rPr>
          <w:color w:val="231F20"/>
          <w:spacing w:val="-13"/>
        </w:rPr>
        <w:t> </w:t>
      </w:r>
      <w:r>
        <w:rPr>
          <w:color w:val="231F20"/>
        </w:rPr>
        <w:t>Innovator</w:t>
      </w:r>
      <w:r>
        <w:rPr>
          <w:color w:val="231F20"/>
          <w:spacing w:val="-14"/>
        </w:rPr>
        <w:t> </w:t>
      </w:r>
      <w:r>
        <w:rPr>
          <w:color w:val="231F20"/>
        </w:rPr>
        <w:t>who</w:t>
      </w:r>
      <w:r>
        <w:rPr>
          <w:color w:val="231F20"/>
          <w:spacing w:val="-13"/>
        </w:rPr>
        <w:t> </w:t>
      </w:r>
      <w:r>
        <w:rPr>
          <w:color w:val="231F20"/>
        </w:rPr>
        <w:t>works with AfricArXiv to build the organisation’s scholarly community in Africa; and with Jabulani Youths for Transformation to co-create social enterprises with young people in order to solve economic and </w:t>
      </w:r>
      <w:r>
        <w:rPr>
          <w:color w:val="231F20"/>
          <w:spacing w:val="-2"/>
        </w:rPr>
        <w:t>environmental</w:t>
      </w:r>
      <w:r>
        <w:rPr>
          <w:color w:val="231F20"/>
          <w:spacing w:val="-11"/>
        </w:rPr>
        <w:t> </w:t>
      </w:r>
      <w:r>
        <w:rPr>
          <w:color w:val="231F20"/>
          <w:spacing w:val="-2"/>
        </w:rPr>
        <w:t>challenges</w:t>
      </w:r>
      <w:r>
        <w:rPr>
          <w:color w:val="231F20"/>
          <w:spacing w:val="-11"/>
        </w:rPr>
        <w:t> </w:t>
      </w:r>
      <w:r>
        <w:rPr>
          <w:color w:val="231F20"/>
          <w:spacing w:val="-2"/>
        </w:rPr>
        <w:t>in</w:t>
      </w:r>
      <w:r>
        <w:rPr>
          <w:color w:val="231F20"/>
          <w:spacing w:val="-11"/>
        </w:rPr>
        <w:t> </w:t>
      </w:r>
      <w:r>
        <w:rPr>
          <w:color w:val="231F20"/>
          <w:spacing w:val="-2"/>
        </w:rPr>
        <w:t>Kisumu,</w:t>
      </w:r>
      <w:r>
        <w:rPr>
          <w:color w:val="231F20"/>
          <w:spacing w:val="-11"/>
        </w:rPr>
        <w:t> </w:t>
      </w:r>
      <w:r>
        <w:rPr>
          <w:color w:val="231F20"/>
          <w:spacing w:val="-7"/>
          <w:w w:val="113"/>
        </w:rPr>
        <w:t>K</w:t>
      </w:r>
      <w:r>
        <w:rPr>
          <w:color w:val="231F20"/>
          <w:w w:val="113"/>
        </w:rPr>
        <w:t>e</w:t>
      </w:r>
      <w:r>
        <w:rPr>
          <w:color w:val="231F20"/>
          <w:spacing w:val="-1"/>
          <w:w w:val="113"/>
        </w:rPr>
        <w:t>n</w:t>
      </w:r>
      <w:r>
        <w:rPr>
          <w:color w:val="231F20"/>
          <w:spacing w:val="-5"/>
          <w:w w:val="113"/>
        </w:rPr>
        <w:t>y</w:t>
      </w:r>
      <w:r>
        <w:rPr>
          <w:color w:val="231F20"/>
          <w:w w:val="113"/>
        </w:rPr>
        <w:t>a</w:t>
      </w:r>
      <w:r>
        <w:rPr>
          <w:color w:val="231F20"/>
          <w:spacing w:val="1"/>
          <w:w w:val="33"/>
        </w:rPr>
        <w:t>�</w:t>
      </w:r>
      <w:r>
        <w:rPr>
          <w:color w:val="231F20"/>
          <w:spacing w:val="-11"/>
          <w:w w:val="99"/>
        </w:rPr>
        <w:t> </w:t>
      </w:r>
      <w:r>
        <w:rPr>
          <w:color w:val="231F20"/>
          <w:spacing w:val="-2"/>
        </w:rPr>
        <w:t>He</w:t>
      </w:r>
      <w:r>
        <w:rPr>
          <w:color w:val="231F20"/>
          <w:spacing w:val="-11"/>
        </w:rPr>
        <w:t> </w:t>
      </w:r>
      <w:r>
        <w:rPr>
          <w:color w:val="231F20"/>
          <w:spacing w:val="-2"/>
        </w:rPr>
        <w:t>also works</w:t>
      </w:r>
      <w:r>
        <w:rPr>
          <w:color w:val="231F20"/>
          <w:spacing w:val="-10"/>
        </w:rPr>
        <w:t> </w:t>
      </w:r>
      <w:r>
        <w:rPr>
          <w:color w:val="231F20"/>
          <w:spacing w:val="-2"/>
        </w:rPr>
        <w:t>with</w:t>
      </w:r>
      <w:r>
        <w:rPr>
          <w:color w:val="231F20"/>
          <w:spacing w:val="-10"/>
        </w:rPr>
        <w:t> </w:t>
      </w:r>
      <w:r>
        <w:rPr>
          <w:color w:val="231F20"/>
          <w:spacing w:val="-2"/>
        </w:rPr>
        <w:t>Pint</w:t>
      </w:r>
      <w:r>
        <w:rPr>
          <w:color w:val="231F20"/>
          <w:spacing w:val="-10"/>
        </w:rPr>
        <w:t> </w:t>
      </w:r>
      <w:r>
        <w:rPr>
          <w:color w:val="231F20"/>
          <w:spacing w:val="-2"/>
        </w:rPr>
        <w:t>of</w:t>
      </w:r>
      <w:r>
        <w:rPr>
          <w:color w:val="231F20"/>
          <w:spacing w:val="-10"/>
        </w:rPr>
        <w:t> </w:t>
      </w:r>
      <w:r>
        <w:rPr>
          <w:color w:val="231F20"/>
          <w:spacing w:val="-2"/>
        </w:rPr>
        <w:t>Science</w:t>
      </w:r>
      <w:r>
        <w:rPr>
          <w:color w:val="231F20"/>
          <w:spacing w:val="-10"/>
        </w:rPr>
        <w:t> </w:t>
      </w:r>
      <w:r>
        <w:rPr>
          <w:color w:val="231F20"/>
          <w:spacing w:val="-2"/>
        </w:rPr>
        <w:t>Kenya</w:t>
      </w:r>
      <w:r>
        <w:rPr>
          <w:color w:val="231F20"/>
          <w:spacing w:val="-10"/>
        </w:rPr>
        <w:t> </w:t>
      </w:r>
      <w:r>
        <w:rPr>
          <w:color w:val="231F20"/>
          <w:spacing w:val="-2"/>
        </w:rPr>
        <w:t>to</w:t>
      </w:r>
      <w:r>
        <w:rPr>
          <w:color w:val="231F20"/>
          <w:spacing w:val="-10"/>
        </w:rPr>
        <w:t> </w:t>
      </w:r>
      <w:r>
        <w:rPr>
          <w:color w:val="231F20"/>
          <w:spacing w:val="-2"/>
        </w:rPr>
        <w:t>organise</w:t>
      </w:r>
      <w:r>
        <w:rPr>
          <w:color w:val="231F20"/>
          <w:spacing w:val="-10"/>
        </w:rPr>
        <w:t> </w:t>
      </w:r>
      <w:r>
        <w:rPr>
          <w:color w:val="231F20"/>
          <w:spacing w:val="-2"/>
        </w:rPr>
        <w:t>annual </w:t>
      </w:r>
      <w:r>
        <w:rPr>
          <w:color w:val="231F20"/>
        </w:rPr>
        <w:t>science communication events in different cities in </w:t>
      </w:r>
      <w:r>
        <w:rPr>
          <w:color w:val="231F20"/>
          <w:spacing w:val="-5"/>
          <w:w w:val="113"/>
        </w:rPr>
        <w:t>K</w:t>
      </w:r>
      <w:r>
        <w:rPr>
          <w:color w:val="231F20"/>
          <w:spacing w:val="2"/>
          <w:w w:val="113"/>
        </w:rPr>
        <w:t>e</w:t>
      </w:r>
      <w:r>
        <w:rPr>
          <w:color w:val="231F20"/>
          <w:spacing w:val="1"/>
          <w:w w:val="113"/>
        </w:rPr>
        <w:t>n</w:t>
      </w:r>
      <w:r>
        <w:rPr>
          <w:color w:val="231F20"/>
          <w:spacing w:val="-3"/>
          <w:w w:val="113"/>
        </w:rPr>
        <w:t>y</w:t>
      </w:r>
      <w:r>
        <w:rPr>
          <w:color w:val="231F20"/>
          <w:spacing w:val="2"/>
          <w:w w:val="113"/>
        </w:rPr>
        <w:t>a</w:t>
      </w:r>
      <w:r>
        <w:rPr>
          <w:color w:val="231F20"/>
          <w:spacing w:val="3"/>
          <w:w w:val="33"/>
        </w:rPr>
        <w:t>�</w:t>
      </w:r>
      <w:r>
        <w:rPr>
          <w:color w:val="231F20"/>
          <w:w w:val="99"/>
        </w:rPr>
        <w:t> </w:t>
      </w:r>
      <w:r>
        <w:rPr>
          <w:color w:val="231F20"/>
        </w:rPr>
        <w:t>After spending nearly five years working</w:t>
      </w:r>
      <w:r>
        <w:rPr>
          <w:color w:val="231F20"/>
          <w:spacing w:val="40"/>
        </w:rPr>
        <w:t> </w:t>
      </w:r>
      <w:r>
        <w:rPr>
          <w:color w:val="231F20"/>
        </w:rPr>
        <w:t>in communication and strategy development, Johanssen knows what truly drives conversations and</w:t>
      </w:r>
      <w:r>
        <w:rPr>
          <w:color w:val="231F20"/>
          <w:spacing w:val="-10"/>
        </w:rPr>
        <w:t> </w:t>
      </w:r>
      <w:r>
        <w:rPr>
          <w:color w:val="231F20"/>
        </w:rPr>
        <w:t>actions</w:t>
      </w:r>
      <w:r>
        <w:rPr>
          <w:color w:val="231F20"/>
          <w:spacing w:val="-10"/>
        </w:rPr>
        <w:t> </w:t>
      </w:r>
      <w:r>
        <w:rPr>
          <w:color w:val="231F20"/>
        </w:rPr>
        <w:t>that</w:t>
      </w:r>
      <w:r>
        <w:rPr>
          <w:color w:val="231F20"/>
          <w:spacing w:val="-10"/>
        </w:rPr>
        <w:t> </w:t>
      </w:r>
      <w:r>
        <w:rPr>
          <w:color w:val="231F20"/>
        </w:rPr>
        <w:t>lead</w:t>
      </w:r>
      <w:r>
        <w:rPr>
          <w:color w:val="231F20"/>
          <w:spacing w:val="-10"/>
        </w:rPr>
        <w:t> </w:t>
      </w:r>
      <w:r>
        <w:rPr>
          <w:color w:val="231F20"/>
        </w:rPr>
        <w:t>to</w:t>
      </w:r>
      <w:r>
        <w:rPr>
          <w:color w:val="231F20"/>
          <w:spacing w:val="-10"/>
        </w:rPr>
        <w:t> </w:t>
      </w:r>
      <w:r>
        <w:rPr>
          <w:color w:val="231F20"/>
        </w:rPr>
        <w:t>positive</w:t>
      </w:r>
      <w:r>
        <w:rPr>
          <w:color w:val="231F20"/>
          <w:spacing w:val="-10"/>
        </w:rPr>
        <w:t> </w:t>
      </w:r>
      <w:r>
        <w:rPr>
          <w:color w:val="231F20"/>
        </w:rPr>
        <w:t>social</w:t>
      </w:r>
      <w:r>
        <w:rPr>
          <w:color w:val="231F20"/>
          <w:spacing w:val="-10"/>
        </w:rPr>
        <w:t> </w:t>
      </w:r>
      <w:r>
        <w:rPr>
          <w:color w:val="231F20"/>
          <w:w w:val="111"/>
        </w:rPr>
        <w:t>im</w:t>
      </w:r>
      <w:r>
        <w:rPr>
          <w:color w:val="231F20"/>
          <w:spacing w:val="-2"/>
          <w:w w:val="111"/>
        </w:rPr>
        <w:t>pa</w:t>
      </w:r>
      <w:r>
        <w:rPr>
          <w:color w:val="231F20"/>
          <w:spacing w:val="1"/>
          <w:w w:val="110"/>
        </w:rPr>
        <w:t>c</w:t>
      </w:r>
      <w:r>
        <w:rPr>
          <w:color w:val="231F20"/>
          <w:spacing w:val="-1"/>
          <w:w w:val="110"/>
        </w:rPr>
        <w:t>t</w:t>
      </w:r>
      <w:r>
        <w:rPr>
          <w:color w:val="231F20"/>
          <w:spacing w:val="1"/>
          <w:w w:val="31"/>
        </w:rPr>
        <w:t>�</w:t>
      </w:r>
      <w:r>
        <w:rPr>
          <w:color w:val="231F20"/>
          <w:spacing w:val="-8"/>
          <w:w w:val="99"/>
        </w:rPr>
        <w:t> </w:t>
      </w:r>
      <w:r>
        <w:rPr>
          <w:color w:val="231F20"/>
        </w:rPr>
        <w:t>It</w:t>
      </w:r>
      <w:r>
        <w:rPr>
          <w:color w:val="231F20"/>
          <w:spacing w:val="-10"/>
        </w:rPr>
        <w:t> </w:t>
      </w:r>
      <w:r>
        <w:rPr>
          <w:color w:val="231F20"/>
        </w:rPr>
        <w:t>is how well you connect with people you are trying to help and communicate your understanding back to </w:t>
      </w:r>
      <w:r>
        <w:rPr>
          <w:color w:val="231F20"/>
          <w:spacing w:val="1"/>
          <w:w w:val="116"/>
        </w:rPr>
        <w:t>t</w:t>
      </w:r>
      <w:r>
        <w:rPr>
          <w:color w:val="231F20"/>
          <w:spacing w:val="-2"/>
          <w:w w:val="116"/>
        </w:rPr>
        <w:t>h</w:t>
      </w:r>
      <w:r>
        <w:rPr>
          <w:color w:val="231F20"/>
          <w:w w:val="116"/>
        </w:rPr>
        <w:t>em</w:t>
      </w:r>
      <w:r>
        <w:rPr>
          <w:color w:val="231F20"/>
          <w:spacing w:val="1"/>
          <w:w w:val="36"/>
        </w:rPr>
        <w:t>�</w:t>
      </w:r>
      <w:r>
        <w:rPr>
          <w:color w:val="231F20"/>
        </w:rPr>
        <w:t> Interests: Social innovation, co- </w:t>
      </w:r>
      <w:r>
        <w:rPr>
          <w:color w:val="231F20"/>
          <w:spacing w:val="-2"/>
        </w:rPr>
        <w:t>creation,</w:t>
      </w:r>
      <w:r>
        <w:rPr>
          <w:color w:val="231F20"/>
          <w:spacing w:val="-12"/>
        </w:rPr>
        <w:t> </w:t>
      </w:r>
      <w:r>
        <w:rPr>
          <w:color w:val="231F20"/>
          <w:spacing w:val="-2"/>
        </w:rPr>
        <w:t>entrepreneurship</w:t>
      </w:r>
      <w:r>
        <w:rPr>
          <w:color w:val="231F20"/>
          <w:spacing w:val="-11"/>
        </w:rPr>
        <w:t> </w:t>
      </w:r>
      <w:r>
        <w:rPr>
          <w:color w:val="231F20"/>
          <w:spacing w:val="-2"/>
        </w:rPr>
        <w:t>around</w:t>
      </w:r>
      <w:r>
        <w:rPr>
          <w:color w:val="231F20"/>
          <w:spacing w:val="-11"/>
        </w:rPr>
        <w:t> </w:t>
      </w:r>
      <w:r>
        <w:rPr>
          <w:color w:val="231F20"/>
          <w:spacing w:val="-2"/>
        </w:rPr>
        <w:t>open-hardware, </w:t>
      </w:r>
      <w:r>
        <w:rPr>
          <w:color w:val="231F20"/>
        </w:rPr>
        <w:t>sustainable scaling of open-hardware </w:t>
      </w:r>
      <w:r>
        <w:rPr>
          <w:color w:val="231F20"/>
          <w:spacing w:val="-1"/>
          <w:w w:val="108"/>
        </w:rPr>
        <w:t>s</w:t>
      </w:r>
      <w:r>
        <w:rPr>
          <w:color w:val="231F20"/>
          <w:spacing w:val="-2"/>
          <w:w w:val="108"/>
        </w:rPr>
        <w:t>o</w:t>
      </w:r>
      <w:r>
        <w:rPr>
          <w:color w:val="231F20"/>
          <w:w w:val="108"/>
        </w:rPr>
        <w:t>lu</w:t>
      </w:r>
      <w:r>
        <w:rPr>
          <w:color w:val="231F20"/>
          <w:spacing w:val="-1"/>
          <w:w w:val="108"/>
        </w:rPr>
        <w:t>tio</w:t>
      </w:r>
      <w:r>
        <w:rPr>
          <w:color w:val="231F20"/>
          <w:w w:val="108"/>
        </w:rPr>
        <w:t>ns</w:t>
      </w:r>
      <w:r>
        <w:rPr>
          <w:color w:val="231F20"/>
          <w:w w:val="28"/>
        </w:rPr>
        <w:t>�</w:t>
      </w:r>
    </w:p>
    <w:p>
      <w:pPr>
        <w:pStyle w:val="BodyText"/>
      </w:pPr>
    </w:p>
    <w:p>
      <w:pPr>
        <w:pStyle w:val="Heading5"/>
        <w:ind w:left="199" w:right="375"/>
        <w:jc w:val="both"/>
      </w:pPr>
      <w:r>
        <w:rPr>
          <w:rFonts w:ascii="Urbanist-Light" w:hAnsi="Urbanist-Light" w:cs="Urbanist-Light" w:eastAsia="Urbanist-Light"/>
          <w:b w:val="0"/>
          <w:bCs w:val="0"/>
          <w:color w:val="231F20"/>
          <w:spacing w:val="-1"/>
          <w:w w:val="126"/>
        </w:rPr>
        <w:t>41</w:t>
      </w:r>
      <w:r>
        <w:rPr>
          <w:rFonts w:ascii="Urbanist-Light" w:hAnsi="Urbanist-Light" w:cs="Urbanist-Light" w:eastAsia="Urbanist-Light"/>
          <w:b w:val="0"/>
          <w:bCs w:val="0"/>
          <w:color w:val="231F20"/>
          <w:w w:val="46"/>
        </w:rPr>
        <w:t>�</w:t>
      </w:r>
      <w:r>
        <w:rPr>
          <w:rFonts w:ascii="Urbanist-Light" w:hAnsi="Urbanist-Light" w:cs="Urbanist-Light" w:eastAsia="Urbanist-Light"/>
          <w:b w:val="0"/>
          <w:bCs w:val="0"/>
          <w:color w:val="231F20"/>
          <w:spacing w:val="80"/>
        </w:rPr>
        <w:t>  </w:t>
      </w:r>
      <w:r>
        <w:rPr>
          <w:color w:val="231F20"/>
        </w:rPr>
        <w:t>Jorge Luis Medina Madrid - Universidad de Panamá |Panamá</w:t>
      </w:r>
    </w:p>
    <w:p>
      <w:pPr>
        <w:pStyle w:val="BodyText"/>
        <w:ind w:left="199" w:right="375"/>
        <w:jc w:val="both"/>
      </w:pPr>
      <w:r>
        <w:rPr>
          <w:color w:val="231F20"/>
        </w:rPr>
        <w:t>Mi</w:t>
      </w:r>
      <w:r>
        <w:rPr>
          <w:color w:val="231F20"/>
          <w:spacing w:val="-10"/>
        </w:rPr>
        <w:t> </w:t>
      </w:r>
      <w:r>
        <w:rPr>
          <w:color w:val="231F20"/>
        </w:rPr>
        <w:t>nombre</w:t>
      </w:r>
      <w:r>
        <w:rPr>
          <w:color w:val="231F20"/>
          <w:spacing w:val="-10"/>
        </w:rPr>
        <w:t> </w:t>
      </w:r>
      <w:r>
        <w:rPr>
          <w:color w:val="231F20"/>
        </w:rPr>
        <w:t>es</w:t>
      </w:r>
      <w:r>
        <w:rPr>
          <w:color w:val="231F20"/>
          <w:spacing w:val="-10"/>
        </w:rPr>
        <w:t> </w:t>
      </w:r>
      <w:r>
        <w:rPr>
          <w:color w:val="231F20"/>
        </w:rPr>
        <w:t>Jorge</w:t>
      </w:r>
      <w:r>
        <w:rPr>
          <w:color w:val="231F20"/>
          <w:spacing w:val="-10"/>
        </w:rPr>
        <w:t> </w:t>
      </w:r>
      <w:r>
        <w:rPr>
          <w:color w:val="231F20"/>
        </w:rPr>
        <w:t>Medina,</w:t>
      </w:r>
      <w:r>
        <w:rPr>
          <w:color w:val="231F20"/>
          <w:spacing w:val="-10"/>
        </w:rPr>
        <w:t> </w:t>
      </w:r>
      <w:r>
        <w:rPr>
          <w:color w:val="231F20"/>
        </w:rPr>
        <w:t>soy</w:t>
      </w:r>
      <w:r>
        <w:rPr>
          <w:color w:val="231F20"/>
          <w:spacing w:val="-10"/>
        </w:rPr>
        <w:t> </w:t>
      </w:r>
      <w:r>
        <w:rPr>
          <w:color w:val="231F20"/>
        </w:rPr>
        <w:t>estudiante</w:t>
      </w:r>
      <w:r>
        <w:rPr>
          <w:color w:val="231F20"/>
          <w:spacing w:val="-10"/>
        </w:rPr>
        <w:t> </w:t>
      </w:r>
      <w:r>
        <w:rPr>
          <w:color w:val="231F20"/>
        </w:rPr>
        <w:t>tesista en</w:t>
      </w:r>
      <w:r>
        <w:rPr>
          <w:color w:val="231F20"/>
          <w:spacing w:val="40"/>
        </w:rPr>
        <w:t> </w:t>
      </w:r>
      <w:r>
        <w:rPr>
          <w:color w:val="231F20"/>
        </w:rPr>
        <w:t>la</w:t>
      </w:r>
      <w:r>
        <w:rPr>
          <w:color w:val="231F20"/>
          <w:spacing w:val="80"/>
          <w:w w:val="150"/>
        </w:rPr>
        <w:t> </w:t>
      </w:r>
      <w:r>
        <w:rPr>
          <w:color w:val="231F20"/>
        </w:rPr>
        <w:t>Licenciatura</w:t>
      </w:r>
      <w:r>
        <w:rPr>
          <w:color w:val="231F20"/>
          <w:spacing w:val="40"/>
        </w:rPr>
        <w:t> </w:t>
      </w:r>
      <w:r>
        <w:rPr>
          <w:color w:val="231F20"/>
        </w:rPr>
        <w:t>en</w:t>
      </w:r>
      <w:r>
        <w:rPr>
          <w:color w:val="231F20"/>
          <w:spacing w:val="40"/>
        </w:rPr>
        <w:t> </w:t>
      </w:r>
      <w:r>
        <w:rPr>
          <w:color w:val="231F20"/>
        </w:rPr>
        <w:t>Biología</w:t>
      </w:r>
      <w:r>
        <w:rPr>
          <w:color w:val="231F20"/>
          <w:spacing w:val="40"/>
        </w:rPr>
        <w:t> </w:t>
      </w:r>
      <w:r>
        <w:rPr>
          <w:color w:val="231F20"/>
        </w:rPr>
        <w:t>con</w:t>
      </w:r>
      <w:r>
        <w:rPr>
          <w:color w:val="231F20"/>
          <w:spacing w:val="40"/>
        </w:rPr>
        <w:t> </w:t>
      </w:r>
      <w:r>
        <w:rPr>
          <w:color w:val="231F20"/>
        </w:rPr>
        <w:t>orientación en Biología </w:t>
      </w:r>
      <w:r>
        <w:rPr>
          <w:color w:val="231F20"/>
          <w:spacing w:val="-1"/>
          <w:w w:val="111"/>
        </w:rPr>
        <w:t>ani</w:t>
      </w:r>
      <w:r>
        <w:rPr>
          <w:color w:val="231F20"/>
          <w:spacing w:val="-3"/>
          <w:w w:val="111"/>
        </w:rPr>
        <w:t>m</w:t>
      </w:r>
      <w:r>
        <w:rPr>
          <w:color w:val="231F20"/>
          <w:spacing w:val="1"/>
          <w:w w:val="111"/>
        </w:rPr>
        <w:t>a</w:t>
      </w:r>
      <w:r>
        <w:rPr>
          <w:color w:val="231F20"/>
          <w:w w:val="111"/>
        </w:rPr>
        <w:t>l</w:t>
      </w:r>
      <w:r>
        <w:rPr>
          <w:color w:val="231F20"/>
          <w:w w:val="31"/>
        </w:rPr>
        <w:t>�</w:t>
      </w:r>
      <w:r>
        <w:rPr>
          <w:color w:val="231F20"/>
          <w:spacing w:val="-1"/>
          <w:w w:val="99"/>
        </w:rPr>
        <w:t> </w:t>
      </w:r>
      <w:r>
        <w:rPr>
          <w:color w:val="231F20"/>
        </w:rPr>
        <w:t>Actualmente formo parte como voluntario y asistente de investigación en el laboratorio de aves del Instituto Smithsonian de Investigaciones</w:t>
      </w:r>
      <w:r>
        <w:rPr>
          <w:color w:val="231F20"/>
          <w:spacing w:val="4"/>
        </w:rPr>
        <w:t> </w:t>
      </w:r>
      <w:r>
        <w:rPr>
          <w:color w:val="231F20"/>
        </w:rPr>
        <w:t>Tropicales</w:t>
      </w:r>
      <w:r>
        <w:rPr>
          <w:color w:val="231F20"/>
          <w:spacing w:val="4"/>
        </w:rPr>
        <w:t> </w:t>
      </w:r>
      <w:r>
        <w:rPr>
          <w:color w:val="231F20"/>
        </w:rPr>
        <w:t>desde</w:t>
      </w:r>
      <w:r>
        <w:rPr>
          <w:color w:val="231F20"/>
          <w:spacing w:val="4"/>
        </w:rPr>
        <w:t> </w:t>
      </w:r>
      <w:r>
        <w:rPr>
          <w:color w:val="231F20"/>
        </w:rPr>
        <w:t>ya</w:t>
      </w:r>
      <w:r>
        <w:rPr>
          <w:color w:val="231F20"/>
          <w:spacing w:val="4"/>
        </w:rPr>
        <w:t> </w:t>
      </w:r>
      <w:r>
        <w:rPr>
          <w:color w:val="231F20"/>
        </w:rPr>
        <w:t>hace</w:t>
      </w:r>
      <w:r>
        <w:rPr>
          <w:color w:val="231F20"/>
          <w:spacing w:val="4"/>
        </w:rPr>
        <w:t> </w:t>
      </w:r>
      <w:r>
        <w:rPr>
          <w:color w:val="231F20"/>
        </w:rPr>
        <w:t>más</w:t>
      </w:r>
      <w:r>
        <w:rPr>
          <w:color w:val="231F20"/>
          <w:spacing w:val="4"/>
        </w:rPr>
        <w:t> </w:t>
      </w:r>
      <w:r>
        <w:rPr>
          <w:color w:val="231F20"/>
          <w:spacing w:val="-5"/>
        </w:rPr>
        <w:t>de</w:t>
      </w:r>
    </w:p>
    <w:p>
      <w:pPr>
        <w:spacing w:after="0"/>
        <w:jc w:val="both"/>
        <w:sectPr>
          <w:pgSz w:w="11910" w:h="16840"/>
          <w:pgMar w:header="0" w:footer="548" w:top="880" w:bottom="920" w:left="600" w:right="620"/>
          <w:cols w:num="2" w:equalWidth="0">
            <w:col w:w="5253" w:space="40"/>
            <w:col w:w="5397"/>
          </w:cols>
        </w:sectPr>
      </w:pPr>
    </w:p>
    <w:p>
      <w:pPr>
        <w:pStyle w:val="BodyText"/>
        <w:spacing w:before="80"/>
        <w:ind w:left="352"/>
        <w:jc w:val="both"/>
      </w:pPr>
      <w:r>
        <w:rPr>
          <w:color w:val="231F20"/>
        </w:rPr>
        <w:t>4 años ayudando a científicos en sus proyectos,</w:t>
      </w:r>
      <w:r>
        <w:rPr>
          <w:color w:val="231F20"/>
          <w:spacing w:val="80"/>
        </w:rPr>
        <w:t> </w:t>
      </w:r>
      <w:r>
        <w:rPr>
          <w:color w:val="231F20"/>
        </w:rPr>
        <w:t>Mi área de interés es la ornitología, pero como la mayoría que está en la carrera de zoología me gusta la biodiversidad en general, por lo cual trato de captar mediante fotografías o vídeo cada una de ella y dar a conocerlas en mis redes sociales, también</w:t>
      </w:r>
      <w:r>
        <w:rPr>
          <w:color w:val="231F20"/>
          <w:spacing w:val="40"/>
        </w:rPr>
        <w:t> </w:t>
      </w:r>
      <w:r>
        <w:rPr>
          <w:color w:val="231F20"/>
        </w:rPr>
        <w:t>realizó</w:t>
      </w:r>
      <w:r>
        <w:rPr>
          <w:color w:val="231F20"/>
          <w:spacing w:val="40"/>
        </w:rPr>
        <w:t> </w:t>
      </w:r>
      <w:r>
        <w:rPr>
          <w:color w:val="231F20"/>
        </w:rPr>
        <w:t>ilustraciones</w:t>
      </w:r>
      <w:r>
        <w:rPr>
          <w:color w:val="231F20"/>
          <w:spacing w:val="40"/>
        </w:rPr>
        <w:t> </w:t>
      </w:r>
      <w:r>
        <w:rPr>
          <w:color w:val="231F20"/>
        </w:rPr>
        <w:t>digitales</w:t>
      </w:r>
      <w:r>
        <w:rPr>
          <w:color w:val="231F20"/>
          <w:spacing w:val="40"/>
        </w:rPr>
        <w:t> </w:t>
      </w:r>
      <w:r>
        <w:rPr>
          <w:color w:val="231F20"/>
        </w:rPr>
        <w:t>referente</w:t>
      </w:r>
      <w:r>
        <w:rPr>
          <w:color w:val="231F20"/>
          <w:spacing w:val="40"/>
        </w:rPr>
        <w:t> </w:t>
      </w:r>
      <w:r>
        <w:rPr>
          <w:color w:val="231F20"/>
        </w:rPr>
        <w:t>a la biodiversidad de Panamá principalmente y promoverlas en redes sociales en otra cuenta alterna enfocada en </w:t>
      </w:r>
      <w:r>
        <w:rPr>
          <w:color w:val="231F20"/>
          <w:spacing w:val="1"/>
          <w:w w:val="105"/>
        </w:rPr>
        <w:t>ilust</w:t>
      </w:r>
      <w:r>
        <w:rPr>
          <w:color w:val="231F20"/>
          <w:spacing w:val="-7"/>
          <w:w w:val="105"/>
        </w:rPr>
        <w:t>r</w:t>
      </w:r>
      <w:r>
        <w:rPr>
          <w:color w:val="231F20"/>
          <w:spacing w:val="-2"/>
          <w:w w:val="105"/>
        </w:rPr>
        <w:t>a</w:t>
      </w:r>
      <w:r>
        <w:rPr>
          <w:color w:val="231F20"/>
          <w:spacing w:val="-1"/>
          <w:w w:val="104"/>
        </w:rPr>
        <w:t>c</w:t>
      </w:r>
      <w:r>
        <w:rPr>
          <w:color w:val="231F20"/>
          <w:w w:val="105"/>
        </w:rPr>
        <w:t>io</w:t>
      </w:r>
      <w:r>
        <w:rPr>
          <w:color w:val="231F20"/>
          <w:spacing w:val="-2"/>
          <w:w w:val="105"/>
        </w:rPr>
        <w:t>n</w:t>
      </w:r>
      <w:r>
        <w:rPr>
          <w:color w:val="231F20"/>
          <w:w w:val="105"/>
        </w:rPr>
        <w:t>e</w:t>
      </w:r>
      <w:r>
        <w:rPr>
          <w:color w:val="231F20"/>
          <w:spacing w:val="1"/>
          <w:w w:val="105"/>
        </w:rPr>
        <w:t>s</w:t>
      </w:r>
      <w:r>
        <w:rPr>
          <w:color w:val="231F20"/>
          <w:spacing w:val="1"/>
          <w:w w:val="25"/>
        </w:rPr>
        <w:t>�</w:t>
      </w:r>
    </w:p>
    <w:p>
      <w:pPr>
        <w:pStyle w:val="BodyText"/>
        <w:spacing w:before="11"/>
        <w:rPr>
          <w:sz w:val="21"/>
        </w:rPr>
      </w:pPr>
    </w:p>
    <w:p>
      <w:pPr>
        <w:pStyle w:val="Heading5"/>
        <w:spacing w:before="1"/>
        <w:ind w:left="352"/>
        <w:jc w:val="both"/>
      </w:pPr>
      <w:r>
        <w:rPr>
          <w:rFonts w:ascii="Urbanist-Light" w:hAnsi="Urbanist-Light" w:cs="Urbanist-Light" w:eastAsia="Urbanist-Light"/>
          <w:b w:val="0"/>
          <w:bCs w:val="0"/>
          <w:color w:val="231F20"/>
          <w:spacing w:val="-1"/>
          <w:w w:val="121"/>
        </w:rPr>
        <w:t>42</w:t>
      </w:r>
      <w:r>
        <w:rPr>
          <w:rFonts w:ascii="Urbanist-Light" w:hAnsi="Urbanist-Light" w:cs="Urbanist-Light" w:eastAsia="Urbanist-Light"/>
          <w:b w:val="0"/>
          <w:bCs w:val="0"/>
          <w:color w:val="231F20"/>
          <w:w w:val="41"/>
        </w:rPr>
        <w:t>�</w:t>
      </w:r>
      <w:r>
        <w:rPr>
          <w:rFonts w:ascii="Urbanist-Light" w:hAnsi="Urbanist-Light" w:cs="Urbanist-Light" w:eastAsia="Urbanist-Light"/>
          <w:b w:val="0"/>
          <w:bCs w:val="0"/>
          <w:color w:val="231F20"/>
          <w:spacing w:val="80"/>
        </w:rPr>
        <w:t> </w:t>
      </w:r>
      <w:r>
        <w:rPr>
          <w:color w:val="231F20"/>
        </w:rPr>
        <w:t>Joshua </w:t>
      </w:r>
      <w:r>
        <w:rPr>
          <w:color w:val="231F20"/>
          <w:w w:val="131"/>
        </w:rPr>
        <w:t>M</w:t>
      </w:r>
      <w:r>
        <w:rPr>
          <w:color w:val="231F20"/>
          <w:w w:val="58"/>
        </w:rPr>
        <w:t>�</w:t>
      </w:r>
      <w:r>
        <w:rPr>
          <w:color w:val="231F20"/>
          <w:w w:val="94"/>
        </w:rPr>
        <w:t> </w:t>
      </w:r>
      <w:r>
        <w:rPr>
          <w:color w:val="231F20"/>
        </w:rPr>
        <w:t>Greenberg - Alfred </w:t>
      </w:r>
      <w:r>
        <w:rPr>
          <w:color w:val="231F20"/>
          <w:spacing w:val="-7"/>
          <w:w w:val="131"/>
        </w:rPr>
        <w:t>P</w:t>
      </w:r>
      <w:r>
        <w:rPr>
          <w:color w:val="231F20"/>
          <w:spacing w:val="7"/>
          <w:w w:val="58"/>
        </w:rPr>
        <w:t>�</w:t>
      </w:r>
      <w:r>
        <w:rPr>
          <w:color w:val="231F20"/>
          <w:w w:val="94"/>
        </w:rPr>
        <w:t> </w:t>
      </w:r>
      <w:r>
        <w:rPr>
          <w:color w:val="231F20"/>
        </w:rPr>
        <w:t>Sloan Foundation |United States</w:t>
      </w:r>
    </w:p>
    <w:p>
      <w:pPr>
        <w:pStyle w:val="BodyText"/>
        <w:ind w:left="352"/>
        <w:jc w:val="both"/>
      </w:pPr>
      <w:r>
        <w:rPr>
          <w:color w:val="231F20"/>
        </w:rPr>
        <w:t>Joshua </w:t>
      </w:r>
      <w:r>
        <w:rPr>
          <w:color w:val="231F20"/>
          <w:w w:val="140"/>
        </w:rPr>
        <w:t>M</w:t>
      </w:r>
      <w:r>
        <w:rPr>
          <w:color w:val="231F20"/>
          <w:w w:val="60"/>
        </w:rPr>
        <w:t>�</w:t>
      </w:r>
      <w:r>
        <w:rPr>
          <w:color w:val="231F20"/>
        </w:rPr>
        <w:t> Greenberg is director of the Alfred </w:t>
      </w:r>
      <w:r>
        <w:rPr>
          <w:color w:val="231F20"/>
          <w:spacing w:val="-7"/>
          <w:w w:val="140"/>
        </w:rPr>
        <w:t>P</w:t>
      </w:r>
      <w:r>
        <w:rPr>
          <w:color w:val="231F20"/>
          <w:spacing w:val="6"/>
          <w:w w:val="60"/>
        </w:rPr>
        <w:t>�</w:t>
      </w:r>
      <w:r>
        <w:rPr>
          <w:color w:val="231F20"/>
          <w:spacing w:val="-1"/>
        </w:rPr>
        <w:t> </w:t>
      </w:r>
      <w:r>
        <w:rPr>
          <w:color w:val="231F20"/>
        </w:rPr>
        <w:t>Sloan Foundation’s Digital Information Technology </w:t>
      </w:r>
      <w:r>
        <w:rPr>
          <w:color w:val="231F20"/>
          <w:spacing w:val="1"/>
          <w:w w:val="110"/>
        </w:rPr>
        <w:t>p</w:t>
      </w:r>
      <w:r>
        <w:rPr>
          <w:color w:val="231F20"/>
          <w:spacing w:val="-6"/>
          <w:w w:val="110"/>
        </w:rPr>
        <w:t>r</w:t>
      </w:r>
      <w:r>
        <w:rPr>
          <w:color w:val="231F20"/>
          <w:spacing w:val="-1"/>
          <w:w w:val="110"/>
        </w:rPr>
        <w:t>o</w:t>
      </w:r>
      <w:r>
        <w:rPr>
          <w:color w:val="231F20"/>
          <w:spacing w:val="2"/>
          <w:w w:val="110"/>
        </w:rPr>
        <w:t>g</w:t>
      </w:r>
      <w:r>
        <w:rPr>
          <w:color w:val="231F20"/>
          <w:spacing w:val="-6"/>
          <w:w w:val="110"/>
        </w:rPr>
        <w:t>r</w:t>
      </w:r>
      <w:r>
        <w:rPr>
          <w:color w:val="231F20"/>
          <w:spacing w:val="1"/>
          <w:w w:val="110"/>
        </w:rPr>
        <w:t>am</w:t>
      </w:r>
      <w:r>
        <w:rPr>
          <w:color w:val="231F20"/>
          <w:spacing w:val="2"/>
          <w:w w:val="30"/>
        </w:rPr>
        <w:t>�</w:t>
      </w:r>
      <w:r>
        <w:rPr>
          <w:color w:val="231F20"/>
          <w:spacing w:val="-1"/>
        </w:rPr>
        <w:t> </w:t>
      </w:r>
      <w:r>
        <w:rPr>
          <w:color w:val="231F20"/>
        </w:rPr>
        <w:t>He is an active member of the broader digital library and digital humanities communities, serving on a number of advisory boards and program committees, and maintains active research and teaching interests in the history and sociology of information technology, the dynamics of public engagement with expert knowledge,</w:t>
      </w:r>
      <w:r>
        <w:rPr>
          <w:color w:val="231F20"/>
          <w:spacing w:val="40"/>
        </w:rPr>
        <w:t> </w:t>
      </w:r>
      <w:r>
        <w:rPr>
          <w:color w:val="231F20"/>
        </w:rPr>
        <w:t>and</w:t>
      </w:r>
      <w:r>
        <w:rPr>
          <w:color w:val="231F20"/>
          <w:spacing w:val="-3"/>
        </w:rPr>
        <w:t> </w:t>
      </w:r>
      <w:r>
        <w:rPr>
          <w:color w:val="231F20"/>
        </w:rPr>
        <w:t>the</w:t>
      </w:r>
      <w:r>
        <w:rPr>
          <w:color w:val="231F20"/>
          <w:spacing w:val="-3"/>
        </w:rPr>
        <w:t> </w:t>
      </w:r>
      <w:r>
        <w:rPr>
          <w:color w:val="231F20"/>
        </w:rPr>
        <w:t>methodological</w:t>
      </w:r>
      <w:r>
        <w:rPr>
          <w:color w:val="231F20"/>
          <w:spacing w:val="-3"/>
        </w:rPr>
        <w:t> </w:t>
      </w:r>
      <w:r>
        <w:rPr>
          <w:color w:val="231F20"/>
        </w:rPr>
        <w:t>implications</w:t>
      </w:r>
      <w:r>
        <w:rPr>
          <w:color w:val="231F20"/>
          <w:spacing w:val="-3"/>
        </w:rPr>
        <w:t> </w:t>
      </w:r>
      <w:r>
        <w:rPr>
          <w:color w:val="231F20"/>
        </w:rPr>
        <w:t>of</w:t>
      </w:r>
      <w:r>
        <w:rPr>
          <w:color w:val="231F20"/>
          <w:spacing w:val="-3"/>
        </w:rPr>
        <w:t> </w:t>
      </w:r>
      <w:r>
        <w:rPr>
          <w:color w:val="231F20"/>
        </w:rPr>
        <w:t>new</w:t>
      </w:r>
      <w:r>
        <w:rPr>
          <w:color w:val="231F20"/>
          <w:spacing w:val="-3"/>
        </w:rPr>
        <w:t> </w:t>
      </w:r>
      <w:r>
        <w:rPr>
          <w:color w:val="231F20"/>
        </w:rPr>
        <w:t>digital </w:t>
      </w:r>
      <w:r>
        <w:rPr>
          <w:color w:val="231F20"/>
          <w:spacing w:val="-4"/>
        </w:rPr>
        <w:t>technologies</w:t>
      </w:r>
      <w:r>
        <w:rPr>
          <w:color w:val="231F20"/>
          <w:spacing w:val="-10"/>
        </w:rPr>
        <w:t> </w:t>
      </w:r>
      <w:r>
        <w:rPr>
          <w:color w:val="231F20"/>
          <w:spacing w:val="-4"/>
        </w:rPr>
        <w:t>for</w:t>
      </w:r>
      <w:r>
        <w:rPr>
          <w:color w:val="231F20"/>
          <w:spacing w:val="-9"/>
        </w:rPr>
        <w:t> </w:t>
      </w:r>
      <w:r>
        <w:rPr>
          <w:color w:val="231F20"/>
          <w:spacing w:val="-10"/>
          <w:w w:val="109"/>
        </w:rPr>
        <w:t>r</w:t>
      </w:r>
      <w:r>
        <w:rPr>
          <w:color w:val="231F20"/>
          <w:spacing w:val="-3"/>
          <w:w w:val="109"/>
        </w:rPr>
        <w:t>es</w:t>
      </w:r>
      <w:r>
        <w:rPr>
          <w:color w:val="231F20"/>
          <w:spacing w:val="-5"/>
          <w:w w:val="109"/>
        </w:rPr>
        <w:t>e</w:t>
      </w:r>
      <w:r>
        <w:rPr>
          <w:color w:val="231F20"/>
          <w:spacing w:val="-3"/>
          <w:w w:val="109"/>
        </w:rPr>
        <w:t>a</w:t>
      </w:r>
      <w:r>
        <w:rPr>
          <w:color w:val="231F20"/>
          <w:spacing w:val="-10"/>
          <w:w w:val="109"/>
        </w:rPr>
        <w:t>r</w:t>
      </w:r>
      <w:r>
        <w:rPr>
          <w:color w:val="231F20"/>
          <w:spacing w:val="-3"/>
          <w:w w:val="108"/>
        </w:rPr>
        <w:t>c</w:t>
      </w:r>
      <w:r>
        <w:rPr>
          <w:color w:val="231F20"/>
          <w:spacing w:val="-2"/>
          <w:w w:val="109"/>
        </w:rPr>
        <w:t>h</w:t>
      </w:r>
      <w:r>
        <w:rPr>
          <w:color w:val="231F20"/>
          <w:spacing w:val="-2"/>
          <w:w w:val="29"/>
        </w:rPr>
        <w:t>�</w:t>
      </w:r>
      <w:r>
        <w:rPr>
          <w:color w:val="231F20"/>
          <w:spacing w:val="-8"/>
        </w:rPr>
        <w:t> </w:t>
      </w:r>
      <w:r>
        <w:rPr>
          <w:color w:val="231F20"/>
          <w:spacing w:val="-4"/>
        </w:rPr>
        <w:t>He</w:t>
      </w:r>
      <w:r>
        <w:rPr>
          <w:color w:val="231F20"/>
          <w:spacing w:val="-10"/>
        </w:rPr>
        <w:t> </w:t>
      </w:r>
      <w:r>
        <w:rPr>
          <w:color w:val="231F20"/>
          <w:spacing w:val="-4"/>
        </w:rPr>
        <w:t>has</w:t>
      </w:r>
      <w:r>
        <w:rPr>
          <w:color w:val="231F20"/>
          <w:spacing w:val="-9"/>
        </w:rPr>
        <w:t> </w:t>
      </w:r>
      <w:r>
        <w:rPr>
          <w:color w:val="231F20"/>
          <w:spacing w:val="-4"/>
        </w:rPr>
        <w:t>broad</w:t>
      </w:r>
      <w:r>
        <w:rPr>
          <w:color w:val="231F20"/>
          <w:spacing w:val="-9"/>
        </w:rPr>
        <w:t> </w:t>
      </w:r>
      <w:r>
        <w:rPr>
          <w:color w:val="231F20"/>
          <w:spacing w:val="-4"/>
        </w:rPr>
        <w:t>experience </w:t>
      </w:r>
      <w:r>
        <w:rPr>
          <w:color w:val="231F20"/>
        </w:rPr>
        <w:t>and understanding of the content and research needs</w:t>
      </w:r>
      <w:r>
        <w:rPr>
          <w:color w:val="231F20"/>
          <w:spacing w:val="40"/>
        </w:rPr>
        <w:t> </w:t>
      </w:r>
      <w:r>
        <w:rPr>
          <w:color w:val="231F20"/>
        </w:rPr>
        <w:t>of</w:t>
      </w:r>
      <w:r>
        <w:rPr>
          <w:color w:val="231F20"/>
          <w:spacing w:val="40"/>
        </w:rPr>
        <w:t> </w:t>
      </w:r>
      <w:r>
        <w:rPr>
          <w:color w:val="231F20"/>
        </w:rPr>
        <w:t>traditional</w:t>
      </w:r>
      <w:r>
        <w:rPr>
          <w:color w:val="231F20"/>
          <w:spacing w:val="40"/>
        </w:rPr>
        <w:t> </w:t>
      </w:r>
      <w:r>
        <w:rPr>
          <w:color w:val="231F20"/>
        </w:rPr>
        <w:t>scholarly</w:t>
      </w:r>
      <w:r>
        <w:rPr>
          <w:color w:val="231F20"/>
          <w:spacing w:val="40"/>
        </w:rPr>
        <w:t> </w:t>
      </w:r>
      <w:r>
        <w:rPr>
          <w:color w:val="231F20"/>
        </w:rPr>
        <w:t>communities</w:t>
      </w:r>
      <w:r>
        <w:rPr>
          <w:color w:val="231F20"/>
          <w:spacing w:val="40"/>
        </w:rPr>
        <w:t> </w:t>
      </w:r>
      <w:r>
        <w:rPr>
          <w:color w:val="231F20"/>
        </w:rPr>
        <w:t>as well as digitally-networked services and tools to support myriad forms of public engagement and </w:t>
      </w:r>
      <w:r>
        <w:rPr>
          <w:color w:val="231F20"/>
          <w:spacing w:val="-4"/>
          <w:w w:val="105"/>
        </w:rPr>
        <w:t>p</w:t>
      </w:r>
      <w:r>
        <w:rPr>
          <w:color w:val="231F20"/>
          <w:spacing w:val="-2"/>
          <w:w w:val="105"/>
        </w:rPr>
        <w:t>arti</w:t>
      </w:r>
      <w:r>
        <w:rPr>
          <w:color w:val="231F20"/>
          <w:spacing w:val="-3"/>
          <w:w w:val="104"/>
        </w:rPr>
        <w:t>c</w:t>
      </w:r>
      <w:r>
        <w:rPr>
          <w:color w:val="231F20"/>
          <w:spacing w:val="-2"/>
          <w:w w:val="105"/>
        </w:rPr>
        <w:t>i</w:t>
      </w:r>
      <w:r>
        <w:rPr>
          <w:color w:val="231F20"/>
          <w:spacing w:val="-4"/>
          <w:w w:val="105"/>
        </w:rPr>
        <w:t>p</w:t>
      </w:r>
      <w:r>
        <w:rPr>
          <w:color w:val="231F20"/>
          <w:spacing w:val="-2"/>
          <w:w w:val="105"/>
        </w:rPr>
        <w:t>atio</w:t>
      </w:r>
      <w:r>
        <w:rPr>
          <w:color w:val="231F20"/>
          <w:spacing w:val="-1"/>
          <w:w w:val="105"/>
        </w:rPr>
        <w:t>n</w:t>
      </w:r>
      <w:r>
        <w:rPr>
          <w:color w:val="231F20"/>
          <w:spacing w:val="-1"/>
          <w:w w:val="25"/>
        </w:rPr>
        <w:t>�</w:t>
      </w:r>
    </w:p>
    <w:p>
      <w:pPr>
        <w:pStyle w:val="BodyText"/>
        <w:spacing w:before="11"/>
        <w:rPr>
          <w:sz w:val="21"/>
        </w:rPr>
      </w:pPr>
    </w:p>
    <w:p>
      <w:pPr>
        <w:pStyle w:val="BodyText"/>
        <w:spacing w:before="1"/>
        <w:ind w:left="352"/>
        <w:jc w:val="both"/>
      </w:pPr>
      <w:r>
        <w:rPr>
          <w:color w:val="231F20"/>
          <w:spacing w:val="-1"/>
          <w:w w:val="126"/>
        </w:rPr>
        <w:t>43</w:t>
      </w:r>
      <w:r>
        <w:rPr>
          <w:color w:val="231F20"/>
          <w:w w:val="47"/>
        </w:rPr>
        <w:t>�</w:t>
      </w:r>
      <w:r>
        <w:rPr>
          <w:color w:val="231F20"/>
          <w:spacing w:val="80"/>
        </w:rPr>
        <w:t>  </w:t>
      </w:r>
      <w:r>
        <w:rPr>
          <w:rFonts w:ascii="Urbanist" w:hAnsi="Urbanist" w:cs="Urbanist" w:eastAsia="Urbanist"/>
          <w:b/>
          <w:bCs/>
          <w:color w:val="231F20"/>
        </w:rPr>
        <w:t>Josh</w:t>
      </w:r>
      <w:r>
        <w:rPr>
          <w:rFonts w:ascii="Urbanist" w:hAnsi="Urbanist" w:cs="Urbanist" w:eastAsia="Urbanist"/>
          <w:b/>
          <w:bCs/>
          <w:color w:val="231F20"/>
          <w:spacing w:val="-14"/>
        </w:rPr>
        <w:t> </w:t>
      </w:r>
      <w:r>
        <w:rPr>
          <w:rFonts w:ascii="Urbanist" w:hAnsi="Urbanist" w:cs="Urbanist" w:eastAsia="Urbanist"/>
          <w:b/>
          <w:bCs/>
          <w:color w:val="231F20"/>
        </w:rPr>
        <w:t>Seltzer</w:t>
      </w:r>
      <w:r>
        <w:rPr>
          <w:rFonts w:ascii="Urbanist" w:hAnsi="Urbanist" w:cs="Urbanist" w:eastAsia="Urbanist"/>
          <w:b/>
          <w:bCs/>
          <w:color w:val="231F20"/>
          <w:spacing w:val="-13"/>
        </w:rPr>
        <w:t> </w:t>
      </w:r>
      <w:r>
        <w:rPr>
          <w:rFonts w:ascii="Urbanist" w:hAnsi="Urbanist" w:cs="Urbanist" w:eastAsia="Urbanist"/>
          <w:b/>
          <w:bCs/>
          <w:color w:val="231F20"/>
        </w:rPr>
        <w:t>-</w:t>
      </w:r>
      <w:r>
        <w:rPr>
          <w:rFonts w:ascii="Urbanist" w:hAnsi="Urbanist" w:cs="Urbanist" w:eastAsia="Urbanist"/>
          <w:b/>
          <w:bCs/>
          <w:color w:val="231F20"/>
          <w:spacing w:val="-13"/>
        </w:rPr>
        <w:t> </w:t>
      </w:r>
      <w:r>
        <w:rPr>
          <w:rFonts w:ascii="Urbanist" w:hAnsi="Urbanist" w:cs="Urbanist" w:eastAsia="Urbanist"/>
          <w:b/>
          <w:bCs/>
          <w:color w:val="231F20"/>
        </w:rPr>
        <w:t>Nexxt</w:t>
      </w:r>
      <w:r>
        <w:rPr>
          <w:rFonts w:ascii="Urbanist" w:hAnsi="Urbanist" w:cs="Urbanist" w:eastAsia="Urbanist"/>
          <w:b/>
          <w:bCs/>
          <w:color w:val="231F20"/>
          <w:spacing w:val="-13"/>
        </w:rPr>
        <w:t> </w:t>
      </w:r>
      <w:r>
        <w:rPr>
          <w:rFonts w:ascii="Urbanist" w:hAnsi="Urbanist" w:cs="Urbanist" w:eastAsia="Urbanist"/>
          <w:b/>
          <w:bCs/>
          <w:color w:val="231F20"/>
        </w:rPr>
        <w:t>Intelligence</w:t>
      </w:r>
      <w:r>
        <w:rPr>
          <w:rFonts w:ascii="Urbanist" w:hAnsi="Urbanist" w:cs="Urbanist" w:eastAsia="Urbanist"/>
          <w:b/>
          <w:bCs/>
          <w:color w:val="231F20"/>
          <w:spacing w:val="-13"/>
        </w:rPr>
        <w:t> </w:t>
      </w:r>
      <w:r>
        <w:rPr>
          <w:rFonts w:ascii="Urbanist" w:hAnsi="Urbanist" w:cs="Urbanist" w:eastAsia="Urbanist"/>
          <w:b/>
          <w:bCs/>
          <w:color w:val="231F20"/>
        </w:rPr>
        <w:t>|Panamá</w:t>
      </w:r>
      <w:r>
        <w:rPr>
          <w:rFonts w:ascii="Urbanist" w:hAnsi="Urbanist" w:cs="Urbanist" w:eastAsia="Urbanist"/>
          <w:b/>
          <w:bCs/>
          <w:color w:val="231F20"/>
          <w:spacing w:val="40"/>
        </w:rPr>
        <w:t> </w:t>
      </w:r>
      <w:r>
        <w:rPr>
          <w:color w:val="231F20"/>
        </w:rPr>
        <w:t>I run an AI (NLP) tech company, and have been involved in various conservation and ecological research </w:t>
      </w:r>
      <w:r>
        <w:rPr>
          <w:color w:val="231F20"/>
          <w:spacing w:val="1"/>
          <w:w w:val="109"/>
        </w:rPr>
        <w:t>p</w:t>
      </w:r>
      <w:r>
        <w:rPr>
          <w:color w:val="231F20"/>
          <w:spacing w:val="-6"/>
          <w:w w:val="109"/>
        </w:rPr>
        <w:t>r</w:t>
      </w:r>
      <w:r>
        <w:rPr>
          <w:color w:val="231F20"/>
          <w:spacing w:val="-1"/>
          <w:w w:val="109"/>
        </w:rPr>
        <w:t>o</w:t>
      </w:r>
      <w:r>
        <w:rPr>
          <w:color w:val="231F20"/>
          <w:spacing w:val="1"/>
          <w:w w:val="109"/>
        </w:rPr>
        <w:t>j</w:t>
      </w:r>
      <w:r>
        <w:rPr>
          <w:color w:val="231F20"/>
          <w:spacing w:val="-1"/>
          <w:w w:val="109"/>
        </w:rPr>
        <w:t>e</w:t>
      </w:r>
      <w:r>
        <w:rPr>
          <w:color w:val="231F20"/>
          <w:spacing w:val="2"/>
          <w:w w:val="108"/>
        </w:rPr>
        <w:t>c</w:t>
      </w:r>
      <w:r>
        <w:rPr>
          <w:color w:val="231F20"/>
          <w:spacing w:val="1"/>
          <w:w w:val="108"/>
        </w:rPr>
        <w:t>t</w:t>
      </w:r>
      <w:r>
        <w:rPr>
          <w:color w:val="231F20"/>
          <w:spacing w:val="1"/>
          <w:w w:val="109"/>
        </w:rPr>
        <w:t>s</w:t>
      </w:r>
      <w:r>
        <w:rPr>
          <w:color w:val="231F20"/>
          <w:spacing w:val="2"/>
          <w:w w:val="29"/>
        </w:rPr>
        <w:t>�</w:t>
      </w:r>
      <w:r>
        <w:rPr>
          <w:color w:val="231F20"/>
          <w:w w:val="99"/>
        </w:rPr>
        <w:t> </w:t>
      </w:r>
      <w:r>
        <w:rPr>
          <w:color w:val="231F20"/>
        </w:rPr>
        <w:t>In general I have a lot of experience with software and AI, and am keenly interested in hardware, particularly hardware solutions for various conservation and ecological challenges: for example, I am invested in working </w:t>
      </w:r>
      <w:r>
        <w:rPr>
          <w:color w:val="231F20"/>
          <w:spacing w:val="-2"/>
        </w:rPr>
        <w:t>with</w:t>
      </w:r>
      <w:r>
        <w:rPr>
          <w:color w:val="231F20"/>
          <w:spacing w:val="-7"/>
        </w:rPr>
        <w:t> </w:t>
      </w:r>
      <w:r>
        <w:rPr>
          <w:color w:val="231F20"/>
          <w:spacing w:val="-2"/>
        </w:rPr>
        <w:t>ecological</w:t>
      </w:r>
      <w:r>
        <w:rPr>
          <w:color w:val="231F20"/>
          <w:spacing w:val="-7"/>
        </w:rPr>
        <w:t> </w:t>
      </w:r>
      <w:r>
        <w:rPr>
          <w:color w:val="231F20"/>
          <w:spacing w:val="-2"/>
        </w:rPr>
        <w:t>monitoring</w:t>
      </w:r>
      <w:r>
        <w:rPr>
          <w:color w:val="231F20"/>
          <w:spacing w:val="-7"/>
        </w:rPr>
        <w:t> </w:t>
      </w:r>
      <w:r>
        <w:rPr>
          <w:color w:val="231F20"/>
          <w:spacing w:val="-2"/>
        </w:rPr>
        <w:t>systems</w:t>
      </w:r>
      <w:r>
        <w:rPr>
          <w:color w:val="231F20"/>
          <w:spacing w:val="-7"/>
        </w:rPr>
        <w:t> </w:t>
      </w:r>
      <w:r>
        <w:rPr>
          <w:color w:val="231F20"/>
          <w:spacing w:val="-2"/>
        </w:rPr>
        <w:t>such</w:t>
      </w:r>
      <w:r>
        <w:rPr>
          <w:color w:val="231F20"/>
          <w:spacing w:val="-7"/>
        </w:rPr>
        <w:t> </w:t>
      </w:r>
      <w:r>
        <w:rPr>
          <w:color w:val="231F20"/>
          <w:spacing w:val="-2"/>
        </w:rPr>
        <w:t>as</w:t>
      </w:r>
      <w:r>
        <w:rPr>
          <w:color w:val="231F20"/>
          <w:spacing w:val="-7"/>
        </w:rPr>
        <w:t> </w:t>
      </w:r>
      <w:r>
        <w:rPr>
          <w:color w:val="231F20"/>
          <w:spacing w:val="-2"/>
        </w:rPr>
        <w:t>camera </w:t>
      </w:r>
      <w:r>
        <w:rPr>
          <w:color w:val="231F20"/>
          <w:spacing w:val="-4"/>
        </w:rPr>
        <w:t>traps</w:t>
      </w:r>
      <w:r>
        <w:rPr>
          <w:color w:val="231F20"/>
          <w:spacing w:val="-7"/>
        </w:rPr>
        <w:t> </w:t>
      </w:r>
      <w:r>
        <w:rPr>
          <w:color w:val="231F20"/>
          <w:spacing w:val="-4"/>
        </w:rPr>
        <w:t>and</w:t>
      </w:r>
      <w:r>
        <w:rPr>
          <w:color w:val="231F20"/>
          <w:spacing w:val="-7"/>
        </w:rPr>
        <w:t> </w:t>
      </w:r>
      <w:r>
        <w:rPr>
          <w:color w:val="231F20"/>
          <w:spacing w:val="-4"/>
        </w:rPr>
        <w:t>passive</w:t>
      </w:r>
      <w:r>
        <w:rPr>
          <w:color w:val="231F20"/>
          <w:spacing w:val="-7"/>
        </w:rPr>
        <w:t> </w:t>
      </w:r>
      <w:r>
        <w:rPr>
          <w:color w:val="231F20"/>
          <w:spacing w:val="-4"/>
        </w:rPr>
        <w:t>acoustic</w:t>
      </w:r>
      <w:r>
        <w:rPr>
          <w:color w:val="231F20"/>
          <w:spacing w:val="-7"/>
        </w:rPr>
        <w:t> </w:t>
      </w:r>
      <w:r>
        <w:rPr>
          <w:color w:val="231F20"/>
          <w:spacing w:val="-4"/>
        </w:rPr>
        <w:t>monitors,</w:t>
      </w:r>
      <w:r>
        <w:rPr>
          <w:color w:val="231F20"/>
          <w:spacing w:val="-7"/>
        </w:rPr>
        <w:t> </w:t>
      </w:r>
      <w:r>
        <w:rPr>
          <w:color w:val="231F20"/>
          <w:spacing w:val="-4"/>
        </w:rPr>
        <w:t>and</w:t>
      </w:r>
      <w:r>
        <w:rPr>
          <w:color w:val="231F20"/>
          <w:spacing w:val="-7"/>
        </w:rPr>
        <w:t> </w:t>
      </w:r>
      <w:r>
        <w:rPr>
          <w:color w:val="231F20"/>
          <w:spacing w:val="-4"/>
        </w:rPr>
        <w:t>am</w:t>
      </w:r>
      <w:r>
        <w:rPr>
          <w:color w:val="231F20"/>
          <w:spacing w:val="-7"/>
        </w:rPr>
        <w:t> </w:t>
      </w:r>
      <w:r>
        <w:rPr>
          <w:color w:val="231F20"/>
          <w:spacing w:val="-4"/>
        </w:rPr>
        <w:t>equally </w:t>
      </w:r>
      <w:r>
        <w:rPr>
          <w:color w:val="231F20"/>
        </w:rPr>
        <w:t>interested in using AI and developing software to help analyse </w:t>
      </w:r>
      <w:r>
        <w:rPr>
          <w:color w:val="231F20"/>
          <w:spacing w:val="1"/>
          <w:w w:val="116"/>
        </w:rPr>
        <w:t>t</w:t>
      </w:r>
      <w:r>
        <w:rPr>
          <w:color w:val="231F20"/>
          <w:spacing w:val="-2"/>
          <w:w w:val="116"/>
        </w:rPr>
        <w:t>h</w:t>
      </w:r>
      <w:r>
        <w:rPr>
          <w:color w:val="231F20"/>
          <w:w w:val="116"/>
        </w:rPr>
        <w:t>em</w:t>
      </w:r>
      <w:r>
        <w:rPr>
          <w:color w:val="231F20"/>
          <w:spacing w:val="1"/>
          <w:w w:val="36"/>
        </w:rPr>
        <w:t>�</w:t>
      </w:r>
    </w:p>
    <w:p>
      <w:pPr>
        <w:pStyle w:val="BodyText"/>
        <w:spacing w:before="11"/>
        <w:rPr>
          <w:sz w:val="21"/>
        </w:rPr>
      </w:pPr>
    </w:p>
    <w:p>
      <w:pPr>
        <w:pStyle w:val="Heading5"/>
        <w:spacing w:before="1"/>
        <w:ind w:left="352"/>
        <w:jc w:val="both"/>
      </w:pPr>
      <w:r>
        <w:rPr>
          <w:rFonts w:ascii="Urbanist-Light" w:hAnsi="Urbanist-Light" w:cs="Urbanist-Light" w:eastAsia="Urbanist-Light"/>
          <w:b w:val="0"/>
          <w:bCs w:val="0"/>
          <w:color w:val="231F20"/>
          <w:spacing w:val="-1"/>
          <w:w w:val="126"/>
        </w:rPr>
        <w:t>44</w:t>
      </w:r>
      <w:r>
        <w:rPr>
          <w:rFonts w:ascii="Urbanist-Light" w:hAnsi="Urbanist-Light" w:cs="Urbanist-Light" w:eastAsia="Urbanist-Light"/>
          <w:b w:val="0"/>
          <w:bCs w:val="0"/>
          <w:color w:val="231F20"/>
          <w:w w:val="46"/>
        </w:rPr>
        <w:t>�</w:t>
      </w:r>
      <w:r>
        <w:rPr>
          <w:rFonts w:ascii="Urbanist-Light" w:hAnsi="Urbanist-Light" w:cs="Urbanist-Light" w:eastAsia="Urbanist-Light"/>
          <w:b w:val="0"/>
          <w:bCs w:val="0"/>
          <w:color w:val="231F20"/>
          <w:spacing w:val="80"/>
          <w:w w:val="150"/>
        </w:rPr>
        <w:t> </w:t>
      </w:r>
      <w:r>
        <w:rPr>
          <w:color w:val="231F20"/>
        </w:rPr>
        <w:t>Juan </w:t>
      </w:r>
      <w:r>
        <w:rPr>
          <w:color w:val="231F20"/>
          <w:spacing w:val="-7"/>
          <w:w w:val="136"/>
        </w:rPr>
        <w:t>P</w:t>
      </w:r>
      <w:r>
        <w:rPr>
          <w:color w:val="231F20"/>
          <w:spacing w:val="7"/>
          <w:w w:val="63"/>
        </w:rPr>
        <w:t>�</w:t>
      </w:r>
      <w:r>
        <w:rPr>
          <w:color w:val="231F20"/>
          <w:w w:val="99"/>
        </w:rPr>
        <w:t> </w:t>
      </w:r>
      <w:r>
        <w:rPr>
          <w:color w:val="231F20"/>
        </w:rPr>
        <w:t>Maestre - University of Texas at Austin|United States</w:t>
      </w:r>
    </w:p>
    <w:p>
      <w:pPr>
        <w:pStyle w:val="BodyText"/>
        <w:ind w:left="352"/>
        <w:jc w:val="both"/>
      </w:pPr>
      <w:r>
        <w:rPr>
          <w:color w:val="231F20"/>
        </w:rPr>
        <w:t>I am an environmental scientist working on community based research projects (among </w:t>
      </w:r>
      <w:r>
        <w:rPr>
          <w:color w:val="231F20"/>
          <w:spacing w:val="-3"/>
          <w:w w:val="110"/>
        </w:rPr>
        <w:t>o</w:t>
      </w:r>
      <w:r>
        <w:rPr>
          <w:color w:val="231F20"/>
          <w:spacing w:val="1"/>
          <w:w w:val="110"/>
        </w:rPr>
        <w:t>t</w:t>
      </w:r>
      <w:r>
        <w:rPr>
          <w:color w:val="231F20"/>
          <w:spacing w:val="-2"/>
          <w:w w:val="110"/>
        </w:rPr>
        <w:t>h</w:t>
      </w:r>
      <w:r>
        <w:rPr>
          <w:color w:val="231F20"/>
          <w:w w:val="110"/>
        </w:rPr>
        <w:t>er</w:t>
      </w:r>
      <w:r>
        <w:rPr>
          <w:color w:val="231F20"/>
          <w:spacing w:val="1"/>
          <w:w w:val="110"/>
        </w:rPr>
        <w:t>s)</w:t>
      </w:r>
      <w:r>
        <w:rPr>
          <w:color w:val="231F20"/>
          <w:spacing w:val="1"/>
          <w:w w:val="30"/>
        </w:rPr>
        <w:t>�</w:t>
      </w:r>
      <w:r>
        <w:rPr>
          <w:color w:val="231F20"/>
          <w:spacing w:val="-1"/>
        </w:rPr>
        <w:t> </w:t>
      </w:r>
      <w:r>
        <w:rPr>
          <w:color w:val="231F20"/>
        </w:rPr>
        <w:t>My interests are on instruments that can </w:t>
      </w:r>
      <w:r>
        <w:rPr>
          <w:color w:val="231F20"/>
          <w:w w:val="95"/>
        </w:rPr>
        <w:t>help community based </w:t>
      </w:r>
      <w:r>
        <w:rPr>
          <w:color w:val="231F20"/>
          <w:w w:val="105"/>
        </w:rPr>
        <w:t>s</w:t>
      </w:r>
      <w:r>
        <w:rPr>
          <w:color w:val="231F20"/>
          <w:spacing w:val="-1"/>
          <w:w w:val="104"/>
        </w:rPr>
        <w:t>c</w:t>
      </w:r>
      <w:r>
        <w:rPr>
          <w:color w:val="231F20"/>
          <w:w w:val="105"/>
        </w:rPr>
        <w:t>ie</w:t>
      </w:r>
      <w:r>
        <w:rPr>
          <w:color w:val="231F20"/>
          <w:spacing w:val="-2"/>
          <w:w w:val="105"/>
        </w:rPr>
        <w:t>n</w:t>
      </w:r>
      <w:r>
        <w:rPr>
          <w:color w:val="231F20"/>
          <w:w w:val="104"/>
        </w:rPr>
        <w:t>c</w:t>
      </w:r>
      <w:r>
        <w:rPr>
          <w:color w:val="231F20"/>
          <w:spacing w:val="-1"/>
          <w:w w:val="105"/>
        </w:rPr>
        <w:t>e</w:t>
      </w:r>
      <w:r>
        <w:rPr>
          <w:color w:val="231F20"/>
          <w:spacing w:val="1"/>
          <w:w w:val="25"/>
        </w:rPr>
        <w:t>�</w:t>
      </w:r>
      <w:r>
        <w:rPr>
          <w:color w:val="231F20"/>
          <w:spacing w:val="-1"/>
          <w:w w:val="94"/>
        </w:rPr>
        <w:t> </w:t>
      </w:r>
      <w:r>
        <w:rPr>
          <w:color w:val="231F20"/>
          <w:w w:val="95"/>
        </w:rPr>
        <w:t>In our CBR projects, </w:t>
      </w:r>
      <w:r>
        <w:rPr>
          <w:color w:val="231F20"/>
        </w:rPr>
        <w:t>we</w:t>
      </w:r>
      <w:r>
        <w:rPr>
          <w:color w:val="231F20"/>
          <w:spacing w:val="-12"/>
        </w:rPr>
        <w:t> </w:t>
      </w:r>
      <w:r>
        <w:rPr>
          <w:color w:val="231F20"/>
        </w:rPr>
        <w:t>are</w:t>
      </w:r>
      <w:r>
        <w:rPr>
          <w:color w:val="231F20"/>
          <w:spacing w:val="-12"/>
        </w:rPr>
        <w:t> </w:t>
      </w:r>
      <w:r>
        <w:rPr>
          <w:color w:val="231F20"/>
        </w:rPr>
        <w:t>interested</w:t>
      </w:r>
      <w:r>
        <w:rPr>
          <w:color w:val="231F20"/>
          <w:spacing w:val="-12"/>
        </w:rPr>
        <w:t> </w:t>
      </w:r>
      <w:r>
        <w:rPr>
          <w:color w:val="231F20"/>
        </w:rPr>
        <w:t>in</w:t>
      </w:r>
      <w:r>
        <w:rPr>
          <w:color w:val="231F20"/>
          <w:spacing w:val="-12"/>
        </w:rPr>
        <w:t> </w:t>
      </w:r>
      <w:r>
        <w:rPr>
          <w:color w:val="231F20"/>
        </w:rPr>
        <w:t>water</w:t>
      </w:r>
      <w:r>
        <w:rPr>
          <w:color w:val="231F20"/>
          <w:spacing w:val="-12"/>
        </w:rPr>
        <w:t> </w:t>
      </w:r>
      <w:r>
        <w:rPr>
          <w:color w:val="231F20"/>
        </w:rPr>
        <w:t>quality</w:t>
      </w:r>
      <w:r>
        <w:rPr>
          <w:color w:val="231F20"/>
          <w:spacing w:val="-12"/>
        </w:rPr>
        <w:t> </w:t>
      </w:r>
      <w:r>
        <w:rPr>
          <w:color w:val="231F20"/>
        </w:rPr>
        <w:t>but</w:t>
      </w:r>
      <w:r>
        <w:rPr>
          <w:color w:val="231F20"/>
          <w:spacing w:val="-12"/>
        </w:rPr>
        <w:t> </w:t>
      </w:r>
      <w:r>
        <w:rPr>
          <w:color w:val="231F20"/>
        </w:rPr>
        <w:t>also</w:t>
      </w:r>
      <w:r>
        <w:rPr>
          <w:color w:val="231F20"/>
          <w:spacing w:val="-12"/>
        </w:rPr>
        <w:t> </w:t>
      </w:r>
      <w:r>
        <w:rPr>
          <w:color w:val="231F20"/>
        </w:rPr>
        <w:t>in</w:t>
      </w:r>
      <w:r>
        <w:rPr>
          <w:color w:val="231F20"/>
          <w:spacing w:val="-12"/>
        </w:rPr>
        <w:t> </w:t>
      </w:r>
      <w:r>
        <w:rPr>
          <w:color w:val="231F20"/>
        </w:rPr>
        <w:t>indoor environmental </w:t>
      </w:r>
      <w:r>
        <w:rPr>
          <w:color w:val="231F20"/>
          <w:w w:val="110"/>
        </w:rPr>
        <w:t>qu</w:t>
      </w:r>
      <w:r>
        <w:rPr>
          <w:color w:val="231F20"/>
          <w:spacing w:val="2"/>
          <w:w w:val="110"/>
        </w:rPr>
        <w:t>a</w:t>
      </w:r>
      <w:r>
        <w:rPr>
          <w:color w:val="231F20"/>
          <w:spacing w:val="1"/>
          <w:w w:val="110"/>
        </w:rPr>
        <w:t>li</w:t>
      </w:r>
      <w:r>
        <w:rPr>
          <w:color w:val="231F20"/>
          <w:spacing w:val="-1"/>
          <w:w w:val="110"/>
        </w:rPr>
        <w:t>t</w:t>
      </w:r>
      <w:r>
        <w:rPr>
          <w:color w:val="231F20"/>
          <w:spacing w:val="-7"/>
          <w:w w:val="110"/>
        </w:rPr>
        <w:t>y</w:t>
      </w:r>
      <w:r>
        <w:rPr>
          <w:color w:val="231F20"/>
          <w:spacing w:val="1"/>
          <w:w w:val="30"/>
        </w:rPr>
        <w:t>�</w:t>
      </w:r>
      <w:r>
        <w:rPr>
          <w:color w:val="231F20"/>
          <w:spacing w:val="-1"/>
        </w:rPr>
        <w:t> </w:t>
      </w:r>
      <w:r>
        <w:rPr>
          <w:color w:val="231F20"/>
        </w:rPr>
        <w:t>To this end, our research group</w:t>
      </w:r>
      <w:r>
        <w:rPr>
          <w:color w:val="231F20"/>
          <w:spacing w:val="-13"/>
        </w:rPr>
        <w:t> </w:t>
      </w:r>
      <w:r>
        <w:rPr>
          <w:color w:val="231F20"/>
        </w:rPr>
        <w:t>has</w:t>
      </w:r>
      <w:r>
        <w:rPr>
          <w:color w:val="231F20"/>
          <w:spacing w:val="-13"/>
        </w:rPr>
        <w:t> </w:t>
      </w:r>
      <w:r>
        <w:rPr>
          <w:color w:val="231F20"/>
        </w:rPr>
        <w:t>developed</w:t>
      </w:r>
      <w:r>
        <w:rPr>
          <w:color w:val="231F20"/>
          <w:spacing w:val="-13"/>
        </w:rPr>
        <w:t> </w:t>
      </w:r>
      <w:r>
        <w:rPr>
          <w:color w:val="231F20"/>
        </w:rPr>
        <w:t>air</w:t>
      </w:r>
      <w:r>
        <w:rPr>
          <w:color w:val="231F20"/>
          <w:spacing w:val="-13"/>
        </w:rPr>
        <w:t> </w:t>
      </w:r>
      <w:r>
        <w:rPr>
          <w:color w:val="231F20"/>
        </w:rPr>
        <w:t>quality</w:t>
      </w:r>
      <w:r>
        <w:rPr>
          <w:color w:val="231F20"/>
          <w:spacing w:val="-13"/>
        </w:rPr>
        <w:t> </w:t>
      </w:r>
      <w:r>
        <w:rPr>
          <w:color w:val="231F20"/>
        </w:rPr>
        <w:t>sensors</w:t>
      </w:r>
      <w:r>
        <w:rPr>
          <w:color w:val="231F20"/>
          <w:spacing w:val="-13"/>
        </w:rPr>
        <w:t> </w:t>
      </w:r>
      <w:r>
        <w:rPr>
          <w:color w:val="231F20"/>
        </w:rPr>
        <w:t>using</w:t>
      </w:r>
      <w:r>
        <w:rPr>
          <w:color w:val="231F20"/>
          <w:spacing w:val="-13"/>
        </w:rPr>
        <w:t> </w:t>
      </w:r>
      <w:r>
        <w:rPr>
          <w:color w:val="231F20"/>
        </w:rPr>
        <w:t>open data </w:t>
      </w:r>
      <w:r>
        <w:rPr>
          <w:color w:val="231F20"/>
          <w:spacing w:val="-6"/>
          <w:w w:val="108"/>
        </w:rPr>
        <w:t>r</w:t>
      </w:r>
      <w:r>
        <w:rPr>
          <w:color w:val="231F20"/>
          <w:spacing w:val="1"/>
          <w:w w:val="108"/>
        </w:rPr>
        <w:t>es</w:t>
      </w:r>
      <w:r>
        <w:rPr>
          <w:color w:val="231F20"/>
          <w:w w:val="108"/>
        </w:rPr>
        <w:t>o</w:t>
      </w:r>
      <w:r>
        <w:rPr>
          <w:color w:val="231F20"/>
          <w:spacing w:val="2"/>
          <w:w w:val="108"/>
        </w:rPr>
        <w:t>u</w:t>
      </w:r>
      <w:r>
        <w:rPr>
          <w:color w:val="231F20"/>
          <w:spacing w:val="-6"/>
          <w:w w:val="108"/>
        </w:rPr>
        <w:t>r</w:t>
      </w:r>
      <w:r>
        <w:rPr>
          <w:color w:val="231F20"/>
          <w:spacing w:val="1"/>
          <w:w w:val="107"/>
        </w:rPr>
        <w:t>c</w:t>
      </w:r>
      <w:r>
        <w:rPr>
          <w:color w:val="231F20"/>
          <w:spacing w:val="1"/>
          <w:w w:val="108"/>
        </w:rPr>
        <w:t>es</w:t>
      </w:r>
      <w:r>
        <w:rPr>
          <w:color w:val="231F20"/>
          <w:spacing w:val="2"/>
          <w:w w:val="28"/>
        </w:rPr>
        <w:t>�</w:t>
      </w:r>
      <w:r>
        <w:rPr>
          <w:color w:val="231F20"/>
          <w:spacing w:val="-1"/>
          <w:w w:val="99"/>
        </w:rPr>
        <w:t> </w:t>
      </w:r>
      <w:r>
        <w:rPr>
          <w:color w:val="231F20"/>
        </w:rPr>
        <w:t>We also pursue representation of geospatial data to inform community members</w:t>
      </w:r>
      <w:r>
        <w:rPr>
          <w:color w:val="231F20"/>
          <w:spacing w:val="80"/>
        </w:rPr>
        <w:t> </w:t>
      </w:r>
      <w:r>
        <w:rPr>
          <w:color w:val="231F20"/>
        </w:rPr>
        <w:t>at broader </w:t>
      </w:r>
      <w:r>
        <w:rPr>
          <w:color w:val="231F20"/>
          <w:spacing w:val="-1"/>
          <w:w w:val="111"/>
        </w:rPr>
        <w:t>s</w:t>
      </w:r>
      <w:r>
        <w:rPr>
          <w:color w:val="231F20"/>
          <w:spacing w:val="-1"/>
          <w:w w:val="110"/>
        </w:rPr>
        <w:t>c</w:t>
      </w:r>
      <w:r>
        <w:rPr>
          <w:color w:val="231F20"/>
          <w:spacing w:val="1"/>
          <w:w w:val="111"/>
        </w:rPr>
        <w:t>a</w:t>
      </w:r>
      <w:r>
        <w:rPr>
          <w:color w:val="231F20"/>
          <w:spacing w:val="-1"/>
          <w:w w:val="111"/>
        </w:rPr>
        <w:t>le</w:t>
      </w:r>
      <w:r>
        <w:rPr>
          <w:color w:val="231F20"/>
          <w:w w:val="111"/>
        </w:rPr>
        <w:t>s</w:t>
      </w:r>
      <w:r>
        <w:rPr>
          <w:color w:val="231F20"/>
          <w:w w:val="31"/>
        </w:rPr>
        <w:t>�</w:t>
      </w:r>
      <w:r>
        <w:rPr>
          <w:color w:val="231F20"/>
          <w:spacing w:val="-1"/>
          <w:w w:val="99"/>
        </w:rPr>
        <w:t> </w:t>
      </w:r>
      <w:r>
        <w:rPr>
          <w:color w:val="231F20"/>
        </w:rPr>
        <w:t>I am originally from Spain, but coming</w:t>
      </w:r>
      <w:r>
        <w:rPr>
          <w:color w:val="231F20"/>
          <w:spacing w:val="5"/>
        </w:rPr>
        <w:t> </w:t>
      </w:r>
      <w:r>
        <w:rPr>
          <w:color w:val="231F20"/>
        </w:rPr>
        <w:t>from</w:t>
      </w:r>
      <w:r>
        <w:rPr>
          <w:color w:val="231F20"/>
          <w:spacing w:val="5"/>
        </w:rPr>
        <w:t> </w:t>
      </w:r>
      <w:r>
        <w:rPr>
          <w:color w:val="231F20"/>
        </w:rPr>
        <w:t>the</w:t>
      </w:r>
      <w:r>
        <w:rPr>
          <w:color w:val="231F20"/>
          <w:spacing w:val="5"/>
        </w:rPr>
        <w:t> </w:t>
      </w:r>
      <w:r>
        <w:rPr>
          <w:color w:val="231F20"/>
        </w:rPr>
        <w:t>University</w:t>
      </w:r>
      <w:r>
        <w:rPr>
          <w:color w:val="231F20"/>
          <w:spacing w:val="5"/>
        </w:rPr>
        <w:t> </w:t>
      </w:r>
      <w:r>
        <w:rPr>
          <w:color w:val="231F20"/>
        </w:rPr>
        <w:t>of</w:t>
      </w:r>
      <w:r>
        <w:rPr>
          <w:color w:val="231F20"/>
          <w:spacing w:val="5"/>
        </w:rPr>
        <w:t> </w:t>
      </w:r>
      <w:r>
        <w:rPr>
          <w:color w:val="231F20"/>
        </w:rPr>
        <w:t>Texas</w:t>
      </w:r>
      <w:r>
        <w:rPr>
          <w:color w:val="231F20"/>
          <w:spacing w:val="5"/>
        </w:rPr>
        <w:t> </w:t>
      </w:r>
      <w:r>
        <w:rPr>
          <w:color w:val="231F20"/>
        </w:rPr>
        <w:t>at</w:t>
      </w:r>
      <w:r>
        <w:rPr>
          <w:color w:val="231F20"/>
          <w:spacing w:val="5"/>
        </w:rPr>
        <w:t> </w:t>
      </w:r>
      <w:r>
        <w:rPr>
          <w:color w:val="231F20"/>
        </w:rPr>
        <w:t>Austin,</w:t>
      </w:r>
      <w:r>
        <w:rPr>
          <w:color w:val="231F20"/>
          <w:spacing w:val="6"/>
        </w:rPr>
        <w:t> </w:t>
      </w:r>
      <w:r>
        <w:rPr>
          <w:color w:val="231F20"/>
          <w:spacing w:val="-5"/>
        </w:rPr>
        <w:t>TX,</w:t>
      </w:r>
    </w:p>
    <w:p>
      <w:pPr>
        <w:pStyle w:val="BodyText"/>
        <w:spacing w:before="80"/>
        <w:ind w:left="199"/>
      </w:pPr>
      <w:r>
        <w:rPr/>
        <w:br w:type="column"/>
      </w:r>
      <w:r>
        <w:rPr>
          <w:color w:val="231F20"/>
          <w:spacing w:val="-2"/>
          <w:w w:val="110"/>
        </w:rPr>
        <w:t>U</w:t>
      </w:r>
      <w:r>
        <w:rPr>
          <w:color w:val="231F20"/>
          <w:spacing w:val="-13"/>
          <w:w w:val="110"/>
        </w:rPr>
        <w:t>S</w:t>
      </w:r>
      <w:r>
        <w:rPr>
          <w:color w:val="231F20"/>
          <w:spacing w:val="-2"/>
          <w:w w:val="109"/>
        </w:rPr>
        <w:t>A</w:t>
      </w:r>
      <w:r>
        <w:rPr>
          <w:color w:val="231F20"/>
          <w:spacing w:val="-2"/>
          <w:w w:val="30"/>
        </w:rPr>
        <w:t>�</w:t>
      </w:r>
    </w:p>
    <w:p>
      <w:pPr>
        <w:pStyle w:val="BodyText"/>
        <w:spacing w:before="11"/>
        <w:rPr>
          <w:sz w:val="21"/>
        </w:rPr>
      </w:pPr>
    </w:p>
    <w:p>
      <w:pPr>
        <w:pStyle w:val="Heading5"/>
        <w:tabs>
          <w:tab w:pos="919" w:val="left" w:leader="none"/>
        </w:tabs>
        <w:spacing w:before="1"/>
        <w:ind w:left="199"/>
      </w:pPr>
      <w:r>
        <w:rPr>
          <w:rFonts w:ascii="Urbanist-Light" w:hAnsi="Urbanist-Light" w:cs="Urbanist-Light" w:eastAsia="Urbanist-Light"/>
          <w:b w:val="0"/>
          <w:bCs w:val="0"/>
          <w:color w:val="231F20"/>
          <w:spacing w:val="-6"/>
          <w:w w:val="126"/>
        </w:rPr>
        <w:t>45</w:t>
      </w:r>
      <w:r>
        <w:rPr>
          <w:rFonts w:ascii="Urbanist-Light" w:hAnsi="Urbanist-Light" w:cs="Urbanist-Light" w:eastAsia="Urbanist-Light"/>
          <w:b w:val="0"/>
          <w:bCs w:val="0"/>
          <w:color w:val="231F20"/>
          <w:spacing w:val="-5"/>
          <w:w w:val="46"/>
        </w:rPr>
        <w:t>�</w:t>
      </w:r>
      <w:r>
        <w:rPr>
          <w:rFonts w:ascii="Urbanist-Light" w:hAnsi="Urbanist-Light" w:cs="Urbanist-Light" w:eastAsia="Urbanist-Light"/>
          <w:b w:val="0"/>
          <w:bCs w:val="0"/>
          <w:color w:val="231F20"/>
        </w:rPr>
        <w:tab/>
      </w:r>
      <w:r>
        <w:rPr>
          <w:color w:val="231F20"/>
          <w:spacing w:val="-4"/>
        </w:rPr>
        <w:t>Karl</w:t>
      </w:r>
      <w:r>
        <w:rPr>
          <w:color w:val="231F20"/>
          <w:spacing w:val="-22"/>
        </w:rPr>
        <w:t> </w:t>
      </w:r>
      <w:r>
        <w:rPr>
          <w:color w:val="231F20"/>
          <w:spacing w:val="-4"/>
        </w:rPr>
        <w:t>Kaddu</w:t>
      </w:r>
      <w:r>
        <w:rPr>
          <w:color w:val="231F20"/>
          <w:spacing w:val="-21"/>
        </w:rPr>
        <w:t> </w:t>
      </w:r>
      <w:r>
        <w:rPr>
          <w:color w:val="231F20"/>
          <w:spacing w:val="-4"/>
        </w:rPr>
        <w:t>-</w:t>
      </w:r>
      <w:r>
        <w:rPr>
          <w:color w:val="231F20"/>
          <w:spacing w:val="-22"/>
        </w:rPr>
        <w:t> </w:t>
      </w:r>
      <w:r>
        <w:rPr>
          <w:color w:val="231F20"/>
          <w:spacing w:val="-4"/>
        </w:rPr>
        <w:t>Environment</w:t>
      </w:r>
      <w:r>
        <w:rPr>
          <w:color w:val="231F20"/>
          <w:spacing w:val="-21"/>
        </w:rPr>
        <w:t> </w:t>
      </w:r>
      <w:r>
        <w:rPr>
          <w:color w:val="231F20"/>
          <w:spacing w:val="-4"/>
        </w:rPr>
        <w:t>for</w:t>
      </w:r>
      <w:r>
        <w:rPr>
          <w:color w:val="231F20"/>
          <w:spacing w:val="-22"/>
        </w:rPr>
        <w:t> </w:t>
      </w:r>
      <w:r>
        <w:rPr>
          <w:color w:val="231F20"/>
          <w:spacing w:val="-4"/>
        </w:rPr>
        <w:t>Development</w:t>
      </w:r>
    </w:p>
    <w:p>
      <w:pPr>
        <w:spacing w:before="0"/>
        <w:ind w:left="199" w:right="0" w:firstLine="0"/>
        <w:jc w:val="left"/>
        <w:rPr>
          <w:rFonts w:ascii="Urbanist"/>
          <w:b/>
          <w:sz w:val="22"/>
        </w:rPr>
      </w:pPr>
      <w:r>
        <w:rPr>
          <w:rFonts w:ascii="Urbanist"/>
          <w:b/>
          <w:color w:val="231F20"/>
          <w:spacing w:val="-2"/>
          <w:sz w:val="22"/>
        </w:rPr>
        <w:t>|Sweden</w:t>
      </w:r>
    </w:p>
    <w:p>
      <w:pPr>
        <w:pStyle w:val="BodyText"/>
        <w:ind w:left="199" w:right="423"/>
        <w:jc w:val="both"/>
      </w:pPr>
      <w:r>
        <w:rPr>
          <w:color w:val="231F20"/>
        </w:rPr>
        <w:t>I am a seasoned science communication </w:t>
      </w:r>
      <w:r>
        <w:rPr>
          <w:color w:val="231F20"/>
          <w:w w:val="106"/>
        </w:rPr>
        <w:t>p</w:t>
      </w:r>
      <w:r>
        <w:rPr>
          <w:color w:val="231F20"/>
          <w:spacing w:val="-7"/>
          <w:w w:val="106"/>
        </w:rPr>
        <w:t>r</w:t>
      </w:r>
      <w:r>
        <w:rPr>
          <w:color w:val="231F20"/>
          <w:spacing w:val="1"/>
          <w:w w:val="106"/>
        </w:rPr>
        <w:t>o</w:t>
      </w:r>
      <w:r>
        <w:rPr>
          <w:color w:val="231F20"/>
          <w:spacing w:val="-2"/>
          <w:w w:val="106"/>
        </w:rPr>
        <w:t>f</w:t>
      </w:r>
      <w:r>
        <w:rPr>
          <w:color w:val="231F20"/>
          <w:w w:val="106"/>
        </w:rPr>
        <w:t>e</w:t>
      </w:r>
      <w:r>
        <w:rPr>
          <w:color w:val="231F20"/>
          <w:spacing w:val="1"/>
          <w:w w:val="106"/>
        </w:rPr>
        <w:t>s</w:t>
      </w:r>
      <w:r>
        <w:rPr>
          <w:color w:val="231F20"/>
          <w:w w:val="106"/>
        </w:rPr>
        <w:t>sio</w:t>
      </w:r>
      <w:r>
        <w:rPr>
          <w:color w:val="231F20"/>
          <w:spacing w:val="-2"/>
          <w:w w:val="106"/>
        </w:rPr>
        <w:t>n</w:t>
      </w:r>
      <w:r>
        <w:rPr>
          <w:color w:val="231F20"/>
          <w:spacing w:val="2"/>
          <w:w w:val="106"/>
        </w:rPr>
        <w:t>a</w:t>
      </w:r>
      <w:r>
        <w:rPr>
          <w:color w:val="231F20"/>
          <w:spacing w:val="1"/>
          <w:w w:val="106"/>
        </w:rPr>
        <w:t>l</w:t>
      </w:r>
      <w:r>
        <w:rPr>
          <w:color w:val="231F20"/>
          <w:spacing w:val="1"/>
          <w:w w:val="26"/>
        </w:rPr>
        <w:t>�</w:t>
      </w:r>
      <w:r>
        <w:rPr>
          <w:color w:val="231F20"/>
          <w:spacing w:val="-1"/>
          <w:w w:val="99"/>
        </w:rPr>
        <w:t> </w:t>
      </w:r>
      <w:r>
        <w:rPr>
          <w:color w:val="231F20"/>
        </w:rPr>
        <w:t>I am passionate about science and technology innovations that seek to uplift the livelihoods of the underprivileged especially in the global </w:t>
      </w:r>
      <w:r>
        <w:rPr>
          <w:color w:val="231F20"/>
          <w:spacing w:val="-1"/>
          <w:w w:val="113"/>
        </w:rPr>
        <w:t>s</w:t>
      </w:r>
      <w:r>
        <w:rPr>
          <w:color w:val="231F20"/>
          <w:spacing w:val="-2"/>
          <w:w w:val="113"/>
        </w:rPr>
        <w:t>o</w:t>
      </w:r>
      <w:r>
        <w:rPr>
          <w:color w:val="231F20"/>
          <w:w w:val="113"/>
        </w:rPr>
        <w:t>uth</w:t>
      </w:r>
      <w:r>
        <w:rPr>
          <w:color w:val="231F20"/>
          <w:w w:val="33"/>
        </w:rPr>
        <w:t>�</w:t>
      </w:r>
      <w:r>
        <w:rPr>
          <w:color w:val="231F20"/>
          <w:spacing w:val="-1"/>
          <w:w w:val="99"/>
        </w:rPr>
        <w:t> </w:t>
      </w:r>
      <w:r>
        <w:rPr>
          <w:color w:val="231F20"/>
        </w:rPr>
        <w:t>I associate with open science and hardware due to the aspect of equity embedded </w:t>
      </w:r>
      <w:r>
        <w:rPr>
          <w:color w:val="231F20"/>
          <w:w w:val="110"/>
        </w:rPr>
        <w:t>t</w:t>
      </w:r>
      <w:r>
        <w:rPr>
          <w:color w:val="231F20"/>
          <w:spacing w:val="-3"/>
          <w:w w:val="110"/>
        </w:rPr>
        <w:t>h</w:t>
      </w:r>
      <w:r>
        <w:rPr>
          <w:color w:val="231F20"/>
          <w:spacing w:val="-1"/>
          <w:w w:val="110"/>
        </w:rPr>
        <w:t>e</w:t>
      </w:r>
      <w:r>
        <w:rPr>
          <w:color w:val="231F20"/>
          <w:spacing w:val="-8"/>
          <w:w w:val="110"/>
        </w:rPr>
        <w:t>r</w:t>
      </w:r>
      <w:r>
        <w:rPr>
          <w:color w:val="231F20"/>
          <w:spacing w:val="-3"/>
          <w:w w:val="110"/>
        </w:rPr>
        <w:t>e</w:t>
      </w:r>
      <w:r>
        <w:rPr>
          <w:color w:val="231F20"/>
          <w:spacing w:val="-1"/>
          <w:w w:val="110"/>
        </w:rPr>
        <w:t>o</w:t>
      </w:r>
      <w:r>
        <w:rPr>
          <w:color w:val="231F20"/>
          <w:spacing w:val="-5"/>
          <w:w w:val="110"/>
        </w:rPr>
        <w:t>f</w:t>
      </w:r>
      <w:r>
        <w:rPr>
          <w:color w:val="231F20"/>
          <w:w w:val="30"/>
        </w:rPr>
        <w:t>�</w:t>
      </w:r>
    </w:p>
    <w:p>
      <w:pPr>
        <w:pStyle w:val="BodyText"/>
        <w:spacing w:before="11"/>
        <w:rPr>
          <w:sz w:val="21"/>
        </w:rPr>
      </w:pPr>
    </w:p>
    <w:p>
      <w:pPr>
        <w:pStyle w:val="Heading5"/>
        <w:tabs>
          <w:tab w:pos="919" w:val="left" w:leader="none"/>
        </w:tabs>
        <w:spacing w:before="1"/>
        <w:ind w:left="199" w:right="423"/>
      </w:pPr>
      <w:r>
        <w:rPr>
          <w:rFonts w:ascii="Urbanist-Light" w:hAnsi="Urbanist-Light" w:cs="Urbanist-Light" w:eastAsia="Urbanist-Light"/>
          <w:b w:val="0"/>
          <w:bCs w:val="0"/>
          <w:color w:val="231F20"/>
          <w:spacing w:val="-5"/>
          <w:w w:val="126"/>
        </w:rPr>
        <w:t>46</w:t>
      </w:r>
      <w:r>
        <w:rPr>
          <w:rFonts w:ascii="Urbanist-Light" w:hAnsi="Urbanist-Light" w:cs="Urbanist-Light" w:eastAsia="Urbanist-Light"/>
          <w:b w:val="0"/>
          <w:bCs w:val="0"/>
          <w:color w:val="231F20"/>
          <w:spacing w:val="-4"/>
          <w:w w:val="46"/>
        </w:rPr>
        <w:t>�</w:t>
      </w:r>
      <w:r>
        <w:rPr>
          <w:rFonts w:ascii="Urbanist-Light" w:hAnsi="Urbanist-Light" w:cs="Urbanist-Light" w:eastAsia="Urbanist-Light"/>
          <w:b w:val="0"/>
          <w:bCs w:val="0"/>
          <w:color w:val="231F20"/>
        </w:rPr>
        <w:tab/>
      </w:r>
      <w:r>
        <w:rPr>
          <w:color w:val="231F20"/>
        </w:rPr>
        <w:t>Katie</w:t>
      </w:r>
      <w:r>
        <w:rPr>
          <w:color w:val="231F20"/>
          <w:spacing w:val="36"/>
        </w:rPr>
        <w:t> </w:t>
      </w:r>
      <w:r>
        <w:rPr>
          <w:color w:val="231F20"/>
        </w:rPr>
        <w:t>Hoeberling</w:t>
      </w:r>
      <w:r>
        <w:rPr>
          <w:color w:val="231F20"/>
          <w:spacing w:val="36"/>
        </w:rPr>
        <w:t> </w:t>
      </w:r>
      <w:r>
        <w:rPr>
          <w:color w:val="231F20"/>
        </w:rPr>
        <w:t>-</w:t>
      </w:r>
      <w:r>
        <w:rPr>
          <w:color w:val="231F20"/>
          <w:spacing w:val="36"/>
        </w:rPr>
        <w:t> </w:t>
      </w:r>
      <w:r>
        <w:rPr>
          <w:color w:val="231F20"/>
        </w:rPr>
        <w:t>Open</w:t>
      </w:r>
      <w:r>
        <w:rPr>
          <w:color w:val="231F20"/>
          <w:spacing w:val="36"/>
        </w:rPr>
        <w:t> </w:t>
      </w:r>
      <w:r>
        <w:rPr>
          <w:color w:val="231F20"/>
        </w:rPr>
        <w:t>Environmental Data Project |United States</w:t>
      </w:r>
    </w:p>
    <w:p>
      <w:pPr>
        <w:pStyle w:val="BodyText"/>
        <w:ind w:left="199" w:right="423"/>
        <w:jc w:val="both"/>
      </w:pPr>
      <w:r>
        <w:rPr>
          <w:color w:val="231F20"/>
        </w:rPr>
        <w:t>I’m the Director of Policy Initiatives at the Open </w:t>
      </w:r>
      <w:r>
        <w:rPr>
          <w:color w:val="231F20"/>
          <w:spacing w:val="-2"/>
        </w:rPr>
        <w:t>Environmental</w:t>
      </w:r>
      <w:r>
        <w:rPr>
          <w:color w:val="231F20"/>
          <w:spacing w:val="-12"/>
        </w:rPr>
        <w:t> </w:t>
      </w:r>
      <w:r>
        <w:rPr>
          <w:color w:val="231F20"/>
          <w:spacing w:val="-2"/>
        </w:rPr>
        <w:t>Data</w:t>
      </w:r>
      <w:r>
        <w:rPr>
          <w:color w:val="231F20"/>
          <w:spacing w:val="-11"/>
        </w:rPr>
        <w:t> </w:t>
      </w:r>
      <w:r>
        <w:rPr>
          <w:color w:val="231F20"/>
          <w:spacing w:val="-2"/>
        </w:rPr>
        <w:t>Project</w:t>
      </w:r>
      <w:r>
        <w:rPr>
          <w:color w:val="231F20"/>
          <w:spacing w:val="-11"/>
        </w:rPr>
        <w:t> </w:t>
      </w:r>
      <w:r>
        <w:rPr>
          <w:color w:val="231F20"/>
          <w:spacing w:val="-2"/>
        </w:rPr>
        <w:t>(OEDP),</w:t>
      </w:r>
      <w:r>
        <w:rPr>
          <w:color w:val="231F20"/>
          <w:spacing w:val="-11"/>
        </w:rPr>
        <w:t> </w:t>
      </w:r>
      <w:r>
        <w:rPr>
          <w:color w:val="231F20"/>
          <w:spacing w:val="-2"/>
        </w:rPr>
        <w:t>where</w:t>
      </w:r>
      <w:r>
        <w:rPr>
          <w:color w:val="231F20"/>
          <w:spacing w:val="-11"/>
        </w:rPr>
        <w:t> </w:t>
      </w:r>
      <w:r>
        <w:rPr>
          <w:color w:val="231F20"/>
          <w:spacing w:val="-2"/>
        </w:rPr>
        <w:t>I</w:t>
      </w:r>
      <w:r>
        <w:rPr>
          <w:color w:val="231F20"/>
          <w:spacing w:val="-12"/>
        </w:rPr>
        <w:t> </w:t>
      </w:r>
      <w:r>
        <w:rPr>
          <w:color w:val="231F20"/>
          <w:spacing w:val="-2"/>
        </w:rPr>
        <w:t>support </w:t>
      </w:r>
      <w:r>
        <w:rPr>
          <w:color w:val="231F20"/>
        </w:rPr>
        <w:t>government</w:t>
      </w:r>
      <w:r>
        <w:rPr>
          <w:color w:val="231F20"/>
          <w:spacing w:val="-7"/>
        </w:rPr>
        <w:t> </w:t>
      </w:r>
      <w:r>
        <w:rPr>
          <w:color w:val="231F20"/>
        </w:rPr>
        <w:t>actors,</w:t>
      </w:r>
      <w:r>
        <w:rPr>
          <w:color w:val="231F20"/>
          <w:spacing w:val="-7"/>
        </w:rPr>
        <w:t> </w:t>
      </w:r>
      <w:r>
        <w:rPr>
          <w:color w:val="231F20"/>
        </w:rPr>
        <w:t>communities,</w:t>
      </w:r>
      <w:r>
        <w:rPr>
          <w:color w:val="231F20"/>
          <w:spacing w:val="-7"/>
        </w:rPr>
        <w:t> </w:t>
      </w:r>
      <w:r>
        <w:rPr>
          <w:color w:val="231F20"/>
        </w:rPr>
        <w:t>and</w:t>
      </w:r>
      <w:r>
        <w:rPr>
          <w:color w:val="231F20"/>
          <w:spacing w:val="-7"/>
        </w:rPr>
        <w:t> </w:t>
      </w:r>
      <w:r>
        <w:rPr>
          <w:color w:val="231F20"/>
        </w:rPr>
        <w:t>researchers in</w:t>
      </w:r>
      <w:r>
        <w:rPr>
          <w:color w:val="231F20"/>
          <w:spacing w:val="-2"/>
        </w:rPr>
        <w:t> </w:t>
      </w:r>
      <w:r>
        <w:rPr>
          <w:color w:val="231F20"/>
        </w:rPr>
        <w:t>redesigning</w:t>
      </w:r>
      <w:r>
        <w:rPr>
          <w:color w:val="231F20"/>
          <w:spacing w:val="-2"/>
        </w:rPr>
        <w:t> </w:t>
      </w:r>
      <w:r>
        <w:rPr>
          <w:color w:val="231F20"/>
        </w:rPr>
        <w:t>and</w:t>
      </w:r>
      <w:r>
        <w:rPr>
          <w:color w:val="231F20"/>
          <w:spacing w:val="-2"/>
        </w:rPr>
        <w:t> </w:t>
      </w:r>
      <w:r>
        <w:rPr>
          <w:color w:val="231F20"/>
        </w:rPr>
        <w:t>opening</w:t>
      </w:r>
      <w:r>
        <w:rPr>
          <w:color w:val="231F20"/>
          <w:spacing w:val="-2"/>
        </w:rPr>
        <w:t> </w:t>
      </w:r>
      <w:r>
        <w:rPr>
          <w:color w:val="231F20"/>
        </w:rPr>
        <w:t>up</w:t>
      </w:r>
      <w:r>
        <w:rPr>
          <w:color w:val="231F20"/>
          <w:spacing w:val="-2"/>
        </w:rPr>
        <w:t> </w:t>
      </w:r>
      <w:r>
        <w:rPr>
          <w:color w:val="231F20"/>
        </w:rPr>
        <w:t>environmental</w:t>
      </w:r>
      <w:r>
        <w:rPr>
          <w:color w:val="231F20"/>
          <w:spacing w:val="-2"/>
        </w:rPr>
        <w:t> </w:t>
      </w:r>
      <w:r>
        <w:rPr>
          <w:color w:val="231F20"/>
        </w:rPr>
        <w:t>data systems to strengthen policy, accountability, and civic</w:t>
      </w:r>
      <w:r>
        <w:rPr>
          <w:color w:val="231F20"/>
          <w:spacing w:val="-8"/>
        </w:rPr>
        <w:t> </w:t>
      </w:r>
      <w:r>
        <w:rPr>
          <w:color w:val="231F20"/>
        </w:rPr>
        <w:t>participation</w:t>
      </w:r>
      <w:r>
        <w:rPr>
          <w:color w:val="231F20"/>
          <w:spacing w:val="-8"/>
        </w:rPr>
        <w:t> </w:t>
      </w:r>
      <w:r>
        <w:rPr>
          <w:color w:val="231F20"/>
        </w:rPr>
        <w:t>in</w:t>
      </w:r>
      <w:r>
        <w:rPr>
          <w:color w:val="231F20"/>
          <w:spacing w:val="-8"/>
        </w:rPr>
        <w:t> </w:t>
      </w:r>
      <w:r>
        <w:rPr>
          <w:color w:val="231F20"/>
        </w:rPr>
        <w:t>science</w:t>
      </w:r>
      <w:r>
        <w:rPr>
          <w:color w:val="231F20"/>
          <w:spacing w:val="-8"/>
        </w:rPr>
        <w:t> </w:t>
      </w:r>
      <w:r>
        <w:rPr>
          <w:color w:val="231F20"/>
        </w:rPr>
        <w:t>and</w:t>
      </w:r>
      <w:r>
        <w:rPr>
          <w:color w:val="231F20"/>
          <w:spacing w:val="-8"/>
        </w:rPr>
        <w:t> </w:t>
      </w:r>
      <w:r>
        <w:rPr>
          <w:color w:val="231F20"/>
          <w:spacing w:val="1"/>
          <w:w w:val="107"/>
        </w:rPr>
        <w:t>g</w:t>
      </w:r>
      <w:r>
        <w:rPr>
          <w:color w:val="231F20"/>
          <w:spacing w:val="-4"/>
          <w:w w:val="107"/>
        </w:rPr>
        <w:t>ov</w:t>
      </w:r>
      <w:r>
        <w:rPr>
          <w:color w:val="231F20"/>
          <w:spacing w:val="1"/>
          <w:w w:val="107"/>
        </w:rPr>
        <w:t>er</w:t>
      </w:r>
      <w:r>
        <w:rPr>
          <w:color w:val="231F20"/>
          <w:spacing w:val="-1"/>
          <w:w w:val="107"/>
        </w:rPr>
        <w:t>n</w:t>
      </w:r>
      <w:r>
        <w:rPr>
          <w:color w:val="231F20"/>
          <w:spacing w:val="1"/>
          <w:w w:val="107"/>
        </w:rPr>
        <w:t>a</w:t>
      </w:r>
      <w:r>
        <w:rPr>
          <w:color w:val="231F20"/>
          <w:spacing w:val="-1"/>
          <w:w w:val="107"/>
        </w:rPr>
        <w:t>n</w:t>
      </w:r>
      <w:r>
        <w:rPr>
          <w:color w:val="231F20"/>
          <w:spacing w:val="1"/>
          <w:w w:val="106"/>
        </w:rPr>
        <w:t>c</w:t>
      </w:r>
      <w:r>
        <w:rPr>
          <w:color w:val="231F20"/>
          <w:w w:val="107"/>
        </w:rPr>
        <w:t>e</w:t>
      </w:r>
      <w:r>
        <w:rPr>
          <w:color w:val="231F20"/>
          <w:spacing w:val="2"/>
          <w:w w:val="27"/>
        </w:rPr>
        <w:t>�</w:t>
      </w:r>
      <w:r>
        <w:rPr>
          <w:color w:val="231F20"/>
          <w:spacing w:val="-7"/>
          <w:w w:val="99"/>
        </w:rPr>
        <w:t> </w:t>
      </w:r>
      <w:r>
        <w:rPr>
          <w:color w:val="231F20"/>
        </w:rPr>
        <w:t>This position has brought together my background in open science and environmental policy in a really exciting way, giving me an opportunity to expand my</w:t>
      </w:r>
      <w:r>
        <w:rPr>
          <w:color w:val="231F20"/>
          <w:spacing w:val="40"/>
        </w:rPr>
        <w:t> </w:t>
      </w:r>
      <w:r>
        <w:rPr>
          <w:color w:val="231F20"/>
        </w:rPr>
        <w:t>motivation</w:t>
      </w:r>
      <w:r>
        <w:rPr>
          <w:color w:val="231F20"/>
          <w:spacing w:val="40"/>
        </w:rPr>
        <w:t> </w:t>
      </w:r>
      <w:r>
        <w:rPr>
          <w:color w:val="231F20"/>
        </w:rPr>
        <w:t>for</w:t>
      </w:r>
      <w:r>
        <w:rPr>
          <w:color w:val="231F20"/>
          <w:spacing w:val="40"/>
        </w:rPr>
        <w:t> </w:t>
      </w:r>
      <w:r>
        <w:rPr>
          <w:color w:val="231F20"/>
        </w:rPr>
        <w:t>open,</w:t>
      </w:r>
      <w:r>
        <w:rPr>
          <w:color w:val="231F20"/>
          <w:spacing w:val="40"/>
        </w:rPr>
        <w:t> </w:t>
      </w:r>
      <w:r>
        <w:rPr>
          <w:color w:val="231F20"/>
        </w:rPr>
        <w:t>from</w:t>
      </w:r>
      <w:r>
        <w:rPr>
          <w:color w:val="231F20"/>
          <w:spacing w:val="40"/>
        </w:rPr>
        <w:t> </w:t>
      </w:r>
      <w:r>
        <w:rPr>
          <w:color w:val="231F20"/>
        </w:rPr>
        <w:t>focusing</w:t>
      </w:r>
      <w:r>
        <w:rPr>
          <w:color w:val="231F20"/>
          <w:spacing w:val="40"/>
        </w:rPr>
        <w:t> </w:t>
      </w:r>
      <w:r>
        <w:rPr>
          <w:color w:val="231F20"/>
        </w:rPr>
        <w:t>largely on policing scientific practice (toward rigour and reproducibility) to enabling cooperation between scientists, communities, and </w:t>
      </w:r>
      <w:r>
        <w:rPr>
          <w:color w:val="231F20"/>
          <w:spacing w:val="-2"/>
          <w:w w:val="106"/>
        </w:rPr>
        <w:t>p</w:t>
      </w:r>
      <w:r>
        <w:rPr>
          <w:color w:val="231F20"/>
          <w:spacing w:val="-1"/>
          <w:w w:val="106"/>
        </w:rPr>
        <w:t>o</w:t>
      </w:r>
      <w:r>
        <w:rPr>
          <w:color w:val="231F20"/>
          <w:spacing w:val="1"/>
          <w:w w:val="106"/>
        </w:rPr>
        <w:t>l</w:t>
      </w:r>
      <w:r>
        <w:rPr>
          <w:color w:val="231F20"/>
          <w:w w:val="106"/>
        </w:rPr>
        <w:t>i</w:t>
      </w:r>
      <w:r>
        <w:rPr>
          <w:color w:val="231F20"/>
          <w:spacing w:val="-2"/>
          <w:w w:val="105"/>
        </w:rPr>
        <w:t>c</w:t>
      </w:r>
      <w:r>
        <w:rPr>
          <w:color w:val="231F20"/>
          <w:spacing w:val="-1"/>
          <w:w w:val="106"/>
        </w:rPr>
        <w:t>y</w:t>
      </w:r>
      <w:r>
        <w:rPr>
          <w:color w:val="231F20"/>
          <w:spacing w:val="-2"/>
          <w:w w:val="106"/>
        </w:rPr>
        <w:t>m</w:t>
      </w:r>
      <w:r>
        <w:rPr>
          <w:color w:val="231F20"/>
          <w:spacing w:val="2"/>
          <w:w w:val="106"/>
        </w:rPr>
        <w:t>a</w:t>
      </w:r>
      <w:r>
        <w:rPr>
          <w:color w:val="231F20"/>
          <w:spacing w:val="-8"/>
          <w:w w:val="106"/>
        </w:rPr>
        <w:t>k</w:t>
      </w:r>
      <w:r>
        <w:rPr>
          <w:color w:val="231F20"/>
          <w:w w:val="106"/>
        </w:rPr>
        <w:t>er</w:t>
      </w:r>
      <w:r>
        <w:rPr>
          <w:color w:val="231F20"/>
          <w:spacing w:val="1"/>
          <w:w w:val="106"/>
        </w:rPr>
        <w:t>s</w:t>
      </w:r>
      <w:r>
        <w:rPr>
          <w:color w:val="231F20"/>
          <w:spacing w:val="1"/>
          <w:w w:val="26"/>
        </w:rPr>
        <w:t>�</w:t>
      </w:r>
      <w:r>
        <w:rPr>
          <w:color w:val="231F20"/>
          <w:spacing w:val="-1"/>
          <w:w w:val="99"/>
        </w:rPr>
        <w:t> </w:t>
      </w:r>
      <w:r>
        <w:rPr>
          <w:color w:val="231F20"/>
        </w:rPr>
        <w:t>It has also helped ground my approach to open science by</w:t>
      </w:r>
      <w:r>
        <w:rPr>
          <w:color w:val="231F20"/>
          <w:spacing w:val="40"/>
        </w:rPr>
        <w:t> </w:t>
      </w:r>
      <w:r>
        <w:rPr>
          <w:color w:val="231F20"/>
        </w:rPr>
        <w:t>providing</w:t>
      </w:r>
      <w:r>
        <w:rPr>
          <w:color w:val="231F20"/>
          <w:spacing w:val="40"/>
        </w:rPr>
        <w:t> </w:t>
      </w:r>
      <w:r>
        <w:rPr>
          <w:color w:val="231F20"/>
        </w:rPr>
        <w:t>real</w:t>
      </w:r>
      <w:r>
        <w:rPr>
          <w:color w:val="231F20"/>
          <w:spacing w:val="40"/>
        </w:rPr>
        <w:t> </w:t>
      </w:r>
      <w:r>
        <w:rPr>
          <w:color w:val="231F20"/>
        </w:rPr>
        <w:t>connections</w:t>
      </w:r>
      <w:r>
        <w:rPr>
          <w:color w:val="231F20"/>
          <w:spacing w:val="40"/>
        </w:rPr>
        <w:t> </w:t>
      </w:r>
      <w:r>
        <w:rPr>
          <w:color w:val="231F20"/>
        </w:rPr>
        <w:t>between</w:t>
      </w:r>
      <w:r>
        <w:rPr>
          <w:color w:val="231F20"/>
          <w:spacing w:val="40"/>
        </w:rPr>
        <w:t> </w:t>
      </w:r>
      <w:r>
        <w:rPr>
          <w:color w:val="231F20"/>
        </w:rPr>
        <w:t>data</w:t>
      </w:r>
      <w:r>
        <w:rPr>
          <w:color w:val="231F20"/>
          <w:spacing w:val="40"/>
        </w:rPr>
        <w:t> </w:t>
      </w:r>
      <w:r>
        <w:rPr>
          <w:color w:val="231F20"/>
        </w:rPr>
        <w:t>and its use by communities and governments, in addition to </w:t>
      </w:r>
      <w:r>
        <w:rPr>
          <w:color w:val="231F20"/>
          <w:spacing w:val="-1"/>
          <w:w w:val="107"/>
        </w:rPr>
        <w:t>s</w:t>
      </w:r>
      <w:r>
        <w:rPr>
          <w:color w:val="231F20"/>
          <w:spacing w:val="-2"/>
          <w:w w:val="106"/>
        </w:rPr>
        <w:t>c</w:t>
      </w:r>
      <w:r>
        <w:rPr>
          <w:color w:val="231F20"/>
          <w:spacing w:val="-1"/>
          <w:w w:val="107"/>
        </w:rPr>
        <w:t>ie</w:t>
      </w:r>
      <w:r>
        <w:rPr>
          <w:color w:val="231F20"/>
          <w:w w:val="107"/>
        </w:rPr>
        <w:t>n</w:t>
      </w:r>
      <w:r>
        <w:rPr>
          <w:color w:val="231F20"/>
          <w:spacing w:val="-1"/>
          <w:w w:val="107"/>
        </w:rPr>
        <w:t>ti</w:t>
      </w:r>
      <w:r>
        <w:rPr>
          <w:color w:val="231F20"/>
          <w:w w:val="107"/>
        </w:rPr>
        <w:t>s</w:t>
      </w:r>
      <w:r>
        <w:rPr>
          <w:color w:val="231F20"/>
          <w:spacing w:val="-1"/>
          <w:w w:val="107"/>
        </w:rPr>
        <w:t>t</w:t>
      </w:r>
      <w:r>
        <w:rPr>
          <w:color w:val="231F20"/>
          <w:w w:val="107"/>
        </w:rPr>
        <w:t>s</w:t>
      </w:r>
      <w:r>
        <w:rPr>
          <w:color w:val="231F20"/>
          <w:w w:val="27"/>
        </w:rPr>
        <w:t>�</w:t>
      </w:r>
      <w:r>
        <w:rPr>
          <w:color w:val="231F20"/>
          <w:spacing w:val="-1"/>
          <w:w w:val="99"/>
        </w:rPr>
        <w:t> </w:t>
      </w:r>
      <w:r>
        <w:rPr>
          <w:color w:val="231F20"/>
        </w:rPr>
        <w:t>I previously managed the Berkeley Initiative for Transparency in the Social Science (BITSS), leading programs on capacity building,</w:t>
      </w:r>
      <w:r>
        <w:rPr>
          <w:color w:val="231F20"/>
          <w:spacing w:val="-1"/>
        </w:rPr>
        <w:t> </w:t>
      </w:r>
      <w:r>
        <w:rPr>
          <w:color w:val="231F20"/>
        </w:rPr>
        <w:t>infrastructure</w:t>
      </w:r>
      <w:r>
        <w:rPr>
          <w:color w:val="231F20"/>
          <w:spacing w:val="-1"/>
        </w:rPr>
        <w:t> </w:t>
      </w:r>
      <w:r>
        <w:rPr>
          <w:color w:val="231F20"/>
        </w:rPr>
        <w:t>development,</w:t>
      </w:r>
      <w:r>
        <w:rPr>
          <w:color w:val="231F20"/>
          <w:spacing w:val="-1"/>
        </w:rPr>
        <w:t> </w:t>
      </w:r>
      <w:r>
        <w:rPr>
          <w:color w:val="231F20"/>
        </w:rPr>
        <w:t>inclusion,</w:t>
      </w:r>
      <w:r>
        <w:rPr>
          <w:color w:val="231F20"/>
          <w:spacing w:val="-1"/>
        </w:rPr>
        <w:t> </w:t>
      </w:r>
      <w:r>
        <w:rPr>
          <w:color w:val="231F20"/>
        </w:rPr>
        <w:t>and science </w:t>
      </w:r>
      <w:r>
        <w:rPr>
          <w:color w:val="231F20"/>
          <w:spacing w:val="-1"/>
          <w:w w:val="111"/>
        </w:rPr>
        <w:t>p</w:t>
      </w:r>
      <w:r>
        <w:rPr>
          <w:color w:val="231F20"/>
          <w:w w:val="111"/>
        </w:rPr>
        <w:t>o</w:t>
      </w:r>
      <w:r>
        <w:rPr>
          <w:color w:val="231F20"/>
          <w:spacing w:val="2"/>
          <w:w w:val="111"/>
        </w:rPr>
        <w:t>l</w:t>
      </w:r>
      <w:r>
        <w:rPr>
          <w:color w:val="231F20"/>
          <w:spacing w:val="1"/>
          <w:w w:val="111"/>
        </w:rPr>
        <w:t>i</w:t>
      </w:r>
      <w:r>
        <w:rPr>
          <w:color w:val="231F20"/>
          <w:spacing w:val="-1"/>
          <w:w w:val="110"/>
        </w:rPr>
        <w:t>c</w:t>
      </w:r>
      <w:r>
        <w:rPr>
          <w:color w:val="231F20"/>
          <w:spacing w:val="-6"/>
          <w:w w:val="111"/>
        </w:rPr>
        <w:t>y</w:t>
      </w:r>
      <w:r>
        <w:rPr>
          <w:color w:val="231F20"/>
          <w:spacing w:val="2"/>
          <w:w w:val="31"/>
        </w:rPr>
        <w:t>�</w:t>
      </w:r>
      <w:r>
        <w:rPr>
          <w:color w:val="231F20"/>
          <w:spacing w:val="-1"/>
          <w:w w:val="99"/>
        </w:rPr>
        <w:t> </w:t>
      </w:r>
      <w:r>
        <w:rPr>
          <w:color w:val="231F20"/>
        </w:rPr>
        <w:t>I organised open science trainings for early career researchers and coordinated the development of two platforms to crowdsource predictions</w:t>
      </w:r>
      <w:r>
        <w:rPr>
          <w:color w:val="231F20"/>
          <w:spacing w:val="40"/>
        </w:rPr>
        <w:t> </w:t>
      </w:r>
      <w:r>
        <w:rPr>
          <w:color w:val="231F20"/>
        </w:rPr>
        <w:t>and</w:t>
      </w:r>
      <w:r>
        <w:rPr>
          <w:color w:val="231F20"/>
          <w:spacing w:val="40"/>
        </w:rPr>
        <w:t> </w:t>
      </w:r>
      <w:r>
        <w:rPr>
          <w:color w:val="231F20"/>
          <w:spacing w:val="-7"/>
          <w:w w:val="105"/>
        </w:rPr>
        <w:t>r</w:t>
      </w:r>
      <w:r>
        <w:rPr>
          <w:color w:val="231F20"/>
          <w:w w:val="105"/>
        </w:rPr>
        <w:t>ep</w:t>
      </w:r>
      <w:r>
        <w:rPr>
          <w:color w:val="231F20"/>
          <w:spacing w:val="-7"/>
          <w:w w:val="105"/>
        </w:rPr>
        <w:t>r</w:t>
      </w:r>
      <w:r>
        <w:rPr>
          <w:color w:val="231F20"/>
          <w:spacing w:val="-2"/>
          <w:w w:val="105"/>
        </w:rPr>
        <w:t>o</w:t>
      </w:r>
      <w:r>
        <w:rPr>
          <w:color w:val="231F20"/>
          <w:w w:val="105"/>
        </w:rPr>
        <w:t>du</w:t>
      </w:r>
      <w:r>
        <w:rPr>
          <w:color w:val="231F20"/>
          <w:spacing w:val="1"/>
          <w:w w:val="104"/>
        </w:rPr>
        <w:t>c</w:t>
      </w:r>
      <w:r>
        <w:rPr>
          <w:color w:val="231F20"/>
          <w:w w:val="104"/>
        </w:rPr>
        <w:t>t</w:t>
      </w:r>
      <w:r>
        <w:rPr>
          <w:color w:val="231F20"/>
          <w:w w:val="105"/>
        </w:rPr>
        <w:t>io</w:t>
      </w:r>
      <w:r>
        <w:rPr>
          <w:color w:val="231F20"/>
          <w:spacing w:val="1"/>
          <w:w w:val="105"/>
        </w:rPr>
        <w:t>ns</w:t>
      </w:r>
      <w:r>
        <w:rPr>
          <w:color w:val="231F20"/>
          <w:spacing w:val="1"/>
          <w:w w:val="25"/>
        </w:rPr>
        <w:t>�</w:t>
      </w:r>
      <w:r>
        <w:rPr>
          <w:color w:val="231F20"/>
          <w:spacing w:val="40"/>
        </w:rPr>
        <w:t> </w:t>
      </w:r>
      <w:r>
        <w:rPr>
          <w:color w:val="231F20"/>
        </w:rPr>
        <w:t>I</w:t>
      </w:r>
      <w:r>
        <w:rPr>
          <w:color w:val="231F20"/>
          <w:spacing w:val="40"/>
        </w:rPr>
        <w:t> </w:t>
      </w:r>
      <w:r>
        <w:rPr>
          <w:color w:val="231F20"/>
        </w:rPr>
        <w:t>also</w:t>
      </w:r>
      <w:r>
        <w:rPr>
          <w:color w:val="231F20"/>
          <w:spacing w:val="40"/>
        </w:rPr>
        <w:t> </w:t>
      </w:r>
      <w:r>
        <w:rPr>
          <w:color w:val="231F20"/>
        </w:rPr>
        <w:t>organised a consensus-building workshop that resulted in policy recommendations for advancing equitable </w:t>
      </w:r>
      <w:r>
        <w:rPr>
          <w:color w:val="231F20"/>
          <w:w w:val="95"/>
        </w:rPr>
        <w:t>solutions to publication bias </w:t>
      </w:r>
      <w:r>
        <w:rPr>
          <w:color w:val="231F20"/>
          <w:w w:val="102"/>
        </w:rPr>
        <w:t>(ht</w:t>
      </w:r>
      <w:r>
        <w:rPr>
          <w:color w:val="231F20"/>
          <w:spacing w:val="-3"/>
          <w:w w:val="102"/>
        </w:rPr>
        <w:t>t</w:t>
      </w:r>
      <w:r>
        <w:rPr>
          <w:color w:val="231F20"/>
          <w:w w:val="102"/>
        </w:rPr>
        <w:t>p</w:t>
      </w:r>
      <w:r>
        <w:rPr>
          <w:color w:val="231F20"/>
          <w:spacing w:val="1"/>
          <w:w w:val="101"/>
        </w:rPr>
        <w:t>s://</w:t>
      </w:r>
      <w:r>
        <w:rPr>
          <w:color w:val="231F20"/>
          <w:w w:val="101"/>
        </w:rPr>
        <w:t>w</w:t>
      </w:r>
      <w:r>
        <w:rPr>
          <w:color w:val="231F20"/>
          <w:w w:val="102"/>
        </w:rPr>
        <w:t>w</w:t>
      </w:r>
      <w:r>
        <w:rPr>
          <w:color w:val="231F20"/>
          <w:spacing w:val="-5"/>
          <w:w w:val="102"/>
        </w:rPr>
        <w:t>w</w:t>
      </w:r>
      <w:r>
        <w:rPr>
          <w:color w:val="231F20"/>
          <w:spacing w:val="1"/>
          <w:w w:val="22"/>
        </w:rPr>
        <w:t>�</w:t>
      </w:r>
      <w:r>
        <w:rPr>
          <w:color w:val="231F20"/>
          <w:w w:val="102"/>
        </w:rPr>
        <w:t>p</w:t>
      </w:r>
      <w:r>
        <w:rPr>
          <w:color w:val="231F20"/>
          <w:spacing w:val="-2"/>
          <w:w w:val="102"/>
        </w:rPr>
        <w:t>n</w:t>
      </w:r>
      <w:r>
        <w:rPr>
          <w:color w:val="231F20"/>
          <w:w w:val="102"/>
        </w:rPr>
        <w:t>as</w:t>
      </w:r>
      <w:r>
        <w:rPr>
          <w:color w:val="231F20"/>
          <w:w w:val="22"/>
        </w:rPr>
        <w:t>�</w:t>
      </w:r>
      <w:r>
        <w:rPr>
          <w:color w:val="231F20"/>
          <w:w w:val="102"/>
        </w:rPr>
        <w:t>o</w:t>
      </w:r>
      <w:r>
        <w:rPr>
          <w:color w:val="231F20"/>
          <w:spacing w:val="-7"/>
          <w:w w:val="102"/>
        </w:rPr>
        <w:t>r</w:t>
      </w:r>
      <w:r>
        <w:rPr>
          <w:color w:val="231F20"/>
          <w:spacing w:val="1"/>
          <w:w w:val="102"/>
        </w:rPr>
        <w:t>g/</w:t>
      </w:r>
      <w:r>
        <w:rPr>
          <w:color w:val="231F20"/>
          <w:spacing w:val="-1"/>
          <w:w w:val="94"/>
        </w:rPr>
        <w:t> </w:t>
      </w:r>
      <w:r>
        <w:rPr>
          <w:color w:val="231F20"/>
          <w:spacing w:val="-1"/>
          <w:w w:val="107"/>
        </w:rPr>
        <w:t>d</w:t>
      </w:r>
      <w:r>
        <w:rPr>
          <w:color w:val="231F20"/>
          <w:spacing w:val="-2"/>
          <w:w w:val="107"/>
        </w:rPr>
        <w:t>o</w:t>
      </w:r>
      <w:r>
        <w:rPr>
          <w:color w:val="231F20"/>
          <w:w w:val="106"/>
        </w:rPr>
        <w:t>i/</w:t>
      </w:r>
      <w:r>
        <w:rPr>
          <w:color w:val="231F20"/>
          <w:spacing w:val="-3"/>
          <w:w w:val="106"/>
        </w:rPr>
        <w:t>p</w:t>
      </w:r>
      <w:r>
        <w:rPr>
          <w:color w:val="231F20"/>
          <w:spacing w:val="-1"/>
          <w:w w:val="106"/>
        </w:rPr>
        <w:t>df/10</w:t>
      </w:r>
      <w:r>
        <w:rPr>
          <w:color w:val="231F20"/>
          <w:w w:val="27"/>
        </w:rPr>
        <w:t>�</w:t>
      </w:r>
      <w:r>
        <w:rPr>
          <w:color w:val="231F20"/>
          <w:w w:val="106"/>
        </w:rPr>
        <w:t>1073/</w:t>
      </w:r>
      <w:r>
        <w:rPr>
          <w:color w:val="231F20"/>
          <w:spacing w:val="-1"/>
          <w:w w:val="106"/>
        </w:rPr>
        <w:t>p</w:t>
      </w:r>
      <w:r>
        <w:rPr>
          <w:color w:val="231F20"/>
          <w:spacing w:val="-3"/>
          <w:w w:val="107"/>
        </w:rPr>
        <w:t>n</w:t>
      </w:r>
      <w:r>
        <w:rPr>
          <w:color w:val="231F20"/>
          <w:spacing w:val="-1"/>
          <w:w w:val="107"/>
        </w:rPr>
        <w:t>a</w:t>
      </w:r>
      <w:r>
        <w:rPr>
          <w:color w:val="231F20"/>
          <w:w w:val="107"/>
        </w:rPr>
        <w:t>s</w:t>
      </w:r>
      <w:r>
        <w:rPr>
          <w:color w:val="231F20"/>
          <w:w w:val="27"/>
        </w:rPr>
        <w:t>�</w:t>
      </w:r>
      <w:r>
        <w:rPr>
          <w:color w:val="231F20"/>
          <w:spacing w:val="-1"/>
          <w:w w:val="107"/>
        </w:rPr>
        <w:t>2106178118)</w:t>
      </w:r>
      <w:r>
        <w:rPr>
          <w:color w:val="231F20"/>
          <w:w w:val="27"/>
        </w:rPr>
        <w:t>�</w:t>
      </w:r>
      <w:r>
        <w:rPr>
          <w:color w:val="231F20"/>
          <w:spacing w:val="-1"/>
          <w:w w:val="99"/>
        </w:rPr>
        <w:t> </w:t>
      </w:r>
      <w:r>
        <w:rPr>
          <w:color w:val="231F20"/>
        </w:rPr>
        <w:t>I’ve studied and </w:t>
      </w:r>
      <w:r>
        <w:rPr>
          <w:color w:val="231F20"/>
          <w:spacing w:val="-2"/>
        </w:rPr>
        <w:t>worked</w:t>
      </w:r>
      <w:r>
        <w:rPr>
          <w:color w:val="231F20"/>
          <w:spacing w:val="-12"/>
        </w:rPr>
        <w:t> </w:t>
      </w:r>
      <w:r>
        <w:rPr>
          <w:color w:val="231F20"/>
          <w:spacing w:val="-2"/>
        </w:rPr>
        <w:t>on</w:t>
      </w:r>
      <w:r>
        <w:rPr>
          <w:color w:val="231F20"/>
          <w:spacing w:val="-11"/>
        </w:rPr>
        <w:t> </w:t>
      </w:r>
      <w:r>
        <w:rPr>
          <w:color w:val="231F20"/>
          <w:spacing w:val="-2"/>
        </w:rPr>
        <w:t>carbon</w:t>
      </w:r>
      <w:r>
        <w:rPr>
          <w:color w:val="231F20"/>
          <w:spacing w:val="-11"/>
        </w:rPr>
        <w:t> </w:t>
      </w:r>
      <w:r>
        <w:rPr>
          <w:color w:val="231F20"/>
          <w:spacing w:val="-2"/>
        </w:rPr>
        <w:t>accounting</w:t>
      </w:r>
      <w:r>
        <w:rPr>
          <w:color w:val="231F20"/>
          <w:spacing w:val="-11"/>
        </w:rPr>
        <w:t> </w:t>
      </w:r>
      <w:r>
        <w:rPr>
          <w:color w:val="231F20"/>
          <w:spacing w:val="-2"/>
        </w:rPr>
        <w:t>and</w:t>
      </w:r>
      <w:r>
        <w:rPr>
          <w:color w:val="231F20"/>
          <w:spacing w:val="-11"/>
        </w:rPr>
        <w:t> </w:t>
      </w:r>
      <w:r>
        <w:rPr>
          <w:color w:val="231F20"/>
          <w:spacing w:val="-2"/>
        </w:rPr>
        <w:t>offset</w:t>
      </w:r>
      <w:r>
        <w:rPr>
          <w:color w:val="231F20"/>
          <w:spacing w:val="-12"/>
        </w:rPr>
        <w:t> </w:t>
      </w:r>
      <w:r>
        <w:rPr>
          <w:color w:val="231F20"/>
          <w:spacing w:val="-2"/>
        </w:rPr>
        <w:t>programs, agricultural extension, cooperative farm innovation, </w:t>
      </w:r>
      <w:r>
        <w:rPr>
          <w:color w:val="231F20"/>
        </w:rPr>
        <w:t>food policy, and food labour at UC Davis, the US Forest Service, UCLA, and in Phnom </w:t>
      </w:r>
      <w:r>
        <w:rPr>
          <w:color w:val="231F20"/>
          <w:spacing w:val="-8"/>
          <w:w w:val="116"/>
        </w:rPr>
        <w:t>P</w:t>
      </w:r>
      <w:r>
        <w:rPr>
          <w:color w:val="231F20"/>
          <w:spacing w:val="1"/>
          <w:w w:val="116"/>
        </w:rPr>
        <w:t>e</w:t>
      </w:r>
      <w:r>
        <w:rPr>
          <w:color w:val="231F20"/>
          <w:spacing w:val="3"/>
          <w:w w:val="116"/>
        </w:rPr>
        <w:t>n</w:t>
      </w:r>
      <w:r>
        <w:rPr>
          <w:color w:val="231F20"/>
          <w:spacing w:val="2"/>
          <w:w w:val="116"/>
        </w:rPr>
        <w:t>h</w:t>
      </w:r>
      <w:r>
        <w:rPr>
          <w:color w:val="231F20"/>
          <w:spacing w:val="2"/>
          <w:w w:val="36"/>
        </w:rPr>
        <w:t>�</w:t>
      </w:r>
      <w:r>
        <w:rPr>
          <w:color w:val="231F20"/>
        </w:rPr>
        <w:t> In my spare time, you can find me working my garden, volunteering at a CSA in Alameda, hiking, reading a sci-fi or fantasy book (or fanfiction), cooking up</w:t>
      </w:r>
      <w:r>
        <w:rPr>
          <w:color w:val="231F20"/>
          <w:spacing w:val="80"/>
        </w:rPr>
        <w:t> </w:t>
      </w:r>
      <w:r>
        <w:rPr>
          <w:color w:val="231F20"/>
        </w:rPr>
        <w:t>a </w:t>
      </w:r>
      <w:r>
        <w:rPr>
          <w:color w:val="231F20"/>
          <w:spacing w:val="-2"/>
          <w:w w:val="113"/>
        </w:rPr>
        <w:t>fe</w:t>
      </w:r>
      <w:r>
        <w:rPr>
          <w:color w:val="231F20"/>
          <w:w w:val="113"/>
        </w:rPr>
        <w:t>as</w:t>
      </w:r>
      <w:r>
        <w:rPr>
          <w:color w:val="231F20"/>
          <w:spacing w:val="-1"/>
          <w:w w:val="113"/>
        </w:rPr>
        <w:t>t</w:t>
      </w:r>
      <w:r>
        <w:rPr>
          <w:color w:val="231F20"/>
          <w:spacing w:val="1"/>
          <w:w w:val="33"/>
        </w:rPr>
        <w:t>�</w:t>
      </w:r>
    </w:p>
    <w:p>
      <w:pPr>
        <w:pStyle w:val="BodyText"/>
        <w:spacing w:before="11"/>
        <w:rPr>
          <w:sz w:val="21"/>
        </w:rPr>
      </w:pPr>
    </w:p>
    <w:p>
      <w:pPr>
        <w:pStyle w:val="Heading5"/>
        <w:tabs>
          <w:tab w:pos="972" w:val="left" w:leader="none"/>
        </w:tabs>
        <w:spacing w:before="1"/>
        <w:ind w:left="199"/>
      </w:pPr>
      <w:r>
        <w:rPr>
          <w:rFonts w:ascii="Urbanist-Light" w:hAnsi="Urbanist-Light" w:cs="Urbanist-Light" w:eastAsia="Urbanist-Light"/>
          <w:b w:val="0"/>
          <w:bCs w:val="0"/>
          <w:color w:val="231F20"/>
          <w:spacing w:val="-6"/>
          <w:w w:val="126"/>
        </w:rPr>
        <w:t>47</w:t>
      </w:r>
      <w:r>
        <w:rPr>
          <w:rFonts w:ascii="Urbanist-Light" w:hAnsi="Urbanist-Light" w:cs="Urbanist-Light" w:eastAsia="Urbanist-Light"/>
          <w:b w:val="0"/>
          <w:bCs w:val="0"/>
          <w:color w:val="231F20"/>
          <w:spacing w:val="-5"/>
          <w:w w:val="46"/>
        </w:rPr>
        <w:t>�</w:t>
      </w:r>
      <w:r>
        <w:rPr>
          <w:rFonts w:ascii="Urbanist-Light" w:hAnsi="Urbanist-Light" w:cs="Urbanist-Light" w:eastAsia="Urbanist-Light"/>
          <w:b w:val="0"/>
          <w:bCs w:val="0"/>
          <w:color w:val="231F20"/>
        </w:rPr>
        <w:tab/>
      </w:r>
      <w:r>
        <w:rPr>
          <w:color w:val="231F20"/>
          <w:spacing w:val="-2"/>
        </w:rPr>
        <w:t>Lara</w:t>
      </w:r>
      <w:r>
        <w:rPr>
          <w:color w:val="231F20"/>
          <w:spacing w:val="-5"/>
        </w:rPr>
        <w:t> </w:t>
      </w:r>
      <w:r>
        <w:rPr>
          <w:color w:val="231F20"/>
          <w:spacing w:val="-2"/>
        </w:rPr>
        <w:t>Jatar</w:t>
      </w:r>
      <w:r>
        <w:rPr>
          <w:color w:val="231F20"/>
          <w:spacing w:val="-5"/>
        </w:rPr>
        <w:t> </w:t>
      </w:r>
      <w:r>
        <w:rPr>
          <w:color w:val="231F20"/>
          <w:spacing w:val="-2"/>
        </w:rPr>
        <w:t>-</w:t>
      </w:r>
      <w:r>
        <w:rPr>
          <w:color w:val="231F20"/>
          <w:spacing w:val="-4"/>
        </w:rPr>
        <w:t> </w:t>
      </w:r>
      <w:r>
        <w:rPr>
          <w:color w:val="231F20"/>
          <w:spacing w:val="-2"/>
        </w:rPr>
        <w:t>CoSensores</w:t>
      </w:r>
      <w:r>
        <w:rPr>
          <w:color w:val="231F20"/>
          <w:spacing w:val="-6"/>
        </w:rPr>
        <w:t> </w:t>
      </w:r>
      <w:r>
        <w:rPr>
          <w:color w:val="231F20"/>
          <w:spacing w:val="-2"/>
        </w:rPr>
        <w:t>|Argentina</w:t>
      </w:r>
    </w:p>
    <w:p>
      <w:pPr>
        <w:pStyle w:val="BodyText"/>
        <w:ind w:left="199" w:right="423"/>
        <w:jc w:val="both"/>
      </w:pPr>
      <w:r>
        <w:rPr>
          <w:color w:val="231F20"/>
        </w:rPr>
        <w:t>Soy Ingeniera Ambiental y actualmente me encuentro</w:t>
      </w:r>
      <w:r>
        <w:rPr>
          <w:color w:val="231F20"/>
          <w:spacing w:val="40"/>
        </w:rPr>
        <w:t> </w:t>
      </w:r>
      <w:r>
        <w:rPr>
          <w:color w:val="231F20"/>
        </w:rPr>
        <w:t>realizando</w:t>
      </w:r>
      <w:r>
        <w:rPr>
          <w:color w:val="231F20"/>
          <w:spacing w:val="40"/>
        </w:rPr>
        <w:t> </w:t>
      </w:r>
      <w:r>
        <w:rPr>
          <w:color w:val="231F20"/>
        </w:rPr>
        <w:t>un</w:t>
      </w:r>
      <w:r>
        <w:rPr>
          <w:color w:val="231F20"/>
          <w:spacing w:val="40"/>
        </w:rPr>
        <w:t> </w:t>
      </w:r>
      <w:r>
        <w:rPr>
          <w:color w:val="231F20"/>
        </w:rPr>
        <w:t>doctorado</w:t>
      </w:r>
      <w:r>
        <w:rPr>
          <w:color w:val="231F20"/>
          <w:spacing w:val="40"/>
        </w:rPr>
        <w:t> </w:t>
      </w:r>
      <w:r>
        <w:rPr>
          <w:color w:val="231F20"/>
        </w:rPr>
        <w:t>con</w:t>
      </w:r>
      <w:r>
        <w:rPr>
          <w:color w:val="231F20"/>
          <w:spacing w:val="40"/>
        </w:rPr>
        <w:t> </w:t>
      </w:r>
      <w:r>
        <w:rPr>
          <w:color w:val="231F20"/>
        </w:rPr>
        <w:t>una beca de </w:t>
      </w:r>
      <w:r>
        <w:rPr>
          <w:color w:val="231F20"/>
          <w:spacing w:val="-1"/>
          <w:w w:val="110"/>
        </w:rPr>
        <w:t>C</w:t>
      </w:r>
      <w:r>
        <w:rPr>
          <w:color w:val="231F20"/>
          <w:spacing w:val="2"/>
          <w:w w:val="110"/>
        </w:rPr>
        <w:t>O</w:t>
      </w:r>
      <w:r>
        <w:rPr>
          <w:color w:val="231F20"/>
          <w:spacing w:val="1"/>
          <w:w w:val="110"/>
        </w:rPr>
        <w:t>NI</w:t>
      </w:r>
      <w:r>
        <w:rPr>
          <w:color w:val="231F20"/>
          <w:w w:val="110"/>
        </w:rPr>
        <w:t>C</w:t>
      </w:r>
      <w:r>
        <w:rPr>
          <w:color w:val="231F20"/>
          <w:spacing w:val="1"/>
          <w:w w:val="109"/>
        </w:rPr>
        <w:t>E</w:t>
      </w:r>
      <w:r>
        <w:rPr>
          <w:color w:val="231F20"/>
          <w:spacing w:val="-12"/>
          <w:w w:val="109"/>
        </w:rPr>
        <w:t>T</w:t>
      </w:r>
      <w:r>
        <w:rPr>
          <w:color w:val="231F20"/>
          <w:spacing w:val="1"/>
          <w:w w:val="30"/>
        </w:rPr>
        <w:t>�</w:t>
      </w:r>
      <w:r>
        <w:rPr>
          <w:color w:val="231F20"/>
          <w:spacing w:val="-1"/>
          <w:w w:val="99"/>
        </w:rPr>
        <w:t> </w:t>
      </w:r>
      <w:r>
        <w:rPr>
          <w:color w:val="231F20"/>
        </w:rPr>
        <w:t>El tema en el que me estoy especializando</w:t>
      </w:r>
      <w:r>
        <w:rPr>
          <w:color w:val="231F20"/>
          <w:spacing w:val="57"/>
        </w:rPr>
        <w:t> </w:t>
      </w:r>
      <w:r>
        <w:rPr>
          <w:color w:val="231F20"/>
        </w:rPr>
        <w:t>es</w:t>
      </w:r>
      <w:r>
        <w:rPr>
          <w:color w:val="231F20"/>
          <w:spacing w:val="58"/>
        </w:rPr>
        <w:t> </w:t>
      </w:r>
      <w:r>
        <w:rPr>
          <w:color w:val="231F20"/>
        </w:rPr>
        <w:t>el</w:t>
      </w:r>
      <w:r>
        <w:rPr>
          <w:color w:val="231F20"/>
          <w:spacing w:val="58"/>
        </w:rPr>
        <w:t> </w:t>
      </w:r>
      <w:r>
        <w:rPr>
          <w:color w:val="231F20"/>
        </w:rPr>
        <w:t>estudio</w:t>
      </w:r>
      <w:r>
        <w:rPr>
          <w:color w:val="231F20"/>
          <w:spacing w:val="58"/>
        </w:rPr>
        <w:t> </w:t>
      </w:r>
      <w:r>
        <w:rPr>
          <w:color w:val="231F20"/>
        </w:rPr>
        <w:t>de</w:t>
      </w:r>
      <w:r>
        <w:rPr>
          <w:color w:val="231F20"/>
          <w:spacing w:val="58"/>
        </w:rPr>
        <w:t> </w:t>
      </w:r>
      <w:r>
        <w:rPr>
          <w:color w:val="231F20"/>
        </w:rPr>
        <w:t>la</w:t>
      </w:r>
      <w:r>
        <w:rPr>
          <w:color w:val="231F20"/>
          <w:spacing w:val="57"/>
        </w:rPr>
        <w:t> </w:t>
      </w:r>
      <w:r>
        <w:rPr>
          <w:color w:val="231F20"/>
          <w:spacing w:val="-2"/>
        </w:rPr>
        <w:t>combinación</w:t>
      </w:r>
    </w:p>
    <w:p>
      <w:pPr>
        <w:spacing w:after="0"/>
        <w:jc w:val="both"/>
        <w:sectPr>
          <w:pgSz w:w="11910" w:h="16840"/>
          <w:pgMar w:header="0" w:footer="738" w:top="980" w:bottom="740" w:left="600" w:right="620"/>
          <w:cols w:num="2" w:equalWidth="0">
            <w:col w:w="5187" w:space="40"/>
            <w:col w:w="5463"/>
          </w:cols>
        </w:sectPr>
      </w:pPr>
    </w:p>
    <w:p>
      <w:pPr>
        <w:pStyle w:val="BodyText"/>
        <w:spacing w:before="80"/>
        <w:ind w:left="454"/>
        <w:jc w:val="both"/>
      </w:pPr>
      <w:r>
        <w:rPr>
          <w:color w:val="231F20"/>
        </w:rPr>
        <w:t>de diversas metodologías de potabilización para aportar</w:t>
      </w:r>
      <w:r>
        <w:rPr>
          <w:color w:val="231F20"/>
          <w:spacing w:val="-1"/>
        </w:rPr>
        <w:t> </w:t>
      </w:r>
      <w:r>
        <w:rPr>
          <w:color w:val="231F20"/>
        </w:rPr>
        <w:t>en</w:t>
      </w:r>
      <w:r>
        <w:rPr>
          <w:color w:val="231F20"/>
          <w:spacing w:val="-1"/>
        </w:rPr>
        <w:t> </w:t>
      </w:r>
      <w:r>
        <w:rPr>
          <w:color w:val="231F20"/>
        </w:rPr>
        <w:t>la</w:t>
      </w:r>
      <w:r>
        <w:rPr>
          <w:color w:val="231F20"/>
          <w:spacing w:val="-1"/>
        </w:rPr>
        <w:t> </w:t>
      </w:r>
      <w:r>
        <w:rPr>
          <w:color w:val="231F20"/>
        </w:rPr>
        <w:t>búsqueda</w:t>
      </w:r>
      <w:r>
        <w:rPr>
          <w:color w:val="231F20"/>
          <w:spacing w:val="-1"/>
        </w:rPr>
        <w:t> </w:t>
      </w:r>
      <w:r>
        <w:rPr>
          <w:color w:val="231F20"/>
        </w:rPr>
        <w:t>de</w:t>
      </w:r>
      <w:r>
        <w:rPr>
          <w:color w:val="231F20"/>
          <w:spacing w:val="-1"/>
        </w:rPr>
        <w:t> </w:t>
      </w:r>
      <w:r>
        <w:rPr>
          <w:color w:val="231F20"/>
        </w:rPr>
        <w:t>soluciones</w:t>
      </w:r>
      <w:r>
        <w:rPr>
          <w:color w:val="231F20"/>
          <w:spacing w:val="-1"/>
        </w:rPr>
        <w:t> </w:t>
      </w:r>
      <w:r>
        <w:rPr>
          <w:color w:val="231F20"/>
        </w:rPr>
        <w:t>ante</w:t>
      </w:r>
      <w:r>
        <w:rPr>
          <w:color w:val="231F20"/>
          <w:spacing w:val="-1"/>
        </w:rPr>
        <w:t> </w:t>
      </w:r>
      <w:r>
        <w:rPr>
          <w:color w:val="231F20"/>
        </w:rPr>
        <w:t>la</w:t>
      </w:r>
      <w:r>
        <w:rPr>
          <w:color w:val="231F20"/>
          <w:spacing w:val="-1"/>
        </w:rPr>
        <w:t> </w:t>
      </w:r>
      <w:r>
        <w:rPr>
          <w:color w:val="231F20"/>
        </w:rPr>
        <w:t>falta de acceso al agua en el Delta del Paraná, Mpio Tigre, </w:t>
      </w:r>
      <w:r>
        <w:rPr>
          <w:color w:val="231F20"/>
          <w:spacing w:val="-1"/>
          <w:w w:val="107"/>
        </w:rPr>
        <w:t>A</w:t>
      </w:r>
      <w:r>
        <w:rPr>
          <w:color w:val="231F20"/>
          <w:spacing w:val="-7"/>
          <w:w w:val="108"/>
        </w:rPr>
        <w:t>r</w:t>
      </w:r>
      <w:r>
        <w:rPr>
          <w:color w:val="231F20"/>
          <w:w w:val="108"/>
        </w:rPr>
        <w:t>ge</w:t>
      </w:r>
      <w:r>
        <w:rPr>
          <w:color w:val="231F20"/>
          <w:spacing w:val="1"/>
          <w:w w:val="108"/>
        </w:rPr>
        <w:t>n</w:t>
      </w:r>
      <w:r>
        <w:rPr>
          <w:color w:val="231F20"/>
          <w:w w:val="108"/>
        </w:rPr>
        <w:t>ti</w:t>
      </w:r>
      <w:r>
        <w:rPr>
          <w:color w:val="231F20"/>
          <w:spacing w:val="-2"/>
          <w:w w:val="108"/>
        </w:rPr>
        <w:t>n</w:t>
      </w:r>
      <w:r>
        <w:rPr>
          <w:color w:val="231F20"/>
          <w:w w:val="108"/>
        </w:rPr>
        <w:t>a</w:t>
      </w:r>
      <w:r>
        <w:rPr>
          <w:color w:val="231F20"/>
          <w:spacing w:val="1"/>
          <w:w w:val="28"/>
        </w:rPr>
        <w:t>�</w:t>
      </w:r>
      <w:r>
        <w:rPr>
          <w:color w:val="231F20"/>
          <w:spacing w:val="-1"/>
          <w:w w:val="99"/>
        </w:rPr>
        <w:t> </w:t>
      </w:r>
      <w:r>
        <w:rPr>
          <w:color w:val="231F20"/>
        </w:rPr>
        <w:t>Junto con una cooperativa del sitio trabajamos en conjunto, generando también herramientas bajo la lógica del software libre</w:t>
      </w:r>
      <w:r>
        <w:rPr>
          <w:color w:val="231F20"/>
          <w:spacing w:val="40"/>
        </w:rPr>
        <w:t> </w:t>
      </w:r>
      <w:r>
        <w:rPr>
          <w:color w:val="231F20"/>
        </w:rPr>
        <w:t>para complementar al sistema de potabilización propuesto a escala </w:t>
      </w:r>
      <w:r>
        <w:rPr>
          <w:color w:val="231F20"/>
          <w:w w:val="105"/>
        </w:rPr>
        <w:t>c</w:t>
      </w:r>
      <w:r>
        <w:rPr>
          <w:color w:val="231F20"/>
          <w:w w:val="106"/>
        </w:rPr>
        <w:t>omuni</w:t>
      </w:r>
      <w:r>
        <w:rPr>
          <w:color w:val="231F20"/>
          <w:spacing w:val="-3"/>
          <w:w w:val="106"/>
        </w:rPr>
        <w:t>t</w:t>
      </w:r>
      <w:r>
        <w:rPr>
          <w:color w:val="231F20"/>
          <w:w w:val="106"/>
        </w:rPr>
        <w:t>aria</w:t>
      </w:r>
      <w:r>
        <w:rPr>
          <w:color w:val="231F20"/>
          <w:spacing w:val="1"/>
          <w:w w:val="26"/>
        </w:rPr>
        <w:t>�</w:t>
      </w:r>
      <w:r>
        <w:rPr>
          <w:color w:val="231F20"/>
          <w:spacing w:val="-1"/>
          <w:w w:val="99"/>
        </w:rPr>
        <w:t> </w:t>
      </w:r>
      <w:r>
        <w:rPr>
          <w:color w:val="231F20"/>
        </w:rPr>
        <w:t>Me resulta de gran interés la aplicación y la generación de herramientas</w:t>
      </w:r>
      <w:r>
        <w:rPr>
          <w:color w:val="231F20"/>
          <w:spacing w:val="-16"/>
        </w:rPr>
        <w:t> </w:t>
      </w:r>
      <w:r>
        <w:rPr>
          <w:color w:val="231F20"/>
        </w:rPr>
        <w:t>y</w:t>
      </w:r>
      <w:r>
        <w:rPr>
          <w:color w:val="231F20"/>
          <w:spacing w:val="-13"/>
        </w:rPr>
        <w:t> </w:t>
      </w:r>
      <w:r>
        <w:rPr>
          <w:color w:val="231F20"/>
        </w:rPr>
        <w:t>tecnologías</w:t>
      </w:r>
      <w:r>
        <w:rPr>
          <w:color w:val="231F20"/>
          <w:spacing w:val="-13"/>
        </w:rPr>
        <w:t> </w:t>
      </w:r>
      <w:r>
        <w:rPr>
          <w:color w:val="231F20"/>
        </w:rPr>
        <w:t>junto</w:t>
      </w:r>
      <w:r>
        <w:rPr>
          <w:color w:val="231F20"/>
          <w:spacing w:val="-13"/>
        </w:rPr>
        <w:t> </w:t>
      </w:r>
      <w:r>
        <w:rPr>
          <w:color w:val="231F20"/>
        </w:rPr>
        <w:t>con</w:t>
      </w:r>
      <w:r>
        <w:rPr>
          <w:color w:val="231F20"/>
          <w:spacing w:val="-13"/>
        </w:rPr>
        <w:t> </w:t>
      </w:r>
      <w:r>
        <w:rPr>
          <w:color w:val="231F20"/>
        </w:rPr>
        <w:t>comunidades </w:t>
      </w:r>
      <w:r>
        <w:rPr>
          <w:color w:val="231F20"/>
          <w:spacing w:val="-2"/>
          <w:w w:val="104"/>
        </w:rPr>
        <w:t>s</w:t>
      </w:r>
      <w:r>
        <w:rPr>
          <w:color w:val="231F20"/>
          <w:spacing w:val="-4"/>
          <w:w w:val="104"/>
        </w:rPr>
        <w:t>o</w:t>
      </w:r>
      <w:r>
        <w:rPr>
          <w:color w:val="231F20"/>
          <w:spacing w:val="-3"/>
          <w:w w:val="103"/>
        </w:rPr>
        <w:t>c</w:t>
      </w:r>
      <w:r>
        <w:rPr>
          <w:color w:val="231F20"/>
          <w:spacing w:val="-2"/>
          <w:w w:val="104"/>
        </w:rPr>
        <w:t>i</w:t>
      </w:r>
      <w:r>
        <w:rPr>
          <w:color w:val="231F20"/>
          <w:spacing w:val="-5"/>
          <w:w w:val="104"/>
        </w:rPr>
        <w:t>ot</w:t>
      </w:r>
      <w:r>
        <w:rPr>
          <w:color w:val="231F20"/>
          <w:spacing w:val="-2"/>
          <w:w w:val="104"/>
        </w:rPr>
        <w:t>err</w:t>
      </w:r>
      <w:r>
        <w:rPr>
          <w:color w:val="231F20"/>
          <w:spacing w:val="-1"/>
          <w:w w:val="104"/>
        </w:rPr>
        <w:t>i</w:t>
      </w:r>
      <w:r>
        <w:rPr>
          <w:color w:val="231F20"/>
          <w:spacing w:val="-5"/>
          <w:w w:val="104"/>
        </w:rPr>
        <w:t>t</w:t>
      </w:r>
      <w:r>
        <w:rPr>
          <w:color w:val="231F20"/>
          <w:spacing w:val="-2"/>
          <w:w w:val="104"/>
        </w:rPr>
        <w:t>ori</w:t>
      </w:r>
      <w:r>
        <w:rPr>
          <w:color w:val="231F20"/>
          <w:w w:val="104"/>
        </w:rPr>
        <w:t>a</w:t>
      </w:r>
      <w:r>
        <w:rPr>
          <w:color w:val="231F20"/>
          <w:spacing w:val="-2"/>
          <w:w w:val="104"/>
        </w:rPr>
        <w:t>les</w:t>
      </w:r>
      <w:r>
        <w:rPr>
          <w:color w:val="231F20"/>
          <w:spacing w:val="-1"/>
          <w:w w:val="24"/>
        </w:rPr>
        <w:t>�</w:t>
      </w:r>
    </w:p>
    <w:p>
      <w:pPr>
        <w:pStyle w:val="BodyText"/>
        <w:spacing w:before="11"/>
        <w:rPr>
          <w:sz w:val="21"/>
        </w:rPr>
      </w:pPr>
    </w:p>
    <w:p>
      <w:pPr>
        <w:pStyle w:val="BodyText"/>
        <w:spacing w:before="1"/>
        <w:ind w:left="454"/>
        <w:jc w:val="both"/>
      </w:pPr>
      <w:r>
        <w:rPr>
          <w:color w:val="231F20"/>
          <w:spacing w:val="-1"/>
          <w:w w:val="126"/>
        </w:rPr>
        <w:t>48</w:t>
      </w:r>
      <w:r>
        <w:rPr>
          <w:color w:val="231F20"/>
          <w:w w:val="46"/>
        </w:rPr>
        <w:t>�</w:t>
      </w:r>
      <w:r>
        <w:rPr>
          <w:color w:val="231F20"/>
          <w:spacing w:val="40"/>
        </w:rPr>
        <w:t> </w:t>
      </w:r>
      <w:r>
        <w:rPr>
          <w:rFonts w:ascii="Urbanist" w:hAnsi="Urbanist" w:cs="Urbanist" w:eastAsia="Urbanist"/>
          <w:b/>
          <w:bCs/>
          <w:color w:val="231F20"/>
        </w:rPr>
        <w:t>Laura Olalde - </w:t>
      </w:r>
      <w:r>
        <w:rPr>
          <w:rFonts w:ascii="Urbanist" w:hAnsi="Urbanist" w:cs="Urbanist" w:eastAsia="Urbanist"/>
          <w:b/>
          <w:bCs/>
          <w:color w:val="231F20"/>
          <w:spacing w:val="-3"/>
          <w:w w:val="105"/>
        </w:rPr>
        <w:t>U</w:t>
      </w:r>
      <w:r>
        <w:rPr>
          <w:rFonts w:ascii="Urbanist" w:hAnsi="Urbanist" w:cs="Urbanist" w:eastAsia="Urbanist"/>
          <w:b/>
          <w:bCs/>
          <w:color w:val="231F20"/>
          <w:spacing w:val="-2"/>
          <w:w w:val="104"/>
        </w:rPr>
        <w:t>n</w:t>
      </w:r>
      <w:r>
        <w:rPr>
          <w:rFonts w:ascii="Urbanist" w:hAnsi="Urbanist" w:cs="Urbanist" w:eastAsia="Urbanist"/>
          <w:b/>
          <w:bCs/>
          <w:color w:val="231F20"/>
          <w:spacing w:val="1"/>
          <w:w w:val="105"/>
        </w:rPr>
        <w:t>a</w:t>
      </w:r>
      <w:r>
        <w:rPr>
          <w:rFonts w:ascii="Urbanist" w:hAnsi="Urbanist" w:cs="Urbanist" w:eastAsia="Urbanist"/>
          <w:b/>
          <w:bCs/>
          <w:color w:val="231F20"/>
          <w:spacing w:val="2"/>
          <w:w w:val="105"/>
        </w:rPr>
        <w:t>f</w:t>
      </w:r>
      <w:r>
        <w:rPr>
          <w:rFonts w:ascii="Urbanist" w:hAnsi="Urbanist" w:cs="Urbanist" w:eastAsia="Urbanist"/>
          <w:b/>
          <w:bCs/>
          <w:color w:val="231F20"/>
          <w:spacing w:val="-1"/>
          <w:w w:val="105"/>
        </w:rPr>
        <w:t>f</w:t>
      </w:r>
      <w:r>
        <w:rPr>
          <w:rFonts w:ascii="Urbanist" w:hAnsi="Urbanist" w:cs="Urbanist" w:eastAsia="Urbanist"/>
          <w:b/>
          <w:bCs/>
          <w:color w:val="231F20"/>
          <w:spacing w:val="1"/>
          <w:w w:val="105"/>
        </w:rPr>
        <w:t>il</w:t>
      </w:r>
      <w:r>
        <w:rPr>
          <w:rFonts w:ascii="Urbanist" w:hAnsi="Urbanist" w:cs="Urbanist" w:eastAsia="Urbanist"/>
          <w:b/>
          <w:bCs/>
          <w:color w:val="231F20"/>
          <w:spacing w:val="-2"/>
          <w:w w:val="105"/>
        </w:rPr>
        <w:t>i</w:t>
      </w:r>
      <w:r>
        <w:rPr>
          <w:rFonts w:ascii="Urbanist" w:hAnsi="Urbanist" w:cs="Urbanist" w:eastAsia="Urbanist"/>
          <w:b/>
          <w:bCs/>
          <w:color w:val="231F20"/>
          <w:spacing w:val="1"/>
          <w:w w:val="105"/>
        </w:rPr>
        <w:t>a</w:t>
      </w:r>
      <w:r>
        <w:rPr>
          <w:rFonts w:ascii="Urbanist" w:hAnsi="Urbanist" w:cs="Urbanist" w:eastAsia="Urbanist"/>
          <w:b/>
          <w:bCs/>
          <w:color w:val="231F20"/>
          <w:spacing w:val="-2"/>
          <w:w w:val="105"/>
        </w:rPr>
        <w:t>te</w:t>
      </w:r>
      <w:r>
        <w:rPr>
          <w:rFonts w:ascii="Urbanist" w:hAnsi="Urbanist" w:cs="Urbanist" w:eastAsia="Urbanist"/>
          <w:b/>
          <w:bCs/>
          <w:color w:val="231F20"/>
          <w:spacing w:val="1"/>
          <w:w w:val="105"/>
        </w:rPr>
        <w:t>d</w:t>
      </w:r>
      <w:r>
        <w:rPr>
          <w:rFonts w:ascii="Urbanist" w:hAnsi="Urbanist" w:cs="Urbanist" w:eastAsia="Urbanist"/>
          <w:b/>
          <w:bCs/>
          <w:color w:val="231F20"/>
          <w:spacing w:val="1"/>
          <w:w w:val="32"/>
        </w:rPr>
        <w:t>�</w:t>
      </w:r>
      <w:r>
        <w:rPr>
          <w:rFonts w:ascii="Urbanist" w:hAnsi="Urbanist" w:cs="Urbanist" w:eastAsia="Urbanist"/>
          <w:b/>
          <w:bCs/>
          <w:color w:val="231F20"/>
          <w:spacing w:val="-1"/>
          <w:w w:val="99"/>
        </w:rPr>
        <w:t> </w:t>
      </w:r>
      <w:r>
        <w:rPr>
          <w:rFonts w:ascii="Urbanist" w:hAnsi="Urbanist" w:cs="Urbanist" w:eastAsia="Urbanist"/>
          <w:b/>
          <w:bCs/>
          <w:color w:val="231F20"/>
        </w:rPr>
        <w:t>Artist,</w:t>
      </w:r>
      <w:r>
        <w:rPr>
          <w:rFonts w:ascii="Urbanist" w:hAnsi="Urbanist" w:cs="Urbanist" w:eastAsia="Urbanist"/>
          <w:b/>
          <w:bCs/>
          <w:color w:val="231F20"/>
          <w:spacing w:val="40"/>
        </w:rPr>
        <w:t> </w:t>
      </w:r>
      <w:r>
        <w:rPr>
          <w:rFonts w:ascii="Urbanist" w:hAnsi="Urbanist" w:cs="Urbanist" w:eastAsia="Urbanist"/>
          <w:b/>
          <w:bCs/>
          <w:color w:val="231F20"/>
          <w:w w:val="95"/>
        </w:rPr>
        <w:t>educator</w:t>
      </w:r>
      <w:r>
        <w:rPr>
          <w:rFonts w:ascii="Urbanist" w:hAnsi="Urbanist" w:cs="Urbanist" w:eastAsia="Urbanist"/>
          <w:b/>
          <w:bCs/>
          <w:color w:val="231F20"/>
          <w:spacing w:val="-6"/>
          <w:w w:val="95"/>
        </w:rPr>
        <w:t> </w:t>
      </w:r>
      <w:r>
        <w:rPr>
          <w:rFonts w:ascii="Urbanist" w:hAnsi="Urbanist" w:cs="Urbanist" w:eastAsia="Urbanist"/>
          <w:b/>
          <w:bCs/>
          <w:color w:val="231F20"/>
          <w:w w:val="95"/>
        </w:rPr>
        <w:t>and</w:t>
      </w:r>
      <w:r>
        <w:rPr>
          <w:rFonts w:ascii="Urbanist" w:hAnsi="Urbanist" w:cs="Urbanist" w:eastAsia="Urbanist"/>
          <w:b/>
          <w:bCs/>
          <w:color w:val="231F20"/>
          <w:spacing w:val="-4"/>
          <w:w w:val="95"/>
        </w:rPr>
        <w:t> </w:t>
      </w:r>
      <w:r>
        <w:rPr>
          <w:rFonts w:ascii="Urbanist" w:hAnsi="Urbanist" w:cs="Urbanist" w:eastAsia="Urbanist"/>
          <w:b/>
          <w:bCs/>
          <w:color w:val="231F20"/>
          <w:w w:val="95"/>
        </w:rPr>
        <w:t>independent</w:t>
      </w:r>
      <w:r>
        <w:rPr>
          <w:rFonts w:ascii="Urbanist" w:hAnsi="Urbanist" w:cs="Urbanist" w:eastAsia="Urbanist"/>
          <w:b/>
          <w:bCs/>
          <w:color w:val="231F20"/>
          <w:spacing w:val="-4"/>
          <w:w w:val="95"/>
        </w:rPr>
        <w:t> </w:t>
      </w:r>
      <w:r>
        <w:rPr>
          <w:rFonts w:ascii="Urbanist" w:hAnsi="Urbanist" w:cs="Urbanist" w:eastAsia="Urbanist"/>
          <w:b/>
          <w:bCs/>
          <w:color w:val="231F20"/>
          <w:spacing w:val="-5"/>
          <w:w w:val="101"/>
        </w:rPr>
        <w:t>r</w:t>
      </w:r>
      <w:r>
        <w:rPr>
          <w:rFonts w:ascii="Urbanist" w:hAnsi="Urbanist" w:cs="Urbanist" w:eastAsia="Urbanist"/>
          <w:b/>
          <w:bCs/>
          <w:color w:val="231F20"/>
          <w:spacing w:val="2"/>
          <w:w w:val="101"/>
        </w:rPr>
        <w:t>es</w:t>
      </w:r>
      <w:r>
        <w:rPr>
          <w:rFonts w:ascii="Urbanist" w:hAnsi="Urbanist" w:cs="Urbanist" w:eastAsia="Urbanist"/>
          <w:b/>
          <w:bCs/>
          <w:color w:val="231F20"/>
          <w:spacing w:val="1"/>
          <w:w w:val="101"/>
        </w:rPr>
        <w:t>e</w:t>
      </w:r>
      <w:r>
        <w:rPr>
          <w:rFonts w:ascii="Urbanist" w:hAnsi="Urbanist" w:cs="Urbanist" w:eastAsia="Urbanist"/>
          <w:b/>
          <w:bCs/>
          <w:color w:val="231F20"/>
          <w:spacing w:val="4"/>
          <w:w w:val="101"/>
        </w:rPr>
        <w:t>a</w:t>
      </w:r>
      <w:r>
        <w:rPr>
          <w:rFonts w:ascii="Urbanist" w:hAnsi="Urbanist" w:cs="Urbanist" w:eastAsia="Urbanist"/>
          <w:b/>
          <w:bCs/>
          <w:color w:val="231F20"/>
          <w:spacing w:val="-5"/>
          <w:w w:val="101"/>
        </w:rPr>
        <w:t>r</w:t>
      </w:r>
      <w:r>
        <w:rPr>
          <w:rFonts w:ascii="Urbanist" w:hAnsi="Urbanist" w:cs="Urbanist" w:eastAsia="Urbanist"/>
          <w:b/>
          <w:bCs/>
          <w:color w:val="231F20"/>
          <w:w w:val="101"/>
        </w:rPr>
        <w:t>c</w:t>
      </w:r>
      <w:r>
        <w:rPr>
          <w:rFonts w:ascii="Urbanist" w:hAnsi="Urbanist" w:cs="Urbanist" w:eastAsia="Urbanist"/>
          <w:b/>
          <w:bCs/>
          <w:color w:val="231F20"/>
          <w:spacing w:val="1"/>
        </w:rPr>
        <w:t>h</w:t>
      </w:r>
      <w:r>
        <w:rPr>
          <w:rFonts w:ascii="Urbanist" w:hAnsi="Urbanist" w:cs="Urbanist" w:eastAsia="Urbanist"/>
          <w:b/>
          <w:bCs/>
          <w:color w:val="231F20"/>
          <w:spacing w:val="1"/>
          <w:w w:val="101"/>
        </w:rPr>
        <w:t>e</w:t>
      </w:r>
      <w:r>
        <w:rPr>
          <w:rFonts w:ascii="Urbanist" w:hAnsi="Urbanist" w:cs="Urbanist" w:eastAsia="Urbanist"/>
          <w:b/>
          <w:bCs/>
          <w:color w:val="231F20"/>
          <w:spacing w:val="-6"/>
          <w:w w:val="101"/>
        </w:rPr>
        <w:t>r</w:t>
      </w:r>
      <w:r>
        <w:rPr>
          <w:rFonts w:ascii="Urbanist" w:hAnsi="Urbanist" w:cs="Urbanist" w:eastAsia="Urbanist"/>
          <w:b/>
          <w:bCs/>
          <w:color w:val="231F20"/>
          <w:spacing w:val="4"/>
          <w:w w:val="28"/>
        </w:rPr>
        <w:t>�</w:t>
      </w:r>
      <w:r>
        <w:rPr>
          <w:rFonts w:ascii="Urbanist" w:hAnsi="Urbanist" w:cs="Urbanist" w:eastAsia="Urbanist"/>
          <w:b/>
          <w:bCs/>
          <w:color w:val="231F20"/>
          <w:spacing w:val="-3"/>
          <w:w w:val="94"/>
        </w:rPr>
        <w:t> </w:t>
      </w:r>
      <w:r>
        <w:rPr>
          <w:rFonts w:ascii="Urbanist" w:hAnsi="Urbanist" w:cs="Urbanist" w:eastAsia="Urbanist"/>
          <w:b/>
          <w:bCs/>
          <w:color w:val="231F20"/>
          <w:w w:val="95"/>
        </w:rPr>
        <w:t>|Argentina </w:t>
      </w:r>
      <w:r>
        <w:rPr>
          <w:color w:val="231F20"/>
          <w:spacing w:val="-4"/>
        </w:rPr>
        <w:t>I</w:t>
      </w:r>
      <w:r>
        <w:rPr>
          <w:color w:val="231F20"/>
          <w:spacing w:val="-9"/>
        </w:rPr>
        <w:t> </w:t>
      </w:r>
      <w:r>
        <w:rPr>
          <w:color w:val="231F20"/>
          <w:spacing w:val="-4"/>
        </w:rPr>
        <w:t>am</w:t>
      </w:r>
      <w:r>
        <w:rPr>
          <w:color w:val="231F20"/>
          <w:spacing w:val="-9"/>
        </w:rPr>
        <w:t> </w:t>
      </w:r>
      <w:r>
        <w:rPr>
          <w:color w:val="231F20"/>
          <w:spacing w:val="-4"/>
        </w:rPr>
        <w:t>an</w:t>
      </w:r>
      <w:r>
        <w:rPr>
          <w:color w:val="231F20"/>
          <w:spacing w:val="-9"/>
        </w:rPr>
        <w:t> </w:t>
      </w:r>
      <w:r>
        <w:rPr>
          <w:color w:val="231F20"/>
          <w:spacing w:val="-4"/>
        </w:rPr>
        <w:t>artist,</w:t>
      </w:r>
      <w:r>
        <w:rPr>
          <w:color w:val="231F20"/>
          <w:spacing w:val="-9"/>
        </w:rPr>
        <w:t> </w:t>
      </w:r>
      <w:r>
        <w:rPr>
          <w:color w:val="231F20"/>
          <w:spacing w:val="-4"/>
        </w:rPr>
        <w:t>educator</w:t>
      </w:r>
      <w:r>
        <w:rPr>
          <w:color w:val="231F20"/>
          <w:spacing w:val="-9"/>
        </w:rPr>
        <w:t> </w:t>
      </w:r>
      <w:r>
        <w:rPr>
          <w:color w:val="231F20"/>
          <w:spacing w:val="-4"/>
        </w:rPr>
        <w:t>and</w:t>
      </w:r>
      <w:r>
        <w:rPr>
          <w:color w:val="231F20"/>
          <w:spacing w:val="-9"/>
        </w:rPr>
        <w:t> </w:t>
      </w:r>
      <w:r>
        <w:rPr>
          <w:color w:val="231F20"/>
          <w:spacing w:val="-4"/>
        </w:rPr>
        <w:t>independent</w:t>
      </w:r>
      <w:r>
        <w:rPr>
          <w:color w:val="231F20"/>
          <w:spacing w:val="-9"/>
        </w:rPr>
        <w:t> </w:t>
      </w:r>
      <w:r>
        <w:rPr>
          <w:color w:val="231F20"/>
          <w:spacing w:val="-4"/>
        </w:rPr>
        <w:t>researcher </w:t>
      </w:r>
      <w:r>
        <w:rPr>
          <w:color w:val="231F20"/>
        </w:rPr>
        <w:t>and</w:t>
      </w:r>
      <w:r>
        <w:rPr>
          <w:color w:val="231F20"/>
          <w:spacing w:val="-11"/>
        </w:rPr>
        <w:t> </w:t>
      </w:r>
      <w:r>
        <w:rPr>
          <w:color w:val="231F20"/>
        </w:rPr>
        <w:t>I</w:t>
      </w:r>
      <w:r>
        <w:rPr>
          <w:color w:val="231F20"/>
          <w:spacing w:val="-11"/>
        </w:rPr>
        <w:t> </w:t>
      </w:r>
      <w:r>
        <w:rPr>
          <w:color w:val="231F20"/>
        </w:rPr>
        <w:t>am</w:t>
      </w:r>
      <w:r>
        <w:rPr>
          <w:color w:val="231F20"/>
          <w:spacing w:val="-11"/>
        </w:rPr>
        <w:t> </w:t>
      </w:r>
      <w:r>
        <w:rPr>
          <w:color w:val="231F20"/>
        </w:rPr>
        <w:t>part</w:t>
      </w:r>
      <w:r>
        <w:rPr>
          <w:color w:val="231F20"/>
          <w:spacing w:val="-11"/>
        </w:rPr>
        <w:t> </w:t>
      </w:r>
      <w:r>
        <w:rPr>
          <w:color w:val="231F20"/>
        </w:rPr>
        <w:t>of</w:t>
      </w:r>
      <w:r>
        <w:rPr>
          <w:color w:val="231F20"/>
          <w:spacing w:val="-11"/>
        </w:rPr>
        <w:t> </w:t>
      </w:r>
      <w:r>
        <w:rPr>
          <w:color w:val="231F20"/>
        </w:rPr>
        <w:t>GOSH</w:t>
      </w:r>
      <w:r>
        <w:rPr>
          <w:color w:val="231F20"/>
          <w:spacing w:val="-11"/>
        </w:rPr>
        <w:t> </w:t>
      </w:r>
      <w:r>
        <w:rPr>
          <w:color w:val="231F20"/>
        </w:rPr>
        <w:t>community</w:t>
      </w:r>
      <w:r>
        <w:rPr>
          <w:color w:val="231F20"/>
          <w:spacing w:val="-11"/>
        </w:rPr>
        <w:t> </w:t>
      </w:r>
      <w:r>
        <w:rPr>
          <w:color w:val="231F20"/>
        </w:rPr>
        <w:t>since</w:t>
      </w:r>
      <w:r>
        <w:rPr>
          <w:color w:val="231F20"/>
          <w:spacing w:val="-11"/>
        </w:rPr>
        <w:t> </w:t>
      </w:r>
      <w:r>
        <w:rPr>
          <w:color w:val="231F20"/>
        </w:rPr>
        <w:t>2017,</w:t>
      </w:r>
      <w:r>
        <w:rPr>
          <w:color w:val="231F20"/>
          <w:spacing w:val="-11"/>
        </w:rPr>
        <w:t> </w:t>
      </w:r>
      <w:r>
        <w:rPr>
          <w:color w:val="231F20"/>
        </w:rPr>
        <w:t>year in which I attended for the first time to a GOSH </w:t>
      </w:r>
      <w:r>
        <w:rPr>
          <w:color w:val="231F20"/>
          <w:spacing w:val="-2"/>
        </w:rPr>
        <w:t>Gathering</w:t>
      </w:r>
      <w:r>
        <w:rPr>
          <w:color w:val="231F20"/>
          <w:spacing w:val="-12"/>
        </w:rPr>
        <w:t> </w:t>
      </w:r>
      <w:r>
        <w:rPr>
          <w:color w:val="231F20"/>
          <w:spacing w:val="-2"/>
        </w:rPr>
        <w:t>in</w:t>
      </w:r>
      <w:r>
        <w:rPr>
          <w:color w:val="231F20"/>
          <w:spacing w:val="-11"/>
        </w:rPr>
        <w:t> </w:t>
      </w:r>
      <w:r>
        <w:rPr>
          <w:color w:val="231F20"/>
          <w:spacing w:val="-3"/>
          <w:w w:val="113"/>
        </w:rPr>
        <w:t>C</w:t>
      </w:r>
      <w:r>
        <w:rPr>
          <w:color w:val="231F20"/>
          <w:spacing w:val="-2"/>
          <w:w w:val="113"/>
        </w:rPr>
        <w:t>hi</w:t>
      </w:r>
      <w:r>
        <w:rPr>
          <w:color w:val="231F20"/>
          <w:spacing w:val="-3"/>
          <w:w w:val="113"/>
        </w:rPr>
        <w:t>l</w:t>
      </w:r>
      <w:r>
        <w:rPr>
          <w:color w:val="231F20"/>
          <w:spacing w:val="-4"/>
          <w:w w:val="113"/>
        </w:rPr>
        <w:t>e</w:t>
      </w:r>
      <w:r>
        <w:rPr>
          <w:color w:val="231F20"/>
          <w:spacing w:val="-2"/>
          <w:w w:val="33"/>
        </w:rPr>
        <w:t>�</w:t>
      </w:r>
      <w:r>
        <w:rPr>
          <w:color w:val="231F20"/>
          <w:spacing w:val="-10"/>
          <w:w w:val="99"/>
        </w:rPr>
        <w:t> </w:t>
      </w:r>
      <w:r>
        <w:rPr>
          <w:color w:val="231F20"/>
          <w:spacing w:val="-2"/>
        </w:rPr>
        <w:t>Much</w:t>
      </w:r>
      <w:r>
        <w:rPr>
          <w:color w:val="231F20"/>
          <w:spacing w:val="-11"/>
        </w:rPr>
        <w:t> </w:t>
      </w:r>
      <w:r>
        <w:rPr>
          <w:color w:val="231F20"/>
          <w:spacing w:val="-2"/>
        </w:rPr>
        <w:t>of</w:t>
      </w:r>
      <w:r>
        <w:rPr>
          <w:color w:val="231F20"/>
          <w:spacing w:val="-11"/>
        </w:rPr>
        <w:t> </w:t>
      </w:r>
      <w:r>
        <w:rPr>
          <w:color w:val="231F20"/>
          <w:spacing w:val="-2"/>
        </w:rPr>
        <w:t>my</w:t>
      </w:r>
      <w:r>
        <w:rPr>
          <w:color w:val="231F20"/>
          <w:spacing w:val="-11"/>
        </w:rPr>
        <w:t> </w:t>
      </w:r>
      <w:r>
        <w:rPr>
          <w:color w:val="231F20"/>
          <w:spacing w:val="-2"/>
        </w:rPr>
        <w:t>artistic</w:t>
      </w:r>
      <w:r>
        <w:rPr>
          <w:color w:val="231F20"/>
          <w:spacing w:val="-12"/>
        </w:rPr>
        <w:t> </w:t>
      </w:r>
      <w:r>
        <w:rPr>
          <w:color w:val="231F20"/>
          <w:spacing w:val="-2"/>
        </w:rPr>
        <w:t>research</w:t>
      </w:r>
      <w:r>
        <w:rPr>
          <w:color w:val="231F20"/>
          <w:spacing w:val="-11"/>
        </w:rPr>
        <w:t> </w:t>
      </w:r>
      <w:r>
        <w:rPr>
          <w:color w:val="231F20"/>
          <w:spacing w:val="-2"/>
        </w:rPr>
        <w:t>has </w:t>
      </w:r>
      <w:r>
        <w:rPr>
          <w:color w:val="231F20"/>
        </w:rPr>
        <w:t>been</w:t>
      </w:r>
      <w:r>
        <w:rPr>
          <w:color w:val="231F20"/>
          <w:spacing w:val="-14"/>
        </w:rPr>
        <w:t> </w:t>
      </w:r>
      <w:r>
        <w:rPr>
          <w:color w:val="231F20"/>
        </w:rPr>
        <w:t>framed</w:t>
      </w:r>
      <w:r>
        <w:rPr>
          <w:color w:val="231F20"/>
          <w:spacing w:val="-13"/>
        </w:rPr>
        <w:t> </w:t>
      </w:r>
      <w:r>
        <w:rPr>
          <w:color w:val="231F20"/>
        </w:rPr>
        <w:t>since</w:t>
      </w:r>
      <w:r>
        <w:rPr>
          <w:color w:val="231F20"/>
          <w:spacing w:val="-13"/>
        </w:rPr>
        <w:t> </w:t>
      </w:r>
      <w:r>
        <w:rPr>
          <w:color w:val="231F20"/>
        </w:rPr>
        <w:t>the</w:t>
      </w:r>
      <w:r>
        <w:rPr>
          <w:color w:val="231F20"/>
          <w:spacing w:val="-13"/>
        </w:rPr>
        <w:t> </w:t>
      </w:r>
      <w:r>
        <w:rPr>
          <w:color w:val="231F20"/>
        </w:rPr>
        <w:t>last</w:t>
      </w:r>
      <w:r>
        <w:rPr>
          <w:color w:val="231F20"/>
          <w:spacing w:val="-13"/>
        </w:rPr>
        <w:t> </w:t>
      </w:r>
      <w:r>
        <w:rPr>
          <w:color w:val="231F20"/>
        </w:rPr>
        <w:t>decade</w:t>
      </w:r>
      <w:r>
        <w:rPr>
          <w:color w:val="231F20"/>
          <w:spacing w:val="-14"/>
        </w:rPr>
        <w:t> </w:t>
      </w:r>
      <w:r>
        <w:rPr>
          <w:color w:val="231F20"/>
        </w:rPr>
        <w:t>under</w:t>
      </w:r>
      <w:r>
        <w:rPr>
          <w:color w:val="231F20"/>
          <w:spacing w:val="-13"/>
        </w:rPr>
        <w:t> </w:t>
      </w:r>
      <w:r>
        <w:rPr>
          <w:color w:val="231F20"/>
        </w:rPr>
        <w:t>the</w:t>
      </w:r>
      <w:r>
        <w:rPr>
          <w:color w:val="231F20"/>
          <w:spacing w:val="-13"/>
        </w:rPr>
        <w:t> </w:t>
      </w:r>
      <w:r>
        <w:rPr>
          <w:color w:val="231F20"/>
        </w:rPr>
        <w:t>sciart co-production modality together with molecular </w:t>
      </w:r>
      <w:r>
        <w:rPr>
          <w:color w:val="231F20"/>
          <w:spacing w:val="-4"/>
        </w:rPr>
        <w:t>biologists</w:t>
      </w:r>
      <w:r>
        <w:rPr>
          <w:color w:val="231F20"/>
          <w:spacing w:val="-10"/>
        </w:rPr>
        <w:t> </w:t>
      </w:r>
      <w:r>
        <w:rPr>
          <w:color w:val="231F20"/>
          <w:spacing w:val="-4"/>
        </w:rPr>
        <w:t>and</w:t>
      </w:r>
      <w:r>
        <w:rPr>
          <w:color w:val="231F20"/>
          <w:spacing w:val="-9"/>
        </w:rPr>
        <w:t> </w:t>
      </w:r>
      <w:r>
        <w:rPr>
          <w:color w:val="231F20"/>
          <w:spacing w:val="-4"/>
        </w:rPr>
        <w:t>social</w:t>
      </w:r>
      <w:r>
        <w:rPr>
          <w:color w:val="231F20"/>
          <w:spacing w:val="-9"/>
        </w:rPr>
        <w:t> </w:t>
      </w:r>
      <w:r>
        <w:rPr>
          <w:color w:val="231F20"/>
          <w:spacing w:val="-4"/>
        </w:rPr>
        <w:t>scientists,</w:t>
      </w:r>
      <w:r>
        <w:rPr>
          <w:color w:val="231F20"/>
          <w:spacing w:val="-9"/>
        </w:rPr>
        <w:t> </w:t>
      </w:r>
      <w:r>
        <w:rPr>
          <w:color w:val="231F20"/>
          <w:spacing w:val="-4"/>
        </w:rPr>
        <w:t>in</w:t>
      </w:r>
      <w:r>
        <w:rPr>
          <w:color w:val="231F20"/>
          <w:spacing w:val="-9"/>
        </w:rPr>
        <w:t> </w:t>
      </w:r>
      <w:r>
        <w:rPr>
          <w:color w:val="231F20"/>
          <w:spacing w:val="-4"/>
        </w:rPr>
        <w:t>an</w:t>
      </w:r>
      <w:r>
        <w:rPr>
          <w:color w:val="231F20"/>
          <w:spacing w:val="-10"/>
        </w:rPr>
        <w:t> </w:t>
      </w:r>
      <w:r>
        <w:rPr>
          <w:color w:val="231F20"/>
          <w:spacing w:val="-4"/>
        </w:rPr>
        <w:t>independent</w:t>
      </w:r>
      <w:r>
        <w:rPr>
          <w:color w:val="231F20"/>
          <w:spacing w:val="-9"/>
        </w:rPr>
        <w:t> </w:t>
      </w:r>
      <w:r>
        <w:rPr>
          <w:color w:val="231F20"/>
          <w:spacing w:val="-4"/>
        </w:rPr>
        <w:t>and </w:t>
      </w:r>
      <w:r>
        <w:rPr>
          <w:color w:val="231F20"/>
          <w:spacing w:val="-2"/>
        </w:rPr>
        <w:t>self-</w:t>
      </w:r>
      <w:r>
        <w:rPr>
          <w:color w:val="231F20"/>
          <w:spacing w:val="-8"/>
        </w:rPr>
        <w:t> </w:t>
      </w:r>
      <w:r>
        <w:rPr>
          <w:color w:val="231F20"/>
          <w:spacing w:val="-2"/>
        </w:rPr>
        <w:t>managed</w:t>
      </w:r>
      <w:r>
        <w:rPr>
          <w:color w:val="231F20"/>
          <w:spacing w:val="-8"/>
        </w:rPr>
        <w:t> </w:t>
      </w:r>
      <w:r>
        <w:rPr>
          <w:color w:val="231F20"/>
          <w:spacing w:val="-2"/>
        </w:rPr>
        <w:t>way,</w:t>
      </w:r>
      <w:r>
        <w:rPr>
          <w:color w:val="231F20"/>
          <w:spacing w:val="-8"/>
        </w:rPr>
        <w:t> </w:t>
      </w:r>
      <w:r>
        <w:rPr>
          <w:color w:val="231F20"/>
          <w:spacing w:val="-2"/>
        </w:rPr>
        <w:t>which</w:t>
      </w:r>
      <w:r>
        <w:rPr>
          <w:color w:val="231F20"/>
          <w:spacing w:val="-8"/>
        </w:rPr>
        <w:t> </w:t>
      </w:r>
      <w:r>
        <w:rPr>
          <w:color w:val="231F20"/>
          <w:spacing w:val="-2"/>
        </w:rPr>
        <w:t>motivated</w:t>
      </w:r>
      <w:r>
        <w:rPr>
          <w:color w:val="231F20"/>
          <w:spacing w:val="-8"/>
        </w:rPr>
        <w:t> </w:t>
      </w:r>
      <w:r>
        <w:rPr>
          <w:color w:val="231F20"/>
          <w:spacing w:val="-2"/>
        </w:rPr>
        <w:t>my</w:t>
      </w:r>
      <w:r>
        <w:rPr>
          <w:color w:val="231F20"/>
          <w:spacing w:val="-8"/>
        </w:rPr>
        <w:t> </w:t>
      </w:r>
      <w:r>
        <w:rPr>
          <w:color w:val="231F20"/>
          <w:spacing w:val="-2"/>
        </w:rPr>
        <w:t>interest</w:t>
      </w:r>
      <w:r>
        <w:rPr>
          <w:color w:val="231F20"/>
          <w:spacing w:val="-8"/>
        </w:rPr>
        <w:t> </w:t>
      </w:r>
      <w:r>
        <w:rPr>
          <w:color w:val="231F20"/>
          <w:spacing w:val="-2"/>
        </w:rPr>
        <w:t>in building</w:t>
      </w:r>
      <w:r>
        <w:rPr>
          <w:color w:val="231F20"/>
          <w:spacing w:val="-5"/>
        </w:rPr>
        <w:t> </w:t>
      </w:r>
      <w:r>
        <w:rPr>
          <w:color w:val="231F20"/>
          <w:spacing w:val="-2"/>
        </w:rPr>
        <w:t>open</w:t>
      </w:r>
      <w:r>
        <w:rPr>
          <w:color w:val="231F20"/>
          <w:spacing w:val="-5"/>
        </w:rPr>
        <w:t> </w:t>
      </w:r>
      <w:r>
        <w:rPr>
          <w:color w:val="231F20"/>
          <w:spacing w:val="-2"/>
        </w:rPr>
        <w:t>hardware</w:t>
      </w:r>
      <w:r>
        <w:rPr>
          <w:color w:val="231F20"/>
          <w:spacing w:val="-5"/>
        </w:rPr>
        <w:t> </w:t>
      </w:r>
      <w:r>
        <w:rPr>
          <w:color w:val="231F20"/>
          <w:spacing w:val="-2"/>
        </w:rPr>
        <w:t>devices</w:t>
      </w:r>
      <w:r>
        <w:rPr>
          <w:color w:val="231F20"/>
          <w:spacing w:val="-5"/>
        </w:rPr>
        <w:t> </w:t>
      </w:r>
      <w:r>
        <w:rPr>
          <w:color w:val="231F20"/>
          <w:spacing w:val="-2"/>
        </w:rPr>
        <w:t>to</w:t>
      </w:r>
      <w:r>
        <w:rPr>
          <w:color w:val="231F20"/>
          <w:spacing w:val="-5"/>
        </w:rPr>
        <w:t> </w:t>
      </w:r>
      <w:r>
        <w:rPr>
          <w:color w:val="231F20"/>
          <w:spacing w:val="-2"/>
        </w:rPr>
        <w:t>facilitate</w:t>
      </w:r>
      <w:r>
        <w:rPr>
          <w:color w:val="231F20"/>
          <w:spacing w:val="-5"/>
        </w:rPr>
        <w:t> </w:t>
      </w:r>
      <w:r>
        <w:rPr>
          <w:color w:val="231F20"/>
          <w:spacing w:val="-2"/>
        </w:rPr>
        <w:t>access </w:t>
      </w:r>
      <w:r>
        <w:rPr>
          <w:color w:val="231F20"/>
        </w:rPr>
        <w:t>to</w:t>
      </w:r>
      <w:r>
        <w:rPr>
          <w:color w:val="231F20"/>
          <w:spacing w:val="-3"/>
        </w:rPr>
        <w:t> </w:t>
      </w:r>
      <w:r>
        <w:rPr>
          <w:color w:val="231F20"/>
        </w:rPr>
        <w:t>our</w:t>
      </w:r>
      <w:r>
        <w:rPr>
          <w:color w:val="231F20"/>
          <w:spacing w:val="-3"/>
        </w:rPr>
        <w:t> </w:t>
      </w:r>
      <w:r>
        <w:rPr>
          <w:color w:val="231F20"/>
          <w:w w:val="108"/>
        </w:rPr>
        <w:t>p</w:t>
      </w:r>
      <w:r>
        <w:rPr>
          <w:color w:val="231F20"/>
          <w:spacing w:val="-7"/>
          <w:w w:val="108"/>
        </w:rPr>
        <w:t>r</w:t>
      </w:r>
      <w:r>
        <w:rPr>
          <w:color w:val="231F20"/>
          <w:spacing w:val="-2"/>
          <w:w w:val="108"/>
        </w:rPr>
        <w:t>a</w:t>
      </w:r>
      <w:r>
        <w:rPr>
          <w:color w:val="231F20"/>
          <w:spacing w:val="1"/>
          <w:w w:val="107"/>
        </w:rPr>
        <w:t>c</w:t>
      </w:r>
      <w:r>
        <w:rPr>
          <w:color w:val="231F20"/>
          <w:w w:val="107"/>
        </w:rPr>
        <w:t>t</w:t>
      </w:r>
      <w:r>
        <w:rPr>
          <w:color w:val="231F20"/>
          <w:w w:val="108"/>
        </w:rPr>
        <w:t>i</w:t>
      </w:r>
      <w:r>
        <w:rPr>
          <w:color w:val="231F20"/>
          <w:w w:val="107"/>
        </w:rPr>
        <w:t>c</w:t>
      </w:r>
      <w:r>
        <w:rPr>
          <w:color w:val="231F20"/>
          <w:w w:val="108"/>
        </w:rPr>
        <w:t>es</w:t>
      </w:r>
      <w:r>
        <w:rPr>
          <w:color w:val="231F20"/>
          <w:spacing w:val="1"/>
          <w:w w:val="28"/>
        </w:rPr>
        <w:t>�</w:t>
      </w:r>
      <w:r>
        <w:rPr>
          <w:color w:val="231F20"/>
          <w:spacing w:val="-2"/>
          <w:w w:val="99"/>
        </w:rPr>
        <w:t> </w:t>
      </w:r>
      <w:r>
        <w:rPr>
          <w:color w:val="231F20"/>
        </w:rPr>
        <w:t>For</w:t>
      </w:r>
      <w:r>
        <w:rPr>
          <w:color w:val="231F20"/>
          <w:spacing w:val="-4"/>
        </w:rPr>
        <w:t> </w:t>
      </w:r>
      <w:r>
        <w:rPr>
          <w:color w:val="231F20"/>
        </w:rPr>
        <w:t>this</w:t>
      </w:r>
      <w:r>
        <w:rPr>
          <w:color w:val="231F20"/>
          <w:spacing w:val="-3"/>
        </w:rPr>
        <w:t> </w:t>
      </w:r>
      <w:r>
        <w:rPr>
          <w:color w:val="231F20"/>
        </w:rPr>
        <w:t>reason</w:t>
      </w:r>
      <w:r>
        <w:rPr>
          <w:color w:val="231F20"/>
          <w:spacing w:val="-3"/>
        </w:rPr>
        <w:t> </w:t>
      </w:r>
      <w:r>
        <w:rPr>
          <w:color w:val="231F20"/>
        </w:rPr>
        <w:t>I</w:t>
      </w:r>
      <w:r>
        <w:rPr>
          <w:color w:val="231F20"/>
          <w:spacing w:val="-3"/>
        </w:rPr>
        <w:t> </w:t>
      </w:r>
      <w:r>
        <w:rPr>
          <w:color w:val="231F20"/>
        </w:rPr>
        <w:t>joined</w:t>
      </w:r>
      <w:r>
        <w:rPr>
          <w:color w:val="231F20"/>
          <w:spacing w:val="-3"/>
        </w:rPr>
        <w:t> </w:t>
      </w:r>
      <w:r>
        <w:rPr>
          <w:color w:val="231F20"/>
        </w:rPr>
        <w:t>the</w:t>
      </w:r>
      <w:r>
        <w:rPr>
          <w:color w:val="231F20"/>
          <w:spacing w:val="-3"/>
        </w:rPr>
        <w:t> </w:t>
      </w:r>
      <w:r>
        <w:rPr>
          <w:color w:val="231F20"/>
        </w:rPr>
        <w:t>GOSH community with great enthusiasm and embraced </w:t>
      </w:r>
      <w:r>
        <w:rPr>
          <w:color w:val="231F20"/>
          <w:spacing w:val="-2"/>
        </w:rPr>
        <w:t>their</w:t>
      </w:r>
      <w:r>
        <w:rPr>
          <w:color w:val="231F20"/>
          <w:spacing w:val="-4"/>
        </w:rPr>
        <w:t> </w:t>
      </w:r>
      <w:r>
        <w:rPr>
          <w:color w:val="231F20"/>
          <w:spacing w:val="-2"/>
        </w:rPr>
        <w:t>vision</w:t>
      </w:r>
      <w:r>
        <w:rPr>
          <w:color w:val="231F20"/>
          <w:spacing w:val="-4"/>
        </w:rPr>
        <w:t> </w:t>
      </w:r>
      <w:r>
        <w:rPr>
          <w:color w:val="231F20"/>
          <w:spacing w:val="-2"/>
        </w:rPr>
        <w:t>of</w:t>
      </w:r>
      <w:r>
        <w:rPr>
          <w:color w:val="231F20"/>
          <w:spacing w:val="-4"/>
        </w:rPr>
        <w:t> </w:t>
      </w:r>
      <w:r>
        <w:rPr>
          <w:color w:val="231F20"/>
          <w:spacing w:val="-2"/>
        </w:rPr>
        <w:t>making</w:t>
      </w:r>
      <w:r>
        <w:rPr>
          <w:color w:val="231F20"/>
          <w:spacing w:val="-4"/>
        </w:rPr>
        <w:t> </w:t>
      </w:r>
      <w:r>
        <w:rPr>
          <w:color w:val="231F20"/>
          <w:spacing w:val="-2"/>
        </w:rPr>
        <w:t>scientific</w:t>
      </w:r>
      <w:r>
        <w:rPr>
          <w:color w:val="231F20"/>
          <w:spacing w:val="-4"/>
        </w:rPr>
        <w:t> </w:t>
      </w:r>
      <w:r>
        <w:rPr>
          <w:color w:val="231F20"/>
          <w:spacing w:val="-2"/>
        </w:rPr>
        <w:t>hardware</w:t>
      </w:r>
      <w:r>
        <w:rPr>
          <w:color w:val="231F20"/>
          <w:spacing w:val="-4"/>
        </w:rPr>
        <w:t> </w:t>
      </w:r>
      <w:r>
        <w:rPr>
          <w:color w:val="231F20"/>
          <w:spacing w:val="-2"/>
        </w:rPr>
        <w:t>ubiquitous </w:t>
      </w:r>
      <w:r>
        <w:rPr>
          <w:color w:val="231F20"/>
        </w:rPr>
        <w:t>by 2025 and facilitating the appropriation of open technologies to the </w:t>
      </w:r>
      <w:r>
        <w:rPr>
          <w:color w:val="231F20"/>
          <w:w w:val="107"/>
        </w:rPr>
        <w:t>c</w:t>
      </w:r>
      <w:r>
        <w:rPr>
          <w:color w:val="231F20"/>
          <w:w w:val="108"/>
        </w:rPr>
        <w:t>om</w:t>
      </w:r>
      <w:r>
        <w:rPr>
          <w:color w:val="231F20"/>
          <w:spacing w:val="1"/>
          <w:w w:val="108"/>
        </w:rPr>
        <w:t>muni</w:t>
      </w:r>
      <w:r>
        <w:rPr>
          <w:color w:val="231F20"/>
          <w:spacing w:val="-1"/>
          <w:w w:val="108"/>
        </w:rPr>
        <w:t>t</w:t>
      </w:r>
      <w:r>
        <w:rPr>
          <w:color w:val="231F20"/>
          <w:spacing w:val="-7"/>
          <w:w w:val="108"/>
        </w:rPr>
        <w:t>y</w:t>
      </w:r>
      <w:r>
        <w:rPr>
          <w:color w:val="231F20"/>
          <w:spacing w:val="1"/>
          <w:w w:val="28"/>
        </w:rPr>
        <w:t>�</w:t>
      </w:r>
      <w:r>
        <w:rPr>
          <w:color w:val="231F20"/>
          <w:spacing w:val="-1"/>
          <w:w w:val="99"/>
        </w:rPr>
        <w:t> </w:t>
      </w:r>
      <w:r>
        <w:rPr>
          <w:color w:val="231F20"/>
        </w:rPr>
        <w:t>Having assisted the GOSH community as a documentation team coordinator during the 2018 GOSH Gathering in Shenzhen, China, and most recently in Panama (2022), I am honoured to be an elected member since 2021 of the GOSH Community </w:t>
      </w:r>
      <w:r>
        <w:rPr>
          <w:color w:val="231F20"/>
          <w:spacing w:val="-7"/>
          <w:w w:val="110"/>
        </w:rPr>
        <w:t>C</w:t>
      </w:r>
      <w:r>
        <w:rPr>
          <w:color w:val="231F20"/>
          <w:spacing w:val="-1"/>
          <w:w w:val="110"/>
        </w:rPr>
        <w:t>o</w:t>
      </w:r>
      <w:r>
        <w:rPr>
          <w:color w:val="231F20"/>
          <w:spacing w:val="1"/>
          <w:w w:val="110"/>
        </w:rPr>
        <w:t>u</w:t>
      </w:r>
      <w:r>
        <w:rPr>
          <w:color w:val="231F20"/>
          <w:spacing w:val="-2"/>
          <w:w w:val="110"/>
        </w:rPr>
        <w:t>n</w:t>
      </w:r>
      <w:r>
        <w:rPr>
          <w:color w:val="231F20"/>
          <w:spacing w:val="-1"/>
          <w:w w:val="109"/>
        </w:rPr>
        <w:t>c</w:t>
      </w:r>
      <w:r>
        <w:rPr>
          <w:color w:val="231F20"/>
          <w:spacing w:val="1"/>
          <w:w w:val="110"/>
        </w:rPr>
        <w:t>il</w:t>
      </w:r>
      <w:r>
        <w:rPr>
          <w:color w:val="231F20"/>
          <w:spacing w:val="1"/>
          <w:w w:val="30"/>
        </w:rPr>
        <w:t>�</w:t>
      </w:r>
      <w:r>
        <w:rPr>
          <w:color w:val="231F20"/>
          <w:spacing w:val="-1"/>
          <w:w w:val="99"/>
        </w:rPr>
        <w:t> </w:t>
      </w:r>
      <w:r>
        <w:rPr>
          <w:color w:val="231F20"/>
        </w:rPr>
        <w:t>I am part of the reGOSH Buenos Aires, Argentina node where I currently live and I am open to generate networks</w:t>
      </w:r>
      <w:r>
        <w:rPr>
          <w:color w:val="231F20"/>
          <w:spacing w:val="-14"/>
        </w:rPr>
        <w:t> </w:t>
      </w:r>
      <w:r>
        <w:rPr>
          <w:color w:val="231F20"/>
        </w:rPr>
        <w:t>of</w:t>
      </w:r>
      <w:r>
        <w:rPr>
          <w:color w:val="231F20"/>
          <w:spacing w:val="-13"/>
        </w:rPr>
        <w:t> </w:t>
      </w:r>
      <w:r>
        <w:rPr>
          <w:color w:val="231F20"/>
        </w:rPr>
        <w:t>collaborations</w:t>
      </w:r>
      <w:r>
        <w:rPr>
          <w:color w:val="231F20"/>
          <w:spacing w:val="-13"/>
        </w:rPr>
        <w:t> </w:t>
      </w:r>
      <w:r>
        <w:rPr>
          <w:color w:val="231F20"/>
        </w:rPr>
        <w:t>on</w:t>
      </w:r>
      <w:r>
        <w:rPr>
          <w:color w:val="231F20"/>
          <w:spacing w:val="-13"/>
        </w:rPr>
        <w:t> </w:t>
      </w:r>
      <w:r>
        <w:rPr>
          <w:color w:val="231F20"/>
        </w:rPr>
        <w:t>a</w:t>
      </w:r>
      <w:r>
        <w:rPr>
          <w:color w:val="231F20"/>
          <w:spacing w:val="-13"/>
        </w:rPr>
        <w:t> </w:t>
      </w:r>
      <w:r>
        <w:rPr>
          <w:color w:val="231F20"/>
        </w:rPr>
        <w:t>regional</w:t>
      </w:r>
      <w:r>
        <w:rPr>
          <w:color w:val="231F20"/>
          <w:spacing w:val="-14"/>
        </w:rPr>
        <w:t> </w:t>
      </w:r>
      <w:r>
        <w:rPr>
          <w:color w:val="231F20"/>
        </w:rPr>
        <w:t>and</w:t>
      </w:r>
      <w:r>
        <w:rPr>
          <w:color w:val="231F20"/>
          <w:spacing w:val="-13"/>
        </w:rPr>
        <w:t> </w:t>
      </w:r>
      <w:r>
        <w:rPr>
          <w:color w:val="231F20"/>
        </w:rPr>
        <w:t>global </w:t>
      </w:r>
      <w:r>
        <w:rPr>
          <w:color w:val="231F20"/>
          <w:spacing w:val="-3"/>
          <w:w w:val="112"/>
        </w:rPr>
        <w:t>sc</w:t>
      </w:r>
      <w:r>
        <w:rPr>
          <w:color w:val="231F20"/>
          <w:spacing w:val="-1"/>
          <w:w w:val="113"/>
        </w:rPr>
        <w:t>a</w:t>
      </w:r>
      <w:r>
        <w:rPr>
          <w:color w:val="231F20"/>
          <w:spacing w:val="-3"/>
          <w:w w:val="113"/>
        </w:rPr>
        <w:t>l</w:t>
      </w:r>
      <w:r>
        <w:rPr>
          <w:color w:val="231F20"/>
          <w:spacing w:val="-5"/>
          <w:w w:val="113"/>
        </w:rPr>
        <w:t>e</w:t>
      </w:r>
      <w:r>
        <w:rPr>
          <w:color w:val="231F20"/>
          <w:spacing w:val="-2"/>
          <w:w w:val="33"/>
        </w:rPr>
        <w:t>�</w:t>
      </w:r>
    </w:p>
    <w:p>
      <w:pPr>
        <w:pStyle w:val="BodyText"/>
        <w:spacing w:before="11"/>
        <w:rPr>
          <w:sz w:val="21"/>
        </w:rPr>
      </w:pPr>
    </w:p>
    <w:p>
      <w:pPr>
        <w:pStyle w:val="Heading5"/>
        <w:spacing w:before="1"/>
        <w:ind w:left="454"/>
        <w:jc w:val="both"/>
      </w:pPr>
      <w:r>
        <w:rPr>
          <w:rFonts w:ascii="Urbanist-Light" w:hAnsi="Urbanist-Light" w:cs="Urbanist-Light" w:eastAsia="Urbanist-Light"/>
          <w:b w:val="0"/>
          <w:bCs w:val="0"/>
          <w:color w:val="231F20"/>
          <w:spacing w:val="-1"/>
          <w:w w:val="126"/>
        </w:rPr>
        <w:t>49</w:t>
      </w:r>
      <w:r>
        <w:rPr>
          <w:rFonts w:ascii="Urbanist-Light" w:hAnsi="Urbanist-Light" w:cs="Urbanist-Light" w:eastAsia="Urbanist-Light"/>
          <w:b w:val="0"/>
          <w:bCs w:val="0"/>
          <w:color w:val="231F20"/>
          <w:w w:val="46"/>
        </w:rPr>
        <w:t>�</w:t>
      </w:r>
      <w:r>
        <w:rPr>
          <w:rFonts w:ascii="Urbanist-Light" w:hAnsi="Urbanist-Light" w:cs="Urbanist-Light" w:eastAsia="Urbanist-Light"/>
          <w:b w:val="0"/>
          <w:bCs w:val="0"/>
          <w:color w:val="231F20"/>
          <w:spacing w:val="65"/>
        </w:rPr>
        <w:t>   </w:t>
      </w:r>
      <w:r>
        <w:rPr>
          <w:color w:val="231F20"/>
        </w:rPr>
        <w:t>Lenin</w:t>
      </w:r>
      <w:r>
        <w:rPr>
          <w:color w:val="231F20"/>
          <w:spacing w:val="-12"/>
        </w:rPr>
        <w:t> </w:t>
      </w:r>
      <w:r>
        <w:rPr>
          <w:color w:val="231F20"/>
        </w:rPr>
        <w:t>Rueda</w:t>
      </w:r>
      <w:r>
        <w:rPr>
          <w:color w:val="231F20"/>
          <w:spacing w:val="-11"/>
        </w:rPr>
        <w:t> </w:t>
      </w:r>
      <w:r>
        <w:rPr>
          <w:color w:val="231F20"/>
        </w:rPr>
        <w:t>Torres</w:t>
      </w:r>
      <w:r>
        <w:rPr>
          <w:color w:val="231F20"/>
          <w:spacing w:val="-12"/>
        </w:rPr>
        <w:t> </w:t>
      </w:r>
      <w:r>
        <w:rPr>
          <w:color w:val="231F20"/>
        </w:rPr>
        <w:t>-</w:t>
      </w:r>
      <w:r>
        <w:rPr>
          <w:color w:val="231F20"/>
          <w:spacing w:val="-12"/>
        </w:rPr>
        <w:t> </w:t>
      </w:r>
      <w:r>
        <w:rPr>
          <w:color w:val="231F20"/>
        </w:rPr>
        <w:t>INS</w:t>
      </w:r>
      <w:r>
        <w:rPr>
          <w:color w:val="231F20"/>
          <w:spacing w:val="-11"/>
        </w:rPr>
        <w:t> </w:t>
      </w:r>
      <w:r>
        <w:rPr>
          <w:color w:val="231F20"/>
        </w:rPr>
        <w:t>-</w:t>
      </w:r>
      <w:r>
        <w:rPr>
          <w:color w:val="231F20"/>
          <w:spacing w:val="-11"/>
        </w:rPr>
        <w:t> </w:t>
      </w:r>
      <w:r>
        <w:rPr>
          <w:color w:val="231F20"/>
        </w:rPr>
        <w:t>PERU</w:t>
      </w:r>
      <w:r>
        <w:rPr>
          <w:color w:val="231F20"/>
          <w:spacing w:val="-12"/>
        </w:rPr>
        <w:t> </w:t>
      </w:r>
      <w:r>
        <w:rPr>
          <w:color w:val="231F20"/>
          <w:spacing w:val="-2"/>
        </w:rPr>
        <w:t>|Perú</w:t>
      </w:r>
    </w:p>
    <w:p>
      <w:pPr>
        <w:pStyle w:val="BodyText"/>
        <w:ind w:left="454"/>
        <w:jc w:val="both"/>
      </w:pPr>
      <w:r>
        <w:rPr>
          <w:color w:val="231F20"/>
        </w:rPr>
        <w:t>I am Lenin Rueda Torres, a Peruvian researcher, medical technologist and </w:t>
      </w:r>
      <w:r>
        <w:rPr>
          <w:color w:val="231F20"/>
          <w:w w:val="120"/>
        </w:rPr>
        <w:t>M</w:t>
      </w:r>
      <w:r>
        <w:rPr>
          <w:color w:val="231F20"/>
          <w:spacing w:val="-1"/>
          <w:w w:val="120"/>
        </w:rPr>
        <w:t>S</w:t>
      </w:r>
      <w:r>
        <w:rPr>
          <w:color w:val="231F20"/>
          <w:w w:val="119"/>
        </w:rPr>
        <w:t>c</w:t>
      </w:r>
      <w:r>
        <w:rPr>
          <w:color w:val="231F20"/>
          <w:w w:val="40"/>
        </w:rPr>
        <w:t>�</w:t>
      </w:r>
      <w:r>
        <w:rPr>
          <w:color w:val="231F20"/>
          <w:spacing w:val="-1"/>
          <w:w w:val="99"/>
        </w:rPr>
        <w:t> </w:t>
      </w:r>
      <w:r>
        <w:rPr>
          <w:color w:val="231F20"/>
        </w:rPr>
        <w:t>in Environmental Sciences with a major in environmental health (NIH’s Geo Health Hub </w:t>
      </w:r>
      <w:r>
        <w:rPr>
          <w:color w:val="231F20"/>
          <w:spacing w:val="-2"/>
          <w:w w:val="110"/>
        </w:rPr>
        <w:t>f</w:t>
      </w:r>
      <w:r>
        <w:rPr>
          <w:color w:val="231F20"/>
          <w:spacing w:val="-1"/>
          <w:w w:val="110"/>
        </w:rPr>
        <w:t>e</w:t>
      </w:r>
      <w:r>
        <w:rPr>
          <w:color w:val="231F20"/>
          <w:spacing w:val="1"/>
          <w:w w:val="110"/>
        </w:rPr>
        <w:t>l</w:t>
      </w:r>
      <w:r>
        <w:rPr>
          <w:color w:val="231F20"/>
          <w:w w:val="110"/>
        </w:rPr>
        <w:t>l</w:t>
      </w:r>
      <w:r>
        <w:rPr>
          <w:color w:val="231F20"/>
          <w:spacing w:val="-5"/>
          <w:w w:val="110"/>
        </w:rPr>
        <w:t>o</w:t>
      </w:r>
      <w:r>
        <w:rPr>
          <w:color w:val="231F20"/>
          <w:w w:val="110"/>
        </w:rPr>
        <w:t>w)</w:t>
      </w:r>
      <w:r>
        <w:rPr>
          <w:color w:val="231F20"/>
          <w:spacing w:val="1"/>
          <w:w w:val="30"/>
        </w:rPr>
        <w:t>�</w:t>
      </w:r>
      <w:r>
        <w:rPr>
          <w:color w:val="231F20"/>
          <w:spacing w:val="-1"/>
        </w:rPr>
        <w:t> </w:t>
      </w:r>
      <w:r>
        <w:rPr>
          <w:color w:val="231F20"/>
        </w:rPr>
        <w:t>Currently, I am Head of the clinical Laboratory of the National Center</w:t>
      </w:r>
      <w:r>
        <w:rPr>
          <w:color w:val="231F20"/>
          <w:spacing w:val="-11"/>
        </w:rPr>
        <w:t> </w:t>
      </w:r>
      <w:r>
        <w:rPr>
          <w:color w:val="231F20"/>
        </w:rPr>
        <w:t>for</w:t>
      </w:r>
      <w:r>
        <w:rPr>
          <w:color w:val="231F20"/>
          <w:spacing w:val="-11"/>
        </w:rPr>
        <w:t> </w:t>
      </w:r>
      <w:r>
        <w:rPr>
          <w:color w:val="231F20"/>
        </w:rPr>
        <w:t>Occupational</w:t>
      </w:r>
      <w:r>
        <w:rPr>
          <w:color w:val="231F20"/>
          <w:spacing w:val="-11"/>
        </w:rPr>
        <w:t> </w:t>
      </w:r>
      <w:r>
        <w:rPr>
          <w:color w:val="231F20"/>
        </w:rPr>
        <w:t>Health</w:t>
      </w:r>
      <w:r>
        <w:rPr>
          <w:color w:val="231F20"/>
          <w:spacing w:val="-11"/>
        </w:rPr>
        <w:t> </w:t>
      </w:r>
      <w:r>
        <w:rPr>
          <w:color w:val="231F20"/>
        </w:rPr>
        <w:t>and</w:t>
      </w:r>
      <w:r>
        <w:rPr>
          <w:color w:val="231F20"/>
          <w:spacing w:val="-11"/>
        </w:rPr>
        <w:t> </w:t>
      </w:r>
      <w:r>
        <w:rPr>
          <w:color w:val="231F20"/>
        </w:rPr>
        <w:t>Environmental Protection for Health (Censopas in Spanish) which is</w:t>
      </w:r>
      <w:r>
        <w:rPr>
          <w:color w:val="231F20"/>
          <w:spacing w:val="-4"/>
        </w:rPr>
        <w:t> </w:t>
      </w:r>
      <w:r>
        <w:rPr>
          <w:color w:val="231F20"/>
        </w:rPr>
        <w:t>a</w:t>
      </w:r>
      <w:r>
        <w:rPr>
          <w:color w:val="231F20"/>
          <w:spacing w:val="-4"/>
        </w:rPr>
        <w:t> </w:t>
      </w:r>
      <w:r>
        <w:rPr>
          <w:color w:val="231F20"/>
        </w:rPr>
        <w:t>line</w:t>
      </w:r>
      <w:r>
        <w:rPr>
          <w:color w:val="231F20"/>
          <w:spacing w:val="-4"/>
        </w:rPr>
        <w:t> </w:t>
      </w:r>
      <w:r>
        <w:rPr>
          <w:color w:val="231F20"/>
        </w:rPr>
        <w:t>organ</w:t>
      </w:r>
      <w:r>
        <w:rPr>
          <w:color w:val="231F20"/>
          <w:spacing w:val="-5"/>
        </w:rPr>
        <w:t> </w:t>
      </w:r>
      <w:r>
        <w:rPr>
          <w:color w:val="231F20"/>
        </w:rPr>
        <w:t>of</w:t>
      </w:r>
      <w:r>
        <w:rPr>
          <w:color w:val="231F20"/>
          <w:spacing w:val="-4"/>
        </w:rPr>
        <w:t> </w:t>
      </w:r>
      <w:r>
        <w:rPr>
          <w:color w:val="231F20"/>
        </w:rPr>
        <w:t>Peru’s</w:t>
      </w:r>
      <w:r>
        <w:rPr>
          <w:color w:val="231F20"/>
          <w:spacing w:val="-4"/>
        </w:rPr>
        <w:t> </w:t>
      </w:r>
      <w:r>
        <w:rPr>
          <w:color w:val="231F20"/>
        </w:rPr>
        <w:t>National</w:t>
      </w:r>
      <w:r>
        <w:rPr>
          <w:color w:val="231F20"/>
          <w:spacing w:val="-4"/>
        </w:rPr>
        <w:t> </w:t>
      </w:r>
      <w:r>
        <w:rPr>
          <w:color w:val="231F20"/>
        </w:rPr>
        <w:t>Institute</w:t>
      </w:r>
      <w:r>
        <w:rPr>
          <w:color w:val="231F20"/>
          <w:spacing w:val="-4"/>
        </w:rPr>
        <w:t> </w:t>
      </w:r>
      <w:r>
        <w:rPr>
          <w:color w:val="231F20"/>
        </w:rPr>
        <w:t>of</w:t>
      </w:r>
      <w:r>
        <w:rPr>
          <w:color w:val="231F20"/>
          <w:spacing w:val="-4"/>
        </w:rPr>
        <w:t> </w:t>
      </w:r>
      <w:r>
        <w:rPr>
          <w:color w:val="231F20"/>
          <w:spacing w:val="-1"/>
          <w:w w:val="110"/>
        </w:rPr>
        <w:t>H</w:t>
      </w:r>
      <w:r>
        <w:rPr>
          <w:color w:val="231F20"/>
          <w:spacing w:val="-3"/>
          <w:w w:val="111"/>
        </w:rPr>
        <w:t>e</w:t>
      </w:r>
      <w:r>
        <w:rPr>
          <w:color w:val="231F20"/>
          <w:spacing w:val="1"/>
          <w:w w:val="111"/>
        </w:rPr>
        <w:t>a</w:t>
      </w:r>
      <w:r>
        <w:rPr>
          <w:color w:val="231F20"/>
          <w:w w:val="111"/>
        </w:rPr>
        <w:t>lth</w:t>
      </w:r>
      <w:r>
        <w:rPr>
          <w:color w:val="231F20"/>
          <w:w w:val="31"/>
        </w:rPr>
        <w:t>�</w:t>
      </w:r>
      <w:r>
        <w:rPr>
          <w:color w:val="231F20"/>
          <w:spacing w:val="-1"/>
          <w:w w:val="99"/>
        </w:rPr>
        <w:t> </w:t>
      </w:r>
      <w:r>
        <w:rPr>
          <w:color w:val="231F20"/>
        </w:rPr>
        <w:t>Additionally, I am a member of the Peruvian node at reGOSH, where we aim to solve some of Latin America’s greatest challenges through open technologies and open </w:t>
      </w:r>
      <w:r>
        <w:rPr>
          <w:color w:val="231F20"/>
          <w:w w:val="110"/>
        </w:rPr>
        <w:t>s</w:t>
      </w:r>
      <w:r>
        <w:rPr>
          <w:color w:val="231F20"/>
          <w:spacing w:val="-1"/>
          <w:w w:val="109"/>
        </w:rPr>
        <w:t>c</w:t>
      </w:r>
      <w:r>
        <w:rPr>
          <w:color w:val="231F20"/>
          <w:w w:val="110"/>
        </w:rPr>
        <w:t>ie</w:t>
      </w:r>
      <w:r>
        <w:rPr>
          <w:color w:val="231F20"/>
          <w:spacing w:val="-2"/>
          <w:w w:val="110"/>
        </w:rPr>
        <w:t>n</w:t>
      </w:r>
      <w:r>
        <w:rPr>
          <w:color w:val="231F20"/>
          <w:w w:val="109"/>
        </w:rPr>
        <w:t>c</w:t>
      </w:r>
      <w:r>
        <w:rPr>
          <w:color w:val="231F20"/>
          <w:spacing w:val="-2"/>
          <w:w w:val="110"/>
        </w:rPr>
        <w:t>e</w:t>
      </w:r>
      <w:r>
        <w:rPr>
          <w:color w:val="231F20"/>
          <w:spacing w:val="1"/>
          <w:w w:val="30"/>
        </w:rPr>
        <w:t>�</w:t>
      </w:r>
      <w:r>
        <w:rPr>
          <w:color w:val="231F20"/>
          <w:spacing w:val="-1"/>
          <w:w w:val="99"/>
        </w:rPr>
        <w:t> </w:t>
      </w:r>
      <w:r>
        <w:rPr>
          <w:color w:val="231F20"/>
        </w:rPr>
        <w:t>Here, alongside a multidisciplinary</w:t>
      </w:r>
      <w:r>
        <w:rPr>
          <w:color w:val="231F20"/>
          <w:spacing w:val="-4"/>
        </w:rPr>
        <w:t> </w:t>
      </w:r>
      <w:r>
        <w:rPr>
          <w:color w:val="231F20"/>
        </w:rPr>
        <w:t>team,</w:t>
      </w:r>
      <w:r>
        <w:rPr>
          <w:color w:val="231F20"/>
          <w:spacing w:val="-4"/>
        </w:rPr>
        <w:t> </w:t>
      </w:r>
      <w:r>
        <w:rPr>
          <w:color w:val="231F20"/>
        </w:rPr>
        <w:t>I</w:t>
      </w:r>
      <w:r>
        <w:rPr>
          <w:color w:val="231F20"/>
          <w:spacing w:val="-4"/>
        </w:rPr>
        <w:t> </w:t>
      </w:r>
      <w:r>
        <w:rPr>
          <w:color w:val="231F20"/>
        </w:rPr>
        <w:t>am</w:t>
      </w:r>
      <w:r>
        <w:rPr>
          <w:color w:val="231F20"/>
          <w:spacing w:val="-4"/>
        </w:rPr>
        <w:t> </w:t>
      </w:r>
      <w:r>
        <w:rPr>
          <w:color w:val="231F20"/>
        </w:rPr>
        <w:t>developing</w:t>
      </w:r>
      <w:r>
        <w:rPr>
          <w:color w:val="231F20"/>
          <w:spacing w:val="-4"/>
        </w:rPr>
        <w:t> </w:t>
      </w:r>
      <w:r>
        <w:rPr>
          <w:color w:val="231F20"/>
        </w:rPr>
        <w:t>devices</w:t>
      </w:r>
      <w:r>
        <w:rPr>
          <w:color w:val="231F20"/>
          <w:spacing w:val="-4"/>
        </w:rPr>
        <w:t> </w:t>
      </w:r>
      <w:r>
        <w:rPr>
          <w:color w:val="231F20"/>
        </w:rPr>
        <w:t>for environmental monitoring of outdoor particulate matter which affects our country </w:t>
      </w:r>
      <w:r>
        <w:rPr>
          <w:color w:val="231F20"/>
          <w:w w:val="105"/>
        </w:rPr>
        <w:t>si</w:t>
      </w:r>
      <w:r>
        <w:rPr>
          <w:color w:val="231F20"/>
          <w:spacing w:val="1"/>
          <w:w w:val="105"/>
        </w:rPr>
        <w:t>gni</w:t>
      </w:r>
      <w:r>
        <w:rPr>
          <w:color w:val="231F20"/>
          <w:w w:val="105"/>
        </w:rPr>
        <w:t>fi</w:t>
      </w:r>
      <w:r>
        <w:rPr>
          <w:color w:val="231F20"/>
          <w:w w:val="104"/>
        </w:rPr>
        <w:t>c</w:t>
      </w:r>
      <w:r>
        <w:rPr>
          <w:color w:val="231F20"/>
          <w:w w:val="105"/>
        </w:rPr>
        <w:t>ant</w:t>
      </w:r>
      <w:r>
        <w:rPr>
          <w:color w:val="231F20"/>
          <w:spacing w:val="-1"/>
          <w:w w:val="105"/>
        </w:rPr>
        <w:t>l</w:t>
      </w:r>
      <w:r>
        <w:rPr>
          <w:color w:val="231F20"/>
          <w:spacing w:val="-6"/>
          <w:w w:val="105"/>
        </w:rPr>
        <w:t>y</w:t>
      </w:r>
      <w:r>
        <w:rPr>
          <w:color w:val="231F20"/>
          <w:spacing w:val="1"/>
          <w:w w:val="25"/>
        </w:rPr>
        <w:t>�</w:t>
      </w:r>
    </w:p>
    <w:p>
      <w:pPr>
        <w:pStyle w:val="BodyText"/>
        <w:spacing w:before="11"/>
        <w:rPr>
          <w:sz w:val="21"/>
        </w:rPr>
      </w:pPr>
    </w:p>
    <w:p>
      <w:pPr>
        <w:pStyle w:val="Heading5"/>
        <w:spacing w:before="1"/>
        <w:ind w:left="454"/>
        <w:jc w:val="both"/>
      </w:pPr>
      <w:r>
        <w:rPr>
          <w:rFonts w:ascii="Urbanist-Light" w:hAnsi="Urbanist-Light" w:cs="Urbanist-Light" w:eastAsia="Urbanist-Light"/>
          <w:b w:val="0"/>
          <w:bCs w:val="0"/>
          <w:color w:val="231F20"/>
          <w:spacing w:val="-5"/>
          <w:w w:val="126"/>
        </w:rPr>
        <w:t>5</w:t>
      </w:r>
      <w:r>
        <w:rPr>
          <w:rFonts w:ascii="Urbanist-Light" w:hAnsi="Urbanist-Light" w:cs="Urbanist-Light" w:eastAsia="Urbanist-Light"/>
          <w:b w:val="0"/>
          <w:bCs w:val="0"/>
          <w:color w:val="231F20"/>
          <w:spacing w:val="2"/>
          <w:w w:val="126"/>
        </w:rPr>
        <w:t>0</w:t>
      </w:r>
      <w:r>
        <w:rPr>
          <w:rFonts w:ascii="Urbanist-Light" w:hAnsi="Urbanist-Light" w:cs="Urbanist-Light" w:eastAsia="Urbanist-Light"/>
          <w:b w:val="0"/>
          <w:bCs w:val="0"/>
          <w:color w:val="231F20"/>
          <w:spacing w:val="2"/>
          <w:w w:val="46"/>
        </w:rPr>
        <w:t>�</w:t>
      </w:r>
      <w:r>
        <w:rPr>
          <w:rFonts w:ascii="Urbanist-Light" w:hAnsi="Urbanist-Light" w:cs="Urbanist-Light" w:eastAsia="Urbanist-Light"/>
          <w:b w:val="0"/>
          <w:bCs w:val="0"/>
          <w:color w:val="231F20"/>
          <w:spacing w:val="58"/>
        </w:rPr>
        <w:t>   </w:t>
      </w:r>
      <w:r>
        <w:rPr>
          <w:color w:val="231F20"/>
        </w:rPr>
        <w:t>Linda</w:t>
      </w:r>
      <w:r>
        <w:rPr>
          <w:color w:val="231F20"/>
          <w:spacing w:val="-13"/>
        </w:rPr>
        <w:t> </w:t>
      </w:r>
      <w:r>
        <w:rPr>
          <w:color w:val="231F20"/>
        </w:rPr>
        <w:t>Aidoo</w:t>
      </w:r>
      <w:r>
        <w:rPr>
          <w:color w:val="231F20"/>
          <w:spacing w:val="-13"/>
        </w:rPr>
        <w:t> </w:t>
      </w:r>
      <w:r>
        <w:rPr>
          <w:color w:val="231F20"/>
        </w:rPr>
        <w:t>-</w:t>
      </w:r>
      <w:r>
        <w:rPr>
          <w:color w:val="231F20"/>
          <w:spacing w:val="-12"/>
        </w:rPr>
        <w:t> </w:t>
      </w:r>
      <w:r>
        <w:rPr>
          <w:color w:val="231F20"/>
        </w:rPr>
        <w:t>Kumasi</w:t>
      </w:r>
      <w:r>
        <w:rPr>
          <w:color w:val="231F20"/>
          <w:spacing w:val="-13"/>
        </w:rPr>
        <w:t> </w:t>
      </w:r>
      <w:r>
        <w:rPr>
          <w:color w:val="231F20"/>
        </w:rPr>
        <w:t>Hive</w:t>
      </w:r>
      <w:r>
        <w:rPr>
          <w:color w:val="231F20"/>
          <w:spacing w:val="-13"/>
        </w:rPr>
        <w:t> </w:t>
      </w:r>
      <w:r>
        <w:rPr>
          <w:color w:val="231F20"/>
          <w:spacing w:val="-2"/>
        </w:rPr>
        <w:t>|Ghana</w:t>
      </w:r>
    </w:p>
    <w:p>
      <w:pPr>
        <w:pStyle w:val="BodyText"/>
        <w:spacing w:before="80"/>
        <w:ind w:left="199" w:right="322"/>
        <w:jc w:val="both"/>
      </w:pPr>
      <w:r>
        <w:rPr/>
        <w:br w:type="column"/>
      </w:r>
      <w:r>
        <w:rPr>
          <w:color w:val="231F20"/>
        </w:rPr>
        <w:t>I am an administrator and the space manager for Kumasi hive, a tech innovation hub in West Africa, </w:t>
      </w:r>
      <w:r>
        <w:rPr>
          <w:color w:val="231F20"/>
          <w:spacing w:val="2"/>
          <w:w w:val="113"/>
        </w:rPr>
        <w:t>G</w:t>
      </w:r>
      <w:r>
        <w:rPr>
          <w:color w:val="231F20"/>
          <w:spacing w:val="-2"/>
          <w:w w:val="113"/>
        </w:rPr>
        <w:t>h</w:t>
      </w:r>
      <w:r>
        <w:rPr>
          <w:color w:val="231F20"/>
          <w:w w:val="113"/>
        </w:rPr>
        <w:t>a</w:t>
      </w:r>
      <w:r>
        <w:rPr>
          <w:color w:val="231F20"/>
          <w:spacing w:val="-2"/>
          <w:w w:val="113"/>
        </w:rPr>
        <w:t>n</w:t>
      </w:r>
      <w:r>
        <w:rPr>
          <w:color w:val="231F20"/>
          <w:w w:val="113"/>
        </w:rPr>
        <w:t>a</w:t>
      </w:r>
      <w:r>
        <w:rPr>
          <w:color w:val="231F20"/>
          <w:spacing w:val="1"/>
          <w:w w:val="33"/>
        </w:rPr>
        <w:t>�</w:t>
      </w:r>
      <w:r>
        <w:rPr>
          <w:color w:val="231F20"/>
          <w:spacing w:val="-1"/>
          <w:w w:val="99"/>
        </w:rPr>
        <w:t> </w:t>
      </w:r>
      <w:r>
        <w:rPr>
          <w:color w:val="231F20"/>
        </w:rPr>
        <w:t>I am a high school graduate without a degree but I have a lot of skills and experience in administration, management, and organisational </w:t>
      </w:r>
      <w:r>
        <w:rPr>
          <w:color w:val="231F20"/>
          <w:spacing w:val="-2"/>
          <w:w w:val="111"/>
        </w:rPr>
        <w:t>s</w:t>
      </w:r>
      <w:r>
        <w:rPr>
          <w:color w:val="231F20"/>
          <w:spacing w:val="-3"/>
          <w:w w:val="111"/>
        </w:rPr>
        <w:t>k</w:t>
      </w:r>
      <w:r>
        <w:rPr>
          <w:color w:val="231F20"/>
          <w:spacing w:val="-2"/>
          <w:w w:val="111"/>
        </w:rPr>
        <w:t>ill</w:t>
      </w:r>
      <w:r>
        <w:rPr>
          <w:color w:val="231F20"/>
          <w:spacing w:val="-3"/>
          <w:w w:val="111"/>
        </w:rPr>
        <w:t>s</w:t>
      </w:r>
      <w:r>
        <w:rPr>
          <w:color w:val="231F20"/>
          <w:spacing w:val="-2"/>
          <w:w w:val="31"/>
        </w:rPr>
        <w:t>�</w:t>
      </w:r>
    </w:p>
    <w:p>
      <w:pPr>
        <w:pStyle w:val="BodyText"/>
        <w:spacing w:before="11"/>
        <w:rPr>
          <w:sz w:val="21"/>
        </w:rPr>
      </w:pPr>
    </w:p>
    <w:p>
      <w:pPr>
        <w:pStyle w:val="Heading5"/>
        <w:spacing w:before="1"/>
        <w:ind w:left="199" w:right="321"/>
        <w:jc w:val="both"/>
      </w:pPr>
      <w:r>
        <w:rPr>
          <w:rFonts w:ascii="Urbanist-Light" w:hAnsi="Urbanist-Light" w:cs="Urbanist-Light" w:eastAsia="Urbanist-Light"/>
          <w:b w:val="0"/>
          <w:bCs w:val="0"/>
          <w:color w:val="231F20"/>
          <w:w w:val="126"/>
        </w:rPr>
        <w:t>51</w:t>
      </w:r>
      <w:r>
        <w:rPr>
          <w:rFonts w:ascii="Urbanist-Light" w:hAnsi="Urbanist-Light" w:cs="Urbanist-Light" w:eastAsia="Urbanist-Light"/>
          <w:b w:val="0"/>
          <w:bCs w:val="0"/>
          <w:color w:val="231F20"/>
          <w:w w:val="46"/>
        </w:rPr>
        <w:t>�</w:t>
      </w:r>
      <w:r>
        <w:rPr>
          <w:rFonts w:ascii="Urbanist-Light" w:hAnsi="Urbanist-Light" w:cs="Urbanist-Light" w:eastAsia="Urbanist-Light"/>
          <w:b w:val="0"/>
          <w:bCs w:val="0"/>
          <w:color w:val="231F20"/>
          <w:spacing w:val="80"/>
          <w:w w:val="150"/>
        </w:rPr>
        <w:t> </w:t>
      </w:r>
      <w:r>
        <w:rPr>
          <w:color w:val="231F20"/>
        </w:rPr>
        <w:t>Liz Barry - GOSH Community Council; Public Lab; The Computational Democracy Project |United States</w:t>
      </w:r>
    </w:p>
    <w:p>
      <w:pPr>
        <w:pStyle w:val="BodyText"/>
        <w:ind w:left="199" w:right="321"/>
        <w:jc w:val="both"/>
      </w:pPr>
      <w:r>
        <w:rPr>
          <w:color w:val="231F20"/>
        </w:rPr>
        <w:t>Liz Barry cultivates the emergence of collective intelligence through the design of dreaming at </w:t>
      </w:r>
      <w:r>
        <w:rPr>
          <w:color w:val="231F20"/>
          <w:spacing w:val="-1"/>
          <w:w w:val="113"/>
        </w:rPr>
        <w:t>s</w:t>
      </w:r>
      <w:r>
        <w:rPr>
          <w:color w:val="231F20"/>
          <w:spacing w:val="-1"/>
          <w:w w:val="112"/>
        </w:rPr>
        <w:t>c</w:t>
      </w:r>
      <w:r>
        <w:rPr>
          <w:color w:val="231F20"/>
          <w:spacing w:val="1"/>
          <w:w w:val="113"/>
        </w:rPr>
        <w:t>a</w:t>
      </w:r>
      <w:r>
        <w:rPr>
          <w:color w:val="231F20"/>
          <w:spacing w:val="-1"/>
          <w:w w:val="113"/>
        </w:rPr>
        <w:t>l</w:t>
      </w:r>
      <w:r>
        <w:rPr>
          <w:color w:val="231F20"/>
          <w:spacing w:val="-3"/>
          <w:w w:val="113"/>
        </w:rPr>
        <w:t>e</w:t>
      </w:r>
      <w:r>
        <w:rPr>
          <w:color w:val="231F20"/>
          <w:w w:val="33"/>
        </w:rPr>
        <w:t>�</w:t>
      </w:r>
      <w:r>
        <w:rPr>
          <w:color w:val="231F20"/>
          <w:spacing w:val="-1"/>
          <w:w w:val="99"/>
        </w:rPr>
        <w:t> </w:t>
      </w:r>
      <w:r>
        <w:rPr>
          <w:color w:val="231F20"/>
        </w:rPr>
        <w:t>She is currently serving as Council Member on the first GOSH Community </w:t>
      </w:r>
      <w:r>
        <w:rPr>
          <w:color w:val="231F20"/>
          <w:spacing w:val="-7"/>
          <w:w w:val="110"/>
        </w:rPr>
        <w:t>C</w:t>
      </w:r>
      <w:r>
        <w:rPr>
          <w:color w:val="231F20"/>
          <w:spacing w:val="-1"/>
          <w:w w:val="110"/>
        </w:rPr>
        <w:t>o</w:t>
      </w:r>
      <w:r>
        <w:rPr>
          <w:color w:val="231F20"/>
          <w:spacing w:val="1"/>
          <w:w w:val="110"/>
        </w:rPr>
        <w:t>u</w:t>
      </w:r>
      <w:r>
        <w:rPr>
          <w:color w:val="231F20"/>
          <w:spacing w:val="-2"/>
          <w:w w:val="110"/>
        </w:rPr>
        <w:t>n</w:t>
      </w:r>
      <w:r>
        <w:rPr>
          <w:color w:val="231F20"/>
          <w:spacing w:val="-1"/>
          <w:w w:val="109"/>
        </w:rPr>
        <w:t>c</w:t>
      </w:r>
      <w:r>
        <w:rPr>
          <w:color w:val="231F20"/>
          <w:spacing w:val="1"/>
          <w:w w:val="110"/>
        </w:rPr>
        <w:t>il</w:t>
      </w:r>
      <w:r>
        <w:rPr>
          <w:color w:val="231F20"/>
          <w:spacing w:val="1"/>
          <w:w w:val="30"/>
        </w:rPr>
        <w:t>�</w:t>
      </w:r>
      <w:r>
        <w:rPr>
          <w:color w:val="231F20"/>
          <w:spacing w:val="-1"/>
          <w:w w:val="99"/>
        </w:rPr>
        <w:t> </w:t>
      </w:r>
      <w:r>
        <w:rPr>
          <w:color w:val="231F20"/>
        </w:rPr>
        <w:t>She also </w:t>
      </w:r>
      <w:r>
        <w:rPr>
          <w:color w:val="231F20"/>
          <w:spacing w:val="-2"/>
        </w:rPr>
        <w:t>serves</w:t>
      </w:r>
      <w:r>
        <w:rPr>
          <w:color w:val="231F20"/>
          <w:spacing w:val="-12"/>
        </w:rPr>
        <w:t> </w:t>
      </w:r>
      <w:r>
        <w:rPr>
          <w:color w:val="231F20"/>
          <w:spacing w:val="-2"/>
        </w:rPr>
        <w:t>on</w:t>
      </w:r>
      <w:r>
        <w:rPr>
          <w:color w:val="231F20"/>
          <w:spacing w:val="-11"/>
        </w:rPr>
        <w:t> </w:t>
      </w:r>
      <w:r>
        <w:rPr>
          <w:color w:val="231F20"/>
          <w:spacing w:val="-2"/>
        </w:rPr>
        <w:t>the</w:t>
      </w:r>
      <w:r>
        <w:rPr>
          <w:color w:val="231F20"/>
          <w:spacing w:val="-11"/>
        </w:rPr>
        <w:t> </w:t>
      </w:r>
      <w:r>
        <w:rPr>
          <w:color w:val="231F20"/>
          <w:spacing w:val="-2"/>
        </w:rPr>
        <w:t>founding</w:t>
      </w:r>
      <w:r>
        <w:rPr>
          <w:color w:val="231F20"/>
          <w:spacing w:val="-11"/>
        </w:rPr>
        <w:t> </w:t>
      </w:r>
      <w:r>
        <w:rPr>
          <w:color w:val="231F20"/>
          <w:spacing w:val="-2"/>
        </w:rPr>
        <w:t>board</w:t>
      </w:r>
      <w:r>
        <w:rPr>
          <w:color w:val="231F20"/>
          <w:spacing w:val="-11"/>
        </w:rPr>
        <w:t> </w:t>
      </w:r>
      <w:r>
        <w:rPr>
          <w:color w:val="231F20"/>
          <w:spacing w:val="-2"/>
        </w:rPr>
        <w:t>of</w:t>
      </w:r>
      <w:r>
        <w:rPr>
          <w:color w:val="231F20"/>
          <w:spacing w:val="-12"/>
        </w:rPr>
        <w:t> </w:t>
      </w:r>
      <w:r>
        <w:rPr>
          <w:color w:val="231F20"/>
          <w:spacing w:val="-2"/>
        </w:rPr>
        <w:t>The</w:t>
      </w:r>
      <w:r>
        <w:rPr>
          <w:color w:val="231F20"/>
          <w:spacing w:val="-11"/>
        </w:rPr>
        <w:t> </w:t>
      </w:r>
      <w:r>
        <w:rPr>
          <w:color w:val="231F20"/>
          <w:spacing w:val="-2"/>
        </w:rPr>
        <w:t>Computational </w:t>
      </w:r>
      <w:r>
        <w:rPr>
          <w:color w:val="231F20"/>
        </w:rPr>
        <w:t>Democracy Project, advises Extinction Rebellion’s </w:t>
      </w:r>
      <w:r>
        <w:rPr>
          <w:color w:val="231F20"/>
          <w:w w:val="95"/>
        </w:rPr>
        <w:t>Future Democracy Hub, and is a nobody at </w:t>
      </w:r>
      <w:r>
        <w:rPr>
          <w:color w:val="231F20"/>
          <w:spacing w:val="1"/>
          <w:w w:val="117"/>
        </w:rPr>
        <w:t>g0</w:t>
      </w:r>
      <w:r>
        <w:rPr>
          <w:color w:val="231F20"/>
          <w:spacing w:val="-5"/>
          <w:w w:val="117"/>
        </w:rPr>
        <w:t>v</w:t>
      </w:r>
      <w:r>
        <w:rPr>
          <w:color w:val="231F20"/>
          <w:spacing w:val="1"/>
          <w:w w:val="37"/>
        </w:rPr>
        <w:t>�</w:t>
      </w:r>
      <w:r>
        <w:rPr>
          <w:color w:val="231F20"/>
          <w:spacing w:val="1"/>
          <w:w w:val="117"/>
        </w:rPr>
        <w:t>t</w:t>
      </w:r>
      <w:r>
        <w:rPr>
          <w:color w:val="231F20"/>
          <w:spacing w:val="-6"/>
          <w:w w:val="117"/>
        </w:rPr>
        <w:t>w</w:t>
      </w:r>
      <w:r>
        <w:rPr>
          <w:color w:val="231F20"/>
          <w:spacing w:val="1"/>
          <w:w w:val="37"/>
        </w:rPr>
        <w:t>�</w:t>
      </w:r>
      <w:r>
        <w:rPr>
          <w:color w:val="231F20"/>
          <w:spacing w:val="-1"/>
          <w:w w:val="94"/>
        </w:rPr>
        <w:t> </w:t>
      </w:r>
      <w:r>
        <w:rPr>
          <w:color w:val="231F20"/>
        </w:rPr>
        <w:t>Some of her other co-founded ventures include: </w:t>
      </w:r>
      <w:r>
        <w:rPr>
          <w:color w:val="231F20"/>
          <w:spacing w:val="-4"/>
          <w:w w:val="105"/>
        </w:rPr>
        <w:t>P</w:t>
      </w:r>
      <w:r>
        <w:rPr>
          <w:color w:val="231F20"/>
          <w:spacing w:val="3"/>
          <w:w w:val="105"/>
        </w:rPr>
        <w:t>u</w:t>
      </w:r>
      <w:r>
        <w:rPr>
          <w:color w:val="231F20"/>
          <w:w w:val="105"/>
        </w:rPr>
        <w:t>b</w:t>
      </w:r>
      <w:r>
        <w:rPr>
          <w:color w:val="231F20"/>
          <w:spacing w:val="2"/>
          <w:w w:val="105"/>
        </w:rPr>
        <w:t>l</w:t>
      </w:r>
      <w:r>
        <w:rPr>
          <w:color w:val="231F20"/>
          <w:spacing w:val="1"/>
          <w:w w:val="105"/>
        </w:rPr>
        <w:t>i</w:t>
      </w:r>
      <w:r>
        <w:rPr>
          <w:color w:val="231F20"/>
          <w:spacing w:val="1"/>
          <w:w w:val="104"/>
        </w:rPr>
        <w:t>c</w:t>
      </w:r>
      <w:r>
        <w:rPr>
          <w:color w:val="231F20"/>
          <w:spacing w:val="-11"/>
          <w:w w:val="105"/>
        </w:rPr>
        <w:t>L</w:t>
      </w:r>
      <w:r>
        <w:rPr>
          <w:color w:val="231F20"/>
          <w:spacing w:val="3"/>
          <w:w w:val="105"/>
        </w:rPr>
        <w:t>a</w:t>
      </w:r>
      <w:r>
        <w:rPr>
          <w:color w:val="231F20"/>
          <w:spacing w:val="-1"/>
          <w:w w:val="105"/>
        </w:rPr>
        <w:t>b</w:t>
      </w:r>
      <w:r>
        <w:rPr>
          <w:color w:val="231F20"/>
          <w:spacing w:val="1"/>
          <w:w w:val="25"/>
        </w:rPr>
        <w:t>�</w:t>
      </w:r>
      <w:r>
        <w:rPr>
          <w:color w:val="231F20"/>
          <w:spacing w:val="1"/>
          <w:w w:val="105"/>
        </w:rPr>
        <w:t>o</w:t>
      </w:r>
      <w:r>
        <w:rPr>
          <w:color w:val="231F20"/>
          <w:spacing w:val="-6"/>
          <w:w w:val="105"/>
        </w:rPr>
        <w:t>r</w:t>
      </w:r>
      <w:r>
        <w:rPr>
          <w:color w:val="231F20"/>
          <w:spacing w:val="2"/>
          <w:w w:val="105"/>
        </w:rPr>
        <w:t>g,</w:t>
      </w:r>
      <w:r>
        <w:rPr>
          <w:color w:val="231F20"/>
          <w:spacing w:val="-1"/>
          <w:w w:val="99"/>
        </w:rPr>
        <w:t> </w:t>
      </w:r>
      <w:r>
        <w:rPr>
          <w:color w:val="231F20"/>
        </w:rPr>
        <w:t>TreeKIT, and Talk To Me (NYC) — in each, thousands of people came together to succeed in beautiful and previously impossible </w:t>
      </w:r>
      <w:r>
        <w:rPr>
          <w:color w:val="231F20"/>
          <w:spacing w:val="-2"/>
          <w:w w:val="108"/>
        </w:rPr>
        <w:t>m</w:t>
      </w:r>
      <w:r>
        <w:rPr>
          <w:color w:val="231F20"/>
          <w:spacing w:val="-3"/>
          <w:w w:val="108"/>
        </w:rPr>
        <w:t>i</w:t>
      </w:r>
      <w:r>
        <w:rPr>
          <w:color w:val="231F20"/>
          <w:spacing w:val="-2"/>
          <w:w w:val="108"/>
        </w:rPr>
        <w:t>s</w:t>
      </w:r>
      <w:r>
        <w:rPr>
          <w:color w:val="231F20"/>
          <w:spacing w:val="-3"/>
          <w:w w:val="108"/>
        </w:rPr>
        <w:t>sio</w:t>
      </w:r>
      <w:r>
        <w:rPr>
          <w:color w:val="231F20"/>
          <w:spacing w:val="-2"/>
          <w:w w:val="108"/>
        </w:rPr>
        <w:t>n</w:t>
      </w:r>
      <w:r>
        <w:rPr>
          <w:color w:val="231F20"/>
          <w:spacing w:val="-3"/>
          <w:w w:val="108"/>
        </w:rPr>
        <w:t>s</w:t>
      </w:r>
      <w:r>
        <w:rPr>
          <w:color w:val="231F20"/>
          <w:spacing w:val="-2"/>
          <w:w w:val="28"/>
        </w:rPr>
        <w:t>�</w:t>
      </w:r>
    </w:p>
    <w:p>
      <w:pPr>
        <w:pStyle w:val="BodyText"/>
        <w:spacing w:before="11"/>
        <w:rPr>
          <w:sz w:val="21"/>
        </w:rPr>
      </w:pPr>
    </w:p>
    <w:p>
      <w:pPr>
        <w:pStyle w:val="Heading5"/>
        <w:spacing w:before="1"/>
        <w:ind w:left="199" w:right="322"/>
        <w:jc w:val="both"/>
      </w:pPr>
      <w:r>
        <w:rPr>
          <w:rFonts w:ascii="Urbanist-Light" w:hAnsi="Urbanist-Light" w:cs="Urbanist-Light" w:eastAsia="Urbanist-Light"/>
          <w:b w:val="0"/>
          <w:bCs w:val="0"/>
          <w:color w:val="231F20"/>
          <w:w w:val="121"/>
        </w:rPr>
        <w:t>52</w:t>
      </w:r>
      <w:r>
        <w:rPr>
          <w:rFonts w:ascii="Urbanist-Light" w:hAnsi="Urbanist-Light" w:cs="Urbanist-Light" w:eastAsia="Urbanist-Light"/>
          <w:b w:val="0"/>
          <w:bCs w:val="0"/>
          <w:color w:val="231F20"/>
          <w:w w:val="41"/>
        </w:rPr>
        <w:t>�</w:t>
      </w:r>
      <w:r>
        <w:rPr>
          <w:rFonts w:ascii="Urbanist-Light" w:hAnsi="Urbanist-Light" w:cs="Urbanist-Light" w:eastAsia="Urbanist-Light"/>
          <w:b w:val="0"/>
          <w:bCs w:val="0"/>
          <w:color w:val="231F20"/>
          <w:spacing w:val="80"/>
          <w:w w:val="150"/>
        </w:rPr>
        <w:t> </w:t>
      </w:r>
      <w:r>
        <w:rPr>
          <w:color w:val="231F20"/>
        </w:rPr>
        <w:t>Luis</w:t>
      </w:r>
      <w:r>
        <w:rPr>
          <w:color w:val="231F20"/>
          <w:spacing w:val="-8"/>
        </w:rPr>
        <w:t> </w:t>
      </w:r>
      <w:r>
        <w:rPr>
          <w:color w:val="231F20"/>
        </w:rPr>
        <w:t>Felipe</w:t>
      </w:r>
      <w:r>
        <w:rPr>
          <w:color w:val="231F20"/>
          <w:spacing w:val="-8"/>
        </w:rPr>
        <w:t> </w:t>
      </w:r>
      <w:r>
        <w:rPr>
          <w:color w:val="231F20"/>
          <w:spacing w:val="-1"/>
          <w:w w:val="131"/>
        </w:rPr>
        <w:t>R</w:t>
      </w:r>
      <w:r>
        <w:rPr>
          <w:color w:val="231F20"/>
          <w:w w:val="58"/>
        </w:rPr>
        <w:t>�</w:t>
      </w:r>
      <w:r>
        <w:rPr>
          <w:color w:val="231F20"/>
          <w:spacing w:val="-5"/>
          <w:w w:val="94"/>
        </w:rPr>
        <w:t> </w:t>
      </w:r>
      <w:r>
        <w:rPr>
          <w:color w:val="231F20"/>
        </w:rPr>
        <w:t>Murillo</w:t>
      </w:r>
      <w:r>
        <w:rPr>
          <w:color w:val="231F20"/>
          <w:spacing w:val="-8"/>
        </w:rPr>
        <w:t> </w:t>
      </w:r>
      <w:r>
        <w:rPr>
          <w:color w:val="231F20"/>
        </w:rPr>
        <w:t>-</w:t>
      </w:r>
      <w:r>
        <w:rPr>
          <w:color w:val="231F20"/>
          <w:spacing w:val="-8"/>
        </w:rPr>
        <w:t> </w:t>
      </w:r>
      <w:r>
        <w:rPr>
          <w:color w:val="231F20"/>
        </w:rPr>
        <w:t>University</w:t>
      </w:r>
      <w:r>
        <w:rPr>
          <w:color w:val="231F20"/>
          <w:spacing w:val="-8"/>
        </w:rPr>
        <w:t> </w:t>
      </w:r>
      <w:r>
        <w:rPr>
          <w:color w:val="231F20"/>
        </w:rPr>
        <w:t>of</w:t>
      </w:r>
      <w:r>
        <w:rPr>
          <w:color w:val="231F20"/>
          <w:spacing w:val="-8"/>
        </w:rPr>
        <w:t> </w:t>
      </w:r>
      <w:r>
        <w:rPr>
          <w:color w:val="231F20"/>
        </w:rPr>
        <w:t>Notre Dame |United States</w:t>
      </w:r>
    </w:p>
    <w:p>
      <w:pPr>
        <w:pStyle w:val="BodyText"/>
        <w:ind w:left="199" w:right="321"/>
        <w:jc w:val="both"/>
      </w:pPr>
      <w:r>
        <w:rPr>
          <w:color w:val="231F20"/>
        </w:rPr>
        <w:t>Luis Felipe </w:t>
      </w:r>
      <w:r>
        <w:rPr>
          <w:color w:val="231F20"/>
          <w:spacing w:val="-1"/>
          <w:w w:val="140"/>
        </w:rPr>
        <w:t>R</w:t>
      </w:r>
      <w:r>
        <w:rPr>
          <w:color w:val="231F20"/>
          <w:w w:val="60"/>
        </w:rPr>
        <w:t>�</w:t>
      </w:r>
      <w:r>
        <w:rPr>
          <w:color w:val="231F20"/>
          <w:spacing w:val="-1"/>
        </w:rPr>
        <w:t> </w:t>
      </w:r>
      <w:r>
        <w:rPr>
          <w:color w:val="231F20"/>
        </w:rPr>
        <w:t>Murillo is an assistant professor in Anthropology at the University of Notre </w:t>
      </w:r>
      <w:r>
        <w:rPr>
          <w:color w:val="231F20"/>
          <w:w w:val="115"/>
        </w:rPr>
        <w:t>D</w:t>
      </w:r>
      <w:r>
        <w:rPr>
          <w:color w:val="231F20"/>
          <w:w w:val="116"/>
        </w:rPr>
        <w:t>a</w:t>
      </w:r>
      <w:r>
        <w:rPr>
          <w:color w:val="231F20"/>
          <w:spacing w:val="-2"/>
          <w:w w:val="116"/>
        </w:rPr>
        <w:t>m</w:t>
      </w:r>
      <w:r>
        <w:rPr>
          <w:color w:val="231F20"/>
          <w:spacing w:val="-1"/>
          <w:w w:val="116"/>
        </w:rPr>
        <w:t>e</w:t>
      </w:r>
      <w:r>
        <w:rPr>
          <w:color w:val="231F20"/>
          <w:spacing w:val="1"/>
          <w:w w:val="36"/>
        </w:rPr>
        <w:t>�</w:t>
      </w:r>
      <w:r>
        <w:rPr>
          <w:color w:val="231F20"/>
          <w:spacing w:val="40"/>
        </w:rPr>
        <w:t> </w:t>
      </w:r>
      <w:r>
        <w:rPr>
          <w:color w:val="231F20"/>
        </w:rPr>
        <w:t>His interests include Anthropology + Science and Technology research, Open Tech research and </w:t>
      </w:r>
      <w:r>
        <w:rPr>
          <w:color w:val="231F20"/>
          <w:spacing w:val="-5"/>
          <w:w w:val="109"/>
        </w:rPr>
        <w:t>a</w:t>
      </w:r>
      <w:r>
        <w:rPr>
          <w:color w:val="231F20"/>
          <w:spacing w:val="-2"/>
          <w:w w:val="108"/>
        </w:rPr>
        <w:t>c</w:t>
      </w:r>
      <w:r>
        <w:rPr>
          <w:color w:val="231F20"/>
          <w:spacing w:val="-3"/>
          <w:w w:val="108"/>
        </w:rPr>
        <w:t>t</w:t>
      </w:r>
      <w:r>
        <w:rPr>
          <w:color w:val="231F20"/>
          <w:spacing w:val="-3"/>
          <w:w w:val="109"/>
        </w:rPr>
        <w:t>ivi</w:t>
      </w:r>
      <w:r>
        <w:rPr>
          <w:color w:val="231F20"/>
          <w:spacing w:val="-2"/>
          <w:w w:val="109"/>
        </w:rPr>
        <w:t>sm</w:t>
      </w:r>
      <w:r>
        <w:rPr>
          <w:color w:val="231F20"/>
          <w:spacing w:val="-2"/>
          <w:w w:val="29"/>
        </w:rPr>
        <w:t>�</w:t>
      </w:r>
    </w:p>
    <w:p>
      <w:pPr>
        <w:pStyle w:val="BodyText"/>
        <w:spacing w:before="11"/>
        <w:rPr>
          <w:sz w:val="21"/>
        </w:rPr>
      </w:pPr>
    </w:p>
    <w:p>
      <w:pPr>
        <w:pStyle w:val="Heading5"/>
        <w:spacing w:before="1"/>
        <w:ind w:left="199"/>
        <w:jc w:val="both"/>
      </w:pPr>
      <w:r>
        <w:rPr>
          <w:rFonts w:ascii="Urbanist-Light" w:hAnsi="Urbanist-Light" w:cs="Urbanist-Light" w:eastAsia="Urbanist-Light"/>
          <w:b w:val="0"/>
          <w:bCs w:val="0"/>
          <w:color w:val="231F20"/>
          <w:w w:val="126"/>
        </w:rPr>
        <w:t>53</w:t>
      </w:r>
      <w:r>
        <w:rPr>
          <w:rFonts w:ascii="Urbanist-Light" w:hAnsi="Urbanist-Light" w:cs="Urbanist-Light" w:eastAsia="Urbanist-Light"/>
          <w:b w:val="0"/>
          <w:bCs w:val="0"/>
          <w:color w:val="231F20"/>
          <w:w w:val="47"/>
        </w:rPr>
        <w:t>�</w:t>
      </w:r>
      <w:r>
        <w:rPr>
          <w:rFonts w:ascii="Urbanist-Light" w:hAnsi="Urbanist-Light" w:cs="Urbanist-Light" w:eastAsia="Urbanist-Light"/>
          <w:b w:val="0"/>
          <w:bCs w:val="0"/>
          <w:color w:val="231F20"/>
          <w:spacing w:val="61"/>
        </w:rPr>
        <w:t>   </w:t>
      </w:r>
      <w:r>
        <w:rPr>
          <w:color w:val="231F20"/>
        </w:rPr>
        <w:t>Madalina</w:t>
      </w:r>
      <w:r>
        <w:rPr>
          <w:color w:val="231F20"/>
          <w:spacing w:val="-14"/>
        </w:rPr>
        <w:t> </w:t>
      </w:r>
      <w:r>
        <w:rPr>
          <w:color w:val="231F20"/>
        </w:rPr>
        <w:t>Banica</w:t>
      </w:r>
      <w:r>
        <w:rPr>
          <w:color w:val="231F20"/>
          <w:spacing w:val="-13"/>
        </w:rPr>
        <w:t> </w:t>
      </w:r>
      <w:r>
        <w:rPr>
          <w:color w:val="231F20"/>
        </w:rPr>
        <w:t>-</w:t>
      </w:r>
      <w:r>
        <w:rPr>
          <w:color w:val="231F20"/>
          <w:spacing w:val="-13"/>
        </w:rPr>
        <w:t> </w:t>
      </w:r>
      <w:r>
        <w:rPr>
          <w:color w:val="231F20"/>
        </w:rPr>
        <w:t>Zalmotek</w:t>
      </w:r>
      <w:r>
        <w:rPr>
          <w:color w:val="231F20"/>
          <w:spacing w:val="-13"/>
        </w:rPr>
        <w:t> </w:t>
      </w:r>
      <w:r>
        <w:rPr>
          <w:color w:val="231F20"/>
          <w:spacing w:val="-2"/>
        </w:rPr>
        <w:t>|Romania</w:t>
      </w:r>
    </w:p>
    <w:p>
      <w:pPr>
        <w:pStyle w:val="BodyText"/>
        <w:ind w:left="199" w:right="322"/>
        <w:jc w:val="both"/>
      </w:pPr>
      <w:r>
        <w:rPr>
          <w:color w:val="231F20"/>
          <w:spacing w:val="-2"/>
        </w:rPr>
        <w:t>I</w:t>
      </w:r>
      <w:r>
        <w:rPr>
          <w:color w:val="231F20"/>
          <w:spacing w:val="-8"/>
        </w:rPr>
        <w:t> </w:t>
      </w:r>
      <w:r>
        <w:rPr>
          <w:color w:val="231F20"/>
          <w:spacing w:val="-2"/>
        </w:rPr>
        <w:t>am</w:t>
      </w:r>
      <w:r>
        <w:rPr>
          <w:color w:val="231F20"/>
          <w:spacing w:val="-8"/>
        </w:rPr>
        <w:t> </w:t>
      </w:r>
      <w:r>
        <w:rPr>
          <w:color w:val="231F20"/>
          <w:spacing w:val="-2"/>
        </w:rPr>
        <w:t>a</w:t>
      </w:r>
      <w:r>
        <w:rPr>
          <w:color w:val="231F20"/>
          <w:spacing w:val="-8"/>
        </w:rPr>
        <w:t> </w:t>
      </w:r>
      <w:r>
        <w:rPr>
          <w:color w:val="231F20"/>
          <w:spacing w:val="-2"/>
        </w:rPr>
        <w:t>project</w:t>
      </w:r>
      <w:r>
        <w:rPr>
          <w:color w:val="231F20"/>
          <w:spacing w:val="-8"/>
        </w:rPr>
        <w:t> </w:t>
      </w:r>
      <w:r>
        <w:rPr>
          <w:color w:val="231F20"/>
          <w:spacing w:val="-2"/>
        </w:rPr>
        <w:t>manager</w:t>
      </w:r>
      <w:r>
        <w:rPr>
          <w:color w:val="231F20"/>
          <w:spacing w:val="-8"/>
        </w:rPr>
        <w:t> </w:t>
      </w:r>
      <w:r>
        <w:rPr>
          <w:color w:val="231F20"/>
          <w:spacing w:val="-2"/>
        </w:rPr>
        <w:t>in</w:t>
      </w:r>
      <w:r>
        <w:rPr>
          <w:color w:val="231F20"/>
          <w:spacing w:val="-8"/>
        </w:rPr>
        <w:t> </w:t>
      </w:r>
      <w:r>
        <w:rPr>
          <w:color w:val="231F20"/>
          <w:spacing w:val="-2"/>
        </w:rPr>
        <w:t>various</w:t>
      </w:r>
      <w:r>
        <w:rPr>
          <w:color w:val="231F20"/>
          <w:spacing w:val="-8"/>
        </w:rPr>
        <w:t> </w:t>
      </w:r>
      <w:r>
        <w:rPr>
          <w:color w:val="231F20"/>
          <w:spacing w:val="-2"/>
        </w:rPr>
        <w:t>Blockchain</w:t>
      </w:r>
      <w:r>
        <w:rPr>
          <w:color w:val="231F20"/>
          <w:spacing w:val="-8"/>
        </w:rPr>
        <w:t> </w:t>
      </w:r>
      <w:r>
        <w:rPr>
          <w:color w:val="231F20"/>
          <w:spacing w:val="-2"/>
        </w:rPr>
        <w:t>based </w:t>
      </w:r>
      <w:r>
        <w:rPr>
          <w:color w:val="231F20"/>
        </w:rPr>
        <w:t>projects and I have a background in electrical </w:t>
      </w:r>
      <w:r>
        <w:rPr>
          <w:color w:val="231F20"/>
          <w:w w:val="106"/>
        </w:rPr>
        <w:t>e</w:t>
      </w:r>
      <w:r>
        <w:rPr>
          <w:color w:val="231F20"/>
          <w:spacing w:val="-2"/>
          <w:w w:val="106"/>
        </w:rPr>
        <w:t>n</w:t>
      </w:r>
      <w:r>
        <w:rPr>
          <w:color w:val="231F20"/>
          <w:w w:val="106"/>
        </w:rPr>
        <w:t>gi</w:t>
      </w:r>
      <w:r>
        <w:rPr>
          <w:color w:val="231F20"/>
          <w:spacing w:val="-2"/>
          <w:w w:val="106"/>
        </w:rPr>
        <w:t>ne</w:t>
      </w:r>
      <w:r>
        <w:rPr>
          <w:color w:val="231F20"/>
          <w:w w:val="106"/>
        </w:rPr>
        <w:t>eri</w:t>
      </w:r>
      <w:r>
        <w:rPr>
          <w:color w:val="231F20"/>
          <w:spacing w:val="-2"/>
          <w:w w:val="106"/>
        </w:rPr>
        <w:t>n</w:t>
      </w:r>
      <w:r>
        <w:rPr>
          <w:color w:val="231F20"/>
          <w:spacing w:val="1"/>
          <w:w w:val="106"/>
        </w:rPr>
        <w:t>g</w:t>
      </w:r>
      <w:r>
        <w:rPr>
          <w:color w:val="231F20"/>
          <w:spacing w:val="1"/>
          <w:w w:val="26"/>
        </w:rPr>
        <w:t>�</w:t>
      </w:r>
      <w:r>
        <w:rPr>
          <w:color w:val="231F20"/>
          <w:spacing w:val="-1"/>
          <w:w w:val="99"/>
        </w:rPr>
        <w:t> </w:t>
      </w:r>
      <w:r>
        <w:rPr>
          <w:color w:val="231F20"/>
        </w:rPr>
        <w:t>I’m passionate about open-source hardware</w:t>
      </w:r>
      <w:r>
        <w:rPr>
          <w:color w:val="231F20"/>
          <w:spacing w:val="-10"/>
        </w:rPr>
        <w:t> </w:t>
      </w:r>
      <w:r>
        <w:rPr>
          <w:color w:val="231F20"/>
        </w:rPr>
        <w:t>and</w:t>
      </w:r>
      <w:r>
        <w:rPr>
          <w:color w:val="231F20"/>
          <w:spacing w:val="-10"/>
        </w:rPr>
        <w:t> </w:t>
      </w:r>
      <w:r>
        <w:rPr>
          <w:color w:val="231F20"/>
        </w:rPr>
        <w:t>the</w:t>
      </w:r>
      <w:r>
        <w:rPr>
          <w:color w:val="231F20"/>
          <w:spacing w:val="-10"/>
        </w:rPr>
        <w:t> </w:t>
      </w:r>
      <w:r>
        <w:rPr>
          <w:color w:val="231F20"/>
        </w:rPr>
        <w:t>decentralisation</w:t>
      </w:r>
      <w:r>
        <w:rPr>
          <w:color w:val="231F20"/>
          <w:spacing w:val="-9"/>
        </w:rPr>
        <w:t> </w:t>
      </w:r>
      <w:r>
        <w:rPr>
          <w:color w:val="231F20"/>
        </w:rPr>
        <w:t>of</w:t>
      </w:r>
      <w:r>
        <w:rPr>
          <w:color w:val="231F20"/>
          <w:spacing w:val="-9"/>
        </w:rPr>
        <w:t> </w:t>
      </w:r>
      <w:r>
        <w:rPr>
          <w:color w:val="231F20"/>
          <w:w w:val="106"/>
        </w:rPr>
        <w:t>i</w:t>
      </w:r>
      <w:r>
        <w:rPr>
          <w:color w:val="231F20"/>
          <w:spacing w:val="1"/>
          <w:w w:val="106"/>
        </w:rPr>
        <w:t>n</w:t>
      </w:r>
      <w:r>
        <w:rPr>
          <w:color w:val="231F20"/>
          <w:spacing w:val="-2"/>
          <w:w w:val="106"/>
        </w:rPr>
        <w:t>f</w:t>
      </w:r>
      <w:r>
        <w:rPr>
          <w:color w:val="231F20"/>
          <w:w w:val="106"/>
        </w:rPr>
        <w:t>or</w:t>
      </w:r>
      <w:r>
        <w:rPr>
          <w:color w:val="231F20"/>
          <w:spacing w:val="-2"/>
          <w:w w:val="106"/>
        </w:rPr>
        <w:t>m</w:t>
      </w:r>
      <w:r>
        <w:rPr>
          <w:color w:val="231F20"/>
          <w:w w:val="106"/>
        </w:rPr>
        <w:t>atio</w:t>
      </w:r>
      <w:r>
        <w:rPr>
          <w:color w:val="231F20"/>
          <w:spacing w:val="1"/>
          <w:w w:val="106"/>
        </w:rPr>
        <w:t>n</w:t>
      </w:r>
      <w:r>
        <w:rPr>
          <w:color w:val="231F20"/>
          <w:spacing w:val="1"/>
          <w:w w:val="26"/>
        </w:rPr>
        <w:t>�</w:t>
      </w:r>
    </w:p>
    <w:p>
      <w:pPr>
        <w:pStyle w:val="BodyText"/>
        <w:spacing w:before="11"/>
        <w:rPr>
          <w:sz w:val="21"/>
        </w:rPr>
      </w:pPr>
    </w:p>
    <w:p>
      <w:pPr>
        <w:pStyle w:val="Heading5"/>
        <w:spacing w:before="1"/>
        <w:ind w:left="199" w:right="321"/>
        <w:jc w:val="both"/>
      </w:pPr>
      <w:r>
        <w:rPr>
          <w:rFonts w:ascii="Urbanist-Light" w:hAnsi="Urbanist-Light" w:cs="Urbanist-Light" w:eastAsia="Urbanist-Light"/>
          <w:b w:val="0"/>
          <w:bCs w:val="0"/>
          <w:color w:val="231F20"/>
          <w:w w:val="126"/>
        </w:rPr>
        <w:t>54</w:t>
      </w:r>
      <w:r>
        <w:rPr>
          <w:rFonts w:ascii="Urbanist-Light" w:hAnsi="Urbanist-Light" w:cs="Urbanist-Light" w:eastAsia="Urbanist-Light"/>
          <w:b w:val="0"/>
          <w:bCs w:val="0"/>
          <w:color w:val="231F20"/>
          <w:w w:val="46"/>
        </w:rPr>
        <w:t>�</w:t>
      </w:r>
      <w:r>
        <w:rPr>
          <w:rFonts w:ascii="Urbanist-Light" w:hAnsi="Urbanist-Light" w:cs="Urbanist-Light" w:eastAsia="Urbanist-Light"/>
          <w:b w:val="0"/>
          <w:bCs w:val="0"/>
          <w:color w:val="231F20"/>
          <w:spacing w:val="80"/>
          <w:w w:val="150"/>
        </w:rPr>
        <w:t> </w:t>
      </w:r>
      <w:r>
        <w:rPr>
          <w:color w:val="231F20"/>
        </w:rPr>
        <w:t>Marc Juul - Counter Culture Labs / sudo room / sudo mesh |United States</w:t>
      </w:r>
    </w:p>
    <w:p>
      <w:pPr>
        <w:pStyle w:val="BodyText"/>
        <w:ind w:left="199" w:right="321"/>
        <w:jc w:val="both"/>
      </w:pPr>
      <w:r>
        <w:rPr>
          <w:color w:val="231F20"/>
        </w:rPr>
        <w:t>I have co-founded four (bio)hackers (Counter Culture Labs, sudo room, BiologiGaragen, Labitat) two</w:t>
      </w:r>
      <w:r>
        <w:rPr>
          <w:color w:val="231F20"/>
          <w:spacing w:val="-9"/>
        </w:rPr>
        <w:t> </w:t>
      </w:r>
      <w:r>
        <w:rPr>
          <w:color w:val="231F20"/>
        </w:rPr>
        <w:t>of</w:t>
      </w:r>
      <w:r>
        <w:rPr>
          <w:color w:val="231F20"/>
          <w:spacing w:val="-9"/>
        </w:rPr>
        <w:t> </w:t>
      </w:r>
      <w:r>
        <w:rPr>
          <w:color w:val="231F20"/>
        </w:rPr>
        <w:t>which</w:t>
      </w:r>
      <w:r>
        <w:rPr>
          <w:color w:val="231F20"/>
          <w:spacing w:val="-9"/>
        </w:rPr>
        <w:t> </w:t>
      </w:r>
      <w:r>
        <w:rPr>
          <w:color w:val="231F20"/>
        </w:rPr>
        <w:t>I’m</w:t>
      </w:r>
      <w:r>
        <w:rPr>
          <w:color w:val="231F20"/>
          <w:spacing w:val="-9"/>
        </w:rPr>
        <w:t> </w:t>
      </w:r>
      <w:r>
        <w:rPr>
          <w:color w:val="231F20"/>
        </w:rPr>
        <w:t>still</w:t>
      </w:r>
      <w:r>
        <w:rPr>
          <w:color w:val="231F20"/>
          <w:spacing w:val="-9"/>
        </w:rPr>
        <w:t> </w:t>
      </w:r>
      <w:r>
        <w:rPr>
          <w:color w:val="231F20"/>
        </w:rPr>
        <w:t>co-</w:t>
      </w:r>
      <w:r>
        <w:rPr>
          <w:color w:val="231F20"/>
          <w:w w:val="107"/>
        </w:rPr>
        <w:t>o</w:t>
      </w:r>
      <w:r>
        <w:rPr>
          <w:color w:val="231F20"/>
          <w:spacing w:val="-7"/>
          <w:w w:val="107"/>
        </w:rPr>
        <w:t>r</w:t>
      </w:r>
      <w:r>
        <w:rPr>
          <w:color w:val="231F20"/>
          <w:w w:val="107"/>
        </w:rPr>
        <w:t>ganizi</w:t>
      </w:r>
      <w:r>
        <w:rPr>
          <w:color w:val="231F20"/>
          <w:spacing w:val="-2"/>
          <w:w w:val="107"/>
        </w:rPr>
        <w:t>n</w:t>
      </w:r>
      <w:r>
        <w:rPr>
          <w:color w:val="231F20"/>
          <w:spacing w:val="1"/>
          <w:w w:val="107"/>
        </w:rPr>
        <w:t>g</w:t>
      </w:r>
      <w:r>
        <w:rPr>
          <w:color w:val="231F20"/>
          <w:spacing w:val="1"/>
          <w:w w:val="27"/>
        </w:rPr>
        <w:t>�</w:t>
      </w:r>
      <w:r>
        <w:rPr>
          <w:color w:val="231F20"/>
          <w:spacing w:val="-8"/>
          <w:w w:val="99"/>
        </w:rPr>
        <w:t> </w:t>
      </w:r>
      <w:r>
        <w:rPr>
          <w:color w:val="231F20"/>
        </w:rPr>
        <w:t>I</w:t>
      </w:r>
      <w:r>
        <w:rPr>
          <w:color w:val="231F20"/>
          <w:spacing w:val="-9"/>
        </w:rPr>
        <w:t> </w:t>
      </w:r>
      <w:r>
        <w:rPr>
          <w:color w:val="231F20"/>
        </w:rPr>
        <w:t>have</w:t>
      </w:r>
      <w:r>
        <w:rPr>
          <w:color w:val="231F20"/>
          <w:spacing w:val="-9"/>
        </w:rPr>
        <w:t> </w:t>
      </w:r>
      <w:r>
        <w:rPr>
          <w:color w:val="231F20"/>
        </w:rPr>
        <w:t>degrees and experience in software and wetware with </w:t>
      </w:r>
      <w:r>
        <w:rPr>
          <w:color w:val="231F20"/>
          <w:spacing w:val="-2"/>
        </w:rPr>
        <w:t>specialisations</w:t>
      </w:r>
      <w:r>
        <w:rPr>
          <w:color w:val="231F20"/>
          <w:spacing w:val="-12"/>
        </w:rPr>
        <w:t> </w:t>
      </w:r>
      <w:r>
        <w:rPr>
          <w:color w:val="231F20"/>
          <w:spacing w:val="-2"/>
        </w:rPr>
        <w:t>in</w:t>
      </w:r>
      <w:r>
        <w:rPr>
          <w:color w:val="231F20"/>
          <w:spacing w:val="-11"/>
        </w:rPr>
        <w:t> </w:t>
      </w:r>
      <w:r>
        <w:rPr>
          <w:color w:val="231F20"/>
          <w:spacing w:val="-2"/>
        </w:rPr>
        <w:t>decentralisation/p2p</w:t>
      </w:r>
      <w:r>
        <w:rPr>
          <w:color w:val="231F20"/>
          <w:spacing w:val="-11"/>
        </w:rPr>
        <w:t> </w:t>
      </w:r>
      <w:r>
        <w:rPr>
          <w:color w:val="231F20"/>
          <w:spacing w:val="-2"/>
        </w:rPr>
        <w:t>and</w:t>
      </w:r>
      <w:r>
        <w:rPr>
          <w:color w:val="231F20"/>
          <w:spacing w:val="-11"/>
        </w:rPr>
        <w:t> </w:t>
      </w:r>
      <w:r>
        <w:rPr>
          <w:color w:val="231F20"/>
          <w:spacing w:val="-2"/>
        </w:rPr>
        <w:t>synthetic </w:t>
      </w:r>
      <w:r>
        <w:rPr>
          <w:color w:val="231F20"/>
          <w:w w:val="95"/>
        </w:rPr>
        <w:t>biology</w:t>
      </w:r>
      <w:r>
        <w:rPr>
          <w:color w:val="231F20"/>
          <w:spacing w:val="-4"/>
          <w:w w:val="95"/>
        </w:rPr>
        <w:t> </w:t>
      </w:r>
      <w:r>
        <w:rPr>
          <w:color w:val="231F20"/>
          <w:w w:val="95"/>
        </w:rPr>
        <w:t>/</w:t>
      </w:r>
      <w:r>
        <w:rPr>
          <w:color w:val="231F20"/>
          <w:spacing w:val="-4"/>
          <w:w w:val="95"/>
        </w:rPr>
        <w:t> </w:t>
      </w:r>
      <w:r>
        <w:rPr>
          <w:color w:val="231F20"/>
          <w:w w:val="95"/>
        </w:rPr>
        <w:t>lab</w:t>
      </w:r>
      <w:r>
        <w:rPr>
          <w:color w:val="231F20"/>
          <w:spacing w:val="-4"/>
          <w:w w:val="95"/>
        </w:rPr>
        <w:t> </w:t>
      </w:r>
      <w:r>
        <w:rPr>
          <w:color w:val="231F20"/>
          <w:w w:val="102"/>
        </w:rPr>
        <w:t>au</w:t>
      </w:r>
      <w:r>
        <w:rPr>
          <w:color w:val="231F20"/>
          <w:spacing w:val="-3"/>
          <w:w w:val="102"/>
        </w:rPr>
        <w:t>t</w:t>
      </w:r>
      <w:r>
        <w:rPr>
          <w:color w:val="231F20"/>
          <w:w w:val="102"/>
        </w:rPr>
        <w:t>o</w:t>
      </w:r>
      <w:r>
        <w:rPr>
          <w:color w:val="231F20"/>
          <w:spacing w:val="-2"/>
          <w:w w:val="102"/>
        </w:rPr>
        <w:t>m</w:t>
      </w:r>
      <w:r>
        <w:rPr>
          <w:color w:val="231F20"/>
          <w:w w:val="102"/>
        </w:rPr>
        <w:t>atio</w:t>
      </w:r>
      <w:r>
        <w:rPr>
          <w:color w:val="231F20"/>
          <w:spacing w:val="1"/>
          <w:w w:val="102"/>
        </w:rPr>
        <w:t>n</w:t>
      </w:r>
      <w:r>
        <w:rPr>
          <w:color w:val="231F20"/>
          <w:spacing w:val="1"/>
          <w:w w:val="22"/>
        </w:rPr>
        <w:t>�</w:t>
      </w:r>
      <w:r>
        <w:rPr>
          <w:color w:val="231F20"/>
          <w:spacing w:val="-3"/>
          <w:w w:val="94"/>
        </w:rPr>
        <w:t> </w:t>
      </w:r>
      <w:r>
        <w:rPr>
          <w:color w:val="231F20"/>
          <w:w w:val="95"/>
        </w:rPr>
        <w:t>A</w:t>
      </w:r>
      <w:r>
        <w:rPr>
          <w:color w:val="231F20"/>
          <w:spacing w:val="-5"/>
          <w:w w:val="95"/>
        </w:rPr>
        <w:t> </w:t>
      </w:r>
      <w:r>
        <w:rPr>
          <w:color w:val="231F20"/>
          <w:w w:val="95"/>
        </w:rPr>
        <w:t>partial</w:t>
      </w:r>
      <w:r>
        <w:rPr>
          <w:color w:val="231F20"/>
          <w:spacing w:val="-4"/>
          <w:w w:val="95"/>
        </w:rPr>
        <w:t> </w:t>
      </w:r>
      <w:r>
        <w:rPr>
          <w:color w:val="231F20"/>
          <w:w w:val="95"/>
        </w:rPr>
        <w:t>degree</w:t>
      </w:r>
      <w:r>
        <w:rPr>
          <w:color w:val="231F20"/>
          <w:spacing w:val="-4"/>
          <w:w w:val="95"/>
        </w:rPr>
        <w:t> </w:t>
      </w:r>
      <w:r>
        <w:rPr>
          <w:color w:val="231F20"/>
          <w:w w:val="95"/>
        </w:rPr>
        <w:t>and</w:t>
      </w:r>
      <w:r>
        <w:rPr>
          <w:color w:val="231F20"/>
          <w:spacing w:val="-4"/>
          <w:w w:val="95"/>
        </w:rPr>
        <w:t> </w:t>
      </w:r>
      <w:r>
        <w:rPr>
          <w:color w:val="231F20"/>
          <w:w w:val="95"/>
        </w:rPr>
        <w:t>some </w:t>
      </w:r>
      <w:r>
        <w:rPr>
          <w:color w:val="231F20"/>
        </w:rPr>
        <w:t>experience</w:t>
      </w:r>
      <w:r>
        <w:rPr>
          <w:color w:val="231F20"/>
          <w:spacing w:val="-11"/>
        </w:rPr>
        <w:t> </w:t>
      </w:r>
      <w:r>
        <w:rPr>
          <w:color w:val="231F20"/>
        </w:rPr>
        <w:t>with</w:t>
      </w:r>
      <w:r>
        <w:rPr>
          <w:color w:val="231F20"/>
          <w:spacing w:val="-11"/>
        </w:rPr>
        <w:t> </w:t>
      </w:r>
      <w:r>
        <w:rPr>
          <w:color w:val="231F20"/>
        </w:rPr>
        <w:t>electronics</w:t>
      </w:r>
      <w:r>
        <w:rPr>
          <w:color w:val="231F20"/>
          <w:spacing w:val="-11"/>
        </w:rPr>
        <w:t> </w:t>
      </w:r>
      <w:r>
        <w:rPr>
          <w:color w:val="231F20"/>
          <w:spacing w:val="-1"/>
          <w:w w:val="104"/>
        </w:rPr>
        <w:t>desi</w:t>
      </w:r>
      <w:r>
        <w:rPr>
          <w:color w:val="231F20"/>
          <w:w w:val="104"/>
        </w:rPr>
        <w:t>gn/</w:t>
      </w:r>
      <w:r>
        <w:rPr>
          <w:color w:val="231F20"/>
          <w:spacing w:val="-4"/>
          <w:w w:val="104"/>
        </w:rPr>
        <w:t>t</w:t>
      </w:r>
      <w:r>
        <w:rPr>
          <w:color w:val="231F20"/>
          <w:spacing w:val="-1"/>
          <w:w w:val="104"/>
        </w:rPr>
        <w:t>e</w:t>
      </w:r>
      <w:r>
        <w:rPr>
          <w:color w:val="231F20"/>
          <w:w w:val="103"/>
        </w:rPr>
        <w:t>st/</w:t>
      </w:r>
      <w:r>
        <w:rPr>
          <w:color w:val="231F20"/>
          <w:spacing w:val="-2"/>
          <w:w w:val="103"/>
        </w:rPr>
        <w:t>b</w:t>
      </w:r>
      <w:r>
        <w:rPr>
          <w:color w:val="231F20"/>
          <w:w w:val="104"/>
        </w:rPr>
        <w:t>ui</w:t>
      </w:r>
      <w:r>
        <w:rPr>
          <w:color w:val="231F20"/>
          <w:spacing w:val="-1"/>
          <w:w w:val="104"/>
        </w:rPr>
        <w:t>ld</w:t>
      </w:r>
      <w:r>
        <w:rPr>
          <w:color w:val="231F20"/>
          <w:w w:val="24"/>
        </w:rPr>
        <w:t>�</w:t>
      </w:r>
      <w:r>
        <w:rPr>
          <w:color w:val="231F20"/>
          <w:spacing w:val="-10"/>
          <w:w w:val="99"/>
        </w:rPr>
        <w:t> </w:t>
      </w:r>
      <w:r>
        <w:rPr>
          <w:color w:val="231F20"/>
        </w:rPr>
        <w:t>I</w:t>
      </w:r>
      <w:r>
        <w:rPr>
          <w:color w:val="231F20"/>
          <w:spacing w:val="-11"/>
        </w:rPr>
        <w:t> </w:t>
      </w:r>
      <w:r>
        <w:rPr>
          <w:color w:val="231F20"/>
        </w:rPr>
        <w:t>see myself as a tool-builder and enjoy working at the intersection</w:t>
      </w:r>
      <w:r>
        <w:rPr>
          <w:color w:val="231F20"/>
          <w:spacing w:val="-4"/>
        </w:rPr>
        <w:t> </w:t>
      </w:r>
      <w:r>
        <w:rPr>
          <w:color w:val="231F20"/>
        </w:rPr>
        <w:t>of</w:t>
      </w:r>
      <w:r>
        <w:rPr>
          <w:color w:val="231F20"/>
          <w:spacing w:val="-4"/>
        </w:rPr>
        <w:t> </w:t>
      </w:r>
      <w:r>
        <w:rPr>
          <w:color w:val="231F20"/>
        </w:rPr>
        <w:t>software,</w:t>
      </w:r>
      <w:r>
        <w:rPr>
          <w:color w:val="231F20"/>
          <w:spacing w:val="-4"/>
        </w:rPr>
        <w:t> </w:t>
      </w:r>
      <w:r>
        <w:rPr>
          <w:color w:val="231F20"/>
        </w:rPr>
        <w:t>hardware</w:t>
      </w:r>
      <w:r>
        <w:rPr>
          <w:color w:val="231F20"/>
          <w:spacing w:val="-4"/>
        </w:rPr>
        <w:t> </w:t>
      </w:r>
      <w:r>
        <w:rPr>
          <w:color w:val="231F20"/>
        </w:rPr>
        <w:t>and</w:t>
      </w:r>
      <w:r>
        <w:rPr>
          <w:color w:val="231F20"/>
          <w:spacing w:val="-4"/>
        </w:rPr>
        <w:t> </w:t>
      </w:r>
      <w:r>
        <w:rPr>
          <w:color w:val="231F20"/>
          <w:spacing w:val="-3"/>
          <w:w w:val="110"/>
        </w:rPr>
        <w:t>w</w:t>
      </w:r>
      <w:r>
        <w:rPr>
          <w:color w:val="231F20"/>
          <w:spacing w:val="-1"/>
          <w:w w:val="110"/>
        </w:rPr>
        <w:t>e</w:t>
      </w:r>
      <w:r>
        <w:rPr>
          <w:color w:val="231F20"/>
          <w:spacing w:val="3"/>
          <w:w w:val="110"/>
        </w:rPr>
        <w:t>t</w:t>
      </w:r>
      <w:r>
        <w:rPr>
          <w:color w:val="231F20"/>
          <w:spacing w:val="-3"/>
          <w:w w:val="110"/>
        </w:rPr>
        <w:t>w</w:t>
      </w:r>
      <w:r>
        <w:rPr>
          <w:color w:val="231F20"/>
          <w:spacing w:val="2"/>
          <w:w w:val="110"/>
        </w:rPr>
        <w:t>a</w:t>
      </w:r>
      <w:r>
        <w:rPr>
          <w:color w:val="231F20"/>
          <w:spacing w:val="-5"/>
          <w:w w:val="110"/>
        </w:rPr>
        <w:t>r</w:t>
      </w:r>
      <w:r>
        <w:rPr>
          <w:color w:val="231F20"/>
          <w:spacing w:val="1"/>
          <w:w w:val="110"/>
        </w:rPr>
        <w:t>e</w:t>
      </w:r>
      <w:r>
        <w:rPr>
          <w:color w:val="231F20"/>
          <w:spacing w:val="3"/>
          <w:w w:val="30"/>
        </w:rPr>
        <w:t>�</w:t>
      </w:r>
      <w:r>
        <w:rPr>
          <w:color w:val="231F20"/>
          <w:spacing w:val="-1"/>
        </w:rPr>
        <w:t> </w:t>
      </w:r>
      <w:r>
        <w:rPr>
          <w:color w:val="231F20"/>
        </w:rPr>
        <w:t>My focus is on building open, decentralised and equitable alternatives to existing technologies</w:t>
      </w:r>
      <w:r>
        <w:rPr>
          <w:color w:val="231F20"/>
          <w:spacing w:val="80"/>
          <w:w w:val="150"/>
        </w:rPr>
        <w:t> </w:t>
      </w:r>
      <w:r>
        <w:rPr>
          <w:color w:val="231F20"/>
        </w:rPr>
        <w:t>and</w:t>
      </w:r>
      <w:r>
        <w:rPr>
          <w:color w:val="231F20"/>
          <w:spacing w:val="40"/>
        </w:rPr>
        <w:t> </w:t>
      </w:r>
      <w:r>
        <w:rPr>
          <w:color w:val="231F20"/>
          <w:w w:val="105"/>
        </w:rPr>
        <w:t>i</w:t>
      </w:r>
      <w:r>
        <w:rPr>
          <w:color w:val="231F20"/>
          <w:spacing w:val="1"/>
          <w:w w:val="105"/>
        </w:rPr>
        <w:t>n</w:t>
      </w:r>
      <w:r>
        <w:rPr>
          <w:color w:val="231F20"/>
          <w:spacing w:val="4"/>
          <w:w w:val="105"/>
        </w:rPr>
        <w:t>f</w:t>
      </w:r>
      <w:r>
        <w:rPr>
          <w:color w:val="231F20"/>
          <w:spacing w:val="-7"/>
          <w:w w:val="105"/>
        </w:rPr>
        <w:t>r</w:t>
      </w:r>
      <w:r>
        <w:rPr>
          <w:color w:val="231F20"/>
          <w:w w:val="105"/>
        </w:rPr>
        <w:t>ast</w:t>
      </w:r>
      <w:r>
        <w:rPr>
          <w:color w:val="231F20"/>
          <w:spacing w:val="-2"/>
          <w:w w:val="105"/>
        </w:rPr>
        <w:t>r</w:t>
      </w:r>
      <w:r>
        <w:rPr>
          <w:color w:val="231F20"/>
          <w:w w:val="105"/>
        </w:rPr>
        <w:t>u</w:t>
      </w:r>
      <w:r>
        <w:rPr>
          <w:color w:val="231F20"/>
          <w:spacing w:val="1"/>
          <w:w w:val="104"/>
        </w:rPr>
        <w:t>ctu</w:t>
      </w:r>
      <w:r>
        <w:rPr>
          <w:color w:val="231F20"/>
          <w:spacing w:val="-7"/>
          <w:w w:val="104"/>
        </w:rPr>
        <w:t>r</w:t>
      </w:r>
      <w:r>
        <w:rPr>
          <w:color w:val="231F20"/>
          <w:spacing w:val="-1"/>
          <w:w w:val="105"/>
        </w:rPr>
        <w:t>e</w:t>
      </w:r>
      <w:r>
        <w:rPr>
          <w:color w:val="231F20"/>
          <w:spacing w:val="1"/>
          <w:w w:val="25"/>
        </w:rPr>
        <w:t>�</w:t>
      </w:r>
      <w:r>
        <w:rPr>
          <w:color w:val="231F20"/>
          <w:spacing w:val="40"/>
        </w:rPr>
        <w:t> </w:t>
      </w:r>
      <w:r>
        <w:rPr>
          <w:color w:val="231F20"/>
        </w:rPr>
        <w:t>Recently</w:t>
      </w:r>
      <w:r>
        <w:rPr>
          <w:color w:val="231F20"/>
          <w:spacing w:val="40"/>
        </w:rPr>
        <w:t> </w:t>
      </w:r>
      <w:r>
        <w:rPr>
          <w:color w:val="231F20"/>
        </w:rPr>
        <w:t>I</w:t>
      </w:r>
      <w:r>
        <w:rPr>
          <w:color w:val="231F20"/>
          <w:spacing w:val="40"/>
        </w:rPr>
        <w:t> </w:t>
      </w:r>
      <w:r>
        <w:rPr>
          <w:color w:val="231F20"/>
        </w:rPr>
        <w:t>was</w:t>
      </w:r>
      <w:r>
        <w:rPr>
          <w:color w:val="231F20"/>
          <w:spacing w:val="40"/>
        </w:rPr>
        <w:t> </w:t>
      </w:r>
      <w:r>
        <w:rPr>
          <w:color w:val="231F20"/>
        </w:rPr>
        <w:t>approved</w:t>
      </w:r>
      <w:r>
        <w:rPr>
          <w:color w:val="231F20"/>
          <w:spacing w:val="40"/>
        </w:rPr>
        <w:t> </w:t>
      </w:r>
      <w:r>
        <w:rPr>
          <w:color w:val="231F20"/>
        </w:rPr>
        <w:t>for a small GOSH grant for a “spectrometer brain </w:t>
      </w:r>
      <w:r>
        <w:rPr>
          <w:color w:val="231F20"/>
          <w:spacing w:val="-2"/>
        </w:rPr>
        <w:t>replacement”</w:t>
      </w:r>
    </w:p>
    <w:p>
      <w:pPr>
        <w:pStyle w:val="BodyText"/>
        <w:rPr>
          <w:sz w:val="26"/>
        </w:rPr>
      </w:pPr>
    </w:p>
    <w:p>
      <w:pPr>
        <w:pStyle w:val="Heading5"/>
        <w:spacing w:before="216"/>
        <w:ind w:left="199"/>
        <w:jc w:val="both"/>
      </w:pPr>
      <w:r>
        <w:rPr>
          <w:rFonts w:ascii="Urbanist-Light" w:hAnsi="Urbanist-Light" w:cs="Urbanist-Light" w:eastAsia="Urbanist-Light"/>
          <w:b w:val="0"/>
          <w:bCs w:val="0"/>
          <w:color w:val="231F20"/>
          <w:spacing w:val="-3"/>
          <w:w w:val="126"/>
        </w:rPr>
        <w:t>5</w:t>
      </w:r>
      <w:r>
        <w:rPr>
          <w:rFonts w:ascii="Urbanist-Light" w:hAnsi="Urbanist-Light" w:cs="Urbanist-Light" w:eastAsia="Urbanist-Light"/>
          <w:b w:val="0"/>
          <w:bCs w:val="0"/>
          <w:color w:val="231F20"/>
          <w:spacing w:val="1"/>
          <w:w w:val="126"/>
        </w:rPr>
        <w:t>5</w:t>
      </w:r>
      <w:r>
        <w:rPr>
          <w:rFonts w:ascii="Urbanist-Light" w:hAnsi="Urbanist-Light" w:cs="Urbanist-Light" w:eastAsia="Urbanist-Light"/>
          <w:b w:val="0"/>
          <w:bCs w:val="0"/>
          <w:color w:val="231F20"/>
          <w:spacing w:val="1"/>
          <w:w w:val="46"/>
        </w:rPr>
        <w:t>�</w:t>
      </w:r>
      <w:r>
        <w:rPr>
          <w:rFonts w:ascii="Urbanist-Light" w:hAnsi="Urbanist-Light" w:cs="Urbanist-Light" w:eastAsia="Urbanist-Light"/>
          <w:b w:val="0"/>
          <w:bCs w:val="0"/>
          <w:color w:val="231F20"/>
          <w:spacing w:val="76"/>
          <w:w w:val="150"/>
        </w:rPr>
        <w:t>  </w:t>
      </w:r>
      <w:r>
        <w:rPr>
          <w:color w:val="231F20"/>
        </w:rPr>
        <w:t>Marcela</w:t>
      </w:r>
      <w:r>
        <w:rPr>
          <w:color w:val="231F20"/>
          <w:spacing w:val="-13"/>
        </w:rPr>
        <w:t> </w:t>
      </w:r>
      <w:r>
        <w:rPr>
          <w:color w:val="231F20"/>
        </w:rPr>
        <w:t>Basch</w:t>
      </w:r>
      <w:r>
        <w:rPr>
          <w:color w:val="231F20"/>
          <w:spacing w:val="-13"/>
        </w:rPr>
        <w:t> </w:t>
      </w:r>
      <w:r>
        <w:rPr>
          <w:color w:val="231F20"/>
        </w:rPr>
        <w:t>-</w:t>
      </w:r>
      <w:r>
        <w:rPr>
          <w:color w:val="231F20"/>
          <w:spacing w:val="-13"/>
        </w:rPr>
        <w:t> </w:t>
      </w:r>
      <w:r>
        <w:rPr>
          <w:color w:val="231F20"/>
        </w:rPr>
        <w:t>Independent</w:t>
      </w:r>
      <w:r>
        <w:rPr>
          <w:color w:val="231F20"/>
          <w:spacing w:val="-14"/>
        </w:rPr>
        <w:t> </w:t>
      </w:r>
      <w:r>
        <w:rPr>
          <w:color w:val="231F20"/>
          <w:spacing w:val="-2"/>
        </w:rPr>
        <w:t>|Argentina</w:t>
      </w:r>
    </w:p>
    <w:p>
      <w:pPr>
        <w:spacing w:after="0"/>
        <w:jc w:val="both"/>
        <w:sectPr>
          <w:pgSz w:w="11910" w:h="16840"/>
          <w:pgMar w:header="0" w:footer="548" w:top="980" w:bottom="880" w:left="600" w:right="620"/>
          <w:cols w:num="2" w:equalWidth="0">
            <w:col w:w="5289" w:space="40"/>
            <w:col w:w="5361"/>
          </w:cols>
        </w:sectPr>
      </w:pPr>
    </w:p>
    <w:p>
      <w:pPr>
        <w:pStyle w:val="BodyText"/>
        <w:spacing w:before="98"/>
        <w:ind w:left="392"/>
        <w:jc w:val="both"/>
      </w:pPr>
      <w:r>
        <w:rPr>
          <w:color w:val="231F20"/>
        </w:rPr>
        <w:t>I am a journalist and comms person interested in people,</w:t>
      </w:r>
      <w:r>
        <w:rPr>
          <w:color w:val="231F20"/>
          <w:spacing w:val="-13"/>
        </w:rPr>
        <w:t> </w:t>
      </w:r>
      <w:r>
        <w:rPr>
          <w:color w:val="231F20"/>
        </w:rPr>
        <w:t>words,</w:t>
      </w:r>
      <w:r>
        <w:rPr>
          <w:color w:val="231F20"/>
          <w:spacing w:val="-13"/>
        </w:rPr>
        <w:t> </w:t>
      </w:r>
      <w:r>
        <w:rPr>
          <w:color w:val="231F20"/>
        </w:rPr>
        <w:t>life,</w:t>
      </w:r>
      <w:r>
        <w:rPr>
          <w:color w:val="231F20"/>
          <w:spacing w:val="-13"/>
        </w:rPr>
        <w:t> </w:t>
      </w:r>
      <w:r>
        <w:rPr>
          <w:color w:val="231F20"/>
        </w:rPr>
        <w:t>and</w:t>
      </w:r>
      <w:r>
        <w:rPr>
          <w:color w:val="231F20"/>
          <w:spacing w:val="-13"/>
        </w:rPr>
        <w:t> </w:t>
      </w:r>
      <w:r>
        <w:rPr>
          <w:color w:val="231F20"/>
        </w:rPr>
        <w:t>how</w:t>
      </w:r>
      <w:r>
        <w:rPr>
          <w:color w:val="231F20"/>
          <w:spacing w:val="-14"/>
        </w:rPr>
        <w:t> </w:t>
      </w:r>
      <w:r>
        <w:rPr>
          <w:color w:val="231F20"/>
        </w:rPr>
        <w:t>to</w:t>
      </w:r>
      <w:r>
        <w:rPr>
          <w:color w:val="231F20"/>
          <w:spacing w:val="-12"/>
        </w:rPr>
        <w:t> </w:t>
      </w:r>
      <w:r>
        <w:rPr>
          <w:color w:val="231F20"/>
        </w:rPr>
        <w:t>make</w:t>
      </w:r>
      <w:r>
        <w:rPr>
          <w:color w:val="231F20"/>
          <w:spacing w:val="-13"/>
        </w:rPr>
        <w:t> </w:t>
      </w:r>
      <w:r>
        <w:rPr>
          <w:color w:val="231F20"/>
        </w:rPr>
        <w:t>it</w:t>
      </w:r>
      <w:r>
        <w:rPr>
          <w:color w:val="231F20"/>
          <w:spacing w:val="-13"/>
        </w:rPr>
        <w:t> </w:t>
      </w:r>
      <w:r>
        <w:rPr>
          <w:color w:val="231F20"/>
        </w:rPr>
        <w:t>more</w:t>
      </w:r>
      <w:r>
        <w:rPr>
          <w:color w:val="231F20"/>
          <w:spacing w:val="-13"/>
        </w:rPr>
        <w:t> </w:t>
      </w:r>
      <w:r>
        <w:rPr>
          <w:color w:val="231F20"/>
        </w:rPr>
        <w:t>livable </w:t>
      </w:r>
      <w:r>
        <w:rPr>
          <w:color w:val="231F20"/>
          <w:w w:val="95"/>
        </w:rPr>
        <w:t>for</w:t>
      </w:r>
      <w:r>
        <w:rPr>
          <w:color w:val="231F20"/>
          <w:spacing w:val="-7"/>
          <w:w w:val="95"/>
        </w:rPr>
        <w:t> </w:t>
      </w:r>
      <w:r>
        <w:rPr>
          <w:color w:val="231F20"/>
          <w:w w:val="95"/>
        </w:rPr>
        <w:t>everyone,</w:t>
      </w:r>
      <w:r>
        <w:rPr>
          <w:color w:val="231F20"/>
          <w:spacing w:val="-7"/>
          <w:w w:val="95"/>
        </w:rPr>
        <w:t> </w:t>
      </w:r>
      <w:r>
        <w:rPr>
          <w:color w:val="231F20"/>
          <w:w w:val="95"/>
        </w:rPr>
        <w:t>in</w:t>
      </w:r>
      <w:r>
        <w:rPr>
          <w:color w:val="231F20"/>
          <w:spacing w:val="-7"/>
          <w:w w:val="95"/>
        </w:rPr>
        <w:t> </w:t>
      </w:r>
      <w:r>
        <w:rPr>
          <w:color w:val="231F20"/>
          <w:w w:val="95"/>
        </w:rPr>
        <w:t>love</w:t>
      </w:r>
      <w:r>
        <w:rPr>
          <w:color w:val="231F20"/>
          <w:spacing w:val="-8"/>
          <w:w w:val="95"/>
        </w:rPr>
        <w:t> </w:t>
      </w:r>
      <w:r>
        <w:rPr>
          <w:color w:val="231F20"/>
          <w:w w:val="95"/>
        </w:rPr>
        <w:t>with</w:t>
      </w:r>
      <w:r>
        <w:rPr>
          <w:color w:val="231F20"/>
          <w:spacing w:val="-7"/>
          <w:w w:val="95"/>
        </w:rPr>
        <w:t> </w:t>
      </w:r>
      <w:r>
        <w:rPr>
          <w:color w:val="231F20"/>
          <w:w w:val="95"/>
        </w:rPr>
        <w:t>the</w:t>
      </w:r>
      <w:r>
        <w:rPr>
          <w:color w:val="231F20"/>
          <w:spacing w:val="-8"/>
          <w:w w:val="95"/>
        </w:rPr>
        <w:t> </w:t>
      </w:r>
      <w:r>
        <w:rPr>
          <w:color w:val="231F20"/>
          <w:w w:val="95"/>
        </w:rPr>
        <w:t>open</w:t>
      </w:r>
      <w:r>
        <w:rPr>
          <w:color w:val="231F20"/>
          <w:spacing w:val="-7"/>
          <w:w w:val="95"/>
        </w:rPr>
        <w:t> </w:t>
      </w:r>
      <w:r>
        <w:rPr>
          <w:color w:val="231F20"/>
          <w:spacing w:val="-1"/>
          <w:w w:val="103"/>
        </w:rPr>
        <w:t>m</w:t>
      </w:r>
      <w:r>
        <w:rPr>
          <w:color w:val="231F20"/>
          <w:spacing w:val="-4"/>
          <w:w w:val="103"/>
        </w:rPr>
        <w:t>ov</w:t>
      </w:r>
      <w:r>
        <w:rPr>
          <w:color w:val="231F20"/>
          <w:spacing w:val="1"/>
          <w:w w:val="103"/>
        </w:rPr>
        <w:t>e</w:t>
      </w:r>
      <w:r>
        <w:rPr>
          <w:color w:val="231F20"/>
          <w:spacing w:val="-1"/>
          <w:w w:val="103"/>
        </w:rPr>
        <w:t>m</w:t>
      </w:r>
      <w:r>
        <w:rPr>
          <w:color w:val="231F20"/>
          <w:spacing w:val="1"/>
          <w:w w:val="103"/>
        </w:rPr>
        <w:t>e</w:t>
      </w:r>
      <w:r>
        <w:rPr>
          <w:color w:val="231F20"/>
          <w:spacing w:val="2"/>
          <w:w w:val="103"/>
        </w:rPr>
        <w:t>n</w:t>
      </w:r>
      <w:r>
        <w:rPr>
          <w:color w:val="231F20"/>
          <w:spacing w:val="-1"/>
          <w:w w:val="103"/>
        </w:rPr>
        <w:t>t</w:t>
      </w:r>
      <w:r>
        <w:rPr>
          <w:color w:val="231F20"/>
          <w:spacing w:val="2"/>
          <w:w w:val="23"/>
        </w:rPr>
        <w:t>�</w:t>
      </w:r>
      <w:r>
        <w:rPr>
          <w:color w:val="231F20"/>
          <w:spacing w:val="-6"/>
          <w:w w:val="94"/>
        </w:rPr>
        <w:t> </w:t>
      </w:r>
      <w:r>
        <w:rPr>
          <w:color w:val="231F20"/>
          <w:w w:val="95"/>
        </w:rPr>
        <w:t>Since </w:t>
      </w:r>
      <w:r>
        <w:rPr>
          <w:color w:val="231F20"/>
        </w:rPr>
        <w:t>2013</w:t>
      </w:r>
      <w:r>
        <w:rPr>
          <w:color w:val="231F20"/>
          <w:spacing w:val="-1"/>
        </w:rPr>
        <w:t> </w:t>
      </w:r>
      <w:r>
        <w:rPr>
          <w:color w:val="231F20"/>
        </w:rPr>
        <w:t>I’ve</w:t>
      </w:r>
      <w:r>
        <w:rPr>
          <w:color w:val="231F20"/>
          <w:spacing w:val="-1"/>
        </w:rPr>
        <w:t> </w:t>
      </w:r>
      <w:r>
        <w:rPr>
          <w:color w:val="231F20"/>
        </w:rPr>
        <w:t>been</w:t>
      </w:r>
      <w:r>
        <w:rPr>
          <w:color w:val="231F20"/>
          <w:spacing w:val="-1"/>
        </w:rPr>
        <w:t> </w:t>
      </w:r>
      <w:r>
        <w:rPr>
          <w:color w:val="231F20"/>
        </w:rPr>
        <w:t>focused</w:t>
      </w:r>
      <w:r>
        <w:rPr>
          <w:color w:val="231F20"/>
          <w:spacing w:val="-1"/>
        </w:rPr>
        <w:t> </w:t>
      </w:r>
      <w:r>
        <w:rPr>
          <w:color w:val="231F20"/>
        </w:rPr>
        <w:t>into</w:t>
      </w:r>
      <w:r>
        <w:rPr>
          <w:color w:val="231F20"/>
          <w:spacing w:val="-1"/>
        </w:rPr>
        <w:t> </w:t>
      </w:r>
      <w:r>
        <w:rPr>
          <w:color w:val="231F20"/>
        </w:rPr>
        <w:t>collaborative</w:t>
      </w:r>
      <w:r>
        <w:rPr>
          <w:color w:val="231F20"/>
          <w:spacing w:val="-1"/>
        </w:rPr>
        <w:t> </w:t>
      </w:r>
      <w:r>
        <w:rPr>
          <w:color w:val="231F20"/>
        </w:rPr>
        <w:t>and</w:t>
      </w:r>
      <w:r>
        <w:rPr>
          <w:color w:val="231F20"/>
          <w:spacing w:val="-1"/>
        </w:rPr>
        <w:t> </w:t>
      </w:r>
      <w:r>
        <w:rPr>
          <w:color w:val="231F20"/>
        </w:rPr>
        <w:t>open </w:t>
      </w:r>
      <w:r>
        <w:rPr>
          <w:color w:val="231F20"/>
          <w:spacing w:val="-4"/>
        </w:rPr>
        <w:t>ways</w:t>
      </w:r>
      <w:r>
        <w:rPr>
          <w:color w:val="231F20"/>
          <w:spacing w:val="-6"/>
        </w:rPr>
        <w:t> </w:t>
      </w:r>
      <w:r>
        <w:rPr>
          <w:color w:val="231F20"/>
          <w:spacing w:val="-4"/>
        </w:rPr>
        <w:t>to</w:t>
      </w:r>
      <w:r>
        <w:rPr>
          <w:color w:val="231F20"/>
          <w:spacing w:val="-6"/>
        </w:rPr>
        <w:t> </w:t>
      </w:r>
      <w:r>
        <w:rPr>
          <w:color w:val="231F20"/>
          <w:spacing w:val="-4"/>
        </w:rPr>
        <w:t>produce,</w:t>
      </w:r>
      <w:r>
        <w:rPr>
          <w:color w:val="231F20"/>
          <w:spacing w:val="-6"/>
        </w:rPr>
        <w:t> </w:t>
      </w:r>
      <w:r>
        <w:rPr>
          <w:color w:val="231F20"/>
          <w:spacing w:val="-4"/>
        </w:rPr>
        <w:t>consume,</w:t>
      </w:r>
      <w:r>
        <w:rPr>
          <w:color w:val="231F20"/>
          <w:spacing w:val="-6"/>
        </w:rPr>
        <w:t> </w:t>
      </w:r>
      <w:r>
        <w:rPr>
          <w:color w:val="231F20"/>
          <w:spacing w:val="-4"/>
        </w:rPr>
        <w:t>learn</w:t>
      </w:r>
      <w:r>
        <w:rPr>
          <w:color w:val="231F20"/>
          <w:spacing w:val="-6"/>
        </w:rPr>
        <w:t> </w:t>
      </w:r>
      <w:r>
        <w:rPr>
          <w:color w:val="231F20"/>
          <w:spacing w:val="-4"/>
        </w:rPr>
        <w:t>and</w:t>
      </w:r>
      <w:r>
        <w:rPr>
          <w:color w:val="231F20"/>
          <w:spacing w:val="-6"/>
        </w:rPr>
        <w:t> </w:t>
      </w:r>
      <w:r>
        <w:rPr>
          <w:color w:val="231F20"/>
          <w:spacing w:val="-3"/>
          <w:w w:val="116"/>
        </w:rPr>
        <w:t>l</w:t>
      </w:r>
      <w:r>
        <w:rPr>
          <w:color w:val="231F20"/>
          <w:spacing w:val="-4"/>
          <w:w w:val="116"/>
        </w:rPr>
        <w:t>i</w:t>
      </w:r>
      <w:r>
        <w:rPr>
          <w:color w:val="231F20"/>
          <w:spacing w:val="-9"/>
          <w:w w:val="116"/>
        </w:rPr>
        <w:t>v</w:t>
      </w:r>
      <w:r>
        <w:rPr>
          <w:color w:val="231F20"/>
          <w:spacing w:val="-5"/>
          <w:w w:val="116"/>
        </w:rPr>
        <w:t>e</w:t>
      </w:r>
      <w:r>
        <w:rPr>
          <w:color w:val="231F20"/>
          <w:spacing w:val="-3"/>
          <w:w w:val="36"/>
        </w:rPr>
        <w:t>�</w:t>
      </w:r>
      <w:r>
        <w:rPr>
          <w:color w:val="231F20"/>
          <w:spacing w:val="-6"/>
        </w:rPr>
        <w:t> </w:t>
      </w:r>
      <w:r>
        <w:rPr>
          <w:color w:val="231F20"/>
          <w:spacing w:val="-4"/>
        </w:rPr>
        <w:t>I</w:t>
      </w:r>
      <w:r>
        <w:rPr>
          <w:color w:val="231F20"/>
          <w:spacing w:val="-6"/>
        </w:rPr>
        <w:t> </w:t>
      </w:r>
      <w:r>
        <w:rPr>
          <w:color w:val="231F20"/>
          <w:spacing w:val="-4"/>
        </w:rPr>
        <w:t>founded </w:t>
      </w:r>
      <w:r>
        <w:rPr>
          <w:color w:val="231F20"/>
        </w:rPr>
        <w:t>El plan C </w:t>
      </w:r>
      <w:r>
        <w:rPr>
          <w:color w:val="231F20"/>
          <w:w w:val="105"/>
        </w:rPr>
        <w:t>(e</w:t>
      </w:r>
      <w:r>
        <w:rPr>
          <w:color w:val="231F20"/>
          <w:spacing w:val="1"/>
          <w:w w:val="105"/>
        </w:rPr>
        <w:t>l</w:t>
      </w:r>
      <w:r>
        <w:rPr>
          <w:color w:val="231F20"/>
          <w:w w:val="105"/>
        </w:rPr>
        <w:t>pla</w:t>
      </w:r>
      <w:r>
        <w:rPr>
          <w:color w:val="231F20"/>
          <w:spacing w:val="-2"/>
          <w:w w:val="105"/>
        </w:rPr>
        <w:t>n</w:t>
      </w:r>
      <w:r>
        <w:rPr>
          <w:color w:val="231F20"/>
          <w:spacing w:val="1"/>
          <w:w w:val="104"/>
        </w:rPr>
        <w:t>c</w:t>
      </w:r>
      <w:r>
        <w:rPr>
          <w:color w:val="231F20"/>
          <w:spacing w:val="1"/>
          <w:w w:val="25"/>
        </w:rPr>
        <w:t>�</w:t>
      </w:r>
      <w:r>
        <w:rPr>
          <w:color w:val="231F20"/>
          <w:spacing w:val="-2"/>
          <w:w w:val="105"/>
        </w:rPr>
        <w:t>n</w:t>
      </w:r>
      <w:r>
        <w:rPr>
          <w:color w:val="231F20"/>
          <w:spacing w:val="-3"/>
          <w:w w:val="105"/>
        </w:rPr>
        <w:t>e</w:t>
      </w:r>
      <w:r>
        <w:rPr>
          <w:color w:val="231F20"/>
          <w:spacing w:val="1"/>
          <w:w w:val="105"/>
        </w:rPr>
        <w:t>t),</w:t>
      </w:r>
      <w:r>
        <w:rPr>
          <w:color w:val="231F20"/>
          <w:spacing w:val="-1"/>
          <w:w w:val="99"/>
        </w:rPr>
        <w:t> </w:t>
      </w:r>
      <w:r>
        <w:rPr>
          <w:color w:val="231F20"/>
        </w:rPr>
        <w:t>a website dedicated to collaborative and alternative economies, free and open</w:t>
      </w:r>
      <w:r>
        <w:rPr>
          <w:color w:val="231F20"/>
          <w:spacing w:val="-14"/>
        </w:rPr>
        <w:t> </w:t>
      </w:r>
      <w:r>
        <w:rPr>
          <w:color w:val="231F20"/>
          <w:w w:val="109"/>
        </w:rPr>
        <w:t>c</w:t>
      </w:r>
      <w:r>
        <w:rPr>
          <w:color w:val="231F20"/>
          <w:spacing w:val="2"/>
          <w:w w:val="110"/>
        </w:rPr>
        <w:t>u</w:t>
      </w:r>
      <w:r>
        <w:rPr>
          <w:color w:val="231F20"/>
          <w:spacing w:val="1"/>
          <w:w w:val="110"/>
        </w:rPr>
        <w:t>ltu</w:t>
      </w:r>
      <w:r>
        <w:rPr>
          <w:color w:val="231F20"/>
          <w:spacing w:val="-7"/>
          <w:w w:val="110"/>
        </w:rPr>
        <w:t>r</w:t>
      </w:r>
      <w:r>
        <w:rPr>
          <w:color w:val="231F20"/>
          <w:spacing w:val="-2"/>
          <w:w w:val="110"/>
        </w:rPr>
        <w:t>e</w:t>
      </w:r>
      <w:r>
        <w:rPr>
          <w:color w:val="231F20"/>
          <w:spacing w:val="1"/>
          <w:w w:val="30"/>
        </w:rPr>
        <w:t>�</w:t>
      </w:r>
      <w:r>
        <w:rPr>
          <w:color w:val="231F20"/>
          <w:spacing w:val="-11"/>
          <w:w w:val="99"/>
        </w:rPr>
        <w:t> </w:t>
      </w:r>
      <w:r>
        <w:rPr>
          <w:color w:val="231F20"/>
        </w:rPr>
        <w:t>I</w:t>
      </w:r>
      <w:r>
        <w:rPr>
          <w:color w:val="231F20"/>
          <w:spacing w:val="-14"/>
        </w:rPr>
        <w:t> </w:t>
      </w:r>
      <w:r>
        <w:rPr>
          <w:color w:val="231F20"/>
        </w:rPr>
        <w:t>co-organized</w:t>
      </w:r>
      <w:r>
        <w:rPr>
          <w:color w:val="231F20"/>
          <w:spacing w:val="-13"/>
        </w:rPr>
        <w:t> </w:t>
      </w:r>
      <w:r>
        <w:rPr>
          <w:color w:val="231F20"/>
        </w:rPr>
        <w:t>and</w:t>
      </w:r>
      <w:r>
        <w:rPr>
          <w:color w:val="231F20"/>
          <w:spacing w:val="-14"/>
        </w:rPr>
        <w:t> </w:t>
      </w:r>
      <w:r>
        <w:rPr>
          <w:color w:val="231F20"/>
        </w:rPr>
        <w:t>co-programmed Comunes (Commons), an annual international conference,</w:t>
      </w:r>
      <w:r>
        <w:rPr>
          <w:color w:val="231F20"/>
          <w:spacing w:val="-12"/>
        </w:rPr>
        <w:t> </w:t>
      </w:r>
      <w:r>
        <w:rPr>
          <w:color w:val="231F20"/>
        </w:rPr>
        <w:t>with</w:t>
      </w:r>
      <w:r>
        <w:rPr>
          <w:color w:val="231F20"/>
          <w:spacing w:val="-12"/>
        </w:rPr>
        <w:t> </w:t>
      </w:r>
      <w:r>
        <w:rPr>
          <w:color w:val="231F20"/>
        </w:rPr>
        <w:t>Goethe-</w:t>
      </w:r>
      <w:r>
        <w:rPr>
          <w:color w:val="231F20"/>
          <w:spacing w:val="-1"/>
          <w:w w:val="108"/>
        </w:rPr>
        <w:t>Inst</w:t>
      </w:r>
      <w:r>
        <w:rPr>
          <w:color w:val="231F20"/>
          <w:w w:val="108"/>
        </w:rPr>
        <w:t>itu</w:t>
      </w:r>
      <w:r>
        <w:rPr>
          <w:color w:val="231F20"/>
          <w:spacing w:val="-2"/>
          <w:w w:val="108"/>
        </w:rPr>
        <w:t>t</w:t>
      </w:r>
      <w:r>
        <w:rPr>
          <w:color w:val="231F20"/>
          <w:w w:val="28"/>
        </w:rPr>
        <w:t>�</w:t>
      </w:r>
      <w:r>
        <w:rPr>
          <w:color w:val="231F20"/>
          <w:spacing w:val="-11"/>
          <w:w w:val="99"/>
        </w:rPr>
        <w:t> </w:t>
      </w:r>
      <w:r>
        <w:rPr>
          <w:color w:val="231F20"/>
        </w:rPr>
        <w:t>I</w:t>
      </w:r>
      <w:r>
        <w:rPr>
          <w:color w:val="231F20"/>
          <w:spacing w:val="-12"/>
        </w:rPr>
        <w:t> </w:t>
      </w:r>
      <w:r>
        <w:rPr>
          <w:color w:val="231F20"/>
        </w:rPr>
        <w:t>love</w:t>
      </w:r>
      <w:r>
        <w:rPr>
          <w:color w:val="231F20"/>
          <w:spacing w:val="-12"/>
        </w:rPr>
        <w:t> </w:t>
      </w:r>
      <w:r>
        <w:rPr>
          <w:color w:val="231F20"/>
        </w:rPr>
        <w:t>connecting people and translating complex ideas into actionable </w:t>
      </w:r>
      <w:r>
        <w:rPr>
          <w:color w:val="231F20"/>
          <w:w w:val="106"/>
        </w:rPr>
        <w:t>p</w:t>
      </w:r>
      <w:r>
        <w:rPr>
          <w:color w:val="231F20"/>
          <w:spacing w:val="-7"/>
          <w:w w:val="106"/>
        </w:rPr>
        <w:t>r</w:t>
      </w:r>
      <w:r>
        <w:rPr>
          <w:color w:val="231F20"/>
          <w:w w:val="106"/>
        </w:rPr>
        <w:t>o</w:t>
      </w:r>
      <w:r>
        <w:rPr>
          <w:color w:val="231F20"/>
          <w:spacing w:val="-2"/>
          <w:w w:val="106"/>
        </w:rPr>
        <w:t>p</w:t>
      </w:r>
      <w:r>
        <w:rPr>
          <w:color w:val="231F20"/>
          <w:w w:val="106"/>
        </w:rPr>
        <w:t>os</w:t>
      </w:r>
      <w:r>
        <w:rPr>
          <w:color w:val="231F20"/>
          <w:spacing w:val="1"/>
          <w:w w:val="106"/>
        </w:rPr>
        <w:t>i</w:t>
      </w:r>
      <w:r>
        <w:rPr>
          <w:color w:val="231F20"/>
          <w:w w:val="106"/>
        </w:rPr>
        <w:t>tio</w:t>
      </w:r>
      <w:r>
        <w:rPr>
          <w:color w:val="231F20"/>
          <w:spacing w:val="1"/>
          <w:w w:val="106"/>
        </w:rPr>
        <w:t>n</w:t>
      </w:r>
      <w:r>
        <w:rPr>
          <w:color w:val="231F20"/>
          <w:w w:val="106"/>
        </w:rPr>
        <w:t>s</w:t>
      </w:r>
      <w:r>
        <w:rPr>
          <w:color w:val="231F20"/>
          <w:spacing w:val="1"/>
          <w:w w:val="26"/>
        </w:rPr>
        <w:t>�</w:t>
      </w:r>
    </w:p>
    <w:p>
      <w:pPr>
        <w:pStyle w:val="BodyText"/>
      </w:pPr>
    </w:p>
    <w:p>
      <w:pPr>
        <w:pStyle w:val="Heading5"/>
        <w:tabs>
          <w:tab w:pos="1112" w:val="left" w:leader="none"/>
        </w:tabs>
        <w:ind w:left="392"/>
      </w:pPr>
      <w:r>
        <w:rPr>
          <w:rFonts w:ascii="Urbanist-Light" w:hAnsi="Urbanist-Light" w:cs="Urbanist-Light" w:eastAsia="Urbanist-Light"/>
          <w:b w:val="0"/>
          <w:bCs w:val="0"/>
          <w:color w:val="231F20"/>
          <w:spacing w:val="-4"/>
          <w:w w:val="126"/>
        </w:rPr>
        <w:t>56</w:t>
      </w:r>
      <w:r>
        <w:rPr>
          <w:rFonts w:ascii="Urbanist-Light" w:hAnsi="Urbanist-Light" w:cs="Urbanist-Light" w:eastAsia="Urbanist-Light"/>
          <w:b w:val="0"/>
          <w:bCs w:val="0"/>
          <w:color w:val="231F20"/>
          <w:spacing w:val="-4"/>
          <w:w w:val="46"/>
        </w:rPr>
        <w:t>�</w:t>
      </w:r>
      <w:r>
        <w:rPr>
          <w:rFonts w:ascii="Urbanist-Light" w:hAnsi="Urbanist-Light" w:cs="Urbanist-Light" w:eastAsia="Urbanist-Light"/>
          <w:b w:val="0"/>
          <w:bCs w:val="0"/>
          <w:color w:val="231F20"/>
        </w:rPr>
        <w:tab/>
      </w:r>
      <w:r>
        <w:rPr>
          <w:color w:val="231F20"/>
        </w:rPr>
        <w:t>Maria</w:t>
      </w:r>
      <w:r>
        <w:rPr>
          <w:color w:val="231F20"/>
          <w:spacing w:val="80"/>
        </w:rPr>
        <w:t> </w:t>
      </w:r>
      <w:r>
        <w:rPr>
          <w:color w:val="231F20"/>
        </w:rPr>
        <w:t>Frangos</w:t>
      </w:r>
      <w:r>
        <w:rPr>
          <w:color w:val="231F20"/>
          <w:spacing w:val="80"/>
        </w:rPr>
        <w:t> </w:t>
      </w:r>
      <w:r>
        <w:rPr>
          <w:color w:val="231F20"/>
        </w:rPr>
        <w:t>-</w:t>
      </w:r>
      <w:r>
        <w:rPr>
          <w:color w:val="231F20"/>
          <w:spacing w:val="80"/>
        </w:rPr>
        <w:t> </w:t>
      </w:r>
      <w:r>
        <w:rPr>
          <w:color w:val="231F20"/>
        </w:rPr>
        <w:t>Breathing</w:t>
      </w:r>
      <w:r>
        <w:rPr>
          <w:color w:val="231F20"/>
          <w:spacing w:val="80"/>
        </w:rPr>
        <w:t> </w:t>
      </w:r>
      <w:r>
        <w:rPr>
          <w:color w:val="231F20"/>
        </w:rPr>
        <w:t>Games</w:t>
      </w:r>
      <w:r>
        <w:rPr>
          <w:color w:val="231F20"/>
          <w:spacing w:val="80"/>
        </w:rPr>
        <w:t> </w:t>
      </w:r>
      <w:r>
        <w:rPr>
          <w:color w:val="231F20"/>
        </w:rPr>
        <w:t>| </w:t>
      </w:r>
      <w:r>
        <w:rPr>
          <w:color w:val="231F20"/>
          <w:spacing w:val="-2"/>
        </w:rPr>
        <w:t>Canada</w:t>
      </w:r>
    </w:p>
    <w:p>
      <w:pPr>
        <w:pStyle w:val="BodyText"/>
        <w:ind w:left="392"/>
        <w:jc w:val="both"/>
      </w:pPr>
      <w:r>
        <w:rPr>
          <w:color w:val="231F20"/>
        </w:rPr>
        <w:t>I am an interaction designer engaged in both </w:t>
      </w:r>
      <w:r>
        <w:rPr>
          <w:color w:val="231F20"/>
          <w:w w:val="95"/>
        </w:rPr>
        <w:t>practice-based work and design research </w:t>
      </w:r>
      <w:r>
        <w:rPr>
          <w:color w:val="231F20"/>
          <w:spacing w:val="-3"/>
          <w:w w:val="102"/>
        </w:rPr>
        <w:t>a</w:t>
      </w:r>
      <w:r>
        <w:rPr>
          <w:color w:val="231F20"/>
          <w:w w:val="101"/>
        </w:rPr>
        <w:t>c</w:t>
      </w:r>
      <w:r>
        <w:rPr>
          <w:color w:val="231F20"/>
          <w:spacing w:val="-1"/>
          <w:w w:val="101"/>
        </w:rPr>
        <w:t>t</w:t>
      </w:r>
      <w:r>
        <w:rPr>
          <w:color w:val="231F20"/>
          <w:spacing w:val="-1"/>
          <w:w w:val="102"/>
        </w:rPr>
        <w:t>iv</w:t>
      </w:r>
      <w:r>
        <w:rPr>
          <w:color w:val="231F20"/>
          <w:w w:val="102"/>
        </w:rPr>
        <w:t>i</w:t>
      </w:r>
      <w:r>
        <w:rPr>
          <w:color w:val="231F20"/>
          <w:spacing w:val="-1"/>
          <w:w w:val="102"/>
        </w:rPr>
        <w:t>tie</w:t>
      </w:r>
      <w:r>
        <w:rPr>
          <w:color w:val="231F20"/>
          <w:w w:val="102"/>
        </w:rPr>
        <w:t>s</w:t>
      </w:r>
      <w:r>
        <w:rPr>
          <w:color w:val="231F20"/>
          <w:w w:val="22"/>
        </w:rPr>
        <w:t>�</w:t>
      </w:r>
      <w:r>
        <w:rPr>
          <w:color w:val="231F20"/>
          <w:spacing w:val="40"/>
        </w:rPr>
        <w:t> </w:t>
      </w:r>
      <w:r>
        <w:rPr>
          <w:color w:val="231F20"/>
        </w:rPr>
        <w:t>I have 20 years professional experience and hold</w:t>
      </w:r>
      <w:r>
        <w:rPr>
          <w:color w:val="231F20"/>
          <w:spacing w:val="40"/>
        </w:rPr>
        <w:t> </w:t>
      </w:r>
      <w:r>
        <w:rPr>
          <w:color w:val="231F20"/>
        </w:rPr>
        <w:t>a Bachelor of Fine Arts in Design and a Master of Design in Industrial </w:t>
      </w:r>
      <w:r>
        <w:rPr>
          <w:color w:val="231F20"/>
          <w:spacing w:val="-1"/>
          <w:w w:val="110"/>
        </w:rPr>
        <w:t>D</w:t>
      </w:r>
      <w:r>
        <w:rPr>
          <w:color w:val="231F20"/>
          <w:spacing w:val="-1"/>
          <w:w w:val="111"/>
        </w:rPr>
        <w:t>esi</w:t>
      </w:r>
      <w:r>
        <w:rPr>
          <w:color w:val="231F20"/>
          <w:w w:val="111"/>
        </w:rPr>
        <w:t>gn</w:t>
      </w:r>
      <w:r>
        <w:rPr>
          <w:color w:val="231F20"/>
          <w:w w:val="31"/>
        </w:rPr>
        <w:t>�</w:t>
      </w:r>
      <w:r>
        <w:rPr>
          <w:color w:val="231F20"/>
          <w:spacing w:val="-1"/>
          <w:w w:val="99"/>
        </w:rPr>
        <w:t> </w:t>
      </w:r>
      <w:r>
        <w:rPr>
          <w:color w:val="231F20"/>
        </w:rPr>
        <w:t>Over the last several years, I’ve been working as a design consultant in</w:t>
      </w:r>
      <w:r>
        <w:rPr>
          <w:color w:val="231F20"/>
          <w:spacing w:val="40"/>
        </w:rPr>
        <w:t> </w:t>
      </w:r>
      <w:r>
        <w:rPr>
          <w:color w:val="231F20"/>
        </w:rPr>
        <w:t>a</w:t>
      </w:r>
      <w:r>
        <w:rPr>
          <w:color w:val="231F20"/>
          <w:spacing w:val="-14"/>
        </w:rPr>
        <w:t> </w:t>
      </w:r>
      <w:r>
        <w:rPr>
          <w:color w:val="231F20"/>
        </w:rPr>
        <w:t>product</w:t>
      </w:r>
      <w:r>
        <w:rPr>
          <w:color w:val="231F20"/>
          <w:spacing w:val="-13"/>
        </w:rPr>
        <w:t> </w:t>
      </w:r>
      <w:r>
        <w:rPr>
          <w:color w:val="231F20"/>
        </w:rPr>
        <w:t>design</w:t>
      </w:r>
      <w:r>
        <w:rPr>
          <w:color w:val="231F20"/>
          <w:spacing w:val="-13"/>
        </w:rPr>
        <w:t> </w:t>
      </w:r>
      <w:r>
        <w:rPr>
          <w:color w:val="231F20"/>
        </w:rPr>
        <w:t>environment</w:t>
      </w:r>
      <w:r>
        <w:rPr>
          <w:color w:val="231F20"/>
          <w:spacing w:val="-13"/>
        </w:rPr>
        <w:t> </w:t>
      </w:r>
      <w:r>
        <w:rPr>
          <w:color w:val="231F20"/>
        </w:rPr>
        <w:t>for</w:t>
      </w:r>
      <w:r>
        <w:rPr>
          <w:color w:val="231F20"/>
          <w:spacing w:val="-13"/>
        </w:rPr>
        <w:t> </w:t>
      </w:r>
      <w:r>
        <w:rPr>
          <w:color w:val="231F20"/>
        </w:rPr>
        <w:t>the</w:t>
      </w:r>
      <w:r>
        <w:rPr>
          <w:color w:val="231F20"/>
          <w:spacing w:val="-14"/>
        </w:rPr>
        <w:t> </w:t>
      </w:r>
      <w:r>
        <w:rPr>
          <w:color w:val="231F20"/>
        </w:rPr>
        <w:t>home</w:t>
      </w:r>
      <w:r>
        <w:rPr>
          <w:color w:val="231F20"/>
          <w:spacing w:val="-13"/>
        </w:rPr>
        <w:t> </w:t>
      </w:r>
      <w:r>
        <w:rPr>
          <w:color w:val="231F20"/>
        </w:rPr>
        <w:t>energy </w:t>
      </w:r>
      <w:r>
        <w:rPr>
          <w:color w:val="231F20"/>
          <w:spacing w:val="1"/>
          <w:w w:val="106"/>
        </w:rPr>
        <w:t>s</w:t>
      </w:r>
      <w:r>
        <w:rPr>
          <w:color w:val="231F20"/>
          <w:spacing w:val="-1"/>
          <w:w w:val="106"/>
        </w:rPr>
        <w:t>e</w:t>
      </w:r>
      <w:r>
        <w:rPr>
          <w:color w:val="231F20"/>
          <w:spacing w:val="2"/>
          <w:w w:val="105"/>
        </w:rPr>
        <w:t>c</w:t>
      </w:r>
      <w:r>
        <w:rPr>
          <w:color w:val="231F20"/>
          <w:spacing w:val="-2"/>
          <w:w w:val="105"/>
        </w:rPr>
        <w:t>t</w:t>
      </w:r>
      <w:r>
        <w:rPr>
          <w:color w:val="231F20"/>
          <w:spacing w:val="1"/>
          <w:w w:val="106"/>
        </w:rPr>
        <w:t>o</w:t>
      </w:r>
      <w:r>
        <w:rPr>
          <w:color w:val="231F20"/>
          <w:spacing w:val="-5"/>
          <w:w w:val="106"/>
        </w:rPr>
        <w:t>r</w:t>
      </w:r>
      <w:r>
        <w:rPr>
          <w:color w:val="231F20"/>
          <w:spacing w:val="2"/>
          <w:w w:val="26"/>
        </w:rPr>
        <w:t>�</w:t>
      </w:r>
      <w:r>
        <w:rPr>
          <w:color w:val="231F20"/>
          <w:spacing w:val="-1"/>
          <w:w w:val="94"/>
        </w:rPr>
        <w:t> </w:t>
      </w:r>
      <w:r>
        <w:rPr>
          <w:color w:val="231F20"/>
          <w:w w:val="95"/>
        </w:rPr>
        <w:t>I’m</w:t>
      </w:r>
      <w:r>
        <w:rPr>
          <w:color w:val="231F20"/>
          <w:spacing w:val="-2"/>
          <w:w w:val="95"/>
        </w:rPr>
        <w:t> </w:t>
      </w:r>
      <w:r>
        <w:rPr>
          <w:color w:val="231F20"/>
          <w:w w:val="95"/>
        </w:rPr>
        <w:t>also</w:t>
      </w:r>
      <w:r>
        <w:rPr>
          <w:color w:val="231F20"/>
          <w:spacing w:val="-2"/>
          <w:w w:val="95"/>
        </w:rPr>
        <w:t> </w:t>
      </w:r>
      <w:r>
        <w:rPr>
          <w:color w:val="231F20"/>
          <w:w w:val="95"/>
        </w:rPr>
        <w:t>a</w:t>
      </w:r>
      <w:r>
        <w:rPr>
          <w:color w:val="231F20"/>
          <w:spacing w:val="-2"/>
          <w:w w:val="95"/>
        </w:rPr>
        <w:t> </w:t>
      </w:r>
      <w:r>
        <w:rPr>
          <w:color w:val="231F20"/>
          <w:w w:val="95"/>
        </w:rPr>
        <w:t>core</w:t>
      </w:r>
      <w:r>
        <w:rPr>
          <w:color w:val="231F20"/>
          <w:spacing w:val="-2"/>
          <w:w w:val="95"/>
        </w:rPr>
        <w:t> </w:t>
      </w:r>
      <w:r>
        <w:rPr>
          <w:color w:val="231F20"/>
          <w:w w:val="95"/>
        </w:rPr>
        <w:t>member</w:t>
      </w:r>
      <w:r>
        <w:rPr>
          <w:color w:val="231F20"/>
          <w:spacing w:val="-2"/>
          <w:w w:val="95"/>
        </w:rPr>
        <w:t> </w:t>
      </w:r>
      <w:r>
        <w:rPr>
          <w:color w:val="231F20"/>
          <w:w w:val="95"/>
        </w:rPr>
        <w:t>of</w:t>
      </w:r>
      <w:r>
        <w:rPr>
          <w:color w:val="231F20"/>
          <w:spacing w:val="-2"/>
          <w:w w:val="95"/>
        </w:rPr>
        <w:t> </w:t>
      </w:r>
      <w:r>
        <w:rPr>
          <w:color w:val="231F20"/>
          <w:w w:val="95"/>
        </w:rPr>
        <w:t>Breathing</w:t>
      </w:r>
      <w:r>
        <w:rPr>
          <w:color w:val="231F20"/>
          <w:spacing w:val="-2"/>
          <w:w w:val="95"/>
        </w:rPr>
        <w:t> </w:t>
      </w:r>
      <w:r>
        <w:rPr>
          <w:color w:val="231F20"/>
          <w:w w:val="95"/>
        </w:rPr>
        <w:t>Games, </w:t>
      </w:r>
      <w:r>
        <w:rPr>
          <w:color w:val="231F20"/>
          <w:spacing w:val="-2"/>
        </w:rPr>
        <w:t>a</w:t>
      </w:r>
      <w:r>
        <w:rPr>
          <w:color w:val="231F20"/>
          <w:spacing w:val="-12"/>
        </w:rPr>
        <w:t> </w:t>
      </w:r>
      <w:r>
        <w:rPr>
          <w:color w:val="231F20"/>
          <w:spacing w:val="-2"/>
        </w:rPr>
        <w:t>collaborative</w:t>
      </w:r>
      <w:r>
        <w:rPr>
          <w:color w:val="231F20"/>
          <w:spacing w:val="-11"/>
        </w:rPr>
        <w:t> </w:t>
      </w:r>
      <w:r>
        <w:rPr>
          <w:color w:val="231F20"/>
          <w:spacing w:val="-2"/>
        </w:rPr>
        <w:t>project</w:t>
      </w:r>
      <w:r>
        <w:rPr>
          <w:color w:val="231F20"/>
          <w:spacing w:val="-11"/>
        </w:rPr>
        <w:t> </w:t>
      </w:r>
      <w:r>
        <w:rPr>
          <w:color w:val="231F20"/>
          <w:spacing w:val="-2"/>
        </w:rPr>
        <w:t>promoting</w:t>
      </w:r>
      <w:r>
        <w:rPr>
          <w:color w:val="231F20"/>
          <w:spacing w:val="-11"/>
        </w:rPr>
        <w:t> </w:t>
      </w:r>
      <w:r>
        <w:rPr>
          <w:color w:val="231F20"/>
          <w:spacing w:val="-2"/>
        </w:rPr>
        <w:t>respiratory</w:t>
      </w:r>
      <w:r>
        <w:rPr>
          <w:color w:val="231F20"/>
          <w:spacing w:val="-11"/>
        </w:rPr>
        <w:t> </w:t>
      </w:r>
      <w:r>
        <w:rPr>
          <w:color w:val="231F20"/>
          <w:spacing w:val="-2"/>
        </w:rPr>
        <w:t>health </w:t>
      </w:r>
      <w:r>
        <w:rPr>
          <w:color w:val="231F20"/>
        </w:rPr>
        <w:t>and autonomy through collectively managed and freely available resources, such as open science instruments, free/libre games and knowledge</w:t>
      </w:r>
    </w:p>
    <w:p>
      <w:pPr>
        <w:pStyle w:val="BodyText"/>
      </w:pPr>
    </w:p>
    <w:p>
      <w:pPr>
        <w:pStyle w:val="Heading5"/>
        <w:tabs>
          <w:tab w:pos="1112" w:val="left" w:leader="none"/>
        </w:tabs>
        <w:ind w:left="392"/>
      </w:pPr>
      <w:r>
        <w:rPr>
          <w:rFonts w:ascii="Urbanist-Light" w:hAnsi="Urbanist-Light" w:cs="Urbanist-Light" w:eastAsia="Urbanist-Light"/>
          <w:b w:val="0"/>
          <w:bCs w:val="0"/>
          <w:color w:val="231F20"/>
          <w:spacing w:val="-5"/>
          <w:w w:val="126"/>
        </w:rPr>
        <w:t>57</w:t>
      </w:r>
      <w:r>
        <w:rPr>
          <w:rFonts w:ascii="Urbanist-Light" w:hAnsi="Urbanist-Light" w:cs="Urbanist-Light" w:eastAsia="Urbanist-Light"/>
          <w:b w:val="0"/>
          <w:bCs w:val="0"/>
          <w:color w:val="231F20"/>
          <w:spacing w:val="-5"/>
          <w:w w:val="46"/>
        </w:rPr>
        <w:t>�</w:t>
      </w:r>
      <w:r>
        <w:rPr>
          <w:rFonts w:ascii="Urbanist-Light" w:hAnsi="Urbanist-Light" w:cs="Urbanist-Light" w:eastAsia="Urbanist-Light"/>
          <w:b w:val="0"/>
          <w:bCs w:val="0"/>
          <w:color w:val="231F20"/>
        </w:rPr>
        <w:tab/>
      </w:r>
      <w:r>
        <w:rPr>
          <w:color w:val="231F20"/>
        </w:rPr>
        <w:t>Mario</w:t>
      </w:r>
      <w:r>
        <w:rPr>
          <w:color w:val="231F20"/>
          <w:spacing w:val="31"/>
        </w:rPr>
        <w:t>  </w:t>
      </w:r>
      <w:r>
        <w:rPr>
          <w:color w:val="231F20"/>
        </w:rPr>
        <w:t>De</w:t>
      </w:r>
      <w:r>
        <w:rPr>
          <w:color w:val="231F20"/>
          <w:spacing w:val="31"/>
        </w:rPr>
        <w:t>  </w:t>
      </w:r>
      <w:r>
        <w:rPr>
          <w:color w:val="231F20"/>
        </w:rPr>
        <w:t>Los</w:t>
      </w:r>
      <w:r>
        <w:rPr>
          <w:color w:val="231F20"/>
          <w:spacing w:val="32"/>
        </w:rPr>
        <w:t>  </w:t>
      </w:r>
      <w:r>
        <w:rPr>
          <w:color w:val="231F20"/>
        </w:rPr>
        <w:t>Santos</w:t>
      </w:r>
      <w:r>
        <w:rPr>
          <w:color w:val="231F20"/>
          <w:spacing w:val="31"/>
        </w:rPr>
        <w:t>  </w:t>
      </w:r>
      <w:r>
        <w:rPr>
          <w:color w:val="231F20"/>
        </w:rPr>
        <w:t>-</w:t>
      </w:r>
      <w:r>
        <w:rPr>
          <w:color w:val="231F20"/>
          <w:spacing w:val="31"/>
        </w:rPr>
        <w:t>  </w:t>
      </w:r>
      <w:r>
        <w:rPr>
          <w:color w:val="231F20"/>
          <w:spacing w:val="-2"/>
        </w:rPr>
        <w:t>SeeedStudio</w:t>
      </w:r>
    </w:p>
    <w:p>
      <w:pPr>
        <w:spacing w:before="0"/>
        <w:ind w:left="392" w:right="0" w:firstLine="0"/>
        <w:jc w:val="left"/>
        <w:rPr>
          <w:rFonts w:ascii="Urbanist" w:hAnsi="Urbanist"/>
          <w:b/>
          <w:sz w:val="22"/>
        </w:rPr>
      </w:pPr>
      <w:r>
        <w:rPr>
          <w:rFonts w:ascii="Urbanist" w:hAnsi="Urbanist"/>
          <w:b/>
          <w:color w:val="231F20"/>
          <w:spacing w:val="-2"/>
          <w:sz w:val="22"/>
        </w:rPr>
        <w:t>|México</w:t>
      </w:r>
    </w:p>
    <w:p>
      <w:pPr>
        <w:pStyle w:val="BodyText"/>
        <w:ind w:left="392"/>
        <w:jc w:val="both"/>
      </w:pPr>
      <w:r>
        <w:rPr>
          <w:color w:val="231F20"/>
          <w:spacing w:val="-2"/>
        </w:rPr>
        <w:t>I</w:t>
      </w:r>
      <w:r>
        <w:rPr>
          <w:color w:val="231F20"/>
          <w:spacing w:val="-8"/>
        </w:rPr>
        <w:t> </w:t>
      </w:r>
      <w:r>
        <w:rPr>
          <w:color w:val="231F20"/>
          <w:spacing w:val="-2"/>
        </w:rPr>
        <w:t>am</w:t>
      </w:r>
      <w:r>
        <w:rPr>
          <w:color w:val="231F20"/>
          <w:spacing w:val="-8"/>
        </w:rPr>
        <w:t> </w:t>
      </w:r>
      <w:r>
        <w:rPr>
          <w:color w:val="231F20"/>
          <w:spacing w:val="-2"/>
        </w:rPr>
        <w:t>a</w:t>
      </w:r>
      <w:r>
        <w:rPr>
          <w:color w:val="231F20"/>
          <w:spacing w:val="-8"/>
        </w:rPr>
        <w:t> </w:t>
      </w:r>
      <w:r>
        <w:rPr>
          <w:color w:val="231F20"/>
          <w:spacing w:val="-2"/>
        </w:rPr>
        <w:t>project</w:t>
      </w:r>
      <w:r>
        <w:rPr>
          <w:color w:val="231F20"/>
          <w:spacing w:val="-8"/>
        </w:rPr>
        <w:t> </w:t>
      </w:r>
      <w:r>
        <w:rPr>
          <w:color w:val="231F20"/>
          <w:spacing w:val="-2"/>
        </w:rPr>
        <w:t>manager</w:t>
      </w:r>
      <w:r>
        <w:rPr>
          <w:color w:val="231F20"/>
          <w:spacing w:val="-8"/>
        </w:rPr>
        <w:t> </w:t>
      </w:r>
      <w:r>
        <w:rPr>
          <w:color w:val="231F20"/>
          <w:spacing w:val="-2"/>
        </w:rPr>
        <w:t>in</w:t>
      </w:r>
      <w:r>
        <w:rPr>
          <w:color w:val="231F20"/>
          <w:spacing w:val="-8"/>
        </w:rPr>
        <w:t> </w:t>
      </w:r>
      <w:r>
        <w:rPr>
          <w:color w:val="231F20"/>
          <w:spacing w:val="-2"/>
        </w:rPr>
        <w:t>various</w:t>
      </w:r>
      <w:r>
        <w:rPr>
          <w:color w:val="231F20"/>
          <w:spacing w:val="-8"/>
        </w:rPr>
        <w:t> </w:t>
      </w:r>
      <w:r>
        <w:rPr>
          <w:color w:val="231F20"/>
          <w:spacing w:val="-2"/>
        </w:rPr>
        <w:t>Blockchain</w:t>
      </w:r>
      <w:r>
        <w:rPr>
          <w:color w:val="231F20"/>
          <w:spacing w:val="-8"/>
        </w:rPr>
        <w:t> </w:t>
      </w:r>
      <w:r>
        <w:rPr>
          <w:color w:val="231F20"/>
          <w:spacing w:val="-2"/>
        </w:rPr>
        <w:t>based </w:t>
      </w:r>
      <w:r>
        <w:rPr>
          <w:color w:val="231F20"/>
        </w:rPr>
        <w:t>projects and I have a background in electrical </w:t>
      </w:r>
      <w:r>
        <w:rPr>
          <w:color w:val="231F20"/>
          <w:w w:val="106"/>
        </w:rPr>
        <w:t>e</w:t>
      </w:r>
      <w:r>
        <w:rPr>
          <w:color w:val="231F20"/>
          <w:spacing w:val="-2"/>
          <w:w w:val="106"/>
        </w:rPr>
        <w:t>n</w:t>
      </w:r>
      <w:r>
        <w:rPr>
          <w:color w:val="231F20"/>
          <w:w w:val="106"/>
        </w:rPr>
        <w:t>gi</w:t>
      </w:r>
      <w:r>
        <w:rPr>
          <w:color w:val="231F20"/>
          <w:spacing w:val="-2"/>
          <w:w w:val="106"/>
        </w:rPr>
        <w:t>ne</w:t>
      </w:r>
      <w:r>
        <w:rPr>
          <w:color w:val="231F20"/>
          <w:w w:val="106"/>
        </w:rPr>
        <w:t>eri</w:t>
      </w:r>
      <w:r>
        <w:rPr>
          <w:color w:val="231F20"/>
          <w:spacing w:val="-2"/>
          <w:w w:val="106"/>
        </w:rPr>
        <w:t>n</w:t>
      </w:r>
      <w:r>
        <w:rPr>
          <w:color w:val="231F20"/>
          <w:spacing w:val="1"/>
          <w:w w:val="106"/>
        </w:rPr>
        <w:t>g</w:t>
      </w:r>
      <w:r>
        <w:rPr>
          <w:color w:val="231F20"/>
          <w:spacing w:val="1"/>
          <w:w w:val="26"/>
        </w:rPr>
        <w:t>�</w:t>
      </w:r>
      <w:r>
        <w:rPr>
          <w:color w:val="231F20"/>
          <w:spacing w:val="-1"/>
          <w:w w:val="99"/>
        </w:rPr>
        <w:t> </w:t>
      </w:r>
      <w:r>
        <w:rPr>
          <w:color w:val="231F20"/>
        </w:rPr>
        <w:t>I’m passionate about open-source hardware</w:t>
      </w:r>
      <w:r>
        <w:rPr>
          <w:color w:val="231F20"/>
          <w:spacing w:val="-10"/>
        </w:rPr>
        <w:t> </w:t>
      </w:r>
      <w:r>
        <w:rPr>
          <w:color w:val="231F20"/>
        </w:rPr>
        <w:t>and</w:t>
      </w:r>
      <w:r>
        <w:rPr>
          <w:color w:val="231F20"/>
          <w:spacing w:val="-10"/>
        </w:rPr>
        <w:t> </w:t>
      </w:r>
      <w:r>
        <w:rPr>
          <w:color w:val="231F20"/>
        </w:rPr>
        <w:t>the</w:t>
      </w:r>
      <w:r>
        <w:rPr>
          <w:color w:val="231F20"/>
          <w:spacing w:val="-10"/>
        </w:rPr>
        <w:t> </w:t>
      </w:r>
      <w:r>
        <w:rPr>
          <w:color w:val="231F20"/>
        </w:rPr>
        <w:t>decentralisation</w:t>
      </w:r>
      <w:r>
        <w:rPr>
          <w:color w:val="231F20"/>
          <w:spacing w:val="-9"/>
        </w:rPr>
        <w:t> </w:t>
      </w:r>
      <w:r>
        <w:rPr>
          <w:color w:val="231F20"/>
        </w:rPr>
        <w:t>of</w:t>
      </w:r>
      <w:r>
        <w:rPr>
          <w:color w:val="231F20"/>
          <w:spacing w:val="-9"/>
        </w:rPr>
        <w:t> </w:t>
      </w:r>
      <w:r>
        <w:rPr>
          <w:color w:val="231F20"/>
          <w:w w:val="106"/>
        </w:rPr>
        <w:t>i</w:t>
      </w:r>
      <w:r>
        <w:rPr>
          <w:color w:val="231F20"/>
          <w:spacing w:val="1"/>
          <w:w w:val="106"/>
        </w:rPr>
        <w:t>n</w:t>
      </w:r>
      <w:r>
        <w:rPr>
          <w:color w:val="231F20"/>
          <w:spacing w:val="-2"/>
          <w:w w:val="106"/>
        </w:rPr>
        <w:t>f</w:t>
      </w:r>
      <w:r>
        <w:rPr>
          <w:color w:val="231F20"/>
          <w:w w:val="106"/>
        </w:rPr>
        <w:t>or</w:t>
      </w:r>
      <w:r>
        <w:rPr>
          <w:color w:val="231F20"/>
          <w:spacing w:val="-2"/>
          <w:w w:val="106"/>
        </w:rPr>
        <w:t>m</w:t>
      </w:r>
      <w:r>
        <w:rPr>
          <w:color w:val="231F20"/>
          <w:w w:val="106"/>
        </w:rPr>
        <w:t>atio</w:t>
      </w:r>
      <w:r>
        <w:rPr>
          <w:color w:val="231F20"/>
          <w:spacing w:val="1"/>
          <w:w w:val="106"/>
        </w:rPr>
        <w:t>n</w:t>
      </w:r>
      <w:r>
        <w:rPr>
          <w:color w:val="231F20"/>
          <w:spacing w:val="1"/>
          <w:w w:val="26"/>
        </w:rPr>
        <w:t>�</w:t>
      </w:r>
    </w:p>
    <w:p>
      <w:pPr>
        <w:pStyle w:val="BodyText"/>
      </w:pPr>
    </w:p>
    <w:p>
      <w:pPr>
        <w:pStyle w:val="Heading5"/>
        <w:tabs>
          <w:tab w:pos="1112" w:val="left" w:leader="none"/>
        </w:tabs>
        <w:ind w:left="392"/>
      </w:pPr>
      <w:r>
        <w:rPr>
          <w:rFonts w:ascii="Urbanist-Light" w:hAnsi="Urbanist-Light" w:cs="Urbanist-Light" w:eastAsia="Urbanist-Light"/>
          <w:b w:val="0"/>
          <w:bCs w:val="0"/>
          <w:color w:val="231F20"/>
          <w:spacing w:val="-4"/>
          <w:w w:val="126"/>
        </w:rPr>
        <w:t>58</w:t>
      </w:r>
      <w:r>
        <w:rPr>
          <w:rFonts w:ascii="Urbanist-Light" w:hAnsi="Urbanist-Light" w:cs="Urbanist-Light" w:eastAsia="Urbanist-Light"/>
          <w:b w:val="0"/>
          <w:bCs w:val="0"/>
          <w:color w:val="231F20"/>
          <w:spacing w:val="-4"/>
          <w:w w:val="46"/>
        </w:rPr>
        <w:t>�</w:t>
      </w:r>
      <w:r>
        <w:rPr>
          <w:rFonts w:ascii="Urbanist-Light" w:hAnsi="Urbanist-Light" w:cs="Urbanist-Light" w:eastAsia="Urbanist-Light"/>
          <w:b w:val="0"/>
          <w:bCs w:val="0"/>
          <w:color w:val="231F20"/>
        </w:rPr>
        <w:tab/>
      </w:r>
      <w:r>
        <w:rPr>
          <w:color w:val="231F20"/>
          <w:w w:val="95"/>
        </w:rPr>
        <w:t>Martín</w:t>
      </w:r>
      <w:r>
        <w:rPr>
          <w:color w:val="231F20"/>
          <w:spacing w:val="-17"/>
          <w:w w:val="95"/>
        </w:rPr>
        <w:t> </w:t>
      </w:r>
      <w:r>
        <w:rPr>
          <w:color w:val="231F20"/>
          <w:w w:val="95"/>
        </w:rPr>
        <w:t>Szyszlican</w:t>
      </w:r>
      <w:r>
        <w:rPr>
          <w:color w:val="231F20"/>
          <w:spacing w:val="-17"/>
          <w:w w:val="95"/>
        </w:rPr>
        <w:t> </w:t>
      </w:r>
      <w:r>
        <w:rPr>
          <w:color w:val="231F20"/>
          <w:w w:val="95"/>
        </w:rPr>
        <w:t>-</w:t>
      </w:r>
      <w:r>
        <w:rPr>
          <w:color w:val="231F20"/>
          <w:spacing w:val="-17"/>
          <w:w w:val="95"/>
        </w:rPr>
        <w:t> </w:t>
      </w:r>
      <w:r>
        <w:rPr>
          <w:color w:val="231F20"/>
          <w:spacing w:val="-1"/>
          <w:w w:val="103"/>
        </w:rPr>
        <w:t>S</w:t>
      </w:r>
      <w:r>
        <w:rPr>
          <w:color w:val="231F20"/>
          <w:spacing w:val="1"/>
          <w:w w:val="102"/>
        </w:rPr>
        <w:t>ut</w:t>
      </w:r>
      <w:r>
        <w:rPr>
          <w:color w:val="231F20"/>
          <w:spacing w:val="-3"/>
          <w:w w:val="102"/>
        </w:rPr>
        <w:t>t</w:t>
      </w:r>
      <w:r>
        <w:rPr>
          <w:color w:val="231F20"/>
          <w:spacing w:val="-7"/>
          <w:w w:val="103"/>
        </w:rPr>
        <w:t>y</w:t>
      </w:r>
      <w:r>
        <w:rPr>
          <w:color w:val="231F20"/>
          <w:spacing w:val="1"/>
          <w:w w:val="30"/>
        </w:rPr>
        <w:t>�</w:t>
      </w:r>
      <w:r>
        <w:rPr>
          <w:color w:val="231F20"/>
          <w:spacing w:val="2"/>
          <w:w w:val="102"/>
        </w:rPr>
        <w:t>n</w:t>
      </w:r>
      <w:r>
        <w:rPr>
          <w:color w:val="231F20"/>
          <w:spacing w:val="2"/>
          <w:w w:val="103"/>
        </w:rPr>
        <w:t>l,</w:t>
      </w:r>
      <w:r>
        <w:rPr>
          <w:color w:val="231F20"/>
          <w:spacing w:val="-16"/>
          <w:w w:val="94"/>
        </w:rPr>
        <w:t> </w:t>
      </w:r>
      <w:r>
        <w:rPr>
          <w:color w:val="231F20"/>
          <w:w w:val="95"/>
        </w:rPr>
        <w:t>Red</w:t>
      </w:r>
      <w:r>
        <w:rPr>
          <w:color w:val="231F20"/>
          <w:spacing w:val="-18"/>
          <w:w w:val="95"/>
        </w:rPr>
        <w:t> </w:t>
      </w:r>
      <w:r>
        <w:rPr>
          <w:color w:val="231F20"/>
          <w:w w:val="95"/>
        </w:rPr>
        <w:t>Argentina </w:t>
      </w:r>
      <w:r>
        <w:rPr>
          <w:color w:val="231F20"/>
        </w:rPr>
        <w:t>de Educación Abierta |México</w:t>
      </w:r>
    </w:p>
    <w:p>
      <w:pPr>
        <w:pStyle w:val="BodyText"/>
        <w:ind w:left="392"/>
        <w:jc w:val="both"/>
      </w:pPr>
      <w:r>
        <w:rPr>
          <w:color w:val="231F20"/>
        </w:rPr>
        <w:t>Free software developer, open data activist, </w:t>
      </w:r>
      <w:r>
        <w:rPr>
          <w:color w:val="231F20"/>
          <w:spacing w:val="-8"/>
        </w:rPr>
        <w:t>raspberry</w:t>
      </w:r>
      <w:r>
        <w:rPr>
          <w:color w:val="231F20"/>
          <w:spacing w:val="-6"/>
        </w:rPr>
        <w:t> </w:t>
      </w:r>
      <w:r>
        <w:rPr>
          <w:color w:val="231F20"/>
          <w:spacing w:val="-8"/>
        </w:rPr>
        <w:t>pi</w:t>
      </w:r>
      <w:r>
        <w:rPr>
          <w:color w:val="231F20"/>
          <w:spacing w:val="-5"/>
        </w:rPr>
        <w:t> </w:t>
      </w:r>
      <w:r>
        <w:rPr>
          <w:color w:val="231F20"/>
          <w:spacing w:val="-8"/>
        </w:rPr>
        <w:t>and</w:t>
      </w:r>
      <w:r>
        <w:rPr>
          <w:color w:val="231F20"/>
          <w:spacing w:val="-5"/>
        </w:rPr>
        <w:t> </w:t>
      </w:r>
      <w:r>
        <w:rPr>
          <w:color w:val="231F20"/>
          <w:spacing w:val="-3"/>
          <w:w w:val="108"/>
        </w:rPr>
        <w:t>f</w:t>
      </w:r>
      <w:r>
        <w:rPr>
          <w:color w:val="231F20"/>
          <w:spacing w:val="-14"/>
          <w:w w:val="108"/>
        </w:rPr>
        <w:t>r</w:t>
      </w:r>
      <w:r>
        <w:rPr>
          <w:color w:val="231F20"/>
          <w:spacing w:val="-7"/>
          <w:w w:val="108"/>
        </w:rPr>
        <w:t>a</w:t>
      </w:r>
      <w:r>
        <w:rPr>
          <w:color w:val="231F20"/>
          <w:spacing w:val="-9"/>
          <w:w w:val="108"/>
        </w:rPr>
        <w:t>m</w:t>
      </w:r>
      <w:r>
        <w:rPr>
          <w:color w:val="231F20"/>
          <w:spacing w:val="-8"/>
          <w:w w:val="108"/>
        </w:rPr>
        <w:t>e</w:t>
      </w:r>
      <w:r>
        <w:rPr>
          <w:color w:val="231F20"/>
          <w:spacing w:val="-6"/>
          <w:w w:val="28"/>
        </w:rPr>
        <w:t>�</w:t>
      </w:r>
      <w:r>
        <w:rPr>
          <w:color w:val="231F20"/>
          <w:spacing w:val="-12"/>
          <w:w w:val="108"/>
        </w:rPr>
        <w:t>w</w:t>
      </w:r>
      <w:r>
        <w:rPr>
          <w:color w:val="231F20"/>
          <w:spacing w:val="-7"/>
          <w:w w:val="108"/>
        </w:rPr>
        <w:t>o</w:t>
      </w:r>
      <w:r>
        <w:rPr>
          <w:color w:val="231F20"/>
          <w:spacing w:val="-9"/>
          <w:w w:val="108"/>
        </w:rPr>
        <w:t>r</w:t>
      </w:r>
      <w:r>
        <w:rPr>
          <w:color w:val="231F20"/>
          <w:spacing w:val="-6"/>
          <w:w w:val="108"/>
        </w:rPr>
        <w:t>k</w:t>
      </w:r>
      <w:r>
        <w:rPr>
          <w:color w:val="231F20"/>
          <w:spacing w:val="-5"/>
        </w:rPr>
        <w:t> </w:t>
      </w:r>
      <w:r>
        <w:rPr>
          <w:color w:val="231F20"/>
          <w:spacing w:val="-7"/>
          <w:w w:val="116"/>
        </w:rPr>
        <w:t>u</w:t>
      </w:r>
      <w:r>
        <w:rPr>
          <w:color w:val="231F20"/>
          <w:spacing w:val="-8"/>
          <w:w w:val="116"/>
        </w:rPr>
        <w:t>se</w:t>
      </w:r>
      <w:r>
        <w:rPr>
          <w:color w:val="231F20"/>
          <w:spacing w:val="-14"/>
          <w:w w:val="116"/>
        </w:rPr>
        <w:t>r</w:t>
      </w:r>
      <w:r>
        <w:rPr>
          <w:color w:val="231F20"/>
          <w:spacing w:val="-7"/>
          <w:w w:val="36"/>
        </w:rPr>
        <w:t>�</w:t>
      </w:r>
      <w:r>
        <w:rPr>
          <w:color w:val="231F20"/>
          <w:spacing w:val="-5"/>
        </w:rPr>
        <w:t> </w:t>
      </w:r>
      <w:r>
        <w:rPr>
          <w:color w:val="231F20"/>
          <w:spacing w:val="-8"/>
        </w:rPr>
        <w:t>I’m</w:t>
      </w:r>
      <w:r>
        <w:rPr>
          <w:color w:val="231F20"/>
          <w:spacing w:val="-5"/>
        </w:rPr>
        <w:t> </w:t>
      </w:r>
      <w:r>
        <w:rPr>
          <w:color w:val="231F20"/>
          <w:spacing w:val="-8"/>
        </w:rPr>
        <w:t>a</w:t>
      </w:r>
      <w:r>
        <w:rPr>
          <w:color w:val="231F20"/>
          <w:spacing w:val="-5"/>
        </w:rPr>
        <w:t> </w:t>
      </w:r>
      <w:r>
        <w:rPr>
          <w:color w:val="231F20"/>
          <w:spacing w:val="-8"/>
        </w:rPr>
        <w:t>link</w:t>
      </w:r>
      <w:r>
        <w:rPr>
          <w:color w:val="231F20"/>
          <w:spacing w:val="-5"/>
        </w:rPr>
        <w:t> </w:t>
      </w:r>
      <w:r>
        <w:rPr>
          <w:color w:val="231F20"/>
          <w:spacing w:val="-8"/>
        </w:rPr>
        <w:t>between </w:t>
      </w:r>
      <w:r>
        <w:rPr>
          <w:color w:val="231F20"/>
        </w:rPr>
        <w:t>many activist communities in Mexico or Argentina</w:t>
      </w:r>
    </w:p>
    <w:p>
      <w:pPr>
        <w:pStyle w:val="BodyText"/>
      </w:pPr>
    </w:p>
    <w:p>
      <w:pPr>
        <w:pStyle w:val="Heading5"/>
        <w:tabs>
          <w:tab w:pos="1112" w:val="left" w:leader="none"/>
        </w:tabs>
        <w:ind w:left="392"/>
      </w:pPr>
      <w:r>
        <w:rPr>
          <w:rFonts w:ascii="Urbanist-Light" w:hAnsi="Urbanist-Light" w:cs="Urbanist-Light" w:eastAsia="Urbanist-Light"/>
          <w:b w:val="0"/>
          <w:bCs w:val="0"/>
          <w:color w:val="231F20"/>
          <w:spacing w:val="-5"/>
          <w:w w:val="124"/>
        </w:rPr>
        <w:t>59</w:t>
      </w:r>
      <w:r>
        <w:rPr>
          <w:color w:val="231F20"/>
          <w:spacing w:val="-5"/>
          <w:w w:val="51"/>
        </w:rPr>
        <w:t>�</w:t>
      </w:r>
      <w:r>
        <w:rPr>
          <w:color w:val="231F20"/>
        </w:rPr>
        <w:tab/>
        <w:t>Moritz</w:t>
      </w:r>
      <w:r>
        <w:rPr>
          <w:color w:val="231F20"/>
          <w:spacing w:val="19"/>
        </w:rPr>
        <w:t> </w:t>
      </w:r>
      <w:r>
        <w:rPr>
          <w:color w:val="231F20"/>
        </w:rPr>
        <w:t>Maxeiner</w:t>
      </w:r>
      <w:r>
        <w:rPr>
          <w:color w:val="231F20"/>
          <w:spacing w:val="20"/>
        </w:rPr>
        <w:t> </w:t>
      </w:r>
      <w:r>
        <w:rPr>
          <w:color w:val="231F20"/>
        </w:rPr>
        <w:t>-</w:t>
      </w:r>
      <w:r>
        <w:rPr>
          <w:color w:val="231F20"/>
          <w:spacing w:val="20"/>
        </w:rPr>
        <w:t> </w:t>
      </w:r>
      <w:r>
        <w:rPr>
          <w:color w:val="231F20"/>
        </w:rPr>
        <w:t>Free</w:t>
      </w:r>
      <w:r>
        <w:rPr>
          <w:color w:val="231F20"/>
          <w:spacing w:val="20"/>
        </w:rPr>
        <w:t> </w:t>
      </w:r>
      <w:r>
        <w:rPr>
          <w:color w:val="231F20"/>
        </w:rPr>
        <w:t>University</w:t>
      </w:r>
      <w:r>
        <w:rPr>
          <w:color w:val="231F20"/>
          <w:spacing w:val="20"/>
        </w:rPr>
        <w:t> </w:t>
      </w:r>
      <w:r>
        <w:rPr>
          <w:color w:val="231F20"/>
          <w:spacing w:val="-2"/>
        </w:rPr>
        <w:t>Berlin</w:t>
      </w:r>
    </w:p>
    <w:p>
      <w:pPr>
        <w:spacing w:before="0"/>
        <w:ind w:left="392" w:right="0" w:firstLine="0"/>
        <w:jc w:val="left"/>
        <w:rPr>
          <w:rFonts w:ascii="Urbanist"/>
          <w:b/>
          <w:sz w:val="22"/>
        </w:rPr>
      </w:pPr>
      <w:r>
        <w:rPr>
          <w:rFonts w:ascii="Urbanist"/>
          <w:b/>
          <w:color w:val="231F20"/>
          <w:spacing w:val="-2"/>
          <w:sz w:val="22"/>
        </w:rPr>
        <w:t>|Germany</w:t>
      </w:r>
    </w:p>
    <w:p>
      <w:pPr>
        <w:pStyle w:val="BodyText"/>
        <w:ind w:left="392"/>
        <w:jc w:val="both"/>
      </w:pPr>
      <w:r>
        <w:rPr>
          <w:color w:val="231F20"/>
        </w:rPr>
        <w:t>Long-term</w:t>
      </w:r>
      <w:r>
        <w:rPr>
          <w:color w:val="231F20"/>
          <w:spacing w:val="-14"/>
        </w:rPr>
        <w:t> </w:t>
      </w:r>
      <w:r>
        <w:rPr>
          <w:color w:val="231F20"/>
        </w:rPr>
        <w:t>FLOSS</w:t>
      </w:r>
      <w:r>
        <w:rPr>
          <w:color w:val="231F20"/>
          <w:spacing w:val="-13"/>
        </w:rPr>
        <w:t> </w:t>
      </w:r>
      <w:r>
        <w:rPr>
          <w:color w:val="231F20"/>
        </w:rPr>
        <w:t>and</w:t>
      </w:r>
      <w:r>
        <w:rPr>
          <w:color w:val="231F20"/>
          <w:spacing w:val="-13"/>
        </w:rPr>
        <w:t> </w:t>
      </w:r>
      <w:r>
        <w:rPr>
          <w:color w:val="231F20"/>
        </w:rPr>
        <w:t>recent</w:t>
      </w:r>
      <w:r>
        <w:rPr>
          <w:color w:val="231F20"/>
          <w:spacing w:val="-13"/>
        </w:rPr>
        <w:t> </w:t>
      </w:r>
      <w:r>
        <w:rPr>
          <w:color w:val="231F20"/>
        </w:rPr>
        <w:t>OS(c)H</w:t>
      </w:r>
      <w:r>
        <w:rPr>
          <w:color w:val="231F20"/>
          <w:spacing w:val="-13"/>
        </w:rPr>
        <w:t> </w:t>
      </w:r>
      <w:r>
        <w:rPr>
          <w:color w:val="231F20"/>
        </w:rPr>
        <w:t>enthusiast</w:t>
      </w:r>
      <w:r>
        <w:rPr>
          <w:color w:val="231F20"/>
          <w:spacing w:val="-14"/>
        </w:rPr>
        <w:t> </w:t>
      </w:r>
      <w:r>
        <w:rPr>
          <w:color w:val="231F20"/>
        </w:rPr>
        <w:t>by conviction,</w:t>
      </w:r>
      <w:r>
        <w:rPr>
          <w:color w:val="231F20"/>
          <w:spacing w:val="-13"/>
        </w:rPr>
        <w:t> </w:t>
      </w:r>
      <w:r>
        <w:rPr>
          <w:color w:val="231F20"/>
        </w:rPr>
        <w:t>computer</w:t>
      </w:r>
      <w:r>
        <w:rPr>
          <w:color w:val="231F20"/>
          <w:spacing w:val="-13"/>
        </w:rPr>
        <w:t> </w:t>
      </w:r>
      <w:r>
        <w:rPr>
          <w:color w:val="231F20"/>
        </w:rPr>
        <w:t>science</w:t>
      </w:r>
      <w:r>
        <w:rPr>
          <w:color w:val="231F20"/>
          <w:spacing w:val="-13"/>
        </w:rPr>
        <w:t> </w:t>
      </w:r>
      <w:r>
        <w:rPr>
          <w:color w:val="231F20"/>
        </w:rPr>
        <w:t>research</w:t>
      </w:r>
      <w:r>
        <w:rPr>
          <w:color w:val="231F20"/>
          <w:spacing w:val="-13"/>
        </w:rPr>
        <w:t> </w:t>
      </w:r>
      <w:r>
        <w:rPr>
          <w:color w:val="231F20"/>
        </w:rPr>
        <w:t>assistant</w:t>
      </w:r>
      <w:r>
        <w:rPr>
          <w:color w:val="231F20"/>
          <w:spacing w:val="-13"/>
        </w:rPr>
        <w:t> </w:t>
      </w:r>
      <w:r>
        <w:rPr>
          <w:color w:val="231F20"/>
        </w:rPr>
        <w:t>by profession</w:t>
      </w:r>
      <w:r>
        <w:rPr>
          <w:color w:val="231F20"/>
          <w:spacing w:val="-14"/>
        </w:rPr>
        <w:t> </w:t>
      </w:r>
      <w:r>
        <w:rPr>
          <w:color w:val="231F20"/>
          <w:spacing w:val="-1"/>
          <w:w w:val="120"/>
        </w:rPr>
        <w:t>(M</w:t>
      </w:r>
      <w:r>
        <w:rPr>
          <w:color w:val="231F20"/>
          <w:w w:val="40"/>
        </w:rPr>
        <w:t>�</w:t>
      </w:r>
      <w:r>
        <w:rPr>
          <w:color w:val="231F20"/>
          <w:spacing w:val="-1"/>
          <w:w w:val="120"/>
        </w:rPr>
        <w:t>S</w:t>
      </w:r>
      <w:r>
        <w:rPr>
          <w:color w:val="231F20"/>
          <w:w w:val="119"/>
        </w:rPr>
        <w:t>c</w:t>
      </w:r>
      <w:r>
        <w:rPr>
          <w:color w:val="231F20"/>
          <w:w w:val="40"/>
        </w:rPr>
        <w:t>�</w:t>
      </w:r>
      <w:r>
        <w:rPr>
          <w:color w:val="231F20"/>
          <w:spacing w:val="-1"/>
          <w:w w:val="120"/>
        </w:rPr>
        <w:t>)</w:t>
      </w:r>
      <w:r>
        <w:rPr>
          <w:color w:val="231F20"/>
          <w:w w:val="120"/>
        </w:rPr>
        <w:t>,</w:t>
      </w:r>
      <w:r>
        <w:rPr>
          <w:color w:val="231F20"/>
          <w:spacing w:val="-11"/>
          <w:w w:val="99"/>
        </w:rPr>
        <w:t> </w:t>
      </w:r>
      <w:r>
        <w:rPr>
          <w:color w:val="231F20"/>
        </w:rPr>
        <w:t>I</w:t>
      </w:r>
      <w:r>
        <w:rPr>
          <w:color w:val="231F20"/>
          <w:spacing w:val="-14"/>
        </w:rPr>
        <w:t> </w:t>
      </w:r>
      <w:r>
        <w:rPr>
          <w:color w:val="231F20"/>
        </w:rPr>
        <w:t>currently</w:t>
      </w:r>
      <w:r>
        <w:rPr>
          <w:color w:val="231F20"/>
          <w:spacing w:val="-13"/>
        </w:rPr>
        <w:t> </w:t>
      </w:r>
      <w:r>
        <w:rPr>
          <w:color w:val="231F20"/>
        </w:rPr>
        <w:t>develop</w:t>
      </w:r>
      <w:r>
        <w:rPr>
          <w:color w:val="231F20"/>
          <w:spacing w:val="-13"/>
        </w:rPr>
        <w:t> </w:t>
      </w:r>
      <w:r>
        <w:rPr>
          <w:color w:val="231F20"/>
        </w:rPr>
        <w:t>(open)</w:t>
      </w:r>
      <w:r>
        <w:rPr>
          <w:color w:val="231F20"/>
          <w:spacing w:val="-14"/>
        </w:rPr>
        <w:t> </w:t>
      </w:r>
      <w:r>
        <w:rPr>
          <w:color w:val="231F20"/>
        </w:rPr>
        <w:t>tech for</w:t>
      </w:r>
      <w:r>
        <w:rPr>
          <w:color w:val="231F20"/>
          <w:spacing w:val="36"/>
        </w:rPr>
        <w:t> </w:t>
      </w:r>
      <w:r>
        <w:rPr>
          <w:color w:val="231F20"/>
        </w:rPr>
        <w:t>animal</w:t>
      </w:r>
      <w:r>
        <w:rPr>
          <w:color w:val="231F20"/>
          <w:spacing w:val="36"/>
        </w:rPr>
        <w:t> </w:t>
      </w:r>
      <w:r>
        <w:rPr>
          <w:color w:val="231F20"/>
        </w:rPr>
        <w:t>research,</w:t>
      </w:r>
      <w:r>
        <w:rPr>
          <w:color w:val="231F20"/>
          <w:spacing w:val="36"/>
        </w:rPr>
        <w:t> </w:t>
      </w:r>
      <w:r>
        <w:rPr>
          <w:color w:val="231F20"/>
        </w:rPr>
        <w:t>as</w:t>
      </w:r>
      <w:r>
        <w:rPr>
          <w:color w:val="231F20"/>
          <w:spacing w:val="36"/>
        </w:rPr>
        <w:t> </w:t>
      </w:r>
      <w:r>
        <w:rPr>
          <w:color w:val="231F20"/>
        </w:rPr>
        <w:t>well</w:t>
      </w:r>
      <w:r>
        <w:rPr>
          <w:color w:val="231F20"/>
          <w:spacing w:val="36"/>
        </w:rPr>
        <w:t> </w:t>
      </w:r>
      <w:r>
        <w:rPr>
          <w:color w:val="231F20"/>
        </w:rPr>
        <w:t>as</w:t>
      </w:r>
      <w:r>
        <w:rPr>
          <w:color w:val="231F20"/>
          <w:spacing w:val="35"/>
        </w:rPr>
        <w:t> </w:t>
      </w:r>
      <w:r>
        <w:rPr>
          <w:color w:val="231F20"/>
        </w:rPr>
        <w:t>study</w:t>
      </w:r>
      <w:r>
        <w:rPr>
          <w:color w:val="231F20"/>
          <w:spacing w:val="36"/>
        </w:rPr>
        <w:t> </w:t>
      </w:r>
      <w:r>
        <w:rPr>
          <w:color w:val="231F20"/>
        </w:rPr>
        <w:t>the</w:t>
      </w:r>
      <w:r>
        <w:rPr>
          <w:color w:val="231F20"/>
          <w:spacing w:val="36"/>
        </w:rPr>
        <w:t> </w:t>
      </w:r>
      <w:r>
        <w:rPr>
          <w:color w:val="231F20"/>
        </w:rPr>
        <w:t>nature of open hardware in the academic </w:t>
      </w:r>
      <w:r>
        <w:rPr>
          <w:color w:val="231F20"/>
          <w:w w:val="110"/>
        </w:rPr>
        <w:t>s</w:t>
      </w:r>
      <w:r>
        <w:rPr>
          <w:color w:val="231F20"/>
          <w:spacing w:val="-3"/>
          <w:w w:val="110"/>
        </w:rPr>
        <w:t>e</w:t>
      </w:r>
      <w:r>
        <w:rPr>
          <w:color w:val="231F20"/>
          <w:spacing w:val="1"/>
          <w:w w:val="110"/>
        </w:rPr>
        <w:t>t</w:t>
      </w:r>
      <w:r>
        <w:rPr>
          <w:color w:val="231F20"/>
          <w:w w:val="110"/>
        </w:rPr>
        <w:t>ti</w:t>
      </w:r>
      <w:r>
        <w:rPr>
          <w:color w:val="231F20"/>
          <w:spacing w:val="-2"/>
          <w:w w:val="110"/>
        </w:rPr>
        <w:t>n</w:t>
      </w:r>
      <w:r>
        <w:rPr>
          <w:color w:val="231F20"/>
          <w:spacing w:val="1"/>
          <w:w w:val="110"/>
        </w:rPr>
        <w:t>g</w:t>
      </w:r>
      <w:r>
        <w:rPr>
          <w:color w:val="231F20"/>
          <w:spacing w:val="1"/>
          <w:w w:val="30"/>
        </w:rPr>
        <w:t>�</w:t>
      </w:r>
      <w:r>
        <w:rPr>
          <w:color w:val="231F20"/>
          <w:spacing w:val="-1"/>
        </w:rPr>
        <w:t> </w:t>
      </w:r>
      <w:r>
        <w:rPr>
          <w:color w:val="231F20"/>
        </w:rPr>
        <w:t>I have extensive experience in writing domain-specific software, as well as some subordinate skills in information security and machine </w:t>
      </w:r>
      <w:r>
        <w:rPr>
          <w:color w:val="231F20"/>
          <w:w w:val="108"/>
        </w:rPr>
        <w:t>l</w:t>
      </w:r>
      <w:r>
        <w:rPr>
          <w:color w:val="231F20"/>
          <w:spacing w:val="-2"/>
          <w:w w:val="108"/>
        </w:rPr>
        <w:t>e</w:t>
      </w:r>
      <w:r>
        <w:rPr>
          <w:color w:val="231F20"/>
          <w:w w:val="108"/>
        </w:rPr>
        <w:t>ar</w:t>
      </w:r>
      <w:r>
        <w:rPr>
          <w:color w:val="231F20"/>
          <w:spacing w:val="1"/>
          <w:w w:val="108"/>
        </w:rPr>
        <w:t>n</w:t>
      </w:r>
      <w:r>
        <w:rPr>
          <w:color w:val="231F20"/>
          <w:w w:val="108"/>
        </w:rPr>
        <w:t>i</w:t>
      </w:r>
      <w:r>
        <w:rPr>
          <w:color w:val="231F20"/>
          <w:spacing w:val="-2"/>
          <w:w w:val="108"/>
        </w:rPr>
        <w:t>n</w:t>
      </w:r>
      <w:r>
        <w:rPr>
          <w:color w:val="231F20"/>
          <w:spacing w:val="1"/>
          <w:w w:val="108"/>
        </w:rPr>
        <w:t>g</w:t>
      </w:r>
      <w:r>
        <w:rPr>
          <w:color w:val="231F20"/>
          <w:spacing w:val="1"/>
          <w:w w:val="28"/>
        </w:rPr>
        <w:t>�</w:t>
      </w:r>
    </w:p>
    <w:p>
      <w:pPr>
        <w:pStyle w:val="BodyText"/>
      </w:pPr>
    </w:p>
    <w:p>
      <w:pPr>
        <w:pStyle w:val="BodyText"/>
        <w:ind w:left="392"/>
        <w:jc w:val="both"/>
      </w:pPr>
      <w:r>
        <w:rPr>
          <w:color w:val="231F20"/>
        </w:rPr>
        <w:t>Outside of work I happen to enjoy playing Pen &amp; Paper games, as well as designing rules, building worlds,</w:t>
      </w:r>
      <w:r>
        <w:rPr>
          <w:color w:val="231F20"/>
          <w:spacing w:val="-2"/>
        </w:rPr>
        <w:t> </w:t>
      </w:r>
      <w:r>
        <w:rPr>
          <w:color w:val="231F20"/>
        </w:rPr>
        <w:t>and</w:t>
      </w:r>
      <w:r>
        <w:rPr>
          <w:color w:val="231F20"/>
          <w:spacing w:val="-3"/>
        </w:rPr>
        <w:t> </w:t>
      </w:r>
      <w:r>
        <w:rPr>
          <w:color w:val="231F20"/>
        </w:rPr>
        <w:t>crafting</w:t>
      </w:r>
      <w:r>
        <w:rPr>
          <w:color w:val="231F20"/>
          <w:spacing w:val="-2"/>
        </w:rPr>
        <w:t> </w:t>
      </w:r>
      <w:r>
        <w:rPr>
          <w:color w:val="231F20"/>
        </w:rPr>
        <w:t>narratives</w:t>
      </w:r>
      <w:r>
        <w:rPr>
          <w:color w:val="231F20"/>
          <w:spacing w:val="-2"/>
        </w:rPr>
        <w:t> </w:t>
      </w:r>
      <w:r>
        <w:rPr>
          <w:color w:val="231F20"/>
        </w:rPr>
        <w:t>for</w:t>
      </w:r>
      <w:r>
        <w:rPr>
          <w:color w:val="231F20"/>
          <w:spacing w:val="-2"/>
        </w:rPr>
        <w:t> </w:t>
      </w:r>
      <w:r>
        <w:rPr>
          <w:color w:val="231F20"/>
          <w:spacing w:val="1"/>
          <w:w w:val="116"/>
        </w:rPr>
        <w:t>t</w:t>
      </w:r>
      <w:r>
        <w:rPr>
          <w:color w:val="231F20"/>
          <w:spacing w:val="-2"/>
          <w:w w:val="116"/>
        </w:rPr>
        <w:t>h</w:t>
      </w:r>
      <w:r>
        <w:rPr>
          <w:color w:val="231F20"/>
          <w:w w:val="116"/>
        </w:rPr>
        <w:t>em</w:t>
      </w:r>
      <w:r>
        <w:rPr>
          <w:color w:val="231F20"/>
          <w:spacing w:val="1"/>
          <w:w w:val="36"/>
        </w:rPr>
        <w:t>�</w:t>
      </w:r>
    </w:p>
    <w:p>
      <w:pPr>
        <w:pStyle w:val="Heading5"/>
        <w:tabs>
          <w:tab w:pos="1112" w:val="left" w:leader="none"/>
        </w:tabs>
        <w:ind w:left="392"/>
      </w:pPr>
      <w:r>
        <w:rPr>
          <w:rFonts w:ascii="Urbanist-Light" w:hAnsi="Urbanist-Light" w:cs="Urbanist-Light" w:eastAsia="Urbanist-Light"/>
          <w:b w:val="0"/>
          <w:bCs w:val="0"/>
          <w:color w:val="231F20"/>
          <w:spacing w:val="-5"/>
          <w:w w:val="126"/>
        </w:rPr>
        <w:t>60</w:t>
      </w:r>
      <w:r>
        <w:rPr>
          <w:rFonts w:ascii="Urbanist-Light" w:hAnsi="Urbanist-Light" w:cs="Urbanist-Light" w:eastAsia="Urbanist-Light"/>
          <w:b w:val="0"/>
          <w:bCs w:val="0"/>
          <w:color w:val="231F20"/>
          <w:spacing w:val="-5"/>
          <w:w w:val="46"/>
        </w:rPr>
        <w:t>�</w:t>
      </w:r>
      <w:r>
        <w:rPr>
          <w:rFonts w:ascii="Urbanist-Light" w:hAnsi="Urbanist-Light" w:cs="Urbanist-Light" w:eastAsia="Urbanist-Light"/>
          <w:b w:val="0"/>
          <w:bCs w:val="0"/>
          <w:color w:val="231F20"/>
        </w:rPr>
        <w:tab/>
      </w:r>
      <w:r>
        <w:rPr>
          <w:color w:val="231F20"/>
        </w:rPr>
        <w:t>Nat</w:t>
      </w:r>
      <w:r>
        <w:rPr>
          <w:color w:val="231F20"/>
          <w:spacing w:val="-14"/>
        </w:rPr>
        <w:t> </w:t>
      </w:r>
      <w:r>
        <w:rPr>
          <w:color w:val="231F20"/>
        </w:rPr>
        <w:t>Irwin</w:t>
      </w:r>
      <w:r>
        <w:rPr>
          <w:color w:val="231F20"/>
          <w:spacing w:val="-12"/>
        </w:rPr>
        <w:t> </w:t>
      </w:r>
      <w:r>
        <w:rPr>
          <w:color w:val="231F20"/>
        </w:rPr>
        <w:t>-</w:t>
      </w:r>
      <w:r>
        <w:rPr>
          <w:color w:val="231F20"/>
          <w:spacing w:val="-12"/>
        </w:rPr>
        <w:t> </w:t>
      </w:r>
      <w:r>
        <w:rPr>
          <w:color w:val="231F20"/>
        </w:rPr>
        <w:t>OpenTEAM</w:t>
      </w:r>
      <w:r>
        <w:rPr>
          <w:color w:val="231F20"/>
          <w:spacing w:val="-11"/>
        </w:rPr>
        <w:t> </w:t>
      </w:r>
      <w:r>
        <w:rPr>
          <w:color w:val="231F20"/>
        </w:rPr>
        <w:t>|United</w:t>
      </w:r>
      <w:r>
        <w:rPr>
          <w:color w:val="231F20"/>
          <w:spacing w:val="-11"/>
        </w:rPr>
        <w:t> </w:t>
      </w:r>
      <w:r>
        <w:rPr>
          <w:color w:val="231F20"/>
          <w:spacing w:val="-2"/>
        </w:rPr>
        <w:t>States</w:t>
      </w:r>
    </w:p>
    <w:p>
      <w:pPr>
        <w:pStyle w:val="BodyText"/>
        <w:spacing w:before="98"/>
        <w:ind w:left="199" w:right="370"/>
        <w:jc w:val="both"/>
      </w:pPr>
      <w:r>
        <w:rPr/>
        <w:br w:type="column"/>
      </w:r>
      <w:r>
        <w:rPr>
          <w:color w:val="231F20"/>
        </w:rPr>
        <w:t>I</w:t>
      </w:r>
      <w:r>
        <w:rPr>
          <w:color w:val="231F20"/>
          <w:spacing w:val="40"/>
        </w:rPr>
        <w:t> </w:t>
      </w:r>
      <w:r>
        <w:rPr>
          <w:color w:val="231F20"/>
        </w:rPr>
        <w:t>am</w:t>
      </w:r>
      <w:r>
        <w:rPr>
          <w:color w:val="231F20"/>
          <w:spacing w:val="40"/>
        </w:rPr>
        <w:t> </w:t>
      </w:r>
      <w:r>
        <w:rPr>
          <w:color w:val="231F20"/>
        </w:rPr>
        <w:t>the</w:t>
      </w:r>
      <w:r>
        <w:rPr>
          <w:color w:val="231F20"/>
          <w:spacing w:val="40"/>
        </w:rPr>
        <w:t> </w:t>
      </w:r>
      <w:r>
        <w:rPr>
          <w:color w:val="231F20"/>
        </w:rPr>
        <w:t>Tech</w:t>
      </w:r>
      <w:r>
        <w:rPr>
          <w:color w:val="231F20"/>
          <w:spacing w:val="40"/>
        </w:rPr>
        <w:t> </w:t>
      </w:r>
      <w:r>
        <w:rPr>
          <w:color w:val="231F20"/>
        </w:rPr>
        <w:t>Ecosystem</w:t>
      </w:r>
      <w:r>
        <w:rPr>
          <w:color w:val="231F20"/>
          <w:spacing w:val="40"/>
        </w:rPr>
        <w:t> </w:t>
      </w:r>
      <w:r>
        <w:rPr>
          <w:color w:val="231F20"/>
        </w:rPr>
        <w:t>Facilitator</w:t>
      </w:r>
      <w:r>
        <w:rPr>
          <w:color w:val="231F20"/>
          <w:spacing w:val="40"/>
        </w:rPr>
        <w:t> </w:t>
      </w:r>
      <w:r>
        <w:rPr>
          <w:color w:val="231F20"/>
        </w:rPr>
        <w:t>at</w:t>
      </w:r>
      <w:r>
        <w:rPr>
          <w:color w:val="231F20"/>
          <w:spacing w:val="40"/>
        </w:rPr>
        <w:t> </w:t>
      </w:r>
      <w:r>
        <w:rPr>
          <w:color w:val="231F20"/>
        </w:rPr>
        <w:t>the Open Technology Ecosystem for Agricultural Management (OpenTEAM), a research initiative based out of Wolfe’s Neck Center for Agriculture and the </w:t>
      </w:r>
      <w:r>
        <w:rPr>
          <w:color w:val="231F20"/>
          <w:spacing w:val="1"/>
          <w:w w:val="106"/>
        </w:rPr>
        <w:t>E</w:t>
      </w:r>
      <w:r>
        <w:rPr>
          <w:color w:val="231F20"/>
          <w:spacing w:val="-1"/>
          <w:w w:val="106"/>
        </w:rPr>
        <w:t>n</w:t>
      </w:r>
      <w:r>
        <w:rPr>
          <w:color w:val="231F20"/>
          <w:w w:val="106"/>
        </w:rPr>
        <w:t>vi</w:t>
      </w:r>
      <w:r>
        <w:rPr>
          <w:color w:val="231F20"/>
          <w:spacing w:val="-7"/>
          <w:w w:val="106"/>
        </w:rPr>
        <w:t>r</w:t>
      </w:r>
      <w:r>
        <w:rPr>
          <w:color w:val="231F20"/>
          <w:w w:val="106"/>
        </w:rPr>
        <w:t>o</w:t>
      </w:r>
      <w:r>
        <w:rPr>
          <w:color w:val="231F20"/>
          <w:spacing w:val="1"/>
          <w:w w:val="106"/>
        </w:rPr>
        <w:t>n</w:t>
      </w:r>
      <w:r>
        <w:rPr>
          <w:color w:val="231F20"/>
          <w:spacing w:val="-2"/>
          <w:w w:val="106"/>
        </w:rPr>
        <w:t>m</w:t>
      </w:r>
      <w:r>
        <w:rPr>
          <w:color w:val="231F20"/>
          <w:w w:val="106"/>
        </w:rPr>
        <w:t>e</w:t>
      </w:r>
      <w:r>
        <w:rPr>
          <w:color w:val="231F20"/>
          <w:spacing w:val="1"/>
          <w:w w:val="106"/>
        </w:rPr>
        <w:t>n</w:t>
      </w:r>
      <w:r>
        <w:rPr>
          <w:color w:val="231F20"/>
          <w:spacing w:val="-1"/>
          <w:w w:val="106"/>
        </w:rPr>
        <w:t>t</w:t>
      </w:r>
      <w:r>
        <w:rPr>
          <w:color w:val="231F20"/>
          <w:spacing w:val="1"/>
          <w:w w:val="26"/>
        </w:rPr>
        <w:t>�</w:t>
      </w:r>
      <w:r>
        <w:rPr>
          <w:color w:val="231F20"/>
          <w:spacing w:val="-1"/>
          <w:w w:val="99"/>
        </w:rPr>
        <w:t> </w:t>
      </w:r>
      <w:r>
        <w:rPr>
          <w:color w:val="231F20"/>
        </w:rPr>
        <w:t>I serve as a liaison between OpenTEAM’s network of open source tech </w:t>
      </w:r>
      <w:r>
        <w:rPr>
          <w:color w:val="231F20"/>
          <w:spacing w:val="-2"/>
        </w:rPr>
        <w:t>developers</w:t>
      </w:r>
      <w:r>
        <w:rPr>
          <w:color w:val="231F20"/>
          <w:spacing w:val="-12"/>
        </w:rPr>
        <w:t> </w:t>
      </w:r>
      <w:r>
        <w:rPr>
          <w:color w:val="231F20"/>
          <w:spacing w:val="-2"/>
        </w:rPr>
        <w:t>and</w:t>
      </w:r>
      <w:r>
        <w:rPr>
          <w:color w:val="231F20"/>
          <w:spacing w:val="-11"/>
        </w:rPr>
        <w:t> </w:t>
      </w:r>
      <w:r>
        <w:rPr>
          <w:color w:val="231F20"/>
          <w:spacing w:val="-2"/>
        </w:rPr>
        <w:t>on-farm</w:t>
      </w:r>
      <w:r>
        <w:rPr>
          <w:color w:val="231F20"/>
          <w:spacing w:val="-11"/>
        </w:rPr>
        <w:t> </w:t>
      </w:r>
      <w:r>
        <w:rPr>
          <w:color w:val="231F20"/>
          <w:spacing w:val="-2"/>
        </w:rPr>
        <w:t>tech</w:t>
      </w:r>
      <w:r>
        <w:rPr>
          <w:color w:val="231F20"/>
          <w:spacing w:val="-11"/>
        </w:rPr>
        <w:t> </w:t>
      </w:r>
      <w:r>
        <w:rPr>
          <w:color w:val="231F20"/>
          <w:spacing w:val="-2"/>
        </w:rPr>
        <w:t>users,</w:t>
      </w:r>
      <w:r>
        <w:rPr>
          <w:color w:val="231F20"/>
          <w:spacing w:val="-11"/>
        </w:rPr>
        <w:t> </w:t>
      </w:r>
      <w:r>
        <w:rPr>
          <w:color w:val="231F20"/>
          <w:spacing w:val="-2"/>
        </w:rPr>
        <w:t>and</w:t>
      </w:r>
      <w:r>
        <w:rPr>
          <w:color w:val="231F20"/>
          <w:spacing w:val="-12"/>
        </w:rPr>
        <w:t> </w:t>
      </w:r>
      <w:r>
        <w:rPr>
          <w:color w:val="231F20"/>
          <w:spacing w:val="-2"/>
        </w:rPr>
        <w:t>I’m</w:t>
      </w:r>
      <w:r>
        <w:rPr>
          <w:color w:val="231F20"/>
          <w:spacing w:val="-11"/>
        </w:rPr>
        <w:t> </w:t>
      </w:r>
      <w:r>
        <w:rPr>
          <w:color w:val="231F20"/>
          <w:spacing w:val="-2"/>
        </w:rPr>
        <w:t>working </w:t>
      </w:r>
      <w:r>
        <w:rPr>
          <w:color w:val="231F20"/>
        </w:rPr>
        <w:t>to implement systems of community governance around</w:t>
      </w:r>
      <w:r>
        <w:rPr>
          <w:color w:val="231F20"/>
          <w:spacing w:val="-14"/>
        </w:rPr>
        <w:t> </w:t>
      </w:r>
      <w:r>
        <w:rPr>
          <w:color w:val="231F20"/>
        </w:rPr>
        <w:t>feature</w:t>
      </w:r>
      <w:r>
        <w:rPr>
          <w:color w:val="231F20"/>
          <w:spacing w:val="-13"/>
        </w:rPr>
        <w:t> </w:t>
      </w:r>
      <w:r>
        <w:rPr>
          <w:color w:val="231F20"/>
          <w:spacing w:val="1"/>
          <w:w w:val="106"/>
        </w:rPr>
        <w:t>d</w:t>
      </w:r>
      <w:r>
        <w:rPr>
          <w:color w:val="231F20"/>
          <w:spacing w:val="-4"/>
          <w:w w:val="106"/>
        </w:rPr>
        <w:t>ev</w:t>
      </w:r>
      <w:r>
        <w:rPr>
          <w:color w:val="231F20"/>
          <w:w w:val="106"/>
        </w:rPr>
        <w:t>e</w:t>
      </w:r>
      <w:r>
        <w:rPr>
          <w:color w:val="231F20"/>
          <w:spacing w:val="1"/>
          <w:w w:val="106"/>
        </w:rPr>
        <w:t>lop</w:t>
      </w:r>
      <w:r>
        <w:rPr>
          <w:color w:val="231F20"/>
          <w:spacing w:val="-1"/>
          <w:w w:val="106"/>
        </w:rPr>
        <w:t>m</w:t>
      </w:r>
      <w:r>
        <w:rPr>
          <w:color w:val="231F20"/>
          <w:spacing w:val="1"/>
          <w:w w:val="106"/>
        </w:rPr>
        <w:t>e</w:t>
      </w:r>
      <w:r>
        <w:rPr>
          <w:color w:val="231F20"/>
          <w:spacing w:val="2"/>
          <w:w w:val="106"/>
        </w:rPr>
        <w:t>n</w:t>
      </w:r>
      <w:r>
        <w:rPr>
          <w:color w:val="231F20"/>
          <w:w w:val="106"/>
        </w:rPr>
        <w:t>t</w:t>
      </w:r>
      <w:r>
        <w:rPr>
          <w:color w:val="231F20"/>
          <w:spacing w:val="2"/>
          <w:w w:val="26"/>
        </w:rPr>
        <w:t>�</w:t>
      </w:r>
      <w:r>
        <w:rPr>
          <w:color w:val="231F20"/>
          <w:spacing w:val="-13"/>
          <w:w w:val="99"/>
        </w:rPr>
        <w:t> </w:t>
      </w:r>
      <w:r>
        <w:rPr>
          <w:color w:val="231F20"/>
        </w:rPr>
        <w:t>I</w:t>
      </w:r>
      <w:r>
        <w:rPr>
          <w:color w:val="231F20"/>
          <w:spacing w:val="-13"/>
        </w:rPr>
        <w:t> </w:t>
      </w:r>
      <w:r>
        <w:rPr>
          <w:color w:val="231F20"/>
        </w:rPr>
        <w:t>believe</w:t>
      </w:r>
      <w:r>
        <w:rPr>
          <w:color w:val="231F20"/>
          <w:spacing w:val="-13"/>
        </w:rPr>
        <w:t> </w:t>
      </w:r>
      <w:r>
        <w:rPr>
          <w:color w:val="231F20"/>
        </w:rPr>
        <w:t>that</w:t>
      </w:r>
      <w:r>
        <w:rPr>
          <w:color w:val="231F20"/>
          <w:spacing w:val="-13"/>
        </w:rPr>
        <w:t> </w:t>
      </w:r>
      <w:r>
        <w:rPr>
          <w:color w:val="231F20"/>
        </w:rPr>
        <w:t>setting up</w:t>
      </w:r>
      <w:r>
        <w:rPr>
          <w:color w:val="231F20"/>
          <w:spacing w:val="-14"/>
        </w:rPr>
        <w:t> </w:t>
      </w:r>
      <w:r>
        <w:rPr>
          <w:color w:val="231F20"/>
        </w:rPr>
        <w:t>the</w:t>
      </w:r>
      <w:r>
        <w:rPr>
          <w:color w:val="231F20"/>
          <w:spacing w:val="-13"/>
        </w:rPr>
        <w:t> </w:t>
      </w:r>
      <w:r>
        <w:rPr>
          <w:color w:val="231F20"/>
        </w:rPr>
        <w:t>systems</w:t>
      </w:r>
      <w:r>
        <w:rPr>
          <w:color w:val="231F20"/>
          <w:spacing w:val="-13"/>
        </w:rPr>
        <w:t> </w:t>
      </w:r>
      <w:r>
        <w:rPr>
          <w:color w:val="231F20"/>
        </w:rPr>
        <w:t>for</w:t>
      </w:r>
      <w:r>
        <w:rPr>
          <w:color w:val="231F20"/>
          <w:spacing w:val="-13"/>
        </w:rPr>
        <w:t> </w:t>
      </w:r>
      <w:r>
        <w:rPr>
          <w:color w:val="231F20"/>
        </w:rPr>
        <w:t>interfacing</w:t>
      </w:r>
      <w:r>
        <w:rPr>
          <w:color w:val="231F20"/>
          <w:spacing w:val="-13"/>
        </w:rPr>
        <w:t> </w:t>
      </w:r>
      <w:r>
        <w:rPr>
          <w:color w:val="231F20"/>
        </w:rPr>
        <w:t>between</w:t>
      </w:r>
      <w:r>
        <w:rPr>
          <w:color w:val="231F20"/>
          <w:spacing w:val="-14"/>
        </w:rPr>
        <w:t> </w:t>
      </w:r>
      <w:r>
        <w:rPr>
          <w:color w:val="231F20"/>
        </w:rPr>
        <w:t>developers and</w:t>
      </w:r>
      <w:r>
        <w:rPr>
          <w:color w:val="231F20"/>
          <w:spacing w:val="-8"/>
        </w:rPr>
        <w:t> </w:t>
      </w:r>
      <w:r>
        <w:rPr>
          <w:color w:val="231F20"/>
        </w:rPr>
        <w:t>farmers</w:t>
      </w:r>
      <w:r>
        <w:rPr>
          <w:color w:val="231F20"/>
          <w:spacing w:val="-8"/>
        </w:rPr>
        <w:t> </w:t>
      </w:r>
      <w:r>
        <w:rPr>
          <w:color w:val="231F20"/>
        </w:rPr>
        <w:t>in</w:t>
      </w:r>
      <w:r>
        <w:rPr>
          <w:color w:val="231F20"/>
          <w:spacing w:val="-8"/>
        </w:rPr>
        <w:t> </w:t>
      </w:r>
      <w:r>
        <w:rPr>
          <w:color w:val="231F20"/>
        </w:rPr>
        <w:t>the</w:t>
      </w:r>
      <w:r>
        <w:rPr>
          <w:color w:val="231F20"/>
          <w:spacing w:val="-8"/>
        </w:rPr>
        <w:t> </w:t>
      </w:r>
      <w:r>
        <w:rPr>
          <w:color w:val="231F20"/>
        </w:rPr>
        <w:t>OpenTEAM</w:t>
      </w:r>
      <w:r>
        <w:rPr>
          <w:color w:val="231F20"/>
          <w:spacing w:val="-8"/>
        </w:rPr>
        <w:t> </w:t>
      </w:r>
      <w:r>
        <w:rPr>
          <w:color w:val="231F20"/>
        </w:rPr>
        <w:t>ecosystem</w:t>
      </w:r>
      <w:r>
        <w:rPr>
          <w:color w:val="231F20"/>
          <w:spacing w:val="-8"/>
        </w:rPr>
        <w:t> </w:t>
      </w:r>
      <w:r>
        <w:rPr>
          <w:color w:val="231F20"/>
        </w:rPr>
        <w:t>will</w:t>
      </w:r>
      <w:r>
        <w:rPr>
          <w:color w:val="231F20"/>
          <w:spacing w:val="-8"/>
        </w:rPr>
        <w:t> </w:t>
      </w:r>
      <w:r>
        <w:rPr>
          <w:color w:val="231F20"/>
        </w:rPr>
        <w:t>help facilitate</w:t>
      </w:r>
      <w:r>
        <w:rPr>
          <w:color w:val="231F20"/>
          <w:spacing w:val="-13"/>
        </w:rPr>
        <w:t> </w:t>
      </w:r>
      <w:r>
        <w:rPr>
          <w:color w:val="231F20"/>
        </w:rPr>
        <w:t>a</w:t>
      </w:r>
      <w:r>
        <w:rPr>
          <w:color w:val="231F20"/>
          <w:spacing w:val="-13"/>
        </w:rPr>
        <w:t> </w:t>
      </w:r>
      <w:r>
        <w:rPr>
          <w:color w:val="231F20"/>
        </w:rPr>
        <w:t>collaborative</w:t>
      </w:r>
      <w:r>
        <w:rPr>
          <w:color w:val="231F20"/>
          <w:spacing w:val="-13"/>
        </w:rPr>
        <w:t> </w:t>
      </w:r>
      <w:r>
        <w:rPr>
          <w:color w:val="231F20"/>
        </w:rPr>
        <w:t>and</w:t>
      </w:r>
      <w:r>
        <w:rPr>
          <w:color w:val="231F20"/>
          <w:spacing w:val="-13"/>
        </w:rPr>
        <w:t> </w:t>
      </w:r>
      <w:r>
        <w:rPr>
          <w:color w:val="231F20"/>
        </w:rPr>
        <w:t>equitable</w:t>
      </w:r>
      <w:r>
        <w:rPr>
          <w:color w:val="231F20"/>
          <w:spacing w:val="-13"/>
        </w:rPr>
        <w:t> </w:t>
      </w:r>
      <w:r>
        <w:rPr>
          <w:color w:val="231F20"/>
        </w:rPr>
        <w:t>shift</w:t>
      </w:r>
      <w:r>
        <w:rPr>
          <w:color w:val="231F20"/>
          <w:spacing w:val="-13"/>
        </w:rPr>
        <w:t> </w:t>
      </w:r>
      <w:r>
        <w:rPr>
          <w:color w:val="231F20"/>
        </w:rPr>
        <w:t>toward sustainable agricultural </w:t>
      </w:r>
      <w:r>
        <w:rPr>
          <w:color w:val="231F20"/>
          <w:spacing w:val="-2"/>
          <w:w w:val="110"/>
        </w:rPr>
        <w:t>m</w:t>
      </w:r>
      <w:r>
        <w:rPr>
          <w:color w:val="231F20"/>
          <w:spacing w:val="-3"/>
          <w:w w:val="110"/>
        </w:rPr>
        <w:t>e</w:t>
      </w:r>
      <w:r>
        <w:rPr>
          <w:color w:val="231F20"/>
          <w:spacing w:val="1"/>
          <w:w w:val="110"/>
        </w:rPr>
        <w:t>t</w:t>
      </w:r>
      <w:r>
        <w:rPr>
          <w:color w:val="231F20"/>
          <w:spacing w:val="-2"/>
          <w:w w:val="110"/>
        </w:rPr>
        <w:t>ho</w:t>
      </w:r>
      <w:r>
        <w:rPr>
          <w:color w:val="231F20"/>
          <w:w w:val="110"/>
        </w:rPr>
        <w:t>d</w:t>
      </w:r>
      <w:r>
        <w:rPr>
          <w:color w:val="231F20"/>
          <w:spacing w:val="1"/>
          <w:w w:val="110"/>
        </w:rPr>
        <w:t>s</w:t>
      </w:r>
      <w:r>
        <w:rPr>
          <w:color w:val="231F20"/>
          <w:spacing w:val="1"/>
          <w:w w:val="30"/>
        </w:rPr>
        <w:t>�</w:t>
      </w:r>
    </w:p>
    <w:p>
      <w:pPr>
        <w:pStyle w:val="BodyText"/>
      </w:pPr>
    </w:p>
    <w:p>
      <w:pPr>
        <w:pStyle w:val="Heading5"/>
        <w:tabs>
          <w:tab w:pos="919" w:val="left" w:leader="none"/>
        </w:tabs>
        <w:ind w:left="199"/>
      </w:pPr>
      <w:r>
        <w:rPr>
          <w:rFonts w:ascii="Urbanist-Light" w:hAnsi="Urbanist-Light" w:cs="Urbanist-Light" w:eastAsia="Urbanist-Light"/>
          <w:b w:val="0"/>
          <w:bCs w:val="0"/>
          <w:color w:val="231F20"/>
          <w:spacing w:val="-5"/>
          <w:w w:val="126"/>
        </w:rPr>
        <w:t>61</w:t>
      </w:r>
      <w:r>
        <w:rPr>
          <w:rFonts w:ascii="Urbanist-Light" w:hAnsi="Urbanist-Light" w:cs="Urbanist-Light" w:eastAsia="Urbanist-Light"/>
          <w:b w:val="0"/>
          <w:bCs w:val="0"/>
          <w:color w:val="231F20"/>
          <w:spacing w:val="-5"/>
          <w:w w:val="46"/>
        </w:rPr>
        <w:t>�</w:t>
      </w:r>
      <w:r>
        <w:rPr>
          <w:rFonts w:ascii="Urbanist-Light" w:hAnsi="Urbanist-Light" w:cs="Urbanist-Light" w:eastAsia="Urbanist-Light"/>
          <w:b w:val="0"/>
          <w:bCs w:val="0"/>
          <w:color w:val="231F20"/>
        </w:rPr>
        <w:tab/>
      </w:r>
      <w:r>
        <w:rPr>
          <w:color w:val="231F20"/>
        </w:rPr>
        <w:t>Nicolás</w:t>
      </w:r>
      <w:r>
        <w:rPr>
          <w:color w:val="231F20"/>
          <w:spacing w:val="-1"/>
        </w:rPr>
        <w:t> </w:t>
      </w:r>
      <w:r>
        <w:rPr>
          <w:color w:val="231F20"/>
        </w:rPr>
        <w:t>Méndez</w:t>
      </w:r>
      <w:r>
        <w:rPr>
          <w:color w:val="231F20"/>
          <w:spacing w:val="51"/>
        </w:rPr>
        <w:t> </w:t>
      </w:r>
      <w:r>
        <w:rPr>
          <w:color w:val="231F20"/>
        </w:rPr>
        <w:t>-</w:t>
      </w:r>
      <w:r>
        <w:rPr>
          <w:color w:val="231F20"/>
          <w:spacing w:val="-1"/>
        </w:rPr>
        <w:t> </w:t>
      </w:r>
      <w:r>
        <w:rPr>
          <w:color w:val="231F20"/>
        </w:rPr>
        <w:t>reGOSH</w:t>
      </w:r>
      <w:r>
        <w:rPr>
          <w:color w:val="231F20"/>
          <w:spacing w:val="-1"/>
        </w:rPr>
        <w:t> </w:t>
      </w:r>
      <w:r>
        <w:rPr>
          <w:color w:val="231F20"/>
        </w:rPr>
        <w:t>and </w:t>
      </w:r>
      <w:r>
        <w:rPr>
          <w:color w:val="231F20"/>
          <w:spacing w:val="-2"/>
        </w:rPr>
        <w:t>CONICET</w:t>
      </w:r>
    </w:p>
    <w:p>
      <w:pPr>
        <w:spacing w:before="0"/>
        <w:ind w:left="199" w:right="0" w:firstLine="0"/>
        <w:jc w:val="left"/>
        <w:rPr>
          <w:rFonts w:ascii="Urbanist"/>
          <w:b/>
          <w:sz w:val="22"/>
        </w:rPr>
      </w:pPr>
      <w:r>
        <w:rPr>
          <w:rFonts w:ascii="Urbanist"/>
          <w:b/>
          <w:color w:val="231F20"/>
          <w:spacing w:val="-2"/>
          <w:sz w:val="22"/>
        </w:rPr>
        <w:t>|Argentina</w:t>
      </w:r>
    </w:p>
    <w:p>
      <w:pPr>
        <w:pStyle w:val="BodyText"/>
        <w:ind w:left="199" w:right="370"/>
        <w:jc w:val="both"/>
      </w:pPr>
      <w:r>
        <w:rPr>
          <w:color w:val="231F20"/>
        </w:rPr>
        <w:t>I’ve</w:t>
      </w:r>
      <w:r>
        <w:rPr>
          <w:color w:val="231F20"/>
          <w:spacing w:val="-14"/>
        </w:rPr>
        <w:t> </w:t>
      </w:r>
      <w:r>
        <w:rPr>
          <w:color w:val="231F20"/>
        </w:rPr>
        <w:t>always</w:t>
      </w:r>
      <w:r>
        <w:rPr>
          <w:color w:val="231F20"/>
          <w:spacing w:val="-13"/>
        </w:rPr>
        <w:t> </w:t>
      </w:r>
      <w:r>
        <w:rPr>
          <w:color w:val="231F20"/>
        </w:rPr>
        <w:t>enjoyed</w:t>
      </w:r>
      <w:r>
        <w:rPr>
          <w:color w:val="231F20"/>
          <w:spacing w:val="-13"/>
        </w:rPr>
        <w:t> </w:t>
      </w:r>
      <w:r>
        <w:rPr>
          <w:color w:val="231F20"/>
        </w:rPr>
        <w:t>opening</w:t>
      </w:r>
      <w:r>
        <w:rPr>
          <w:color w:val="231F20"/>
          <w:spacing w:val="-13"/>
        </w:rPr>
        <w:t> </w:t>
      </w:r>
      <w:r>
        <w:rPr>
          <w:color w:val="231F20"/>
        </w:rPr>
        <w:t>things</w:t>
      </w:r>
      <w:r>
        <w:rPr>
          <w:color w:val="231F20"/>
          <w:spacing w:val="-13"/>
        </w:rPr>
        <w:t> </w:t>
      </w:r>
      <w:r>
        <w:rPr>
          <w:color w:val="231F20"/>
        </w:rPr>
        <w:t>up,</w:t>
      </w:r>
      <w:r>
        <w:rPr>
          <w:color w:val="231F20"/>
          <w:spacing w:val="-14"/>
        </w:rPr>
        <w:t> </w:t>
      </w:r>
      <w:r>
        <w:rPr>
          <w:color w:val="231F20"/>
        </w:rPr>
        <w:t>learning</w:t>
      </w:r>
      <w:r>
        <w:rPr>
          <w:color w:val="231F20"/>
          <w:spacing w:val="-13"/>
        </w:rPr>
        <w:t> </w:t>
      </w:r>
      <w:r>
        <w:rPr>
          <w:color w:val="231F20"/>
        </w:rPr>
        <w:t>how </w:t>
      </w:r>
      <w:r>
        <w:rPr>
          <w:color w:val="231F20"/>
          <w:spacing w:val="-4"/>
        </w:rPr>
        <w:t>they</w:t>
      </w:r>
      <w:r>
        <w:rPr>
          <w:color w:val="231F20"/>
          <w:spacing w:val="-9"/>
        </w:rPr>
        <w:t> </w:t>
      </w:r>
      <w:r>
        <w:rPr>
          <w:color w:val="231F20"/>
          <w:spacing w:val="-4"/>
        </w:rPr>
        <w:t>work,</w:t>
      </w:r>
      <w:r>
        <w:rPr>
          <w:color w:val="231F20"/>
          <w:spacing w:val="-9"/>
        </w:rPr>
        <w:t> </w:t>
      </w:r>
      <w:r>
        <w:rPr>
          <w:color w:val="231F20"/>
          <w:spacing w:val="-4"/>
        </w:rPr>
        <w:t>and</w:t>
      </w:r>
      <w:r>
        <w:rPr>
          <w:color w:val="231F20"/>
          <w:spacing w:val="-9"/>
        </w:rPr>
        <w:t> </w:t>
      </w:r>
      <w:r>
        <w:rPr>
          <w:color w:val="231F20"/>
          <w:spacing w:val="-4"/>
        </w:rPr>
        <w:t>to</w:t>
      </w:r>
      <w:r>
        <w:rPr>
          <w:color w:val="231F20"/>
          <w:spacing w:val="-9"/>
        </w:rPr>
        <w:t> </w:t>
      </w:r>
      <w:r>
        <w:rPr>
          <w:color w:val="231F20"/>
          <w:spacing w:val="-4"/>
        </w:rPr>
        <w:t>make</w:t>
      </w:r>
      <w:r>
        <w:rPr>
          <w:color w:val="231F20"/>
          <w:spacing w:val="-9"/>
        </w:rPr>
        <w:t> </w:t>
      </w:r>
      <w:r>
        <w:rPr>
          <w:color w:val="231F20"/>
          <w:spacing w:val="-4"/>
        </w:rPr>
        <w:t>other</w:t>
      </w:r>
      <w:r>
        <w:rPr>
          <w:color w:val="231F20"/>
          <w:spacing w:val="-9"/>
        </w:rPr>
        <w:t> </w:t>
      </w:r>
      <w:r>
        <w:rPr>
          <w:color w:val="231F20"/>
          <w:spacing w:val="-4"/>
        </w:rPr>
        <w:t>things</w:t>
      </w:r>
      <w:r>
        <w:rPr>
          <w:color w:val="231F20"/>
          <w:spacing w:val="-9"/>
        </w:rPr>
        <w:t> </w:t>
      </w:r>
      <w:r>
        <w:rPr>
          <w:color w:val="231F20"/>
          <w:spacing w:val="-4"/>
        </w:rPr>
        <w:t>that</w:t>
      </w:r>
      <w:r>
        <w:rPr>
          <w:color w:val="231F20"/>
          <w:spacing w:val="-9"/>
        </w:rPr>
        <w:t> </w:t>
      </w:r>
      <w:r>
        <w:rPr>
          <w:color w:val="231F20"/>
          <w:spacing w:val="-8"/>
          <w:w w:val="116"/>
        </w:rPr>
        <w:t>w</w:t>
      </w:r>
      <w:r>
        <w:rPr>
          <w:color w:val="231F20"/>
          <w:spacing w:val="-3"/>
          <w:w w:val="116"/>
        </w:rPr>
        <w:t>o</w:t>
      </w:r>
      <w:r>
        <w:rPr>
          <w:color w:val="231F20"/>
          <w:spacing w:val="-5"/>
          <w:w w:val="116"/>
        </w:rPr>
        <w:t>r</w:t>
      </w:r>
      <w:r>
        <w:rPr>
          <w:color w:val="231F20"/>
          <w:spacing w:val="-3"/>
          <w:w w:val="116"/>
        </w:rPr>
        <w:t>k</w:t>
      </w:r>
      <w:r>
        <w:rPr>
          <w:color w:val="231F20"/>
          <w:spacing w:val="-2"/>
          <w:w w:val="36"/>
        </w:rPr>
        <w:t>�</w:t>
      </w:r>
      <w:r>
        <w:rPr>
          <w:color w:val="231F20"/>
          <w:spacing w:val="-8"/>
        </w:rPr>
        <w:t> </w:t>
      </w:r>
      <w:r>
        <w:rPr>
          <w:color w:val="231F20"/>
          <w:spacing w:val="-4"/>
        </w:rPr>
        <w:t>With </w:t>
      </w:r>
      <w:r>
        <w:rPr>
          <w:color w:val="231F20"/>
        </w:rPr>
        <w:t>that</w:t>
      </w:r>
      <w:r>
        <w:rPr>
          <w:color w:val="231F20"/>
          <w:spacing w:val="-11"/>
        </w:rPr>
        <w:t> </w:t>
      </w:r>
      <w:r>
        <w:rPr>
          <w:color w:val="231F20"/>
        </w:rPr>
        <w:t>in</w:t>
      </w:r>
      <w:r>
        <w:rPr>
          <w:color w:val="231F20"/>
          <w:spacing w:val="-11"/>
        </w:rPr>
        <w:t> </w:t>
      </w:r>
      <w:r>
        <w:rPr>
          <w:color w:val="231F20"/>
        </w:rPr>
        <w:t>mind,</w:t>
      </w:r>
      <w:r>
        <w:rPr>
          <w:color w:val="231F20"/>
          <w:spacing w:val="-11"/>
        </w:rPr>
        <w:t> </w:t>
      </w:r>
      <w:r>
        <w:rPr>
          <w:color w:val="231F20"/>
        </w:rPr>
        <w:t>I</w:t>
      </w:r>
      <w:r>
        <w:rPr>
          <w:color w:val="231F20"/>
          <w:spacing w:val="-11"/>
        </w:rPr>
        <w:t> </w:t>
      </w:r>
      <w:r>
        <w:rPr>
          <w:color w:val="231F20"/>
        </w:rPr>
        <w:t>then</w:t>
      </w:r>
      <w:r>
        <w:rPr>
          <w:color w:val="231F20"/>
          <w:spacing w:val="-11"/>
        </w:rPr>
        <w:t> </w:t>
      </w:r>
      <w:r>
        <w:rPr>
          <w:color w:val="231F20"/>
        </w:rPr>
        <w:t>studied</w:t>
      </w:r>
      <w:r>
        <w:rPr>
          <w:color w:val="231F20"/>
          <w:spacing w:val="-11"/>
        </w:rPr>
        <w:t> </w:t>
      </w:r>
      <w:r>
        <w:rPr>
          <w:color w:val="231F20"/>
        </w:rPr>
        <w:t>biotech</w:t>
      </w:r>
      <w:r>
        <w:rPr>
          <w:color w:val="231F20"/>
          <w:spacing w:val="-11"/>
        </w:rPr>
        <w:t> </w:t>
      </w:r>
      <w:r>
        <w:rPr>
          <w:color w:val="231F20"/>
        </w:rPr>
        <w:t>in</w:t>
      </w:r>
      <w:r>
        <w:rPr>
          <w:color w:val="231F20"/>
          <w:spacing w:val="-11"/>
        </w:rPr>
        <w:t> </w:t>
      </w:r>
      <w:r>
        <w:rPr>
          <w:color w:val="231F20"/>
        </w:rPr>
        <w:t>university,</w:t>
      </w:r>
      <w:r>
        <w:rPr>
          <w:color w:val="231F20"/>
          <w:spacing w:val="-11"/>
        </w:rPr>
        <w:t> </w:t>
      </w:r>
      <w:r>
        <w:rPr>
          <w:color w:val="231F20"/>
        </w:rPr>
        <w:t>and then</w:t>
      </w:r>
      <w:r>
        <w:rPr>
          <w:color w:val="231F20"/>
          <w:spacing w:val="-3"/>
        </w:rPr>
        <w:t> </w:t>
      </w:r>
      <w:r>
        <w:rPr>
          <w:color w:val="231F20"/>
        </w:rPr>
        <w:t>started</w:t>
      </w:r>
      <w:r>
        <w:rPr>
          <w:color w:val="231F20"/>
          <w:spacing w:val="-3"/>
        </w:rPr>
        <w:t> </w:t>
      </w:r>
      <w:r>
        <w:rPr>
          <w:color w:val="231F20"/>
        </w:rPr>
        <w:t>a</w:t>
      </w:r>
      <w:r>
        <w:rPr>
          <w:color w:val="231F20"/>
          <w:spacing w:val="-3"/>
        </w:rPr>
        <w:t> </w:t>
      </w:r>
      <w:r>
        <w:rPr>
          <w:color w:val="231F20"/>
        </w:rPr>
        <w:t>PhD</w:t>
      </w:r>
      <w:r>
        <w:rPr>
          <w:color w:val="231F20"/>
          <w:spacing w:val="-3"/>
        </w:rPr>
        <w:t> </w:t>
      </w:r>
      <w:r>
        <w:rPr>
          <w:color w:val="231F20"/>
        </w:rPr>
        <w:t>in</w:t>
      </w:r>
      <w:r>
        <w:rPr>
          <w:color w:val="231F20"/>
          <w:spacing w:val="-3"/>
        </w:rPr>
        <w:t> </w:t>
      </w:r>
      <w:r>
        <w:rPr>
          <w:color w:val="231F20"/>
        </w:rPr>
        <w:t>biology</w:t>
      </w:r>
      <w:r>
        <w:rPr>
          <w:color w:val="231F20"/>
          <w:spacing w:val="-3"/>
        </w:rPr>
        <w:t> </w:t>
      </w:r>
      <w:r>
        <w:rPr>
          <w:color w:val="231F20"/>
        </w:rPr>
        <w:t>(which</w:t>
      </w:r>
      <w:r>
        <w:rPr>
          <w:color w:val="231F20"/>
          <w:spacing w:val="-3"/>
        </w:rPr>
        <w:t> </w:t>
      </w:r>
      <w:r>
        <w:rPr>
          <w:color w:val="231F20"/>
        </w:rPr>
        <w:t>is</w:t>
      </w:r>
      <w:r>
        <w:rPr>
          <w:color w:val="231F20"/>
          <w:spacing w:val="-3"/>
        </w:rPr>
        <w:t> </w:t>
      </w:r>
      <w:r>
        <w:rPr>
          <w:color w:val="231F20"/>
          <w:w w:val="108"/>
        </w:rPr>
        <w:t>o</w:t>
      </w:r>
      <w:r>
        <w:rPr>
          <w:color w:val="231F20"/>
          <w:spacing w:val="-2"/>
          <w:w w:val="108"/>
        </w:rPr>
        <w:t>n</w:t>
      </w:r>
      <w:r>
        <w:rPr>
          <w:color w:val="231F20"/>
          <w:w w:val="108"/>
        </w:rPr>
        <w:t>g</w:t>
      </w:r>
      <w:r>
        <w:rPr>
          <w:color w:val="231F20"/>
          <w:spacing w:val="-1"/>
          <w:w w:val="108"/>
        </w:rPr>
        <w:t>o</w:t>
      </w:r>
      <w:r>
        <w:rPr>
          <w:color w:val="231F20"/>
          <w:w w:val="108"/>
        </w:rPr>
        <w:t>i</w:t>
      </w:r>
      <w:r>
        <w:rPr>
          <w:color w:val="231F20"/>
          <w:spacing w:val="-2"/>
          <w:w w:val="108"/>
        </w:rPr>
        <w:t>n</w:t>
      </w:r>
      <w:r>
        <w:rPr>
          <w:color w:val="231F20"/>
          <w:spacing w:val="1"/>
          <w:w w:val="108"/>
        </w:rPr>
        <w:t>g)</w:t>
      </w:r>
      <w:r>
        <w:rPr>
          <w:color w:val="231F20"/>
          <w:spacing w:val="1"/>
          <w:w w:val="28"/>
        </w:rPr>
        <w:t>�</w:t>
      </w:r>
      <w:r>
        <w:rPr>
          <w:color w:val="231F20"/>
          <w:spacing w:val="-2"/>
          <w:w w:val="99"/>
        </w:rPr>
        <w:t> </w:t>
      </w:r>
      <w:r>
        <w:rPr>
          <w:color w:val="231F20"/>
        </w:rPr>
        <w:t>In the meantime I participated in TecnoX, an event similar</w:t>
      </w:r>
      <w:r>
        <w:rPr>
          <w:color w:val="231F20"/>
          <w:spacing w:val="-14"/>
        </w:rPr>
        <w:t> </w:t>
      </w:r>
      <w:r>
        <w:rPr>
          <w:color w:val="231F20"/>
        </w:rPr>
        <w:t>to</w:t>
      </w:r>
      <w:r>
        <w:rPr>
          <w:color w:val="231F20"/>
          <w:spacing w:val="-13"/>
        </w:rPr>
        <w:t> </w:t>
      </w:r>
      <w:r>
        <w:rPr>
          <w:color w:val="231F20"/>
        </w:rPr>
        <w:t>iGEM,</w:t>
      </w:r>
      <w:r>
        <w:rPr>
          <w:color w:val="231F20"/>
          <w:spacing w:val="-13"/>
        </w:rPr>
        <w:t> </w:t>
      </w:r>
      <w:r>
        <w:rPr>
          <w:color w:val="231F20"/>
        </w:rPr>
        <w:t>held</w:t>
      </w:r>
      <w:r>
        <w:rPr>
          <w:color w:val="231F20"/>
          <w:spacing w:val="-13"/>
        </w:rPr>
        <w:t> </w:t>
      </w:r>
      <w:r>
        <w:rPr>
          <w:color w:val="231F20"/>
        </w:rPr>
        <w:t>at</w:t>
      </w:r>
      <w:r>
        <w:rPr>
          <w:color w:val="231F20"/>
          <w:spacing w:val="-13"/>
        </w:rPr>
        <w:t> </w:t>
      </w:r>
      <w:r>
        <w:rPr>
          <w:color w:val="231F20"/>
        </w:rPr>
        <w:t>Buenos</w:t>
      </w:r>
      <w:r>
        <w:rPr>
          <w:color w:val="231F20"/>
          <w:spacing w:val="-14"/>
        </w:rPr>
        <w:t> </w:t>
      </w:r>
      <w:r>
        <w:rPr>
          <w:color w:val="231F20"/>
          <w:spacing w:val="-3"/>
          <w:w w:val="112"/>
        </w:rPr>
        <w:t>A</w:t>
      </w:r>
      <w:r>
        <w:rPr>
          <w:color w:val="231F20"/>
          <w:spacing w:val="1"/>
          <w:w w:val="113"/>
        </w:rPr>
        <w:t>i</w:t>
      </w:r>
      <w:r>
        <w:rPr>
          <w:color w:val="231F20"/>
          <w:spacing w:val="-6"/>
          <w:w w:val="113"/>
        </w:rPr>
        <w:t>r</w:t>
      </w:r>
      <w:r>
        <w:rPr>
          <w:color w:val="231F20"/>
          <w:spacing w:val="1"/>
          <w:w w:val="113"/>
        </w:rPr>
        <w:t>e</w:t>
      </w:r>
      <w:r>
        <w:rPr>
          <w:color w:val="231F20"/>
          <w:spacing w:val="2"/>
          <w:w w:val="113"/>
        </w:rPr>
        <w:t>s</w:t>
      </w:r>
      <w:r>
        <w:rPr>
          <w:color w:val="231F20"/>
          <w:spacing w:val="2"/>
          <w:w w:val="33"/>
        </w:rPr>
        <w:t>�</w:t>
      </w:r>
      <w:r>
        <w:rPr>
          <w:color w:val="231F20"/>
          <w:spacing w:val="-11"/>
          <w:w w:val="99"/>
        </w:rPr>
        <w:t> </w:t>
      </w:r>
      <w:r>
        <w:rPr>
          <w:color w:val="231F20"/>
        </w:rPr>
        <w:t>Among</w:t>
      </w:r>
      <w:r>
        <w:rPr>
          <w:color w:val="231F20"/>
          <w:spacing w:val="-14"/>
        </w:rPr>
        <w:t> </w:t>
      </w:r>
      <w:r>
        <w:rPr>
          <w:color w:val="231F20"/>
        </w:rPr>
        <w:t>many things, these experiences taught me that access</w:t>
      </w:r>
      <w:r>
        <w:rPr>
          <w:color w:val="231F20"/>
          <w:spacing w:val="40"/>
        </w:rPr>
        <w:t> </w:t>
      </w:r>
      <w:r>
        <w:rPr>
          <w:color w:val="231F20"/>
        </w:rPr>
        <w:t>to scientific equipment is a huge barrier, for both </w:t>
      </w:r>
      <w:r>
        <w:rPr>
          <w:color w:val="231F20"/>
          <w:spacing w:val="-2"/>
        </w:rPr>
        <w:t>students</w:t>
      </w:r>
      <w:r>
        <w:rPr>
          <w:color w:val="231F20"/>
          <w:spacing w:val="-12"/>
        </w:rPr>
        <w:t> </w:t>
      </w:r>
      <w:r>
        <w:rPr>
          <w:color w:val="231F20"/>
          <w:spacing w:val="-2"/>
        </w:rPr>
        <w:t>and</w:t>
      </w:r>
      <w:r>
        <w:rPr>
          <w:color w:val="231F20"/>
          <w:spacing w:val="-11"/>
        </w:rPr>
        <w:t> </w:t>
      </w:r>
      <w:r>
        <w:rPr>
          <w:color w:val="231F20"/>
          <w:spacing w:val="-8"/>
          <w:w w:val="106"/>
        </w:rPr>
        <w:t>r</w:t>
      </w:r>
      <w:r>
        <w:rPr>
          <w:color w:val="231F20"/>
          <w:spacing w:val="-1"/>
          <w:w w:val="106"/>
        </w:rPr>
        <w:t>es</w:t>
      </w:r>
      <w:r>
        <w:rPr>
          <w:color w:val="231F20"/>
          <w:spacing w:val="-3"/>
          <w:w w:val="106"/>
        </w:rPr>
        <w:t>e</w:t>
      </w:r>
      <w:r>
        <w:rPr>
          <w:color w:val="231F20"/>
          <w:spacing w:val="-1"/>
          <w:w w:val="106"/>
        </w:rPr>
        <w:t>a</w:t>
      </w:r>
      <w:r>
        <w:rPr>
          <w:color w:val="231F20"/>
          <w:spacing w:val="-8"/>
          <w:w w:val="106"/>
        </w:rPr>
        <w:t>r</w:t>
      </w:r>
      <w:r>
        <w:rPr>
          <w:color w:val="231F20"/>
          <w:spacing w:val="-1"/>
          <w:w w:val="105"/>
        </w:rPr>
        <w:t>c</w:t>
      </w:r>
      <w:r>
        <w:rPr>
          <w:color w:val="231F20"/>
          <w:spacing w:val="-3"/>
          <w:w w:val="106"/>
        </w:rPr>
        <w:t>h</w:t>
      </w:r>
      <w:r>
        <w:rPr>
          <w:color w:val="231F20"/>
          <w:spacing w:val="-1"/>
          <w:w w:val="106"/>
        </w:rPr>
        <w:t>er</w:t>
      </w:r>
      <w:r>
        <w:rPr>
          <w:color w:val="231F20"/>
          <w:w w:val="106"/>
        </w:rPr>
        <w:t>s</w:t>
      </w:r>
      <w:r>
        <w:rPr>
          <w:color w:val="231F20"/>
          <w:w w:val="26"/>
        </w:rPr>
        <w:t>�</w:t>
      </w:r>
      <w:r>
        <w:rPr>
          <w:color w:val="231F20"/>
          <w:spacing w:val="-10"/>
          <w:w w:val="99"/>
        </w:rPr>
        <w:t> </w:t>
      </w:r>
      <w:r>
        <w:rPr>
          <w:color w:val="231F20"/>
          <w:spacing w:val="-2"/>
        </w:rPr>
        <w:t>This</w:t>
      </w:r>
      <w:r>
        <w:rPr>
          <w:color w:val="231F20"/>
          <w:spacing w:val="-11"/>
        </w:rPr>
        <w:t> </w:t>
      </w:r>
      <w:r>
        <w:rPr>
          <w:color w:val="231F20"/>
          <w:spacing w:val="-2"/>
        </w:rPr>
        <w:t>sparked</w:t>
      </w:r>
      <w:r>
        <w:rPr>
          <w:color w:val="231F20"/>
          <w:spacing w:val="-12"/>
        </w:rPr>
        <w:t> </w:t>
      </w:r>
      <w:r>
        <w:rPr>
          <w:color w:val="231F20"/>
          <w:spacing w:val="-2"/>
        </w:rPr>
        <w:t>my</w:t>
      </w:r>
      <w:r>
        <w:rPr>
          <w:color w:val="231F20"/>
          <w:spacing w:val="-11"/>
        </w:rPr>
        <w:t> </w:t>
      </w:r>
      <w:r>
        <w:rPr>
          <w:color w:val="231F20"/>
          <w:spacing w:val="-2"/>
        </w:rPr>
        <w:t>interest </w:t>
      </w:r>
      <w:r>
        <w:rPr>
          <w:color w:val="231F20"/>
        </w:rPr>
        <w:t>in </w:t>
      </w:r>
      <w:r>
        <w:rPr>
          <w:color w:val="231F20"/>
          <w:spacing w:val="1"/>
          <w:w w:val="116"/>
        </w:rPr>
        <w:t>O</w:t>
      </w:r>
      <w:r>
        <w:rPr>
          <w:color w:val="231F20"/>
          <w:spacing w:val="-1"/>
          <w:w w:val="116"/>
        </w:rPr>
        <w:t>S</w:t>
      </w:r>
      <w:r>
        <w:rPr>
          <w:color w:val="231F20"/>
          <w:spacing w:val="-1"/>
          <w:w w:val="115"/>
        </w:rPr>
        <w:t>c</w:t>
      </w:r>
      <w:r>
        <w:rPr>
          <w:color w:val="231F20"/>
          <w:w w:val="115"/>
        </w:rPr>
        <w:t>H</w:t>
      </w:r>
      <w:r>
        <w:rPr>
          <w:color w:val="231F20"/>
          <w:w w:val="36"/>
        </w:rPr>
        <w:t>�</w:t>
      </w:r>
    </w:p>
    <w:p>
      <w:pPr>
        <w:pStyle w:val="BodyText"/>
        <w:tabs>
          <w:tab w:pos="919" w:val="left" w:leader="none"/>
        </w:tabs>
        <w:ind w:left="199" w:right="370"/>
        <w:jc w:val="both"/>
      </w:pPr>
      <w:r>
        <w:rPr>
          <w:color w:val="231F20"/>
          <w:spacing w:val="-8"/>
          <w:w w:val="140"/>
        </w:rPr>
        <w:t>b</w:t>
      </w:r>
      <w:r>
        <w:rPr>
          <w:color w:val="231F20"/>
          <w:spacing w:val="-5"/>
          <w:w w:val="60"/>
        </w:rPr>
        <w:t>�</w:t>
      </w:r>
      <w:r>
        <w:rPr>
          <w:color w:val="231F20"/>
        </w:rPr>
        <w:tab/>
        <w:t>Later, I was thankful to participate in reGOSH 2019, at Porto Alegre, and slowly became more involved in the GOSH </w:t>
      </w:r>
      <w:r>
        <w:rPr>
          <w:color w:val="231F20"/>
          <w:w w:val="107"/>
        </w:rPr>
        <w:t>c</w:t>
      </w:r>
      <w:r>
        <w:rPr>
          <w:color w:val="231F20"/>
          <w:w w:val="108"/>
        </w:rPr>
        <w:t>ommunit</w:t>
      </w:r>
      <w:r>
        <w:rPr>
          <w:color w:val="231F20"/>
          <w:spacing w:val="-6"/>
          <w:w w:val="108"/>
        </w:rPr>
        <w:t>y</w:t>
      </w:r>
      <w:r>
        <w:rPr>
          <w:color w:val="231F20"/>
          <w:spacing w:val="1"/>
          <w:w w:val="28"/>
        </w:rPr>
        <w:t>�</w:t>
      </w:r>
      <w:r>
        <w:rPr>
          <w:color w:val="231F20"/>
          <w:spacing w:val="-1"/>
          <w:w w:val="99"/>
        </w:rPr>
        <w:t> </w:t>
      </w:r>
      <w:r>
        <w:rPr>
          <w:color w:val="231F20"/>
        </w:rPr>
        <w:t>I am now </w:t>
      </w:r>
      <w:r>
        <w:rPr>
          <w:color w:val="231F20"/>
          <w:spacing w:val="-2"/>
        </w:rPr>
        <w:t>interested</w:t>
      </w:r>
      <w:r>
        <w:rPr>
          <w:color w:val="231F20"/>
          <w:spacing w:val="-6"/>
        </w:rPr>
        <w:t> </w:t>
      </w:r>
      <w:r>
        <w:rPr>
          <w:color w:val="231F20"/>
          <w:spacing w:val="-2"/>
        </w:rPr>
        <w:t>in</w:t>
      </w:r>
      <w:r>
        <w:rPr>
          <w:color w:val="231F20"/>
          <w:spacing w:val="-6"/>
        </w:rPr>
        <w:t> </w:t>
      </w:r>
      <w:r>
        <w:rPr>
          <w:color w:val="231F20"/>
          <w:spacing w:val="-2"/>
        </w:rPr>
        <w:t>making</w:t>
      </w:r>
      <w:r>
        <w:rPr>
          <w:color w:val="231F20"/>
          <w:spacing w:val="-6"/>
        </w:rPr>
        <w:t> </w:t>
      </w:r>
      <w:r>
        <w:rPr>
          <w:color w:val="231F20"/>
          <w:spacing w:val="-2"/>
        </w:rPr>
        <w:t>basic</w:t>
      </w:r>
      <w:r>
        <w:rPr>
          <w:color w:val="231F20"/>
          <w:spacing w:val="-6"/>
        </w:rPr>
        <w:t> </w:t>
      </w:r>
      <w:r>
        <w:rPr>
          <w:color w:val="231F20"/>
          <w:spacing w:val="-2"/>
        </w:rPr>
        <w:t>lab</w:t>
      </w:r>
      <w:r>
        <w:rPr>
          <w:color w:val="231F20"/>
          <w:spacing w:val="-6"/>
        </w:rPr>
        <w:t> </w:t>
      </w:r>
      <w:r>
        <w:rPr>
          <w:color w:val="231F20"/>
          <w:spacing w:val="-2"/>
        </w:rPr>
        <w:t>equipment</w:t>
      </w:r>
      <w:r>
        <w:rPr>
          <w:color w:val="231F20"/>
          <w:spacing w:val="-6"/>
        </w:rPr>
        <w:t> </w:t>
      </w:r>
      <w:r>
        <w:rPr>
          <w:color w:val="231F20"/>
          <w:spacing w:val="-2"/>
        </w:rPr>
        <w:t>using</w:t>
      </w:r>
      <w:r>
        <w:rPr>
          <w:color w:val="231F20"/>
          <w:spacing w:val="-6"/>
        </w:rPr>
        <w:t> </w:t>
      </w:r>
      <w:r>
        <w:rPr>
          <w:color w:val="231F20"/>
          <w:spacing w:val="-2"/>
        </w:rPr>
        <w:t>free </w:t>
      </w:r>
      <w:r>
        <w:rPr>
          <w:color w:val="231F20"/>
        </w:rPr>
        <w:t>technology,</w:t>
      </w:r>
      <w:r>
        <w:rPr>
          <w:color w:val="231F20"/>
          <w:spacing w:val="-14"/>
        </w:rPr>
        <w:t> </w:t>
      </w:r>
      <w:r>
        <w:rPr>
          <w:color w:val="231F20"/>
        </w:rPr>
        <w:t>to</w:t>
      </w:r>
      <w:r>
        <w:rPr>
          <w:color w:val="231F20"/>
          <w:spacing w:val="-13"/>
        </w:rPr>
        <w:t> </w:t>
      </w:r>
      <w:r>
        <w:rPr>
          <w:color w:val="231F20"/>
        </w:rPr>
        <w:t>overcome</w:t>
      </w:r>
      <w:r>
        <w:rPr>
          <w:color w:val="231F20"/>
          <w:spacing w:val="-13"/>
        </w:rPr>
        <w:t> </w:t>
      </w:r>
      <w:r>
        <w:rPr>
          <w:color w:val="231F20"/>
        </w:rPr>
        <w:t>local</w:t>
      </w:r>
      <w:r>
        <w:rPr>
          <w:color w:val="231F20"/>
          <w:spacing w:val="-13"/>
        </w:rPr>
        <w:t> </w:t>
      </w:r>
      <w:r>
        <w:rPr>
          <w:color w:val="231F20"/>
        </w:rPr>
        <w:t>barriers</w:t>
      </w:r>
      <w:r>
        <w:rPr>
          <w:color w:val="231F20"/>
          <w:spacing w:val="-13"/>
        </w:rPr>
        <w:t> </w:t>
      </w:r>
      <w:r>
        <w:rPr>
          <w:color w:val="231F20"/>
        </w:rPr>
        <w:t>for</w:t>
      </w:r>
      <w:r>
        <w:rPr>
          <w:color w:val="231F20"/>
          <w:spacing w:val="-14"/>
        </w:rPr>
        <w:t> </w:t>
      </w:r>
      <w:r>
        <w:rPr>
          <w:color w:val="231F20"/>
        </w:rPr>
        <w:t>research and </w:t>
      </w:r>
      <w:r>
        <w:rPr>
          <w:color w:val="231F20"/>
          <w:spacing w:val="-2"/>
          <w:w w:val="108"/>
        </w:rPr>
        <w:t>e</w:t>
      </w:r>
      <w:r>
        <w:rPr>
          <w:color w:val="231F20"/>
          <w:w w:val="108"/>
        </w:rPr>
        <w:t>du</w:t>
      </w:r>
      <w:r>
        <w:rPr>
          <w:color w:val="231F20"/>
          <w:w w:val="107"/>
        </w:rPr>
        <w:t>c</w:t>
      </w:r>
      <w:r>
        <w:rPr>
          <w:color w:val="231F20"/>
          <w:w w:val="108"/>
        </w:rPr>
        <w:t>atio</w:t>
      </w:r>
      <w:r>
        <w:rPr>
          <w:color w:val="231F20"/>
          <w:spacing w:val="1"/>
          <w:w w:val="108"/>
        </w:rPr>
        <w:t>n</w:t>
      </w:r>
      <w:r>
        <w:rPr>
          <w:color w:val="231F20"/>
          <w:spacing w:val="1"/>
          <w:w w:val="28"/>
        </w:rPr>
        <w:t>�</w:t>
      </w:r>
    </w:p>
    <w:p>
      <w:pPr>
        <w:pStyle w:val="BodyText"/>
      </w:pPr>
    </w:p>
    <w:p>
      <w:pPr>
        <w:pStyle w:val="Heading5"/>
        <w:tabs>
          <w:tab w:pos="919" w:val="left" w:leader="none"/>
        </w:tabs>
        <w:ind w:left="199"/>
      </w:pPr>
      <w:r>
        <w:rPr>
          <w:rFonts w:ascii="Urbanist-Light" w:hAnsi="Urbanist-Light" w:cs="Urbanist-Light" w:eastAsia="Urbanist-Light"/>
          <w:b w:val="0"/>
          <w:bCs w:val="0"/>
          <w:color w:val="231F20"/>
          <w:spacing w:val="-5"/>
          <w:w w:val="126"/>
        </w:rPr>
        <w:t>62</w:t>
      </w:r>
      <w:r>
        <w:rPr>
          <w:rFonts w:ascii="Urbanist-Light" w:hAnsi="Urbanist-Light" w:cs="Urbanist-Light" w:eastAsia="Urbanist-Light"/>
          <w:b w:val="0"/>
          <w:bCs w:val="0"/>
          <w:color w:val="231F20"/>
          <w:spacing w:val="-5"/>
          <w:w w:val="46"/>
        </w:rPr>
        <w:t>�</w:t>
      </w:r>
      <w:r>
        <w:rPr>
          <w:rFonts w:ascii="Urbanist-Light" w:hAnsi="Urbanist-Light" w:cs="Urbanist-Light" w:eastAsia="Urbanist-Light"/>
          <w:b w:val="0"/>
          <w:bCs w:val="0"/>
          <w:color w:val="231F20"/>
        </w:rPr>
        <w:tab/>
      </w:r>
      <w:r>
        <w:rPr>
          <w:color w:val="231F20"/>
          <w:spacing w:val="-2"/>
        </w:rPr>
        <w:t>Nicole</w:t>
      </w:r>
      <w:r>
        <w:rPr>
          <w:color w:val="231F20"/>
          <w:spacing w:val="-9"/>
        </w:rPr>
        <w:t> </w:t>
      </w:r>
      <w:r>
        <w:rPr>
          <w:color w:val="231F20"/>
          <w:spacing w:val="-2"/>
        </w:rPr>
        <w:t>Meier</w:t>
      </w:r>
      <w:r>
        <w:rPr>
          <w:color w:val="231F20"/>
          <w:spacing w:val="-8"/>
        </w:rPr>
        <w:t> </w:t>
      </w:r>
      <w:r>
        <w:rPr>
          <w:color w:val="231F20"/>
          <w:spacing w:val="-2"/>
        </w:rPr>
        <w:t>Alegre</w:t>
      </w:r>
      <w:r>
        <w:rPr>
          <w:color w:val="231F20"/>
          <w:spacing w:val="-8"/>
        </w:rPr>
        <w:t> </w:t>
      </w:r>
      <w:r>
        <w:rPr>
          <w:color w:val="231F20"/>
          <w:spacing w:val="-2"/>
        </w:rPr>
        <w:t>|Panamá</w:t>
      </w:r>
    </w:p>
    <w:p>
      <w:pPr>
        <w:pStyle w:val="BodyText"/>
        <w:ind w:left="199" w:right="370"/>
        <w:jc w:val="both"/>
      </w:pPr>
      <w:r>
        <w:rPr>
          <w:color w:val="231F20"/>
        </w:rPr>
        <w:t>I’ve been fascinated by the tropics since I was</w:t>
      </w:r>
      <w:r>
        <w:rPr>
          <w:color w:val="231F20"/>
          <w:spacing w:val="80"/>
        </w:rPr>
        <w:t> </w:t>
      </w:r>
      <w:r>
        <w:rPr>
          <w:color w:val="231F20"/>
        </w:rPr>
        <w:t>little, travelling yearly from Switzerland to visit my relatives in </w:t>
      </w:r>
      <w:r>
        <w:rPr>
          <w:color w:val="231F20"/>
          <w:spacing w:val="-8"/>
          <w:w w:val="111"/>
        </w:rPr>
        <w:t>P</w:t>
      </w:r>
      <w:r>
        <w:rPr>
          <w:color w:val="231F20"/>
          <w:spacing w:val="1"/>
          <w:w w:val="111"/>
        </w:rPr>
        <w:t>a</w:t>
      </w:r>
      <w:r>
        <w:rPr>
          <w:color w:val="231F20"/>
          <w:spacing w:val="-1"/>
          <w:w w:val="111"/>
        </w:rPr>
        <w:t>n</w:t>
      </w:r>
      <w:r>
        <w:rPr>
          <w:color w:val="231F20"/>
          <w:spacing w:val="1"/>
          <w:w w:val="111"/>
        </w:rPr>
        <w:t>a</w:t>
      </w:r>
      <w:r>
        <w:rPr>
          <w:color w:val="231F20"/>
          <w:spacing w:val="-1"/>
          <w:w w:val="111"/>
        </w:rPr>
        <w:t>m</w:t>
      </w:r>
      <w:r>
        <w:rPr>
          <w:color w:val="231F20"/>
          <w:spacing w:val="1"/>
          <w:w w:val="111"/>
        </w:rPr>
        <w:t>a</w:t>
      </w:r>
      <w:r>
        <w:rPr>
          <w:color w:val="231F20"/>
          <w:spacing w:val="2"/>
          <w:w w:val="31"/>
        </w:rPr>
        <w:t>�</w:t>
      </w:r>
      <w:r>
        <w:rPr>
          <w:color w:val="231F20"/>
          <w:spacing w:val="-1"/>
          <w:w w:val="99"/>
        </w:rPr>
        <w:t> </w:t>
      </w:r>
      <w:r>
        <w:rPr>
          <w:color w:val="231F20"/>
        </w:rPr>
        <w:t>I discovered my country’s</w:t>
      </w:r>
      <w:r>
        <w:rPr>
          <w:color w:val="231F20"/>
          <w:spacing w:val="40"/>
        </w:rPr>
        <w:t> </w:t>
      </w:r>
      <w:r>
        <w:rPr>
          <w:color w:val="231F20"/>
        </w:rPr>
        <w:t>rich history, culture and biodiversity through my grandfather’s</w:t>
      </w:r>
      <w:r>
        <w:rPr>
          <w:color w:val="231F20"/>
          <w:spacing w:val="40"/>
        </w:rPr>
        <w:t> </w:t>
      </w:r>
      <w:r>
        <w:rPr>
          <w:color w:val="231F20"/>
        </w:rPr>
        <w:t>passion</w:t>
      </w:r>
      <w:r>
        <w:rPr>
          <w:color w:val="231F20"/>
          <w:spacing w:val="40"/>
        </w:rPr>
        <w:t> </w:t>
      </w:r>
      <w:r>
        <w:rPr>
          <w:color w:val="231F20"/>
        </w:rPr>
        <w:t>for</w:t>
      </w:r>
      <w:r>
        <w:rPr>
          <w:color w:val="231F20"/>
          <w:spacing w:val="40"/>
        </w:rPr>
        <w:t> </w:t>
      </w:r>
      <w:r>
        <w:rPr>
          <w:color w:val="231F20"/>
        </w:rPr>
        <w:t>science</w:t>
      </w:r>
      <w:r>
        <w:rPr>
          <w:color w:val="231F20"/>
          <w:spacing w:val="40"/>
        </w:rPr>
        <w:t> </w:t>
      </w:r>
      <w:r>
        <w:rPr>
          <w:color w:val="231F20"/>
        </w:rPr>
        <w:t>and</w:t>
      </w:r>
      <w:r>
        <w:rPr>
          <w:color w:val="231F20"/>
          <w:spacing w:val="40"/>
        </w:rPr>
        <w:t> </w:t>
      </w:r>
      <w:r>
        <w:rPr>
          <w:color w:val="231F20"/>
        </w:rPr>
        <w:t>history, and</w:t>
      </w:r>
      <w:r>
        <w:rPr>
          <w:color w:val="231F20"/>
          <w:spacing w:val="40"/>
        </w:rPr>
        <w:t> </w:t>
      </w:r>
      <w:r>
        <w:rPr>
          <w:color w:val="231F20"/>
        </w:rPr>
        <w:t>through</w:t>
      </w:r>
      <w:r>
        <w:rPr>
          <w:color w:val="231F20"/>
          <w:spacing w:val="40"/>
        </w:rPr>
        <w:t> </w:t>
      </w:r>
      <w:r>
        <w:rPr>
          <w:color w:val="231F20"/>
        </w:rPr>
        <w:t>every</w:t>
      </w:r>
      <w:r>
        <w:rPr>
          <w:color w:val="231F20"/>
          <w:spacing w:val="40"/>
        </w:rPr>
        <w:t> </w:t>
      </w:r>
      <w:r>
        <w:rPr>
          <w:color w:val="231F20"/>
        </w:rPr>
        <w:t>adventure</w:t>
      </w:r>
      <w:r>
        <w:rPr>
          <w:color w:val="231F20"/>
          <w:spacing w:val="40"/>
        </w:rPr>
        <w:t> </w:t>
      </w:r>
      <w:r>
        <w:rPr>
          <w:color w:val="231F20"/>
        </w:rPr>
        <w:t>he</w:t>
      </w:r>
      <w:r>
        <w:rPr>
          <w:color w:val="231F20"/>
          <w:spacing w:val="40"/>
        </w:rPr>
        <w:t> </w:t>
      </w:r>
      <w:r>
        <w:rPr>
          <w:color w:val="231F20"/>
        </w:rPr>
        <w:t>took</w:t>
      </w:r>
      <w:r>
        <w:rPr>
          <w:color w:val="231F20"/>
          <w:spacing w:val="40"/>
        </w:rPr>
        <w:t> </w:t>
      </w:r>
      <w:r>
        <w:rPr>
          <w:color w:val="231F20"/>
        </w:rPr>
        <w:t>me</w:t>
      </w:r>
      <w:r>
        <w:rPr>
          <w:color w:val="231F20"/>
          <w:spacing w:val="40"/>
        </w:rPr>
        <w:t> </w:t>
      </w:r>
      <w:r>
        <w:rPr>
          <w:color w:val="231F20"/>
        </w:rPr>
        <w:t>to, into panga rides, visiting Embera communities, horseback</w:t>
      </w:r>
      <w:r>
        <w:rPr>
          <w:color w:val="231F20"/>
          <w:spacing w:val="-12"/>
        </w:rPr>
        <w:t> </w:t>
      </w:r>
      <w:r>
        <w:rPr>
          <w:color w:val="231F20"/>
        </w:rPr>
        <w:t>riding</w:t>
      </w:r>
      <w:r>
        <w:rPr>
          <w:color w:val="231F20"/>
          <w:spacing w:val="-12"/>
        </w:rPr>
        <w:t> </w:t>
      </w:r>
      <w:r>
        <w:rPr>
          <w:color w:val="231F20"/>
        </w:rPr>
        <w:t>in</w:t>
      </w:r>
      <w:r>
        <w:rPr>
          <w:color w:val="231F20"/>
          <w:spacing w:val="-12"/>
        </w:rPr>
        <w:t> </w:t>
      </w:r>
      <w:r>
        <w:rPr>
          <w:color w:val="231F20"/>
        </w:rPr>
        <w:t>the</w:t>
      </w:r>
      <w:r>
        <w:rPr>
          <w:color w:val="231F20"/>
          <w:spacing w:val="-12"/>
        </w:rPr>
        <w:t> </w:t>
      </w:r>
      <w:r>
        <w:rPr>
          <w:color w:val="231F20"/>
        </w:rPr>
        <w:t>rainforest,</w:t>
      </w:r>
      <w:r>
        <w:rPr>
          <w:color w:val="231F20"/>
          <w:spacing w:val="-12"/>
        </w:rPr>
        <w:t> </w:t>
      </w:r>
      <w:r>
        <w:rPr>
          <w:color w:val="231F20"/>
        </w:rPr>
        <w:t>or</w:t>
      </w:r>
      <w:r>
        <w:rPr>
          <w:color w:val="231F20"/>
          <w:spacing w:val="-12"/>
        </w:rPr>
        <w:t> </w:t>
      </w:r>
      <w:r>
        <w:rPr>
          <w:color w:val="231F20"/>
        </w:rPr>
        <w:t>visiting</w:t>
      </w:r>
      <w:r>
        <w:rPr>
          <w:color w:val="231F20"/>
          <w:spacing w:val="-12"/>
        </w:rPr>
        <w:t> </w:t>
      </w:r>
      <w:r>
        <w:rPr>
          <w:color w:val="231F20"/>
        </w:rPr>
        <w:t>colonial </w:t>
      </w:r>
      <w:r>
        <w:rPr>
          <w:color w:val="231F20"/>
          <w:w w:val="113"/>
        </w:rPr>
        <w:t>s</w:t>
      </w:r>
      <w:r>
        <w:rPr>
          <w:color w:val="231F20"/>
          <w:spacing w:val="1"/>
          <w:w w:val="113"/>
        </w:rPr>
        <w:t>i</w:t>
      </w:r>
      <w:r>
        <w:rPr>
          <w:color w:val="231F20"/>
          <w:spacing w:val="-3"/>
          <w:w w:val="113"/>
        </w:rPr>
        <w:t>t</w:t>
      </w:r>
      <w:r>
        <w:rPr>
          <w:color w:val="231F20"/>
          <w:w w:val="113"/>
        </w:rPr>
        <w:t>es</w:t>
      </w:r>
      <w:r>
        <w:rPr>
          <w:color w:val="231F20"/>
          <w:spacing w:val="1"/>
          <w:w w:val="33"/>
        </w:rPr>
        <w:t>�</w:t>
      </w:r>
      <w:r>
        <w:rPr>
          <w:color w:val="231F20"/>
          <w:spacing w:val="40"/>
        </w:rPr>
        <w:t> </w:t>
      </w:r>
      <w:r>
        <w:rPr>
          <w:color w:val="231F20"/>
        </w:rPr>
        <w:t>Today,</w:t>
      </w:r>
      <w:r>
        <w:rPr>
          <w:color w:val="231F20"/>
          <w:spacing w:val="40"/>
        </w:rPr>
        <w:t> </w:t>
      </w:r>
      <w:r>
        <w:rPr>
          <w:color w:val="231F20"/>
        </w:rPr>
        <w:t>this</w:t>
      </w:r>
      <w:r>
        <w:rPr>
          <w:color w:val="231F20"/>
          <w:spacing w:val="40"/>
        </w:rPr>
        <w:t> </w:t>
      </w:r>
      <w:r>
        <w:rPr>
          <w:color w:val="231F20"/>
        </w:rPr>
        <w:t>fascination</w:t>
      </w:r>
      <w:r>
        <w:rPr>
          <w:color w:val="231F20"/>
          <w:spacing w:val="40"/>
        </w:rPr>
        <w:t> </w:t>
      </w:r>
      <w:r>
        <w:rPr>
          <w:color w:val="231F20"/>
        </w:rPr>
        <w:t>is</w:t>
      </w:r>
      <w:r>
        <w:rPr>
          <w:color w:val="231F20"/>
          <w:spacing w:val="40"/>
        </w:rPr>
        <w:t> </w:t>
      </w:r>
      <w:r>
        <w:rPr>
          <w:color w:val="231F20"/>
        </w:rPr>
        <w:t>translated</w:t>
      </w:r>
      <w:r>
        <w:rPr>
          <w:color w:val="231F20"/>
          <w:spacing w:val="40"/>
        </w:rPr>
        <w:t> </w:t>
      </w:r>
      <w:r>
        <w:rPr>
          <w:color w:val="231F20"/>
        </w:rPr>
        <w:t>into my aim of addressing biodiversity loss, as well as socioeconomic inequalities facing climate change by using a multidisciplinary and community-</w:t>
      </w:r>
      <w:r>
        <w:rPr>
          <w:color w:val="231F20"/>
          <w:spacing w:val="80"/>
        </w:rPr>
        <w:t> </w:t>
      </w:r>
      <w:r>
        <w:rPr>
          <w:color w:val="231F20"/>
        </w:rPr>
        <w:t>based approach in research and </w:t>
      </w:r>
      <w:r>
        <w:rPr>
          <w:color w:val="231F20"/>
          <w:w w:val="105"/>
        </w:rPr>
        <w:t>c</w:t>
      </w:r>
      <w:r>
        <w:rPr>
          <w:color w:val="231F20"/>
          <w:w w:val="106"/>
        </w:rPr>
        <w:t>o</w:t>
      </w:r>
      <w:r>
        <w:rPr>
          <w:color w:val="231F20"/>
          <w:spacing w:val="1"/>
          <w:w w:val="106"/>
        </w:rPr>
        <w:t>n</w:t>
      </w:r>
      <w:r>
        <w:rPr>
          <w:color w:val="231F20"/>
          <w:w w:val="106"/>
        </w:rPr>
        <w:t>se</w:t>
      </w:r>
      <w:r>
        <w:rPr>
          <w:color w:val="231F20"/>
          <w:spacing w:val="1"/>
          <w:w w:val="106"/>
        </w:rPr>
        <w:t>r</w:t>
      </w:r>
      <w:r>
        <w:rPr>
          <w:color w:val="231F20"/>
          <w:spacing w:val="-5"/>
          <w:w w:val="106"/>
        </w:rPr>
        <w:t>v</w:t>
      </w:r>
      <w:r>
        <w:rPr>
          <w:color w:val="231F20"/>
          <w:w w:val="106"/>
        </w:rPr>
        <w:t>atio</w:t>
      </w:r>
      <w:r>
        <w:rPr>
          <w:color w:val="231F20"/>
          <w:spacing w:val="1"/>
          <w:w w:val="106"/>
        </w:rPr>
        <w:t>n</w:t>
      </w:r>
      <w:r>
        <w:rPr>
          <w:color w:val="231F20"/>
          <w:spacing w:val="1"/>
          <w:w w:val="26"/>
        </w:rPr>
        <w:t>�</w:t>
      </w:r>
      <w:r>
        <w:rPr>
          <w:color w:val="231F20"/>
          <w:spacing w:val="-1"/>
          <w:w w:val="99"/>
        </w:rPr>
        <w:t> </w:t>
      </w:r>
      <w:r>
        <w:rPr>
          <w:color w:val="231F20"/>
        </w:rPr>
        <w:t>I particularly recognize the importance of working with farmers and Indigenous communities who hold</w:t>
      </w:r>
      <w:r>
        <w:rPr>
          <w:color w:val="231F20"/>
          <w:spacing w:val="-7"/>
        </w:rPr>
        <w:t> </w:t>
      </w:r>
      <w:r>
        <w:rPr>
          <w:color w:val="231F20"/>
        </w:rPr>
        <w:t>a</w:t>
      </w:r>
      <w:r>
        <w:rPr>
          <w:color w:val="231F20"/>
          <w:spacing w:val="-7"/>
        </w:rPr>
        <w:t> </w:t>
      </w:r>
      <w:r>
        <w:rPr>
          <w:color w:val="231F20"/>
        </w:rPr>
        <w:t>traditional</w:t>
      </w:r>
      <w:r>
        <w:rPr>
          <w:color w:val="231F20"/>
          <w:spacing w:val="-7"/>
        </w:rPr>
        <w:t> </w:t>
      </w:r>
      <w:r>
        <w:rPr>
          <w:color w:val="231F20"/>
        </w:rPr>
        <w:t>knowledge</w:t>
      </w:r>
      <w:r>
        <w:rPr>
          <w:color w:val="231F20"/>
          <w:spacing w:val="-7"/>
        </w:rPr>
        <w:t> </w:t>
      </w:r>
      <w:r>
        <w:rPr>
          <w:color w:val="231F20"/>
        </w:rPr>
        <w:t>and</w:t>
      </w:r>
      <w:r>
        <w:rPr>
          <w:color w:val="231F20"/>
          <w:spacing w:val="-7"/>
        </w:rPr>
        <w:t> </w:t>
      </w:r>
      <w:r>
        <w:rPr>
          <w:color w:val="231F20"/>
        </w:rPr>
        <w:t>relation</w:t>
      </w:r>
      <w:r>
        <w:rPr>
          <w:color w:val="231F20"/>
          <w:spacing w:val="-7"/>
        </w:rPr>
        <w:t> </w:t>
      </w:r>
      <w:r>
        <w:rPr>
          <w:color w:val="231F20"/>
        </w:rPr>
        <w:t>to</w:t>
      </w:r>
      <w:r>
        <w:rPr>
          <w:color w:val="231F20"/>
          <w:spacing w:val="-7"/>
        </w:rPr>
        <w:t> </w:t>
      </w:r>
      <w:r>
        <w:rPr>
          <w:color w:val="231F20"/>
        </w:rPr>
        <w:t>nature </w:t>
      </w:r>
      <w:r>
        <w:rPr>
          <w:color w:val="231F20"/>
          <w:spacing w:val="-2"/>
        </w:rPr>
        <w:t>imbibed</w:t>
      </w:r>
      <w:r>
        <w:rPr>
          <w:color w:val="231F20"/>
          <w:spacing w:val="-10"/>
        </w:rPr>
        <w:t> </w:t>
      </w:r>
      <w:r>
        <w:rPr>
          <w:color w:val="231F20"/>
          <w:spacing w:val="-2"/>
        </w:rPr>
        <w:t>in</w:t>
      </w:r>
      <w:r>
        <w:rPr>
          <w:color w:val="231F20"/>
          <w:spacing w:val="-10"/>
        </w:rPr>
        <w:t> </w:t>
      </w:r>
      <w:r>
        <w:rPr>
          <w:color w:val="231F20"/>
          <w:spacing w:val="-2"/>
        </w:rPr>
        <w:t>their</w:t>
      </w:r>
      <w:r>
        <w:rPr>
          <w:color w:val="231F20"/>
          <w:spacing w:val="-10"/>
        </w:rPr>
        <w:t> </w:t>
      </w:r>
      <w:r>
        <w:rPr>
          <w:color w:val="231F20"/>
          <w:spacing w:val="-2"/>
        </w:rPr>
        <w:t>historical</w:t>
      </w:r>
      <w:r>
        <w:rPr>
          <w:color w:val="231F20"/>
          <w:spacing w:val="-10"/>
        </w:rPr>
        <w:t> </w:t>
      </w:r>
      <w:r>
        <w:rPr>
          <w:color w:val="231F20"/>
          <w:spacing w:val="-2"/>
        </w:rPr>
        <w:t>and</w:t>
      </w:r>
      <w:r>
        <w:rPr>
          <w:color w:val="231F20"/>
          <w:spacing w:val="-10"/>
        </w:rPr>
        <w:t> </w:t>
      </w:r>
      <w:r>
        <w:rPr>
          <w:color w:val="231F20"/>
          <w:spacing w:val="-2"/>
        </w:rPr>
        <w:t>cultural</w:t>
      </w:r>
      <w:r>
        <w:rPr>
          <w:color w:val="231F20"/>
          <w:spacing w:val="-10"/>
        </w:rPr>
        <w:t> </w:t>
      </w:r>
      <w:r>
        <w:rPr>
          <w:color w:val="231F20"/>
          <w:spacing w:val="-2"/>
          <w:w w:val="108"/>
        </w:rPr>
        <w:t>ide</w:t>
      </w:r>
      <w:r>
        <w:rPr>
          <w:color w:val="231F20"/>
          <w:spacing w:val="-1"/>
          <w:w w:val="108"/>
        </w:rPr>
        <w:t>n</w:t>
      </w:r>
      <w:r>
        <w:rPr>
          <w:color w:val="231F20"/>
          <w:spacing w:val="-2"/>
          <w:w w:val="108"/>
        </w:rPr>
        <w:t>t</w:t>
      </w:r>
      <w:r>
        <w:rPr>
          <w:color w:val="231F20"/>
          <w:spacing w:val="-1"/>
          <w:w w:val="108"/>
        </w:rPr>
        <w:t>i</w:t>
      </w:r>
      <w:r>
        <w:rPr>
          <w:color w:val="231F20"/>
          <w:spacing w:val="-3"/>
          <w:w w:val="108"/>
        </w:rPr>
        <w:t>t</w:t>
      </w:r>
      <w:r>
        <w:rPr>
          <w:color w:val="231F20"/>
          <w:spacing w:val="-8"/>
          <w:w w:val="108"/>
        </w:rPr>
        <w:t>y</w:t>
      </w:r>
      <w:r>
        <w:rPr>
          <w:color w:val="231F20"/>
          <w:spacing w:val="-1"/>
          <w:w w:val="28"/>
        </w:rPr>
        <w:t>�</w:t>
      </w:r>
      <w:r>
        <w:rPr>
          <w:color w:val="231F20"/>
          <w:spacing w:val="-9"/>
          <w:w w:val="99"/>
        </w:rPr>
        <w:t> </w:t>
      </w:r>
      <w:r>
        <w:rPr>
          <w:color w:val="231F20"/>
          <w:spacing w:val="-2"/>
        </w:rPr>
        <w:t>In</w:t>
      </w:r>
      <w:r>
        <w:rPr>
          <w:color w:val="231F20"/>
          <w:spacing w:val="-10"/>
        </w:rPr>
        <w:t> </w:t>
      </w:r>
      <w:r>
        <w:rPr>
          <w:color w:val="231F20"/>
          <w:spacing w:val="-2"/>
        </w:rPr>
        <w:t>the </w:t>
      </w:r>
      <w:r>
        <w:rPr>
          <w:color w:val="231F20"/>
        </w:rPr>
        <w:t>past, I graduated from the University of Toronto with an Honours Bachelor of Science in Forest Conservation (2018) and worked in research and conservation-driven institutions such as Credit Valley</w:t>
      </w:r>
      <w:r>
        <w:rPr>
          <w:color w:val="231F20"/>
          <w:spacing w:val="13"/>
        </w:rPr>
        <w:t> </w:t>
      </w:r>
      <w:r>
        <w:rPr>
          <w:color w:val="231F20"/>
        </w:rPr>
        <w:t>Conservation,</w:t>
      </w:r>
      <w:r>
        <w:rPr>
          <w:color w:val="231F20"/>
          <w:spacing w:val="14"/>
        </w:rPr>
        <w:t> </w:t>
      </w:r>
      <w:r>
        <w:rPr>
          <w:color w:val="231F20"/>
          <w:spacing w:val="-2"/>
          <w:w w:val="106"/>
        </w:rPr>
        <w:t>M</w:t>
      </w:r>
      <w:r>
        <w:rPr>
          <w:color w:val="231F20"/>
          <w:spacing w:val="-1"/>
          <w:w w:val="106"/>
        </w:rPr>
        <w:t>i</w:t>
      </w:r>
      <w:r>
        <w:rPr>
          <w:color w:val="231F20"/>
          <w:w w:val="106"/>
        </w:rPr>
        <w:t>s</w:t>
      </w:r>
      <w:r>
        <w:rPr>
          <w:color w:val="231F20"/>
          <w:spacing w:val="-1"/>
          <w:w w:val="106"/>
        </w:rPr>
        <w:t>si</w:t>
      </w:r>
      <w:r>
        <w:rPr>
          <w:color w:val="231F20"/>
          <w:w w:val="106"/>
        </w:rPr>
        <w:t>s</w:t>
      </w:r>
      <w:r>
        <w:rPr>
          <w:color w:val="231F20"/>
          <w:spacing w:val="-1"/>
          <w:w w:val="106"/>
        </w:rPr>
        <w:t>sauga</w:t>
      </w:r>
      <w:r>
        <w:rPr>
          <w:color w:val="231F20"/>
          <w:w w:val="26"/>
        </w:rPr>
        <w:t>�</w:t>
      </w:r>
      <w:r>
        <w:rPr>
          <w:color w:val="231F20"/>
          <w:spacing w:val="13"/>
        </w:rPr>
        <w:t> </w:t>
      </w:r>
      <w:r>
        <w:rPr>
          <w:color w:val="231F20"/>
        </w:rPr>
        <w:t>My</w:t>
      </w:r>
      <w:r>
        <w:rPr>
          <w:color w:val="231F20"/>
          <w:spacing w:val="14"/>
        </w:rPr>
        <w:t> </w:t>
      </w:r>
      <w:r>
        <w:rPr>
          <w:color w:val="231F20"/>
        </w:rPr>
        <w:t>research</w:t>
      </w:r>
      <w:r>
        <w:rPr>
          <w:color w:val="231F20"/>
          <w:spacing w:val="13"/>
        </w:rPr>
        <w:t> </w:t>
      </w:r>
      <w:r>
        <w:rPr>
          <w:color w:val="231F20"/>
          <w:spacing w:val="-5"/>
        </w:rPr>
        <w:t>at</w:t>
      </w:r>
    </w:p>
    <w:p>
      <w:pPr>
        <w:spacing w:after="0"/>
        <w:jc w:val="both"/>
        <w:sectPr>
          <w:pgSz w:w="11910" w:h="16840"/>
          <w:pgMar w:header="0" w:footer="738" w:top="880" w:bottom="740" w:left="600" w:right="620"/>
          <w:cols w:num="2" w:equalWidth="0">
            <w:col w:w="5233" w:space="40"/>
            <w:col w:w="5417"/>
          </w:cols>
        </w:sectPr>
      </w:pPr>
    </w:p>
    <w:p>
      <w:pPr>
        <w:pStyle w:val="BodyText"/>
        <w:spacing w:before="98"/>
        <w:ind w:left="392"/>
        <w:jc w:val="both"/>
      </w:pPr>
      <w:r>
        <w:rPr>
          <w:color w:val="231F20"/>
          <w:spacing w:val="-2"/>
        </w:rPr>
        <w:t>the</w:t>
      </w:r>
      <w:r>
        <w:rPr>
          <w:color w:val="231F20"/>
          <w:spacing w:val="-12"/>
        </w:rPr>
        <w:t> </w:t>
      </w:r>
      <w:r>
        <w:rPr>
          <w:color w:val="231F20"/>
          <w:spacing w:val="-2"/>
        </w:rPr>
        <w:t>Neotropical</w:t>
      </w:r>
      <w:r>
        <w:rPr>
          <w:color w:val="231F20"/>
          <w:spacing w:val="-11"/>
        </w:rPr>
        <w:t> </w:t>
      </w:r>
      <w:r>
        <w:rPr>
          <w:color w:val="231F20"/>
          <w:spacing w:val="-2"/>
        </w:rPr>
        <w:t>Ecology</w:t>
      </w:r>
      <w:r>
        <w:rPr>
          <w:color w:val="231F20"/>
          <w:spacing w:val="-11"/>
        </w:rPr>
        <w:t> </w:t>
      </w:r>
      <w:r>
        <w:rPr>
          <w:color w:val="231F20"/>
          <w:spacing w:val="-2"/>
        </w:rPr>
        <w:t>Laboratory</w:t>
      </w:r>
      <w:r>
        <w:rPr>
          <w:color w:val="231F20"/>
          <w:spacing w:val="-11"/>
        </w:rPr>
        <w:t> </w:t>
      </w:r>
      <w:r>
        <w:rPr>
          <w:color w:val="231F20"/>
          <w:spacing w:val="-2"/>
        </w:rPr>
        <w:t>aims</w:t>
      </w:r>
      <w:r>
        <w:rPr>
          <w:color w:val="231F20"/>
          <w:spacing w:val="-11"/>
        </w:rPr>
        <w:t> </w:t>
      </w:r>
      <w:r>
        <w:rPr>
          <w:color w:val="231F20"/>
          <w:spacing w:val="-2"/>
        </w:rPr>
        <w:t>to</w:t>
      </w:r>
      <w:r>
        <w:rPr>
          <w:color w:val="231F20"/>
          <w:spacing w:val="-12"/>
        </w:rPr>
        <w:t> </w:t>
      </w:r>
      <w:r>
        <w:rPr>
          <w:color w:val="231F20"/>
          <w:spacing w:val="-2"/>
        </w:rPr>
        <w:t>expand </w:t>
      </w:r>
      <w:r>
        <w:rPr>
          <w:color w:val="231F20"/>
        </w:rPr>
        <w:t>our</w:t>
      </w:r>
      <w:r>
        <w:rPr>
          <w:color w:val="231F20"/>
          <w:spacing w:val="-7"/>
        </w:rPr>
        <w:t> </w:t>
      </w:r>
      <w:r>
        <w:rPr>
          <w:color w:val="231F20"/>
        </w:rPr>
        <w:t>knowledge</w:t>
      </w:r>
      <w:r>
        <w:rPr>
          <w:color w:val="231F20"/>
          <w:spacing w:val="-7"/>
        </w:rPr>
        <w:t> </w:t>
      </w:r>
      <w:r>
        <w:rPr>
          <w:color w:val="231F20"/>
        </w:rPr>
        <w:t>on</w:t>
      </w:r>
      <w:r>
        <w:rPr>
          <w:color w:val="231F20"/>
          <w:spacing w:val="-7"/>
        </w:rPr>
        <w:t> </w:t>
      </w:r>
      <w:r>
        <w:rPr>
          <w:color w:val="231F20"/>
        </w:rPr>
        <w:t>biodiversity</w:t>
      </w:r>
      <w:r>
        <w:rPr>
          <w:color w:val="231F20"/>
          <w:spacing w:val="-7"/>
        </w:rPr>
        <w:t> </w:t>
      </w:r>
      <w:r>
        <w:rPr>
          <w:color w:val="231F20"/>
        </w:rPr>
        <w:t>and</w:t>
      </w:r>
      <w:r>
        <w:rPr>
          <w:color w:val="231F20"/>
          <w:spacing w:val="-7"/>
        </w:rPr>
        <w:t> </w:t>
      </w:r>
      <w:r>
        <w:rPr>
          <w:color w:val="231F20"/>
        </w:rPr>
        <w:t>forest</w:t>
      </w:r>
      <w:r>
        <w:rPr>
          <w:color w:val="231F20"/>
          <w:spacing w:val="-7"/>
        </w:rPr>
        <w:t> </w:t>
      </w:r>
      <w:r>
        <w:rPr>
          <w:color w:val="231F20"/>
        </w:rPr>
        <w:t>resilience mechanisms</w:t>
      </w:r>
      <w:r>
        <w:rPr>
          <w:color w:val="231F20"/>
          <w:spacing w:val="-14"/>
        </w:rPr>
        <w:t> </w:t>
      </w:r>
      <w:r>
        <w:rPr>
          <w:color w:val="231F20"/>
        </w:rPr>
        <w:t>in</w:t>
      </w:r>
      <w:r>
        <w:rPr>
          <w:color w:val="231F20"/>
          <w:spacing w:val="-13"/>
        </w:rPr>
        <w:t> </w:t>
      </w:r>
      <w:r>
        <w:rPr>
          <w:color w:val="231F20"/>
        </w:rPr>
        <w:t>the</w:t>
      </w:r>
      <w:r>
        <w:rPr>
          <w:color w:val="231F20"/>
          <w:spacing w:val="-13"/>
        </w:rPr>
        <w:t> </w:t>
      </w:r>
      <w:r>
        <w:rPr>
          <w:color w:val="231F20"/>
        </w:rPr>
        <w:t>face</w:t>
      </w:r>
      <w:r>
        <w:rPr>
          <w:color w:val="231F20"/>
          <w:spacing w:val="-13"/>
        </w:rPr>
        <w:t> </w:t>
      </w:r>
      <w:r>
        <w:rPr>
          <w:color w:val="231F20"/>
        </w:rPr>
        <w:t>of</w:t>
      </w:r>
      <w:r>
        <w:rPr>
          <w:color w:val="231F20"/>
          <w:spacing w:val="-13"/>
        </w:rPr>
        <w:t> </w:t>
      </w:r>
      <w:r>
        <w:rPr>
          <w:color w:val="231F20"/>
        </w:rPr>
        <w:t>climate</w:t>
      </w:r>
      <w:r>
        <w:rPr>
          <w:color w:val="231F20"/>
          <w:spacing w:val="-14"/>
        </w:rPr>
        <w:t> </w:t>
      </w:r>
      <w:r>
        <w:rPr>
          <w:color w:val="231F20"/>
          <w:w w:val="110"/>
        </w:rPr>
        <w:t>c</w:t>
      </w:r>
      <w:r>
        <w:rPr>
          <w:color w:val="231F20"/>
          <w:spacing w:val="-2"/>
          <w:w w:val="111"/>
        </w:rPr>
        <w:t>h</w:t>
      </w:r>
      <w:r>
        <w:rPr>
          <w:color w:val="231F20"/>
          <w:w w:val="111"/>
        </w:rPr>
        <w:t>a</w:t>
      </w:r>
      <w:r>
        <w:rPr>
          <w:color w:val="231F20"/>
          <w:spacing w:val="-2"/>
          <w:w w:val="111"/>
        </w:rPr>
        <w:t>n</w:t>
      </w:r>
      <w:r>
        <w:rPr>
          <w:color w:val="231F20"/>
          <w:w w:val="111"/>
        </w:rPr>
        <w:t>g</w:t>
      </w:r>
      <w:r>
        <w:rPr>
          <w:color w:val="231F20"/>
          <w:spacing w:val="-1"/>
          <w:w w:val="111"/>
        </w:rPr>
        <w:t>e</w:t>
      </w:r>
      <w:r>
        <w:rPr>
          <w:color w:val="231F20"/>
          <w:spacing w:val="1"/>
          <w:w w:val="31"/>
        </w:rPr>
        <w:t>�</w:t>
      </w:r>
      <w:r>
        <w:rPr>
          <w:color w:val="231F20"/>
          <w:spacing w:val="-11"/>
          <w:w w:val="99"/>
        </w:rPr>
        <w:t> </w:t>
      </w:r>
      <w:r>
        <w:rPr>
          <w:color w:val="231F20"/>
        </w:rPr>
        <w:t>I</w:t>
      </w:r>
      <w:r>
        <w:rPr>
          <w:color w:val="231F20"/>
          <w:spacing w:val="-14"/>
        </w:rPr>
        <w:t> </w:t>
      </w:r>
      <w:r>
        <w:rPr>
          <w:color w:val="231F20"/>
        </w:rPr>
        <w:t>aspire to use this knowledge to guide forward-thinking </w:t>
      </w:r>
      <w:r>
        <w:rPr>
          <w:color w:val="231F20"/>
          <w:spacing w:val="-2"/>
        </w:rPr>
        <w:t>reforestation</w:t>
      </w:r>
      <w:r>
        <w:rPr>
          <w:color w:val="231F20"/>
          <w:spacing w:val="-4"/>
        </w:rPr>
        <w:t> </w:t>
      </w:r>
      <w:r>
        <w:rPr>
          <w:color w:val="231F20"/>
          <w:spacing w:val="-2"/>
        </w:rPr>
        <w:t>and</w:t>
      </w:r>
      <w:r>
        <w:rPr>
          <w:color w:val="231F20"/>
          <w:spacing w:val="-4"/>
        </w:rPr>
        <w:t> </w:t>
      </w:r>
      <w:r>
        <w:rPr>
          <w:color w:val="231F20"/>
          <w:spacing w:val="-2"/>
        </w:rPr>
        <w:t>conservation</w:t>
      </w:r>
      <w:r>
        <w:rPr>
          <w:color w:val="231F20"/>
          <w:spacing w:val="-4"/>
        </w:rPr>
        <w:t> </w:t>
      </w:r>
      <w:r>
        <w:rPr>
          <w:color w:val="231F20"/>
          <w:spacing w:val="-2"/>
        </w:rPr>
        <w:t>projects</w:t>
      </w:r>
      <w:r>
        <w:rPr>
          <w:color w:val="231F20"/>
          <w:spacing w:val="-4"/>
        </w:rPr>
        <w:t> </w:t>
      </w:r>
      <w:r>
        <w:rPr>
          <w:color w:val="231F20"/>
          <w:spacing w:val="-2"/>
        </w:rPr>
        <w:t>to</w:t>
      </w:r>
      <w:r>
        <w:rPr>
          <w:color w:val="231F20"/>
          <w:spacing w:val="-4"/>
        </w:rPr>
        <w:t> </w:t>
      </w:r>
      <w:r>
        <w:rPr>
          <w:color w:val="231F20"/>
          <w:spacing w:val="-2"/>
        </w:rPr>
        <w:t>consider </w:t>
      </w:r>
      <w:r>
        <w:rPr>
          <w:color w:val="231F20"/>
        </w:rPr>
        <w:t>the ongoing and predicted changing climatic conditions into their planning and use climate change resilient </w:t>
      </w:r>
      <w:r>
        <w:rPr>
          <w:color w:val="231F20"/>
          <w:spacing w:val="1"/>
          <w:w w:val="110"/>
        </w:rPr>
        <w:t>s</w:t>
      </w:r>
      <w:r>
        <w:rPr>
          <w:color w:val="231F20"/>
          <w:spacing w:val="-2"/>
          <w:w w:val="110"/>
        </w:rPr>
        <w:t>pe</w:t>
      </w:r>
      <w:r>
        <w:rPr>
          <w:color w:val="231F20"/>
          <w:spacing w:val="-1"/>
          <w:w w:val="109"/>
        </w:rPr>
        <w:t>c</w:t>
      </w:r>
      <w:r>
        <w:rPr>
          <w:color w:val="231F20"/>
          <w:w w:val="110"/>
        </w:rPr>
        <w:t>ies</w:t>
      </w:r>
      <w:r>
        <w:rPr>
          <w:color w:val="231F20"/>
          <w:spacing w:val="1"/>
          <w:w w:val="30"/>
        </w:rPr>
        <w:t>�</w:t>
      </w:r>
    </w:p>
    <w:p>
      <w:pPr>
        <w:pStyle w:val="BodyText"/>
      </w:pPr>
    </w:p>
    <w:p>
      <w:pPr>
        <w:pStyle w:val="Heading5"/>
        <w:tabs>
          <w:tab w:pos="1112" w:val="left" w:leader="none"/>
        </w:tabs>
        <w:ind w:left="392"/>
      </w:pPr>
      <w:r>
        <w:rPr>
          <w:rFonts w:ascii="Urbanist-Light" w:hAnsi="Urbanist-Light" w:cs="Urbanist-Light" w:eastAsia="Urbanist-Light"/>
          <w:b w:val="0"/>
          <w:bCs w:val="0"/>
          <w:color w:val="231F20"/>
          <w:spacing w:val="-5"/>
          <w:w w:val="126"/>
        </w:rPr>
        <w:t>63</w:t>
      </w:r>
      <w:r>
        <w:rPr>
          <w:rFonts w:ascii="Urbanist-Light" w:hAnsi="Urbanist-Light" w:cs="Urbanist-Light" w:eastAsia="Urbanist-Light"/>
          <w:b w:val="0"/>
          <w:bCs w:val="0"/>
          <w:color w:val="231F20"/>
          <w:spacing w:val="-5"/>
          <w:w w:val="47"/>
        </w:rPr>
        <w:t>�</w:t>
      </w:r>
      <w:r>
        <w:rPr>
          <w:rFonts w:ascii="Urbanist-Light" w:hAnsi="Urbanist-Light" w:cs="Urbanist-Light" w:eastAsia="Urbanist-Light"/>
          <w:b w:val="0"/>
          <w:bCs w:val="0"/>
          <w:color w:val="231F20"/>
        </w:rPr>
        <w:tab/>
      </w:r>
      <w:r>
        <w:rPr>
          <w:color w:val="231F20"/>
          <w:spacing w:val="-2"/>
        </w:rPr>
        <w:t>Niko</w:t>
      </w:r>
      <w:r>
        <w:rPr>
          <w:color w:val="231F20"/>
          <w:spacing w:val="-5"/>
        </w:rPr>
        <w:t> </w:t>
      </w:r>
      <w:r>
        <w:rPr>
          <w:color w:val="231F20"/>
          <w:spacing w:val="-2"/>
        </w:rPr>
        <w:t>Arranz</w:t>
      </w:r>
      <w:r>
        <w:rPr>
          <w:color w:val="231F20"/>
          <w:spacing w:val="-4"/>
        </w:rPr>
        <w:t> </w:t>
      </w:r>
      <w:r>
        <w:rPr>
          <w:color w:val="231F20"/>
          <w:spacing w:val="-2"/>
        </w:rPr>
        <w:t>|United</w:t>
      </w:r>
      <w:r>
        <w:rPr>
          <w:color w:val="231F20"/>
          <w:spacing w:val="-5"/>
        </w:rPr>
        <w:t> </w:t>
      </w:r>
      <w:r>
        <w:rPr>
          <w:color w:val="231F20"/>
          <w:spacing w:val="-2"/>
        </w:rPr>
        <w:t>States</w:t>
      </w:r>
    </w:p>
    <w:p>
      <w:pPr>
        <w:pStyle w:val="BodyText"/>
        <w:ind w:left="392"/>
        <w:jc w:val="both"/>
      </w:pPr>
      <w:r>
        <w:rPr>
          <w:color w:val="231F20"/>
        </w:rPr>
        <w:t>My name is Niko </w:t>
      </w:r>
      <w:r>
        <w:rPr>
          <w:color w:val="231F20"/>
          <w:w w:val="110"/>
        </w:rPr>
        <w:t>A</w:t>
      </w:r>
      <w:r>
        <w:rPr>
          <w:color w:val="231F20"/>
          <w:spacing w:val="1"/>
          <w:w w:val="111"/>
        </w:rPr>
        <w:t>r</w:t>
      </w:r>
      <w:r>
        <w:rPr>
          <w:color w:val="231F20"/>
          <w:spacing w:val="-6"/>
          <w:w w:val="111"/>
        </w:rPr>
        <w:t>r</w:t>
      </w:r>
      <w:r>
        <w:rPr>
          <w:color w:val="231F20"/>
          <w:spacing w:val="1"/>
          <w:w w:val="111"/>
        </w:rPr>
        <w:t>anz</w:t>
      </w:r>
      <w:r>
        <w:rPr>
          <w:color w:val="231F20"/>
          <w:spacing w:val="2"/>
          <w:w w:val="31"/>
        </w:rPr>
        <w:t>�</w:t>
      </w:r>
      <w:r>
        <w:rPr>
          <w:color w:val="231F20"/>
          <w:w w:val="99"/>
        </w:rPr>
        <w:t> </w:t>
      </w:r>
      <w:r>
        <w:rPr>
          <w:color w:val="231F20"/>
        </w:rPr>
        <w:t>I am a product and spatial designer working both physical and digital </w:t>
      </w:r>
      <w:r>
        <w:rPr>
          <w:color w:val="231F20"/>
          <w:spacing w:val="1"/>
          <w:w w:val="111"/>
        </w:rPr>
        <w:t>s</w:t>
      </w:r>
      <w:r>
        <w:rPr>
          <w:color w:val="231F20"/>
          <w:spacing w:val="-2"/>
          <w:w w:val="111"/>
        </w:rPr>
        <w:t>pa</w:t>
      </w:r>
      <w:r>
        <w:rPr>
          <w:color w:val="231F20"/>
          <w:w w:val="110"/>
        </w:rPr>
        <w:t>c</w:t>
      </w:r>
      <w:r>
        <w:rPr>
          <w:color w:val="231F20"/>
          <w:w w:val="111"/>
        </w:rPr>
        <w:t>es</w:t>
      </w:r>
      <w:r>
        <w:rPr>
          <w:color w:val="231F20"/>
          <w:spacing w:val="1"/>
          <w:w w:val="31"/>
        </w:rPr>
        <w:t>�</w:t>
      </w:r>
      <w:r>
        <w:rPr>
          <w:color w:val="231F20"/>
          <w:spacing w:val="-6"/>
          <w:w w:val="99"/>
        </w:rPr>
        <w:t> </w:t>
      </w:r>
      <w:r>
        <w:rPr>
          <w:color w:val="231F20"/>
        </w:rPr>
        <w:t>I</w:t>
      </w:r>
      <w:r>
        <w:rPr>
          <w:color w:val="231F20"/>
          <w:spacing w:val="-7"/>
        </w:rPr>
        <w:t> </w:t>
      </w:r>
      <w:r>
        <w:rPr>
          <w:color w:val="231F20"/>
        </w:rPr>
        <w:t>am</w:t>
      </w:r>
      <w:r>
        <w:rPr>
          <w:color w:val="231F20"/>
          <w:spacing w:val="-7"/>
        </w:rPr>
        <w:t> </w:t>
      </w:r>
      <w:r>
        <w:rPr>
          <w:color w:val="231F20"/>
        </w:rPr>
        <w:t>currently</w:t>
      </w:r>
      <w:r>
        <w:rPr>
          <w:color w:val="231F20"/>
          <w:spacing w:val="-7"/>
        </w:rPr>
        <w:t> </w:t>
      </w:r>
      <w:r>
        <w:rPr>
          <w:color w:val="231F20"/>
        </w:rPr>
        <w:t>a</w:t>
      </w:r>
      <w:r>
        <w:rPr>
          <w:color w:val="231F20"/>
          <w:spacing w:val="-7"/>
        </w:rPr>
        <w:t> </w:t>
      </w:r>
      <w:r>
        <w:rPr>
          <w:color w:val="231F20"/>
        </w:rPr>
        <w:t>designer</w:t>
      </w:r>
      <w:r>
        <w:rPr>
          <w:color w:val="231F20"/>
          <w:spacing w:val="-7"/>
        </w:rPr>
        <w:t> </w:t>
      </w:r>
      <w:r>
        <w:rPr>
          <w:color w:val="231F20"/>
        </w:rPr>
        <w:t>at</w:t>
      </w:r>
      <w:r>
        <w:rPr>
          <w:color w:val="231F20"/>
          <w:spacing w:val="-7"/>
        </w:rPr>
        <w:t> </w:t>
      </w:r>
      <w:r>
        <w:rPr>
          <w:color w:val="231F20"/>
        </w:rPr>
        <w:t>a</w:t>
      </w:r>
      <w:r>
        <w:rPr>
          <w:color w:val="231F20"/>
          <w:spacing w:val="-7"/>
        </w:rPr>
        <w:t> </w:t>
      </w:r>
      <w:r>
        <w:rPr>
          <w:color w:val="231F20"/>
        </w:rPr>
        <w:t>holographic embellishment startup, but I have a background</w:t>
      </w:r>
      <w:r>
        <w:rPr>
          <w:color w:val="231F20"/>
          <w:spacing w:val="80"/>
        </w:rPr>
        <w:t> </w:t>
      </w:r>
      <w:r>
        <w:rPr>
          <w:color w:val="231F20"/>
        </w:rPr>
        <w:t>of</w:t>
      </w:r>
      <w:r>
        <w:rPr>
          <w:color w:val="231F20"/>
          <w:spacing w:val="40"/>
        </w:rPr>
        <w:t> </w:t>
      </w:r>
      <w:r>
        <w:rPr>
          <w:color w:val="231F20"/>
        </w:rPr>
        <w:t>building</w:t>
      </w:r>
      <w:r>
        <w:rPr>
          <w:color w:val="231F20"/>
          <w:spacing w:val="40"/>
        </w:rPr>
        <w:t> </w:t>
      </w:r>
      <w:r>
        <w:rPr>
          <w:color w:val="231F20"/>
        </w:rPr>
        <w:t>interactive</w:t>
      </w:r>
      <w:r>
        <w:rPr>
          <w:color w:val="231F20"/>
          <w:spacing w:val="40"/>
        </w:rPr>
        <w:t> </w:t>
      </w:r>
      <w:r>
        <w:rPr>
          <w:color w:val="231F20"/>
          <w:spacing w:val="-7"/>
          <w:w w:val="106"/>
        </w:rPr>
        <w:t>e</w:t>
      </w:r>
      <w:r>
        <w:rPr>
          <w:color w:val="231F20"/>
          <w:spacing w:val="-1"/>
          <w:w w:val="106"/>
        </w:rPr>
        <w:t>x</w:t>
      </w:r>
      <w:r>
        <w:rPr>
          <w:color w:val="231F20"/>
          <w:spacing w:val="-2"/>
          <w:w w:val="106"/>
        </w:rPr>
        <w:t>p</w:t>
      </w:r>
      <w:r>
        <w:rPr>
          <w:color w:val="231F20"/>
          <w:w w:val="106"/>
        </w:rPr>
        <w:t>erie</w:t>
      </w:r>
      <w:r>
        <w:rPr>
          <w:color w:val="231F20"/>
          <w:spacing w:val="-2"/>
          <w:w w:val="106"/>
        </w:rPr>
        <w:t>n</w:t>
      </w:r>
      <w:r>
        <w:rPr>
          <w:color w:val="231F20"/>
          <w:w w:val="105"/>
        </w:rPr>
        <w:t>c</w:t>
      </w:r>
      <w:r>
        <w:rPr>
          <w:color w:val="231F20"/>
          <w:w w:val="106"/>
        </w:rPr>
        <w:t>e</w:t>
      </w:r>
      <w:r>
        <w:rPr>
          <w:color w:val="231F20"/>
          <w:spacing w:val="1"/>
          <w:w w:val="106"/>
        </w:rPr>
        <w:t>s</w:t>
      </w:r>
      <w:r>
        <w:rPr>
          <w:color w:val="231F20"/>
          <w:spacing w:val="1"/>
          <w:w w:val="26"/>
        </w:rPr>
        <w:t>�</w:t>
      </w:r>
      <w:r>
        <w:rPr>
          <w:color w:val="231F20"/>
          <w:spacing w:val="40"/>
        </w:rPr>
        <w:t> </w:t>
      </w:r>
      <w:r>
        <w:rPr>
          <w:color w:val="231F20"/>
        </w:rPr>
        <w:t>In</w:t>
      </w:r>
      <w:r>
        <w:rPr>
          <w:color w:val="231F20"/>
          <w:spacing w:val="40"/>
        </w:rPr>
        <w:t> </w:t>
      </w:r>
      <w:r>
        <w:rPr>
          <w:color w:val="231F20"/>
        </w:rPr>
        <w:t>addition</w:t>
      </w:r>
      <w:r>
        <w:rPr>
          <w:color w:val="231F20"/>
          <w:spacing w:val="40"/>
        </w:rPr>
        <w:t> </w:t>
      </w:r>
      <w:r>
        <w:rPr>
          <w:color w:val="231F20"/>
        </w:rPr>
        <w:t>to my profession, I teach grade level students 3D printing and basic </w:t>
      </w:r>
      <w:r>
        <w:rPr>
          <w:color w:val="231F20"/>
          <w:spacing w:val="1"/>
          <w:w w:val="106"/>
        </w:rPr>
        <w:t>p</w:t>
      </w:r>
      <w:r>
        <w:rPr>
          <w:color w:val="231F20"/>
          <w:spacing w:val="-6"/>
          <w:w w:val="106"/>
        </w:rPr>
        <w:t>r</w:t>
      </w:r>
      <w:r>
        <w:rPr>
          <w:color w:val="231F20"/>
          <w:spacing w:val="-1"/>
          <w:w w:val="106"/>
        </w:rPr>
        <w:t>o</w:t>
      </w:r>
      <w:r>
        <w:rPr>
          <w:color w:val="231F20"/>
          <w:spacing w:val="2"/>
          <w:w w:val="106"/>
        </w:rPr>
        <w:t>g</w:t>
      </w:r>
      <w:r>
        <w:rPr>
          <w:color w:val="231F20"/>
          <w:spacing w:val="-6"/>
          <w:w w:val="106"/>
        </w:rPr>
        <w:t>r</w:t>
      </w:r>
      <w:r>
        <w:rPr>
          <w:color w:val="231F20"/>
          <w:spacing w:val="1"/>
          <w:w w:val="106"/>
        </w:rPr>
        <w:t>ammi</w:t>
      </w:r>
      <w:r>
        <w:rPr>
          <w:color w:val="231F20"/>
          <w:spacing w:val="-1"/>
          <w:w w:val="106"/>
        </w:rPr>
        <w:t>n</w:t>
      </w:r>
      <w:r>
        <w:rPr>
          <w:color w:val="231F20"/>
          <w:spacing w:val="2"/>
          <w:w w:val="106"/>
        </w:rPr>
        <w:t>g</w:t>
      </w:r>
      <w:r>
        <w:rPr>
          <w:color w:val="231F20"/>
          <w:spacing w:val="2"/>
          <w:w w:val="26"/>
        </w:rPr>
        <w:t>�</w:t>
      </w:r>
      <w:r>
        <w:rPr>
          <w:color w:val="231F20"/>
          <w:spacing w:val="-1"/>
          <w:w w:val="99"/>
        </w:rPr>
        <w:t> </w:t>
      </w:r>
      <w:r>
        <w:rPr>
          <w:color w:val="231F20"/>
        </w:rPr>
        <w:t>A large source of my inspiration comes from biology, physics, and science </w:t>
      </w:r>
      <w:r>
        <w:rPr>
          <w:color w:val="231F20"/>
          <w:w w:val="111"/>
        </w:rPr>
        <w:t>fi</w:t>
      </w:r>
      <w:r>
        <w:rPr>
          <w:color w:val="231F20"/>
          <w:spacing w:val="-1"/>
          <w:w w:val="111"/>
        </w:rPr>
        <w:t>e</w:t>
      </w:r>
      <w:r>
        <w:rPr>
          <w:color w:val="231F20"/>
          <w:w w:val="111"/>
        </w:rPr>
        <w:t>lds</w:t>
      </w:r>
      <w:r>
        <w:rPr>
          <w:color w:val="231F20"/>
          <w:spacing w:val="1"/>
          <w:w w:val="31"/>
        </w:rPr>
        <w:t>�</w:t>
      </w:r>
      <w:r>
        <w:rPr>
          <w:color w:val="231F20"/>
          <w:w w:val="99"/>
        </w:rPr>
        <w:t> </w:t>
      </w:r>
      <w:r>
        <w:rPr>
          <w:color w:val="231F20"/>
        </w:rPr>
        <w:t>I frequently visit science and bio art events and volunteer at a public biolab in NYC called </w:t>
      </w:r>
      <w:r>
        <w:rPr>
          <w:color w:val="231F20"/>
          <w:w w:val="109"/>
        </w:rPr>
        <w:t>Ge</w:t>
      </w:r>
      <w:r>
        <w:rPr>
          <w:color w:val="231F20"/>
          <w:spacing w:val="1"/>
          <w:w w:val="109"/>
        </w:rPr>
        <w:t>ns</w:t>
      </w:r>
      <w:r>
        <w:rPr>
          <w:color w:val="231F20"/>
          <w:spacing w:val="-2"/>
          <w:w w:val="109"/>
        </w:rPr>
        <w:t>pa</w:t>
      </w:r>
      <w:r>
        <w:rPr>
          <w:color w:val="231F20"/>
          <w:w w:val="108"/>
        </w:rPr>
        <w:t>c</w:t>
      </w:r>
      <w:r>
        <w:rPr>
          <w:color w:val="231F20"/>
          <w:spacing w:val="-2"/>
          <w:w w:val="109"/>
        </w:rPr>
        <w:t>e</w:t>
      </w:r>
      <w:r>
        <w:rPr>
          <w:color w:val="231F20"/>
          <w:spacing w:val="1"/>
          <w:w w:val="29"/>
        </w:rPr>
        <w:t>�</w:t>
      </w:r>
    </w:p>
    <w:p>
      <w:pPr>
        <w:pStyle w:val="BodyText"/>
      </w:pPr>
    </w:p>
    <w:p>
      <w:pPr>
        <w:pStyle w:val="Heading5"/>
        <w:tabs>
          <w:tab w:pos="1112" w:val="left" w:leader="none"/>
        </w:tabs>
        <w:ind w:left="392"/>
      </w:pPr>
      <w:r>
        <w:rPr>
          <w:rFonts w:ascii="Urbanist-Light" w:hAnsi="Urbanist-Light" w:cs="Urbanist-Light" w:eastAsia="Urbanist-Light"/>
          <w:b w:val="0"/>
          <w:bCs w:val="0"/>
          <w:color w:val="231F20"/>
          <w:spacing w:val="-5"/>
          <w:w w:val="126"/>
        </w:rPr>
        <w:t>64</w:t>
      </w:r>
      <w:r>
        <w:rPr>
          <w:rFonts w:ascii="Urbanist-Light" w:hAnsi="Urbanist-Light" w:cs="Urbanist-Light" w:eastAsia="Urbanist-Light"/>
          <w:b w:val="0"/>
          <w:bCs w:val="0"/>
          <w:color w:val="231F20"/>
          <w:spacing w:val="-5"/>
          <w:w w:val="46"/>
        </w:rPr>
        <w:t>�</w:t>
      </w:r>
      <w:r>
        <w:rPr>
          <w:rFonts w:ascii="Urbanist-Light" w:hAnsi="Urbanist-Light" w:cs="Urbanist-Light" w:eastAsia="Urbanist-Light"/>
          <w:b w:val="0"/>
          <w:bCs w:val="0"/>
          <w:color w:val="231F20"/>
        </w:rPr>
        <w:tab/>
      </w:r>
      <w:r>
        <w:rPr>
          <w:color w:val="231F20"/>
          <w:spacing w:val="-2"/>
        </w:rPr>
        <w:t>Pablo</w:t>
      </w:r>
      <w:r>
        <w:rPr>
          <w:color w:val="231F20"/>
          <w:spacing w:val="-6"/>
        </w:rPr>
        <w:t> </w:t>
      </w:r>
      <w:r>
        <w:rPr>
          <w:color w:val="231F20"/>
          <w:spacing w:val="-2"/>
        </w:rPr>
        <w:t>Cremades</w:t>
      </w:r>
      <w:r>
        <w:rPr>
          <w:color w:val="231F20"/>
          <w:spacing w:val="-6"/>
        </w:rPr>
        <w:t> </w:t>
      </w:r>
      <w:r>
        <w:rPr>
          <w:color w:val="231F20"/>
          <w:spacing w:val="-2"/>
        </w:rPr>
        <w:t>-</w:t>
      </w:r>
      <w:r>
        <w:rPr>
          <w:color w:val="231F20"/>
          <w:spacing w:val="-5"/>
        </w:rPr>
        <w:t> </w:t>
      </w:r>
      <w:r>
        <w:rPr>
          <w:color w:val="231F20"/>
          <w:spacing w:val="-2"/>
        </w:rPr>
        <w:t>reGOSH|Argentina</w:t>
      </w:r>
    </w:p>
    <w:p>
      <w:pPr>
        <w:pStyle w:val="BodyText"/>
        <w:ind w:left="392"/>
        <w:jc w:val="both"/>
      </w:pPr>
      <w:r>
        <w:rPr>
          <w:color w:val="231F20"/>
        </w:rPr>
        <w:t>I’m currently a professor at Universidad Nacional de </w:t>
      </w:r>
      <w:r>
        <w:rPr>
          <w:color w:val="231F20"/>
          <w:w w:val="116"/>
        </w:rPr>
        <w:t>C</w:t>
      </w:r>
      <w:r>
        <w:rPr>
          <w:color w:val="231F20"/>
          <w:spacing w:val="1"/>
          <w:w w:val="116"/>
        </w:rPr>
        <w:t>u</w:t>
      </w:r>
      <w:r>
        <w:rPr>
          <w:color w:val="231F20"/>
          <w:spacing w:val="-4"/>
          <w:w w:val="116"/>
        </w:rPr>
        <w:t>y</w:t>
      </w:r>
      <w:r>
        <w:rPr>
          <w:color w:val="231F20"/>
          <w:spacing w:val="-1"/>
          <w:w w:val="116"/>
        </w:rPr>
        <w:t>o</w:t>
      </w:r>
      <w:r>
        <w:rPr>
          <w:color w:val="231F20"/>
          <w:spacing w:val="2"/>
          <w:w w:val="36"/>
        </w:rPr>
        <w:t>�</w:t>
      </w:r>
      <w:r>
        <w:rPr>
          <w:color w:val="231F20"/>
          <w:spacing w:val="-1"/>
        </w:rPr>
        <w:t> </w:t>
      </w:r>
      <w:r>
        <w:rPr>
          <w:color w:val="231F20"/>
        </w:rPr>
        <w:t>I’m in charge of the physics lab at the Faculty of Exact and Natural </w:t>
      </w:r>
      <w:r>
        <w:rPr>
          <w:color w:val="231F20"/>
          <w:w w:val="109"/>
        </w:rPr>
        <w:t>S</w:t>
      </w:r>
      <w:r>
        <w:rPr>
          <w:color w:val="231F20"/>
          <w:spacing w:val="-1"/>
          <w:w w:val="108"/>
        </w:rPr>
        <w:t>c</w:t>
      </w:r>
      <w:r>
        <w:rPr>
          <w:color w:val="231F20"/>
          <w:w w:val="109"/>
        </w:rPr>
        <w:t>ie</w:t>
      </w:r>
      <w:r>
        <w:rPr>
          <w:color w:val="231F20"/>
          <w:spacing w:val="-2"/>
          <w:w w:val="109"/>
        </w:rPr>
        <w:t>n</w:t>
      </w:r>
      <w:r>
        <w:rPr>
          <w:color w:val="231F20"/>
          <w:w w:val="108"/>
        </w:rPr>
        <w:t>c</w:t>
      </w:r>
      <w:r>
        <w:rPr>
          <w:color w:val="231F20"/>
          <w:w w:val="109"/>
        </w:rPr>
        <w:t>e</w:t>
      </w:r>
      <w:r>
        <w:rPr>
          <w:color w:val="231F20"/>
          <w:spacing w:val="1"/>
          <w:w w:val="109"/>
        </w:rPr>
        <w:t>s</w:t>
      </w:r>
      <w:r>
        <w:rPr>
          <w:color w:val="231F20"/>
          <w:spacing w:val="1"/>
          <w:w w:val="29"/>
        </w:rPr>
        <w:t>�</w:t>
      </w:r>
      <w:r>
        <w:rPr>
          <w:color w:val="231F20"/>
          <w:spacing w:val="-1"/>
          <w:w w:val="99"/>
        </w:rPr>
        <w:t> </w:t>
      </w:r>
      <w:r>
        <w:rPr>
          <w:color w:val="231F20"/>
        </w:rPr>
        <w:t>As an old time user of free software, I started developing open hardware during my PhD to assess the lack of air quality data in Mendoza, and Argentina in </w:t>
      </w:r>
      <w:r>
        <w:rPr>
          <w:color w:val="231F20"/>
          <w:spacing w:val="-2"/>
          <w:w w:val="110"/>
        </w:rPr>
        <w:t>ge</w:t>
      </w:r>
      <w:r>
        <w:rPr>
          <w:color w:val="231F20"/>
          <w:spacing w:val="-4"/>
          <w:w w:val="110"/>
        </w:rPr>
        <w:t>n</w:t>
      </w:r>
      <w:r>
        <w:rPr>
          <w:color w:val="231F20"/>
          <w:spacing w:val="-2"/>
          <w:w w:val="110"/>
        </w:rPr>
        <w:t>e</w:t>
      </w:r>
      <w:r>
        <w:rPr>
          <w:color w:val="231F20"/>
          <w:spacing w:val="-9"/>
          <w:w w:val="110"/>
        </w:rPr>
        <w:t>r</w:t>
      </w:r>
      <w:r>
        <w:rPr>
          <w:color w:val="231F20"/>
          <w:w w:val="110"/>
        </w:rPr>
        <w:t>a</w:t>
      </w:r>
      <w:r>
        <w:rPr>
          <w:color w:val="231F20"/>
          <w:spacing w:val="-1"/>
          <w:w w:val="110"/>
        </w:rPr>
        <w:t>l</w:t>
      </w:r>
      <w:r>
        <w:rPr>
          <w:color w:val="231F20"/>
          <w:spacing w:val="-1"/>
          <w:w w:val="30"/>
        </w:rPr>
        <w:t>�</w:t>
      </w:r>
      <w:r>
        <w:rPr>
          <w:color w:val="231F20"/>
          <w:spacing w:val="-11"/>
        </w:rPr>
        <w:t> </w:t>
      </w:r>
      <w:r>
        <w:rPr>
          <w:color w:val="231F20"/>
          <w:spacing w:val="-2"/>
        </w:rPr>
        <w:t>Together</w:t>
      </w:r>
      <w:r>
        <w:rPr>
          <w:color w:val="231F20"/>
          <w:spacing w:val="-11"/>
        </w:rPr>
        <w:t> </w:t>
      </w:r>
      <w:r>
        <w:rPr>
          <w:color w:val="231F20"/>
          <w:spacing w:val="-2"/>
        </w:rPr>
        <w:t>with</w:t>
      </w:r>
      <w:r>
        <w:rPr>
          <w:color w:val="231F20"/>
          <w:spacing w:val="-11"/>
        </w:rPr>
        <w:t> </w:t>
      </w:r>
      <w:r>
        <w:rPr>
          <w:color w:val="231F20"/>
          <w:spacing w:val="-2"/>
        </w:rPr>
        <w:t>Nano</w:t>
      </w:r>
      <w:r>
        <w:rPr>
          <w:color w:val="231F20"/>
          <w:spacing w:val="-12"/>
        </w:rPr>
        <w:t> </w:t>
      </w:r>
      <w:r>
        <w:rPr>
          <w:color w:val="231F20"/>
          <w:spacing w:val="-2"/>
        </w:rPr>
        <w:t>Castro</w:t>
      </w:r>
      <w:r>
        <w:rPr>
          <w:color w:val="231F20"/>
          <w:spacing w:val="-11"/>
        </w:rPr>
        <w:t> </w:t>
      </w:r>
      <w:r>
        <w:rPr>
          <w:color w:val="231F20"/>
          <w:spacing w:val="-2"/>
        </w:rPr>
        <w:t>we</w:t>
      </w:r>
      <w:r>
        <w:rPr>
          <w:color w:val="231F20"/>
          <w:spacing w:val="-11"/>
        </w:rPr>
        <w:t> </w:t>
      </w:r>
      <w:r>
        <w:rPr>
          <w:color w:val="231F20"/>
          <w:spacing w:val="-2"/>
        </w:rPr>
        <w:t>developed </w:t>
      </w:r>
      <w:r>
        <w:rPr>
          <w:color w:val="231F20"/>
        </w:rPr>
        <w:t>the MACA (Monitor Abierto de Calidad the </w:t>
      </w:r>
      <w:r>
        <w:rPr>
          <w:color w:val="231F20"/>
          <w:spacing w:val="-3"/>
          <w:w w:val="112"/>
        </w:rPr>
        <w:t>A</w:t>
      </w:r>
      <w:r>
        <w:rPr>
          <w:color w:val="231F20"/>
          <w:spacing w:val="1"/>
          <w:w w:val="113"/>
        </w:rPr>
        <w:t>i</w:t>
      </w:r>
      <w:r>
        <w:rPr>
          <w:color w:val="231F20"/>
          <w:spacing w:val="-6"/>
          <w:w w:val="113"/>
        </w:rPr>
        <w:t>r</w:t>
      </w:r>
      <w:r>
        <w:rPr>
          <w:color w:val="231F20"/>
          <w:spacing w:val="1"/>
          <w:w w:val="113"/>
        </w:rPr>
        <w:t>e)</w:t>
      </w:r>
      <w:r>
        <w:rPr>
          <w:color w:val="231F20"/>
          <w:spacing w:val="2"/>
          <w:w w:val="33"/>
        </w:rPr>
        <w:t>�</w:t>
      </w:r>
      <w:r>
        <w:rPr>
          <w:color w:val="231F20"/>
          <w:spacing w:val="-1"/>
          <w:w w:val="99"/>
        </w:rPr>
        <w:t> </w:t>
      </w:r>
      <w:r>
        <w:rPr>
          <w:color w:val="231F20"/>
        </w:rPr>
        <w:t>Since</w:t>
      </w:r>
      <w:r>
        <w:rPr>
          <w:color w:val="231F20"/>
          <w:spacing w:val="-14"/>
        </w:rPr>
        <w:t> </w:t>
      </w:r>
      <w:r>
        <w:rPr>
          <w:color w:val="231F20"/>
        </w:rPr>
        <w:t>2015</w:t>
      </w:r>
      <w:r>
        <w:rPr>
          <w:color w:val="231F20"/>
          <w:spacing w:val="-13"/>
        </w:rPr>
        <w:t> </w:t>
      </w:r>
      <w:r>
        <w:rPr>
          <w:color w:val="231F20"/>
        </w:rPr>
        <w:t>I’ve</w:t>
      </w:r>
      <w:r>
        <w:rPr>
          <w:color w:val="231F20"/>
          <w:spacing w:val="-13"/>
        </w:rPr>
        <w:t> </w:t>
      </w:r>
      <w:r>
        <w:rPr>
          <w:color w:val="231F20"/>
        </w:rPr>
        <w:t>been</w:t>
      </w:r>
      <w:r>
        <w:rPr>
          <w:color w:val="231F20"/>
          <w:spacing w:val="-13"/>
        </w:rPr>
        <w:t> </w:t>
      </w:r>
      <w:r>
        <w:rPr>
          <w:color w:val="231F20"/>
        </w:rPr>
        <w:t>developing</w:t>
      </w:r>
      <w:r>
        <w:rPr>
          <w:color w:val="231F20"/>
          <w:spacing w:val="-13"/>
        </w:rPr>
        <w:t> </w:t>
      </w:r>
      <w:r>
        <w:rPr>
          <w:color w:val="231F20"/>
        </w:rPr>
        <w:t>open</w:t>
      </w:r>
      <w:r>
        <w:rPr>
          <w:color w:val="231F20"/>
          <w:spacing w:val="-13"/>
        </w:rPr>
        <w:t> </w:t>
      </w:r>
      <w:r>
        <w:rPr>
          <w:color w:val="231F20"/>
        </w:rPr>
        <w:t>hardware</w:t>
      </w:r>
      <w:r>
        <w:rPr>
          <w:color w:val="231F20"/>
          <w:spacing w:val="-13"/>
        </w:rPr>
        <w:t> </w:t>
      </w:r>
      <w:r>
        <w:rPr>
          <w:color w:val="231F20"/>
        </w:rPr>
        <w:t>for teaching science because proprietary equipment not only are prohibitively expensive, but also limit the possibilities to design experiments other than </w:t>
      </w:r>
      <w:r>
        <w:rPr>
          <w:color w:val="231F20"/>
          <w:w w:val="95"/>
        </w:rPr>
        <w:t>those the developer originally </w:t>
      </w:r>
      <w:r>
        <w:rPr>
          <w:color w:val="231F20"/>
          <w:w w:val="102"/>
        </w:rPr>
        <w:t>c</w:t>
      </w:r>
      <w:r>
        <w:rPr>
          <w:color w:val="231F20"/>
          <w:w w:val="103"/>
        </w:rPr>
        <w:t>o</w:t>
      </w:r>
      <w:r>
        <w:rPr>
          <w:color w:val="231F20"/>
          <w:spacing w:val="-2"/>
          <w:w w:val="103"/>
        </w:rPr>
        <w:t>n</w:t>
      </w:r>
      <w:r>
        <w:rPr>
          <w:color w:val="231F20"/>
          <w:w w:val="102"/>
        </w:rPr>
        <w:t>c</w:t>
      </w:r>
      <w:r>
        <w:rPr>
          <w:color w:val="231F20"/>
          <w:spacing w:val="-1"/>
          <w:w w:val="103"/>
        </w:rPr>
        <w:t>e</w:t>
      </w:r>
      <w:r>
        <w:rPr>
          <w:color w:val="231F20"/>
          <w:w w:val="103"/>
        </w:rPr>
        <w:t>i</w:t>
      </w:r>
      <w:r>
        <w:rPr>
          <w:color w:val="231F20"/>
          <w:spacing w:val="-5"/>
          <w:w w:val="103"/>
        </w:rPr>
        <w:t>v</w:t>
      </w:r>
      <w:r>
        <w:rPr>
          <w:color w:val="231F20"/>
          <w:spacing w:val="-2"/>
          <w:w w:val="103"/>
        </w:rPr>
        <w:t>e</w:t>
      </w:r>
      <w:r>
        <w:rPr>
          <w:color w:val="231F20"/>
          <w:w w:val="103"/>
        </w:rPr>
        <w:t>d</w:t>
      </w:r>
      <w:r>
        <w:rPr>
          <w:color w:val="231F20"/>
          <w:spacing w:val="1"/>
          <w:w w:val="23"/>
        </w:rPr>
        <w:t>�</w:t>
      </w:r>
      <w:r>
        <w:rPr>
          <w:color w:val="231F20"/>
          <w:spacing w:val="-1"/>
          <w:w w:val="94"/>
        </w:rPr>
        <w:t> </w:t>
      </w:r>
      <w:r>
        <w:rPr>
          <w:color w:val="231F20"/>
          <w:w w:val="95"/>
        </w:rPr>
        <w:t>Since 2018</w:t>
      </w:r>
      <w:r>
        <w:rPr>
          <w:color w:val="231F20"/>
          <w:spacing w:val="40"/>
        </w:rPr>
        <w:t> </w:t>
      </w:r>
      <w:r>
        <w:rPr>
          <w:color w:val="231F20"/>
        </w:rPr>
        <w:t>I ama member of reGOSH, the Latam chapter of </w:t>
      </w:r>
      <w:r>
        <w:rPr>
          <w:color w:val="231F20"/>
          <w:spacing w:val="-2"/>
        </w:rPr>
        <w:t>GOSH,</w:t>
      </w:r>
      <w:r>
        <w:rPr>
          <w:color w:val="231F20"/>
          <w:spacing w:val="-10"/>
        </w:rPr>
        <w:t> </w:t>
      </w:r>
      <w:r>
        <w:rPr>
          <w:color w:val="231F20"/>
          <w:spacing w:val="-2"/>
        </w:rPr>
        <w:t>and</w:t>
      </w:r>
      <w:r>
        <w:rPr>
          <w:color w:val="231F20"/>
          <w:spacing w:val="-10"/>
        </w:rPr>
        <w:t> </w:t>
      </w:r>
      <w:r>
        <w:rPr>
          <w:color w:val="231F20"/>
          <w:spacing w:val="-2"/>
        </w:rPr>
        <w:t>coordinator,</w:t>
      </w:r>
      <w:r>
        <w:rPr>
          <w:color w:val="231F20"/>
          <w:spacing w:val="-10"/>
        </w:rPr>
        <w:t> </w:t>
      </w:r>
      <w:r>
        <w:rPr>
          <w:color w:val="231F20"/>
          <w:spacing w:val="-2"/>
        </w:rPr>
        <w:t>together</w:t>
      </w:r>
      <w:r>
        <w:rPr>
          <w:color w:val="231F20"/>
          <w:spacing w:val="-10"/>
        </w:rPr>
        <w:t> </w:t>
      </w:r>
      <w:r>
        <w:rPr>
          <w:color w:val="231F20"/>
          <w:spacing w:val="-2"/>
        </w:rPr>
        <w:t>with</w:t>
      </w:r>
      <w:r>
        <w:rPr>
          <w:color w:val="231F20"/>
          <w:spacing w:val="-10"/>
        </w:rPr>
        <w:t> </w:t>
      </w:r>
      <w:r>
        <w:rPr>
          <w:color w:val="231F20"/>
          <w:spacing w:val="-2"/>
        </w:rPr>
        <w:t>Nano</w:t>
      </w:r>
      <w:r>
        <w:rPr>
          <w:color w:val="231F20"/>
          <w:spacing w:val="-10"/>
        </w:rPr>
        <w:t> </w:t>
      </w:r>
      <w:r>
        <w:rPr>
          <w:color w:val="231F20"/>
          <w:spacing w:val="-2"/>
        </w:rPr>
        <w:t>Castro, </w:t>
      </w:r>
      <w:r>
        <w:rPr>
          <w:color w:val="231F20"/>
          <w:spacing w:val="-4"/>
        </w:rPr>
        <w:t>of</w:t>
      </w:r>
      <w:r>
        <w:rPr>
          <w:color w:val="231F20"/>
          <w:spacing w:val="-10"/>
        </w:rPr>
        <w:t> </w:t>
      </w:r>
      <w:r>
        <w:rPr>
          <w:color w:val="231F20"/>
          <w:spacing w:val="-4"/>
        </w:rPr>
        <w:t>Mendoza</w:t>
      </w:r>
      <w:r>
        <w:rPr>
          <w:color w:val="231F20"/>
          <w:spacing w:val="-9"/>
        </w:rPr>
        <w:t> </w:t>
      </w:r>
      <w:r>
        <w:rPr>
          <w:color w:val="231F20"/>
          <w:spacing w:val="-5"/>
          <w:w w:val="116"/>
        </w:rPr>
        <w:t>no</w:t>
      </w:r>
      <w:r>
        <w:rPr>
          <w:color w:val="231F20"/>
          <w:spacing w:val="-3"/>
          <w:w w:val="116"/>
        </w:rPr>
        <w:t>d</w:t>
      </w:r>
      <w:r>
        <w:rPr>
          <w:color w:val="231F20"/>
          <w:spacing w:val="-5"/>
          <w:w w:val="116"/>
        </w:rPr>
        <w:t>e</w:t>
      </w:r>
      <w:r>
        <w:rPr>
          <w:color w:val="231F20"/>
          <w:spacing w:val="-2"/>
          <w:w w:val="36"/>
        </w:rPr>
        <w:t>�</w:t>
      </w:r>
      <w:r>
        <w:rPr>
          <w:color w:val="231F20"/>
          <w:spacing w:val="-9"/>
        </w:rPr>
        <w:t> </w:t>
      </w:r>
      <w:r>
        <w:rPr>
          <w:color w:val="231F20"/>
          <w:spacing w:val="-4"/>
        </w:rPr>
        <w:t>We’re</w:t>
      </w:r>
      <w:r>
        <w:rPr>
          <w:color w:val="231F20"/>
          <w:spacing w:val="-9"/>
        </w:rPr>
        <w:t> </w:t>
      </w:r>
      <w:r>
        <w:rPr>
          <w:color w:val="231F20"/>
          <w:spacing w:val="-4"/>
        </w:rPr>
        <w:t>working</w:t>
      </w:r>
      <w:r>
        <w:rPr>
          <w:color w:val="231F20"/>
          <w:spacing w:val="-9"/>
        </w:rPr>
        <w:t> </w:t>
      </w:r>
      <w:r>
        <w:rPr>
          <w:color w:val="231F20"/>
          <w:spacing w:val="-4"/>
        </w:rPr>
        <w:t>with</w:t>
      </w:r>
      <w:r>
        <w:rPr>
          <w:color w:val="231F20"/>
          <w:spacing w:val="-10"/>
        </w:rPr>
        <w:t> </w:t>
      </w:r>
      <w:r>
        <w:rPr>
          <w:color w:val="231F20"/>
          <w:spacing w:val="-4"/>
        </w:rPr>
        <w:t>CEFIC-Tierra </w:t>
      </w:r>
      <w:r>
        <w:rPr>
          <w:color w:val="231F20"/>
        </w:rPr>
        <w:t>(CEFIC</w:t>
      </w:r>
      <w:r>
        <w:rPr>
          <w:color w:val="231F20"/>
          <w:spacing w:val="40"/>
        </w:rPr>
        <w:t> </w:t>
      </w:r>
      <w:r>
        <w:rPr>
          <w:color w:val="231F20"/>
        </w:rPr>
        <w:t>is</w:t>
      </w:r>
      <w:r>
        <w:rPr>
          <w:color w:val="231F20"/>
          <w:spacing w:val="40"/>
        </w:rPr>
        <w:t> </w:t>
      </w:r>
      <w:r>
        <w:rPr>
          <w:color w:val="231F20"/>
        </w:rPr>
        <w:t>a</w:t>
      </w:r>
      <w:r>
        <w:rPr>
          <w:color w:val="231F20"/>
          <w:spacing w:val="40"/>
        </w:rPr>
        <w:t> </w:t>
      </w:r>
      <w:r>
        <w:rPr>
          <w:color w:val="231F20"/>
        </w:rPr>
        <w:t>space</w:t>
      </w:r>
      <w:r>
        <w:rPr>
          <w:color w:val="231F20"/>
          <w:spacing w:val="40"/>
        </w:rPr>
        <w:t> </w:t>
      </w:r>
      <w:r>
        <w:rPr>
          <w:color w:val="231F20"/>
        </w:rPr>
        <w:t>for</w:t>
      </w:r>
      <w:r>
        <w:rPr>
          <w:color w:val="231F20"/>
          <w:spacing w:val="40"/>
        </w:rPr>
        <w:t> </w:t>
      </w:r>
      <w:r>
        <w:rPr>
          <w:color w:val="231F20"/>
        </w:rPr>
        <w:t>education</w:t>
      </w:r>
      <w:r>
        <w:rPr>
          <w:color w:val="231F20"/>
          <w:spacing w:val="40"/>
        </w:rPr>
        <w:t> </w:t>
      </w:r>
      <w:r>
        <w:rPr>
          <w:color w:val="231F20"/>
        </w:rPr>
        <w:t>and</w:t>
      </w:r>
      <w:r>
        <w:rPr>
          <w:color w:val="231F20"/>
          <w:spacing w:val="40"/>
        </w:rPr>
        <w:t> </w:t>
      </w:r>
      <w:r>
        <w:rPr>
          <w:color w:val="231F20"/>
        </w:rPr>
        <w:t>research on agroecology and food sovereignty), Ayllú Cooperative, and other organisations to build an agroecology</w:t>
      </w:r>
      <w:r>
        <w:rPr>
          <w:color w:val="231F20"/>
          <w:spacing w:val="-4"/>
        </w:rPr>
        <w:t> </w:t>
      </w:r>
      <w:r>
        <w:rPr>
          <w:color w:val="231F20"/>
          <w:spacing w:val="1"/>
          <w:w w:val="107"/>
        </w:rPr>
        <w:t>l</w:t>
      </w:r>
      <w:r>
        <w:rPr>
          <w:color w:val="231F20"/>
          <w:spacing w:val="3"/>
          <w:w w:val="107"/>
        </w:rPr>
        <w:t>a</w:t>
      </w:r>
      <w:r>
        <w:rPr>
          <w:color w:val="231F20"/>
          <w:spacing w:val="-1"/>
          <w:w w:val="107"/>
        </w:rPr>
        <w:t>b</w:t>
      </w:r>
      <w:r>
        <w:rPr>
          <w:color w:val="231F20"/>
          <w:spacing w:val="1"/>
          <w:w w:val="107"/>
        </w:rPr>
        <w:t>o</w:t>
      </w:r>
      <w:r>
        <w:rPr>
          <w:color w:val="231F20"/>
          <w:spacing w:val="-6"/>
          <w:w w:val="107"/>
        </w:rPr>
        <w:t>r</w:t>
      </w:r>
      <w:r>
        <w:rPr>
          <w:color w:val="231F20"/>
          <w:spacing w:val="1"/>
          <w:w w:val="107"/>
        </w:rPr>
        <w:t>a</w:t>
      </w:r>
      <w:r>
        <w:rPr>
          <w:color w:val="231F20"/>
          <w:spacing w:val="-2"/>
          <w:w w:val="107"/>
        </w:rPr>
        <w:t>t</w:t>
      </w:r>
      <w:r>
        <w:rPr>
          <w:color w:val="231F20"/>
          <w:spacing w:val="1"/>
          <w:w w:val="107"/>
        </w:rPr>
        <w:t>or</w:t>
      </w:r>
      <w:r>
        <w:rPr>
          <w:color w:val="231F20"/>
          <w:spacing w:val="-6"/>
          <w:w w:val="107"/>
        </w:rPr>
        <w:t>y</w:t>
      </w:r>
      <w:r>
        <w:rPr>
          <w:color w:val="231F20"/>
          <w:spacing w:val="2"/>
          <w:w w:val="27"/>
        </w:rPr>
        <w:t>�</w:t>
      </w:r>
      <w:r>
        <w:rPr>
          <w:color w:val="231F20"/>
          <w:spacing w:val="-3"/>
          <w:w w:val="99"/>
        </w:rPr>
        <w:t> </w:t>
      </w:r>
      <w:r>
        <w:rPr>
          <w:color w:val="231F20"/>
        </w:rPr>
        <w:t>Finally,</w:t>
      </w:r>
      <w:r>
        <w:rPr>
          <w:color w:val="231F20"/>
          <w:spacing w:val="-4"/>
        </w:rPr>
        <w:t> </w:t>
      </w:r>
      <w:r>
        <w:rPr>
          <w:color w:val="231F20"/>
        </w:rPr>
        <w:t>we</w:t>
      </w:r>
      <w:r>
        <w:rPr>
          <w:color w:val="231F20"/>
          <w:spacing w:val="-5"/>
        </w:rPr>
        <w:t> </w:t>
      </w:r>
      <w:r>
        <w:rPr>
          <w:color w:val="231F20"/>
        </w:rPr>
        <w:t>are</w:t>
      </w:r>
      <w:r>
        <w:rPr>
          <w:color w:val="231F20"/>
          <w:spacing w:val="-5"/>
        </w:rPr>
        <w:t> </w:t>
      </w:r>
      <w:r>
        <w:rPr>
          <w:color w:val="231F20"/>
        </w:rPr>
        <w:t>organising the annual reGOSH residence and GOSH regional </w:t>
      </w:r>
      <w:r>
        <w:rPr>
          <w:color w:val="231F20"/>
          <w:spacing w:val="-4"/>
        </w:rPr>
        <w:t>event</w:t>
      </w:r>
      <w:r>
        <w:rPr>
          <w:color w:val="231F20"/>
          <w:spacing w:val="-6"/>
        </w:rPr>
        <w:t> </w:t>
      </w:r>
      <w:r>
        <w:rPr>
          <w:color w:val="231F20"/>
          <w:spacing w:val="-4"/>
        </w:rPr>
        <w:t>in</w:t>
      </w:r>
      <w:r>
        <w:rPr>
          <w:color w:val="231F20"/>
          <w:spacing w:val="-6"/>
        </w:rPr>
        <w:t> </w:t>
      </w:r>
      <w:r>
        <w:rPr>
          <w:color w:val="231F20"/>
          <w:spacing w:val="-4"/>
        </w:rPr>
        <w:t>Mendoza</w:t>
      </w:r>
      <w:r>
        <w:rPr>
          <w:color w:val="231F20"/>
          <w:spacing w:val="-8"/>
        </w:rPr>
        <w:t> </w:t>
      </w:r>
      <w:r>
        <w:rPr>
          <w:color w:val="231F20"/>
          <w:spacing w:val="-4"/>
        </w:rPr>
        <w:t>to</w:t>
      </w:r>
      <w:r>
        <w:rPr>
          <w:color w:val="231F20"/>
          <w:spacing w:val="-6"/>
        </w:rPr>
        <w:t> </w:t>
      </w:r>
      <w:r>
        <w:rPr>
          <w:color w:val="231F20"/>
          <w:spacing w:val="-4"/>
        </w:rPr>
        <w:t>be</w:t>
      </w:r>
      <w:r>
        <w:rPr>
          <w:color w:val="231F20"/>
          <w:spacing w:val="-8"/>
        </w:rPr>
        <w:t> </w:t>
      </w:r>
      <w:r>
        <w:rPr>
          <w:color w:val="231F20"/>
          <w:spacing w:val="-4"/>
        </w:rPr>
        <w:t>held</w:t>
      </w:r>
      <w:r>
        <w:rPr>
          <w:color w:val="231F20"/>
          <w:spacing w:val="-8"/>
        </w:rPr>
        <w:t> </w:t>
      </w:r>
      <w:r>
        <w:rPr>
          <w:color w:val="231F20"/>
          <w:spacing w:val="-4"/>
        </w:rPr>
        <w:t>in</w:t>
      </w:r>
      <w:r>
        <w:rPr>
          <w:color w:val="231F20"/>
          <w:spacing w:val="-6"/>
        </w:rPr>
        <w:t> </w:t>
      </w:r>
      <w:r>
        <w:rPr>
          <w:color w:val="231F20"/>
          <w:spacing w:val="-4"/>
        </w:rPr>
        <w:t>September</w:t>
      </w:r>
      <w:r>
        <w:rPr>
          <w:color w:val="231F20"/>
          <w:spacing w:val="-6"/>
        </w:rPr>
        <w:t> </w:t>
      </w:r>
      <w:r>
        <w:rPr>
          <w:color w:val="231F20"/>
          <w:spacing w:val="-4"/>
        </w:rPr>
        <w:t>2022,</w:t>
      </w:r>
      <w:r>
        <w:rPr>
          <w:color w:val="231F20"/>
          <w:spacing w:val="-6"/>
        </w:rPr>
        <w:t> </w:t>
      </w:r>
      <w:r>
        <w:rPr>
          <w:color w:val="231F20"/>
          <w:spacing w:val="-4"/>
        </w:rPr>
        <w:t>for </w:t>
      </w:r>
      <w:r>
        <w:rPr>
          <w:color w:val="231F20"/>
        </w:rPr>
        <w:t>which we’ve been granted GOSH’s 2022 Regional Events Fundings! I’m also participating in the Open Hardware Makers program with a soil respiration chamber </w:t>
      </w:r>
      <w:r>
        <w:rPr>
          <w:color w:val="231F20"/>
          <w:spacing w:val="1"/>
          <w:w w:val="110"/>
        </w:rPr>
        <w:t>p</w:t>
      </w:r>
      <w:r>
        <w:rPr>
          <w:color w:val="231F20"/>
          <w:spacing w:val="-6"/>
          <w:w w:val="110"/>
        </w:rPr>
        <w:t>r</w:t>
      </w:r>
      <w:r>
        <w:rPr>
          <w:color w:val="231F20"/>
          <w:spacing w:val="-1"/>
          <w:w w:val="110"/>
        </w:rPr>
        <w:t>o</w:t>
      </w:r>
      <w:r>
        <w:rPr>
          <w:color w:val="231F20"/>
          <w:spacing w:val="1"/>
          <w:w w:val="110"/>
        </w:rPr>
        <w:t>j</w:t>
      </w:r>
      <w:r>
        <w:rPr>
          <w:color w:val="231F20"/>
          <w:spacing w:val="-1"/>
          <w:w w:val="109"/>
        </w:rPr>
        <w:t>e</w:t>
      </w:r>
      <w:r>
        <w:rPr>
          <w:color w:val="231F20"/>
          <w:spacing w:val="1"/>
          <w:w w:val="109"/>
        </w:rPr>
        <w:t>c</w:t>
      </w:r>
      <w:r>
        <w:rPr>
          <w:color w:val="231F20"/>
          <w:spacing w:val="-1"/>
          <w:w w:val="110"/>
        </w:rPr>
        <w:t>t</w:t>
      </w:r>
      <w:r>
        <w:rPr>
          <w:color w:val="231F20"/>
          <w:spacing w:val="2"/>
          <w:w w:val="30"/>
        </w:rPr>
        <w:t>�</w:t>
      </w:r>
    </w:p>
    <w:p>
      <w:pPr>
        <w:pStyle w:val="BodyText"/>
      </w:pPr>
    </w:p>
    <w:p>
      <w:pPr>
        <w:pStyle w:val="Heading5"/>
        <w:tabs>
          <w:tab w:pos="1112" w:val="left" w:leader="none"/>
        </w:tabs>
        <w:ind w:left="392"/>
      </w:pPr>
      <w:r>
        <w:rPr>
          <w:rFonts w:ascii="Urbanist-Light" w:hAnsi="Urbanist-Light" w:cs="Urbanist-Light" w:eastAsia="Urbanist-Light"/>
          <w:b w:val="0"/>
          <w:bCs w:val="0"/>
          <w:color w:val="231F20"/>
          <w:spacing w:val="-5"/>
          <w:w w:val="126"/>
        </w:rPr>
        <w:t>65</w:t>
      </w:r>
      <w:r>
        <w:rPr>
          <w:rFonts w:ascii="Urbanist-Light" w:hAnsi="Urbanist-Light" w:cs="Urbanist-Light" w:eastAsia="Urbanist-Light"/>
          <w:b w:val="0"/>
          <w:bCs w:val="0"/>
          <w:color w:val="231F20"/>
          <w:spacing w:val="-5"/>
          <w:w w:val="46"/>
        </w:rPr>
        <w:t>�</w:t>
      </w:r>
      <w:r>
        <w:rPr>
          <w:rFonts w:ascii="Urbanist-Light" w:hAnsi="Urbanist-Light" w:cs="Urbanist-Light" w:eastAsia="Urbanist-Light"/>
          <w:b w:val="0"/>
          <w:bCs w:val="0"/>
          <w:color w:val="231F20"/>
        </w:rPr>
        <w:tab/>
      </w:r>
      <w:r>
        <w:rPr>
          <w:color w:val="231F20"/>
          <w:spacing w:val="-4"/>
        </w:rPr>
        <w:t>Paola</w:t>
      </w:r>
      <w:r>
        <w:rPr>
          <w:color w:val="231F20"/>
          <w:spacing w:val="7"/>
        </w:rPr>
        <w:t> </w:t>
      </w:r>
      <w:r>
        <w:rPr>
          <w:color w:val="231F20"/>
          <w:spacing w:val="-4"/>
        </w:rPr>
        <w:t>Larrauri-Aguilar</w:t>
      </w:r>
      <w:r>
        <w:rPr>
          <w:color w:val="231F20"/>
          <w:spacing w:val="7"/>
        </w:rPr>
        <w:t> </w:t>
      </w:r>
      <w:r>
        <w:rPr>
          <w:color w:val="231F20"/>
          <w:spacing w:val="-4"/>
        </w:rPr>
        <w:t>|Chile</w:t>
      </w:r>
    </w:p>
    <w:p>
      <w:pPr>
        <w:pStyle w:val="BodyText"/>
        <w:ind w:left="392"/>
        <w:jc w:val="both"/>
      </w:pPr>
      <w:r>
        <w:rPr>
          <w:color w:val="231F20"/>
          <w:spacing w:val="1"/>
          <w:w w:val="127"/>
        </w:rPr>
        <w:t>P</w:t>
      </w:r>
      <w:r>
        <w:rPr>
          <w:color w:val="231F20"/>
          <w:w w:val="127"/>
        </w:rPr>
        <w:t>h</w:t>
      </w:r>
      <w:r>
        <w:rPr>
          <w:color w:val="231F20"/>
          <w:w w:val="47"/>
        </w:rPr>
        <w:t>�</w:t>
      </w:r>
      <w:r>
        <w:rPr>
          <w:color w:val="231F20"/>
          <w:spacing w:val="-4"/>
          <w:w w:val="126"/>
        </w:rPr>
        <w:t>D</w:t>
      </w:r>
      <w:r>
        <w:rPr>
          <w:color w:val="231F20"/>
          <w:w w:val="47"/>
        </w:rPr>
        <w:t>�</w:t>
      </w:r>
      <w:r>
        <w:rPr>
          <w:color w:val="231F20"/>
          <w:spacing w:val="-10"/>
          <w:w w:val="94"/>
        </w:rPr>
        <w:t> </w:t>
      </w:r>
      <w:r>
        <w:rPr>
          <w:color w:val="231F20"/>
          <w:w w:val="95"/>
        </w:rPr>
        <w:t>student</w:t>
      </w:r>
      <w:r>
        <w:rPr>
          <w:color w:val="231F20"/>
          <w:spacing w:val="-10"/>
          <w:w w:val="95"/>
        </w:rPr>
        <w:t> </w:t>
      </w:r>
      <w:r>
        <w:rPr>
          <w:color w:val="231F20"/>
          <w:w w:val="95"/>
        </w:rPr>
        <w:t>in</w:t>
      </w:r>
      <w:r>
        <w:rPr>
          <w:color w:val="231F20"/>
          <w:spacing w:val="-11"/>
          <w:w w:val="95"/>
        </w:rPr>
        <w:t> </w:t>
      </w:r>
      <w:r>
        <w:rPr>
          <w:color w:val="231F20"/>
          <w:w w:val="95"/>
        </w:rPr>
        <w:t>Biological</w:t>
      </w:r>
      <w:r>
        <w:rPr>
          <w:color w:val="231F20"/>
          <w:spacing w:val="-11"/>
          <w:w w:val="95"/>
        </w:rPr>
        <w:t> </w:t>
      </w:r>
      <w:r>
        <w:rPr>
          <w:color w:val="231F20"/>
          <w:w w:val="95"/>
        </w:rPr>
        <w:t>and</w:t>
      </w:r>
      <w:r>
        <w:rPr>
          <w:color w:val="231F20"/>
          <w:spacing w:val="-10"/>
          <w:w w:val="95"/>
        </w:rPr>
        <w:t> </w:t>
      </w:r>
      <w:r>
        <w:rPr>
          <w:color w:val="231F20"/>
          <w:w w:val="95"/>
        </w:rPr>
        <w:t>Medical</w:t>
      </w:r>
      <w:r>
        <w:rPr>
          <w:color w:val="231F20"/>
          <w:spacing w:val="-11"/>
          <w:w w:val="95"/>
        </w:rPr>
        <w:t> </w:t>
      </w:r>
      <w:r>
        <w:rPr>
          <w:color w:val="231F20"/>
          <w:spacing w:val="1"/>
          <w:w w:val="101"/>
        </w:rPr>
        <w:t>E</w:t>
      </w:r>
      <w:r>
        <w:rPr>
          <w:color w:val="231F20"/>
          <w:spacing w:val="-2"/>
          <w:w w:val="101"/>
        </w:rPr>
        <w:t>n</w:t>
      </w:r>
      <w:r>
        <w:rPr>
          <w:color w:val="231F20"/>
          <w:w w:val="101"/>
        </w:rPr>
        <w:t>gi</w:t>
      </w:r>
      <w:r>
        <w:rPr>
          <w:color w:val="231F20"/>
          <w:spacing w:val="-2"/>
          <w:w w:val="101"/>
        </w:rPr>
        <w:t>ne</w:t>
      </w:r>
      <w:r>
        <w:rPr>
          <w:color w:val="231F20"/>
          <w:w w:val="101"/>
        </w:rPr>
        <w:t>eri</w:t>
      </w:r>
      <w:r>
        <w:rPr>
          <w:color w:val="231F20"/>
          <w:spacing w:val="-2"/>
          <w:w w:val="101"/>
        </w:rPr>
        <w:t>n</w:t>
      </w:r>
      <w:r>
        <w:rPr>
          <w:color w:val="231F20"/>
          <w:spacing w:val="1"/>
          <w:w w:val="101"/>
        </w:rPr>
        <w:t>g</w:t>
      </w:r>
      <w:r>
        <w:rPr>
          <w:color w:val="231F20"/>
          <w:spacing w:val="1"/>
          <w:w w:val="21"/>
        </w:rPr>
        <w:t>�</w:t>
      </w:r>
      <w:r>
        <w:rPr>
          <w:color w:val="231F20"/>
          <w:spacing w:val="-1"/>
          <w:w w:val="94"/>
        </w:rPr>
        <w:t> </w:t>
      </w:r>
      <w:r>
        <w:rPr>
          <w:color w:val="231F20"/>
        </w:rPr>
        <w:t>Major in Molecular </w:t>
      </w:r>
      <w:r>
        <w:rPr>
          <w:color w:val="231F20"/>
          <w:spacing w:val="1"/>
          <w:w w:val="110"/>
        </w:rPr>
        <w:t>Bi</w:t>
      </w:r>
      <w:r>
        <w:rPr>
          <w:color w:val="231F20"/>
          <w:w w:val="110"/>
        </w:rPr>
        <w:t>o</w:t>
      </w:r>
      <w:r>
        <w:rPr>
          <w:color w:val="231F20"/>
          <w:spacing w:val="1"/>
          <w:w w:val="110"/>
        </w:rPr>
        <w:t>l</w:t>
      </w:r>
      <w:r>
        <w:rPr>
          <w:color w:val="231F20"/>
          <w:spacing w:val="-1"/>
          <w:w w:val="110"/>
        </w:rPr>
        <w:t>o</w:t>
      </w:r>
      <w:r>
        <w:rPr>
          <w:color w:val="231F20"/>
          <w:spacing w:val="-6"/>
          <w:w w:val="110"/>
        </w:rPr>
        <w:t>g</w:t>
      </w:r>
      <w:r>
        <w:rPr>
          <w:color w:val="231F20"/>
          <w:spacing w:val="-5"/>
          <w:w w:val="110"/>
        </w:rPr>
        <w:t>y</w:t>
      </w:r>
      <w:r>
        <w:rPr>
          <w:color w:val="231F20"/>
          <w:spacing w:val="2"/>
          <w:w w:val="30"/>
        </w:rPr>
        <w:t>�</w:t>
      </w:r>
      <w:r>
        <w:rPr>
          <w:color w:val="231F20"/>
          <w:spacing w:val="-1"/>
        </w:rPr>
        <w:t> </w:t>
      </w:r>
      <w:r>
        <w:rPr>
          <w:color w:val="231F20"/>
        </w:rPr>
        <w:t>STEM education and mentoring </w:t>
      </w:r>
      <w:r>
        <w:rPr>
          <w:color w:val="231F20"/>
          <w:spacing w:val="-1"/>
          <w:w w:val="109"/>
        </w:rPr>
        <w:t>a</w:t>
      </w:r>
      <w:r>
        <w:rPr>
          <w:color w:val="231F20"/>
          <w:spacing w:val="1"/>
          <w:w w:val="109"/>
        </w:rPr>
        <w:t>d</w:t>
      </w:r>
      <w:r>
        <w:rPr>
          <w:color w:val="231F20"/>
          <w:spacing w:val="-4"/>
          <w:w w:val="109"/>
        </w:rPr>
        <w:t>v</w:t>
      </w:r>
      <w:r>
        <w:rPr>
          <w:color w:val="231F20"/>
          <w:spacing w:val="-1"/>
          <w:w w:val="109"/>
        </w:rPr>
        <w:t>o</w:t>
      </w:r>
      <w:r>
        <w:rPr>
          <w:color w:val="231F20"/>
          <w:spacing w:val="1"/>
          <w:w w:val="108"/>
        </w:rPr>
        <w:t>c</w:t>
      </w:r>
      <w:r>
        <w:rPr>
          <w:color w:val="231F20"/>
          <w:spacing w:val="1"/>
          <w:w w:val="109"/>
        </w:rPr>
        <w:t>a</w:t>
      </w:r>
      <w:r>
        <w:rPr>
          <w:color w:val="231F20"/>
          <w:spacing w:val="-2"/>
          <w:w w:val="109"/>
        </w:rPr>
        <w:t>t</w:t>
      </w:r>
      <w:r>
        <w:rPr>
          <w:color w:val="231F20"/>
          <w:spacing w:val="-1"/>
          <w:w w:val="109"/>
        </w:rPr>
        <w:t>e</w:t>
      </w:r>
      <w:r>
        <w:rPr>
          <w:color w:val="231F20"/>
          <w:spacing w:val="2"/>
          <w:w w:val="29"/>
        </w:rPr>
        <w:t>�</w:t>
      </w:r>
      <w:r>
        <w:rPr>
          <w:color w:val="231F20"/>
          <w:spacing w:val="-1"/>
        </w:rPr>
        <w:t> </w:t>
      </w:r>
      <w:r>
        <w:rPr>
          <w:color w:val="231F20"/>
        </w:rPr>
        <w:t>Science Communication and outreach </w:t>
      </w:r>
      <w:r>
        <w:rPr>
          <w:color w:val="231F20"/>
          <w:spacing w:val="-1"/>
          <w:w w:val="107"/>
        </w:rPr>
        <w:t>e</w:t>
      </w:r>
      <w:r>
        <w:rPr>
          <w:color w:val="231F20"/>
          <w:w w:val="107"/>
        </w:rPr>
        <w:t>nthu</w:t>
      </w:r>
      <w:r>
        <w:rPr>
          <w:color w:val="231F20"/>
          <w:spacing w:val="-1"/>
          <w:w w:val="107"/>
        </w:rPr>
        <w:t>sias</w:t>
      </w:r>
      <w:r>
        <w:rPr>
          <w:color w:val="231F20"/>
          <w:spacing w:val="-2"/>
          <w:w w:val="107"/>
        </w:rPr>
        <w:t>t</w:t>
      </w:r>
      <w:r>
        <w:rPr>
          <w:color w:val="231F20"/>
          <w:w w:val="27"/>
        </w:rPr>
        <w:t>�</w:t>
      </w:r>
      <w:r>
        <w:rPr>
          <w:color w:val="231F20"/>
          <w:spacing w:val="-1"/>
          <w:w w:val="99"/>
        </w:rPr>
        <w:t> </w:t>
      </w:r>
      <w:r>
        <w:rPr>
          <w:color w:val="231F20"/>
        </w:rPr>
        <w:t>Worked as a research assistant</w:t>
      </w:r>
      <w:r>
        <w:rPr>
          <w:color w:val="231F20"/>
          <w:spacing w:val="64"/>
        </w:rPr>
        <w:t> </w:t>
      </w:r>
      <w:r>
        <w:rPr>
          <w:color w:val="231F20"/>
        </w:rPr>
        <w:t>in</w:t>
      </w:r>
      <w:r>
        <w:rPr>
          <w:color w:val="231F20"/>
          <w:spacing w:val="65"/>
        </w:rPr>
        <w:t> </w:t>
      </w:r>
      <w:r>
        <w:rPr>
          <w:color w:val="231F20"/>
        </w:rPr>
        <w:t>molecular,</w:t>
      </w:r>
      <w:r>
        <w:rPr>
          <w:color w:val="231F20"/>
          <w:spacing w:val="65"/>
        </w:rPr>
        <w:t> </w:t>
      </w:r>
      <w:r>
        <w:rPr>
          <w:color w:val="231F20"/>
        </w:rPr>
        <w:t>cellular,</w:t>
      </w:r>
      <w:r>
        <w:rPr>
          <w:color w:val="231F20"/>
          <w:spacing w:val="65"/>
        </w:rPr>
        <w:t> </w:t>
      </w:r>
      <w:r>
        <w:rPr>
          <w:color w:val="231F20"/>
        </w:rPr>
        <w:t>and</w:t>
      </w:r>
      <w:r>
        <w:rPr>
          <w:color w:val="231F20"/>
          <w:spacing w:val="64"/>
        </w:rPr>
        <w:t> </w:t>
      </w:r>
      <w:r>
        <w:rPr>
          <w:color w:val="231F20"/>
          <w:spacing w:val="-2"/>
        </w:rPr>
        <w:t>immunology</w:t>
      </w:r>
    </w:p>
    <w:p>
      <w:pPr>
        <w:pStyle w:val="BodyText"/>
        <w:spacing w:before="98"/>
        <w:ind w:left="200" w:right="370"/>
        <w:jc w:val="both"/>
      </w:pPr>
      <w:r>
        <w:rPr/>
        <w:br w:type="column"/>
      </w:r>
      <w:r>
        <w:rPr>
          <w:color w:val="231F20"/>
          <w:w w:val="95"/>
        </w:rPr>
        <w:t>research </w:t>
      </w:r>
      <w:r>
        <w:rPr>
          <w:color w:val="231F20"/>
          <w:w w:val="104"/>
        </w:rPr>
        <w:t>p</w:t>
      </w:r>
      <w:r>
        <w:rPr>
          <w:color w:val="231F20"/>
          <w:spacing w:val="-7"/>
          <w:w w:val="104"/>
        </w:rPr>
        <w:t>r</w:t>
      </w:r>
      <w:r>
        <w:rPr>
          <w:color w:val="231F20"/>
          <w:spacing w:val="-2"/>
          <w:w w:val="104"/>
        </w:rPr>
        <w:t>o</w:t>
      </w:r>
      <w:r>
        <w:rPr>
          <w:color w:val="231F20"/>
          <w:w w:val="104"/>
        </w:rPr>
        <w:t>j</w:t>
      </w:r>
      <w:r>
        <w:rPr>
          <w:color w:val="231F20"/>
          <w:spacing w:val="-2"/>
          <w:w w:val="104"/>
        </w:rPr>
        <w:t>e</w:t>
      </w:r>
      <w:r>
        <w:rPr>
          <w:color w:val="231F20"/>
          <w:spacing w:val="1"/>
          <w:w w:val="103"/>
        </w:rPr>
        <w:t>c</w:t>
      </w:r>
      <w:r>
        <w:rPr>
          <w:color w:val="231F20"/>
          <w:w w:val="103"/>
        </w:rPr>
        <w:t>t</w:t>
      </w:r>
      <w:r>
        <w:rPr>
          <w:color w:val="231F20"/>
          <w:spacing w:val="1"/>
          <w:w w:val="104"/>
        </w:rPr>
        <w:t>s</w:t>
      </w:r>
      <w:r>
        <w:rPr>
          <w:color w:val="231F20"/>
          <w:spacing w:val="1"/>
          <w:w w:val="24"/>
        </w:rPr>
        <w:t>�</w:t>
      </w:r>
      <w:r>
        <w:rPr>
          <w:color w:val="231F20"/>
          <w:spacing w:val="-1"/>
          <w:w w:val="94"/>
        </w:rPr>
        <w:t> </w:t>
      </w:r>
      <w:r>
        <w:rPr>
          <w:color w:val="231F20"/>
          <w:w w:val="95"/>
        </w:rPr>
        <w:t>Worked as a Commercial advisor </w:t>
      </w:r>
      <w:r>
        <w:rPr>
          <w:color w:val="231F20"/>
        </w:rPr>
        <w:t>and</w:t>
      </w:r>
      <w:r>
        <w:rPr>
          <w:color w:val="231F20"/>
          <w:spacing w:val="-9"/>
        </w:rPr>
        <w:t> </w:t>
      </w:r>
      <w:r>
        <w:rPr>
          <w:color w:val="231F20"/>
        </w:rPr>
        <w:t>brand</w:t>
      </w:r>
      <w:r>
        <w:rPr>
          <w:color w:val="231F20"/>
          <w:spacing w:val="-9"/>
        </w:rPr>
        <w:t> </w:t>
      </w:r>
      <w:r>
        <w:rPr>
          <w:color w:val="231F20"/>
        </w:rPr>
        <w:t>speaker</w:t>
      </w:r>
      <w:r>
        <w:rPr>
          <w:color w:val="231F20"/>
          <w:spacing w:val="-9"/>
        </w:rPr>
        <w:t> </w:t>
      </w:r>
      <w:r>
        <w:rPr>
          <w:color w:val="231F20"/>
        </w:rPr>
        <w:t>in</w:t>
      </w:r>
      <w:r>
        <w:rPr>
          <w:color w:val="231F20"/>
          <w:spacing w:val="-9"/>
        </w:rPr>
        <w:t> </w:t>
      </w:r>
      <w:r>
        <w:rPr>
          <w:color w:val="231F20"/>
        </w:rPr>
        <w:t>Molecular</w:t>
      </w:r>
      <w:r>
        <w:rPr>
          <w:color w:val="231F20"/>
          <w:spacing w:val="-9"/>
        </w:rPr>
        <w:t> </w:t>
      </w:r>
      <w:r>
        <w:rPr>
          <w:color w:val="231F20"/>
        </w:rPr>
        <w:t>Biology</w:t>
      </w:r>
      <w:r>
        <w:rPr>
          <w:color w:val="231F20"/>
          <w:spacing w:val="-9"/>
        </w:rPr>
        <w:t> </w:t>
      </w:r>
      <w:r>
        <w:rPr>
          <w:color w:val="231F20"/>
        </w:rPr>
        <w:t>-</w:t>
      </w:r>
      <w:r>
        <w:rPr>
          <w:color w:val="231F20"/>
          <w:spacing w:val="-9"/>
        </w:rPr>
        <w:t> </w:t>
      </w:r>
      <w:r>
        <w:rPr>
          <w:color w:val="231F20"/>
        </w:rPr>
        <w:t>Research and</w:t>
      </w:r>
      <w:r>
        <w:rPr>
          <w:color w:val="231F20"/>
          <w:spacing w:val="-3"/>
        </w:rPr>
        <w:t> </w:t>
      </w:r>
      <w:r>
        <w:rPr>
          <w:color w:val="231F20"/>
        </w:rPr>
        <w:t>Diagnostics</w:t>
      </w:r>
      <w:r>
        <w:rPr>
          <w:color w:val="231F20"/>
          <w:spacing w:val="-3"/>
        </w:rPr>
        <w:t> </w:t>
      </w:r>
      <w:r>
        <w:rPr>
          <w:color w:val="231F20"/>
        </w:rPr>
        <w:t>area,</w:t>
      </w:r>
      <w:r>
        <w:rPr>
          <w:color w:val="231F20"/>
          <w:spacing w:val="-3"/>
        </w:rPr>
        <w:t> </w:t>
      </w:r>
      <w:r>
        <w:rPr>
          <w:color w:val="231F20"/>
        </w:rPr>
        <w:t>and</w:t>
      </w:r>
      <w:r>
        <w:rPr>
          <w:color w:val="231F20"/>
          <w:spacing w:val="-3"/>
        </w:rPr>
        <w:t> </w:t>
      </w:r>
      <w:r>
        <w:rPr>
          <w:color w:val="231F20"/>
        </w:rPr>
        <w:t>as</w:t>
      </w:r>
      <w:r>
        <w:rPr>
          <w:color w:val="231F20"/>
          <w:spacing w:val="-3"/>
        </w:rPr>
        <w:t> </w:t>
      </w:r>
      <w:r>
        <w:rPr>
          <w:color w:val="231F20"/>
        </w:rPr>
        <w:t>Technology</w:t>
      </w:r>
      <w:r>
        <w:rPr>
          <w:color w:val="231F20"/>
          <w:spacing w:val="-3"/>
        </w:rPr>
        <w:t> </w:t>
      </w:r>
      <w:r>
        <w:rPr>
          <w:color w:val="231F20"/>
        </w:rPr>
        <w:t>Transfer and linkage Manager in </w:t>
      </w:r>
      <w:r>
        <w:rPr>
          <w:color w:val="231F20"/>
          <w:spacing w:val="-2"/>
          <w:w w:val="109"/>
        </w:rPr>
        <w:t>a</w:t>
      </w:r>
      <w:r>
        <w:rPr>
          <w:color w:val="231F20"/>
          <w:w w:val="108"/>
        </w:rPr>
        <w:t>c</w:t>
      </w:r>
      <w:r>
        <w:rPr>
          <w:color w:val="231F20"/>
          <w:spacing w:val="-2"/>
          <w:w w:val="109"/>
        </w:rPr>
        <w:t>a</w:t>
      </w:r>
      <w:r>
        <w:rPr>
          <w:color w:val="231F20"/>
          <w:w w:val="109"/>
        </w:rPr>
        <w:t>demia</w:t>
      </w:r>
      <w:r>
        <w:rPr>
          <w:color w:val="231F20"/>
          <w:spacing w:val="1"/>
          <w:w w:val="29"/>
        </w:rPr>
        <w:t>�</w:t>
      </w:r>
      <w:r>
        <w:rPr>
          <w:color w:val="231F20"/>
          <w:spacing w:val="-1"/>
        </w:rPr>
        <w:t> </w:t>
      </w:r>
      <w:r>
        <w:rPr>
          <w:color w:val="231F20"/>
        </w:rPr>
        <w:t>Involved in initiatives for STEM Education such as Serendipity: </w:t>
      </w:r>
      <w:r>
        <w:rPr>
          <w:color w:val="231F20"/>
          <w:spacing w:val="-2"/>
        </w:rPr>
        <w:t>Mentorship</w:t>
      </w:r>
      <w:r>
        <w:rPr>
          <w:color w:val="231F20"/>
          <w:spacing w:val="-9"/>
        </w:rPr>
        <w:t> </w:t>
      </w:r>
      <w:r>
        <w:rPr>
          <w:color w:val="231F20"/>
          <w:spacing w:val="-2"/>
        </w:rPr>
        <w:t>in</w:t>
      </w:r>
      <w:r>
        <w:rPr>
          <w:color w:val="231F20"/>
          <w:spacing w:val="-9"/>
        </w:rPr>
        <w:t> </w:t>
      </w:r>
      <w:r>
        <w:rPr>
          <w:color w:val="231F20"/>
          <w:spacing w:val="-2"/>
        </w:rPr>
        <w:t>Science,</w:t>
      </w:r>
      <w:r>
        <w:rPr>
          <w:color w:val="231F20"/>
          <w:spacing w:val="-9"/>
        </w:rPr>
        <w:t> </w:t>
      </w:r>
      <w:r>
        <w:rPr>
          <w:color w:val="231F20"/>
          <w:spacing w:val="-2"/>
        </w:rPr>
        <w:t>and</w:t>
      </w:r>
      <w:r>
        <w:rPr>
          <w:color w:val="231F20"/>
          <w:spacing w:val="-9"/>
        </w:rPr>
        <w:t> </w:t>
      </w:r>
      <w:r>
        <w:rPr>
          <w:color w:val="231F20"/>
          <w:spacing w:val="-2"/>
        </w:rPr>
        <w:t>Clubes</w:t>
      </w:r>
      <w:r>
        <w:rPr>
          <w:color w:val="231F20"/>
          <w:spacing w:val="-9"/>
        </w:rPr>
        <w:t> </w:t>
      </w:r>
      <w:r>
        <w:rPr>
          <w:color w:val="231F20"/>
          <w:spacing w:val="-2"/>
        </w:rPr>
        <w:t>de</w:t>
      </w:r>
      <w:r>
        <w:rPr>
          <w:color w:val="231F20"/>
          <w:spacing w:val="-9"/>
        </w:rPr>
        <w:t> </w:t>
      </w:r>
      <w:r>
        <w:rPr>
          <w:color w:val="231F20"/>
          <w:spacing w:val="-2"/>
        </w:rPr>
        <w:t>Ciencia</w:t>
      </w:r>
      <w:r>
        <w:rPr>
          <w:color w:val="231F20"/>
          <w:spacing w:val="-9"/>
        </w:rPr>
        <w:t> </w:t>
      </w:r>
      <w:r>
        <w:rPr>
          <w:color w:val="231F20"/>
          <w:spacing w:val="-10"/>
          <w:w w:val="116"/>
        </w:rPr>
        <w:t>P</w:t>
      </w:r>
      <w:r>
        <w:rPr>
          <w:color w:val="231F20"/>
          <w:spacing w:val="-1"/>
          <w:w w:val="116"/>
        </w:rPr>
        <w:t>e</w:t>
      </w:r>
      <w:r>
        <w:rPr>
          <w:color w:val="231F20"/>
          <w:spacing w:val="-3"/>
          <w:w w:val="116"/>
        </w:rPr>
        <w:t>r</w:t>
      </w:r>
      <w:r>
        <w:rPr>
          <w:color w:val="231F20"/>
          <w:w w:val="116"/>
        </w:rPr>
        <w:t>u</w:t>
      </w:r>
      <w:r>
        <w:rPr>
          <w:color w:val="231F20"/>
          <w:w w:val="36"/>
        </w:rPr>
        <w:t>�</w:t>
      </w:r>
      <w:r>
        <w:rPr>
          <w:color w:val="231F20"/>
          <w:spacing w:val="-3"/>
        </w:rPr>
        <w:t> </w:t>
      </w:r>
      <w:r>
        <w:rPr>
          <w:color w:val="231F20"/>
          <w:spacing w:val="-2"/>
        </w:rPr>
        <w:t>The</w:t>
      </w:r>
      <w:r>
        <w:rPr>
          <w:color w:val="231F20"/>
          <w:spacing w:val="-5"/>
        </w:rPr>
        <w:t> </w:t>
      </w:r>
      <w:r>
        <w:rPr>
          <w:color w:val="231F20"/>
          <w:spacing w:val="-2"/>
        </w:rPr>
        <w:t>technical</w:t>
      </w:r>
      <w:r>
        <w:rPr>
          <w:color w:val="231F20"/>
          <w:spacing w:val="-6"/>
        </w:rPr>
        <w:t> </w:t>
      </w:r>
      <w:r>
        <w:rPr>
          <w:color w:val="231F20"/>
          <w:spacing w:val="-2"/>
        </w:rPr>
        <w:t>and</w:t>
      </w:r>
      <w:r>
        <w:rPr>
          <w:color w:val="231F20"/>
          <w:spacing w:val="-5"/>
        </w:rPr>
        <w:t> </w:t>
      </w:r>
      <w:r>
        <w:rPr>
          <w:color w:val="231F20"/>
          <w:spacing w:val="-2"/>
        </w:rPr>
        <w:t>interpersonal</w:t>
      </w:r>
      <w:r>
        <w:rPr>
          <w:color w:val="231F20"/>
          <w:spacing w:val="-6"/>
        </w:rPr>
        <w:t> </w:t>
      </w:r>
      <w:r>
        <w:rPr>
          <w:color w:val="231F20"/>
          <w:spacing w:val="-2"/>
        </w:rPr>
        <w:t>skills</w:t>
      </w:r>
      <w:r>
        <w:rPr>
          <w:color w:val="231F20"/>
          <w:spacing w:val="-5"/>
        </w:rPr>
        <w:t> </w:t>
      </w:r>
      <w:r>
        <w:rPr>
          <w:color w:val="231F20"/>
          <w:spacing w:val="-2"/>
        </w:rPr>
        <w:t>I’ve</w:t>
      </w:r>
      <w:r>
        <w:rPr>
          <w:color w:val="231F20"/>
          <w:spacing w:val="-6"/>
        </w:rPr>
        <w:t> </w:t>
      </w:r>
      <w:r>
        <w:rPr>
          <w:color w:val="231F20"/>
          <w:spacing w:val="-2"/>
        </w:rPr>
        <w:t>developed </w:t>
      </w:r>
      <w:r>
        <w:rPr>
          <w:color w:val="231F20"/>
        </w:rPr>
        <w:t>up to date due to my experience in Research laboratories, customer linkage and service, education STEM initiatives, and scientific outreach allow me to work in Research and Development, </w:t>
      </w:r>
      <w:r>
        <w:rPr>
          <w:color w:val="231F20"/>
          <w:spacing w:val="-4"/>
        </w:rPr>
        <w:t>Technology</w:t>
      </w:r>
      <w:r>
        <w:rPr>
          <w:color w:val="231F20"/>
          <w:spacing w:val="-7"/>
        </w:rPr>
        <w:t> </w:t>
      </w:r>
      <w:r>
        <w:rPr>
          <w:color w:val="231F20"/>
          <w:spacing w:val="-4"/>
        </w:rPr>
        <w:t>Transfer</w:t>
      </w:r>
      <w:r>
        <w:rPr>
          <w:color w:val="231F20"/>
          <w:spacing w:val="-7"/>
        </w:rPr>
        <w:t> </w:t>
      </w:r>
      <w:r>
        <w:rPr>
          <w:color w:val="231F20"/>
          <w:spacing w:val="-4"/>
        </w:rPr>
        <w:t>-</w:t>
      </w:r>
      <w:r>
        <w:rPr>
          <w:color w:val="231F20"/>
          <w:spacing w:val="-7"/>
        </w:rPr>
        <w:t> </w:t>
      </w:r>
      <w:r>
        <w:rPr>
          <w:color w:val="231F20"/>
          <w:spacing w:val="-4"/>
        </w:rPr>
        <w:t>Management</w:t>
      </w:r>
      <w:r>
        <w:rPr>
          <w:color w:val="231F20"/>
          <w:spacing w:val="-7"/>
        </w:rPr>
        <w:t> </w:t>
      </w:r>
      <w:r>
        <w:rPr>
          <w:color w:val="231F20"/>
          <w:spacing w:val="-4"/>
        </w:rPr>
        <w:t>of</w:t>
      </w:r>
      <w:r>
        <w:rPr>
          <w:color w:val="231F20"/>
          <w:spacing w:val="-7"/>
        </w:rPr>
        <w:t> </w:t>
      </w:r>
      <w:r>
        <w:rPr>
          <w:color w:val="231F20"/>
          <w:spacing w:val="-4"/>
        </w:rPr>
        <w:t>Science</w:t>
      </w:r>
      <w:r>
        <w:rPr>
          <w:color w:val="231F20"/>
          <w:spacing w:val="-7"/>
        </w:rPr>
        <w:t> </w:t>
      </w:r>
      <w:r>
        <w:rPr>
          <w:color w:val="231F20"/>
          <w:spacing w:val="-4"/>
        </w:rPr>
        <w:t>and </w:t>
      </w:r>
      <w:r>
        <w:rPr>
          <w:color w:val="231F20"/>
          <w:spacing w:val="-2"/>
        </w:rPr>
        <w:t>Innovation, and Science </w:t>
      </w:r>
      <w:r>
        <w:rPr>
          <w:color w:val="231F20"/>
          <w:spacing w:val="-9"/>
          <w:w w:val="105"/>
        </w:rPr>
        <w:t>C</w:t>
      </w:r>
      <w:r>
        <w:rPr>
          <w:color w:val="231F20"/>
          <w:spacing w:val="-2"/>
          <w:w w:val="105"/>
        </w:rPr>
        <w:t>ommuni</w:t>
      </w:r>
      <w:r>
        <w:rPr>
          <w:color w:val="231F20"/>
          <w:spacing w:val="-2"/>
          <w:w w:val="104"/>
        </w:rPr>
        <w:t>c</w:t>
      </w:r>
      <w:r>
        <w:rPr>
          <w:color w:val="231F20"/>
          <w:spacing w:val="-2"/>
          <w:w w:val="105"/>
        </w:rPr>
        <w:t>atio</w:t>
      </w:r>
      <w:r>
        <w:rPr>
          <w:color w:val="231F20"/>
          <w:spacing w:val="-1"/>
          <w:w w:val="105"/>
        </w:rPr>
        <w:t>n</w:t>
      </w:r>
      <w:r>
        <w:rPr>
          <w:color w:val="231F20"/>
          <w:spacing w:val="-1"/>
          <w:w w:val="25"/>
        </w:rPr>
        <w:t>�</w:t>
      </w:r>
      <w:r>
        <w:rPr>
          <w:color w:val="231F20"/>
          <w:spacing w:val="-3"/>
          <w:w w:val="99"/>
        </w:rPr>
        <w:t> </w:t>
      </w:r>
      <w:r>
        <w:rPr>
          <w:color w:val="231F20"/>
          <w:spacing w:val="-2"/>
        </w:rPr>
        <w:t>Currently </w:t>
      </w:r>
      <w:r>
        <w:rPr>
          <w:color w:val="231F20"/>
        </w:rPr>
        <w:t>affiliated to the Laboratorio de Tecnología Libre, held by Fernan Federici at the IBM-</w:t>
      </w:r>
      <w:r>
        <w:rPr>
          <w:color w:val="231F20"/>
          <w:w w:val="126"/>
        </w:rPr>
        <w:t>U</w:t>
      </w:r>
      <w:r>
        <w:rPr>
          <w:color w:val="231F20"/>
          <w:spacing w:val="-1"/>
          <w:w w:val="126"/>
        </w:rPr>
        <w:t>C</w:t>
      </w:r>
      <w:r>
        <w:rPr>
          <w:color w:val="231F20"/>
          <w:w w:val="46"/>
        </w:rPr>
        <w:t>�</w:t>
      </w:r>
      <w:r>
        <w:rPr>
          <w:color w:val="231F20"/>
          <w:spacing w:val="-1"/>
          <w:w w:val="99"/>
        </w:rPr>
        <w:t> </w:t>
      </w:r>
      <w:r>
        <w:rPr>
          <w:color w:val="231F20"/>
        </w:rPr>
        <w:t>My thesis aims to work on the monitoring of infectious agents</w:t>
      </w:r>
      <w:r>
        <w:rPr>
          <w:color w:val="231F20"/>
          <w:spacing w:val="-12"/>
        </w:rPr>
        <w:t> </w:t>
      </w:r>
      <w:r>
        <w:rPr>
          <w:color w:val="231F20"/>
        </w:rPr>
        <w:t>in</w:t>
      </w:r>
      <w:r>
        <w:rPr>
          <w:color w:val="231F20"/>
          <w:spacing w:val="-12"/>
        </w:rPr>
        <w:t> </w:t>
      </w:r>
      <w:r>
        <w:rPr>
          <w:color w:val="231F20"/>
        </w:rPr>
        <w:t>the</w:t>
      </w:r>
      <w:r>
        <w:rPr>
          <w:color w:val="231F20"/>
          <w:spacing w:val="-12"/>
        </w:rPr>
        <w:t> </w:t>
      </w:r>
      <w:r>
        <w:rPr>
          <w:color w:val="231F20"/>
        </w:rPr>
        <w:t>environment</w:t>
      </w:r>
      <w:r>
        <w:rPr>
          <w:color w:val="231F20"/>
          <w:spacing w:val="-12"/>
        </w:rPr>
        <w:t> </w:t>
      </w:r>
      <w:r>
        <w:rPr>
          <w:color w:val="231F20"/>
        </w:rPr>
        <w:t>through</w:t>
      </w:r>
      <w:r>
        <w:rPr>
          <w:color w:val="231F20"/>
          <w:spacing w:val="-12"/>
        </w:rPr>
        <w:t> </w:t>
      </w:r>
      <w:r>
        <w:rPr>
          <w:color w:val="231F20"/>
        </w:rPr>
        <w:t>low-cost,</w:t>
      </w:r>
      <w:r>
        <w:rPr>
          <w:color w:val="231F20"/>
          <w:spacing w:val="-12"/>
        </w:rPr>
        <w:t> </w:t>
      </w:r>
      <w:r>
        <w:rPr>
          <w:color w:val="231F20"/>
        </w:rPr>
        <w:t>open- source, and field-usable sensors (lyophilized and stable components at room </w:t>
      </w:r>
      <w:r>
        <w:rPr>
          <w:color w:val="231F20"/>
          <w:spacing w:val="-2"/>
          <w:w w:val="106"/>
        </w:rPr>
        <w:t>t</w:t>
      </w:r>
      <w:r>
        <w:rPr>
          <w:color w:val="231F20"/>
          <w:spacing w:val="1"/>
          <w:w w:val="106"/>
        </w:rPr>
        <w:t>em</w:t>
      </w:r>
      <w:r>
        <w:rPr>
          <w:color w:val="231F20"/>
          <w:spacing w:val="-1"/>
          <w:w w:val="106"/>
        </w:rPr>
        <w:t>p</w:t>
      </w:r>
      <w:r>
        <w:rPr>
          <w:color w:val="231F20"/>
          <w:spacing w:val="1"/>
          <w:w w:val="106"/>
        </w:rPr>
        <w:t>e</w:t>
      </w:r>
      <w:r>
        <w:rPr>
          <w:color w:val="231F20"/>
          <w:spacing w:val="-6"/>
          <w:w w:val="106"/>
        </w:rPr>
        <w:t>r</w:t>
      </w:r>
      <w:r>
        <w:rPr>
          <w:color w:val="231F20"/>
          <w:spacing w:val="1"/>
          <w:w w:val="106"/>
        </w:rPr>
        <w:t>atu</w:t>
      </w:r>
      <w:r>
        <w:rPr>
          <w:color w:val="231F20"/>
          <w:spacing w:val="-6"/>
          <w:w w:val="106"/>
        </w:rPr>
        <w:t>r</w:t>
      </w:r>
      <w:r>
        <w:rPr>
          <w:color w:val="231F20"/>
          <w:spacing w:val="1"/>
          <w:w w:val="106"/>
        </w:rPr>
        <w:t>e)</w:t>
      </w:r>
      <w:r>
        <w:rPr>
          <w:color w:val="231F20"/>
          <w:spacing w:val="2"/>
          <w:w w:val="26"/>
        </w:rPr>
        <w:t>�</w:t>
      </w:r>
      <w:r>
        <w:rPr>
          <w:color w:val="231F20"/>
          <w:spacing w:val="-1"/>
          <w:w w:val="99"/>
        </w:rPr>
        <w:t> </w:t>
      </w:r>
      <w:r>
        <w:rPr>
          <w:color w:val="231F20"/>
        </w:rPr>
        <w:t>The development of this open and modular platform will allow the development of cell-free sensors for the early detection of molecules associated with infectious agents of interest in the region, such as </w:t>
      </w:r>
      <w:r>
        <w:rPr>
          <w:color w:val="231F20"/>
          <w:spacing w:val="-2"/>
        </w:rPr>
        <w:t>Cryptosporidium,</w:t>
      </w:r>
      <w:r>
        <w:rPr>
          <w:color w:val="231F20"/>
          <w:spacing w:val="-12"/>
        </w:rPr>
        <w:t> </w:t>
      </w:r>
      <w:r>
        <w:rPr>
          <w:color w:val="231F20"/>
          <w:spacing w:val="-2"/>
        </w:rPr>
        <w:t>also</w:t>
      </w:r>
      <w:r>
        <w:rPr>
          <w:color w:val="231F20"/>
          <w:spacing w:val="-11"/>
        </w:rPr>
        <w:t> </w:t>
      </w:r>
      <w:r>
        <w:rPr>
          <w:color w:val="231F20"/>
          <w:spacing w:val="-2"/>
        </w:rPr>
        <w:t>enhancing</w:t>
      </w:r>
      <w:r>
        <w:rPr>
          <w:color w:val="231F20"/>
          <w:spacing w:val="-11"/>
        </w:rPr>
        <w:t> </w:t>
      </w:r>
      <w:r>
        <w:rPr>
          <w:color w:val="231F20"/>
          <w:spacing w:val="-2"/>
        </w:rPr>
        <w:t>local</w:t>
      </w:r>
      <w:r>
        <w:rPr>
          <w:color w:val="231F20"/>
          <w:spacing w:val="-11"/>
        </w:rPr>
        <w:t> </w:t>
      </w:r>
      <w:r>
        <w:rPr>
          <w:color w:val="231F20"/>
          <w:spacing w:val="-2"/>
        </w:rPr>
        <w:t>technological </w:t>
      </w:r>
      <w:r>
        <w:rPr>
          <w:color w:val="231F20"/>
        </w:rPr>
        <w:t>autonomy, and contributing to the technological sovereignty of the </w:t>
      </w:r>
      <w:r>
        <w:rPr>
          <w:color w:val="231F20"/>
          <w:spacing w:val="-6"/>
          <w:w w:val="111"/>
        </w:rPr>
        <w:t>r</w:t>
      </w:r>
      <w:r>
        <w:rPr>
          <w:color w:val="231F20"/>
          <w:spacing w:val="-2"/>
          <w:w w:val="111"/>
        </w:rPr>
        <w:t>e</w:t>
      </w:r>
      <w:r>
        <w:rPr>
          <w:color w:val="231F20"/>
          <w:w w:val="111"/>
        </w:rPr>
        <w:t>gio</w:t>
      </w:r>
      <w:r>
        <w:rPr>
          <w:color w:val="231F20"/>
          <w:spacing w:val="1"/>
          <w:w w:val="111"/>
        </w:rPr>
        <w:t>n</w:t>
      </w:r>
      <w:r>
        <w:rPr>
          <w:color w:val="231F20"/>
          <w:spacing w:val="1"/>
          <w:w w:val="31"/>
        </w:rPr>
        <w:t>�</w:t>
      </w:r>
    </w:p>
    <w:p>
      <w:pPr>
        <w:pStyle w:val="BodyText"/>
      </w:pPr>
    </w:p>
    <w:p>
      <w:pPr>
        <w:pStyle w:val="Heading5"/>
        <w:ind w:left="200" w:right="370"/>
        <w:jc w:val="both"/>
      </w:pPr>
      <w:r>
        <w:rPr>
          <w:rFonts w:ascii="Urbanist-Light" w:hAnsi="Urbanist-Light" w:cs="Urbanist-Light" w:eastAsia="Urbanist-Light"/>
          <w:b w:val="0"/>
          <w:bCs w:val="0"/>
          <w:color w:val="231F20"/>
          <w:w w:val="126"/>
        </w:rPr>
        <w:t>66</w:t>
      </w:r>
      <w:r>
        <w:rPr>
          <w:rFonts w:ascii="Urbanist-Light" w:hAnsi="Urbanist-Light" w:cs="Urbanist-Light" w:eastAsia="Urbanist-Light"/>
          <w:b w:val="0"/>
          <w:bCs w:val="0"/>
          <w:color w:val="231F20"/>
          <w:w w:val="46"/>
        </w:rPr>
        <w:t>�</w:t>
      </w:r>
      <w:r>
        <w:rPr>
          <w:rFonts w:ascii="Urbanist-Light" w:hAnsi="Urbanist-Light" w:cs="Urbanist-Light" w:eastAsia="Urbanist-Light"/>
          <w:b w:val="0"/>
          <w:bCs w:val="0"/>
          <w:color w:val="231F20"/>
          <w:spacing w:val="80"/>
        </w:rPr>
        <w:t> </w:t>
      </w:r>
      <w:r>
        <w:rPr>
          <w:color w:val="231F20"/>
        </w:rPr>
        <w:t>Pen-Yuan Hsing – Gathering for Open Science Hardware |United Kingdom</w:t>
      </w:r>
    </w:p>
    <w:p>
      <w:pPr>
        <w:pStyle w:val="BodyText"/>
        <w:ind w:left="200" w:right="370"/>
        <w:jc w:val="both"/>
      </w:pPr>
      <w:r>
        <w:rPr>
          <w:color w:val="231F20"/>
        </w:rPr>
        <w:t>I have a PhD in biology, am originally from Taiwan but</w:t>
      </w:r>
      <w:r>
        <w:rPr>
          <w:color w:val="231F20"/>
          <w:spacing w:val="-6"/>
        </w:rPr>
        <w:t> </w:t>
      </w:r>
      <w:r>
        <w:rPr>
          <w:color w:val="231F20"/>
        </w:rPr>
        <w:t>have</w:t>
      </w:r>
      <w:r>
        <w:rPr>
          <w:color w:val="231F20"/>
          <w:spacing w:val="-6"/>
        </w:rPr>
        <w:t> </w:t>
      </w:r>
      <w:r>
        <w:rPr>
          <w:color w:val="231F20"/>
        </w:rPr>
        <w:t>also</w:t>
      </w:r>
      <w:r>
        <w:rPr>
          <w:color w:val="231F20"/>
          <w:spacing w:val="-6"/>
        </w:rPr>
        <w:t> </w:t>
      </w:r>
      <w:r>
        <w:rPr>
          <w:color w:val="231F20"/>
        </w:rPr>
        <w:t>lived</w:t>
      </w:r>
      <w:r>
        <w:rPr>
          <w:color w:val="231F20"/>
          <w:spacing w:val="-6"/>
        </w:rPr>
        <w:t> </w:t>
      </w:r>
      <w:r>
        <w:rPr>
          <w:color w:val="231F20"/>
        </w:rPr>
        <w:t>in</w:t>
      </w:r>
      <w:r>
        <w:rPr>
          <w:color w:val="231F20"/>
          <w:spacing w:val="-6"/>
        </w:rPr>
        <w:t> </w:t>
      </w:r>
      <w:r>
        <w:rPr>
          <w:color w:val="231F20"/>
        </w:rPr>
        <w:t>the</w:t>
      </w:r>
      <w:r>
        <w:rPr>
          <w:color w:val="231F20"/>
          <w:spacing w:val="-6"/>
        </w:rPr>
        <w:t> </w:t>
      </w:r>
      <w:r>
        <w:rPr>
          <w:color w:val="231F20"/>
        </w:rPr>
        <w:t>US</w:t>
      </w:r>
      <w:r>
        <w:rPr>
          <w:color w:val="231F20"/>
          <w:spacing w:val="-5"/>
        </w:rPr>
        <w:t> </w:t>
      </w:r>
      <w:r>
        <w:rPr>
          <w:color w:val="231F20"/>
        </w:rPr>
        <w:t>and</w:t>
      </w:r>
      <w:r>
        <w:rPr>
          <w:color w:val="231F20"/>
          <w:spacing w:val="-6"/>
        </w:rPr>
        <w:t> </w:t>
      </w:r>
      <w:r>
        <w:rPr>
          <w:color w:val="231F20"/>
          <w:spacing w:val="-1"/>
          <w:w w:val="126"/>
        </w:rPr>
        <w:t>UK</w:t>
      </w:r>
      <w:r>
        <w:rPr>
          <w:color w:val="231F20"/>
          <w:w w:val="46"/>
        </w:rPr>
        <w:t>�</w:t>
      </w:r>
      <w:r>
        <w:rPr>
          <w:color w:val="231F20"/>
          <w:spacing w:val="-4"/>
          <w:w w:val="99"/>
        </w:rPr>
        <w:t> </w:t>
      </w:r>
      <w:r>
        <w:rPr>
          <w:color w:val="231F20"/>
        </w:rPr>
        <w:t>My</w:t>
      </w:r>
      <w:r>
        <w:rPr>
          <w:color w:val="231F20"/>
          <w:spacing w:val="-6"/>
        </w:rPr>
        <w:t> </w:t>
      </w:r>
      <w:r>
        <w:rPr>
          <w:color w:val="231F20"/>
        </w:rPr>
        <w:t>10+</w:t>
      </w:r>
      <w:r>
        <w:rPr>
          <w:color w:val="231F20"/>
          <w:spacing w:val="-6"/>
        </w:rPr>
        <w:t> </w:t>
      </w:r>
      <w:r>
        <w:rPr>
          <w:color w:val="231F20"/>
        </w:rPr>
        <w:t>years of ecological research began with field studies from tree frogs in the rainforests of Costa Rica to visiting oil-spill-impacted corals on the bottom of the Gulf of Mexico in a submarine, and during this time</w:t>
      </w:r>
      <w:r>
        <w:rPr>
          <w:color w:val="231F20"/>
          <w:spacing w:val="-8"/>
        </w:rPr>
        <w:t> </w:t>
      </w:r>
      <w:r>
        <w:rPr>
          <w:color w:val="231F20"/>
        </w:rPr>
        <w:t>I</w:t>
      </w:r>
      <w:r>
        <w:rPr>
          <w:color w:val="231F20"/>
          <w:spacing w:val="-8"/>
        </w:rPr>
        <w:t> </w:t>
      </w:r>
      <w:r>
        <w:rPr>
          <w:color w:val="231F20"/>
        </w:rPr>
        <w:t>developed</w:t>
      </w:r>
      <w:r>
        <w:rPr>
          <w:color w:val="231F20"/>
          <w:spacing w:val="-8"/>
        </w:rPr>
        <w:t> </w:t>
      </w:r>
      <w:r>
        <w:rPr>
          <w:color w:val="231F20"/>
        </w:rPr>
        <w:t>a</w:t>
      </w:r>
      <w:r>
        <w:rPr>
          <w:color w:val="231F20"/>
          <w:spacing w:val="-8"/>
        </w:rPr>
        <w:t> </w:t>
      </w:r>
      <w:r>
        <w:rPr>
          <w:color w:val="231F20"/>
        </w:rPr>
        <w:t>passion</w:t>
      </w:r>
      <w:r>
        <w:rPr>
          <w:color w:val="231F20"/>
          <w:spacing w:val="-8"/>
        </w:rPr>
        <w:t> </w:t>
      </w:r>
      <w:r>
        <w:rPr>
          <w:color w:val="231F20"/>
        </w:rPr>
        <w:t>for</w:t>
      </w:r>
      <w:r>
        <w:rPr>
          <w:color w:val="231F20"/>
          <w:spacing w:val="-8"/>
        </w:rPr>
        <w:t> </w:t>
      </w:r>
      <w:r>
        <w:rPr>
          <w:color w:val="231F20"/>
        </w:rPr>
        <w:t>open</w:t>
      </w:r>
      <w:r>
        <w:rPr>
          <w:color w:val="231F20"/>
          <w:spacing w:val="-8"/>
        </w:rPr>
        <w:t> </w:t>
      </w:r>
      <w:r>
        <w:rPr>
          <w:color w:val="231F20"/>
        </w:rPr>
        <w:t>science</w:t>
      </w:r>
      <w:r>
        <w:rPr>
          <w:color w:val="231F20"/>
          <w:spacing w:val="-8"/>
        </w:rPr>
        <w:t> </w:t>
      </w:r>
      <w:r>
        <w:rPr>
          <w:color w:val="231F20"/>
          <w:spacing w:val="-1"/>
          <w:w w:val="132"/>
        </w:rPr>
        <w:t>(</w:t>
      </w:r>
      <w:r>
        <w:rPr>
          <w:color w:val="231F20"/>
          <w:spacing w:val="-2"/>
          <w:w w:val="132"/>
        </w:rPr>
        <w:t>e</w:t>
      </w:r>
      <w:r>
        <w:rPr>
          <w:color w:val="231F20"/>
          <w:spacing w:val="-1"/>
          <w:w w:val="52"/>
        </w:rPr>
        <w:t>�</w:t>
      </w:r>
      <w:r>
        <w:rPr>
          <w:color w:val="231F20"/>
          <w:w w:val="132"/>
        </w:rPr>
        <w:t>g</w:t>
      </w:r>
      <w:r>
        <w:rPr>
          <w:color w:val="231F20"/>
          <w:w w:val="52"/>
        </w:rPr>
        <w:t>�</w:t>
      </w:r>
      <w:r>
        <w:rPr>
          <w:color w:val="231F20"/>
          <w:spacing w:val="-1"/>
        </w:rPr>
        <w:t> </w:t>
      </w:r>
      <w:r>
        <w:rPr>
          <w:color w:val="231F20"/>
          <w:spacing w:val="-2"/>
        </w:rPr>
        <w:t>publishing</w:t>
      </w:r>
      <w:r>
        <w:rPr>
          <w:color w:val="231F20"/>
          <w:spacing w:val="-12"/>
        </w:rPr>
        <w:t> </w:t>
      </w:r>
      <w:r>
        <w:rPr>
          <w:color w:val="231F20"/>
          <w:spacing w:val="-2"/>
        </w:rPr>
        <w:t>a</w:t>
      </w:r>
      <w:r>
        <w:rPr>
          <w:color w:val="231F20"/>
          <w:spacing w:val="-11"/>
        </w:rPr>
        <w:t> </w:t>
      </w:r>
      <w:r>
        <w:rPr>
          <w:color w:val="231F20"/>
          <w:spacing w:val="-2"/>
        </w:rPr>
        <w:t>Guide</w:t>
      </w:r>
      <w:r>
        <w:rPr>
          <w:color w:val="231F20"/>
          <w:spacing w:val="-11"/>
        </w:rPr>
        <w:t> </w:t>
      </w:r>
      <w:r>
        <w:rPr>
          <w:color w:val="231F20"/>
          <w:spacing w:val="-2"/>
        </w:rPr>
        <w:t>to</w:t>
      </w:r>
      <w:r>
        <w:rPr>
          <w:color w:val="231F20"/>
          <w:spacing w:val="-11"/>
        </w:rPr>
        <w:t> </w:t>
      </w:r>
      <w:r>
        <w:rPr>
          <w:color w:val="231F20"/>
          <w:spacing w:val="-2"/>
        </w:rPr>
        <w:t>Reproducible</w:t>
      </w:r>
      <w:r>
        <w:rPr>
          <w:color w:val="231F20"/>
          <w:spacing w:val="-11"/>
        </w:rPr>
        <w:t> </w:t>
      </w:r>
      <w:r>
        <w:rPr>
          <w:color w:val="231F20"/>
          <w:spacing w:val="-2"/>
        </w:rPr>
        <w:t>Code</w:t>
      </w:r>
      <w:r>
        <w:rPr>
          <w:color w:val="231F20"/>
          <w:spacing w:val="-12"/>
        </w:rPr>
        <w:t> </w:t>
      </w:r>
      <w:r>
        <w:rPr>
          <w:color w:val="231F20"/>
          <w:spacing w:val="-2"/>
        </w:rPr>
        <w:t>in</w:t>
      </w:r>
      <w:r>
        <w:rPr>
          <w:color w:val="231F20"/>
          <w:spacing w:val="-11"/>
        </w:rPr>
        <w:t> </w:t>
      </w:r>
      <w:r>
        <w:rPr>
          <w:color w:val="231F20"/>
          <w:spacing w:val="-2"/>
        </w:rPr>
        <w:t>science), </w:t>
      </w:r>
      <w:r>
        <w:rPr>
          <w:color w:val="231F20"/>
        </w:rPr>
        <w:t>open source hardware/software (as a researcher in the Open!Next project), and community/citizen </w:t>
      </w:r>
      <w:r>
        <w:rPr>
          <w:color w:val="231F20"/>
          <w:w w:val="110"/>
        </w:rPr>
        <w:t>s</w:t>
      </w:r>
      <w:r>
        <w:rPr>
          <w:color w:val="231F20"/>
          <w:spacing w:val="-1"/>
          <w:w w:val="109"/>
        </w:rPr>
        <w:t>c</w:t>
      </w:r>
      <w:r>
        <w:rPr>
          <w:color w:val="231F20"/>
          <w:w w:val="110"/>
        </w:rPr>
        <w:t>ie</w:t>
      </w:r>
      <w:r>
        <w:rPr>
          <w:color w:val="231F20"/>
          <w:spacing w:val="-2"/>
          <w:w w:val="110"/>
        </w:rPr>
        <w:t>n</w:t>
      </w:r>
      <w:r>
        <w:rPr>
          <w:color w:val="231F20"/>
          <w:w w:val="109"/>
        </w:rPr>
        <w:t>c</w:t>
      </w:r>
      <w:r>
        <w:rPr>
          <w:color w:val="231F20"/>
          <w:spacing w:val="-2"/>
          <w:w w:val="110"/>
        </w:rPr>
        <w:t>e</w:t>
      </w:r>
      <w:r>
        <w:rPr>
          <w:color w:val="231F20"/>
          <w:spacing w:val="1"/>
          <w:w w:val="30"/>
        </w:rPr>
        <w:t>�</w:t>
      </w:r>
      <w:r>
        <w:rPr>
          <w:color w:val="231F20"/>
          <w:spacing w:val="-1"/>
          <w:w w:val="99"/>
        </w:rPr>
        <w:t> </w:t>
      </w:r>
      <w:r>
        <w:rPr>
          <w:color w:val="231F20"/>
        </w:rPr>
        <w:t>I’ve contributed to the GOSH Roadmap, </w:t>
      </w:r>
      <w:r>
        <w:rPr>
          <w:color w:val="231F20"/>
          <w:spacing w:val="-2"/>
        </w:rPr>
        <w:t>helped</w:t>
      </w:r>
      <w:r>
        <w:rPr>
          <w:color w:val="231F20"/>
          <w:spacing w:val="-11"/>
        </w:rPr>
        <w:t> </w:t>
      </w:r>
      <w:r>
        <w:rPr>
          <w:color w:val="231F20"/>
          <w:spacing w:val="-2"/>
        </w:rPr>
        <w:t>organise</w:t>
      </w:r>
      <w:r>
        <w:rPr>
          <w:color w:val="231F20"/>
          <w:spacing w:val="-11"/>
        </w:rPr>
        <w:t> </w:t>
      </w:r>
      <w:r>
        <w:rPr>
          <w:color w:val="231F20"/>
          <w:spacing w:val="-2"/>
        </w:rPr>
        <w:t>related</w:t>
      </w:r>
      <w:r>
        <w:rPr>
          <w:color w:val="231F20"/>
          <w:spacing w:val="-11"/>
        </w:rPr>
        <w:t> </w:t>
      </w:r>
      <w:r>
        <w:rPr>
          <w:color w:val="231F20"/>
          <w:spacing w:val="-2"/>
        </w:rPr>
        <w:t>events</w:t>
      </w:r>
      <w:r>
        <w:rPr>
          <w:color w:val="231F20"/>
          <w:spacing w:val="-10"/>
        </w:rPr>
        <w:t> </w:t>
      </w:r>
      <w:r>
        <w:rPr>
          <w:color w:val="231F20"/>
          <w:spacing w:val="-2"/>
        </w:rPr>
        <w:t>in</w:t>
      </w:r>
      <w:r>
        <w:rPr>
          <w:color w:val="231F20"/>
          <w:spacing w:val="-10"/>
        </w:rPr>
        <w:t> </w:t>
      </w:r>
      <w:r>
        <w:rPr>
          <w:color w:val="231F20"/>
          <w:spacing w:val="-2"/>
        </w:rPr>
        <w:t>2020,</w:t>
      </w:r>
      <w:r>
        <w:rPr>
          <w:color w:val="231F20"/>
          <w:spacing w:val="-10"/>
        </w:rPr>
        <w:t> </w:t>
      </w:r>
      <w:r>
        <w:rPr>
          <w:color w:val="231F20"/>
          <w:spacing w:val="-2"/>
        </w:rPr>
        <w:t>and</w:t>
      </w:r>
      <w:r>
        <w:rPr>
          <w:color w:val="231F20"/>
          <w:spacing w:val="-11"/>
        </w:rPr>
        <w:t> </w:t>
      </w:r>
      <w:r>
        <w:rPr>
          <w:color w:val="231F20"/>
          <w:spacing w:val="-2"/>
        </w:rPr>
        <w:t>my</w:t>
      </w:r>
      <w:r>
        <w:rPr>
          <w:color w:val="231F20"/>
          <w:spacing w:val="-10"/>
        </w:rPr>
        <w:t> </w:t>
      </w:r>
      <w:r>
        <w:rPr>
          <w:color w:val="231F20"/>
          <w:spacing w:val="-2"/>
        </w:rPr>
        <w:t>first contribution</w:t>
      </w:r>
      <w:r>
        <w:rPr>
          <w:color w:val="231F20"/>
          <w:spacing w:val="-12"/>
        </w:rPr>
        <w:t> </w:t>
      </w:r>
      <w:r>
        <w:rPr>
          <w:color w:val="231F20"/>
          <w:spacing w:val="-2"/>
        </w:rPr>
        <w:t>in</w:t>
      </w:r>
      <w:r>
        <w:rPr>
          <w:color w:val="231F20"/>
          <w:spacing w:val="-11"/>
        </w:rPr>
        <w:t> </w:t>
      </w:r>
      <w:r>
        <w:rPr>
          <w:color w:val="231F20"/>
          <w:spacing w:val="-2"/>
        </w:rPr>
        <w:t>the</w:t>
      </w:r>
      <w:r>
        <w:rPr>
          <w:color w:val="231F20"/>
          <w:spacing w:val="-11"/>
        </w:rPr>
        <w:t> </w:t>
      </w:r>
      <w:r>
        <w:rPr>
          <w:color w:val="231F20"/>
          <w:spacing w:val="-2"/>
        </w:rPr>
        <w:t>GOSH</w:t>
      </w:r>
      <w:r>
        <w:rPr>
          <w:color w:val="231F20"/>
          <w:spacing w:val="-11"/>
        </w:rPr>
        <w:t> </w:t>
      </w:r>
      <w:r>
        <w:rPr>
          <w:color w:val="231F20"/>
          <w:spacing w:val="-2"/>
        </w:rPr>
        <w:t>forum</w:t>
      </w:r>
      <w:r>
        <w:rPr>
          <w:color w:val="231F20"/>
          <w:spacing w:val="-11"/>
        </w:rPr>
        <w:t> </w:t>
      </w:r>
      <w:r>
        <w:rPr>
          <w:color w:val="231F20"/>
          <w:spacing w:val="-2"/>
        </w:rPr>
        <w:t>dates</w:t>
      </w:r>
      <w:r>
        <w:rPr>
          <w:color w:val="231F20"/>
          <w:spacing w:val="-12"/>
        </w:rPr>
        <w:t> </w:t>
      </w:r>
      <w:r>
        <w:rPr>
          <w:color w:val="231F20"/>
          <w:spacing w:val="-2"/>
        </w:rPr>
        <w:t>back</w:t>
      </w:r>
      <w:r>
        <w:rPr>
          <w:color w:val="231F20"/>
          <w:spacing w:val="-11"/>
        </w:rPr>
        <w:t> </w:t>
      </w:r>
      <w:r>
        <w:rPr>
          <w:color w:val="231F20"/>
          <w:spacing w:val="-2"/>
        </w:rPr>
        <w:t>to</w:t>
      </w:r>
      <w:r>
        <w:rPr>
          <w:color w:val="231F20"/>
          <w:spacing w:val="-11"/>
        </w:rPr>
        <w:t> </w:t>
      </w:r>
      <w:r>
        <w:rPr>
          <w:color w:val="231F20"/>
          <w:spacing w:val="-7"/>
          <w:w w:val="116"/>
        </w:rPr>
        <w:t>2</w:t>
      </w:r>
      <w:r>
        <w:rPr>
          <w:color w:val="231F20"/>
          <w:spacing w:val="-1"/>
          <w:w w:val="116"/>
        </w:rPr>
        <w:t>017</w:t>
      </w:r>
      <w:r>
        <w:rPr>
          <w:color w:val="231F20"/>
          <w:spacing w:val="-1"/>
          <w:w w:val="36"/>
        </w:rPr>
        <w:t>�</w:t>
      </w:r>
      <w:r>
        <w:rPr>
          <w:color w:val="231F20"/>
          <w:spacing w:val="-3"/>
        </w:rPr>
        <w:t> </w:t>
      </w:r>
      <w:r>
        <w:rPr>
          <w:color w:val="231F20"/>
        </w:rPr>
        <w:t>Now</w:t>
      </w:r>
      <w:r>
        <w:rPr>
          <w:color w:val="231F20"/>
          <w:spacing w:val="-12"/>
        </w:rPr>
        <w:t> </w:t>
      </w:r>
      <w:r>
        <w:rPr>
          <w:color w:val="231F20"/>
        </w:rPr>
        <w:t>I</w:t>
      </w:r>
      <w:r>
        <w:rPr>
          <w:color w:val="231F20"/>
          <w:spacing w:val="-11"/>
        </w:rPr>
        <w:t> </w:t>
      </w:r>
      <w:r>
        <w:rPr>
          <w:color w:val="231F20"/>
        </w:rPr>
        <w:t>am</w:t>
      </w:r>
      <w:r>
        <w:rPr>
          <w:color w:val="231F20"/>
          <w:spacing w:val="-12"/>
        </w:rPr>
        <w:t> </w:t>
      </w:r>
      <w:r>
        <w:rPr>
          <w:color w:val="231F20"/>
        </w:rPr>
        <w:t>a</w:t>
      </w:r>
      <w:r>
        <w:rPr>
          <w:color w:val="231F20"/>
          <w:spacing w:val="-12"/>
        </w:rPr>
        <w:t> </w:t>
      </w:r>
      <w:r>
        <w:rPr>
          <w:color w:val="231F20"/>
        </w:rPr>
        <w:t>GOSH</w:t>
      </w:r>
      <w:r>
        <w:rPr>
          <w:color w:val="231F20"/>
          <w:spacing w:val="-11"/>
        </w:rPr>
        <w:t> </w:t>
      </w:r>
      <w:r>
        <w:rPr>
          <w:color w:val="231F20"/>
        </w:rPr>
        <w:t>Community</w:t>
      </w:r>
      <w:r>
        <w:rPr>
          <w:color w:val="231F20"/>
          <w:spacing w:val="-11"/>
        </w:rPr>
        <w:t> </w:t>
      </w:r>
      <w:r>
        <w:rPr>
          <w:color w:val="231F20"/>
        </w:rPr>
        <w:t>Council</w:t>
      </w:r>
      <w:r>
        <w:rPr>
          <w:color w:val="231F20"/>
          <w:spacing w:val="-11"/>
        </w:rPr>
        <w:t> </w:t>
      </w:r>
      <w:r>
        <w:rPr>
          <w:color w:val="231F20"/>
        </w:rPr>
        <w:t>member</w:t>
      </w:r>
      <w:r>
        <w:rPr>
          <w:color w:val="231F20"/>
          <w:spacing w:val="-11"/>
        </w:rPr>
        <w:t> </w:t>
      </w:r>
      <w:r>
        <w:rPr>
          <w:color w:val="231F20"/>
        </w:rPr>
        <w:t>for 2021-2023,</w:t>
      </w:r>
      <w:r>
        <w:rPr>
          <w:color w:val="231F20"/>
          <w:spacing w:val="-14"/>
        </w:rPr>
        <w:t> </w:t>
      </w:r>
      <w:r>
        <w:rPr>
          <w:color w:val="231F20"/>
        </w:rPr>
        <w:t>and</w:t>
      </w:r>
      <w:r>
        <w:rPr>
          <w:color w:val="231F20"/>
          <w:spacing w:val="-13"/>
        </w:rPr>
        <w:t> </w:t>
      </w:r>
      <w:r>
        <w:rPr>
          <w:color w:val="231F20"/>
        </w:rPr>
        <w:t>also</w:t>
      </w:r>
      <w:r>
        <w:rPr>
          <w:color w:val="231F20"/>
          <w:spacing w:val="-13"/>
        </w:rPr>
        <w:t> </w:t>
      </w:r>
      <w:r>
        <w:rPr>
          <w:color w:val="231F20"/>
        </w:rPr>
        <w:t>advises</w:t>
      </w:r>
      <w:r>
        <w:rPr>
          <w:color w:val="231F20"/>
          <w:spacing w:val="-13"/>
        </w:rPr>
        <w:t> </w:t>
      </w:r>
      <w:r>
        <w:rPr>
          <w:color w:val="231F20"/>
        </w:rPr>
        <w:t>UNESCO</w:t>
      </w:r>
      <w:r>
        <w:rPr>
          <w:color w:val="231F20"/>
          <w:spacing w:val="-13"/>
        </w:rPr>
        <w:t> </w:t>
      </w:r>
      <w:r>
        <w:rPr>
          <w:color w:val="231F20"/>
        </w:rPr>
        <w:t>and</w:t>
      </w:r>
      <w:r>
        <w:rPr>
          <w:color w:val="231F20"/>
          <w:spacing w:val="-14"/>
        </w:rPr>
        <w:t> </w:t>
      </w:r>
      <w:r>
        <w:rPr>
          <w:color w:val="231F20"/>
        </w:rPr>
        <w:t>NASA</w:t>
      </w:r>
      <w:r>
        <w:rPr>
          <w:color w:val="231F20"/>
          <w:spacing w:val="-13"/>
        </w:rPr>
        <w:t> </w:t>
      </w:r>
      <w:r>
        <w:rPr>
          <w:color w:val="231F20"/>
        </w:rPr>
        <w:t>on implementing open science best </w:t>
      </w:r>
      <w:r>
        <w:rPr>
          <w:color w:val="231F20"/>
          <w:w w:val="108"/>
        </w:rPr>
        <w:t>p</w:t>
      </w:r>
      <w:r>
        <w:rPr>
          <w:color w:val="231F20"/>
          <w:spacing w:val="-7"/>
          <w:w w:val="108"/>
        </w:rPr>
        <w:t>r</w:t>
      </w:r>
      <w:r>
        <w:rPr>
          <w:color w:val="231F20"/>
          <w:spacing w:val="-2"/>
          <w:w w:val="108"/>
        </w:rPr>
        <w:t>a</w:t>
      </w:r>
      <w:r>
        <w:rPr>
          <w:color w:val="231F20"/>
          <w:spacing w:val="1"/>
          <w:w w:val="107"/>
        </w:rPr>
        <w:t>c</w:t>
      </w:r>
      <w:r>
        <w:rPr>
          <w:color w:val="231F20"/>
          <w:w w:val="107"/>
        </w:rPr>
        <w:t>t</w:t>
      </w:r>
      <w:r>
        <w:rPr>
          <w:color w:val="231F20"/>
          <w:w w:val="108"/>
        </w:rPr>
        <w:t>i</w:t>
      </w:r>
      <w:r>
        <w:rPr>
          <w:color w:val="231F20"/>
          <w:w w:val="107"/>
        </w:rPr>
        <w:t>c</w:t>
      </w:r>
      <w:r>
        <w:rPr>
          <w:color w:val="231F20"/>
          <w:w w:val="108"/>
        </w:rPr>
        <w:t>es</w:t>
      </w:r>
      <w:r>
        <w:rPr>
          <w:color w:val="231F20"/>
          <w:spacing w:val="1"/>
          <w:w w:val="28"/>
        </w:rPr>
        <w:t>�</w:t>
      </w:r>
    </w:p>
    <w:p>
      <w:pPr>
        <w:pStyle w:val="BodyText"/>
      </w:pPr>
    </w:p>
    <w:p>
      <w:pPr>
        <w:pStyle w:val="BodyText"/>
        <w:tabs>
          <w:tab w:pos="920" w:val="left" w:leader="none"/>
        </w:tabs>
        <w:ind w:left="200" w:right="370"/>
      </w:pPr>
      <w:r>
        <w:rPr>
          <w:color w:val="231F20"/>
          <w:spacing w:val="-4"/>
          <w:w w:val="126"/>
        </w:rPr>
        <w:t>67</w:t>
      </w:r>
      <w:r>
        <w:rPr>
          <w:color w:val="231F20"/>
          <w:spacing w:val="-4"/>
          <w:w w:val="46"/>
        </w:rPr>
        <w:t>�</w:t>
      </w:r>
      <w:r>
        <w:rPr>
          <w:color w:val="231F20"/>
        </w:rPr>
        <w:tab/>
      </w:r>
      <w:r>
        <w:rPr>
          <w:rFonts w:ascii="Urbanist" w:hAnsi="Urbanist" w:cs="Urbanist" w:eastAsia="Urbanist"/>
          <w:b/>
          <w:bCs/>
          <w:color w:val="231F20"/>
        </w:rPr>
        <w:t>Pierre</w:t>
      </w:r>
      <w:r>
        <w:rPr>
          <w:rFonts w:ascii="Urbanist" w:hAnsi="Urbanist" w:cs="Urbanist" w:eastAsia="Urbanist"/>
          <w:b/>
          <w:bCs/>
          <w:color w:val="231F20"/>
          <w:spacing w:val="40"/>
        </w:rPr>
        <w:t> </w:t>
      </w:r>
      <w:r>
        <w:rPr>
          <w:rFonts w:ascii="Urbanist" w:hAnsi="Urbanist" w:cs="Urbanist" w:eastAsia="Urbanist"/>
          <w:b/>
          <w:bCs/>
          <w:color w:val="231F20"/>
        </w:rPr>
        <w:t>Guillermo</w:t>
      </w:r>
      <w:r>
        <w:rPr>
          <w:rFonts w:ascii="Urbanist" w:hAnsi="Urbanist" w:cs="Urbanist" w:eastAsia="Urbanist"/>
          <w:b/>
          <w:bCs/>
          <w:color w:val="231F20"/>
          <w:spacing w:val="40"/>
        </w:rPr>
        <w:t> </w:t>
      </w:r>
      <w:r>
        <w:rPr>
          <w:rFonts w:ascii="Urbanist" w:hAnsi="Urbanist" w:cs="Urbanist" w:eastAsia="Urbanist"/>
          <w:b/>
          <w:bCs/>
          <w:color w:val="231F20"/>
        </w:rPr>
        <w:t>Padilla</w:t>
      </w:r>
      <w:r>
        <w:rPr>
          <w:rFonts w:ascii="Urbanist" w:hAnsi="Urbanist" w:cs="Urbanist" w:eastAsia="Urbanist"/>
          <w:b/>
          <w:bCs/>
          <w:color w:val="231F20"/>
          <w:spacing w:val="40"/>
        </w:rPr>
        <w:t> </w:t>
      </w:r>
      <w:r>
        <w:rPr>
          <w:rFonts w:ascii="Urbanist" w:hAnsi="Urbanist" w:cs="Urbanist" w:eastAsia="Urbanist"/>
          <w:b/>
          <w:bCs/>
          <w:color w:val="231F20"/>
        </w:rPr>
        <w:t>Huamantinco</w:t>
      </w:r>
      <w:r>
        <w:rPr>
          <w:rFonts w:ascii="Urbanist" w:hAnsi="Urbanist" w:cs="Urbanist" w:eastAsia="Urbanist"/>
          <w:b/>
          <w:bCs/>
          <w:color w:val="231F20"/>
          <w:spacing w:val="40"/>
        </w:rPr>
        <w:t> </w:t>
      </w:r>
      <w:r>
        <w:rPr>
          <w:rFonts w:ascii="Urbanist" w:hAnsi="Urbanist" w:cs="Urbanist" w:eastAsia="Urbanist"/>
          <w:b/>
          <w:bCs/>
          <w:color w:val="231F20"/>
        </w:rPr>
        <w:t>- Pontificia Universidad Católica de Chile |Chile </w:t>
      </w:r>
      <w:r>
        <w:rPr>
          <w:color w:val="231F20"/>
        </w:rPr>
        <w:t>Currently,</w:t>
      </w:r>
      <w:r>
        <w:rPr>
          <w:color w:val="231F20"/>
          <w:spacing w:val="62"/>
        </w:rPr>
        <w:t> </w:t>
      </w:r>
      <w:r>
        <w:rPr>
          <w:color w:val="231F20"/>
        </w:rPr>
        <w:t>I’m</w:t>
      </w:r>
      <w:r>
        <w:rPr>
          <w:color w:val="231F20"/>
          <w:spacing w:val="62"/>
        </w:rPr>
        <w:t> </w:t>
      </w:r>
      <w:r>
        <w:rPr>
          <w:color w:val="231F20"/>
        </w:rPr>
        <w:t>a</w:t>
      </w:r>
      <w:r>
        <w:rPr>
          <w:color w:val="231F20"/>
          <w:spacing w:val="62"/>
        </w:rPr>
        <w:t> </w:t>
      </w:r>
      <w:r>
        <w:rPr>
          <w:color w:val="231F20"/>
        </w:rPr>
        <w:t>second-year</w:t>
      </w:r>
      <w:r>
        <w:rPr>
          <w:color w:val="231F20"/>
          <w:spacing w:val="62"/>
        </w:rPr>
        <w:t> </w:t>
      </w:r>
      <w:r>
        <w:rPr>
          <w:color w:val="231F20"/>
          <w:spacing w:val="1"/>
          <w:w w:val="132"/>
        </w:rPr>
        <w:t>P</w:t>
      </w:r>
      <w:r>
        <w:rPr>
          <w:color w:val="231F20"/>
          <w:w w:val="132"/>
        </w:rPr>
        <w:t>h</w:t>
      </w:r>
      <w:r>
        <w:rPr>
          <w:color w:val="231F20"/>
          <w:w w:val="52"/>
        </w:rPr>
        <w:t>�</w:t>
      </w:r>
      <w:r>
        <w:rPr>
          <w:color w:val="231F20"/>
          <w:spacing w:val="-3"/>
          <w:w w:val="131"/>
        </w:rPr>
        <w:t>D</w:t>
      </w:r>
      <w:r>
        <w:rPr>
          <w:color w:val="231F20"/>
          <w:w w:val="52"/>
        </w:rPr>
        <w:t>�</w:t>
      </w:r>
      <w:r>
        <w:rPr>
          <w:color w:val="231F20"/>
          <w:spacing w:val="62"/>
        </w:rPr>
        <w:t> </w:t>
      </w:r>
      <w:r>
        <w:rPr>
          <w:color w:val="231F20"/>
        </w:rPr>
        <w:t>student</w:t>
      </w:r>
      <w:r>
        <w:rPr>
          <w:color w:val="231F20"/>
          <w:spacing w:val="62"/>
        </w:rPr>
        <w:t> </w:t>
      </w:r>
      <w:r>
        <w:rPr>
          <w:color w:val="231F20"/>
        </w:rPr>
        <w:t>in Biological</w:t>
      </w:r>
      <w:r>
        <w:rPr>
          <w:color w:val="231F20"/>
          <w:spacing w:val="22"/>
        </w:rPr>
        <w:t> </w:t>
      </w:r>
      <w:r>
        <w:rPr>
          <w:color w:val="231F20"/>
        </w:rPr>
        <w:t>and</w:t>
      </w:r>
      <w:r>
        <w:rPr>
          <w:color w:val="231F20"/>
          <w:spacing w:val="22"/>
        </w:rPr>
        <w:t> </w:t>
      </w:r>
      <w:r>
        <w:rPr>
          <w:color w:val="231F20"/>
        </w:rPr>
        <w:t>Medical</w:t>
      </w:r>
      <w:r>
        <w:rPr>
          <w:color w:val="231F20"/>
          <w:spacing w:val="22"/>
        </w:rPr>
        <w:t> </w:t>
      </w:r>
      <w:r>
        <w:rPr>
          <w:color w:val="231F20"/>
        </w:rPr>
        <w:t>Engineering</w:t>
      </w:r>
      <w:r>
        <w:rPr>
          <w:color w:val="231F20"/>
          <w:spacing w:val="22"/>
        </w:rPr>
        <w:t> </w:t>
      </w:r>
      <w:r>
        <w:rPr>
          <w:color w:val="231F20"/>
        </w:rPr>
        <w:t>at</w:t>
      </w:r>
      <w:r>
        <w:rPr>
          <w:color w:val="231F20"/>
          <w:spacing w:val="22"/>
        </w:rPr>
        <w:t> </w:t>
      </w:r>
      <w:r>
        <w:rPr>
          <w:color w:val="231F20"/>
        </w:rPr>
        <w:t>UC</w:t>
      </w:r>
      <w:r>
        <w:rPr>
          <w:color w:val="231F20"/>
          <w:spacing w:val="22"/>
        </w:rPr>
        <w:t> </w:t>
      </w:r>
      <w:r>
        <w:rPr>
          <w:color w:val="231F20"/>
          <w:spacing w:val="-1"/>
          <w:w w:val="110"/>
        </w:rPr>
        <w:t>(C</w:t>
      </w:r>
      <w:r>
        <w:rPr>
          <w:color w:val="231F20"/>
          <w:w w:val="110"/>
        </w:rPr>
        <w:t>hi</w:t>
      </w:r>
      <w:r>
        <w:rPr>
          <w:color w:val="231F20"/>
          <w:spacing w:val="-1"/>
          <w:w w:val="110"/>
        </w:rPr>
        <w:t>le)</w:t>
      </w:r>
      <w:r>
        <w:rPr>
          <w:color w:val="231F20"/>
          <w:w w:val="30"/>
        </w:rPr>
        <w:t>�</w:t>
      </w:r>
      <w:r>
        <w:rPr>
          <w:color w:val="231F20"/>
          <w:spacing w:val="-1"/>
        </w:rPr>
        <w:t> </w:t>
      </w:r>
      <w:r>
        <w:rPr>
          <w:color w:val="231F20"/>
        </w:rPr>
        <w:t>I</w:t>
      </w:r>
      <w:r>
        <w:rPr>
          <w:color w:val="231F20"/>
          <w:spacing w:val="40"/>
        </w:rPr>
        <w:t> </w:t>
      </w:r>
      <w:r>
        <w:rPr>
          <w:color w:val="231F20"/>
        </w:rPr>
        <w:t>have</w:t>
      </w:r>
      <w:r>
        <w:rPr>
          <w:color w:val="231F20"/>
          <w:spacing w:val="40"/>
        </w:rPr>
        <w:t> </w:t>
      </w:r>
      <w:r>
        <w:rPr>
          <w:color w:val="231F20"/>
        </w:rPr>
        <w:t>a</w:t>
      </w:r>
      <w:r>
        <w:rPr>
          <w:color w:val="231F20"/>
          <w:spacing w:val="40"/>
        </w:rPr>
        <w:t> </w:t>
      </w:r>
      <w:r>
        <w:rPr>
          <w:color w:val="231F20"/>
        </w:rPr>
        <w:t>degree</w:t>
      </w:r>
      <w:r>
        <w:rPr>
          <w:color w:val="231F20"/>
          <w:spacing w:val="40"/>
        </w:rPr>
        <w:t> </w:t>
      </w:r>
      <w:r>
        <w:rPr>
          <w:color w:val="231F20"/>
        </w:rPr>
        <w:t>in</w:t>
      </w:r>
      <w:r>
        <w:rPr>
          <w:color w:val="231F20"/>
          <w:spacing w:val="40"/>
        </w:rPr>
        <w:t> </w:t>
      </w:r>
      <w:r>
        <w:rPr>
          <w:color w:val="231F20"/>
        </w:rPr>
        <w:t>Electronic</w:t>
      </w:r>
      <w:r>
        <w:rPr>
          <w:color w:val="231F20"/>
          <w:spacing w:val="40"/>
        </w:rPr>
        <w:t> </w:t>
      </w:r>
      <w:r>
        <w:rPr>
          <w:color w:val="231F20"/>
        </w:rPr>
        <w:t>Engineering</w:t>
      </w:r>
      <w:r>
        <w:rPr>
          <w:color w:val="231F20"/>
          <w:spacing w:val="40"/>
        </w:rPr>
        <w:t> </w:t>
      </w:r>
      <w:r>
        <w:rPr>
          <w:color w:val="231F20"/>
        </w:rPr>
        <w:t>and</w:t>
      </w:r>
      <w:r>
        <w:rPr>
          <w:color w:val="231F20"/>
          <w:spacing w:val="40"/>
        </w:rPr>
        <w:t> </w:t>
      </w:r>
      <w:r>
        <w:rPr>
          <w:color w:val="231F20"/>
        </w:rPr>
        <w:t>a </w:t>
      </w:r>
      <w:r>
        <w:rPr>
          <w:color w:val="231F20"/>
          <w:spacing w:val="-2"/>
        </w:rPr>
        <w:t>Master’s</w:t>
      </w:r>
      <w:r>
        <w:rPr>
          <w:color w:val="231F20"/>
          <w:spacing w:val="-18"/>
        </w:rPr>
        <w:t> </w:t>
      </w:r>
      <w:r>
        <w:rPr>
          <w:color w:val="231F20"/>
          <w:spacing w:val="-2"/>
        </w:rPr>
        <w:t>degree</w:t>
      </w:r>
      <w:r>
        <w:rPr>
          <w:color w:val="231F20"/>
          <w:spacing w:val="-18"/>
        </w:rPr>
        <w:t> </w:t>
      </w:r>
      <w:r>
        <w:rPr>
          <w:color w:val="231F20"/>
          <w:spacing w:val="-2"/>
        </w:rPr>
        <w:t>in</w:t>
      </w:r>
      <w:r>
        <w:rPr>
          <w:color w:val="231F20"/>
          <w:spacing w:val="-18"/>
        </w:rPr>
        <w:t> </w:t>
      </w:r>
      <w:r>
        <w:rPr>
          <w:color w:val="231F20"/>
          <w:spacing w:val="-2"/>
        </w:rPr>
        <w:t>Biomedical</w:t>
      </w:r>
      <w:r>
        <w:rPr>
          <w:color w:val="231F20"/>
          <w:spacing w:val="-18"/>
        </w:rPr>
        <w:t> </w:t>
      </w:r>
      <w:r>
        <w:rPr>
          <w:color w:val="231F20"/>
          <w:spacing w:val="-2"/>
        </w:rPr>
        <w:t>Informatics</w:t>
      </w:r>
      <w:r>
        <w:rPr>
          <w:color w:val="231F20"/>
          <w:spacing w:val="-18"/>
        </w:rPr>
        <w:t> </w:t>
      </w:r>
      <w:r>
        <w:rPr>
          <w:color w:val="231F20"/>
          <w:spacing w:val="-2"/>
        </w:rPr>
        <w:t>for</w:t>
      </w:r>
      <w:r>
        <w:rPr>
          <w:color w:val="231F20"/>
          <w:spacing w:val="-18"/>
        </w:rPr>
        <w:t> </w:t>
      </w:r>
      <w:r>
        <w:rPr>
          <w:color w:val="231F20"/>
          <w:spacing w:val="-2"/>
        </w:rPr>
        <w:t>Global </w:t>
      </w:r>
      <w:r>
        <w:rPr>
          <w:color w:val="231F20"/>
          <w:spacing w:val="-1"/>
          <w:w w:val="110"/>
        </w:rPr>
        <w:t>H</w:t>
      </w:r>
      <w:r>
        <w:rPr>
          <w:color w:val="231F20"/>
          <w:spacing w:val="-3"/>
          <w:w w:val="111"/>
        </w:rPr>
        <w:t>e</w:t>
      </w:r>
      <w:r>
        <w:rPr>
          <w:color w:val="231F20"/>
          <w:spacing w:val="1"/>
          <w:w w:val="111"/>
        </w:rPr>
        <w:t>a</w:t>
      </w:r>
      <w:r>
        <w:rPr>
          <w:color w:val="231F20"/>
          <w:w w:val="111"/>
        </w:rPr>
        <w:t>lth</w:t>
      </w:r>
      <w:r>
        <w:rPr>
          <w:color w:val="231F20"/>
          <w:w w:val="31"/>
        </w:rPr>
        <w:t>�</w:t>
      </w:r>
      <w:r>
        <w:rPr>
          <w:color w:val="231F20"/>
          <w:spacing w:val="40"/>
        </w:rPr>
        <w:t> </w:t>
      </w:r>
      <w:r>
        <w:rPr>
          <w:color w:val="231F20"/>
        </w:rPr>
        <w:t>I’ve</w:t>
      </w:r>
      <w:r>
        <w:rPr>
          <w:color w:val="231F20"/>
          <w:spacing w:val="40"/>
        </w:rPr>
        <w:t> </w:t>
      </w:r>
      <w:r>
        <w:rPr>
          <w:color w:val="231F20"/>
        </w:rPr>
        <w:t>been</w:t>
      </w:r>
      <w:r>
        <w:rPr>
          <w:color w:val="231F20"/>
          <w:spacing w:val="40"/>
        </w:rPr>
        <w:t> </w:t>
      </w:r>
      <w:r>
        <w:rPr>
          <w:color w:val="231F20"/>
        </w:rPr>
        <w:t>participating</w:t>
      </w:r>
      <w:r>
        <w:rPr>
          <w:color w:val="231F20"/>
          <w:spacing w:val="40"/>
        </w:rPr>
        <w:t> </w:t>
      </w:r>
      <w:r>
        <w:rPr>
          <w:color w:val="231F20"/>
        </w:rPr>
        <w:t>in</w:t>
      </w:r>
      <w:r>
        <w:rPr>
          <w:color w:val="231F20"/>
          <w:spacing w:val="40"/>
        </w:rPr>
        <w:t> </w:t>
      </w:r>
      <w:r>
        <w:rPr>
          <w:color w:val="231F20"/>
        </w:rPr>
        <w:t>Open</w:t>
      </w:r>
      <w:r>
        <w:rPr>
          <w:color w:val="231F20"/>
          <w:spacing w:val="40"/>
        </w:rPr>
        <w:t> </w:t>
      </w:r>
      <w:r>
        <w:rPr>
          <w:color w:val="231F20"/>
        </w:rPr>
        <w:t>Science communities</w:t>
      </w:r>
      <w:r>
        <w:rPr>
          <w:color w:val="231F20"/>
          <w:spacing w:val="39"/>
        </w:rPr>
        <w:t> </w:t>
      </w:r>
      <w:r>
        <w:rPr>
          <w:color w:val="231F20"/>
        </w:rPr>
        <w:t>since</w:t>
      </w:r>
      <w:r>
        <w:rPr>
          <w:color w:val="231F20"/>
          <w:spacing w:val="39"/>
        </w:rPr>
        <w:t> </w:t>
      </w:r>
      <w:r>
        <w:rPr>
          <w:color w:val="231F20"/>
          <w:spacing w:val="-5"/>
          <w:w w:val="116"/>
        </w:rPr>
        <w:t>2</w:t>
      </w:r>
      <w:r>
        <w:rPr>
          <w:color w:val="231F20"/>
          <w:spacing w:val="1"/>
          <w:w w:val="116"/>
        </w:rPr>
        <w:t>014</w:t>
      </w:r>
      <w:r>
        <w:rPr>
          <w:color w:val="231F20"/>
          <w:spacing w:val="1"/>
          <w:w w:val="36"/>
        </w:rPr>
        <w:t>�</w:t>
      </w:r>
      <w:r>
        <w:rPr>
          <w:color w:val="231F20"/>
          <w:spacing w:val="39"/>
        </w:rPr>
        <w:t> </w:t>
      </w:r>
      <w:r>
        <w:rPr>
          <w:color w:val="231F20"/>
        </w:rPr>
        <w:t>Then</w:t>
      </w:r>
      <w:r>
        <w:rPr>
          <w:color w:val="231F20"/>
          <w:spacing w:val="39"/>
        </w:rPr>
        <w:t> </w:t>
      </w:r>
      <w:r>
        <w:rPr>
          <w:color w:val="231F20"/>
        </w:rPr>
        <w:t>joined</w:t>
      </w:r>
      <w:r>
        <w:rPr>
          <w:color w:val="231F20"/>
          <w:spacing w:val="39"/>
        </w:rPr>
        <w:t> </w:t>
      </w:r>
      <w:r>
        <w:rPr>
          <w:color w:val="231F20"/>
        </w:rPr>
        <w:t>the</w:t>
      </w:r>
      <w:r>
        <w:rPr>
          <w:color w:val="231F20"/>
          <w:spacing w:val="39"/>
        </w:rPr>
        <w:t> </w:t>
      </w:r>
      <w:r>
        <w:rPr>
          <w:color w:val="231F20"/>
        </w:rPr>
        <w:t>GOSH community</w:t>
      </w:r>
      <w:r>
        <w:rPr>
          <w:color w:val="231F20"/>
          <w:spacing w:val="23"/>
        </w:rPr>
        <w:t> </w:t>
      </w:r>
      <w:r>
        <w:rPr>
          <w:color w:val="231F20"/>
        </w:rPr>
        <w:t>in</w:t>
      </w:r>
      <w:r>
        <w:rPr>
          <w:color w:val="231F20"/>
          <w:spacing w:val="23"/>
        </w:rPr>
        <w:t> </w:t>
      </w:r>
      <w:r>
        <w:rPr>
          <w:color w:val="231F20"/>
        </w:rPr>
        <w:t>2017</w:t>
      </w:r>
      <w:r>
        <w:rPr>
          <w:color w:val="231F20"/>
          <w:spacing w:val="23"/>
        </w:rPr>
        <w:t> </w:t>
      </w:r>
      <w:r>
        <w:rPr>
          <w:color w:val="231F20"/>
        </w:rPr>
        <w:t>(Santiago,</w:t>
      </w:r>
      <w:r>
        <w:rPr>
          <w:color w:val="231F20"/>
          <w:spacing w:val="23"/>
        </w:rPr>
        <w:t> </w:t>
      </w:r>
      <w:r>
        <w:rPr>
          <w:color w:val="231F20"/>
          <w:spacing w:val="-1"/>
          <w:w w:val="111"/>
        </w:rPr>
        <w:t>C</w:t>
      </w:r>
      <w:r>
        <w:rPr>
          <w:color w:val="231F20"/>
          <w:w w:val="111"/>
        </w:rPr>
        <w:t>hi</w:t>
      </w:r>
      <w:r>
        <w:rPr>
          <w:color w:val="231F20"/>
          <w:spacing w:val="-1"/>
          <w:w w:val="111"/>
        </w:rPr>
        <w:t>le)</w:t>
      </w:r>
      <w:r>
        <w:rPr>
          <w:color w:val="231F20"/>
          <w:w w:val="31"/>
        </w:rPr>
        <w:t>�</w:t>
      </w:r>
      <w:r>
        <w:rPr>
          <w:color w:val="231F20"/>
          <w:spacing w:val="23"/>
        </w:rPr>
        <w:t> </w:t>
      </w:r>
      <w:r>
        <w:rPr>
          <w:color w:val="231F20"/>
        </w:rPr>
        <w:t>I</w:t>
      </w:r>
      <w:r>
        <w:rPr>
          <w:color w:val="231F20"/>
          <w:spacing w:val="23"/>
        </w:rPr>
        <w:t> </w:t>
      </w:r>
      <w:r>
        <w:rPr>
          <w:color w:val="231F20"/>
        </w:rPr>
        <w:t>am</w:t>
      </w:r>
      <w:r>
        <w:rPr>
          <w:color w:val="231F20"/>
          <w:spacing w:val="23"/>
        </w:rPr>
        <w:t> </w:t>
      </w:r>
      <w:r>
        <w:rPr>
          <w:color w:val="231F20"/>
        </w:rPr>
        <w:t>one</w:t>
      </w:r>
      <w:r>
        <w:rPr>
          <w:color w:val="231F20"/>
          <w:spacing w:val="23"/>
        </w:rPr>
        <w:t> </w:t>
      </w:r>
      <w:r>
        <w:rPr>
          <w:color w:val="231F20"/>
        </w:rPr>
        <w:t>of the six elected members of</w:t>
      </w:r>
      <w:r>
        <w:rPr>
          <w:color w:val="231F20"/>
          <w:spacing w:val="1"/>
        </w:rPr>
        <w:t> </w:t>
      </w:r>
      <w:r>
        <w:rPr>
          <w:color w:val="231F20"/>
        </w:rPr>
        <w:t>the GOSH </w:t>
      </w:r>
      <w:r>
        <w:rPr>
          <w:color w:val="231F20"/>
          <w:spacing w:val="-2"/>
        </w:rPr>
        <w:t>Community</w:t>
      </w:r>
    </w:p>
    <w:p>
      <w:pPr>
        <w:spacing w:after="0"/>
        <w:sectPr>
          <w:pgSz w:w="11910" w:h="16840"/>
          <w:pgMar w:header="0" w:footer="548" w:top="880" w:bottom="920" w:left="600" w:right="620"/>
          <w:cols w:num="2" w:equalWidth="0">
            <w:col w:w="5233" w:space="40"/>
            <w:col w:w="5417"/>
          </w:cols>
        </w:sectPr>
      </w:pPr>
    </w:p>
    <w:p>
      <w:pPr>
        <w:pStyle w:val="BodyText"/>
        <w:spacing w:before="84"/>
        <w:ind w:left="388"/>
        <w:jc w:val="both"/>
      </w:pPr>
      <w:r>
        <w:rPr>
          <w:color w:val="231F20"/>
          <w:spacing w:val="-7"/>
          <w:w w:val="110"/>
        </w:rPr>
        <w:t>C</w:t>
      </w:r>
      <w:r>
        <w:rPr>
          <w:color w:val="231F20"/>
          <w:spacing w:val="-1"/>
          <w:w w:val="110"/>
        </w:rPr>
        <w:t>o</w:t>
      </w:r>
      <w:r>
        <w:rPr>
          <w:color w:val="231F20"/>
          <w:spacing w:val="1"/>
          <w:w w:val="110"/>
        </w:rPr>
        <w:t>u</w:t>
      </w:r>
      <w:r>
        <w:rPr>
          <w:color w:val="231F20"/>
          <w:spacing w:val="-2"/>
          <w:w w:val="110"/>
        </w:rPr>
        <w:t>n</w:t>
      </w:r>
      <w:r>
        <w:rPr>
          <w:color w:val="231F20"/>
          <w:spacing w:val="-1"/>
          <w:w w:val="109"/>
        </w:rPr>
        <w:t>c</w:t>
      </w:r>
      <w:r>
        <w:rPr>
          <w:color w:val="231F20"/>
          <w:spacing w:val="1"/>
          <w:w w:val="110"/>
        </w:rPr>
        <w:t>il</w:t>
      </w:r>
      <w:r>
        <w:rPr>
          <w:color w:val="231F20"/>
          <w:spacing w:val="1"/>
          <w:w w:val="30"/>
        </w:rPr>
        <w:t>�</w:t>
      </w:r>
      <w:r>
        <w:rPr>
          <w:color w:val="231F20"/>
          <w:spacing w:val="-1"/>
          <w:w w:val="99"/>
        </w:rPr>
        <w:t> </w:t>
      </w:r>
      <w:r>
        <w:rPr>
          <w:color w:val="231F20"/>
        </w:rPr>
        <w:t>My main contributions and collaborations with the global community have been: A DIY-BIO guide</w:t>
      </w:r>
      <w:r>
        <w:rPr>
          <w:color w:val="231F20"/>
          <w:spacing w:val="-8"/>
        </w:rPr>
        <w:t> </w:t>
      </w:r>
      <w:r>
        <w:rPr>
          <w:color w:val="231F20"/>
        </w:rPr>
        <w:t>for</w:t>
      </w:r>
      <w:r>
        <w:rPr>
          <w:color w:val="231F20"/>
          <w:spacing w:val="-8"/>
        </w:rPr>
        <w:t> </w:t>
      </w:r>
      <w:r>
        <w:rPr>
          <w:color w:val="231F20"/>
        </w:rPr>
        <w:t>setting</w:t>
      </w:r>
      <w:r>
        <w:rPr>
          <w:color w:val="231F20"/>
          <w:spacing w:val="-8"/>
        </w:rPr>
        <w:t> </w:t>
      </w:r>
      <w:r>
        <w:rPr>
          <w:color w:val="231F20"/>
        </w:rPr>
        <w:t>up</w:t>
      </w:r>
      <w:r>
        <w:rPr>
          <w:color w:val="231F20"/>
          <w:spacing w:val="-8"/>
        </w:rPr>
        <w:t> </w:t>
      </w:r>
      <w:r>
        <w:rPr>
          <w:color w:val="231F20"/>
        </w:rPr>
        <w:t>biohacking</w:t>
      </w:r>
      <w:r>
        <w:rPr>
          <w:color w:val="231F20"/>
          <w:spacing w:val="-8"/>
        </w:rPr>
        <w:t> </w:t>
      </w:r>
      <w:r>
        <w:rPr>
          <w:color w:val="231F20"/>
        </w:rPr>
        <w:t>spaces</w:t>
      </w:r>
      <w:r>
        <w:rPr>
          <w:color w:val="231F20"/>
          <w:spacing w:val="-8"/>
        </w:rPr>
        <w:t> </w:t>
      </w:r>
      <w:r>
        <w:rPr>
          <w:color w:val="231F20"/>
        </w:rPr>
        <w:t>(available</w:t>
      </w:r>
      <w:r>
        <w:rPr>
          <w:color w:val="231F20"/>
          <w:spacing w:val="-8"/>
        </w:rPr>
        <w:t> </w:t>
      </w:r>
      <w:r>
        <w:rPr>
          <w:color w:val="231F20"/>
        </w:rPr>
        <w:t>in four languages) and the proposal of reGOSH (the Latin American GOSH </w:t>
      </w:r>
      <w:r>
        <w:rPr>
          <w:color w:val="231F20"/>
          <w:spacing w:val="-5"/>
          <w:w w:val="111"/>
        </w:rPr>
        <w:t>v</w:t>
      </w:r>
      <w:r>
        <w:rPr>
          <w:color w:val="231F20"/>
          <w:w w:val="111"/>
        </w:rPr>
        <w:t>e</w:t>
      </w:r>
      <w:r>
        <w:rPr>
          <w:color w:val="231F20"/>
          <w:spacing w:val="1"/>
          <w:w w:val="111"/>
        </w:rPr>
        <w:t>n</w:t>
      </w:r>
      <w:r>
        <w:rPr>
          <w:color w:val="231F20"/>
          <w:w w:val="111"/>
        </w:rPr>
        <w:t>ue)</w:t>
      </w:r>
      <w:r>
        <w:rPr>
          <w:color w:val="231F20"/>
          <w:spacing w:val="1"/>
          <w:w w:val="31"/>
        </w:rPr>
        <w:t>�</w:t>
      </w:r>
      <w:r>
        <w:rPr>
          <w:color w:val="231F20"/>
          <w:spacing w:val="-1"/>
          <w:w w:val="99"/>
        </w:rPr>
        <w:t> </w:t>
      </w:r>
      <w:r>
        <w:rPr>
          <w:color w:val="231F20"/>
        </w:rPr>
        <w:t>My main interests are open-source hardware, microfluidics, and the human </w:t>
      </w:r>
      <w:r>
        <w:rPr>
          <w:color w:val="231F20"/>
          <w:w w:val="107"/>
        </w:rPr>
        <w:t>mi</w:t>
      </w:r>
      <w:r>
        <w:rPr>
          <w:color w:val="231F20"/>
          <w:spacing w:val="1"/>
          <w:w w:val="106"/>
        </w:rPr>
        <w:t>c</w:t>
      </w:r>
      <w:r>
        <w:rPr>
          <w:color w:val="231F20"/>
          <w:spacing w:val="-7"/>
          <w:w w:val="106"/>
        </w:rPr>
        <w:t>r</w:t>
      </w:r>
      <w:r>
        <w:rPr>
          <w:color w:val="231F20"/>
          <w:spacing w:val="-1"/>
          <w:w w:val="107"/>
        </w:rPr>
        <w:t>ob</w:t>
      </w:r>
      <w:r>
        <w:rPr>
          <w:color w:val="231F20"/>
          <w:w w:val="107"/>
        </w:rPr>
        <w:t>io</w:t>
      </w:r>
      <w:r>
        <w:rPr>
          <w:color w:val="231F20"/>
          <w:spacing w:val="-2"/>
          <w:w w:val="107"/>
        </w:rPr>
        <w:t>m</w:t>
      </w:r>
      <w:r>
        <w:rPr>
          <w:color w:val="231F20"/>
          <w:spacing w:val="-1"/>
          <w:w w:val="107"/>
        </w:rPr>
        <w:t>e</w:t>
      </w:r>
      <w:r>
        <w:rPr>
          <w:color w:val="231F20"/>
          <w:spacing w:val="1"/>
          <w:w w:val="27"/>
        </w:rPr>
        <w:t>�</w:t>
      </w:r>
    </w:p>
    <w:p>
      <w:pPr>
        <w:pStyle w:val="BodyText"/>
      </w:pPr>
    </w:p>
    <w:p>
      <w:pPr>
        <w:pStyle w:val="BodyText"/>
        <w:ind w:left="388"/>
        <w:jc w:val="both"/>
      </w:pPr>
      <w:r>
        <w:rPr>
          <w:color w:val="231F20"/>
          <w:w w:val="126"/>
        </w:rPr>
        <w:t>68</w:t>
      </w:r>
      <w:r>
        <w:rPr>
          <w:color w:val="231F20"/>
          <w:w w:val="46"/>
        </w:rPr>
        <w:t>�</w:t>
      </w:r>
      <w:r>
        <w:rPr>
          <w:color w:val="231F20"/>
          <w:spacing w:val="80"/>
          <w:w w:val="150"/>
        </w:rPr>
        <w:t> </w:t>
      </w:r>
      <w:r>
        <w:rPr>
          <w:rFonts w:ascii="Urbanist" w:hAnsi="Urbanist" w:cs="Urbanist" w:eastAsia="Urbanist"/>
          <w:b/>
          <w:bCs/>
          <w:color w:val="231F20"/>
        </w:rPr>
        <w:t>Rachel</w:t>
      </w:r>
      <w:r>
        <w:rPr>
          <w:rFonts w:ascii="Urbanist" w:hAnsi="Urbanist" w:cs="Urbanist" w:eastAsia="Urbanist"/>
          <w:b/>
          <w:bCs/>
          <w:color w:val="231F20"/>
          <w:spacing w:val="-14"/>
        </w:rPr>
        <w:t> </w:t>
      </w:r>
      <w:r>
        <w:rPr>
          <w:rFonts w:ascii="Urbanist" w:hAnsi="Urbanist" w:cs="Urbanist" w:eastAsia="Urbanist"/>
          <w:b/>
          <w:bCs/>
          <w:color w:val="231F20"/>
        </w:rPr>
        <w:t>Aronoff</w:t>
      </w:r>
      <w:r>
        <w:rPr>
          <w:rFonts w:ascii="Urbanist" w:hAnsi="Urbanist" w:cs="Urbanist" w:eastAsia="Urbanist"/>
          <w:b/>
          <w:bCs/>
          <w:color w:val="231F20"/>
          <w:spacing w:val="-13"/>
        </w:rPr>
        <w:t> </w:t>
      </w:r>
      <w:r>
        <w:rPr>
          <w:rFonts w:ascii="Urbanist" w:hAnsi="Urbanist" w:cs="Urbanist" w:eastAsia="Urbanist"/>
          <w:b/>
          <w:bCs/>
          <w:color w:val="231F20"/>
        </w:rPr>
        <w:t>-</w:t>
      </w:r>
      <w:r>
        <w:rPr>
          <w:rFonts w:ascii="Urbanist" w:hAnsi="Urbanist" w:cs="Urbanist" w:eastAsia="Urbanist"/>
          <w:b/>
          <w:bCs/>
          <w:color w:val="231F20"/>
          <w:spacing w:val="-13"/>
        </w:rPr>
        <w:t> </w:t>
      </w:r>
      <w:r>
        <w:rPr>
          <w:rFonts w:ascii="Urbanist" w:hAnsi="Urbanist" w:cs="Urbanist" w:eastAsia="Urbanist"/>
          <w:b/>
          <w:bCs/>
          <w:color w:val="231F20"/>
        </w:rPr>
        <w:t>Hackuarium</w:t>
      </w:r>
      <w:r>
        <w:rPr>
          <w:rFonts w:ascii="Urbanist" w:hAnsi="Urbanist" w:cs="Urbanist" w:eastAsia="Urbanist"/>
          <w:b/>
          <w:bCs/>
          <w:color w:val="231F20"/>
          <w:spacing w:val="-13"/>
        </w:rPr>
        <w:t> </w:t>
      </w:r>
      <w:r>
        <w:rPr>
          <w:rFonts w:ascii="Urbanist" w:hAnsi="Urbanist" w:cs="Urbanist" w:eastAsia="Urbanist"/>
          <w:b/>
          <w:bCs/>
          <w:color w:val="231F20"/>
        </w:rPr>
        <w:t>|Switzerland </w:t>
      </w:r>
      <w:r>
        <w:rPr>
          <w:color w:val="231F20"/>
        </w:rPr>
        <w:t>A biologist with broad international experience in </w:t>
      </w:r>
      <w:r>
        <w:rPr>
          <w:color w:val="231F20"/>
          <w:spacing w:val="-2"/>
        </w:rPr>
        <w:t>basic</w:t>
      </w:r>
      <w:r>
        <w:rPr>
          <w:color w:val="231F20"/>
          <w:spacing w:val="-9"/>
        </w:rPr>
        <w:t> </w:t>
      </w:r>
      <w:r>
        <w:rPr>
          <w:color w:val="231F20"/>
          <w:spacing w:val="-2"/>
        </w:rPr>
        <w:t>research,</w:t>
      </w:r>
      <w:r>
        <w:rPr>
          <w:color w:val="231F20"/>
          <w:spacing w:val="-9"/>
        </w:rPr>
        <w:t> </w:t>
      </w:r>
      <w:r>
        <w:rPr>
          <w:color w:val="231F20"/>
          <w:spacing w:val="-2"/>
        </w:rPr>
        <w:t>in</w:t>
      </w:r>
      <w:r>
        <w:rPr>
          <w:color w:val="231F20"/>
          <w:spacing w:val="-9"/>
        </w:rPr>
        <w:t> </w:t>
      </w:r>
      <w:r>
        <w:rPr>
          <w:color w:val="231F20"/>
          <w:spacing w:val="-2"/>
        </w:rPr>
        <w:t>particular</w:t>
      </w:r>
      <w:r>
        <w:rPr>
          <w:color w:val="231F20"/>
          <w:spacing w:val="-9"/>
        </w:rPr>
        <w:t> </w:t>
      </w:r>
      <w:r>
        <w:rPr>
          <w:color w:val="231F20"/>
          <w:spacing w:val="-2"/>
        </w:rPr>
        <w:t>molecular</w:t>
      </w:r>
      <w:r>
        <w:rPr>
          <w:color w:val="231F20"/>
          <w:spacing w:val="-10"/>
        </w:rPr>
        <w:t> </w:t>
      </w:r>
      <w:r>
        <w:rPr>
          <w:color w:val="231F20"/>
          <w:spacing w:val="-2"/>
        </w:rPr>
        <w:t>microbiology, </w:t>
      </w:r>
      <w:r>
        <w:rPr>
          <w:color w:val="231F20"/>
        </w:rPr>
        <w:t>Rachel, a Swiss/American researcher based near Lausanne, has significant academic experience, including genetics, imaging, viral vectors and transgenic animals (from worms to </w:t>
      </w:r>
      <w:r>
        <w:rPr>
          <w:color w:val="231F20"/>
          <w:spacing w:val="-1"/>
          <w:w w:val="113"/>
        </w:rPr>
        <w:t>mi</w:t>
      </w:r>
      <w:r>
        <w:rPr>
          <w:color w:val="231F20"/>
          <w:spacing w:val="-1"/>
          <w:w w:val="112"/>
        </w:rPr>
        <w:t>c</w:t>
      </w:r>
      <w:r>
        <w:rPr>
          <w:color w:val="231F20"/>
          <w:spacing w:val="-1"/>
          <w:w w:val="113"/>
        </w:rPr>
        <w:t>e)</w:t>
      </w:r>
      <w:r>
        <w:rPr>
          <w:color w:val="231F20"/>
          <w:w w:val="33"/>
        </w:rPr>
        <w:t>�</w:t>
      </w:r>
      <w:r>
        <w:rPr>
          <w:color w:val="231F20"/>
          <w:spacing w:val="-1"/>
          <w:w w:val="99"/>
        </w:rPr>
        <w:t> </w:t>
      </w:r>
      <w:r>
        <w:rPr>
          <w:color w:val="231F20"/>
        </w:rPr>
        <w:t>In the public service domain, as founder of AGiR! Action for</w:t>
      </w:r>
      <w:r>
        <w:rPr>
          <w:color w:val="231F20"/>
          <w:spacing w:val="40"/>
        </w:rPr>
        <w:t> </w:t>
      </w:r>
      <w:r>
        <w:rPr>
          <w:color w:val="231F20"/>
        </w:rPr>
        <w:t>Genomic</w:t>
      </w:r>
      <w:r>
        <w:rPr>
          <w:color w:val="231F20"/>
          <w:spacing w:val="40"/>
        </w:rPr>
        <w:t> </w:t>
      </w:r>
      <w:r>
        <w:rPr>
          <w:color w:val="231F20"/>
        </w:rPr>
        <w:t>integrity</w:t>
      </w:r>
      <w:r>
        <w:rPr>
          <w:color w:val="231F20"/>
          <w:spacing w:val="40"/>
        </w:rPr>
        <w:t> </w:t>
      </w:r>
      <w:r>
        <w:rPr>
          <w:color w:val="231F20"/>
        </w:rPr>
        <w:t>through</w:t>
      </w:r>
      <w:r>
        <w:rPr>
          <w:color w:val="231F20"/>
          <w:spacing w:val="40"/>
        </w:rPr>
        <w:t> </w:t>
      </w:r>
      <w:r>
        <w:rPr>
          <w:color w:val="231F20"/>
        </w:rPr>
        <w:t>Research!,</w:t>
      </w:r>
      <w:r>
        <w:rPr>
          <w:color w:val="231F20"/>
          <w:spacing w:val="40"/>
        </w:rPr>
        <w:t> </w:t>
      </w:r>
      <w:r>
        <w:rPr>
          <w:color w:val="231F20"/>
        </w:rPr>
        <w:t>she acts to provide information about and promote projects investigating various aspects of dynamic ‘genomic integrity’ for public </w:t>
      </w:r>
      <w:r>
        <w:rPr>
          <w:color w:val="231F20"/>
          <w:spacing w:val="-3"/>
          <w:w w:val="111"/>
        </w:rPr>
        <w:t>he</w:t>
      </w:r>
      <w:r>
        <w:rPr>
          <w:color w:val="231F20"/>
          <w:spacing w:val="1"/>
          <w:w w:val="111"/>
        </w:rPr>
        <w:t>a</w:t>
      </w:r>
      <w:r>
        <w:rPr>
          <w:color w:val="231F20"/>
          <w:w w:val="111"/>
        </w:rPr>
        <w:t>lth</w:t>
      </w:r>
      <w:r>
        <w:rPr>
          <w:color w:val="231F20"/>
          <w:w w:val="31"/>
        </w:rPr>
        <w:t>�</w:t>
      </w:r>
      <w:r>
        <w:rPr>
          <w:color w:val="231F20"/>
          <w:spacing w:val="-1"/>
          <w:w w:val="99"/>
        </w:rPr>
        <w:t> </w:t>
      </w:r>
      <w:r>
        <w:rPr>
          <w:color w:val="231F20"/>
        </w:rPr>
        <w:t>The idea is to help create greater awareness of common risks and directly investigate ways to easily protect genomic</w:t>
      </w:r>
      <w:r>
        <w:rPr>
          <w:color w:val="231F20"/>
          <w:spacing w:val="-14"/>
        </w:rPr>
        <w:t> </w:t>
      </w:r>
      <w:r>
        <w:rPr>
          <w:color w:val="231F20"/>
          <w:w w:val="108"/>
        </w:rPr>
        <w:t>i</w:t>
      </w:r>
      <w:r>
        <w:rPr>
          <w:color w:val="231F20"/>
          <w:spacing w:val="1"/>
          <w:w w:val="108"/>
        </w:rPr>
        <w:t>n</w:t>
      </w:r>
      <w:r>
        <w:rPr>
          <w:color w:val="231F20"/>
          <w:spacing w:val="-3"/>
          <w:w w:val="108"/>
        </w:rPr>
        <w:t>t</w:t>
      </w:r>
      <w:r>
        <w:rPr>
          <w:color w:val="231F20"/>
          <w:spacing w:val="-2"/>
          <w:w w:val="108"/>
        </w:rPr>
        <w:t>e</w:t>
      </w:r>
      <w:r>
        <w:rPr>
          <w:color w:val="231F20"/>
          <w:spacing w:val="1"/>
          <w:w w:val="108"/>
        </w:rPr>
        <w:t>g</w:t>
      </w:r>
      <w:r>
        <w:rPr>
          <w:color w:val="231F20"/>
          <w:w w:val="108"/>
        </w:rPr>
        <w:t>r</w:t>
      </w:r>
      <w:r>
        <w:rPr>
          <w:color w:val="231F20"/>
          <w:spacing w:val="1"/>
          <w:w w:val="108"/>
        </w:rPr>
        <w:t>i</w:t>
      </w:r>
      <w:r>
        <w:rPr>
          <w:color w:val="231F20"/>
          <w:spacing w:val="-1"/>
          <w:w w:val="108"/>
        </w:rPr>
        <w:t>t</w:t>
      </w:r>
      <w:r>
        <w:rPr>
          <w:color w:val="231F20"/>
          <w:spacing w:val="-7"/>
          <w:w w:val="108"/>
        </w:rPr>
        <w:t>y</w:t>
      </w:r>
      <w:r>
        <w:rPr>
          <w:color w:val="231F20"/>
          <w:spacing w:val="1"/>
          <w:w w:val="28"/>
        </w:rPr>
        <w:t>�</w:t>
      </w:r>
      <w:r>
        <w:rPr>
          <w:color w:val="231F20"/>
          <w:spacing w:val="-12"/>
        </w:rPr>
        <w:t> </w:t>
      </w:r>
      <w:r>
        <w:rPr>
          <w:color w:val="231F20"/>
        </w:rPr>
        <w:t>Rachel</w:t>
      </w:r>
      <w:r>
        <w:rPr>
          <w:color w:val="231F20"/>
          <w:spacing w:val="-13"/>
        </w:rPr>
        <w:t> </w:t>
      </w:r>
      <w:r>
        <w:rPr>
          <w:color w:val="231F20"/>
        </w:rPr>
        <w:t>discovered</w:t>
      </w:r>
      <w:r>
        <w:rPr>
          <w:color w:val="231F20"/>
          <w:spacing w:val="-13"/>
        </w:rPr>
        <w:t> </w:t>
      </w:r>
      <w:r>
        <w:rPr>
          <w:color w:val="231F20"/>
        </w:rPr>
        <w:t>open</w:t>
      </w:r>
      <w:r>
        <w:rPr>
          <w:color w:val="231F20"/>
          <w:spacing w:val="-14"/>
        </w:rPr>
        <w:t> </w:t>
      </w:r>
      <w:r>
        <w:rPr>
          <w:color w:val="231F20"/>
        </w:rPr>
        <w:t>science practices</w:t>
      </w:r>
      <w:r>
        <w:rPr>
          <w:color w:val="231F20"/>
          <w:spacing w:val="-14"/>
        </w:rPr>
        <w:t> </w:t>
      </w:r>
      <w:r>
        <w:rPr>
          <w:color w:val="231F20"/>
        </w:rPr>
        <w:t>at</w:t>
      </w:r>
      <w:r>
        <w:rPr>
          <w:color w:val="231F20"/>
          <w:spacing w:val="-13"/>
        </w:rPr>
        <w:t> </w:t>
      </w:r>
      <w:r>
        <w:rPr>
          <w:color w:val="231F20"/>
        </w:rPr>
        <w:t>Hackuarium</w:t>
      </w:r>
      <w:r>
        <w:rPr>
          <w:color w:val="231F20"/>
          <w:spacing w:val="-13"/>
        </w:rPr>
        <w:t> </w:t>
      </w:r>
      <w:r>
        <w:rPr>
          <w:color w:val="231F20"/>
        </w:rPr>
        <w:t>in</w:t>
      </w:r>
      <w:r>
        <w:rPr>
          <w:color w:val="231F20"/>
          <w:spacing w:val="-13"/>
        </w:rPr>
        <w:t> </w:t>
      </w:r>
      <w:r>
        <w:rPr>
          <w:color w:val="231F20"/>
        </w:rPr>
        <w:t>about</w:t>
      </w:r>
      <w:r>
        <w:rPr>
          <w:color w:val="231F20"/>
          <w:spacing w:val="-13"/>
        </w:rPr>
        <w:t> </w:t>
      </w:r>
      <w:r>
        <w:rPr>
          <w:color w:val="231F20"/>
        </w:rPr>
        <w:t>2015,</w:t>
      </w:r>
      <w:r>
        <w:rPr>
          <w:color w:val="231F20"/>
          <w:spacing w:val="-14"/>
        </w:rPr>
        <w:t> </w:t>
      </w:r>
      <w:r>
        <w:rPr>
          <w:color w:val="231F20"/>
        </w:rPr>
        <w:t>and</w:t>
      </w:r>
      <w:r>
        <w:rPr>
          <w:color w:val="231F20"/>
          <w:spacing w:val="-13"/>
        </w:rPr>
        <w:t> </w:t>
      </w:r>
      <w:r>
        <w:rPr>
          <w:color w:val="231F20"/>
        </w:rPr>
        <w:t>pursues AGiR!</w:t>
      </w:r>
      <w:r>
        <w:rPr>
          <w:color w:val="231F20"/>
          <w:spacing w:val="-9"/>
        </w:rPr>
        <w:t> </w:t>
      </w:r>
      <w:r>
        <w:rPr>
          <w:color w:val="231F20"/>
        </w:rPr>
        <w:t>projects</w:t>
      </w:r>
      <w:r>
        <w:rPr>
          <w:color w:val="231F20"/>
          <w:spacing w:val="-9"/>
        </w:rPr>
        <w:t> </w:t>
      </w:r>
      <w:r>
        <w:rPr>
          <w:color w:val="231F20"/>
        </w:rPr>
        <w:t>to</w:t>
      </w:r>
      <w:r>
        <w:rPr>
          <w:color w:val="231F20"/>
          <w:spacing w:val="-9"/>
        </w:rPr>
        <w:t> </w:t>
      </w:r>
      <w:r>
        <w:rPr>
          <w:color w:val="231F20"/>
        </w:rPr>
        <w:t>open-source</w:t>
      </w:r>
      <w:r>
        <w:rPr>
          <w:color w:val="231F20"/>
          <w:spacing w:val="-9"/>
        </w:rPr>
        <w:t> </w:t>
      </w:r>
      <w:r>
        <w:rPr>
          <w:color w:val="231F20"/>
        </w:rPr>
        <w:t>classic</w:t>
      </w:r>
      <w:r>
        <w:rPr>
          <w:color w:val="231F20"/>
          <w:spacing w:val="-9"/>
        </w:rPr>
        <w:t> </w:t>
      </w:r>
      <w:r>
        <w:rPr>
          <w:color w:val="231F20"/>
        </w:rPr>
        <w:t>tests</w:t>
      </w:r>
      <w:r>
        <w:rPr>
          <w:color w:val="231F20"/>
          <w:spacing w:val="-9"/>
        </w:rPr>
        <w:t> </w:t>
      </w:r>
      <w:r>
        <w:rPr>
          <w:color w:val="231F20"/>
        </w:rPr>
        <w:t>for</w:t>
      </w:r>
      <w:r>
        <w:rPr>
          <w:color w:val="231F20"/>
          <w:spacing w:val="-9"/>
        </w:rPr>
        <w:t> </w:t>
      </w:r>
      <w:r>
        <w:rPr>
          <w:color w:val="231F20"/>
        </w:rPr>
        <w:t>DNA damage</w:t>
      </w:r>
      <w:r>
        <w:rPr>
          <w:color w:val="231F20"/>
          <w:spacing w:val="-14"/>
        </w:rPr>
        <w:t> </w:t>
      </w:r>
      <w:r>
        <w:rPr>
          <w:color w:val="231F20"/>
        </w:rPr>
        <w:t>detection</w:t>
      </w:r>
      <w:r>
        <w:rPr>
          <w:color w:val="231F20"/>
          <w:spacing w:val="-13"/>
        </w:rPr>
        <w:t> </w:t>
      </w:r>
      <w:r>
        <w:rPr>
          <w:color w:val="231F20"/>
        </w:rPr>
        <w:t>and</w:t>
      </w:r>
      <w:r>
        <w:rPr>
          <w:color w:val="231F20"/>
          <w:spacing w:val="-13"/>
        </w:rPr>
        <w:t> </w:t>
      </w:r>
      <w:r>
        <w:rPr>
          <w:color w:val="231F20"/>
        </w:rPr>
        <w:t>more</w:t>
      </w:r>
      <w:r>
        <w:rPr>
          <w:color w:val="231F20"/>
          <w:spacing w:val="-13"/>
        </w:rPr>
        <w:t> </w:t>
      </w:r>
      <w:r>
        <w:rPr>
          <w:color w:val="231F20"/>
        </w:rPr>
        <w:t>in</w:t>
      </w:r>
      <w:r>
        <w:rPr>
          <w:color w:val="231F20"/>
          <w:spacing w:val="-13"/>
        </w:rPr>
        <w:t> </w:t>
      </w:r>
      <w:r>
        <w:rPr>
          <w:color w:val="231F20"/>
        </w:rPr>
        <w:t>this</w:t>
      </w:r>
      <w:r>
        <w:rPr>
          <w:color w:val="231F20"/>
          <w:spacing w:val="-14"/>
        </w:rPr>
        <w:t> </w:t>
      </w:r>
      <w:r>
        <w:rPr>
          <w:color w:val="231F20"/>
        </w:rPr>
        <w:t>community</w:t>
      </w:r>
      <w:r>
        <w:rPr>
          <w:color w:val="231F20"/>
          <w:spacing w:val="-13"/>
        </w:rPr>
        <w:t> </w:t>
      </w:r>
      <w:r>
        <w:rPr>
          <w:color w:val="231F20"/>
        </w:rPr>
        <w:t>lab, where</w:t>
      </w:r>
      <w:r>
        <w:rPr>
          <w:color w:val="231F20"/>
          <w:spacing w:val="-14"/>
        </w:rPr>
        <w:t> </w:t>
      </w:r>
      <w:r>
        <w:rPr>
          <w:color w:val="231F20"/>
        </w:rPr>
        <w:t>she</w:t>
      </w:r>
      <w:r>
        <w:rPr>
          <w:color w:val="231F20"/>
          <w:spacing w:val="-13"/>
        </w:rPr>
        <w:t> </w:t>
      </w:r>
      <w:r>
        <w:rPr>
          <w:color w:val="231F20"/>
        </w:rPr>
        <w:t>has</w:t>
      </w:r>
      <w:r>
        <w:rPr>
          <w:color w:val="231F20"/>
          <w:spacing w:val="-13"/>
        </w:rPr>
        <w:t> </w:t>
      </w:r>
      <w:r>
        <w:rPr>
          <w:color w:val="231F20"/>
        </w:rPr>
        <w:t>been</w:t>
      </w:r>
      <w:r>
        <w:rPr>
          <w:color w:val="231F20"/>
          <w:spacing w:val="-13"/>
        </w:rPr>
        <w:t> </w:t>
      </w:r>
      <w:r>
        <w:rPr>
          <w:color w:val="231F20"/>
        </w:rPr>
        <w:t>the</w:t>
      </w:r>
      <w:r>
        <w:rPr>
          <w:color w:val="231F20"/>
          <w:spacing w:val="-13"/>
        </w:rPr>
        <w:t> </w:t>
      </w:r>
      <w:r>
        <w:rPr>
          <w:color w:val="231F20"/>
        </w:rPr>
        <w:t>association</w:t>
      </w:r>
      <w:r>
        <w:rPr>
          <w:color w:val="231F20"/>
          <w:spacing w:val="-14"/>
        </w:rPr>
        <w:t> </w:t>
      </w:r>
      <w:r>
        <w:rPr>
          <w:color w:val="231F20"/>
        </w:rPr>
        <w:t>president</w:t>
      </w:r>
      <w:r>
        <w:rPr>
          <w:color w:val="231F20"/>
          <w:spacing w:val="-13"/>
        </w:rPr>
        <w:t> </w:t>
      </w:r>
      <w:r>
        <w:rPr>
          <w:color w:val="231F20"/>
        </w:rPr>
        <w:t>since </w:t>
      </w:r>
      <w:r>
        <w:rPr>
          <w:color w:val="231F20"/>
          <w:spacing w:val="-5"/>
          <w:w w:val="116"/>
        </w:rPr>
        <w:t>2</w:t>
      </w:r>
      <w:r>
        <w:rPr>
          <w:color w:val="231F20"/>
          <w:spacing w:val="1"/>
          <w:w w:val="116"/>
        </w:rPr>
        <w:t>018</w:t>
      </w:r>
      <w:r>
        <w:rPr>
          <w:color w:val="231F20"/>
          <w:spacing w:val="1"/>
          <w:w w:val="36"/>
        </w:rPr>
        <w:t>�</w:t>
      </w:r>
      <w:r>
        <w:rPr>
          <w:color w:val="231F20"/>
          <w:spacing w:val="-1"/>
        </w:rPr>
        <w:t> </w:t>
      </w:r>
      <w:r>
        <w:rPr>
          <w:color w:val="231F20"/>
        </w:rPr>
        <w:t>At the original Hackuarium (in Renens, CH), Rachel worked with the start-up, SwissDeCode, providing crucial experience for development of Corona</w:t>
      </w:r>
      <w:r>
        <w:rPr>
          <w:color w:val="231F20"/>
          <w:spacing w:val="-4"/>
        </w:rPr>
        <w:t> </w:t>
      </w:r>
      <w:r>
        <w:rPr>
          <w:color w:val="231F20"/>
        </w:rPr>
        <w:t>Detective</w:t>
      </w:r>
      <w:r>
        <w:rPr>
          <w:color w:val="231F20"/>
          <w:spacing w:val="-4"/>
        </w:rPr>
        <w:t> </w:t>
      </w:r>
      <w:r>
        <w:rPr>
          <w:color w:val="231F20"/>
        </w:rPr>
        <w:t>during</w:t>
      </w:r>
      <w:r>
        <w:rPr>
          <w:color w:val="231F20"/>
          <w:spacing w:val="-4"/>
        </w:rPr>
        <w:t> </w:t>
      </w:r>
      <w:r>
        <w:rPr>
          <w:color w:val="231F20"/>
        </w:rPr>
        <w:t>the</w:t>
      </w:r>
      <w:r>
        <w:rPr>
          <w:color w:val="231F20"/>
          <w:spacing w:val="-4"/>
        </w:rPr>
        <w:t> </w:t>
      </w:r>
      <w:r>
        <w:rPr>
          <w:color w:val="231F20"/>
          <w:spacing w:val="-2"/>
          <w:w w:val="109"/>
        </w:rPr>
        <w:t>p</w:t>
      </w:r>
      <w:r>
        <w:rPr>
          <w:color w:val="231F20"/>
          <w:w w:val="109"/>
        </w:rPr>
        <w:t>a</w:t>
      </w:r>
      <w:r>
        <w:rPr>
          <w:color w:val="231F20"/>
          <w:spacing w:val="-2"/>
          <w:w w:val="109"/>
        </w:rPr>
        <w:t>n</w:t>
      </w:r>
      <w:r>
        <w:rPr>
          <w:color w:val="231F20"/>
          <w:w w:val="109"/>
        </w:rPr>
        <w:t>demi</w:t>
      </w:r>
      <w:r>
        <w:rPr>
          <w:color w:val="231F20"/>
          <w:spacing w:val="1"/>
          <w:w w:val="108"/>
        </w:rPr>
        <w:t>c</w:t>
      </w:r>
      <w:r>
        <w:rPr>
          <w:color w:val="231F20"/>
          <w:spacing w:val="1"/>
          <w:w w:val="29"/>
        </w:rPr>
        <w:t>�</w:t>
      </w:r>
      <w:r>
        <w:rPr>
          <w:color w:val="231F20"/>
          <w:spacing w:val="-3"/>
        </w:rPr>
        <w:t> </w:t>
      </w:r>
      <w:r>
        <w:rPr>
          <w:color w:val="231F20"/>
        </w:rPr>
        <w:t>Since</w:t>
      </w:r>
      <w:r>
        <w:rPr>
          <w:color w:val="231F20"/>
          <w:spacing w:val="-5"/>
        </w:rPr>
        <w:t> </w:t>
      </w:r>
      <w:r>
        <w:rPr>
          <w:color w:val="231F20"/>
        </w:rPr>
        <w:t>the lab’s move to Ecublens, in February 2019, she has devoted</w:t>
      </w:r>
      <w:r>
        <w:rPr>
          <w:color w:val="231F20"/>
          <w:spacing w:val="-14"/>
        </w:rPr>
        <w:t> </w:t>
      </w:r>
      <w:r>
        <w:rPr>
          <w:color w:val="231F20"/>
        </w:rPr>
        <w:t>herself</w:t>
      </w:r>
      <w:r>
        <w:rPr>
          <w:color w:val="231F20"/>
          <w:spacing w:val="-13"/>
        </w:rPr>
        <w:t> </w:t>
      </w:r>
      <w:r>
        <w:rPr>
          <w:color w:val="231F20"/>
        </w:rPr>
        <w:t>to</w:t>
      </w:r>
      <w:r>
        <w:rPr>
          <w:color w:val="231F20"/>
          <w:spacing w:val="-13"/>
        </w:rPr>
        <w:t> </w:t>
      </w:r>
      <w:r>
        <w:rPr>
          <w:color w:val="231F20"/>
        </w:rPr>
        <w:t>making</w:t>
      </w:r>
      <w:r>
        <w:rPr>
          <w:color w:val="231F20"/>
          <w:spacing w:val="-13"/>
        </w:rPr>
        <w:t> </w:t>
      </w:r>
      <w:r>
        <w:rPr>
          <w:color w:val="231F20"/>
        </w:rPr>
        <w:t>it</w:t>
      </w:r>
      <w:r>
        <w:rPr>
          <w:color w:val="231F20"/>
          <w:spacing w:val="-13"/>
        </w:rPr>
        <w:t> </w:t>
      </w:r>
      <w:r>
        <w:rPr>
          <w:color w:val="231F20"/>
        </w:rPr>
        <w:t>a</w:t>
      </w:r>
      <w:r>
        <w:rPr>
          <w:color w:val="231F20"/>
          <w:spacing w:val="-14"/>
        </w:rPr>
        <w:t> </w:t>
      </w:r>
      <w:r>
        <w:rPr>
          <w:color w:val="231F20"/>
        </w:rPr>
        <w:t>sustainable</w:t>
      </w:r>
      <w:r>
        <w:rPr>
          <w:color w:val="231F20"/>
          <w:spacing w:val="-13"/>
        </w:rPr>
        <w:t> </w:t>
      </w:r>
      <w:r>
        <w:rPr>
          <w:color w:val="231F20"/>
          <w:spacing w:val="-4"/>
          <w:w w:val="110"/>
        </w:rPr>
        <w:t>v</w:t>
      </w:r>
      <w:r>
        <w:rPr>
          <w:color w:val="231F20"/>
          <w:spacing w:val="1"/>
          <w:w w:val="110"/>
        </w:rPr>
        <w:t>e</w:t>
      </w:r>
      <w:r>
        <w:rPr>
          <w:color w:val="231F20"/>
          <w:spacing w:val="2"/>
          <w:w w:val="110"/>
        </w:rPr>
        <w:t>ntu</w:t>
      </w:r>
      <w:r>
        <w:rPr>
          <w:color w:val="231F20"/>
          <w:spacing w:val="-6"/>
          <w:w w:val="110"/>
        </w:rPr>
        <w:t>r</w:t>
      </w:r>
      <w:r>
        <w:rPr>
          <w:color w:val="231F20"/>
          <w:w w:val="110"/>
        </w:rPr>
        <w:t>e</w:t>
      </w:r>
      <w:r>
        <w:rPr>
          <w:color w:val="231F20"/>
          <w:spacing w:val="2"/>
          <w:w w:val="30"/>
        </w:rPr>
        <w:t>�</w:t>
      </w:r>
      <w:r>
        <w:rPr>
          <w:color w:val="231F20"/>
          <w:spacing w:val="-1"/>
        </w:rPr>
        <w:t> </w:t>
      </w:r>
      <w:r>
        <w:rPr>
          <w:color w:val="231F20"/>
        </w:rPr>
        <w:t>From amazing participatory research to bioart, with</w:t>
      </w:r>
      <w:r>
        <w:rPr>
          <w:color w:val="231F20"/>
          <w:spacing w:val="-10"/>
        </w:rPr>
        <w:t> </w:t>
      </w:r>
      <w:r>
        <w:rPr>
          <w:color w:val="231F20"/>
        </w:rPr>
        <w:t>hopes</w:t>
      </w:r>
      <w:r>
        <w:rPr>
          <w:color w:val="231F20"/>
          <w:spacing w:val="-10"/>
        </w:rPr>
        <w:t> </w:t>
      </w:r>
      <w:r>
        <w:rPr>
          <w:color w:val="231F20"/>
        </w:rPr>
        <w:t>still</w:t>
      </w:r>
      <w:r>
        <w:rPr>
          <w:color w:val="231F20"/>
          <w:spacing w:val="-10"/>
        </w:rPr>
        <w:t> </w:t>
      </w:r>
      <w:r>
        <w:rPr>
          <w:color w:val="231F20"/>
        </w:rPr>
        <w:t>for</w:t>
      </w:r>
      <w:r>
        <w:rPr>
          <w:color w:val="231F20"/>
          <w:spacing w:val="-10"/>
        </w:rPr>
        <w:t> </w:t>
      </w:r>
      <w:r>
        <w:rPr>
          <w:color w:val="231F20"/>
        </w:rPr>
        <w:t>AGiR!</w:t>
      </w:r>
      <w:r>
        <w:rPr>
          <w:color w:val="231F20"/>
          <w:spacing w:val="-10"/>
        </w:rPr>
        <w:t> </w:t>
      </w:r>
      <w:r>
        <w:rPr>
          <w:color w:val="231F20"/>
        </w:rPr>
        <w:t>to</w:t>
      </w:r>
      <w:r>
        <w:rPr>
          <w:color w:val="231F20"/>
          <w:spacing w:val="-10"/>
        </w:rPr>
        <w:t> </w:t>
      </w:r>
      <w:r>
        <w:rPr>
          <w:color w:val="231F20"/>
        </w:rPr>
        <w:t>really</w:t>
      </w:r>
      <w:r>
        <w:rPr>
          <w:color w:val="231F20"/>
          <w:spacing w:val="-10"/>
        </w:rPr>
        <w:t> </w:t>
      </w:r>
      <w:r>
        <w:rPr>
          <w:color w:val="231F20"/>
        </w:rPr>
        <w:t>get</w:t>
      </w:r>
      <w:r>
        <w:rPr>
          <w:color w:val="231F20"/>
          <w:spacing w:val="-10"/>
        </w:rPr>
        <w:t> </w:t>
      </w:r>
      <w:r>
        <w:rPr>
          <w:color w:val="231F20"/>
        </w:rPr>
        <w:t>known</w:t>
      </w:r>
      <w:r>
        <w:rPr>
          <w:color w:val="231F20"/>
          <w:spacing w:val="-10"/>
        </w:rPr>
        <w:t> </w:t>
      </w:r>
      <w:r>
        <w:rPr>
          <w:color w:val="231F20"/>
        </w:rPr>
        <w:t>and</w:t>
      </w:r>
      <w:r>
        <w:rPr>
          <w:color w:val="231F20"/>
          <w:spacing w:val="-10"/>
        </w:rPr>
        <w:t> </w:t>
      </w:r>
      <w:r>
        <w:rPr>
          <w:color w:val="231F20"/>
        </w:rPr>
        <w:t>for it</w:t>
      </w:r>
      <w:r>
        <w:rPr>
          <w:color w:val="231F20"/>
          <w:spacing w:val="-2"/>
        </w:rPr>
        <w:t> </w:t>
      </w:r>
      <w:r>
        <w:rPr>
          <w:color w:val="231F20"/>
        </w:rPr>
        <w:t>all</w:t>
      </w:r>
      <w:r>
        <w:rPr>
          <w:color w:val="231F20"/>
          <w:spacing w:val="-2"/>
        </w:rPr>
        <w:t> </w:t>
      </w:r>
      <w:r>
        <w:rPr>
          <w:color w:val="231F20"/>
        </w:rPr>
        <w:t>to</w:t>
      </w:r>
      <w:r>
        <w:rPr>
          <w:color w:val="231F20"/>
          <w:spacing w:val="-2"/>
        </w:rPr>
        <w:t> </w:t>
      </w:r>
      <w:r>
        <w:rPr>
          <w:color w:val="231F20"/>
        </w:rPr>
        <w:t>actually</w:t>
      </w:r>
      <w:r>
        <w:rPr>
          <w:color w:val="231F20"/>
          <w:spacing w:val="-2"/>
        </w:rPr>
        <w:t> </w:t>
      </w:r>
      <w:r>
        <w:rPr>
          <w:color w:val="231F20"/>
        </w:rPr>
        <w:t>make</w:t>
      </w:r>
      <w:r>
        <w:rPr>
          <w:color w:val="231F20"/>
          <w:spacing w:val="-3"/>
        </w:rPr>
        <w:t> </w:t>
      </w:r>
      <w:r>
        <w:rPr>
          <w:color w:val="231F20"/>
        </w:rPr>
        <w:t>a</w:t>
      </w:r>
      <w:r>
        <w:rPr>
          <w:color w:val="231F20"/>
          <w:spacing w:val="-3"/>
        </w:rPr>
        <w:t> </w:t>
      </w:r>
      <w:r>
        <w:rPr>
          <w:color w:val="231F20"/>
        </w:rPr>
        <w:t>difference,</w:t>
      </w:r>
      <w:r>
        <w:rPr>
          <w:color w:val="231F20"/>
          <w:spacing w:val="-2"/>
        </w:rPr>
        <w:t> </w:t>
      </w:r>
      <w:r>
        <w:rPr>
          <w:color w:val="231F20"/>
        </w:rPr>
        <w:t>lifelong</w:t>
      </w:r>
      <w:r>
        <w:rPr>
          <w:color w:val="231F20"/>
          <w:spacing w:val="-2"/>
        </w:rPr>
        <w:t> </w:t>
      </w:r>
      <w:r>
        <w:rPr>
          <w:color w:val="231F20"/>
        </w:rPr>
        <w:t>learning and helping others are Rachel’s </w:t>
      </w:r>
      <w:r>
        <w:rPr>
          <w:color w:val="231F20"/>
          <w:spacing w:val="-3"/>
          <w:w w:val="108"/>
        </w:rPr>
        <w:t>p</w:t>
      </w:r>
      <w:r>
        <w:rPr>
          <w:color w:val="231F20"/>
          <w:spacing w:val="-1"/>
          <w:w w:val="108"/>
        </w:rPr>
        <w:t>assio</w:t>
      </w:r>
      <w:r>
        <w:rPr>
          <w:color w:val="231F20"/>
          <w:w w:val="108"/>
        </w:rPr>
        <w:t>ns</w:t>
      </w:r>
      <w:r>
        <w:rPr>
          <w:color w:val="231F20"/>
          <w:w w:val="28"/>
        </w:rPr>
        <w:t>�</w:t>
      </w:r>
      <w:r>
        <w:rPr>
          <w:color w:val="231F20"/>
          <w:spacing w:val="-1"/>
          <w:w w:val="99"/>
        </w:rPr>
        <w:t> </w:t>
      </w:r>
      <w:r>
        <w:rPr>
          <w:color w:val="231F20"/>
        </w:rPr>
        <w:t>On the personal side, Rachel loves music and reading,</w:t>
      </w:r>
      <w:r>
        <w:rPr>
          <w:color w:val="231F20"/>
          <w:spacing w:val="80"/>
        </w:rPr>
        <w:t> </w:t>
      </w:r>
      <w:r>
        <w:rPr>
          <w:color w:val="231F20"/>
        </w:rPr>
        <w:t>and plays on the local volleyball team (‘detente’ women’s </w:t>
      </w:r>
      <w:r>
        <w:rPr>
          <w:color w:val="231F20"/>
          <w:w w:val="110"/>
        </w:rPr>
        <w:t>l</w:t>
      </w:r>
      <w:r>
        <w:rPr>
          <w:color w:val="231F20"/>
          <w:spacing w:val="-2"/>
          <w:w w:val="110"/>
        </w:rPr>
        <w:t>ea</w:t>
      </w:r>
      <w:r>
        <w:rPr>
          <w:color w:val="231F20"/>
          <w:w w:val="110"/>
        </w:rPr>
        <w:t>gue)</w:t>
      </w:r>
      <w:r>
        <w:rPr>
          <w:color w:val="231F20"/>
          <w:spacing w:val="1"/>
          <w:w w:val="30"/>
        </w:rPr>
        <w:t>�</w:t>
      </w:r>
      <w:r>
        <w:rPr>
          <w:color w:val="231F20"/>
          <w:spacing w:val="-1"/>
        </w:rPr>
        <w:t> </w:t>
      </w:r>
      <w:r>
        <w:rPr>
          <w:color w:val="231F20"/>
        </w:rPr>
        <w:t>She has two grown daughters, 20 and 22 years old; and she and her partner love hiking, theatre and concerts, and dream about more surfing and </w:t>
      </w:r>
      <w:r>
        <w:rPr>
          <w:color w:val="231F20"/>
          <w:spacing w:val="-2"/>
          <w:w w:val="106"/>
        </w:rPr>
        <w:t>p</w:t>
      </w:r>
      <w:r>
        <w:rPr>
          <w:color w:val="231F20"/>
          <w:w w:val="106"/>
        </w:rPr>
        <w:t>a</w:t>
      </w:r>
      <w:r>
        <w:rPr>
          <w:color w:val="231F20"/>
          <w:spacing w:val="-7"/>
          <w:w w:val="106"/>
        </w:rPr>
        <w:t>r</w:t>
      </w:r>
      <w:r>
        <w:rPr>
          <w:color w:val="231F20"/>
          <w:spacing w:val="-2"/>
          <w:w w:val="106"/>
        </w:rPr>
        <w:t>a</w:t>
      </w:r>
      <w:r>
        <w:rPr>
          <w:color w:val="231F20"/>
          <w:spacing w:val="1"/>
          <w:w w:val="106"/>
        </w:rPr>
        <w:t>gl</w:t>
      </w:r>
      <w:r>
        <w:rPr>
          <w:color w:val="231F20"/>
          <w:w w:val="106"/>
        </w:rPr>
        <w:t>idi</w:t>
      </w:r>
      <w:r>
        <w:rPr>
          <w:color w:val="231F20"/>
          <w:spacing w:val="-2"/>
          <w:w w:val="106"/>
        </w:rPr>
        <w:t>n</w:t>
      </w:r>
      <w:r>
        <w:rPr>
          <w:color w:val="231F20"/>
          <w:spacing w:val="1"/>
          <w:w w:val="106"/>
        </w:rPr>
        <w:t>g</w:t>
      </w:r>
      <w:r>
        <w:rPr>
          <w:color w:val="231F20"/>
          <w:spacing w:val="1"/>
          <w:w w:val="26"/>
        </w:rPr>
        <w:t>�</w:t>
      </w:r>
    </w:p>
    <w:p>
      <w:pPr>
        <w:pStyle w:val="BodyText"/>
      </w:pPr>
    </w:p>
    <w:p>
      <w:pPr>
        <w:pStyle w:val="Heading5"/>
        <w:ind w:left="388"/>
        <w:jc w:val="both"/>
      </w:pPr>
      <w:r>
        <w:rPr>
          <w:rFonts w:ascii="Urbanist-Light" w:hAnsi="Urbanist-Light" w:cs="Urbanist-Light" w:eastAsia="Urbanist-Light"/>
          <w:b w:val="0"/>
          <w:bCs w:val="0"/>
          <w:color w:val="231F20"/>
          <w:w w:val="126"/>
        </w:rPr>
        <w:t>69</w:t>
      </w:r>
      <w:r>
        <w:rPr>
          <w:rFonts w:ascii="Urbanist-Light" w:hAnsi="Urbanist-Light" w:cs="Urbanist-Light" w:eastAsia="Urbanist-Light"/>
          <w:b w:val="0"/>
          <w:bCs w:val="0"/>
          <w:color w:val="231F20"/>
          <w:w w:val="46"/>
        </w:rPr>
        <w:t>�</w:t>
      </w:r>
      <w:r>
        <w:rPr>
          <w:rFonts w:ascii="Urbanist-Light" w:hAnsi="Urbanist-Light" w:cs="Urbanist-Light" w:eastAsia="Urbanist-Light"/>
          <w:b w:val="0"/>
          <w:bCs w:val="0"/>
          <w:color w:val="231F20"/>
          <w:spacing w:val="40"/>
        </w:rPr>
        <w:t> </w:t>
      </w:r>
      <w:r>
        <w:rPr>
          <w:color w:val="231F20"/>
        </w:rPr>
        <w:t>Rajas Poorna - Georgia Institute of Technology |United States</w:t>
      </w:r>
    </w:p>
    <w:p>
      <w:pPr>
        <w:pStyle w:val="BodyText"/>
        <w:ind w:left="388"/>
        <w:jc w:val="both"/>
      </w:pPr>
      <w:r>
        <w:rPr>
          <w:color w:val="231F20"/>
        </w:rPr>
        <w:t>Hi, my name is Rajas, and I am a frugal OSH developer from </w:t>
      </w:r>
      <w:r>
        <w:rPr>
          <w:color w:val="231F20"/>
          <w:spacing w:val="1"/>
          <w:w w:val="113"/>
        </w:rPr>
        <w:t>I</w:t>
      </w:r>
      <w:r>
        <w:rPr>
          <w:color w:val="231F20"/>
          <w:spacing w:val="-2"/>
          <w:w w:val="113"/>
        </w:rPr>
        <w:t>n</w:t>
      </w:r>
      <w:r>
        <w:rPr>
          <w:color w:val="231F20"/>
          <w:w w:val="113"/>
        </w:rPr>
        <w:t>dia</w:t>
      </w:r>
      <w:r>
        <w:rPr>
          <w:color w:val="231F20"/>
          <w:spacing w:val="1"/>
          <w:w w:val="33"/>
        </w:rPr>
        <w:t>�</w:t>
      </w:r>
      <w:r>
        <w:rPr>
          <w:color w:val="231F20"/>
          <w:w w:val="99"/>
        </w:rPr>
        <w:t> </w:t>
      </w:r>
      <w:r>
        <w:rPr>
          <w:color w:val="231F20"/>
        </w:rPr>
        <w:t>I am presently doing a PhD in</w:t>
      </w:r>
      <w:r>
        <w:rPr>
          <w:color w:val="231F20"/>
          <w:spacing w:val="-4"/>
        </w:rPr>
        <w:t> </w:t>
      </w:r>
      <w:r>
        <w:rPr>
          <w:color w:val="231F20"/>
        </w:rPr>
        <w:t>Bioengineering</w:t>
      </w:r>
      <w:r>
        <w:rPr>
          <w:color w:val="231F20"/>
          <w:spacing w:val="-4"/>
        </w:rPr>
        <w:t> </w:t>
      </w:r>
      <w:r>
        <w:rPr>
          <w:color w:val="231F20"/>
        </w:rPr>
        <w:t>at</w:t>
      </w:r>
      <w:r>
        <w:rPr>
          <w:color w:val="231F20"/>
          <w:spacing w:val="-4"/>
        </w:rPr>
        <w:t> </w:t>
      </w:r>
      <w:r>
        <w:rPr>
          <w:color w:val="231F20"/>
        </w:rPr>
        <w:t>Georgia</w:t>
      </w:r>
      <w:r>
        <w:rPr>
          <w:color w:val="231F20"/>
          <w:spacing w:val="-4"/>
        </w:rPr>
        <w:t> </w:t>
      </w:r>
      <w:r>
        <w:rPr>
          <w:color w:val="231F20"/>
        </w:rPr>
        <w:t>Tech,</w:t>
      </w:r>
      <w:r>
        <w:rPr>
          <w:color w:val="231F20"/>
          <w:spacing w:val="-4"/>
        </w:rPr>
        <w:t> </w:t>
      </w:r>
      <w:r>
        <w:rPr>
          <w:color w:val="231F20"/>
        </w:rPr>
        <w:t>USA</w:t>
      </w:r>
      <w:r>
        <w:rPr>
          <w:color w:val="231F20"/>
          <w:spacing w:val="-4"/>
        </w:rPr>
        <w:t> </w:t>
      </w:r>
      <w:r>
        <w:rPr>
          <w:color w:val="231F20"/>
        </w:rPr>
        <w:t>and</w:t>
      </w:r>
      <w:r>
        <w:rPr>
          <w:color w:val="231F20"/>
          <w:spacing w:val="-4"/>
        </w:rPr>
        <w:t> </w:t>
      </w:r>
      <w:r>
        <w:rPr>
          <w:color w:val="231F20"/>
        </w:rPr>
        <w:t>hold</w:t>
      </w:r>
      <w:r>
        <w:rPr>
          <w:color w:val="231F20"/>
          <w:spacing w:val="-4"/>
        </w:rPr>
        <w:t> </w:t>
      </w:r>
      <w:r>
        <w:rPr>
          <w:color w:val="231F20"/>
        </w:rPr>
        <w:t>a BS/MS in Physics with a minor in Biology from the Indian Institute of </w:t>
      </w:r>
      <w:r>
        <w:rPr>
          <w:color w:val="231F20"/>
          <w:w w:val="110"/>
        </w:rPr>
        <w:t>S</w:t>
      </w:r>
      <w:r>
        <w:rPr>
          <w:color w:val="231F20"/>
          <w:spacing w:val="-1"/>
          <w:w w:val="109"/>
        </w:rPr>
        <w:t>c</w:t>
      </w:r>
      <w:r>
        <w:rPr>
          <w:color w:val="231F20"/>
          <w:w w:val="110"/>
        </w:rPr>
        <w:t>ie</w:t>
      </w:r>
      <w:r>
        <w:rPr>
          <w:color w:val="231F20"/>
          <w:spacing w:val="-2"/>
          <w:w w:val="110"/>
        </w:rPr>
        <w:t>n</w:t>
      </w:r>
      <w:r>
        <w:rPr>
          <w:color w:val="231F20"/>
          <w:w w:val="109"/>
        </w:rPr>
        <w:t>c</w:t>
      </w:r>
      <w:r>
        <w:rPr>
          <w:color w:val="231F20"/>
          <w:spacing w:val="-1"/>
          <w:w w:val="110"/>
        </w:rPr>
        <w:t>e</w:t>
      </w:r>
      <w:r>
        <w:rPr>
          <w:color w:val="231F20"/>
          <w:spacing w:val="1"/>
          <w:w w:val="30"/>
        </w:rPr>
        <w:t>�</w:t>
      </w:r>
      <w:r>
        <w:rPr>
          <w:color w:val="231F20"/>
          <w:spacing w:val="-1"/>
          <w:w w:val="99"/>
        </w:rPr>
        <w:t> </w:t>
      </w:r>
      <w:r>
        <w:rPr>
          <w:color w:val="231F20"/>
        </w:rPr>
        <w:t>All my projects have been in frugal (very low cost and complexity) </w:t>
      </w:r>
      <w:r>
        <w:rPr>
          <w:color w:val="231F20"/>
          <w:w w:val="105"/>
        </w:rPr>
        <w:t>i</w:t>
      </w:r>
      <w:r>
        <w:rPr>
          <w:color w:val="231F20"/>
          <w:spacing w:val="1"/>
          <w:w w:val="105"/>
        </w:rPr>
        <w:t>nst</w:t>
      </w:r>
      <w:r>
        <w:rPr>
          <w:color w:val="231F20"/>
          <w:spacing w:val="-2"/>
          <w:w w:val="105"/>
        </w:rPr>
        <w:t>r</w:t>
      </w:r>
      <w:r>
        <w:rPr>
          <w:color w:val="231F20"/>
          <w:spacing w:val="1"/>
          <w:w w:val="105"/>
        </w:rPr>
        <w:t>u</w:t>
      </w:r>
      <w:r>
        <w:rPr>
          <w:color w:val="231F20"/>
          <w:spacing w:val="-2"/>
          <w:w w:val="105"/>
        </w:rPr>
        <w:t>m</w:t>
      </w:r>
      <w:r>
        <w:rPr>
          <w:color w:val="231F20"/>
          <w:w w:val="105"/>
        </w:rPr>
        <w:t>e</w:t>
      </w:r>
      <w:r>
        <w:rPr>
          <w:color w:val="231F20"/>
          <w:spacing w:val="1"/>
          <w:w w:val="105"/>
        </w:rPr>
        <w:t>n</w:t>
      </w:r>
      <w:r>
        <w:rPr>
          <w:color w:val="231F20"/>
          <w:spacing w:val="-3"/>
          <w:w w:val="105"/>
        </w:rPr>
        <w:t>t</w:t>
      </w:r>
      <w:r>
        <w:rPr>
          <w:color w:val="231F20"/>
          <w:w w:val="105"/>
        </w:rPr>
        <w:t>atio</w:t>
      </w:r>
      <w:r>
        <w:rPr>
          <w:color w:val="231F20"/>
          <w:spacing w:val="1"/>
          <w:w w:val="105"/>
        </w:rPr>
        <w:t>n</w:t>
      </w:r>
      <w:r>
        <w:rPr>
          <w:color w:val="231F20"/>
          <w:spacing w:val="1"/>
          <w:w w:val="25"/>
        </w:rPr>
        <w:t>�</w:t>
      </w:r>
      <w:r>
        <w:rPr>
          <w:color w:val="231F20"/>
          <w:spacing w:val="-4"/>
        </w:rPr>
        <w:t> </w:t>
      </w:r>
      <w:r>
        <w:rPr>
          <w:color w:val="231F20"/>
        </w:rPr>
        <w:t>These</w:t>
      </w:r>
      <w:r>
        <w:rPr>
          <w:color w:val="231F20"/>
          <w:spacing w:val="-4"/>
        </w:rPr>
        <w:t> </w:t>
      </w:r>
      <w:r>
        <w:rPr>
          <w:color w:val="231F20"/>
        </w:rPr>
        <w:t>include:</w:t>
      </w:r>
      <w:r>
        <w:rPr>
          <w:color w:val="231F20"/>
          <w:spacing w:val="-4"/>
        </w:rPr>
        <w:t> </w:t>
      </w:r>
      <w:r>
        <w:rPr>
          <w:color w:val="231F20"/>
          <w:w w:val="140"/>
        </w:rPr>
        <w:t>1</w:t>
      </w:r>
      <w:r>
        <w:rPr>
          <w:color w:val="231F20"/>
          <w:w w:val="60"/>
        </w:rPr>
        <w:t>�</w:t>
      </w:r>
      <w:r>
        <w:rPr>
          <w:color w:val="231F20"/>
          <w:spacing w:val="-4"/>
        </w:rPr>
        <w:t> </w:t>
      </w:r>
      <w:r>
        <w:rPr>
          <w:color w:val="231F20"/>
        </w:rPr>
        <w:t>Two</w:t>
      </w:r>
      <w:r>
        <w:rPr>
          <w:color w:val="231F20"/>
          <w:spacing w:val="-4"/>
        </w:rPr>
        <w:t> </w:t>
      </w:r>
      <w:r>
        <w:rPr>
          <w:color w:val="231F20"/>
        </w:rPr>
        <w:t>80$</w:t>
      </w:r>
      <w:r>
        <w:rPr>
          <w:color w:val="231F20"/>
          <w:spacing w:val="-4"/>
        </w:rPr>
        <w:t> </w:t>
      </w:r>
      <w:r>
        <w:rPr>
          <w:color w:val="231F20"/>
        </w:rPr>
        <w:t>open- source devices (100x cheaper than commercial alternatives)</w:t>
      </w:r>
      <w:r>
        <w:rPr>
          <w:color w:val="231F20"/>
          <w:spacing w:val="-4"/>
        </w:rPr>
        <w:t> </w:t>
      </w:r>
      <w:r>
        <w:rPr>
          <w:color w:val="231F20"/>
        </w:rPr>
        <w:t>to</w:t>
      </w:r>
      <w:r>
        <w:rPr>
          <w:color w:val="231F20"/>
          <w:spacing w:val="-4"/>
        </w:rPr>
        <w:t> </w:t>
      </w:r>
      <w:r>
        <w:rPr>
          <w:color w:val="231F20"/>
        </w:rPr>
        <w:t>automate</w:t>
      </w:r>
      <w:r>
        <w:rPr>
          <w:color w:val="231F20"/>
          <w:spacing w:val="-4"/>
        </w:rPr>
        <w:t> </w:t>
      </w:r>
      <w:r>
        <w:rPr>
          <w:color w:val="231F20"/>
        </w:rPr>
        <w:t>tedious</w:t>
      </w:r>
      <w:r>
        <w:rPr>
          <w:color w:val="231F20"/>
          <w:spacing w:val="-4"/>
        </w:rPr>
        <w:t> </w:t>
      </w:r>
      <w:r>
        <w:rPr>
          <w:color w:val="231F20"/>
        </w:rPr>
        <w:t>and</w:t>
      </w:r>
      <w:r>
        <w:rPr>
          <w:color w:val="231F20"/>
          <w:spacing w:val="-4"/>
        </w:rPr>
        <w:t> </w:t>
      </w:r>
      <w:r>
        <w:rPr>
          <w:color w:val="231F20"/>
        </w:rPr>
        <w:t>error-prone manual</w:t>
      </w:r>
      <w:r>
        <w:rPr>
          <w:color w:val="231F20"/>
          <w:spacing w:val="53"/>
        </w:rPr>
        <w:t> </w:t>
      </w:r>
      <w:r>
        <w:rPr>
          <w:color w:val="231F20"/>
        </w:rPr>
        <w:t>microbial</w:t>
      </w:r>
      <w:r>
        <w:rPr>
          <w:color w:val="231F20"/>
          <w:spacing w:val="55"/>
        </w:rPr>
        <w:t> </w:t>
      </w:r>
      <w:r>
        <w:rPr>
          <w:color w:val="231F20"/>
        </w:rPr>
        <w:t>“growth</w:t>
      </w:r>
      <w:r>
        <w:rPr>
          <w:color w:val="231F20"/>
          <w:spacing w:val="55"/>
        </w:rPr>
        <w:t> </w:t>
      </w:r>
      <w:r>
        <w:rPr>
          <w:color w:val="231F20"/>
        </w:rPr>
        <w:t>curves”</w:t>
      </w:r>
      <w:r>
        <w:rPr>
          <w:color w:val="231F20"/>
          <w:spacing w:val="55"/>
        </w:rPr>
        <w:t> </w:t>
      </w:r>
      <w:r>
        <w:rPr>
          <w:color w:val="231F20"/>
        </w:rPr>
        <w:t>that</w:t>
      </w:r>
      <w:r>
        <w:rPr>
          <w:color w:val="231F20"/>
          <w:spacing w:val="55"/>
        </w:rPr>
        <w:t> </w:t>
      </w:r>
      <w:r>
        <w:rPr>
          <w:color w:val="231F20"/>
          <w:spacing w:val="-2"/>
        </w:rPr>
        <w:t>measure</w:t>
      </w:r>
    </w:p>
    <w:p>
      <w:pPr>
        <w:pStyle w:val="BodyText"/>
        <w:spacing w:before="84"/>
        <w:ind w:left="199" w:right="366"/>
        <w:jc w:val="both"/>
      </w:pPr>
      <w:r>
        <w:rPr/>
        <w:br w:type="column"/>
      </w:r>
      <w:r>
        <w:rPr>
          <w:color w:val="231F20"/>
        </w:rPr>
        <w:t>how fast microbes grow </w:t>
      </w:r>
      <w:hyperlink r:id="rId213">
        <w:r>
          <w:rPr>
            <w:color w:val="231F20"/>
            <w:w w:val="107"/>
          </w:rPr>
          <w:t>(ht</w:t>
        </w:r>
        <w:r>
          <w:rPr>
            <w:color w:val="231F20"/>
            <w:spacing w:val="-3"/>
            <w:w w:val="107"/>
          </w:rPr>
          <w:t>t</w:t>
        </w:r>
        <w:r>
          <w:rPr>
            <w:color w:val="231F20"/>
            <w:w w:val="106"/>
          </w:rPr>
          <w:t>p://</w:t>
        </w:r>
        <w:r>
          <w:rPr>
            <w:color w:val="231F20"/>
            <w:spacing w:val="-5"/>
            <w:w w:val="106"/>
          </w:rPr>
          <w:t>2</w:t>
        </w:r>
        <w:r>
          <w:rPr>
            <w:color w:val="231F20"/>
            <w:spacing w:val="1"/>
            <w:w w:val="107"/>
          </w:rPr>
          <w:t>017</w:t>
        </w:r>
      </w:hyperlink>
      <w:r>
        <w:rPr>
          <w:color w:val="231F20"/>
          <w:spacing w:val="1"/>
          <w:w w:val="27"/>
        </w:rPr>
        <w:t>�</w:t>
      </w:r>
      <w:r>
        <w:rPr>
          <w:color w:val="231F20"/>
          <w:w w:val="107"/>
        </w:rPr>
        <w:t>igem</w:t>
      </w:r>
      <w:r>
        <w:rPr>
          <w:color w:val="231F20"/>
          <w:spacing w:val="2"/>
          <w:w w:val="27"/>
        </w:rPr>
        <w:t>�</w:t>
      </w:r>
      <w:r>
        <w:rPr>
          <w:color w:val="231F20"/>
          <w:w w:val="107"/>
        </w:rPr>
        <w:t>o</w:t>
      </w:r>
      <w:r>
        <w:rPr>
          <w:color w:val="231F20"/>
          <w:spacing w:val="-7"/>
          <w:w w:val="107"/>
        </w:rPr>
        <w:t>r</w:t>
      </w:r>
      <w:r>
        <w:rPr>
          <w:color w:val="231F20"/>
          <w:spacing w:val="1"/>
          <w:w w:val="107"/>
        </w:rPr>
        <w:t>g/</w:t>
      </w:r>
      <w:r>
        <w:rPr>
          <w:color w:val="231F20"/>
          <w:spacing w:val="-1"/>
          <w:w w:val="99"/>
        </w:rPr>
        <w:t> </w:t>
      </w:r>
      <w:r>
        <w:rPr>
          <w:color w:val="231F20"/>
        </w:rPr>
        <w:t>Team:IISc-Bangalore/Hardware)</w:t>
      </w:r>
      <w:r>
        <w:rPr>
          <w:color w:val="231F20"/>
          <w:spacing w:val="40"/>
        </w:rPr>
        <w:t> </w:t>
      </w:r>
      <w:r>
        <w:rPr>
          <w:color w:val="231F20"/>
          <w:spacing w:val="-1"/>
          <w:w w:val="140"/>
        </w:rPr>
        <w:t>2</w:t>
      </w:r>
      <w:r>
        <w:rPr>
          <w:color w:val="231F20"/>
          <w:w w:val="60"/>
        </w:rPr>
        <w:t>�</w:t>
      </w:r>
      <w:r>
        <w:rPr>
          <w:color w:val="231F20"/>
          <w:spacing w:val="40"/>
        </w:rPr>
        <w:t> </w:t>
      </w:r>
      <w:r>
        <w:rPr>
          <w:color w:val="231F20"/>
        </w:rPr>
        <w:t>Lowering</w:t>
      </w:r>
      <w:r>
        <w:rPr>
          <w:color w:val="231F20"/>
          <w:spacing w:val="40"/>
        </w:rPr>
        <w:t> </w:t>
      </w:r>
      <w:r>
        <w:rPr>
          <w:color w:val="231F20"/>
        </w:rPr>
        <w:t>the cost of and speeding up a Diffuse Optical Tomography (DOT) </w:t>
      </w:r>
      <w:r>
        <w:rPr>
          <w:color w:val="231F20"/>
          <w:w w:val="111"/>
        </w:rPr>
        <w:t>d</w:t>
      </w:r>
      <w:r>
        <w:rPr>
          <w:color w:val="231F20"/>
          <w:spacing w:val="-5"/>
          <w:w w:val="111"/>
        </w:rPr>
        <w:t>e</w:t>
      </w:r>
      <w:r>
        <w:rPr>
          <w:color w:val="231F20"/>
          <w:w w:val="111"/>
        </w:rPr>
        <w:t>vi</w:t>
      </w:r>
      <w:r>
        <w:rPr>
          <w:color w:val="231F20"/>
          <w:w w:val="110"/>
        </w:rPr>
        <w:t>c</w:t>
      </w:r>
      <w:r>
        <w:rPr>
          <w:color w:val="231F20"/>
          <w:spacing w:val="-2"/>
          <w:w w:val="111"/>
        </w:rPr>
        <w:t>e</w:t>
      </w:r>
      <w:r>
        <w:rPr>
          <w:color w:val="231F20"/>
          <w:spacing w:val="1"/>
          <w:w w:val="31"/>
        </w:rPr>
        <w:t>�</w:t>
      </w:r>
      <w:r>
        <w:rPr>
          <w:color w:val="231F20"/>
          <w:spacing w:val="-1"/>
          <w:w w:val="99"/>
        </w:rPr>
        <w:t> </w:t>
      </w:r>
      <w:r>
        <w:rPr>
          <w:color w:val="231F20"/>
        </w:rPr>
        <w:t>DOT is a 3D tissue </w:t>
      </w:r>
      <w:r>
        <w:rPr>
          <w:color w:val="231F20"/>
          <w:w w:val="95"/>
        </w:rPr>
        <w:t>mapping technique, like 3D ultrasound, but in </w:t>
      </w:r>
      <w:r>
        <w:rPr>
          <w:color w:val="231F20"/>
          <w:w w:val="105"/>
        </w:rPr>
        <w:t>c</w:t>
      </w:r>
      <w:r>
        <w:rPr>
          <w:color w:val="231F20"/>
          <w:spacing w:val="-1"/>
          <w:w w:val="106"/>
        </w:rPr>
        <w:t>o</w:t>
      </w:r>
      <w:r>
        <w:rPr>
          <w:color w:val="231F20"/>
          <w:w w:val="106"/>
        </w:rPr>
        <w:t>l</w:t>
      </w:r>
      <w:r>
        <w:rPr>
          <w:color w:val="231F20"/>
          <w:spacing w:val="-1"/>
          <w:w w:val="106"/>
        </w:rPr>
        <w:t>o</w:t>
      </w:r>
      <w:r>
        <w:rPr>
          <w:color w:val="231F20"/>
          <w:spacing w:val="1"/>
          <w:w w:val="106"/>
        </w:rPr>
        <w:t>u</w:t>
      </w:r>
      <w:r>
        <w:rPr>
          <w:color w:val="231F20"/>
          <w:spacing w:val="-6"/>
          <w:w w:val="106"/>
        </w:rPr>
        <w:t>r</w:t>
      </w:r>
      <w:r>
        <w:rPr>
          <w:color w:val="231F20"/>
          <w:spacing w:val="1"/>
          <w:w w:val="26"/>
        </w:rPr>
        <w:t>�</w:t>
      </w:r>
      <w:r>
        <w:rPr>
          <w:color w:val="231F20"/>
          <w:spacing w:val="-1"/>
          <w:w w:val="94"/>
        </w:rPr>
        <w:t> </w:t>
      </w:r>
      <w:r>
        <w:rPr>
          <w:color w:val="231F20"/>
        </w:rPr>
        <w:t>It can monitor tumours and blood flow in relatively </w:t>
      </w:r>
      <w:r>
        <w:rPr>
          <w:color w:val="231F20"/>
          <w:w w:val="95"/>
        </w:rPr>
        <w:t>“transparent” tissue like the breast and infant </w:t>
      </w:r>
      <w:r>
        <w:rPr>
          <w:color w:val="231F20"/>
          <w:w w:val="108"/>
        </w:rPr>
        <w:t>b</w:t>
      </w:r>
      <w:r>
        <w:rPr>
          <w:color w:val="231F20"/>
          <w:spacing w:val="-7"/>
          <w:w w:val="108"/>
        </w:rPr>
        <w:t>r</w:t>
      </w:r>
      <w:r>
        <w:rPr>
          <w:color w:val="231F20"/>
          <w:w w:val="108"/>
        </w:rPr>
        <w:t>ai</w:t>
      </w:r>
      <w:r>
        <w:rPr>
          <w:color w:val="231F20"/>
          <w:spacing w:val="1"/>
          <w:w w:val="108"/>
        </w:rPr>
        <w:t>n</w:t>
      </w:r>
      <w:r>
        <w:rPr>
          <w:color w:val="231F20"/>
          <w:spacing w:val="1"/>
          <w:w w:val="28"/>
        </w:rPr>
        <w:t>�</w:t>
      </w:r>
      <w:r>
        <w:rPr>
          <w:color w:val="231F20"/>
          <w:spacing w:val="-1"/>
          <w:w w:val="94"/>
        </w:rPr>
        <w:t> </w:t>
      </w:r>
      <w:r>
        <w:rPr>
          <w:color w:val="231F20"/>
          <w:w w:val="95"/>
        </w:rPr>
        <w:t>I </w:t>
      </w:r>
      <w:r>
        <w:rPr>
          <w:color w:val="231F20"/>
        </w:rPr>
        <w:t>sped</w:t>
      </w:r>
      <w:r>
        <w:rPr>
          <w:color w:val="231F20"/>
          <w:spacing w:val="-11"/>
        </w:rPr>
        <w:t> </w:t>
      </w:r>
      <w:r>
        <w:rPr>
          <w:color w:val="231F20"/>
        </w:rPr>
        <w:t>the</w:t>
      </w:r>
      <w:r>
        <w:rPr>
          <w:color w:val="231F20"/>
          <w:spacing w:val="-11"/>
        </w:rPr>
        <w:t> </w:t>
      </w:r>
      <w:r>
        <w:rPr>
          <w:color w:val="231F20"/>
        </w:rPr>
        <w:t>machine’s</w:t>
      </w:r>
      <w:r>
        <w:rPr>
          <w:color w:val="231F20"/>
          <w:spacing w:val="-11"/>
        </w:rPr>
        <w:t> </w:t>
      </w:r>
      <w:r>
        <w:rPr>
          <w:color w:val="231F20"/>
        </w:rPr>
        <w:t>scan</w:t>
      </w:r>
      <w:r>
        <w:rPr>
          <w:color w:val="231F20"/>
          <w:spacing w:val="-11"/>
        </w:rPr>
        <w:t> </w:t>
      </w:r>
      <w:r>
        <w:rPr>
          <w:color w:val="231F20"/>
        </w:rPr>
        <w:t>time</w:t>
      </w:r>
      <w:r>
        <w:rPr>
          <w:color w:val="231F20"/>
          <w:spacing w:val="-11"/>
        </w:rPr>
        <w:t> </w:t>
      </w:r>
      <w:r>
        <w:rPr>
          <w:color w:val="231F20"/>
        </w:rPr>
        <w:t>up</w:t>
      </w:r>
      <w:r>
        <w:rPr>
          <w:color w:val="231F20"/>
          <w:spacing w:val="-11"/>
        </w:rPr>
        <w:t> </w:t>
      </w:r>
      <w:r>
        <w:rPr>
          <w:color w:val="231F20"/>
        </w:rPr>
        <w:t>from</w:t>
      </w:r>
      <w:r>
        <w:rPr>
          <w:color w:val="231F20"/>
          <w:spacing w:val="-11"/>
        </w:rPr>
        <w:t> </w:t>
      </w:r>
      <w:r>
        <w:rPr>
          <w:color w:val="231F20"/>
        </w:rPr>
        <w:t>~40</w:t>
      </w:r>
      <w:r>
        <w:rPr>
          <w:color w:val="231F20"/>
          <w:spacing w:val="-11"/>
        </w:rPr>
        <w:t> </w:t>
      </w:r>
      <w:r>
        <w:rPr>
          <w:color w:val="231F20"/>
        </w:rPr>
        <w:t>minutes </w:t>
      </w:r>
      <w:r>
        <w:rPr>
          <w:color w:val="231F20"/>
          <w:w w:val="95"/>
        </w:rPr>
        <w:t>to 1 second (a ~2400x speedup) </w:t>
      </w:r>
      <w:r>
        <w:rPr>
          <w:color w:val="231F20"/>
          <w:w w:val="134"/>
        </w:rPr>
        <w:t>3</w:t>
      </w:r>
      <w:r>
        <w:rPr>
          <w:color w:val="231F20"/>
          <w:w w:val="55"/>
        </w:rPr>
        <w:t>�</w:t>
      </w:r>
      <w:r>
        <w:rPr>
          <w:color w:val="231F20"/>
          <w:w w:val="94"/>
        </w:rPr>
        <w:t> </w:t>
      </w:r>
      <w:r>
        <w:rPr>
          <w:color w:val="231F20"/>
          <w:w w:val="95"/>
        </w:rPr>
        <w:t>A frugal ultrafast </w:t>
      </w:r>
      <w:r>
        <w:rPr>
          <w:color w:val="231F20"/>
        </w:rPr>
        <w:t>photonic PCR device: costs 7$ and can run a PCR DNA</w:t>
      </w:r>
      <w:r>
        <w:rPr>
          <w:color w:val="231F20"/>
          <w:spacing w:val="-14"/>
        </w:rPr>
        <w:t> </w:t>
      </w:r>
      <w:r>
        <w:rPr>
          <w:color w:val="231F20"/>
        </w:rPr>
        <w:t>test,</w:t>
      </w:r>
      <w:r>
        <w:rPr>
          <w:color w:val="231F20"/>
          <w:spacing w:val="-12"/>
        </w:rPr>
        <w:t> </w:t>
      </w:r>
      <w:r>
        <w:rPr>
          <w:color w:val="231F20"/>
        </w:rPr>
        <w:t>such</w:t>
      </w:r>
      <w:r>
        <w:rPr>
          <w:color w:val="231F20"/>
          <w:spacing w:val="-13"/>
        </w:rPr>
        <w:t> </w:t>
      </w:r>
      <w:r>
        <w:rPr>
          <w:color w:val="231F20"/>
        </w:rPr>
        <w:t>as</w:t>
      </w:r>
      <w:r>
        <w:rPr>
          <w:color w:val="231F20"/>
          <w:spacing w:val="-13"/>
        </w:rPr>
        <w:t> </w:t>
      </w:r>
      <w:r>
        <w:rPr>
          <w:color w:val="231F20"/>
        </w:rPr>
        <w:t>for</w:t>
      </w:r>
      <w:r>
        <w:rPr>
          <w:color w:val="231F20"/>
          <w:spacing w:val="-13"/>
        </w:rPr>
        <w:t> </w:t>
      </w:r>
      <w:r>
        <w:rPr>
          <w:color w:val="231F20"/>
        </w:rPr>
        <w:t>COVID,</w:t>
      </w:r>
      <w:r>
        <w:rPr>
          <w:color w:val="231F20"/>
          <w:spacing w:val="-13"/>
        </w:rPr>
        <w:t> </w:t>
      </w:r>
      <w:r>
        <w:rPr>
          <w:color w:val="231F20"/>
        </w:rPr>
        <w:t>in</w:t>
      </w:r>
      <w:r>
        <w:rPr>
          <w:color w:val="231F20"/>
          <w:spacing w:val="-13"/>
        </w:rPr>
        <w:t> </w:t>
      </w:r>
      <w:r>
        <w:rPr>
          <w:color w:val="231F20"/>
        </w:rPr>
        <w:t>7</w:t>
      </w:r>
      <w:r>
        <w:rPr>
          <w:color w:val="231F20"/>
          <w:spacing w:val="-13"/>
        </w:rPr>
        <w:t> </w:t>
      </w:r>
      <w:r>
        <w:rPr>
          <w:color w:val="231F20"/>
          <w:spacing w:val="-1"/>
          <w:w w:val="110"/>
        </w:rPr>
        <w:t>mi</w:t>
      </w:r>
      <w:r>
        <w:rPr>
          <w:color w:val="231F20"/>
          <w:w w:val="110"/>
        </w:rPr>
        <w:t>nu</w:t>
      </w:r>
      <w:r>
        <w:rPr>
          <w:color w:val="231F20"/>
          <w:spacing w:val="-4"/>
          <w:w w:val="110"/>
        </w:rPr>
        <w:t>t</w:t>
      </w:r>
      <w:r>
        <w:rPr>
          <w:color w:val="231F20"/>
          <w:spacing w:val="-1"/>
          <w:w w:val="110"/>
        </w:rPr>
        <w:t>e</w:t>
      </w:r>
      <w:r>
        <w:rPr>
          <w:color w:val="231F20"/>
          <w:w w:val="110"/>
        </w:rPr>
        <w:t>s</w:t>
      </w:r>
      <w:r>
        <w:rPr>
          <w:color w:val="231F20"/>
          <w:w w:val="30"/>
        </w:rPr>
        <w:t>�</w:t>
      </w:r>
      <w:r>
        <w:rPr>
          <w:color w:val="231F20"/>
          <w:spacing w:val="-13"/>
        </w:rPr>
        <w:t> </w:t>
      </w:r>
      <w:r>
        <w:rPr>
          <w:color w:val="231F20"/>
        </w:rPr>
        <w:t>Ordinary </w:t>
      </w:r>
      <w:r>
        <w:rPr>
          <w:color w:val="231F20"/>
          <w:spacing w:val="-4"/>
        </w:rPr>
        <w:t>PCR</w:t>
      </w:r>
      <w:r>
        <w:rPr>
          <w:color w:val="231F20"/>
          <w:spacing w:val="-10"/>
        </w:rPr>
        <w:t> </w:t>
      </w:r>
      <w:r>
        <w:rPr>
          <w:color w:val="231F20"/>
          <w:spacing w:val="-4"/>
        </w:rPr>
        <w:t>devices</w:t>
      </w:r>
      <w:r>
        <w:rPr>
          <w:color w:val="231F20"/>
          <w:spacing w:val="-9"/>
        </w:rPr>
        <w:t> </w:t>
      </w:r>
      <w:r>
        <w:rPr>
          <w:color w:val="231F20"/>
          <w:spacing w:val="-4"/>
        </w:rPr>
        <w:t>take</w:t>
      </w:r>
      <w:r>
        <w:rPr>
          <w:color w:val="231F20"/>
          <w:spacing w:val="-9"/>
        </w:rPr>
        <w:t> </w:t>
      </w:r>
      <w:r>
        <w:rPr>
          <w:color w:val="231F20"/>
          <w:spacing w:val="-4"/>
        </w:rPr>
        <w:t>~1</w:t>
      </w:r>
      <w:r>
        <w:rPr>
          <w:color w:val="231F20"/>
          <w:spacing w:val="-9"/>
        </w:rPr>
        <w:t> </w:t>
      </w:r>
      <w:r>
        <w:rPr>
          <w:color w:val="231F20"/>
          <w:spacing w:val="-5"/>
          <w:w w:val="116"/>
        </w:rPr>
        <w:t>h</w:t>
      </w:r>
      <w:r>
        <w:rPr>
          <w:color w:val="231F20"/>
          <w:spacing w:val="-4"/>
          <w:w w:val="116"/>
        </w:rPr>
        <w:t>o</w:t>
      </w:r>
      <w:r>
        <w:rPr>
          <w:color w:val="231F20"/>
          <w:spacing w:val="-2"/>
          <w:w w:val="116"/>
        </w:rPr>
        <w:t>u</w:t>
      </w:r>
      <w:r>
        <w:rPr>
          <w:color w:val="231F20"/>
          <w:spacing w:val="-8"/>
          <w:w w:val="116"/>
        </w:rPr>
        <w:t>r</w:t>
      </w:r>
      <w:r>
        <w:rPr>
          <w:color w:val="231F20"/>
          <w:spacing w:val="-2"/>
          <w:w w:val="36"/>
        </w:rPr>
        <w:t>�</w:t>
      </w:r>
      <w:r>
        <w:rPr>
          <w:color w:val="231F20"/>
          <w:spacing w:val="-8"/>
        </w:rPr>
        <w:t> </w:t>
      </w:r>
      <w:r>
        <w:rPr>
          <w:color w:val="231F20"/>
          <w:spacing w:val="-4"/>
        </w:rPr>
        <w:t>My</w:t>
      </w:r>
      <w:r>
        <w:rPr>
          <w:color w:val="231F20"/>
          <w:spacing w:val="-10"/>
        </w:rPr>
        <w:t> </w:t>
      </w:r>
      <w:r>
        <w:rPr>
          <w:color w:val="231F20"/>
          <w:spacing w:val="-4"/>
        </w:rPr>
        <w:t>PhD</w:t>
      </w:r>
      <w:r>
        <w:rPr>
          <w:color w:val="231F20"/>
          <w:spacing w:val="-10"/>
        </w:rPr>
        <w:t> </w:t>
      </w:r>
      <w:r>
        <w:rPr>
          <w:color w:val="231F20"/>
          <w:spacing w:val="-4"/>
        </w:rPr>
        <w:t>work</w:t>
      </w:r>
      <w:r>
        <w:rPr>
          <w:color w:val="231F20"/>
          <w:spacing w:val="-9"/>
        </w:rPr>
        <w:t> </w:t>
      </w:r>
      <w:r>
        <w:rPr>
          <w:color w:val="231F20"/>
          <w:spacing w:val="-4"/>
        </w:rPr>
        <w:t>is</w:t>
      </w:r>
      <w:r>
        <w:rPr>
          <w:color w:val="231F20"/>
          <w:spacing w:val="-9"/>
        </w:rPr>
        <w:t> </w:t>
      </w:r>
      <w:r>
        <w:rPr>
          <w:color w:val="231F20"/>
          <w:spacing w:val="-4"/>
        </w:rPr>
        <w:t>on</w:t>
      </w:r>
      <w:r>
        <w:rPr>
          <w:color w:val="231F20"/>
          <w:spacing w:val="-9"/>
        </w:rPr>
        <w:t> </w:t>
      </w:r>
      <w:r>
        <w:rPr>
          <w:color w:val="231F20"/>
          <w:spacing w:val="-4"/>
        </w:rPr>
        <w:t>a</w:t>
      </w:r>
      <w:r>
        <w:rPr>
          <w:color w:val="231F20"/>
          <w:spacing w:val="-9"/>
        </w:rPr>
        <w:t> </w:t>
      </w:r>
      <w:r>
        <w:rPr>
          <w:color w:val="231F20"/>
          <w:spacing w:val="-4"/>
        </w:rPr>
        <w:t>frugal </w:t>
      </w:r>
      <w:r>
        <w:rPr>
          <w:color w:val="231F20"/>
        </w:rPr>
        <w:t>Raman </w:t>
      </w:r>
      <w:r>
        <w:rPr>
          <w:color w:val="231F20"/>
          <w:spacing w:val="2"/>
          <w:w w:val="106"/>
        </w:rPr>
        <w:t>s</w:t>
      </w:r>
      <w:r>
        <w:rPr>
          <w:color w:val="231F20"/>
          <w:spacing w:val="-1"/>
          <w:w w:val="106"/>
        </w:rPr>
        <w:t>pe</w:t>
      </w:r>
      <w:r>
        <w:rPr>
          <w:color w:val="231F20"/>
          <w:spacing w:val="2"/>
          <w:w w:val="105"/>
        </w:rPr>
        <w:t>ct</w:t>
      </w:r>
      <w:r>
        <w:rPr>
          <w:color w:val="231F20"/>
          <w:spacing w:val="-6"/>
          <w:w w:val="105"/>
        </w:rPr>
        <w:t>r</w:t>
      </w:r>
      <w:r>
        <w:rPr>
          <w:color w:val="231F20"/>
          <w:spacing w:val="1"/>
          <w:w w:val="106"/>
        </w:rPr>
        <w:t>o</w:t>
      </w:r>
      <w:r>
        <w:rPr>
          <w:color w:val="231F20"/>
          <w:spacing w:val="-1"/>
          <w:w w:val="106"/>
        </w:rPr>
        <w:t>m</w:t>
      </w:r>
      <w:r>
        <w:rPr>
          <w:color w:val="231F20"/>
          <w:spacing w:val="-2"/>
          <w:w w:val="106"/>
        </w:rPr>
        <w:t>et</w:t>
      </w:r>
      <w:r>
        <w:rPr>
          <w:color w:val="231F20"/>
          <w:spacing w:val="1"/>
          <w:w w:val="106"/>
        </w:rPr>
        <w:t>e</w:t>
      </w:r>
      <w:r>
        <w:rPr>
          <w:color w:val="231F20"/>
          <w:spacing w:val="-5"/>
          <w:w w:val="106"/>
        </w:rPr>
        <w:t>r</w:t>
      </w:r>
      <w:r>
        <w:rPr>
          <w:color w:val="231F20"/>
          <w:spacing w:val="2"/>
          <w:w w:val="26"/>
        </w:rPr>
        <w:t>�</w:t>
      </w:r>
      <w:r>
        <w:rPr>
          <w:color w:val="231F20"/>
          <w:spacing w:val="-1"/>
          <w:w w:val="99"/>
        </w:rPr>
        <w:t> </w:t>
      </w:r>
      <w:r>
        <w:rPr>
          <w:color w:val="231F20"/>
        </w:rPr>
        <w:t>If my design works, it could enable low-cost, reagent-free diagnostics of an </w:t>
      </w:r>
      <w:r>
        <w:rPr>
          <w:color w:val="231F20"/>
          <w:spacing w:val="-4"/>
        </w:rPr>
        <w:t>incredible</w:t>
      </w:r>
      <w:r>
        <w:rPr>
          <w:color w:val="231F20"/>
          <w:spacing w:val="-6"/>
        </w:rPr>
        <w:t> </w:t>
      </w:r>
      <w:r>
        <w:rPr>
          <w:color w:val="231F20"/>
          <w:spacing w:val="-4"/>
        </w:rPr>
        <w:t>variety</w:t>
      </w:r>
      <w:r>
        <w:rPr>
          <w:color w:val="231F20"/>
          <w:spacing w:val="-6"/>
        </w:rPr>
        <w:t> </w:t>
      </w:r>
      <w:r>
        <w:rPr>
          <w:color w:val="231F20"/>
          <w:spacing w:val="-4"/>
        </w:rPr>
        <w:t>of</w:t>
      </w:r>
      <w:r>
        <w:rPr>
          <w:color w:val="231F20"/>
          <w:spacing w:val="-6"/>
        </w:rPr>
        <w:t> </w:t>
      </w:r>
      <w:r>
        <w:rPr>
          <w:color w:val="231F20"/>
          <w:spacing w:val="-4"/>
        </w:rPr>
        <w:t>diseases</w:t>
      </w:r>
      <w:r>
        <w:rPr>
          <w:color w:val="231F20"/>
          <w:spacing w:val="-6"/>
        </w:rPr>
        <w:t> </w:t>
      </w:r>
      <w:r>
        <w:rPr>
          <w:color w:val="231F20"/>
          <w:spacing w:val="-4"/>
        </w:rPr>
        <w:t>(Ralbovsky</w:t>
      </w:r>
      <w:r>
        <w:rPr>
          <w:color w:val="231F20"/>
          <w:spacing w:val="-6"/>
        </w:rPr>
        <w:t> </w:t>
      </w:r>
      <w:r>
        <w:rPr>
          <w:color w:val="231F20"/>
          <w:spacing w:val="-4"/>
        </w:rPr>
        <w:t>and</w:t>
      </w:r>
      <w:r>
        <w:rPr>
          <w:color w:val="231F20"/>
          <w:spacing w:val="-6"/>
        </w:rPr>
        <w:t> </w:t>
      </w:r>
      <w:r>
        <w:rPr>
          <w:color w:val="231F20"/>
          <w:spacing w:val="-4"/>
        </w:rPr>
        <w:t>Lednev </w:t>
      </w:r>
      <w:r>
        <w:rPr>
          <w:color w:val="231F20"/>
        </w:rPr>
        <w:t>2020), including tuberculosis, malaria, cancer, asthma,</w:t>
      </w:r>
      <w:r>
        <w:rPr>
          <w:color w:val="231F20"/>
          <w:spacing w:val="-14"/>
        </w:rPr>
        <w:t> </w:t>
      </w:r>
      <w:r>
        <w:rPr>
          <w:color w:val="231F20"/>
        </w:rPr>
        <w:t>diabetes,</w:t>
      </w:r>
      <w:r>
        <w:rPr>
          <w:color w:val="231F20"/>
          <w:spacing w:val="-13"/>
        </w:rPr>
        <w:t> </w:t>
      </w:r>
      <w:r>
        <w:rPr>
          <w:color w:val="231F20"/>
        </w:rPr>
        <w:t>Alzheimer’s</w:t>
      </w:r>
      <w:r>
        <w:rPr>
          <w:color w:val="231F20"/>
          <w:spacing w:val="-13"/>
        </w:rPr>
        <w:t> </w:t>
      </w:r>
      <w:r>
        <w:rPr>
          <w:color w:val="231F20"/>
          <w:spacing w:val="-2"/>
          <w:w w:val="120"/>
        </w:rPr>
        <w:t>et</w:t>
      </w:r>
      <w:r>
        <w:rPr>
          <w:color w:val="231F20"/>
          <w:spacing w:val="2"/>
          <w:w w:val="119"/>
        </w:rPr>
        <w:t>c</w:t>
      </w:r>
      <w:r>
        <w:rPr>
          <w:color w:val="231F20"/>
          <w:spacing w:val="2"/>
          <w:w w:val="40"/>
        </w:rPr>
        <w:t>�</w:t>
      </w:r>
      <w:r>
        <w:rPr>
          <w:color w:val="231F20"/>
          <w:spacing w:val="-13"/>
          <w:w w:val="99"/>
        </w:rPr>
        <w:t> </w:t>
      </w:r>
      <w:r>
        <w:rPr>
          <w:color w:val="231F20"/>
        </w:rPr>
        <w:t>even</w:t>
      </w:r>
      <w:r>
        <w:rPr>
          <w:color w:val="231F20"/>
          <w:spacing w:val="-13"/>
        </w:rPr>
        <w:t> </w:t>
      </w:r>
      <w:r>
        <w:rPr>
          <w:color w:val="231F20"/>
        </w:rPr>
        <w:t>in</w:t>
      </w:r>
      <w:r>
        <w:rPr>
          <w:color w:val="231F20"/>
          <w:spacing w:val="-13"/>
        </w:rPr>
        <w:t> </w:t>
      </w:r>
      <w:r>
        <w:rPr>
          <w:color w:val="231F20"/>
        </w:rPr>
        <w:t>remote, low-resource</w:t>
      </w:r>
      <w:r>
        <w:rPr>
          <w:color w:val="231F20"/>
          <w:spacing w:val="-12"/>
        </w:rPr>
        <w:t> </w:t>
      </w:r>
      <w:r>
        <w:rPr>
          <w:color w:val="231F20"/>
          <w:w w:val="106"/>
        </w:rPr>
        <w:t>e</w:t>
      </w:r>
      <w:r>
        <w:rPr>
          <w:color w:val="231F20"/>
          <w:spacing w:val="-1"/>
          <w:w w:val="106"/>
        </w:rPr>
        <w:t>n</w:t>
      </w:r>
      <w:r>
        <w:rPr>
          <w:color w:val="231F20"/>
          <w:w w:val="106"/>
        </w:rPr>
        <w:t>vi</w:t>
      </w:r>
      <w:r>
        <w:rPr>
          <w:color w:val="231F20"/>
          <w:spacing w:val="-7"/>
          <w:w w:val="106"/>
        </w:rPr>
        <w:t>r</w:t>
      </w:r>
      <w:r>
        <w:rPr>
          <w:color w:val="231F20"/>
          <w:w w:val="106"/>
        </w:rPr>
        <w:t>o</w:t>
      </w:r>
      <w:r>
        <w:rPr>
          <w:color w:val="231F20"/>
          <w:spacing w:val="1"/>
          <w:w w:val="106"/>
        </w:rPr>
        <w:t>n</w:t>
      </w:r>
      <w:r>
        <w:rPr>
          <w:color w:val="231F20"/>
          <w:spacing w:val="-2"/>
          <w:w w:val="106"/>
        </w:rPr>
        <w:t>m</w:t>
      </w:r>
      <w:r>
        <w:rPr>
          <w:color w:val="231F20"/>
          <w:w w:val="106"/>
        </w:rPr>
        <w:t>e</w:t>
      </w:r>
      <w:r>
        <w:rPr>
          <w:color w:val="231F20"/>
          <w:spacing w:val="1"/>
          <w:w w:val="106"/>
        </w:rPr>
        <w:t>n</w:t>
      </w:r>
      <w:r>
        <w:rPr>
          <w:color w:val="231F20"/>
          <w:w w:val="106"/>
        </w:rPr>
        <w:t>ts</w:t>
      </w:r>
      <w:r>
        <w:rPr>
          <w:color w:val="231F20"/>
          <w:spacing w:val="1"/>
          <w:w w:val="26"/>
        </w:rPr>
        <w:t>�</w:t>
      </w:r>
      <w:r>
        <w:rPr>
          <w:color w:val="231F20"/>
          <w:spacing w:val="-11"/>
          <w:w w:val="99"/>
        </w:rPr>
        <w:t> </w:t>
      </w:r>
      <w:r>
        <w:rPr>
          <w:color w:val="231F20"/>
        </w:rPr>
        <w:t>I</w:t>
      </w:r>
      <w:r>
        <w:rPr>
          <w:color w:val="231F20"/>
          <w:spacing w:val="-12"/>
        </w:rPr>
        <w:t> </w:t>
      </w:r>
      <w:r>
        <w:rPr>
          <w:color w:val="231F20"/>
        </w:rPr>
        <w:t>am</w:t>
      </w:r>
      <w:r>
        <w:rPr>
          <w:color w:val="231F20"/>
          <w:spacing w:val="-12"/>
        </w:rPr>
        <w:t> </w:t>
      </w:r>
      <w:r>
        <w:rPr>
          <w:color w:val="231F20"/>
        </w:rPr>
        <w:t>presently</w:t>
      </w:r>
      <w:r>
        <w:rPr>
          <w:color w:val="231F20"/>
          <w:spacing w:val="-12"/>
        </w:rPr>
        <w:t> </w:t>
      </w:r>
      <w:r>
        <w:rPr>
          <w:color w:val="231F20"/>
        </w:rPr>
        <w:t>testing a</w:t>
      </w:r>
      <w:r>
        <w:rPr>
          <w:color w:val="231F20"/>
          <w:spacing w:val="-7"/>
        </w:rPr>
        <w:t> </w:t>
      </w:r>
      <w:r>
        <w:rPr>
          <w:color w:val="231F20"/>
        </w:rPr>
        <w:t>new</w:t>
      </w:r>
      <w:r>
        <w:rPr>
          <w:color w:val="231F20"/>
          <w:spacing w:val="-7"/>
        </w:rPr>
        <w:t> </w:t>
      </w:r>
      <w:r>
        <w:rPr>
          <w:color w:val="231F20"/>
        </w:rPr>
        <w:t>method</w:t>
      </w:r>
      <w:r>
        <w:rPr>
          <w:color w:val="231F20"/>
          <w:spacing w:val="-7"/>
        </w:rPr>
        <w:t> </w:t>
      </w:r>
      <w:r>
        <w:rPr>
          <w:color w:val="231F20"/>
        </w:rPr>
        <w:t>for</w:t>
      </w:r>
      <w:r>
        <w:rPr>
          <w:color w:val="231F20"/>
          <w:spacing w:val="-6"/>
        </w:rPr>
        <w:t> </w:t>
      </w:r>
      <w:r>
        <w:rPr>
          <w:color w:val="231F20"/>
        </w:rPr>
        <w:t>development</w:t>
      </w:r>
      <w:r>
        <w:rPr>
          <w:color w:val="231F20"/>
          <w:spacing w:val="-6"/>
        </w:rPr>
        <w:t> </w:t>
      </w:r>
      <w:r>
        <w:rPr>
          <w:color w:val="231F20"/>
        </w:rPr>
        <w:t>and</w:t>
      </w:r>
      <w:r>
        <w:rPr>
          <w:color w:val="231F20"/>
          <w:spacing w:val="-7"/>
        </w:rPr>
        <w:t> </w:t>
      </w:r>
      <w:r>
        <w:rPr>
          <w:color w:val="231F20"/>
        </w:rPr>
        <w:t>distribution</w:t>
      </w:r>
      <w:r>
        <w:rPr>
          <w:color w:val="231F20"/>
          <w:spacing w:val="-6"/>
        </w:rPr>
        <w:t> </w:t>
      </w:r>
      <w:r>
        <w:rPr>
          <w:color w:val="231F20"/>
        </w:rPr>
        <w:t>of OSH</w:t>
      </w:r>
      <w:r>
        <w:rPr>
          <w:color w:val="231F20"/>
          <w:spacing w:val="-8"/>
        </w:rPr>
        <w:t> </w:t>
      </w:r>
      <w:r>
        <w:rPr>
          <w:color w:val="231F20"/>
        </w:rPr>
        <w:t>that</w:t>
      </w:r>
      <w:r>
        <w:rPr>
          <w:color w:val="231F20"/>
          <w:spacing w:val="-8"/>
        </w:rPr>
        <w:t> </w:t>
      </w:r>
      <w:r>
        <w:rPr>
          <w:color w:val="231F20"/>
        </w:rPr>
        <w:t>could</w:t>
      </w:r>
      <w:r>
        <w:rPr>
          <w:color w:val="231F20"/>
          <w:spacing w:val="-8"/>
        </w:rPr>
        <w:t> </w:t>
      </w:r>
      <w:r>
        <w:rPr>
          <w:color w:val="231F20"/>
        </w:rPr>
        <w:t>greatly</w:t>
      </w:r>
      <w:r>
        <w:rPr>
          <w:color w:val="231F20"/>
          <w:spacing w:val="-8"/>
        </w:rPr>
        <w:t> </w:t>
      </w:r>
      <w:r>
        <w:rPr>
          <w:color w:val="231F20"/>
        </w:rPr>
        <w:t>expand</w:t>
      </w:r>
      <w:r>
        <w:rPr>
          <w:color w:val="231F20"/>
          <w:spacing w:val="-8"/>
        </w:rPr>
        <w:t> </w:t>
      </w:r>
      <w:r>
        <w:rPr>
          <w:color w:val="231F20"/>
        </w:rPr>
        <w:t>its</w:t>
      </w:r>
      <w:r>
        <w:rPr>
          <w:color w:val="231F20"/>
          <w:spacing w:val="-8"/>
        </w:rPr>
        <w:t> </w:t>
      </w:r>
      <w:r>
        <w:rPr>
          <w:color w:val="231F20"/>
          <w:spacing w:val="-6"/>
          <w:w w:val="113"/>
        </w:rPr>
        <w:t>r</w:t>
      </w:r>
      <w:r>
        <w:rPr>
          <w:color w:val="231F20"/>
          <w:spacing w:val="-1"/>
          <w:w w:val="113"/>
        </w:rPr>
        <w:t>ea</w:t>
      </w:r>
      <w:r>
        <w:rPr>
          <w:color w:val="231F20"/>
          <w:spacing w:val="1"/>
          <w:w w:val="112"/>
        </w:rPr>
        <w:t>c</w:t>
      </w:r>
      <w:r>
        <w:rPr>
          <w:color w:val="231F20"/>
          <w:spacing w:val="2"/>
          <w:w w:val="113"/>
        </w:rPr>
        <w:t>h</w:t>
      </w:r>
      <w:r>
        <w:rPr>
          <w:color w:val="231F20"/>
          <w:spacing w:val="2"/>
          <w:w w:val="33"/>
        </w:rPr>
        <w:t>�</w:t>
      </w:r>
      <w:r>
        <w:rPr>
          <w:color w:val="231F20"/>
          <w:spacing w:val="-7"/>
          <w:w w:val="99"/>
        </w:rPr>
        <w:t> </w:t>
      </w:r>
      <w:r>
        <w:rPr>
          <w:color w:val="231F20"/>
        </w:rPr>
        <w:t>I</w:t>
      </w:r>
      <w:r>
        <w:rPr>
          <w:color w:val="231F20"/>
          <w:spacing w:val="-8"/>
        </w:rPr>
        <w:t> </w:t>
      </w:r>
      <w:r>
        <w:rPr>
          <w:color w:val="231F20"/>
        </w:rPr>
        <w:t>am</w:t>
      </w:r>
      <w:r>
        <w:rPr>
          <w:color w:val="231F20"/>
          <w:spacing w:val="-8"/>
        </w:rPr>
        <w:t> </w:t>
      </w:r>
      <w:r>
        <w:rPr>
          <w:color w:val="231F20"/>
        </w:rPr>
        <w:t>also working</w:t>
      </w:r>
      <w:r>
        <w:rPr>
          <w:color w:val="231F20"/>
          <w:spacing w:val="-14"/>
        </w:rPr>
        <w:t> </w:t>
      </w:r>
      <w:r>
        <w:rPr>
          <w:color w:val="231F20"/>
        </w:rPr>
        <w:t>on</w:t>
      </w:r>
      <w:r>
        <w:rPr>
          <w:color w:val="231F20"/>
          <w:spacing w:val="-13"/>
        </w:rPr>
        <w:t> </w:t>
      </w:r>
      <w:r>
        <w:rPr>
          <w:color w:val="231F20"/>
        </w:rPr>
        <w:t>a</w:t>
      </w:r>
      <w:r>
        <w:rPr>
          <w:color w:val="231F20"/>
          <w:spacing w:val="-13"/>
        </w:rPr>
        <w:t> </w:t>
      </w:r>
      <w:r>
        <w:rPr>
          <w:color w:val="231F20"/>
        </w:rPr>
        <w:t>new</w:t>
      </w:r>
      <w:r>
        <w:rPr>
          <w:color w:val="231F20"/>
          <w:spacing w:val="-13"/>
        </w:rPr>
        <w:t> </w:t>
      </w:r>
      <w:r>
        <w:rPr>
          <w:color w:val="231F20"/>
        </w:rPr>
        <w:t>technique</w:t>
      </w:r>
      <w:r>
        <w:rPr>
          <w:color w:val="231F20"/>
          <w:spacing w:val="-13"/>
        </w:rPr>
        <w:t> </w:t>
      </w:r>
      <w:r>
        <w:rPr>
          <w:color w:val="231F20"/>
        </w:rPr>
        <w:t>for</w:t>
      </w:r>
      <w:r>
        <w:rPr>
          <w:color w:val="231F20"/>
          <w:spacing w:val="-14"/>
        </w:rPr>
        <w:t> </w:t>
      </w:r>
      <w:r>
        <w:rPr>
          <w:color w:val="231F20"/>
        </w:rPr>
        <w:t>fast,</w:t>
      </w:r>
      <w:r>
        <w:rPr>
          <w:color w:val="231F20"/>
          <w:spacing w:val="-13"/>
        </w:rPr>
        <w:t> </w:t>
      </w:r>
      <w:r>
        <w:rPr>
          <w:color w:val="231F20"/>
        </w:rPr>
        <w:t>easy,</w:t>
      </w:r>
      <w:r>
        <w:rPr>
          <w:color w:val="231F20"/>
          <w:spacing w:val="-13"/>
        </w:rPr>
        <w:t> </w:t>
      </w:r>
      <w:r>
        <w:rPr>
          <w:color w:val="231F20"/>
        </w:rPr>
        <w:t>low-cost </w:t>
      </w:r>
      <w:r>
        <w:rPr>
          <w:color w:val="231F20"/>
          <w:spacing w:val="-2"/>
          <w:w w:val="111"/>
        </w:rPr>
        <w:t>o</w:t>
      </w:r>
      <w:r>
        <w:rPr>
          <w:color w:val="231F20"/>
          <w:spacing w:val="-4"/>
          <w:w w:val="111"/>
        </w:rPr>
        <w:t>p</w:t>
      </w:r>
      <w:r>
        <w:rPr>
          <w:color w:val="231F20"/>
          <w:spacing w:val="-2"/>
          <w:w w:val="111"/>
        </w:rPr>
        <w:t>t</w:t>
      </w:r>
      <w:r>
        <w:rPr>
          <w:color w:val="231F20"/>
          <w:spacing w:val="-2"/>
          <w:w w:val="110"/>
        </w:rPr>
        <w:t>i</w:t>
      </w:r>
      <w:r>
        <w:rPr>
          <w:color w:val="231F20"/>
          <w:spacing w:val="-1"/>
          <w:w w:val="110"/>
        </w:rPr>
        <w:t>c</w:t>
      </w:r>
      <w:r>
        <w:rPr>
          <w:color w:val="231F20"/>
          <w:spacing w:val="-2"/>
          <w:w w:val="111"/>
        </w:rPr>
        <w:t>s</w:t>
      </w:r>
      <w:r>
        <w:rPr>
          <w:color w:val="231F20"/>
          <w:spacing w:val="-1"/>
          <w:w w:val="31"/>
        </w:rPr>
        <w:t>�</w:t>
      </w:r>
    </w:p>
    <w:p>
      <w:pPr>
        <w:pStyle w:val="BodyText"/>
      </w:pPr>
    </w:p>
    <w:p>
      <w:pPr>
        <w:pStyle w:val="Heading5"/>
        <w:ind w:left="199" w:right="366"/>
        <w:jc w:val="both"/>
      </w:pPr>
      <w:r>
        <w:rPr>
          <w:rFonts w:ascii="Urbanist-Light" w:hAnsi="Urbanist-Light" w:cs="Urbanist-Light" w:eastAsia="Urbanist-Light"/>
          <w:b w:val="0"/>
          <w:bCs w:val="0"/>
          <w:color w:val="231F20"/>
          <w:w w:val="126"/>
        </w:rPr>
        <w:t>70</w:t>
      </w:r>
      <w:r>
        <w:rPr>
          <w:rFonts w:ascii="Urbanist-Light" w:hAnsi="Urbanist-Light" w:cs="Urbanist-Light" w:eastAsia="Urbanist-Light"/>
          <w:b w:val="0"/>
          <w:bCs w:val="0"/>
          <w:color w:val="231F20"/>
          <w:w w:val="46"/>
        </w:rPr>
        <w:t>�</w:t>
      </w:r>
      <w:r>
        <w:rPr>
          <w:rFonts w:ascii="Urbanist-Light" w:hAnsi="Urbanist-Light" w:cs="Urbanist-Light" w:eastAsia="Urbanist-Light"/>
          <w:b w:val="0"/>
          <w:bCs w:val="0"/>
          <w:color w:val="231F20"/>
          <w:spacing w:val="50"/>
        </w:rPr>
        <w:t> </w:t>
      </w:r>
      <w:r>
        <w:rPr>
          <w:color w:val="231F20"/>
        </w:rPr>
        <w:t>Reinaldo</w:t>
      </w:r>
      <w:r>
        <w:rPr>
          <w:color w:val="231F20"/>
          <w:spacing w:val="-13"/>
        </w:rPr>
        <w:t> </w:t>
      </w:r>
      <w:r>
        <w:rPr>
          <w:color w:val="231F20"/>
        </w:rPr>
        <w:t>Xavier</w:t>
      </w:r>
      <w:r>
        <w:rPr>
          <w:color w:val="231F20"/>
          <w:spacing w:val="-13"/>
        </w:rPr>
        <w:t> </w:t>
      </w:r>
      <w:r>
        <w:rPr>
          <w:color w:val="231F20"/>
        </w:rPr>
        <w:t>Pérez</w:t>
      </w:r>
      <w:r>
        <w:rPr>
          <w:color w:val="231F20"/>
          <w:spacing w:val="-13"/>
        </w:rPr>
        <w:t> </w:t>
      </w:r>
      <w:r>
        <w:rPr>
          <w:color w:val="231F20"/>
        </w:rPr>
        <w:t>García</w:t>
      </w:r>
      <w:r>
        <w:rPr>
          <w:color w:val="231F20"/>
          <w:spacing w:val="-14"/>
        </w:rPr>
        <w:t> </w:t>
      </w:r>
      <w:r>
        <w:rPr>
          <w:color w:val="231F20"/>
        </w:rPr>
        <w:t>-</w:t>
      </w:r>
      <w:r>
        <w:rPr>
          <w:color w:val="231F20"/>
          <w:spacing w:val="-13"/>
        </w:rPr>
        <w:t> </w:t>
      </w:r>
      <w:r>
        <w:rPr>
          <w:color w:val="231F20"/>
        </w:rPr>
        <w:t>Universidad de Panamá |Panamá</w:t>
      </w:r>
    </w:p>
    <w:p>
      <w:pPr>
        <w:pStyle w:val="BodyText"/>
        <w:ind w:left="199" w:right="366"/>
        <w:jc w:val="both"/>
      </w:pPr>
      <w:r>
        <w:rPr>
          <w:color w:val="231F20"/>
        </w:rPr>
        <w:t>Mi nombre es Reinaldo Pérez, soy Licenciado en </w:t>
      </w:r>
      <w:r>
        <w:rPr>
          <w:color w:val="231F20"/>
          <w:spacing w:val="-2"/>
        </w:rPr>
        <w:t>Biología</w:t>
      </w:r>
      <w:r>
        <w:rPr>
          <w:color w:val="231F20"/>
          <w:spacing w:val="-7"/>
        </w:rPr>
        <w:t> </w:t>
      </w:r>
      <w:r>
        <w:rPr>
          <w:color w:val="231F20"/>
          <w:spacing w:val="-2"/>
        </w:rPr>
        <w:t>con</w:t>
      </w:r>
      <w:r>
        <w:rPr>
          <w:color w:val="231F20"/>
          <w:spacing w:val="-7"/>
        </w:rPr>
        <w:t> </w:t>
      </w:r>
      <w:r>
        <w:rPr>
          <w:color w:val="231F20"/>
          <w:spacing w:val="-2"/>
        </w:rPr>
        <w:t>orientación</w:t>
      </w:r>
      <w:r>
        <w:rPr>
          <w:color w:val="231F20"/>
          <w:spacing w:val="-7"/>
        </w:rPr>
        <w:t> </w:t>
      </w:r>
      <w:r>
        <w:rPr>
          <w:color w:val="231F20"/>
          <w:spacing w:val="-2"/>
        </w:rPr>
        <w:t>en</w:t>
      </w:r>
      <w:r>
        <w:rPr>
          <w:color w:val="231F20"/>
          <w:spacing w:val="-7"/>
        </w:rPr>
        <w:t> </w:t>
      </w:r>
      <w:r>
        <w:rPr>
          <w:color w:val="231F20"/>
          <w:spacing w:val="-2"/>
        </w:rPr>
        <w:t>Biología</w:t>
      </w:r>
      <w:r>
        <w:rPr>
          <w:color w:val="231F20"/>
          <w:spacing w:val="-7"/>
        </w:rPr>
        <w:t> </w:t>
      </w:r>
      <w:r>
        <w:rPr>
          <w:color w:val="231F20"/>
          <w:spacing w:val="-3"/>
          <w:w w:val="111"/>
        </w:rPr>
        <w:t>ani</w:t>
      </w:r>
      <w:r>
        <w:rPr>
          <w:color w:val="231F20"/>
          <w:spacing w:val="-5"/>
          <w:w w:val="111"/>
        </w:rPr>
        <w:t>m</w:t>
      </w:r>
      <w:r>
        <w:rPr>
          <w:color w:val="231F20"/>
          <w:spacing w:val="-1"/>
          <w:w w:val="111"/>
        </w:rPr>
        <w:t>a</w:t>
      </w:r>
      <w:r>
        <w:rPr>
          <w:color w:val="231F20"/>
          <w:spacing w:val="-2"/>
          <w:w w:val="111"/>
        </w:rPr>
        <w:t>l</w:t>
      </w:r>
      <w:r>
        <w:rPr>
          <w:color w:val="231F20"/>
          <w:spacing w:val="-2"/>
          <w:w w:val="31"/>
        </w:rPr>
        <w:t>�</w:t>
      </w:r>
      <w:r>
        <w:rPr>
          <w:color w:val="231F20"/>
          <w:spacing w:val="-6"/>
          <w:w w:val="99"/>
        </w:rPr>
        <w:t> </w:t>
      </w:r>
      <w:r>
        <w:rPr>
          <w:color w:val="231F20"/>
          <w:spacing w:val="-2"/>
        </w:rPr>
        <w:t>Mi</w:t>
      </w:r>
      <w:r>
        <w:rPr>
          <w:color w:val="231F20"/>
          <w:spacing w:val="-7"/>
        </w:rPr>
        <w:t> </w:t>
      </w:r>
      <w:r>
        <w:rPr>
          <w:color w:val="231F20"/>
          <w:spacing w:val="-2"/>
        </w:rPr>
        <w:t>área </w:t>
      </w:r>
      <w:r>
        <w:rPr>
          <w:color w:val="231F20"/>
        </w:rPr>
        <w:t>de</w:t>
      </w:r>
      <w:r>
        <w:rPr>
          <w:color w:val="231F20"/>
          <w:spacing w:val="40"/>
        </w:rPr>
        <w:t> </w:t>
      </w:r>
      <w:r>
        <w:rPr>
          <w:color w:val="231F20"/>
        </w:rPr>
        <w:t>interés es la herpetología, pero me interesa aprender</w:t>
      </w:r>
      <w:r>
        <w:rPr>
          <w:color w:val="231F20"/>
          <w:spacing w:val="-13"/>
        </w:rPr>
        <w:t> </w:t>
      </w:r>
      <w:r>
        <w:rPr>
          <w:color w:val="231F20"/>
        </w:rPr>
        <w:t>de</w:t>
      </w:r>
      <w:r>
        <w:rPr>
          <w:color w:val="231F20"/>
          <w:spacing w:val="26"/>
        </w:rPr>
        <w:t> </w:t>
      </w:r>
      <w:r>
        <w:rPr>
          <w:color w:val="231F20"/>
        </w:rPr>
        <w:t>otras</w:t>
      </w:r>
      <w:r>
        <w:rPr>
          <w:color w:val="231F20"/>
          <w:spacing w:val="-13"/>
        </w:rPr>
        <w:t> </w:t>
      </w:r>
      <w:r>
        <w:rPr>
          <w:color w:val="231F20"/>
        </w:rPr>
        <w:t>áreas</w:t>
      </w:r>
      <w:r>
        <w:rPr>
          <w:color w:val="231F20"/>
          <w:spacing w:val="-13"/>
        </w:rPr>
        <w:t> </w:t>
      </w:r>
      <w:r>
        <w:rPr>
          <w:color w:val="231F20"/>
        </w:rPr>
        <w:t>siempre</w:t>
      </w:r>
      <w:r>
        <w:rPr>
          <w:color w:val="231F20"/>
          <w:spacing w:val="-13"/>
        </w:rPr>
        <w:t> </w:t>
      </w:r>
      <w:r>
        <w:rPr>
          <w:color w:val="231F20"/>
        </w:rPr>
        <w:t>que</w:t>
      </w:r>
      <w:r>
        <w:rPr>
          <w:color w:val="231F20"/>
          <w:spacing w:val="-13"/>
        </w:rPr>
        <w:t> </w:t>
      </w:r>
      <w:r>
        <w:rPr>
          <w:color w:val="231F20"/>
        </w:rPr>
        <w:t>sea</w:t>
      </w:r>
      <w:r>
        <w:rPr>
          <w:color w:val="231F20"/>
          <w:spacing w:val="-13"/>
        </w:rPr>
        <w:t> </w:t>
      </w:r>
      <w:r>
        <w:rPr>
          <w:color w:val="231F20"/>
          <w:spacing w:val="-2"/>
          <w:w w:val="110"/>
        </w:rPr>
        <w:t>p</w:t>
      </w:r>
      <w:r>
        <w:rPr>
          <w:color w:val="231F20"/>
          <w:w w:val="110"/>
        </w:rPr>
        <w:t>os</w:t>
      </w:r>
      <w:r>
        <w:rPr>
          <w:color w:val="231F20"/>
          <w:spacing w:val="1"/>
          <w:w w:val="110"/>
        </w:rPr>
        <w:t>i</w:t>
      </w:r>
      <w:r>
        <w:rPr>
          <w:color w:val="231F20"/>
          <w:spacing w:val="-1"/>
          <w:w w:val="110"/>
        </w:rPr>
        <w:t>b</w:t>
      </w:r>
      <w:r>
        <w:rPr>
          <w:color w:val="231F20"/>
          <w:w w:val="110"/>
        </w:rPr>
        <w:t>le</w:t>
      </w:r>
      <w:r>
        <w:rPr>
          <w:color w:val="231F20"/>
          <w:spacing w:val="1"/>
          <w:w w:val="30"/>
        </w:rPr>
        <w:t>�</w:t>
      </w:r>
      <w:r>
        <w:rPr>
          <w:color w:val="231F20"/>
          <w:spacing w:val="-1"/>
        </w:rPr>
        <w:t> </w:t>
      </w:r>
      <w:r>
        <w:rPr>
          <w:color w:val="231F20"/>
        </w:rPr>
        <w:t>Actualmente</w:t>
      </w:r>
      <w:r>
        <w:rPr>
          <w:color w:val="231F20"/>
          <w:spacing w:val="-9"/>
        </w:rPr>
        <w:t> </w:t>
      </w:r>
      <w:r>
        <w:rPr>
          <w:color w:val="231F20"/>
        </w:rPr>
        <w:t>me</w:t>
      </w:r>
      <w:r>
        <w:rPr>
          <w:color w:val="231F20"/>
          <w:spacing w:val="-10"/>
        </w:rPr>
        <w:t> </w:t>
      </w:r>
      <w:r>
        <w:rPr>
          <w:color w:val="231F20"/>
        </w:rPr>
        <w:t>encuentro</w:t>
      </w:r>
      <w:r>
        <w:rPr>
          <w:color w:val="231F20"/>
          <w:spacing w:val="-9"/>
        </w:rPr>
        <w:t> </w:t>
      </w:r>
      <w:r>
        <w:rPr>
          <w:color w:val="231F20"/>
        </w:rPr>
        <w:t>cursando</w:t>
      </w:r>
      <w:r>
        <w:rPr>
          <w:color w:val="231F20"/>
          <w:spacing w:val="-10"/>
        </w:rPr>
        <w:t> </w:t>
      </w:r>
      <w:r>
        <w:rPr>
          <w:color w:val="231F20"/>
        </w:rPr>
        <w:t>un</w:t>
      </w:r>
      <w:r>
        <w:rPr>
          <w:color w:val="231F20"/>
          <w:spacing w:val="-9"/>
        </w:rPr>
        <w:t> </w:t>
      </w:r>
      <w:r>
        <w:rPr>
          <w:color w:val="231F20"/>
        </w:rPr>
        <w:t>posgrado y maestría en docencia superior dentro de la Universidad de </w:t>
      </w:r>
      <w:r>
        <w:rPr>
          <w:color w:val="231F20"/>
          <w:spacing w:val="-7"/>
          <w:w w:val="111"/>
        </w:rPr>
        <w:t>P</w:t>
      </w:r>
      <w:r>
        <w:rPr>
          <w:color w:val="231F20"/>
          <w:spacing w:val="1"/>
          <w:w w:val="111"/>
        </w:rPr>
        <w:t>a</w:t>
      </w:r>
      <w:r>
        <w:rPr>
          <w:color w:val="231F20"/>
          <w:spacing w:val="-1"/>
          <w:w w:val="111"/>
        </w:rPr>
        <w:t>n</w:t>
      </w:r>
      <w:r>
        <w:rPr>
          <w:color w:val="231F20"/>
          <w:spacing w:val="1"/>
          <w:w w:val="111"/>
        </w:rPr>
        <w:t>a</w:t>
      </w:r>
      <w:r>
        <w:rPr>
          <w:color w:val="231F20"/>
          <w:spacing w:val="-1"/>
          <w:w w:val="111"/>
        </w:rPr>
        <w:t>m</w:t>
      </w:r>
      <w:r>
        <w:rPr>
          <w:color w:val="231F20"/>
          <w:spacing w:val="1"/>
          <w:w w:val="111"/>
        </w:rPr>
        <w:t>á</w:t>
      </w:r>
      <w:r>
        <w:rPr>
          <w:color w:val="231F20"/>
          <w:spacing w:val="2"/>
          <w:w w:val="31"/>
        </w:rPr>
        <w:t>�</w:t>
      </w:r>
    </w:p>
    <w:p>
      <w:pPr>
        <w:pStyle w:val="BodyText"/>
      </w:pPr>
    </w:p>
    <w:p>
      <w:pPr>
        <w:pStyle w:val="BodyText"/>
        <w:tabs>
          <w:tab w:pos="919" w:val="left" w:leader="none"/>
        </w:tabs>
        <w:ind w:left="199" w:right="366"/>
      </w:pPr>
      <w:r>
        <w:rPr>
          <w:color w:val="231F20"/>
          <w:spacing w:val="-4"/>
          <w:w w:val="126"/>
        </w:rPr>
        <w:t>71</w:t>
      </w:r>
      <w:r>
        <w:rPr>
          <w:color w:val="231F20"/>
          <w:spacing w:val="-4"/>
          <w:w w:val="46"/>
        </w:rPr>
        <w:t>�</w:t>
      </w:r>
      <w:r>
        <w:rPr>
          <w:color w:val="231F20"/>
        </w:rPr>
        <w:tab/>
      </w:r>
      <w:r>
        <w:rPr>
          <w:rFonts w:ascii="Urbanist" w:hAnsi="Urbanist" w:cs="Urbanist" w:eastAsia="Urbanist"/>
          <w:b/>
          <w:bCs/>
          <w:color w:val="231F20"/>
        </w:rPr>
        <w:t>Ryan</w:t>
      </w:r>
      <w:r>
        <w:rPr>
          <w:rFonts w:ascii="Urbanist" w:hAnsi="Urbanist" w:cs="Urbanist" w:eastAsia="Urbanist"/>
          <w:b/>
          <w:bCs/>
          <w:color w:val="231F20"/>
          <w:spacing w:val="-2"/>
        </w:rPr>
        <w:t> </w:t>
      </w:r>
      <w:r>
        <w:rPr>
          <w:rFonts w:ascii="Urbanist" w:hAnsi="Urbanist" w:cs="Urbanist" w:eastAsia="Urbanist"/>
          <w:b/>
          <w:bCs/>
          <w:color w:val="231F20"/>
        </w:rPr>
        <w:t>George</w:t>
      </w:r>
      <w:r>
        <w:rPr>
          <w:rFonts w:ascii="Urbanist" w:hAnsi="Urbanist" w:cs="Urbanist" w:eastAsia="Urbanist"/>
          <w:b/>
          <w:bCs/>
          <w:color w:val="231F20"/>
          <w:spacing w:val="-3"/>
        </w:rPr>
        <w:t> </w:t>
      </w:r>
      <w:r>
        <w:rPr>
          <w:rFonts w:ascii="Urbanist" w:hAnsi="Urbanist" w:cs="Urbanist" w:eastAsia="Urbanist"/>
          <w:b/>
          <w:bCs/>
          <w:color w:val="231F20"/>
        </w:rPr>
        <w:t>-</w:t>
      </w:r>
      <w:r>
        <w:rPr>
          <w:rFonts w:ascii="Urbanist" w:hAnsi="Urbanist" w:cs="Urbanist" w:eastAsia="Urbanist"/>
          <w:b/>
          <w:bCs/>
          <w:color w:val="231F20"/>
          <w:spacing w:val="-2"/>
        </w:rPr>
        <w:t> </w:t>
      </w:r>
      <w:r>
        <w:rPr>
          <w:rFonts w:ascii="Urbanist" w:hAnsi="Urbanist" w:cs="Urbanist" w:eastAsia="Urbanist"/>
          <w:b/>
          <w:bCs/>
          <w:color w:val="231F20"/>
        </w:rPr>
        <w:t>Spira</w:t>
      </w:r>
      <w:r>
        <w:rPr>
          <w:rFonts w:ascii="Urbanist" w:hAnsi="Urbanist" w:cs="Urbanist" w:eastAsia="Urbanist"/>
          <w:b/>
          <w:bCs/>
          <w:color w:val="231F20"/>
          <w:spacing w:val="-2"/>
        </w:rPr>
        <w:t> </w:t>
      </w:r>
      <w:r>
        <w:rPr>
          <w:rFonts w:ascii="Urbanist" w:hAnsi="Urbanist" w:cs="Urbanist" w:eastAsia="Urbanist"/>
          <w:b/>
          <w:bCs/>
          <w:color w:val="231F20"/>
          <w:w w:val="117"/>
        </w:rPr>
        <w:t>I</w:t>
      </w:r>
      <w:r>
        <w:rPr>
          <w:rFonts w:ascii="Urbanist" w:hAnsi="Urbanist" w:cs="Urbanist" w:eastAsia="Urbanist"/>
          <w:b/>
          <w:bCs/>
          <w:color w:val="231F20"/>
          <w:spacing w:val="-3"/>
          <w:w w:val="117"/>
        </w:rPr>
        <w:t>n</w:t>
      </w:r>
      <w:r>
        <w:rPr>
          <w:rFonts w:ascii="Urbanist" w:hAnsi="Urbanist" w:cs="Urbanist" w:eastAsia="Urbanist"/>
          <w:b/>
          <w:bCs/>
          <w:color w:val="231F20"/>
          <w:w w:val="118"/>
        </w:rPr>
        <w:t>c</w:t>
      </w:r>
      <w:r>
        <w:rPr>
          <w:rFonts w:ascii="Urbanist" w:hAnsi="Urbanist" w:cs="Urbanist" w:eastAsia="Urbanist"/>
          <w:b/>
          <w:bCs/>
          <w:color w:val="231F20"/>
          <w:w w:val="45"/>
        </w:rPr>
        <w:t>�</w:t>
      </w:r>
      <w:r>
        <w:rPr>
          <w:rFonts w:ascii="Urbanist" w:hAnsi="Urbanist" w:cs="Urbanist" w:eastAsia="Urbanist"/>
          <w:b/>
          <w:bCs/>
          <w:color w:val="231F20"/>
          <w:spacing w:val="-2"/>
          <w:w w:val="99"/>
        </w:rPr>
        <w:t> </w:t>
      </w:r>
      <w:r>
        <w:rPr>
          <w:rFonts w:ascii="Urbanist" w:hAnsi="Urbanist" w:cs="Urbanist" w:eastAsia="Urbanist"/>
          <w:b/>
          <w:bCs/>
          <w:color w:val="231F20"/>
        </w:rPr>
        <w:t>|United</w:t>
      </w:r>
      <w:r>
        <w:rPr>
          <w:rFonts w:ascii="Urbanist" w:hAnsi="Urbanist" w:cs="Urbanist" w:eastAsia="Urbanist"/>
          <w:b/>
          <w:bCs/>
          <w:color w:val="231F20"/>
          <w:spacing w:val="-2"/>
        </w:rPr>
        <w:t> </w:t>
      </w:r>
      <w:r>
        <w:rPr>
          <w:rFonts w:ascii="Urbanist" w:hAnsi="Urbanist" w:cs="Urbanist" w:eastAsia="Urbanist"/>
          <w:b/>
          <w:bCs/>
          <w:color w:val="231F20"/>
        </w:rPr>
        <w:t>States </w:t>
      </w:r>
      <w:r>
        <w:rPr>
          <w:color w:val="231F20"/>
        </w:rPr>
        <w:t>Ryan</w:t>
      </w:r>
      <w:r>
        <w:rPr>
          <w:color w:val="231F20"/>
          <w:spacing w:val="40"/>
        </w:rPr>
        <w:t> </w:t>
      </w:r>
      <w:r>
        <w:rPr>
          <w:color w:val="231F20"/>
        </w:rPr>
        <w:t>grew</w:t>
      </w:r>
      <w:r>
        <w:rPr>
          <w:color w:val="231F20"/>
          <w:spacing w:val="40"/>
        </w:rPr>
        <w:t> </w:t>
      </w:r>
      <w:r>
        <w:rPr>
          <w:color w:val="231F20"/>
        </w:rPr>
        <w:t>up</w:t>
      </w:r>
      <w:r>
        <w:rPr>
          <w:color w:val="231F20"/>
          <w:spacing w:val="40"/>
        </w:rPr>
        <w:t> </w:t>
      </w:r>
      <w:r>
        <w:rPr>
          <w:color w:val="231F20"/>
        </w:rPr>
        <w:t>in</w:t>
      </w:r>
      <w:r>
        <w:rPr>
          <w:color w:val="231F20"/>
          <w:spacing w:val="40"/>
        </w:rPr>
        <w:t> </w:t>
      </w:r>
      <w:r>
        <w:rPr>
          <w:color w:val="231F20"/>
        </w:rPr>
        <w:t>Orlando,</w:t>
      </w:r>
      <w:r>
        <w:rPr>
          <w:color w:val="231F20"/>
          <w:spacing w:val="40"/>
        </w:rPr>
        <w:t> </w:t>
      </w:r>
      <w:r>
        <w:rPr>
          <w:color w:val="231F20"/>
        </w:rPr>
        <w:t>Florida,</w:t>
      </w:r>
      <w:r>
        <w:rPr>
          <w:color w:val="231F20"/>
          <w:spacing w:val="40"/>
        </w:rPr>
        <w:t> </w:t>
      </w:r>
      <w:r>
        <w:rPr>
          <w:color w:val="231F20"/>
        </w:rPr>
        <w:t>and</w:t>
      </w:r>
      <w:r>
        <w:rPr>
          <w:color w:val="231F20"/>
          <w:spacing w:val="40"/>
        </w:rPr>
        <w:t> </w:t>
      </w:r>
      <w:r>
        <w:rPr>
          <w:color w:val="231F20"/>
        </w:rPr>
        <w:t>attended school</w:t>
      </w:r>
      <w:r>
        <w:rPr>
          <w:color w:val="231F20"/>
          <w:spacing w:val="24"/>
        </w:rPr>
        <w:t> </w:t>
      </w:r>
      <w:r>
        <w:rPr>
          <w:color w:val="231F20"/>
        </w:rPr>
        <w:t>at</w:t>
      </w:r>
      <w:r>
        <w:rPr>
          <w:color w:val="231F20"/>
          <w:spacing w:val="24"/>
        </w:rPr>
        <w:t> </w:t>
      </w:r>
      <w:r>
        <w:rPr>
          <w:color w:val="231F20"/>
          <w:spacing w:val="2"/>
          <w:w w:val="120"/>
        </w:rPr>
        <w:t>U</w:t>
      </w:r>
      <w:r>
        <w:rPr>
          <w:color w:val="231F20"/>
          <w:spacing w:val="1"/>
          <w:w w:val="120"/>
        </w:rPr>
        <w:t>C</w:t>
      </w:r>
      <w:r>
        <w:rPr>
          <w:color w:val="231F20"/>
          <w:spacing w:val="-7"/>
          <w:w w:val="120"/>
        </w:rPr>
        <w:t>F</w:t>
      </w:r>
      <w:r>
        <w:rPr>
          <w:color w:val="231F20"/>
          <w:spacing w:val="2"/>
          <w:w w:val="40"/>
        </w:rPr>
        <w:t>�</w:t>
      </w:r>
      <w:r>
        <w:rPr>
          <w:color w:val="231F20"/>
          <w:spacing w:val="24"/>
        </w:rPr>
        <w:t> </w:t>
      </w:r>
      <w:r>
        <w:rPr>
          <w:color w:val="231F20"/>
        </w:rPr>
        <w:t>After</w:t>
      </w:r>
      <w:r>
        <w:rPr>
          <w:color w:val="231F20"/>
          <w:spacing w:val="24"/>
        </w:rPr>
        <w:t> </w:t>
      </w:r>
      <w:r>
        <w:rPr>
          <w:color w:val="231F20"/>
        </w:rPr>
        <w:t>graduation</w:t>
      </w:r>
      <w:r>
        <w:rPr>
          <w:color w:val="231F20"/>
          <w:spacing w:val="24"/>
        </w:rPr>
        <w:t> </w:t>
      </w:r>
      <w:r>
        <w:rPr>
          <w:color w:val="231F20"/>
        </w:rPr>
        <w:t>he</w:t>
      </w:r>
      <w:r>
        <w:rPr>
          <w:color w:val="231F20"/>
          <w:spacing w:val="24"/>
        </w:rPr>
        <w:t> </w:t>
      </w:r>
      <w:r>
        <w:rPr>
          <w:color w:val="231F20"/>
        </w:rPr>
        <w:t>worked</w:t>
      </w:r>
      <w:r>
        <w:rPr>
          <w:color w:val="231F20"/>
          <w:spacing w:val="24"/>
        </w:rPr>
        <w:t> </w:t>
      </w:r>
      <w:r>
        <w:rPr>
          <w:color w:val="231F20"/>
        </w:rPr>
        <w:t>odd jobs to fund a home lab to prototype devices for lab</w:t>
      </w:r>
      <w:r>
        <w:rPr>
          <w:color w:val="231F20"/>
          <w:spacing w:val="38"/>
        </w:rPr>
        <w:t> </w:t>
      </w:r>
      <w:r>
        <w:rPr>
          <w:color w:val="231F20"/>
        </w:rPr>
        <w:t>automation</w:t>
      </w:r>
      <w:r>
        <w:rPr>
          <w:color w:val="231F20"/>
          <w:spacing w:val="38"/>
        </w:rPr>
        <w:t> </w:t>
      </w:r>
      <w:r>
        <w:rPr>
          <w:color w:val="231F20"/>
        </w:rPr>
        <w:t>and</w:t>
      </w:r>
      <w:r>
        <w:rPr>
          <w:color w:val="231F20"/>
          <w:spacing w:val="38"/>
        </w:rPr>
        <w:t> </w:t>
      </w:r>
      <w:r>
        <w:rPr>
          <w:color w:val="231F20"/>
        </w:rPr>
        <w:t>microfluidics</w:t>
      </w:r>
      <w:r>
        <w:rPr>
          <w:color w:val="231F20"/>
          <w:spacing w:val="38"/>
        </w:rPr>
        <w:t> </w:t>
      </w:r>
      <w:r>
        <w:rPr>
          <w:color w:val="231F20"/>
        </w:rPr>
        <w:t>before</w:t>
      </w:r>
      <w:r>
        <w:rPr>
          <w:color w:val="231F20"/>
          <w:spacing w:val="38"/>
        </w:rPr>
        <w:t> </w:t>
      </w:r>
      <w:r>
        <w:rPr>
          <w:color w:val="231F20"/>
        </w:rPr>
        <w:t>winding up</w:t>
      </w:r>
      <w:r>
        <w:rPr>
          <w:color w:val="231F20"/>
          <w:spacing w:val="21"/>
        </w:rPr>
        <w:t> </w:t>
      </w:r>
      <w:r>
        <w:rPr>
          <w:color w:val="231F20"/>
        </w:rPr>
        <w:t>in</w:t>
      </w:r>
      <w:r>
        <w:rPr>
          <w:color w:val="231F20"/>
          <w:spacing w:val="22"/>
        </w:rPr>
        <w:t> </w:t>
      </w:r>
      <w:r>
        <w:rPr>
          <w:color w:val="231F20"/>
          <w:spacing w:val="-14"/>
          <w:w w:val="110"/>
        </w:rPr>
        <w:t>T</w:t>
      </w:r>
      <w:r>
        <w:rPr>
          <w:color w:val="231F20"/>
          <w:spacing w:val="3"/>
          <w:w w:val="111"/>
        </w:rPr>
        <w:t>ai</w:t>
      </w:r>
      <w:r>
        <w:rPr>
          <w:color w:val="231F20"/>
          <w:spacing w:val="-2"/>
          <w:w w:val="111"/>
        </w:rPr>
        <w:t>w</w:t>
      </w:r>
      <w:r>
        <w:rPr>
          <w:color w:val="231F20"/>
          <w:spacing w:val="3"/>
          <w:w w:val="111"/>
        </w:rPr>
        <w:t>an</w:t>
      </w:r>
      <w:r>
        <w:rPr>
          <w:color w:val="231F20"/>
          <w:spacing w:val="4"/>
          <w:w w:val="31"/>
        </w:rPr>
        <w:t>�</w:t>
      </w:r>
      <w:r>
        <w:rPr>
          <w:color w:val="231F20"/>
          <w:spacing w:val="22"/>
        </w:rPr>
        <w:t> </w:t>
      </w:r>
      <w:r>
        <w:rPr>
          <w:color w:val="231F20"/>
        </w:rPr>
        <w:t>After</w:t>
      </w:r>
      <w:r>
        <w:rPr>
          <w:color w:val="231F20"/>
          <w:spacing w:val="22"/>
        </w:rPr>
        <w:t> </w:t>
      </w:r>
      <w:r>
        <w:rPr>
          <w:color w:val="231F20"/>
        </w:rPr>
        <w:t>teaching</w:t>
      </w:r>
      <w:r>
        <w:rPr>
          <w:color w:val="231F20"/>
          <w:spacing w:val="22"/>
        </w:rPr>
        <w:t> </w:t>
      </w:r>
      <w:r>
        <w:rPr>
          <w:color w:val="231F20"/>
        </w:rPr>
        <w:t>science</w:t>
      </w:r>
      <w:r>
        <w:rPr>
          <w:color w:val="231F20"/>
          <w:spacing w:val="21"/>
        </w:rPr>
        <w:t> </w:t>
      </w:r>
      <w:r>
        <w:rPr>
          <w:color w:val="231F20"/>
        </w:rPr>
        <w:t>there</w:t>
      </w:r>
      <w:r>
        <w:rPr>
          <w:color w:val="231F20"/>
          <w:spacing w:val="21"/>
        </w:rPr>
        <w:t> </w:t>
      </w:r>
      <w:r>
        <w:rPr>
          <w:color w:val="231F20"/>
        </w:rPr>
        <w:t>for</w:t>
      </w:r>
      <w:r>
        <w:rPr>
          <w:color w:val="231F20"/>
          <w:spacing w:val="22"/>
        </w:rPr>
        <w:t> </w:t>
      </w:r>
      <w:r>
        <w:rPr>
          <w:color w:val="231F20"/>
        </w:rPr>
        <w:t>a few</w:t>
      </w:r>
      <w:r>
        <w:rPr>
          <w:color w:val="231F20"/>
          <w:spacing w:val="-3"/>
        </w:rPr>
        <w:t> </w:t>
      </w:r>
      <w:r>
        <w:rPr>
          <w:color w:val="231F20"/>
        </w:rPr>
        <w:t>years</w:t>
      </w:r>
      <w:r>
        <w:rPr>
          <w:color w:val="231F20"/>
          <w:spacing w:val="-3"/>
        </w:rPr>
        <w:t> </w:t>
      </w:r>
      <w:r>
        <w:rPr>
          <w:color w:val="231F20"/>
        </w:rPr>
        <w:t>he</w:t>
      </w:r>
      <w:r>
        <w:rPr>
          <w:color w:val="231F20"/>
          <w:spacing w:val="-3"/>
        </w:rPr>
        <w:t> </w:t>
      </w:r>
      <w:r>
        <w:rPr>
          <w:color w:val="231F20"/>
        </w:rPr>
        <w:t>went</w:t>
      </w:r>
      <w:r>
        <w:rPr>
          <w:color w:val="231F20"/>
          <w:spacing w:val="-3"/>
        </w:rPr>
        <w:t> </w:t>
      </w:r>
      <w:r>
        <w:rPr>
          <w:color w:val="231F20"/>
        </w:rPr>
        <w:t>back</w:t>
      </w:r>
      <w:r>
        <w:rPr>
          <w:color w:val="231F20"/>
          <w:spacing w:val="-3"/>
        </w:rPr>
        <w:t> </w:t>
      </w:r>
      <w:r>
        <w:rPr>
          <w:color w:val="231F20"/>
        </w:rPr>
        <w:t>to</w:t>
      </w:r>
      <w:r>
        <w:rPr>
          <w:color w:val="231F20"/>
          <w:spacing w:val="-3"/>
        </w:rPr>
        <w:t> </w:t>
      </w:r>
      <w:r>
        <w:rPr>
          <w:color w:val="231F20"/>
        </w:rPr>
        <w:t>the</w:t>
      </w:r>
      <w:r>
        <w:rPr>
          <w:color w:val="231F20"/>
          <w:spacing w:val="-3"/>
        </w:rPr>
        <w:t> </w:t>
      </w:r>
      <w:r>
        <w:rPr>
          <w:color w:val="231F20"/>
        </w:rPr>
        <w:t>USA</w:t>
      </w:r>
      <w:r>
        <w:rPr>
          <w:color w:val="231F20"/>
          <w:spacing w:val="-3"/>
        </w:rPr>
        <w:t> </w:t>
      </w:r>
      <w:r>
        <w:rPr>
          <w:color w:val="231F20"/>
        </w:rPr>
        <w:t>and</w:t>
      </w:r>
      <w:r>
        <w:rPr>
          <w:color w:val="231F20"/>
          <w:spacing w:val="-3"/>
        </w:rPr>
        <w:t> </w:t>
      </w:r>
      <w:r>
        <w:rPr>
          <w:color w:val="231F20"/>
        </w:rPr>
        <w:t>continued home</w:t>
      </w:r>
      <w:r>
        <w:rPr>
          <w:color w:val="231F20"/>
          <w:spacing w:val="30"/>
        </w:rPr>
        <w:t> </w:t>
      </w:r>
      <w:r>
        <w:rPr>
          <w:color w:val="231F20"/>
        </w:rPr>
        <w:t>lab</w:t>
      </w:r>
      <w:r>
        <w:rPr>
          <w:color w:val="231F20"/>
          <w:spacing w:val="30"/>
        </w:rPr>
        <w:t> </w:t>
      </w:r>
      <w:r>
        <w:rPr>
          <w:color w:val="231F20"/>
        </w:rPr>
        <w:t>efforts</w:t>
      </w:r>
      <w:r>
        <w:rPr>
          <w:color w:val="231F20"/>
          <w:spacing w:val="30"/>
        </w:rPr>
        <w:t> </w:t>
      </w:r>
      <w:r>
        <w:rPr>
          <w:color w:val="231F20"/>
        </w:rPr>
        <w:t>before</w:t>
      </w:r>
      <w:r>
        <w:rPr>
          <w:color w:val="231F20"/>
          <w:spacing w:val="30"/>
        </w:rPr>
        <w:t> </w:t>
      </w:r>
      <w:r>
        <w:rPr>
          <w:color w:val="231F20"/>
        </w:rPr>
        <w:t>winding</w:t>
      </w:r>
      <w:r>
        <w:rPr>
          <w:color w:val="231F20"/>
          <w:spacing w:val="30"/>
        </w:rPr>
        <w:t> </w:t>
      </w:r>
      <w:r>
        <w:rPr>
          <w:color w:val="231F20"/>
        </w:rPr>
        <w:t>up</w:t>
      </w:r>
      <w:r>
        <w:rPr>
          <w:color w:val="231F20"/>
          <w:spacing w:val="30"/>
        </w:rPr>
        <w:t> </w:t>
      </w:r>
      <w:r>
        <w:rPr>
          <w:color w:val="231F20"/>
        </w:rPr>
        <w:t>in</w:t>
      </w:r>
      <w:r>
        <w:rPr>
          <w:color w:val="231F20"/>
          <w:spacing w:val="30"/>
        </w:rPr>
        <w:t> </w:t>
      </w:r>
      <w:r>
        <w:rPr>
          <w:color w:val="231F20"/>
        </w:rPr>
        <w:t>California, where</w:t>
      </w:r>
      <w:r>
        <w:rPr>
          <w:color w:val="231F20"/>
          <w:spacing w:val="40"/>
        </w:rPr>
        <w:t> </w:t>
      </w:r>
      <w:r>
        <w:rPr>
          <w:color w:val="231F20"/>
        </w:rPr>
        <w:t>he</w:t>
      </w:r>
      <w:r>
        <w:rPr>
          <w:color w:val="231F20"/>
          <w:spacing w:val="40"/>
        </w:rPr>
        <w:t> </w:t>
      </w:r>
      <w:r>
        <w:rPr>
          <w:color w:val="231F20"/>
        </w:rPr>
        <w:t>now</w:t>
      </w:r>
      <w:r>
        <w:rPr>
          <w:color w:val="231F20"/>
          <w:spacing w:val="40"/>
        </w:rPr>
        <w:t> </w:t>
      </w:r>
      <w:r>
        <w:rPr>
          <w:color w:val="231F20"/>
        </w:rPr>
        <w:t>works</w:t>
      </w:r>
      <w:r>
        <w:rPr>
          <w:color w:val="231F20"/>
          <w:spacing w:val="40"/>
        </w:rPr>
        <w:t> </w:t>
      </w:r>
      <w:r>
        <w:rPr>
          <w:color w:val="231F20"/>
        </w:rPr>
        <w:t>with</w:t>
      </w:r>
      <w:r>
        <w:rPr>
          <w:color w:val="231F20"/>
          <w:spacing w:val="40"/>
        </w:rPr>
        <w:t> </w:t>
      </w:r>
      <w:r>
        <w:rPr>
          <w:color w:val="231F20"/>
        </w:rPr>
        <w:t>Spira</w:t>
      </w:r>
      <w:r>
        <w:rPr>
          <w:color w:val="231F20"/>
          <w:spacing w:val="40"/>
        </w:rPr>
        <w:t> </w:t>
      </w:r>
      <w:r>
        <w:rPr>
          <w:color w:val="231F20"/>
        </w:rPr>
        <w:t>Inc</w:t>
      </w:r>
      <w:r>
        <w:rPr>
          <w:color w:val="231F20"/>
          <w:spacing w:val="40"/>
        </w:rPr>
        <w:t> </w:t>
      </w:r>
      <w:r>
        <w:rPr>
          <w:color w:val="231F20"/>
        </w:rPr>
        <w:t>to</w:t>
      </w:r>
      <w:r>
        <w:rPr>
          <w:color w:val="231F20"/>
          <w:spacing w:val="40"/>
        </w:rPr>
        <w:t> </w:t>
      </w:r>
      <w:r>
        <w:rPr>
          <w:color w:val="231F20"/>
        </w:rPr>
        <w:t>develop genetically</w:t>
      </w:r>
      <w:r>
        <w:rPr>
          <w:color w:val="231F20"/>
          <w:spacing w:val="80"/>
        </w:rPr>
        <w:t> </w:t>
      </w:r>
      <w:r>
        <w:rPr>
          <w:color w:val="231F20"/>
        </w:rPr>
        <w:t>engineered</w:t>
      </w:r>
      <w:r>
        <w:rPr>
          <w:color w:val="231F20"/>
          <w:spacing w:val="80"/>
        </w:rPr>
        <w:t> </w:t>
      </w:r>
      <w:r>
        <w:rPr>
          <w:color w:val="231F20"/>
        </w:rPr>
        <w:t>spirulina</w:t>
      </w:r>
      <w:r>
        <w:rPr>
          <w:color w:val="231F20"/>
          <w:spacing w:val="80"/>
        </w:rPr>
        <w:t> </w:t>
      </w:r>
      <w:r>
        <w:rPr>
          <w:color w:val="231F20"/>
        </w:rPr>
        <w:t>for</w:t>
      </w:r>
      <w:r>
        <w:rPr>
          <w:color w:val="231F20"/>
          <w:spacing w:val="80"/>
        </w:rPr>
        <w:t> </w:t>
      </w:r>
      <w:r>
        <w:rPr>
          <w:color w:val="231F20"/>
        </w:rPr>
        <w:t>sustainable </w:t>
      </w:r>
      <w:r>
        <w:rPr>
          <w:color w:val="231F20"/>
          <w:spacing w:val="-2"/>
        </w:rPr>
        <w:t>biosynthetic</w:t>
      </w:r>
      <w:r>
        <w:rPr>
          <w:color w:val="231F20"/>
          <w:spacing w:val="-7"/>
        </w:rPr>
        <w:t> </w:t>
      </w:r>
      <w:r>
        <w:rPr>
          <w:color w:val="231F20"/>
          <w:spacing w:val="-2"/>
        </w:rPr>
        <w:t>products</w:t>
      </w:r>
      <w:r>
        <w:rPr>
          <w:color w:val="231F20"/>
          <w:spacing w:val="-7"/>
        </w:rPr>
        <w:t> </w:t>
      </w:r>
      <w:r>
        <w:rPr>
          <w:color w:val="231F20"/>
          <w:spacing w:val="-2"/>
        </w:rPr>
        <w:t>and</w:t>
      </w:r>
      <w:r>
        <w:rPr>
          <w:color w:val="231F20"/>
          <w:spacing w:val="-7"/>
        </w:rPr>
        <w:t> </w:t>
      </w:r>
      <w:r>
        <w:rPr>
          <w:color w:val="231F20"/>
          <w:spacing w:val="-2"/>
          <w:w w:val="107"/>
        </w:rPr>
        <w:t>p</w:t>
      </w:r>
      <w:r>
        <w:rPr>
          <w:color w:val="231F20"/>
          <w:spacing w:val="-9"/>
          <w:w w:val="107"/>
        </w:rPr>
        <w:t>r</w:t>
      </w:r>
      <w:r>
        <w:rPr>
          <w:color w:val="231F20"/>
          <w:spacing w:val="-4"/>
          <w:w w:val="107"/>
        </w:rPr>
        <w:t>e</w:t>
      </w:r>
      <w:r>
        <w:rPr>
          <w:color w:val="231F20"/>
          <w:spacing w:val="-2"/>
          <w:w w:val="106"/>
        </w:rPr>
        <w:t>c</w:t>
      </w:r>
      <w:r>
        <w:rPr>
          <w:color w:val="231F20"/>
          <w:spacing w:val="-1"/>
          <w:w w:val="107"/>
        </w:rPr>
        <w:t>u</w:t>
      </w:r>
      <w:r>
        <w:rPr>
          <w:color w:val="231F20"/>
          <w:spacing w:val="-2"/>
          <w:w w:val="107"/>
        </w:rPr>
        <w:t>rsor</w:t>
      </w:r>
      <w:r>
        <w:rPr>
          <w:color w:val="231F20"/>
          <w:spacing w:val="-1"/>
          <w:w w:val="107"/>
        </w:rPr>
        <w:t>s</w:t>
      </w:r>
      <w:r>
        <w:rPr>
          <w:color w:val="231F20"/>
          <w:spacing w:val="-1"/>
          <w:w w:val="27"/>
        </w:rPr>
        <w:t>�</w:t>
      </w:r>
      <w:r>
        <w:rPr>
          <w:color w:val="231F20"/>
          <w:spacing w:val="-6"/>
          <w:w w:val="99"/>
        </w:rPr>
        <w:t> </w:t>
      </w:r>
      <w:r>
        <w:rPr>
          <w:color w:val="231F20"/>
          <w:spacing w:val="-2"/>
        </w:rPr>
        <w:t>He</w:t>
      </w:r>
      <w:r>
        <w:rPr>
          <w:color w:val="231F20"/>
          <w:spacing w:val="-7"/>
        </w:rPr>
        <w:t> </w:t>
      </w:r>
      <w:r>
        <w:rPr>
          <w:color w:val="231F20"/>
          <w:spacing w:val="-2"/>
        </w:rPr>
        <w:t>is</w:t>
      </w:r>
      <w:r>
        <w:rPr>
          <w:color w:val="231F20"/>
          <w:spacing w:val="-7"/>
        </w:rPr>
        <w:t> </w:t>
      </w:r>
      <w:r>
        <w:rPr>
          <w:color w:val="231F20"/>
          <w:spacing w:val="-2"/>
        </w:rPr>
        <w:t>excited </w:t>
      </w:r>
      <w:r>
        <w:rPr>
          <w:color w:val="231F20"/>
        </w:rPr>
        <w:t>about</w:t>
      </w:r>
      <w:r>
        <w:rPr>
          <w:color w:val="231F20"/>
          <w:spacing w:val="-1"/>
        </w:rPr>
        <w:t> </w:t>
      </w:r>
      <w:r>
        <w:rPr>
          <w:color w:val="231F20"/>
        </w:rPr>
        <w:t>the</w:t>
      </w:r>
      <w:r>
        <w:rPr>
          <w:color w:val="231F20"/>
          <w:spacing w:val="-1"/>
        </w:rPr>
        <w:t> </w:t>
      </w:r>
      <w:r>
        <w:rPr>
          <w:color w:val="231F20"/>
        </w:rPr>
        <w:t>future</w:t>
      </w:r>
      <w:r>
        <w:rPr>
          <w:color w:val="231F20"/>
          <w:spacing w:val="-1"/>
        </w:rPr>
        <w:t> </w:t>
      </w:r>
      <w:r>
        <w:rPr>
          <w:color w:val="231F20"/>
        </w:rPr>
        <w:t>of</w:t>
      </w:r>
      <w:r>
        <w:rPr>
          <w:color w:val="231F20"/>
          <w:spacing w:val="-1"/>
        </w:rPr>
        <w:t> </w:t>
      </w:r>
      <w:r>
        <w:rPr>
          <w:color w:val="231F20"/>
        </w:rPr>
        <w:t>open</w:t>
      </w:r>
      <w:r>
        <w:rPr>
          <w:color w:val="231F20"/>
          <w:spacing w:val="-1"/>
        </w:rPr>
        <w:t> </w:t>
      </w:r>
      <w:r>
        <w:rPr>
          <w:color w:val="231F20"/>
        </w:rPr>
        <w:t>science</w:t>
      </w:r>
      <w:r>
        <w:rPr>
          <w:color w:val="231F20"/>
          <w:spacing w:val="-1"/>
        </w:rPr>
        <w:t> </w:t>
      </w:r>
      <w:r>
        <w:rPr>
          <w:color w:val="231F20"/>
        </w:rPr>
        <w:t>and</w:t>
      </w:r>
      <w:r>
        <w:rPr>
          <w:color w:val="231F20"/>
          <w:spacing w:val="-1"/>
        </w:rPr>
        <w:t> </w:t>
      </w:r>
      <w:r>
        <w:rPr>
          <w:color w:val="231F20"/>
        </w:rPr>
        <w:t>making</w:t>
      </w:r>
      <w:r>
        <w:rPr>
          <w:color w:val="231F20"/>
          <w:spacing w:val="-1"/>
        </w:rPr>
        <w:t> </w:t>
      </w:r>
      <w:r>
        <w:rPr>
          <w:color w:val="231F20"/>
        </w:rPr>
        <w:t>tools more</w:t>
      </w:r>
      <w:r>
        <w:rPr>
          <w:color w:val="231F20"/>
          <w:spacing w:val="-8"/>
        </w:rPr>
        <w:t> </w:t>
      </w:r>
      <w:r>
        <w:rPr>
          <w:color w:val="231F20"/>
        </w:rPr>
        <w:t>accessible</w:t>
      </w:r>
      <w:r>
        <w:rPr>
          <w:color w:val="231F20"/>
          <w:spacing w:val="-8"/>
        </w:rPr>
        <w:t> </w:t>
      </w:r>
      <w:r>
        <w:rPr>
          <w:color w:val="231F20"/>
        </w:rPr>
        <w:t>to</w:t>
      </w:r>
      <w:r>
        <w:rPr>
          <w:color w:val="231F20"/>
          <w:spacing w:val="-8"/>
        </w:rPr>
        <w:t> </w:t>
      </w:r>
      <w:r>
        <w:rPr>
          <w:color w:val="231F20"/>
        </w:rPr>
        <w:t>people</w:t>
      </w:r>
      <w:r>
        <w:rPr>
          <w:color w:val="231F20"/>
          <w:spacing w:val="-8"/>
        </w:rPr>
        <w:t> </w:t>
      </w:r>
      <w:r>
        <w:rPr>
          <w:color w:val="231F20"/>
        </w:rPr>
        <w:t>around</w:t>
      </w:r>
      <w:r>
        <w:rPr>
          <w:color w:val="231F20"/>
          <w:spacing w:val="-8"/>
        </w:rPr>
        <w:t> </w:t>
      </w:r>
      <w:r>
        <w:rPr>
          <w:color w:val="231F20"/>
        </w:rPr>
        <w:t>the</w:t>
      </w:r>
      <w:r>
        <w:rPr>
          <w:color w:val="231F20"/>
          <w:spacing w:val="-8"/>
        </w:rPr>
        <w:t> </w:t>
      </w:r>
      <w:r>
        <w:rPr>
          <w:color w:val="231F20"/>
        </w:rPr>
        <w:t>world!</w:t>
      </w:r>
      <w:r>
        <w:rPr>
          <w:color w:val="231F20"/>
          <w:spacing w:val="-8"/>
        </w:rPr>
        <w:t> </w:t>
      </w:r>
      <w:r>
        <w:rPr>
          <w:color w:val="231F20"/>
        </w:rPr>
        <w:t>When he</w:t>
      </w:r>
      <w:r>
        <w:rPr>
          <w:color w:val="231F20"/>
          <w:spacing w:val="-10"/>
        </w:rPr>
        <w:t> </w:t>
      </w:r>
      <w:r>
        <w:rPr>
          <w:color w:val="231F20"/>
        </w:rPr>
        <w:t>isn’t</w:t>
      </w:r>
      <w:r>
        <w:rPr>
          <w:color w:val="231F20"/>
          <w:spacing w:val="-10"/>
        </w:rPr>
        <w:t> </w:t>
      </w:r>
      <w:r>
        <w:rPr>
          <w:color w:val="231F20"/>
        </w:rPr>
        <w:t>in</w:t>
      </w:r>
      <w:r>
        <w:rPr>
          <w:color w:val="231F20"/>
          <w:spacing w:val="-10"/>
        </w:rPr>
        <w:t> </w:t>
      </w:r>
      <w:r>
        <w:rPr>
          <w:color w:val="231F20"/>
        </w:rPr>
        <w:t>the</w:t>
      </w:r>
      <w:r>
        <w:rPr>
          <w:color w:val="231F20"/>
          <w:spacing w:val="-10"/>
        </w:rPr>
        <w:t> </w:t>
      </w:r>
      <w:r>
        <w:rPr>
          <w:color w:val="231F20"/>
        </w:rPr>
        <w:t>lab</w:t>
      </w:r>
      <w:r>
        <w:rPr>
          <w:color w:val="231F20"/>
          <w:spacing w:val="-10"/>
        </w:rPr>
        <w:t> </w:t>
      </w:r>
      <w:r>
        <w:rPr>
          <w:color w:val="231F20"/>
        </w:rPr>
        <w:t>he</w:t>
      </w:r>
      <w:r>
        <w:rPr>
          <w:color w:val="231F20"/>
          <w:spacing w:val="-10"/>
        </w:rPr>
        <w:t> </w:t>
      </w:r>
      <w:r>
        <w:rPr>
          <w:color w:val="231F20"/>
        </w:rPr>
        <w:t>enjoys</w:t>
      </w:r>
      <w:r>
        <w:rPr>
          <w:color w:val="231F20"/>
          <w:spacing w:val="-10"/>
        </w:rPr>
        <w:t> </w:t>
      </w:r>
      <w:r>
        <w:rPr>
          <w:color w:val="231F20"/>
        </w:rPr>
        <w:t>the</w:t>
      </w:r>
      <w:r>
        <w:rPr>
          <w:color w:val="231F20"/>
          <w:spacing w:val="-10"/>
        </w:rPr>
        <w:t> </w:t>
      </w:r>
      <w:r>
        <w:rPr>
          <w:color w:val="231F20"/>
        </w:rPr>
        <w:t>simple</w:t>
      </w:r>
      <w:r>
        <w:rPr>
          <w:color w:val="231F20"/>
          <w:spacing w:val="-10"/>
        </w:rPr>
        <w:t> </w:t>
      </w:r>
      <w:r>
        <w:rPr>
          <w:color w:val="231F20"/>
        </w:rPr>
        <w:t>absurdities</w:t>
      </w:r>
      <w:r>
        <w:rPr>
          <w:color w:val="231F20"/>
          <w:spacing w:val="-10"/>
        </w:rPr>
        <w:t> </w:t>
      </w:r>
      <w:r>
        <w:rPr>
          <w:color w:val="231F20"/>
        </w:rPr>
        <w:t>of </w:t>
      </w:r>
      <w:r>
        <w:rPr>
          <w:color w:val="231F20"/>
          <w:spacing w:val="-2"/>
        </w:rPr>
        <w:t>life,</w:t>
      </w:r>
      <w:r>
        <w:rPr>
          <w:color w:val="231F20"/>
          <w:spacing w:val="-11"/>
        </w:rPr>
        <w:t> </w:t>
      </w:r>
      <w:r>
        <w:rPr>
          <w:color w:val="231F20"/>
          <w:spacing w:val="-2"/>
        </w:rPr>
        <w:t>good</w:t>
      </w:r>
      <w:r>
        <w:rPr>
          <w:color w:val="231F20"/>
          <w:spacing w:val="-11"/>
        </w:rPr>
        <w:t> </w:t>
      </w:r>
      <w:r>
        <w:rPr>
          <w:color w:val="231F20"/>
          <w:spacing w:val="-2"/>
        </w:rPr>
        <w:t>conversation</w:t>
      </w:r>
      <w:r>
        <w:rPr>
          <w:color w:val="231F20"/>
          <w:spacing w:val="-11"/>
        </w:rPr>
        <w:t> </w:t>
      </w:r>
      <w:r>
        <w:rPr>
          <w:color w:val="231F20"/>
          <w:spacing w:val="-2"/>
        </w:rPr>
        <w:t>with</w:t>
      </w:r>
      <w:r>
        <w:rPr>
          <w:color w:val="231F20"/>
          <w:spacing w:val="-11"/>
        </w:rPr>
        <w:t> </w:t>
      </w:r>
      <w:r>
        <w:rPr>
          <w:color w:val="231F20"/>
          <w:spacing w:val="-2"/>
        </w:rPr>
        <w:t>audaciously</w:t>
      </w:r>
      <w:r>
        <w:rPr>
          <w:color w:val="231F20"/>
          <w:spacing w:val="-11"/>
        </w:rPr>
        <w:t> </w:t>
      </w:r>
      <w:r>
        <w:rPr>
          <w:color w:val="231F20"/>
          <w:spacing w:val="-2"/>
        </w:rPr>
        <w:t>alive</w:t>
      </w:r>
      <w:r>
        <w:rPr>
          <w:color w:val="231F20"/>
          <w:spacing w:val="-11"/>
        </w:rPr>
        <w:t> </w:t>
      </w:r>
      <w:r>
        <w:rPr>
          <w:color w:val="231F20"/>
          <w:spacing w:val="-2"/>
        </w:rPr>
        <w:t>forced </w:t>
      </w:r>
      <w:r>
        <w:rPr>
          <w:color w:val="231F20"/>
        </w:rPr>
        <w:t>part</w:t>
      </w:r>
      <w:r>
        <w:rPr>
          <w:color w:val="231F20"/>
          <w:spacing w:val="28"/>
        </w:rPr>
        <w:t> </w:t>
      </w:r>
      <w:r>
        <w:rPr>
          <w:color w:val="231F20"/>
        </w:rPr>
        <w:t>time</w:t>
      </w:r>
      <w:r>
        <w:rPr>
          <w:color w:val="231F20"/>
          <w:spacing w:val="28"/>
        </w:rPr>
        <w:t> </w:t>
      </w:r>
      <w:r>
        <w:rPr>
          <w:color w:val="231F20"/>
        </w:rPr>
        <w:t>nature</w:t>
      </w:r>
      <w:r>
        <w:rPr>
          <w:color w:val="231F20"/>
          <w:spacing w:val="28"/>
        </w:rPr>
        <w:t> </w:t>
      </w:r>
      <w:r>
        <w:rPr>
          <w:color w:val="231F20"/>
        </w:rPr>
        <w:t>enthusiasts,</w:t>
      </w:r>
      <w:r>
        <w:rPr>
          <w:color w:val="231F20"/>
          <w:spacing w:val="28"/>
        </w:rPr>
        <w:t> </w:t>
      </w:r>
      <w:r>
        <w:rPr>
          <w:color w:val="231F20"/>
        </w:rPr>
        <w:t>and</w:t>
      </w:r>
      <w:r>
        <w:rPr>
          <w:color w:val="231F20"/>
          <w:spacing w:val="28"/>
        </w:rPr>
        <w:t> </w:t>
      </w:r>
      <w:r>
        <w:rPr>
          <w:color w:val="231F20"/>
        </w:rPr>
        <w:t>procrastinating writing </w:t>
      </w:r>
      <w:r>
        <w:rPr>
          <w:color w:val="231F20"/>
          <w:spacing w:val="-1"/>
          <w:w w:val="106"/>
        </w:rPr>
        <w:t>assi</w:t>
      </w:r>
      <w:r>
        <w:rPr>
          <w:color w:val="231F20"/>
          <w:w w:val="106"/>
        </w:rPr>
        <w:t>gn</w:t>
      </w:r>
      <w:r>
        <w:rPr>
          <w:color w:val="231F20"/>
          <w:spacing w:val="-3"/>
          <w:w w:val="106"/>
        </w:rPr>
        <w:t>m</w:t>
      </w:r>
      <w:r>
        <w:rPr>
          <w:color w:val="231F20"/>
          <w:spacing w:val="-1"/>
          <w:w w:val="106"/>
        </w:rPr>
        <w:t>e</w:t>
      </w:r>
      <w:r>
        <w:rPr>
          <w:color w:val="231F20"/>
          <w:w w:val="106"/>
        </w:rPr>
        <w:t>n</w:t>
      </w:r>
      <w:r>
        <w:rPr>
          <w:color w:val="231F20"/>
          <w:spacing w:val="-1"/>
          <w:w w:val="106"/>
        </w:rPr>
        <w:t>ts</w:t>
      </w:r>
      <w:r>
        <w:rPr>
          <w:color w:val="231F20"/>
          <w:w w:val="26"/>
        </w:rPr>
        <w:t>�</w:t>
      </w:r>
    </w:p>
    <w:p>
      <w:pPr>
        <w:pStyle w:val="BodyText"/>
      </w:pPr>
    </w:p>
    <w:p>
      <w:pPr>
        <w:pStyle w:val="Heading5"/>
        <w:tabs>
          <w:tab w:pos="919" w:val="left" w:leader="none"/>
        </w:tabs>
        <w:ind w:left="199" w:right="366"/>
      </w:pPr>
      <w:r>
        <w:rPr>
          <w:rFonts w:ascii="Urbanist-Light" w:hAnsi="Urbanist-Light" w:cs="Urbanist-Light" w:eastAsia="Urbanist-Light"/>
          <w:b w:val="0"/>
          <w:bCs w:val="0"/>
          <w:color w:val="231F20"/>
          <w:spacing w:val="-4"/>
          <w:w w:val="126"/>
        </w:rPr>
        <w:t>72</w:t>
      </w:r>
      <w:r>
        <w:rPr>
          <w:rFonts w:ascii="Urbanist-Light" w:hAnsi="Urbanist-Light" w:cs="Urbanist-Light" w:eastAsia="Urbanist-Light"/>
          <w:b w:val="0"/>
          <w:bCs w:val="0"/>
          <w:color w:val="231F20"/>
          <w:spacing w:val="-4"/>
          <w:w w:val="46"/>
        </w:rPr>
        <w:t>�</w:t>
      </w:r>
      <w:r>
        <w:rPr>
          <w:rFonts w:ascii="Urbanist-Light" w:hAnsi="Urbanist-Light" w:cs="Urbanist-Light" w:eastAsia="Urbanist-Light"/>
          <w:b w:val="0"/>
          <w:bCs w:val="0"/>
          <w:color w:val="231F20"/>
        </w:rPr>
        <w:tab/>
      </w:r>
      <w:r>
        <w:rPr>
          <w:color w:val="231F20"/>
        </w:rPr>
        <w:t>Saad</w:t>
      </w:r>
      <w:r>
        <w:rPr>
          <w:color w:val="231F20"/>
          <w:spacing w:val="80"/>
        </w:rPr>
        <w:t> </w:t>
      </w:r>
      <w:r>
        <w:rPr>
          <w:color w:val="231F20"/>
        </w:rPr>
        <w:t>Bhamla</w:t>
      </w:r>
      <w:r>
        <w:rPr>
          <w:color w:val="231F20"/>
          <w:spacing w:val="80"/>
        </w:rPr>
        <w:t> </w:t>
      </w:r>
      <w:r>
        <w:rPr>
          <w:color w:val="231F20"/>
        </w:rPr>
        <w:t>-</w:t>
      </w:r>
      <w:r>
        <w:rPr>
          <w:color w:val="231F20"/>
          <w:spacing w:val="80"/>
        </w:rPr>
        <w:t> </w:t>
      </w:r>
      <w:r>
        <w:rPr>
          <w:color w:val="231F20"/>
        </w:rPr>
        <w:t>Georgia</w:t>
      </w:r>
      <w:r>
        <w:rPr>
          <w:color w:val="231F20"/>
          <w:spacing w:val="80"/>
        </w:rPr>
        <w:t> </w:t>
      </w:r>
      <w:r>
        <w:rPr>
          <w:color w:val="231F20"/>
        </w:rPr>
        <w:t>Institute</w:t>
      </w:r>
      <w:r>
        <w:rPr>
          <w:color w:val="231F20"/>
          <w:spacing w:val="80"/>
        </w:rPr>
        <w:t> </w:t>
      </w:r>
      <w:r>
        <w:rPr>
          <w:color w:val="231F20"/>
        </w:rPr>
        <w:t>of</w:t>
      </w:r>
      <w:r>
        <w:rPr>
          <w:color w:val="231F20"/>
          <w:spacing w:val="40"/>
        </w:rPr>
        <w:t> </w:t>
      </w:r>
      <w:r>
        <w:rPr>
          <w:color w:val="231F20"/>
        </w:rPr>
        <w:t>Technology |United States</w:t>
      </w:r>
    </w:p>
    <w:p>
      <w:pPr>
        <w:pStyle w:val="BodyText"/>
        <w:ind w:left="199" w:right="366"/>
        <w:jc w:val="both"/>
      </w:pPr>
      <w:r>
        <w:rPr>
          <w:color w:val="231F20"/>
        </w:rPr>
        <w:t>Saad Bhamla is an assistant professor of biomolecular engineering at Georgia </w:t>
      </w:r>
      <w:r>
        <w:rPr>
          <w:color w:val="231F20"/>
          <w:spacing w:val="-14"/>
          <w:w w:val="115"/>
        </w:rPr>
        <w:t>T</w:t>
      </w:r>
      <w:r>
        <w:rPr>
          <w:color w:val="231F20"/>
          <w:spacing w:val="1"/>
          <w:w w:val="116"/>
        </w:rPr>
        <w:t>e</w:t>
      </w:r>
      <w:r>
        <w:rPr>
          <w:color w:val="231F20"/>
          <w:spacing w:val="3"/>
          <w:w w:val="115"/>
        </w:rPr>
        <w:t>c</w:t>
      </w:r>
      <w:r>
        <w:rPr>
          <w:color w:val="231F20"/>
          <w:spacing w:val="4"/>
          <w:w w:val="116"/>
        </w:rPr>
        <w:t>h</w:t>
      </w:r>
      <w:r>
        <w:rPr>
          <w:color w:val="231F20"/>
          <w:spacing w:val="4"/>
          <w:w w:val="36"/>
        </w:rPr>
        <w:t>�</w:t>
      </w:r>
      <w:r>
        <w:rPr>
          <w:color w:val="231F20"/>
          <w:spacing w:val="-1"/>
          <w:w w:val="99"/>
        </w:rPr>
        <w:t> </w:t>
      </w:r>
      <w:r>
        <w:rPr>
          <w:color w:val="231F20"/>
        </w:rPr>
        <w:t>A</w:t>
      </w:r>
      <w:r>
        <w:rPr>
          <w:color w:val="231F20"/>
          <w:spacing w:val="40"/>
        </w:rPr>
        <w:t> </w:t>
      </w:r>
      <w:r>
        <w:rPr>
          <w:color w:val="231F20"/>
        </w:rPr>
        <w:t>self-proclaimed</w:t>
      </w:r>
      <w:r>
        <w:rPr>
          <w:color w:val="231F20"/>
          <w:spacing w:val="54"/>
        </w:rPr>
        <w:t> </w:t>
      </w:r>
      <w:r>
        <w:rPr>
          <w:color w:val="231F20"/>
        </w:rPr>
        <w:t>“”tinkerer,””</w:t>
      </w:r>
      <w:r>
        <w:rPr>
          <w:color w:val="231F20"/>
          <w:spacing w:val="55"/>
        </w:rPr>
        <w:t> </w:t>
      </w:r>
      <w:r>
        <w:rPr>
          <w:color w:val="231F20"/>
        </w:rPr>
        <w:t>his</w:t>
      </w:r>
      <w:r>
        <w:rPr>
          <w:color w:val="231F20"/>
          <w:spacing w:val="55"/>
        </w:rPr>
        <w:t> </w:t>
      </w:r>
      <w:r>
        <w:rPr>
          <w:color w:val="231F20"/>
        </w:rPr>
        <w:t>lab</w:t>
      </w:r>
      <w:r>
        <w:rPr>
          <w:color w:val="231F20"/>
          <w:spacing w:val="55"/>
        </w:rPr>
        <w:t> </w:t>
      </w:r>
      <w:r>
        <w:rPr>
          <w:color w:val="231F20"/>
        </w:rPr>
        <w:t>is</w:t>
      </w:r>
      <w:r>
        <w:rPr>
          <w:color w:val="231F20"/>
          <w:spacing w:val="55"/>
        </w:rPr>
        <w:t> </w:t>
      </w:r>
      <w:r>
        <w:rPr>
          <w:color w:val="231F20"/>
        </w:rPr>
        <w:t>a</w:t>
      </w:r>
      <w:r>
        <w:rPr>
          <w:color w:val="231F20"/>
          <w:spacing w:val="55"/>
        </w:rPr>
        <w:t> </w:t>
      </w:r>
      <w:r>
        <w:rPr>
          <w:color w:val="231F20"/>
        </w:rPr>
        <w:t>trove</w:t>
      </w:r>
      <w:r>
        <w:rPr>
          <w:color w:val="231F20"/>
          <w:spacing w:val="54"/>
        </w:rPr>
        <w:t> </w:t>
      </w:r>
      <w:r>
        <w:rPr>
          <w:color w:val="231F20"/>
          <w:spacing w:val="-5"/>
        </w:rPr>
        <w:t>of</w:t>
      </w:r>
    </w:p>
    <w:p>
      <w:pPr>
        <w:spacing w:after="0"/>
        <w:jc w:val="both"/>
        <w:sectPr>
          <w:pgSz w:w="11910" w:h="16840"/>
          <w:pgMar w:header="0" w:footer="738" w:top="940" w:bottom="740" w:left="600" w:right="620"/>
          <w:cols w:num="2" w:equalWidth="0">
            <w:col w:w="5234" w:space="40"/>
            <w:col w:w="5416"/>
          </w:cols>
        </w:sectPr>
      </w:pPr>
    </w:p>
    <w:p>
      <w:pPr>
        <w:pStyle w:val="BodyText"/>
        <w:spacing w:before="84"/>
        <w:ind w:left="474"/>
        <w:jc w:val="both"/>
      </w:pPr>
      <w:r>
        <w:rPr>
          <w:color w:val="231F20"/>
        </w:rPr>
        <w:t>discoveries and inventions that span biology, physics and </w:t>
      </w:r>
      <w:r>
        <w:rPr>
          <w:color w:val="231F20"/>
          <w:w w:val="106"/>
        </w:rPr>
        <w:t>e</w:t>
      </w:r>
      <w:r>
        <w:rPr>
          <w:color w:val="231F20"/>
          <w:spacing w:val="-2"/>
          <w:w w:val="106"/>
        </w:rPr>
        <w:t>n</w:t>
      </w:r>
      <w:r>
        <w:rPr>
          <w:color w:val="231F20"/>
          <w:w w:val="106"/>
        </w:rPr>
        <w:t>gi</w:t>
      </w:r>
      <w:r>
        <w:rPr>
          <w:color w:val="231F20"/>
          <w:spacing w:val="-2"/>
          <w:w w:val="106"/>
        </w:rPr>
        <w:t>ne</w:t>
      </w:r>
      <w:r>
        <w:rPr>
          <w:color w:val="231F20"/>
          <w:w w:val="106"/>
        </w:rPr>
        <w:t>eri</w:t>
      </w:r>
      <w:r>
        <w:rPr>
          <w:color w:val="231F20"/>
          <w:spacing w:val="-2"/>
          <w:w w:val="106"/>
        </w:rPr>
        <w:t>n</w:t>
      </w:r>
      <w:r>
        <w:rPr>
          <w:color w:val="231F20"/>
          <w:spacing w:val="1"/>
          <w:w w:val="106"/>
        </w:rPr>
        <w:t>g</w:t>
      </w:r>
      <w:r>
        <w:rPr>
          <w:color w:val="231F20"/>
          <w:spacing w:val="1"/>
          <w:w w:val="26"/>
        </w:rPr>
        <w:t>�</w:t>
      </w:r>
      <w:r>
        <w:rPr>
          <w:color w:val="231F20"/>
          <w:spacing w:val="-1"/>
          <w:w w:val="99"/>
        </w:rPr>
        <w:t> </w:t>
      </w:r>
      <w:r>
        <w:rPr>
          <w:color w:val="231F20"/>
        </w:rPr>
        <w:t>His current projects include</w:t>
      </w:r>
      <w:r>
        <w:rPr>
          <w:color w:val="231F20"/>
          <w:spacing w:val="-7"/>
        </w:rPr>
        <w:t> </w:t>
      </w:r>
      <w:r>
        <w:rPr>
          <w:color w:val="231F20"/>
        </w:rPr>
        <w:t>studying</w:t>
      </w:r>
      <w:r>
        <w:rPr>
          <w:color w:val="231F20"/>
          <w:spacing w:val="-7"/>
        </w:rPr>
        <w:t> </w:t>
      </w:r>
      <w:r>
        <w:rPr>
          <w:color w:val="231F20"/>
        </w:rPr>
        <w:t>the</w:t>
      </w:r>
      <w:r>
        <w:rPr>
          <w:color w:val="231F20"/>
          <w:spacing w:val="-7"/>
        </w:rPr>
        <w:t> </w:t>
      </w:r>
      <w:r>
        <w:rPr>
          <w:color w:val="231F20"/>
        </w:rPr>
        <w:t>hydrodynamics</w:t>
      </w:r>
      <w:r>
        <w:rPr>
          <w:color w:val="231F20"/>
          <w:spacing w:val="-7"/>
        </w:rPr>
        <w:t> </w:t>
      </w:r>
      <w:r>
        <w:rPr>
          <w:color w:val="231F20"/>
        </w:rPr>
        <w:t>of</w:t>
      </w:r>
      <w:r>
        <w:rPr>
          <w:color w:val="231F20"/>
          <w:spacing w:val="-7"/>
        </w:rPr>
        <w:t> </w:t>
      </w:r>
      <w:r>
        <w:rPr>
          <w:color w:val="231F20"/>
        </w:rPr>
        <w:t>insect</w:t>
      </w:r>
      <w:r>
        <w:rPr>
          <w:color w:val="231F20"/>
          <w:spacing w:val="-7"/>
        </w:rPr>
        <w:t> </w:t>
      </w:r>
      <w:r>
        <w:rPr>
          <w:color w:val="231F20"/>
        </w:rPr>
        <w:t>urine, worm blob locomotion and ultra-low-cost devices </w:t>
      </w:r>
      <w:r>
        <w:rPr>
          <w:color w:val="231F20"/>
          <w:spacing w:val="-2"/>
        </w:rPr>
        <w:t>for</w:t>
      </w:r>
      <w:r>
        <w:rPr>
          <w:color w:val="231F20"/>
          <w:spacing w:val="-12"/>
        </w:rPr>
        <w:t> </w:t>
      </w:r>
      <w:r>
        <w:rPr>
          <w:color w:val="231F20"/>
          <w:spacing w:val="-2"/>
        </w:rPr>
        <w:t>global</w:t>
      </w:r>
      <w:r>
        <w:rPr>
          <w:color w:val="231F20"/>
          <w:spacing w:val="-11"/>
        </w:rPr>
        <w:t> </w:t>
      </w:r>
      <w:r>
        <w:rPr>
          <w:color w:val="231F20"/>
          <w:spacing w:val="-5"/>
          <w:w w:val="111"/>
        </w:rPr>
        <w:t>he</w:t>
      </w:r>
      <w:r>
        <w:rPr>
          <w:color w:val="231F20"/>
          <w:spacing w:val="-1"/>
          <w:w w:val="111"/>
        </w:rPr>
        <w:t>a</w:t>
      </w:r>
      <w:r>
        <w:rPr>
          <w:color w:val="231F20"/>
          <w:spacing w:val="-2"/>
          <w:w w:val="111"/>
        </w:rPr>
        <w:t>lth</w:t>
      </w:r>
      <w:r>
        <w:rPr>
          <w:color w:val="231F20"/>
          <w:spacing w:val="-2"/>
          <w:w w:val="31"/>
        </w:rPr>
        <w:t>�</w:t>
      </w:r>
      <w:r>
        <w:rPr>
          <w:color w:val="231F20"/>
          <w:spacing w:val="-10"/>
          <w:w w:val="99"/>
        </w:rPr>
        <w:t> </w:t>
      </w:r>
      <w:r>
        <w:rPr>
          <w:color w:val="231F20"/>
          <w:spacing w:val="-2"/>
        </w:rPr>
        <w:t>His</w:t>
      </w:r>
      <w:r>
        <w:rPr>
          <w:color w:val="231F20"/>
          <w:spacing w:val="-11"/>
        </w:rPr>
        <w:t> </w:t>
      </w:r>
      <w:r>
        <w:rPr>
          <w:color w:val="231F20"/>
          <w:spacing w:val="-2"/>
        </w:rPr>
        <w:t>work</w:t>
      </w:r>
      <w:r>
        <w:rPr>
          <w:color w:val="231F20"/>
          <w:spacing w:val="-11"/>
        </w:rPr>
        <w:t> </w:t>
      </w:r>
      <w:r>
        <w:rPr>
          <w:color w:val="231F20"/>
          <w:spacing w:val="-2"/>
        </w:rPr>
        <w:t>has</w:t>
      </w:r>
      <w:r>
        <w:rPr>
          <w:color w:val="231F20"/>
          <w:spacing w:val="-11"/>
        </w:rPr>
        <w:t> </w:t>
      </w:r>
      <w:r>
        <w:rPr>
          <w:color w:val="231F20"/>
          <w:spacing w:val="-2"/>
        </w:rPr>
        <w:t>appeared</w:t>
      </w:r>
      <w:r>
        <w:rPr>
          <w:color w:val="231F20"/>
          <w:spacing w:val="-12"/>
        </w:rPr>
        <w:t> </w:t>
      </w:r>
      <w:r>
        <w:rPr>
          <w:color w:val="231F20"/>
          <w:spacing w:val="-2"/>
        </w:rPr>
        <w:t>in</w:t>
      </w:r>
      <w:r>
        <w:rPr>
          <w:color w:val="231F20"/>
          <w:spacing w:val="-11"/>
        </w:rPr>
        <w:t> </w:t>
      </w:r>
      <w:r>
        <w:rPr>
          <w:color w:val="231F20"/>
          <w:spacing w:val="-2"/>
        </w:rPr>
        <w:t>the</w:t>
      </w:r>
      <w:r>
        <w:rPr>
          <w:color w:val="231F20"/>
          <w:spacing w:val="-11"/>
        </w:rPr>
        <w:t> </w:t>
      </w:r>
      <w:r>
        <w:rPr>
          <w:color w:val="231F20"/>
          <w:spacing w:val="-2"/>
        </w:rPr>
        <w:t>New York</w:t>
      </w:r>
      <w:r>
        <w:rPr>
          <w:color w:val="231F20"/>
          <w:spacing w:val="-12"/>
        </w:rPr>
        <w:t> </w:t>
      </w:r>
      <w:r>
        <w:rPr>
          <w:color w:val="231F20"/>
          <w:spacing w:val="-2"/>
        </w:rPr>
        <w:t>Times,</w:t>
      </w:r>
      <w:r>
        <w:rPr>
          <w:color w:val="231F20"/>
          <w:spacing w:val="-11"/>
        </w:rPr>
        <w:t> </w:t>
      </w:r>
      <w:r>
        <w:rPr>
          <w:color w:val="231F20"/>
          <w:spacing w:val="-2"/>
        </w:rPr>
        <w:t>the</w:t>
      </w:r>
      <w:r>
        <w:rPr>
          <w:color w:val="231F20"/>
          <w:spacing w:val="-11"/>
        </w:rPr>
        <w:t> </w:t>
      </w:r>
      <w:r>
        <w:rPr>
          <w:color w:val="231F20"/>
          <w:spacing w:val="-2"/>
        </w:rPr>
        <w:t>Economist,</w:t>
      </w:r>
      <w:r>
        <w:rPr>
          <w:color w:val="231F20"/>
          <w:spacing w:val="-11"/>
        </w:rPr>
        <w:t> </w:t>
      </w:r>
      <w:r>
        <w:rPr>
          <w:color w:val="231F20"/>
          <w:spacing w:val="-2"/>
        </w:rPr>
        <w:t>CNN,</w:t>
      </w:r>
      <w:r>
        <w:rPr>
          <w:color w:val="231F20"/>
          <w:spacing w:val="-11"/>
        </w:rPr>
        <w:t> </w:t>
      </w:r>
      <w:r>
        <w:rPr>
          <w:color w:val="231F20"/>
          <w:spacing w:val="-2"/>
        </w:rPr>
        <w:t>Wired,</w:t>
      </w:r>
      <w:r>
        <w:rPr>
          <w:color w:val="231F20"/>
          <w:spacing w:val="-12"/>
        </w:rPr>
        <w:t> </w:t>
      </w:r>
      <w:r>
        <w:rPr>
          <w:color w:val="231F20"/>
          <w:spacing w:val="-2"/>
        </w:rPr>
        <w:t>NPR,</w:t>
      </w:r>
      <w:r>
        <w:rPr>
          <w:color w:val="231F20"/>
          <w:spacing w:val="-11"/>
        </w:rPr>
        <w:t> </w:t>
      </w:r>
      <w:r>
        <w:rPr>
          <w:color w:val="231F20"/>
          <w:spacing w:val="-2"/>
        </w:rPr>
        <w:t>the</w:t>
      </w:r>
      <w:r>
        <w:rPr>
          <w:color w:val="231F20"/>
          <w:spacing w:val="-11"/>
        </w:rPr>
        <w:t> </w:t>
      </w:r>
      <w:r>
        <w:rPr>
          <w:color w:val="231F20"/>
          <w:spacing w:val="-2"/>
        </w:rPr>
        <w:t>Wall </w:t>
      </w:r>
      <w:r>
        <w:rPr>
          <w:color w:val="231F20"/>
        </w:rPr>
        <w:t>Street</w:t>
      </w:r>
      <w:r>
        <w:rPr>
          <w:color w:val="231F20"/>
          <w:spacing w:val="-14"/>
        </w:rPr>
        <w:t> </w:t>
      </w:r>
      <w:r>
        <w:rPr>
          <w:color w:val="231F20"/>
        </w:rPr>
        <w:t>Journal</w:t>
      </w:r>
      <w:r>
        <w:rPr>
          <w:color w:val="231F20"/>
          <w:spacing w:val="-13"/>
        </w:rPr>
        <w:t> </w:t>
      </w:r>
      <w:r>
        <w:rPr>
          <w:color w:val="231F20"/>
        </w:rPr>
        <w:t>and</w:t>
      </w:r>
      <w:r>
        <w:rPr>
          <w:color w:val="231F20"/>
          <w:spacing w:val="-13"/>
        </w:rPr>
        <w:t> </w:t>
      </w:r>
      <w:r>
        <w:rPr>
          <w:color w:val="231F20"/>
          <w:spacing w:val="-1"/>
          <w:w w:val="116"/>
        </w:rPr>
        <w:t>m</w:t>
      </w:r>
      <w:r>
        <w:rPr>
          <w:color w:val="231F20"/>
          <w:spacing w:val="1"/>
          <w:w w:val="116"/>
        </w:rPr>
        <w:t>o</w:t>
      </w:r>
      <w:r>
        <w:rPr>
          <w:color w:val="231F20"/>
          <w:spacing w:val="-6"/>
          <w:w w:val="116"/>
        </w:rPr>
        <w:t>r</w:t>
      </w:r>
      <w:r>
        <w:rPr>
          <w:color w:val="231F20"/>
          <w:w w:val="116"/>
        </w:rPr>
        <w:t>e</w:t>
      </w:r>
      <w:r>
        <w:rPr>
          <w:color w:val="231F20"/>
          <w:spacing w:val="2"/>
          <w:w w:val="36"/>
        </w:rPr>
        <w:t>�</w:t>
      </w:r>
      <w:r>
        <w:rPr>
          <w:color w:val="231F20"/>
          <w:spacing w:val="-12"/>
        </w:rPr>
        <w:t> </w:t>
      </w:r>
      <w:r>
        <w:rPr>
          <w:color w:val="231F20"/>
        </w:rPr>
        <w:t>Saad</w:t>
      </w:r>
      <w:r>
        <w:rPr>
          <w:color w:val="231F20"/>
          <w:spacing w:val="-14"/>
        </w:rPr>
        <w:t> </w:t>
      </w:r>
      <w:r>
        <w:rPr>
          <w:color w:val="231F20"/>
        </w:rPr>
        <w:t>is</w:t>
      </w:r>
      <w:r>
        <w:rPr>
          <w:color w:val="231F20"/>
          <w:spacing w:val="-13"/>
        </w:rPr>
        <w:t> </w:t>
      </w:r>
      <w:r>
        <w:rPr>
          <w:color w:val="231F20"/>
        </w:rPr>
        <w:t>a</w:t>
      </w:r>
      <w:r>
        <w:rPr>
          <w:color w:val="231F20"/>
          <w:spacing w:val="-13"/>
        </w:rPr>
        <w:t> </w:t>
      </w:r>
      <w:r>
        <w:rPr>
          <w:color w:val="231F20"/>
        </w:rPr>
        <w:t>prolific</w:t>
      </w:r>
      <w:r>
        <w:rPr>
          <w:color w:val="231F20"/>
          <w:spacing w:val="-13"/>
        </w:rPr>
        <w:t> </w:t>
      </w:r>
      <w:r>
        <w:rPr>
          <w:color w:val="231F20"/>
        </w:rPr>
        <w:t>inventor and his most notable inventions include a 20-cent </w:t>
      </w:r>
      <w:r>
        <w:rPr>
          <w:color w:val="231F20"/>
          <w:spacing w:val="-2"/>
        </w:rPr>
        <w:t>paper</w:t>
      </w:r>
      <w:r>
        <w:rPr>
          <w:color w:val="231F20"/>
          <w:spacing w:val="-6"/>
        </w:rPr>
        <w:t> </w:t>
      </w:r>
      <w:r>
        <w:rPr>
          <w:color w:val="231F20"/>
          <w:spacing w:val="-2"/>
        </w:rPr>
        <w:t>centrifuge,</w:t>
      </w:r>
      <w:r>
        <w:rPr>
          <w:color w:val="231F20"/>
          <w:spacing w:val="-6"/>
        </w:rPr>
        <w:t> </w:t>
      </w:r>
      <w:r>
        <w:rPr>
          <w:color w:val="231F20"/>
          <w:spacing w:val="-2"/>
        </w:rPr>
        <w:t>a</w:t>
      </w:r>
      <w:r>
        <w:rPr>
          <w:color w:val="231F20"/>
          <w:spacing w:val="-6"/>
        </w:rPr>
        <w:t> </w:t>
      </w:r>
      <w:r>
        <w:rPr>
          <w:color w:val="231F20"/>
          <w:spacing w:val="-2"/>
        </w:rPr>
        <w:t>23-cent</w:t>
      </w:r>
      <w:r>
        <w:rPr>
          <w:color w:val="231F20"/>
          <w:spacing w:val="-6"/>
        </w:rPr>
        <w:t> </w:t>
      </w:r>
      <w:r>
        <w:rPr>
          <w:color w:val="231F20"/>
          <w:spacing w:val="-2"/>
        </w:rPr>
        <w:t>electroporator,</w:t>
      </w:r>
      <w:r>
        <w:rPr>
          <w:color w:val="231F20"/>
          <w:spacing w:val="-6"/>
        </w:rPr>
        <w:t> </w:t>
      </w:r>
      <w:r>
        <w:rPr>
          <w:color w:val="231F20"/>
          <w:spacing w:val="-2"/>
        </w:rPr>
        <w:t>and</w:t>
      </w:r>
      <w:r>
        <w:rPr>
          <w:color w:val="231F20"/>
          <w:spacing w:val="-6"/>
        </w:rPr>
        <w:t> </w:t>
      </w:r>
      <w:r>
        <w:rPr>
          <w:color w:val="231F20"/>
          <w:spacing w:val="-2"/>
        </w:rPr>
        <w:t>the </w:t>
      </w:r>
      <w:r>
        <w:rPr>
          <w:color w:val="231F20"/>
        </w:rPr>
        <w:t>96-cent</w:t>
      </w:r>
      <w:r>
        <w:rPr>
          <w:color w:val="231F20"/>
          <w:spacing w:val="-5"/>
        </w:rPr>
        <w:t> </w:t>
      </w:r>
      <w:r>
        <w:rPr>
          <w:color w:val="231F20"/>
        </w:rPr>
        <w:t>hearing</w:t>
      </w:r>
      <w:r>
        <w:rPr>
          <w:color w:val="231F20"/>
          <w:spacing w:val="-5"/>
        </w:rPr>
        <w:t> </w:t>
      </w:r>
      <w:r>
        <w:rPr>
          <w:color w:val="231F20"/>
          <w:spacing w:val="-1"/>
          <w:w w:val="120"/>
        </w:rPr>
        <w:t>aid</w:t>
      </w:r>
      <w:r>
        <w:rPr>
          <w:color w:val="231F20"/>
          <w:w w:val="40"/>
        </w:rPr>
        <w:t>�</w:t>
      </w:r>
      <w:r>
        <w:rPr>
          <w:color w:val="231F20"/>
          <w:spacing w:val="-4"/>
        </w:rPr>
        <w:t> </w:t>
      </w:r>
      <w:r>
        <w:rPr>
          <w:color w:val="231F20"/>
        </w:rPr>
        <w:t>Saad’s</w:t>
      </w:r>
      <w:r>
        <w:rPr>
          <w:color w:val="231F20"/>
          <w:spacing w:val="-5"/>
        </w:rPr>
        <w:t> </w:t>
      </w:r>
      <w:r>
        <w:rPr>
          <w:color w:val="231F20"/>
        </w:rPr>
        <w:t>work</w:t>
      </w:r>
      <w:r>
        <w:rPr>
          <w:color w:val="231F20"/>
          <w:spacing w:val="-5"/>
        </w:rPr>
        <w:t> </w:t>
      </w:r>
      <w:r>
        <w:rPr>
          <w:color w:val="231F20"/>
        </w:rPr>
        <w:t>is</w:t>
      </w:r>
      <w:r>
        <w:rPr>
          <w:color w:val="231F20"/>
          <w:spacing w:val="-5"/>
        </w:rPr>
        <w:t> </w:t>
      </w:r>
      <w:r>
        <w:rPr>
          <w:color w:val="231F20"/>
        </w:rPr>
        <w:t>recognised</w:t>
      </w:r>
      <w:r>
        <w:rPr>
          <w:color w:val="231F20"/>
          <w:spacing w:val="-5"/>
        </w:rPr>
        <w:t> </w:t>
      </w:r>
      <w:r>
        <w:rPr>
          <w:color w:val="231F20"/>
        </w:rPr>
        <w:t>by numerous awards including a NIH R35 Outstanding </w:t>
      </w:r>
      <w:r>
        <w:rPr>
          <w:color w:val="231F20"/>
          <w:spacing w:val="-2"/>
        </w:rPr>
        <w:t>Investigator</w:t>
      </w:r>
      <w:r>
        <w:rPr>
          <w:color w:val="231F20"/>
          <w:spacing w:val="-7"/>
        </w:rPr>
        <w:t> </w:t>
      </w:r>
      <w:r>
        <w:rPr>
          <w:color w:val="231F20"/>
          <w:spacing w:val="-2"/>
        </w:rPr>
        <w:t>Award,</w:t>
      </w:r>
      <w:r>
        <w:rPr>
          <w:color w:val="231F20"/>
          <w:spacing w:val="-7"/>
        </w:rPr>
        <w:t> </w:t>
      </w:r>
      <w:r>
        <w:rPr>
          <w:color w:val="231F20"/>
          <w:spacing w:val="-2"/>
        </w:rPr>
        <w:t>NSF</w:t>
      </w:r>
      <w:r>
        <w:rPr>
          <w:color w:val="231F20"/>
          <w:spacing w:val="-7"/>
        </w:rPr>
        <w:t> </w:t>
      </w:r>
      <w:r>
        <w:rPr>
          <w:color w:val="231F20"/>
          <w:spacing w:val="-2"/>
        </w:rPr>
        <w:t>CAREER</w:t>
      </w:r>
      <w:r>
        <w:rPr>
          <w:color w:val="231F20"/>
          <w:spacing w:val="-7"/>
        </w:rPr>
        <w:t> </w:t>
      </w:r>
      <w:r>
        <w:rPr>
          <w:color w:val="231F20"/>
          <w:spacing w:val="-2"/>
        </w:rPr>
        <w:t>Award,</w:t>
      </w:r>
      <w:r>
        <w:rPr>
          <w:color w:val="231F20"/>
          <w:spacing w:val="-7"/>
        </w:rPr>
        <w:t> </w:t>
      </w:r>
      <w:r>
        <w:rPr>
          <w:color w:val="231F20"/>
          <w:spacing w:val="-2"/>
        </w:rPr>
        <w:t>Innovation </w:t>
      </w:r>
      <w:r>
        <w:rPr>
          <w:color w:val="231F20"/>
        </w:rPr>
        <w:t>in MedTech Award, and INDEX: Design to Improve Life </w:t>
      </w:r>
      <w:r>
        <w:rPr>
          <w:color w:val="231F20"/>
          <w:spacing w:val="-12"/>
          <w:w w:val="112"/>
        </w:rPr>
        <w:t>A</w:t>
      </w:r>
      <w:r>
        <w:rPr>
          <w:color w:val="231F20"/>
          <w:spacing w:val="-1"/>
          <w:w w:val="113"/>
        </w:rPr>
        <w:t>w</w:t>
      </w:r>
      <w:r>
        <w:rPr>
          <w:color w:val="231F20"/>
          <w:spacing w:val="4"/>
          <w:w w:val="113"/>
        </w:rPr>
        <w:t>a</w:t>
      </w:r>
      <w:r>
        <w:rPr>
          <w:color w:val="231F20"/>
          <w:spacing w:val="-3"/>
          <w:w w:val="113"/>
        </w:rPr>
        <w:t>r</w:t>
      </w:r>
      <w:r>
        <w:rPr>
          <w:color w:val="231F20"/>
          <w:spacing w:val="4"/>
          <w:w w:val="113"/>
        </w:rPr>
        <w:t>d</w:t>
      </w:r>
      <w:r>
        <w:rPr>
          <w:color w:val="231F20"/>
          <w:spacing w:val="5"/>
          <w:w w:val="33"/>
        </w:rPr>
        <w:t>�</w:t>
      </w:r>
      <w:r>
        <w:rPr>
          <w:color w:val="231F20"/>
          <w:spacing w:val="-1"/>
          <w:w w:val="99"/>
        </w:rPr>
        <w:t> </w:t>
      </w:r>
      <w:r>
        <w:rPr>
          <w:color w:val="231F20"/>
        </w:rPr>
        <w:t>Saad is also a National Geographic Explorer and a TED </w:t>
      </w:r>
      <w:r>
        <w:rPr>
          <w:color w:val="231F20"/>
          <w:spacing w:val="2"/>
          <w:w w:val="110"/>
        </w:rPr>
        <w:t>s</w:t>
      </w:r>
      <w:r>
        <w:rPr>
          <w:color w:val="231F20"/>
          <w:spacing w:val="-1"/>
          <w:w w:val="110"/>
        </w:rPr>
        <w:t>pe</w:t>
      </w:r>
      <w:r>
        <w:rPr>
          <w:color w:val="231F20"/>
          <w:spacing w:val="3"/>
          <w:w w:val="110"/>
        </w:rPr>
        <w:t>a</w:t>
      </w:r>
      <w:r>
        <w:rPr>
          <w:color w:val="231F20"/>
          <w:spacing w:val="-7"/>
          <w:w w:val="110"/>
        </w:rPr>
        <w:t>k</w:t>
      </w:r>
      <w:r>
        <w:rPr>
          <w:color w:val="231F20"/>
          <w:spacing w:val="1"/>
          <w:w w:val="110"/>
        </w:rPr>
        <w:t>e</w:t>
      </w:r>
      <w:r>
        <w:rPr>
          <w:color w:val="231F20"/>
          <w:spacing w:val="-5"/>
          <w:w w:val="110"/>
        </w:rPr>
        <w:t>r</w:t>
      </w:r>
      <w:r>
        <w:rPr>
          <w:color w:val="231F20"/>
          <w:spacing w:val="2"/>
          <w:w w:val="30"/>
        </w:rPr>
        <w:t>�</w:t>
      </w:r>
    </w:p>
    <w:p>
      <w:pPr>
        <w:pStyle w:val="BodyText"/>
      </w:pPr>
    </w:p>
    <w:p>
      <w:pPr>
        <w:pStyle w:val="BodyText"/>
        <w:tabs>
          <w:tab w:pos="1194" w:val="left" w:leader="none"/>
          <w:tab w:pos="2546" w:val="left" w:leader="none"/>
          <w:tab w:pos="4200" w:val="left" w:leader="none"/>
          <w:tab w:pos="4772" w:val="left" w:leader="none"/>
        </w:tabs>
        <w:ind w:left="474"/>
      </w:pPr>
      <w:r>
        <w:rPr>
          <w:color w:val="231F20"/>
          <w:spacing w:val="-4"/>
          <w:w w:val="126"/>
        </w:rPr>
        <w:t>73</w:t>
      </w:r>
      <w:r>
        <w:rPr>
          <w:color w:val="231F20"/>
          <w:spacing w:val="-4"/>
          <w:w w:val="47"/>
        </w:rPr>
        <w:t>�</w:t>
      </w:r>
      <w:r>
        <w:rPr>
          <w:color w:val="231F20"/>
        </w:rPr>
        <w:tab/>
      </w:r>
      <w:r>
        <w:rPr>
          <w:rFonts w:ascii="Urbanist" w:hAnsi="Urbanist" w:cs="Urbanist" w:eastAsia="Urbanist"/>
          <w:b/>
          <w:bCs/>
          <w:color w:val="231F20"/>
          <w:spacing w:val="-2"/>
        </w:rPr>
        <w:t>Shannon</w:t>
      </w:r>
      <w:r>
        <w:rPr>
          <w:rFonts w:ascii="Urbanist" w:hAnsi="Urbanist" w:cs="Urbanist" w:eastAsia="Urbanist"/>
          <w:b/>
          <w:bCs/>
          <w:color w:val="231F20"/>
        </w:rPr>
        <w:tab/>
      </w:r>
      <w:r>
        <w:rPr>
          <w:rFonts w:ascii="Urbanist" w:hAnsi="Urbanist" w:cs="Urbanist" w:eastAsia="Urbanist"/>
          <w:b/>
          <w:bCs/>
          <w:color w:val="231F20"/>
          <w:spacing w:val="-2"/>
        </w:rPr>
        <w:t>Dosemagen</w:t>
      </w:r>
      <w:r>
        <w:rPr>
          <w:rFonts w:ascii="Urbanist" w:hAnsi="Urbanist" w:cs="Urbanist" w:eastAsia="Urbanist"/>
          <w:b/>
          <w:bCs/>
          <w:color w:val="231F20"/>
        </w:rPr>
        <w:tab/>
      </w:r>
      <w:r>
        <w:rPr>
          <w:rFonts w:ascii="Urbanist" w:hAnsi="Urbanist" w:cs="Urbanist" w:eastAsia="Urbanist"/>
          <w:b/>
          <w:bCs/>
          <w:color w:val="231F20"/>
          <w:spacing w:val="-10"/>
        </w:rPr>
        <w:t>-</w:t>
      </w:r>
      <w:r>
        <w:rPr>
          <w:rFonts w:ascii="Urbanist" w:hAnsi="Urbanist" w:cs="Urbanist" w:eastAsia="Urbanist"/>
          <w:b/>
          <w:bCs/>
          <w:color w:val="231F20"/>
        </w:rPr>
        <w:tab/>
      </w:r>
      <w:r>
        <w:rPr>
          <w:rFonts w:ascii="Urbanist" w:hAnsi="Urbanist" w:cs="Urbanist" w:eastAsia="Urbanist"/>
          <w:b/>
          <w:bCs/>
          <w:color w:val="231F20"/>
          <w:spacing w:val="-4"/>
        </w:rPr>
        <w:t>Open </w:t>
      </w:r>
      <w:r>
        <w:rPr>
          <w:rFonts w:ascii="Urbanist" w:hAnsi="Urbanist" w:cs="Urbanist" w:eastAsia="Urbanist"/>
          <w:b/>
          <w:bCs/>
          <w:color w:val="231F20"/>
        </w:rPr>
        <w:t>Environmental Data Project |United States </w:t>
      </w:r>
      <w:r>
        <w:rPr>
          <w:color w:val="231F20"/>
        </w:rPr>
        <w:t>Shannon</w:t>
      </w:r>
      <w:r>
        <w:rPr>
          <w:color w:val="231F20"/>
          <w:spacing w:val="80"/>
        </w:rPr>
        <w:t> </w:t>
      </w:r>
      <w:r>
        <w:rPr>
          <w:color w:val="231F20"/>
        </w:rPr>
        <w:t>(she/her)</w:t>
      </w:r>
      <w:r>
        <w:rPr>
          <w:color w:val="231F20"/>
          <w:spacing w:val="80"/>
        </w:rPr>
        <w:t> </w:t>
      </w:r>
      <w:r>
        <w:rPr>
          <w:color w:val="231F20"/>
        </w:rPr>
        <w:t>is</w:t>
      </w:r>
      <w:r>
        <w:rPr>
          <w:color w:val="231F20"/>
          <w:spacing w:val="80"/>
        </w:rPr>
        <w:t> </w:t>
      </w:r>
      <w:r>
        <w:rPr>
          <w:color w:val="231F20"/>
        </w:rPr>
        <w:t>an</w:t>
      </w:r>
      <w:r>
        <w:rPr>
          <w:color w:val="231F20"/>
          <w:spacing w:val="80"/>
        </w:rPr>
        <w:t> </w:t>
      </w:r>
      <w:r>
        <w:rPr>
          <w:color w:val="231F20"/>
        </w:rPr>
        <w:t>environmental</w:t>
      </w:r>
      <w:r>
        <w:rPr>
          <w:color w:val="231F20"/>
          <w:spacing w:val="80"/>
        </w:rPr>
        <w:t> </w:t>
      </w:r>
      <w:r>
        <w:rPr>
          <w:color w:val="231F20"/>
        </w:rPr>
        <w:t>health advocate,</w:t>
      </w:r>
      <w:r>
        <w:rPr>
          <w:color w:val="231F20"/>
          <w:spacing w:val="80"/>
        </w:rPr>
        <w:t> </w:t>
      </w:r>
      <w:r>
        <w:rPr>
          <w:color w:val="231F20"/>
        </w:rPr>
        <w:t>community</w:t>
      </w:r>
      <w:r>
        <w:rPr>
          <w:color w:val="231F20"/>
          <w:spacing w:val="80"/>
        </w:rPr>
        <w:t> </w:t>
      </w:r>
      <w:r>
        <w:rPr>
          <w:color w:val="231F20"/>
        </w:rPr>
        <w:t>science</w:t>
      </w:r>
      <w:r>
        <w:rPr>
          <w:color w:val="231F20"/>
          <w:spacing w:val="80"/>
        </w:rPr>
        <w:t> </w:t>
      </w:r>
      <w:r>
        <w:rPr>
          <w:color w:val="231F20"/>
        </w:rPr>
        <w:t>champion</w:t>
      </w:r>
      <w:r>
        <w:rPr>
          <w:color w:val="231F20"/>
          <w:spacing w:val="80"/>
        </w:rPr>
        <w:t> </w:t>
      </w:r>
      <w:r>
        <w:rPr>
          <w:color w:val="231F20"/>
        </w:rPr>
        <w:t>and enthusiastic about the potential for open systems and technology to support the creation of a more just</w:t>
      </w:r>
      <w:r>
        <w:rPr>
          <w:color w:val="231F20"/>
          <w:spacing w:val="-12"/>
        </w:rPr>
        <w:t> </w:t>
      </w:r>
      <w:r>
        <w:rPr>
          <w:color w:val="231F20"/>
        </w:rPr>
        <w:t>and</w:t>
      </w:r>
      <w:r>
        <w:rPr>
          <w:color w:val="231F20"/>
          <w:spacing w:val="-12"/>
        </w:rPr>
        <w:t> </w:t>
      </w:r>
      <w:r>
        <w:rPr>
          <w:color w:val="231F20"/>
        </w:rPr>
        <w:t>equitable</w:t>
      </w:r>
      <w:r>
        <w:rPr>
          <w:color w:val="231F20"/>
          <w:spacing w:val="-12"/>
        </w:rPr>
        <w:t> </w:t>
      </w:r>
      <w:r>
        <w:rPr>
          <w:color w:val="231F20"/>
          <w:spacing w:val="4"/>
          <w:w w:val="111"/>
        </w:rPr>
        <w:t>f</w:t>
      </w:r>
      <w:r>
        <w:rPr>
          <w:color w:val="231F20"/>
          <w:spacing w:val="1"/>
          <w:w w:val="111"/>
        </w:rPr>
        <w:t>utu</w:t>
      </w:r>
      <w:r>
        <w:rPr>
          <w:color w:val="231F20"/>
          <w:spacing w:val="-7"/>
          <w:w w:val="111"/>
        </w:rPr>
        <w:t>r</w:t>
      </w:r>
      <w:r>
        <w:rPr>
          <w:color w:val="231F20"/>
          <w:spacing w:val="-1"/>
          <w:w w:val="111"/>
        </w:rPr>
        <w:t>e</w:t>
      </w:r>
      <w:r>
        <w:rPr>
          <w:color w:val="231F20"/>
          <w:spacing w:val="1"/>
          <w:w w:val="31"/>
        </w:rPr>
        <w:t>�</w:t>
      </w:r>
      <w:r>
        <w:rPr>
          <w:color w:val="231F20"/>
          <w:spacing w:val="-11"/>
          <w:w w:val="99"/>
        </w:rPr>
        <w:t> </w:t>
      </w:r>
      <w:r>
        <w:rPr>
          <w:color w:val="231F20"/>
        </w:rPr>
        <w:t>She</w:t>
      </w:r>
      <w:r>
        <w:rPr>
          <w:color w:val="231F20"/>
          <w:spacing w:val="-12"/>
        </w:rPr>
        <w:t> </w:t>
      </w:r>
      <w:r>
        <w:rPr>
          <w:color w:val="231F20"/>
        </w:rPr>
        <w:t>has</w:t>
      </w:r>
      <w:r>
        <w:rPr>
          <w:color w:val="231F20"/>
          <w:spacing w:val="-12"/>
        </w:rPr>
        <w:t> </w:t>
      </w:r>
      <w:r>
        <w:rPr>
          <w:color w:val="231F20"/>
        </w:rPr>
        <w:t>spent</w:t>
      </w:r>
      <w:r>
        <w:rPr>
          <w:color w:val="231F20"/>
          <w:spacing w:val="-12"/>
        </w:rPr>
        <w:t> </w:t>
      </w:r>
      <w:r>
        <w:rPr>
          <w:color w:val="231F20"/>
        </w:rPr>
        <w:t>the</w:t>
      </w:r>
      <w:r>
        <w:rPr>
          <w:color w:val="231F20"/>
          <w:spacing w:val="-12"/>
        </w:rPr>
        <w:t> </w:t>
      </w:r>
      <w:r>
        <w:rPr>
          <w:color w:val="231F20"/>
        </w:rPr>
        <w:t>last</w:t>
      </w:r>
      <w:r>
        <w:rPr>
          <w:color w:val="231F20"/>
          <w:spacing w:val="-12"/>
        </w:rPr>
        <w:t> </w:t>
      </w:r>
      <w:r>
        <w:rPr>
          <w:color w:val="231F20"/>
        </w:rPr>
        <w:t>20 years working with environment and public health groups to address declining freshwater resources, coastal</w:t>
      </w:r>
      <w:r>
        <w:rPr>
          <w:color w:val="231F20"/>
          <w:spacing w:val="-10"/>
        </w:rPr>
        <w:t> </w:t>
      </w:r>
      <w:r>
        <w:rPr>
          <w:color w:val="231F20"/>
        </w:rPr>
        <w:t>land</w:t>
      </w:r>
      <w:r>
        <w:rPr>
          <w:color w:val="231F20"/>
          <w:spacing w:val="-10"/>
        </w:rPr>
        <w:t> </w:t>
      </w:r>
      <w:r>
        <w:rPr>
          <w:color w:val="231F20"/>
        </w:rPr>
        <w:t>loss</w:t>
      </w:r>
      <w:r>
        <w:rPr>
          <w:color w:val="231F20"/>
          <w:spacing w:val="-10"/>
        </w:rPr>
        <w:t> </w:t>
      </w:r>
      <w:r>
        <w:rPr>
          <w:color w:val="231F20"/>
        </w:rPr>
        <w:t>and</w:t>
      </w:r>
      <w:r>
        <w:rPr>
          <w:color w:val="231F20"/>
          <w:spacing w:val="-10"/>
        </w:rPr>
        <w:t> </w:t>
      </w:r>
      <w:r>
        <w:rPr>
          <w:color w:val="231F20"/>
        </w:rPr>
        <w:t>building</w:t>
      </w:r>
      <w:r>
        <w:rPr>
          <w:color w:val="231F20"/>
          <w:spacing w:val="-10"/>
        </w:rPr>
        <w:t> </w:t>
      </w:r>
      <w:r>
        <w:rPr>
          <w:color w:val="231F20"/>
        </w:rPr>
        <w:t>monitoring</w:t>
      </w:r>
      <w:r>
        <w:rPr>
          <w:color w:val="231F20"/>
          <w:spacing w:val="-10"/>
        </w:rPr>
        <w:t> </w:t>
      </w:r>
      <w:r>
        <w:rPr>
          <w:color w:val="231F20"/>
        </w:rPr>
        <w:t>programs with</w:t>
      </w:r>
      <w:r>
        <w:rPr>
          <w:color w:val="231F20"/>
          <w:spacing w:val="80"/>
        </w:rPr>
        <w:t> </w:t>
      </w:r>
      <w:r>
        <w:rPr>
          <w:color w:val="231F20"/>
        </w:rPr>
        <w:t>communities</w:t>
      </w:r>
      <w:r>
        <w:rPr>
          <w:color w:val="231F20"/>
          <w:spacing w:val="80"/>
        </w:rPr>
        <w:t> </w:t>
      </w:r>
      <w:r>
        <w:rPr>
          <w:color w:val="231F20"/>
        </w:rPr>
        <w:t>living</w:t>
      </w:r>
      <w:r>
        <w:rPr>
          <w:color w:val="231F20"/>
          <w:spacing w:val="80"/>
        </w:rPr>
        <w:t> </w:t>
      </w:r>
      <w:r>
        <w:rPr>
          <w:color w:val="231F20"/>
        </w:rPr>
        <w:t>adjacent</w:t>
      </w:r>
      <w:r>
        <w:rPr>
          <w:color w:val="231F20"/>
          <w:spacing w:val="80"/>
        </w:rPr>
        <w:t> </w:t>
      </w:r>
      <w:r>
        <w:rPr>
          <w:color w:val="231F20"/>
        </w:rPr>
        <w:t>to</w:t>
      </w:r>
      <w:r>
        <w:rPr>
          <w:color w:val="231F20"/>
          <w:spacing w:val="80"/>
        </w:rPr>
        <w:t> </w:t>
      </w:r>
      <w:r>
        <w:rPr>
          <w:color w:val="231F20"/>
        </w:rPr>
        <w:t>industrial </w:t>
      </w:r>
      <w:r>
        <w:rPr>
          <w:color w:val="231F20"/>
          <w:spacing w:val="-2"/>
          <w:w w:val="107"/>
        </w:rPr>
        <w:t>fa</w:t>
      </w:r>
      <w:r>
        <w:rPr>
          <w:color w:val="231F20"/>
          <w:spacing w:val="-1"/>
          <w:w w:val="106"/>
        </w:rPr>
        <w:t>c</w:t>
      </w:r>
      <w:r>
        <w:rPr>
          <w:color w:val="231F20"/>
          <w:spacing w:val="1"/>
          <w:w w:val="107"/>
        </w:rPr>
        <w:t>ili</w:t>
      </w:r>
      <w:r>
        <w:rPr>
          <w:color w:val="231F20"/>
          <w:w w:val="107"/>
        </w:rPr>
        <w:t>ties</w:t>
      </w:r>
      <w:r>
        <w:rPr>
          <w:color w:val="231F20"/>
          <w:spacing w:val="1"/>
          <w:w w:val="27"/>
        </w:rPr>
        <w:t>�</w:t>
      </w:r>
      <w:r>
        <w:rPr>
          <w:color w:val="231F20"/>
          <w:spacing w:val="40"/>
        </w:rPr>
        <w:t> </w:t>
      </w:r>
      <w:r>
        <w:rPr>
          <w:color w:val="231F20"/>
        </w:rPr>
        <w:t>Shannon</w:t>
      </w:r>
      <w:r>
        <w:rPr>
          <w:color w:val="231F20"/>
          <w:spacing w:val="40"/>
        </w:rPr>
        <w:t> </w:t>
      </w:r>
      <w:r>
        <w:rPr>
          <w:color w:val="231F20"/>
        </w:rPr>
        <w:t>is</w:t>
      </w:r>
      <w:r>
        <w:rPr>
          <w:color w:val="231F20"/>
          <w:spacing w:val="40"/>
        </w:rPr>
        <w:t> </w:t>
      </w:r>
      <w:r>
        <w:rPr>
          <w:color w:val="231F20"/>
        </w:rPr>
        <w:t>a</w:t>
      </w:r>
      <w:r>
        <w:rPr>
          <w:color w:val="231F20"/>
          <w:spacing w:val="40"/>
        </w:rPr>
        <w:t> </w:t>
      </w:r>
      <w:r>
        <w:rPr>
          <w:color w:val="231F20"/>
        </w:rPr>
        <w:t>Shuttleworth</w:t>
      </w:r>
      <w:r>
        <w:rPr>
          <w:color w:val="231F20"/>
          <w:spacing w:val="40"/>
        </w:rPr>
        <w:t> </w:t>
      </w:r>
      <w:r>
        <w:rPr>
          <w:color w:val="231F20"/>
        </w:rPr>
        <w:t>Foundation Fellow with the Open Environmental Data Project, co-founder</w:t>
      </w:r>
      <w:r>
        <w:rPr>
          <w:color w:val="231F20"/>
          <w:spacing w:val="38"/>
        </w:rPr>
        <w:t> </w:t>
      </w:r>
      <w:r>
        <w:rPr>
          <w:color w:val="231F20"/>
        </w:rPr>
        <w:t>of</w:t>
      </w:r>
      <w:r>
        <w:rPr>
          <w:color w:val="231F20"/>
          <w:spacing w:val="38"/>
        </w:rPr>
        <w:t> </w:t>
      </w:r>
      <w:r>
        <w:rPr>
          <w:color w:val="231F20"/>
        </w:rPr>
        <w:t>Public</w:t>
      </w:r>
      <w:r>
        <w:rPr>
          <w:color w:val="231F20"/>
          <w:spacing w:val="38"/>
        </w:rPr>
        <w:t> </w:t>
      </w:r>
      <w:r>
        <w:rPr>
          <w:color w:val="231F20"/>
        </w:rPr>
        <w:t>Lab</w:t>
      </w:r>
      <w:r>
        <w:rPr>
          <w:color w:val="231F20"/>
          <w:spacing w:val="38"/>
        </w:rPr>
        <w:t> </w:t>
      </w:r>
      <w:r>
        <w:rPr>
          <w:color w:val="231F20"/>
        </w:rPr>
        <w:t>and</w:t>
      </w:r>
      <w:r>
        <w:rPr>
          <w:color w:val="231F20"/>
          <w:spacing w:val="38"/>
        </w:rPr>
        <w:t> </w:t>
      </w:r>
      <w:r>
        <w:rPr>
          <w:color w:val="231F20"/>
        </w:rPr>
        <w:t>Executive</w:t>
      </w:r>
      <w:r>
        <w:rPr>
          <w:color w:val="231F20"/>
          <w:spacing w:val="38"/>
        </w:rPr>
        <w:t> </w:t>
      </w:r>
      <w:r>
        <w:rPr>
          <w:color w:val="231F20"/>
        </w:rPr>
        <w:t>Director from</w:t>
      </w:r>
      <w:r>
        <w:rPr>
          <w:color w:val="231F20"/>
          <w:spacing w:val="36"/>
        </w:rPr>
        <w:t> </w:t>
      </w:r>
      <w:r>
        <w:rPr>
          <w:color w:val="231F20"/>
        </w:rPr>
        <w:t>2010-20,</w:t>
      </w:r>
      <w:r>
        <w:rPr>
          <w:color w:val="231F20"/>
          <w:spacing w:val="36"/>
        </w:rPr>
        <w:t> </w:t>
      </w:r>
      <w:r>
        <w:rPr>
          <w:color w:val="231F20"/>
        </w:rPr>
        <w:t>an</w:t>
      </w:r>
      <w:r>
        <w:rPr>
          <w:color w:val="231F20"/>
          <w:spacing w:val="36"/>
        </w:rPr>
        <w:t> </w:t>
      </w:r>
      <w:r>
        <w:rPr>
          <w:color w:val="231F20"/>
        </w:rPr>
        <w:t>organiser</w:t>
      </w:r>
      <w:r>
        <w:rPr>
          <w:color w:val="231F20"/>
          <w:spacing w:val="36"/>
        </w:rPr>
        <w:t> </w:t>
      </w:r>
      <w:r>
        <w:rPr>
          <w:color w:val="231F20"/>
        </w:rPr>
        <w:t>of</w:t>
      </w:r>
      <w:r>
        <w:rPr>
          <w:color w:val="231F20"/>
          <w:spacing w:val="36"/>
        </w:rPr>
        <w:t> </w:t>
      </w:r>
      <w:r>
        <w:rPr>
          <w:color w:val="231F20"/>
        </w:rPr>
        <w:t>the</w:t>
      </w:r>
      <w:r>
        <w:rPr>
          <w:color w:val="231F20"/>
          <w:spacing w:val="36"/>
        </w:rPr>
        <w:t> </w:t>
      </w:r>
      <w:r>
        <w:rPr>
          <w:color w:val="231F20"/>
        </w:rPr>
        <w:t>Gathering</w:t>
      </w:r>
      <w:r>
        <w:rPr>
          <w:color w:val="231F20"/>
          <w:spacing w:val="36"/>
        </w:rPr>
        <w:t> </w:t>
      </w:r>
      <w:r>
        <w:rPr>
          <w:color w:val="231F20"/>
        </w:rPr>
        <w:t>for Open</w:t>
      </w:r>
      <w:r>
        <w:rPr>
          <w:color w:val="231F20"/>
          <w:spacing w:val="40"/>
        </w:rPr>
        <w:t> </w:t>
      </w:r>
      <w:r>
        <w:rPr>
          <w:color w:val="231F20"/>
        </w:rPr>
        <w:t>Science</w:t>
      </w:r>
      <w:r>
        <w:rPr>
          <w:color w:val="231F20"/>
          <w:spacing w:val="40"/>
        </w:rPr>
        <w:t> </w:t>
      </w:r>
      <w:r>
        <w:rPr>
          <w:color w:val="231F20"/>
        </w:rPr>
        <w:t>Hardware</w:t>
      </w:r>
      <w:r>
        <w:rPr>
          <w:color w:val="231F20"/>
          <w:spacing w:val="40"/>
        </w:rPr>
        <w:t> </w:t>
      </w:r>
      <w:r>
        <w:rPr>
          <w:color w:val="231F20"/>
        </w:rPr>
        <w:t>from</w:t>
      </w:r>
      <w:r>
        <w:rPr>
          <w:color w:val="231F20"/>
          <w:spacing w:val="40"/>
        </w:rPr>
        <w:t> </w:t>
      </w:r>
      <w:r>
        <w:rPr>
          <w:color w:val="231F20"/>
        </w:rPr>
        <w:t>2015-2018</w:t>
      </w:r>
      <w:r>
        <w:rPr>
          <w:color w:val="231F20"/>
          <w:spacing w:val="40"/>
        </w:rPr>
        <w:t> </w:t>
      </w:r>
      <w:r>
        <w:rPr>
          <w:color w:val="231F20"/>
        </w:rPr>
        <w:t>and</w:t>
      </w:r>
      <w:r>
        <w:rPr>
          <w:color w:val="231F20"/>
          <w:spacing w:val="40"/>
        </w:rPr>
        <w:t> </w:t>
      </w:r>
      <w:r>
        <w:rPr>
          <w:color w:val="231F20"/>
        </w:rPr>
        <w:t>a current</w:t>
      </w:r>
      <w:r>
        <w:rPr>
          <w:color w:val="231F20"/>
          <w:spacing w:val="2"/>
        </w:rPr>
        <w:t> </w:t>
      </w:r>
      <w:r>
        <w:rPr>
          <w:color w:val="231F20"/>
        </w:rPr>
        <w:t>GOSH,</w:t>
      </w:r>
      <w:r>
        <w:rPr>
          <w:color w:val="231F20"/>
          <w:spacing w:val="3"/>
        </w:rPr>
        <w:t> </w:t>
      </w:r>
      <w:r>
        <w:rPr>
          <w:color w:val="231F20"/>
          <w:w w:val="120"/>
        </w:rPr>
        <w:t>I</w:t>
      </w:r>
      <w:r>
        <w:rPr>
          <w:color w:val="231F20"/>
          <w:spacing w:val="-3"/>
          <w:w w:val="120"/>
        </w:rPr>
        <w:t>n</w:t>
      </w:r>
      <w:r>
        <w:rPr>
          <w:color w:val="231F20"/>
          <w:w w:val="119"/>
        </w:rPr>
        <w:t>c</w:t>
      </w:r>
      <w:r>
        <w:rPr>
          <w:color w:val="231F20"/>
          <w:w w:val="40"/>
        </w:rPr>
        <w:t>�</w:t>
      </w:r>
      <w:r>
        <w:rPr>
          <w:color w:val="231F20"/>
          <w:spacing w:val="3"/>
        </w:rPr>
        <w:t> </w:t>
      </w:r>
      <w:r>
        <w:rPr>
          <w:color w:val="231F20"/>
        </w:rPr>
        <w:t>board</w:t>
      </w:r>
      <w:r>
        <w:rPr>
          <w:color w:val="231F20"/>
          <w:spacing w:val="3"/>
        </w:rPr>
        <w:t> </w:t>
      </w:r>
      <w:r>
        <w:rPr>
          <w:color w:val="231F20"/>
          <w:spacing w:val="-1"/>
          <w:w w:val="111"/>
        </w:rPr>
        <w:t>m</w:t>
      </w:r>
      <w:r>
        <w:rPr>
          <w:color w:val="231F20"/>
          <w:spacing w:val="1"/>
          <w:w w:val="111"/>
        </w:rPr>
        <w:t>e</w:t>
      </w:r>
      <w:r>
        <w:rPr>
          <w:color w:val="231F20"/>
          <w:spacing w:val="3"/>
          <w:w w:val="111"/>
        </w:rPr>
        <w:t>m</w:t>
      </w:r>
      <w:r>
        <w:rPr>
          <w:color w:val="231F20"/>
          <w:spacing w:val="-1"/>
          <w:w w:val="111"/>
        </w:rPr>
        <w:t>b</w:t>
      </w:r>
      <w:r>
        <w:rPr>
          <w:color w:val="231F20"/>
          <w:spacing w:val="1"/>
          <w:w w:val="111"/>
        </w:rPr>
        <w:t>e</w:t>
      </w:r>
      <w:r>
        <w:rPr>
          <w:color w:val="231F20"/>
          <w:spacing w:val="-5"/>
          <w:w w:val="111"/>
        </w:rPr>
        <w:t>r</w:t>
      </w:r>
      <w:r>
        <w:rPr>
          <w:color w:val="231F20"/>
          <w:spacing w:val="2"/>
          <w:w w:val="31"/>
        </w:rPr>
        <w:t>�</w:t>
      </w:r>
      <w:r>
        <w:rPr>
          <w:color w:val="231F20"/>
          <w:spacing w:val="3"/>
        </w:rPr>
        <w:t> </w:t>
      </w:r>
      <w:r>
        <w:rPr>
          <w:color w:val="231F20"/>
        </w:rPr>
        <w:t>She</w:t>
      </w:r>
      <w:r>
        <w:rPr>
          <w:color w:val="231F20"/>
          <w:spacing w:val="3"/>
        </w:rPr>
        <w:t> </w:t>
      </w:r>
      <w:r>
        <w:rPr>
          <w:color w:val="231F20"/>
        </w:rPr>
        <w:t>is</w:t>
      </w:r>
      <w:r>
        <w:rPr>
          <w:color w:val="231F20"/>
          <w:spacing w:val="3"/>
        </w:rPr>
        <w:t> </w:t>
      </w:r>
      <w:r>
        <w:rPr>
          <w:color w:val="231F20"/>
        </w:rPr>
        <w:t>on</w:t>
      </w:r>
      <w:r>
        <w:rPr>
          <w:color w:val="231F20"/>
          <w:spacing w:val="3"/>
        </w:rPr>
        <w:t> </w:t>
      </w:r>
      <w:r>
        <w:rPr>
          <w:color w:val="231F20"/>
        </w:rPr>
        <w:t>the board</w:t>
      </w:r>
      <w:r>
        <w:rPr>
          <w:color w:val="231F20"/>
          <w:spacing w:val="-13"/>
        </w:rPr>
        <w:t> </w:t>
      </w:r>
      <w:r>
        <w:rPr>
          <w:color w:val="231F20"/>
        </w:rPr>
        <w:t>of</w:t>
      </w:r>
      <w:r>
        <w:rPr>
          <w:color w:val="231F20"/>
          <w:spacing w:val="-13"/>
        </w:rPr>
        <w:t> </w:t>
      </w:r>
      <w:r>
        <w:rPr>
          <w:color w:val="231F20"/>
        </w:rPr>
        <w:t>Code</w:t>
      </w:r>
      <w:r>
        <w:rPr>
          <w:color w:val="231F20"/>
          <w:spacing w:val="-13"/>
        </w:rPr>
        <w:t> </w:t>
      </w:r>
      <w:r>
        <w:rPr>
          <w:color w:val="231F20"/>
        </w:rPr>
        <w:t>for</w:t>
      </w:r>
      <w:r>
        <w:rPr>
          <w:color w:val="231F20"/>
          <w:spacing w:val="-13"/>
        </w:rPr>
        <w:t> </w:t>
      </w:r>
      <w:r>
        <w:rPr>
          <w:color w:val="231F20"/>
        </w:rPr>
        <w:t>Science</w:t>
      </w:r>
      <w:r>
        <w:rPr>
          <w:color w:val="231F20"/>
          <w:spacing w:val="-13"/>
        </w:rPr>
        <w:t> </w:t>
      </w:r>
      <w:r>
        <w:rPr>
          <w:color w:val="231F20"/>
        </w:rPr>
        <w:t>and</w:t>
      </w:r>
      <w:r>
        <w:rPr>
          <w:color w:val="231F20"/>
          <w:spacing w:val="-13"/>
        </w:rPr>
        <w:t> </w:t>
      </w:r>
      <w:r>
        <w:rPr>
          <w:color w:val="231F20"/>
        </w:rPr>
        <w:t>Society</w:t>
      </w:r>
      <w:r>
        <w:rPr>
          <w:color w:val="231F20"/>
          <w:spacing w:val="-13"/>
        </w:rPr>
        <w:t> </w:t>
      </w:r>
      <w:r>
        <w:rPr>
          <w:color w:val="231F20"/>
        </w:rPr>
        <w:t>and</w:t>
      </w:r>
      <w:r>
        <w:rPr>
          <w:color w:val="231F20"/>
          <w:spacing w:val="-13"/>
        </w:rPr>
        <w:t> </w:t>
      </w:r>
      <w:r>
        <w:rPr>
          <w:color w:val="231F20"/>
        </w:rPr>
        <w:t>Journal of</w:t>
      </w:r>
      <w:r>
        <w:rPr>
          <w:color w:val="231F20"/>
          <w:spacing w:val="-2"/>
        </w:rPr>
        <w:t> </w:t>
      </w:r>
      <w:r>
        <w:rPr>
          <w:color w:val="231F20"/>
        </w:rPr>
        <w:t>Open</w:t>
      </w:r>
      <w:r>
        <w:rPr>
          <w:color w:val="231F20"/>
          <w:spacing w:val="-2"/>
        </w:rPr>
        <w:t> </w:t>
      </w:r>
      <w:r>
        <w:rPr>
          <w:color w:val="231F20"/>
        </w:rPr>
        <w:t>Hardware,</w:t>
      </w:r>
      <w:r>
        <w:rPr>
          <w:color w:val="231F20"/>
          <w:spacing w:val="-2"/>
        </w:rPr>
        <w:t> </w:t>
      </w:r>
      <w:r>
        <w:rPr>
          <w:color w:val="231F20"/>
        </w:rPr>
        <w:t>and</w:t>
      </w:r>
      <w:r>
        <w:rPr>
          <w:color w:val="231F20"/>
          <w:spacing w:val="-2"/>
        </w:rPr>
        <w:t> </w:t>
      </w:r>
      <w:r>
        <w:rPr>
          <w:color w:val="231F20"/>
        </w:rPr>
        <w:t>previous</w:t>
      </w:r>
      <w:r>
        <w:rPr>
          <w:color w:val="231F20"/>
          <w:spacing w:val="-2"/>
        </w:rPr>
        <w:t> </w:t>
      </w:r>
      <w:r>
        <w:rPr>
          <w:color w:val="231F20"/>
        </w:rPr>
        <w:t>Chair</w:t>
      </w:r>
      <w:r>
        <w:rPr>
          <w:color w:val="231F20"/>
          <w:spacing w:val="-2"/>
        </w:rPr>
        <w:t> </w:t>
      </w:r>
      <w:r>
        <w:rPr>
          <w:color w:val="231F20"/>
        </w:rPr>
        <w:t>of</w:t>
      </w:r>
      <w:r>
        <w:rPr>
          <w:color w:val="231F20"/>
          <w:spacing w:val="-2"/>
        </w:rPr>
        <w:t> </w:t>
      </w:r>
      <w:r>
        <w:rPr>
          <w:color w:val="231F20"/>
        </w:rPr>
        <w:t>both</w:t>
      </w:r>
      <w:r>
        <w:rPr>
          <w:color w:val="231F20"/>
          <w:spacing w:val="-2"/>
        </w:rPr>
        <w:t> </w:t>
      </w:r>
      <w:r>
        <w:rPr>
          <w:color w:val="231F20"/>
        </w:rPr>
        <w:t>the </w:t>
      </w:r>
      <w:r>
        <w:rPr>
          <w:color w:val="231F20"/>
          <w:spacing w:val="-12"/>
          <w:w w:val="140"/>
        </w:rPr>
        <w:t>U</w:t>
      </w:r>
      <w:r>
        <w:rPr>
          <w:color w:val="231F20"/>
          <w:spacing w:val="-6"/>
          <w:w w:val="60"/>
        </w:rPr>
        <w:t>�</w:t>
      </w:r>
      <w:r>
        <w:rPr>
          <w:color w:val="231F20"/>
          <w:spacing w:val="-10"/>
          <w:w w:val="140"/>
        </w:rPr>
        <w:t>S</w:t>
      </w:r>
      <w:r>
        <w:rPr>
          <w:color w:val="231F20"/>
          <w:spacing w:val="-6"/>
          <w:w w:val="60"/>
        </w:rPr>
        <w:t>�</w:t>
      </w:r>
      <w:r>
        <w:rPr>
          <w:color w:val="231F20"/>
          <w:spacing w:val="-7"/>
        </w:rPr>
        <w:t> </w:t>
      </w:r>
      <w:r>
        <w:rPr>
          <w:color w:val="231F20"/>
          <w:spacing w:val="-8"/>
        </w:rPr>
        <w:t>EPA</w:t>
      </w:r>
      <w:r>
        <w:rPr>
          <w:color w:val="231F20"/>
          <w:spacing w:val="-7"/>
        </w:rPr>
        <w:t> </w:t>
      </w:r>
      <w:r>
        <w:rPr>
          <w:color w:val="231F20"/>
          <w:spacing w:val="-8"/>
        </w:rPr>
        <w:t>National</w:t>
      </w:r>
      <w:r>
        <w:rPr>
          <w:color w:val="231F20"/>
          <w:spacing w:val="-7"/>
        </w:rPr>
        <w:t> </w:t>
      </w:r>
      <w:r>
        <w:rPr>
          <w:color w:val="231F20"/>
          <w:spacing w:val="-8"/>
        </w:rPr>
        <w:t>Advisory</w:t>
      </w:r>
      <w:r>
        <w:rPr>
          <w:color w:val="231F20"/>
          <w:spacing w:val="-7"/>
        </w:rPr>
        <w:t> </w:t>
      </w:r>
      <w:r>
        <w:rPr>
          <w:color w:val="231F20"/>
          <w:spacing w:val="-8"/>
        </w:rPr>
        <w:t>Council</w:t>
      </w:r>
      <w:r>
        <w:rPr>
          <w:color w:val="231F20"/>
          <w:spacing w:val="-7"/>
        </w:rPr>
        <w:t> </w:t>
      </w:r>
      <w:r>
        <w:rPr>
          <w:color w:val="231F20"/>
          <w:spacing w:val="-8"/>
        </w:rPr>
        <w:t>on</w:t>
      </w:r>
      <w:r>
        <w:rPr>
          <w:color w:val="231F20"/>
          <w:spacing w:val="-7"/>
        </w:rPr>
        <w:t> </w:t>
      </w:r>
      <w:r>
        <w:rPr>
          <w:color w:val="231F20"/>
          <w:spacing w:val="-8"/>
        </w:rPr>
        <w:t>Environmental </w:t>
      </w:r>
      <w:r>
        <w:rPr>
          <w:color w:val="231F20"/>
        </w:rPr>
        <w:t>Policy</w:t>
      </w:r>
      <w:r>
        <w:rPr>
          <w:color w:val="231F20"/>
          <w:spacing w:val="40"/>
        </w:rPr>
        <w:t> </w:t>
      </w:r>
      <w:r>
        <w:rPr>
          <w:color w:val="231F20"/>
        </w:rPr>
        <w:t>and</w:t>
      </w:r>
      <w:r>
        <w:rPr>
          <w:color w:val="231F20"/>
          <w:spacing w:val="40"/>
        </w:rPr>
        <w:t> </w:t>
      </w:r>
      <w:r>
        <w:rPr>
          <w:color w:val="231F20"/>
        </w:rPr>
        <w:t>Technology</w:t>
      </w:r>
      <w:r>
        <w:rPr>
          <w:color w:val="231F20"/>
          <w:spacing w:val="40"/>
        </w:rPr>
        <w:t> </w:t>
      </w:r>
      <w:r>
        <w:rPr>
          <w:color w:val="231F20"/>
        </w:rPr>
        <w:t>and</w:t>
      </w:r>
      <w:r>
        <w:rPr>
          <w:color w:val="231F20"/>
          <w:spacing w:val="40"/>
        </w:rPr>
        <w:t> </w:t>
      </w:r>
      <w:r>
        <w:rPr>
          <w:color w:val="231F20"/>
        </w:rPr>
        <w:t>the</w:t>
      </w:r>
      <w:r>
        <w:rPr>
          <w:color w:val="231F20"/>
          <w:spacing w:val="40"/>
        </w:rPr>
        <w:t> </w:t>
      </w:r>
      <w:r>
        <w:rPr>
          <w:color w:val="231F20"/>
        </w:rPr>
        <w:t>Citizen</w:t>
      </w:r>
      <w:r>
        <w:rPr>
          <w:color w:val="231F20"/>
          <w:spacing w:val="40"/>
        </w:rPr>
        <w:t> </w:t>
      </w:r>
      <w:r>
        <w:rPr>
          <w:color w:val="231F20"/>
        </w:rPr>
        <w:t>Science </w:t>
      </w:r>
      <w:r>
        <w:rPr>
          <w:color w:val="231F20"/>
          <w:spacing w:val="-7"/>
          <w:w w:val="105"/>
        </w:rPr>
        <w:t>A</w:t>
      </w:r>
      <w:r>
        <w:rPr>
          <w:color w:val="231F20"/>
          <w:spacing w:val="-1"/>
          <w:w w:val="106"/>
        </w:rPr>
        <w:t>s</w:t>
      </w:r>
      <w:r>
        <w:rPr>
          <w:color w:val="231F20"/>
          <w:spacing w:val="-2"/>
          <w:w w:val="106"/>
        </w:rPr>
        <w:t>s</w:t>
      </w:r>
      <w:r>
        <w:rPr>
          <w:color w:val="231F20"/>
          <w:spacing w:val="-4"/>
          <w:w w:val="106"/>
        </w:rPr>
        <w:t>o</w:t>
      </w:r>
      <w:r>
        <w:rPr>
          <w:color w:val="231F20"/>
          <w:spacing w:val="-3"/>
          <w:w w:val="105"/>
        </w:rPr>
        <w:t>c</w:t>
      </w:r>
      <w:r>
        <w:rPr>
          <w:color w:val="231F20"/>
          <w:spacing w:val="-2"/>
          <w:w w:val="106"/>
        </w:rPr>
        <w:t>i</w:t>
      </w:r>
      <w:r>
        <w:rPr>
          <w:color w:val="231F20"/>
          <w:spacing w:val="-1"/>
          <w:w w:val="106"/>
        </w:rPr>
        <w:t>a</w:t>
      </w:r>
      <w:r>
        <w:rPr>
          <w:color w:val="231F20"/>
          <w:spacing w:val="-2"/>
          <w:w w:val="106"/>
        </w:rPr>
        <w:t>tion</w:t>
      </w:r>
      <w:r>
        <w:rPr>
          <w:color w:val="231F20"/>
          <w:spacing w:val="-1"/>
          <w:w w:val="26"/>
        </w:rPr>
        <w:t>�</w:t>
      </w:r>
    </w:p>
    <w:p>
      <w:pPr>
        <w:pStyle w:val="BodyText"/>
      </w:pPr>
    </w:p>
    <w:p>
      <w:pPr>
        <w:pStyle w:val="Heading5"/>
        <w:tabs>
          <w:tab w:pos="1194" w:val="left" w:leader="none"/>
        </w:tabs>
        <w:ind w:left="474"/>
      </w:pPr>
      <w:r>
        <w:rPr>
          <w:rFonts w:ascii="Urbanist-Light" w:hAnsi="Urbanist-Light" w:cs="Urbanist-Light" w:eastAsia="Urbanist-Light"/>
          <w:b w:val="0"/>
          <w:bCs w:val="0"/>
          <w:color w:val="231F20"/>
          <w:spacing w:val="-17"/>
          <w:w w:val="126"/>
        </w:rPr>
        <w:t>7</w:t>
      </w:r>
      <w:r>
        <w:rPr>
          <w:rFonts w:ascii="Urbanist-Light" w:hAnsi="Urbanist-Light" w:cs="Urbanist-Light" w:eastAsia="Urbanist-Light"/>
          <w:b w:val="0"/>
          <w:bCs w:val="0"/>
          <w:color w:val="231F20"/>
          <w:spacing w:val="1"/>
          <w:w w:val="126"/>
        </w:rPr>
        <w:t>4</w:t>
      </w:r>
      <w:r>
        <w:rPr>
          <w:rFonts w:ascii="Urbanist-Light" w:hAnsi="Urbanist-Light" w:cs="Urbanist-Light" w:eastAsia="Urbanist-Light"/>
          <w:b w:val="0"/>
          <w:bCs w:val="0"/>
          <w:color w:val="231F20"/>
          <w:spacing w:val="2"/>
          <w:w w:val="46"/>
        </w:rPr>
        <w:t>�</w:t>
      </w:r>
      <w:r>
        <w:rPr>
          <w:rFonts w:ascii="Urbanist-Light" w:hAnsi="Urbanist-Light" w:cs="Urbanist-Light" w:eastAsia="Urbanist-Light"/>
          <w:b w:val="0"/>
          <w:bCs w:val="0"/>
          <w:color w:val="231F20"/>
        </w:rPr>
        <w:tab/>
      </w:r>
      <w:r>
        <w:rPr>
          <w:color w:val="231F20"/>
        </w:rPr>
        <w:t>Shannon</w:t>
      </w:r>
      <w:r>
        <w:rPr>
          <w:color w:val="231F20"/>
          <w:spacing w:val="17"/>
        </w:rPr>
        <w:t> </w:t>
      </w:r>
      <w:r>
        <w:rPr>
          <w:color w:val="231F20"/>
        </w:rPr>
        <w:t>Hicks</w:t>
      </w:r>
      <w:r>
        <w:rPr>
          <w:color w:val="231F20"/>
          <w:spacing w:val="17"/>
        </w:rPr>
        <w:t> </w:t>
      </w:r>
      <w:r>
        <w:rPr>
          <w:color w:val="231F20"/>
        </w:rPr>
        <w:t>-</w:t>
      </w:r>
      <w:r>
        <w:rPr>
          <w:color w:val="231F20"/>
          <w:spacing w:val="18"/>
        </w:rPr>
        <w:t> </w:t>
      </w:r>
      <w:r>
        <w:rPr>
          <w:color w:val="231F20"/>
        </w:rPr>
        <w:t>Stroud</w:t>
      </w:r>
      <w:r>
        <w:rPr>
          <w:color w:val="231F20"/>
          <w:spacing w:val="18"/>
        </w:rPr>
        <w:t> </w:t>
      </w:r>
      <w:r>
        <w:rPr>
          <w:color w:val="231F20"/>
        </w:rPr>
        <w:t>Water</w:t>
      </w:r>
      <w:r>
        <w:rPr>
          <w:color w:val="231F20"/>
          <w:spacing w:val="18"/>
        </w:rPr>
        <w:t> </w:t>
      </w:r>
      <w:r>
        <w:rPr>
          <w:color w:val="231F20"/>
        </w:rPr>
        <w:t>Research Center |United States</w:t>
      </w:r>
    </w:p>
    <w:p>
      <w:pPr>
        <w:pStyle w:val="BodyText"/>
        <w:ind w:left="474"/>
        <w:jc w:val="both"/>
      </w:pPr>
      <w:r>
        <w:rPr>
          <w:color w:val="231F20"/>
        </w:rPr>
        <w:t>I’m a research engineer with a background in Electrical Engineering, specialising in developing hardware for </w:t>
      </w:r>
      <w:r>
        <w:rPr>
          <w:color w:val="231F20"/>
          <w:spacing w:val="-1"/>
          <w:w w:val="107"/>
        </w:rPr>
        <w:t>s</w:t>
      </w:r>
      <w:r>
        <w:rPr>
          <w:color w:val="231F20"/>
          <w:spacing w:val="-2"/>
          <w:w w:val="106"/>
        </w:rPr>
        <w:t>c</w:t>
      </w:r>
      <w:r>
        <w:rPr>
          <w:color w:val="231F20"/>
          <w:spacing w:val="-1"/>
          <w:w w:val="107"/>
        </w:rPr>
        <w:t>ie</w:t>
      </w:r>
      <w:r>
        <w:rPr>
          <w:color w:val="231F20"/>
          <w:w w:val="107"/>
        </w:rPr>
        <w:t>n</w:t>
      </w:r>
      <w:r>
        <w:rPr>
          <w:color w:val="231F20"/>
          <w:spacing w:val="-1"/>
          <w:w w:val="107"/>
        </w:rPr>
        <w:t>ti</w:t>
      </w:r>
      <w:r>
        <w:rPr>
          <w:color w:val="231F20"/>
          <w:w w:val="107"/>
        </w:rPr>
        <w:t>s</w:t>
      </w:r>
      <w:r>
        <w:rPr>
          <w:color w:val="231F20"/>
          <w:spacing w:val="-1"/>
          <w:w w:val="107"/>
        </w:rPr>
        <w:t>t</w:t>
      </w:r>
      <w:r>
        <w:rPr>
          <w:color w:val="231F20"/>
          <w:w w:val="107"/>
        </w:rPr>
        <w:t>s</w:t>
      </w:r>
      <w:r>
        <w:rPr>
          <w:color w:val="231F20"/>
          <w:w w:val="27"/>
        </w:rPr>
        <w:t>�</w:t>
      </w:r>
      <w:r>
        <w:rPr>
          <w:color w:val="231F20"/>
          <w:spacing w:val="-1"/>
          <w:w w:val="99"/>
        </w:rPr>
        <w:t> </w:t>
      </w:r>
      <w:r>
        <w:rPr>
          <w:color w:val="231F20"/>
        </w:rPr>
        <w:t>I’ve spent more than 20 </w:t>
      </w:r>
      <w:r>
        <w:rPr>
          <w:color w:val="231F20"/>
          <w:spacing w:val="-2"/>
        </w:rPr>
        <w:t>years working with various universities, government agencies,</w:t>
      </w:r>
      <w:r>
        <w:rPr>
          <w:color w:val="231F20"/>
          <w:spacing w:val="-12"/>
        </w:rPr>
        <w:t> </w:t>
      </w:r>
      <w:r>
        <w:rPr>
          <w:color w:val="231F20"/>
          <w:spacing w:val="-2"/>
        </w:rPr>
        <w:t>and</w:t>
      </w:r>
      <w:r>
        <w:rPr>
          <w:color w:val="231F20"/>
          <w:spacing w:val="-11"/>
        </w:rPr>
        <w:t> </w:t>
      </w:r>
      <w:r>
        <w:rPr>
          <w:color w:val="231F20"/>
          <w:spacing w:val="-2"/>
        </w:rPr>
        <w:t>non-profit</w:t>
      </w:r>
      <w:r>
        <w:rPr>
          <w:color w:val="231F20"/>
          <w:spacing w:val="-11"/>
        </w:rPr>
        <w:t> </w:t>
      </w:r>
      <w:r>
        <w:rPr>
          <w:color w:val="231F20"/>
          <w:spacing w:val="-2"/>
        </w:rPr>
        <w:t>groups</w:t>
      </w:r>
      <w:r>
        <w:rPr>
          <w:color w:val="231F20"/>
          <w:spacing w:val="-11"/>
        </w:rPr>
        <w:t> </w:t>
      </w:r>
      <w:r>
        <w:rPr>
          <w:color w:val="231F20"/>
          <w:spacing w:val="-2"/>
        </w:rPr>
        <w:t>to</w:t>
      </w:r>
      <w:r>
        <w:rPr>
          <w:color w:val="231F20"/>
          <w:spacing w:val="-11"/>
        </w:rPr>
        <w:t> </w:t>
      </w:r>
      <w:r>
        <w:rPr>
          <w:color w:val="231F20"/>
          <w:spacing w:val="-2"/>
        </w:rPr>
        <w:t>support</w:t>
      </w:r>
      <w:r>
        <w:rPr>
          <w:color w:val="231F20"/>
          <w:spacing w:val="-12"/>
        </w:rPr>
        <w:t> </w:t>
      </w:r>
      <w:r>
        <w:rPr>
          <w:color w:val="231F20"/>
          <w:spacing w:val="-2"/>
        </w:rPr>
        <w:t>students </w:t>
      </w:r>
      <w:r>
        <w:rPr>
          <w:color w:val="231F20"/>
        </w:rPr>
        <w:t>and researchers by creating unique and low-cost </w:t>
      </w:r>
      <w:r>
        <w:rPr>
          <w:color w:val="231F20"/>
          <w:spacing w:val="-4"/>
        </w:rPr>
        <w:t>equipment</w:t>
      </w:r>
      <w:r>
        <w:rPr>
          <w:color w:val="231F20"/>
          <w:spacing w:val="-8"/>
        </w:rPr>
        <w:t> </w:t>
      </w:r>
      <w:r>
        <w:rPr>
          <w:color w:val="231F20"/>
          <w:spacing w:val="-4"/>
        </w:rPr>
        <w:t>for</w:t>
      </w:r>
      <w:r>
        <w:rPr>
          <w:color w:val="231F20"/>
          <w:spacing w:val="-8"/>
        </w:rPr>
        <w:t> </w:t>
      </w:r>
      <w:r>
        <w:rPr>
          <w:color w:val="231F20"/>
          <w:spacing w:val="-4"/>
        </w:rPr>
        <w:t>collecting</w:t>
      </w:r>
      <w:r>
        <w:rPr>
          <w:color w:val="231F20"/>
          <w:spacing w:val="-8"/>
        </w:rPr>
        <w:t> </w:t>
      </w:r>
      <w:r>
        <w:rPr>
          <w:color w:val="231F20"/>
          <w:spacing w:val="-4"/>
        </w:rPr>
        <w:t>and</w:t>
      </w:r>
      <w:r>
        <w:rPr>
          <w:color w:val="231F20"/>
          <w:spacing w:val="-8"/>
        </w:rPr>
        <w:t> </w:t>
      </w:r>
      <w:r>
        <w:rPr>
          <w:color w:val="231F20"/>
          <w:spacing w:val="-4"/>
        </w:rPr>
        <w:t>analysing</w:t>
      </w:r>
      <w:r>
        <w:rPr>
          <w:color w:val="231F20"/>
          <w:spacing w:val="-8"/>
        </w:rPr>
        <w:t> </w:t>
      </w:r>
      <w:r>
        <w:rPr>
          <w:color w:val="231F20"/>
          <w:spacing w:val="-4"/>
          <w:w w:val="116"/>
        </w:rPr>
        <w:t>da</w:t>
      </w:r>
      <w:r>
        <w:rPr>
          <w:color w:val="231F20"/>
          <w:spacing w:val="-7"/>
          <w:w w:val="116"/>
        </w:rPr>
        <w:t>t</w:t>
      </w:r>
      <w:r>
        <w:rPr>
          <w:color w:val="231F20"/>
          <w:spacing w:val="-4"/>
          <w:w w:val="116"/>
        </w:rPr>
        <w:t>a</w:t>
      </w:r>
      <w:r>
        <w:rPr>
          <w:color w:val="231F20"/>
          <w:spacing w:val="-3"/>
          <w:w w:val="36"/>
        </w:rPr>
        <w:t>�</w:t>
      </w:r>
      <w:r>
        <w:rPr>
          <w:color w:val="231F20"/>
          <w:spacing w:val="-7"/>
        </w:rPr>
        <w:t> </w:t>
      </w:r>
      <w:r>
        <w:rPr>
          <w:color w:val="231F20"/>
          <w:spacing w:val="-4"/>
        </w:rPr>
        <w:t>I’m</w:t>
      </w:r>
      <w:r>
        <w:rPr>
          <w:color w:val="231F20"/>
          <w:spacing w:val="-8"/>
        </w:rPr>
        <w:t> </w:t>
      </w:r>
      <w:r>
        <w:rPr>
          <w:color w:val="231F20"/>
          <w:spacing w:val="-4"/>
        </w:rPr>
        <w:t>the </w:t>
      </w:r>
      <w:r>
        <w:rPr>
          <w:color w:val="231F20"/>
        </w:rPr>
        <w:t>founder of EnviroDIY, which is an open community supporting</w:t>
      </w:r>
      <w:r>
        <w:rPr>
          <w:color w:val="231F20"/>
          <w:spacing w:val="-6"/>
        </w:rPr>
        <w:t> </w:t>
      </w:r>
      <w:r>
        <w:rPr>
          <w:color w:val="231F20"/>
        </w:rPr>
        <w:t>development</w:t>
      </w:r>
      <w:r>
        <w:rPr>
          <w:color w:val="231F20"/>
          <w:spacing w:val="-6"/>
        </w:rPr>
        <w:t> </w:t>
      </w:r>
      <w:r>
        <w:rPr>
          <w:color w:val="231F20"/>
        </w:rPr>
        <w:t>of</w:t>
      </w:r>
      <w:r>
        <w:rPr>
          <w:color w:val="231F20"/>
          <w:spacing w:val="-6"/>
        </w:rPr>
        <w:t> </w:t>
      </w:r>
      <w:r>
        <w:rPr>
          <w:color w:val="231F20"/>
        </w:rPr>
        <w:t>low-cost</w:t>
      </w:r>
      <w:r>
        <w:rPr>
          <w:color w:val="231F20"/>
          <w:spacing w:val="-6"/>
        </w:rPr>
        <w:t> </w:t>
      </w:r>
      <w:r>
        <w:rPr>
          <w:color w:val="231F20"/>
        </w:rPr>
        <w:t>hardware</w:t>
      </w:r>
      <w:r>
        <w:rPr>
          <w:color w:val="231F20"/>
          <w:spacing w:val="-7"/>
        </w:rPr>
        <w:t> </w:t>
      </w:r>
      <w:r>
        <w:rPr>
          <w:color w:val="231F20"/>
        </w:rPr>
        <w:t>for environmental</w:t>
      </w:r>
      <w:r>
        <w:rPr>
          <w:color w:val="231F20"/>
          <w:spacing w:val="-14"/>
        </w:rPr>
        <w:t> </w:t>
      </w:r>
      <w:r>
        <w:rPr>
          <w:color w:val="231F20"/>
        </w:rPr>
        <w:t>monitoring</w:t>
      </w:r>
      <w:r>
        <w:rPr>
          <w:color w:val="231F20"/>
          <w:spacing w:val="-13"/>
        </w:rPr>
        <w:t> </w:t>
      </w:r>
      <w:r>
        <w:rPr>
          <w:color w:val="231F20"/>
        </w:rPr>
        <w:t>and</w:t>
      </w:r>
      <w:r>
        <w:rPr>
          <w:color w:val="231F20"/>
          <w:spacing w:val="-13"/>
        </w:rPr>
        <w:t> </w:t>
      </w:r>
      <w:r>
        <w:rPr>
          <w:color w:val="231F20"/>
        </w:rPr>
        <w:t>supporting</w:t>
      </w:r>
      <w:r>
        <w:rPr>
          <w:color w:val="231F20"/>
          <w:spacing w:val="-13"/>
        </w:rPr>
        <w:t> </w:t>
      </w:r>
      <w:r>
        <w:rPr>
          <w:color w:val="231F20"/>
        </w:rPr>
        <w:t>software and educational </w:t>
      </w:r>
      <w:r>
        <w:rPr>
          <w:color w:val="231F20"/>
          <w:spacing w:val="-3"/>
          <w:w w:val="113"/>
        </w:rPr>
        <w:t>t</w:t>
      </w:r>
      <w:r>
        <w:rPr>
          <w:color w:val="231F20"/>
          <w:spacing w:val="-2"/>
          <w:w w:val="113"/>
        </w:rPr>
        <w:t>o</w:t>
      </w:r>
      <w:r>
        <w:rPr>
          <w:color w:val="231F20"/>
          <w:spacing w:val="-1"/>
          <w:w w:val="113"/>
        </w:rPr>
        <w:t>o</w:t>
      </w:r>
      <w:r>
        <w:rPr>
          <w:color w:val="231F20"/>
          <w:spacing w:val="1"/>
          <w:w w:val="113"/>
        </w:rPr>
        <w:t>ls</w:t>
      </w:r>
      <w:r>
        <w:rPr>
          <w:color w:val="231F20"/>
          <w:spacing w:val="1"/>
          <w:w w:val="33"/>
        </w:rPr>
        <w:t>�</w:t>
      </w:r>
      <w:r>
        <w:rPr>
          <w:color w:val="231F20"/>
          <w:spacing w:val="-1"/>
          <w:w w:val="99"/>
        </w:rPr>
        <w:t> </w:t>
      </w:r>
      <w:r>
        <w:rPr>
          <w:color w:val="231F20"/>
        </w:rPr>
        <w:t>I’ve always loved science, and my background in engineering allows me to help bridge the two worlds of science research and</w:t>
      </w:r>
      <w:r>
        <w:rPr>
          <w:color w:val="231F20"/>
          <w:spacing w:val="-9"/>
        </w:rPr>
        <w:t> </w:t>
      </w:r>
      <w:r>
        <w:rPr>
          <w:color w:val="231F20"/>
        </w:rPr>
        <w:t>electronics</w:t>
      </w:r>
      <w:r>
        <w:rPr>
          <w:color w:val="231F20"/>
          <w:spacing w:val="-9"/>
        </w:rPr>
        <w:t> </w:t>
      </w:r>
      <w:r>
        <w:rPr>
          <w:color w:val="231F20"/>
        </w:rPr>
        <w:t>design,</w:t>
      </w:r>
      <w:r>
        <w:rPr>
          <w:color w:val="231F20"/>
          <w:spacing w:val="-9"/>
        </w:rPr>
        <w:t> </w:t>
      </w:r>
      <w:r>
        <w:rPr>
          <w:color w:val="231F20"/>
        </w:rPr>
        <w:t>and</w:t>
      </w:r>
      <w:r>
        <w:rPr>
          <w:color w:val="231F20"/>
          <w:spacing w:val="-9"/>
        </w:rPr>
        <w:t> </w:t>
      </w:r>
      <w:r>
        <w:rPr>
          <w:color w:val="231F20"/>
        </w:rPr>
        <w:t>open</w:t>
      </w:r>
      <w:r>
        <w:rPr>
          <w:color w:val="231F20"/>
          <w:spacing w:val="-9"/>
        </w:rPr>
        <w:t> </w:t>
      </w:r>
      <w:r>
        <w:rPr>
          <w:color w:val="231F20"/>
        </w:rPr>
        <w:t>source</w:t>
      </w:r>
      <w:r>
        <w:rPr>
          <w:color w:val="231F20"/>
          <w:spacing w:val="-9"/>
        </w:rPr>
        <w:t> </w:t>
      </w:r>
      <w:r>
        <w:rPr>
          <w:color w:val="231F20"/>
        </w:rPr>
        <w:t>hardware allows me to do that even more </w:t>
      </w:r>
      <w:r>
        <w:rPr>
          <w:color w:val="231F20"/>
          <w:w w:val="106"/>
        </w:rPr>
        <w:t>e</w:t>
      </w:r>
      <w:r>
        <w:rPr>
          <w:color w:val="231F20"/>
          <w:spacing w:val="4"/>
          <w:w w:val="106"/>
        </w:rPr>
        <w:t>f</w:t>
      </w:r>
      <w:r>
        <w:rPr>
          <w:color w:val="231F20"/>
          <w:spacing w:val="-2"/>
          <w:w w:val="106"/>
        </w:rPr>
        <w:t>fe</w:t>
      </w:r>
      <w:r>
        <w:rPr>
          <w:color w:val="231F20"/>
          <w:spacing w:val="1"/>
          <w:w w:val="105"/>
        </w:rPr>
        <w:t>c</w:t>
      </w:r>
      <w:r>
        <w:rPr>
          <w:color w:val="231F20"/>
          <w:w w:val="105"/>
        </w:rPr>
        <w:t>t</w:t>
      </w:r>
      <w:r>
        <w:rPr>
          <w:color w:val="231F20"/>
          <w:w w:val="106"/>
        </w:rPr>
        <w:t>i</w:t>
      </w:r>
      <w:r>
        <w:rPr>
          <w:color w:val="231F20"/>
          <w:spacing w:val="-5"/>
          <w:w w:val="106"/>
        </w:rPr>
        <w:t>v</w:t>
      </w:r>
      <w:r>
        <w:rPr>
          <w:color w:val="231F20"/>
          <w:spacing w:val="-1"/>
          <w:w w:val="106"/>
        </w:rPr>
        <w:t>el</w:t>
      </w:r>
      <w:r>
        <w:rPr>
          <w:color w:val="231F20"/>
          <w:spacing w:val="-6"/>
          <w:w w:val="106"/>
        </w:rPr>
        <w:t>y</w:t>
      </w:r>
      <w:r>
        <w:rPr>
          <w:color w:val="231F20"/>
          <w:spacing w:val="1"/>
          <w:w w:val="26"/>
        </w:rPr>
        <w:t>�</w:t>
      </w:r>
    </w:p>
    <w:p>
      <w:pPr>
        <w:spacing w:line="240" w:lineRule="auto" w:before="0"/>
        <w:rPr>
          <w:sz w:val="29"/>
        </w:rPr>
      </w:pPr>
      <w:r>
        <w:rPr/>
        <w:br w:type="column"/>
      </w:r>
      <w:r>
        <w:rPr>
          <w:sz w:val="29"/>
        </w:rPr>
      </w:r>
    </w:p>
    <w:p>
      <w:pPr>
        <w:pStyle w:val="BodyText"/>
        <w:tabs>
          <w:tab w:pos="919" w:val="left" w:leader="none"/>
          <w:tab w:pos="1172" w:val="left" w:leader="none"/>
          <w:tab w:pos="2068" w:val="left" w:leader="none"/>
          <w:tab w:pos="2988" w:val="left" w:leader="none"/>
          <w:tab w:pos="4192" w:val="left" w:leader="none"/>
        </w:tabs>
        <w:ind w:left="199" w:right="279"/>
      </w:pPr>
      <w:r>
        <w:rPr>
          <w:color w:val="231F20"/>
          <w:spacing w:val="-4"/>
          <w:w w:val="126"/>
        </w:rPr>
        <w:t>75</w:t>
      </w:r>
      <w:r>
        <w:rPr>
          <w:color w:val="231F20"/>
          <w:spacing w:val="-4"/>
          <w:w w:val="46"/>
        </w:rPr>
        <w:t>�</w:t>
      </w:r>
      <w:r>
        <w:rPr>
          <w:color w:val="231F20"/>
        </w:rPr>
        <w:tab/>
      </w:r>
      <w:r>
        <w:rPr>
          <w:rFonts w:ascii="Urbanist" w:hAnsi="Urbanist" w:cs="Urbanist" w:eastAsia="Urbanist"/>
          <w:b/>
          <w:bCs/>
          <w:color w:val="231F20"/>
        </w:rPr>
        <w:t>Stoica Mihnea- Zalmotek|Romania</w:t>
      </w:r>
      <w:r>
        <w:rPr>
          <w:rFonts w:ascii="Urbanist" w:hAnsi="Urbanist" w:cs="Urbanist" w:eastAsia="Urbanist"/>
          <w:b/>
          <w:bCs/>
          <w:color w:val="231F20"/>
        </w:rPr>
        <w:t> </w:t>
      </w:r>
      <w:r>
        <w:rPr>
          <w:color w:val="231F20"/>
        </w:rPr>
        <w:t>Maker</w:t>
      </w:r>
      <w:r>
        <w:rPr>
          <w:color w:val="231F20"/>
          <w:spacing w:val="40"/>
        </w:rPr>
        <w:t> </w:t>
      </w:r>
      <w:r>
        <w:rPr>
          <w:color w:val="231F20"/>
        </w:rPr>
        <w:t>and</w:t>
      </w:r>
      <w:r>
        <w:rPr>
          <w:color w:val="231F20"/>
          <w:spacing w:val="40"/>
        </w:rPr>
        <w:t> </w:t>
      </w:r>
      <w:r>
        <w:rPr>
          <w:color w:val="231F20"/>
        </w:rPr>
        <w:t>Product</w:t>
      </w:r>
      <w:r>
        <w:rPr>
          <w:color w:val="231F20"/>
          <w:spacing w:val="40"/>
        </w:rPr>
        <w:t> </w:t>
      </w:r>
      <w:r>
        <w:rPr>
          <w:color w:val="231F20"/>
        </w:rPr>
        <w:t>manager</w:t>
      </w:r>
      <w:r>
        <w:rPr>
          <w:color w:val="231F20"/>
          <w:spacing w:val="40"/>
        </w:rPr>
        <w:t> </w:t>
      </w:r>
      <w:r>
        <w:rPr>
          <w:color w:val="231F20"/>
        </w:rPr>
        <w:t>at</w:t>
      </w:r>
      <w:r>
        <w:rPr>
          <w:color w:val="231F20"/>
          <w:spacing w:val="40"/>
        </w:rPr>
        <w:t> </w:t>
      </w:r>
      <w:r>
        <w:rPr>
          <w:color w:val="231F20"/>
        </w:rPr>
        <w:t>Zalmotek</w:t>
      </w:r>
      <w:r>
        <w:rPr>
          <w:color w:val="231F20"/>
          <w:spacing w:val="40"/>
        </w:rPr>
        <w:t> </w:t>
      </w:r>
      <w:r>
        <w:rPr>
          <w:color w:val="231F20"/>
        </w:rPr>
        <w:t>and Harkopen,</w:t>
      </w:r>
      <w:r>
        <w:rPr>
          <w:color w:val="231F20"/>
          <w:spacing w:val="36"/>
        </w:rPr>
        <w:t> </w:t>
      </w:r>
      <w:r>
        <w:rPr>
          <w:color w:val="231F20"/>
        </w:rPr>
        <w:t>with</w:t>
      </w:r>
      <w:r>
        <w:rPr>
          <w:color w:val="231F20"/>
          <w:spacing w:val="36"/>
        </w:rPr>
        <w:t> </w:t>
      </w:r>
      <w:r>
        <w:rPr>
          <w:color w:val="231F20"/>
        </w:rPr>
        <w:t>a</w:t>
      </w:r>
      <w:r>
        <w:rPr>
          <w:color w:val="231F20"/>
          <w:spacing w:val="36"/>
        </w:rPr>
        <w:t> </w:t>
      </w:r>
      <w:r>
        <w:rPr>
          <w:color w:val="231F20"/>
        </w:rPr>
        <w:t>wealth</w:t>
      </w:r>
      <w:r>
        <w:rPr>
          <w:color w:val="231F20"/>
          <w:spacing w:val="36"/>
        </w:rPr>
        <w:t> </w:t>
      </w:r>
      <w:r>
        <w:rPr>
          <w:color w:val="231F20"/>
        </w:rPr>
        <w:t>of</w:t>
      </w:r>
      <w:r>
        <w:rPr>
          <w:color w:val="231F20"/>
          <w:spacing w:val="36"/>
        </w:rPr>
        <w:t> </w:t>
      </w:r>
      <w:r>
        <w:rPr>
          <w:color w:val="231F20"/>
        </w:rPr>
        <w:t>experience</w:t>
      </w:r>
      <w:r>
        <w:rPr>
          <w:color w:val="231F20"/>
          <w:spacing w:val="36"/>
        </w:rPr>
        <w:t> </w:t>
      </w:r>
      <w:r>
        <w:rPr>
          <w:color w:val="231F20"/>
        </w:rPr>
        <w:t>in</w:t>
      </w:r>
      <w:r>
        <w:rPr>
          <w:color w:val="231F20"/>
          <w:spacing w:val="36"/>
        </w:rPr>
        <w:t> </w:t>
      </w:r>
      <w:r>
        <w:rPr>
          <w:color w:val="231F20"/>
        </w:rPr>
        <w:t>open- </w:t>
      </w:r>
      <w:r>
        <w:rPr>
          <w:color w:val="231F20"/>
          <w:spacing w:val="-2"/>
        </w:rPr>
        <w:t>source</w:t>
      </w:r>
      <w:r>
        <w:rPr>
          <w:color w:val="231F20"/>
          <w:spacing w:val="-12"/>
        </w:rPr>
        <w:t> </w:t>
      </w:r>
      <w:r>
        <w:rPr>
          <w:color w:val="231F20"/>
          <w:spacing w:val="-2"/>
          <w:w w:val="108"/>
        </w:rPr>
        <w:t>h</w:t>
      </w:r>
      <w:r>
        <w:rPr>
          <w:color w:val="231F20"/>
          <w:w w:val="108"/>
        </w:rPr>
        <w:t>a</w:t>
      </w:r>
      <w:r>
        <w:rPr>
          <w:color w:val="231F20"/>
          <w:spacing w:val="-7"/>
          <w:w w:val="108"/>
        </w:rPr>
        <w:t>r</w:t>
      </w:r>
      <w:r>
        <w:rPr>
          <w:color w:val="231F20"/>
          <w:w w:val="108"/>
        </w:rPr>
        <w:t>d</w:t>
      </w:r>
      <w:r>
        <w:rPr>
          <w:color w:val="231F20"/>
          <w:spacing w:val="-5"/>
          <w:w w:val="108"/>
        </w:rPr>
        <w:t>w</w:t>
      </w:r>
      <w:r>
        <w:rPr>
          <w:color w:val="231F20"/>
          <w:w w:val="108"/>
        </w:rPr>
        <w:t>a</w:t>
      </w:r>
      <w:r>
        <w:rPr>
          <w:color w:val="231F20"/>
          <w:spacing w:val="-7"/>
          <w:w w:val="108"/>
        </w:rPr>
        <w:t>r</w:t>
      </w:r>
      <w:r>
        <w:rPr>
          <w:color w:val="231F20"/>
          <w:spacing w:val="-1"/>
          <w:w w:val="108"/>
        </w:rPr>
        <w:t>e</w:t>
      </w:r>
      <w:r>
        <w:rPr>
          <w:color w:val="231F20"/>
          <w:spacing w:val="1"/>
          <w:w w:val="28"/>
        </w:rPr>
        <w:t>�</w:t>
      </w:r>
      <w:r>
        <w:rPr>
          <w:color w:val="231F20"/>
          <w:spacing w:val="-9"/>
          <w:w w:val="99"/>
        </w:rPr>
        <w:t> </w:t>
      </w:r>
      <w:r>
        <w:rPr>
          <w:color w:val="231F20"/>
          <w:spacing w:val="-2"/>
        </w:rPr>
        <w:t>Formerly</w:t>
      </w:r>
      <w:r>
        <w:rPr>
          <w:color w:val="231F20"/>
          <w:spacing w:val="-12"/>
        </w:rPr>
        <w:t> </w:t>
      </w:r>
      <w:r>
        <w:rPr>
          <w:color w:val="231F20"/>
          <w:spacing w:val="-2"/>
        </w:rPr>
        <w:t>trained</w:t>
      </w:r>
      <w:r>
        <w:rPr>
          <w:color w:val="231F20"/>
          <w:spacing w:val="-11"/>
        </w:rPr>
        <w:t> </w:t>
      </w:r>
      <w:r>
        <w:rPr>
          <w:color w:val="231F20"/>
          <w:spacing w:val="-2"/>
        </w:rPr>
        <w:t>as</w:t>
      </w:r>
      <w:r>
        <w:rPr>
          <w:color w:val="231F20"/>
          <w:spacing w:val="-12"/>
        </w:rPr>
        <w:t> </w:t>
      </w:r>
      <w:r>
        <w:rPr>
          <w:color w:val="231F20"/>
          <w:spacing w:val="-2"/>
        </w:rPr>
        <w:t>a</w:t>
      </w:r>
      <w:r>
        <w:rPr>
          <w:color w:val="231F20"/>
          <w:spacing w:val="-11"/>
        </w:rPr>
        <w:t> </w:t>
      </w:r>
      <w:r>
        <w:rPr>
          <w:color w:val="231F20"/>
          <w:spacing w:val="-2"/>
        </w:rPr>
        <w:t>biomedical </w:t>
      </w:r>
      <w:r>
        <w:rPr>
          <w:color w:val="231F20"/>
        </w:rPr>
        <w:t>engineer, I have worked on various projects, from </w:t>
      </w:r>
      <w:r>
        <w:rPr>
          <w:color w:val="231F20"/>
          <w:spacing w:val="-2"/>
        </w:rPr>
        <w:t>Graphic</w:t>
      </w:r>
      <w:r>
        <w:rPr>
          <w:color w:val="231F20"/>
        </w:rPr>
        <w:tab/>
      </w:r>
      <w:r>
        <w:rPr>
          <w:color w:val="231F20"/>
          <w:spacing w:val="-2"/>
        </w:rPr>
        <w:t>Design,</w:t>
      </w:r>
      <w:r>
        <w:rPr>
          <w:color w:val="231F20"/>
        </w:rPr>
        <w:tab/>
      </w:r>
      <w:r>
        <w:rPr>
          <w:color w:val="231F20"/>
          <w:spacing w:val="-2"/>
        </w:rPr>
        <w:t>STEAM</w:t>
      </w:r>
      <w:r>
        <w:rPr>
          <w:color w:val="231F20"/>
        </w:rPr>
        <w:tab/>
      </w:r>
      <w:r>
        <w:rPr>
          <w:color w:val="231F20"/>
          <w:spacing w:val="-2"/>
        </w:rPr>
        <w:t>education,</w:t>
      </w:r>
      <w:r>
        <w:rPr>
          <w:color w:val="231F20"/>
        </w:rPr>
        <w:tab/>
      </w:r>
      <w:r>
        <w:rPr>
          <w:color w:val="231F20"/>
          <w:spacing w:val="-2"/>
        </w:rPr>
        <w:t>Industrial </w:t>
      </w:r>
      <w:r>
        <w:rPr>
          <w:color w:val="231F20"/>
        </w:rPr>
        <w:t>Automation,</w:t>
      </w:r>
      <w:r>
        <w:rPr>
          <w:color w:val="231F20"/>
          <w:spacing w:val="62"/>
        </w:rPr>
        <w:t> </w:t>
      </w:r>
      <w:r>
        <w:rPr>
          <w:color w:val="231F20"/>
        </w:rPr>
        <w:t>and</w:t>
      </w:r>
      <w:r>
        <w:rPr>
          <w:color w:val="231F20"/>
          <w:spacing w:val="62"/>
        </w:rPr>
        <w:t> </w:t>
      </w:r>
      <w:r>
        <w:rPr>
          <w:color w:val="231F20"/>
        </w:rPr>
        <w:t>designing</w:t>
      </w:r>
      <w:r>
        <w:rPr>
          <w:color w:val="231F20"/>
          <w:spacing w:val="62"/>
        </w:rPr>
        <w:t> </w:t>
      </w:r>
      <w:r>
        <w:rPr>
          <w:color w:val="231F20"/>
        </w:rPr>
        <w:t>medical</w:t>
      </w:r>
      <w:r>
        <w:rPr>
          <w:color w:val="231F20"/>
          <w:spacing w:val="62"/>
        </w:rPr>
        <w:t> </w:t>
      </w:r>
      <w:r>
        <w:rPr>
          <w:color w:val="231F20"/>
          <w:w w:val="110"/>
        </w:rPr>
        <w:t>d</w:t>
      </w:r>
      <w:r>
        <w:rPr>
          <w:color w:val="231F20"/>
          <w:spacing w:val="-5"/>
          <w:w w:val="110"/>
        </w:rPr>
        <w:t>e</w:t>
      </w:r>
      <w:r>
        <w:rPr>
          <w:color w:val="231F20"/>
          <w:w w:val="110"/>
        </w:rPr>
        <w:t>vi</w:t>
      </w:r>
      <w:r>
        <w:rPr>
          <w:color w:val="231F20"/>
          <w:w w:val="109"/>
        </w:rPr>
        <w:t>c</w:t>
      </w:r>
      <w:r>
        <w:rPr>
          <w:color w:val="231F20"/>
          <w:w w:val="110"/>
        </w:rPr>
        <w:t>e</w:t>
      </w:r>
      <w:r>
        <w:rPr>
          <w:color w:val="231F20"/>
          <w:spacing w:val="1"/>
          <w:w w:val="110"/>
        </w:rPr>
        <w:t>s</w:t>
      </w:r>
      <w:r>
        <w:rPr>
          <w:color w:val="231F20"/>
          <w:spacing w:val="1"/>
          <w:w w:val="30"/>
        </w:rPr>
        <w:t>�</w:t>
      </w:r>
      <w:r>
        <w:rPr>
          <w:color w:val="231F20"/>
          <w:spacing w:val="62"/>
        </w:rPr>
        <w:t> </w:t>
      </w:r>
      <w:r>
        <w:rPr>
          <w:color w:val="231F20"/>
        </w:rPr>
        <w:t>In my</w:t>
      </w:r>
      <w:r>
        <w:rPr>
          <w:color w:val="231F20"/>
          <w:spacing w:val="37"/>
        </w:rPr>
        <w:t> </w:t>
      </w:r>
      <w:r>
        <w:rPr>
          <w:color w:val="231F20"/>
        </w:rPr>
        <w:t>spare</w:t>
      </w:r>
      <w:r>
        <w:rPr>
          <w:color w:val="231F20"/>
          <w:spacing w:val="37"/>
        </w:rPr>
        <w:t> </w:t>
      </w:r>
      <w:r>
        <w:rPr>
          <w:color w:val="231F20"/>
        </w:rPr>
        <w:t>time,</w:t>
      </w:r>
      <w:r>
        <w:rPr>
          <w:color w:val="231F20"/>
          <w:spacing w:val="37"/>
        </w:rPr>
        <w:t> </w:t>
      </w:r>
      <w:r>
        <w:rPr>
          <w:color w:val="231F20"/>
        </w:rPr>
        <w:t>to</w:t>
      </w:r>
      <w:r>
        <w:rPr>
          <w:color w:val="231F20"/>
          <w:spacing w:val="37"/>
        </w:rPr>
        <w:t> </w:t>
      </w:r>
      <w:r>
        <w:rPr>
          <w:color w:val="231F20"/>
        </w:rPr>
        <w:t>get</w:t>
      </w:r>
      <w:r>
        <w:rPr>
          <w:color w:val="231F20"/>
          <w:spacing w:val="37"/>
        </w:rPr>
        <w:t> </w:t>
      </w:r>
      <w:r>
        <w:rPr>
          <w:color w:val="231F20"/>
        </w:rPr>
        <w:t>away</w:t>
      </w:r>
      <w:r>
        <w:rPr>
          <w:color w:val="231F20"/>
          <w:spacing w:val="37"/>
        </w:rPr>
        <w:t> </w:t>
      </w:r>
      <w:r>
        <w:rPr>
          <w:color w:val="231F20"/>
        </w:rPr>
        <w:t>from</w:t>
      </w:r>
      <w:r>
        <w:rPr>
          <w:color w:val="231F20"/>
          <w:spacing w:val="37"/>
        </w:rPr>
        <w:t> </w:t>
      </w:r>
      <w:r>
        <w:rPr>
          <w:color w:val="231F20"/>
        </w:rPr>
        <w:t>the</w:t>
      </w:r>
      <w:r>
        <w:rPr>
          <w:color w:val="231F20"/>
          <w:spacing w:val="37"/>
        </w:rPr>
        <w:t> </w:t>
      </w:r>
      <w:r>
        <w:rPr>
          <w:color w:val="231F20"/>
        </w:rPr>
        <w:t>screens,</w:t>
      </w:r>
      <w:r>
        <w:rPr>
          <w:color w:val="231F20"/>
          <w:spacing w:val="37"/>
        </w:rPr>
        <w:t> </w:t>
      </w:r>
      <w:r>
        <w:rPr>
          <w:color w:val="231F20"/>
        </w:rPr>
        <w:t>I enjoy</w:t>
      </w:r>
      <w:r>
        <w:rPr>
          <w:color w:val="231F20"/>
          <w:spacing w:val="40"/>
        </w:rPr>
        <w:t> </w:t>
      </w:r>
      <w:r>
        <w:rPr>
          <w:color w:val="231F20"/>
        </w:rPr>
        <w:t>doing</w:t>
      </w:r>
      <w:r>
        <w:rPr>
          <w:color w:val="231F20"/>
          <w:spacing w:val="40"/>
        </w:rPr>
        <w:t> </w:t>
      </w:r>
      <w:r>
        <w:rPr>
          <w:color w:val="231F20"/>
        </w:rPr>
        <w:t>leatherworking</w:t>
      </w:r>
      <w:r>
        <w:rPr>
          <w:color w:val="231F20"/>
          <w:spacing w:val="40"/>
        </w:rPr>
        <w:t> </w:t>
      </w:r>
      <w:r>
        <w:rPr>
          <w:color w:val="231F20"/>
        </w:rPr>
        <w:t>and</w:t>
      </w:r>
      <w:r>
        <w:rPr>
          <w:color w:val="231F20"/>
          <w:spacing w:val="40"/>
        </w:rPr>
        <w:t> </w:t>
      </w:r>
      <w:r>
        <w:rPr>
          <w:color w:val="231F20"/>
        </w:rPr>
        <w:t>reading</w:t>
      </w:r>
      <w:r>
        <w:rPr>
          <w:color w:val="231F20"/>
          <w:spacing w:val="40"/>
        </w:rPr>
        <w:t> </w:t>
      </w:r>
      <w:r>
        <w:rPr>
          <w:color w:val="231F20"/>
        </w:rPr>
        <w:t>about behavioural </w:t>
      </w:r>
      <w:r>
        <w:rPr>
          <w:color w:val="231F20"/>
          <w:spacing w:val="1"/>
          <w:w w:val="110"/>
        </w:rPr>
        <w:t>b</w:t>
      </w:r>
      <w:r>
        <w:rPr>
          <w:color w:val="231F20"/>
          <w:spacing w:val="2"/>
          <w:w w:val="110"/>
        </w:rPr>
        <w:t>i</w:t>
      </w:r>
      <w:r>
        <w:rPr>
          <w:color w:val="231F20"/>
          <w:spacing w:val="1"/>
          <w:w w:val="110"/>
        </w:rPr>
        <w:t>o</w:t>
      </w:r>
      <w:r>
        <w:rPr>
          <w:color w:val="231F20"/>
          <w:spacing w:val="2"/>
          <w:w w:val="110"/>
        </w:rPr>
        <w:t>l</w:t>
      </w:r>
      <w:r>
        <w:rPr>
          <w:color w:val="231F20"/>
          <w:w w:val="110"/>
        </w:rPr>
        <w:t>o</w:t>
      </w:r>
      <w:r>
        <w:rPr>
          <w:color w:val="231F20"/>
          <w:spacing w:val="-5"/>
          <w:w w:val="110"/>
        </w:rPr>
        <w:t>gy</w:t>
      </w:r>
      <w:r>
        <w:rPr>
          <w:color w:val="231F20"/>
          <w:spacing w:val="3"/>
          <w:w w:val="30"/>
        </w:rPr>
        <w:t>�</w:t>
      </w:r>
    </w:p>
    <w:p>
      <w:pPr>
        <w:pStyle w:val="BodyText"/>
      </w:pPr>
    </w:p>
    <w:p>
      <w:pPr>
        <w:pStyle w:val="Heading5"/>
        <w:tabs>
          <w:tab w:pos="919" w:val="left" w:leader="none"/>
        </w:tabs>
        <w:ind w:left="199" w:right="280"/>
      </w:pPr>
      <w:r>
        <w:rPr>
          <w:rFonts w:ascii="Urbanist-Light" w:hAnsi="Urbanist-Light" w:cs="Urbanist-Light" w:eastAsia="Urbanist-Light"/>
          <w:b w:val="0"/>
          <w:bCs w:val="0"/>
          <w:color w:val="231F20"/>
          <w:spacing w:val="-4"/>
          <w:w w:val="126"/>
        </w:rPr>
        <w:t>76</w:t>
      </w:r>
      <w:r>
        <w:rPr>
          <w:rFonts w:ascii="Urbanist-Light" w:hAnsi="Urbanist-Light" w:cs="Urbanist-Light" w:eastAsia="Urbanist-Light"/>
          <w:b w:val="0"/>
          <w:bCs w:val="0"/>
          <w:color w:val="231F20"/>
          <w:spacing w:val="-4"/>
          <w:w w:val="46"/>
        </w:rPr>
        <w:t>�</w:t>
      </w:r>
      <w:r>
        <w:rPr>
          <w:rFonts w:ascii="Urbanist-Light" w:hAnsi="Urbanist-Light" w:cs="Urbanist-Light" w:eastAsia="Urbanist-Light"/>
          <w:b w:val="0"/>
          <w:bCs w:val="0"/>
          <w:color w:val="231F20"/>
        </w:rPr>
        <w:tab/>
      </w:r>
      <w:r>
        <w:rPr>
          <w:color w:val="231F20"/>
        </w:rPr>
        <w:t>Sylvia</w:t>
      </w:r>
      <w:r>
        <w:rPr>
          <w:color w:val="231F20"/>
          <w:spacing w:val="80"/>
        </w:rPr>
        <w:t> </w:t>
      </w:r>
      <w:r>
        <w:rPr>
          <w:color w:val="231F20"/>
        </w:rPr>
        <w:t>Garza</w:t>
      </w:r>
      <w:r>
        <w:rPr>
          <w:color w:val="231F20"/>
          <w:spacing w:val="80"/>
        </w:rPr>
        <w:t> </w:t>
      </w:r>
      <w:r>
        <w:rPr>
          <w:color w:val="231F20"/>
        </w:rPr>
        <w:t>-</w:t>
      </w:r>
      <w:r>
        <w:rPr>
          <w:color w:val="231F20"/>
          <w:spacing w:val="80"/>
        </w:rPr>
        <w:t> </w:t>
      </w:r>
      <w:r>
        <w:rPr>
          <w:color w:val="231F20"/>
        </w:rPr>
        <w:t>Smithsonian</w:t>
      </w:r>
      <w:r>
        <w:rPr>
          <w:color w:val="231F20"/>
          <w:spacing w:val="80"/>
        </w:rPr>
        <w:t> </w:t>
      </w:r>
      <w:r>
        <w:rPr>
          <w:color w:val="231F20"/>
        </w:rPr>
        <w:t>Tropical Research Institute | Panamá</w:t>
      </w:r>
    </w:p>
    <w:p>
      <w:pPr>
        <w:pStyle w:val="BodyText"/>
        <w:ind w:left="199" w:right="279"/>
        <w:jc w:val="both"/>
      </w:pPr>
      <w:r>
        <w:rPr>
          <w:color w:val="231F20"/>
          <w:spacing w:val="-6"/>
        </w:rPr>
        <w:t>I</w:t>
      </w:r>
      <w:r>
        <w:rPr>
          <w:color w:val="231F20"/>
          <w:spacing w:val="-8"/>
        </w:rPr>
        <w:t> </w:t>
      </w:r>
      <w:r>
        <w:rPr>
          <w:color w:val="231F20"/>
          <w:spacing w:val="-6"/>
        </w:rPr>
        <w:t>was born</w:t>
      </w:r>
      <w:r>
        <w:rPr>
          <w:color w:val="231F20"/>
          <w:spacing w:val="-7"/>
        </w:rPr>
        <w:t> </w:t>
      </w:r>
      <w:r>
        <w:rPr>
          <w:color w:val="231F20"/>
          <w:spacing w:val="-6"/>
        </w:rPr>
        <w:t>and</w:t>
      </w:r>
      <w:r>
        <w:rPr>
          <w:color w:val="231F20"/>
          <w:spacing w:val="-8"/>
        </w:rPr>
        <w:t> </w:t>
      </w:r>
      <w:r>
        <w:rPr>
          <w:color w:val="231F20"/>
          <w:spacing w:val="-6"/>
        </w:rPr>
        <w:t>raised in</w:t>
      </w:r>
      <w:r>
        <w:rPr>
          <w:color w:val="231F20"/>
          <w:spacing w:val="-7"/>
        </w:rPr>
        <w:t> </w:t>
      </w:r>
      <w:r>
        <w:rPr>
          <w:color w:val="231F20"/>
          <w:spacing w:val="-6"/>
        </w:rPr>
        <w:t>Northern</w:t>
      </w:r>
      <w:r>
        <w:rPr>
          <w:color w:val="231F20"/>
          <w:spacing w:val="-7"/>
        </w:rPr>
        <w:t> </w:t>
      </w:r>
      <w:r>
        <w:rPr>
          <w:color w:val="231F20"/>
          <w:spacing w:val="-6"/>
        </w:rPr>
        <w:t>Mexico,</w:t>
      </w:r>
      <w:r>
        <w:rPr>
          <w:color w:val="231F20"/>
          <w:spacing w:val="-7"/>
        </w:rPr>
        <w:t> </w:t>
      </w:r>
      <w:r>
        <w:rPr>
          <w:color w:val="231F20"/>
          <w:spacing w:val="-6"/>
        </w:rPr>
        <w:t>and</w:t>
      </w:r>
      <w:r>
        <w:rPr>
          <w:color w:val="231F20"/>
          <w:spacing w:val="-7"/>
        </w:rPr>
        <w:t> </w:t>
      </w:r>
      <w:r>
        <w:rPr>
          <w:color w:val="231F20"/>
          <w:spacing w:val="-6"/>
        </w:rPr>
        <w:t>moved </w:t>
      </w:r>
      <w:r>
        <w:rPr>
          <w:color w:val="231F20"/>
          <w:spacing w:val="-2"/>
        </w:rPr>
        <w:t>to</w:t>
      </w:r>
      <w:r>
        <w:rPr>
          <w:color w:val="231F20"/>
          <w:spacing w:val="-11"/>
        </w:rPr>
        <w:t> </w:t>
      </w:r>
      <w:r>
        <w:rPr>
          <w:color w:val="231F20"/>
          <w:spacing w:val="-2"/>
        </w:rPr>
        <w:t>the</w:t>
      </w:r>
      <w:r>
        <w:rPr>
          <w:color w:val="231F20"/>
          <w:spacing w:val="-12"/>
        </w:rPr>
        <w:t> </w:t>
      </w:r>
      <w:r>
        <w:rPr>
          <w:color w:val="231F20"/>
          <w:spacing w:val="-2"/>
        </w:rPr>
        <w:t>USA</w:t>
      </w:r>
      <w:r>
        <w:rPr>
          <w:color w:val="231F20"/>
          <w:spacing w:val="-11"/>
        </w:rPr>
        <w:t> </w:t>
      </w:r>
      <w:r>
        <w:rPr>
          <w:color w:val="231F20"/>
          <w:spacing w:val="-2"/>
        </w:rPr>
        <w:t>for</w:t>
      </w:r>
      <w:r>
        <w:rPr>
          <w:color w:val="231F20"/>
          <w:spacing w:val="-11"/>
        </w:rPr>
        <w:t> </w:t>
      </w:r>
      <w:r>
        <w:rPr>
          <w:color w:val="231F20"/>
          <w:spacing w:val="-2"/>
        </w:rPr>
        <w:t>my</w:t>
      </w:r>
      <w:r>
        <w:rPr>
          <w:color w:val="231F20"/>
          <w:spacing w:val="-11"/>
        </w:rPr>
        <w:t> </w:t>
      </w:r>
      <w:r>
        <w:rPr>
          <w:color w:val="231F20"/>
          <w:spacing w:val="-2"/>
        </w:rPr>
        <w:t>bachelor’s</w:t>
      </w:r>
      <w:r>
        <w:rPr>
          <w:color w:val="231F20"/>
          <w:spacing w:val="-11"/>
        </w:rPr>
        <w:t> </w:t>
      </w:r>
      <w:r>
        <w:rPr>
          <w:color w:val="231F20"/>
          <w:spacing w:val="-2"/>
        </w:rPr>
        <w:t>where</w:t>
      </w:r>
      <w:r>
        <w:rPr>
          <w:color w:val="231F20"/>
          <w:spacing w:val="-11"/>
        </w:rPr>
        <w:t> </w:t>
      </w:r>
      <w:r>
        <w:rPr>
          <w:color w:val="231F20"/>
          <w:spacing w:val="-2"/>
        </w:rPr>
        <w:t>I</w:t>
      </w:r>
      <w:r>
        <w:rPr>
          <w:color w:val="231F20"/>
          <w:spacing w:val="-12"/>
        </w:rPr>
        <w:t> </w:t>
      </w:r>
      <w:r>
        <w:rPr>
          <w:color w:val="231F20"/>
          <w:spacing w:val="-2"/>
        </w:rPr>
        <w:t>studied</w:t>
      </w:r>
      <w:r>
        <w:rPr>
          <w:color w:val="231F20"/>
          <w:spacing w:val="-11"/>
        </w:rPr>
        <w:t> </w:t>
      </w:r>
      <w:r>
        <w:rPr>
          <w:color w:val="231F20"/>
          <w:spacing w:val="-2"/>
        </w:rPr>
        <w:t>Marine </w:t>
      </w:r>
      <w:r>
        <w:rPr>
          <w:color w:val="231F20"/>
        </w:rPr>
        <w:t>and Freshwater Biology at the University of Texas at </w:t>
      </w:r>
      <w:r>
        <w:rPr>
          <w:color w:val="231F20"/>
          <w:spacing w:val="-7"/>
          <w:w w:val="110"/>
        </w:rPr>
        <w:t>A</w:t>
      </w:r>
      <w:r>
        <w:rPr>
          <w:color w:val="231F20"/>
          <w:spacing w:val="1"/>
          <w:w w:val="111"/>
        </w:rPr>
        <w:t>us</w:t>
      </w:r>
      <w:r>
        <w:rPr>
          <w:color w:val="231F20"/>
          <w:w w:val="111"/>
        </w:rPr>
        <w:t>ti</w:t>
      </w:r>
      <w:r>
        <w:rPr>
          <w:color w:val="231F20"/>
          <w:spacing w:val="1"/>
          <w:w w:val="111"/>
        </w:rPr>
        <w:t>n</w:t>
      </w:r>
      <w:r>
        <w:rPr>
          <w:color w:val="231F20"/>
          <w:spacing w:val="1"/>
          <w:w w:val="31"/>
        </w:rPr>
        <w:t>�</w:t>
      </w:r>
      <w:r>
        <w:rPr>
          <w:color w:val="231F20"/>
          <w:spacing w:val="-1"/>
          <w:w w:val="99"/>
        </w:rPr>
        <w:t> </w:t>
      </w:r>
      <w:r>
        <w:rPr>
          <w:color w:val="231F20"/>
        </w:rPr>
        <w:t>For my master’s, I moved to Germany and studied Biological Sciences at the University</w:t>
      </w:r>
      <w:r>
        <w:rPr>
          <w:color w:val="231F20"/>
          <w:spacing w:val="80"/>
        </w:rPr>
        <w:t> </w:t>
      </w:r>
      <w:r>
        <w:rPr>
          <w:color w:val="231F20"/>
        </w:rPr>
        <w:t>of </w:t>
      </w:r>
      <w:r>
        <w:rPr>
          <w:color w:val="231F20"/>
          <w:spacing w:val="-7"/>
          <w:w w:val="108"/>
        </w:rPr>
        <w:t>K</w:t>
      </w:r>
      <w:r>
        <w:rPr>
          <w:color w:val="231F20"/>
          <w:w w:val="108"/>
        </w:rPr>
        <w:t>o</w:t>
      </w:r>
      <w:r>
        <w:rPr>
          <w:color w:val="231F20"/>
          <w:spacing w:val="1"/>
          <w:w w:val="108"/>
        </w:rPr>
        <w:t>ns</w:t>
      </w:r>
      <w:r>
        <w:rPr>
          <w:color w:val="231F20"/>
          <w:spacing w:val="-3"/>
          <w:w w:val="108"/>
        </w:rPr>
        <w:t>t</w:t>
      </w:r>
      <w:r>
        <w:rPr>
          <w:color w:val="231F20"/>
          <w:w w:val="108"/>
        </w:rPr>
        <w:t>anz</w:t>
      </w:r>
      <w:r>
        <w:rPr>
          <w:color w:val="231F20"/>
          <w:spacing w:val="1"/>
          <w:w w:val="28"/>
        </w:rPr>
        <w:t>�</w:t>
      </w:r>
      <w:r>
        <w:rPr>
          <w:color w:val="231F20"/>
          <w:spacing w:val="-1"/>
          <w:w w:val="99"/>
        </w:rPr>
        <w:t> </w:t>
      </w:r>
      <w:r>
        <w:rPr>
          <w:color w:val="231F20"/>
        </w:rPr>
        <w:t>During and between my studies, I have worked as a research assistant on multiple projects,</w:t>
      </w:r>
      <w:r>
        <w:rPr>
          <w:color w:val="231F20"/>
          <w:spacing w:val="-14"/>
        </w:rPr>
        <w:t> </w:t>
      </w:r>
      <w:r>
        <w:rPr>
          <w:color w:val="231F20"/>
        </w:rPr>
        <w:t>all</w:t>
      </w:r>
      <w:r>
        <w:rPr>
          <w:color w:val="231F20"/>
          <w:spacing w:val="-13"/>
        </w:rPr>
        <w:t> </w:t>
      </w:r>
      <w:r>
        <w:rPr>
          <w:color w:val="231F20"/>
        </w:rPr>
        <w:t>focused</w:t>
      </w:r>
      <w:r>
        <w:rPr>
          <w:color w:val="231F20"/>
          <w:spacing w:val="-13"/>
        </w:rPr>
        <w:t> </w:t>
      </w:r>
      <w:r>
        <w:rPr>
          <w:color w:val="231F20"/>
        </w:rPr>
        <w:t>on</w:t>
      </w:r>
      <w:r>
        <w:rPr>
          <w:color w:val="231F20"/>
          <w:spacing w:val="-13"/>
        </w:rPr>
        <w:t> </w:t>
      </w:r>
      <w:r>
        <w:rPr>
          <w:color w:val="231F20"/>
        </w:rPr>
        <w:t>animal</w:t>
      </w:r>
      <w:r>
        <w:rPr>
          <w:color w:val="231F20"/>
          <w:spacing w:val="-13"/>
        </w:rPr>
        <w:t> </w:t>
      </w:r>
      <w:r>
        <w:rPr>
          <w:color w:val="231F20"/>
        </w:rPr>
        <w:t>behaviour,</w:t>
      </w:r>
      <w:r>
        <w:rPr>
          <w:color w:val="231F20"/>
          <w:spacing w:val="-14"/>
        </w:rPr>
        <w:t> </w:t>
      </w:r>
      <w:r>
        <w:rPr>
          <w:color w:val="231F20"/>
        </w:rPr>
        <w:t>especially field-based</w:t>
      </w:r>
      <w:r>
        <w:rPr>
          <w:color w:val="231F20"/>
          <w:spacing w:val="-14"/>
        </w:rPr>
        <w:t> </w:t>
      </w:r>
      <w:r>
        <w:rPr>
          <w:color w:val="231F20"/>
          <w:w w:val="109"/>
        </w:rPr>
        <w:t>p</w:t>
      </w:r>
      <w:r>
        <w:rPr>
          <w:color w:val="231F20"/>
          <w:spacing w:val="-7"/>
          <w:w w:val="109"/>
        </w:rPr>
        <w:t>r</w:t>
      </w:r>
      <w:r>
        <w:rPr>
          <w:color w:val="231F20"/>
          <w:spacing w:val="-2"/>
          <w:w w:val="109"/>
        </w:rPr>
        <w:t>o</w:t>
      </w:r>
      <w:r>
        <w:rPr>
          <w:color w:val="231F20"/>
          <w:w w:val="109"/>
        </w:rPr>
        <w:t>j</w:t>
      </w:r>
      <w:r>
        <w:rPr>
          <w:color w:val="231F20"/>
          <w:spacing w:val="-2"/>
          <w:w w:val="109"/>
        </w:rPr>
        <w:t>e</w:t>
      </w:r>
      <w:r>
        <w:rPr>
          <w:color w:val="231F20"/>
          <w:spacing w:val="1"/>
          <w:w w:val="108"/>
        </w:rPr>
        <w:t>c</w:t>
      </w:r>
      <w:r>
        <w:rPr>
          <w:color w:val="231F20"/>
          <w:w w:val="108"/>
        </w:rPr>
        <w:t>t</w:t>
      </w:r>
      <w:r>
        <w:rPr>
          <w:color w:val="231F20"/>
          <w:spacing w:val="1"/>
          <w:w w:val="109"/>
        </w:rPr>
        <w:t>s</w:t>
      </w:r>
      <w:r>
        <w:rPr>
          <w:color w:val="231F20"/>
          <w:spacing w:val="1"/>
          <w:w w:val="29"/>
        </w:rPr>
        <w:t>�</w:t>
      </w:r>
      <w:r>
        <w:rPr>
          <w:color w:val="231F20"/>
          <w:spacing w:val="-11"/>
          <w:w w:val="99"/>
        </w:rPr>
        <w:t> </w:t>
      </w:r>
      <w:r>
        <w:rPr>
          <w:color w:val="231F20"/>
        </w:rPr>
        <w:t>I’ve</w:t>
      </w:r>
      <w:r>
        <w:rPr>
          <w:color w:val="231F20"/>
          <w:spacing w:val="-14"/>
        </w:rPr>
        <w:t> </w:t>
      </w:r>
      <w:r>
        <w:rPr>
          <w:color w:val="231F20"/>
        </w:rPr>
        <w:t>always</w:t>
      </w:r>
      <w:r>
        <w:rPr>
          <w:color w:val="231F20"/>
          <w:spacing w:val="-13"/>
        </w:rPr>
        <w:t> </w:t>
      </w:r>
      <w:r>
        <w:rPr>
          <w:color w:val="231F20"/>
        </w:rPr>
        <w:t>been</w:t>
      </w:r>
      <w:r>
        <w:rPr>
          <w:color w:val="231F20"/>
          <w:spacing w:val="-13"/>
        </w:rPr>
        <w:t> </w:t>
      </w:r>
      <w:r>
        <w:rPr>
          <w:color w:val="231F20"/>
        </w:rPr>
        <w:t>interested</w:t>
      </w:r>
      <w:r>
        <w:rPr>
          <w:color w:val="231F20"/>
          <w:spacing w:val="-13"/>
        </w:rPr>
        <w:t> </w:t>
      </w:r>
      <w:r>
        <w:rPr>
          <w:color w:val="231F20"/>
        </w:rPr>
        <w:t>in learning about animals, therefore biology seemed like the right fit for a </w:t>
      </w:r>
      <w:r>
        <w:rPr>
          <w:color w:val="231F20"/>
          <w:spacing w:val="2"/>
          <w:w w:val="110"/>
        </w:rPr>
        <w:t>c</w:t>
      </w:r>
      <w:r>
        <w:rPr>
          <w:color w:val="231F20"/>
          <w:spacing w:val="2"/>
          <w:w w:val="111"/>
        </w:rPr>
        <w:t>a</w:t>
      </w:r>
      <w:r>
        <w:rPr>
          <w:color w:val="231F20"/>
          <w:spacing w:val="-5"/>
          <w:w w:val="111"/>
        </w:rPr>
        <w:t>r</w:t>
      </w:r>
      <w:r>
        <w:rPr>
          <w:color w:val="231F20"/>
          <w:w w:val="111"/>
        </w:rPr>
        <w:t>e</w:t>
      </w:r>
      <w:r>
        <w:rPr>
          <w:color w:val="231F20"/>
          <w:spacing w:val="2"/>
          <w:w w:val="111"/>
        </w:rPr>
        <w:t>e</w:t>
      </w:r>
      <w:r>
        <w:rPr>
          <w:color w:val="231F20"/>
          <w:spacing w:val="-4"/>
          <w:w w:val="111"/>
        </w:rPr>
        <w:t>r</w:t>
      </w:r>
      <w:r>
        <w:rPr>
          <w:color w:val="231F20"/>
          <w:spacing w:val="3"/>
          <w:w w:val="31"/>
        </w:rPr>
        <w:t>�</w:t>
      </w:r>
      <w:r>
        <w:rPr>
          <w:color w:val="231F20"/>
          <w:w w:val="99"/>
        </w:rPr>
        <w:t> </w:t>
      </w:r>
      <w:r>
        <w:rPr>
          <w:color w:val="231F20"/>
        </w:rPr>
        <w:t>However, during my master’s I realised I enjoyed learning and talking </w:t>
      </w:r>
      <w:r>
        <w:rPr>
          <w:color w:val="231F20"/>
          <w:spacing w:val="-2"/>
        </w:rPr>
        <w:t>about</w:t>
      </w:r>
      <w:r>
        <w:rPr>
          <w:color w:val="231F20"/>
          <w:spacing w:val="-12"/>
        </w:rPr>
        <w:t> </w:t>
      </w:r>
      <w:r>
        <w:rPr>
          <w:color w:val="231F20"/>
          <w:spacing w:val="-2"/>
        </w:rPr>
        <w:t>other</w:t>
      </w:r>
      <w:r>
        <w:rPr>
          <w:color w:val="231F20"/>
          <w:spacing w:val="-11"/>
        </w:rPr>
        <w:t> </w:t>
      </w:r>
      <w:r>
        <w:rPr>
          <w:color w:val="231F20"/>
          <w:spacing w:val="-2"/>
        </w:rPr>
        <w:t>projects</w:t>
      </w:r>
      <w:r>
        <w:rPr>
          <w:color w:val="231F20"/>
          <w:spacing w:val="-11"/>
        </w:rPr>
        <w:t> </w:t>
      </w:r>
      <w:r>
        <w:rPr>
          <w:color w:val="231F20"/>
          <w:spacing w:val="-2"/>
        </w:rPr>
        <w:t>more</w:t>
      </w:r>
      <w:r>
        <w:rPr>
          <w:color w:val="231F20"/>
          <w:spacing w:val="-11"/>
        </w:rPr>
        <w:t> </w:t>
      </w:r>
      <w:r>
        <w:rPr>
          <w:color w:val="231F20"/>
          <w:spacing w:val="-2"/>
        </w:rPr>
        <w:t>than</w:t>
      </w:r>
      <w:r>
        <w:rPr>
          <w:color w:val="231F20"/>
          <w:spacing w:val="-11"/>
        </w:rPr>
        <w:t> </w:t>
      </w:r>
      <w:r>
        <w:rPr>
          <w:color w:val="231F20"/>
          <w:spacing w:val="-2"/>
        </w:rPr>
        <w:t>working</w:t>
      </w:r>
      <w:r>
        <w:rPr>
          <w:color w:val="231F20"/>
          <w:spacing w:val="-12"/>
        </w:rPr>
        <w:t> </w:t>
      </w:r>
      <w:r>
        <w:rPr>
          <w:color w:val="231F20"/>
          <w:spacing w:val="-2"/>
        </w:rPr>
        <w:t>on</w:t>
      </w:r>
      <w:r>
        <w:rPr>
          <w:color w:val="231F20"/>
          <w:spacing w:val="-11"/>
        </w:rPr>
        <w:t> </w:t>
      </w:r>
      <w:r>
        <w:rPr>
          <w:color w:val="231F20"/>
          <w:spacing w:val="-2"/>
        </w:rPr>
        <w:t>my</w:t>
      </w:r>
      <w:r>
        <w:rPr>
          <w:color w:val="231F20"/>
          <w:spacing w:val="-11"/>
        </w:rPr>
        <w:t> </w:t>
      </w:r>
      <w:r>
        <w:rPr>
          <w:color w:val="231F20"/>
          <w:spacing w:val="-2"/>
        </w:rPr>
        <w:t>own, </w:t>
      </w:r>
      <w:r>
        <w:rPr>
          <w:color w:val="231F20"/>
        </w:rPr>
        <w:t>and got interested in science outreach </w:t>
      </w:r>
      <w:r>
        <w:rPr>
          <w:color w:val="231F20"/>
          <w:w w:val="109"/>
        </w:rPr>
        <w:t>p</w:t>
      </w:r>
      <w:r>
        <w:rPr>
          <w:color w:val="231F20"/>
          <w:spacing w:val="-7"/>
          <w:w w:val="109"/>
        </w:rPr>
        <w:t>r</w:t>
      </w:r>
      <w:r>
        <w:rPr>
          <w:color w:val="231F20"/>
          <w:spacing w:val="-2"/>
          <w:w w:val="109"/>
        </w:rPr>
        <w:t>o</w:t>
      </w:r>
      <w:r>
        <w:rPr>
          <w:color w:val="231F20"/>
          <w:w w:val="109"/>
        </w:rPr>
        <w:t>j</w:t>
      </w:r>
      <w:r>
        <w:rPr>
          <w:color w:val="231F20"/>
          <w:spacing w:val="-2"/>
          <w:w w:val="109"/>
        </w:rPr>
        <w:t>e</w:t>
      </w:r>
      <w:r>
        <w:rPr>
          <w:color w:val="231F20"/>
          <w:spacing w:val="1"/>
          <w:w w:val="108"/>
        </w:rPr>
        <w:t>c</w:t>
      </w:r>
      <w:r>
        <w:rPr>
          <w:color w:val="231F20"/>
          <w:w w:val="108"/>
        </w:rPr>
        <w:t>t</w:t>
      </w:r>
      <w:r>
        <w:rPr>
          <w:color w:val="231F20"/>
          <w:spacing w:val="1"/>
          <w:w w:val="109"/>
        </w:rPr>
        <w:t>s</w:t>
      </w:r>
      <w:r>
        <w:rPr>
          <w:color w:val="231F20"/>
          <w:spacing w:val="1"/>
          <w:w w:val="29"/>
        </w:rPr>
        <w:t>�</w:t>
      </w:r>
      <w:r>
        <w:rPr>
          <w:color w:val="231F20"/>
          <w:spacing w:val="-1"/>
          <w:w w:val="99"/>
        </w:rPr>
        <w:t> </w:t>
      </w:r>
      <w:r>
        <w:rPr>
          <w:color w:val="231F20"/>
        </w:rPr>
        <w:t>I am</w:t>
      </w:r>
      <w:r>
        <w:rPr>
          <w:color w:val="231F20"/>
          <w:spacing w:val="-14"/>
        </w:rPr>
        <w:t> </w:t>
      </w:r>
      <w:r>
        <w:rPr>
          <w:color w:val="231F20"/>
        </w:rPr>
        <w:t>currently</w:t>
      </w:r>
      <w:r>
        <w:rPr>
          <w:color w:val="231F20"/>
          <w:spacing w:val="-13"/>
        </w:rPr>
        <w:t> </w:t>
      </w:r>
      <w:r>
        <w:rPr>
          <w:color w:val="231F20"/>
        </w:rPr>
        <w:t>doing</w:t>
      </w:r>
      <w:r>
        <w:rPr>
          <w:color w:val="231F20"/>
          <w:spacing w:val="-13"/>
        </w:rPr>
        <w:t> </w:t>
      </w:r>
      <w:r>
        <w:rPr>
          <w:color w:val="231F20"/>
        </w:rPr>
        <w:t>an</w:t>
      </w:r>
      <w:r>
        <w:rPr>
          <w:color w:val="231F20"/>
          <w:spacing w:val="-13"/>
        </w:rPr>
        <w:t> </w:t>
      </w:r>
      <w:r>
        <w:rPr>
          <w:color w:val="231F20"/>
        </w:rPr>
        <w:t>internship</w:t>
      </w:r>
      <w:r>
        <w:rPr>
          <w:color w:val="231F20"/>
          <w:spacing w:val="-13"/>
        </w:rPr>
        <w:t> </w:t>
      </w:r>
      <w:r>
        <w:rPr>
          <w:color w:val="231F20"/>
        </w:rPr>
        <w:t>at</w:t>
      </w:r>
      <w:r>
        <w:rPr>
          <w:color w:val="231F20"/>
          <w:spacing w:val="-14"/>
        </w:rPr>
        <w:t> </w:t>
      </w:r>
      <w:r>
        <w:rPr>
          <w:color w:val="231F20"/>
        </w:rPr>
        <w:t>the</w:t>
      </w:r>
      <w:r>
        <w:rPr>
          <w:color w:val="231F20"/>
          <w:spacing w:val="-13"/>
        </w:rPr>
        <w:t> </w:t>
      </w:r>
      <w:r>
        <w:rPr>
          <w:color w:val="231F20"/>
        </w:rPr>
        <w:t>Smithsonian </w:t>
      </w:r>
      <w:r>
        <w:rPr>
          <w:color w:val="231F20"/>
          <w:spacing w:val="-2"/>
        </w:rPr>
        <w:t>Tropical</w:t>
      </w:r>
      <w:r>
        <w:rPr>
          <w:color w:val="231F20"/>
          <w:spacing w:val="-6"/>
        </w:rPr>
        <w:t> </w:t>
      </w:r>
      <w:r>
        <w:rPr>
          <w:color w:val="231F20"/>
          <w:spacing w:val="-2"/>
        </w:rPr>
        <w:t>Research</w:t>
      </w:r>
      <w:r>
        <w:rPr>
          <w:color w:val="231F20"/>
          <w:spacing w:val="-6"/>
        </w:rPr>
        <w:t> </w:t>
      </w:r>
      <w:r>
        <w:rPr>
          <w:color w:val="231F20"/>
          <w:spacing w:val="-2"/>
        </w:rPr>
        <w:t>Institute</w:t>
      </w:r>
      <w:r>
        <w:rPr>
          <w:color w:val="231F20"/>
          <w:spacing w:val="-6"/>
        </w:rPr>
        <w:t> </w:t>
      </w:r>
      <w:r>
        <w:rPr>
          <w:color w:val="231F20"/>
          <w:spacing w:val="-2"/>
        </w:rPr>
        <w:t>in</w:t>
      </w:r>
      <w:r>
        <w:rPr>
          <w:color w:val="231F20"/>
          <w:spacing w:val="-6"/>
        </w:rPr>
        <w:t> </w:t>
      </w:r>
      <w:r>
        <w:rPr>
          <w:color w:val="231F20"/>
          <w:spacing w:val="-2"/>
        </w:rPr>
        <w:t>Panama,</w:t>
      </w:r>
      <w:r>
        <w:rPr>
          <w:color w:val="231F20"/>
          <w:spacing w:val="-6"/>
        </w:rPr>
        <w:t> </w:t>
      </w:r>
      <w:r>
        <w:rPr>
          <w:color w:val="231F20"/>
          <w:spacing w:val="-2"/>
        </w:rPr>
        <w:t>where</w:t>
      </w:r>
      <w:r>
        <w:rPr>
          <w:color w:val="231F20"/>
          <w:spacing w:val="-6"/>
        </w:rPr>
        <w:t> </w:t>
      </w:r>
      <w:r>
        <w:rPr>
          <w:color w:val="231F20"/>
          <w:spacing w:val="-2"/>
        </w:rPr>
        <w:t>I</w:t>
      </w:r>
      <w:r>
        <w:rPr>
          <w:color w:val="231F20"/>
          <w:spacing w:val="-6"/>
        </w:rPr>
        <w:t> </w:t>
      </w:r>
      <w:r>
        <w:rPr>
          <w:color w:val="231F20"/>
          <w:spacing w:val="-2"/>
        </w:rPr>
        <w:t>work </w:t>
      </w:r>
      <w:r>
        <w:rPr>
          <w:color w:val="231F20"/>
        </w:rPr>
        <w:t>for a lab that studies evolution and behavioural ecology</w:t>
      </w:r>
      <w:r>
        <w:rPr>
          <w:color w:val="231F20"/>
          <w:spacing w:val="-5"/>
        </w:rPr>
        <w:t> </w:t>
      </w:r>
      <w:r>
        <w:rPr>
          <w:color w:val="231F20"/>
        </w:rPr>
        <w:t>of</w:t>
      </w:r>
      <w:r>
        <w:rPr>
          <w:color w:val="231F20"/>
          <w:spacing w:val="-5"/>
        </w:rPr>
        <w:t> </w:t>
      </w:r>
      <w:r>
        <w:rPr>
          <w:color w:val="231F20"/>
        </w:rPr>
        <w:t>a</w:t>
      </w:r>
      <w:r>
        <w:rPr>
          <w:color w:val="231F20"/>
          <w:spacing w:val="-5"/>
        </w:rPr>
        <w:t> </w:t>
      </w:r>
      <w:r>
        <w:rPr>
          <w:color w:val="231F20"/>
        </w:rPr>
        <w:t>diverse</w:t>
      </w:r>
      <w:r>
        <w:rPr>
          <w:color w:val="231F20"/>
          <w:spacing w:val="-5"/>
        </w:rPr>
        <w:t> </w:t>
      </w:r>
      <w:r>
        <w:rPr>
          <w:color w:val="231F20"/>
        </w:rPr>
        <w:t>butterfly</w:t>
      </w:r>
      <w:r>
        <w:rPr>
          <w:color w:val="231F20"/>
          <w:spacing w:val="-5"/>
        </w:rPr>
        <w:t> </w:t>
      </w:r>
      <w:r>
        <w:rPr>
          <w:color w:val="231F20"/>
          <w:spacing w:val="-1"/>
          <w:w w:val="113"/>
        </w:rPr>
        <w:t>ge</w:t>
      </w:r>
      <w:r>
        <w:rPr>
          <w:color w:val="231F20"/>
          <w:w w:val="113"/>
        </w:rPr>
        <w:t>nus</w:t>
      </w:r>
      <w:r>
        <w:rPr>
          <w:color w:val="231F20"/>
          <w:w w:val="33"/>
        </w:rPr>
        <w:t>�</w:t>
      </w:r>
      <w:r>
        <w:rPr>
          <w:color w:val="231F20"/>
          <w:spacing w:val="-4"/>
          <w:w w:val="99"/>
        </w:rPr>
        <w:t> </w:t>
      </w:r>
      <w:r>
        <w:rPr>
          <w:color w:val="231F20"/>
        </w:rPr>
        <w:t>My</w:t>
      </w:r>
      <w:r>
        <w:rPr>
          <w:color w:val="231F20"/>
          <w:spacing w:val="-6"/>
        </w:rPr>
        <w:t> </w:t>
      </w:r>
      <w:r>
        <w:rPr>
          <w:color w:val="231F20"/>
        </w:rPr>
        <w:t>main</w:t>
      </w:r>
      <w:r>
        <w:rPr>
          <w:color w:val="231F20"/>
          <w:spacing w:val="-5"/>
        </w:rPr>
        <w:t> </w:t>
      </w:r>
      <w:r>
        <w:rPr>
          <w:color w:val="231F20"/>
        </w:rPr>
        <w:t>role is</w:t>
      </w:r>
      <w:r>
        <w:rPr>
          <w:color w:val="231F20"/>
          <w:spacing w:val="-7"/>
        </w:rPr>
        <w:t> </w:t>
      </w:r>
      <w:r>
        <w:rPr>
          <w:color w:val="231F20"/>
        </w:rPr>
        <w:t>to</w:t>
      </w:r>
      <w:r>
        <w:rPr>
          <w:color w:val="231F20"/>
          <w:spacing w:val="-7"/>
        </w:rPr>
        <w:t> </w:t>
      </w:r>
      <w:r>
        <w:rPr>
          <w:color w:val="231F20"/>
        </w:rPr>
        <w:t>coordinate</w:t>
      </w:r>
      <w:r>
        <w:rPr>
          <w:color w:val="231F20"/>
          <w:spacing w:val="-7"/>
        </w:rPr>
        <w:t> </w:t>
      </w:r>
      <w:r>
        <w:rPr>
          <w:color w:val="231F20"/>
        </w:rPr>
        <w:t>and</w:t>
      </w:r>
      <w:r>
        <w:rPr>
          <w:color w:val="231F20"/>
          <w:spacing w:val="-7"/>
        </w:rPr>
        <w:t> </w:t>
      </w:r>
      <w:r>
        <w:rPr>
          <w:color w:val="231F20"/>
        </w:rPr>
        <w:t>establish</w:t>
      </w:r>
      <w:r>
        <w:rPr>
          <w:color w:val="231F20"/>
          <w:spacing w:val="-7"/>
        </w:rPr>
        <w:t> </w:t>
      </w:r>
      <w:r>
        <w:rPr>
          <w:color w:val="231F20"/>
        </w:rPr>
        <w:t>permanent</w:t>
      </w:r>
      <w:r>
        <w:rPr>
          <w:color w:val="231F20"/>
          <w:spacing w:val="-7"/>
        </w:rPr>
        <w:t> </w:t>
      </w:r>
      <w:r>
        <w:rPr>
          <w:color w:val="231F20"/>
        </w:rPr>
        <w:t>outreach spaces and programs that can be used by our incoming students interested in communicating their science to the general </w:t>
      </w:r>
      <w:r>
        <w:rPr>
          <w:color w:val="231F20"/>
          <w:spacing w:val="-2"/>
          <w:w w:val="111"/>
        </w:rPr>
        <w:t>p</w:t>
      </w:r>
      <w:r>
        <w:rPr>
          <w:color w:val="231F20"/>
          <w:spacing w:val="1"/>
          <w:w w:val="111"/>
        </w:rPr>
        <w:t>u</w:t>
      </w:r>
      <w:r>
        <w:rPr>
          <w:color w:val="231F20"/>
          <w:spacing w:val="-2"/>
          <w:w w:val="111"/>
        </w:rPr>
        <w:t>b</w:t>
      </w:r>
      <w:r>
        <w:rPr>
          <w:color w:val="231F20"/>
          <w:w w:val="111"/>
        </w:rPr>
        <w:t>l</w:t>
      </w:r>
      <w:r>
        <w:rPr>
          <w:color w:val="231F20"/>
          <w:spacing w:val="-1"/>
          <w:w w:val="111"/>
        </w:rPr>
        <w:t>i</w:t>
      </w:r>
      <w:r>
        <w:rPr>
          <w:color w:val="231F20"/>
          <w:w w:val="110"/>
        </w:rPr>
        <w:t>c</w:t>
      </w:r>
      <w:r>
        <w:rPr>
          <w:color w:val="231F20"/>
          <w:w w:val="31"/>
        </w:rPr>
        <w:t>�</w:t>
      </w:r>
      <w:r>
        <w:rPr>
          <w:color w:val="231F20"/>
          <w:spacing w:val="-1"/>
          <w:w w:val="99"/>
        </w:rPr>
        <w:t> </w:t>
      </w:r>
      <w:r>
        <w:rPr>
          <w:color w:val="231F20"/>
        </w:rPr>
        <w:t>I also develop digital and printed outreach content that can be used</w:t>
      </w:r>
      <w:r>
        <w:rPr>
          <w:color w:val="231F20"/>
          <w:spacing w:val="-14"/>
        </w:rPr>
        <w:t> </w:t>
      </w:r>
      <w:r>
        <w:rPr>
          <w:color w:val="231F20"/>
        </w:rPr>
        <w:t>by</w:t>
      </w:r>
      <w:r>
        <w:rPr>
          <w:color w:val="231F20"/>
          <w:spacing w:val="-13"/>
        </w:rPr>
        <w:t> </w:t>
      </w:r>
      <w:r>
        <w:rPr>
          <w:color w:val="231F20"/>
        </w:rPr>
        <w:t>different</w:t>
      </w:r>
      <w:r>
        <w:rPr>
          <w:color w:val="231F20"/>
          <w:spacing w:val="-13"/>
        </w:rPr>
        <w:t> </w:t>
      </w:r>
      <w:r>
        <w:rPr>
          <w:color w:val="231F20"/>
        </w:rPr>
        <w:t>audiences</w:t>
      </w:r>
      <w:r>
        <w:rPr>
          <w:color w:val="231F20"/>
          <w:spacing w:val="-13"/>
        </w:rPr>
        <w:t> </w:t>
      </w:r>
      <w:r>
        <w:rPr>
          <w:color w:val="231F20"/>
        </w:rPr>
        <w:t>(teachers,</w:t>
      </w:r>
      <w:r>
        <w:rPr>
          <w:color w:val="231F20"/>
          <w:spacing w:val="-13"/>
        </w:rPr>
        <w:t> </w:t>
      </w:r>
      <w:r>
        <w:rPr>
          <w:color w:val="231F20"/>
        </w:rPr>
        <w:t>students,</w:t>
      </w:r>
      <w:r>
        <w:rPr>
          <w:color w:val="231F20"/>
          <w:spacing w:val="-14"/>
        </w:rPr>
        <w:t> </w:t>
      </w:r>
      <w:r>
        <w:rPr>
          <w:color w:val="231F20"/>
        </w:rPr>
        <w:t>lay audience,</w:t>
      </w:r>
      <w:r>
        <w:rPr>
          <w:color w:val="231F20"/>
          <w:spacing w:val="-8"/>
        </w:rPr>
        <w:t> </w:t>
      </w:r>
      <w:r>
        <w:rPr>
          <w:color w:val="231F20"/>
        </w:rPr>
        <w:t>etc)</w:t>
      </w:r>
      <w:r>
        <w:rPr>
          <w:color w:val="231F20"/>
          <w:spacing w:val="-8"/>
        </w:rPr>
        <w:t> </w:t>
      </w:r>
      <w:r>
        <w:rPr>
          <w:color w:val="231F20"/>
        </w:rPr>
        <w:t>to</w:t>
      </w:r>
      <w:r>
        <w:rPr>
          <w:color w:val="231F20"/>
          <w:spacing w:val="-8"/>
        </w:rPr>
        <w:t> </w:t>
      </w:r>
      <w:r>
        <w:rPr>
          <w:color w:val="231F20"/>
        </w:rPr>
        <w:t>learn</w:t>
      </w:r>
      <w:r>
        <w:rPr>
          <w:color w:val="231F20"/>
          <w:spacing w:val="-8"/>
        </w:rPr>
        <w:t> </w:t>
      </w:r>
      <w:r>
        <w:rPr>
          <w:color w:val="231F20"/>
        </w:rPr>
        <w:t>more</w:t>
      </w:r>
      <w:r>
        <w:rPr>
          <w:color w:val="231F20"/>
          <w:spacing w:val="-9"/>
        </w:rPr>
        <w:t> </w:t>
      </w:r>
      <w:r>
        <w:rPr>
          <w:color w:val="231F20"/>
        </w:rPr>
        <w:t>about</w:t>
      </w:r>
      <w:r>
        <w:rPr>
          <w:color w:val="231F20"/>
          <w:spacing w:val="-8"/>
        </w:rPr>
        <w:t> </w:t>
      </w:r>
      <w:r>
        <w:rPr>
          <w:color w:val="231F20"/>
        </w:rPr>
        <w:t>the</w:t>
      </w:r>
      <w:r>
        <w:rPr>
          <w:color w:val="231F20"/>
          <w:spacing w:val="-9"/>
        </w:rPr>
        <w:t> </w:t>
      </w:r>
      <w:r>
        <w:rPr>
          <w:color w:val="231F20"/>
        </w:rPr>
        <w:t>importance of butterflies, biodiversity and scientific </w:t>
      </w:r>
      <w:r>
        <w:rPr>
          <w:color w:val="231F20"/>
          <w:w w:val="109"/>
        </w:rPr>
        <w:t>p</w:t>
      </w:r>
      <w:r>
        <w:rPr>
          <w:color w:val="231F20"/>
          <w:spacing w:val="-7"/>
          <w:w w:val="109"/>
        </w:rPr>
        <w:t>r</w:t>
      </w:r>
      <w:r>
        <w:rPr>
          <w:color w:val="231F20"/>
          <w:spacing w:val="-2"/>
          <w:w w:val="109"/>
        </w:rPr>
        <w:t>o</w:t>
      </w:r>
      <w:r>
        <w:rPr>
          <w:color w:val="231F20"/>
          <w:w w:val="109"/>
        </w:rPr>
        <w:t>j</w:t>
      </w:r>
      <w:r>
        <w:rPr>
          <w:color w:val="231F20"/>
          <w:spacing w:val="-2"/>
          <w:w w:val="109"/>
        </w:rPr>
        <w:t>e</w:t>
      </w:r>
      <w:r>
        <w:rPr>
          <w:color w:val="231F20"/>
          <w:spacing w:val="1"/>
          <w:w w:val="108"/>
        </w:rPr>
        <w:t>c</w:t>
      </w:r>
      <w:r>
        <w:rPr>
          <w:color w:val="231F20"/>
          <w:w w:val="108"/>
        </w:rPr>
        <w:t>t</w:t>
      </w:r>
      <w:r>
        <w:rPr>
          <w:color w:val="231F20"/>
          <w:spacing w:val="1"/>
          <w:w w:val="109"/>
        </w:rPr>
        <w:t>s</w:t>
      </w:r>
      <w:r>
        <w:rPr>
          <w:color w:val="231F20"/>
          <w:spacing w:val="1"/>
          <w:w w:val="29"/>
        </w:rPr>
        <w:t>�</w:t>
      </w:r>
    </w:p>
    <w:p>
      <w:pPr>
        <w:pStyle w:val="BodyText"/>
      </w:pPr>
    </w:p>
    <w:p>
      <w:pPr>
        <w:pStyle w:val="Heading5"/>
        <w:ind w:left="199" w:right="279"/>
        <w:jc w:val="both"/>
      </w:pPr>
      <w:r>
        <w:rPr>
          <w:rFonts w:ascii="Urbanist-Light" w:hAnsi="Urbanist-Light" w:cs="Urbanist-Light" w:eastAsia="Urbanist-Light"/>
          <w:b w:val="0"/>
          <w:bCs w:val="0"/>
          <w:color w:val="231F20"/>
          <w:w w:val="126"/>
        </w:rPr>
        <w:t>77</w:t>
      </w:r>
      <w:r>
        <w:rPr>
          <w:rFonts w:ascii="Urbanist-Light" w:hAnsi="Urbanist-Light" w:cs="Urbanist-Light" w:eastAsia="Urbanist-Light"/>
          <w:b w:val="0"/>
          <w:bCs w:val="0"/>
          <w:color w:val="231F20"/>
          <w:w w:val="46"/>
        </w:rPr>
        <w:t>�</w:t>
      </w:r>
      <w:r>
        <w:rPr>
          <w:rFonts w:ascii="Urbanist-Light" w:hAnsi="Urbanist-Light" w:cs="Urbanist-Light" w:eastAsia="Urbanist-Light"/>
          <w:b w:val="0"/>
          <w:bCs w:val="0"/>
          <w:color w:val="231F20"/>
          <w:spacing w:val="80"/>
        </w:rPr>
        <w:t> </w:t>
      </w:r>
      <w:r>
        <w:rPr>
          <w:color w:val="231F20"/>
        </w:rPr>
        <w:t>Tamara Matute Torres - iBio institute, TECNOx and ReGOSH|Chile</w:t>
      </w:r>
    </w:p>
    <w:p>
      <w:pPr>
        <w:pStyle w:val="BodyText"/>
        <w:ind w:left="199" w:right="279"/>
        <w:jc w:val="both"/>
      </w:pPr>
      <w:r>
        <w:rPr>
          <w:color w:val="231F20"/>
          <w:spacing w:val="-6"/>
        </w:rPr>
        <w:t>I am an Engineer and PhD candidate in biotechnology </w:t>
      </w:r>
      <w:r>
        <w:rPr>
          <w:color w:val="231F20"/>
        </w:rPr>
        <w:t>at Free Technologies Laboratory (PUC, Chile), developing</w:t>
      </w:r>
      <w:r>
        <w:rPr>
          <w:color w:val="231F20"/>
          <w:spacing w:val="-12"/>
        </w:rPr>
        <w:t> </w:t>
      </w:r>
      <w:r>
        <w:rPr>
          <w:color w:val="231F20"/>
        </w:rPr>
        <w:t>molecular</w:t>
      </w:r>
      <w:r>
        <w:rPr>
          <w:color w:val="231F20"/>
          <w:spacing w:val="-12"/>
        </w:rPr>
        <w:t> </w:t>
      </w:r>
      <w:r>
        <w:rPr>
          <w:color w:val="231F20"/>
        </w:rPr>
        <w:t>methods</w:t>
      </w:r>
      <w:r>
        <w:rPr>
          <w:color w:val="231F20"/>
          <w:spacing w:val="-12"/>
        </w:rPr>
        <w:t> </w:t>
      </w:r>
      <w:r>
        <w:rPr>
          <w:color w:val="231F20"/>
        </w:rPr>
        <w:t>for</w:t>
      </w:r>
      <w:r>
        <w:rPr>
          <w:color w:val="231F20"/>
          <w:spacing w:val="-12"/>
        </w:rPr>
        <w:t> </w:t>
      </w:r>
      <w:r>
        <w:rPr>
          <w:color w:val="231F20"/>
        </w:rPr>
        <w:t>invasive</w:t>
      </w:r>
      <w:r>
        <w:rPr>
          <w:color w:val="231F20"/>
          <w:spacing w:val="-12"/>
        </w:rPr>
        <w:t> </w:t>
      </w:r>
      <w:r>
        <w:rPr>
          <w:color w:val="231F20"/>
        </w:rPr>
        <w:t>species detection</w:t>
      </w:r>
      <w:r>
        <w:rPr>
          <w:color w:val="231F20"/>
          <w:spacing w:val="-14"/>
        </w:rPr>
        <w:t> </w:t>
      </w:r>
      <w:r>
        <w:rPr>
          <w:color w:val="231F20"/>
        </w:rPr>
        <w:t>in</w:t>
      </w:r>
      <w:r>
        <w:rPr>
          <w:color w:val="231F20"/>
          <w:spacing w:val="-13"/>
        </w:rPr>
        <w:t> </w:t>
      </w:r>
      <w:r>
        <w:rPr>
          <w:color w:val="231F20"/>
        </w:rPr>
        <w:t>Tierra</w:t>
      </w:r>
      <w:r>
        <w:rPr>
          <w:color w:val="231F20"/>
          <w:spacing w:val="-13"/>
        </w:rPr>
        <w:t> </w:t>
      </w:r>
      <w:r>
        <w:rPr>
          <w:color w:val="231F20"/>
        </w:rPr>
        <w:t>del</w:t>
      </w:r>
      <w:r>
        <w:rPr>
          <w:color w:val="231F20"/>
          <w:spacing w:val="-13"/>
        </w:rPr>
        <w:t> </w:t>
      </w:r>
      <w:r>
        <w:rPr>
          <w:color w:val="231F20"/>
          <w:spacing w:val="-2"/>
          <w:w w:val="113"/>
        </w:rPr>
        <w:t>F</w:t>
      </w:r>
      <w:r>
        <w:rPr>
          <w:color w:val="231F20"/>
          <w:w w:val="113"/>
        </w:rPr>
        <w:t>u</w:t>
      </w:r>
      <w:r>
        <w:rPr>
          <w:color w:val="231F20"/>
          <w:spacing w:val="-2"/>
          <w:w w:val="113"/>
        </w:rPr>
        <w:t>e</w:t>
      </w:r>
      <w:r>
        <w:rPr>
          <w:color w:val="231F20"/>
          <w:w w:val="113"/>
        </w:rPr>
        <w:t>g</w:t>
      </w:r>
      <w:r>
        <w:rPr>
          <w:color w:val="231F20"/>
          <w:spacing w:val="-2"/>
          <w:w w:val="113"/>
        </w:rPr>
        <w:t>o</w:t>
      </w:r>
      <w:r>
        <w:rPr>
          <w:color w:val="231F20"/>
          <w:spacing w:val="1"/>
          <w:w w:val="33"/>
        </w:rPr>
        <w:t>�</w:t>
      </w:r>
      <w:r>
        <w:rPr>
          <w:color w:val="231F20"/>
          <w:spacing w:val="-12"/>
          <w:w w:val="99"/>
        </w:rPr>
        <w:t> </w:t>
      </w:r>
      <w:r>
        <w:rPr>
          <w:color w:val="231F20"/>
        </w:rPr>
        <w:t>My</w:t>
      </w:r>
      <w:r>
        <w:rPr>
          <w:color w:val="231F20"/>
          <w:spacing w:val="-13"/>
        </w:rPr>
        <w:t> </w:t>
      </w:r>
      <w:r>
        <w:rPr>
          <w:color w:val="231F20"/>
        </w:rPr>
        <w:t>research</w:t>
      </w:r>
      <w:r>
        <w:rPr>
          <w:color w:val="231F20"/>
          <w:spacing w:val="-14"/>
        </w:rPr>
        <w:t> </w:t>
      </w:r>
      <w:r>
        <w:rPr>
          <w:color w:val="231F20"/>
        </w:rPr>
        <w:t>focuses on environmental monitoring, synthetic biology, DNA assembly and Open Hardware-Software </w:t>
      </w:r>
      <w:r>
        <w:rPr>
          <w:color w:val="231F20"/>
          <w:spacing w:val="1"/>
          <w:w w:val="106"/>
        </w:rPr>
        <w:t>d</w:t>
      </w:r>
      <w:r>
        <w:rPr>
          <w:color w:val="231F20"/>
          <w:spacing w:val="-4"/>
          <w:w w:val="106"/>
        </w:rPr>
        <w:t>ev</w:t>
      </w:r>
      <w:r>
        <w:rPr>
          <w:color w:val="231F20"/>
          <w:w w:val="106"/>
        </w:rPr>
        <w:t>e</w:t>
      </w:r>
      <w:r>
        <w:rPr>
          <w:color w:val="231F20"/>
          <w:spacing w:val="1"/>
          <w:w w:val="106"/>
        </w:rPr>
        <w:t>lop</w:t>
      </w:r>
      <w:r>
        <w:rPr>
          <w:color w:val="231F20"/>
          <w:spacing w:val="-1"/>
          <w:w w:val="106"/>
        </w:rPr>
        <w:t>m</w:t>
      </w:r>
      <w:r>
        <w:rPr>
          <w:color w:val="231F20"/>
          <w:spacing w:val="1"/>
          <w:w w:val="106"/>
        </w:rPr>
        <w:t>e</w:t>
      </w:r>
      <w:r>
        <w:rPr>
          <w:color w:val="231F20"/>
          <w:spacing w:val="2"/>
          <w:w w:val="106"/>
        </w:rPr>
        <w:t>n</w:t>
      </w:r>
      <w:r>
        <w:rPr>
          <w:color w:val="231F20"/>
          <w:spacing w:val="-1"/>
          <w:w w:val="106"/>
        </w:rPr>
        <w:t>t</w:t>
      </w:r>
      <w:r>
        <w:rPr>
          <w:color w:val="231F20"/>
          <w:spacing w:val="2"/>
          <w:w w:val="26"/>
        </w:rPr>
        <w:t>�</w:t>
      </w:r>
      <w:r>
        <w:rPr>
          <w:color w:val="231F20"/>
          <w:spacing w:val="-1"/>
          <w:w w:val="99"/>
        </w:rPr>
        <w:t> </w:t>
      </w:r>
      <w:r>
        <w:rPr>
          <w:color w:val="231F20"/>
        </w:rPr>
        <w:t>I actively participate in TECNOx and ReGOSH communities (and particularly as an organiser in the Chilean events) to promote open technologies and an equitable culture around technology</w:t>
      </w:r>
      <w:r>
        <w:rPr>
          <w:color w:val="231F20"/>
          <w:spacing w:val="-7"/>
        </w:rPr>
        <w:t> </w:t>
      </w:r>
      <w:r>
        <w:rPr>
          <w:color w:val="231F20"/>
        </w:rPr>
        <w:t>use</w:t>
      </w:r>
      <w:r>
        <w:rPr>
          <w:color w:val="231F20"/>
          <w:spacing w:val="-7"/>
        </w:rPr>
        <w:t> </w:t>
      </w:r>
      <w:r>
        <w:rPr>
          <w:color w:val="231F20"/>
        </w:rPr>
        <w:t>and</w:t>
      </w:r>
      <w:r>
        <w:rPr>
          <w:color w:val="231F20"/>
          <w:spacing w:val="-7"/>
        </w:rPr>
        <w:t> </w:t>
      </w:r>
      <w:r>
        <w:rPr>
          <w:color w:val="231F20"/>
          <w:spacing w:val="1"/>
          <w:w w:val="106"/>
        </w:rPr>
        <w:t>d</w:t>
      </w:r>
      <w:r>
        <w:rPr>
          <w:color w:val="231F20"/>
          <w:spacing w:val="-4"/>
          <w:w w:val="106"/>
        </w:rPr>
        <w:t>ev</w:t>
      </w:r>
      <w:r>
        <w:rPr>
          <w:color w:val="231F20"/>
          <w:w w:val="106"/>
        </w:rPr>
        <w:t>e</w:t>
      </w:r>
      <w:r>
        <w:rPr>
          <w:color w:val="231F20"/>
          <w:spacing w:val="1"/>
          <w:w w:val="106"/>
        </w:rPr>
        <w:t>lop</w:t>
      </w:r>
      <w:r>
        <w:rPr>
          <w:color w:val="231F20"/>
          <w:spacing w:val="-1"/>
          <w:w w:val="106"/>
        </w:rPr>
        <w:t>m</w:t>
      </w:r>
      <w:r>
        <w:rPr>
          <w:color w:val="231F20"/>
          <w:spacing w:val="1"/>
          <w:w w:val="106"/>
        </w:rPr>
        <w:t>e</w:t>
      </w:r>
      <w:r>
        <w:rPr>
          <w:color w:val="231F20"/>
          <w:spacing w:val="2"/>
          <w:w w:val="106"/>
        </w:rPr>
        <w:t>n</w:t>
      </w:r>
      <w:r>
        <w:rPr>
          <w:color w:val="231F20"/>
          <w:w w:val="106"/>
        </w:rPr>
        <w:t>t</w:t>
      </w:r>
      <w:r>
        <w:rPr>
          <w:color w:val="231F20"/>
          <w:spacing w:val="2"/>
          <w:w w:val="26"/>
        </w:rPr>
        <w:t>�</w:t>
      </w:r>
      <w:r>
        <w:rPr>
          <w:color w:val="231F20"/>
          <w:spacing w:val="-6"/>
          <w:w w:val="99"/>
        </w:rPr>
        <w:t> </w:t>
      </w:r>
      <w:r>
        <w:rPr>
          <w:color w:val="231F20"/>
        </w:rPr>
        <w:t>I</w:t>
      </w:r>
      <w:r>
        <w:rPr>
          <w:color w:val="231F20"/>
          <w:spacing w:val="-7"/>
        </w:rPr>
        <w:t> </w:t>
      </w:r>
      <w:r>
        <w:rPr>
          <w:color w:val="231F20"/>
        </w:rPr>
        <w:t>am</w:t>
      </w:r>
      <w:r>
        <w:rPr>
          <w:color w:val="231F20"/>
          <w:spacing w:val="-7"/>
        </w:rPr>
        <w:t> </w:t>
      </w:r>
      <w:r>
        <w:rPr>
          <w:color w:val="231F20"/>
        </w:rPr>
        <w:t>constantly running national and international workshops on DNA</w:t>
      </w:r>
      <w:r>
        <w:rPr>
          <w:color w:val="231F20"/>
          <w:spacing w:val="-2"/>
        </w:rPr>
        <w:t> </w:t>
      </w:r>
      <w:r>
        <w:rPr>
          <w:color w:val="231F20"/>
        </w:rPr>
        <w:t>assembly</w:t>
      </w:r>
      <w:r>
        <w:rPr>
          <w:color w:val="231F20"/>
          <w:spacing w:val="-1"/>
        </w:rPr>
        <w:t> </w:t>
      </w:r>
      <w:r>
        <w:rPr>
          <w:color w:val="231F20"/>
        </w:rPr>
        <w:t>and</w:t>
      </w:r>
      <w:r>
        <w:rPr>
          <w:color w:val="231F20"/>
          <w:spacing w:val="-2"/>
        </w:rPr>
        <w:t> </w:t>
      </w:r>
      <w:r>
        <w:rPr>
          <w:color w:val="231F20"/>
        </w:rPr>
        <w:t>open</w:t>
      </w:r>
      <w:r>
        <w:rPr>
          <w:color w:val="231F20"/>
          <w:spacing w:val="-1"/>
        </w:rPr>
        <w:t> </w:t>
      </w:r>
      <w:r>
        <w:rPr>
          <w:color w:val="231F20"/>
        </w:rPr>
        <w:t>technologies</w:t>
      </w:r>
      <w:r>
        <w:rPr>
          <w:color w:val="231F20"/>
          <w:spacing w:val="-2"/>
        </w:rPr>
        <w:t> </w:t>
      </w:r>
      <w:r>
        <w:rPr>
          <w:color w:val="231F20"/>
        </w:rPr>
        <w:t>for</w:t>
      </w:r>
      <w:r>
        <w:rPr>
          <w:color w:val="231F20"/>
          <w:spacing w:val="-1"/>
        </w:rPr>
        <w:t> </w:t>
      </w:r>
      <w:r>
        <w:rPr>
          <w:color w:val="231F20"/>
          <w:spacing w:val="-2"/>
        </w:rPr>
        <w:t>different</w:t>
      </w:r>
    </w:p>
    <w:p>
      <w:pPr>
        <w:spacing w:after="0"/>
        <w:jc w:val="both"/>
        <w:sectPr>
          <w:pgSz w:w="11910" w:h="16840"/>
          <w:pgMar w:header="0" w:footer="548" w:top="940" w:bottom="920" w:left="600" w:right="620"/>
          <w:cols w:num="2" w:equalWidth="0">
            <w:col w:w="5320" w:space="40"/>
            <w:col w:w="5330"/>
          </w:cols>
        </w:sectPr>
      </w:pPr>
    </w:p>
    <w:p>
      <w:pPr>
        <w:pStyle w:val="BodyText"/>
        <w:spacing w:before="94"/>
        <w:ind w:left="386"/>
        <w:jc w:val="both"/>
      </w:pPr>
      <w:r>
        <w:rPr>
          <w:color w:val="231F20"/>
        </w:rPr>
        <w:t>communities (from schools to organisations and </w:t>
      </w:r>
      <w:r>
        <w:rPr>
          <w:color w:val="231F20"/>
          <w:w w:val="105"/>
        </w:rPr>
        <w:t>un</w:t>
      </w:r>
      <w:r>
        <w:rPr>
          <w:color w:val="231F20"/>
          <w:spacing w:val="-1"/>
          <w:w w:val="105"/>
        </w:rPr>
        <w:t>i</w:t>
      </w:r>
      <w:r>
        <w:rPr>
          <w:color w:val="231F20"/>
          <w:spacing w:val="-6"/>
          <w:w w:val="105"/>
        </w:rPr>
        <w:t>v</w:t>
      </w:r>
      <w:r>
        <w:rPr>
          <w:color w:val="231F20"/>
          <w:spacing w:val="-1"/>
          <w:w w:val="105"/>
        </w:rPr>
        <w:t>ers</w:t>
      </w:r>
      <w:r>
        <w:rPr>
          <w:color w:val="231F20"/>
          <w:w w:val="105"/>
        </w:rPr>
        <w:t>i</w:t>
      </w:r>
      <w:r>
        <w:rPr>
          <w:color w:val="231F20"/>
          <w:spacing w:val="-1"/>
          <w:w w:val="105"/>
        </w:rPr>
        <w:t>tie</w:t>
      </w:r>
      <w:r>
        <w:rPr>
          <w:color w:val="231F20"/>
          <w:w w:val="105"/>
        </w:rPr>
        <w:t>s)</w:t>
      </w:r>
      <w:r>
        <w:rPr>
          <w:color w:val="231F20"/>
          <w:w w:val="25"/>
        </w:rPr>
        <w:t>�</w:t>
      </w:r>
      <w:r>
        <w:rPr>
          <w:color w:val="231F20"/>
          <w:spacing w:val="-1"/>
          <w:w w:val="99"/>
        </w:rPr>
        <w:t> </w:t>
      </w:r>
      <w:r>
        <w:rPr>
          <w:color w:val="231F20"/>
        </w:rPr>
        <w:t>I believe in the democratisation of </w:t>
      </w:r>
      <w:r>
        <w:rPr>
          <w:color w:val="231F20"/>
          <w:spacing w:val="-8"/>
        </w:rPr>
        <w:t>knowledge</w:t>
      </w:r>
      <w:r>
        <w:rPr>
          <w:color w:val="231F20"/>
          <w:spacing w:val="-5"/>
        </w:rPr>
        <w:t> </w:t>
      </w:r>
      <w:r>
        <w:rPr>
          <w:color w:val="231F20"/>
          <w:spacing w:val="-8"/>
        </w:rPr>
        <w:t>and</w:t>
      </w:r>
      <w:r>
        <w:rPr>
          <w:color w:val="231F20"/>
          <w:spacing w:val="-5"/>
        </w:rPr>
        <w:t> </w:t>
      </w:r>
      <w:r>
        <w:rPr>
          <w:color w:val="231F20"/>
          <w:spacing w:val="-8"/>
        </w:rPr>
        <w:t>open</w:t>
      </w:r>
      <w:r>
        <w:rPr>
          <w:color w:val="231F20"/>
          <w:spacing w:val="-5"/>
        </w:rPr>
        <w:t> </w:t>
      </w:r>
      <w:r>
        <w:rPr>
          <w:color w:val="231F20"/>
          <w:spacing w:val="-8"/>
        </w:rPr>
        <w:t>hardware</w:t>
      </w:r>
      <w:r>
        <w:rPr>
          <w:color w:val="231F20"/>
          <w:spacing w:val="-5"/>
        </w:rPr>
        <w:t> </w:t>
      </w:r>
      <w:r>
        <w:rPr>
          <w:color w:val="231F20"/>
          <w:spacing w:val="-8"/>
        </w:rPr>
        <w:t>as</w:t>
      </w:r>
      <w:r>
        <w:rPr>
          <w:color w:val="231F20"/>
          <w:spacing w:val="-5"/>
        </w:rPr>
        <w:t> </w:t>
      </w:r>
      <w:r>
        <w:rPr>
          <w:color w:val="231F20"/>
          <w:spacing w:val="-8"/>
        </w:rPr>
        <w:t>a</w:t>
      </w:r>
      <w:r>
        <w:rPr>
          <w:color w:val="231F20"/>
          <w:spacing w:val="-5"/>
        </w:rPr>
        <w:t> </w:t>
      </w:r>
      <w:r>
        <w:rPr>
          <w:color w:val="231F20"/>
          <w:spacing w:val="-8"/>
        </w:rPr>
        <w:t>tool</w:t>
      </w:r>
      <w:r>
        <w:rPr>
          <w:color w:val="231F20"/>
          <w:spacing w:val="-5"/>
        </w:rPr>
        <w:t> </w:t>
      </w:r>
      <w:r>
        <w:rPr>
          <w:color w:val="231F20"/>
          <w:spacing w:val="-8"/>
        </w:rPr>
        <w:t>to</w:t>
      </w:r>
      <w:r>
        <w:rPr>
          <w:color w:val="231F20"/>
          <w:spacing w:val="-5"/>
        </w:rPr>
        <w:t> </w:t>
      </w:r>
      <w:r>
        <w:rPr>
          <w:color w:val="231F20"/>
          <w:spacing w:val="-8"/>
        </w:rPr>
        <w:t>empower </w:t>
      </w:r>
      <w:r>
        <w:rPr>
          <w:color w:val="231F20"/>
          <w:w w:val="95"/>
        </w:rPr>
        <w:t>citizens</w:t>
      </w:r>
      <w:r>
        <w:rPr>
          <w:color w:val="231F20"/>
          <w:spacing w:val="-2"/>
          <w:w w:val="95"/>
        </w:rPr>
        <w:t> </w:t>
      </w:r>
      <w:r>
        <w:rPr>
          <w:color w:val="231F20"/>
          <w:w w:val="95"/>
        </w:rPr>
        <w:t>of</w:t>
      </w:r>
      <w:r>
        <w:rPr>
          <w:color w:val="231F20"/>
          <w:spacing w:val="-2"/>
          <w:w w:val="95"/>
        </w:rPr>
        <w:t> </w:t>
      </w:r>
      <w:r>
        <w:rPr>
          <w:color w:val="231F20"/>
          <w:w w:val="95"/>
        </w:rPr>
        <w:t>developing</w:t>
      </w:r>
      <w:r>
        <w:rPr>
          <w:color w:val="231F20"/>
          <w:spacing w:val="-2"/>
          <w:w w:val="95"/>
        </w:rPr>
        <w:t> </w:t>
      </w:r>
      <w:r>
        <w:rPr>
          <w:color w:val="231F20"/>
          <w:spacing w:val="-1"/>
          <w:w w:val="102"/>
        </w:rPr>
        <w:t>c</w:t>
      </w:r>
      <w:r>
        <w:rPr>
          <w:color w:val="231F20"/>
          <w:spacing w:val="-2"/>
          <w:w w:val="103"/>
        </w:rPr>
        <w:t>o</w:t>
      </w:r>
      <w:r>
        <w:rPr>
          <w:color w:val="231F20"/>
          <w:w w:val="103"/>
        </w:rPr>
        <w:t>unt</w:t>
      </w:r>
      <w:r>
        <w:rPr>
          <w:color w:val="231F20"/>
          <w:spacing w:val="-1"/>
          <w:w w:val="103"/>
        </w:rPr>
        <w:t>ries</w:t>
      </w:r>
      <w:r>
        <w:rPr>
          <w:color w:val="231F20"/>
          <w:w w:val="23"/>
        </w:rPr>
        <w:t>�</w:t>
      </w:r>
      <w:r>
        <w:rPr>
          <w:color w:val="231F20"/>
          <w:spacing w:val="-1"/>
          <w:w w:val="94"/>
        </w:rPr>
        <w:t> </w:t>
      </w:r>
      <w:r>
        <w:rPr>
          <w:color w:val="231F20"/>
          <w:w w:val="95"/>
        </w:rPr>
        <w:t>I</w:t>
      </w:r>
      <w:r>
        <w:rPr>
          <w:color w:val="231F20"/>
          <w:spacing w:val="-2"/>
          <w:w w:val="95"/>
        </w:rPr>
        <w:t> </w:t>
      </w:r>
      <w:r>
        <w:rPr>
          <w:color w:val="231F20"/>
          <w:w w:val="95"/>
        </w:rPr>
        <w:t>am</w:t>
      </w:r>
      <w:r>
        <w:rPr>
          <w:color w:val="231F20"/>
          <w:spacing w:val="-2"/>
          <w:w w:val="95"/>
        </w:rPr>
        <w:t> </w:t>
      </w:r>
      <w:r>
        <w:rPr>
          <w:color w:val="231F20"/>
          <w:w w:val="95"/>
        </w:rPr>
        <w:t>very</w:t>
      </w:r>
      <w:r>
        <w:rPr>
          <w:color w:val="231F20"/>
          <w:spacing w:val="-2"/>
          <w:w w:val="95"/>
        </w:rPr>
        <w:t> </w:t>
      </w:r>
      <w:r>
        <w:rPr>
          <w:color w:val="231F20"/>
          <w:w w:val="95"/>
        </w:rPr>
        <w:t>interested </w:t>
      </w:r>
      <w:r>
        <w:rPr>
          <w:color w:val="231F20"/>
        </w:rPr>
        <w:t>in how to make science and technology open for and by all of society, particularly in Latin </w:t>
      </w:r>
      <w:r>
        <w:rPr>
          <w:color w:val="231F20"/>
          <w:spacing w:val="-1"/>
          <w:w w:val="109"/>
        </w:rPr>
        <w:t>A</w:t>
      </w:r>
      <w:r>
        <w:rPr>
          <w:color w:val="231F20"/>
          <w:spacing w:val="-2"/>
          <w:w w:val="110"/>
        </w:rPr>
        <w:t>m</w:t>
      </w:r>
      <w:r>
        <w:rPr>
          <w:color w:val="231F20"/>
          <w:w w:val="110"/>
        </w:rPr>
        <w:t>eri</w:t>
      </w:r>
      <w:r>
        <w:rPr>
          <w:color w:val="231F20"/>
          <w:w w:val="109"/>
        </w:rPr>
        <w:t>c</w:t>
      </w:r>
      <w:r>
        <w:rPr>
          <w:color w:val="231F20"/>
          <w:w w:val="110"/>
        </w:rPr>
        <w:t>a</w:t>
      </w:r>
      <w:r>
        <w:rPr>
          <w:color w:val="231F20"/>
          <w:spacing w:val="1"/>
          <w:w w:val="30"/>
        </w:rPr>
        <w:t>�</w:t>
      </w:r>
      <w:r>
        <w:rPr>
          <w:color w:val="231F20"/>
          <w:spacing w:val="-1"/>
          <w:w w:val="99"/>
        </w:rPr>
        <w:t> </w:t>
      </w:r>
      <w:r>
        <w:rPr>
          <w:color w:val="231F20"/>
        </w:rPr>
        <w:t>To this aim, it is essential that citizens are actively and responsibly involved with the development </w:t>
      </w:r>
      <w:r>
        <w:rPr>
          <w:color w:val="231F20"/>
          <w:spacing w:val="-2"/>
        </w:rPr>
        <w:t>and</w:t>
      </w:r>
      <w:r>
        <w:rPr>
          <w:color w:val="231F20"/>
          <w:spacing w:val="-9"/>
        </w:rPr>
        <w:t> </w:t>
      </w:r>
      <w:r>
        <w:rPr>
          <w:color w:val="231F20"/>
          <w:spacing w:val="-2"/>
        </w:rPr>
        <w:t>impact</w:t>
      </w:r>
      <w:r>
        <w:rPr>
          <w:color w:val="231F20"/>
          <w:spacing w:val="-9"/>
        </w:rPr>
        <w:t> </w:t>
      </w:r>
      <w:r>
        <w:rPr>
          <w:color w:val="231F20"/>
          <w:spacing w:val="-2"/>
        </w:rPr>
        <w:t>of</w:t>
      </w:r>
      <w:r>
        <w:rPr>
          <w:color w:val="231F20"/>
          <w:spacing w:val="-9"/>
        </w:rPr>
        <w:t> </w:t>
      </w:r>
      <w:r>
        <w:rPr>
          <w:color w:val="231F20"/>
          <w:spacing w:val="-2"/>
          <w:w w:val="109"/>
        </w:rPr>
        <w:t>s</w:t>
      </w:r>
      <w:r>
        <w:rPr>
          <w:color w:val="231F20"/>
          <w:spacing w:val="-3"/>
          <w:w w:val="108"/>
        </w:rPr>
        <w:t>c</w:t>
      </w:r>
      <w:r>
        <w:rPr>
          <w:color w:val="231F20"/>
          <w:spacing w:val="-2"/>
          <w:w w:val="109"/>
        </w:rPr>
        <w:t>ie</w:t>
      </w:r>
      <w:r>
        <w:rPr>
          <w:color w:val="231F20"/>
          <w:spacing w:val="-4"/>
          <w:w w:val="109"/>
        </w:rPr>
        <w:t>n</w:t>
      </w:r>
      <w:r>
        <w:rPr>
          <w:color w:val="231F20"/>
          <w:spacing w:val="-2"/>
          <w:w w:val="108"/>
        </w:rPr>
        <w:t>c</w:t>
      </w:r>
      <w:r>
        <w:rPr>
          <w:color w:val="231F20"/>
          <w:spacing w:val="-2"/>
          <w:w w:val="109"/>
        </w:rPr>
        <w:t>e</w:t>
      </w:r>
      <w:r>
        <w:rPr>
          <w:color w:val="231F20"/>
          <w:spacing w:val="-1"/>
          <w:w w:val="109"/>
        </w:rPr>
        <w:t>s</w:t>
      </w:r>
      <w:r>
        <w:rPr>
          <w:color w:val="231F20"/>
          <w:spacing w:val="-1"/>
          <w:w w:val="29"/>
        </w:rPr>
        <w:t>�</w:t>
      </w:r>
      <w:r>
        <w:rPr>
          <w:color w:val="231F20"/>
          <w:spacing w:val="-8"/>
          <w:w w:val="99"/>
        </w:rPr>
        <w:t> </w:t>
      </w:r>
      <w:r>
        <w:rPr>
          <w:color w:val="231F20"/>
          <w:spacing w:val="-2"/>
        </w:rPr>
        <w:t>In</w:t>
      </w:r>
      <w:r>
        <w:rPr>
          <w:color w:val="231F20"/>
          <w:spacing w:val="-10"/>
        </w:rPr>
        <w:t> </w:t>
      </w:r>
      <w:r>
        <w:rPr>
          <w:color w:val="231F20"/>
          <w:spacing w:val="-2"/>
        </w:rPr>
        <w:t>that</w:t>
      </w:r>
      <w:r>
        <w:rPr>
          <w:color w:val="231F20"/>
          <w:spacing w:val="-9"/>
        </w:rPr>
        <w:t> </w:t>
      </w:r>
      <w:r>
        <w:rPr>
          <w:color w:val="231F20"/>
          <w:spacing w:val="-2"/>
        </w:rPr>
        <w:t>sense,</w:t>
      </w:r>
      <w:r>
        <w:rPr>
          <w:color w:val="231F20"/>
          <w:spacing w:val="-9"/>
        </w:rPr>
        <w:t> </w:t>
      </w:r>
      <w:r>
        <w:rPr>
          <w:color w:val="231F20"/>
          <w:spacing w:val="-2"/>
        </w:rPr>
        <w:t>I</w:t>
      </w:r>
      <w:r>
        <w:rPr>
          <w:color w:val="231F20"/>
          <w:spacing w:val="-9"/>
        </w:rPr>
        <w:t> </w:t>
      </w:r>
      <w:r>
        <w:rPr>
          <w:color w:val="231F20"/>
          <w:spacing w:val="-2"/>
        </w:rPr>
        <w:t>would</w:t>
      </w:r>
      <w:r>
        <w:rPr>
          <w:color w:val="231F20"/>
          <w:spacing w:val="-9"/>
        </w:rPr>
        <w:t> </w:t>
      </w:r>
      <w:r>
        <w:rPr>
          <w:color w:val="231F20"/>
          <w:spacing w:val="-2"/>
        </w:rPr>
        <w:t>like</w:t>
      </w:r>
      <w:r>
        <w:rPr>
          <w:color w:val="231F20"/>
          <w:spacing w:val="-9"/>
        </w:rPr>
        <w:t> </w:t>
      </w:r>
      <w:r>
        <w:rPr>
          <w:color w:val="231F20"/>
          <w:spacing w:val="-2"/>
        </w:rPr>
        <w:t>to </w:t>
      </w:r>
      <w:r>
        <w:rPr>
          <w:color w:val="231F20"/>
        </w:rPr>
        <w:t>contribute</w:t>
      </w:r>
      <w:r>
        <w:rPr>
          <w:color w:val="231F20"/>
          <w:spacing w:val="-10"/>
        </w:rPr>
        <w:t> </w:t>
      </w:r>
      <w:r>
        <w:rPr>
          <w:color w:val="231F20"/>
        </w:rPr>
        <w:t>to</w:t>
      </w:r>
      <w:r>
        <w:rPr>
          <w:color w:val="231F20"/>
          <w:spacing w:val="-10"/>
        </w:rPr>
        <w:t> </w:t>
      </w:r>
      <w:r>
        <w:rPr>
          <w:color w:val="231F20"/>
        </w:rPr>
        <w:t>this</w:t>
      </w:r>
      <w:r>
        <w:rPr>
          <w:color w:val="231F20"/>
          <w:spacing w:val="-10"/>
        </w:rPr>
        <w:t> </w:t>
      </w:r>
      <w:r>
        <w:rPr>
          <w:color w:val="231F20"/>
        </w:rPr>
        <w:t>process,</w:t>
      </w:r>
      <w:r>
        <w:rPr>
          <w:color w:val="231F20"/>
          <w:spacing w:val="-10"/>
        </w:rPr>
        <w:t> </w:t>
      </w:r>
      <w:r>
        <w:rPr>
          <w:color w:val="231F20"/>
        </w:rPr>
        <w:t>both</w:t>
      </w:r>
      <w:r>
        <w:rPr>
          <w:color w:val="231F20"/>
          <w:spacing w:val="-10"/>
        </w:rPr>
        <w:t> </w:t>
      </w:r>
      <w:r>
        <w:rPr>
          <w:color w:val="231F20"/>
        </w:rPr>
        <w:t>in</w:t>
      </w:r>
      <w:r>
        <w:rPr>
          <w:color w:val="231F20"/>
          <w:spacing w:val="-10"/>
        </w:rPr>
        <w:t> </w:t>
      </w:r>
      <w:r>
        <w:rPr>
          <w:color w:val="231F20"/>
        </w:rPr>
        <w:t>the</w:t>
      </w:r>
      <w:r>
        <w:rPr>
          <w:color w:val="231F20"/>
          <w:spacing w:val="-10"/>
        </w:rPr>
        <w:t> </w:t>
      </w:r>
      <w:r>
        <w:rPr>
          <w:color w:val="231F20"/>
        </w:rPr>
        <w:t>development of open technologies and in the implementation and execution of these with the </w:t>
      </w:r>
      <w:r>
        <w:rPr>
          <w:color w:val="231F20"/>
          <w:w w:val="107"/>
        </w:rPr>
        <w:t>c</w:t>
      </w:r>
      <w:r>
        <w:rPr>
          <w:color w:val="231F20"/>
          <w:w w:val="108"/>
        </w:rPr>
        <w:t>ommunit</w:t>
      </w:r>
      <w:r>
        <w:rPr>
          <w:color w:val="231F20"/>
          <w:spacing w:val="-6"/>
          <w:w w:val="108"/>
        </w:rPr>
        <w:t>y</w:t>
      </w:r>
      <w:r>
        <w:rPr>
          <w:color w:val="231F20"/>
          <w:spacing w:val="1"/>
          <w:w w:val="28"/>
        </w:rPr>
        <w:t>�</w:t>
      </w:r>
      <w:r>
        <w:rPr>
          <w:color w:val="231F20"/>
          <w:spacing w:val="-1"/>
          <w:w w:val="99"/>
        </w:rPr>
        <w:t> </w:t>
      </w:r>
      <w:r>
        <w:rPr>
          <w:color w:val="231F20"/>
          <w:spacing w:val="-2"/>
        </w:rPr>
        <w:t>Particularly,</w:t>
      </w:r>
      <w:r>
        <w:rPr>
          <w:color w:val="231F20"/>
          <w:spacing w:val="-5"/>
        </w:rPr>
        <w:t> </w:t>
      </w:r>
      <w:r>
        <w:rPr>
          <w:color w:val="231F20"/>
          <w:spacing w:val="-2"/>
        </w:rPr>
        <w:t>in</w:t>
      </w:r>
      <w:r>
        <w:rPr>
          <w:color w:val="231F20"/>
          <w:spacing w:val="-5"/>
        </w:rPr>
        <w:t> </w:t>
      </w:r>
      <w:r>
        <w:rPr>
          <w:color w:val="231F20"/>
          <w:spacing w:val="-2"/>
        </w:rPr>
        <w:t>the</w:t>
      </w:r>
      <w:r>
        <w:rPr>
          <w:color w:val="231F20"/>
          <w:spacing w:val="-5"/>
        </w:rPr>
        <w:t> </w:t>
      </w:r>
      <w:r>
        <w:rPr>
          <w:color w:val="231F20"/>
          <w:spacing w:val="-2"/>
        </w:rPr>
        <w:t>area</w:t>
      </w:r>
      <w:r>
        <w:rPr>
          <w:color w:val="231F20"/>
          <w:spacing w:val="-5"/>
        </w:rPr>
        <w:t> </w:t>
      </w:r>
      <w:r>
        <w:rPr>
          <w:color w:val="231F20"/>
          <w:spacing w:val="-2"/>
        </w:rPr>
        <w:t>of</w:t>
      </w:r>
      <w:r>
        <w:rPr>
          <w:color w:val="231F20"/>
          <w:spacing w:val="-5"/>
        </w:rPr>
        <w:t> </w:t>
      </w:r>
      <w:r>
        <w:rPr>
          <w:color w:val="231F20"/>
          <w:spacing w:val="-2"/>
        </w:rPr>
        <w:t>biological</w:t>
      </w:r>
      <w:r>
        <w:rPr>
          <w:color w:val="231F20"/>
          <w:spacing w:val="-5"/>
        </w:rPr>
        <w:t> </w:t>
      </w:r>
      <w:r>
        <w:rPr>
          <w:color w:val="231F20"/>
          <w:spacing w:val="-2"/>
        </w:rPr>
        <w:t>engineering,</w:t>
      </w:r>
      <w:r>
        <w:rPr>
          <w:color w:val="231F20"/>
          <w:spacing w:val="-5"/>
        </w:rPr>
        <w:t> </w:t>
      </w:r>
      <w:r>
        <w:rPr>
          <w:color w:val="231F20"/>
          <w:spacing w:val="-2"/>
        </w:rPr>
        <w:t>we are</w:t>
      </w:r>
      <w:r>
        <w:rPr>
          <w:color w:val="231F20"/>
          <w:spacing w:val="-9"/>
        </w:rPr>
        <w:t> </w:t>
      </w:r>
      <w:r>
        <w:rPr>
          <w:color w:val="231F20"/>
          <w:spacing w:val="-2"/>
        </w:rPr>
        <w:t>engaged</w:t>
      </w:r>
      <w:r>
        <w:rPr>
          <w:color w:val="231F20"/>
          <w:spacing w:val="-9"/>
        </w:rPr>
        <w:t> </w:t>
      </w:r>
      <w:r>
        <w:rPr>
          <w:color w:val="231F20"/>
          <w:spacing w:val="-2"/>
        </w:rPr>
        <w:t>in</w:t>
      </w:r>
      <w:r>
        <w:rPr>
          <w:color w:val="231F20"/>
          <w:spacing w:val="-9"/>
        </w:rPr>
        <w:t> </w:t>
      </w:r>
      <w:r>
        <w:rPr>
          <w:color w:val="231F20"/>
          <w:spacing w:val="-2"/>
        </w:rPr>
        <w:t>the</w:t>
      </w:r>
      <w:r>
        <w:rPr>
          <w:color w:val="231F20"/>
          <w:spacing w:val="-9"/>
        </w:rPr>
        <w:t> </w:t>
      </w:r>
      <w:r>
        <w:rPr>
          <w:color w:val="231F20"/>
          <w:spacing w:val="-2"/>
        </w:rPr>
        <w:t>design</w:t>
      </w:r>
      <w:r>
        <w:rPr>
          <w:color w:val="231F20"/>
          <w:spacing w:val="-9"/>
        </w:rPr>
        <w:t> </w:t>
      </w:r>
      <w:r>
        <w:rPr>
          <w:color w:val="231F20"/>
          <w:spacing w:val="-2"/>
        </w:rPr>
        <w:t>of</w:t>
      </w:r>
      <w:r>
        <w:rPr>
          <w:color w:val="231F20"/>
          <w:spacing w:val="-9"/>
        </w:rPr>
        <w:t> </w:t>
      </w:r>
      <w:r>
        <w:rPr>
          <w:color w:val="231F20"/>
          <w:spacing w:val="-2"/>
        </w:rPr>
        <w:t>various</w:t>
      </w:r>
      <w:r>
        <w:rPr>
          <w:color w:val="231F20"/>
          <w:spacing w:val="-9"/>
        </w:rPr>
        <w:t> </w:t>
      </w:r>
      <w:r>
        <w:rPr>
          <w:color w:val="231F20"/>
          <w:spacing w:val="-2"/>
        </w:rPr>
        <w:t>DIY</w:t>
      </w:r>
      <w:r>
        <w:rPr>
          <w:color w:val="231F20"/>
          <w:spacing w:val="-9"/>
        </w:rPr>
        <w:t> </w:t>
      </w:r>
      <w:r>
        <w:rPr>
          <w:color w:val="231F20"/>
          <w:spacing w:val="-2"/>
        </w:rPr>
        <w:t>equipment </w:t>
      </w:r>
      <w:r>
        <w:rPr>
          <w:color w:val="231F20"/>
        </w:rPr>
        <w:t>for education and in-field biology, such as devices for DNA fabrication, environmental monitoring</w:t>
      </w:r>
      <w:r>
        <w:rPr>
          <w:color w:val="231F20"/>
          <w:spacing w:val="80"/>
        </w:rPr>
        <w:t> </w:t>
      </w:r>
      <w:r>
        <w:rPr>
          <w:color w:val="231F20"/>
        </w:rPr>
        <w:t>and</w:t>
      </w:r>
      <w:r>
        <w:rPr>
          <w:color w:val="231F20"/>
          <w:spacing w:val="-2"/>
        </w:rPr>
        <w:t> </w:t>
      </w:r>
      <w:r>
        <w:rPr>
          <w:color w:val="231F20"/>
          <w:w w:val="108"/>
        </w:rPr>
        <w:t>di</w:t>
      </w:r>
      <w:r>
        <w:rPr>
          <w:color w:val="231F20"/>
          <w:spacing w:val="-2"/>
          <w:w w:val="108"/>
        </w:rPr>
        <w:t>a</w:t>
      </w:r>
      <w:r>
        <w:rPr>
          <w:color w:val="231F20"/>
          <w:spacing w:val="1"/>
          <w:w w:val="108"/>
        </w:rPr>
        <w:t>g</w:t>
      </w:r>
      <w:r>
        <w:rPr>
          <w:color w:val="231F20"/>
          <w:spacing w:val="-2"/>
          <w:w w:val="108"/>
        </w:rPr>
        <w:t>n</w:t>
      </w:r>
      <w:r>
        <w:rPr>
          <w:color w:val="231F20"/>
          <w:w w:val="108"/>
        </w:rPr>
        <w:t>osi</w:t>
      </w:r>
      <w:r>
        <w:rPr>
          <w:color w:val="231F20"/>
          <w:spacing w:val="1"/>
          <w:w w:val="108"/>
        </w:rPr>
        <w:t>s</w:t>
      </w:r>
      <w:r>
        <w:rPr>
          <w:color w:val="231F20"/>
          <w:spacing w:val="1"/>
          <w:w w:val="28"/>
        </w:rPr>
        <w:t>�</w:t>
      </w:r>
      <w:r>
        <w:rPr>
          <w:color w:val="231F20"/>
          <w:spacing w:val="-1"/>
        </w:rPr>
        <w:t> </w:t>
      </w:r>
      <w:r>
        <w:rPr>
          <w:color w:val="231F20"/>
        </w:rPr>
        <w:t>During</w:t>
      </w:r>
      <w:r>
        <w:rPr>
          <w:color w:val="231F20"/>
          <w:spacing w:val="-3"/>
        </w:rPr>
        <w:t> </w:t>
      </w:r>
      <w:r>
        <w:rPr>
          <w:color w:val="231F20"/>
        </w:rPr>
        <w:t>the</w:t>
      </w:r>
      <w:r>
        <w:rPr>
          <w:color w:val="231F20"/>
          <w:spacing w:val="-2"/>
        </w:rPr>
        <w:t> </w:t>
      </w:r>
      <w:r>
        <w:rPr>
          <w:color w:val="231F20"/>
        </w:rPr>
        <w:t>pandemic</w:t>
      </w:r>
      <w:r>
        <w:rPr>
          <w:color w:val="231F20"/>
          <w:spacing w:val="-2"/>
        </w:rPr>
        <w:t> </w:t>
      </w:r>
      <w:r>
        <w:rPr>
          <w:color w:val="231F20"/>
        </w:rPr>
        <w:t>I</w:t>
      </w:r>
      <w:r>
        <w:rPr>
          <w:color w:val="231F20"/>
          <w:spacing w:val="-2"/>
        </w:rPr>
        <w:t> </w:t>
      </w:r>
      <w:r>
        <w:rPr>
          <w:color w:val="231F20"/>
        </w:rPr>
        <w:t>got</w:t>
      </w:r>
      <w:r>
        <w:rPr>
          <w:color w:val="231F20"/>
          <w:spacing w:val="-2"/>
        </w:rPr>
        <w:t> </w:t>
      </w:r>
      <w:r>
        <w:rPr>
          <w:color w:val="231F20"/>
        </w:rPr>
        <w:t>involved with the ReClone community to develop the open enzyme expression toolkit together with an open- source and low-cost COVID LAMP </w:t>
      </w:r>
      <w:r>
        <w:rPr>
          <w:color w:val="231F20"/>
          <w:spacing w:val="-3"/>
          <w:w w:val="116"/>
        </w:rPr>
        <w:t>t</w:t>
      </w:r>
      <w:r>
        <w:rPr>
          <w:color w:val="231F20"/>
          <w:w w:val="116"/>
        </w:rPr>
        <w:t>e</w:t>
      </w:r>
      <w:r>
        <w:rPr>
          <w:color w:val="231F20"/>
          <w:spacing w:val="1"/>
          <w:w w:val="116"/>
        </w:rPr>
        <w:t>s</w:t>
      </w:r>
      <w:r>
        <w:rPr>
          <w:color w:val="231F20"/>
          <w:spacing w:val="-1"/>
          <w:w w:val="116"/>
        </w:rPr>
        <w:t>t</w:t>
      </w:r>
      <w:r>
        <w:rPr>
          <w:color w:val="231F20"/>
          <w:spacing w:val="1"/>
          <w:w w:val="36"/>
        </w:rPr>
        <w:t>�</w:t>
      </w:r>
      <w:r>
        <w:rPr>
          <w:color w:val="231F20"/>
          <w:spacing w:val="-1"/>
        </w:rPr>
        <w:t> </w:t>
      </w:r>
      <w:r>
        <w:rPr>
          <w:color w:val="231F20"/>
        </w:rPr>
        <w:t>Currently, I am running various collaborations around these </w:t>
      </w:r>
      <w:r>
        <w:rPr>
          <w:color w:val="231F20"/>
          <w:spacing w:val="-8"/>
          <w:w w:val="108"/>
        </w:rPr>
        <w:t>r</w:t>
      </w:r>
      <w:r>
        <w:rPr>
          <w:color w:val="231F20"/>
          <w:spacing w:val="-1"/>
          <w:w w:val="108"/>
        </w:rPr>
        <w:t>es</w:t>
      </w:r>
      <w:r>
        <w:rPr>
          <w:color w:val="231F20"/>
          <w:spacing w:val="-2"/>
          <w:w w:val="108"/>
        </w:rPr>
        <w:t>o</w:t>
      </w:r>
      <w:r>
        <w:rPr>
          <w:color w:val="231F20"/>
          <w:w w:val="108"/>
        </w:rPr>
        <w:t>u</w:t>
      </w:r>
      <w:r>
        <w:rPr>
          <w:color w:val="231F20"/>
          <w:spacing w:val="-8"/>
          <w:w w:val="108"/>
        </w:rPr>
        <w:t>r</w:t>
      </w:r>
      <w:r>
        <w:rPr>
          <w:color w:val="231F20"/>
          <w:spacing w:val="-1"/>
          <w:w w:val="107"/>
        </w:rPr>
        <w:t>c</w:t>
      </w:r>
      <w:r>
        <w:rPr>
          <w:color w:val="231F20"/>
          <w:spacing w:val="-1"/>
          <w:w w:val="108"/>
        </w:rPr>
        <w:t>e</w:t>
      </w:r>
      <w:r>
        <w:rPr>
          <w:color w:val="231F20"/>
          <w:w w:val="108"/>
        </w:rPr>
        <w:t>s</w:t>
      </w:r>
      <w:r>
        <w:rPr>
          <w:color w:val="231F20"/>
          <w:w w:val="28"/>
        </w:rPr>
        <w:t>�</w:t>
      </w:r>
    </w:p>
    <w:p>
      <w:pPr>
        <w:pStyle w:val="BodyText"/>
      </w:pPr>
    </w:p>
    <w:p>
      <w:pPr>
        <w:pStyle w:val="Heading5"/>
        <w:ind w:left="386"/>
        <w:jc w:val="both"/>
      </w:pPr>
      <w:r>
        <w:rPr>
          <w:rFonts w:ascii="Urbanist-Light" w:hAnsi="Urbanist-Light" w:cs="Urbanist-Light" w:eastAsia="Urbanist-Light"/>
          <w:b w:val="0"/>
          <w:bCs w:val="0"/>
          <w:color w:val="231F20"/>
          <w:w w:val="126"/>
        </w:rPr>
        <w:t>78</w:t>
      </w:r>
      <w:r>
        <w:rPr>
          <w:rFonts w:ascii="Urbanist-Light" w:hAnsi="Urbanist-Light" w:cs="Urbanist-Light" w:eastAsia="Urbanist-Light"/>
          <w:b w:val="0"/>
          <w:bCs w:val="0"/>
          <w:color w:val="231F20"/>
          <w:w w:val="46"/>
        </w:rPr>
        <w:t>�</w:t>
      </w:r>
      <w:r>
        <w:rPr>
          <w:rFonts w:ascii="Urbanist-Light" w:hAnsi="Urbanist-Light" w:cs="Urbanist-Light" w:eastAsia="Urbanist-Light"/>
          <w:b w:val="0"/>
          <w:bCs w:val="0"/>
          <w:color w:val="231F20"/>
          <w:spacing w:val="40"/>
        </w:rPr>
        <w:t> </w:t>
      </w:r>
      <w:r>
        <w:rPr>
          <w:color w:val="231F20"/>
        </w:rPr>
        <w:t>Tiago Lubiana - University of São </w:t>
      </w:r>
      <w:r>
        <w:rPr>
          <w:color w:val="231F20"/>
          <w:spacing w:val="-2"/>
        </w:rPr>
        <w:t>Paulo|Brazil</w:t>
      </w:r>
    </w:p>
    <w:p>
      <w:pPr>
        <w:pStyle w:val="BodyText"/>
        <w:ind w:left="386"/>
        <w:jc w:val="both"/>
      </w:pPr>
      <w:r>
        <w:rPr>
          <w:color w:val="231F20"/>
        </w:rPr>
        <w:t>I’m a PhD Candidate at the University of São Paulo working with a conceptual representation of cell types in Wikidata, the open knowledge graph of Wikimedia </w:t>
      </w:r>
      <w:r>
        <w:rPr>
          <w:color w:val="231F20"/>
          <w:spacing w:val="-2"/>
          <w:w w:val="107"/>
        </w:rPr>
        <w:t>f</w:t>
      </w:r>
      <w:r>
        <w:rPr>
          <w:color w:val="231F20"/>
          <w:spacing w:val="-1"/>
          <w:w w:val="107"/>
        </w:rPr>
        <w:t>o</w:t>
      </w:r>
      <w:r>
        <w:rPr>
          <w:color w:val="231F20"/>
          <w:spacing w:val="1"/>
          <w:w w:val="107"/>
        </w:rPr>
        <w:t>u</w:t>
      </w:r>
      <w:r>
        <w:rPr>
          <w:color w:val="231F20"/>
          <w:spacing w:val="-2"/>
          <w:w w:val="107"/>
        </w:rPr>
        <w:t>n</w:t>
      </w:r>
      <w:r>
        <w:rPr>
          <w:color w:val="231F20"/>
          <w:w w:val="107"/>
        </w:rPr>
        <w:t>datio</w:t>
      </w:r>
      <w:r>
        <w:rPr>
          <w:color w:val="231F20"/>
          <w:spacing w:val="1"/>
          <w:w w:val="107"/>
        </w:rPr>
        <w:t>n</w:t>
      </w:r>
      <w:r>
        <w:rPr>
          <w:color w:val="231F20"/>
          <w:spacing w:val="1"/>
          <w:w w:val="27"/>
        </w:rPr>
        <w:t>�</w:t>
      </w:r>
      <w:r>
        <w:rPr>
          <w:color w:val="231F20"/>
          <w:spacing w:val="-1"/>
          <w:w w:val="99"/>
        </w:rPr>
        <w:t> </w:t>
      </w:r>
      <w:r>
        <w:rPr>
          <w:color w:val="231F20"/>
        </w:rPr>
        <w:t>I’m into open science and </w:t>
      </w:r>
      <w:r>
        <w:rPr>
          <w:color w:val="231F20"/>
          <w:spacing w:val="-2"/>
        </w:rPr>
        <w:t>open</w:t>
      </w:r>
      <w:r>
        <w:rPr>
          <w:color w:val="231F20"/>
          <w:spacing w:val="-11"/>
        </w:rPr>
        <w:t> </w:t>
      </w:r>
      <w:r>
        <w:rPr>
          <w:color w:val="231F20"/>
          <w:spacing w:val="-2"/>
        </w:rPr>
        <w:t>knowledge</w:t>
      </w:r>
      <w:r>
        <w:rPr>
          <w:color w:val="231F20"/>
          <w:spacing w:val="-11"/>
        </w:rPr>
        <w:t> </w:t>
      </w:r>
      <w:r>
        <w:rPr>
          <w:color w:val="231F20"/>
          <w:spacing w:val="-2"/>
        </w:rPr>
        <w:t>and</w:t>
      </w:r>
      <w:r>
        <w:rPr>
          <w:color w:val="231F20"/>
          <w:spacing w:val="-11"/>
        </w:rPr>
        <w:t> </w:t>
      </w:r>
      <w:r>
        <w:rPr>
          <w:color w:val="231F20"/>
          <w:spacing w:val="-2"/>
        </w:rPr>
        <w:t>taking</w:t>
      </w:r>
      <w:r>
        <w:rPr>
          <w:color w:val="231F20"/>
          <w:spacing w:val="-11"/>
        </w:rPr>
        <w:t> </w:t>
      </w:r>
      <w:r>
        <w:rPr>
          <w:color w:val="231F20"/>
          <w:spacing w:val="-2"/>
        </w:rPr>
        <w:t>pictures</w:t>
      </w:r>
      <w:r>
        <w:rPr>
          <w:color w:val="231F20"/>
          <w:spacing w:val="-11"/>
        </w:rPr>
        <w:t> </w:t>
      </w:r>
      <w:r>
        <w:rPr>
          <w:color w:val="231F20"/>
          <w:spacing w:val="-2"/>
        </w:rPr>
        <w:t>of</w:t>
      </w:r>
      <w:r>
        <w:rPr>
          <w:color w:val="231F20"/>
          <w:spacing w:val="-11"/>
        </w:rPr>
        <w:t> </w:t>
      </w:r>
      <w:r>
        <w:rPr>
          <w:color w:val="231F20"/>
          <w:spacing w:val="-2"/>
        </w:rPr>
        <w:t>little</w:t>
      </w:r>
      <w:r>
        <w:rPr>
          <w:color w:val="231F20"/>
          <w:spacing w:val="-11"/>
        </w:rPr>
        <w:t> </w:t>
      </w:r>
      <w:r>
        <w:rPr>
          <w:color w:val="231F20"/>
          <w:spacing w:val="-2"/>
        </w:rPr>
        <w:t>animals </w:t>
      </w:r>
      <w:r>
        <w:rPr>
          <w:color w:val="231F20"/>
        </w:rPr>
        <w:t>for </w:t>
      </w:r>
      <w:r>
        <w:rPr>
          <w:color w:val="231F20"/>
          <w:spacing w:val="1"/>
          <w:w w:val="106"/>
        </w:rPr>
        <w:t>i</w:t>
      </w:r>
      <w:r>
        <w:rPr>
          <w:color w:val="231F20"/>
          <w:w w:val="106"/>
        </w:rPr>
        <w:t>Natu</w:t>
      </w:r>
      <w:r>
        <w:rPr>
          <w:color w:val="231F20"/>
          <w:spacing w:val="-7"/>
          <w:w w:val="106"/>
        </w:rPr>
        <w:t>r</w:t>
      </w:r>
      <w:r>
        <w:rPr>
          <w:color w:val="231F20"/>
          <w:spacing w:val="2"/>
          <w:w w:val="106"/>
        </w:rPr>
        <w:t>a</w:t>
      </w:r>
      <w:r>
        <w:rPr>
          <w:color w:val="231F20"/>
          <w:spacing w:val="1"/>
          <w:w w:val="106"/>
        </w:rPr>
        <w:t>l</w:t>
      </w:r>
      <w:r>
        <w:rPr>
          <w:color w:val="231F20"/>
          <w:w w:val="106"/>
        </w:rPr>
        <w:t>i</w:t>
      </w:r>
      <w:r>
        <w:rPr>
          <w:color w:val="231F20"/>
          <w:spacing w:val="1"/>
          <w:w w:val="106"/>
        </w:rPr>
        <w:t>s</w:t>
      </w:r>
      <w:r>
        <w:rPr>
          <w:color w:val="231F20"/>
          <w:spacing w:val="-1"/>
          <w:w w:val="106"/>
        </w:rPr>
        <w:t>t</w:t>
      </w:r>
      <w:r>
        <w:rPr>
          <w:color w:val="231F20"/>
          <w:spacing w:val="1"/>
          <w:w w:val="26"/>
        </w:rPr>
        <w:t>�</w:t>
      </w:r>
    </w:p>
    <w:p>
      <w:pPr>
        <w:pStyle w:val="BodyText"/>
      </w:pPr>
    </w:p>
    <w:p>
      <w:pPr>
        <w:spacing w:before="0"/>
        <w:ind w:left="386" w:right="0" w:firstLine="0"/>
        <w:jc w:val="both"/>
        <w:rPr>
          <w:rFonts w:ascii="Urbanist" w:hAnsi="Urbanist" w:cs="Urbanist" w:eastAsia="Urbanist"/>
          <w:b/>
          <w:bCs/>
          <w:sz w:val="22"/>
          <w:szCs w:val="22"/>
        </w:rPr>
      </w:pPr>
      <w:r>
        <w:rPr>
          <w:color w:val="231F20"/>
          <w:w w:val="126"/>
          <w:sz w:val="22"/>
          <w:szCs w:val="22"/>
        </w:rPr>
        <w:t>79</w:t>
      </w:r>
      <w:r>
        <w:rPr>
          <w:color w:val="231F20"/>
          <w:w w:val="46"/>
          <w:sz w:val="22"/>
          <w:szCs w:val="22"/>
        </w:rPr>
        <w:t>�</w:t>
      </w:r>
      <w:r>
        <w:rPr>
          <w:color w:val="231F20"/>
          <w:spacing w:val="56"/>
          <w:sz w:val="22"/>
          <w:szCs w:val="22"/>
        </w:rPr>
        <w:t>   </w:t>
      </w:r>
      <w:r>
        <w:rPr>
          <w:rFonts w:ascii="Urbanist" w:hAnsi="Urbanist" w:cs="Urbanist" w:eastAsia="Urbanist"/>
          <w:b/>
          <w:bCs/>
          <w:color w:val="231F20"/>
          <w:sz w:val="22"/>
          <w:szCs w:val="22"/>
        </w:rPr>
        <w:t>Valeria</w:t>
      </w:r>
      <w:r>
        <w:rPr>
          <w:rFonts w:ascii="Urbanist" w:hAnsi="Urbanist" w:cs="Urbanist" w:eastAsia="Urbanist"/>
          <w:b/>
          <w:bCs/>
          <w:color w:val="231F20"/>
          <w:spacing w:val="-13"/>
          <w:sz w:val="22"/>
          <w:szCs w:val="22"/>
        </w:rPr>
        <w:t> </w:t>
      </w:r>
      <w:r>
        <w:rPr>
          <w:rFonts w:ascii="Urbanist" w:hAnsi="Urbanist" w:cs="Urbanist" w:eastAsia="Urbanist"/>
          <w:b/>
          <w:bCs/>
          <w:color w:val="231F20"/>
          <w:spacing w:val="-2"/>
          <w:sz w:val="22"/>
          <w:szCs w:val="22"/>
        </w:rPr>
        <w:t>Aguayo|Perú</w:t>
      </w:r>
    </w:p>
    <w:p>
      <w:pPr>
        <w:pStyle w:val="BodyText"/>
        <w:ind w:left="386"/>
        <w:jc w:val="both"/>
      </w:pPr>
      <w:r>
        <w:rPr>
          <w:color w:val="231F20"/>
        </w:rPr>
        <w:t>My name is Valeria </w:t>
      </w:r>
      <w:r>
        <w:rPr>
          <w:color w:val="231F20"/>
          <w:spacing w:val="-8"/>
          <w:w w:val="110"/>
        </w:rPr>
        <w:t>A</w:t>
      </w:r>
      <w:r>
        <w:rPr>
          <w:color w:val="231F20"/>
          <w:spacing w:val="2"/>
          <w:w w:val="111"/>
        </w:rPr>
        <w:t>gu</w:t>
      </w:r>
      <w:r>
        <w:rPr>
          <w:color w:val="231F20"/>
          <w:spacing w:val="1"/>
          <w:w w:val="111"/>
        </w:rPr>
        <w:t>a</w:t>
      </w:r>
      <w:r>
        <w:rPr>
          <w:color w:val="231F20"/>
          <w:spacing w:val="-3"/>
          <w:w w:val="111"/>
        </w:rPr>
        <w:t>y</w:t>
      </w:r>
      <w:r>
        <w:rPr>
          <w:color w:val="231F20"/>
          <w:spacing w:val="1"/>
          <w:w w:val="111"/>
        </w:rPr>
        <w:t>o</w:t>
      </w:r>
      <w:r>
        <w:rPr>
          <w:color w:val="231F20"/>
          <w:spacing w:val="3"/>
          <w:w w:val="31"/>
        </w:rPr>
        <w:t>�</w:t>
      </w:r>
      <w:r>
        <w:rPr>
          <w:color w:val="231F20"/>
          <w:spacing w:val="-1"/>
          <w:w w:val="99"/>
        </w:rPr>
        <w:t> </w:t>
      </w:r>
      <w:r>
        <w:rPr>
          <w:color w:val="231F20"/>
        </w:rPr>
        <w:t>I’m an industrial </w:t>
      </w:r>
      <w:r>
        <w:rPr>
          <w:color w:val="231F20"/>
          <w:w w:val="95"/>
        </w:rPr>
        <w:t>engineering</w:t>
      </w:r>
      <w:r>
        <w:rPr>
          <w:color w:val="231F20"/>
          <w:spacing w:val="-2"/>
          <w:w w:val="95"/>
        </w:rPr>
        <w:t> </w:t>
      </w:r>
      <w:r>
        <w:rPr>
          <w:color w:val="231F20"/>
          <w:w w:val="105"/>
        </w:rPr>
        <w:t>st</w:t>
      </w:r>
      <w:r>
        <w:rPr>
          <w:color w:val="231F20"/>
          <w:spacing w:val="-1"/>
          <w:w w:val="105"/>
        </w:rPr>
        <w:t>ude</w:t>
      </w:r>
      <w:r>
        <w:rPr>
          <w:color w:val="231F20"/>
          <w:w w:val="105"/>
        </w:rPr>
        <w:t>n</w:t>
      </w:r>
      <w:r>
        <w:rPr>
          <w:color w:val="231F20"/>
          <w:spacing w:val="-3"/>
          <w:w w:val="105"/>
        </w:rPr>
        <w:t>t</w:t>
      </w:r>
      <w:r>
        <w:rPr>
          <w:color w:val="231F20"/>
          <w:w w:val="25"/>
        </w:rPr>
        <w:t>�</w:t>
      </w:r>
      <w:r>
        <w:rPr>
          <w:color w:val="231F20"/>
          <w:spacing w:val="-2"/>
          <w:w w:val="95"/>
        </w:rPr>
        <w:t> </w:t>
      </w:r>
      <w:r>
        <w:rPr>
          <w:color w:val="231F20"/>
          <w:w w:val="95"/>
        </w:rPr>
        <w:t>Linkedin:</w:t>
      </w:r>
      <w:r>
        <w:rPr>
          <w:color w:val="231F20"/>
          <w:spacing w:val="-2"/>
          <w:w w:val="95"/>
        </w:rPr>
        <w:t> </w:t>
      </w:r>
      <w:r>
        <w:rPr>
          <w:color w:val="231F20"/>
          <w:spacing w:val="1"/>
          <w:w w:val="102"/>
        </w:rPr>
        <w:t>ht</w:t>
      </w:r>
      <w:r>
        <w:rPr>
          <w:color w:val="231F20"/>
          <w:spacing w:val="-3"/>
          <w:w w:val="102"/>
        </w:rPr>
        <w:t>t</w:t>
      </w:r>
      <w:r>
        <w:rPr>
          <w:color w:val="231F20"/>
          <w:w w:val="102"/>
        </w:rPr>
        <w:t>p</w:t>
      </w:r>
      <w:r>
        <w:rPr>
          <w:color w:val="231F20"/>
          <w:spacing w:val="1"/>
          <w:w w:val="101"/>
        </w:rPr>
        <w:t>s://</w:t>
      </w:r>
      <w:r>
        <w:rPr>
          <w:color w:val="231F20"/>
          <w:w w:val="101"/>
        </w:rPr>
        <w:t>w</w:t>
      </w:r>
      <w:r>
        <w:rPr>
          <w:color w:val="231F20"/>
          <w:w w:val="102"/>
        </w:rPr>
        <w:t>w</w:t>
      </w:r>
      <w:r>
        <w:rPr>
          <w:color w:val="231F20"/>
          <w:spacing w:val="-6"/>
          <w:w w:val="102"/>
        </w:rPr>
        <w:t>w</w:t>
      </w:r>
      <w:r>
        <w:rPr>
          <w:color w:val="231F20"/>
          <w:spacing w:val="1"/>
          <w:w w:val="22"/>
        </w:rPr>
        <w:t>�</w:t>
      </w:r>
      <w:r>
        <w:rPr>
          <w:color w:val="231F20"/>
          <w:spacing w:val="1"/>
          <w:w w:val="102"/>
        </w:rPr>
        <w:t>l</w:t>
      </w:r>
      <w:r>
        <w:rPr>
          <w:color w:val="231F20"/>
          <w:w w:val="102"/>
        </w:rPr>
        <w:t>i</w:t>
      </w:r>
      <w:r>
        <w:rPr>
          <w:color w:val="231F20"/>
          <w:spacing w:val="2"/>
          <w:w w:val="102"/>
        </w:rPr>
        <w:t>n</w:t>
      </w:r>
      <w:r>
        <w:rPr>
          <w:color w:val="231F20"/>
          <w:spacing w:val="-8"/>
          <w:w w:val="102"/>
        </w:rPr>
        <w:t>k</w:t>
      </w:r>
      <w:r>
        <w:rPr>
          <w:color w:val="231F20"/>
          <w:spacing w:val="-2"/>
          <w:w w:val="102"/>
        </w:rPr>
        <w:t>e</w:t>
      </w:r>
      <w:r>
        <w:rPr>
          <w:color w:val="231F20"/>
          <w:w w:val="102"/>
        </w:rPr>
        <w:t>di</w:t>
      </w:r>
      <w:r>
        <w:rPr>
          <w:color w:val="231F20"/>
          <w:spacing w:val="1"/>
          <w:w w:val="102"/>
        </w:rPr>
        <w:t>n</w:t>
      </w:r>
      <w:r>
        <w:rPr>
          <w:color w:val="231F20"/>
          <w:spacing w:val="1"/>
          <w:w w:val="22"/>
        </w:rPr>
        <w:t>�</w:t>
      </w:r>
      <w:r>
        <w:rPr>
          <w:color w:val="231F20"/>
          <w:spacing w:val="-1"/>
          <w:w w:val="94"/>
        </w:rPr>
        <w:t> </w:t>
      </w:r>
      <w:r>
        <w:rPr>
          <w:color w:val="231F20"/>
        </w:rPr>
        <w:t>com/in/vaguayo/</w:t>
      </w:r>
      <w:r>
        <w:rPr>
          <w:color w:val="231F20"/>
          <w:spacing w:val="-11"/>
        </w:rPr>
        <w:t> </w:t>
      </w:r>
      <w:r>
        <w:rPr>
          <w:color w:val="231F20"/>
          <w:w w:val="60"/>
        </w:rPr>
        <w:t>�</w:t>
      </w:r>
      <w:r>
        <w:rPr>
          <w:color w:val="231F20"/>
          <w:spacing w:val="-11"/>
        </w:rPr>
        <w:t> </w:t>
      </w:r>
      <w:r>
        <w:rPr>
          <w:color w:val="231F20"/>
        </w:rPr>
        <w:t>Since</w:t>
      </w:r>
      <w:r>
        <w:rPr>
          <w:color w:val="231F20"/>
          <w:spacing w:val="-11"/>
        </w:rPr>
        <w:t> </w:t>
      </w:r>
      <w:r>
        <w:rPr>
          <w:color w:val="231F20"/>
        </w:rPr>
        <w:t>I</w:t>
      </w:r>
      <w:r>
        <w:rPr>
          <w:color w:val="231F20"/>
          <w:spacing w:val="-11"/>
        </w:rPr>
        <w:t> </w:t>
      </w:r>
      <w:r>
        <w:rPr>
          <w:color w:val="231F20"/>
        </w:rPr>
        <w:t>was</w:t>
      </w:r>
      <w:r>
        <w:rPr>
          <w:color w:val="231F20"/>
          <w:spacing w:val="-11"/>
        </w:rPr>
        <w:t> </w:t>
      </w:r>
      <w:r>
        <w:rPr>
          <w:color w:val="231F20"/>
        </w:rPr>
        <w:t>little</w:t>
      </w:r>
      <w:r>
        <w:rPr>
          <w:color w:val="231F20"/>
          <w:spacing w:val="-11"/>
        </w:rPr>
        <w:t> </w:t>
      </w:r>
      <w:r>
        <w:rPr>
          <w:color w:val="231F20"/>
        </w:rPr>
        <w:t>I</w:t>
      </w:r>
      <w:r>
        <w:rPr>
          <w:color w:val="231F20"/>
          <w:spacing w:val="-11"/>
        </w:rPr>
        <w:t> </w:t>
      </w:r>
      <w:r>
        <w:rPr>
          <w:color w:val="231F20"/>
        </w:rPr>
        <w:t>liked</w:t>
      </w:r>
      <w:r>
        <w:rPr>
          <w:color w:val="231F20"/>
          <w:spacing w:val="-11"/>
        </w:rPr>
        <w:t> </w:t>
      </w:r>
      <w:r>
        <w:rPr>
          <w:color w:val="231F20"/>
        </w:rPr>
        <w:t>to</w:t>
      </w:r>
      <w:r>
        <w:rPr>
          <w:color w:val="231F20"/>
          <w:spacing w:val="-11"/>
        </w:rPr>
        <w:t> </w:t>
      </w:r>
      <w:r>
        <w:rPr>
          <w:color w:val="231F20"/>
        </w:rPr>
        <w:t>play</w:t>
      </w:r>
      <w:r>
        <w:rPr>
          <w:color w:val="231F20"/>
          <w:spacing w:val="-11"/>
        </w:rPr>
        <w:t> </w:t>
      </w:r>
      <w:r>
        <w:rPr>
          <w:color w:val="231F20"/>
        </w:rPr>
        <w:t>at being a teacher, to teach how to take care of the planet in a fun and creative </w:t>
      </w:r>
      <w:r>
        <w:rPr>
          <w:color w:val="231F20"/>
          <w:spacing w:val="-3"/>
          <w:w w:val="120"/>
        </w:rPr>
        <w:t>w</w:t>
      </w:r>
      <w:r>
        <w:rPr>
          <w:color w:val="231F20"/>
          <w:spacing w:val="1"/>
          <w:w w:val="120"/>
        </w:rPr>
        <w:t>a</w:t>
      </w:r>
      <w:r>
        <w:rPr>
          <w:color w:val="231F20"/>
          <w:spacing w:val="-4"/>
          <w:w w:val="120"/>
        </w:rPr>
        <w:t>y</w:t>
      </w:r>
      <w:r>
        <w:rPr>
          <w:color w:val="231F20"/>
          <w:spacing w:val="3"/>
          <w:w w:val="40"/>
        </w:rPr>
        <w:t>�</w:t>
      </w:r>
      <w:r>
        <w:rPr>
          <w:color w:val="231F20"/>
          <w:spacing w:val="-1"/>
        </w:rPr>
        <w:t> </w:t>
      </w:r>
      <w:r>
        <w:rPr>
          <w:color w:val="231F20"/>
        </w:rPr>
        <w:t>When I entered university I participated in different extracurricular </w:t>
      </w:r>
      <w:r>
        <w:rPr>
          <w:color w:val="231F20"/>
          <w:w w:val="106"/>
        </w:rPr>
        <w:t>i</w:t>
      </w:r>
      <w:r>
        <w:rPr>
          <w:color w:val="231F20"/>
          <w:spacing w:val="1"/>
          <w:w w:val="106"/>
        </w:rPr>
        <w:t>ni</w:t>
      </w:r>
      <w:r>
        <w:rPr>
          <w:color w:val="231F20"/>
          <w:w w:val="106"/>
        </w:rPr>
        <w:t>tiati</w:t>
      </w:r>
      <w:r>
        <w:rPr>
          <w:color w:val="231F20"/>
          <w:spacing w:val="-5"/>
          <w:w w:val="106"/>
        </w:rPr>
        <w:t>v</w:t>
      </w:r>
      <w:r>
        <w:rPr>
          <w:color w:val="231F20"/>
          <w:w w:val="106"/>
        </w:rPr>
        <w:t>es</w:t>
      </w:r>
      <w:r>
        <w:rPr>
          <w:color w:val="231F20"/>
          <w:spacing w:val="1"/>
          <w:w w:val="26"/>
        </w:rPr>
        <w:t>�</w:t>
      </w:r>
      <w:r>
        <w:rPr>
          <w:color w:val="231F20"/>
          <w:spacing w:val="-1"/>
          <w:w w:val="99"/>
        </w:rPr>
        <w:t> </w:t>
      </w:r>
      <w:r>
        <w:rPr>
          <w:color w:val="231F20"/>
        </w:rPr>
        <w:t>An experience that changed me was </w:t>
      </w:r>
      <w:r>
        <w:rPr>
          <w:color w:val="231F20"/>
          <w:spacing w:val="-4"/>
        </w:rPr>
        <w:t>being</w:t>
      </w:r>
      <w:r>
        <w:rPr>
          <w:color w:val="231F20"/>
          <w:spacing w:val="-6"/>
        </w:rPr>
        <w:t> </w:t>
      </w:r>
      <w:r>
        <w:rPr>
          <w:color w:val="231F20"/>
          <w:spacing w:val="-4"/>
        </w:rPr>
        <w:t>chosen</w:t>
      </w:r>
      <w:r>
        <w:rPr>
          <w:color w:val="231F20"/>
          <w:spacing w:val="-6"/>
        </w:rPr>
        <w:t> </w:t>
      </w:r>
      <w:r>
        <w:rPr>
          <w:color w:val="231F20"/>
          <w:spacing w:val="-4"/>
        </w:rPr>
        <w:t>to</w:t>
      </w:r>
      <w:r>
        <w:rPr>
          <w:color w:val="231F20"/>
          <w:spacing w:val="-6"/>
        </w:rPr>
        <w:t> </w:t>
      </w:r>
      <w:r>
        <w:rPr>
          <w:color w:val="231F20"/>
          <w:spacing w:val="-4"/>
        </w:rPr>
        <w:t>be</w:t>
      </w:r>
      <w:r>
        <w:rPr>
          <w:color w:val="231F20"/>
          <w:spacing w:val="-6"/>
        </w:rPr>
        <w:t> </w:t>
      </w:r>
      <w:r>
        <w:rPr>
          <w:color w:val="231F20"/>
          <w:spacing w:val="-4"/>
        </w:rPr>
        <w:t>a</w:t>
      </w:r>
      <w:r>
        <w:rPr>
          <w:color w:val="231F20"/>
          <w:spacing w:val="-6"/>
        </w:rPr>
        <w:t> </w:t>
      </w:r>
      <w:r>
        <w:rPr>
          <w:color w:val="231F20"/>
          <w:spacing w:val="-4"/>
        </w:rPr>
        <w:t>representative</w:t>
      </w:r>
      <w:r>
        <w:rPr>
          <w:color w:val="231F20"/>
          <w:spacing w:val="-6"/>
        </w:rPr>
        <w:t> </w:t>
      </w:r>
      <w:r>
        <w:rPr>
          <w:color w:val="231F20"/>
          <w:spacing w:val="-4"/>
        </w:rPr>
        <w:t>of</w:t>
      </w:r>
      <w:r>
        <w:rPr>
          <w:color w:val="231F20"/>
          <w:spacing w:val="-6"/>
        </w:rPr>
        <w:t> </w:t>
      </w:r>
      <w:r>
        <w:rPr>
          <w:color w:val="231F20"/>
          <w:spacing w:val="-4"/>
        </w:rPr>
        <w:t>my</w:t>
      </w:r>
      <w:r>
        <w:rPr>
          <w:color w:val="231F20"/>
          <w:spacing w:val="-6"/>
        </w:rPr>
        <w:t> </w:t>
      </w:r>
      <w:r>
        <w:rPr>
          <w:color w:val="231F20"/>
          <w:spacing w:val="-4"/>
        </w:rPr>
        <w:t>university </w:t>
      </w:r>
      <w:r>
        <w:rPr>
          <w:color w:val="231F20"/>
        </w:rPr>
        <w:t>in the international University Innovation Fellows program</w:t>
      </w:r>
      <w:r>
        <w:rPr>
          <w:color w:val="231F20"/>
          <w:spacing w:val="-8"/>
        </w:rPr>
        <w:t> </w:t>
      </w:r>
      <w:r>
        <w:rPr>
          <w:color w:val="231F20"/>
        </w:rPr>
        <w:t>at</w:t>
      </w:r>
      <w:r>
        <w:rPr>
          <w:color w:val="231F20"/>
          <w:spacing w:val="-8"/>
        </w:rPr>
        <w:t> </w:t>
      </w:r>
      <w:r>
        <w:rPr>
          <w:color w:val="231F20"/>
        </w:rPr>
        <w:t>Stanford</w:t>
      </w:r>
      <w:r>
        <w:rPr>
          <w:color w:val="231F20"/>
          <w:spacing w:val="-8"/>
        </w:rPr>
        <w:t> </w:t>
      </w:r>
      <w:r>
        <w:rPr>
          <w:color w:val="231F20"/>
          <w:w w:val="107"/>
        </w:rPr>
        <w:t>U</w:t>
      </w:r>
      <w:r>
        <w:rPr>
          <w:color w:val="231F20"/>
          <w:spacing w:val="1"/>
          <w:w w:val="107"/>
        </w:rPr>
        <w:t>n</w:t>
      </w:r>
      <w:r>
        <w:rPr>
          <w:color w:val="231F20"/>
          <w:w w:val="107"/>
        </w:rPr>
        <w:t>i</w:t>
      </w:r>
      <w:r>
        <w:rPr>
          <w:color w:val="231F20"/>
          <w:spacing w:val="-5"/>
          <w:w w:val="107"/>
        </w:rPr>
        <w:t>v</w:t>
      </w:r>
      <w:r>
        <w:rPr>
          <w:color w:val="231F20"/>
          <w:w w:val="107"/>
        </w:rPr>
        <w:t>ers</w:t>
      </w:r>
      <w:r>
        <w:rPr>
          <w:color w:val="231F20"/>
          <w:spacing w:val="1"/>
          <w:w w:val="107"/>
        </w:rPr>
        <w:t>i</w:t>
      </w:r>
      <w:r>
        <w:rPr>
          <w:color w:val="231F20"/>
          <w:spacing w:val="-1"/>
          <w:w w:val="107"/>
        </w:rPr>
        <w:t>t</w:t>
      </w:r>
      <w:r>
        <w:rPr>
          <w:color w:val="231F20"/>
          <w:spacing w:val="-6"/>
          <w:w w:val="107"/>
        </w:rPr>
        <w:t>y</w:t>
      </w:r>
      <w:r>
        <w:rPr>
          <w:color w:val="231F20"/>
          <w:spacing w:val="1"/>
          <w:w w:val="27"/>
        </w:rPr>
        <w:t>�</w:t>
      </w:r>
      <w:r>
        <w:rPr>
          <w:color w:val="231F20"/>
          <w:spacing w:val="-7"/>
          <w:w w:val="99"/>
        </w:rPr>
        <w:t> </w:t>
      </w:r>
      <w:r>
        <w:rPr>
          <w:color w:val="231F20"/>
        </w:rPr>
        <w:t>Within</w:t>
      </w:r>
      <w:r>
        <w:rPr>
          <w:color w:val="231F20"/>
          <w:spacing w:val="-8"/>
        </w:rPr>
        <w:t> </w:t>
      </w:r>
      <w:r>
        <w:rPr>
          <w:color w:val="231F20"/>
        </w:rPr>
        <w:t>the</w:t>
      </w:r>
      <w:r>
        <w:rPr>
          <w:color w:val="231F20"/>
          <w:spacing w:val="-8"/>
        </w:rPr>
        <w:t> </w:t>
      </w:r>
      <w:r>
        <w:rPr>
          <w:color w:val="231F20"/>
        </w:rPr>
        <w:t>training I learned about innovation and entrepreneurship</w:t>
      </w:r>
      <w:r>
        <w:rPr>
          <w:color w:val="231F20"/>
          <w:spacing w:val="80"/>
        </w:rPr>
        <w:t> </w:t>
      </w:r>
      <w:r>
        <w:rPr>
          <w:color w:val="231F20"/>
        </w:rPr>
        <w:t>in</w:t>
      </w:r>
      <w:r>
        <w:rPr>
          <w:color w:val="231F20"/>
          <w:spacing w:val="-5"/>
        </w:rPr>
        <w:t> </w:t>
      </w:r>
      <w:r>
        <w:rPr>
          <w:color w:val="231F20"/>
        </w:rPr>
        <w:t>higher</w:t>
      </w:r>
      <w:r>
        <w:rPr>
          <w:color w:val="231F20"/>
          <w:spacing w:val="-5"/>
        </w:rPr>
        <w:t> </w:t>
      </w:r>
      <w:r>
        <w:rPr>
          <w:color w:val="231F20"/>
          <w:spacing w:val="-2"/>
          <w:w w:val="108"/>
        </w:rPr>
        <w:t>e</w:t>
      </w:r>
      <w:r>
        <w:rPr>
          <w:color w:val="231F20"/>
          <w:w w:val="108"/>
        </w:rPr>
        <w:t>du</w:t>
      </w:r>
      <w:r>
        <w:rPr>
          <w:color w:val="231F20"/>
          <w:w w:val="107"/>
        </w:rPr>
        <w:t>c</w:t>
      </w:r>
      <w:r>
        <w:rPr>
          <w:color w:val="231F20"/>
          <w:w w:val="108"/>
        </w:rPr>
        <w:t>atio</w:t>
      </w:r>
      <w:r>
        <w:rPr>
          <w:color w:val="231F20"/>
          <w:spacing w:val="1"/>
          <w:w w:val="108"/>
        </w:rPr>
        <w:t>n</w:t>
      </w:r>
      <w:r>
        <w:rPr>
          <w:color w:val="231F20"/>
          <w:spacing w:val="1"/>
          <w:w w:val="28"/>
        </w:rPr>
        <w:t>�</w:t>
      </w:r>
      <w:r>
        <w:rPr>
          <w:color w:val="231F20"/>
          <w:spacing w:val="-4"/>
          <w:w w:val="99"/>
        </w:rPr>
        <w:t> </w:t>
      </w:r>
      <w:r>
        <w:rPr>
          <w:color w:val="231F20"/>
        </w:rPr>
        <w:t>That</w:t>
      </w:r>
      <w:r>
        <w:rPr>
          <w:color w:val="231F20"/>
          <w:spacing w:val="-5"/>
        </w:rPr>
        <w:t> </w:t>
      </w:r>
      <w:r>
        <w:rPr>
          <w:color w:val="231F20"/>
        </w:rPr>
        <w:t>is</w:t>
      </w:r>
      <w:r>
        <w:rPr>
          <w:color w:val="231F20"/>
          <w:spacing w:val="-5"/>
        </w:rPr>
        <w:t> </w:t>
      </w:r>
      <w:r>
        <w:rPr>
          <w:color w:val="231F20"/>
        </w:rPr>
        <w:t>why,</w:t>
      </w:r>
      <w:r>
        <w:rPr>
          <w:color w:val="231F20"/>
          <w:spacing w:val="-5"/>
        </w:rPr>
        <w:t> </w:t>
      </w:r>
      <w:r>
        <w:rPr>
          <w:color w:val="231F20"/>
        </w:rPr>
        <w:t>together</w:t>
      </w:r>
      <w:r>
        <w:rPr>
          <w:color w:val="231F20"/>
          <w:spacing w:val="-5"/>
        </w:rPr>
        <w:t> </w:t>
      </w:r>
      <w:r>
        <w:rPr>
          <w:color w:val="231F20"/>
        </w:rPr>
        <w:t>with</w:t>
      </w:r>
      <w:r>
        <w:rPr>
          <w:color w:val="231F20"/>
          <w:spacing w:val="-5"/>
        </w:rPr>
        <w:t> </w:t>
      </w:r>
      <w:r>
        <w:rPr>
          <w:color w:val="231F20"/>
        </w:rPr>
        <w:t>my partner</w:t>
      </w:r>
      <w:r>
        <w:rPr>
          <w:color w:val="231F20"/>
          <w:spacing w:val="-7"/>
        </w:rPr>
        <w:t> </w:t>
      </w:r>
      <w:r>
        <w:rPr>
          <w:color w:val="231F20"/>
        </w:rPr>
        <w:t>Diego</w:t>
      </w:r>
      <w:r>
        <w:rPr>
          <w:color w:val="231F20"/>
          <w:spacing w:val="-7"/>
        </w:rPr>
        <w:t> </w:t>
      </w:r>
      <w:r>
        <w:rPr>
          <w:color w:val="231F20"/>
        </w:rPr>
        <w:t>Muñoz,</w:t>
      </w:r>
      <w:r>
        <w:rPr>
          <w:color w:val="231F20"/>
          <w:spacing w:val="-7"/>
        </w:rPr>
        <w:t> </w:t>
      </w:r>
      <w:r>
        <w:rPr>
          <w:color w:val="231F20"/>
        </w:rPr>
        <w:t>we</w:t>
      </w:r>
      <w:r>
        <w:rPr>
          <w:color w:val="231F20"/>
          <w:spacing w:val="-7"/>
        </w:rPr>
        <w:t> </w:t>
      </w:r>
      <w:r>
        <w:rPr>
          <w:color w:val="231F20"/>
        </w:rPr>
        <w:t>founded</w:t>
      </w:r>
      <w:r>
        <w:rPr>
          <w:color w:val="231F20"/>
          <w:spacing w:val="-7"/>
        </w:rPr>
        <w:t> </w:t>
      </w:r>
      <w:r>
        <w:rPr>
          <w:color w:val="231F20"/>
        </w:rPr>
        <w:t>Aulas</w:t>
      </w:r>
      <w:r>
        <w:rPr>
          <w:color w:val="231F20"/>
          <w:spacing w:val="-7"/>
        </w:rPr>
        <w:t> </w:t>
      </w:r>
      <w:r>
        <w:rPr>
          <w:color w:val="231F20"/>
        </w:rPr>
        <w:t>Creativas ( </w:t>
      </w:r>
      <w:hyperlink r:id="rId214">
        <w:r>
          <w:rPr>
            <w:color w:val="6A50BC"/>
            <w:spacing w:val="1"/>
            <w:w w:val="105"/>
            <w:u w:val="single" w:color="6A50BC"/>
          </w:rPr>
          <w:t>ht</w:t>
        </w:r>
        <w:r>
          <w:rPr>
            <w:color w:val="6A50BC"/>
            <w:spacing w:val="-3"/>
            <w:w w:val="105"/>
            <w:u w:val="single" w:color="6A50BC"/>
          </w:rPr>
          <w:t>t</w:t>
        </w:r>
        <w:r>
          <w:rPr>
            <w:color w:val="6A50BC"/>
            <w:w w:val="105"/>
            <w:u w:val="single" w:color="6A50BC"/>
          </w:rPr>
          <w:t>p</w:t>
        </w:r>
        <w:r>
          <w:rPr>
            <w:color w:val="6A50BC"/>
            <w:spacing w:val="1"/>
            <w:w w:val="104"/>
            <w:u w:val="single" w:color="6A50BC"/>
          </w:rPr>
          <w:t>s://</w:t>
        </w:r>
        <w:r>
          <w:rPr>
            <w:color w:val="6A50BC"/>
            <w:w w:val="104"/>
            <w:u w:val="single" w:color="6A50BC"/>
          </w:rPr>
          <w:t>w</w:t>
        </w:r>
        <w:r>
          <w:rPr>
            <w:color w:val="6A50BC"/>
            <w:w w:val="105"/>
            <w:u w:val="single" w:color="6A50BC"/>
          </w:rPr>
          <w:t>w</w:t>
        </w:r>
        <w:r>
          <w:rPr>
            <w:color w:val="6A50BC"/>
            <w:spacing w:val="-6"/>
            <w:w w:val="105"/>
            <w:u w:val="single" w:color="6A50BC"/>
          </w:rPr>
          <w:t>w</w:t>
        </w:r>
        <w:r>
          <w:rPr>
            <w:color w:val="6A50BC"/>
            <w:spacing w:val="1"/>
            <w:w w:val="25"/>
            <w:u w:val="single" w:color="6A50BC"/>
          </w:rPr>
          <w:t>�</w:t>
        </w:r>
        <w:r>
          <w:rPr>
            <w:color w:val="6A50BC"/>
            <w:w w:val="105"/>
            <w:u w:val="single" w:color="6A50BC"/>
          </w:rPr>
          <w:t>i</w:t>
        </w:r>
        <w:r>
          <w:rPr>
            <w:color w:val="6A50BC"/>
            <w:spacing w:val="1"/>
            <w:w w:val="105"/>
            <w:u w:val="single" w:color="6A50BC"/>
          </w:rPr>
          <w:t>ns</w:t>
        </w:r>
        <w:r>
          <w:rPr>
            <w:color w:val="6A50BC"/>
            <w:spacing w:val="-3"/>
            <w:w w:val="105"/>
            <w:u w:val="single" w:color="6A50BC"/>
          </w:rPr>
          <w:t>t</w:t>
        </w:r>
        <w:r>
          <w:rPr>
            <w:color w:val="6A50BC"/>
            <w:spacing w:val="-2"/>
            <w:w w:val="105"/>
            <w:u w:val="single" w:color="6A50BC"/>
          </w:rPr>
          <w:t>a</w:t>
        </w:r>
        <w:r>
          <w:rPr>
            <w:color w:val="6A50BC"/>
            <w:spacing w:val="1"/>
            <w:w w:val="105"/>
            <w:u w:val="single" w:color="6A50BC"/>
          </w:rPr>
          <w:t>g</w:t>
        </w:r>
        <w:r>
          <w:rPr>
            <w:color w:val="6A50BC"/>
            <w:spacing w:val="-7"/>
            <w:w w:val="105"/>
            <w:u w:val="single" w:color="6A50BC"/>
          </w:rPr>
          <w:t>r</w:t>
        </w:r>
        <w:r>
          <w:rPr>
            <w:color w:val="6A50BC"/>
            <w:w w:val="105"/>
            <w:u w:val="single" w:color="6A50BC"/>
          </w:rPr>
          <w:t>am</w:t>
        </w:r>
        <w:r>
          <w:rPr>
            <w:color w:val="6A50BC"/>
            <w:w w:val="25"/>
            <w:u w:val="single" w:color="6A50BC"/>
          </w:rPr>
          <w:t>�</w:t>
        </w:r>
        <w:r>
          <w:rPr>
            <w:color w:val="6A50BC"/>
            <w:w w:val="104"/>
            <w:u w:val="single" w:color="6A50BC"/>
          </w:rPr>
          <w:t>c</w:t>
        </w:r>
        <w:r>
          <w:rPr>
            <w:color w:val="6A50BC"/>
            <w:w w:val="105"/>
            <w:u w:val="single" w:color="6A50BC"/>
          </w:rPr>
          <w:t>o</w:t>
        </w:r>
        <w:r>
          <w:rPr>
            <w:color w:val="6A50BC"/>
            <w:w w:val="104"/>
            <w:u w:val="single" w:color="6A50BC"/>
          </w:rPr>
          <w:t>m/a</w:t>
        </w:r>
        <w:r>
          <w:rPr>
            <w:color w:val="6A50BC"/>
            <w:spacing w:val="2"/>
            <w:w w:val="104"/>
            <w:u w:val="single" w:color="6A50BC"/>
          </w:rPr>
          <w:t>u</w:t>
        </w:r>
        <w:r>
          <w:rPr>
            <w:color w:val="6A50BC"/>
            <w:w w:val="105"/>
            <w:u w:val="single" w:color="6A50BC"/>
          </w:rPr>
          <w:t>la</w:t>
        </w:r>
        <w:r>
          <w:rPr>
            <w:color w:val="6A50BC"/>
            <w:spacing w:val="1"/>
            <w:w w:val="105"/>
            <w:u w:val="single" w:color="6A50BC"/>
          </w:rPr>
          <w:t>s</w:t>
        </w:r>
        <w:r>
          <w:rPr>
            <w:color w:val="6A50BC"/>
            <w:w w:val="25"/>
            <w:u w:val="single" w:color="6A50BC"/>
          </w:rPr>
          <w:t>�</w:t>
        </w:r>
        <w:r>
          <w:rPr>
            <w:color w:val="6A50BC"/>
            <w:spacing w:val="1"/>
            <w:w w:val="104"/>
            <w:u w:val="single" w:color="6A50BC"/>
          </w:rPr>
          <w:t>c</w:t>
        </w:r>
        <w:r>
          <w:rPr>
            <w:color w:val="6A50BC"/>
            <w:spacing w:val="-7"/>
            <w:w w:val="104"/>
            <w:u w:val="single" w:color="6A50BC"/>
          </w:rPr>
          <w:t>r</w:t>
        </w:r>
        <w:r>
          <w:rPr>
            <w:color w:val="6A50BC"/>
            <w:spacing w:val="-2"/>
            <w:w w:val="105"/>
            <w:u w:val="single" w:color="6A50BC"/>
          </w:rPr>
          <w:t>e</w:t>
        </w:r>
        <w:r>
          <w:rPr>
            <w:color w:val="6A50BC"/>
            <w:w w:val="105"/>
            <w:u w:val="single" w:color="6A50BC"/>
          </w:rPr>
          <w:t>ati</w:t>
        </w:r>
        <w:r>
          <w:rPr>
            <w:color w:val="6A50BC"/>
            <w:spacing w:val="-5"/>
            <w:w w:val="105"/>
            <w:u w:val="single" w:color="6A50BC"/>
          </w:rPr>
          <w:t>v</w:t>
        </w:r>
        <w:r>
          <w:rPr>
            <w:color w:val="6A50BC"/>
            <w:w w:val="104"/>
            <w:u w:val="single" w:color="6A50BC"/>
          </w:rPr>
          <w:t>as</w:t>
        </w:r>
        <w:r>
          <w:rPr>
            <w:color w:val="6A50BC"/>
            <w:spacing w:val="1"/>
            <w:w w:val="104"/>
            <w:u w:val="single" w:color="6A50BC"/>
          </w:rPr>
          <w:t>/</w:t>
        </w:r>
      </w:hyperlink>
      <w:r>
        <w:rPr>
          <w:color w:val="231F20"/>
          <w:spacing w:val="1"/>
          <w:w w:val="105"/>
        </w:rPr>
        <w:t>)</w:t>
      </w:r>
      <w:r>
        <w:rPr>
          <w:color w:val="231F20"/>
          <w:spacing w:val="-1"/>
          <w:w w:val="99"/>
        </w:rPr>
        <w:t> </w:t>
      </w:r>
      <w:r>
        <w:rPr>
          <w:color w:val="231F20"/>
        </w:rPr>
        <w:t>, where we seek to offer workshops to k12 students on innovation and </w:t>
      </w:r>
      <w:r>
        <w:rPr>
          <w:color w:val="231F20"/>
          <w:w w:val="110"/>
        </w:rPr>
        <w:t>s</w:t>
      </w:r>
      <w:r>
        <w:rPr>
          <w:color w:val="231F20"/>
          <w:spacing w:val="-1"/>
          <w:w w:val="109"/>
        </w:rPr>
        <w:t>c</w:t>
      </w:r>
      <w:r>
        <w:rPr>
          <w:color w:val="231F20"/>
          <w:w w:val="110"/>
        </w:rPr>
        <w:t>ie</w:t>
      </w:r>
      <w:r>
        <w:rPr>
          <w:color w:val="231F20"/>
          <w:spacing w:val="-2"/>
          <w:w w:val="110"/>
        </w:rPr>
        <w:t>n</w:t>
      </w:r>
      <w:r>
        <w:rPr>
          <w:color w:val="231F20"/>
          <w:w w:val="109"/>
        </w:rPr>
        <w:t>c</w:t>
      </w:r>
      <w:r>
        <w:rPr>
          <w:color w:val="231F20"/>
          <w:spacing w:val="-1"/>
          <w:w w:val="110"/>
        </w:rPr>
        <w:t>e</w:t>
      </w:r>
      <w:r>
        <w:rPr>
          <w:color w:val="231F20"/>
          <w:spacing w:val="1"/>
          <w:w w:val="30"/>
        </w:rPr>
        <w:t>�</w:t>
      </w:r>
      <w:r>
        <w:rPr>
          <w:color w:val="231F20"/>
          <w:spacing w:val="-1"/>
          <w:w w:val="99"/>
        </w:rPr>
        <w:t> </w:t>
      </w:r>
      <w:r>
        <w:rPr>
          <w:color w:val="231F20"/>
        </w:rPr>
        <w:t>We want students to have hands-on experiences and be able to build </w:t>
      </w:r>
      <w:r>
        <w:rPr>
          <w:color w:val="231F20"/>
          <w:w w:val="111"/>
        </w:rPr>
        <w:t>th</w:t>
      </w:r>
      <w:r>
        <w:rPr>
          <w:color w:val="231F20"/>
          <w:spacing w:val="-1"/>
          <w:w w:val="111"/>
        </w:rPr>
        <w:t>i</w:t>
      </w:r>
      <w:r>
        <w:rPr>
          <w:color w:val="231F20"/>
          <w:spacing w:val="-3"/>
          <w:w w:val="111"/>
        </w:rPr>
        <w:t>n</w:t>
      </w:r>
      <w:r>
        <w:rPr>
          <w:color w:val="231F20"/>
          <w:w w:val="111"/>
        </w:rPr>
        <w:t>g</w:t>
      </w:r>
      <w:r>
        <w:rPr>
          <w:color w:val="231F20"/>
          <w:spacing w:val="-1"/>
          <w:w w:val="111"/>
        </w:rPr>
        <w:t>s</w:t>
      </w:r>
      <w:r>
        <w:rPr>
          <w:color w:val="231F20"/>
          <w:w w:val="31"/>
        </w:rPr>
        <w:t>�</w:t>
      </w:r>
      <w:r>
        <w:rPr>
          <w:color w:val="231F20"/>
          <w:spacing w:val="-12"/>
          <w:w w:val="99"/>
        </w:rPr>
        <w:t> </w:t>
      </w:r>
      <w:r>
        <w:rPr>
          <w:color w:val="231F20"/>
        </w:rPr>
        <w:t>That</w:t>
      </w:r>
      <w:r>
        <w:rPr>
          <w:color w:val="231F20"/>
          <w:spacing w:val="-14"/>
        </w:rPr>
        <w:t> </w:t>
      </w:r>
      <w:r>
        <w:rPr>
          <w:color w:val="231F20"/>
        </w:rPr>
        <w:t>is</w:t>
      </w:r>
      <w:r>
        <w:rPr>
          <w:color w:val="231F20"/>
          <w:spacing w:val="-13"/>
        </w:rPr>
        <w:t> </w:t>
      </w:r>
      <w:r>
        <w:rPr>
          <w:color w:val="231F20"/>
        </w:rPr>
        <w:t>why</w:t>
      </w:r>
      <w:r>
        <w:rPr>
          <w:color w:val="231F20"/>
          <w:spacing w:val="-13"/>
        </w:rPr>
        <w:t> </w:t>
      </w:r>
      <w:r>
        <w:rPr>
          <w:color w:val="231F20"/>
        </w:rPr>
        <w:t>we</w:t>
      </w:r>
      <w:r>
        <w:rPr>
          <w:color w:val="231F20"/>
          <w:spacing w:val="-13"/>
        </w:rPr>
        <w:t> </w:t>
      </w:r>
      <w:r>
        <w:rPr>
          <w:color w:val="231F20"/>
        </w:rPr>
        <w:t>want</w:t>
      </w:r>
      <w:r>
        <w:rPr>
          <w:color w:val="231F20"/>
          <w:spacing w:val="-13"/>
        </w:rPr>
        <w:t> </w:t>
      </w:r>
      <w:r>
        <w:rPr>
          <w:color w:val="231F20"/>
        </w:rPr>
        <w:t>to</w:t>
      </w:r>
      <w:r>
        <w:rPr>
          <w:color w:val="231F20"/>
          <w:spacing w:val="-14"/>
        </w:rPr>
        <w:t> </w:t>
      </w:r>
      <w:r>
        <w:rPr>
          <w:color w:val="231F20"/>
        </w:rPr>
        <w:t>develop</w:t>
      </w:r>
      <w:r>
        <w:rPr>
          <w:color w:val="231F20"/>
          <w:spacing w:val="-13"/>
        </w:rPr>
        <w:t> </w:t>
      </w:r>
      <w:r>
        <w:rPr>
          <w:color w:val="231F20"/>
        </w:rPr>
        <w:t>prototypes that involve Open Hardware that can be built in schools in Peru, especially in places far from the city that do not have access to laboratories and experiential scientific </w:t>
      </w:r>
      <w:r>
        <w:rPr>
          <w:color w:val="231F20"/>
          <w:spacing w:val="-7"/>
          <w:w w:val="106"/>
        </w:rPr>
        <w:t>e</w:t>
      </w:r>
      <w:r>
        <w:rPr>
          <w:color w:val="231F20"/>
          <w:spacing w:val="-1"/>
          <w:w w:val="106"/>
        </w:rPr>
        <w:t>x</w:t>
      </w:r>
      <w:r>
        <w:rPr>
          <w:color w:val="231F20"/>
          <w:spacing w:val="-2"/>
          <w:w w:val="106"/>
        </w:rPr>
        <w:t>p</w:t>
      </w:r>
      <w:r>
        <w:rPr>
          <w:color w:val="231F20"/>
          <w:w w:val="106"/>
        </w:rPr>
        <w:t>erie</w:t>
      </w:r>
      <w:r>
        <w:rPr>
          <w:color w:val="231F20"/>
          <w:spacing w:val="-2"/>
          <w:w w:val="106"/>
        </w:rPr>
        <w:t>n</w:t>
      </w:r>
      <w:r>
        <w:rPr>
          <w:color w:val="231F20"/>
          <w:w w:val="105"/>
        </w:rPr>
        <w:t>c</w:t>
      </w:r>
      <w:r>
        <w:rPr>
          <w:color w:val="231F20"/>
          <w:w w:val="106"/>
        </w:rPr>
        <w:t>es</w:t>
      </w:r>
      <w:r>
        <w:rPr>
          <w:color w:val="231F20"/>
          <w:spacing w:val="1"/>
          <w:w w:val="26"/>
        </w:rPr>
        <w:t>�</w:t>
      </w:r>
    </w:p>
    <w:p>
      <w:pPr>
        <w:spacing w:line="240" w:lineRule="auto" w:before="10"/>
        <w:rPr>
          <w:sz w:val="29"/>
        </w:rPr>
      </w:pPr>
      <w:r>
        <w:rPr/>
        <w:br w:type="column"/>
      </w:r>
      <w:r>
        <w:rPr>
          <w:sz w:val="29"/>
        </w:rPr>
      </w:r>
    </w:p>
    <w:p>
      <w:pPr>
        <w:pStyle w:val="BodyText"/>
        <w:tabs>
          <w:tab w:pos="919" w:val="left" w:leader="none"/>
        </w:tabs>
        <w:ind w:left="199" w:right="364"/>
      </w:pPr>
      <w:r>
        <w:rPr>
          <w:color w:val="231F20"/>
          <w:spacing w:val="-5"/>
          <w:w w:val="126"/>
        </w:rPr>
        <w:t>80</w:t>
      </w:r>
      <w:r>
        <w:rPr>
          <w:color w:val="231F20"/>
          <w:spacing w:val="-4"/>
          <w:w w:val="46"/>
        </w:rPr>
        <w:t>�</w:t>
      </w:r>
      <w:r>
        <w:rPr>
          <w:color w:val="231F20"/>
        </w:rPr>
        <w:tab/>
      </w:r>
      <w:r>
        <w:rPr>
          <w:rFonts w:ascii="Urbanist" w:hAnsi="Urbanist" w:cs="Urbanist" w:eastAsia="Urbanist"/>
          <w:b/>
          <w:bCs/>
          <w:color w:val="231F20"/>
        </w:rPr>
        <w:t>Valerian</w:t>
      </w:r>
      <w:r>
        <w:rPr>
          <w:rFonts w:ascii="Urbanist" w:hAnsi="Urbanist" w:cs="Urbanist" w:eastAsia="Urbanist"/>
          <w:b/>
          <w:bCs/>
          <w:color w:val="231F20"/>
          <w:spacing w:val="40"/>
        </w:rPr>
        <w:t> </w:t>
      </w:r>
      <w:r>
        <w:rPr>
          <w:rFonts w:ascii="Urbanist" w:hAnsi="Urbanist" w:cs="Urbanist" w:eastAsia="Urbanist"/>
          <w:b/>
          <w:bCs/>
          <w:color w:val="231F20"/>
        </w:rPr>
        <w:t>Linus</w:t>
      </w:r>
      <w:r>
        <w:rPr>
          <w:rFonts w:ascii="Urbanist" w:hAnsi="Urbanist" w:cs="Urbanist" w:eastAsia="Urbanist"/>
          <w:b/>
          <w:bCs/>
          <w:color w:val="231F20"/>
          <w:spacing w:val="40"/>
        </w:rPr>
        <w:t> </w:t>
      </w:r>
      <w:r>
        <w:rPr>
          <w:rFonts w:ascii="Urbanist" w:hAnsi="Urbanist" w:cs="Urbanist" w:eastAsia="Urbanist"/>
          <w:b/>
          <w:bCs/>
          <w:color w:val="231F20"/>
        </w:rPr>
        <w:t>Sanga</w:t>
      </w:r>
      <w:r>
        <w:rPr>
          <w:rFonts w:ascii="Urbanist" w:hAnsi="Urbanist" w:cs="Urbanist" w:eastAsia="Urbanist"/>
          <w:b/>
          <w:bCs/>
          <w:color w:val="231F20"/>
          <w:spacing w:val="40"/>
        </w:rPr>
        <w:t> </w:t>
      </w:r>
      <w:r>
        <w:rPr>
          <w:rFonts w:ascii="Urbanist" w:hAnsi="Urbanist" w:cs="Urbanist" w:eastAsia="Urbanist"/>
          <w:b/>
          <w:bCs/>
          <w:color w:val="231F20"/>
        </w:rPr>
        <w:t>-</w:t>
      </w:r>
      <w:r>
        <w:rPr>
          <w:rFonts w:ascii="Urbanist" w:hAnsi="Urbanist" w:cs="Urbanist" w:eastAsia="Urbanist"/>
          <w:b/>
          <w:bCs/>
          <w:color w:val="231F20"/>
          <w:spacing w:val="40"/>
        </w:rPr>
        <w:t> </w:t>
      </w:r>
      <w:r>
        <w:rPr>
          <w:rFonts w:ascii="Urbanist" w:hAnsi="Urbanist" w:cs="Urbanist" w:eastAsia="Urbanist"/>
          <w:b/>
          <w:bCs/>
          <w:color w:val="231F20"/>
        </w:rPr>
        <w:t>Bongo</w:t>
      </w:r>
      <w:r>
        <w:rPr>
          <w:rFonts w:ascii="Urbanist" w:hAnsi="Urbanist" w:cs="Urbanist" w:eastAsia="Urbanist"/>
          <w:b/>
          <w:bCs/>
          <w:color w:val="231F20"/>
          <w:spacing w:val="40"/>
        </w:rPr>
        <w:t> </w:t>
      </w:r>
      <w:r>
        <w:rPr>
          <w:rFonts w:ascii="Urbanist" w:hAnsi="Urbanist" w:cs="Urbanist" w:eastAsia="Urbanist"/>
          <w:b/>
          <w:bCs/>
          <w:color w:val="231F20"/>
        </w:rPr>
        <w:t>Tech</w:t>
      </w:r>
      <w:r>
        <w:rPr>
          <w:rFonts w:ascii="Urbanist" w:hAnsi="Urbanist" w:cs="Urbanist" w:eastAsia="Urbanist"/>
          <w:b/>
          <w:bCs/>
          <w:color w:val="231F20"/>
          <w:spacing w:val="40"/>
        </w:rPr>
        <w:t> </w:t>
      </w:r>
      <w:r>
        <w:rPr>
          <w:rFonts w:ascii="Urbanist" w:hAnsi="Urbanist" w:cs="Urbanist" w:eastAsia="Urbanist"/>
          <w:b/>
          <w:bCs/>
          <w:color w:val="231F20"/>
        </w:rPr>
        <w:t>&amp; Research Labs Limited, TanzaniaOSH|Tanzania </w:t>
      </w:r>
      <w:r>
        <w:rPr>
          <w:color w:val="231F20"/>
        </w:rPr>
        <w:t>Valerian</w:t>
      </w:r>
      <w:r>
        <w:rPr>
          <w:color w:val="231F20"/>
          <w:spacing w:val="40"/>
        </w:rPr>
        <w:t> </w:t>
      </w:r>
      <w:r>
        <w:rPr>
          <w:color w:val="231F20"/>
          <w:w w:val="140"/>
        </w:rPr>
        <w:t>L</w:t>
      </w:r>
      <w:r>
        <w:rPr>
          <w:color w:val="231F20"/>
          <w:w w:val="60"/>
        </w:rPr>
        <w:t>�</w:t>
      </w:r>
      <w:r>
        <w:rPr>
          <w:color w:val="231F20"/>
          <w:spacing w:val="40"/>
        </w:rPr>
        <w:t> </w:t>
      </w:r>
      <w:r>
        <w:rPr>
          <w:color w:val="231F20"/>
        </w:rPr>
        <w:t>Sanga,</w:t>
      </w:r>
      <w:r>
        <w:rPr>
          <w:color w:val="231F20"/>
          <w:spacing w:val="40"/>
        </w:rPr>
        <w:t> </w:t>
      </w:r>
      <w:r>
        <w:rPr>
          <w:color w:val="231F20"/>
        </w:rPr>
        <w:t>Eng,</w:t>
      </w:r>
      <w:r>
        <w:rPr>
          <w:color w:val="231F20"/>
          <w:spacing w:val="40"/>
        </w:rPr>
        <w:t> </w:t>
      </w:r>
      <w:r>
        <w:rPr>
          <w:color w:val="231F20"/>
        </w:rPr>
        <w:t>is</w:t>
      </w:r>
      <w:r>
        <w:rPr>
          <w:color w:val="231F20"/>
          <w:spacing w:val="40"/>
        </w:rPr>
        <w:t> </w:t>
      </w:r>
      <w:r>
        <w:rPr>
          <w:color w:val="231F20"/>
        </w:rPr>
        <w:t>the</w:t>
      </w:r>
      <w:r>
        <w:rPr>
          <w:color w:val="231F20"/>
          <w:spacing w:val="40"/>
        </w:rPr>
        <w:t> </w:t>
      </w:r>
      <w:r>
        <w:rPr>
          <w:color w:val="231F20"/>
        </w:rPr>
        <w:t>Co-Founder</w:t>
      </w:r>
      <w:r>
        <w:rPr>
          <w:color w:val="231F20"/>
          <w:spacing w:val="40"/>
        </w:rPr>
        <w:t> </w:t>
      </w:r>
      <w:r>
        <w:rPr>
          <w:color w:val="231F20"/>
        </w:rPr>
        <w:t>and CEO</w:t>
      </w:r>
      <w:r>
        <w:rPr>
          <w:color w:val="231F20"/>
          <w:spacing w:val="40"/>
        </w:rPr>
        <w:t> </w:t>
      </w:r>
      <w:r>
        <w:rPr>
          <w:color w:val="231F20"/>
        </w:rPr>
        <w:t>of</w:t>
      </w:r>
      <w:r>
        <w:rPr>
          <w:color w:val="231F20"/>
          <w:spacing w:val="40"/>
        </w:rPr>
        <w:t> </w:t>
      </w:r>
      <w:r>
        <w:rPr>
          <w:color w:val="231F20"/>
        </w:rPr>
        <w:t>BongoTech</w:t>
      </w:r>
      <w:r>
        <w:rPr>
          <w:color w:val="231F20"/>
          <w:spacing w:val="40"/>
        </w:rPr>
        <w:t> </w:t>
      </w:r>
      <w:r>
        <w:rPr>
          <w:color w:val="231F20"/>
        </w:rPr>
        <w:t>&amp;</w:t>
      </w:r>
      <w:r>
        <w:rPr>
          <w:color w:val="231F20"/>
          <w:spacing w:val="40"/>
        </w:rPr>
        <w:t> </w:t>
      </w:r>
      <w:r>
        <w:rPr>
          <w:color w:val="231F20"/>
        </w:rPr>
        <w:t>Research</w:t>
      </w:r>
      <w:r>
        <w:rPr>
          <w:color w:val="231F20"/>
          <w:spacing w:val="40"/>
        </w:rPr>
        <w:t> </w:t>
      </w:r>
      <w:r>
        <w:rPr>
          <w:color w:val="231F20"/>
        </w:rPr>
        <w:t>Labs</w:t>
      </w:r>
      <w:r>
        <w:rPr>
          <w:color w:val="231F20"/>
          <w:spacing w:val="40"/>
        </w:rPr>
        <w:t> </w:t>
      </w:r>
      <w:r>
        <w:rPr>
          <w:color w:val="231F20"/>
        </w:rPr>
        <w:t>(formerly STICLab;</w:t>
      </w:r>
      <w:r>
        <w:rPr>
          <w:color w:val="231F20"/>
          <w:spacing w:val="40"/>
        </w:rPr>
        <w:t> </w:t>
      </w:r>
      <w:r>
        <w:rPr>
          <w:color w:val="231F20"/>
        </w:rPr>
        <w:t>The</w:t>
      </w:r>
      <w:r>
        <w:rPr>
          <w:color w:val="231F20"/>
          <w:spacing w:val="40"/>
        </w:rPr>
        <w:t> </w:t>
      </w:r>
      <w:r>
        <w:rPr>
          <w:color w:val="231F20"/>
        </w:rPr>
        <w:t>first</w:t>
      </w:r>
      <w:r>
        <w:rPr>
          <w:color w:val="231F20"/>
          <w:spacing w:val="40"/>
        </w:rPr>
        <w:t> </w:t>
      </w:r>
      <w:r>
        <w:rPr>
          <w:color w:val="231F20"/>
        </w:rPr>
        <w:t>Tanzanian</w:t>
      </w:r>
      <w:r>
        <w:rPr>
          <w:color w:val="231F20"/>
          <w:spacing w:val="40"/>
        </w:rPr>
        <w:t> </w:t>
      </w:r>
      <w:r>
        <w:rPr>
          <w:color w:val="231F20"/>
        </w:rPr>
        <w:t>Makerspace),</w:t>
      </w:r>
      <w:r>
        <w:rPr>
          <w:color w:val="231F20"/>
          <w:spacing w:val="40"/>
        </w:rPr>
        <w:t> </w:t>
      </w:r>
      <w:r>
        <w:rPr>
          <w:color w:val="231F20"/>
        </w:rPr>
        <w:t>Co- Founder</w:t>
      </w:r>
      <w:r>
        <w:rPr>
          <w:color w:val="231F20"/>
          <w:spacing w:val="40"/>
        </w:rPr>
        <w:t> </w:t>
      </w:r>
      <w:r>
        <w:rPr>
          <w:color w:val="231F20"/>
        </w:rPr>
        <w:t>&amp;</w:t>
      </w:r>
      <w:r>
        <w:rPr>
          <w:color w:val="231F20"/>
          <w:spacing w:val="40"/>
        </w:rPr>
        <w:t> </w:t>
      </w:r>
      <w:r>
        <w:rPr>
          <w:color w:val="231F20"/>
        </w:rPr>
        <w:t>CEO</w:t>
      </w:r>
      <w:r>
        <w:rPr>
          <w:color w:val="231F20"/>
          <w:spacing w:val="40"/>
        </w:rPr>
        <w:t> </w:t>
      </w:r>
      <w:r>
        <w:rPr>
          <w:color w:val="231F20"/>
        </w:rPr>
        <w:t>of</w:t>
      </w:r>
      <w:r>
        <w:rPr>
          <w:color w:val="231F20"/>
          <w:spacing w:val="40"/>
        </w:rPr>
        <w:t> </w:t>
      </w:r>
      <w:r>
        <w:rPr>
          <w:color w:val="231F20"/>
        </w:rPr>
        <w:t>TanzaniaOSH</w:t>
      </w:r>
      <w:r>
        <w:rPr>
          <w:color w:val="231F20"/>
          <w:spacing w:val="40"/>
        </w:rPr>
        <w:t> </w:t>
      </w:r>
      <w:r>
        <w:rPr>
          <w:color w:val="231F20"/>
        </w:rPr>
        <w:t>(NGO),</w:t>
      </w:r>
      <w:r>
        <w:rPr>
          <w:color w:val="231F20"/>
          <w:spacing w:val="40"/>
        </w:rPr>
        <w:t> </w:t>
      </w:r>
      <w:r>
        <w:rPr>
          <w:color w:val="231F20"/>
        </w:rPr>
        <w:t>and</w:t>
      </w:r>
      <w:r>
        <w:rPr>
          <w:color w:val="231F20"/>
          <w:spacing w:val="40"/>
        </w:rPr>
        <w:t> </w:t>
      </w:r>
      <w:r>
        <w:rPr>
          <w:color w:val="231F20"/>
        </w:rPr>
        <w:t>a Steering Committee member of </w:t>
      </w:r>
      <w:r>
        <w:rPr>
          <w:color w:val="231F20"/>
          <w:spacing w:val="-10"/>
          <w:w w:val="107"/>
        </w:rPr>
        <w:t>A</w:t>
      </w:r>
      <w:r>
        <w:rPr>
          <w:color w:val="231F20"/>
          <w:spacing w:val="4"/>
          <w:w w:val="108"/>
        </w:rPr>
        <w:t>f</w:t>
      </w:r>
      <w:r>
        <w:rPr>
          <w:color w:val="231F20"/>
          <w:w w:val="108"/>
        </w:rPr>
        <w:t>ri</w:t>
      </w:r>
      <w:r>
        <w:rPr>
          <w:color w:val="231F20"/>
          <w:w w:val="107"/>
        </w:rPr>
        <w:t>c</w:t>
      </w:r>
      <w:r>
        <w:rPr>
          <w:color w:val="231F20"/>
          <w:w w:val="108"/>
        </w:rPr>
        <w:t>a</w:t>
      </w:r>
      <w:r>
        <w:rPr>
          <w:color w:val="231F20"/>
          <w:spacing w:val="2"/>
          <w:w w:val="108"/>
        </w:rPr>
        <w:t>OS</w:t>
      </w:r>
      <w:r>
        <w:rPr>
          <w:color w:val="231F20"/>
          <w:spacing w:val="1"/>
          <w:w w:val="107"/>
        </w:rPr>
        <w:t>H</w:t>
      </w:r>
      <w:r>
        <w:rPr>
          <w:color w:val="231F20"/>
          <w:spacing w:val="1"/>
          <w:w w:val="28"/>
        </w:rPr>
        <w:t>�</w:t>
      </w:r>
      <w:r>
        <w:rPr>
          <w:color w:val="231F20"/>
          <w:w w:val="99"/>
        </w:rPr>
        <w:t> </w:t>
      </w:r>
      <w:r>
        <w:rPr>
          <w:color w:val="231F20"/>
        </w:rPr>
        <w:t>He is a Tech &amp; innovation enthusiast, with over 6 years of</w:t>
      </w:r>
      <w:r>
        <w:rPr>
          <w:color w:val="231F20"/>
          <w:spacing w:val="-2"/>
        </w:rPr>
        <w:t> </w:t>
      </w:r>
      <w:r>
        <w:rPr>
          <w:color w:val="231F20"/>
        </w:rPr>
        <w:t>experience</w:t>
      </w:r>
      <w:r>
        <w:rPr>
          <w:color w:val="231F20"/>
          <w:spacing w:val="-3"/>
        </w:rPr>
        <w:t> </w:t>
      </w:r>
      <w:r>
        <w:rPr>
          <w:color w:val="231F20"/>
        </w:rPr>
        <w:t>and</w:t>
      </w:r>
      <w:r>
        <w:rPr>
          <w:color w:val="231F20"/>
          <w:spacing w:val="-3"/>
        </w:rPr>
        <w:t> </w:t>
      </w:r>
      <w:r>
        <w:rPr>
          <w:color w:val="231F20"/>
        </w:rPr>
        <w:t>the</w:t>
      </w:r>
      <w:r>
        <w:rPr>
          <w:color w:val="231F20"/>
          <w:spacing w:val="-3"/>
        </w:rPr>
        <w:t> </w:t>
      </w:r>
      <w:r>
        <w:rPr>
          <w:color w:val="231F20"/>
        </w:rPr>
        <w:t>designer</w:t>
      </w:r>
      <w:r>
        <w:rPr>
          <w:color w:val="231F20"/>
          <w:spacing w:val="-2"/>
        </w:rPr>
        <w:t> </w:t>
      </w:r>
      <w:r>
        <w:rPr>
          <w:color w:val="231F20"/>
        </w:rPr>
        <w:t>of</w:t>
      </w:r>
      <w:r>
        <w:rPr>
          <w:color w:val="231F20"/>
          <w:spacing w:val="-2"/>
        </w:rPr>
        <w:t> </w:t>
      </w:r>
      <w:r>
        <w:rPr>
          <w:color w:val="231F20"/>
        </w:rPr>
        <w:t>an</w:t>
      </w:r>
      <w:r>
        <w:rPr>
          <w:color w:val="231F20"/>
          <w:spacing w:val="-3"/>
        </w:rPr>
        <w:t> </w:t>
      </w:r>
      <w:r>
        <w:rPr>
          <w:color w:val="231F20"/>
        </w:rPr>
        <w:t>open-source motor</w:t>
      </w:r>
      <w:r>
        <w:rPr>
          <w:color w:val="231F20"/>
          <w:spacing w:val="80"/>
        </w:rPr>
        <w:t> </w:t>
      </w:r>
      <w:r>
        <w:rPr>
          <w:color w:val="231F20"/>
        </w:rPr>
        <w:t>board</w:t>
      </w:r>
      <w:r>
        <w:rPr>
          <w:color w:val="231F20"/>
          <w:spacing w:val="80"/>
        </w:rPr>
        <w:t> </w:t>
      </w:r>
      <w:r>
        <w:rPr>
          <w:color w:val="231F20"/>
        </w:rPr>
        <w:t>controller</w:t>
      </w:r>
      <w:r>
        <w:rPr>
          <w:color w:val="231F20"/>
          <w:spacing w:val="80"/>
        </w:rPr>
        <w:t> </w:t>
      </w:r>
      <w:r>
        <w:rPr>
          <w:color w:val="231F20"/>
        </w:rPr>
        <w:t>(sangaboard)</w:t>
      </w:r>
      <w:r>
        <w:rPr>
          <w:color w:val="231F20"/>
          <w:spacing w:val="80"/>
        </w:rPr>
        <w:t> </w:t>
      </w:r>
      <w:r>
        <w:rPr>
          <w:color w:val="231F20"/>
        </w:rPr>
        <w:t>for</w:t>
      </w:r>
      <w:r>
        <w:rPr>
          <w:color w:val="231F20"/>
          <w:spacing w:val="80"/>
        </w:rPr>
        <w:t> </w:t>
      </w:r>
      <w:r>
        <w:rPr>
          <w:color w:val="231F20"/>
        </w:rPr>
        <w:t>OFM </w:t>
      </w:r>
      <w:r>
        <w:rPr>
          <w:color w:val="231F20"/>
          <w:spacing w:val="-1"/>
          <w:w w:val="106"/>
        </w:rPr>
        <w:t>M</w:t>
      </w:r>
      <w:r>
        <w:rPr>
          <w:color w:val="231F20"/>
          <w:w w:val="106"/>
        </w:rPr>
        <w:t>i</w:t>
      </w:r>
      <w:r>
        <w:rPr>
          <w:color w:val="231F20"/>
          <w:spacing w:val="1"/>
          <w:w w:val="105"/>
        </w:rPr>
        <w:t>c</w:t>
      </w:r>
      <w:r>
        <w:rPr>
          <w:color w:val="231F20"/>
          <w:spacing w:val="-7"/>
          <w:w w:val="105"/>
        </w:rPr>
        <w:t>r</w:t>
      </w:r>
      <w:r>
        <w:rPr>
          <w:color w:val="231F20"/>
          <w:w w:val="106"/>
        </w:rPr>
        <w:t>os</w:t>
      </w:r>
      <w:r>
        <w:rPr>
          <w:color w:val="231F20"/>
          <w:w w:val="105"/>
        </w:rPr>
        <w:t>c</w:t>
      </w:r>
      <w:r>
        <w:rPr>
          <w:color w:val="231F20"/>
          <w:w w:val="106"/>
        </w:rPr>
        <w:t>o</w:t>
      </w:r>
      <w:r>
        <w:rPr>
          <w:color w:val="231F20"/>
          <w:spacing w:val="-2"/>
          <w:w w:val="106"/>
        </w:rPr>
        <w:t>p</w:t>
      </w:r>
      <w:r>
        <w:rPr>
          <w:color w:val="231F20"/>
          <w:w w:val="106"/>
        </w:rPr>
        <w:t>es</w:t>
      </w:r>
      <w:r>
        <w:rPr>
          <w:color w:val="231F20"/>
          <w:spacing w:val="1"/>
          <w:w w:val="26"/>
        </w:rPr>
        <w:t>�</w:t>
      </w:r>
      <w:r>
        <w:rPr>
          <w:color w:val="231F20"/>
          <w:spacing w:val="67"/>
        </w:rPr>
        <w:t> </w:t>
      </w:r>
      <w:r>
        <w:rPr>
          <w:color w:val="231F20"/>
        </w:rPr>
        <w:t>His</w:t>
      </w:r>
      <w:r>
        <w:rPr>
          <w:color w:val="231F20"/>
          <w:spacing w:val="67"/>
        </w:rPr>
        <w:t> </w:t>
      </w:r>
      <w:r>
        <w:rPr>
          <w:color w:val="231F20"/>
        </w:rPr>
        <w:t>interests</w:t>
      </w:r>
      <w:r>
        <w:rPr>
          <w:color w:val="231F20"/>
          <w:spacing w:val="67"/>
        </w:rPr>
        <w:t> </w:t>
      </w:r>
      <w:r>
        <w:rPr>
          <w:color w:val="231F20"/>
        </w:rPr>
        <w:t>lie</w:t>
      </w:r>
      <w:r>
        <w:rPr>
          <w:color w:val="231F20"/>
          <w:spacing w:val="67"/>
        </w:rPr>
        <w:t> </w:t>
      </w:r>
      <w:r>
        <w:rPr>
          <w:color w:val="231F20"/>
        </w:rPr>
        <w:t>within</w:t>
      </w:r>
      <w:r>
        <w:rPr>
          <w:color w:val="231F20"/>
          <w:spacing w:val="67"/>
        </w:rPr>
        <w:t> </w:t>
      </w:r>
      <w:r>
        <w:rPr>
          <w:color w:val="231F20"/>
        </w:rPr>
        <w:t>Distributed Recycling</w:t>
      </w:r>
      <w:r>
        <w:rPr>
          <w:color w:val="231F20"/>
          <w:spacing w:val="80"/>
        </w:rPr>
        <w:t> </w:t>
      </w:r>
      <w:r>
        <w:rPr>
          <w:color w:val="231F20"/>
        </w:rPr>
        <w:t>and</w:t>
      </w:r>
      <w:r>
        <w:rPr>
          <w:color w:val="231F20"/>
          <w:spacing w:val="80"/>
        </w:rPr>
        <w:t> </w:t>
      </w:r>
      <w:r>
        <w:rPr>
          <w:color w:val="231F20"/>
        </w:rPr>
        <w:t>Additive</w:t>
      </w:r>
      <w:r>
        <w:rPr>
          <w:color w:val="231F20"/>
          <w:spacing w:val="80"/>
        </w:rPr>
        <w:t> </w:t>
      </w:r>
      <w:r>
        <w:rPr>
          <w:color w:val="231F20"/>
        </w:rPr>
        <w:t>Manufacturing</w:t>
      </w:r>
      <w:r>
        <w:rPr>
          <w:color w:val="231F20"/>
          <w:spacing w:val="80"/>
        </w:rPr>
        <w:t> </w:t>
      </w:r>
      <w:r>
        <w:rPr>
          <w:color w:val="231F20"/>
        </w:rPr>
        <w:t>(DRAM), </w:t>
      </w:r>
      <w:r>
        <w:rPr>
          <w:color w:val="231F20"/>
          <w:spacing w:val="-2"/>
        </w:rPr>
        <w:t>Open</w:t>
      </w:r>
      <w:r>
        <w:rPr>
          <w:color w:val="231F20"/>
          <w:spacing w:val="-6"/>
        </w:rPr>
        <w:t> </w:t>
      </w:r>
      <w:r>
        <w:rPr>
          <w:color w:val="231F20"/>
          <w:spacing w:val="-2"/>
        </w:rPr>
        <w:t>Source</w:t>
      </w:r>
      <w:r>
        <w:rPr>
          <w:color w:val="231F20"/>
          <w:spacing w:val="-7"/>
        </w:rPr>
        <w:t> </w:t>
      </w:r>
      <w:r>
        <w:rPr>
          <w:color w:val="231F20"/>
          <w:spacing w:val="-2"/>
        </w:rPr>
        <w:t>Appropriate</w:t>
      </w:r>
      <w:r>
        <w:rPr>
          <w:color w:val="231F20"/>
          <w:spacing w:val="-7"/>
        </w:rPr>
        <w:t> </w:t>
      </w:r>
      <w:r>
        <w:rPr>
          <w:color w:val="231F20"/>
          <w:spacing w:val="-2"/>
        </w:rPr>
        <w:t>Technology</w:t>
      </w:r>
      <w:r>
        <w:rPr>
          <w:color w:val="231F20"/>
          <w:spacing w:val="-6"/>
        </w:rPr>
        <w:t> </w:t>
      </w:r>
      <w:r>
        <w:rPr>
          <w:color w:val="231F20"/>
          <w:spacing w:val="-2"/>
        </w:rPr>
        <w:t>(OSAT),</w:t>
      </w:r>
      <w:r>
        <w:rPr>
          <w:color w:val="231F20"/>
          <w:spacing w:val="-6"/>
        </w:rPr>
        <w:t> </w:t>
      </w:r>
      <w:r>
        <w:rPr>
          <w:color w:val="231F20"/>
          <w:spacing w:val="-2"/>
        </w:rPr>
        <w:t>and </w:t>
      </w:r>
      <w:r>
        <w:rPr>
          <w:color w:val="231F20"/>
        </w:rPr>
        <w:t>Electronics Designing &amp; </w:t>
      </w:r>
      <w:r>
        <w:rPr>
          <w:color w:val="231F20"/>
          <w:spacing w:val="1"/>
          <w:w w:val="105"/>
        </w:rPr>
        <w:t>D</w:t>
      </w:r>
      <w:r>
        <w:rPr>
          <w:color w:val="231F20"/>
          <w:spacing w:val="-4"/>
          <w:w w:val="106"/>
        </w:rPr>
        <w:t>ev</w:t>
      </w:r>
      <w:r>
        <w:rPr>
          <w:color w:val="231F20"/>
          <w:w w:val="106"/>
        </w:rPr>
        <w:t>e</w:t>
      </w:r>
      <w:r>
        <w:rPr>
          <w:color w:val="231F20"/>
          <w:spacing w:val="1"/>
          <w:w w:val="106"/>
        </w:rPr>
        <w:t>lop</w:t>
      </w:r>
      <w:r>
        <w:rPr>
          <w:color w:val="231F20"/>
          <w:spacing w:val="-1"/>
          <w:w w:val="106"/>
        </w:rPr>
        <w:t>m</w:t>
      </w:r>
      <w:r>
        <w:rPr>
          <w:color w:val="231F20"/>
          <w:spacing w:val="1"/>
          <w:w w:val="106"/>
        </w:rPr>
        <w:t>e</w:t>
      </w:r>
      <w:r>
        <w:rPr>
          <w:color w:val="231F20"/>
          <w:spacing w:val="2"/>
          <w:w w:val="106"/>
        </w:rPr>
        <w:t>n</w:t>
      </w:r>
      <w:r>
        <w:rPr>
          <w:color w:val="231F20"/>
          <w:spacing w:val="-1"/>
          <w:w w:val="106"/>
        </w:rPr>
        <w:t>t</w:t>
      </w:r>
      <w:r>
        <w:rPr>
          <w:color w:val="231F20"/>
          <w:spacing w:val="2"/>
          <w:w w:val="26"/>
        </w:rPr>
        <w:t>�</w:t>
      </w:r>
    </w:p>
    <w:p>
      <w:pPr>
        <w:pStyle w:val="BodyText"/>
      </w:pPr>
    </w:p>
    <w:p>
      <w:pPr>
        <w:pStyle w:val="BodyText"/>
        <w:tabs>
          <w:tab w:pos="919" w:val="left" w:leader="none"/>
        </w:tabs>
        <w:ind w:left="199" w:right="365"/>
      </w:pPr>
      <w:r>
        <w:rPr>
          <w:color w:val="231F20"/>
          <w:spacing w:val="-5"/>
          <w:w w:val="126"/>
        </w:rPr>
        <w:t>81</w:t>
      </w:r>
      <w:r>
        <w:rPr>
          <w:color w:val="231F20"/>
          <w:spacing w:val="-4"/>
          <w:w w:val="46"/>
        </w:rPr>
        <w:t>�</w:t>
      </w:r>
      <w:r>
        <w:rPr>
          <w:color w:val="231F20"/>
        </w:rPr>
        <w:tab/>
      </w:r>
      <w:r>
        <w:rPr>
          <w:rFonts w:ascii="Urbanist" w:hAnsi="Urbanist" w:cs="Urbanist" w:eastAsia="Urbanist"/>
          <w:b/>
          <w:bCs/>
          <w:color w:val="231F20"/>
        </w:rPr>
        <w:t>Vicente Rodríguez - Freelance | Panamá </w:t>
      </w:r>
      <w:r>
        <w:rPr>
          <w:color w:val="231F20"/>
        </w:rPr>
        <w:t>Born</w:t>
      </w:r>
      <w:r>
        <w:rPr>
          <w:color w:val="231F20"/>
          <w:spacing w:val="80"/>
        </w:rPr>
        <w:t> </w:t>
      </w:r>
      <w:r>
        <w:rPr>
          <w:color w:val="231F20"/>
        </w:rPr>
        <w:t>in</w:t>
      </w:r>
      <w:r>
        <w:rPr>
          <w:color w:val="231F20"/>
          <w:spacing w:val="80"/>
        </w:rPr>
        <w:t> </w:t>
      </w:r>
      <w:r>
        <w:rPr>
          <w:color w:val="231F20"/>
        </w:rPr>
        <w:t>Venezuela</w:t>
      </w:r>
      <w:r>
        <w:rPr>
          <w:color w:val="231F20"/>
          <w:spacing w:val="80"/>
        </w:rPr>
        <w:t> </w:t>
      </w:r>
      <w:r>
        <w:rPr>
          <w:color w:val="231F20"/>
        </w:rPr>
        <w:t>and</w:t>
      </w:r>
      <w:r>
        <w:rPr>
          <w:color w:val="231F20"/>
          <w:spacing w:val="80"/>
        </w:rPr>
        <w:t> </w:t>
      </w:r>
      <w:r>
        <w:rPr>
          <w:color w:val="231F20"/>
        </w:rPr>
        <w:t>moved</w:t>
      </w:r>
      <w:r>
        <w:rPr>
          <w:color w:val="231F20"/>
          <w:spacing w:val="80"/>
        </w:rPr>
        <w:t> </w:t>
      </w:r>
      <w:r>
        <w:rPr>
          <w:color w:val="231F20"/>
        </w:rPr>
        <w:t>to</w:t>
      </w:r>
      <w:r>
        <w:rPr>
          <w:color w:val="231F20"/>
          <w:spacing w:val="80"/>
        </w:rPr>
        <w:t> </w:t>
      </w:r>
      <w:r>
        <w:rPr>
          <w:color w:val="231F20"/>
        </w:rPr>
        <w:t>Panama</w:t>
      </w:r>
      <w:r>
        <w:rPr>
          <w:color w:val="231F20"/>
          <w:spacing w:val="80"/>
        </w:rPr>
        <w:t> </w:t>
      </w:r>
      <w:r>
        <w:rPr>
          <w:color w:val="231F20"/>
        </w:rPr>
        <w:t>6 years</w:t>
      </w:r>
      <w:r>
        <w:rPr>
          <w:color w:val="231F20"/>
          <w:spacing w:val="75"/>
        </w:rPr>
        <w:t> </w:t>
      </w:r>
      <w:r>
        <w:rPr>
          <w:color w:val="231F20"/>
        </w:rPr>
        <w:t>ago,</w:t>
      </w:r>
      <w:r>
        <w:rPr>
          <w:color w:val="231F20"/>
          <w:spacing w:val="75"/>
        </w:rPr>
        <w:t> </w:t>
      </w:r>
      <w:r>
        <w:rPr>
          <w:color w:val="231F20"/>
        </w:rPr>
        <w:t>Graphic</w:t>
      </w:r>
      <w:r>
        <w:rPr>
          <w:color w:val="231F20"/>
          <w:spacing w:val="75"/>
        </w:rPr>
        <w:t> </w:t>
      </w:r>
      <w:r>
        <w:rPr>
          <w:color w:val="231F20"/>
        </w:rPr>
        <w:t>designer,</w:t>
      </w:r>
      <w:r>
        <w:rPr>
          <w:color w:val="231F20"/>
          <w:spacing w:val="75"/>
        </w:rPr>
        <w:t> </w:t>
      </w:r>
      <w:r>
        <w:rPr>
          <w:color w:val="231F20"/>
        </w:rPr>
        <w:t>Tech</w:t>
      </w:r>
      <w:r>
        <w:rPr>
          <w:color w:val="231F20"/>
          <w:spacing w:val="75"/>
        </w:rPr>
        <w:t> </w:t>
      </w:r>
      <w:r>
        <w:rPr>
          <w:color w:val="231F20"/>
        </w:rPr>
        <w:t>savvy,</w:t>
      </w:r>
      <w:r>
        <w:rPr>
          <w:color w:val="231F20"/>
          <w:spacing w:val="75"/>
        </w:rPr>
        <w:t> </w:t>
      </w:r>
      <w:r>
        <w:rPr>
          <w:color w:val="231F20"/>
        </w:rPr>
        <w:t>and open</w:t>
      </w:r>
      <w:r>
        <w:rPr>
          <w:color w:val="231F20"/>
          <w:spacing w:val="9"/>
        </w:rPr>
        <w:t> </w:t>
      </w:r>
      <w:r>
        <w:rPr>
          <w:color w:val="231F20"/>
        </w:rPr>
        <w:t>software</w:t>
      </w:r>
      <w:r>
        <w:rPr>
          <w:color w:val="231F20"/>
          <w:spacing w:val="9"/>
        </w:rPr>
        <w:t> </w:t>
      </w:r>
      <w:r>
        <w:rPr>
          <w:color w:val="231F20"/>
        </w:rPr>
        <w:t>and</w:t>
      </w:r>
      <w:r>
        <w:rPr>
          <w:color w:val="231F20"/>
          <w:spacing w:val="9"/>
        </w:rPr>
        <w:t> </w:t>
      </w:r>
      <w:r>
        <w:rPr>
          <w:color w:val="231F20"/>
        </w:rPr>
        <w:t>Hardware</w:t>
      </w:r>
      <w:r>
        <w:rPr>
          <w:color w:val="231F20"/>
          <w:spacing w:val="9"/>
        </w:rPr>
        <w:t> </w:t>
      </w:r>
      <w:r>
        <w:rPr>
          <w:color w:val="231F20"/>
          <w:spacing w:val="2"/>
          <w:w w:val="113"/>
        </w:rPr>
        <w:t>l</w:t>
      </w:r>
      <w:r>
        <w:rPr>
          <w:color w:val="231F20"/>
          <w:spacing w:val="-3"/>
          <w:w w:val="113"/>
        </w:rPr>
        <w:t>ov</w:t>
      </w:r>
      <w:r>
        <w:rPr>
          <w:color w:val="231F20"/>
          <w:spacing w:val="2"/>
          <w:w w:val="113"/>
        </w:rPr>
        <w:t>e</w:t>
      </w:r>
      <w:r>
        <w:rPr>
          <w:color w:val="231F20"/>
          <w:spacing w:val="-4"/>
          <w:w w:val="113"/>
        </w:rPr>
        <w:t>r</w:t>
      </w:r>
      <w:r>
        <w:rPr>
          <w:color w:val="231F20"/>
          <w:spacing w:val="3"/>
          <w:w w:val="33"/>
        </w:rPr>
        <w:t>�</w:t>
      </w:r>
      <w:r>
        <w:rPr>
          <w:color w:val="231F20"/>
          <w:spacing w:val="9"/>
        </w:rPr>
        <w:t> </w:t>
      </w:r>
      <w:r>
        <w:rPr>
          <w:color w:val="231F20"/>
        </w:rPr>
        <w:t>Worked</w:t>
      </w:r>
      <w:r>
        <w:rPr>
          <w:color w:val="231F20"/>
          <w:spacing w:val="9"/>
        </w:rPr>
        <w:t> </w:t>
      </w:r>
      <w:r>
        <w:rPr>
          <w:color w:val="231F20"/>
        </w:rPr>
        <w:t>as</w:t>
      </w:r>
      <w:r>
        <w:rPr>
          <w:color w:val="231F20"/>
          <w:spacing w:val="9"/>
        </w:rPr>
        <w:t> </w:t>
      </w:r>
      <w:r>
        <w:rPr>
          <w:color w:val="231F20"/>
        </w:rPr>
        <w:t>a translator with GOSH </w:t>
      </w:r>
      <w:r>
        <w:rPr>
          <w:color w:val="231F20"/>
          <w:spacing w:val="-5"/>
          <w:w w:val="116"/>
        </w:rPr>
        <w:t>2</w:t>
      </w:r>
      <w:r>
        <w:rPr>
          <w:color w:val="231F20"/>
          <w:spacing w:val="1"/>
          <w:w w:val="116"/>
        </w:rPr>
        <w:t>022</w:t>
      </w:r>
      <w:r>
        <w:rPr>
          <w:color w:val="231F20"/>
          <w:spacing w:val="1"/>
          <w:w w:val="36"/>
        </w:rPr>
        <w:t>�</w:t>
      </w:r>
    </w:p>
    <w:p>
      <w:pPr>
        <w:spacing w:after="0"/>
        <w:sectPr>
          <w:pgSz w:w="11910" w:h="16840"/>
          <w:pgMar w:header="0" w:footer="738" w:top="1000" w:bottom="740" w:left="600" w:right="620"/>
          <w:cols w:num="2" w:equalWidth="0">
            <w:col w:w="5233" w:space="40"/>
            <w:col w:w="5417"/>
          </w:cols>
        </w:sectPr>
      </w:pPr>
    </w:p>
    <w:p>
      <w:pPr>
        <w:pStyle w:val="Heading2"/>
      </w:pPr>
      <w:bookmarkStart w:name="GOSH Code of Conduct" w:id="63"/>
      <w:bookmarkEnd w:id="63"/>
      <w:r>
        <w:rPr>
          <w:b w:val="0"/>
        </w:rPr>
      </w:r>
      <w:bookmarkStart w:name="_bookmark26" w:id="64"/>
      <w:bookmarkEnd w:id="64"/>
      <w:r>
        <w:rPr>
          <w:b w:val="0"/>
        </w:rPr>
      </w:r>
      <w:hyperlink r:id="rId215">
        <w:r>
          <w:rPr>
            <w:color w:val="231F20"/>
          </w:rPr>
          <w:t>GOSH</w:t>
        </w:r>
        <w:r>
          <w:rPr>
            <w:color w:val="231F20"/>
            <w:spacing w:val="-12"/>
          </w:rPr>
          <w:t> </w:t>
        </w:r>
        <w:r>
          <w:rPr>
            <w:color w:val="231F20"/>
          </w:rPr>
          <w:t>Code</w:t>
        </w:r>
        <w:r>
          <w:rPr>
            <w:color w:val="231F20"/>
            <w:spacing w:val="-11"/>
          </w:rPr>
          <w:t> </w:t>
        </w:r>
        <w:r>
          <w:rPr>
            <w:color w:val="231F20"/>
          </w:rPr>
          <w:t>of</w:t>
        </w:r>
        <w:r>
          <w:rPr>
            <w:color w:val="231F20"/>
            <w:spacing w:val="-11"/>
          </w:rPr>
          <w:t> </w:t>
        </w:r>
        <w:r>
          <w:rPr>
            <w:color w:val="231F20"/>
            <w:spacing w:val="-2"/>
          </w:rPr>
          <w:t>Conduct</w:t>
        </w:r>
      </w:hyperlink>
    </w:p>
    <w:p>
      <w:pPr>
        <w:spacing w:after="0"/>
        <w:sectPr>
          <w:pgSz w:w="11910" w:h="16840"/>
          <w:pgMar w:header="0" w:footer="548" w:top="580" w:bottom="920" w:left="600" w:right="620"/>
        </w:sectPr>
      </w:pPr>
    </w:p>
    <w:p>
      <w:pPr>
        <w:pStyle w:val="Heading5"/>
        <w:spacing w:before="49"/>
        <w:ind w:left="318"/>
        <w:jc w:val="both"/>
      </w:pPr>
      <w:r>
        <w:rPr>
          <w:color w:val="231F20"/>
          <w:spacing w:val="-2"/>
        </w:rPr>
        <w:t>Updated</w:t>
      </w:r>
      <w:r>
        <w:rPr>
          <w:color w:val="231F20"/>
          <w:spacing w:val="-3"/>
        </w:rPr>
        <w:t> </w:t>
      </w:r>
      <w:r>
        <w:rPr>
          <w:color w:val="231F20"/>
          <w:spacing w:val="-2"/>
        </w:rPr>
        <w:t>October</w:t>
      </w:r>
      <w:r>
        <w:rPr>
          <w:color w:val="231F20"/>
        </w:rPr>
        <w:t> </w:t>
      </w:r>
      <w:r>
        <w:rPr>
          <w:color w:val="231F20"/>
          <w:spacing w:val="-4"/>
        </w:rPr>
        <w:t>2022</w:t>
      </w:r>
    </w:p>
    <w:p>
      <w:pPr>
        <w:pStyle w:val="BodyText"/>
        <w:rPr>
          <w:rFonts w:ascii="Urbanist"/>
          <w:b/>
        </w:rPr>
      </w:pPr>
    </w:p>
    <w:p>
      <w:pPr>
        <w:pStyle w:val="BodyText"/>
        <w:ind w:left="318"/>
        <w:jc w:val="both"/>
      </w:pPr>
      <w:r>
        <w:rPr>
          <w:color w:val="231F20"/>
          <w:spacing w:val="-2"/>
        </w:rPr>
        <w:t>The</w:t>
      </w:r>
      <w:r>
        <w:rPr>
          <w:color w:val="231F20"/>
          <w:spacing w:val="-9"/>
        </w:rPr>
        <w:t> </w:t>
      </w:r>
      <w:r>
        <w:rPr>
          <w:color w:val="231F20"/>
          <w:spacing w:val="-2"/>
        </w:rPr>
        <w:t>Gathering</w:t>
      </w:r>
      <w:r>
        <w:rPr>
          <w:color w:val="231F20"/>
          <w:spacing w:val="-9"/>
        </w:rPr>
        <w:t> </w:t>
      </w:r>
      <w:r>
        <w:rPr>
          <w:color w:val="231F20"/>
          <w:spacing w:val="-2"/>
        </w:rPr>
        <w:t>for</w:t>
      </w:r>
      <w:r>
        <w:rPr>
          <w:color w:val="231F20"/>
          <w:spacing w:val="-9"/>
        </w:rPr>
        <w:t> </w:t>
      </w:r>
      <w:r>
        <w:rPr>
          <w:color w:val="231F20"/>
          <w:spacing w:val="-2"/>
        </w:rPr>
        <w:t>Open</w:t>
      </w:r>
      <w:r>
        <w:rPr>
          <w:color w:val="231F20"/>
          <w:spacing w:val="-9"/>
        </w:rPr>
        <w:t> </w:t>
      </w:r>
      <w:r>
        <w:rPr>
          <w:color w:val="231F20"/>
          <w:spacing w:val="-2"/>
        </w:rPr>
        <w:t>Science</w:t>
      </w:r>
      <w:r>
        <w:rPr>
          <w:color w:val="231F20"/>
          <w:spacing w:val="-9"/>
        </w:rPr>
        <w:t> </w:t>
      </w:r>
      <w:r>
        <w:rPr>
          <w:color w:val="231F20"/>
          <w:spacing w:val="-2"/>
        </w:rPr>
        <w:t>Hardware</w:t>
      </w:r>
      <w:r>
        <w:rPr>
          <w:color w:val="231F20"/>
          <w:spacing w:val="-9"/>
        </w:rPr>
        <w:t> </w:t>
      </w:r>
      <w:r>
        <w:rPr>
          <w:color w:val="231F20"/>
          <w:spacing w:val="-2"/>
        </w:rPr>
        <w:t>(GOSH) </w:t>
      </w:r>
      <w:r>
        <w:rPr>
          <w:color w:val="231F20"/>
        </w:rPr>
        <w:t>is</w:t>
      </w:r>
      <w:r>
        <w:rPr>
          <w:color w:val="231F20"/>
          <w:spacing w:val="-1"/>
        </w:rPr>
        <w:t> </w:t>
      </w:r>
      <w:r>
        <w:rPr>
          <w:color w:val="231F20"/>
        </w:rPr>
        <w:t>a</w:t>
      </w:r>
      <w:r>
        <w:rPr>
          <w:color w:val="231F20"/>
          <w:spacing w:val="-1"/>
        </w:rPr>
        <w:t> </w:t>
      </w:r>
      <w:r>
        <w:rPr>
          <w:color w:val="231F20"/>
        </w:rPr>
        <w:t>diverse,</w:t>
      </w:r>
      <w:r>
        <w:rPr>
          <w:color w:val="231F20"/>
          <w:spacing w:val="-1"/>
        </w:rPr>
        <w:t> </w:t>
      </w:r>
      <w:r>
        <w:rPr>
          <w:color w:val="231F20"/>
        </w:rPr>
        <w:t>global</w:t>
      </w:r>
      <w:r>
        <w:rPr>
          <w:color w:val="231F20"/>
          <w:spacing w:val="-1"/>
        </w:rPr>
        <w:t> </w:t>
      </w:r>
      <w:r>
        <w:rPr>
          <w:color w:val="231F20"/>
        </w:rPr>
        <w:t>community</w:t>
      </w:r>
      <w:r>
        <w:rPr>
          <w:color w:val="231F20"/>
          <w:spacing w:val="-1"/>
        </w:rPr>
        <w:t> </w:t>
      </w:r>
      <w:r>
        <w:rPr>
          <w:color w:val="231F20"/>
        </w:rPr>
        <w:t>working</w:t>
      </w:r>
      <w:r>
        <w:rPr>
          <w:color w:val="231F20"/>
          <w:spacing w:val="-1"/>
        </w:rPr>
        <w:t> </w:t>
      </w:r>
      <w:r>
        <w:rPr>
          <w:color w:val="231F20"/>
        </w:rPr>
        <w:t>to</w:t>
      </w:r>
      <w:r>
        <w:rPr>
          <w:color w:val="231F20"/>
          <w:spacing w:val="-1"/>
        </w:rPr>
        <w:t> </w:t>
      </w:r>
      <w:r>
        <w:rPr>
          <w:color w:val="231F20"/>
        </w:rPr>
        <w:t>enhance the sharing of open source scientific </w:t>
      </w:r>
      <w:r>
        <w:rPr>
          <w:color w:val="231F20"/>
          <w:spacing w:val="-3"/>
          <w:w w:val="106"/>
        </w:rPr>
        <w:t>t</w:t>
      </w:r>
      <w:r>
        <w:rPr>
          <w:color w:val="231F20"/>
          <w:spacing w:val="-2"/>
          <w:w w:val="106"/>
        </w:rPr>
        <w:t>e</w:t>
      </w:r>
      <w:r>
        <w:rPr>
          <w:color w:val="231F20"/>
          <w:w w:val="105"/>
        </w:rPr>
        <w:t>c</w:t>
      </w:r>
      <w:r>
        <w:rPr>
          <w:color w:val="231F20"/>
          <w:spacing w:val="1"/>
          <w:w w:val="106"/>
        </w:rPr>
        <w:t>h</w:t>
      </w:r>
      <w:r>
        <w:rPr>
          <w:color w:val="231F20"/>
          <w:spacing w:val="-2"/>
          <w:w w:val="106"/>
        </w:rPr>
        <w:t>n</w:t>
      </w:r>
      <w:r>
        <w:rPr>
          <w:color w:val="231F20"/>
          <w:spacing w:val="-1"/>
          <w:w w:val="106"/>
        </w:rPr>
        <w:t>o</w:t>
      </w:r>
      <w:r>
        <w:rPr>
          <w:color w:val="231F20"/>
          <w:w w:val="106"/>
        </w:rPr>
        <w:t>l</w:t>
      </w:r>
      <w:r>
        <w:rPr>
          <w:color w:val="231F20"/>
          <w:spacing w:val="-2"/>
          <w:w w:val="106"/>
        </w:rPr>
        <w:t>o</w:t>
      </w:r>
      <w:r>
        <w:rPr>
          <w:color w:val="231F20"/>
          <w:w w:val="106"/>
        </w:rPr>
        <w:t>gie</w:t>
      </w:r>
      <w:r>
        <w:rPr>
          <w:color w:val="231F20"/>
          <w:spacing w:val="1"/>
          <w:w w:val="106"/>
        </w:rPr>
        <w:t>s</w:t>
      </w:r>
      <w:r>
        <w:rPr>
          <w:color w:val="231F20"/>
          <w:spacing w:val="1"/>
          <w:w w:val="26"/>
        </w:rPr>
        <w:t>�</w:t>
      </w:r>
      <w:r>
        <w:rPr>
          <w:color w:val="231F20"/>
          <w:spacing w:val="-1"/>
          <w:w w:val="99"/>
        </w:rPr>
        <w:t> </w:t>
      </w:r>
      <w:r>
        <w:rPr>
          <w:color w:val="231F20"/>
        </w:rPr>
        <w:t>Specifically, this includes open source hardware (OSH) for scientific purposes which we refer to as open science hardware </w:t>
      </w:r>
      <w:r>
        <w:rPr>
          <w:color w:val="231F20"/>
          <w:spacing w:val="-1"/>
          <w:w w:val="111"/>
        </w:rPr>
        <w:t>(</w:t>
      </w:r>
      <w:r>
        <w:rPr>
          <w:color w:val="231F20"/>
          <w:spacing w:val="1"/>
          <w:w w:val="111"/>
        </w:rPr>
        <w:t>O</w:t>
      </w:r>
      <w:r>
        <w:rPr>
          <w:color w:val="231F20"/>
          <w:spacing w:val="-1"/>
          <w:w w:val="111"/>
        </w:rPr>
        <w:t>S</w:t>
      </w:r>
      <w:r>
        <w:rPr>
          <w:color w:val="231F20"/>
          <w:spacing w:val="-1"/>
          <w:w w:val="110"/>
        </w:rPr>
        <w:t>c</w:t>
      </w:r>
      <w:r>
        <w:rPr>
          <w:color w:val="231F20"/>
          <w:w w:val="110"/>
        </w:rPr>
        <w:t>H)</w:t>
      </w:r>
      <w:r>
        <w:rPr>
          <w:color w:val="231F20"/>
          <w:w w:val="31"/>
        </w:rPr>
        <w:t>�</w:t>
      </w:r>
    </w:p>
    <w:p>
      <w:pPr>
        <w:pStyle w:val="BodyText"/>
      </w:pPr>
    </w:p>
    <w:p>
      <w:pPr>
        <w:pStyle w:val="BodyText"/>
        <w:ind w:left="318"/>
        <w:jc w:val="both"/>
      </w:pPr>
      <w:r>
        <w:rPr>
          <w:color w:val="231F20"/>
        </w:rPr>
        <w:t>We</w:t>
      </w:r>
      <w:r>
        <w:rPr>
          <w:color w:val="231F20"/>
          <w:spacing w:val="-4"/>
        </w:rPr>
        <w:t> </w:t>
      </w:r>
      <w:r>
        <w:rPr>
          <w:color w:val="231F20"/>
        </w:rPr>
        <w:t>strive</w:t>
      </w:r>
      <w:r>
        <w:rPr>
          <w:color w:val="231F20"/>
          <w:spacing w:val="-4"/>
        </w:rPr>
        <w:t> </w:t>
      </w:r>
      <w:r>
        <w:rPr>
          <w:color w:val="231F20"/>
        </w:rPr>
        <w:t>to</w:t>
      </w:r>
      <w:r>
        <w:rPr>
          <w:color w:val="231F20"/>
          <w:spacing w:val="-4"/>
        </w:rPr>
        <w:t> </w:t>
      </w:r>
      <w:r>
        <w:rPr>
          <w:color w:val="231F20"/>
        </w:rPr>
        <w:t>make</w:t>
      </w:r>
      <w:r>
        <w:rPr>
          <w:color w:val="231F20"/>
          <w:spacing w:val="-4"/>
        </w:rPr>
        <w:t> </w:t>
      </w:r>
      <w:r>
        <w:rPr>
          <w:color w:val="231F20"/>
        </w:rPr>
        <w:t>open</w:t>
      </w:r>
      <w:r>
        <w:rPr>
          <w:color w:val="231F20"/>
          <w:spacing w:val="-4"/>
        </w:rPr>
        <w:t> </w:t>
      </w:r>
      <w:r>
        <w:rPr>
          <w:color w:val="231F20"/>
        </w:rPr>
        <w:t>science</w:t>
      </w:r>
      <w:r>
        <w:rPr>
          <w:color w:val="231F20"/>
          <w:spacing w:val="-4"/>
        </w:rPr>
        <w:t> </w:t>
      </w:r>
      <w:r>
        <w:rPr>
          <w:color w:val="231F20"/>
        </w:rPr>
        <w:t>hardware</w:t>
      </w:r>
      <w:r>
        <w:rPr>
          <w:color w:val="231F20"/>
          <w:spacing w:val="-4"/>
        </w:rPr>
        <w:t> </w:t>
      </w:r>
      <w:r>
        <w:rPr>
          <w:color w:val="231F20"/>
        </w:rPr>
        <w:t>open</w:t>
      </w:r>
      <w:r>
        <w:rPr>
          <w:color w:val="231F20"/>
          <w:spacing w:val="-4"/>
        </w:rPr>
        <w:t> </w:t>
      </w:r>
      <w:r>
        <w:rPr>
          <w:color w:val="231F20"/>
        </w:rPr>
        <w:t>to everybody, regardless of scholarly or professional </w:t>
      </w:r>
      <w:r>
        <w:rPr>
          <w:color w:val="231F20"/>
          <w:spacing w:val="-2"/>
        </w:rPr>
        <w:t>background,</w:t>
      </w:r>
      <w:r>
        <w:rPr>
          <w:color w:val="231F20"/>
          <w:spacing w:val="-4"/>
        </w:rPr>
        <w:t> </w:t>
      </w:r>
      <w:r>
        <w:rPr>
          <w:color w:val="231F20"/>
          <w:spacing w:val="-2"/>
        </w:rPr>
        <w:t>gender</w:t>
      </w:r>
      <w:r>
        <w:rPr>
          <w:color w:val="231F20"/>
          <w:spacing w:val="-4"/>
        </w:rPr>
        <w:t> </w:t>
      </w:r>
      <w:r>
        <w:rPr>
          <w:color w:val="231F20"/>
          <w:spacing w:val="-2"/>
        </w:rPr>
        <w:t>identity</w:t>
      </w:r>
      <w:r>
        <w:rPr>
          <w:color w:val="231F20"/>
          <w:spacing w:val="-4"/>
        </w:rPr>
        <w:t> </w:t>
      </w:r>
      <w:r>
        <w:rPr>
          <w:color w:val="231F20"/>
          <w:spacing w:val="-2"/>
        </w:rPr>
        <w:t>and</w:t>
      </w:r>
      <w:r>
        <w:rPr>
          <w:color w:val="231F20"/>
          <w:spacing w:val="-4"/>
        </w:rPr>
        <w:t> </w:t>
      </w:r>
      <w:r>
        <w:rPr>
          <w:color w:val="231F20"/>
          <w:spacing w:val="-2"/>
        </w:rPr>
        <w:t>expression,</w:t>
      </w:r>
      <w:r>
        <w:rPr>
          <w:color w:val="231F20"/>
          <w:spacing w:val="-4"/>
        </w:rPr>
        <w:t> </w:t>
      </w:r>
      <w:r>
        <w:rPr>
          <w:color w:val="231F20"/>
          <w:spacing w:val="-2"/>
        </w:rPr>
        <w:t>sexual </w:t>
      </w:r>
      <w:r>
        <w:rPr>
          <w:color w:val="231F20"/>
        </w:rPr>
        <w:t>orientation, ability, physical appearance, body</w:t>
      </w:r>
      <w:r>
        <w:rPr>
          <w:color w:val="231F20"/>
          <w:spacing w:val="80"/>
        </w:rPr>
        <w:t> </w:t>
      </w:r>
      <w:r>
        <w:rPr>
          <w:color w:val="231F20"/>
        </w:rPr>
        <w:t>size,</w:t>
      </w:r>
      <w:r>
        <w:rPr>
          <w:color w:val="231F20"/>
          <w:spacing w:val="40"/>
        </w:rPr>
        <w:t> </w:t>
      </w:r>
      <w:r>
        <w:rPr>
          <w:color w:val="231F20"/>
        </w:rPr>
        <w:t>race,</w:t>
      </w:r>
      <w:r>
        <w:rPr>
          <w:color w:val="231F20"/>
          <w:spacing w:val="40"/>
        </w:rPr>
        <w:t> </w:t>
      </w:r>
      <w:r>
        <w:rPr>
          <w:color w:val="231F20"/>
        </w:rPr>
        <w:t>age,</w:t>
      </w:r>
      <w:r>
        <w:rPr>
          <w:color w:val="231F20"/>
          <w:spacing w:val="40"/>
        </w:rPr>
        <w:t> </w:t>
      </w:r>
      <w:r>
        <w:rPr>
          <w:color w:val="231F20"/>
        </w:rPr>
        <w:t>economic</w:t>
      </w:r>
      <w:r>
        <w:rPr>
          <w:color w:val="231F20"/>
          <w:spacing w:val="40"/>
        </w:rPr>
        <w:t> </w:t>
      </w:r>
      <w:r>
        <w:rPr>
          <w:color w:val="231F20"/>
        </w:rPr>
        <w:t>background,</w:t>
      </w:r>
      <w:r>
        <w:rPr>
          <w:color w:val="231F20"/>
          <w:spacing w:val="40"/>
        </w:rPr>
        <w:t> </w:t>
      </w:r>
      <w:r>
        <w:rPr>
          <w:color w:val="231F20"/>
        </w:rPr>
        <w:t>country</w:t>
      </w:r>
      <w:r>
        <w:rPr>
          <w:color w:val="231F20"/>
          <w:spacing w:val="40"/>
        </w:rPr>
        <w:t> </w:t>
      </w:r>
      <w:r>
        <w:rPr>
          <w:color w:val="231F20"/>
        </w:rPr>
        <w:t>of origin or employment, religious affiliation, and </w:t>
      </w:r>
      <w:r>
        <w:rPr>
          <w:color w:val="231F20"/>
          <w:spacing w:val="-2"/>
        </w:rPr>
        <w:t>other</w:t>
      </w:r>
      <w:r>
        <w:rPr>
          <w:color w:val="231F20"/>
          <w:spacing w:val="-12"/>
        </w:rPr>
        <w:t> </w:t>
      </w:r>
      <w:r>
        <w:rPr>
          <w:color w:val="231F20"/>
          <w:spacing w:val="-2"/>
          <w:w w:val="106"/>
        </w:rPr>
        <w:t>di</w:t>
      </w:r>
      <w:r>
        <w:rPr>
          <w:color w:val="231F20"/>
          <w:spacing w:val="2"/>
          <w:w w:val="106"/>
        </w:rPr>
        <w:t>f</w:t>
      </w:r>
      <w:r>
        <w:rPr>
          <w:color w:val="231F20"/>
          <w:spacing w:val="-4"/>
          <w:w w:val="106"/>
        </w:rPr>
        <w:t>f</w:t>
      </w:r>
      <w:r>
        <w:rPr>
          <w:color w:val="231F20"/>
          <w:spacing w:val="-2"/>
          <w:w w:val="106"/>
        </w:rPr>
        <w:t>e</w:t>
      </w:r>
      <w:r>
        <w:rPr>
          <w:color w:val="231F20"/>
          <w:spacing w:val="-9"/>
          <w:w w:val="106"/>
        </w:rPr>
        <w:t>r</w:t>
      </w:r>
      <w:r>
        <w:rPr>
          <w:color w:val="231F20"/>
          <w:spacing w:val="-2"/>
          <w:w w:val="106"/>
        </w:rPr>
        <w:t>e</w:t>
      </w:r>
      <w:r>
        <w:rPr>
          <w:color w:val="231F20"/>
          <w:spacing w:val="-4"/>
          <w:w w:val="106"/>
        </w:rPr>
        <w:t>n</w:t>
      </w:r>
      <w:r>
        <w:rPr>
          <w:color w:val="231F20"/>
          <w:spacing w:val="-2"/>
          <w:w w:val="105"/>
        </w:rPr>
        <w:t>c</w:t>
      </w:r>
      <w:r>
        <w:rPr>
          <w:color w:val="231F20"/>
          <w:spacing w:val="-2"/>
          <w:w w:val="106"/>
        </w:rPr>
        <w:t>e</w:t>
      </w:r>
      <w:r>
        <w:rPr>
          <w:color w:val="231F20"/>
          <w:spacing w:val="-1"/>
          <w:w w:val="106"/>
        </w:rPr>
        <w:t>s</w:t>
      </w:r>
      <w:r>
        <w:rPr>
          <w:color w:val="231F20"/>
          <w:spacing w:val="-1"/>
          <w:w w:val="26"/>
        </w:rPr>
        <w:t>�</w:t>
      </w:r>
      <w:r>
        <w:rPr>
          <w:color w:val="231F20"/>
          <w:spacing w:val="-9"/>
          <w:w w:val="99"/>
        </w:rPr>
        <w:t> </w:t>
      </w:r>
      <w:r>
        <w:rPr>
          <w:color w:val="231F20"/>
          <w:spacing w:val="-2"/>
        </w:rPr>
        <w:t>Because</w:t>
      </w:r>
      <w:r>
        <w:rPr>
          <w:color w:val="231F20"/>
          <w:spacing w:val="-12"/>
        </w:rPr>
        <w:t> </w:t>
      </w:r>
      <w:r>
        <w:rPr>
          <w:color w:val="231F20"/>
          <w:spacing w:val="-2"/>
        </w:rPr>
        <w:t>we</w:t>
      </w:r>
      <w:r>
        <w:rPr>
          <w:color w:val="231F20"/>
          <w:spacing w:val="-11"/>
        </w:rPr>
        <w:t> </w:t>
      </w:r>
      <w:r>
        <w:rPr>
          <w:color w:val="231F20"/>
          <w:spacing w:val="-2"/>
        </w:rPr>
        <w:t>come</w:t>
      </w:r>
      <w:r>
        <w:rPr>
          <w:color w:val="231F20"/>
          <w:spacing w:val="-12"/>
        </w:rPr>
        <w:t> </w:t>
      </w:r>
      <w:r>
        <w:rPr>
          <w:color w:val="231F20"/>
          <w:spacing w:val="-2"/>
        </w:rPr>
        <w:t>from</w:t>
      </w:r>
      <w:r>
        <w:rPr>
          <w:color w:val="231F20"/>
          <w:spacing w:val="-11"/>
        </w:rPr>
        <w:t> </w:t>
      </w:r>
      <w:r>
        <w:rPr>
          <w:color w:val="231F20"/>
          <w:spacing w:val="-2"/>
        </w:rPr>
        <w:t>different </w:t>
      </w:r>
      <w:r>
        <w:rPr>
          <w:color w:val="231F20"/>
        </w:rPr>
        <w:t>backgrounds,</w:t>
      </w:r>
      <w:r>
        <w:rPr>
          <w:color w:val="231F20"/>
          <w:spacing w:val="-10"/>
        </w:rPr>
        <w:t> </w:t>
      </w:r>
      <w:r>
        <w:rPr>
          <w:color w:val="231F20"/>
        </w:rPr>
        <w:t>it</w:t>
      </w:r>
      <w:r>
        <w:rPr>
          <w:color w:val="231F20"/>
          <w:spacing w:val="-9"/>
        </w:rPr>
        <w:t> </w:t>
      </w:r>
      <w:r>
        <w:rPr>
          <w:color w:val="231F20"/>
        </w:rPr>
        <w:t>is</w:t>
      </w:r>
      <w:r>
        <w:rPr>
          <w:color w:val="231F20"/>
          <w:spacing w:val="-9"/>
        </w:rPr>
        <w:t> </w:t>
      </w:r>
      <w:r>
        <w:rPr>
          <w:color w:val="231F20"/>
        </w:rPr>
        <w:t>important</w:t>
      </w:r>
      <w:r>
        <w:rPr>
          <w:color w:val="231F20"/>
          <w:spacing w:val="-10"/>
        </w:rPr>
        <w:t> </w:t>
      </w:r>
      <w:r>
        <w:rPr>
          <w:color w:val="231F20"/>
        </w:rPr>
        <w:t>to</w:t>
      </w:r>
      <w:r>
        <w:rPr>
          <w:color w:val="231F20"/>
          <w:spacing w:val="-9"/>
        </w:rPr>
        <w:t> </w:t>
      </w:r>
      <w:r>
        <w:rPr>
          <w:color w:val="231F20"/>
        </w:rPr>
        <w:t>be</w:t>
      </w:r>
      <w:r>
        <w:rPr>
          <w:color w:val="231F20"/>
          <w:spacing w:val="-10"/>
        </w:rPr>
        <w:t> </w:t>
      </w:r>
      <w:r>
        <w:rPr>
          <w:color w:val="231F20"/>
        </w:rPr>
        <w:t>intentional</w:t>
      </w:r>
      <w:r>
        <w:rPr>
          <w:color w:val="231F20"/>
          <w:spacing w:val="-9"/>
        </w:rPr>
        <w:t> </w:t>
      </w:r>
      <w:r>
        <w:rPr>
          <w:color w:val="231F20"/>
        </w:rPr>
        <w:t>about providing respectful, equitable spaces — both online</w:t>
      </w:r>
      <w:r>
        <w:rPr>
          <w:color w:val="231F20"/>
          <w:spacing w:val="-6"/>
        </w:rPr>
        <w:t> </w:t>
      </w:r>
      <w:r>
        <w:rPr>
          <w:color w:val="231F20"/>
        </w:rPr>
        <w:t>and</w:t>
      </w:r>
      <w:r>
        <w:rPr>
          <w:color w:val="231F20"/>
          <w:spacing w:val="-6"/>
        </w:rPr>
        <w:t> </w:t>
      </w:r>
      <w:r>
        <w:rPr>
          <w:color w:val="231F20"/>
        </w:rPr>
        <w:t>in</w:t>
      </w:r>
      <w:r>
        <w:rPr>
          <w:color w:val="231F20"/>
          <w:spacing w:val="-6"/>
        </w:rPr>
        <w:t> </w:t>
      </w:r>
      <w:r>
        <w:rPr>
          <w:color w:val="231F20"/>
        </w:rPr>
        <w:t>person</w:t>
      </w:r>
      <w:r>
        <w:rPr>
          <w:color w:val="231F20"/>
          <w:spacing w:val="-6"/>
        </w:rPr>
        <w:t> </w:t>
      </w:r>
      <w:r>
        <w:rPr>
          <w:color w:val="231F20"/>
        </w:rPr>
        <w:t>—</w:t>
      </w:r>
      <w:r>
        <w:rPr>
          <w:color w:val="231F20"/>
          <w:spacing w:val="-6"/>
        </w:rPr>
        <w:t> </w:t>
      </w:r>
      <w:r>
        <w:rPr>
          <w:color w:val="231F20"/>
        </w:rPr>
        <w:t>for</w:t>
      </w:r>
      <w:r>
        <w:rPr>
          <w:color w:val="231F20"/>
          <w:spacing w:val="-6"/>
        </w:rPr>
        <w:t> </w:t>
      </w:r>
      <w:r>
        <w:rPr>
          <w:color w:val="231F20"/>
        </w:rPr>
        <w:t>our</w:t>
      </w:r>
      <w:r>
        <w:rPr>
          <w:color w:val="231F20"/>
          <w:spacing w:val="-6"/>
        </w:rPr>
        <w:t> </w:t>
      </w:r>
      <w:r>
        <w:rPr>
          <w:color w:val="231F20"/>
        </w:rPr>
        <w:t>community</w:t>
      </w:r>
      <w:r>
        <w:rPr>
          <w:color w:val="231F20"/>
          <w:spacing w:val="-6"/>
        </w:rPr>
        <w:t> </w:t>
      </w:r>
      <w:r>
        <w:rPr>
          <w:color w:val="231F20"/>
        </w:rPr>
        <w:t>to</w:t>
      </w:r>
      <w:r>
        <w:rPr>
          <w:color w:val="231F20"/>
          <w:spacing w:val="-6"/>
        </w:rPr>
        <w:t> </w:t>
      </w:r>
      <w:r>
        <w:rPr>
          <w:color w:val="231F20"/>
        </w:rPr>
        <w:t>come together and engage in constructive, respectful </w:t>
      </w:r>
      <w:r>
        <w:rPr>
          <w:color w:val="231F20"/>
          <w:w w:val="108"/>
        </w:rPr>
        <w:t>dis</w:t>
      </w:r>
      <w:r>
        <w:rPr>
          <w:color w:val="231F20"/>
          <w:w w:val="107"/>
        </w:rPr>
        <w:t>c</w:t>
      </w:r>
      <w:r>
        <w:rPr>
          <w:color w:val="231F20"/>
          <w:spacing w:val="-1"/>
          <w:w w:val="108"/>
        </w:rPr>
        <w:t>o</w:t>
      </w:r>
      <w:r>
        <w:rPr>
          <w:color w:val="231F20"/>
          <w:spacing w:val="1"/>
          <w:w w:val="108"/>
        </w:rPr>
        <w:t>u</w:t>
      </w:r>
      <w:r>
        <w:rPr>
          <w:color w:val="231F20"/>
          <w:w w:val="108"/>
        </w:rPr>
        <w:t>rs</w:t>
      </w:r>
      <w:r>
        <w:rPr>
          <w:color w:val="231F20"/>
          <w:spacing w:val="-2"/>
          <w:w w:val="108"/>
        </w:rPr>
        <w:t>e</w:t>
      </w:r>
      <w:r>
        <w:rPr>
          <w:color w:val="231F20"/>
          <w:spacing w:val="1"/>
          <w:w w:val="28"/>
        </w:rPr>
        <w:t>�</w:t>
      </w:r>
      <w:r>
        <w:rPr>
          <w:color w:val="231F20"/>
          <w:spacing w:val="-1"/>
          <w:w w:val="99"/>
        </w:rPr>
        <w:t> </w:t>
      </w:r>
      <w:r>
        <w:rPr>
          <w:color w:val="231F20"/>
        </w:rPr>
        <w:t>As our manifesto states: GOSH is used for peaceful purposes and causes no </w:t>
      </w:r>
      <w:r>
        <w:rPr>
          <w:color w:val="231F20"/>
          <w:spacing w:val="-2"/>
          <w:w w:val="116"/>
        </w:rPr>
        <w:t>h</w:t>
      </w:r>
      <w:r>
        <w:rPr>
          <w:color w:val="231F20"/>
          <w:w w:val="116"/>
        </w:rPr>
        <w:t>arm</w:t>
      </w:r>
      <w:r>
        <w:rPr>
          <w:color w:val="231F20"/>
          <w:spacing w:val="1"/>
          <w:w w:val="36"/>
        </w:rPr>
        <w:t>�</w:t>
      </w:r>
    </w:p>
    <w:p>
      <w:pPr>
        <w:pStyle w:val="BodyText"/>
      </w:pPr>
    </w:p>
    <w:p>
      <w:pPr>
        <w:pStyle w:val="BodyText"/>
        <w:ind w:left="318"/>
        <w:jc w:val="both"/>
      </w:pPr>
      <w:r>
        <w:rPr>
          <w:color w:val="231F20"/>
        </w:rPr>
        <w:t>GOSH</w:t>
      </w:r>
      <w:r>
        <w:rPr>
          <w:color w:val="231F20"/>
          <w:spacing w:val="-14"/>
        </w:rPr>
        <w:t> </w:t>
      </w:r>
      <w:r>
        <w:rPr>
          <w:color w:val="231F20"/>
        </w:rPr>
        <w:t>is</w:t>
      </w:r>
      <w:r>
        <w:rPr>
          <w:color w:val="231F20"/>
          <w:spacing w:val="-13"/>
        </w:rPr>
        <w:t> </w:t>
      </w:r>
      <w:r>
        <w:rPr>
          <w:color w:val="231F20"/>
          <w:spacing w:val="-2"/>
          <w:w w:val="108"/>
        </w:rPr>
        <w:t>e</w:t>
      </w:r>
      <w:r>
        <w:rPr>
          <w:color w:val="231F20"/>
          <w:w w:val="108"/>
        </w:rPr>
        <w:t>q</w:t>
      </w:r>
      <w:r>
        <w:rPr>
          <w:color w:val="231F20"/>
          <w:spacing w:val="1"/>
          <w:w w:val="108"/>
        </w:rPr>
        <w:t>ui</w:t>
      </w:r>
      <w:r>
        <w:rPr>
          <w:color w:val="231F20"/>
          <w:spacing w:val="-3"/>
          <w:w w:val="108"/>
        </w:rPr>
        <w:t>t</w:t>
      </w:r>
      <w:r>
        <w:rPr>
          <w:color w:val="231F20"/>
          <w:spacing w:val="2"/>
          <w:w w:val="108"/>
        </w:rPr>
        <w:t>a</w:t>
      </w:r>
      <w:r>
        <w:rPr>
          <w:color w:val="231F20"/>
          <w:spacing w:val="-1"/>
          <w:w w:val="108"/>
        </w:rPr>
        <w:t>b</w:t>
      </w:r>
      <w:r>
        <w:rPr>
          <w:color w:val="231F20"/>
          <w:w w:val="108"/>
        </w:rPr>
        <w:t>l</w:t>
      </w:r>
      <w:r>
        <w:rPr>
          <w:color w:val="231F20"/>
          <w:spacing w:val="-2"/>
          <w:w w:val="108"/>
        </w:rPr>
        <w:t>e</w:t>
      </w:r>
      <w:r>
        <w:rPr>
          <w:color w:val="231F20"/>
          <w:spacing w:val="1"/>
          <w:w w:val="28"/>
        </w:rPr>
        <w:t>�</w:t>
      </w:r>
      <w:r>
        <w:rPr>
          <w:color w:val="231F20"/>
          <w:spacing w:val="-12"/>
        </w:rPr>
        <w:t> </w:t>
      </w:r>
      <w:r>
        <w:rPr>
          <w:color w:val="231F20"/>
        </w:rPr>
        <w:t>Equity</w:t>
      </w:r>
      <w:r>
        <w:rPr>
          <w:color w:val="231F20"/>
          <w:spacing w:val="-14"/>
        </w:rPr>
        <w:t> </w:t>
      </w:r>
      <w:r>
        <w:rPr>
          <w:color w:val="231F20"/>
        </w:rPr>
        <w:t>is</w:t>
      </w:r>
      <w:r>
        <w:rPr>
          <w:color w:val="231F20"/>
          <w:spacing w:val="-13"/>
        </w:rPr>
        <w:t> </w:t>
      </w:r>
      <w:r>
        <w:rPr>
          <w:color w:val="231F20"/>
        </w:rPr>
        <w:t>different</w:t>
      </w:r>
      <w:r>
        <w:rPr>
          <w:color w:val="231F20"/>
          <w:spacing w:val="-13"/>
        </w:rPr>
        <w:t> </w:t>
      </w:r>
      <w:r>
        <w:rPr>
          <w:color w:val="231F20"/>
        </w:rPr>
        <w:t>from</w:t>
      </w:r>
      <w:r>
        <w:rPr>
          <w:color w:val="231F20"/>
          <w:spacing w:val="-14"/>
        </w:rPr>
        <w:t> </w:t>
      </w:r>
      <w:r>
        <w:rPr>
          <w:color w:val="231F20"/>
        </w:rPr>
        <w:t>equality; equality is about treating everyone exactly the same, while equity recognizes that everyone does not start from the same position and so treating everyone the same may leave them in the same uneven positions they began </w:t>
      </w:r>
      <w:r>
        <w:rPr>
          <w:color w:val="231F20"/>
          <w:spacing w:val="-1"/>
          <w:w w:val="126"/>
        </w:rPr>
        <w:t>i</w:t>
      </w:r>
      <w:r>
        <w:rPr>
          <w:color w:val="231F20"/>
          <w:w w:val="126"/>
        </w:rPr>
        <w:t>n</w:t>
      </w:r>
      <w:r>
        <w:rPr>
          <w:color w:val="231F20"/>
          <w:w w:val="46"/>
        </w:rPr>
        <w:t>�</w:t>
      </w:r>
      <w:r>
        <w:rPr>
          <w:color w:val="231F20"/>
          <w:spacing w:val="-1"/>
          <w:w w:val="99"/>
        </w:rPr>
        <w:t> </w:t>
      </w:r>
      <w:r>
        <w:rPr>
          <w:color w:val="231F20"/>
        </w:rPr>
        <w:t>For this reason, we are intentional about actively reducing the inequitable barriers that stand between science and those who create, use, and learn from </w:t>
      </w:r>
      <w:r>
        <w:rPr>
          <w:color w:val="231F20"/>
          <w:w w:val="126"/>
        </w:rPr>
        <w:t>i</w:t>
      </w:r>
      <w:r>
        <w:rPr>
          <w:color w:val="231F20"/>
          <w:spacing w:val="-2"/>
          <w:w w:val="126"/>
        </w:rPr>
        <w:t>t</w:t>
      </w:r>
      <w:r>
        <w:rPr>
          <w:color w:val="231F20"/>
          <w:w w:val="46"/>
        </w:rPr>
        <w:t>�</w:t>
      </w:r>
      <w:r>
        <w:rPr>
          <w:color w:val="231F20"/>
          <w:spacing w:val="-1"/>
          <w:w w:val="99"/>
        </w:rPr>
        <w:t> </w:t>
      </w:r>
      <w:r>
        <w:rPr>
          <w:color w:val="231F20"/>
        </w:rPr>
        <w:t>This document is written with this principle in </w:t>
      </w:r>
      <w:r>
        <w:rPr>
          <w:color w:val="231F20"/>
          <w:w w:val="116"/>
        </w:rPr>
        <w:t>mi</w:t>
      </w:r>
      <w:r>
        <w:rPr>
          <w:color w:val="231F20"/>
          <w:spacing w:val="-2"/>
          <w:w w:val="116"/>
        </w:rPr>
        <w:t>n</w:t>
      </w:r>
      <w:r>
        <w:rPr>
          <w:color w:val="231F20"/>
          <w:w w:val="116"/>
        </w:rPr>
        <w:t>d</w:t>
      </w:r>
      <w:r>
        <w:rPr>
          <w:color w:val="231F20"/>
          <w:spacing w:val="1"/>
          <w:w w:val="36"/>
        </w:rPr>
        <w:t>�</w:t>
      </w:r>
    </w:p>
    <w:p>
      <w:pPr>
        <w:pStyle w:val="BodyText"/>
      </w:pPr>
    </w:p>
    <w:p>
      <w:pPr>
        <w:pStyle w:val="BodyText"/>
        <w:ind w:left="318"/>
        <w:jc w:val="both"/>
      </w:pPr>
      <w:r>
        <w:rPr>
          <w:color w:val="231F20"/>
        </w:rPr>
        <w:t>This code of conduct applies to all GOSH spaces, both online and in </w:t>
      </w:r>
      <w:r>
        <w:rPr>
          <w:color w:val="231F20"/>
          <w:spacing w:val="-2"/>
          <w:w w:val="111"/>
        </w:rPr>
        <w:t>p</w:t>
      </w:r>
      <w:r>
        <w:rPr>
          <w:color w:val="231F20"/>
          <w:w w:val="111"/>
        </w:rPr>
        <w:t>erso</w:t>
      </w:r>
      <w:r>
        <w:rPr>
          <w:color w:val="231F20"/>
          <w:spacing w:val="1"/>
          <w:w w:val="111"/>
        </w:rPr>
        <w:t>n</w:t>
      </w:r>
      <w:r>
        <w:rPr>
          <w:color w:val="231F20"/>
          <w:spacing w:val="1"/>
          <w:w w:val="31"/>
        </w:rPr>
        <w:t>�</w:t>
      </w:r>
    </w:p>
    <w:p>
      <w:pPr>
        <w:pStyle w:val="BodyText"/>
      </w:pPr>
    </w:p>
    <w:p>
      <w:pPr>
        <w:pStyle w:val="BodyText"/>
        <w:ind w:left="318"/>
        <w:jc w:val="both"/>
      </w:pPr>
      <w:r>
        <w:rPr>
          <w:color w:val="231F20"/>
        </w:rPr>
        <w:t>While we operate under the assumption that all people</w:t>
      </w:r>
      <w:r>
        <w:rPr>
          <w:color w:val="231F20"/>
          <w:spacing w:val="-9"/>
        </w:rPr>
        <w:t> </w:t>
      </w:r>
      <w:r>
        <w:rPr>
          <w:color w:val="231F20"/>
        </w:rPr>
        <w:t>involved</w:t>
      </w:r>
      <w:r>
        <w:rPr>
          <w:color w:val="231F20"/>
          <w:spacing w:val="-9"/>
        </w:rPr>
        <w:t> </w:t>
      </w:r>
      <w:r>
        <w:rPr>
          <w:color w:val="231F20"/>
        </w:rPr>
        <w:t>with</w:t>
      </w:r>
      <w:r>
        <w:rPr>
          <w:color w:val="231F20"/>
          <w:spacing w:val="-9"/>
        </w:rPr>
        <w:t> </w:t>
      </w:r>
      <w:r>
        <w:rPr>
          <w:color w:val="231F20"/>
        </w:rPr>
        <w:t>GOSH</w:t>
      </w:r>
      <w:r>
        <w:rPr>
          <w:color w:val="231F20"/>
          <w:spacing w:val="-9"/>
        </w:rPr>
        <w:t> </w:t>
      </w:r>
      <w:r>
        <w:rPr>
          <w:color w:val="231F20"/>
        </w:rPr>
        <w:t>subscribe</w:t>
      </w:r>
      <w:r>
        <w:rPr>
          <w:color w:val="231F20"/>
          <w:spacing w:val="-9"/>
        </w:rPr>
        <w:t> </w:t>
      </w:r>
      <w:r>
        <w:rPr>
          <w:color w:val="231F20"/>
        </w:rPr>
        <w:t>to</w:t>
      </w:r>
      <w:r>
        <w:rPr>
          <w:color w:val="231F20"/>
          <w:spacing w:val="-9"/>
        </w:rPr>
        <w:t> </w:t>
      </w:r>
      <w:r>
        <w:rPr>
          <w:color w:val="231F20"/>
        </w:rPr>
        <w:t>the</w:t>
      </w:r>
      <w:r>
        <w:rPr>
          <w:color w:val="231F20"/>
          <w:spacing w:val="-9"/>
        </w:rPr>
        <w:t> </w:t>
      </w:r>
      <w:r>
        <w:rPr>
          <w:color w:val="231F20"/>
        </w:rPr>
        <w:t>GOSH Manifesto and the values laid out above, we take </w:t>
      </w:r>
      <w:r>
        <w:rPr>
          <w:color w:val="231F20"/>
          <w:spacing w:val="-6"/>
        </w:rPr>
        <w:t>Code of Conduct violations very </w:t>
      </w:r>
      <w:r>
        <w:rPr>
          <w:color w:val="231F20"/>
          <w:spacing w:val="-6"/>
          <w:w w:val="108"/>
        </w:rPr>
        <w:t>seri</w:t>
      </w:r>
      <w:r>
        <w:rPr>
          <w:color w:val="231F20"/>
          <w:spacing w:val="-7"/>
          <w:w w:val="108"/>
        </w:rPr>
        <w:t>o</w:t>
      </w:r>
      <w:r>
        <w:rPr>
          <w:color w:val="231F20"/>
          <w:spacing w:val="-5"/>
          <w:w w:val="108"/>
        </w:rPr>
        <w:t>us</w:t>
      </w:r>
      <w:r>
        <w:rPr>
          <w:color w:val="231F20"/>
          <w:spacing w:val="-7"/>
          <w:w w:val="108"/>
        </w:rPr>
        <w:t>l</w:t>
      </w:r>
      <w:r>
        <w:rPr>
          <w:color w:val="231F20"/>
          <w:spacing w:val="-12"/>
          <w:w w:val="108"/>
        </w:rPr>
        <w:t>y</w:t>
      </w:r>
      <w:r>
        <w:rPr>
          <w:color w:val="231F20"/>
          <w:spacing w:val="-5"/>
          <w:w w:val="28"/>
        </w:rPr>
        <w:t>�</w:t>
      </w:r>
      <w:r>
        <w:rPr>
          <w:color w:val="231F20"/>
          <w:spacing w:val="-6"/>
        </w:rPr>
        <w:t> Therefore, </w:t>
      </w:r>
      <w:r>
        <w:rPr>
          <w:color w:val="231F20"/>
        </w:rPr>
        <w:t>individuals</w:t>
      </w:r>
      <w:r>
        <w:rPr>
          <w:color w:val="231F20"/>
          <w:spacing w:val="40"/>
        </w:rPr>
        <w:t> </w:t>
      </w:r>
      <w:r>
        <w:rPr>
          <w:color w:val="231F20"/>
        </w:rPr>
        <w:t>who</w:t>
      </w:r>
      <w:r>
        <w:rPr>
          <w:color w:val="231F20"/>
          <w:spacing w:val="40"/>
        </w:rPr>
        <w:t> </w:t>
      </w:r>
      <w:r>
        <w:rPr>
          <w:color w:val="231F20"/>
        </w:rPr>
        <w:t>violate</w:t>
      </w:r>
      <w:r>
        <w:rPr>
          <w:color w:val="231F20"/>
          <w:spacing w:val="40"/>
        </w:rPr>
        <w:t> </w:t>
      </w:r>
      <w:r>
        <w:rPr>
          <w:color w:val="231F20"/>
        </w:rPr>
        <w:t>this</w:t>
      </w:r>
      <w:r>
        <w:rPr>
          <w:color w:val="231F20"/>
          <w:spacing w:val="40"/>
        </w:rPr>
        <w:t> </w:t>
      </w:r>
      <w:r>
        <w:rPr>
          <w:color w:val="231F20"/>
        </w:rPr>
        <w:t>Code</w:t>
      </w:r>
      <w:r>
        <w:rPr>
          <w:color w:val="231F20"/>
          <w:spacing w:val="40"/>
        </w:rPr>
        <w:t> </w:t>
      </w:r>
      <w:r>
        <w:rPr>
          <w:color w:val="231F20"/>
        </w:rPr>
        <w:t>may</w:t>
      </w:r>
      <w:r>
        <w:rPr>
          <w:color w:val="231F20"/>
          <w:spacing w:val="40"/>
        </w:rPr>
        <w:t> </w:t>
      </w:r>
      <w:r>
        <w:rPr>
          <w:color w:val="231F20"/>
        </w:rPr>
        <w:t>affect their ability to participate in GOSH, ranging from temporarily</w:t>
      </w:r>
      <w:r>
        <w:rPr>
          <w:color w:val="231F20"/>
          <w:spacing w:val="-14"/>
        </w:rPr>
        <w:t> </w:t>
      </w:r>
      <w:r>
        <w:rPr>
          <w:color w:val="231F20"/>
        </w:rPr>
        <w:t>being</w:t>
      </w:r>
      <w:r>
        <w:rPr>
          <w:color w:val="231F20"/>
          <w:spacing w:val="-13"/>
        </w:rPr>
        <w:t> </w:t>
      </w:r>
      <w:r>
        <w:rPr>
          <w:color w:val="231F20"/>
        </w:rPr>
        <w:t>placed</w:t>
      </w:r>
      <w:r>
        <w:rPr>
          <w:color w:val="231F20"/>
          <w:spacing w:val="-13"/>
        </w:rPr>
        <w:t> </w:t>
      </w:r>
      <w:r>
        <w:rPr>
          <w:color w:val="231F20"/>
        </w:rPr>
        <w:t>into</w:t>
      </w:r>
      <w:r>
        <w:rPr>
          <w:color w:val="231F20"/>
          <w:spacing w:val="-13"/>
        </w:rPr>
        <w:t> </w:t>
      </w:r>
      <w:r>
        <w:rPr>
          <w:color w:val="231F20"/>
        </w:rPr>
        <w:t>online</w:t>
      </w:r>
      <w:r>
        <w:rPr>
          <w:color w:val="231F20"/>
          <w:spacing w:val="-13"/>
        </w:rPr>
        <w:t> </w:t>
      </w:r>
      <w:r>
        <w:rPr>
          <w:color w:val="231F20"/>
        </w:rPr>
        <w:t>moderation</w:t>
      </w:r>
      <w:r>
        <w:rPr>
          <w:color w:val="231F20"/>
          <w:spacing w:val="-14"/>
        </w:rPr>
        <w:t> </w:t>
      </w:r>
      <w:r>
        <w:rPr>
          <w:color w:val="231F20"/>
        </w:rPr>
        <w:t>to, as a last resort, expulsion from the community or in-person </w:t>
      </w:r>
      <w:r>
        <w:rPr>
          <w:color w:val="231F20"/>
          <w:spacing w:val="-4"/>
          <w:w w:val="111"/>
        </w:rPr>
        <w:t>ev</w:t>
      </w:r>
      <w:r>
        <w:rPr>
          <w:color w:val="231F20"/>
          <w:spacing w:val="1"/>
          <w:w w:val="111"/>
        </w:rPr>
        <w:t>e</w:t>
      </w:r>
      <w:r>
        <w:rPr>
          <w:color w:val="231F20"/>
          <w:spacing w:val="2"/>
          <w:w w:val="111"/>
        </w:rPr>
        <w:t>n</w:t>
      </w:r>
      <w:r>
        <w:rPr>
          <w:color w:val="231F20"/>
          <w:spacing w:val="1"/>
          <w:w w:val="111"/>
        </w:rPr>
        <w:t>ts</w:t>
      </w:r>
      <w:r>
        <w:rPr>
          <w:color w:val="231F20"/>
          <w:spacing w:val="2"/>
          <w:w w:val="31"/>
        </w:rPr>
        <w:t>�</w:t>
      </w:r>
      <w:r>
        <w:rPr>
          <w:color w:val="231F20"/>
          <w:spacing w:val="-1"/>
          <w:w w:val="99"/>
        </w:rPr>
        <w:t> </w:t>
      </w:r>
      <w:r>
        <w:rPr>
          <w:color w:val="231F20"/>
        </w:rPr>
        <w:t>If you have</w:t>
      </w:r>
      <w:r>
        <w:rPr>
          <w:color w:val="231F20"/>
          <w:spacing w:val="-1"/>
        </w:rPr>
        <w:t> </w:t>
      </w:r>
      <w:r>
        <w:rPr>
          <w:color w:val="231F20"/>
        </w:rPr>
        <w:t>any questions about our commitment to this framework and/or if you are unsure about any aspects of it, please email </w:t>
      </w:r>
      <w:r>
        <w:rPr>
          <w:color w:val="231F20"/>
          <w:spacing w:val="1"/>
          <w:w w:val="102"/>
        </w:rPr>
        <w:t>c</w:t>
      </w:r>
      <w:r>
        <w:rPr>
          <w:color w:val="231F20"/>
          <w:spacing w:val="-1"/>
          <w:w w:val="103"/>
        </w:rPr>
        <w:t>o</w:t>
      </w:r>
      <w:r>
        <w:rPr>
          <w:color w:val="231F20"/>
          <w:spacing w:val="1"/>
          <w:w w:val="103"/>
        </w:rPr>
        <w:t>de@o</w:t>
      </w:r>
      <w:r>
        <w:rPr>
          <w:color w:val="231F20"/>
          <w:spacing w:val="-1"/>
          <w:w w:val="103"/>
        </w:rPr>
        <w:t>p</w:t>
      </w:r>
      <w:r>
        <w:rPr>
          <w:color w:val="231F20"/>
          <w:spacing w:val="1"/>
          <w:w w:val="103"/>
        </w:rPr>
        <w:t>e</w:t>
      </w:r>
      <w:r>
        <w:rPr>
          <w:color w:val="231F20"/>
          <w:spacing w:val="3"/>
          <w:w w:val="103"/>
        </w:rPr>
        <w:t>n</w:t>
      </w:r>
      <w:r>
        <w:rPr>
          <w:color w:val="231F20"/>
          <w:spacing w:val="-1"/>
          <w:w w:val="103"/>
        </w:rPr>
        <w:t>h</w:t>
      </w:r>
      <w:r>
        <w:rPr>
          <w:color w:val="231F20"/>
          <w:spacing w:val="1"/>
          <w:w w:val="103"/>
        </w:rPr>
        <w:t>a</w:t>
      </w:r>
      <w:r>
        <w:rPr>
          <w:color w:val="231F20"/>
          <w:spacing w:val="-6"/>
          <w:w w:val="103"/>
        </w:rPr>
        <w:t>r</w:t>
      </w:r>
      <w:r>
        <w:rPr>
          <w:color w:val="231F20"/>
          <w:spacing w:val="1"/>
          <w:w w:val="103"/>
        </w:rPr>
        <w:t>d</w:t>
      </w:r>
      <w:r>
        <w:rPr>
          <w:color w:val="231F20"/>
          <w:spacing w:val="-4"/>
          <w:w w:val="103"/>
        </w:rPr>
        <w:t>w</w:t>
      </w:r>
      <w:r>
        <w:rPr>
          <w:color w:val="231F20"/>
          <w:spacing w:val="1"/>
          <w:w w:val="103"/>
        </w:rPr>
        <w:t>a</w:t>
      </w:r>
      <w:r>
        <w:rPr>
          <w:color w:val="231F20"/>
          <w:spacing w:val="-6"/>
          <w:w w:val="103"/>
        </w:rPr>
        <w:t>r</w:t>
      </w:r>
      <w:r>
        <w:rPr>
          <w:color w:val="231F20"/>
          <w:w w:val="103"/>
        </w:rPr>
        <w:t>e</w:t>
      </w:r>
      <w:r>
        <w:rPr>
          <w:color w:val="231F20"/>
          <w:spacing w:val="2"/>
          <w:w w:val="23"/>
        </w:rPr>
        <w:t>�</w:t>
      </w:r>
      <w:r>
        <w:rPr>
          <w:color w:val="231F20"/>
          <w:spacing w:val="1"/>
          <w:w w:val="103"/>
        </w:rPr>
        <w:t>s</w:t>
      </w:r>
      <w:r>
        <w:rPr>
          <w:color w:val="231F20"/>
          <w:w w:val="102"/>
        </w:rPr>
        <w:t>c</w:t>
      </w:r>
      <w:r>
        <w:rPr>
          <w:color w:val="231F20"/>
          <w:spacing w:val="1"/>
          <w:w w:val="103"/>
        </w:rPr>
        <w:t>ie</w:t>
      </w:r>
      <w:r>
        <w:rPr>
          <w:color w:val="231F20"/>
          <w:spacing w:val="-1"/>
          <w:w w:val="103"/>
        </w:rPr>
        <w:t>n</w:t>
      </w:r>
      <w:r>
        <w:rPr>
          <w:color w:val="231F20"/>
          <w:spacing w:val="1"/>
          <w:w w:val="102"/>
        </w:rPr>
        <w:t>c</w:t>
      </w:r>
      <w:r>
        <w:rPr>
          <w:color w:val="231F20"/>
          <w:spacing w:val="2"/>
          <w:w w:val="103"/>
        </w:rPr>
        <w:t>e</w:t>
      </w:r>
      <w:r>
        <w:rPr>
          <w:color w:val="231F20"/>
          <w:spacing w:val="-13"/>
          <w:w w:val="99"/>
        </w:rPr>
        <w:t> </w:t>
      </w:r>
      <w:r>
        <w:rPr>
          <w:color w:val="231F20"/>
        </w:rPr>
        <w:t>and</w:t>
      </w:r>
      <w:r>
        <w:rPr>
          <w:color w:val="231F20"/>
          <w:spacing w:val="-13"/>
        </w:rPr>
        <w:t> </w:t>
      </w:r>
      <w:r>
        <w:rPr>
          <w:color w:val="231F20"/>
        </w:rPr>
        <w:t>we</w:t>
      </w:r>
      <w:r>
        <w:rPr>
          <w:color w:val="231F20"/>
          <w:spacing w:val="-14"/>
        </w:rPr>
        <w:t> </w:t>
      </w:r>
      <w:r>
        <w:rPr>
          <w:color w:val="231F20"/>
        </w:rPr>
        <w:t>will</w:t>
      </w:r>
      <w:r>
        <w:rPr>
          <w:color w:val="231F20"/>
          <w:spacing w:val="-13"/>
        </w:rPr>
        <w:t> </w:t>
      </w:r>
      <w:r>
        <w:rPr>
          <w:color w:val="231F20"/>
        </w:rPr>
        <w:t>provide </w:t>
      </w:r>
      <w:r>
        <w:rPr>
          <w:color w:val="231F20"/>
          <w:spacing w:val="-3"/>
          <w:w w:val="104"/>
        </w:rPr>
        <w:t>c</w:t>
      </w:r>
      <w:r>
        <w:rPr>
          <w:color w:val="231F20"/>
          <w:spacing w:val="-3"/>
          <w:w w:val="105"/>
        </w:rPr>
        <w:t>lar</w:t>
      </w:r>
      <w:r>
        <w:rPr>
          <w:color w:val="231F20"/>
          <w:spacing w:val="-2"/>
          <w:w w:val="105"/>
        </w:rPr>
        <w:t>i</w:t>
      </w:r>
      <w:r>
        <w:rPr>
          <w:color w:val="231F20"/>
          <w:spacing w:val="-3"/>
          <w:w w:val="105"/>
        </w:rPr>
        <w:t>fi</w:t>
      </w:r>
      <w:r>
        <w:rPr>
          <w:color w:val="231F20"/>
          <w:spacing w:val="-3"/>
          <w:w w:val="104"/>
        </w:rPr>
        <w:t>c</w:t>
      </w:r>
      <w:r>
        <w:rPr>
          <w:color w:val="231F20"/>
          <w:spacing w:val="-3"/>
          <w:w w:val="105"/>
        </w:rPr>
        <w:t>atio</w:t>
      </w:r>
      <w:r>
        <w:rPr>
          <w:color w:val="231F20"/>
          <w:spacing w:val="-2"/>
          <w:w w:val="105"/>
        </w:rPr>
        <w:t>n</w:t>
      </w:r>
      <w:r>
        <w:rPr>
          <w:color w:val="231F20"/>
          <w:spacing w:val="-2"/>
          <w:w w:val="25"/>
        </w:rPr>
        <w:t>�</w:t>
      </w:r>
    </w:p>
    <w:p>
      <w:pPr>
        <w:pStyle w:val="BodyText"/>
        <w:spacing w:before="11"/>
        <w:rPr>
          <w:sz w:val="24"/>
        </w:rPr>
      </w:pPr>
    </w:p>
    <w:p>
      <w:pPr>
        <w:pStyle w:val="Heading3"/>
        <w:spacing w:line="414" w:lineRule="exact"/>
        <w:ind w:left="318"/>
        <w:jc w:val="both"/>
      </w:pPr>
      <w:r>
        <w:rPr>
          <w:color w:val="231F20"/>
        </w:rPr>
        <w:t>How</w:t>
      </w:r>
      <w:r>
        <w:rPr>
          <w:color w:val="231F20"/>
          <w:spacing w:val="-20"/>
        </w:rPr>
        <w:t> </w:t>
      </w:r>
      <w:r>
        <w:rPr>
          <w:color w:val="231F20"/>
        </w:rPr>
        <w:t>To</w:t>
      </w:r>
      <w:r>
        <w:rPr>
          <w:color w:val="231F20"/>
          <w:spacing w:val="-18"/>
        </w:rPr>
        <w:t> </w:t>
      </w:r>
      <w:r>
        <w:rPr>
          <w:color w:val="231F20"/>
        </w:rPr>
        <w:t>Report</w:t>
      </w:r>
      <w:r>
        <w:rPr>
          <w:color w:val="231F20"/>
          <w:spacing w:val="-19"/>
        </w:rPr>
        <w:t> </w:t>
      </w:r>
      <w:r>
        <w:rPr>
          <w:color w:val="231F20"/>
        </w:rPr>
        <w:t>A</w:t>
      </w:r>
      <w:r>
        <w:rPr>
          <w:color w:val="231F20"/>
          <w:spacing w:val="-18"/>
        </w:rPr>
        <w:t> </w:t>
      </w:r>
      <w:r>
        <w:rPr>
          <w:color w:val="231F20"/>
          <w:spacing w:val="-2"/>
        </w:rPr>
        <w:t>Problem</w:t>
      </w:r>
    </w:p>
    <w:p>
      <w:pPr>
        <w:pStyle w:val="BodyText"/>
        <w:spacing w:line="246" w:lineRule="exact"/>
        <w:ind w:left="318"/>
        <w:jc w:val="both"/>
      </w:pPr>
      <w:r>
        <w:rPr>
          <w:color w:val="231F20"/>
        </w:rPr>
        <w:t>In</w:t>
      </w:r>
      <w:r>
        <w:rPr>
          <w:color w:val="231F20"/>
          <w:spacing w:val="9"/>
        </w:rPr>
        <w:t> </w:t>
      </w:r>
      <w:r>
        <w:rPr>
          <w:color w:val="231F20"/>
        </w:rPr>
        <w:t>Person</w:t>
      </w:r>
      <w:r>
        <w:rPr>
          <w:color w:val="231F20"/>
          <w:spacing w:val="9"/>
        </w:rPr>
        <w:t> </w:t>
      </w:r>
      <w:r>
        <w:rPr>
          <w:color w:val="231F20"/>
        </w:rPr>
        <w:t>—</w:t>
      </w:r>
      <w:r>
        <w:rPr>
          <w:color w:val="231F20"/>
          <w:spacing w:val="10"/>
        </w:rPr>
        <w:t> </w:t>
      </w:r>
      <w:r>
        <w:rPr>
          <w:color w:val="231F20"/>
        </w:rPr>
        <w:t>Safety</w:t>
      </w:r>
      <w:r>
        <w:rPr>
          <w:color w:val="231F20"/>
          <w:spacing w:val="9"/>
        </w:rPr>
        <w:t> </w:t>
      </w:r>
      <w:r>
        <w:rPr>
          <w:color w:val="231F20"/>
        </w:rPr>
        <w:t>Officer</w:t>
      </w:r>
      <w:r>
        <w:rPr>
          <w:color w:val="231F20"/>
          <w:spacing w:val="10"/>
        </w:rPr>
        <w:t> </w:t>
      </w:r>
      <w:r>
        <w:rPr>
          <w:color w:val="231F20"/>
        </w:rPr>
        <w:t>or</w:t>
      </w:r>
      <w:r>
        <w:rPr>
          <w:color w:val="231F20"/>
          <w:spacing w:val="9"/>
        </w:rPr>
        <w:t> </w:t>
      </w:r>
      <w:r>
        <w:rPr>
          <w:color w:val="231F20"/>
        </w:rPr>
        <w:t>GOSH</w:t>
      </w:r>
      <w:r>
        <w:rPr>
          <w:color w:val="231F20"/>
          <w:spacing w:val="10"/>
        </w:rPr>
        <w:t> </w:t>
      </w:r>
      <w:r>
        <w:rPr>
          <w:color w:val="231F20"/>
        </w:rPr>
        <w:t>Organisers:</w:t>
      </w:r>
      <w:r>
        <w:rPr>
          <w:color w:val="231F20"/>
          <w:spacing w:val="9"/>
        </w:rPr>
        <w:t> </w:t>
      </w:r>
      <w:r>
        <w:rPr>
          <w:color w:val="231F20"/>
          <w:spacing w:val="-5"/>
        </w:rPr>
        <w:t>If</w:t>
      </w:r>
    </w:p>
    <w:p>
      <w:pPr>
        <w:pStyle w:val="BodyText"/>
        <w:ind w:left="318"/>
        <w:jc w:val="both"/>
      </w:pPr>
      <w:r>
        <w:rPr>
          <w:color w:val="231F20"/>
        </w:rPr>
        <w:t>you</w:t>
      </w:r>
      <w:r>
        <w:rPr>
          <w:color w:val="231F20"/>
          <w:spacing w:val="-6"/>
        </w:rPr>
        <w:t> </w:t>
      </w:r>
      <w:r>
        <w:rPr>
          <w:color w:val="231F20"/>
        </w:rPr>
        <w:t>are</w:t>
      </w:r>
      <w:r>
        <w:rPr>
          <w:color w:val="231F20"/>
          <w:spacing w:val="-5"/>
        </w:rPr>
        <w:t> </w:t>
      </w:r>
      <w:r>
        <w:rPr>
          <w:color w:val="231F20"/>
        </w:rPr>
        <w:t>at</w:t>
      </w:r>
      <w:r>
        <w:rPr>
          <w:color w:val="231F20"/>
          <w:spacing w:val="-5"/>
        </w:rPr>
        <w:t> </w:t>
      </w:r>
      <w:r>
        <w:rPr>
          <w:color w:val="231F20"/>
        </w:rPr>
        <w:t>a</w:t>
      </w:r>
      <w:r>
        <w:rPr>
          <w:color w:val="231F20"/>
          <w:spacing w:val="-6"/>
        </w:rPr>
        <w:t> </w:t>
      </w:r>
      <w:r>
        <w:rPr>
          <w:color w:val="231F20"/>
        </w:rPr>
        <w:t>GOSH</w:t>
      </w:r>
      <w:r>
        <w:rPr>
          <w:color w:val="231F20"/>
          <w:spacing w:val="-5"/>
        </w:rPr>
        <w:t> </w:t>
      </w:r>
      <w:r>
        <w:rPr>
          <w:color w:val="231F20"/>
        </w:rPr>
        <w:t>event</w:t>
      </w:r>
      <w:r>
        <w:rPr>
          <w:color w:val="231F20"/>
          <w:spacing w:val="-5"/>
        </w:rPr>
        <w:t> </w:t>
      </w:r>
      <w:r>
        <w:rPr>
          <w:color w:val="231F20"/>
        </w:rPr>
        <w:t>with</w:t>
      </w:r>
      <w:r>
        <w:rPr>
          <w:color w:val="231F20"/>
          <w:spacing w:val="-5"/>
        </w:rPr>
        <w:t> </w:t>
      </w:r>
      <w:r>
        <w:rPr>
          <w:color w:val="231F20"/>
        </w:rPr>
        <w:t>a</w:t>
      </w:r>
      <w:r>
        <w:rPr>
          <w:color w:val="231F20"/>
          <w:spacing w:val="-6"/>
        </w:rPr>
        <w:t> </w:t>
      </w:r>
      <w:r>
        <w:rPr>
          <w:color w:val="231F20"/>
        </w:rPr>
        <w:t>designated</w:t>
      </w:r>
      <w:r>
        <w:rPr>
          <w:color w:val="231F20"/>
          <w:spacing w:val="-5"/>
        </w:rPr>
        <w:t> </w:t>
      </w:r>
      <w:r>
        <w:rPr>
          <w:color w:val="231F20"/>
          <w:spacing w:val="-2"/>
        </w:rPr>
        <w:t>Safety</w:t>
      </w:r>
    </w:p>
    <w:p>
      <w:pPr>
        <w:pStyle w:val="BodyText"/>
        <w:spacing w:before="49"/>
        <w:ind w:left="199" w:right="416"/>
        <w:jc w:val="both"/>
      </w:pPr>
      <w:r>
        <w:rPr/>
        <w:br w:type="column"/>
      </w:r>
      <w:r>
        <w:rPr>
          <w:color w:val="231F20"/>
          <w:spacing w:val="-2"/>
        </w:rPr>
        <w:t>Officer,</w:t>
      </w:r>
      <w:r>
        <w:rPr>
          <w:color w:val="231F20"/>
          <w:spacing w:val="-11"/>
        </w:rPr>
        <w:t> </w:t>
      </w:r>
      <w:r>
        <w:rPr>
          <w:color w:val="231F20"/>
          <w:spacing w:val="-2"/>
        </w:rPr>
        <w:t>feel</w:t>
      </w:r>
      <w:r>
        <w:rPr>
          <w:color w:val="231F20"/>
          <w:spacing w:val="-10"/>
        </w:rPr>
        <w:t> </w:t>
      </w:r>
      <w:r>
        <w:rPr>
          <w:color w:val="231F20"/>
          <w:spacing w:val="-2"/>
        </w:rPr>
        <w:t>free</w:t>
      </w:r>
      <w:r>
        <w:rPr>
          <w:color w:val="231F20"/>
          <w:spacing w:val="-11"/>
        </w:rPr>
        <w:t> </w:t>
      </w:r>
      <w:r>
        <w:rPr>
          <w:color w:val="231F20"/>
          <w:spacing w:val="-2"/>
        </w:rPr>
        <w:t>to</w:t>
      </w:r>
      <w:r>
        <w:rPr>
          <w:color w:val="231F20"/>
          <w:spacing w:val="-11"/>
        </w:rPr>
        <w:t> </w:t>
      </w:r>
      <w:r>
        <w:rPr>
          <w:color w:val="231F20"/>
          <w:spacing w:val="-2"/>
        </w:rPr>
        <w:t>approach</w:t>
      </w:r>
      <w:r>
        <w:rPr>
          <w:color w:val="231F20"/>
          <w:spacing w:val="-10"/>
        </w:rPr>
        <w:t> </w:t>
      </w:r>
      <w:r>
        <w:rPr>
          <w:color w:val="231F20"/>
          <w:spacing w:val="-2"/>
        </w:rPr>
        <w:t>them</w:t>
      </w:r>
      <w:r>
        <w:rPr>
          <w:color w:val="231F20"/>
          <w:spacing w:val="-11"/>
        </w:rPr>
        <w:t> </w:t>
      </w:r>
      <w:r>
        <w:rPr>
          <w:color w:val="231F20"/>
          <w:spacing w:val="-2"/>
        </w:rPr>
        <w:t>or</w:t>
      </w:r>
      <w:r>
        <w:rPr>
          <w:color w:val="231F20"/>
          <w:spacing w:val="-11"/>
        </w:rPr>
        <w:t> </w:t>
      </w:r>
      <w:r>
        <w:rPr>
          <w:color w:val="231F20"/>
          <w:spacing w:val="-2"/>
        </w:rPr>
        <w:t>an</w:t>
      </w:r>
      <w:r>
        <w:rPr>
          <w:color w:val="231F20"/>
          <w:spacing w:val="-11"/>
        </w:rPr>
        <w:t> </w:t>
      </w:r>
      <w:r>
        <w:rPr>
          <w:color w:val="231F20"/>
          <w:spacing w:val="-1"/>
          <w:w w:val="108"/>
        </w:rPr>
        <w:t>o</w:t>
      </w:r>
      <w:r>
        <w:rPr>
          <w:color w:val="231F20"/>
          <w:spacing w:val="-8"/>
          <w:w w:val="108"/>
        </w:rPr>
        <w:t>r</w:t>
      </w:r>
      <w:r>
        <w:rPr>
          <w:color w:val="231F20"/>
          <w:spacing w:val="-1"/>
          <w:w w:val="108"/>
        </w:rPr>
        <w:t>ganise</w:t>
      </w:r>
      <w:r>
        <w:rPr>
          <w:color w:val="231F20"/>
          <w:spacing w:val="-6"/>
          <w:w w:val="108"/>
        </w:rPr>
        <w:t>r</w:t>
      </w:r>
      <w:r>
        <w:rPr>
          <w:color w:val="231F20"/>
          <w:w w:val="28"/>
        </w:rPr>
        <w:t>�</w:t>
      </w:r>
      <w:r>
        <w:rPr>
          <w:color w:val="231F20"/>
          <w:spacing w:val="-3"/>
        </w:rPr>
        <w:t> </w:t>
      </w:r>
      <w:r>
        <w:rPr>
          <w:color w:val="231F20"/>
        </w:rPr>
        <w:t>The people to contact for GOSH Gathering 2022</w:t>
      </w:r>
      <w:r>
        <w:rPr>
          <w:color w:val="231F20"/>
          <w:spacing w:val="40"/>
        </w:rPr>
        <w:t> </w:t>
      </w:r>
      <w:r>
        <w:rPr>
          <w:color w:val="231F20"/>
        </w:rPr>
        <w:t>in</w:t>
      </w:r>
      <w:r>
        <w:rPr>
          <w:color w:val="231F20"/>
          <w:spacing w:val="-8"/>
        </w:rPr>
        <w:t> </w:t>
      </w:r>
      <w:r>
        <w:rPr>
          <w:color w:val="231F20"/>
        </w:rPr>
        <w:t>Panama</w:t>
      </w:r>
      <w:r>
        <w:rPr>
          <w:color w:val="231F20"/>
          <w:spacing w:val="-9"/>
        </w:rPr>
        <w:t> </w:t>
      </w:r>
      <w:r>
        <w:rPr>
          <w:color w:val="231F20"/>
        </w:rPr>
        <w:t>are:</w:t>
      </w:r>
      <w:r>
        <w:rPr>
          <w:color w:val="231F20"/>
          <w:spacing w:val="-9"/>
        </w:rPr>
        <w:t> </w:t>
      </w:r>
      <w:r>
        <w:rPr>
          <w:color w:val="231F20"/>
        </w:rPr>
        <w:t>Nat</w:t>
      </w:r>
      <w:r>
        <w:rPr>
          <w:color w:val="231F20"/>
          <w:spacing w:val="-9"/>
        </w:rPr>
        <w:t> </w:t>
      </w:r>
      <w:r>
        <w:rPr>
          <w:color w:val="231F20"/>
        </w:rPr>
        <w:t>Irwin,</w:t>
      </w:r>
      <w:r>
        <w:rPr>
          <w:color w:val="231F20"/>
          <w:spacing w:val="-8"/>
        </w:rPr>
        <w:t> </w:t>
      </w:r>
      <w:r>
        <w:rPr>
          <w:color w:val="231F20"/>
        </w:rPr>
        <w:t>Brianna</w:t>
      </w:r>
      <w:r>
        <w:rPr>
          <w:color w:val="231F20"/>
          <w:spacing w:val="-9"/>
        </w:rPr>
        <w:t> </w:t>
      </w:r>
      <w:r>
        <w:rPr>
          <w:color w:val="231F20"/>
        </w:rPr>
        <w:t>Johns,</w:t>
      </w:r>
      <w:r>
        <w:rPr>
          <w:color w:val="231F20"/>
          <w:spacing w:val="-8"/>
        </w:rPr>
        <w:t> </w:t>
      </w:r>
      <w:r>
        <w:rPr>
          <w:color w:val="231F20"/>
        </w:rPr>
        <w:t>Karl</w:t>
      </w:r>
      <w:r>
        <w:rPr>
          <w:color w:val="231F20"/>
          <w:spacing w:val="-8"/>
        </w:rPr>
        <w:t> </w:t>
      </w:r>
      <w:r>
        <w:rPr>
          <w:color w:val="231F20"/>
        </w:rPr>
        <w:t>Kaddu, and Pen-Yuan </w:t>
      </w:r>
      <w:r>
        <w:rPr>
          <w:color w:val="231F20"/>
          <w:w w:val="112"/>
        </w:rPr>
        <w:t>H</w:t>
      </w:r>
      <w:r>
        <w:rPr>
          <w:color w:val="231F20"/>
          <w:spacing w:val="-1"/>
          <w:w w:val="112"/>
        </w:rPr>
        <w:t>s</w:t>
      </w:r>
      <w:r>
        <w:rPr>
          <w:color w:val="231F20"/>
          <w:spacing w:val="-1"/>
          <w:w w:val="113"/>
        </w:rPr>
        <w:t>i</w:t>
      </w:r>
      <w:r>
        <w:rPr>
          <w:color w:val="231F20"/>
          <w:spacing w:val="-3"/>
          <w:w w:val="113"/>
        </w:rPr>
        <w:t>n</w:t>
      </w:r>
      <w:r>
        <w:rPr>
          <w:color w:val="231F20"/>
          <w:w w:val="113"/>
        </w:rPr>
        <w:t>g</w:t>
      </w:r>
      <w:r>
        <w:rPr>
          <w:color w:val="231F20"/>
          <w:w w:val="33"/>
        </w:rPr>
        <w:t>�</w:t>
      </w:r>
    </w:p>
    <w:p>
      <w:pPr>
        <w:pStyle w:val="BodyText"/>
      </w:pPr>
    </w:p>
    <w:p>
      <w:pPr>
        <w:pStyle w:val="BodyText"/>
        <w:ind w:left="199" w:right="417"/>
        <w:jc w:val="both"/>
      </w:pPr>
      <w:r>
        <w:rPr>
          <w:color w:val="231F20"/>
        </w:rPr>
        <w:t>Via email — GOSH Organisers: If you experience</w:t>
      </w:r>
      <w:r>
        <w:rPr>
          <w:color w:val="231F20"/>
          <w:spacing w:val="40"/>
        </w:rPr>
        <w:t> </w:t>
      </w:r>
      <w:r>
        <w:rPr>
          <w:color w:val="231F20"/>
        </w:rPr>
        <w:t>or witness something, you can also email the </w:t>
      </w:r>
      <w:r>
        <w:rPr>
          <w:color w:val="231F20"/>
          <w:spacing w:val="-2"/>
        </w:rPr>
        <w:t>organisers</w:t>
      </w:r>
      <w:r>
        <w:rPr>
          <w:color w:val="231F20"/>
          <w:spacing w:val="-9"/>
        </w:rPr>
        <w:t> </w:t>
      </w:r>
      <w:r>
        <w:rPr>
          <w:color w:val="231F20"/>
          <w:spacing w:val="-2"/>
        </w:rPr>
        <w:t>at</w:t>
      </w:r>
      <w:r>
        <w:rPr>
          <w:color w:val="231F20"/>
          <w:spacing w:val="-9"/>
        </w:rPr>
        <w:t> </w:t>
      </w:r>
      <w:r>
        <w:rPr>
          <w:color w:val="231F20"/>
          <w:spacing w:val="-1"/>
          <w:w w:val="102"/>
        </w:rPr>
        <w:t>c</w:t>
      </w:r>
      <w:r>
        <w:rPr>
          <w:color w:val="231F20"/>
          <w:spacing w:val="-3"/>
          <w:w w:val="103"/>
        </w:rPr>
        <w:t>o</w:t>
      </w:r>
      <w:r>
        <w:rPr>
          <w:color w:val="231F20"/>
          <w:spacing w:val="-1"/>
          <w:w w:val="103"/>
        </w:rPr>
        <w:t>de@o</w:t>
      </w:r>
      <w:r>
        <w:rPr>
          <w:color w:val="231F20"/>
          <w:spacing w:val="-3"/>
          <w:w w:val="103"/>
        </w:rPr>
        <w:t>p</w:t>
      </w:r>
      <w:r>
        <w:rPr>
          <w:color w:val="231F20"/>
          <w:spacing w:val="-1"/>
          <w:w w:val="103"/>
        </w:rPr>
        <w:t>e</w:t>
      </w:r>
      <w:r>
        <w:rPr>
          <w:color w:val="231F20"/>
          <w:spacing w:val="1"/>
          <w:w w:val="103"/>
        </w:rPr>
        <w:t>n</w:t>
      </w:r>
      <w:r>
        <w:rPr>
          <w:color w:val="231F20"/>
          <w:spacing w:val="-3"/>
          <w:w w:val="103"/>
        </w:rPr>
        <w:t>h</w:t>
      </w:r>
      <w:r>
        <w:rPr>
          <w:color w:val="231F20"/>
          <w:spacing w:val="-1"/>
          <w:w w:val="103"/>
        </w:rPr>
        <w:t>a</w:t>
      </w:r>
      <w:r>
        <w:rPr>
          <w:color w:val="231F20"/>
          <w:spacing w:val="-8"/>
          <w:w w:val="103"/>
        </w:rPr>
        <w:t>r</w:t>
      </w:r>
      <w:r>
        <w:rPr>
          <w:color w:val="231F20"/>
          <w:spacing w:val="-1"/>
          <w:w w:val="103"/>
        </w:rPr>
        <w:t>d</w:t>
      </w:r>
      <w:r>
        <w:rPr>
          <w:color w:val="231F20"/>
          <w:spacing w:val="-6"/>
          <w:w w:val="103"/>
        </w:rPr>
        <w:t>w</w:t>
      </w:r>
      <w:r>
        <w:rPr>
          <w:color w:val="231F20"/>
          <w:spacing w:val="-1"/>
          <w:w w:val="103"/>
        </w:rPr>
        <w:t>a</w:t>
      </w:r>
      <w:r>
        <w:rPr>
          <w:color w:val="231F20"/>
          <w:spacing w:val="-8"/>
          <w:w w:val="103"/>
        </w:rPr>
        <w:t>r</w:t>
      </w:r>
      <w:r>
        <w:rPr>
          <w:color w:val="231F20"/>
          <w:spacing w:val="-2"/>
          <w:w w:val="103"/>
        </w:rPr>
        <w:t>e</w:t>
      </w:r>
      <w:r>
        <w:rPr>
          <w:color w:val="231F20"/>
          <w:w w:val="23"/>
        </w:rPr>
        <w:t>�</w:t>
      </w:r>
      <w:r>
        <w:rPr>
          <w:color w:val="231F20"/>
          <w:spacing w:val="-1"/>
          <w:w w:val="103"/>
        </w:rPr>
        <w:t>s</w:t>
      </w:r>
      <w:r>
        <w:rPr>
          <w:color w:val="231F20"/>
          <w:spacing w:val="-2"/>
          <w:w w:val="102"/>
        </w:rPr>
        <w:t>c</w:t>
      </w:r>
      <w:r>
        <w:rPr>
          <w:color w:val="231F20"/>
          <w:spacing w:val="-1"/>
          <w:w w:val="103"/>
        </w:rPr>
        <w:t>ie</w:t>
      </w:r>
      <w:r>
        <w:rPr>
          <w:color w:val="231F20"/>
          <w:spacing w:val="-3"/>
          <w:w w:val="103"/>
        </w:rPr>
        <w:t>n</w:t>
      </w:r>
      <w:r>
        <w:rPr>
          <w:color w:val="231F20"/>
          <w:spacing w:val="-1"/>
          <w:w w:val="102"/>
        </w:rPr>
        <w:t>c</w:t>
      </w:r>
      <w:r>
        <w:rPr>
          <w:color w:val="231F20"/>
          <w:w w:val="103"/>
        </w:rPr>
        <w:t>e</w:t>
      </w:r>
      <w:r>
        <w:rPr>
          <w:color w:val="231F20"/>
          <w:spacing w:val="-8"/>
          <w:w w:val="99"/>
        </w:rPr>
        <w:t> </w:t>
      </w:r>
      <w:r>
        <w:rPr>
          <w:color w:val="231F20"/>
          <w:spacing w:val="-2"/>
        </w:rPr>
        <w:t>Emails </w:t>
      </w:r>
      <w:r>
        <w:rPr>
          <w:color w:val="231F20"/>
        </w:rPr>
        <w:t>to this address will be read by the same safety officers above for GOSH Gathering </w:t>
      </w:r>
      <w:r>
        <w:rPr>
          <w:color w:val="231F20"/>
          <w:spacing w:val="-5"/>
          <w:w w:val="116"/>
        </w:rPr>
        <w:t>2</w:t>
      </w:r>
      <w:r>
        <w:rPr>
          <w:color w:val="231F20"/>
          <w:spacing w:val="1"/>
          <w:w w:val="116"/>
        </w:rPr>
        <w:t>022</w:t>
      </w:r>
      <w:r>
        <w:rPr>
          <w:color w:val="231F20"/>
          <w:spacing w:val="1"/>
          <w:w w:val="36"/>
        </w:rPr>
        <w:t>�</w:t>
      </w:r>
    </w:p>
    <w:p>
      <w:pPr>
        <w:pStyle w:val="BodyText"/>
      </w:pPr>
    </w:p>
    <w:p>
      <w:pPr>
        <w:pStyle w:val="BodyText"/>
        <w:ind w:left="199" w:right="417"/>
        <w:jc w:val="both"/>
      </w:pPr>
      <w:r>
        <w:rPr>
          <w:color w:val="231F20"/>
          <w:spacing w:val="-2"/>
        </w:rPr>
        <w:t>Once</w:t>
      </w:r>
      <w:r>
        <w:rPr>
          <w:color w:val="231F20"/>
          <w:spacing w:val="-9"/>
        </w:rPr>
        <w:t> </w:t>
      </w:r>
      <w:r>
        <w:rPr>
          <w:color w:val="231F20"/>
          <w:spacing w:val="-2"/>
        </w:rPr>
        <w:t>you</w:t>
      </w:r>
      <w:r>
        <w:rPr>
          <w:color w:val="231F20"/>
          <w:spacing w:val="-9"/>
        </w:rPr>
        <w:t> </w:t>
      </w:r>
      <w:r>
        <w:rPr>
          <w:color w:val="231F20"/>
          <w:spacing w:val="-2"/>
        </w:rPr>
        <w:t>have</w:t>
      </w:r>
      <w:r>
        <w:rPr>
          <w:color w:val="231F20"/>
          <w:spacing w:val="-9"/>
        </w:rPr>
        <w:t> </w:t>
      </w:r>
      <w:r>
        <w:rPr>
          <w:color w:val="231F20"/>
          <w:spacing w:val="-2"/>
        </w:rPr>
        <w:t>reported</w:t>
      </w:r>
      <w:r>
        <w:rPr>
          <w:color w:val="231F20"/>
          <w:spacing w:val="-9"/>
        </w:rPr>
        <w:t> </w:t>
      </w:r>
      <w:r>
        <w:rPr>
          <w:color w:val="231F20"/>
          <w:spacing w:val="-2"/>
        </w:rPr>
        <w:t>something,</w:t>
      </w:r>
      <w:r>
        <w:rPr>
          <w:color w:val="231F20"/>
          <w:spacing w:val="-9"/>
        </w:rPr>
        <w:t> </w:t>
      </w:r>
      <w:r>
        <w:rPr>
          <w:color w:val="231F20"/>
          <w:spacing w:val="-2"/>
        </w:rPr>
        <w:t>we</w:t>
      </w:r>
      <w:r>
        <w:rPr>
          <w:color w:val="231F20"/>
          <w:spacing w:val="-9"/>
        </w:rPr>
        <w:t> </w:t>
      </w:r>
      <w:r>
        <w:rPr>
          <w:color w:val="231F20"/>
          <w:spacing w:val="-2"/>
        </w:rPr>
        <w:t>will</w:t>
      </w:r>
      <w:r>
        <w:rPr>
          <w:color w:val="231F20"/>
          <w:spacing w:val="-9"/>
        </w:rPr>
        <w:t> </w:t>
      </w:r>
      <w:r>
        <w:rPr>
          <w:color w:val="231F20"/>
          <w:spacing w:val="-2"/>
        </w:rPr>
        <w:t>strive</w:t>
      </w:r>
      <w:r>
        <w:rPr>
          <w:color w:val="231F20"/>
          <w:spacing w:val="-9"/>
        </w:rPr>
        <w:t> </w:t>
      </w:r>
      <w:r>
        <w:rPr>
          <w:color w:val="231F20"/>
          <w:spacing w:val="-2"/>
        </w:rPr>
        <w:t>to </w:t>
      </w:r>
      <w:r>
        <w:rPr>
          <w:color w:val="231F20"/>
        </w:rPr>
        <w:t>contact</w:t>
      </w:r>
      <w:r>
        <w:rPr>
          <w:color w:val="231F20"/>
          <w:spacing w:val="-2"/>
        </w:rPr>
        <w:t> </w:t>
      </w:r>
      <w:r>
        <w:rPr>
          <w:color w:val="231F20"/>
        </w:rPr>
        <w:t>you</w:t>
      </w:r>
      <w:r>
        <w:rPr>
          <w:color w:val="231F20"/>
          <w:spacing w:val="-2"/>
        </w:rPr>
        <w:t> </w:t>
      </w:r>
      <w:r>
        <w:rPr>
          <w:color w:val="231F20"/>
        </w:rPr>
        <w:t>privately</w:t>
      </w:r>
      <w:r>
        <w:rPr>
          <w:color w:val="231F20"/>
          <w:spacing w:val="-2"/>
        </w:rPr>
        <w:t> </w:t>
      </w:r>
      <w:r>
        <w:rPr>
          <w:color w:val="231F20"/>
        </w:rPr>
        <w:t>within</w:t>
      </w:r>
      <w:r>
        <w:rPr>
          <w:color w:val="231F20"/>
          <w:spacing w:val="-2"/>
        </w:rPr>
        <w:t> </w:t>
      </w:r>
      <w:r>
        <w:rPr>
          <w:color w:val="231F20"/>
        </w:rPr>
        <w:t>the</w:t>
      </w:r>
      <w:r>
        <w:rPr>
          <w:color w:val="231F20"/>
          <w:spacing w:val="-3"/>
        </w:rPr>
        <w:t> </w:t>
      </w:r>
      <w:r>
        <w:rPr>
          <w:color w:val="231F20"/>
        </w:rPr>
        <w:t>same</w:t>
      </w:r>
      <w:r>
        <w:rPr>
          <w:color w:val="231F20"/>
          <w:spacing w:val="-3"/>
        </w:rPr>
        <w:t> </w:t>
      </w:r>
      <w:r>
        <w:rPr>
          <w:color w:val="231F20"/>
        </w:rPr>
        <w:t>day</w:t>
      </w:r>
      <w:r>
        <w:rPr>
          <w:color w:val="231F20"/>
          <w:spacing w:val="-2"/>
        </w:rPr>
        <w:t> </w:t>
      </w:r>
      <w:r>
        <w:rPr>
          <w:color w:val="231F20"/>
        </w:rPr>
        <w:t>or</w:t>
      </w:r>
      <w:r>
        <w:rPr>
          <w:color w:val="231F20"/>
          <w:spacing w:val="-2"/>
        </w:rPr>
        <w:t> </w:t>
      </w:r>
      <w:r>
        <w:rPr>
          <w:color w:val="231F20"/>
        </w:rPr>
        <w:t>in</w:t>
      </w:r>
      <w:r>
        <w:rPr>
          <w:color w:val="231F20"/>
          <w:spacing w:val="-2"/>
        </w:rPr>
        <w:t> </w:t>
      </w:r>
      <w:r>
        <w:rPr>
          <w:color w:val="231F20"/>
        </w:rPr>
        <w:t>the first hour of the event’s start the following morning</w:t>
      </w:r>
    </w:p>
    <w:p>
      <w:pPr>
        <w:pStyle w:val="BodyText"/>
        <w:spacing w:before="11"/>
        <w:rPr>
          <w:sz w:val="24"/>
        </w:rPr>
      </w:pPr>
    </w:p>
    <w:p>
      <w:pPr>
        <w:pStyle w:val="Heading3"/>
        <w:spacing w:line="415" w:lineRule="exact"/>
        <w:ind w:left="199"/>
      </w:pPr>
      <w:r>
        <w:rPr>
          <w:color w:val="231F20"/>
        </w:rPr>
        <w:t>How</w:t>
      </w:r>
      <w:r>
        <w:rPr>
          <w:color w:val="231F20"/>
          <w:spacing w:val="-9"/>
        </w:rPr>
        <w:t> </w:t>
      </w:r>
      <w:r>
        <w:rPr>
          <w:color w:val="231F20"/>
        </w:rPr>
        <w:t>It</w:t>
      </w:r>
      <w:r>
        <w:rPr>
          <w:color w:val="231F20"/>
          <w:spacing w:val="-8"/>
        </w:rPr>
        <w:t> </w:t>
      </w:r>
      <w:r>
        <w:rPr>
          <w:color w:val="231F20"/>
          <w:spacing w:val="-2"/>
        </w:rPr>
        <w:t>Works</w:t>
      </w:r>
    </w:p>
    <w:p>
      <w:pPr>
        <w:pStyle w:val="BodyText"/>
        <w:spacing w:line="247" w:lineRule="exact"/>
        <w:ind w:left="199"/>
        <w:jc w:val="both"/>
      </w:pPr>
      <w:r>
        <w:rPr>
          <w:color w:val="231F20"/>
        </w:rPr>
        <w:t>This</w:t>
      </w:r>
      <w:r>
        <w:rPr>
          <w:color w:val="231F20"/>
          <w:spacing w:val="57"/>
        </w:rPr>
        <w:t> </w:t>
      </w:r>
      <w:r>
        <w:rPr>
          <w:color w:val="231F20"/>
        </w:rPr>
        <w:t>Code</w:t>
      </w:r>
      <w:r>
        <w:rPr>
          <w:color w:val="231F20"/>
          <w:spacing w:val="58"/>
        </w:rPr>
        <w:t> </w:t>
      </w:r>
      <w:r>
        <w:rPr>
          <w:color w:val="231F20"/>
        </w:rPr>
        <w:t>is</w:t>
      </w:r>
      <w:r>
        <w:rPr>
          <w:color w:val="231F20"/>
          <w:spacing w:val="57"/>
        </w:rPr>
        <w:t> </w:t>
      </w:r>
      <w:r>
        <w:rPr>
          <w:color w:val="231F20"/>
        </w:rPr>
        <w:t>an</w:t>
      </w:r>
      <w:r>
        <w:rPr>
          <w:color w:val="231F20"/>
          <w:spacing w:val="58"/>
        </w:rPr>
        <w:t> </w:t>
      </w:r>
      <w:r>
        <w:rPr>
          <w:color w:val="231F20"/>
        </w:rPr>
        <w:t>effort</w:t>
      </w:r>
      <w:r>
        <w:rPr>
          <w:color w:val="231F20"/>
          <w:spacing w:val="58"/>
        </w:rPr>
        <w:t> </w:t>
      </w:r>
      <w:r>
        <w:rPr>
          <w:color w:val="231F20"/>
        </w:rPr>
        <w:t>to</w:t>
      </w:r>
      <w:r>
        <w:rPr>
          <w:color w:val="231F20"/>
          <w:spacing w:val="57"/>
        </w:rPr>
        <w:t> </w:t>
      </w:r>
      <w:r>
        <w:rPr>
          <w:color w:val="231F20"/>
        </w:rPr>
        <w:t>maintain</w:t>
      </w:r>
      <w:r>
        <w:rPr>
          <w:color w:val="231F20"/>
          <w:spacing w:val="58"/>
        </w:rPr>
        <w:t> </w:t>
      </w:r>
      <w:r>
        <w:rPr>
          <w:color w:val="231F20"/>
        </w:rPr>
        <w:t>a</w:t>
      </w:r>
      <w:r>
        <w:rPr>
          <w:color w:val="231F20"/>
          <w:spacing w:val="58"/>
        </w:rPr>
        <w:t> </w:t>
      </w:r>
      <w:r>
        <w:rPr>
          <w:color w:val="231F20"/>
          <w:spacing w:val="-2"/>
        </w:rPr>
        <w:t>respectful</w:t>
      </w:r>
    </w:p>
    <w:p>
      <w:pPr>
        <w:pStyle w:val="BodyText"/>
        <w:ind w:left="199" w:right="417"/>
        <w:jc w:val="both"/>
      </w:pPr>
      <w:r>
        <w:rPr>
          <w:color w:val="231F20"/>
        </w:rPr>
        <w:t>space for everyone and to discuss what might happen if that space is </w:t>
      </w:r>
      <w:r>
        <w:rPr>
          <w:color w:val="231F20"/>
          <w:w w:val="105"/>
        </w:rPr>
        <w:t>c</w:t>
      </w:r>
      <w:r>
        <w:rPr>
          <w:color w:val="231F20"/>
          <w:w w:val="106"/>
        </w:rPr>
        <w:t>omp</w:t>
      </w:r>
      <w:r>
        <w:rPr>
          <w:color w:val="231F20"/>
          <w:spacing w:val="-7"/>
          <w:w w:val="106"/>
        </w:rPr>
        <w:t>r</w:t>
      </w:r>
      <w:r>
        <w:rPr>
          <w:color w:val="231F20"/>
          <w:w w:val="106"/>
        </w:rPr>
        <w:t>omis</w:t>
      </w:r>
      <w:r>
        <w:rPr>
          <w:color w:val="231F20"/>
          <w:spacing w:val="-2"/>
          <w:w w:val="106"/>
        </w:rPr>
        <w:t>e</w:t>
      </w:r>
      <w:r>
        <w:rPr>
          <w:color w:val="231F20"/>
          <w:w w:val="106"/>
        </w:rPr>
        <w:t>d</w:t>
      </w:r>
      <w:r>
        <w:rPr>
          <w:color w:val="231F20"/>
          <w:spacing w:val="1"/>
          <w:w w:val="26"/>
        </w:rPr>
        <w:t>�</w:t>
      </w:r>
      <w:r>
        <w:rPr>
          <w:color w:val="231F20"/>
          <w:spacing w:val="-1"/>
          <w:w w:val="99"/>
        </w:rPr>
        <w:t> </w:t>
      </w:r>
      <w:r>
        <w:rPr>
          <w:color w:val="231F20"/>
        </w:rPr>
        <w:t>Please see the guidelines below for expected community behaviour at GOSH 2022 in Panama, which we expect to apply in the </w:t>
      </w:r>
      <w:r>
        <w:rPr>
          <w:color w:val="231F20"/>
          <w:spacing w:val="4"/>
          <w:w w:val="111"/>
        </w:rPr>
        <w:t>f</w:t>
      </w:r>
      <w:r>
        <w:rPr>
          <w:color w:val="231F20"/>
          <w:spacing w:val="1"/>
          <w:w w:val="111"/>
        </w:rPr>
        <w:t>utu</w:t>
      </w:r>
      <w:r>
        <w:rPr>
          <w:color w:val="231F20"/>
          <w:spacing w:val="-7"/>
          <w:w w:val="111"/>
        </w:rPr>
        <w:t>r</w:t>
      </w:r>
      <w:r>
        <w:rPr>
          <w:color w:val="231F20"/>
          <w:spacing w:val="-2"/>
          <w:w w:val="111"/>
        </w:rPr>
        <w:t>e</w:t>
      </w:r>
      <w:r>
        <w:rPr>
          <w:color w:val="231F20"/>
          <w:spacing w:val="1"/>
          <w:w w:val="31"/>
        </w:rPr>
        <w:t>�</w:t>
      </w:r>
    </w:p>
    <w:p>
      <w:pPr>
        <w:pStyle w:val="BodyText"/>
        <w:spacing w:before="11"/>
        <w:rPr>
          <w:sz w:val="24"/>
        </w:rPr>
      </w:pPr>
    </w:p>
    <w:p>
      <w:pPr>
        <w:pStyle w:val="Heading3"/>
        <w:spacing w:line="414" w:lineRule="exact"/>
        <w:ind w:left="199"/>
      </w:pPr>
      <w:r>
        <w:rPr>
          <w:color w:val="231F20"/>
          <w:spacing w:val="-11"/>
        </w:rPr>
        <w:t>We</w:t>
      </w:r>
      <w:r>
        <w:rPr>
          <w:color w:val="231F20"/>
          <w:spacing w:val="-12"/>
        </w:rPr>
        <w:t> </w:t>
      </w:r>
      <w:r>
        <w:rPr>
          <w:color w:val="231F20"/>
          <w:w w:val="110"/>
        </w:rPr>
        <w:t>l</w:t>
      </w:r>
      <w:r>
        <w:rPr>
          <w:color w:val="231F20"/>
          <w:spacing w:val="-3"/>
          <w:w w:val="110"/>
        </w:rPr>
        <w:t>i</w:t>
      </w:r>
      <w:r>
        <w:rPr>
          <w:color w:val="231F20"/>
          <w:spacing w:val="-1"/>
          <w:w w:val="110"/>
        </w:rPr>
        <w:t>s</w:t>
      </w:r>
      <w:r>
        <w:rPr>
          <w:color w:val="231F20"/>
          <w:spacing w:val="-4"/>
          <w:w w:val="110"/>
        </w:rPr>
        <w:t>t</w:t>
      </w:r>
      <w:r>
        <w:rPr>
          <w:color w:val="231F20"/>
          <w:spacing w:val="-5"/>
          <w:w w:val="110"/>
        </w:rPr>
        <w:t>e</w:t>
      </w:r>
      <w:r>
        <w:rPr>
          <w:color w:val="231F20"/>
          <w:spacing w:val="-1"/>
          <w:w w:val="109"/>
        </w:rPr>
        <w:t>n</w:t>
      </w:r>
      <w:r>
        <w:rPr>
          <w:color w:val="231F20"/>
          <w:w w:val="37"/>
        </w:rPr>
        <w:t>�</w:t>
      </w:r>
    </w:p>
    <w:p>
      <w:pPr>
        <w:pStyle w:val="BodyText"/>
        <w:spacing w:line="246" w:lineRule="exact"/>
        <w:ind w:left="199"/>
        <w:jc w:val="both"/>
      </w:pPr>
      <w:r>
        <w:rPr>
          <w:color w:val="231F20"/>
        </w:rPr>
        <w:t>We</w:t>
      </w:r>
      <w:r>
        <w:rPr>
          <w:color w:val="231F20"/>
          <w:spacing w:val="27"/>
        </w:rPr>
        <w:t> </w:t>
      </w:r>
      <w:r>
        <w:rPr>
          <w:color w:val="231F20"/>
        </w:rPr>
        <w:t>begin</w:t>
      </w:r>
      <w:r>
        <w:rPr>
          <w:color w:val="231F20"/>
          <w:spacing w:val="28"/>
        </w:rPr>
        <w:t> </w:t>
      </w:r>
      <w:r>
        <w:rPr>
          <w:color w:val="231F20"/>
        </w:rPr>
        <w:t>interactions</w:t>
      </w:r>
      <w:r>
        <w:rPr>
          <w:color w:val="231F20"/>
          <w:spacing w:val="27"/>
        </w:rPr>
        <w:t> </w:t>
      </w:r>
      <w:r>
        <w:rPr>
          <w:color w:val="231F20"/>
        </w:rPr>
        <w:t>by</w:t>
      </w:r>
      <w:r>
        <w:rPr>
          <w:color w:val="231F20"/>
          <w:spacing w:val="28"/>
        </w:rPr>
        <w:t> </w:t>
      </w:r>
      <w:r>
        <w:rPr>
          <w:color w:val="231F20"/>
        </w:rPr>
        <w:t>acknowledging</w:t>
      </w:r>
      <w:r>
        <w:rPr>
          <w:color w:val="231F20"/>
          <w:spacing w:val="27"/>
        </w:rPr>
        <w:t> </w:t>
      </w:r>
      <w:r>
        <w:rPr>
          <w:color w:val="231F20"/>
        </w:rPr>
        <w:t>that</w:t>
      </w:r>
      <w:r>
        <w:rPr>
          <w:color w:val="231F20"/>
          <w:spacing w:val="28"/>
        </w:rPr>
        <w:t> </w:t>
      </w:r>
      <w:r>
        <w:rPr>
          <w:color w:val="231F20"/>
          <w:spacing w:val="-5"/>
        </w:rPr>
        <w:t>we</w:t>
      </w:r>
    </w:p>
    <w:p>
      <w:pPr>
        <w:pStyle w:val="BodyText"/>
        <w:ind w:left="199" w:right="416"/>
        <w:jc w:val="both"/>
      </w:pPr>
      <w:r>
        <w:rPr>
          <w:color w:val="231F20"/>
          <w:w w:val="95"/>
        </w:rPr>
        <w:t>are</w:t>
      </w:r>
      <w:r>
        <w:rPr>
          <w:color w:val="231F20"/>
          <w:spacing w:val="-2"/>
          <w:w w:val="95"/>
        </w:rPr>
        <w:t> </w:t>
      </w:r>
      <w:r>
        <w:rPr>
          <w:color w:val="231F20"/>
          <w:w w:val="95"/>
        </w:rPr>
        <w:t>part</w:t>
      </w:r>
      <w:r>
        <w:rPr>
          <w:color w:val="231F20"/>
          <w:spacing w:val="-2"/>
          <w:w w:val="95"/>
        </w:rPr>
        <w:t> </w:t>
      </w:r>
      <w:r>
        <w:rPr>
          <w:color w:val="231F20"/>
          <w:w w:val="95"/>
        </w:rPr>
        <w:t>of</w:t>
      </w:r>
      <w:r>
        <w:rPr>
          <w:color w:val="231F20"/>
          <w:spacing w:val="-2"/>
          <w:w w:val="95"/>
        </w:rPr>
        <w:t> </w:t>
      </w:r>
      <w:r>
        <w:rPr>
          <w:color w:val="231F20"/>
          <w:w w:val="95"/>
        </w:rPr>
        <w:t>a</w:t>
      </w:r>
      <w:r>
        <w:rPr>
          <w:color w:val="231F20"/>
          <w:spacing w:val="-2"/>
          <w:w w:val="95"/>
        </w:rPr>
        <w:t> </w:t>
      </w:r>
      <w:r>
        <w:rPr>
          <w:color w:val="231F20"/>
          <w:w w:val="95"/>
        </w:rPr>
        <w:t>community</w:t>
      </w:r>
      <w:r>
        <w:rPr>
          <w:color w:val="231F20"/>
          <w:spacing w:val="-2"/>
          <w:w w:val="95"/>
        </w:rPr>
        <w:t> </w:t>
      </w:r>
      <w:r>
        <w:rPr>
          <w:color w:val="231F20"/>
          <w:w w:val="95"/>
        </w:rPr>
        <w:t>with</w:t>
      </w:r>
      <w:r>
        <w:rPr>
          <w:color w:val="231F20"/>
          <w:spacing w:val="-2"/>
          <w:w w:val="95"/>
        </w:rPr>
        <w:t> </w:t>
      </w:r>
      <w:r>
        <w:rPr>
          <w:color w:val="231F20"/>
          <w:w w:val="95"/>
        </w:rPr>
        <w:t>complementary</w:t>
      </w:r>
      <w:r>
        <w:rPr>
          <w:color w:val="231F20"/>
          <w:spacing w:val="-2"/>
          <w:w w:val="95"/>
        </w:rPr>
        <w:t> </w:t>
      </w:r>
      <w:r>
        <w:rPr>
          <w:color w:val="231F20"/>
          <w:spacing w:val="-1"/>
          <w:w w:val="108"/>
        </w:rPr>
        <w:t>g</w:t>
      </w:r>
      <w:r>
        <w:rPr>
          <w:color w:val="231F20"/>
          <w:spacing w:val="-3"/>
          <w:w w:val="108"/>
        </w:rPr>
        <w:t>o</w:t>
      </w:r>
      <w:r>
        <w:rPr>
          <w:color w:val="231F20"/>
          <w:spacing w:val="1"/>
          <w:w w:val="108"/>
        </w:rPr>
        <w:t>a</w:t>
      </w:r>
      <w:r>
        <w:rPr>
          <w:color w:val="231F20"/>
          <w:w w:val="108"/>
        </w:rPr>
        <w:t>l</w:t>
      </w:r>
      <w:r>
        <w:rPr>
          <w:color w:val="231F20"/>
          <w:spacing w:val="1"/>
          <w:w w:val="108"/>
        </w:rPr>
        <w:t>s</w:t>
      </w:r>
      <w:r>
        <w:rPr>
          <w:color w:val="231F20"/>
          <w:w w:val="28"/>
        </w:rPr>
        <w:t>�</w:t>
      </w:r>
      <w:r>
        <w:rPr>
          <w:color w:val="231F20"/>
          <w:spacing w:val="-1"/>
          <w:w w:val="94"/>
        </w:rPr>
        <w:t> </w:t>
      </w:r>
      <w:r>
        <w:rPr>
          <w:color w:val="231F20"/>
        </w:rPr>
        <w:t>When something has happened and someone is uncomfortable,</w:t>
      </w:r>
      <w:r>
        <w:rPr>
          <w:color w:val="231F20"/>
          <w:spacing w:val="-4"/>
        </w:rPr>
        <w:t> </w:t>
      </w:r>
      <w:r>
        <w:rPr>
          <w:color w:val="231F20"/>
        </w:rPr>
        <w:t>our</w:t>
      </w:r>
      <w:r>
        <w:rPr>
          <w:color w:val="231F20"/>
          <w:spacing w:val="-4"/>
        </w:rPr>
        <w:t> </w:t>
      </w:r>
      <w:r>
        <w:rPr>
          <w:color w:val="231F20"/>
        </w:rPr>
        <w:t>first</w:t>
      </w:r>
      <w:r>
        <w:rPr>
          <w:color w:val="231F20"/>
          <w:spacing w:val="-4"/>
        </w:rPr>
        <w:t> </w:t>
      </w:r>
      <w:r>
        <w:rPr>
          <w:color w:val="231F20"/>
        </w:rPr>
        <w:t>choice</w:t>
      </w:r>
      <w:r>
        <w:rPr>
          <w:color w:val="231F20"/>
          <w:spacing w:val="-4"/>
        </w:rPr>
        <w:t> </w:t>
      </w:r>
      <w:r>
        <w:rPr>
          <w:color w:val="231F20"/>
        </w:rPr>
        <w:t>is</w:t>
      </w:r>
      <w:r>
        <w:rPr>
          <w:color w:val="231F20"/>
          <w:spacing w:val="-4"/>
        </w:rPr>
        <w:t> </w:t>
      </w:r>
      <w:r>
        <w:rPr>
          <w:color w:val="231F20"/>
        </w:rPr>
        <w:t>to</w:t>
      </w:r>
      <w:r>
        <w:rPr>
          <w:color w:val="231F20"/>
          <w:spacing w:val="-4"/>
        </w:rPr>
        <w:t> </w:t>
      </w:r>
      <w:r>
        <w:rPr>
          <w:color w:val="231F20"/>
        </w:rPr>
        <w:t>work</w:t>
      </w:r>
      <w:r>
        <w:rPr>
          <w:color w:val="231F20"/>
          <w:spacing w:val="-4"/>
        </w:rPr>
        <w:t> </w:t>
      </w:r>
      <w:r>
        <w:rPr>
          <w:color w:val="231F20"/>
        </w:rPr>
        <w:t>through</w:t>
      </w:r>
      <w:r>
        <w:rPr>
          <w:color w:val="231F20"/>
          <w:spacing w:val="-4"/>
        </w:rPr>
        <w:t> </w:t>
      </w:r>
      <w:r>
        <w:rPr>
          <w:color w:val="231F20"/>
        </w:rPr>
        <w:t>it through</w:t>
      </w:r>
      <w:r>
        <w:rPr>
          <w:color w:val="231F20"/>
          <w:spacing w:val="-10"/>
        </w:rPr>
        <w:t> </w:t>
      </w:r>
      <w:r>
        <w:rPr>
          <w:color w:val="231F20"/>
          <w:spacing w:val="-1"/>
          <w:w w:val="107"/>
        </w:rPr>
        <w:t>dis</w:t>
      </w:r>
      <w:r>
        <w:rPr>
          <w:color w:val="231F20"/>
          <w:spacing w:val="-1"/>
          <w:w w:val="106"/>
        </w:rPr>
        <w:t>c</w:t>
      </w:r>
      <w:r>
        <w:rPr>
          <w:color w:val="231F20"/>
          <w:w w:val="107"/>
        </w:rPr>
        <w:t>us</w:t>
      </w:r>
      <w:r>
        <w:rPr>
          <w:color w:val="231F20"/>
          <w:spacing w:val="-1"/>
          <w:w w:val="107"/>
        </w:rPr>
        <w:t>sio</w:t>
      </w:r>
      <w:r>
        <w:rPr>
          <w:color w:val="231F20"/>
          <w:w w:val="107"/>
        </w:rPr>
        <w:t>n</w:t>
      </w:r>
      <w:r>
        <w:rPr>
          <w:color w:val="231F20"/>
          <w:w w:val="27"/>
        </w:rPr>
        <w:t>�</w:t>
      </w:r>
      <w:r>
        <w:rPr>
          <w:color w:val="231F20"/>
          <w:spacing w:val="-9"/>
          <w:w w:val="99"/>
        </w:rPr>
        <w:t> </w:t>
      </w:r>
      <w:r>
        <w:rPr>
          <w:color w:val="231F20"/>
        </w:rPr>
        <w:t>We</w:t>
      </w:r>
      <w:r>
        <w:rPr>
          <w:color w:val="231F20"/>
          <w:spacing w:val="-11"/>
        </w:rPr>
        <w:t> </w:t>
      </w:r>
      <w:r>
        <w:rPr>
          <w:color w:val="231F20"/>
        </w:rPr>
        <w:t>listen</w:t>
      </w:r>
      <w:r>
        <w:rPr>
          <w:color w:val="231F20"/>
          <w:spacing w:val="-10"/>
        </w:rPr>
        <w:t> </w:t>
      </w:r>
      <w:r>
        <w:rPr>
          <w:color w:val="231F20"/>
        </w:rPr>
        <w:t>to</w:t>
      </w:r>
      <w:r>
        <w:rPr>
          <w:color w:val="231F20"/>
          <w:spacing w:val="-10"/>
        </w:rPr>
        <w:t> </w:t>
      </w:r>
      <w:r>
        <w:rPr>
          <w:color w:val="231F20"/>
        </w:rPr>
        <w:t>each</w:t>
      </w:r>
      <w:r>
        <w:rPr>
          <w:color w:val="231F20"/>
          <w:spacing w:val="-10"/>
        </w:rPr>
        <w:t> </w:t>
      </w:r>
      <w:r>
        <w:rPr>
          <w:color w:val="231F20"/>
          <w:spacing w:val="-2"/>
          <w:w w:val="113"/>
        </w:rPr>
        <w:t>o</w:t>
      </w:r>
      <w:r>
        <w:rPr>
          <w:color w:val="231F20"/>
          <w:spacing w:val="2"/>
          <w:w w:val="113"/>
        </w:rPr>
        <w:t>t</w:t>
      </w:r>
      <w:r>
        <w:rPr>
          <w:color w:val="231F20"/>
          <w:spacing w:val="-1"/>
          <w:w w:val="113"/>
        </w:rPr>
        <w:t>h</w:t>
      </w:r>
      <w:r>
        <w:rPr>
          <w:color w:val="231F20"/>
          <w:spacing w:val="1"/>
          <w:w w:val="113"/>
        </w:rPr>
        <w:t>e</w:t>
      </w:r>
      <w:r>
        <w:rPr>
          <w:color w:val="231F20"/>
          <w:spacing w:val="-5"/>
          <w:w w:val="113"/>
        </w:rPr>
        <w:t>r</w:t>
      </w:r>
      <w:r>
        <w:rPr>
          <w:color w:val="231F20"/>
          <w:spacing w:val="2"/>
          <w:w w:val="33"/>
        </w:rPr>
        <w:t>�</w:t>
      </w:r>
    </w:p>
    <w:p>
      <w:pPr>
        <w:pStyle w:val="ListParagraph"/>
        <w:numPr>
          <w:ilvl w:val="0"/>
          <w:numId w:val="40"/>
        </w:numPr>
        <w:tabs>
          <w:tab w:pos="919" w:val="left" w:leader="none"/>
          <w:tab w:pos="920" w:val="left" w:leader="none"/>
        </w:tabs>
        <w:spacing w:line="240" w:lineRule="auto" w:before="0" w:after="0"/>
        <w:ind w:left="199" w:right="417" w:firstLine="0"/>
        <w:jc w:val="both"/>
        <w:rPr>
          <w:sz w:val="22"/>
          <w:szCs w:val="22"/>
        </w:rPr>
      </w:pPr>
      <w:r>
        <w:rPr>
          <w:color w:val="231F20"/>
          <w:sz w:val="22"/>
          <w:szCs w:val="22"/>
        </w:rPr>
        <w:t>For active listening, we ask questions first, instead of making </w:t>
      </w:r>
      <w:r>
        <w:rPr>
          <w:color w:val="231F20"/>
          <w:spacing w:val="1"/>
          <w:w w:val="107"/>
          <w:sz w:val="22"/>
          <w:szCs w:val="22"/>
        </w:rPr>
        <w:t>s</w:t>
      </w:r>
      <w:r>
        <w:rPr>
          <w:color w:val="231F20"/>
          <w:spacing w:val="-3"/>
          <w:w w:val="107"/>
          <w:sz w:val="22"/>
          <w:szCs w:val="22"/>
        </w:rPr>
        <w:t>t</w:t>
      </w:r>
      <w:r>
        <w:rPr>
          <w:color w:val="231F20"/>
          <w:w w:val="107"/>
          <w:sz w:val="22"/>
          <w:szCs w:val="22"/>
        </w:rPr>
        <w:t>a</w:t>
      </w:r>
      <w:r>
        <w:rPr>
          <w:color w:val="231F20"/>
          <w:spacing w:val="-3"/>
          <w:w w:val="107"/>
          <w:sz w:val="22"/>
          <w:szCs w:val="22"/>
        </w:rPr>
        <w:t>t</w:t>
      </w:r>
      <w:r>
        <w:rPr>
          <w:color w:val="231F20"/>
          <w:w w:val="107"/>
          <w:sz w:val="22"/>
          <w:szCs w:val="22"/>
        </w:rPr>
        <w:t>e</w:t>
      </w:r>
      <w:r>
        <w:rPr>
          <w:color w:val="231F20"/>
          <w:spacing w:val="-2"/>
          <w:w w:val="107"/>
          <w:sz w:val="22"/>
          <w:szCs w:val="22"/>
        </w:rPr>
        <w:t>m</w:t>
      </w:r>
      <w:r>
        <w:rPr>
          <w:color w:val="231F20"/>
          <w:w w:val="107"/>
          <w:sz w:val="22"/>
          <w:szCs w:val="22"/>
        </w:rPr>
        <w:t>e</w:t>
      </w:r>
      <w:r>
        <w:rPr>
          <w:color w:val="231F20"/>
          <w:spacing w:val="1"/>
          <w:w w:val="107"/>
          <w:sz w:val="22"/>
          <w:szCs w:val="22"/>
        </w:rPr>
        <w:t>n</w:t>
      </w:r>
      <w:r>
        <w:rPr>
          <w:color w:val="231F20"/>
          <w:w w:val="107"/>
          <w:sz w:val="22"/>
          <w:szCs w:val="22"/>
        </w:rPr>
        <w:t>t</w:t>
      </w:r>
      <w:r>
        <w:rPr>
          <w:color w:val="231F20"/>
          <w:spacing w:val="1"/>
          <w:w w:val="107"/>
          <w:sz w:val="22"/>
          <w:szCs w:val="22"/>
        </w:rPr>
        <w:t>s</w:t>
      </w:r>
      <w:r>
        <w:rPr>
          <w:color w:val="231F20"/>
          <w:spacing w:val="1"/>
          <w:w w:val="27"/>
          <w:sz w:val="22"/>
          <w:szCs w:val="22"/>
        </w:rPr>
        <w:t>�</w:t>
      </w:r>
    </w:p>
    <w:p>
      <w:pPr>
        <w:pStyle w:val="ListParagraph"/>
        <w:numPr>
          <w:ilvl w:val="0"/>
          <w:numId w:val="40"/>
        </w:numPr>
        <w:tabs>
          <w:tab w:pos="919" w:val="left" w:leader="none"/>
          <w:tab w:pos="920" w:val="left" w:leader="none"/>
        </w:tabs>
        <w:spacing w:line="240" w:lineRule="auto" w:before="0" w:after="0"/>
        <w:ind w:left="919" w:right="0" w:hanging="721"/>
        <w:jc w:val="both"/>
        <w:rPr>
          <w:sz w:val="22"/>
          <w:szCs w:val="22"/>
        </w:rPr>
      </w:pPr>
      <w:r>
        <w:rPr>
          <w:color w:val="231F20"/>
          <w:sz w:val="22"/>
          <w:szCs w:val="22"/>
        </w:rPr>
        <w:t>We</w:t>
      </w:r>
      <w:r>
        <w:rPr>
          <w:color w:val="231F20"/>
          <w:spacing w:val="-8"/>
          <w:sz w:val="22"/>
          <w:szCs w:val="22"/>
        </w:rPr>
        <w:t> </w:t>
      </w:r>
      <w:r>
        <w:rPr>
          <w:color w:val="231F20"/>
          <w:sz w:val="22"/>
          <w:szCs w:val="22"/>
        </w:rPr>
        <w:t>give</w:t>
      </w:r>
      <w:r>
        <w:rPr>
          <w:color w:val="231F20"/>
          <w:spacing w:val="-8"/>
          <w:sz w:val="22"/>
          <w:szCs w:val="22"/>
        </w:rPr>
        <w:t> </w:t>
      </w:r>
      <w:r>
        <w:rPr>
          <w:color w:val="231F20"/>
          <w:sz w:val="22"/>
          <w:szCs w:val="22"/>
        </w:rPr>
        <w:t>people</w:t>
      </w:r>
      <w:r>
        <w:rPr>
          <w:color w:val="231F20"/>
          <w:spacing w:val="-7"/>
          <w:sz w:val="22"/>
          <w:szCs w:val="22"/>
        </w:rPr>
        <w:t> </w:t>
      </w:r>
      <w:r>
        <w:rPr>
          <w:color w:val="231F20"/>
          <w:sz w:val="22"/>
          <w:szCs w:val="22"/>
        </w:rPr>
        <w:t>time</w:t>
      </w:r>
      <w:r>
        <w:rPr>
          <w:color w:val="231F20"/>
          <w:spacing w:val="-8"/>
          <w:sz w:val="22"/>
          <w:szCs w:val="22"/>
        </w:rPr>
        <w:t> </w:t>
      </w:r>
      <w:r>
        <w:rPr>
          <w:color w:val="231F20"/>
          <w:sz w:val="22"/>
          <w:szCs w:val="22"/>
        </w:rPr>
        <w:t>and</w:t>
      </w:r>
      <w:r>
        <w:rPr>
          <w:color w:val="231F20"/>
          <w:spacing w:val="-7"/>
          <w:sz w:val="22"/>
          <w:szCs w:val="22"/>
        </w:rPr>
        <w:t> </w:t>
      </w:r>
      <w:r>
        <w:rPr>
          <w:color w:val="231F20"/>
          <w:sz w:val="22"/>
          <w:szCs w:val="22"/>
        </w:rPr>
        <w:t>space</w:t>
      </w:r>
      <w:r>
        <w:rPr>
          <w:color w:val="231F20"/>
          <w:spacing w:val="-8"/>
          <w:sz w:val="22"/>
          <w:szCs w:val="22"/>
        </w:rPr>
        <w:t> </w:t>
      </w:r>
      <w:r>
        <w:rPr>
          <w:color w:val="231F20"/>
          <w:sz w:val="22"/>
          <w:szCs w:val="22"/>
        </w:rPr>
        <w:t>to</w:t>
      </w:r>
      <w:r>
        <w:rPr>
          <w:color w:val="231F20"/>
          <w:spacing w:val="-7"/>
          <w:sz w:val="22"/>
          <w:szCs w:val="22"/>
        </w:rPr>
        <w:t> </w:t>
      </w:r>
      <w:r>
        <w:rPr>
          <w:color w:val="231F20"/>
          <w:spacing w:val="-8"/>
          <w:w w:val="110"/>
          <w:sz w:val="22"/>
          <w:szCs w:val="22"/>
        </w:rPr>
        <w:t>r</w:t>
      </w:r>
      <w:r>
        <w:rPr>
          <w:color w:val="231F20"/>
          <w:spacing w:val="-1"/>
          <w:w w:val="110"/>
          <w:sz w:val="22"/>
          <w:szCs w:val="22"/>
        </w:rPr>
        <w:t>e</w:t>
      </w:r>
      <w:r>
        <w:rPr>
          <w:color w:val="231F20"/>
          <w:w w:val="110"/>
          <w:sz w:val="22"/>
          <w:szCs w:val="22"/>
        </w:rPr>
        <w:t>s</w:t>
      </w:r>
      <w:r>
        <w:rPr>
          <w:color w:val="231F20"/>
          <w:spacing w:val="-3"/>
          <w:w w:val="110"/>
          <w:sz w:val="22"/>
          <w:szCs w:val="22"/>
        </w:rPr>
        <w:t>p</w:t>
      </w:r>
      <w:r>
        <w:rPr>
          <w:color w:val="231F20"/>
          <w:spacing w:val="-1"/>
          <w:w w:val="110"/>
          <w:sz w:val="22"/>
          <w:szCs w:val="22"/>
        </w:rPr>
        <w:t>o</w:t>
      </w:r>
      <w:r>
        <w:rPr>
          <w:color w:val="231F20"/>
          <w:spacing w:val="-3"/>
          <w:w w:val="110"/>
          <w:sz w:val="22"/>
          <w:szCs w:val="22"/>
        </w:rPr>
        <w:t>n</w:t>
      </w:r>
      <w:r>
        <w:rPr>
          <w:color w:val="231F20"/>
          <w:spacing w:val="-1"/>
          <w:w w:val="110"/>
          <w:sz w:val="22"/>
          <w:szCs w:val="22"/>
        </w:rPr>
        <w:t>d</w:t>
      </w:r>
      <w:r>
        <w:rPr>
          <w:color w:val="231F20"/>
          <w:w w:val="30"/>
          <w:sz w:val="22"/>
          <w:szCs w:val="22"/>
        </w:rPr>
        <w:t>�</w:t>
      </w:r>
    </w:p>
    <w:p>
      <w:pPr>
        <w:pStyle w:val="ListParagraph"/>
        <w:numPr>
          <w:ilvl w:val="0"/>
          <w:numId w:val="40"/>
        </w:numPr>
        <w:tabs>
          <w:tab w:pos="919" w:val="left" w:leader="none"/>
          <w:tab w:pos="920" w:val="left" w:leader="none"/>
        </w:tabs>
        <w:spacing w:line="240" w:lineRule="auto" w:before="0" w:after="0"/>
        <w:ind w:left="199" w:right="417" w:firstLine="0"/>
        <w:jc w:val="both"/>
        <w:rPr>
          <w:sz w:val="22"/>
          <w:szCs w:val="22"/>
        </w:rPr>
      </w:pPr>
      <w:r>
        <w:rPr>
          <w:color w:val="231F20"/>
          <w:sz w:val="22"/>
          <w:szCs w:val="22"/>
        </w:rPr>
        <w:t>We appropriately adjust our behaviour when asked </w:t>
      </w:r>
      <w:r>
        <w:rPr>
          <w:color w:val="231F20"/>
          <w:spacing w:val="-2"/>
          <w:w w:val="126"/>
          <w:sz w:val="22"/>
          <w:szCs w:val="22"/>
        </w:rPr>
        <w:t>t</w:t>
      </w:r>
      <w:r>
        <w:rPr>
          <w:color w:val="231F20"/>
          <w:spacing w:val="-1"/>
          <w:w w:val="126"/>
          <w:sz w:val="22"/>
          <w:szCs w:val="22"/>
        </w:rPr>
        <w:t>o</w:t>
      </w:r>
      <w:r>
        <w:rPr>
          <w:color w:val="231F20"/>
          <w:spacing w:val="1"/>
          <w:w w:val="46"/>
          <w:sz w:val="22"/>
          <w:szCs w:val="22"/>
        </w:rPr>
        <w:t>�</w:t>
      </w:r>
    </w:p>
    <w:p>
      <w:pPr>
        <w:pStyle w:val="ListParagraph"/>
        <w:numPr>
          <w:ilvl w:val="0"/>
          <w:numId w:val="40"/>
        </w:numPr>
        <w:tabs>
          <w:tab w:pos="919" w:val="left" w:leader="none"/>
          <w:tab w:pos="920" w:val="left" w:leader="none"/>
        </w:tabs>
        <w:spacing w:line="240" w:lineRule="auto" w:before="0" w:after="0"/>
        <w:ind w:left="199" w:right="417" w:firstLine="0"/>
        <w:jc w:val="both"/>
        <w:rPr>
          <w:sz w:val="22"/>
          <w:szCs w:val="22"/>
        </w:rPr>
      </w:pPr>
      <w:r>
        <w:rPr>
          <w:color w:val="231F20"/>
          <w:sz w:val="22"/>
          <w:szCs w:val="22"/>
        </w:rPr>
        <w:t>We know that repeating hurtful behaviour after it has been addressed is </w:t>
      </w:r>
      <w:r>
        <w:rPr>
          <w:color w:val="231F20"/>
          <w:spacing w:val="-1"/>
          <w:w w:val="105"/>
          <w:sz w:val="22"/>
          <w:szCs w:val="22"/>
        </w:rPr>
        <w:t>di</w:t>
      </w:r>
      <w:r>
        <w:rPr>
          <w:color w:val="231F20"/>
          <w:w w:val="105"/>
          <w:sz w:val="22"/>
          <w:szCs w:val="22"/>
        </w:rPr>
        <w:t>s</w:t>
      </w:r>
      <w:r>
        <w:rPr>
          <w:color w:val="231F20"/>
          <w:spacing w:val="-8"/>
          <w:w w:val="105"/>
          <w:sz w:val="22"/>
          <w:szCs w:val="22"/>
        </w:rPr>
        <w:t>r</w:t>
      </w:r>
      <w:r>
        <w:rPr>
          <w:color w:val="231F20"/>
          <w:spacing w:val="-1"/>
          <w:w w:val="105"/>
          <w:sz w:val="22"/>
          <w:szCs w:val="22"/>
        </w:rPr>
        <w:t>e</w:t>
      </w:r>
      <w:r>
        <w:rPr>
          <w:color w:val="231F20"/>
          <w:w w:val="105"/>
          <w:sz w:val="22"/>
          <w:szCs w:val="22"/>
        </w:rPr>
        <w:t>s</w:t>
      </w:r>
      <w:r>
        <w:rPr>
          <w:color w:val="231F20"/>
          <w:spacing w:val="-3"/>
          <w:w w:val="105"/>
          <w:sz w:val="22"/>
          <w:szCs w:val="22"/>
        </w:rPr>
        <w:t>pe</w:t>
      </w:r>
      <w:r>
        <w:rPr>
          <w:color w:val="231F20"/>
          <w:w w:val="104"/>
          <w:sz w:val="22"/>
          <w:szCs w:val="22"/>
        </w:rPr>
        <w:t>ct</w:t>
      </w:r>
      <w:r>
        <w:rPr>
          <w:color w:val="231F20"/>
          <w:spacing w:val="3"/>
          <w:w w:val="104"/>
          <w:sz w:val="22"/>
          <w:szCs w:val="22"/>
        </w:rPr>
        <w:t>f</w:t>
      </w:r>
      <w:r>
        <w:rPr>
          <w:color w:val="231F20"/>
          <w:spacing w:val="1"/>
          <w:w w:val="105"/>
          <w:sz w:val="22"/>
          <w:szCs w:val="22"/>
        </w:rPr>
        <w:t>u</w:t>
      </w:r>
      <w:r>
        <w:rPr>
          <w:color w:val="231F20"/>
          <w:w w:val="105"/>
          <w:sz w:val="22"/>
          <w:szCs w:val="22"/>
        </w:rPr>
        <w:t>l</w:t>
      </w:r>
      <w:r>
        <w:rPr>
          <w:color w:val="231F20"/>
          <w:w w:val="25"/>
          <w:sz w:val="22"/>
          <w:szCs w:val="22"/>
        </w:rPr>
        <w:t>�</w:t>
      </w:r>
    </w:p>
    <w:p>
      <w:pPr>
        <w:pStyle w:val="ListParagraph"/>
        <w:numPr>
          <w:ilvl w:val="0"/>
          <w:numId w:val="40"/>
        </w:numPr>
        <w:tabs>
          <w:tab w:pos="919" w:val="left" w:leader="none"/>
          <w:tab w:pos="920" w:val="left" w:leader="none"/>
        </w:tabs>
        <w:spacing w:line="240" w:lineRule="auto" w:before="0" w:after="0"/>
        <w:ind w:left="199" w:right="417" w:firstLine="0"/>
        <w:jc w:val="both"/>
        <w:rPr>
          <w:sz w:val="22"/>
          <w:szCs w:val="22"/>
        </w:rPr>
      </w:pPr>
      <w:r>
        <w:rPr>
          <w:color w:val="231F20"/>
          <w:sz w:val="22"/>
          <w:szCs w:val="22"/>
        </w:rPr>
        <w:t>We avoid this ourselves and help others identify when they are doing </w:t>
      </w:r>
      <w:r>
        <w:rPr>
          <w:color w:val="231F20"/>
          <w:w w:val="126"/>
          <w:sz w:val="22"/>
          <w:szCs w:val="22"/>
        </w:rPr>
        <w:t>i</w:t>
      </w:r>
      <w:r>
        <w:rPr>
          <w:color w:val="231F20"/>
          <w:spacing w:val="-2"/>
          <w:w w:val="126"/>
          <w:sz w:val="22"/>
          <w:szCs w:val="22"/>
        </w:rPr>
        <w:t>t</w:t>
      </w:r>
      <w:r>
        <w:rPr>
          <w:color w:val="231F20"/>
          <w:w w:val="46"/>
          <w:sz w:val="22"/>
          <w:szCs w:val="22"/>
        </w:rPr>
        <w:t>�</w:t>
      </w:r>
    </w:p>
    <w:p>
      <w:pPr>
        <w:pStyle w:val="BodyText"/>
        <w:spacing w:before="11"/>
        <w:rPr>
          <w:sz w:val="24"/>
        </w:rPr>
      </w:pPr>
    </w:p>
    <w:p>
      <w:pPr>
        <w:pStyle w:val="Heading3"/>
        <w:spacing w:line="414" w:lineRule="exact"/>
        <w:ind w:left="199"/>
      </w:pPr>
      <w:r>
        <w:rPr>
          <w:color w:val="231F20"/>
          <w:spacing w:val="-4"/>
        </w:rPr>
        <w:t>We</w:t>
      </w:r>
      <w:r>
        <w:rPr>
          <w:color w:val="231F20"/>
          <w:spacing w:val="-17"/>
        </w:rPr>
        <w:t> </w:t>
      </w:r>
      <w:r>
        <w:rPr>
          <w:color w:val="231F20"/>
          <w:spacing w:val="-4"/>
        </w:rPr>
        <w:t>practice</w:t>
      </w:r>
      <w:r>
        <w:rPr>
          <w:color w:val="231F20"/>
          <w:spacing w:val="-14"/>
        </w:rPr>
        <w:t> </w:t>
      </w:r>
      <w:r>
        <w:rPr>
          <w:color w:val="231F20"/>
          <w:spacing w:val="-7"/>
          <w:w w:val="109"/>
        </w:rPr>
        <w:t>c</w:t>
      </w:r>
      <w:r>
        <w:rPr>
          <w:color w:val="231F20"/>
          <w:spacing w:val="-6"/>
          <w:w w:val="109"/>
        </w:rPr>
        <w:t>o</w:t>
      </w:r>
      <w:r>
        <w:rPr>
          <w:color w:val="231F20"/>
          <w:spacing w:val="-2"/>
          <w:w w:val="108"/>
        </w:rPr>
        <w:t>n</w:t>
      </w:r>
      <w:r>
        <w:rPr>
          <w:color w:val="231F20"/>
          <w:spacing w:val="-4"/>
          <w:w w:val="108"/>
        </w:rPr>
        <w:t>s</w:t>
      </w:r>
      <w:r>
        <w:rPr>
          <w:color w:val="231F20"/>
          <w:spacing w:val="-6"/>
          <w:w w:val="109"/>
        </w:rPr>
        <w:t>e</w:t>
      </w:r>
      <w:r>
        <w:rPr>
          <w:color w:val="231F20"/>
          <w:spacing w:val="-2"/>
          <w:w w:val="108"/>
        </w:rPr>
        <w:t>n</w:t>
      </w:r>
      <w:r>
        <w:rPr>
          <w:color w:val="231F20"/>
          <w:spacing w:val="-5"/>
          <w:w w:val="108"/>
        </w:rPr>
        <w:t>t</w:t>
      </w:r>
      <w:r>
        <w:rPr>
          <w:color w:val="231F20"/>
          <w:spacing w:val="-1"/>
          <w:w w:val="36"/>
        </w:rPr>
        <w:t>�</w:t>
      </w:r>
    </w:p>
    <w:p>
      <w:pPr>
        <w:pStyle w:val="BodyText"/>
        <w:spacing w:line="246" w:lineRule="exact"/>
        <w:ind w:left="199"/>
        <w:jc w:val="both"/>
      </w:pPr>
      <w:r>
        <w:rPr>
          <w:color w:val="231F20"/>
        </w:rPr>
        <w:t>At</w:t>
      </w:r>
      <w:r>
        <w:rPr>
          <w:color w:val="231F20"/>
          <w:spacing w:val="-2"/>
        </w:rPr>
        <w:t> </w:t>
      </w:r>
      <w:r>
        <w:rPr>
          <w:color w:val="231F20"/>
        </w:rPr>
        <w:t>in-person</w:t>
      </w:r>
      <w:r>
        <w:rPr>
          <w:color w:val="231F20"/>
          <w:spacing w:val="-1"/>
        </w:rPr>
        <w:t> </w:t>
      </w:r>
      <w:r>
        <w:rPr>
          <w:color w:val="231F20"/>
        </w:rPr>
        <w:t>gatherings,</w:t>
      </w:r>
      <w:r>
        <w:rPr>
          <w:color w:val="231F20"/>
          <w:spacing w:val="-1"/>
        </w:rPr>
        <w:t> </w:t>
      </w:r>
      <w:r>
        <w:rPr>
          <w:color w:val="231F20"/>
        </w:rPr>
        <w:t>everyone’s</w:t>
      </w:r>
      <w:r>
        <w:rPr>
          <w:color w:val="231F20"/>
          <w:spacing w:val="-2"/>
        </w:rPr>
        <w:t> </w:t>
      </w:r>
      <w:r>
        <w:rPr>
          <w:color w:val="231F20"/>
        </w:rPr>
        <w:t>physical</w:t>
      </w:r>
      <w:r>
        <w:rPr>
          <w:color w:val="231F20"/>
          <w:spacing w:val="-1"/>
        </w:rPr>
        <w:t> </w:t>
      </w:r>
      <w:r>
        <w:rPr>
          <w:color w:val="231F20"/>
          <w:spacing w:val="-2"/>
        </w:rPr>
        <w:t>space</w:t>
      </w:r>
    </w:p>
    <w:p>
      <w:pPr>
        <w:pStyle w:val="BodyText"/>
        <w:ind w:left="199" w:right="416"/>
        <w:jc w:val="both"/>
      </w:pPr>
      <w:r>
        <w:rPr>
          <w:color w:val="231F20"/>
        </w:rPr>
        <w:t>must</w:t>
      </w:r>
      <w:r>
        <w:rPr>
          <w:color w:val="231F20"/>
          <w:spacing w:val="-11"/>
        </w:rPr>
        <w:t> </w:t>
      </w:r>
      <w:r>
        <w:rPr>
          <w:color w:val="231F20"/>
        </w:rPr>
        <w:t>be</w:t>
      </w:r>
      <w:r>
        <w:rPr>
          <w:color w:val="231F20"/>
          <w:spacing w:val="-11"/>
        </w:rPr>
        <w:t> </w:t>
      </w:r>
      <w:r>
        <w:rPr>
          <w:color w:val="231F20"/>
        </w:rPr>
        <w:t>respected</w:t>
      </w:r>
      <w:r>
        <w:rPr>
          <w:color w:val="231F20"/>
          <w:spacing w:val="-11"/>
        </w:rPr>
        <w:t> </w:t>
      </w:r>
      <w:r>
        <w:rPr>
          <w:color w:val="231F20"/>
        </w:rPr>
        <w:t>at</w:t>
      </w:r>
      <w:r>
        <w:rPr>
          <w:color w:val="231F20"/>
          <w:spacing w:val="-11"/>
        </w:rPr>
        <w:t> </w:t>
      </w:r>
      <w:r>
        <w:rPr>
          <w:color w:val="231F20"/>
        </w:rPr>
        <w:t>all</w:t>
      </w:r>
      <w:r>
        <w:rPr>
          <w:color w:val="231F20"/>
          <w:spacing w:val="-11"/>
        </w:rPr>
        <w:t> </w:t>
      </w:r>
      <w:r>
        <w:rPr>
          <w:color w:val="231F20"/>
          <w:w w:val="113"/>
        </w:rPr>
        <w:t>ti</w:t>
      </w:r>
      <w:r>
        <w:rPr>
          <w:color w:val="231F20"/>
          <w:spacing w:val="-2"/>
          <w:w w:val="113"/>
        </w:rPr>
        <w:t>m</w:t>
      </w:r>
      <w:r>
        <w:rPr>
          <w:color w:val="231F20"/>
          <w:w w:val="113"/>
        </w:rPr>
        <w:t>e</w:t>
      </w:r>
      <w:r>
        <w:rPr>
          <w:color w:val="231F20"/>
          <w:spacing w:val="1"/>
          <w:w w:val="113"/>
        </w:rPr>
        <w:t>s</w:t>
      </w:r>
      <w:r>
        <w:rPr>
          <w:color w:val="231F20"/>
          <w:spacing w:val="1"/>
          <w:w w:val="33"/>
        </w:rPr>
        <w:t>�</w:t>
      </w:r>
      <w:r>
        <w:rPr>
          <w:color w:val="231F20"/>
          <w:spacing w:val="-11"/>
          <w:w w:val="99"/>
        </w:rPr>
        <w:t> </w:t>
      </w:r>
      <w:r>
        <w:rPr>
          <w:color w:val="231F20"/>
        </w:rPr>
        <w:t>For</w:t>
      </w:r>
      <w:r>
        <w:rPr>
          <w:color w:val="231F20"/>
          <w:spacing w:val="-11"/>
        </w:rPr>
        <w:t> </w:t>
      </w:r>
      <w:r>
        <w:rPr>
          <w:color w:val="231F20"/>
        </w:rPr>
        <w:t>example,</w:t>
      </w:r>
      <w:r>
        <w:rPr>
          <w:color w:val="231F20"/>
          <w:spacing w:val="-11"/>
        </w:rPr>
        <w:t> </w:t>
      </w:r>
      <w:r>
        <w:rPr>
          <w:color w:val="231F20"/>
        </w:rPr>
        <w:t>there are many ways people greet each </w:t>
      </w:r>
      <w:r>
        <w:rPr>
          <w:color w:val="231F20"/>
          <w:spacing w:val="-2"/>
          <w:w w:val="113"/>
        </w:rPr>
        <w:t>o</w:t>
      </w:r>
      <w:r>
        <w:rPr>
          <w:color w:val="231F20"/>
          <w:spacing w:val="2"/>
          <w:w w:val="113"/>
        </w:rPr>
        <w:t>t</w:t>
      </w:r>
      <w:r>
        <w:rPr>
          <w:color w:val="231F20"/>
          <w:spacing w:val="-1"/>
          <w:w w:val="113"/>
        </w:rPr>
        <w:t>h</w:t>
      </w:r>
      <w:r>
        <w:rPr>
          <w:color w:val="231F20"/>
          <w:spacing w:val="1"/>
          <w:w w:val="113"/>
        </w:rPr>
        <w:t>e</w:t>
      </w:r>
      <w:r>
        <w:rPr>
          <w:color w:val="231F20"/>
          <w:spacing w:val="-4"/>
          <w:w w:val="113"/>
        </w:rPr>
        <w:t>r</w:t>
      </w:r>
      <w:r>
        <w:rPr>
          <w:color w:val="231F20"/>
          <w:spacing w:val="2"/>
          <w:w w:val="33"/>
        </w:rPr>
        <w:t>�</w:t>
      </w:r>
      <w:r>
        <w:rPr>
          <w:color w:val="231F20"/>
          <w:spacing w:val="-1"/>
          <w:w w:val="99"/>
        </w:rPr>
        <w:t> </w:t>
      </w:r>
      <w:r>
        <w:rPr>
          <w:color w:val="231F20"/>
        </w:rPr>
        <w:t>Before physically touching someone else, ask how they would</w:t>
      </w:r>
      <w:r>
        <w:rPr>
          <w:color w:val="231F20"/>
          <w:spacing w:val="-10"/>
        </w:rPr>
        <w:t> </w:t>
      </w:r>
      <w:r>
        <w:rPr>
          <w:color w:val="231F20"/>
        </w:rPr>
        <w:t>like</w:t>
      </w:r>
      <w:r>
        <w:rPr>
          <w:color w:val="231F20"/>
          <w:spacing w:val="-10"/>
        </w:rPr>
        <w:t> </w:t>
      </w:r>
      <w:r>
        <w:rPr>
          <w:color w:val="231F20"/>
        </w:rPr>
        <w:t>to</w:t>
      </w:r>
      <w:r>
        <w:rPr>
          <w:color w:val="231F20"/>
          <w:spacing w:val="-10"/>
        </w:rPr>
        <w:t> </w:t>
      </w:r>
      <w:r>
        <w:rPr>
          <w:color w:val="231F20"/>
        </w:rPr>
        <w:t>be</w:t>
      </w:r>
      <w:r>
        <w:rPr>
          <w:color w:val="231F20"/>
          <w:spacing w:val="-10"/>
        </w:rPr>
        <w:t> </w:t>
      </w:r>
      <w:r>
        <w:rPr>
          <w:color w:val="231F20"/>
          <w:spacing w:val="2"/>
          <w:w w:val="110"/>
        </w:rPr>
        <w:t>g</w:t>
      </w:r>
      <w:r>
        <w:rPr>
          <w:color w:val="231F20"/>
          <w:spacing w:val="-5"/>
          <w:w w:val="110"/>
        </w:rPr>
        <w:t>r</w:t>
      </w:r>
      <w:r>
        <w:rPr>
          <w:color w:val="231F20"/>
          <w:spacing w:val="-1"/>
          <w:w w:val="110"/>
        </w:rPr>
        <w:t>e</w:t>
      </w:r>
      <w:r>
        <w:rPr>
          <w:color w:val="231F20"/>
          <w:spacing w:val="-2"/>
          <w:w w:val="110"/>
        </w:rPr>
        <w:t>et</w:t>
      </w:r>
      <w:r>
        <w:rPr>
          <w:color w:val="231F20"/>
          <w:spacing w:val="-1"/>
          <w:w w:val="110"/>
        </w:rPr>
        <w:t>e</w:t>
      </w:r>
      <w:r>
        <w:rPr>
          <w:color w:val="231F20"/>
          <w:spacing w:val="1"/>
          <w:w w:val="110"/>
        </w:rPr>
        <w:t>d</w:t>
      </w:r>
      <w:r>
        <w:rPr>
          <w:color w:val="231F20"/>
          <w:spacing w:val="2"/>
          <w:w w:val="30"/>
        </w:rPr>
        <w:t>�</w:t>
      </w:r>
      <w:r>
        <w:rPr>
          <w:color w:val="231F20"/>
          <w:spacing w:val="-9"/>
        </w:rPr>
        <w:t> </w:t>
      </w:r>
      <w:r>
        <w:rPr>
          <w:color w:val="231F20"/>
          <w:w w:val="60"/>
        </w:rPr>
        <w:t>�</w:t>
      </w:r>
    </w:p>
    <w:p>
      <w:pPr>
        <w:pStyle w:val="ListParagraph"/>
        <w:numPr>
          <w:ilvl w:val="0"/>
          <w:numId w:val="40"/>
        </w:numPr>
        <w:tabs>
          <w:tab w:pos="919" w:val="left" w:leader="none"/>
          <w:tab w:pos="920" w:val="left" w:leader="none"/>
        </w:tabs>
        <w:spacing w:line="240" w:lineRule="auto" w:before="0" w:after="0"/>
        <w:ind w:left="919" w:right="0" w:hanging="721"/>
        <w:jc w:val="both"/>
        <w:rPr>
          <w:sz w:val="22"/>
          <w:szCs w:val="22"/>
        </w:rPr>
      </w:pPr>
      <w:r>
        <w:rPr>
          <w:color w:val="231F20"/>
          <w:sz w:val="22"/>
          <w:szCs w:val="22"/>
        </w:rPr>
        <w:t>Ask</w:t>
      </w:r>
      <w:r>
        <w:rPr>
          <w:color w:val="231F20"/>
          <w:spacing w:val="-8"/>
          <w:sz w:val="22"/>
          <w:szCs w:val="22"/>
        </w:rPr>
        <w:t> </w:t>
      </w:r>
      <w:r>
        <w:rPr>
          <w:color w:val="231F20"/>
          <w:spacing w:val="-2"/>
          <w:w w:val="113"/>
          <w:sz w:val="22"/>
          <w:szCs w:val="22"/>
        </w:rPr>
        <w:t>fir</w:t>
      </w:r>
      <w:r>
        <w:rPr>
          <w:color w:val="231F20"/>
          <w:spacing w:val="-1"/>
          <w:w w:val="113"/>
          <w:sz w:val="22"/>
          <w:szCs w:val="22"/>
        </w:rPr>
        <w:t>s</w:t>
      </w:r>
      <w:r>
        <w:rPr>
          <w:color w:val="231F20"/>
          <w:spacing w:val="-4"/>
          <w:w w:val="113"/>
          <w:sz w:val="22"/>
          <w:szCs w:val="22"/>
        </w:rPr>
        <w:t>t</w:t>
      </w:r>
      <w:r>
        <w:rPr>
          <w:color w:val="231F20"/>
          <w:spacing w:val="-1"/>
          <w:w w:val="33"/>
          <w:sz w:val="22"/>
          <w:szCs w:val="22"/>
        </w:rPr>
        <w:t>�</w:t>
      </w:r>
    </w:p>
    <w:p>
      <w:pPr>
        <w:pStyle w:val="ListParagraph"/>
        <w:numPr>
          <w:ilvl w:val="0"/>
          <w:numId w:val="40"/>
        </w:numPr>
        <w:tabs>
          <w:tab w:pos="919" w:val="left" w:leader="none"/>
          <w:tab w:pos="920" w:val="left" w:leader="none"/>
        </w:tabs>
        <w:spacing w:line="240" w:lineRule="auto" w:before="0" w:after="0"/>
        <w:ind w:left="199" w:right="417" w:firstLine="0"/>
        <w:jc w:val="both"/>
        <w:rPr>
          <w:sz w:val="22"/>
          <w:szCs w:val="22"/>
        </w:rPr>
      </w:pPr>
      <w:r>
        <w:rPr>
          <w:color w:val="231F20"/>
          <w:sz w:val="22"/>
          <w:szCs w:val="22"/>
        </w:rPr>
        <w:t>We respect everyone else’s right to walk away at</w:t>
      </w:r>
      <w:r>
        <w:rPr>
          <w:color w:val="231F20"/>
          <w:spacing w:val="-1"/>
          <w:sz w:val="22"/>
          <w:szCs w:val="22"/>
        </w:rPr>
        <w:t> </w:t>
      </w:r>
      <w:r>
        <w:rPr>
          <w:color w:val="231F20"/>
          <w:sz w:val="22"/>
          <w:szCs w:val="22"/>
        </w:rPr>
        <w:t>any time</w:t>
      </w:r>
      <w:r>
        <w:rPr>
          <w:color w:val="231F20"/>
          <w:spacing w:val="-1"/>
          <w:sz w:val="22"/>
          <w:szCs w:val="22"/>
        </w:rPr>
        <w:t> </w:t>
      </w:r>
      <w:r>
        <w:rPr>
          <w:color w:val="231F20"/>
          <w:sz w:val="22"/>
          <w:szCs w:val="22"/>
        </w:rPr>
        <w:t>for any or no explicit </w:t>
      </w:r>
      <w:r>
        <w:rPr>
          <w:color w:val="231F20"/>
          <w:spacing w:val="-6"/>
          <w:w w:val="111"/>
          <w:sz w:val="22"/>
          <w:szCs w:val="22"/>
        </w:rPr>
        <w:t>r</w:t>
      </w:r>
      <w:r>
        <w:rPr>
          <w:color w:val="231F20"/>
          <w:spacing w:val="-1"/>
          <w:w w:val="111"/>
          <w:sz w:val="22"/>
          <w:szCs w:val="22"/>
        </w:rPr>
        <w:t>e</w:t>
      </w:r>
      <w:r>
        <w:rPr>
          <w:color w:val="231F20"/>
          <w:spacing w:val="1"/>
          <w:w w:val="111"/>
          <w:sz w:val="22"/>
          <w:szCs w:val="22"/>
        </w:rPr>
        <w:t>aso</w:t>
      </w:r>
      <w:r>
        <w:rPr>
          <w:color w:val="231F20"/>
          <w:spacing w:val="2"/>
          <w:w w:val="111"/>
          <w:sz w:val="22"/>
          <w:szCs w:val="22"/>
        </w:rPr>
        <w:t>n</w:t>
      </w:r>
      <w:r>
        <w:rPr>
          <w:color w:val="231F20"/>
          <w:spacing w:val="2"/>
          <w:w w:val="31"/>
          <w:sz w:val="22"/>
          <w:szCs w:val="22"/>
        </w:rPr>
        <w:t>�</w:t>
      </w:r>
    </w:p>
    <w:p>
      <w:pPr>
        <w:pStyle w:val="ListParagraph"/>
        <w:numPr>
          <w:ilvl w:val="0"/>
          <w:numId w:val="40"/>
        </w:numPr>
        <w:tabs>
          <w:tab w:pos="919" w:val="left" w:leader="none"/>
          <w:tab w:pos="920" w:val="left" w:leader="none"/>
        </w:tabs>
        <w:spacing w:line="240" w:lineRule="auto" w:before="0" w:after="0"/>
        <w:ind w:left="199" w:right="417" w:firstLine="0"/>
        <w:jc w:val="both"/>
        <w:rPr>
          <w:sz w:val="22"/>
          <w:szCs w:val="22"/>
        </w:rPr>
      </w:pPr>
      <w:r>
        <w:rPr>
          <w:color w:val="231F20"/>
          <w:sz w:val="22"/>
          <w:szCs w:val="22"/>
        </w:rPr>
        <w:t>If you see or experience a violation of consent on a GOSH platform or at a GOSH event, please contact the GOSH organisers in person or on</w:t>
      </w:r>
      <w:r>
        <w:rPr>
          <w:color w:val="231F20"/>
          <w:spacing w:val="-14"/>
          <w:sz w:val="22"/>
          <w:szCs w:val="22"/>
        </w:rPr>
        <w:t> </w:t>
      </w:r>
      <w:r>
        <w:rPr>
          <w:color w:val="231F20"/>
          <w:spacing w:val="1"/>
          <w:w w:val="102"/>
          <w:sz w:val="22"/>
          <w:szCs w:val="22"/>
        </w:rPr>
        <w:t>c</w:t>
      </w:r>
      <w:r>
        <w:rPr>
          <w:color w:val="231F20"/>
          <w:spacing w:val="-1"/>
          <w:w w:val="103"/>
          <w:sz w:val="22"/>
          <w:szCs w:val="22"/>
        </w:rPr>
        <w:t>o</w:t>
      </w:r>
      <w:r>
        <w:rPr>
          <w:color w:val="231F20"/>
          <w:spacing w:val="1"/>
          <w:w w:val="103"/>
          <w:sz w:val="22"/>
          <w:szCs w:val="22"/>
        </w:rPr>
        <w:t>de@o</w:t>
      </w:r>
      <w:r>
        <w:rPr>
          <w:color w:val="231F20"/>
          <w:spacing w:val="-1"/>
          <w:w w:val="103"/>
          <w:sz w:val="22"/>
          <w:szCs w:val="22"/>
        </w:rPr>
        <w:t>p</w:t>
      </w:r>
      <w:r>
        <w:rPr>
          <w:color w:val="231F20"/>
          <w:spacing w:val="1"/>
          <w:w w:val="103"/>
          <w:sz w:val="22"/>
          <w:szCs w:val="22"/>
        </w:rPr>
        <w:t>e</w:t>
      </w:r>
      <w:r>
        <w:rPr>
          <w:color w:val="231F20"/>
          <w:spacing w:val="3"/>
          <w:w w:val="103"/>
          <w:sz w:val="22"/>
          <w:szCs w:val="22"/>
        </w:rPr>
        <w:t>n</w:t>
      </w:r>
      <w:r>
        <w:rPr>
          <w:color w:val="231F20"/>
          <w:spacing w:val="-1"/>
          <w:w w:val="103"/>
          <w:sz w:val="22"/>
          <w:szCs w:val="22"/>
        </w:rPr>
        <w:t>h</w:t>
      </w:r>
      <w:r>
        <w:rPr>
          <w:color w:val="231F20"/>
          <w:spacing w:val="1"/>
          <w:w w:val="103"/>
          <w:sz w:val="22"/>
          <w:szCs w:val="22"/>
        </w:rPr>
        <w:t>a</w:t>
      </w:r>
      <w:r>
        <w:rPr>
          <w:color w:val="231F20"/>
          <w:spacing w:val="-6"/>
          <w:w w:val="103"/>
          <w:sz w:val="22"/>
          <w:szCs w:val="22"/>
        </w:rPr>
        <w:t>r</w:t>
      </w:r>
      <w:r>
        <w:rPr>
          <w:color w:val="231F20"/>
          <w:spacing w:val="1"/>
          <w:w w:val="103"/>
          <w:sz w:val="22"/>
          <w:szCs w:val="22"/>
        </w:rPr>
        <w:t>d</w:t>
      </w:r>
      <w:r>
        <w:rPr>
          <w:color w:val="231F20"/>
          <w:spacing w:val="-4"/>
          <w:w w:val="103"/>
          <w:sz w:val="22"/>
          <w:szCs w:val="22"/>
        </w:rPr>
        <w:t>w</w:t>
      </w:r>
      <w:r>
        <w:rPr>
          <w:color w:val="231F20"/>
          <w:spacing w:val="1"/>
          <w:w w:val="103"/>
          <w:sz w:val="22"/>
          <w:szCs w:val="22"/>
        </w:rPr>
        <w:t>a</w:t>
      </w:r>
      <w:r>
        <w:rPr>
          <w:color w:val="231F20"/>
          <w:spacing w:val="-6"/>
          <w:w w:val="103"/>
          <w:sz w:val="22"/>
          <w:szCs w:val="22"/>
        </w:rPr>
        <w:t>r</w:t>
      </w:r>
      <w:r>
        <w:rPr>
          <w:color w:val="231F20"/>
          <w:w w:val="103"/>
          <w:sz w:val="22"/>
          <w:szCs w:val="22"/>
        </w:rPr>
        <w:t>e</w:t>
      </w:r>
      <w:r>
        <w:rPr>
          <w:color w:val="231F20"/>
          <w:spacing w:val="2"/>
          <w:w w:val="23"/>
          <w:sz w:val="22"/>
          <w:szCs w:val="22"/>
        </w:rPr>
        <w:t>�</w:t>
      </w:r>
      <w:r>
        <w:rPr>
          <w:color w:val="231F20"/>
          <w:spacing w:val="1"/>
          <w:w w:val="103"/>
          <w:sz w:val="22"/>
          <w:szCs w:val="22"/>
        </w:rPr>
        <w:t>s</w:t>
      </w:r>
      <w:r>
        <w:rPr>
          <w:color w:val="231F20"/>
          <w:w w:val="102"/>
          <w:sz w:val="22"/>
          <w:szCs w:val="22"/>
        </w:rPr>
        <w:t>c</w:t>
      </w:r>
      <w:r>
        <w:rPr>
          <w:color w:val="231F20"/>
          <w:spacing w:val="1"/>
          <w:w w:val="103"/>
          <w:sz w:val="22"/>
          <w:szCs w:val="22"/>
        </w:rPr>
        <w:t>ie</w:t>
      </w:r>
      <w:r>
        <w:rPr>
          <w:color w:val="231F20"/>
          <w:spacing w:val="-1"/>
          <w:w w:val="103"/>
          <w:sz w:val="22"/>
          <w:szCs w:val="22"/>
        </w:rPr>
        <w:t>n</w:t>
      </w:r>
      <w:r>
        <w:rPr>
          <w:color w:val="231F20"/>
          <w:spacing w:val="1"/>
          <w:w w:val="102"/>
          <w:sz w:val="22"/>
          <w:szCs w:val="22"/>
        </w:rPr>
        <w:t>c</w:t>
      </w:r>
      <w:r>
        <w:rPr>
          <w:color w:val="231F20"/>
          <w:spacing w:val="2"/>
          <w:w w:val="103"/>
          <w:sz w:val="22"/>
          <w:szCs w:val="22"/>
        </w:rPr>
        <w:t>e</w:t>
      </w:r>
      <w:r>
        <w:rPr>
          <w:color w:val="231F20"/>
          <w:spacing w:val="-12"/>
          <w:w w:val="99"/>
          <w:sz w:val="22"/>
          <w:szCs w:val="22"/>
        </w:rPr>
        <w:t> </w:t>
      </w:r>
      <w:r>
        <w:rPr>
          <w:color w:val="231F20"/>
          <w:w w:val="60"/>
          <w:sz w:val="22"/>
          <w:szCs w:val="22"/>
        </w:rPr>
        <w:t>�</w:t>
      </w:r>
    </w:p>
    <w:p>
      <w:pPr>
        <w:spacing w:after="0" w:line="240" w:lineRule="auto"/>
        <w:jc w:val="both"/>
        <w:rPr>
          <w:sz w:val="22"/>
          <w:szCs w:val="22"/>
        </w:rPr>
        <w:sectPr>
          <w:type w:val="continuous"/>
          <w:pgSz w:w="11910" w:h="16840"/>
          <w:pgMar w:header="0" w:footer="738" w:top="0" w:bottom="280" w:left="600" w:right="620"/>
          <w:cols w:num="2" w:equalWidth="0">
            <w:col w:w="5173" w:space="40"/>
            <w:col w:w="5477"/>
          </w:cols>
        </w:sectPr>
      </w:pPr>
    </w:p>
    <w:p>
      <w:pPr>
        <w:pStyle w:val="BodyText"/>
        <w:spacing w:before="80"/>
        <w:ind w:left="386"/>
        <w:jc w:val="both"/>
      </w:pPr>
      <w:r>
        <w:rPr>
          <w:color w:val="231F20"/>
        </w:rPr>
        <w:t>Note that many forms of harassment do not look like physical or verbal abuse, but still fall into this </w:t>
      </w:r>
      <w:r>
        <w:rPr>
          <w:color w:val="231F20"/>
          <w:spacing w:val="-3"/>
          <w:w w:val="108"/>
        </w:rPr>
        <w:t>c</w:t>
      </w:r>
      <w:r>
        <w:rPr>
          <w:color w:val="231F20"/>
          <w:spacing w:val="-3"/>
          <w:w w:val="109"/>
        </w:rPr>
        <w:t>a</w:t>
      </w:r>
      <w:r>
        <w:rPr>
          <w:color w:val="231F20"/>
          <w:spacing w:val="-6"/>
          <w:w w:val="109"/>
        </w:rPr>
        <w:t>t</w:t>
      </w:r>
      <w:r>
        <w:rPr>
          <w:color w:val="231F20"/>
          <w:spacing w:val="-5"/>
          <w:w w:val="109"/>
        </w:rPr>
        <w:t>e</w:t>
      </w:r>
      <w:r>
        <w:rPr>
          <w:color w:val="231F20"/>
          <w:spacing w:val="-3"/>
          <w:w w:val="109"/>
        </w:rPr>
        <w:t>gor</w:t>
      </w:r>
      <w:r>
        <w:rPr>
          <w:color w:val="231F20"/>
          <w:spacing w:val="-10"/>
          <w:w w:val="109"/>
        </w:rPr>
        <w:t>y</w:t>
      </w:r>
      <w:r>
        <w:rPr>
          <w:color w:val="231F20"/>
          <w:spacing w:val="-2"/>
          <w:w w:val="29"/>
        </w:rPr>
        <w:t>�</w:t>
      </w:r>
      <w:r>
        <w:rPr>
          <w:color w:val="231F20"/>
          <w:spacing w:val="-9"/>
        </w:rPr>
        <w:t> </w:t>
      </w:r>
      <w:r>
        <w:rPr>
          <w:color w:val="231F20"/>
          <w:spacing w:val="-4"/>
        </w:rPr>
        <w:t>Non-consent</w:t>
      </w:r>
      <w:r>
        <w:rPr>
          <w:color w:val="231F20"/>
          <w:spacing w:val="-10"/>
        </w:rPr>
        <w:t> </w:t>
      </w:r>
      <w:r>
        <w:rPr>
          <w:color w:val="231F20"/>
          <w:spacing w:val="-4"/>
        </w:rPr>
        <w:t>can</w:t>
      </w:r>
      <w:r>
        <w:rPr>
          <w:color w:val="231F20"/>
          <w:spacing w:val="-9"/>
        </w:rPr>
        <w:t> </w:t>
      </w:r>
      <w:r>
        <w:rPr>
          <w:color w:val="231F20"/>
          <w:spacing w:val="-4"/>
        </w:rPr>
        <w:t>include</w:t>
      </w:r>
      <w:r>
        <w:rPr>
          <w:color w:val="231F20"/>
          <w:spacing w:val="-9"/>
        </w:rPr>
        <w:t> </w:t>
      </w:r>
      <w:r>
        <w:rPr>
          <w:color w:val="231F20"/>
          <w:spacing w:val="-4"/>
        </w:rPr>
        <w:t>exhibiting</w:t>
      </w:r>
      <w:r>
        <w:rPr>
          <w:color w:val="231F20"/>
          <w:spacing w:val="-9"/>
        </w:rPr>
        <w:t> </w:t>
      </w:r>
      <w:r>
        <w:rPr>
          <w:color w:val="231F20"/>
          <w:spacing w:val="-4"/>
        </w:rPr>
        <w:t>sexual </w:t>
      </w:r>
      <w:r>
        <w:rPr>
          <w:color w:val="231F20"/>
        </w:rPr>
        <w:t>images in public spaces, deliberate intimidation, stalking,</w:t>
      </w:r>
      <w:r>
        <w:rPr>
          <w:color w:val="231F20"/>
          <w:spacing w:val="48"/>
        </w:rPr>
        <w:t>  </w:t>
      </w:r>
      <w:r>
        <w:rPr>
          <w:color w:val="231F20"/>
        </w:rPr>
        <w:t>following,</w:t>
      </w:r>
      <w:r>
        <w:rPr>
          <w:color w:val="231F20"/>
          <w:spacing w:val="48"/>
        </w:rPr>
        <w:t>  </w:t>
      </w:r>
      <w:r>
        <w:rPr>
          <w:color w:val="231F20"/>
        </w:rPr>
        <w:t>photography</w:t>
      </w:r>
      <w:r>
        <w:rPr>
          <w:color w:val="231F20"/>
          <w:spacing w:val="49"/>
        </w:rPr>
        <w:t>  </w:t>
      </w:r>
      <w:r>
        <w:rPr>
          <w:color w:val="231F20"/>
        </w:rPr>
        <w:t>or</w:t>
      </w:r>
      <w:r>
        <w:rPr>
          <w:color w:val="231F20"/>
          <w:spacing w:val="48"/>
        </w:rPr>
        <w:t>  </w:t>
      </w:r>
      <w:r>
        <w:rPr>
          <w:color w:val="231F20"/>
          <w:spacing w:val="-2"/>
        </w:rPr>
        <w:t>recording</w:t>
      </w:r>
    </w:p>
    <w:p>
      <w:pPr>
        <w:pStyle w:val="BodyText"/>
        <w:spacing w:before="80"/>
        <w:ind w:left="199" w:right="364"/>
        <w:jc w:val="both"/>
      </w:pPr>
      <w:r>
        <w:rPr/>
        <w:br w:type="column"/>
      </w:r>
      <w:r>
        <w:rPr>
          <w:color w:val="231F20"/>
        </w:rPr>
        <w:t>without</w:t>
      </w:r>
      <w:r>
        <w:rPr>
          <w:color w:val="231F20"/>
          <w:spacing w:val="40"/>
        </w:rPr>
        <w:t> </w:t>
      </w:r>
      <w:r>
        <w:rPr>
          <w:color w:val="231F20"/>
        </w:rPr>
        <w:t>permission,</w:t>
      </w:r>
      <w:r>
        <w:rPr>
          <w:color w:val="231F20"/>
          <w:spacing w:val="40"/>
        </w:rPr>
        <w:t> </w:t>
      </w:r>
      <w:r>
        <w:rPr>
          <w:color w:val="231F20"/>
        </w:rPr>
        <w:t>sustained</w:t>
      </w:r>
      <w:r>
        <w:rPr>
          <w:color w:val="231F20"/>
          <w:spacing w:val="40"/>
        </w:rPr>
        <w:t> </w:t>
      </w:r>
      <w:r>
        <w:rPr>
          <w:color w:val="231F20"/>
        </w:rPr>
        <w:t>disruption</w:t>
      </w:r>
      <w:r>
        <w:rPr>
          <w:color w:val="231F20"/>
          <w:spacing w:val="40"/>
        </w:rPr>
        <w:t> </w:t>
      </w:r>
      <w:r>
        <w:rPr>
          <w:color w:val="231F20"/>
        </w:rPr>
        <w:t>of</w:t>
      </w:r>
      <w:r>
        <w:rPr>
          <w:color w:val="231F20"/>
          <w:spacing w:val="40"/>
        </w:rPr>
        <w:t> </w:t>
      </w:r>
      <w:r>
        <w:rPr>
          <w:color w:val="231F20"/>
        </w:rPr>
        <w:t>talks or conversations, inappropriate or unwelcome physical</w:t>
      </w:r>
      <w:r>
        <w:rPr>
          <w:color w:val="231F20"/>
          <w:spacing w:val="-14"/>
        </w:rPr>
        <w:t> </w:t>
      </w:r>
      <w:r>
        <w:rPr>
          <w:color w:val="231F20"/>
        </w:rPr>
        <w:t>contact,</w:t>
      </w:r>
      <w:r>
        <w:rPr>
          <w:color w:val="231F20"/>
          <w:spacing w:val="-13"/>
        </w:rPr>
        <w:t> </w:t>
      </w:r>
      <w:r>
        <w:rPr>
          <w:color w:val="231F20"/>
        </w:rPr>
        <w:t>and</w:t>
      </w:r>
      <w:r>
        <w:rPr>
          <w:color w:val="231F20"/>
          <w:spacing w:val="-13"/>
        </w:rPr>
        <w:t> </w:t>
      </w:r>
      <w:r>
        <w:rPr>
          <w:color w:val="231F20"/>
        </w:rPr>
        <w:t>unwelcome</w:t>
      </w:r>
      <w:r>
        <w:rPr>
          <w:color w:val="231F20"/>
          <w:spacing w:val="-13"/>
        </w:rPr>
        <w:t> </w:t>
      </w:r>
      <w:r>
        <w:rPr>
          <w:color w:val="231F20"/>
        </w:rPr>
        <w:t>sexual</w:t>
      </w:r>
      <w:r>
        <w:rPr>
          <w:color w:val="231F20"/>
          <w:spacing w:val="-13"/>
        </w:rPr>
        <w:t> </w:t>
      </w:r>
      <w:r>
        <w:rPr>
          <w:color w:val="231F20"/>
          <w:w w:val="108"/>
        </w:rPr>
        <w:t>at</w:t>
      </w:r>
      <w:r>
        <w:rPr>
          <w:color w:val="231F20"/>
          <w:spacing w:val="-3"/>
          <w:w w:val="108"/>
        </w:rPr>
        <w:t>t</w:t>
      </w:r>
      <w:r>
        <w:rPr>
          <w:color w:val="231F20"/>
          <w:w w:val="108"/>
        </w:rPr>
        <w:t>e</w:t>
      </w:r>
      <w:r>
        <w:rPr>
          <w:color w:val="231F20"/>
          <w:spacing w:val="1"/>
          <w:w w:val="108"/>
        </w:rPr>
        <w:t>n</w:t>
      </w:r>
      <w:r>
        <w:rPr>
          <w:color w:val="231F20"/>
          <w:w w:val="108"/>
        </w:rPr>
        <w:t>tio</w:t>
      </w:r>
      <w:r>
        <w:rPr>
          <w:color w:val="231F20"/>
          <w:spacing w:val="1"/>
          <w:w w:val="108"/>
        </w:rPr>
        <w:t>n</w:t>
      </w:r>
      <w:r>
        <w:rPr>
          <w:color w:val="231F20"/>
          <w:spacing w:val="1"/>
          <w:w w:val="28"/>
        </w:rPr>
        <w:t>�</w:t>
      </w:r>
    </w:p>
    <w:p>
      <w:pPr>
        <w:spacing w:after="0"/>
        <w:jc w:val="both"/>
        <w:sectPr>
          <w:pgSz w:w="11910" w:h="16840"/>
          <w:pgMar w:header="0" w:footer="738" w:top="880" w:bottom="800" w:left="600" w:right="620"/>
          <w:cols w:num="2" w:equalWidth="0">
            <w:col w:w="5233" w:space="40"/>
            <w:col w:w="5417"/>
          </w:cols>
        </w:sectPr>
      </w:pPr>
    </w:p>
    <w:p>
      <w:pPr>
        <w:pStyle w:val="BodyText"/>
        <w:rPr>
          <w:sz w:val="20"/>
        </w:rPr>
      </w:pPr>
    </w:p>
    <w:p>
      <w:pPr>
        <w:pStyle w:val="BodyText"/>
        <w:rPr>
          <w:sz w:val="20"/>
        </w:rPr>
      </w:pPr>
    </w:p>
    <w:p>
      <w:pPr>
        <w:pStyle w:val="BodyText"/>
        <w:spacing w:before="2"/>
        <w:rPr>
          <w:sz w:val="26"/>
        </w:rPr>
      </w:pPr>
    </w:p>
    <w:p>
      <w:pPr>
        <w:pStyle w:val="Heading3"/>
        <w:spacing w:before="133"/>
        <w:ind w:left="100"/>
      </w:pPr>
      <w:r>
        <w:rPr>
          <w:color w:val="231F20"/>
          <w:spacing w:val="-2"/>
        </w:rPr>
        <w:t>Examples</w:t>
      </w:r>
      <w:r>
        <w:rPr>
          <w:color w:val="231F20"/>
          <w:spacing w:val="-16"/>
        </w:rPr>
        <w:t> </w:t>
      </w:r>
      <w:r>
        <w:rPr>
          <w:color w:val="231F20"/>
          <w:spacing w:val="-2"/>
        </w:rPr>
        <w:t>of</w:t>
      </w:r>
      <w:r>
        <w:rPr>
          <w:color w:val="231F20"/>
          <w:spacing w:val="-14"/>
        </w:rPr>
        <w:t> </w:t>
      </w:r>
      <w:r>
        <w:rPr>
          <w:color w:val="231F20"/>
          <w:spacing w:val="-2"/>
        </w:rPr>
        <w:t>in-person</w:t>
      </w:r>
      <w:r>
        <w:rPr>
          <w:color w:val="231F20"/>
          <w:spacing w:val="-16"/>
        </w:rPr>
        <w:t> </w:t>
      </w:r>
      <w:r>
        <w:rPr>
          <w:color w:val="231F20"/>
          <w:spacing w:val="-2"/>
        </w:rPr>
        <w:t>community</w:t>
      </w:r>
      <w:r>
        <w:rPr>
          <w:color w:val="231F20"/>
          <w:spacing w:val="-15"/>
        </w:rPr>
        <w:t> </w:t>
      </w:r>
      <w:r>
        <w:rPr>
          <w:color w:val="231F20"/>
          <w:spacing w:val="-2"/>
        </w:rPr>
        <w:t>behaviour</w:t>
      </w:r>
    </w:p>
    <w:p>
      <w:pPr>
        <w:pStyle w:val="BodyText"/>
        <w:spacing w:before="8"/>
        <w:rPr>
          <w:rFonts w:ascii="Urbanist"/>
          <w:b/>
          <w:sz w:val="16"/>
        </w:rPr>
      </w:pPr>
    </w:p>
    <w:tbl>
      <w:tblPr>
        <w:tblW w:w="0" w:type="auto"/>
        <w:jc w:val="left"/>
        <w:tblInd w:w="524"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top w:w="0" w:type="dxa"/>
          <w:left w:w="0" w:type="dxa"/>
          <w:bottom w:w="0" w:type="dxa"/>
          <w:right w:w="0" w:type="dxa"/>
        </w:tblCellMar>
        <w:tblLook w:val="01E0"/>
      </w:tblPr>
      <w:tblGrid>
        <w:gridCol w:w="4910"/>
        <w:gridCol w:w="4622"/>
      </w:tblGrid>
      <w:tr>
        <w:trPr>
          <w:trHeight w:val="435" w:hRule="atLeast"/>
        </w:trPr>
        <w:tc>
          <w:tcPr>
            <w:tcW w:w="4910" w:type="dxa"/>
          </w:tcPr>
          <w:p>
            <w:pPr>
              <w:pStyle w:val="TableParagraph"/>
              <w:spacing w:before="90"/>
              <w:ind w:left="2303" w:right="2284"/>
              <w:rPr>
                <w:rFonts w:ascii="Urbanist"/>
                <w:b/>
                <w:sz w:val="22"/>
              </w:rPr>
            </w:pPr>
            <w:r>
              <w:rPr>
                <w:rFonts w:ascii="Urbanist"/>
                <w:b/>
                <w:color w:val="231F20"/>
                <w:spacing w:val="-5"/>
                <w:sz w:val="22"/>
              </w:rPr>
              <w:t>Do</w:t>
            </w:r>
          </w:p>
        </w:tc>
        <w:tc>
          <w:tcPr>
            <w:tcW w:w="4622" w:type="dxa"/>
          </w:tcPr>
          <w:p>
            <w:pPr>
              <w:pStyle w:val="TableParagraph"/>
              <w:spacing w:before="90"/>
              <w:ind w:left="2037" w:right="2017"/>
              <w:rPr>
                <w:rFonts w:ascii="Urbanist" w:hAnsi="Urbanist"/>
                <w:b/>
                <w:sz w:val="22"/>
              </w:rPr>
            </w:pPr>
            <w:r>
              <w:rPr>
                <w:rFonts w:ascii="Urbanist" w:hAnsi="Urbanist"/>
                <w:b/>
                <w:color w:val="231F20"/>
                <w:spacing w:val="-2"/>
                <w:sz w:val="22"/>
              </w:rPr>
              <w:t>Don’t</w:t>
            </w:r>
          </w:p>
        </w:tc>
      </w:tr>
      <w:tr>
        <w:trPr>
          <w:trHeight w:val="612" w:hRule="atLeast"/>
        </w:trPr>
        <w:tc>
          <w:tcPr>
            <w:tcW w:w="4910" w:type="dxa"/>
          </w:tcPr>
          <w:p>
            <w:pPr>
              <w:pStyle w:val="TableParagraph"/>
              <w:spacing w:line="260" w:lineRule="atLeast" w:before="70"/>
              <w:ind w:left="80"/>
              <w:jc w:val="left"/>
              <w:rPr>
                <w:sz w:val="22"/>
                <w:szCs w:val="22"/>
              </w:rPr>
            </w:pPr>
            <w:r>
              <w:rPr>
                <w:color w:val="231F20"/>
                <w:sz w:val="22"/>
                <w:szCs w:val="22"/>
              </w:rPr>
              <w:t>Ask</w:t>
            </w:r>
            <w:r>
              <w:rPr>
                <w:color w:val="231F20"/>
                <w:spacing w:val="-5"/>
                <w:sz w:val="22"/>
                <w:szCs w:val="22"/>
              </w:rPr>
              <w:t> </w:t>
            </w:r>
            <w:r>
              <w:rPr>
                <w:color w:val="231F20"/>
                <w:sz w:val="22"/>
                <w:szCs w:val="22"/>
              </w:rPr>
              <w:t>permission</w:t>
            </w:r>
            <w:r>
              <w:rPr>
                <w:color w:val="231F20"/>
                <w:spacing w:val="-5"/>
                <w:sz w:val="22"/>
                <w:szCs w:val="22"/>
              </w:rPr>
              <w:t> </w:t>
            </w:r>
            <w:r>
              <w:rPr>
                <w:color w:val="231F20"/>
                <w:sz w:val="22"/>
                <w:szCs w:val="22"/>
              </w:rPr>
              <w:t>to</w:t>
            </w:r>
            <w:r>
              <w:rPr>
                <w:color w:val="231F20"/>
                <w:spacing w:val="-5"/>
                <w:sz w:val="22"/>
                <w:szCs w:val="22"/>
              </w:rPr>
              <w:t> </w:t>
            </w:r>
            <w:r>
              <w:rPr>
                <w:color w:val="231F20"/>
                <w:sz w:val="22"/>
                <w:szCs w:val="22"/>
              </w:rPr>
              <w:t>take</w:t>
            </w:r>
            <w:r>
              <w:rPr>
                <w:color w:val="231F20"/>
                <w:spacing w:val="-5"/>
                <w:sz w:val="22"/>
                <w:szCs w:val="22"/>
              </w:rPr>
              <w:t> </w:t>
            </w:r>
            <w:r>
              <w:rPr>
                <w:color w:val="231F20"/>
                <w:sz w:val="22"/>
                <w:szCs w:val="22"/>
              </w:rPr>
              <w:t>pictures</w:t>
            </w:r>
            <w:r>
              <w:rPr>
                <w:color w:val="231F20"/>
                <w:spacing w:val="-5"/>
                <w:sz w:val="22"/>
                <w:szCs w:val="22"/>
              </w:rPr>
              <w:t> </w:t>
            </w:r>
            <w:r>
              <w:rPr>
                <w:color w:val="231F20"/>
                <w:sz w:val="22"/>
                <w:szCs w:val="22"/>
              </w:rPr>
              <w:t>of</w:t>
            </w:r>
            <w:r>
              <w:rPr>
                <w:color w:val="231F20"/>
                <w:spacing w:val="-5"/>
                <w:sz w:val="22"/>
                <w:szCs w:val="22"/>
              </w:rPr>
              <w:t> </w:t>
            </w:r>
            <w:r>
              <w:rPr>
                <w:color w:val="231F20"/>
                <w:sz w:val="22"/>
                <w:szCs w:val="22"/>
              </w:rPr>
              <w:t>and</w:t>
            </w:r>
            <w:r>
              <w:rPr>
                <w:color w:val="231F20"/>
                <w:spacing w:val="-5"/>
                <w:sz w:val="22"/>
                <w:szCs w:val="22"/>
              </w:rPr>
              <w:t> </w:t>
            </w:r>
            <w:r>
              <w:rPr>
                <w:color w:val="231F20"/>
                <w:sz w:val="22"/>
                <w:szCs w:val="22"/>
              </w:rPr>
              <w:t>post</w:t>
            </w:r>
            <w:r>
              <w:rPr>
                <w:color w:val="231F20"/>
                <w:spacing w:val="-5"/>
                <w:sz w:val="22"/>
                <w:szCs w:val="22"/>
              </w:rPr>
              <w:t> </w:t>
            </w:r>
            <w:r>
              <w:rPr>
                <w:color w:val="231F20"/>
                <w:sz w:val="22"/>
                <w:szCs w:val="22"/>
              </w:rPr>
              <w:t>about </w:t>
            </w:r>
            <w:r>
              <w:rPr>
                <w:color w:val="231F20"/>
                <w:w w:val="95"/>
                <w:sz w:val="22"/>
                <w:szCs w:val="22"/>
              </w:rPr>
              <w:t>others</w:t>
            </w:r>
            <w:r>
              <w:rPr>
                <w:color w:val="231F20"/>
                <w:spacing w:val="1"/>
                <w:sz w:val="22"/>
                <w:szCs w:val="22"/>
              </w:rPr>
              <w:t> </w:t>
            </w:r>
            <w:r>
              <w:rPr>
                <w:color w:val="231F20"/>
                <w:w w:val="95"/>
                <w:sz w:val="22"/>
                <w:szCs w:val="22"/>
              </w:rPr>
              <w:t>on</w:t>
            </w:r>
            <w:r>
              <w:rPr>
                <w:color w:val="231F20"/>
                <w:spacing w:val="1"/>
                <w:sz w:val="22"/>
                <w:szCs w:val="22"/>
              </w:rPr>
              <w:t> </w:t>
            </w:r>
            <w:r>
              <w:rPr>
                <w:color w:val="231F20"/>
                <w:w w:val="95"/>
                <w:sz w:val="22"/>
                <w:szCs w:val="22"/>
              </w:rPr>
              <w:t>social</w:t>
            </w:r>
            <w:r>
              <w:rPr>
                <w:color w:val="231F20"/>
                <w:spacing w:val="2"/>
                <w:sz w:val="22"/>
                <w:szCs w:val="22"/>
              </w:rPr>
              <w:t> </w:t>
            </w:r>
            <w:r>
              <w:rPr>
                <w:color w:val="231F20"/>
                <w:w w:val="95"/>
                <w:sz w:val="22"/>
                <w:szCs w:val="22"/>
              </w:rPr>
              <w:t>media</w:t>
            </w:r>
            <w:r>
              <w:rPr>
                <w:color w:val="231F20"/>
                <w:spacing w:val="1"/>
                <w:sz w:val="22"/>
                <w:szCs w:val="22"/>
              </w:rPr>
              <w:t> </w:t>
            </w:r>
            <w:r>
              <w:rPr>
                <w:color w:val="231F20"/>
                <w:w w:val="95"/>
                <w:sz w:val="22"/>
                <w:szCs w:val="22"/>
              </w:rPr>
              <w:t>(see</w:t>
            </w:r>
            <w:r>
              <w:rPr>
                <w:color w:val="231F20"/>
                <w:spacing w:val="1"/>
                <w:sz w:val="22"/>
                <w:szCs w:val="22"/>
              </w:rPr>
              <w:t> </w:t>
            </w:r>
            <w:r>
              <w:rPr>
                <w:color w:val="231F20"/>
                <w:w w:val="95"/>
                <w:sz w:val="22"/>
                <w:szCs w:val="22"/>
              </w:rPr>
              <w:t>Media</w:t>
            </w:r>
            <w:r>
              <w:rPr>
                <w:color w:val="231F20"/>
                <w:spacing w:val="2"/>
                <w:sz w:val="22"/>
                <w:szCs w:val="22"/>
              </w:rPr>
              <w:t> </w:t>
            </w:r>
            <w:r>
              <w:rPr>
                <w:color w:val="231F20"/>
                <w:w w:val="95"/>
                <w:sz w:val="22"/>
                <w:szCs w:val="22"/>
              </w:rPr>
              <w:t>Consent,</w:t>
            </w:r>
            <w:r>
              <w:rPr>
                <w:color w:val="231F20"/>
                <w:spacing w:val="1"/>
                <w:sz w:val="22"/>
                <w:szCs w:val="22"/>
              </w:rPr>
              <w:t> </w:t>
            </w:r>
            <w:r>
              <w:rPr>
                <w:color w:val="231F20"/>
                <w:spacing w:val="-3"/>
                <w:w w:val="101"/>
                <w:sz w:val="22"/>
                <w:szCs w:val="22"/>
              </w:rPr>
              <w:t>b</w:t>
            </w:r>
            <w:r>
              <w:rPr>
                <w:color w:val="231F20"/>
                <w:spacing w:val="-2"/>
                <w:w w:val="101"/>
                <w:sz w:val="22"/>
                <w:szCs w:val="22"/>
              </w:rPr>
              <w:t>e</w:t>
            </w:r>
            <w:r>
              <w:rPr>
                <w:color w:val="231F20"/>
                <w:spacing w:val="-1"/>
                <w:w w:val="101"/>
                <w:sz w:val="22"/>
                <w:szCs w:val="22"/>
              </w:rPr>
              <w:t>l</w:t>
            </w:r>
            <w:r>
              <w:rPr>
                <w:color w:val="231F20"/>
                <w:spacing w:val="-6"/>
                <w:w w:val="101"/>
                <w:sz w:val="22"/>
                <w:szCs w:val="22"/>
              </w:rPr>
              <w:t>o</w:t>
            </w:r>
            <w:r>
              <w:rPr>
                <w:color w:val="231F20"/>
                <w:spacing w:val="-1"/>
                <w:w w:val="101"/>
                <w:sz w:val="22"/>
                <w:szCs w:val="22"/>
              </w:rPr>
              <w:t>w)</w:t>
            </w:r>
            <w:r>
              <w:rPr>
                <w:color w:val="231F20"/>
                <w:w w:val="21"/>
                <w:sz w:val="22"/>
                <w:szCs w:val="22"/>
              </w:rPr>
              <w:t>�</w:t>
            </w:r>
          </w:p>
        </w:tc>
        <w:tc>
          <w:tcPr>
            <w:tcW w:w="4622" w:type="dxa"/>
          </w:tcPr>
          <w:p>
            <w:pPr>
              <w:pStyle w:val="TableParagraph"/>
              <w:spacing w:line="260" w:lineRule="atLeast" w:before="70"/>
              <w:ind w:left="80"/>
              <w:jc w:val="left"/>
              <w:rPr>
                <w:sz w:val="22"/>
                <w:szCs w:val="22"/>
              </w:rPr>
            </w:pPr>
            <w:r>
              <w:rPr>
                <w:color w:val="231F20"/>
                <w:sz w:val="22"/>
                <w:szCs w:val="22"/>
              </w:rPr>
              <w:t>Do</w:t>
            </w:r>
            <w:r>
              <w:rPr>
                <w:color w:val="231F20"/>
                <w:spacing w:val="25"/>
                <w:sz w:val="22"/>
                <w:szCs w:val="22"/>
              </w:rPr>
              <w:t> </w:t>
            </w:r>
            <w:r>
              <w:rPr>
                <w:color w:val="231F20"/>
                <w:sz w:val="22"/>
                <w:szCs w:val="22"/>
              </w:rPr>
              <w:t>not</w:t>
            </w:r>
            <w:r>
              <w:rPr>
                <w:color w:val="231F20"/>
                <w:spacing w:val="25"/>
                <w:sz w:val="22"/>
                <w:szCs w:val="22"/>
              </w:rPr>
              <w:t> </w:t>
            </w:r>
            <w:r>
              <w:rPr>
                <w:color w:val="231F20"/>
                <w:sz w:val="22"/>
                <w:szCs w:val="22"/>
              </w:rPr>
              <w:t>upload</w:t>
            </w:r>
            <w:r>
              <w:rPr>
                <w:color w:val="231F20"/>
                <w:spacing w:val="25"/>
                <w:sz w:val="22"/>
                <w:szCs w:val="22"/>
              </w:rPr>
              <w:t> </w:t>
            </w:r>
            <w:r>
              <w:rPr>
                <w:color w:val="231F20"/>
                <w:sz w:val="22"/>
                <w:szCs w:val="22"/>
              </w:rPr>
              <w:t>photos,</w:t>
            </w:r>
            <w:r>
              <w:rPr>
                <w:color w:val="231F20"/>
                <w:spacing w:val="25"/>
                <w:sz w:val="22"/>
                <w:szCs w:val="22"/>
              </w:rPr>
              <w:t> </w:t>
            </w:r>
            <w:r>
              <w:rPr>
                <w:color w:val="231F20"/>
                <w:sz w:val="22"/>
                <w:szCs w:val="22"/>
              </w:rPr>
              <w:t>tag</w:t>
            </w:r>
            <w:r>
              <w:rPr>
                <w:color w:val="231F20"/>
                <w:spacing w:val="25"/>
                <w:sz w:val="22"/>
                <w:szCs w:val="22"/>
              </w:rPr>
              <w:t> </w:t>
            </w:r>
            <w:r>
              <w:rPr>
                <w:color w:val="231F20"/>
                <w:sz w:val="22"/>
                <w:szCs w:val="22"/>
              </w:rPr>
              <w:t>or</w:t>
            </w:r>
            <w:r>
              <w:rPr>
                <w:color w:val="231F20"/>
                <w:spacing w:val="25"/>
                <w:sz w:val="22"/>
                <w:szCs w:val="22"/>
              </w:rPr>
              <w:t> </w:t>
            </w:r>
            <w:r>
              <w:rPr>
                <w:color w:val="231F20"/>
                <w:sz w:val="22"/>
                <w:szCs w:val="22"/>
              </w:rPr>
              <w:t>mention</w:t>
            </w:r>
            <w:r>
              <w:rPr>
                <w:color w:val="231F20"/>
                <w:spacing w:val="25"/>
                <w:sz w:val="22"/>
                <w:szCs w:val="22"/>
              </w:rPr>
              <w:t> </w:t>
            </w:r>
            <w:r>
              <w:rPr>
                <w:color w:val="231F20"/>
                <w:sz w:val="22"/>
                <w:szCs w:val="22"/>
              </w:rPr>
              <w:t>others online without their </w:t>
            </w:r>
            <w:r>
              <w:rPr>
                <w:color w:val="231F20"/>
                <w:spacing w:val="-1"/>
                <w:w w:val="109"/>
                <w:sz w:val="22"/>
                <w:szCs w:val="22"/>
              </w:rPr>
              <w:t>c</w:t>
            </w:r>
            <w:r>
              <w:rPr>
                <w:color w:val="231F20"/>
                <w:spacing w:val="-1"/>
                <w:w w:val="110"/>
                <w:sz w:val="22"/>
                <w:szCs w:val="22"/>
              </w:rPr>
              <w:t>o</w:t>
            </w:r>
            <w:r>
              <w:rPr>
                <w:color w:val="231F20"/>
                <w:w w:val="110"/>
                <w:sz w:val="22"/>
                <w:szCs w:val="22"/>
              </w:rPr>
              <w:t>n</w:t>
            </w:r>
            <w:r>
              <w:rPr>
                <w:color w:val="231F20"/>
                <w:spacing w:val="-1"/>
                <w:w w:val="110"/>
                <w:sz w:val="22"/>
                <w:szCs w:val="22"/>
              </w:rPr>
              <w:t>se</w:t>
            </w:r>
            <w:r>
              <w:rPr>
                <w:color w:val="231F20"/>
                <w:w w:val="110"/>
                <w:sz w:val="22"/>
                <w:szCs w:val="22"/>
              </w:rPr>
              <w:t>n</w:t>
            </w:r>
            <w:r>
              <w:rPr>
                <w:color w:val="231F20"/>
                <w:spacing w:val="-3"/>
                <w:w w:val="110"/>
                <w:sz w:val="22"/>
                <w:szCs w:val="22"/>
              </w:rPr>
              <w:t>t</w:t>
            </w:r>
            <w:r>
              <w:rPr>
                <w:color w:val="231F20"/>
                <w:w w:val="30"/>
                <w:sz w:val="22"/>
                <w:szCs w:val="22"/>
              </w:rPr>
              <w:t>�</w:t>
            </w:r>
          </w:p>
        </w:tc>
      </w:tr>
      <w:tr>
        <w:trPr>
          <w:trHeight w:val="876" w:hRule="atLeast"/>
        </w:trPr>
        <w:tc>
          <w:tcPr>
            <w:tcW w:w="4910" w:type="dxa"/>
          </w:tcPr>
          <w:p>
            <w:pPr>
              <w:pStyle w:val="TableParagraph"/>
              <w:spacing w:before="90"/>
              <w:ind w:left="80"/>
              <w:jc w:val="left"/>
              <w:rPr>
                <w:sz w:val="22"/>
                <w:szCs w:val="22"/>
              </w:rPr>
            </w:pPr>
            <w:r>
              <w:rPr>
                <w:color w:val="231F20"/>
                <w:sz w:val="22"/>
                <w:szCs w:val="22"/>
              </w:rPr>
              <w:t>Speak your own narrative, from your own unique experiences and </w:t>
            </w:r>
            <w:r>
              <w:rPr>
                <w:color w:val="231F20"/>
                <w:w w:val="109"/>
                <w:sz w:val="22"/>
                <w:szCs w:val="22"/>
              </w:rPr>
              <w:t>c</w:t>
            </w:r>
            <w:r>
              <w:rPr>
                <w:color w:val="231F20"/>
                <w:spacing w:val="2"/>
                <w:w w:val="110"/>
                <w:sz w:val="22"/>
                <w:szCs w:val="22"/>
              </w:rPr>
              <w:t>u</w:t>
            </w:r>
            <w:r>
              <w:rPr>
                <w:color w:val="231F20"/>
                <w:spacing w:val="1"/>
                <w:w w:val="110"/>
                <w:sz w:val="22"/>
                <w:szCs w:val="22"/>
              </w:rPr>
              <w:t>ltu</w:t>
            </w:r>
            <w:r>
              <w:rPr>
                <w:color w:val="231F20"/>
                <w:spacing w:val="-7"/>
                <w:w w:val="110"/>
                <w:sz w:val="22"/>
                <w:szCs w:val="22"/>
              </w:rPr>
              <w:t>r</w:t>
            </w:r>
            <w:r>
              <w:rPr>
                <w:color w:val="231F20"/>
                <w:spacing w:val="-2"/>
                <w:w w:val="110"/>
                <w:sz w:val="22"/>
                <w:szCs w:val="22"/>
              </w:rPr>
              <w:t>e</w:t>
            </w:r>
            <w:r>
              <w:rPr>
                <w:color w:val="231F20"/>
                <w:spacing w:val="1"/>
                <w:w w:val="30"/>
                <w:sz w:val="22"/>
                <w:szCs w:val="22"/>
              </w:rPr>
              <w:t>�</w:t>
            </w:r>
          </w:p>
        </w:tc>
        <w:tc>
          <w:tcPr>
            <w:tcW w:w="4622" w:type="dxa"/>
          </w:tcPr>
          <w:p>
            <w:pPr>
              <w:pStyle w:val="TableParagraph"/>
              <w:spacing w:line="260" w:lineRule="atLeast" w:before="70"/>
              <w:ind w:left="80" w:right="58"/>
              <w:jc w:val="both"/>
              <w:rPr>
                <w:sz w:val="22"/>
                <w:szCs w:val="22"/>
              </w:rPr>
            </w:pPr>
            <w:r>
              <w:rPr>
                <w:color w:val="231F20"/>
                <w:spacing w:val="-4"/>
                <w:sz w:val="22"/>
                <w:szCs w:val="22"/>
              </w:rPr>
              <w:t>Do not imitate the cultural expressions of groups </w:t>
            </w:r>
            <w:r>
              <w:rPr>
                <w:color w:val="231F20"/>
                <w:sz w:val="22"/>
                <w:szCs w:val="22"/>
              </w:rPr>
              <w:t>you are not a member of, or dismiss people’s experiences</w:t>
            </w:r>
            <w:r>
              <w:rPr>
                <w:color w:val="231F20"/>
                <w:spacing w:val="-14"/>
                <w:sz w:val="22"/>
                <w:szCs w:val="22"/>
              </w:rPr>
              <w:t> </w:t>
            </w:r>
            <w:r>
              <w:rPr>
                <w:color w:val="231F20"/>
                <w:sz w:val="22"/>
                <w:szCs w:val="22"/>
              </w:rPr>
              <w:t>as</w:t>
            </w:r>
            <w:r>
              <w:rPr>
                <w:color w:val="231F20"/>
                <w:spacing w:val="-13"/>
                <w:sz w:val="22"/>
                <w:szCs w:val="22"/>
              </w:rPr>
              <w:t> </w:t>
            </w:r>
            <w:r>
              <w:rPr>
                <w:color w:val="231F20"/>
                <w:sz w:val="22"/>
                <w:szCs w:val="22"/>
              </w:rPr>
              <w:t>illegitimate</w:t>
            </w:r>
            <w:r>
              <w:rPr>
                <w:color w:val="231F20"/>
                <w:spacing w:val="-13"/>
                <w:sz w:val="22"/>
                <w:szCs w:val="22"/>
              </w:rPr>
              <w:t> </w:t>
            </w:r>
            <w:r>
              <w:rPr>
                <w:color w:val="231F20"/>
                <w:sz w:val="22"/>
                <w:szCs w:val="22"/>
              </w:rPr>
              <w:t>or</w:t>
            </w:r>
            <w:r>
              <w:rPr>
                <w:color w:val="231F20"/>
                <w:spacing w:val="-13"/>
                <w:sz w:val="22"/>
                <w:szCs w:val="22"/>
              </w:rPr>
              <w:t> </w:t>
            </w:r>
            <w:r>
              <w:rPr>
                <w:color w:val="231F20"/>
                <w:sz w:val="22"/>
                <w:szCs w:val="22"/>
              </w:rPr>
              <w:t>merely</w:t>
            </w:r>
            <w:r>
              <w:rPr>
                <w:color w:val="231F20"/>
                <w:spacing w:val="-13"/>
                <w:sz w:val="22"/>
                <w:szCs w:val="22"/>
              </w:rPr>
              <w:t> </w:t>
            </w:r>
            <w:r>
              <w:rPr>
                <w:color w:val="231F20"/>
                <w:spacing w:val="-2"/>
                <w:w w:val="108"/>
                <w:sz w:val="22"/>
                <w:szCs w:val="22"/>
              </w:rPr>
              <w:t>p</w:t>
            </w:r>
            <w:r>
              <w:rPr>
                <w:color w:val="231F20"/>
                <w:w w:val="108"/>
                <w:sz w:val="22"/>
                <w:szCs w:val="22"/>
              </w:rPr>
              <w:t>erso</w:t>
            </w:r>
            <w:r>
              <w:rPr>
                <w:color w:val="231F20"/>
                <w:spacing w:val="-2"/>
                <w:w w:val="108"/>
                <w:sz w:val="22"/>
                <w:szCs w:val="22"/>
              </w:rPr>
              <w:t>n</w:t>
            </w:r>
            <w:r>
              <w:rPr>
                <w:color w:val="231F20"/>
                <w:spacing w:val="2"/>
                <w:w w:val="108"/>
                <w:sz w:val="22"/>
                <w:szCs w:val="22"/>
              </w:rPr>
              <w:t>a</w:t>
            </w:r>
            <w:r>
              <w:rPr>
                <w:color w:val="231F20"/>
                <w:spacing w:val="1"/>
                <w:w w:val="108"/>
                <w:sz w:val="22"/>
                <w:szCs w:val="22"/>
              </w:rPr>
              <w:t>l</w:t>
            </w:r>
            <w:r>
              <w:rPr>
                <w:color w:val="231F20"/>
                <w:spacing w:val="1"/>
                <w:w w:val="28"/>
                <w:sz w:val="22"/>
                <w:szCs w:val="22"/>
              </w:rPr>
              <w:t>�</w:t>
            </w:r>
          </w:p>
        </w:tc>
      </w:tr>
      <w:tr>
        <w:trPr>
          <w:trHeight w:val="1405" w:hRule="atLeast"/>
        </w:trPr>
        <w:tc>
          <w:tcPr>
            <w:tcW w:w="4910" w:type="dxa"/>
          </w:tcPr>
          <w:p>
            <w:pPr>
              <w:pStyle w:val="TableParagraph"/>
              <w:spacing w:before="90"/>
              <w:ind w:left="80" w:right="58"/>
              <w:jc w:val="both"/>
              <w:rPr>
                <w:sz w:val="22"/>
                <w:szCs w:val="22"/>
              </w:rPr>
            </w:pPr>
            <w:r>
              <w:rPr>
                <w:color w:val="231F20"/>
                <w:sz w:val="22"/>
                <w:szCs w:val="22"/>
              </w:rPr>
              <w:t>Use accessible language to talk about your area of</w:t>
            </w:r>
            <w:r>
              <w:rPr>
                <w:color w:val="231F20"/>
                <w:spacing w:val="-13"/>
                <w:sz w:val="22"/>
                <w:szCs w:val="22"/>
              </w:rPr>
              <w:t> </w:t>
            </w:r>
            <w:r>
              <w:rPr>
                <w:color w:val="231F20"/>
                <w:spacing w:val="-6"/>
                <w:w w:val="108"/>
                <w:sz w:val="22"/>
                <w:szCs w:val="22"/>
              </w:rPr>
              <w:t>e</w:t>
            </w:r>
            <w:r>
              <w:rPr>
                <w:color w:val="231F20"/>
                <w:w w:val="108"/>
                <w:sz w:val="22"/>
                <w:szCs w:val="22"/>
              </w:rPr>
              <w:t>x</w:t>
            </w:r>
            <w:r>
              <w:rPr>
                <w:color w:val="231F20"/>
                <w:spacing w:val="-1"/>
                <w:w w:val="108"/>
                <w:sz w:val="22"/>
                <w:szCs w:val="22"/>
              </w:rPr>
              <w:t>p</w:t>
            </w:r>
            <w:r>
              <w:rPr>
                <w:color w:val="231F20"/>
                <w:spacing w:val="1"/>
                <w:w w:val="108"/>
                <w:sz w:val="22"/>
                <w:szCs w:val="22"/>
              </w:rPr>
              <w:t>e</w:t>
            </w:r>
            <w:r>
              <w:rPr>
                <w:color w:val="231F20"/>
                <w:spacing w:val="2"/>
                <w:w w:val="108"/>
                <w:sz w:val="22"/>
                <w:szCs w:val="22"/>
              </w:rPr>
              <w:t>r</w:t>
            </w:r>
            <w:r>
              <w:rPr>
                <w:color w:val="231F20"/>
                <w:spacing w:val="1"/>
                <w:w w:val="108"/>
                <w:sz w:val="22"/>
                <w:szCs w:val="22"/>
              </w:rPr>
              <w:t>tis</w:t>
            </w:r>
            <w:r>
              <w:rPr>
                <w:color w:val="231F20"/>
                <w:spacing w:val="-1"/>
                <w:w w:val="108"/>
                <w:sz w:val="22"/>
                <w:szCs w:val="22"/>
              </w:rPr>
              <w:t>e</w:t>
            </w:r>
            <w:r>
              <w:rPr>
                <w:color w:val="231F20"/>
                <w:spacing w:val="2"/>
                <w:w w:val="28"/>
                <w:sz w:val="22"/>
                <w:szCs w:val="22"/>
              </w:rPr>
              <w:t>�</w:t>
            </w:r>
            <w:r>
              <w:rPr>
                <w:color w:val="231F20"/>
                <w:spacing w:val="-13"/>
                <w:sz w:val="22"/>
                <w:szCs w:val="22"/>
              </w:rPr>
              <w:t> </w:t>
            </w:r>
            <w:r>
              <w:rPr>
                <w:color w:val="231F20"/>
                <w:sz w:val="22"/>
                <w:szCs w:val="22"/>
              </w:rPr>
              <w:t>Be</w:t>
            </w:r>
            <w:r>
              <w:rPr>
                <w:color w:val="231F20"/>
                <w:spacing w:val="-13"/>
                <w:sz w:val="22"/>
                <w:szCs w:val="22"/>
              </w:rPr>
              <w:t> </w:t>
            </w:r>
            <w:r>
              <w:rPr>
                <w:color w:val="231F20"/>
                <w:sz w:val="22"/>
                <w:szCs w:val="22"/>
              </w:rPr>
              <w:t>aware</w:t>
            </w:r>
            <w:r>
              <w:rPr>
                <w:color w:val="231F20"/>
                <w:spacing w:val="-13"/>
                <w:sz w:val="22"/>
                <w:szCs w:val="22"/>
              </w:rPr>
              <w:t> </w:t>
            </w:r>
            <w:r>
              <w:rPr>
                <w:color w:val="231F20"/>
                <w:sz w:val="22"/>
                <w:szCs w:val="22"/>
              </w:rPr>
              <w:t>and</w:t>
            </w:r>
            <w:r>
              <w:rPr>
                <w:color w:val="231F20"/>
                <w:spacing w:val="-13"/>
                <w:sz w:val="22"/>
                <w:szCs w:val="22"/>
              </w:rPr>
              <w:t> </w:t>
            </w:r>
            <w:r>
              <w:rPr>
                <w:color w:val="231F20"/>
                <w:sz w:val="22"/>
                <w:szCs w:val="22"/>
              </w:rPr>
              <w:t>mindful</w:t>
            </w:r>
            <w:r>
              <w:rPr>
                <w:color w:val="231F20"/>
                <w:spacing w:val="-13"/>
                <w:sz w:val="22"/>
                <w:szCs w:val="22"/>
              </w:rPr>
              <w:t> </w:t>
            </w:r>
            <w:r>
              <w:rPr>
                <w:color w:val="231F20"/>
                <w:sz w:val="22"/>
                <w:szCs w:val="22"/>
              </w:rPr>
              <w:t>if</w:t>
            </w:r>
            <w:r>
              <w:rPr>
                <w:color w:val="231F20"/>
                <w:spacing w:val="-13"/>
                <w:sz w:val="22"/>
                <w:szCs w:val="22"/>
              </w:rPr>
              <w:t> </w:t>
            </w:r>
            <w:r>
              <w:rPr>
                <w:color w:val="231F20"/>
                <w:sz w:val="22"/>
                <w:szCs w:val="22"/>
              </w:rPr>
              <w:t>others</w:t>
            </w:r>
            <w:r>
              <w:rPr>
                <w:color w:val="231F20"/>
                <w:spacing w:val="-13"/>
                <w:sz w:val="22"/>
                <w:szCs w:val="22"/>
              </w:rPr>
              <w:t> </w:t>
            </w:r>
            <w:r>
              <w:rPr>
                <w:color w:val="231F20"/>
                <w:sz w:val="22"/>
                <w:szCs w:val="22"/>
              </w:rPr>
              <w:t>in</w:t>
            </w:r>
            <w:r>
              <w:rPr>
                <w:color w:val="231F20"/>
                <w:spacing w:val="-13"/>
                <w:sz w:val="22"/>
                <w:szCs w:val="22"/>
              </w:rPr>
              <w:t> </w:t>
            </w:r>
            <w:r>
              <w:rPr>
                <w:color w:val="231F20"/>
                <w:sz w:val="22"/>
                <w:szCs w:val="22"/>
              </w:rPr>
              <w:t>the </w:t>
            </w:r>
            <w:r>
              <w:rPr>
                <w:color w:val="231F20"/>
                <w:spacing w:val="-2"/>
                <w:sz w:val="22"/>
                <w:szCs w:val="22"/>
              </w:rPr>
              <w:t>group</w:t>
            </w:r>
            <w:r>
              <w:rPr>
                <w:color w:val="231F20"/>
                <w:spacing w:val="-10"/>
                <w:sz w:val="22"/>
                <w:szCs w:val="22"/>
              </w:rPr>
              <w:t> </w:t>
            </w:r>
            <w:r>
              <w:rPr>
                <w:color w:val="231F20"/>
                <w:spacing w:val="-2"/>
                <w:sz w:val="22"/>
                <w:szCs w:val="22"/>
              </w:rPr>
              <w:t>seem</w:t>
            </w:r>
            <w:r>
              <w:rPr>
                <w:color w:val="231F20"/>
                <w:spacing w:val="-10"/>
                <w:sz w:val="22"/>
                <w:szCs w:val="22"/>
              </w:rPr>
              <w:t> </w:t>
            </w:r>
            <w:r>
              <w:rPr>
                <w:color w:val="231F20"/>
                <w:spacing w:val="-2"/>
                <w:sz w:val="22"/>
                <w:szCs w:val="22"/>
              </w:rPr>
              <w:t>confused,</w:t>
            </w:r>
            <w:r>
              <w:rPr>
                <w:color w:val="231F20"/>
                <w:spacing w:val="-10"/>
                <w:sz w:val="22"/>
                <w:szCs w:val="22"/>
              </w:rPr>
              <w:t> </w:t>
            </w:r>
            <w:r>
              <w:rPr>
                <w:color w:val="231F20"/>
                <w:spacing w:val="-2"/>
                <w:sz w:val="22"/>
                <w:szCs w:val="22"/>
              </w:rPr>
              <w:t>slow</w:t>
            </w:r>
            <w:r>
              <w:rPr>
                <w:color w:val="231F20"/>
                <w:spacing w:val="-10"/>
                <w:sz w:val="22"/>
                <w:szCs w:val="22"/>
              </w:rPr>
              <w:t> </w:t>
            </w:r>
            <w:r>
              <w:rPr>
                <w:color w:val="231F20"/>
                <w:spacing w:val="-2"/>
                <w:sz w:val="22"/>
                <w:szCs w:val="22"/>
              </w:rPr>
              <w:t>down;</w:t>
            </w:r>
            <w:r>
              <w:rPr>
                <w:color w:val="231F20"/>
                <w:spacing w:val="-10"/>
                <w:sz w:val="22"/>
                <w:szCs w:val="22"/>
              </w:rPr>
              <w:t> </w:t>
            </w:r>
            <w:r>
              <w:rPr>
                <w:color w:val="231F20"/>
                <w:spacing w:val="-2"/>
                <w:sz w:val="22"/>
                <w:szCs w:val="22"/>
              </w:rPr>
              <w:t>stop</w:t>
            </w:r>
            <w:r>
              <w:rPr>
                <w:color w:val="231F20"/>
                <w:spacing w:val="-10"/>
                <w:sz w:val="22"/>
                <w:szCs w:val="22"/>
              </w:rPr>
              <w:t> </w:t>
            </w:r>
            <w:r>
              <w:rPr>
                <w:color w:val="231F20"/>
                <w:spacing w:val="-2"/>
                <w:sz w:val="22"/>
                <w:szCs w:val="22"/>
              </w:rPr>
              <w:t>and</w:t>
            </w:r>
            <w:r>
              <w:rPr>
                <w:color w:val="231F20"/>
                <w:spacing w:val="-10"/>
                <w:sz w:val="22"/>
                <w:szCs w:val="22"/>
              </w:rPr>
              <w:t> </w:t>
            </w:r>
            <w:r>
              <w:rPr>
                <w:color w:val="231F20"/>
                <w:spacing w:val="-2"/>
                <w:sz w:val="22"/>
                <w:szCs w:val="22"/>
              </w:rPr>
              <w:t>ask</w:t>
            </w:r>
            <w:r>
              <w:rPr>
                <w:color w:val="231F20"/>
                <w:spacing w:val="-10"/>
                <w:sz w:val="22"/>
                <w:szCs w:val="22"/>
              </w:rPr>
              <w:t> </w:t>
            </w:r>
            <w:r>
              <w:rPr>
                <w:color w:val="231F20"/>
                <w:spacing w:val="-2"/>
                <w:sz w:val="22"/>
                <w:szCs w:val="22"/>
              </w:rPr>
              <w:t>for </w:t>
            </w:r>
            <w:r>
              <w:rPr>
                <w:color w:val="231F20"/>
                <w:spacing w:val="-2"/>
                <w:w w:val="113"/>
                <w:sz w:val="22"/>
                <w:szCs w:val="22"/>
              </w:rPr>
              <w:t>i</w:t>
            </w:r>
            <w:r>
              <w:rPr>
                <w:color w:val="231F20"/>
                <w:spacing w:val="-1"/>
                <w:w w:val="113"/>
                <w:sz w:val="22"/>
                <w:szCs w:val="22"/>
              </w:rPr>
              <w:t>n</w:t>
            </w:r>
            <w:r>
              <w:rPr>
                <w:color w:val="231F20"/>
                <w:spacing w:val="-3"/>
                <w:w w:val="113"/>
                <w:sz w:val="22"/>
                <w:szCs w:val="22"/>
              </w:rPr>
              <w:t>p</w:t>
            </w:r>
            <w:r>
              <w:rPr>
                <w:color w:val="231F20"/>
                <w:spacing w:val="-1"/>
                <w:w w:val="113"/>
                <w:sz w:val="22"/>
                <w:szCs w:val="22"/>
              </w:rPr>
              <w:t>u</w:t>
            </w:r>
            <w:r>
              <w:rPr>
                <w:color w:val="231F20"/>
                <w:spacing w:val="-4"/>
                <w:w w:val="113"/>
                <w:sz w:val="22"/>
                <w:szCs w:val="22"/>
              </w:rPr>
              <w:t>t</w:t>
            </w:r>
            <w:r>
              <w:rPr>
                <w:color w:val="231F20"/>
                <w:spacing w:val="-1"/>
                <w:w w:val="33"/>
                <w:sz w:val="22"/>
                <w:szCs w:val="22"/>
              </w:rPr>
              <w:t>�</w:t>
            </w:r>
          </w:p>
        </w:tc>
        <w:tc>
          <w:tcPr>
            <w:tcW w:w="4622" w:type="dxa"/>
          </w:tcPr>
          <w:p>
            <w:pPr>
              <w:pStyle w:val="TableParagraph"/>
              <w:spacing w:line="260" w:lineRule="atLeast" w:before="70"/>
              <w:ind w:left="80" w:right="58"/>
              <w:jc w:val="both"/>
              <w:rPr>
                <w:sz w:val="22"/>
                <w:szCs w:val="22"/>
              </w:rPr>
            </w:pPr>
            <w:r>
              <w:rPr>
                <w:color w:val="231F20"/>
                <w:sz w:val="22"/>
                <w:szCs w:val="22"/>
              </w:rPr>
              <w:t>Do</w:t>
            </w:r>
            <w:r>
              <w:rPr>
                <w:color w:val="231F20"/>
                <w:spacing w:val="-12"/>
                <w:sz w:val="22"/>
                <w:szCs w:val="22"/>
              </w:rPr>
              <w:t> </w:t>
            </w:r>
            <w:r>
              <w:rPr>
                <w:color w:val="231F20"/>
                <w:sz w:val="22"/>
                <w:szCs w:val="22"/>
              </w:rPr>
              <w:t>not</w:t>
            </w:r>
            <w:r>
              <w:rPr>
                <w:color w:val="231F20"/>
                <w:spacing w:val="-12"/>
                <w:sz w:val="22"/>
                <w:szCs w:val="22"/>
              </w:rPr>
              <w:t> </w:t>
            </w:r>
            <w:r>
              <w:rPr>
                <w:color w:val="231F20"/>
                <w:sz w:val="22"/>
                <w:szCs w:val="22"/>
              </w:rPr>
              <w:t>present</w:t>
            </w:r>
            <w:r>
              <w:rPr>
                <w:color w:val="231F20"/>
                <w:spacing w:val="-12"/>
                <w:sz w:val="22"/>
                <w:szCs w:val="22"/>
              </w:rPr>
              <w:t> </w:t>
            </w:r>
            <w:r>
              <w:rPr>
                <w:color w:val="231F20"/>
                <w:sz w:val="22"/>
                <w:szCs w:val="22"/>
              </w:rPr>
              <w:t>information</w:t>
            </w:r>
            <w:r>
              <w:rPr>
                <w:color w:val="231F20"/>
                <w:spacing w:val="-12"/>
                <w:sz w:val="22"/>
                <w:szCs w:val="22"/>
              </w:rPr>
              <w:t> </w:t>
            </w:r>
            <w:r>
              <w:rPr>
                <w:color w:val="231F20"/>
                <w:sz w:val="22"/>
                <w:szCs w:val="22"/>
              </w:rPr>
              <w:t>in</w:t>
            </w:r>
            <w:r>
              <w:rPr>
                <w:color w:val="231F20"/>
                <w:spacing w:val="-12"/>
                <w:sz w:val="22"/>
                <w:szCs w:val="22"/>
              </w:rPr>
              <w:t> </w:t>
            </w:r>
            <w:r>
              <w:rPr>
                <w:color w:val="231F20"/>
                <w:sz w:val="22"/>
                <w:szCs w:val="22"/>
              </w:rPr>
              <w:t>a</w:t>
            </w:r>
            <w:r>
              <w:rPr>
                <w:color w:val="231F20"/>
                <w:spacing w:val="-12"/>
                <w:sz w:val="22"/>
                <w:szCs w:val="22"/>
              </w:rPr>
              <w:t> </w:t>
            </w:r>
            <w:r>
              <w:rPr>
                <w:color w:val="231F20"/>
                <w:sz w:val="22"/>
                <w:szCs w:val="22"/>
              </w:rPr>
              <w:t>way</w:t>
            </w:r>
            <w:r>
              <w:rPr>
                <w:color w:val="231F20"/>
                <w:spacing w:val="-12"/>
                <w:sz w:val="22"/>
                <w:szCs w:val="22"/>
              </w:rPr>
              <w:t> </w:t>
            </w:r>
            <w:r>
              <w:rPr>
                <w:color w:val="231F20"/>
                <w:sz w:val="22"/>
                <w:szCs w:val="22"/>
              </w:rPr>
              <w:t>/</w:t>
            </w:r>
            <w:r>
              <w:rPr>
                <w:color w:val="231F20"/>
                <w:spacing w:val="-12"/>
                <w:sz w:val="22"/>
                <w:szCs w:val="22"/>
              </w:rPr>
              <w:t> </w:t>
            </w:r>
            <w:r>
              <w:rPr>
                <w:color w:val="231F20"/>
                <w:sz w:val="22"/>
                <w:szCs w:val="22"/>
              </w:rPr>
              <w:t>language that no one else in the room can understand, with no attempt to include others in the </w:t>
            </w:r>
            <w:r>
              <w:rPr>
                <w:color w:val="231F20"/>
                <w:spacing w:val="-1"/>
                <w:w w:val="107"/>
                <w:sz w:val="22"/>
                <w:szCs w:val="22"/>
              </w:rPr>
              <w:t>dis</w:t>
            </w:r>
            <w:r>
              <w:rPr>
                <w:color w:val="231F20"/>
                <w:spacing w:val="-1"/>
                <w:w w:val="106"/>
                <w:sz w:val="22"/>
                <w:szCs w:val="22"/>
              </w:rPr>
              <w:t>c</w:t>
            </w:r>
            <w:r>
              <w:rPr>
                <w:color w:val="231F20"/>
                <w:w w:val="107"/>
                <w:sz w:val="22"/>
                <w:szCs w:val="22"/>
              </w:rPr>
              <w:t>us</w:t>
            </w:r>
            <w:r>
              <w:rPr>
                <w:color w:val="231F20"/>
                <w:spacing w:val="-1"/>
                <w:w w:val="107"/>
                <w:sz w:val="22"/>
                <w:szCs w:val="22"/>
              </w:rPr>
              <w:t>sio</w:t>
            </w:r>
            <w:r>
              <w:rPr>
                <w:color w:val="231F20"/>
                <w:w w:val="107"/>
                <w:sz w:val="22"/>
                <w:szCs w:val="22"/>
              </w:rPr>
              <w:t>n</w:t>
            </w:r>
            <w:r>
              <w:rPr>
                <w:color w:val="231F20"/>
                <w:w w:val="27"/>
                <w:sz w:val="22"/>
                <w:szCs w:val="22"/>
              </w:rPr>
              <w:t>�</w:t>
            </w:r>
            <w:r>
              <w:rPr>
                <w:color w:val="231F20"/>
                <w:spacing w:val="-1"/>
                <w:w w:val="99"/>
                <w:sz w:val="22"/>
                <w:szCs w:val="22"/>
              </w:rPr>
              <w:t> </w:t>
            </w:r>
            <w:r>
              <w:rPr>
                <w:color w:val="231F20"/>
                <w:sz w:val="22"/>
                <w:szCs w:val="22"/>
              </w:rPr>
              <w:t>Accessible language is part of the GOSH </w:t>
            </w:r>
            <w:r>
              <w:rPr>
                <w:color w:val="231F20"/>
                <w:spacing w:val="-2"/>
                <w:w w:val="108"/>
                <w:sz w:val="22"/>
                <w:szCs w:val="22"/>
              </w:rPr>
              <w:t>m</w:t>
            </w:r>
            <w:r>
              <w:rPr>
                <w:color w:val="231F20"/>
                <w:w w:val="108"/>
                <w:sz w:val="22"/>
                <w:szCs w:val="22"/>
              </w:rPr>
              <w:t>ani</w:t>
            </w:r>
            <w:r>
              <w:rPr>
                <w:color w:val="231F20"/>
                <w:spacing w:val="-2"/>
                <w:w w:val="108"/>
                <w:sz w:val="22"/>
                <w:szCs w:val="22"/>
              </w:rPr>
              <w:t>f</w:t>
            </w:r>
            <w:r>
              <w:rPr>
                <w:color w:val="231F20"/>
                <w:w w:val="108"/>
                <w:sz w:val="22"/>
                <w:szCs w:val="22"/>
              </w:rPr>
              <w:t>e</w:t>
            </w:r>
            <w:r>
              <w:rPr>
                <w:color w:val="231F20"/>
                <w:spacing w:val="1"/>
                <w:w w:val="108"/>
                <w:sz w:val="22"/>
                <w:szCs w:val="22"/>
              </w:rPr>
              <w:t>s</w:t>
            </w:r>
            <w:r>
              <w:rPr>
                <w:color w:val="231F20"/>
                <w:spacing w:val="-3"/>
                <w:w w:val="108"/>
                <w:sz w:val="22"/>
                <w:szCs w:val="22"/>
              </w:rPr>
              <w:t>t</w:t>
            </w:r>
            <w:r>
              <w:rPr>
                <w:color w:val="231F20"/>
                <w:spacing w:val="-1"/>
                <w:w w:val="108"/>
                <w:sz w:val="22"/>
                <w:szCs w:val="22"/>
              </w:rPr>
              <w:t>o</w:t>
            </w:r>
            <w:r>
              <w:rPr>
                <w:color w:val="231F20"/>
                <w:spacing w:val="1"/>
                <w:w w:val="28"/>
                <w:sz w:val="22"/>
                <w:szCs w:val="22"/>
              </w:rPr>
              <w:t>�</w:t>
            </w:r>
          </w:p>
        </w:tc>
      </w:tr>
      <w:tr>
        <w:trPr>
          <w:trHeight w:val="435" w:hRule="atLeast"/>
        </w:trPr>
        <w:tc>
          <w:tcPr>
            <w:tcW w:w="4910" w:type="dxa"/>
          </w:tcPr>
          <w:p>
            <w:pPr>
              <w:pStyle w:val="TableParagraph"/>
              <w:spacing w:before="90"/>
              <w:ind w:left="80"/>
              <w:jc w:val="left"/>
              <w:rPr>
                <w:sz w:val="22"/>
                <w:szCs w:val="22"/>
              </w:rPr>
            </w:pPr>
            <w:r>
              <w:rPr>
                <w:color w:val="231F20"/>
                <w:sz w:val="22"/>
                <w:szCs w:val="22"/>
              </w:rPr>
              <w:t>Give</w:t>
            </w:r>
            <w:r>
              <w:rPr>
                <w:color w:val="231F20"/>
                <w:spacing w:val="-11"/>
                <w:sz w:val="22"/>
                <w:szCs w:val="22"/>
              </w:rPr>
              <w:t> </w:t>
            </w:r>
            <w:r>
              <w:rPr>
                <w:color w:val="231F20"/>
                <w:sz w:val="22"/>
                <w:szCs w:val="22"/>
              </w:rPr>
              <w:t>everyone</w:t>
            </w:r>
            <w:r>
              <w:rPr>
                <w:color w:val="231F20"/>
                <w:spacing w:val="-10"/>
                <w:sz w:val="22"/>
                <w:szCs w:val="22"/>
              </w:rPr>
              <w:t> </w:t>
            </w:r>
            <w:r>
              <w:rPr>
                <w:color w:val="231F20"/>
                <w:sz w:val="22"/>
                <w:szCs w:val="22"/>
              </w:rPr>
              <w:t>a</w:t>
            </w:r>
            <w:r>
              <w:rPr>
                <w:color w:val="231F20"/>
                <w:spacing w:val="-10"/>
                <w:sz w:val="22"/>
                <w:szCs w:val="22"/>
              </w:rPr>
              <w:t> </w:t>
            </w:r>
            <w:r>
              <w:rPr>
                <w:color w:val="231F20"/>
                <w:sz w:val="22"/>
                <w:szCs w:val="22"/>
              </w:rPr>
              <w:t>chance</w:t>
            </w:r>
            <w:r>
              <w:rPr>
                <w:color w:val="231F20"/>
                <w:spacing w:val="-10"/>
                <w:sz w:val="22"/>
                <w:szCs w:val="22"/>
              </w:rPr>
              <w:t> </w:t>
            </w:r>
            <w:r>
              <w:rPr>
                <w:color w:val="231F20"/>
                <w:sz w:val="22"/>
                <w:szCs w:val="22"/>
              </w:rPr>
              <w:t>to</w:t>
            </w:r>
            <w:r>
              <w:rPr>
                <w:color w:val="231F20"/>
                <w:spacing w:val="-10"/>
                <w:sz w:val="22"/>
                <w:szCs w:val="22"/>
              </w:rPr>
              <w:t> </w:t>
            </w:r>
            <w:r>
              <w:rPr>
                <w:color w:val="231F20"/>
                <w:spacing w:val="-8"/>
                <w:w w:val="116"/>
                <w:sz w:val="22"/>
                <w:szCs w:val="22"/>
              </w:rPr>
              <w:t>t</w:t>
            </w:r>
            <w:r>
              <w:rPr>
                <w:color w:val="231F20"/>
                <w:spacing w:val="-3"/>
                <w:w w:val="116"/>
                <w:sz w:val="22"/>
                <w:szCs w:val="22"/>
              </w:rPr>
              <w:t>a</w:t>
            </w:r>
            <w:r>
              <w:rPr>
                <w:color w:val="231F20"/>
                <w:spacing w:val="-4"/>
                <w:w w:val="116"/>
                <w:sz w:val="22"/>
                <w:szCs w:val="22"/>
              </w:rPr>
              <w:t>lk</w:t>
            </w:r>
            <w:r>
              <w:rPr>
                <w:color w:val="231F20"/>
                <w:spacing w:val="-4"/>
                <w:w w:val="36"/>
                <w:sz w:val="22"/>
                <w:szCs w:val="22"/>
              </w:rPr>
              <w:t>�</w:t>
            </w:r>
          </w:p>
        </w:tc>
        <w:tc>
          <w:tcPr>
            <w:tcW w:w="4622" w:type="dxa"/>
          </w:tcPr>
          <w:p>
            <w:pPr>
              <w:pStyle w:val="TableParagraph"/>
              <w:spacing w:before="90"/>
              <w:ind w:left="80"/>
              <w:jc w:val="left"/>
              <w:rPr>
                <w:sz w:val="22"/>
                <w:szCs w:val="22"/>
              </w:rPr>
            </w:pPr>
            <w:r>
              <w:rPr>
                <w:color w:val="231F20"/>
                <w:sz w:val="22"/>
                <w:szCs w:val="22"/>
              </w:rPr>
              <w:t>Do</w:t>
            </w:r>
            <w:r>
              <w:rPr>
                <w:color w:val="231F20"/>
                <w:spacing w:val="-10"/>
                <w:sz w:val="22"/>
                <w:szCs w:val="22"/>
              </w:rPr>
              <w:t> </w:t>
            </w:r>
            <w:r>
              <w:rPr>
                <w:color w:val="231F20"/>
                <w:sz w:val="22"/>
                <w:szCs w:val="22"/>
              </w:rPr>
              <w:t>not</w:t>
            </w:r>
            <w:r>
              <w:rPr>
                <w:color w:val="231F20"/>
                <w:spacing w:val="-9"/>
                <w:sz w:val="22"/>
                <w:szCs w:val="22"/>
              </w:rPr>
              <w:t> </w:t>
            </w:r>
            <w:r>
              <w:rPr>
                <w:color w:val="231F20"/>
                <w:sz w:val="22"/>
                <w:szCs w:val="22"/>
              </w:rPr>
              <w:t>repeatedly</w:t>
            </w:r>
            <w:r>
              <w:rPr>
                <w:color w:val="231F20"/>
                <w:spacing w:val="-9"/>
                <w:sz w:val="22"/>
                <w:szCs w:val="22"/>
              </w:rPr>
              <w:t> </w:t>
            </w:r>
            <w:r>
              <w:rPr>
                <w:color w:val="231F20"/>
                <w:sz w:val="22"/>
                <w:szCs w:val="22"/>
              </w:rPr>
              <w:t>disrupt</w:t>
            </w:r>
            <w:r>
              <w:rPr>
                <w:color w:val="231F20"/>
                <w:spacing w:val="-10"/>
                <w:sz w:val="22"/>
                <w:szCs w:val="22"/>
              </w:rPr>
              <w:t> </w:t>
            </w:r>
            <w:r>
              <w:rPr>
                <w:color w:val="231F20"/>
                <w:sz w:val="22"/>
                <w:szCs w:val="22"/>
              </w:rPr>
              <w:t>a</w:t>
            </w:r>
            <w:r>
              <w:rPr>
                <w:color w:val="231F20"/>
                <w:spacing w:val="-10"/>
                <w:sz w:val="22"/>
                <w:szCs w:val="22"/>
              </w:rPr>
              <w:t> </w:t>
            </w:r>
            <w:r>
              <w:rPr>
                <w:color w:val="231F20"/>
                <w:spacing w:val="-3"/>
                <w:w w:val="107"/>
                <w:sz w:val="22"/>
                <w:szCs w:val="22"/>
              </w:rPr>
              <w:t>dis</w:t>
            </w:r>
            <w:r>
              <w:rPr>
                <w:color w:val="231F20"/>
                <w:spacing w:val="-3"/>
                <w:w w:val="106"/>
                <w:sz w:val="22"/>
                <w:szCs w:val="22"/>
              </w:rPr>
              <w:t>c</w:t>
            </w:r>
            <w:r>
              <w:rPr>
                <w:color w:val="231F20"/>
                <w:spacing w:val="-2"/>
                <w:w w:val="107"/>
                <w:sz w:val="22"/>
                <w:szCs w:val="22"/>
              </w:rPr>
              <w:t>us</w:t>
            </w:r>
            <w:r>
              <w:rPr>
                <w:color w:val="231F20"/>
                <w:spacing w:val="-3"/>
                <w:w w:val="107"/>
                <w:sz w:val="22"/>
                <w:szCs w:val="22"/>
              </w:rPr>
              <w:t>sio</w:t>
            </w:r>
            <w:r>
              <w:rPr>
                <w:color w:val="231F20"/>
                <w:spacing w:val="-2"/>
                <w:w w:val="107"/>
                <w:sz w:val="22"/>
                <w:szCs w:val="22"/>
              </w:rPr>
              <w:t>n</w:t>
            </w:r>
            <w:r>
              <w:rPr>
                <w:color w:val="231F20"/>
                <w:spacing w:val="-2"/>
                <w:w w:val="27"/>
                <w:sz w:val="22"/>
                <w:szCs w:val="22"/>
              </w:rPr>
              <w:t>�</w:t>
            </w:r>
          </w:p>
        </w:tc>
      </w:tr>
      <w:tr>
        <w:trPr>
          <w:trHeight w:val="1141" w:hRule="atLeast"/>
        </w:trPr>
        <w:tc>
          <w:tcPr>
            <w:tcW w:w="4910" w:type="dxa"/>
          </w:tcPr>
          <w:p>
            <w:pPr>
              <w:pStyle w:val="TableParagraph"/>
              <w:spacing w:before="90"/>
              <w:ind w:left="80" w:right="58"/>
              <w:jc w:val="both"/>
              <w:rPr>
                <w:sz w:val="22"/>
                <w:szCs w:val="22"/>
              </w:rPr>
            </w:pPr>
            <w:r>
              <w:rPr>
                <w:color w:val="231F20"/>
                <w:sz w:val="22"/>
                <w:szCs w:val="22"/>
              </w:rPr>
              <w:t>Stop, listen and ask for clarification if someone perceives your behaviour or presentation as violating the Code of </w:t>
            </w:r>
            <w:r>
              <w:rPr>
                <w:color w:val="231F20"/>
                <w:spacing w:val="-6"/>
                <w:w w:val="110"/>
                <w:sz w:val="22"/>
                <w:szCs w:val="22"/>
              </w:rPr>
              <w:t>C</w:t>
            </w:r>
            <w:r>
              <w:rPr>
                <w:color w:val="231F20"/>
                <w:spacing w:val="1"/>
                <w:w w:val="110"/>
                <w:sz w:val="22"/>
                <w:szCs w:val="22"/>
              </w:rPr>
              <w:t>o</w:t>
            </w:r>
            <w:r>
              <w:rPr>
                <w:color w:val="231F20"/>
                <w:spacing w:val="-1"/>
                <w:w w:val="110"/>
                <w:sz w:val="22"/>
                <w:szCs w:val="22"/>
              </w:rPr>
              <w:t>n</w:t>
            </w:r>
            <w:r>
              <w:rPr>
                <w:color w:val="231F20"/>
                <w:spacing w:val="1"/>
                <w:w w:val="110"/>
                <w:sz w:val="22"/>
                <w:szCs w:val="22"/>
              </w:rPr>
              <w:t>du</w:t>
            </w:r>
            <w:r>
              <w:rPr>
                <w:color w:val="231F20"/>
                <w:spacing w:val="2"/>
                <w:w w:val="109"/>
                <w:sz w:val="22"/>
                <w:szCs w:val="22"/>
              </w:rPr>
              <w:t>c</w:t>
            </w:r>
            <w:r>
              <w:rPr>
                <w:color w:val="231F20"/>
                <w:w w:val="109"/>
                <w:sz w:val="22"/>
                <w:szCs w:val="22"/>
              </w:rPr>
              <w:t>t</w:t>
            </w:r>
            <w:r>
              <w:rPr>
                <w:color w:val="231F20"/>
                <w:spacing w:val="2"/>
                <w:w w:val="30"/>
                <w:sz w:val="22"/>
                <w:szCs w:val="22"/>
              </w:rPr>
              <w:t>�</w:t>
            </w:r>
          </w:p>
        </w:tc>
        <w:tc>
          <w:tcPr>
            <w:tcW w:w="4622" w:type="dxa"/>
          </w:tcPr>
          <w:p>
            <w:pPr>
              <w:pStyle w:val="TableParagraph"/>
              <w:spacing w:line="260" w:lineRule="atLeast" w:before="70"/>
              <w:ind w:left="80" w:right="58"/>
              <w:jc w:val="both"/>
              <w:rPr>
                <w:sz w:val="22"/>
                <w:szCs w:val="22"/>
              </w:rPr>
            </w:pPr>
            <w:r>
              <w:rPr>
                <w:color w:val="231F20"/>
                <w:sz w:val="22"/>
                <w:szCs w:val="22"/>
              </w:rPr>
              <w:t>Do not ignore or argue others’ request to stop potentially harmful behaviour, even if it was</w:t>
            </w:r>
            <w:r>
              <w:rPr>
                <w:color w:val="231F20"/>
                <w:spacing w:val="80"/>
                <w:sz w:val="22"/>
                <w:szCs w:val="22"/>
              </w:rPr>
              <w:t> </w:t>
            </w:r>
            <w:r>
              <w:rPr>
                <w:color w:val="231F20"/>
                <w:sz w:val="22"/>
                <w:szCs w:val="22"/>
              </w:rPr>
              <w:t>an accident or you don’t mean it as it is being </w:t>
            </w:r>
            <w:r>
              <w:rPr>
                <w:color w:val="231F20"/>
                <w:spacing w:val="-1"/>
                <w:w w:val="106"/>
                <w:sz w:val="22"/>
                <w:szCs w:val="22"/>
              </w:rPr>
              <w:t>i</w:t>
            </w:r>
            <w:r>
              <w:rPr>
                <w:color w:val="231F20"/>
                <w:w w:val="106"/>
                <w:sz w:val="22"/>
                <w:szCs w:val="22"/>
              </w:rPr>
              <w:t>n</w:t>
            </w:r>
            <w:r>
              <w:rPr>
                <w:color w:val="231F20"/>
                <w:spacing w:val="-4"/>
                <w:w w:val="106"/>
                <w:sz w:val="22"/>
                <w:szCs w:val="22"/>
              </w:rPr>
              <w:t>t</w:t>
            </w:r>
            <w:r>
              <w:rPr>
                <w:color w:val="231F20"/>
                <w:spacing w:val="-1"/>
                <w:w w:val="106"/>
                <w:sz w:val="22"/>
                <w:szCs w:val="22"/>
              </w:rPr>
              <w:t>e</w:t>
            </w:r>
            <w:r>
              <w:rPr>
                <w:color w:val="231F20"/>
                <w:spacing w:val="2"/>
                <w:w w:val="106"/>
                <w:sz w:val="22"/>
                <w:szCs w:val="22"/>
              </w:rPr>
              <w:t>r</w:t>
            </w:r>
            <w:r>
              <w:rPr>
                <w:color w:val="231F20"/>
                <w:spacing w:val="-1"/>
                <w:w w:val="106"/>
                <w:sz w:val="22"/>
                <w:szCs w:val="22"/>
              </w:rPr>
              <w:t>p</w:t>
            </w:r>
            <w:r>
              <w:rPr>
                <w:color w:val="231F20"/>
                <w:spacing w:val="-8"/>
                <w:w w:val="106"/>
                <w:sz w:val="22"/>
                <w:szCs w:val="22"/>
              </w:rPr>
              <w:t>r</w:t>
            </w:r>
            <w:r>
              <w:rPr>
                <w:color w:val="231F20"/>
                <w:spacing w:val="-4"/>
                <w:w w:val="106"/>
                <w:sz w:val="22"/>
                <w:szCs w:val="22"/>
              </w:rPr>
              <w:t>et</w:t>
            </w:r>
            <w:r>
              <w:rPr>
                <w:color w:val="231F20"/>
                <w:spacing w:val="-3"/>
                <w:w w:val="106"/>
                <w:sz w:val="22"/>
                <w:szCs w:val="22"/>
              </w:rPr>
              <w:t>e</w:t>
            </w:r>
            <w:r>
              <w:rPr>
                <w:color w:val="231F20"/>
                <w:w w:val="106"/>
                <w:sz w:val="22"/>
                <w:szCs w:val="22"/>
              </w:rPr>
              <w:t>d</w:t>
            </w:r>
            <w:r>
              <w:rPr>
                <w:color w:val="231F20"/>
                <w:w w:val="26"/>
                <w:sz w:val="22"/>
                <w:szCs w:val="22"/>
              </w:rPr>
              <w:t>�</w:t>
            </w:r>
          </w:p>
        </w:tc>
      </w:tr>
      <w:tr>
        <w:trPr>
          <w:trHeight w:val="876" w:hRule="atLeast"/>
        </w:trPr>
        <w:tc>
          <w:tcPr>
            <w:tcW w:w="4910" w:type="dxa"/>
          </w:tcPr>
          <w:p>
            <w:pPr>
              <w:pStyle w:val="TableParagraph"/>
              <w:spacing w:before="90"/>
              <w:ind w:left="80"/>
              <w:jc w:val="left"/>
              <w:rPr>
                <w:sz w:val="22"/>
                <w:szCs w:val="22"/>
              </w:rPr>
            </w:pPr>
            <w:r>
              <w:rPr>
                <w:color w:val="231F20"/>
                <w:sz w:val="22"/>
                <w:szCs w:val="22"/>
              </w:rPr>
              <w:t>Use words that accurately describe the situation rather than culturally or socially loaded </w:t>
            </w:r>
            <w:r>
              <w:rPr>
                <w:color w:val="231F20"/>
                <w:spacing w:val="-2"/>
                <w:w w:val="113"/>
                <w:sz w:val="22"/>
                <w:szCs w:val="22"/>
              </w:rPr>
              <w:t>t</w:t>
            </w:r>
            <w:r>
              <w:rPr>
                <w:color w:val="231F20"/>
                <w:w w:val="113"/>
                <w:sz w:val="22"/>
                <w:szCs w:val="22"/>
              </w:rPr>
              <w:t>erm</w:t>
            </w:r>
            <w:r>
              <w:rPr>
                <w:color w:val="231F20"/>
                <w:spacing w:val="1"/>
                <w:w w:val="113"/>
                <w:sz w:val="22"/>
                <w:szCs w:val="22"/>
              </w:rPr>
              <w:t>s</w:t>
            </w:r>
            <w:r>
              <w:rPr>
                <w:color w:val="231F20"/>
                <w:spacing w:val="1"/>
                <w:w w:val="33"/>
                <w:sz w:val="22"/>
                <w:szCs w:val="22"/>
              </w:rPr>
              <w:t>�</w:t>
            </w:r>
          </w:p>
        </w:tc>
        <w:tc>
          <w:tcPr>
            <w:tcW w:w="4622" w:type="dxa"/>
          </w:tcPr>
          <w:p>
            <w:pPr>
              <w:pStyle w:val="TableParagraph"/>
              <w:spacing w:line="260" w:lineRule="atLeast" w:before="70"/>
              <w:ind w:left="80" w:right="57"/>
              <w:jc w:val="both"/>
              <w:rPr>
                <w:sz w:val="22"/>
                <w:szCs w:val="22"/>
              </w:rPr>
            </w:pPr>
            <w:r>
              <w:rPr>
                <w:color w:val="231F20"/>
                <w:sz w:val="22"/>
                <w:szCs w:val="22"/>
              </w:rPr>
              <w:t>Do not use disability and mental/emotional health terminology to describe a situation </w:t>
            </w:r>
            <w:r>
              <w:rPr>
                <w:color w:val="231F20"/>
                <w:spacing w:val="-2"/>
                <w:sz w:val="22"/>
                <w:szCs w:val="22"/>
              </w:rPr>
              <w:t>metaphorically,</w:t>
            </w:r>
            <w:r>
              <w:rPr>
                <w:color w:val="231F20"/>
                <w:spacing w:val="-6"/>
                <w:sz w:val="22"/>
                <w:szCs w:val="22"/>
              </w:rPr>
              <w:t> </w:t>
            </w:r>
            <w:r>
              <w:rPr>
                <w:color w:val="231F20"/>
                <w:spacing w:val="-2"/>
                <w:sz w:val="22"/>
                <w:szCs w:val="22"/>
              </w:rPr>
              <w:t>even</w:t>
            </w:r>
            <w:r>
              <w:rPr>
                <w:color w:val="231F20"/>
                <w:spacing w:val="-6"/>
                <w:sz w:val="22"/>
                <w:szCs w:val="22"/>
              </w:rPr>
              <w:t> </w:t>
            </w:r>
            <w:r>
              <w:rPr>
                <w:color w:val="231F20"/>
                <w:spacing w:val="-2"/>
                <w:sz w:val="22"/>
                <w:szCs w:val="22"/>
              </w:rPr>
              <w:t>if</w:t>
            </w:r>
            <w:r>
              <w:rPr>
                <w:color w:val="231F20"/>
                <w:spacing w:val="-6"/>
                <w:sz w:val="22"/>
                <w:szCs w:val="22"/>
              </w:rPr>
              <w:t> </w:t>
            </w:r>
            <w:r>
              <w:rPr>
                <w:color w:val="231F20"/>
                <w:spacing w:val="-2"/>
                <w:sz w:val="22"/>
                <w:szCs w:val="22"/>
              </w:rPr>
              <w:t>it</w:t>
            </w:r>
            <w:r>
              <w:rPr>
                <w:color w:val="231F20"/>
                <w:spacing w:val="-6"/>
                <w:sz w:val="22"/>
                <w:szCs w:val="22"/>
              </w:rPr>
              <w:t> </w:t>
            </w:r>
            <w:r>
              <w:rPr>
                <w:color w:val="231F20"/>
                <w:spacing w:val="-2"/>
                <w:sz w:val="22"/>
                <w:szCs w:val="22"/>
              </w:rPr>
              <w:t>seems</w:t>
            </w:r>
            <w:r>
              <w:rPr>
                <w:color w:val="231F20"/>
                <w:spacing w:val="-6"/>
                <w:sz w:val="22"/>
                <w:szCs w:val="22"/>
              </w:rPr>
              <w:t> </w:t>
            </w:r>
            <w:r>
              <w:rPr>
                <w:color w:val="231F20"/>
                <w:spacing w:val="-2"/>
                <w:sz w:val="22"/>
                <w:szCs w:val="22"/>
              </w:rPr>
              <w:t>normal</w:t>
            </w:r>
            <w:r>
              <w:rPr>
                <w:color w:val="231F20"/>
                <w:spacing w:val="-6"/>
                <w:sz w:val="22"/>
                <w:szCs w:val="22"/>
              </w:rPr>
              <w:t> </w:t>
            </w:r>
            <w:r>
              <w:rPr>
                <w:color w:val="231F20"/>
                <w:spacing w:val="-2"/>
                <w:sz w:val="22"/>
                <w:szCs w:val="22"/>
              </w:rPr>
              <w:t>to</w:t>
            </w:r>
            <w:r>
              <w:rPr>
                <w:color w:val="231F20"/>
                <w:spacing w:val="-6"/>
                <w:sz w:val="22"/>
                <w:szCs w:val="22"/>
              </w:rPr>
              <w:t> </w:t>
            </w:r>
            <w:r>
              <w:rPr>
                <w:color w:val="231F20"/>
                <w:spacing w:val="-2"/>
                <w:sz w:val="22"/>
                <w:szCs w:val="22"/>
              </w:rPr>
              <w:t>use</w:t>
            </w:r>
            <w:r>
              <w:rPr>
                <w:color w:val="231F20"/>
                <w:spacing w:val="-6"/>
                <w:sz w:val="22"/>
                <w:szCs w:val="22"/>
              </w:rPr>
              <w:t> </w:t>
            </w:r>
            <w:r>
              <w:rPr>
                <w:color w:val="231F20"/>
                <w:spacing w:val="-5"/>
                <w:w w:val="106"/>
                <w:sz w:val="22"/>
                <w:szCs w:val="22"/>
              </w:rPr>
              <w:t>i</w:t>
            </w:r>
            <w:r>
              <w:rPr>
                <w:color w:val="231F20"/>
                <w:spacing w:val="-7"/>
                <w:w w:val="106"/>
                <w:sz w:val="22"/>
                <w:szCs w:val="22"/>
              </w:rPr>
              <w:t>t</w:t>
            </w:r>
            <w:r>
              <w:rPr>
                <w:color w:val="231F20"/>
                <w:spacing w:val="-5"/>
                <w:w w:val="26"/>
                <w:sz w:val="22"/>
                <w:szCs w:val="22"/>
              </w:rPr>
              <w:t>�</w:t>
            </w:r>
          </w:p>
        </w:tc>
      </w:tr>
      <w:tr>
        <w:trPr>
          <w:trHeight w:val="1404" w:hRule="atLeast"/>
        </w:trPr>
        <w:tc>
          <w:tcPr>
            <w:tcW w:w="4910" w:type="dxa"/>
          </w:tcPr>
          <w:p>
            <w:pPr>
              <w:pStyle w:val="TableParagraph"/>
              <w:spacing w:line="260" w:lineRule="atLeast" w:before="70"/>
              <w:ind w:left="80" w:right="58"/>
              <w:jc w:val="both"/>
              <w:rPr>
                <w:sz w:val="22"/>
                <w:szCs w:val="22"/>
              </w:rPr>
            </w:pPr>
            <w:r>
              <w:rPr>
                <w:color w:val="231F20"/>
                <w:sz w:val="22"/>
                <w:szCs w:val="22"/>
              </w:rPr>
              <w:t>Ask someone before you touch them, even when joking or greeting, unless the other person has given verbal </w:t>
            </w:r>
            <w:r>
              <w:rPr>
                <w:color w:val="231F20"/>
                <w:spacing w:val="-1"/>
                <w:w w:val="109"/>
                <w:sz w:val="22"/>
                <w:szCs w:val="22"/>
              </w:rPr>
              <w:t>c</w:t>
            </w:r>
            <w:r>
              <w:rPr>
                <w:color w:val="231F20"/>
                <w:spacing w:val="-1"/>
                <w:w w:val="110"/>
                <w:sz w:val="22"/>
                <w:szCs w:val="22"/>
              </w:rPr>
              <w:t>o</w:t>
            </w:r>
            <w:r>
              <w:rPr>
                <w:color w:val="231F20"/>
                <w:w w:val="110"/>
                <w:sz w:val="22"/>
                <w:szCs w:val="22"/>
              </w:rPr>
              <w:t>n</w:t>
            </w:r>
            <w:r>
              <w:rPr>
                <w:color w:val="231F20"/>
                <w:spacing w:val="-1"/>
                <w:w w:val="110"/>
                <w:sz w:val="22"/>
                <w:szCs w:val="22"/>
              </w:rPr>
              <w:t>se</w:t>
            </w:r>
            <w:r>
              <w:rPr>
                <w:color w:val="231F20"/>
                <w:w w:val="110"/>
                <w:sz w:val="22"/>
                <w:szCs w:val="22"/>
              </w:rPr>
              <w:t>n</w:t>
            </w:r>
            <w:r>
              <w:rPr>
                <w:color w:val="231F20"/>
                <w:spacing w:val="-3"/>
                <w:w w:val="110"/>
                <w:sz w:val="22"/>
                <w:szCs w:val="22"/>
              </w:rPr>
              <w:t>t</w:t>
            </w:r>
            <w:r>
              <w:rPr>
                <w:color w:val="231F20"/>
                <w:w w:val="30"/>
                <w:sz w:val="22"/>
                <w:szCs w:val="22"/>
              </w:rPr>
              <w:t>�</w:t>
            </w:r>
            <w:r>
              <w:rPr>
                <w:color w:val="231F20"/>
                <w:spacing w:val="-1"/>
                <w:w w:val="99"/>
                <w:sz w:val="22"/>
                <w:szCs w:val="22"/>
              </w:rPr>
              <w:t> </w:t>
            </w:r>
            <w:r>
              <w:rPr>
                <w:color w:val="231F20"/>
                <w:sz w:val="22"/>
                <w:szCs w:val="22"/>
              </w:rPr>
              <w:t>Hugs, cheek kisses, and </w:t>
            </w:r>
            <w:r>
              <w:rPr>
                <w:color w:val="231F20"/>
                <w:spacing w:val="-2"/>
                <w:sz w:val="22"/>
                <w:szCs w:val="22"/>
              </w:rPr>
              <w:t>handshakes</w:t>
            </w:r>
            <w:r>
              <w:rPr>
                <w:color w:val="231F20"/>
                <w:spacing w:val="-8"/>
                <w:sz w:val="22"/>
                <w:szCs w:val="22"/>
              </w:rPr>
              <w:t> </w:t>
            </w:r>
            <w:r>
              <w:rPr>
                <w:color w:val="231F20"/>
                <w:spacing w:val="-2"/>
                <w:sz w:val="22"/>
                <w:szCs w:val="22"/>
              </w:rPr>
              <w:t>are</w:t>
            </w:r>
            <w:r>
              <w:rPr>
                <w:color w:val="231F20"/>
                <w:spacing w:val="-8"/>
                <w:sz w:val="22"/>
                <w:szCs w:val="22"/>
              </w:rPr>
              <w:t> </w:t>
            </w:r>
            <w:r>
              <w:rPr>
                <w:color w:val="231F20"/>
                <w:spacing w:val="-2"/>
                <w:sz w:val="22"/>
                <w:szCs w:val="22"/>
              </w:rPr>
              <w:t>normal</w:t>
            </w:r>
            <w:r>
              <w:rPr>
                <w:color w:val="231F20"/>
                <w:spacing w:val="-8"/>
                <w:sz w:val="22"/>
                <w:szCs w:val="22"/>
              </w:rPr>
              <w:t> </w:t>
            </w:r>
            <w:r>
              <w:rPr>
                <w:color w:val="231F20"/>
                <w:spacing w:val="-2"/>
                <w:sz w:val="22"/>
                <w:szCs w:val="22"/>
              </w:rPr>
              <w:t>greetings</w:t>
            </w:r>
            <w:r>
              <w:rPr>
                <w:color w:val="231F20"/>
                <w:spacing w:val="-8"/>
                <w:sz w:val="22"/>
                <w:szCs w:val="22"/>
              </w:rPr>
              <w:t> </w:t>
            </w:r>
            <w:r>
              <w:rPr>
                <w:color w:val="231F20"/>
                <w:spacing w:val="-2"/>
                <w:sz w:val="22"/>
                <w:szCs w:val="22"/>
              </w:rPr>
              <w:t>in</w:t>
            </w:r>
            <w:r>
              <w:rPr>
                <w:color w:val="231F20"/>
                <w:spacing w:val="-8"/>
                <w:sz w:val="22"/>
                <w:szCs w:val="22"/>
              </w:rPr>
              <w:t> </w:t>
            </w:r>
            <w:r>
              <w:rPr>
                <w:color w:val="231F20"/>
                <w:spacing w:val="-2"/>
                <w:sz w:val="22"/>
                <w:szCs w:val="22"/>
              </w:rPr>
              <w:t>some</w:t>
            </w:r>
            <w:r>
              <w:rPr>
                <w:color w:val="231F20"/>
                <w:spacing w:val="-8"/>
                <w:sz w:val="22"/>
                <w:szCs w:val="22"/>
              </w:rPr>
              <w:t> </w:t>
            </w:r>
            <w:r>
              <w:rPr>
                <w:color w:val="231F20"/>
                <w:spacing w:val="-2"/>
                <w:sz w:val="22"/>
                <w:szCs w:val="22"/>
              </w:rPr>
              <w:t>cultures, </w:t>
            </w:r>
            <w:r>
              <w:rPr>
                <w:color w:val="231F20"/>
                <w:sz w:val="22"/>
                <w:szCs w:val="22"/>
              </w:rPr>
              <w:t>but not in all </w:t>
            </w:r>
            <w:r>
              <w:rPr>
                <w:color w:val="231F20"/>
                <w:w w:val="108"/>
                <w:sz w:val="22"/>
                <w:szCs w:val="22"/>
              </w:rPr>
              <w:t>c</w:t>
            </w:r>
            <w:r>
              <w:rPr>
                <w:color w:val="231F20"/>
                <w:spacing w:val="2"/>
                <w:w w:val="109"/>
                <w:sz w:val="22"/>
                <w:szCs w:val="22"/>
              </w:rPr>
              <w:t>u</w:t>
            </w:r>
            <w:r>
              <w:rPr>
                <w:color w:val="231F20"/>
                <w:spacing w:val="1"/>
                <w:w w:val="109"/>
                <w:sz w:val="22"/>
                <w:szCs w:val="22"/>
              </w:rPr>
              <w:t>ltu</w:t>
            </w:r>
            <w:r>
              <w:rPr>
                <w:color w:val="231F20"/>
                <w:spacing w:val="-7"/>
                <w:w w:val="109"/>
                <w:sz w:val="22"/>
                <w:szCs w:val="22"/>
              </w:rPr>
              <w:t>r</w:t>
            </w:r>
            <w:r>
              <w:rPr>
                <w:color w:val="231F20"/>
                <w:w w:val="109"/>
                <w:sz w:val="22"/>
                <w:szCs w:val="22"/>
              </w:rPr>
              <w:t>es</w:t>
            </w:r>
            <w:r>
              <w:rPr>
                <w:color w:val="231F20"/>
                <w:spacing w:val="1"/>
                <w:w w:val="29"/>
                <w:sz w:val="22"/>
                <w:szCs w:val="22"/>
              </w:rPr>
              <w:t>�</w:t>
            </w:r>
          </w:p>
        </w:tc>
        <w:tc>
          <w:tcPr>
            <w:tcW w:w="4622" w:type="dxa"/>
          </w:tcPr>
          <w:p>
            <w:pPr>
              <w:pStyle w:val="TableParagraph"/>
              <w:spacing w:before="90"/>
              <w:ind w:left="80"/>
              <w:jc w:val="left"/>
              <w:rPr>
                <w:sz w:val="22"/>
                <w:szCs w:val="22"/>
              </w:rPr>
            </w:pPr>
            <w:r>
              <w:rPr>
                <w:color w:val="231F20"/>
                <w:sz w:val="22"/>
                <w:szCs w:val="22"/>
              </w:rPr>
              <w:t>Do</w:t>
            </w:r>
            <w:r>
              <w:rPr>
                <w:color w:val="231F20"/>
                <w:spacing w:val="40"/>
                <w:sz w:val="22"/>
                <w:szCs w:val="22"/>
              </w:rPr>
              <w:t> </w:t>
            </w:r>
            <w:r>
              <w:rPr>
                <w:color w:val="231F20"/>
                <w:sz w:val="22"/>
                <w:szCs w:val="22"/>
              </w:rPr>
              <w:t>not</w:t>
            </w:r>
            <w:r>
              <w:rPr>
                <w:color w:val="231F20"/>
                <w:spacing w:val="40"/>
                <w:sz w:val="22"/>
                <w:szCs w:val="22"/>
              </w:rPr>
              <w:t> </w:t>
            </w:r>
            <w:r>
              <w:rPr>
                <w:color w:val="231F20"/>
                <w:sz w:val="22"/>
                <w:szCs w:val="22"/>
              </w:rPr>
              <w:t>initiate</w:t>
            </w:r>
            <w:r>
              <w:rPr>
                <w:color w:val="231F20"/>
                <w:spacing w:val="40"/>
                <w:sz w:val="22"/>
                <w:szCs w:val="22"/>
              </w:rPr>
              <w:t> </w:t>
            </w:r>
            <w:r>
              <w:rPr>
                <w:color w:val="231F20"/>
                <w:sz w:val="22"/>
                <w:szCs w:val="22"/>
              </w:rPr>
              <w:t>or</w:t>
            </w:r>
            <w:r>
              <w:rPr>
                <w:color w:val="231F20"/>
                <w:spacing w:val="40"/>
                <w:sz w:val="22"/>
                <w:szCs w:val="22"/>
              </w:rPr>
              <w:t> </w:t>
            </w:r>
            <w:r>
              <w:rPr>
                <w:color w:val="231F20"/>
                <w:sz w:val="22"/>
                <w:szCs w:val="22"/>
              </w:rPr>
              <w:t>simulate</w:t>
            </w:r>
            <w:r>
              <w:rPr>
                <w:color w:val="231F20"/>
                <w:spacing w:val="40"/>
                <w:sz w:val="22"/>
                <w:szCs w:val="22"/>
              </w:rPr>
              <w:t> </w:t>
            </w:r>
            <w:r>
              <w:rPr>
                <w:color w:val="231F20"/>
                <w:sz w:val="22"/>
                <w:szCs w:val="22"/>
              </w:rPr>
              <w:t>physical</w:t>
            </w:r>
            <w:r>
              <w:rPr>
                <w:color w:val="231F20"/>
                <w:spacing w:val="40"/>
                <w:sz w:val="22"/>
                <w:szCs w:val="22"/>
              </w:rPr>
              <w:t> </w:t>
            </w:r>
            <w:r>
              <w:rPr>
                <w:color w:val="231F20"/>
                <w:sz w:val="22"/>
                <w:szCs w:val="22"/>
              </w:rPr>
              <w:t>contact without consent, even if it seems </w:t>
            </w:r>
            <w:r>
              <w:rPr>
                <w:color w:val="231F20"/>
                <w:spacing w:val="-2"/>
                <w:w w:val="111"/>
                <w:sz w:val="22"/>
                <w:szCs w:val="22"/>
              </w:rPr>
              <w:t>n</w:t>
            </w:r>
            <w:r>
              <w:rPr>
                <w:color w:val="231F20"/>
                <w:w w:val="111"/>
                <w:sz w:val="22"/>
                <w:szCs w:val="22"/>
              </w:rPr>
              <w:t>or</w:t>
            </w:r>
            <w:r>
              <w:rPr>
                <w:color w:val="231F20"/>
                <w:spacing w:val="-2"/>
                <w:w w:val="111"/>
                <w:sz w:val="22"/>
                <w:szCs w:val="22"/>
              </w:rPr>
              <w:t>m</w:t>
            </w:r>
            <w:r>
              <w:rPr>
                <w:color w:val="231F20"/>
                <w:spacing w:val="2"/>
                <w:w w:val="111"/>
                <w:sz w:val="22"/>
                <w:szCs w:val="22"/>
              </w:rPr>
              <w:t>a</w:t>
            </w:r>
            <w:r>
              <w:rPr>
                <w:color w:val="231F20"/>
                <w:spacing w:val="1"/>
                <w:w w:val="111"/>
                <w:sz w:val="22"/>
                <w:szCs w:val="22"/>
              </w:rPr>
              <w:t>l</w:t>
            </w:r>
            <w:r>
              <w:rPr>
                <w:color w:val="231F20"/>
                <w:spacing w:val="1"/>
                <w:w w:val="31"/>
                <w:sz w:val="22"/>
                <w:szCs w:val="22"/>
              </w:rPr>
              <w:t>�</w:t>
            </w:r>
          </w:p>
        </w:tc>
      </w:tr>
      <w:tr>
        <w:trPr>
          <w:trHeight w:val="876" w:hRule="atLeast"/>
        </w:trPr>
        <w:tc>
          <w:tcPr>
            <w:tcW w:w="4910" w:type="dxa"/>
          </w:tcPr>
          <w:p>
            <w:pPr>
              <w:pStyle w:val="TableParagraph"/>
              <w:spacing w:before="90"/>
              <w:ind w:left="80"/>
              <w:jc w:val="left"/>
              <w:rPr>
                <w:sz w:val="22"/>
                <w:szCs w:val="22"/>
              </w:rPr>
            </w:pPr>
            <w:r>
              <w:rPr>
                <w:color w:val="231F20"/>
                <w:sz w:val="22"/>
                <w:szCs w:val="22"/>
              </w:rPr>
              <w:t>Disengage</w:t>
            </w:r>
            <w:r>
              <w:rPr>
                <w:color w:val="231F20"/>
                <w:spacing w:val="31"/>
                <w:sz w:val="22"/>
                <w:szCs w:val="22"/>
              </w:rPr>
              <w:t> </w:t>
            </w:r>
            <w:r>
              <w:rPr>
                <w:color w:val="231F20"/>
                <w:sz w:val="22"/>
                <w:szCs w:val="22"/>
              </w:rPr>
              <w:t>and</w:t>
            </w:r>
            <w:r>
              <w:rPr>
                <w:color w:val="231F20"/>
                <w:spacing w:val="31"/>
                <w:sz w:val="22"/>
                <w:szCs w:val="22"/>
              </w:rPr>
              <w:t> </w:t>
            </w:r>
            <w:r>
              <w:rPr>
                <w:color w:val="231F20"/>
                <w:sz w:val="22"/>
                <w:szCs w:val="22"/>
              </w:rPr>
              <w:t>find</w:t>
            </w:r>
            <w:r>
              <w:rPr>
                <w:color w:val="231F20"/>
                <w:spacing w:val="31"/>
                <w:sz w:val="22"/>
                <w:szCs w:val="22"/>
              </w:rPr>
              <w:t> </w:t>
            </w:r>
            <w:r>
              <w:rPr>
                <w:color w:val="231F20"/>
                <w:sz w:val="22"/>
                <w:szCs w:val="22"/>
              </w:rPr>
              <w:t>another</w:t>
            </w:r>
            <w:r>
              <w:rPr>
                <w:color w:val="231F20"/>
                <w:spacing w:val="31"/>
                <w:sz w:val="22"/>
                <w:szCs w:val="22"/>
              </w:rPr>
              <w:t> </w:t>
            </w:r>
            <w:r>
              <w:rPr>
                <w:color w:val="231F20"/>
                <w:sz w:val="22"/>
                <w:szCs w:val="22"/>
              </w:rPr>
              <w:t>activity</w:t>
            </w:r>
            <w:r>
              <w:rPr>
                <w:color w:val="231F20"/>
                <w:spacing w:val="31"/>
                <w:sz w:val="22"/>
                <w:szCs w:val="22"/>
              </w:rPr>
              <w:t> </w:t>
            </w:r>
            <w:r>
              <w:rPr>
                <w:color w:val="231F20"/>
                <w:sz w:val="22"/>
                <w:szCs w:val="22"/>
              </w:rPr>
              <w:t>if</w:t>
            </w:r>
            <w:r>
              <w:rPr>
                <w:color w:val="231F20"/>
                <w:spacing w:val="31"/>
                <w:sz w:val="22"/>
                <w:szCs w:val="22"/>
              </w:rPr>
              <w:t> </w:t>
            </w:r>
            <w:r>
              <w:rPr>
                <w:color w:val="231F20"/>
                <w:sz w:val="22"/>
                <w:szCs w:val="22"/>
              </w:rPr>
              <w:t>someone did</w:t>
            </w:r>
            <w:r>
              <w:rPr>
                <w:color w:val="231F20"/>
                <w:spacing w:val="-2"/>
                <w:sz w:val="22"/>
                <w:szCs w:val="22"/>
              </w:rPr>
              <w:t> </w:t>
            </w:r>
            <w:r>
              <w:rPr>
                <w:color w:val="231F20"/>
                <w:sz w:val="22"/>
                <w:szCs w:val="22"/>
              </w:rPr>
              <w:t>not</w:t>
            </w:r>
            <w:r>
              <w:rPr>
                <w:color w:val="231F20"/>
                <w:spacing w:val="-1"/>
                <w:sz w:val="22"/>
                <w:szCs w:val="22"/>
              </w:rPr>
              <w:t> </w:t>
            </w:r>
            <w:r>
              <w:rPr>
                <w:color w:val="231F20"/>
                <w:sz w:val="22"/>
                <w:szCs w:val="22"/>
              </w:rPr>
              <w:t>invite</w:t>
            </w:r>
            <w:r>
              <w:rPr>
                <w:color w:val="231F20"/>
                <w:spacing w:val="-2"/>
                <w:sz w:val="22"/>
                <w:szCs w:val="22"/>
              </w:rPr>
              <w:t> </w:t>
            </w:r>
            <w:r>
              <w:rPr>
                <w:color w:val="231F20"/>
                <w:sz w:val="22"/>
                <w:szCs w:val="22"/>
              </w:rPr>
              <w:t>you</w:t>
            </w:r>
            <w:r>
              <w:rPr>
                <w:color w:val="231F20"/>
                <w:spacing w:val="-1"/>
                <w:sz w:val="22"/>
                <w:szCs w:val="22"/>
              </w:rPr>
              <w:t> </w:t>
            </w:r>
            <w:r>
              <w:rPr>
                <w:color w:val="231F20"/>
                <w:sz w:val="22"/>
                <w:szCs w:val="22"/>
              </w:rPr>
              <w:t>and</w:t>
            </w:r>
            <w:r>
              <w:rPr>
                <w:color w:val="231F20"/>
                <w:spacing w:val="-2"/>
                <w:sz w:val="22"/>
                <w:szCs w:val="22"/>
              </w:rPr>
              <w:t> </w:t>
            </w:r>
            <w:r>
              <w:rPr>
                <w:color w:val="231F20"/>
                <w:sz w:val="22"/>
                <w:szCs w:val="22"/>
              </w:rPr>
              <w:t>is</w:t>
            </w:r>
            <w:r>
              <w:rPr>
                <w:color w:val="231F20"/>
                <w:spacing w:val="-1"/>
                <w:sz w:val="22"/>
                <w:szCs w:val="22"/>
              </w:rPr>
              <w:t> </w:t>
            </w:r>
            <w:r>
              <w:rPr>
                <w:color w:val="231F20"/>
                <w:sz w:val="22"/>
                <w:szCs w:val="22"/>
              </w:rPr>
              <w:t>not</w:t>
            </w:r>
            <w:r>
              <w:rPr>
                <w:color w:val="231F20"/>
                <w:spacing w:val="-1"/>
                <w:sz w:val="22"/>
                <w:szCs w:val="22"/>
              </w:rPr>
              <w:t> </w:t>
            </w:r>
            <w:r>
              <w:rPr>
                <w:color w:val="231F20"/>
                <w:sz w:val="22"/>
                <w:szCs w:val="22"/>
              </w:rPr>
              <w:t>engaging</w:t>
            </w:r>
            <w:r>
              <w:rPr>
                <w:color w:val="231F20"/>
                <w:spacing w:val="-1"/>
                <w:sz w:val="22"/>
                <w:szCs w:val="22"/>
              </w:rPr>
              <w:t> </w:t>
            </w:r>
            <w:r>
              <w:rPr>
                <w:color w:val="231F20"/>
                <w:sz w:val="22"/>
                <w:szCs w:val="22"/>
              </w:rPr>
              <w:t>with</w:t>
            </w:r>
            <w:r>
              <w:rPr>
                <w:color w:val="231F20"/>
                <w:spacing w:val="-1"/>
                <w:sz w:val="22"/>
                <w:szCs w:val="22"/>
              </w:rPr>
              <w:t> </w:t>
            </w:r>
            <w:r>
              <w:rPr>
                <w:color w:val="231F20"/>
                <w:spacing w:val="-4"/>
                <w:w w:val="120"/>
                <w:sz w:val="22"/>
                <w:szCs w:val="22"/>
              </w:rPr>
              <w:t>y</w:t>
            </w:r>
            <w:r>
              <w:rPr>
                <w:color w:val="231F20"/>
                <w:w w:val="120"/>
                <w:sz w:val="22"/>
                <w:szCs w:val="22"/>
              </w:rPr>
              <w:t>o</w:t>
            </w:r>
            <w:r>
              <w:rPr>
                <w:color w:val="231F20"/>
                <w:spacing w:val="2"/>
                <w:w w:val="120"/>
                <w:sz w:val="22"/>
                <w:szCs w:val="22"/>
              </w:rPr>
              <w:t>u</w:t>
            </w:r>
            <w:r>
              <w:rPr>
                <w:color w:val="231F20"/>
                <w:spacing w:val="2"/>
                <w:w w:val="40"/>
                <w:sz w:val="22"/>
                <w:szCs w:val="22"/>
              </w:rPr>
              <w:t>�</w:t>
            </w:r>
          </w:p>
        </w:tc>
        <w:tc>
          <w:tcPr>
            <w:tcW w:w="4622" w:type="dxa"/>
          </w:tcPr>
          <w:p>
            <w:pPr>
              <w:pStyle w:val="TableParagraph"/>
              <w:spacing w:line="260" w:lineRule="atLeast" w:before="70"/>
              <w:ind w:left="80" w:right="58"/>
              <w:jc w:val="both"/>
              <w:rPr>
                <w:sz w:val="22"/>
                <w:szCs w:val="22"/>
              </w:rPr>
            </w:pPr>
            <w:r>
              <w:rPr>
                <w:color w:val="231F20"/>
                <w:sz w:val="22"/>
                <w:szCs w:val="22"/>
              </w:rPr>
              <w:t>Do not violate personal space by continuing your physical presence into private spaces without </w:t>
            </w:r>
            <w:r>
              <w:rPr>
                <w:color w:val="231F20"/>
                <w:spacing w:val="-1"/>
                <w:w w:val="109"/>
                <w:sz w:val="22"/>
                <w:szCs w:val="22"/>
              </w:rPr>
              <w:t>c</w:t>
            </w:r>
            <w:r>
              <w:rPr>
                <w:color w:val="231F20"/>
                <w:spacing w:val="-1"/>
                <w:w w:val="110"/>
                <w:sz w:val="22"/>
                <w:szCs w:val="22"/>
              </w:rPr>
              <w:t>o</w:t>
            </w:r>
            <w:r>
              <w:rPr>
                <w:color w:val="231F20"/>
                <w:w w:val="110"/>
                <w:sz w:val="22"/>
                <w:szCs w:val="22"/>
              </w:rPr>
              <w:t>n</w:t>
            </w:r>
            <w:r>
              <w:rPr>
                <w:color w:val="231F20"/>
                <w:spacing w:val="-1"/>
                <w:w w:val="110"/>
                <w:sz w:val="22"/>
                <w:szCs w:val="22"/>
              </w:rPr>
              <w:t>se</w:t>
            </w:r>
            <w:r>
              <w:rPr>
                <w:color w:val="231F20"/>
                <w:w w:val="110"/>
                <w:sz w:val="22"/>
                <w:szCs w:val="22"/>
              </w:rPr>
              <w:t>n</w:t>
            </w:r>
            <w:r>
              <w:rPr>
                <w:color w:val="231F20"/>
                <w:spacing w:val="-3"/>
                <w:w w:val="110"/>
                <w:sz w:val="22"/>
                <w:szCs w:val="22"/>
              </w:rPr>
              <w:t>t</w:t>
            </w:r>
            <w:r>
              <w:rPr>
                <w:color w:val="231F20"/>
                <w:w w:val="30"/>
                <w:sz w:val="22"/>
                <w:szCs w:val="22"/>
              </w:rPr>
              <w:t>�</w:t>
            </w:r>
          </w:p>
        </w:tc>
      </w:tr>
      <w:tr>
        <w:trPr>
          <w:trHeight w:val="1140" w:hRule="atLeast"/>
        </w:trPr>
        <w:tc>
          <w:tcPr>
            <w:tcW w:w="4910" w:type="dxa"/>
          </w:tcPr>
          <w:p>
            <w:pPr>
              <w:pStyle w:val="TableParagraph"/>
              <w:spacing w:line="260" w:lineRule="atLeast" w:before="70"/>
              <w:ind w:left="80" w:right="58"/>
              <w:jc w:val="both"/>
              <w:rPr>
                <w:sz w:val="22"/>
                <w:szCs w:val="22"/>
              </w:rPr>
            </w:pPr>
            <w:r>
              <w:rPr>
                <w:color w:val="231F20"/>
                <w:sz w:val="22"/>
                <w:szCs w:val="22"/>
              </w:rPr>
              <w:t>Use an even tone, rate, and volume of voice</w:t>
            </w:r>
            <w:r>
              <w:rPr>
                <w:color w:val="231F20"/>
                <w:spacing w:val="40"/>
                <w:sz w:val="22"/>
                <w:szCs w:val="22"/>
              </w:rPr>
              <w:t> </w:t>
            </w:r>
            <w:r>
              <w:rPr>
                <w:color w:val="231F20"/>
                <w:sz w:val="22"/>
                <w:szCs w:val="22"/>
              </w:rPr>
              <w:t>when </w:t>
            </w:r>
            <w:r>
              <w:rPr>
                <w:color w:val="231F20"/>
                <w:w w:val="106"/>
                <w:sz w:val="22"/>
                <w:szCs w:val="22"/>
              </w:rPr>
              <w:t>dis</w:t>
            </w:r>
            <w:r>
              <w:rPr>
                <w:color w:val="231F20"/>
                <w:spacing w:val="-2"/>
                <w:w w:val="106"/>
                <w:sz w:val="22"/>
                <w:szCs w:val="22"/>
              </w:rPr>
              <w:t>a</w:t>
            </w:r>
            <w:r>
              <w:rPr>
                <w:color w:val="231F20"/>
                <w:spacing w:val="1"/>
                <w:w w:val="106"/>
                <w:sz w:val="22"/>
                <w:szCs w:val="22"/>
              </w:rPr>
              <w:t>g</w:t>
            </w:r>
            <w:r>
              <w:rPr>
                <w:color w:val="231F20"/>
                <w:spacing w:val="-7"/>
                <w:w w:val="106"/>
                <w:sz w:val="22"/>
                <w:szCs w:val="22"/>
              </w:rPr>
              <w:t>r</w:t>
            </w:r>
            <w:r>
              <w:rPr>
                <w:color w:val="231F20"/>
                <w:spacing w:val="-2"/>
                <w:w w:val="106"/>
                <w:sz w:val="22"/>
                <w:szCs w:val="22"/>
              </w:rPr>
              <w:t>e</w:t>
            </w:r>
            <w:r>
              <w:rPr>
                <w:color w:val="231F20"/>
                <w:spacing w:val="-1"/>
                <w:w w:val="106"/>
                <w:sz w:val="22"/>
                <w:szCs w:val="22"/>
              </w:rPr>
              <w:t>e</w:t>
            </w:r>
            <w:r>
              <w:rPr>
                <w:color w:val="231F20"/>
                <w:w w:val="106"/>
                <w:sz w:val="22"/>
                <w:szCs w:val="22"/>
              </w:rPr>
              <w:t>i</w:t>
            </w:r>
            <w:r>
              <w:rPr>
                <w:color w:val="231F20"/>
                <w:spacing w:val="-2"/>
                <w:w w:val="106"/>
                <w:sz w:val="22"/>
                <w:szCs w:val="22"/>
              </w:rPr>
              <w:t>n</w:t>
            </w:r>
            <w:r>
              <w:rPr>
                <w:color w:val="231F20"/>
                <w:spacing w:val="1"/>
                <w:w w:val="106"/>
                <w:sz w:val="22"/>
                <w:szCs w:val="22"/>
              </w:rPr>
              <w:t>g</w:t>
            </w:r>
            <w:r>
              <w:rPr>
                <w:color w:val="231F20"/>
                <w:spacing w:val="1"/>
                <w:w w:val="26"/>
                <w:sz w:val="22"/>
                <w:szCs w:val="22"/>
              </w:rPr>
              <w:t>�</w:t>
            </w:r>
            <w:r>
              <w:rPr>
                <w:color w:val="231F20"/>
                <w:spacing w:val="40"/>
                <w:sz w:val="22"/>
                <w:szCs w:val="22"/>
              </w:rPr>
              <w:t> </w:t>
            </w:r>
            <w:r>
              <w:rPr>
                <w:color w:val="231F20"/>
                <w:sz w:val="22"/>
                <w:szCs w:val="22"/>
              </w:rPr>
              <w:t>Note that differences will be common, and some will be irreconcilable in a diverse </w:t>
            </w:r>
            <w:r>
              <w:rPr>
                <w:color w:val="231F20"/>
                <w:spacing w:val="-1"/>
                <w:w w:val="108"/>
                <w:sz w:val="22"/>
                <w:szCs w:val="22"/>
              </w:rPr>
              <w:t>m</w:t>
            </w:r>
            <w:r>
              <w:rPr>
                <w:color w:val="231F20"/>
                <w:spacing w:val="-4"/>
                <w:w w:val="108"/>
                <w:sz w:val="22"/>
                <w:szCs w:val="22"/>
              </w:rPr>
              <w:t>ov</w:t>
            </w:r>
            <w:r>
              <w:rPr>
                <w:color w:val="231F20"/>
                <w:spacing w:val="1"/>
                <w:w w:val="108"/>
                <w:sz w:val="22"/>
                <w:szCs w:val="22"/>
              </w:rPr>
              <w:t>e</w:t>
            </w:r>
            <w:r>
              <w:rPr>
                <w:color w:val="231F20"/>
                <w:spacing w:val="-1"/>
                <w:w w:val="108"/>
                <w:sz w:val="22"/>
                <w:szCs w:val="22"/>
              </w:rPr>
              <w:t>m</w:t>
            </w:r>
            <w:r>
              <w:rPr>
                <w:color w:val="231F20"/>
                <w:spacing w:val="1"/>
                <w:w w:val="108"/>
                <w:sz w:val="22"/>
                <w:szCs w:val="22"/>
              </w:rPr>
              <w:t>e</w:t>
            </w:r>
            <w:r>
              <w:rPr>
                <w:color w:val="231F20"/>
                <w:spacing w:val="2"/>
                <w:w w:val="108"/>
                <w:sz w:val="22"/>
                <w:szCs w:val="22"/>
              </w:rPr>
              <w:t>n</w:t>
            </w:r>
            <w:r>
              <w:rPr>
                <w:color w:val="231F20"/>
                <w:spacing w:val="-1"/>
                <w:w w:val="108"/>
                <w:sz w:val="22"/>
                <w:szCs w:val="22"/>
              </w:rPr>
              <w:t>t</w:t>
            </w:r>
            <w:r>
              <w:rPr>
                <w:color w:val="231F20"/>
                <w:spacing w:val="2"/>
                <w:w w:val="28"/>
                <w:sz w:val="22"/>
                <w:szCs w:val="22"/>
              </w:rPr>
              <w:t>�</w:t>
            </w:r>
          </w:p>
        </w:tc>
        <w:tc>
          <w:tcPr>
            <w:tcW w:w="4622" w:type="dxa"/>
          </w:tcPr>
          <w:p>
            <w:pPr>
              <w:pStyle w:val="TableParagraph"/>
              <w:spacing w:before="90"/>
              <w:ind w:left="80" w:right="58"/>
              <w:jc w:val="both"/>
              <w:rPr>
                <w:sz w:val="22"/>
                <w:szCs w:val="22"/>
              </w:rPr>
            </w:pPr>
            <w:r>
              <w:rPr>
                <w:color w:val="231F20"/>
                <w:sz w:val="22"/>
                <w:szCs w:val="22"/>
              </w:rPr>
              <w:t>Do not verbally or physically abuse, harass,</w:t>
            </w:r>
            <w:r>
              <w:rPr>
                <w:color w:val="231F20"/>
                <w:spacing w:val="80"/>
                <w:sz w:val="22"/>
                <w:szCs w:val="22"/>
              </w:rPr>
              <w:t> </w:t>
            </w:r>
            <w:r>
              <w:rPr>
                <w:color w:val="231F20"/>
                <w:sz w:val="22"/>
                <w:szCs w:val="22"/>
              </w:rPr>
              <w:t>yell at, or intimidate any attendee, speaker, volunteer, or </w:t>
            </w:r>
            <w:r>
              <w:rPr>
                <w:color w:val="231F20"/>
                <w:spacing w:val="-6"/>
                <w:w w:val="108"/>
                <w:sz w:val="22"/>
                <w:szCs w:val="22"/>
              </w:rPr>
              <w:t>e</w:t>
            </w:r>
            <w:r>
              <w:rPr>
                <w:color w:val="231F20"/>
                <w:spacing w:val="1"/>
                <w:w w:val="108"/>
                <w:sz w:val="22"/>
                <w:szCs w:val="22"/>
              </w:rPr>
              <w:t>xh</w:t>
            </w:r>
            <w:r>
              <w:rPr>
                <w:color w:val="231F20"/>
                <w:spacing w:val="2"/>
                <w:w w:val="108"/>
                <w:sz w:val="22"/>
                <w:szCs w:val="22"/>
              </w:rPr>
              <w:t>i</w:t>
            </w:r>
            <w:r>
              <w:rPr>
                <w:color w:val="231F20"/>
                <w:w w:val="108"/>
                <w:sz w:val="22"/>
                <w:szCs w:val="22"/>
              </w:rPr>
              <w:t>b</w:t>
            </w:r>
            <w:r>
              <w:rPr>
                <w:color w:val="231F20"/>
                <w:spacing w:val="2"/>
                <w:w w:val="108"/>
                <w:sz w:val="22"/>
                <w:szCs w:val="22"/>
              </w:rPr>
              <w:t>i</w:t>
            </w:r>
            <w:r>
              <w:rPr>
                <w:color w:val="231F20"/>
                <w:spacing w:val="-2"/>
                <w:w w:val="108"/>
                <w:sz w:val="22"/>
                <w:szCs w:val="22"/>
              </w:rPr>
              <w:t>t</w:t>
            </w:r>
            <w:r>
              <w:rPr>
                <w:color w:val="231F20"/>
                <w:spacing w:val="1"/>
                <w:w w:val="108"/>
                <w:sz w:val="22"/>
                <w:szCs w:val="22"/>
              </w:rPr>
              <w:t>o</w:t>
            </w:r>
            <w:r>
              <w:rPr>
                <w:color w:val="231F20"/>
                <w:spacing w:val="-5"/>
                <w:w w:val="108"/>
                <w:sz w:val="22"/>
                <w:szCs w:val="22"/>
              </w:rPr>
              <w:t>r</w:t>
            </w:r>
            <w:r>
              <w:rPr>
                <w:color w:val="231F20"/>
                <w:spacing w:val="2"/>
                <w:w w:val="28"/>
                <w:sz w:val="22"/>
                <w:szCs w:val="22"/>
              </w:rPr>
              <w:t>�</w:t>
            </w:r>
          </w:p>
        </w:tc>
      </w:tr>
      <w:tr>
        <w:trPr>
          <w:trHeight w:val="876" w:hRule="atLeast"/>
        </w:trPr>
        <w:tc>
          <w:tcPr>
            <w:tcW w:w="4910" w:type="dxa"/>
          </w:tcPr>
          <w:p>
            <w:pPr>
              <w:pStyle w:val="TableParagraph"/>
              <w:spacing w:before="90"/>
              <w:ind w:left="80"/>
              <w:jc w:val="left"/>
              <w:rPr>
                <w:sz w:val="22"/>
                <w:szCs w:val="22"/>
              </w:rPr>
            </w:pPr>
            <w:r>
              <w:rPr>
                <w:color w:val="231F20"/>
                <w:sz w:val="22"/>
                <w:szCs w:val="22"/>
              </w:rPr>
              <w:t>Use</w:t>
            </w:r>
            <w:r>
              <w:rPr>
                <w:color w:val="231F20"/>
                <w:spacing w:val="80"/>
                <w:sz w:val="22"/>
                <w:szCs w:val="22"/>
              </w:rPr>
              <w:t> </w:t>
            </w:r>
            <w:r>
              <w:rPr>
                <w:color w:val="231F20"/>
                <w:sz w:val="22"/>
                <w:szCs w:val="22"/>
              </w:rPr>
              <w:t>the</w:t>
            </w:r>
            <w:r>
              <w:rPr>
                <w:color w:val="231F20"/>
                <w:spacing w:val="80"/>
                <w:sz w:val="22"/>
                <w:szCs w:val="22"/>
              </w:rPr>
              <w:t> </w:t>
            </w:r>
            <w:r>
              <w:rPr>
                <w:color w:val="231F20"/>
                <w:sz w:val="22"/>
                <w:szCs w:val="22"/>
              </w:rPr>
              <w:t>pronouns</w:t>
            </w:r>
            <w:r>
              <w:rPr>
                <w:color w:val="231F20"/>
                <w:spacing w:val="80"/>
                <w:sz w:val="22"/>
                <w:szCs w:val="22"/>
              </w:rPr>
              <w:t> </w:t>
            </w:r>
            <w:r>
              <w:rPr>
                <w:color w:val="231F20"/>
                <w:sz w:val="22"/>
                <w:szCs w:val="22"/>
              </w:rPr>
              <w:t>people</w:t>
            </w:r>
            <w:r>
              <w:rPr>
                <w:color w:val="231F20"/>
                <w:spacing w:val="80"/>
                <w:sz w:val="22"/>
                <w:szCs w:val="22"/>
              </w:rPr>
              <w:t> </w:t>
            </w:r>
            <w:r>
              <w:rPr>
                <w:color w:val="231F20"/>
                <w:sz w:val="22"/>
                <w:szCs w:val="22"/>
              </w:rPr>
              <w:t>have</w:t>
            </w:r>
            <w:r>
              <w:rPr>
                <w:color w:val="231F20"/>
                <w:spacing w:val="80"/>
                <w:sz w:val="22"/>
                <w:szCs w:val="22"/>
              </w:rPr>
              <w:t> </w:t>
            </w:r>
            <w:r>
              <w:rPr>
                <w:color w:val="231F20"/>
                <w:sz w:val="22"/>
                <w:szCs w:val="22"/>
              </w:rPr>
              <w:t>specified</w:t>
            </w:r>
            <w:r>
              <w:rPr>
                <w:color w:val="231F20"/>
                <w:spacing w:val="80"/>
                <w:sz w:val="22"/>
                <w:szCs w:val="22"/>
              </w:rPr>
              <w:t> </w:t>
            </w:r>
            <w:r>
              <w:rPr>
                <w:color w:val="231F20"/>
                <w:sz w:val="22"/>
                <w:szCs w:val="22"/>
              </w:rPr>
              <w:t>for </w:t>
            </w:r>
            <w:r>
              <w:rPr>
                <w:color w:val="231F20"/>
                <w:spacing w:val="-1"/>
                <w:w w:val="107"/>
                <w:sz w:val="22"/>
                <w:szCs w:val="22"/>
              </w:rPr>
              <w:t>t</w:t>
            </w:r>
            <w:r>
              <w:rPr>
                <w:color w:val="231F20"/>
                <w:spacing w:val="-4"/>
                <w:w w:val="107"/>
                <w:sz w:val="22"/>
                <w:szCs w:val="22"/>
              </w:rPr>
              <w:t>h</w:t>
            </w:r>
            <w:r>
              <w:rPr>
                <w:color w:val="231F20"/>
                <w:spacing w:val="-2"/>
                <w:w w:val="107"/>
                <w:sz w:val="22"/>
                <w:szCs w:val="22"/>
              </w:rPr>
              <w:t>e</w:t>
            </w:r>
            <w:r>
              <w:rPr>
                <w:color w:val="231F20"/>
                <w:spacing w:val="-1"/>
                <w:w w:val="107"/>
                <w:sz w:val="22"/>
                <w:szCs w:val="22"/>
              </w:rPr>
              <w:t>m</w:t>
            </w:r>
            <w:r>
              <w:rPr>
                <w:color w:val="231F20"/>
                <w:spacing w:val="-2"/>
                <w:w w:val="107"/>
                <w:sz w:val="22"/>
                <w:szCs w:val="22"/>
              </w:rPr>
              <w:t>s</w:t>
            </w:r>
            <w:r>
              <w:rPr>
                <w:color w:val="231F20"/>
                <w:spacing w:val="-3"/>
                <w:w w:val="107"/>
                <w:sz w:val="22"/>
                <w:szCs w:val="22"/>
              </w:rPr>
              <w:t>e</w:t>
            </w:r>
            <w:r>
              <w:rPr>
                <w:color w:val="231F20"/>
                <w:spacing w:val="-2"/>
                <w:w w:val="107"/>
                <w:sz w:val="22"/>
                <w:szCs w:val="22"/>
              </w:rPr>
              <w:t>l</w:t>
            </w:r>
            <w:r>
              <w:rPr>
                <w:color w:val="231F20"/>
                <w:spacing w:val="-7"/>
                <w:w w:val="107"/>
                <w:sz w:val="22"/>
                <w:szCs w:val="22"/>
              </w:rPr>
              <w:t>v</w:t>
            </w:r>
            <w:r>
              <w:rPr>
                <w:color w:val="231F20"/>
                <w:spacing w:val="-2"/>
                <w:w w:val="107"/>
                <w:sz w:val="22"/>
                <w:szCs w:val="22"/>
              </w:rPr>
              <w:t>es</w:t>
            </w:r>
            <w:r>
              <w:rPr>
                <w:color w:val="231F20"/>
                <w:spacing w:val="-1"/>
                <w:w w:val="27"/>
                <w:sz w:val="22"/>
                <w:szCs w:val="22"/>
              </w:rPr>
              <w:t>�</w:t>
            </w:r>
          </w:p>
        </w:tc>
        <w:tc>
          <w:tcPr>
            <w:tcW w:w="4622" w:type="dxa"/>
          </w:tcPr>
          <w:p>
            <w:pPr>
              <w:pStyle w:val="TableParagraph"/>
              <w:spacing w:line="260" w:lineRule="atLeast" w:before="70"/>
              <w:ind w:left="80" w:right="58"/>
              <w:jc w:val="both"/>
              <w:rPr>
                <w:sz w:val="22"/>
                <w:szCs w:val="22"/>
              </w:rPr>
            </w:pPr>
            <w:r>
              <w:rPr>
                <w:color w:val="231F20"/>
                <w:sz w:val="22"/>
                <w:szCs w:val="22"/>
              </w:rPr>
              <w:t>Do not purposely misgender someone (ie, refusing to use their correct gender pronouns) after</w:t>
            </w:r>
            <w:r>
              <w:rPr>
                <w:color w:val="231F20"/>
                <w:spacing w:val="-9"/>
                <w:sz w:val="22"/>
                <w:szCs w:val="22"/>
              </w:rPr>
              <w:t> </w:t>
            </w:r>
            <w:r>
              <w:rPr>
                <w:color w:val="231F20"/>
                <w:sz w:val="22"/>
                <w:szCs w:val="22"/>
              </w:rPr>
              <w:t>they</w:t>
            </w:r>
            <w:r>
              <w:rPr>
                <w:color w:val="231F20"/>
                <w:spacing w:val="-9"/>
                <w:sz w:val="22"/>
                <w:szCs w:val="22"/>
              </w:rPr>
              <w:t> </w:t>
            </w:r>
            <w:r>
              <w:rPr>
                <w:color w:val="231F20"/>
                <w:sz w:val="22"/>
                <w:szCs w:val="22"/>
              </w:rPr>
              <w:t>have</w:t>
            </w:r>
            <w:r>
              <w:rPr>
                <w:color w:val="231F20"/>
                <w:spacing w:val="-9"/>
                <w:sz w:val="22"/>
                <w:szCs w:val="22"/>
              </w:rPr>
              <w:t> </w:t>
            </w:r>
            <w:r>
              <w:rPr>
                <w:color w:val="231F20"/>
                <w:sz w:val="22"/>
                <w:szCs w:val="22"/>
              </w:rPr>
              <w:t>told</w:t>
            </w:r>
            <w:r>
              <w:rPr>
                <w:color w:val="231F20"/>
                <w:spacing w:val="-10"/>
                <w:sz w:val="22"/>
                <w:szCs w:val="22"/>
              </w:rPr>
              <w:t> </w:t>
            </w:r>
            <w:r>
              <w:rPr>
                <w:color w:val="231F20"/>
                <w:sz w:val="22"/>
                <w:szCs w:val="22"/>
              </w:rPr>
              <w:t>you</w:t>
            </w:r>
            <w:r>
              <w:rPr>
                <w:color w:val="231F20"/>
                <w:spacing w:val="-8"/>
                <w:sz w:val="22"/>
                <w:szCs w:val="22"/>
              </w:rPr>
              <w:t> </w:t>
            </w:r>
            <w:r>
              <w:rPr>
                <w:color w:val="231F20"/>
                <w:sz w:val="22"/>
                <w:szCs w:val="22"/>
              </w:rPr>
              <w:t>their</w:t>
            </w:r>
            <w:r>
              <w:rPr>
                <w:color w:val="231F20"/>
                <w:spacing w:val="-9"/>
                <w:sz w:val="22"/>
                <w:szCs w:val="22"/>
              </w:rPr>
              <w:t> </w:t>
            </w:r>
            <w:r>
              <w:rPr>
                <w:color w:val="231F20"/>
                <w:sz w:val="22"/>
                <w:szCs w:val="22"/>
              </w:rPr>
              <w:t>correct</w:t>
            </w:r>
            <w:r>
              <w:rPr>
                <w:color w:val="231F20"/>
                <w:spacing w:val="-8"/>
                <w:sz w:val="22"/>
                <w:szCs w:val="22"/>
              </w:rPr>
              <w:t> </w:t>
            </w:r>
            <w:r>
              <w:rPr>
                <w:color w:val="231F20"/>
                <w:spacing w:val="-2"/>
                <w:w w:val="98"/>
                <w:sz w:val="22"/>
                <w:szCs w:val="22"/>
              </w:rPr>
              <w:t>p</w:t>
            </w:r>
            <w:r>
              <w:rPr>
                <w:color w:val="231F20"/>
                <w:spacing w:val="-9"/>
                <w:w w:val="98"/>
                <w:sz w:val="22"/>
                <w:szCs w:val="22"/>
              </w:rPr>
              <w:t>r</w:t>
            </w:r>
            <w:r>
              <w:rPr>
                <w:color w:val="231F20"/>
                <w:spacing w:val="-2"/>
                <w:w w:val="98"/>
                <w:sz w:val="22"/>
                <w:szCs w:val="22"/>
              </w:rPr>
              <w:t>o</w:t>
            </w:r>
            <w:r>
              <w:rPr>
                <w:color w:val="231F20"/>
                <w:spacing w:val="-4"/>
                <w:w w:val="98"/>
                <w:sz w:val="22"/>
                <w:szCs w:val="22"/>
              </w:rPr>
              <w:t>n</w:t>
            </w:r>
            <w:r>
              <w:rPr>
                <w:color w:val="231F20"/>
                <w:spacing w:val="-3"/>
                <w:w w:val="98"/>
                <w:sz w:val="22"/>
                <w:szCs w:val="22"/>
              </w:rPr>
              <w:t>o</w:t>
            </w:r>
            <w:r>
              <w:rPr>
                <w:color w:val="231F20"/>
                <w:spacing w:val="-1"/>
                <w:w w:val="98"/>
                <w:sz w:val="22"/>
                <w:szCs w:val="22"/>
              </w:rPr>
              <w:t>uns</w:t>
            </w:r>
            <w:r>
              <w:rPr>
                <w:color w:val="231F20"/>
                <w:spacing w:val="-1"/>
                <w:w w:val="18"/>
                <w:sz w:val="22"/>
                <w:szCs w:val="22"/>
              </w:rPr>
              <w:t>�</w:t>
            </w:r>
          </w:p>
        </w:tc>
      </w:tr>
      <w:tr>
        <w:trPr>
          <w:trHeight w:val="1140" w:hRule="atLeast"/>
        </w:trPr>
        <w:tc>
          <w:tcPr>
            <w:tcW w:w="4910" w:type="dxa"/>
          </w:tcPr>
          <w:p>
            <w:pPr>
              <w:pStyle w:val="TableParagraph"/>
              <w:spacing w:line="260" w:lineRule="atLeast" w:before="70"/>
              <w:ind w:left="80" w:right="57"/>
              <w:jc w:val="both"/>
              <w:rPr>
                <w:sz w:val="22"/>
                <w:szCs w:val="22"/>
              </w:rPr>
            </w:pPr>
            <w:r>
              <w:rPr>
                <w:color w:val="231F20"/>
                <w:sz w:val="22"/>
                <w:szCs w:val="22"/>
              </w:rPr>
              <w:t>Step up and comment when you see violations occur by emailing </w:t>
            </w:r>
            <w:r>
              <w:rPr>
                <w:color w:val="231F20"/>
                <w:spacing w:val="1"/>
                <w:w w:val="102"/>
                <w:sz w:val="22"/>
                <w:szCs w:val="22"/>
              </w:rPr>
              <w:t>c</w:t>
            </w:r>
            <w:r>
              <w:rPr>
                <w:color w:val="231F20"/>
                <w:spacing w:val="-1"/>
                <w:w w:val="103"/>
                <w:sz w:val="22"/>
                <w:szCs w:val="22"/>
              </w:rPr>
              <w:t>o</w:t>
            </w:r>
            <w:r>
              <w:rPr>
                <w:color w:val="231F20"/>
                <w:spacing w:val="1"/>
                <w:w w:val="103"/>
                <w:sz w:val="22"/>
                <w:szCs w:val="22"/>
              </w:rPr>
              <w:t>de@o</w:t>
            </w:r>
            <w:r>
              <w:rPr>
                <w:color w:val="231F20"/>
                <w:spacing w:val="-1"/>
                <w:w w:val="103"/>
                <w:sz w:val="22"/>
                <w:szCs w:val="22"/>
              </w:rPr>
              <w:t>p</w:t>
            </w:r>
            <w:r>
              <w:rPr>
                <w:color w:val="231F20"/>
                <w:spacing w:val="1"/>
                <w:w w:val="103"/>
                <w:sz w:val="22"/>
                <w:szCs w:val="22"/>
              </w:rPr>
              <w:t>e</w:t>
            </w:r>
            <w:r>
              <w:rPr>
                <w:color w:val="231F20"/>
                <w:spacing w:val="3"/>
                <w:w w:val="103"/>
                <w:sz w:val="22"/>
                <w:szCs w:val="22"/>
              </w:rPr>
              <w:t>n</w:t>
            </w:r>
            <w:r>
              <w:rPr>
                <w:color w:val="231F20"/>
                <w:spacing w:val="-1"/>
                <w:w w:val="103"/>
                <w:sz w:val="22"/>
                <w:szCs w:val="22"/>
              </w:rPr>
              <w:t>h</w:t>
            </w:r>
            <w:r>
              <w:rPr>
                <w:color w:val="231F20"/>
                <w:spacing w:val="1"/>
                <w:w w:val="103"/>
                <w:sz w:val="22"/>
                <w:szCs w:val="22"/>
              </w:rPr>
              <w:t>a</w:t>
            </w:r>
            <w:r>
              <w:rPr>
                <w:color w:val="231F20"/>
                <w:spacing w:val="-6"/>
                <w:w w:val="103"/>
                <w:sz w:val="22"/>
                <w:szCs w:val="22"/>
              </w:rPr>
              <w:t>r</w:t>
            </w:r>
            <w:r>
              <w:rPr>
                <w:color w:val="231F20"/>
                <w:spacing w:val="1"/>
                <w:w w:val="103"/>
                <w:sz w:val="22"/>
                <w:szCs w:val="22"/>
              </w:rPr>
              <w:t>d</w:t>
            </w:r>
            <w:r>
              <w:rPr>
                <w:color w:val="231F20"/>
                <w:spacing w:val="-4"/>
                <w:w w:val="103"/>
                <w:sz w:val="22"/>
                <w:szCs w:val="22"/>
              </w:rPr>
              <w:t>w</w:t>
            </w:r>
            <w:r>
              <w:rPr>
                <w:color w:val="231F20"/>
                <w:spacing w:val="1"/>
                <w:w w:val="103"/>
                <w:sz w:val="22"/>
                <w:szCs w:val="22"/>
              </w:rPr>
              <w:t>a</w:t>
            </w:r>
            <w:r>
              <w:rPr>
                <w:color w:val="231F20"/>
                <w:spacing w:val="-6"/>
                <w:w w:val="103"/>
                <w:sz w:val="22"/>
                <w:szCs w:val="22"/>
              </w:rPr>
              <w:t>r</w:t>
            </w:r>
            <w:r>
              <w:rPr>
                <w:color w:val="231F20"/>
                <w:w w:val="103"/>
                <w:sz w:val="22"/>
                <w:szCs w:val="22"/>
              </w:rPr>
              <w:t>e</w:t>
            </w:r>
            <w:r>
              <w:rPr>
                <w:color w:val="231F20"/>
                <w:spacing w:val="2"/>
                <w:w w:val="23"/>
                <w:sz w:val="22"/>
                <w:szCs w:val="22"/>
              </w:rPr>
              <w:t>�</w:t>
            </w:r>
            <w:r>
              <w:rPr>
                <w:color w:val="231F20"/>
                <w:spacing w:val="1"/>
                <w:w w:val="103"/>
                <w:sz w:val="22"/>
                <w:szCs w:val="22"/>
              </w:rPr>
              <w:t>s</w:t>
            </w:r>
            <w:r>
              <w:rPr>
                <w:color w:val="231F20"/>
                <w:w w:val="102"/>
                <w:sz w:val="22"/>
                <w:szCs w:val="22"/>
              </w:rPr>
              <w:t>c</w:t>
            </w:r>
            <w:r>
              <w:rPr>
                <w:color w:val="231F20"/>
                <w:spacing w:val="1"/>
                <w:w w:val="103"/>
                <w:sz w:val="22"/>
                <w:szCs w:val="22"/>
              </w:rPr>
              <w:t>ie</w:t>
            </w:r>
            <w:r>
              <w:rPr>
                <w:color w:val="231F20"/>
                <w:spacing w:val="-1"/>
                <w:w w:val="103"/>
                <w:sz w:val="22"/>
                <w:szCs w:val="22"/>
              </w:rPr>
              <w:t>n</w:t>
            </w:r>
            <w:r>
              <w:rPr>
                <w:color w:val="231F20"/>
                <w:spacing w:val="1"/>
                <w:w w:val="102"/>
                <w:sz w:val="22"/>
                <w:szCs w:val="22"/>
              </w:rPr>
              <w:t>c</w:t>
            </w:r>
            <w:r>
              <w:rPr>
                <w:color w:val="231F20"/>
                <w:spacing w:val="2"/>
                <w:w w:val="103"/>
                <w:sz w:val="22"/>
                <w:szCs w:val="22"/>
              </w:rPr>
              <w:t>e</w:t>
            </w:r>
            <w:r>
              <w:rPr>
                <w:color w:val="231F20"/>
                <w:w w:val="99"/>
                <w:sz w:val="22"/>
                <w:szCs w:val="22"/>
              </w:rPr>
              <w:t> </w:t>
            </w:r>
            <w:r>
              <w:rPr>
                <w:color w:val="231F20"/>
                <w:sz w:val="22"/>
                <w:szCs w:val="22"/>
              </w:rPr>
              <w:t>or reporting to the designated person(s) at in- person events</w:t>
            </w:r>
          </w:p>
        </w:tc>
        <w:tc>
          <w:tcPr>
            <w:tcW w:w="4622" w:type="dxa"/>
          </w:tcPr>
          <w:p>
            <w:pPr>
              <w:pStyle w:val="TableParagraph"/>
              <w:spacing w:before="90"/>
              <w:ind w:left="80" w:right="58"/>
              <w:jc w:val="both"/>
              <w:rPr>
                <w:sz w:val="22"/>
                <w:szCs w:val="22"/>
              </w:rPr>
            </w:pPr>
            <w:r>
              <w:rPr>
                <w:color w:val="231F20"/>
                <w:sz w:val="22"/>
                <w:szCs w:val="22"/>
              </w:rPr>
              <w:t>Do not expect that people who are subject to Code</w:t>
            </w:r>
            <w:r>
              <w:rPr>
                <w:color w:val="231F20"/>
                <w:spacing w:val="-9"/>
                <w:sz w:val="22"/>
                <w:szCs w:val="22"/>
              </w:rPr>
              <w:t> </w:t>
            </w:r>
            <w:r>
              <w:rPr>
                <w:color w:val="231F20"/>
                <w:sz w:val="22"/>
                <w:szCs w:val="22"/>
              </w:rPr>
              <w:t>of</w:t>
            </w:r>
            <w:r>
              <w:rPr>
                <w:color w:val="231F20"/>
                <w:spacing w:val="-9"/>
                <w:sz w:val="22"/>
                <w:szCs w:val="22"/>
              </w:rPr>
              <w:t> </w:t>
            </w:r>
            <w:r>
              <w:rPr>
                <w:color w:val="231F20"/>
                <w:sz w:val="22"/>
                <w:szCs w:val="22"/>
              </w:rPr>
              <w:t>Conduct</w:t>
            </w:r>
            <w:r>
              <w:rPr>
                <w:color w:val="231F20"/>
                <w:spacing w:val="-9"/>
                <w:sz w:val="22"/>
                <w:szCs w:val="22"/>
              </w:rPr>
              <w:t> </w:t>
            </w:r>
            <w:r>
              <w:rPr>
                <w:color w:val="231F20"/>
                <w:sz w:val="22"/>
                <w:szCs w:val="22"/>
              </w:rPr>
              <w:t>violations</w:t>
            </w:r>
            <w:r>
              <w:rPr>
                <w:color w:val="231F20"/>
                <w:spacing w:val="-9"/>
                <w:sz w:val="22"/>
                <w:szCs w:val="22"/>
              </w:rPr>
              <w:t> </w:t>
            </w:r>
            <w:r>
              <w:rPr>
                <w:color w:val="231F20"/>
                <w:sz w:val="22"/>
                <w:szCs w:val="22"/>
              </w:rPr>
              <w:t>are</w:t>
            </w:r>
            <w:r>
              <w:rPr>
                <w:color w:val="231F20"/>
                <w:spacing w:val="-9"/>
                <w:sz w:val="22"/>
                <w:szCs w:val="22"/>
              </w:rPr>
              <w:t> </w:t>
            </w:r>
            <w:r>
              <w:rPr>
                <w:color w:val="231F20"/>
                <w:sz w:val="22"/>
                <w:szCs w:val="22"/>
              </w:rPr>
              <w:t>comfortable</w:t>
            </w:r>
            <w:r>
              <w:rPr>
                <w:color w:val="231F20"/>
                <w:spacing w:val="-9"/>
                <w:sz w:val="22"/>
                <w:szCs w:val="22"/>
              </w:rPr>
              <w:t> </w:t>
            </w:r>
            <w:r>
              <w:rPr>
                <w:color w:val="231F20"/>
                <w:sz w:val="22"/>
                <w:szCs w:val="22"/>
              </w:rPr>
              <w:t>or able to address or report them </w:t>
            </w:r>
            <w:r>
              <w:rPr>
                <w:color w:val="231F20"/>
                <w:spacing w:val="1"/>
                <w:w w:val="107"/>
                <w:sz w:val="22"/>
                <w:szCs w:val="22"/>
              </w:rPr>
              <w:t>t</w:t>
            </w:r>
            <w:r>
              <w:rPr>
                <w:color w:val="231F20"/>
                <w:spacing w:val="-2"/>
                <w:w w:val="107"/>
                <w:sz w:val="22"/>
                <w:szCs w:val="22"/>
              </w:rPr>
              <w:t>h</w:t>
            </w:r>
            <w:r>
              <w:rPr>
                <w:color w:val="231F20"/>
                <w:w w:val="107"/>
                <w:sz w:val="22"/>
                <w:szCs w:val="22"/>
              </w:rPr>
              <w:t>ems</w:t>
            </w:r>
            <w:r>
              <w:rPr>
                <w:color w:val="231F20"/>
                <w:spacing w:val="-1"/>
                <w:w w:val="107"/>
                <w:sz w:val="22"/>
                <w:szCs w:val="22"/>
              </w:rPr>
              <w:t>e</w:t>
            </w:r>
            <w:r>
              <w:rPr>
                <w:color w:val="231F20"/>
                <w:w w:val="107"/>
                <w:sz w:val="22"/>
                <w:szCs w:val="22"/>
              </w:rPr>
              <w:t>l</w:t>
            </w:r>
            <w:r>
              <w:rPr>
                <w:color w:val="231F20"/>
                <w:spacing w:val="-5"/>
                <w:w w:val="107"/>
                <w:sz w:val="22"/>
                <w:szCs w:val="22"/>
              </w:rPr>
              <w:t>v</w:t>
            </w:r>
            <w:r>
              <w:rPr>
                <w:color w:val="231F20"/>
                <w:w w:val="107"/>
                <w:sz w:val="22"/>
                <w:szCs w:val="22"/>
              </w:rPr>
              <w:t>e</w:t>
            </w:r>
            <w:r>
              <w:rPr>
                <w:color w:val="231F20"/>
                <w:spacing w:val="1"/>
                <w:w w:val="107"/>
                <w:sz w:val="22"/>
                <w:szCs w:val="22"/>
              </w:rPr>
              <w:t>s</w:t>
            </w:r>
            <w:r>
              <w:rPr>
                <w:color w:val="231F20"/>
                <w:spacing w:val="1"/>
                <w:w w:val="27"/>
                <w:sz w:val="22"/>
                <w:szCs w:val="22"/>
              </w:rPr>
              <w:t>�</w:t>
            </w:r>
          </w:p>
        </w:tc>
      </w:tr>
      <w:tr>
        <w:trPr>
          <w:trHeight w:val="593" w:hRule="atLeast"/>
        </w:trPr>
        <w:tc>
          <w:tcPr>
            <w:tcW w:w="4910" w:type="dxa"/>
            <w:tcBorders>
              <w:bottom w:val="single" w:sz="24" w:space="0" w:color="231F20"/>
            </w:tcBorders>
          </w:tcPr>
          <w:p>
            <w:pPr>
              <w:pStyle w:val="TableParagraph"/>
              <w:spacing w:line="260" w:lineRule="atLeast" w:before="70"/>
              <w:ind w:left="80"/>
              <w:jc w:val="left"/>
              <w:rPr>
                <w:sz w:val="22"/>
                <w:szCs w:val="22"/>
              </w:rPr>
            </w:pPr>
            <w:r>
              <w:rPr>
                <w:color w:val="231F20"/>
                <w:sz w:val="22"/>
                <w:szCs w:val="22"/>
              </w:rPr>
              <w:t>Respond to the point and content of what others </w:t>
            </w:r>
            <w:r>
              <w:rPr>
                <w:color w:val="231F20"/>
                <w:w w:val="95"/>
                <w:sz w:val="22"/>
                <w:szCs w:val="22"/>
              </w:rPr>
              <w:t>are</w:t>
            </w:r>
            <w:r>
              <w:rPr>
                <w:color w:val="231F20"/>
                <w:spacing w:val="-3"/>
                <w:w w:val="95"/>
                <w:sz w:val="22"/>
                <w:szCs w:val="22"/>
              </w:rPr>
              <w:t> </w:t>
            </w:r>
            <w:r>
              <w:rPr>
                <w:color w:val="231F20"/>
                <w:w w:val="95"/>
                <w:sz w:val="22"/>
                <w:szCs w:val="22"/>
              </w:rPr>
              <w:t>saying,</w:t>
            </w:r>
            <w:r>
              <w:rPr>
                <w:color w:val="231F20"/>
                <w:spacing w:val="-2"/>
                <w:w w:val="95"/>
                <w:sz w:val="22"/>
                <w:szCs w:val="22"/>
              </w:rPr>
              <w:t> </w:t>
            </w:r>
            <w:r>
              <w:rPr>
                <w:color w:val="231F20"/>
                <w:spacing w:val="-2"/>
                <w:w w:val="130"/>
                <w:sz w:val="22"/>
                <w:szCs w:val="22"/>
              </w:rPr>
              <w:t>e</w:t>
            </w:r>
            <w:r>
              <w:rPr>
                <w:color w:val="231F20"/>
                <w:spacing w:val="-1"/>
                <w:w w:val="50"/>
                <w:sz w:val="22"/>
                <w:szCs w:val="22"/>
              </w:rPr>
              <w:t>�</w:t>
            </w:r>
            <w:r>
              <w:rPr>
                <w:color w:val="231F20"/>
                <w:w w:val="130"/>
                <w:sz w:val="22"/>
                <w:szCs w:val="22"/>
              </w:rPr>
              <w:t>g</w:t>
            </w:r>
            <w:r>
              <w:rPr>
                <w:color w:val="231F20"/>
                <w:w w:val="50"/>
                <w:sz w:val="22"/>
                <w:szCs w:val="22"/>
              </w:rPr>
              <w:t>�</w:t>
            </w:r>
            <w:r>
              <w:rPr>
                <w:color w:val="231F20"/>
                <w:spacing w:val="-1"/>
                <w:w w:val="95"/>
                <w:sz w:val="22"/>
                <w:szCs w:val="22"/>
              </w:rPr>
              <w:t> </w:t>
            </w:r>
            <w:r>
              <w:rPr>
                <w:color w:val="231F20"/>
                <w:w w:val="95"/>
                <w:sz w:val="22"/>
                <w:szCs w:val="22"/>
              </w:rPr>
              <w:t>“I</w:t>
            </w:r>
            <w:r>
              <w:rPr>
                <w:color w:val="231F20"/>
                <w:spacing w:val="-3"/>
                <w:w w:val="95"/>
                <w:sz w:val="22"/>
                <w:szCs w:val="22"/>
              </w:rPr>
              <w:t> </w:t>
            </w:r>
            <w:r>
              <w:rPr>
                <w:color w:val="231F20"/>
                <w:w w:val="95"/>
                <w:sz w:val="22"/>
                <w:szCs w:val="22"/>
              </w:rPr>
              <w:t>think</w:t>
            </w:r>
            <w:r>
              <w:rPr>
                <w:color w:val="231F20"/>
                <w:spacing w:val="-2"/>
                <w:w w:val="95"/>
                <w:sz w:val="22"/>
                <w:szCs w:val="22"/>
              </w:rPr>
              <w:t> </w:t>
            </w:r>
            <w:r>
              <w:rPr>
                <w:color w:val="231F20"/>
                <w:w w:val="95"/>
                <w:sz w:val="22"/>
                <w:szCs w:val="22"/>
              </w:rPr>
              <w:t>instead</w:t>
            </w:r>
            <w:r>
              <w:rPr>
                <w:color w:val="231F20"/>
                <w:spacing w:val="-2"/>
                <w:w w:val="95"/>
                <w:sz w:val="22"/>
                <w:szCs w:val="22"/>
              </w:rPr>
              <w:t> </w:t>
            </w:r>
            <w:r>
              <w:rPr>
                <w:color w:val="231F20"/>
                <w:w w:val="95"/>
                <w:sz w:val="22"/>
                <w:szCs w:val="22"/>
              </w:rPr>
              <w:t>of</w:t>
            </w:r>
            <w:r>
              <w:rPr>
                <w:color w:val="231F20"/>
                <w:spacing w:val="-2"/>
                <w:w w:val="95"/>
                <w:sz w:val="22"/>
                <w:szCs w:val="22"/>
              </w:rPr>
              <w:t> </w:t>
            </w:r>
            <w:r>
              <w:rPr>
                <w:color w:val="231F20"/>
                <w:w w:val="95"/>
                <w:sz w:val="22"/>
                <w:szCs w:val="22"/>
              </w:rPr>
              <w:t>x,</w:t>
            </w:r>
            <w:r>
              <w:rPr>
                <w:color w:val="231F20"/>
                <w:spacing w:val="-2"/>
                <w:w w:val="95"/>
                <w:sz w:val="22"/>
                <w:szCs w:val="22"/>
              </w:rPr>
              <w:t> </w:t>
            </w:r>
            <w:r>
              <w:rPr>
                <w:color w:val="231F20"/>
                <w:w w:val="95"/>
                <w:sz w:val="22"/>
                <w:szCs w:val="22"/>
              </w:rPr>
              <w:t>we</w:t>
            </w:r>
            <w:r>
              <w:rPr>
                <w:color w:val="231F20"/>
                <w:spacing w:val="-2"/>
                <w:w w:val="95"/>
                <w:sz w:val="22"/>
                <w:szCs w:val="22"/>
              </w:rPr>
              <w:t> </w:t>
            </w:r>
            <w:r>
              <w:rPr>
                <w:color w:val="231F20"/>
                <w:w w:val="95"/>
                <w:sz w:val="22"/>
                <w:szCs w:val="22"/>
              </w:rPr>
              <w:t>could</w:t>
            </w:r>
            <w:r>
              <w:rPr>
                <w:color w:val="231F20"/>
                <w:spacing w:val="-2"/>
                <w:w w:val="95"/>
                <w:sz w:val="22"/>
                <w:szCs w:val="22"/>
              </w:rPr>
              <w:t> </w:t>
            </w:r>
            <w:r>
              <w:rPr>
                <w:color w:val="231F20"/>
                <w:w w:val="95"/>
                <w:sz w:val="22"/>
                <w:szCs w:val="22"/>
              </w:rPr>
              <w:t>do</w:t>
            </w:r>
            <w:r>
              <w:rPr>
                <w:color w:val="231F20"/>
                <w:spacing w:val="-2"/>
                <w:w w:val="95"/>
                <w:sz w:val="22"/>
                <w:szCs w:val="22"/>
              </w:rPr>
              <w:t> </w:t>
            </w:r>
            <w:r>
              <w:rPr>
                <w:color w:val="231F20"/>
                <w:spacing w:val="-5"/>
                <w:w w:val="106"/>
                <w:sz w:val="22"/>
                <w:szCs w:val="22"/>
              </w:rPr>
              <w:t>y”</w:t>
            </w:r>
            <w:r>
              <w:rPr>
                <w:color w:val="231F20"/>
                <w:spacing w:val="-5"/>
                <w:w w:val="26"/>
                <w:sz w:val="22"/>
                <w:szCs w:val="22"/>
              </w:rPr>
              <w:t>�</w:t>
            </w:r>
          </w:p>
        </w:tc>
        <w:tc>
          <w:tcPr>
            <w:tcW w:w="4622" w:type="dxa"/>
            <w:tcBorders>
              <w:bottom w:val="single" w:sz="24" w:space="0" w:color="231F20"/>
            </w:tcBorders>
          </w:tcPr>
          <w:p>
            <w:pPr>
              <w:pStyle w:val="TableParagraph"/>
              <w:spacing w:line="260" w:lineRule="atLeast" w:before="70"/>
              <w:ind w:left="80"/>
              <w:jc w:val="left"/>
              <w:rPr>
                <w:sz w:val="22"/>
                <w:szCs w:val="22"/>
              </w:rPr>
            </w:pPr>
            <w:r>
              <w:rPr>
                <w:color w:val="231F20"/>
                <w:sz w:val="22"/>
                <w:szCs w:val="22"/>
              </w:rPr>
              <w:t>Do not respond to others in a way that makes </w:t>
            </w:r>
            <w:r>
              <w:rPr>
                <w:color w:val="231F20"/>
                <w:spacing w:val="-2"/>
                <w:sz w:val="22"/>
                <w:szCs w:val="22"/>
              </w:rPr>
              <w:t>things</w:t>
            </w:r>
            <w:r>
              <w:rPr>
                <w:color w:val="231F20"/>
                <w:spacing w:val="-9"/>
                <w:sz w:val="22"/>
                <w:szCs w:val="22"/>
              </w:rPr>
              <w:t> </w:t>
            </w:r>
            <w:r>
              <w:rPr>
                <w:color w:val="231F20"/>
                <w:spacing w:val="-2"/>
                <w:sz w:val="22"/>
                <w:szCs w:val="22"/>
              </w:rPr>
              <w:t>personal,</w:t>
            </w:r>
            <w:r>
              <w:rPr>
                <w:color w:val="231F20"/>
                <w:spacing w:val="-9"/>
                <w:sz w:val="22"/>
                <w:szCs w:val="22"/>
              </w:rPr>
              <w:t> </w:t>
            </w:r>
            <w:r>
              <w:rPr>
                <w:color w:val="231F20"/>
                <w:spacing w:val="-4"/>
                <w:w w:val="130"/>
                <w:sz w:val="22"/>
                <w:szCs w:val="22"/>
              </w:rPr>
              <w:t>e</w:t>
            </w:r>
            <w:r>
              <w:rPr>
                <w:color w:val="231F20"/>
                <w:spacing w:val="-2"/>
                <w:w w:val="50"/>
                <w:sz w:val="22"/>
                <w:szCs w:val="22"/>
              </w:rPr>
              <w:t>�</w:t>
            </w:r>
            <w:r>
              <w:rPr>
                <w:color w:val="231F20"/>
                <w:spacing w:val="-1"/>
                <w:w w:val="130"/>
                <w:sz w:val="22"/>
                <w:szCs w:val="22"/>
              </w:rPr>
              <w:t>g</w:t>
            </w:r>
            <w:r>
              <w:rPr>
                <w:color w:val="231F20"/>
                <w:spacing w:val="-1"/>
                <w:w w:val="50"/>
                <w:sz w:val="22"/>
                <w:szCs w:val="22"/>
              </w:rPr>
              <w:t>�</w:t>
            </w:r>
            <w:r>
              <w:rPr>
                <w:color w:val="231F20"/>
                <w:spacing w:val="-4"/>
                <w:w w:val="90"/>
                <w:sz w:val="22"/>
                <w:szCs w:val="22"/>
              </w:rPr>
              <w:t> </w:t>
            </w:r>
            <w:r>
              <w:rPr>
                <w:color w:val="231F20"/>
                <w:spacing w:val="-2"/>
                <w:sz w:val="22"/>
                <w:szCs w:val="22"/>
              </w:rPr>
              <w:t>“You</w:t>
            </w:r>
            <w:r>
              <w:rPr>
                <w:color w:val="231F20"/>
                <w:spacing w:val="-9"/>
                <w:sz w:val="22"/>
                <w:szCs w:val="22"/>
              </w:rPr>
              <w:t> </w:t>
            </w:r>
            <w:r>
              <w:rPr>
                <w:color w:val="231F20"/>
                <w:spacing w:val="-2"/>
                <w:sz w:val="22"/>
                <w:szCs w:val="22"/>
              </w:rPr>
              <w:t>are</w:t>
            </w:r>
            <w:r>
              <w:rPr>
                <w:color w:val="231F20"/>
                <w:spacing w:val="-10"/>
                <w:sz w:val="22"/>
                <w:szCs w:val="22"/>
              </w:rPr>
              <w:t> </w:t>
            </w:r>
            <w:r>
              <w:rPr>
                <w:color w:val="231F20"/>
                <w:spacing w:val="-2"/>
                <w:sz w:val="22"/>
                <w:szCs w:val="22"/>
              </w:rPr>
              <w:t>wrong</w:t>
            </w:r>
            <w:r>
              <w:rPr>
                <w:color w:val="231F20"/>
                <w:spacing w:val="-9"/>
                <w:sz w:val="22"/>
                <w:szCs w:val="22"/>
              </w:rPr>
              <w:t> </w:t>
            </w:r>
            <w:r>
              <w:rPr>
                <w:color w:val="231F20"/>
                <w:spacing w:val="-2"/>
                <w:sz w:val="22"/>
                <w:szCs w:val="22"/>
              </w:rPr>
              <w:t>about</w:t>
            </w:r>
            <w:r>
              <w:rPr>
                <w:color w:val="231F20"/>
                <w:spacing w:val="-9"/>
                <w:sz w:val="22"/>
                <w:szCs w:val="22"/>
              </w:rPr>
              <w:t> </w:t>
            </w:r>
            <w:r>
              <w:rPr>
                <w:color w:val="231F20"/>
                <w:spacing w:val="-3"/>
                <w:w w:val="116"/>
                <w:sz w:val="22"/>
                <w:szCs w:val="22"/>
              </w:rPr>
              <w:t>x”</w:t>
            </w:r>
            <w:r>
              <w:rPr>
                <w:color w:val="231F20"/>
                <w:spacing w:val="-2"/>
                <w:w w:val="36"/>
                <w:sz w:val="22"/>
                <w:szCs w:val="22"/>
              </w:rPr>
              <w:t>�</w:t>
            </w:r>
          </w:p>
        </w:tc>
      </w:tr>
    </w:tbl>
    <w:p>
      <w:pPr>
        <w:spacing w:after="0" w:line="260" w:lineRule="atLeast"/>
        <w:jc w:val="left"/>
        <w:rPr>
          <w:sz w:val="22"/>
          <w:szCs w:val="22"/>
        </w:rPr>
        <w:sectPr>
          <w:type w:val="continuous"/>
          <w:pgSz w:w="11910" w:h="16840"/>
          <w:pgMar w:header="0" w:footer="548" w:top="0" w:bottom="280" w:left="600" w:right="620"/>
        </w:sectPr>
      </w:pPr>
    </w:p>
    <w:p>
      <w:pPr>
        <w:spacing w:before="111"/>
        <w:ind w:left="104" w:right="0" w:firstLine="0"/>
        <w:jc w:val="left"/>
        <w:rPr>
          <w:rFonts w:ascii="Urbanist"/>
          <w:b/>
          <w:sz w:val="36"/>
        </w:rPr>
      </w:pPr>
      <w:r>
        <w:rPr>
          <w:rFonts w:ascii="Urbanist"/>
          <w:b/>
          <w:color w:val="231F20"/>
          <w:spacing w:val="-2"/>
          <w:sz w:val="36"/>
        </w:rPr>
        <w:t>Additional</w:t>
      </w:r>
      <w:r>
        <w:rPr>
          <w:rFonts w:ascii="Urbanist"/>
          <w:b/>
          <w:color w:val="231F20"/>
          <w:spacing w:val="-13"/>
          <w:sz w:val="36"/>
        </w:rPr>
        <w:t> </w:t>
      </w:r>
      <w:r>
        <w:rPr>
          <w:rFonts w:ascii="Urbanist"/>
          <w:b/>
          <w:color w:val="231F20"/>
          <w:spacing w:val="-2"/>
          <w:sz w:val="36"/>
        </w:rPr>
        <w:t>guidelines</w:t>
      </w:r>
      <w:r>
        <w:rPr>
          <w:rFonts w:ascii="Urbanist"/>
          <w:b/>
          <w:color w:val="231F20"/>
          <w:spacing w:val="-13"/>
          <w:sz w:val="36"/>
        </w:rPr>
        <w:t> </w:t>
      </w:r>
      <w:r>
        <w:rPr>
          <w:rFonts w:ascii="Urbanist"/>
          <w:b/>
          <w:color w:val="231F20"/>
          <w:spacing w:val="-2"/>
          <w:sz w:val="36"/>
        </w:rPr>
        <w:t>for</w:t>
      </w:r>
      <w:r>
        <w:rPr>
          <w:rFonts w:ascii="Urbanist"/>
          <w:b/>
          <w:color w:val="231F20"/>
          <w:spacing w:val="-12"/>
          <w:sz w:val="36"/>
        </w:rPr>
        <w:t> </w:t>
      </w:r>
      <w:r>
        <w:rPr>
          <w:rFonts w:ascii="Urbanist"/>
          <w:b/>
          <w:color w:val="231F20"/>
          <w:spacing w:val="-2"/>
          <w:sz w:val="36"/>
        </w:rPr>
        <w:t>online</w:t>
      </w:r>
      <w:r>
        <w:rPr>
          <w:rFonts w:ascii="Urbanist"/>
          <w:b/>
          <w:color w:val="231F20"/>
          <w:spacing w:val="-13"/>
          <w:sz w:val="36"/>
        </w:rPr>
        <w:t> </w:t>
      </w:r>
      <w:r>
        <w:rPr>
          <w:rFonts w:ascii="Urbanist"/>
          <w:b/>
          <w:color w:val="231F20"/>
          <w:spacing w:val="-2"/>
          <w:sz w:val="36"/>
        </w:rPr>
        <w:t>community</w:t>
      </w:r>
      <w:r>
        <w:rPr>
          <w:rFonts w:ascii="Urbanist"/>
          <w:b/>
          <w:color w:val="231F20"/>
          <w:spacing w:val="-13"/>
          <w:sz w:val="36"/>
        </w:rPr>
        <w:t> </w:t>
      </w:r>
      <w:r>
        <w:rPr>
          <w:rFonts w:ascii="Urbanist"/>
          <w:b/>
          <w:color w:val="231F20"/>
          <w:spacing w:val="-2"/>
          <w:sz w:val="36"/>
        </w:rPr>
        <w:t>behaviour</w:t>
      </w:r>
    </w:p>
    <w:p>
      <w:pPr>
        <w:pStyle w:val="BodyText"/>
        <w:spacing w:before="6"/>
        <w:rPr>
          <w:rFonts w:ascii="Urbanist"/>
          <w:b/>
          <w:sz w:val="11"/>
        </w:rPr>
      </w:pPr>
    </w:p>
    <w:p>
      <w:pPr>
        <w:spacing w:after="0"/>
        <w:rPr>
          <w:rFonts w:ascii="Urbanist"/>
          <w:sz w:val="11"/>
        </w:rPr>
        <w:sectPr>
          <w:pgSz w:w="11910" w:h="16840"/>
          <w:pgMar w:header="0" w:footer="548" w:top="600" w:bottom="920" w:left="600" w:right="620"/>
        </w:sectPr>
      </w:pPr>
    </w:p>
    <w:p>
      <w:pPr>
        <w:pStyle w:val="BodyText"/>
        <w:spacing w:before="110"/>
        <w:ind w:left="395"/>
        <w:jc w:val="both"/>
      </w:pPr>
      <w:r>
        <w:rPr>
          <w:color w:val="231F20"/>
        </w:rPr>
        <w:t>In</w:t>
      </w:r>
      <w:r>
        <w:rPr>
          <w:color w:val="231F20"/>
          <w:spacing w:val="-11"/>
        </w:rPr>
        <w:t> </w:t>
      </w:r>
      <w:r>
        <w:rPr>
          <w:color w:val="231F20"/>
        </w:rPr>
        <w:t>addition</w:t>
      </w:r>
      <w:r>
        <w:rPr>
          <w:color w:val="231F20"/>
          <w:spacing w:val="-11"/>
        </w:rPr>
        <w:t> </w:t>
      </w:r>
      <w:r>
        <w:rPr>
          <w:color w:val="231F20"/>
        </w:rPr>
        <w:t>to</w:t>
      </w:r>
      <w:r>
        <w:rPr>
          <w:color w:val="231F20"/>
          <w:spacing w:val="-11"/>
        </w:rPr>
        <w:t> </w:t>
      </w:r>
      <w:r>
        <w:rPr>
          <w:color w:val="231F20"/>
        </w:rPr>
        <w:t>the</w:t>
      </w:r>
      <w:r>
        <w:rPr>
          <w:color w:val="231F20"/>
          <w:spacing w:val="-11"/>
        </w:rPr>
        <w:t> </w:t>
      </w:r>
      <w:r>
        <w:rPr>
          <w:color w:val="231F20"/>
        </w:rPr>
        <w:t>guidelines</w:t>
      </w:r>
      <w:r>
        <w:rPr>
          <w:color w:val="231F20"/>
          <w:spacing w:val="-11"/>
        </w:rPr>
        <w:t> </w:t>
      </w:r>
      <w:r>
        <w:rPr>
          <w:color w:val="231F20"/>
        </w:rPr>
        <w:t>above,</w:t>
      </w:r>
      <w:r>
        <w:rPr>
          <w:color w:val="231F20"/>
          <w:spacing w:val="-11"/>
        </w:rPr>
        <w:t> </w:t>
      </w:r>
      <w:r>
        <w:rPr>
          <w:color w:val="231F20"/>
        </w:rPr>
        <w:t>online</w:t>
      </w:r>
      <w:r>
        <w:rPr>
          <w:color w:val="231F20"/>
          <w:spacing w:val="-11"/>
        </w:rPr>
        <w:t> </w:t>
      </w:r>
      <w:r>
        <w:rPr>
          <w:color w:val="231F20"/>
        </w:rPr>
        <w:t>modes</w:t>
      </w:r>
      <w:r>
        <w:rPr>
          <w:color w:val="231F20"/>
          <w:spacing w:val="-11"/>
        </w:rPr>
        <w:t> </w:t>
      </w:r>
      <w:r>
        <w:rPr>
          <w:color w:val="231F20"/>
        </w:rPr>
        <w:t>of interaction</w:t>
      </w:r>
      <w:r>
        <w:rPr>
          <w:color w:val="231F20"/>
          <w:spacing w:val="-14"/>
        </w:rPr>
        <w:t> </w:t>
      </w:r>
      <w:r>
        <w:rPr>
          <w:color w:val="231F20"/>
        </w:rPr>
        <w:t>involve</w:t>
      </w:r>
      <w:r>
        <w:rPr>
          <w:color w:val="231F20"/>
          <w:spacing w:val="-13"/>
        </w:rPr>
        <w:t> </w:t>
      </w:r>
      <w:r>
        <w:rPr>
          <w:color w:val="231F20"/>
        </w:rPr>
        <w:t>large</w:t>
      </w:r>
      <w:r>
        <w:rPr>
          <w:color w:val="231F20"/>
          <w:spacing w:val="-13"/>
        </w:rPr>
        <w:t> </w:t>
      </w:r>
      <w:r>
        <w:rPr>
          <w:color w:val="231F20"/>
        </w:rPr>
        <w:t>numbers</w:t>
      </w:r>
      <w:r>
        <w:rPr>
          <w:color w:val="231F20"/>
          <w:spacing w:val="-13"/>
        </w:rPr>
        <w:t> </w:t>
      </w:r>
      <w:r>
        <w:rPr>
          <w:color w:val="231F20"/>
        </w:rPr>
        <w:t>of</w:t>
      </w:r>
      <w:r>
        <w:rPr>
          <w:color w:val="231F20"/>
          <w:spacing w:val="-13"/>
        </w:rPr>
        <w:t> </w:t>
      </w:r>
      <w:r>
        <w:rPr>
          <w:color w:val="231F20"/>
        </w:rPr>
        <w:t>people</w:t>
      </w:r>
      <w:r>
        <w:rPr>
          <w:color w:val="231F20"/>
          <w:spacing w:val="-14"/>
        </w:rPr>
        <w:t> </w:t>
      </w:r>
      <w:r>
        <w:rPr>
          <w:color w:val="231F20"/>
        </w:rPr>
        <w:t>without the helpful presence of visual </w:t>
      </w:r>
      <w:r>
        <w:rPr>
          <w:color w:val="231F20"/>
          <w:spacing w:val="-1"/>
          <w:w w:val="115"/>
        </w:rPr>
        <w:t>c</w:t>
      </w:r>
      <w:r>
        <w:rPr>
          <w:color w:val="231F20"/>
          <w:spacing w:val="-1"/>
          <w:w w:val="116"/>
        </w:rPr>
        <w:t>ues</w:t>
      </w:r>
      <w:r>
        <w:rPr>
          <w:color w:val="231F20"/>
          <w:w w:val="36"/>
        </w:rPr>
        <w:t>�</w:t>
      </w:r>
      <w:r>
        <w:rPr>
          <w:color w:val="231F20"/>
          <w:spacing w:val="-1"/>
          <w:w w:val="99"/>
        </w:rPr>
        <w:t> </w:t>
      </w:r>
      <w:r>
        <w:rPr>
          <w:color w:val="231F20"/>
        </w:rPr>
        <w:t>Because of this, respectful and self-aware online conduct is especially</w:t>
      </w:r>
      <w:r>
        <w:rPr>
          <w:color w:val="231F20"/>
          <w:spacing w:val="-14"/>
        </w:rPr>
        <w:t> </w:t>
      </w:r>
      <w:r>
        <w:rPr>
          <w:color w:val="231F20"/>
        </w:rPr>
        <w:t>important</w:t>
      </w:r>
      <w:r>
        <w:rPr>
          <w:color w:val="231F20"/>
          <w:spacing w:val="-13"/>
        </w:rPr>
        <w:t> </w:t>
      </w:r>
      <w:r>
        <w:rPr>
          <w:color w:val="231F20"/>
        </w:rPr>
        <w:t>and</w:t>
      </w:r>
      <w:r>
        <w:rPr>
          <w:color w:val="231F20"/>
          <w:spacing w:val="-13"/>
        </w:rPr>
        <w:t> </w:t>
      </w:r>
      <w:r>
        <w:rPr>
          <w:color w:val="231F20"/>
          <w:w w:val="105"/>
        </w:rPr>
        <w:t>c</w:t>
      </w:r>
      <w:r>
        <w:rPr>
          <w:color w:val="231F20"/>
          <w:spacing w:val="-2"/>
          <w:w w:val="106"/>
        </w:rPr>
        <w:t>h</w:t>
      </w:r>
      <w:r>
        <w:rPr>
          <w:color w:val="231F20"/>
          <w:spacing w:val="2"/>
          <w:w w:val="106"/>
        </w:rPr>
        <w:t>a</w:t>
      </w:r>
      <w:r>
        <w:rPr>
          <w:color w:val="231F20"/>
          <w:spacing w:val="1"/>
          <w:w w:val="106"/>
        </w:rPr>
        <w:t>l</w:t>
      </w:r>
      <w:r>
        <w:rPr>
          <w:color w:val="231F20"/>
          <w:w w:val="106"/>
        </w:rPr>
        <w:t>le</w:t>
      </w:r>
      <w:r>
        <w:rPr>
          <w:color w:val="231F20"/>
          <w:spacing w:val="-2"/>
          <w:w w:val="106"/>
        </w:rPr>
        <w:t>n</w:t>
      </w:r>
      <w:r>
        <w:rPr>
          <w:color w:val="231F20"/>
          <w:w w:val="106"/>
        </w:rPr>
        <w:t>gi</w:t>
      </w:r>
      <w:r>
        <w:rPr>
          <w:color w:val="231F20"/>
          <w:spacing w:val="-2"/>
          <w:w w:val="106"/>
        </w:rPr>
        <w:t>n</w:t>
      </w:r>
      <w:r>
        <w:rPr>
          <w:color w:val="231F20"/>
          <w:spacing w:val="1"/>
          <w:w w:val="106"/>
        </w:rPr>
        <w:t>g</w:t>
      </w:r>
      <w:r>
        <w:rPr>
          <w:color w:val="231F20"/>
          <w:spacing w:val="1"/>
          <w:w w:val="26"/>
        </w:rPr>
        <w:t>�</w:t>
      </w:r>
      <w:r>
        <w:rPr>
          <w:color w:val="231F20"/>
          <w:spacing w:val="-12"/>
          <w:w w:val="99"/>
        </w:rPr>
        <w:t> </w:t>
      </w:r>
      <w:r>
        <w:rPr>
          <w:color w:val="231F20"/>
        </w:rPr>
        <w:t>In</w:t>
      </w:r>
      <w:r>
        <w:rPr>
          <w:color w:val="231F20"/>
          <w:spacing w:val="-14"/>
        </w:rPr>
        <w:t> </w:t>
      </w:r>
      <w:r>
        <w:rPr>
          <w:color w:val="231F20"/>
        </w:rPr>
        <w:t>addition</w:t>
      </w:r>
      <w:r>
        <w:rPr>
          <w:color w:val="231F20"/>
          <w:spacing w:val="-13"/>
        </w:rPr>
        <w:t> </w:t>
      </w:r>
      <w:r>
        <w:rPr>
          <w:color w:val="231F20"/>
        </w:rPr>
        <w:t>to the Code, which remains in play in online spaces, our</w:t>
      </w:r>
      <w:r>
        <w:rPr>
          <w:color w:val="231F20"/>
          <w:spacing w:val="40"/>
        </w:rPr>
        <w:t> </w:t>
      </w:r>
      <w:r>
        <w:rPr>
          <w:color w:val="231F20"/>
        </w:rPr>
        <w:t>community</w:t>
      </w:r>
      <w:r>
        <w:rPr>
          <w:color w:val="231F20"/>
          <w:spacing w:val="40"/>
        </w:rPr>
        <w:t> </w:t>
      </w:r>
      <w:r>
        <w:rPr>
          <w:color w:val="231F20"/>
        </w:rPr>
        <w:t>has</w:t>
      </w:r>
      <w:r>
        <w:rPr>
          <w:color w:val="231F20"/>
          <w:spacing w:val="40"/>
        </w:rPr>
        <w:t> </w:t>
      </w:r>
      <w:r>
        <w:rPr>
          <w:color w:val="231F20"/>
        </w:rPr>
        <w:t>created</w:t>
      </w:r>
      <w:r>
        <w:rPr>
          <w:color w:val="231F20"/>
          <w:spacing w:val="40"/>
        </w:rPr>
        <w:t> </w:t>
      </w:r>
      <w:r>
        <w:rPr>
          <w:color w:val="231F20"/>
        </w:rPr>
        <w:t>specific</w:t>
      </w:r>
      <w:r>
        <w:rPr>
          <w:color w:val="231F20"/>
          <w:spacing w:val="40"/>
        </w:rPr>
        <w:t> </w:t>
      </w:r>
      <w:r>
        <w:rPr>
          <w:color w:val="231F20"/>
        </w:rPr>
        <w:t>guidelines for online </w:t>
      </w:r>
      <w:r>
        <w:rPr>
          <w:color w:val="231F20"/>
          <w:w w:val="106"/>
        </w:rPr>
        <w:t>i</w:t>
      </w:r>
      <w:r>
        <w:rPr>
          <w:color w:val="231F20"/>
          <w:spacing w:val="1"/>
          <w:w w:val="106"/>
        </w:rPr>
        <w:t>n</w:t>
      </w:r>
      <w:r>
        <w:rPr>
          <w:color w:val="231F20"/>
          <w:spacing w:val="-3"/>
          <w:w w:val="106"/>
        </w:rPr>
        <w:t>t</w:t>
      </w:r>
      <w:r>
        <w:rPr>
          <w:color w:val="231F20"/>
          <w:w w:val="106"/>
        </w:rPr>
        <w:t>e</w:t>
      </w:r>
      <w:r>
        <w:rPr>
          <w:color w:val="231F20"/>
          <w:spacing w:val="-7"/>
          <w:w w:val="106"/>
        </w:rPr>
        <w:t>r</w:t>
      </w:r>
      <w:r>
        <w:rPr>
          <w:color w:val="231F20"/>
          <w:spacing w:val="-2"/>
          <w:w w:val="106"/>
        </w:rPr>
        <w:t>a</w:t>
      </w:r>
      <w:r>
        <w:rPr>
          <w:color w:val="231F20"/>
          <w:spacing w:val="1"/>
          <w:w w:val="105"/>
        </w:rPr>
        <w:t>c</w:t>
      </w:r>
      <w:r>
        <w:rPr>
          <w:color w:val="231F20"/>
          <w:w w:val="105"/>
        </w:rPr>
        <w:t>t</w:t>
      </w:r>
      <w:r>
        <w:rPr>
          <w:color w:val="231F20"/>
          <w:w w:val="106"/>
        </w:rPr>
        <w:t>io</w:t>
      </w:r>
      <w:r>
        <w:rPr>
          <w:color w:val="231F20"/>
          <w:spacing w:val="1"/>
          <w:w w:val="106"/>
        </w:rPr>
        <w:t>n</w:t>
      </w:r>
      <w:r>
        <w:rPr>
          <w:color w:val="231F20"/>
          <w:w w:val="106"/>
        </w:rPr>
        <w:t>s</w:t>
      </w:r>
      <w:r>
        <w:rPr>
          <w:color w:val="231F20"/>
          <w:spacing w:val="1"/>
          <w:w w:val="26"/>
        </w:rPr>
        <w:t>�</w:t>
      </w:r>
      <w:r>
        <w:rPr>
          <w:color w:val="231F20"/>
          <w:spacing w:val="-1"/>
          <w:w w:val="99"/>
        </w:rPr>
        <w:t> </w:t>
      </w:r>
      <w:r>
        <w:rPr>
          <w:color w:val="231F20"/>
        </w:rPr>
        <w:t>If someone violates these guidelines, someone from the Moderators group will place them into moderation by changing that person’s posting permission on the relevant list or </w:t>
      </w:r>
      <w:r>
        <w:rPr>
          <w:color w:val="231F20"/>
          <w:spacing w:val="-4"/>
        </w:rPr>
        <w:t>forum,</w:t>
      </w:r>
      <w:r>
        <w:rPr>
          <w:color w:val="231F20"/>
          <w:spacing w:val="-10"/>
        </w:rPr>
        <w:t> </w:t>
      </w:r>
      <w:r>
        <w:rPr>
          <w:color w:val="231F20"/>
          <w:spacing w:val="-4"/>
        </w:rPr>
        <w:t>on</w:t>
      </w:r>
      <w:r>
        <w:rPr>
          <w:color w:val="231F20"/>
          <w:spacing w:val="-9"/>
        </w:rPr>
        <w:t> </w:t>
      </w:r>
      <w:r>
        <w:rPr>
          <w:color w:val="231F20"/>
          <w:spacing w:val="-4"/>
        </w:rPr>
        <w:t>the</w:t>
      </w:r>
      <w:r>
        <w:rPr>
          <w:color w:val="231F20"/>
          <w:spacing w:val="-9"/>
        </w:rPr>
        <w:t> </w:t>
      </w:r>
      <w:r>
        <w:rPr>
          <w:color w:val="231F20"/>
          <w:spacing w:val="-4"/>
        </w:rPr>
        <w:t>website,</w:t>
      </w:r>
      <w:r>
        <w:rPr>
          <w:color w:val="231F20"/>
          <w:spacing w:val="-9"/>
        </w:rPr>
        <w:t> </w:t>
      </w:r>
      <w:r>
        <w:rPr>
          <w:color w:val="231F20"/>
          <w:spacing w:val="-4"/>
        </w:rPr>
        <w:t>or</w:t>
      </w:r>
      <w:r>
        <w:rPr>
          <w:color w:val="231F20"/>
          <w:spacing w:val="-9"/>
        </w:rPr>
        <w:t> </w:t>
      </w:r>
      <w:r>
        <w:rPr>
          <w:color w:val="231F20"/>
          <w:spacing w:val="-6"/>
          <w:w w:val="116"/>
        </w:rPr>
        <w:t>b</w:t>
      </w:r>
      <w:r>
        <w:rPr>
          <w:color w:val="231F20"/>
          <w:spacing w:val="-7"/>
          <w:w w:val="116"/>
        </w:rPr>
        <w:t>o</w:t>
      </w:r>
      <w:r>
        <w:rPr>
          <w:color w:val="231F20"/>
          <w:spacing w:val="-3"/>
          <w:w w:val="116"/>
        </w:rPr>
        <w:t>th</w:t>
      </w:r>
      <w:r>
        <w:rPr>
          <w:color w:val="231F20"/>
          <w:spacing w:val="-3"/>
          <w:w w:val="36"/>
        </w:rPr>
        <w:t>�</w:t>
      </w:r>
      <w:r>
        <w:rPr>
          <w:color w:val="231F20"/>
          <w:spacing w:val="-9"/>
        </w:rPr>
        <w:t> </w:t>
      </w:r>
      <w:r>
        <w:rPr>
          <w:color w:val="231F20"/>
          <w:spacing w:val="-4"/>
        </w:rPr>
        <w:t>Our</w:t>
      </w:r>
      <w:r>
        <w:rPr>
          <w:color w:val="231F20"/>
          <w:spacing w:val="-9"/>
        </w:rPr>
        <w:t> </w:t>
      </w:r>
      <w:r>
        <w:rPr>
          <w:color w:val="231F20"/>
          <w:spacing w:val="-4"/>
        </w:rPr>
        <w:t>triple</w:t>
      </w:r>
      <w:r>
        <w:rPr>
          <w:color w:val="231F20"/>
          <w:spacing w:val="-10"/>
        </w:rPr>
        <w:t> </w:t>
      </w:r>
      <w:r>
        <w:rPr>
          <w:color w:val="231F20"/>
          <w:spacing w:val="-4"/>
        </w:rPr>
        <w:t>notification </w:t>
      </w:r>
      <w:r>
        <w:rPr>
          <w:color w:val="231F20"/>
        </w:rPr>
        <w:t>standard for moderation means a point person from</w:t>
      </w:r>
      <w:r>
        <w:rPr>
          <w:color w:val="231F20"/>
          <w:spacing w:val="-3"/>
        </w:rPr>
        <w:t> </w:t>
      </w:r>
      <w:r>
        <w:rPr>
          <w:color w:val="231F20"/>
        </w:rPr>
        <w:t>the</w:t>
      </w:r>
      <w:r>
        <w:rPr>
          <w:color w:val="231F20"/>
          <w:spacing w:val="-3"/>
        </w:rPr>
        <w:t> </w:t>
      </w:r>
      <w:r>
        <w:rPr>
          <w:color w:val="231F20"/>
        </w:rPr>
        <w:t>Moderators</w:t>
      </w:r>
      <w:r>
        <w:rPr>
          <w:color w:val="231F20"/>
          <w:spacing w:val="-3"/>
        </w:rPr>
        <w:t> </w:t>
      </w:r>
      <w:r>
        <w:rPr>
          <w:color w:val="231F20"/>
        </w:rPr>
        <w:t>group</w:t>
      </w:r>
      <w:r>
        <w:rPr>
          <w:color w:val="231F20"/>
          <w:spacing w:val="-3"/>
        </w:rPr>
        <w:t> </w:t>
      </w:r>
      <w:r>
        <w:rPr>
          <w:color w:val="231F20"/>
        </w:rPr>
        <w:t>will</w:t>
      </w:r>
      <w:r>
        <w:rPr>
          <w:color w:val="231F20"/>
          <w:spacing w:val="-3"/>
        </w:rPr>
        <w:t> </w:t>
      </w:r>
      <w:r>
        <w:rPr>
          <w:color w:val="231F20"/>
        </w:rPr>
        <w:t>1)</w:t>
      </w:r>
      <w:r>
        <w:rPr>
          <w:color w:val="231F20"/>
          <w:spacing w:val="-3"/>
        </w:rPr>
        <w:t> </w:t>
      </w:r>
      <w:r>
        <w:rPr>
          <w:color w:val="231F20"/>
        </w:rPr>
        <w:t>email</w:t>
      </w:r>
      <w:r>
        <w:rPr>
          <w:color w:val="231F20"/>
          <w:spacing w:val="-3"/>
        </w:rPr>
        <w:t> </w:t>
      </w:r>
      <w:r>
        <w:rPr>
          <w:color w:val="231F20"/>
        </w:rPr>
        <w:t>the</w:t>
      </w:r>
      <w:r>
        <w:rPr>
          <w:color w:val="231F20"/>
          <w:spacing w:val="-3"/>
        </w:rPr>
        <w:t> </w:t>
      </w:r>
      <w:r>
        <w:rPr>
          <w:color w:val="231F20"/>
        </w:rPr>
        <w:t>person directly with a brief explanation of what was violated,</w:t>
      </w:r>
      <w:r>
        <w:rPr>
          <w:color w:val="231F20"/>
          <w:spacing w:val="27"/>
        </w:rPr>
        <w:t> </w:t>
      </w:r>
      <w:r>
        <w:rPr>
          <w:color w:val="231F20"/>
        </w:rPr>
        <w:t>2)</w:t>
      </w:r>
      <w:r>
        <w:rPr>
          <w:color w:val="231F20"/>
          <w:spacing w:val="28"/>
        </w:rPr>
        <w:t> </w:t>
      </w:r>
      <w:r>
        <w:rPr>
          <w:color w:val="231F20"/>
        </w:rPr>
        <w:t>send</w:t>
      </w:r>
      <w:r>
        <w:rPr>
          <w:color w:val="231F20"/>
          <w:spacing w:val="28"/>
        </w:rPr>
        <w:t> </w:t>
      </w:r>
      <w:r>
        <w:rPr>
          <w:color w:val="231F20"/>
        </w:rPr>
        <w:t>a</w:t>
      </w:r>
      <w:r>
        <w:rPr>
          <w:color w:val="231F20"/>
          <w:spacing w:val="28"/>
        </w:rPr>
        <w:t> </w:t>
      </w:r>
      <w:r>
        <w:rPr>
          <w:color w:val="231F20"/>
        </w:rPr>
        <w:t>summary</w:t>
      </w:r>
      <w:r>
        <w:rPr>
          <w:color w:val="231F20"/>
          <w:spacing w:val="28"/>
        </w:rPr>
        <w:t> </w:t>
      </w:r>
      <w:r>
        <w:rPr>
          <w:color w:val="231F20"/>
        </w:rPr>
        <w:t>email</w:t>
      </w:r>
      <w:r>
        <w:rPr>
          <w:color w:val="231F20"/>
          <w:spacing w:val="28"/>
        </w:rPr>
        <w:t> </w:t>
      </w:r>
      <w:r>
        <w:rPr>
          <w:color w:val="231F20"/>
        </w:rPr>
        <w:t>to</w:t>
      </w:r>
      <w:r>
        <w:rPr>
          <w:color w:val="231F20"/>
          <w:spacing w:val="28"/>
        </w:rPr>
        <w:t> </w:t>
      </w:r>
      <w:r>
        <w:rPr>
          <w:color w:val="231F20"/>
        </w:rPr>
        <w:t>the</w:t>
      </w:r>
      <w:r>
        <w:rPr>
          <w:color w:val="231F20"/>
          <w:spacing w:val="28"/>
        </w:rPr>
        <w:t> </w:t>
      </w:r>
      <w:r>
        <w:rPr>
          <w:color w:val="231F20"/>
        </w:rPr>
        <w:t>rest</w:t>
      </w:r>
      <w:r>
        <w:rPr>
          <w:color w:val="231F20"/>
          <w:spacing w:val="28"/>
        </w:rPr>
        <w:t> </w:t>
      </w:r>
      <w:r>
        <w:rPr>
          <w:color w:val="231F20"/>
          <w:spacing w:val="-5"/>
        </w:rPr>
        <w:t>of</w:t>
      </w:r>
    </w:p>
    <w:p>
      <w:pPr>
        <w:pStyle w:val="BodyText"/>
        <w:spacing w:before="110"/>
        <w:ind w:left="200" w:right="356"/>
        <w:jc w:val="both"/>
      </w:pPr>
      <w:r>
        <w:rPr/>
        <w:br w:type="column"/>
      </w:r>
      <w:r>
        <w:rPr>
          <w:color w:val="231F20"/>
        </w:rPr>
        <w:t>the</w:t>
      </w:r>
      <w:r>
        <w:rPr>
          <w:color w:val="231F20"/>
          <w:spacing w:val="-7"/>
        </w:rPr>
        <w:t> </w:t>
      </w:r>
      <w:r>
        <w:rPr>
          <w:color w:val="231F20"/>
        </w:rPr>
        <w:t>moderators</w:t>
      </w:r>
      <w:r>
        <w:rPr>
          <w:color w:val="231F20"/>
          <w:spacing w:val="-7"/>
        </w:rPr>
        <w:t> </w:t>
      </w:r>
      <w:r>
        <w:rPr>
          <w:color w:val="231F20"/>
        </w:rPr>
        <w:t>group,</w:t>
      </w:r>
      <w:r>
        <w:rPr>
          <w:color w:val="231F20"/>
          <w:spacing w:val="-7"/>
        </w:rPr>
        <w:t> </w:t>
      </w:r>
      <w:r>
        <w:rPr>
          <w:color w:val="231F20"/>
        </w:rPr>
        <w:t>3)</w:t>
      </w:r>
      <w:r>
        <w:rPr>
          <w:color w:val="231F20"/>
          <w:spacing w:val="-7"/>
        </w:rPr>
        <w:t> </w:t>
      </w:r>
      <w:r>
        <w:rPr>
          <w:color w:val="231F20"/>
        </w:rPr>
        <w:t>if</w:t>
      </w:r>
      <w:r>
        <w:rPr>
          <w:color w:val="231F20"/>
          <w:spacing w:val="-7"/>
        </w:rPr>
        <w:t> </w:t>
      </w:r>
      <w:r>
        <w:rPr>
          <w:color w:val="231F20"/>
        </w:rPr>
        <w:t>it</w:t>
      </w:r>
      <w:r>
        <w:rPr>
          <w:color w:val="231F20"/>
          <w:spacing w:val="-7"/>
        </w:rPr>
        <w:t> </w:t>
      </w:r>
      <w:r>
        <w:rPr>
          <w:color w:val="231F20"/>
        </w:rPr>
        <w:t>happened</w:t>
      </w:r>
      <w:r>
        <w:rPr>
          <w:color w:val="231F20"/>
          <w:spacing w:val="-7"/>
        </w:rPr>
        <w:t> </w:t>
      </w:r>
      <w:r>
        <w:rPr>
          <w:color w:val="231F20"/>
        </w:rPr>
        <w:t>on</w:t>
      </w:r>
      <w:r>
        <w:rPr>
          <w:color w:val="231F20"/>
          <w:spacing w:val="-7"/>
        </w:rPr>
        <w:t> </w:t>
      </w:r>
      <w:r>
        <w:rPr>
          <w:color w:val="231F20"/>
        </w:rPr>
        <w:t>a</w:t>
      </w:r>
      <w:r>
        <w:rPr>
          <w:color w:val="231F20"/>
          <w:spacing w:val="-7"/>
        </w:rPr>
        <w:t> </w:t>
      </w:r>
      <w:r>
        <w:rPr>
          <w:color w:val="231F20"/>
        </w:rPr>
        <w:t>public </w:t>
      </w:r>
      <w:r>
        <w:rPr>
          <w:color w:val="231F20"/>
          <w:spacing w:val="-2"/>
        </w:rPr>
        <w:t>space</w:t>
      </w:r>
      <w:r>
        <w:rPr>
          <w:color w:val="231F20"/>
          <w:spacing w:val="-8"/>
        </w:rPr>
        <w:t> </w:t>
      </w:r>
      <w:r>
        <w:rPr>
          <w:color w:val="231F20"/>
          <w:spacing w:val="-2"/>
        </w:rPr>
        <w:t>(vs</w:t>
      </w:r>
      <w:r>
        <w:rPr>
          <w:color w:val="231F20"/>
          <w:spacing w:val="-8"/>
        </w:rPr>
        <w:t> </w:t>
      </w:r>
      <w:r>
        <w:rPr>
          <w:color w:val="231F20"/>
          <w:spacing w:val="-2"/>
        </w:rPr>
        <w:t>a</w:t>
      </w:r>
      <w:r>
        <w:rPr>
          <w:color w:val="231F20"/>
          <w:spacing w:val="-8"/>
        </w:rPr>
        <w:t> </w:t>
      </w:r>
      <w:r>
        <w:rPr>
          <w:color w:val="231F20"/>
          <w:spacing w:val="-2"/>
        </w:rPr>
        <w:t>website),</w:t>
      </w:r>
      <w:r>
        <w:rPr>
          <w:color w:val="231F20"/>
          <w:spacing w:val="-8"/>
        </w:rPr>
        <w:t> </w:t>
      </w:r>
      <w:r>
        <w:rPr>
          <w:color w:val="231F20"/>
          <w:spacing w:val="-2"/>
        </w:rPr>
        <w:t>notify</w:t>
      </w:r>
      <w:r>
        <w:rPr>
          <w:color w:val="231F20"/>
          <w:spacing w:val="-8"/>
        </w:rPr>
        <w:t> </w:t>
      </w:r>
      <w:r>
        <w:rPr>
          <w:color w:val="231F20"/>
          <w:spacing w:val="-2"/>
        </w:rPr>
        <w:t>the</w:t>
      </w:r>
      <w:r>
        <w:rPr>
          <w:color w:val="231F20"/>
          <w:spacing w:val="-8"/>
        </w:rPr>
        <w:t> </w:t>
      </w:r>
      <w:r>
        <w:rPr>
          <w:color w:val="231F20"/>
          <w:spacing w:val="-2"/>
        </w:rPr>
        <w:t>community</w:t>
      </w:r>
      <w:r>
        <w:rPr>
          <w:color w:val="231F20"/>
          <w:spacing w:val="-8"/>
        </w:rPr>
        <w:t> </w:t>
      </w:r>
      <w:r>
        <w:rPr>
          <w:color w:val="231F20"/>
          <w:spacing w:val="-2"/>
        </w:rPr>
        <w:t>that</w:t>
      </w:r>
      <w:r>
        <w:rPr>
          <w:color w:val="231F20"/>
          <w:spacing w:val="-8"/>
        </w:rPr>
        <w:t> </w:t>
      </w:r>
      <w:r>
        <w:rPr>
          <w:color w:val="231F20"/>
          <w:spacing w:val="-2"/>
        </w:rPr>
        <w:t>one </w:t>
      </w:r>
      <w:r>
        <w:rPr>
          <w:color w:val="231F20"/>
        </w:rPr>
        <w:t>of our members has been placed into moderation with a brief explanation of what is not </w:t>
      </w:r>
      <w:r>
        <w:rPr>
          <w:color w:val="231F20"/>
          <w:spacing w:val="-2"/>
          <w:w w:val="108"/>
        </w:rPr>
        <w:t>t</w:t>
      </w:r>
      <w:r>
        <w:rPr>
          <w:color w:val="231F20"/>
          <w:w w:val="108"/>
        </w:rPr>
        <w:t>o</w:t>
      </w:r>
      <w:r>
        <w:rPr>
          <w:color w:val="231F20"/>
          <w:spacing w:val="1"/>
          <w:w w:val="108"/>
        </w:rPr>
        <w:t>le</w:t>
      </w:r>
      <w:r>
        <w:rPr>
          <w:color w:val="231F20"/>
          <w:spacing w:val="-6"/>
          <w:w w:val="108"/>
        </w:rPr>
        <w:t>r</w:t>
      </w:r>
      <w:r>
        <w:rPr>
          <w:color w:val="231F20"/>
          <w:spacing w:val="1"/>
          <w:w w:val="108"/>
        </w:rPr>
        <w:t>a</w:t>
      </w:r>
      <w:r>
        <w:rPr>
          <w:color w:val="231F20"/>
          <w:spacing w:val="-2"/>
          <w:w w:val="108"/>
        </w:rPr>
        <w:t>t</w:t>
      </w:r>
      <w:r>
        <w:rPr>
          <w:color w:val="231F20"/>
          <w:spacing w:val="-1"/>
          <w:w w:val="108"/>
        </w:rPr>
        <w:t>e</w:t>
      </w:r>
      <w:r>
        <w:rPr>
          <w:color w:val="231F20"/>
          <w:spacing w:val="1"/>
          <w:w w:val="108"/>
        </w:rPr>
        <w:t>d</w:t>
      </w:r>
      <w:r>
        <w:rPr>
          <w:color w:val="231F20"/>
          <w:spacing w:val="2"/>
          <w:w w:val="28"/>
        </w:rPr>
        <w:t>�</w:t>
      </w:r>
      <w:r>
        <w:rPr>
          <w:color w:val="231F20"/>
          <w:spacing w:val="-1"/>
        </w:rPr>
        <w:t> </w:t>
      </w:r>
      <w:r>
        <w:rPr>
          <w:color w:val="231F20"/>
        </w:rPr>
        <w:t>Moderators will strive to take these actions in a transparent and documented manner and treat these issues as an opportunity for all to learn how to be more upstanding and help hold a respectful </w:t>
      </w:r>
      <w:r>
        <w:rPr>
          <w:color w:val="231F20"/>
          <w:spacing w:val="-2"/>
          <w:w w:val="109"/>
        </w:rPr>
        <w:t>c</w:t>
      </w:r>
      <w:r>
        <w:rPr>
          <w:color w:val="231F20"/>
          <w:w w:val="110"/>
        </w:rPr>
        <w:t>u</w:t>
      </w:r>
      <w:r>
        <w:rPr>
          <w:color w:val="231F20"/>
          <w:spacing w:val="-1"/>
          <w:w w:val="110"/>
        </w:rPr>
        <w:t>ltu</w:t>
      </w:r>
      <w:r>
        <w:rPr>
          <w:color w:val="231F20"/>
          <w:spacing w:val="-9"/>
          <w:w w:val="110"/>
        </w:rPr>
        <w:t>r</w:t>
      </w:r>
      <w:r>
        <w:rPr>
          <w:color w:val="231F20"/>
          <w:spacing w:val="-4"/>
          <w:w w:val="110"/>
        </w:rPr>
        <w:t>e</w:t>
      </w:r>
      <w:r>
        <w:rPr>
          <w:color w:val="231F20"/>
          <w:spacing w:val="-1"/>
          <w:w w:val="30"/>
        </w:rPr>
        <w:t>�</w:t>
      </w:r>
    </w:p>
    <w:p>
      <w:pPr>
        <w:pStyle w:val="BodyText"/>
      </w:pPr>
    </w:p>
    <w:p>
      <w:pPr>
        <w:pStyle w:val="BodyText"/>
        <w:ind w:left="200" w:right="355"/>
        <w:jc w:val="both"/>
      </w:pPr>
      <w:r>
        <w:rPr>
          <w:color w:val="231F20"/>
        </w:rPr>
        <w:t>If you wish to begin the process of getting out of moderation,</w:t>
      </w:r>
      <w:r>
        <w:rPr>
          <w:color w:val="231F20"/>
          <w:spacing w:val="-4"/>
        </w:rPr>
        <w:t> </w:t>
      </w:r>
      <w:r>
        <w:rPr>
          <w:color w:val="231F20"/>
        </w:rPr>
        <w:t>respond</w:t>
      </w:r>
      <w:r>
        <w:rPr>
          <w:color w:val="231F20"/>
          <w:spacing w:val="-4"/>
        </w:rPr>
        <w:t> </w:t>
      </w:r>
      <w:r>
        <w:rPr>
          <w:color w:val="231F20"/>
        </w:rPr>
        <w:t>to</w:t>
      </w:r>
      <w:r>
        <w:rPr>
          <w:color w:val="231F20"/>
          <w:spacing w:val="-4"/>
        </w:rPr>
        <w:t> </w:t>
      </w:r>
      <w:r>
        <w:rPr>
          <w:color w:val="231F20"/>
        </w:rPr>
        <w:t>the</w:t>
      </w:r>
      <w:r>
        <w:rPr>
          <w:color w:val="231F20"/>
          <w:spacing w:val="-4"/>
        </w:rPr>
        <w:t> </w:t>
      </w:r>
      <w:r>
        <w:rPr>
          <w:color w:val="231F20"/>
        </w:rPr>
        <w:t>email</w:t>
      </w:r>
      <w:r>
        <w:rPr>
          <w:color w:val="231F20"/>
          <w:spacing w:val="-4"/>
        </w:rPr>
        <w:t> </w:t>
      </w:r>
      <w:r>
        <w:rPr>
          <w:color w:val="231F20"/>
        </w:rPr>
        <w:t>sent</w:t>
      </w:r>
      <w:r>
        <w:rPr>
          <w:color w:val="231F20"/>
          <w:spacing w:val="-4"/>
        </w:rPr>
        <w:t> </w:t>
      </w:r>
      <w:r>
        <w:rPr>
          <w:color w:val="231F20"/>
        </w:rPr>
        <w:t>to</w:t>
      </w:r>
      <w:r>
        <w:rPr>
          <w:color w:val="231F20"/>
          <w:spacing w:val="-4"/>
        </w:rPr>
        <w:t> </w:t>
      </w:r>
      <w:r>
        <w:rPr>
          <w:color w:val="231F20"/>
        </w:rPr>
        <w:t>you</w:t>
      </w:r>
      <w:r>
        <w:rPr>
          <w:color w:val="231F20"/>
          <w:spacing w:val="-4"/>
        </w:rPr>
        <w:t> </w:t>
      </w:r>
      <w:r>
        <w:rPr>
          <w:color w:val="231F20"/>
        </w:rPr>
        <w:t>from </w:t>
      </w:r>
      <w:r>
        <w:rPr>
          <w:color w:val="231F20"/>
          <w:spacing w:val="-2"/>
          <w:w w:val="105"/>
        </w:rPr>
        <w:t>c</w:t>
      </w:r>
      <w:r>
        <w:rPr>
          <w:color w:val="231F20"/>
          <w:spacing w:val="-4"/>
          <w:w w:val="106"/>
        </w:rPr>
        <w:t>o</w:t>
      </w:r>
      <w:r>
        <w:rPr>
          <w:color w:val="231F20"/>
          <w:spacing w:val="-2"/>
          <w:w w:val="106"/>
        </w:rPr>
        <w:t>d</w:t>
      </w:r>
      <w:r>
        <w:rPr>
          <w:color w:val="231F20"/>
          <w:spacing w:val="-1"/>
          <w:w w:val="106"/>
        </w:rPr>
        <w:t>e</w:t>
      </w:r>
      <w:r>
        <w:rPr>
          <w:color w:val="231F20"/>
          <w:spacing w:val="-2"/>
          <w:w w:val="106"/>
        </w:rPr>
        <w:t>@o</w:t>
      </w:r>
      <w:r>
        <w:rPr>
          <w:color w:val="231F20"/>
          <w:spacing w:val="-4"/>
          <w:w w:val="106"/>
        </w:rPr>
        <w:t>p</w:t>
      </w:r>
      <w:r>
        <w:rPr>
          <w:color w:val="231F20"/>
          <w:spacing w:val="-2"/>
          <w:w w:val="106"/>
        </w:rPr>
        <w:t>e</w:t>
      </w:r>
      <w:r>
        <w:rPr>
          <w:color w:val="231F20"/>
          <w:w w:val="106"/>
        </w:rPr>
        <w:t>n</w:t>
      </w:r>
      <w:r>
        <w:rPr>
          <w:color w:val="231F20"/>
          <w:spacing w:val="-4"/>
          <w:w w:val="106"/>
        </w:rPr>
        <w:t>h</w:t>
      </w:r>
      <w:r>
        <w:rPr>
          <w:color w:val="231F20"/>
          <w:spacing w:val="-1"/>
          <w:w w:val="106"/>
        </w:rPr>
        <w:t>a</w:t>
      </w:r>
      <w:r>
        <w:rPr>
          <w:color w:val="231F20"/>
          <w:spacing w:val="-9"/>
          <w:w w:val="106"/>
        </w:rPr>
        <w:t>r</w:t>
      </w:r>
      <w:r>
        <w:rPr>
          <w:color w:val="231F20"/>
          <w:spacing w:val="-2"/>
          <w:w w:val="106"/>
        </w:rPr>
        <w:t>d</w:t>
      </w:r>
      <w:r>
        <w:rPr>
          <w:color w:val="231F20"/>
          <w:spacing w:val="-7"/>
          <w:w w:val="106"/>
        </w:rPr>
        <w:t>w</w:t>
      </w:r>
      <w:r>
        <w:rPr>
          <w:color w:val="231F20"/>
          <w:spacing w:val="-1"/>
          <w:w w:val="106"/>
        </w:rPr>
        <w:t>a</w:t>
      </w:r>
      <w:r>
        <w:rPr>
          <w:color w:val="231F20"/>
          <w:spacing w:val="-9"/>
          <w:w w:val="106"/>
        </w:rPr>
        <w:t>r</w:t>
      </w:r>
      <w:r>
        <w:rPr>
          <w:color w:val="231F20"/>
          <w:spacing w:val="-4"/>
          <w:w w:val="106"/>
        </w:rPr>
        <w:t>e</w:t>
      </w:r>
      <w:r>
        <w:rPr>
          <w:color w:val="231F20"/>
          <w:spacing w:val="-1"/>
          <w:w w:val="26"/>
        </w:rPr>
        <w:t>�</w:t>
      </w:r>
      <w:r>
        <w:rPr>
          <w:color w:val="231F20"/>
          <w:spacing w:val="-2"/>
          <w:w w:val="106"/>
        </w:rPr>
        <w:t>s</w:t>
      </w:r>
      <w:r>
        <w:rPr>
          <w:color w:val="231F20"/>
          <w:spacing w:val="-3"/>
          <w:w w:val="105"/>
        </w:rPr>
        <w:t>c</w:t>
      </w:r>
      <w:r>
        <w:rPr>
          <w:color w:val="231F20"/>
          <w:spacing w:val="-2"/>
          <w:w w:val="106"/>
        </w:rPr>
        <w:t>ie</w:t>
      </w:r>
      <w:r>
        <w:rPr>
          <w:color w:val="231F20"/>
          <w:spacing w:val="-4"/>
          <w:w w:val="105"/>
        </w:rPr>
        <w:t>n</w:t>
      </w:r>
      <w:r>
        <w:rPr>
          <w:color w:val="231F20"/>
          <w:spacing w:val="-2"/>
          <w:w w:val="105"/>
        </w:rPr>
        <w:t>c</w:t>
      </w:r>
      <w:r>
        <w:rPr>
          <w:color w:val="231F20"/>
          <w:spacing w:val="-4"/>
          <w:w w:val="106"/>
        </w:rPr>
        <w:t>e</w:t>
      </w:r>
      <w:r>
        <w:rPr>
          <w:color w:val="231F20"/>
          <w:spacing w:val="-1"/>
          <w:w w:val="26"/>
        </w:rPr>
        <w:t>�</w:t>
      </w:r>
    </w:p>
    <w:p>
      <w:pPr>
        <w:spacing w:after="0"/>
        <w:jc w:val="both"/>
        <w:sectPr>
          <w:type w:val="continuous"/>
          <w:pgSz w:w="11910" w:h="16840"/>
          <w:pgMar w:header="0" w:footer="738" w:top="0" w:bottom="280" w:left="600" w:right="620"/>
          <w:cols w:num="2" w:equalWidth="0">
            <w:col w:w="5242" w:space="40"/>
            <w:col w:w="5408"/>
          </w:cols>
        </w:sectPr>
      </w:pPr>
    </w:p>
    <w:p>
      <w:pPr>
        <w:pStyle w:val="BodyText"/>
        <w:spacing w:before="9"/>
        <w:rPr>
          <w:sz w:val="27"/>
        </w:rPr>
      </w:pPr>
    </w:p>
    <w:tbl>
      <w:tblPr>
        <w:tblW w:w="0" w:type="auto"/>
        <w:jc w:val="left"/>
        <w:tblInd w:w="743"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top w:w="0" w:type="dxa"/>
          <w:left w:w="0" w:type="dxa"/>
          <w:bottom w:w="0" w:type="dxa"/>
          <w:right w:w="0" w:type="dxa"/>
        </w:tblCellMar>
        <w:tblLook w:val="01E0"/>
      </w:tblPr>
      <w:tblGrid>
        <w:gridCol w:w="4250"/>
        <w:gridCol w:w="4766"/>
      </w:tblGrid>
      <w:tr>
        <w:trPr>
          <w:trHeight w:val="349" w:hRule="atLeast"/>
        </w:trPr>
        <w:tc>
          <w:tcPr>
            <w:tcW w:w="4250" w:type="dxa"/>
          </w:tcPr>
          <w:p>
            <w:pPr>
              <w:pStyle w:val="TableParagraph"/>
              <w:spacing w:line="259" w:lineRule="exact" w:before="70"/>
              <w:ind w:left="1973" w:right="1954"/>
              <w:rPr>
                <w:rFonts w:ascii="Urbanist"/>
                <w:b/>
                <w:sz w:val="22"/>
              </w:rPr>
            </w:pPr>
            <w:r>
              <w:rPr>
                <w:rFonts w:ascii="Urbanist"/>
                <w:b/>
                <w:color w:val="231F20"/>
                <w:spacing w:val="-5"/>
                <w:sz w:val="22"/>
              </w:rPr>
              <w:t>Do</w:t>
            </w:r>
          </w:p>
        </w:tc>
        <w:tc>
          <w:tcPr>
            <w:tcW w:w="4766" w:type="dxa"/>
          </w:tcPr>
          <w:p>
            <w:pPr>
              <w:pStyle w:val="TableParagraph"/>
              <w:spacing w:line="259" w:lineRule="exact" w:before="70"/>
              <w:ind w:left="2109" w:right="2089"/>
              <w:rPr>
                <w:rFonts w:ascii="Urbanist" w:hAnsi="Urbanist"/>
                <w:b/>
                <w:sz w:val="22"/>
              </w:rPr>
            </w:pPr>
            <w:r>
              <w:rPr>
                <w:rFonts w:ascii="Urbanist" w:hAnsi="Urbanist"/>
                <w:b/>
                <w:color w:val="231F20"/>
                <w:spacing w:val="-2"/>
                <w:sz w:val="22"/>
              </w:rPr>
              <w:t>Don’t</w:t>
            </w:r>
          </w:p>
        </w:tc>
      </w:tr>
      <w:tr>
        <w:trPr>
          <w:trHeight w:val="1932" w:hRule="atLeast"/>
        </w:trPr>
        <w:tc>
          <w:tcPr>
            <w:tcW w:w="4250" w:type="dxa"/>
          </w:tcPr>
          <w:p>
            <w:pPr>
              <w:pStyle w:val="TableParagraph"/>
              <w:spacing w:before="70"/>
              <w:ind w:left="79"/>
              <w:jc w:val="left"/>
              <w:rPr>
                <w:sz w:val="22"/>
                <w:szCs w:val="22"/>
              </w:rPr>
            </w:pPr>
            <w:r>
              <w:rPr>
                <w:color w:val="231F20"/>
                <w:sz w:val="22"/>
                <w:szCs w:val="22"/>
              </w:rPr>
              <w:t>Stay on topic to make long threads easier to </w:t>
            </w:r>
            <w:r>
              <w:rPr>
                <w:color w:val="231F20"/>
                <w:spacing w:val="-1"/>
                <w:w w:val="111"/>
                <w:sz w:val="22"/>
                <w:szCs w:val="22"/>
              </w:rPr>
              <w:t>f</w:t>
            </w:r>
            <w:r>
              <w:rPr>
                <w:color w:val="231F20"/>
                <w:w w:val="111"/>
                <w:sz w:val="22"/>
                <w:szCs w:val="22"/>
              </w:rPr>
              <w:t>o</w:t>
            </w:r>
            <w:r>
              <w:rPr>
                <w:color w:val="231F20"/>
                <w:spacing w:val="2"/>
                <w:w w:val="111"/>
                <w:sz w:val="22"/>
                <w:szCs w:val="22"/>
              </w:rPr>
              <w:t>l</w:t>
            </w:r>
            <w:r>
              <w:rPr>
                <w:color w:val="231F20"/>
                <w:spacing w:val="1"/>
                <w:w w:val="111"/>
                <w:sz w:val="22"/>
                <w:szCs w:val="22"/>
              </w:rPr>
              <w:t>l</w:t>
            </w:r>
            <w:r>
              <w:rPr>
                <w:color w:val="231F20"/>
                <w:spacing w:val="-4"/>
                <w:w w:val="111"/>
                <w:sz w:val="22"/>
                <w:szCs w:val="22"/>
              </w:rPr>
              <w:t>o</w:t>
            </w:r>
            <w:r>
              <w:rPr>
                <w:color w:val="231F20"/>
                <w:spacing w:val="-5"/>
                <w:w w:val="111"/>
                <w:sz w:val="22"/>
                <w:szCs w:val="22"/>
              </w:rPr>
              <w:t>w</w:t>
            </w:r>
            <w:r>
              <w:rPr>
                <w:color w:val="231F20"/>
                <w:spacing w:val="2"/>
                <w:w w:val="31"/>
                <w:sz w:val="22"/>
                <w:szCs w:val="22"/>
              </w:rPr>
              <w:t>�</w:t>
            </w:r>
          </w:p>
        </w:tc>
        <w:tc>
          <w:tcPr>
            <w:tcW w:w="4766" w:type="dxa"/>
          </w:tcPr>
          <w:p>
            <w:pPr>
              <w:pStyle w:val="TableParagraph"/>
              <w:spacing w:line="260" w:lineRule="atLeast" w:before="65"/>
              <w:ind w:left="79" w:right="58"/>
              <w:jc w:val="both"/>
              <w:rPr>
                <w:sz w:val="22"/>
                <w:szCs w:val="22"/>
              </w:rPr>
            </w:pPr>
            <w:r>
              <w:rPr>
                <w:color w:val="231F20"/>
                <w:sz w:val="22"/>
                <w:szCs w:val="22"/>
              </w:rPr>
              <w:t>Do not send unnecessary one-line responses that</w:t>
            </w:r>
            <w:r>
              <w:rPr>
                <w:color w:val="231F20"/>
                <w:spacing w:val="40"/>
                <w:sz w:val="22"/>
                <w:szCs w:val="22"/>
              </w:rPr>
              <w:t> </w:t>
            </w:r>
            <w:r>
              <w:rPr>
                <w:color w:val="231F20"/>
                <w:sz w:val="22"/>
                <w:szCs w:val="22"/>
              </w:rPr>
              <w:t>effectively</w:t>
            </w:r>
            <w:r>
              <w:rPr>
                <w:color w:val="231F20"/>
                <w:spacing w:val="40"/>
                <w:sz w:val="22"/>
                <w:szCs w:val="22"/>
              </w:rPr>
              <w:t> </w:t>
            </w:r>
            <w:r>
              <w:rPr>
                <w:color w:val="231F20"/>
                <w:sz w:val="22"/>
                <w:szCs w:val="22"/>
              </w:rPr>
              <w:t>“spam”</w:t>
            </w:r>
            <w:r>
              <w:rPr>
                <w:color w:val="231F20"/>
                <w:spacing w:val="40"/>
                <w:sz w:val="22"/>
                <w:szCs w:val="22"/>
              </w:rPr>
              <w:t> </w:t>
            </w:r>
            <w:r>
              <w:rPr>
                <w:color w:val="231F20"/>
                <w:sz w:val="22"/>
                <w:szCs w:val="22"/>
              </w:rPr>
              <w:t>hundreds</w:t>
            </w:r>
            <w:r>
              <w:rPr>
                <w:color w:val="231F20"/>
                <w:spacing w:val="40"/>
                <w:sz w:val="22"/>
                <w:szCs w:val="22"/>
              </w:rPr>
              <w:t> </w:t>
            </w:r>
            <w:r>
              <w:rPr>
                <w:color w:val="231F20"/>
                <w:sz w:val="22"/>
                <w:szCs w:val="22"/>
              </w:rPr>
              <w:t>of</w:t>
            </w:r>
            <w:r>
              <w:rPr>
                <w:color w:val="231F20"/>
                <w:spacing w:val="40"/>
                <w:sz w:val="22"/>
                <w:szCs w:val="22"/>
              </w:rPr>
              <w:t> </w:t>
            </w:r>
            <w:r>
              <w:rPr>
                <w:color w:val="231F20"/>
                <w:sz w:val="22"/>
                <w:szCs w:val="22"/>
              </w:rPr>
              <w:t>people and lower the overall content quality of a </w:t>
            </w:r>
            <w:r>
              <w:rPr>
                <w:color w:val="231F20"/>
                <w:w w:val="105"/>
                <w:sz w:val="22"/>
                <w:szCs w:val="22"/>
              </w:rPr>
              <w:t>c</w:t>
            </w:r>
            <w:r>
              <w:rPr>
                <w:color w:val="231F20"/>
                <w:w w:val="106"/>
                <w:sz w:val="22"/>
                <w:szCs w:val="22"/>
              </w:rPr>
              <w:t>o</w:t>
            </w:r>
            <w:r>
              <w:rPr>
                <w:color w:val="231F20"/>
                <w:spacing w:val="-1"/>
                <w:w w:val="106"/>
                <w:sz w:val="22"/>
                <w:szCs w:val="22"/>
              </w:rPr>
              <w:t>n</w:t>
            </w:r>
            <w:r>
              <w:rPr>
                <w:color w:val="231F20"/>
                <w:spacing w:val="-5"/>
                <w:w w:val="106"/>
                <w:sz w:val="22"/>
                <w:szCs w:val="22"/>
              </w:rPr>
              <w:t>v</w:t>
            </w:r>
            <w:r>
              <w:rPr>
                <w:color w:val="231F20"/>
                <w:w w:val="106"/>
                <w:sz w:val="22"/>
                <w:szCs w:val="22"/>
              </w:rPr>
              <w:t>ersatio</w:t>
            </w:r>
            <w:r>
              <w:rPr>
                <w:color w:val="231F20"/>
                <w:spacing w:val="1"/>
                <w:w w:val="106"/>
                <w:sz w:val="22"/>
                <w:szCs w:val="22"/>
              </w:rPr>
              <w:t>n</w:t>
            </w:r>
            <w:r>
              <w:rPr>
                <w:color w:val="231F20"/>
                <w:spacing w:val="1"/>
                <w:w w:val="26"/>
                <w:sz w:val="22"/>
                <w:szCs w:val="22"/>
              </w:rPr>
              <w:t>�</w:t>
            </w:r>
            <w:r>
              <w:rPr>
                <w:color w:val="231F20"/>
                <w:spacing w:val="-1"/>
                <w:w w:val="99"/>
                <w:sz w:val="22"/>
                <w:szCs w:val="22"/>
              </w:rPr>
              <w:t> </w:t>
            </w:r>
            <w:r>
              <w:rPr>
                <w:color w:val="231F20"/>
                <w:sz w:val="22"/>
                <w:szCs w:val="22"/>
              </w:rPr>
              <w:t>(expressions of appreciation and encouragement could be done, for example,</w:t>
            </w:r>
            <w:r>
              <w:rPr>
                <w:color w:val="231F20"/>
                <w:spacing w:val="80"/>
                <w:sz w:val="22"/>
                <w:szCs w:val="22"/>
              </w:rPr>
              <w:t> </w:t>
            </w:r>
            <w:r>
              <w:rPr>
                <w:color w:val="231F20"/>
                <w:sz w:val="22"/>
                <w:szCs w:val="22"/>
              </w:rPr>
              <w:t>via the “heart” emoticon or emoji in response to forum posts)</w:t>
            </w:r>
          </w:p>
        </w:tc>
      </w:tr>
      <w:tr>
        <w:trPr>
          <w:trHeight w:val="877" w:hRule="atLeast"/>
        </w:trPr>
        <w:tc>
          <w:tcPr>
            <w:tcW w:w="4250" w:type="dxa"/>
          </w:tcPr>
          <w:p>
            <w:pPr>
              <w:pStyle w:val="TableParagraph"/>
              <w:spacing w:line="260" w:lineRule="atLeast" w:before="65"/>
              <w:ind w:left="79" w:right="58"/>
              <w:jc w:val="both"/>
              <w:rPr>
                <w:sz w:val="22"/>
                <w:szCs w:val="22"/>
              </w:rPr>
            </w:pPr>
            <w:r>
              <w:rPr>
                <w:color w:val="231F20"/>
                <w:sz w:val="22"/>
                <w:szCs w:val="22"/>
              </w:rPr>
              <w:t>Start a new thread to help others follow </w:t>
            </w:r>
            <w:r>
              <w:rPr>
                <w:color w:val="231F20"/>
                <w:spacing w:val="1"/>
                <w:w w:val="113"/>
                <w:sz w:val="22"/>
                <w:szCs w:val="22"/>
              </w:rPr>
              <w:t>a</w:t>
            </w:r>
            <w:r>
              <w:rPr>
                <w:color w:val="231F20"/>
                <w:spacing w:val="-1"/>
                <w:w w:val="113"/>
                <w:sz w:val="22"/>
                <w:szCs w:val="22"/>
              </w:rPr>
              <w:t>lo</w:t>
            </w:r>
            <w:r>
              <w:rPr>
                <w:color w:val="231F20"/>
                <w:spacing w:val="-3"/>
                <w:w w:val="113"/>
                <w:sz w:val="22"/>
                <w:szCs w:val="22"/>
              </w:rPr>
              <w:t>n</w:t>
            </w:r>
            <w:r>
              <w:rPr>
                <w:color w:val="231F20"/>
                <w:w w:val="113"/>
                <w:sz w:val="22"/>
                <w:szCs w:val="22"/>
              </w:rPr>
              <w:t>g</w:t>
            </w:r>
            <w:r>
              <w:rPr>
                <w:color w:val="231F20"/>
                <w:w w:val="33"/>
                <w:sz w:val="22"/>
                <w:szCs w:val="22"/>
              </w:rPr>
              <w:t>�</w:t>
            </w:r>
            <w:r>
              <w:rPr>
                <w:color w:val="231F20"/>
                <w:spacing w:val="-6"/>
                <w:w w:val="99"/>
                <w:sz w:val="22"/>
                <w:szCs w:val="22"/>
              </w:rPr>
              <w:t> </w:t>
            </w:r>
            <w:r>
              <w:rPr>
                <w:color w:val="231F20"/>
                <w:sz w:val="22"/>
                <w:szCs w:val="22"/>
              </w:rPr>
              <w:t>Important</w:t>
            </w:r>
            <w:r>
              <w:rPr>
                <w:color w:val="231F20"/>
                <w:spacing w:val="-7"/>
                <w:sz w:val="22"/>
                <w:szCs w:val="22"/>
              </w:rPr>
              <w:t> </w:t>
            </w:r>
            <w:r>
              <w:rPr>
                <w:color w:val="231F20"/>
                <w:sz w:val="22"/>
                <w:szCs w:val="22"/>
              </w:rPr>
              <w:t>if</w:t>
            </w:r>
            <w:r>
              <w:rPr>
                <w:color w:val="231F20"/>
                <w:spacing w:val="-7"/>
                <w:sz w:val="22"/>
                <w:szCs w:val="22"/>
              </w:rPr>
              <w:t> </w:t>
            </w:r>
            <w:r>
              <w:rPr>
                <w:color w:val="231F20"/>
                <w:sz w:val="22"/>
                <w:szCs w:val="22"/>
              </w:rPr>
              <w:t>your</w:t>
            </w:r>
            <w:r>
              <w:rPr>
                <w:color w:val="231F20"/>
                <w:spacing w:val="-7"/>
                <w:sz w:val="22"/>
                <w:szCs w:val="22"/>
              </w:rPr>
              <w:t> </w:t>
            </w:r>
            <w:r>
              <w:rPr>
                <w:color w:val="231F20"/>
                <w:sz w:val="22"/>
                <w:szCs w:val="22"/>
              </w:rPr>
              <w:t>response</w:t>
            </w:r>
            <w:r>
              <w:rPr>
                <w:color w:val="231F20"/>
                <w:spacing w:val="-7"/>
                <w:sz w:val="22"/>
                <w:szCs w:val="22"/>
              </w:rPr>
              <w:t> </w:t>
            </w:r>
            <w:r>
              <w:rPr>
                <w:color w:val="231F20"/>
                <w:sz w:val="22"/>
                <w:szCs w:val="22"/>
              </w:rPr>
              <w:t>starts</w:t>
            </w:r>
            <w:r>
              <w:rPr>
                <w:color w:val="231F20"/>
                <w:spacing w:val="-7"/>
                <w:sz w:val="22"/>
                <w:szCs w:val="22"/>
              </w:rPr>
              <w:t> </w:t>
            </w:r>
            <w:r>
              <w:rPr>
                <w:color w:val="231F20"/>
                <w:sz w:val="22"/>
                <w:szCs w:val="22"/>
              </w:rPr>
              <w:t>to </w:t>
            </w:r>
            <w:r>
              <w:rPr>
                <w:color w:val="231F20"/>
                <w:spacing w:val="-2"/>
                <w:sz w:val="22"/>
                <w:szCs w:val="22"/>
              </w:rPr>
              <w:t>significantly</w:t>
            </w:r>
            <w:r>
              <w:rPr>
                <w:color w:val="231F20"/>
                <w:spacing w:val="-5"/>
                <w:sz w:val="22"/>
                <w:szCs w:val="22"/>
              </w:rPr>
              <w:t> </w:t>
            </w:r>
            <w:r>
              <w:rPr>
                <w:color w:val="231F20"/>
                <w:spacing w:val="-2"/>
                <w:sz w:val="22"/>
                <w:szCs w:val="22"/>
              </w:rPr>
              <w:t>diverge</w:t>
            </w:r>
            <w:r>
              <w:rPr>
                <w:color w:val="231F20"/>
                <w:spacing w:val="-6"/>
                <w:sz w:val="22"/>
                <w:szCs w:val="22"/>
              </w:rPr>
              <w:t> </w:t>
            </w:r>
            <w:r>
              <w:rPr>
                <w:color w:val="231F20"/>
                <w:spacing w:val="-2"/>
                <w:sz w:val="22"/>
                <w:szCs w:val="22"/>
              </w:rPr>
              <w:t>from</w:t>
            </w:r>
            <w:r>
              <w:rPr>
                <w:color w:val="231F20"/>
                <w:spacing w:val="-6"/>
                <w:sz w:val="22"/>
                <w:szCs w:val="22"/>
              </w:rPr>
              <w:t> </w:t>
            </w:r>
            <w:r>
              <w:rPr>
                <w:color w:val="231F20"/>
                <w:spacing w:val="-2"/>
                <w:sz w:val="22"/>
                <w:szCs w:val="22"/>
              </w:rPr>
              <w:t>the</w:t>
            </w:r>
            <w:r>
              <w:rPr>
                <w:color w:val="231F20"/>
                <w:spacing w:val="-6"/>
                <w:sz w:val="22"/>
                <w:szCs w:val="22"/>
              </w:rPr>
              <w:t> </w:t>
            </w:r>
            <w:r>
              <w:rPr>
                <w:color w:val="231F20"/>
                <w:spacing w:val="-2"/>
                <w:sz w:val="22"/>
                <w:szCs w:val="22"/>
              </w:rPr>
              <w:t>original</w:t>
            </w:r>
            <w:r>
              <w:rPr>
                <w:color w:val="231F20"/>
                <w:spacing w:val="-5"/>
                <w:sz w:val="22"/>
                <w:szCs w:val="22"/>
              </w:rPr>
              <w:t> </w:t>
            </w:r>
            <w:r>
              <w:rPr>
                <w:color w:val="231F20"/>
                <w:spacing w:val="-5"/>
                <w:w w:val="113"/>
                <w:sz w:val="22"/>
                <w:szCs w:val="22"/>
              </w:rPr>
              <w:t>t</w:t>
            </w:r>
            <w:r>
              <w:rPr>
                <w:color w:val="231F20"/>
                <w:spacing w:val="-2"/>
                <w:w w:val="113"/>
                <w:sz w:val="22"/>
                <w:szCs w:val="22"/>
              </w:rPr>
              <w:t>o</w:t>
            </w:r>
            <w:r>
              <w:rPr>
                <w:color w:val="231F20"/>
                <w:spacing w:val="-3"/>
                <w:w w:val="113"/>
                <w:sz w:val="22"/>
                <w:szCs w:val="22"/>
              </w:rPr>
              <w:t>p</w:t>
            </w:r>
            <w:r>
              <w:rPr>
                <w:color w:val="231F20"/>
                <w:spacing w:val="-2"/>
                <w:w w:val="113"/>
                <w:sz w:val="22"/>
                <w:szCs w:val="22"/>
              </w:rPr>
              <w:t>i</w:t>
            </w:r>
            <w:r>
              <w:rPr>
                <w:color w:val="231F20"/>
                <w:spacing w:val="-1"/>
                <w:w w:val="112"/>
                <w:sz w:val="22"/>
                <w:szCs w:val="22"/>
              </w:rPr>
              <w:t>c</w:t>
            </w:r>
            <w:r>
              <w:rPr>
                <w:color w:val="231F20"/>
                <w:spacing w:val="-1"/>
                <w:w w:val="33"/>
                <w:sz w:val="22"/>
                <w:szCs w:val="22"/>
              </w:rPr>
              <w:t>�</w:t>
            </w:r>
          </w:p>
        </w:tc>
        <w:tc>
          <w:tcPr>
            <w:tcW w:w="4766" w:type="dxa"/>
          </w:tcPr>
          <w:p>
            <w:pPr>
              <w:pStyle w:val="TableParagraph"/>
              <w:spacing w:line="260" w:lineRule="atLeast" w:before="65"/>
              <w:ind w:left="79" w:right="58"/>
              <w:jc w:val="both"/>
              <w:rPr>
                <w:sz w:val="22"/>
                <w:szCs w:val="22"/>
              </w:rPr>
            </w:pPr>
            <w:r>
              <w:rPr>
                <w:color w:val="231F20"/>
                <w:sz w:val="22"/>
                <w:szCs w:val="22"/>
              </w:rPr>
              <w:t>Do not respond with off-topic information, making it hard for the large group of readers to follow </w:t>
            </w:r>
            <w:r>
              <w:rPr>
                <w:color w:val="231F20"/>
                <w:spacing w:val="1"/>
                <w:w w:val="113"/>
                <w:sz w:val="22"/>
                <w:szCs w:val="22"/>
              </w:rPr>
              <w:t>a</w:t>
            </w:r>
            <w:r>
              <w:rPr>
                <w:color w:val="231F20"/>
                <w:spacing w:val="-1"/>
                <w:w w:val="113"/>
                <w:sz w:val="22"/>
                <w:szCs w:val="22"/>
              </w:rPr>
              <w:t>lo</w:t>
            </w:r>
            <w:r>
              <w:rPr>
                <w:color w:val="231F20"/>
                <w:spacing w:val="-3"/>
                <w:w w:val="113"/>
                <w:sz w:val="22"/>
                <w:szCs w:val="22"/>
              </w:rPr>
              <w:t>n</w:t>
            </w:r>
            <w:r>
              <w:rPr>
                <w:color w:val="231F20"/>
                <w:w w:val="113"/>
                <w:sz w:val="22"/>
                <w:szCs w:val="22"/>
              </w:rPr>
              <w:t>g</w:t>
            </w:r>
            <w:r>
              <w:rPr>
                <w:color w:val="231F20"/>
                <w:w w:val="33"/>
                <w:sz w:val="22"/>
                <w:szCs w:val="22"/>
              </w:rPr>
              <w:t>�</w:t>
            </w:r>
          </w:p>
        </w:tc>
      </w:tr>
      <w:tr>
        <w:trPr>
          <w:trHeight w:val="877" w:hRule="atLeast"/>
        </w:trPr>
        <w:tc>
          <w:tcPr>
            <w:tcW w:w="4250" w:type="dxa"/>
          </w:tcPr>
          <w:p>
            <w:pPr>
              <w:pStyle w:val="TableParagraph"/>
              <w:spacing w:line="260" w:lineRule="atLeast" w:before="65"/>
              <w:ind w:left="79" w:right="58"/>
              <w:jc w:val="both"/>
              <w:rPr>
                <w:sz w:val="22"/>
                <w:szCs w:val="22"/>
              </w:rPr>
            </w:pPr>
            <w:r>
              <w:rPr>
                <w:color w:val="231F20"/>
                <w:sz w:val="22"/>
                <w:szCs w:val="22"/>
              </w:rPr>
              <w:t>Write short and literal subject lines to help the readers of the list manage the volume of </w:t>
            </w:r>
            <w:r>
              <w:rPr>
                <w:color w:val="231F20"/>
                <w:spacing w:val="-1"/>
                <w:w w:val="104"/>
                <w:sz w:val="22"/>
                <w:szCs w:val="22"/>
              </w:rPr>
              <w:t>c</w:t>
            </w:r>
            <w:r>
              <w:rPr>
                <w:color w:val="231F20"/>
                <w:spacing w:val="-1"/>
                <w:w w:val="105"/>
                <w:sz w:val="22"/>
                <w:szCs w:val="22"/>
              </w:rPr>
              <w:t>ommuni</w:t>
            </w:r>
            <w:r>
              <w:rPr>
                <w:color w:val="231F20"/>
                <w:spacing w:val="-1"/>
                <w:w w:val="104"/>
                <w:sz w:val="22"/>
                <w:szCs w:val="22"/>
              </w:rPr>
              <w:t>c</w:t>
            </w:r>
            <w:r>
              <w:rPr>
                <w:color w:val="231F20"/>
                <w:spacing w:val="-1"/>
                <w:w w:val="105"/>
                <w:sz w:val="22"/>
                <w:szCs w:val="22"/>
              </w:rPr>
              <w:t>atio</w:t>
            </w:r>
            <w:r>
              <w:rPr>
                <w:color w:val="231F20"/>
                <w:w w:val="105"/>
                <w:sz w:val="22"/>
                <w:szCs w:val="22"/>
              </w:rPr>
              <w:t>n</w:t>
            </w:r>
            <w:r>
              <w:rPr>
                <w:color w:val="231F20"/>
                <w:w w:val="25"/>
                <w:sz w:val="22"/>
                <w:szCs w:val="22"/>
              </w:rPr>
              <w:t>�</w:t>
            </w:r>
          </w:p>
        </w:tc>
        <w:tc>
          <w:tcPr>
            <w:tcW w:w="4766" w:type="dxa"/>
          </w:tcPr>
          <w:p>
            <w:pPr>
              <w:pStyle w:val="TableParagraph"/>
              <w:spacing w:line="260" w:lineRule="atLeast" w:before="65"/>
              <w:ind w:left="79" w:right="58"/>
              <w:jc w:val="both"/>
              <w:rPr>
                <w:sz w:val="22"/>
              </w:rPr>
            </w:pPr>
            <w:r>
              <w:rPr>
                <w:color w:val="231F20"/>
                <w:sz w:val="22"/>
              </w:rPr>
              <w:t>Humour and euphemisms in subject lines are easily misunderstood, although enthusiasm is </w:t>
            </w:r>
            <w:r>
              <w:rPr>
                <w:color w:val="231F20"/>
                <w:spacing w:val="-2"/>
                <w:sz w:val="22"/>
              </w:rPr>
              <w:t>welcome!</w:t>
            </w:r>
          </w:p>
        </w:tc>
      </w:tr>
      <w:tr>
        <w:trPr>
          <w:trHeight w:val="876" w:hRule="atLeast"/>
        </w:trPr>
        <w:tc>
          <w:tcPr>
            <w:tcW w:w="4250" w:type="dxa"/>
          </w:tcPr>
          <w:p>
            <w:pPr>
              <w:pStyle w:val="TableParagraph"/>
              <w:spacing w:line="260" w:lineRule="atLeast" w:before="65"/>
              <w:ind w:left="79" w:right="58"/>
              <w:jc w:val="both"/>
              <w:rPr>
                <w:sz w:val="22"/>
                <w:szCs w:val="22"/>
              </w:rPr>
            </w:pPr>
            <w:r>
              <w:rPr>
                <w:color w:val="231F20"/>
                <w:sz w:val="22"/>
                <w:szCs w:val="22"/>
              </w:rPr>
              <w:t>Mind your </w:t>
            </w:r>
            <w:r>
              <w:rPr>
                <w:color w:val="231F20"/>
                <w:spacing w:val="-2"/>
                <w:w w:val="116"/>
                <w:sz w:val="22"/>
                <w:szCs w:val="22"/>
              </w:rPr>
              <w:t>t</w:t>
            </w:r>
            <w:r>
              <w:rPr>
                <w:color w:val="231F20"/>
                <w:spacing w:val="1"/>
                <w:w w:val="116"/>
                <w:sz w:val="22"/>
                <w:szCs w:val="22"/>
              </w:rPr>
              <w:t>o</w:t>
            </w:r>
            <w:r>
              <w:rPr>
                <w:color w:val="231F20"/>
                <w:spacing w:val="-1"/>
                <w:w w:val="116"/>
                <w:sz w:val="22"/>
                <w:szCs w:val="22"/>
              </w:rPr>
              <w:t>ne</w:t>
            </w:r>
            <w:r>
              <w:rPr>
                <w:color w:val="231F20"/>
                <w:spacing w:val="2"/>
                <w:w w:val="36"/>
                <w:sz w:val="22"/>
                <w:szCs w:val="22"/>
              </w:rPr>
              <w:t>�</w:t>
            </w:r>
            <w:r>
              <w:rPr>
                <w:color w:val="231F20"/>
                <w:spacing w:val="-1"/>
                <w:sz w:val="22"/>
                <w:szCs w:val="22"/>
              </w:rPr>
              <w:t> </w:t>
            </w:r>
            <w:r>
              <w:rPr>
                <w:color w:val="231F20"/>
                <w:sz w:val="22"/>
                <w:szCs w:val="22"/>
              </w:rPr>
              <w:t>We are not having this conversation in person, so it is all the more important to maintain a tone of </w:t>
            </w:r>
            <w:r>
              <w:rPr>
                <w:color w:val="231F20"/>
                <w:spacing w:val="-5"/>
                <w:w w:val="110"/>
                <w:sz w:val="22"/>
                <w:szCs w:val="22"/>
              </w:rPr>
              <w:t>r</w:t>
            </w:r>
            <w:r>
              <w:rPr>
                <w:color w:val="231F20"/>
                <w:spacing w:val="1"/>
                <w:w w:val="110"/>
                <w:sz w:val="22"/>
                <w:szCs w:val="22"/>
              </w:rPr>
              <w:t>e</w:t>
            </w:r>
            <w:r>
              <w:rPr>
                <w:color w:val="231F20"/>
                <w:spacing w:val="2"/>
                <w:w w:val="110"/>
                <w:sz w:val="22"/>
                <w:szCs w:val="22"/>
              </w:rPr>
              <w:t>s</w:t>
            </w:r>
            <w:r>
              <w:rPr>
                <w:color w:val="231F20"/>
                <w:spacing w:val="-1"/>
                <w:w w:val="110"/>
                <w:sz w:val="22"/>
                <w:szCs w:val="22"/>
              </w:rPr>
              <w:t>pe</w:t>
            </w:r>
            <w:r>
              <w:rPr>
                <w:color w:val="231F20"/>
                <w:spacing w:val="2"/>
                <w:w w:val="109"/>
                <w:sz w:val="22"/>
                <w:szCs w:val="22"/>
              </w:rPr>
              <w:t>c</w:t>
            </w:r>
            <w:r>
              <w:rPr>
                <w:color w:val="231F20"/>
                <w:w w:val="109"/>
                <w:sz w:val="22"/>
                <w:szCs w:val="22"/>
              </w:rPr>
              <w:t>t</w:t>
            </w:r>
            <w:r>
              <w:rPr>
                <w:color w:val="231F20"/>
                <w:spacing w:val="2"/>
                <w:w w:val="30"/>
                <w:sz w:val="22"/>
                <w:szCs w:val="22"/>
              </w:rPr>
              <w:t>�</w:t>
            </w:r>
          </w:p>
        </w:tc>
        <w:tc>
          <w:tcPr>
            <w:tcW w:w="4766" w:type="dxa"/>
          </w:tcPr>
          <w:p>
            <w:pPr>
              <w:pStyle w:val="TableParagraph"/>
              <w:spacing w:line="260" w:lineRule="atLeast" w:before="65"/>
              <w:ind w:left="79" w:right="58"/>
              <w:jc w:val="both"/>
              <w:rPr>
                <w:sz w:val="22"/>
                <w:szCs w:val="22"/>
              </w:rPr>
            </w:pPr>
            <w:r>
              <w:rPr>
                <w:color w:val="231F20"/>
                <w:sz w:val="22"/>
                <w:szCs w:val="22"/>
              </w:rPr>
              <w:t>Do not write in an aggressive, disrespectful or </w:t>
            </w:r>
            <w:r>
              <w:rPr>
                <w:color w:val="231F20"/>
                <w:spacing w:val="-4"/>
                <w:sz w:val="22"/>
                <w:szCs w:val="22"/>
              </w:rPr>
              <w:t>mocking</w:t>
            </w:r>
            <w:r>
              <w:rPr>
                <w:color w:val="231F20"/>
                <w:spacing w:val="-10"/>
                <w:sz w:val="22"/>
                <w:szCs w:val="22"/>
              </w:rPr>
              <w:t> </w:t>
            </w:r>
            <w:r>
              <w:rPr>
                <w:color w:val="231F20"/>
                <w:spacing w:val="-6"/>
                <w:w w:val="116"/>
                <w:sz w:val="22"/>
                <w:szCs w:val="22"/>
              </w:rPr>
              <w:t>t</w:t>
            </w:r>
            <w:r>
              <w:rPr>
                <w:color w:val="231F20"/>
                <w:spacing w:val="-3"/>
                <w:w w:val="116"/>
                <w:sz w:val="22"/>
                <w:szCs w:val="22"/>
              </w:rPr>
              <w:t>o</w:t>
            </w:r>
            <w:r>
              <w:rPr>
                <w:color w:val="231F20"/>
                <w:spacing w:val="-5"/>
                <w:w w:val="116"/>
                <w:sz w:val="22"/>
                <w:szCs w:val="22"/>
              </w:rPr>
              <w:t>ne</w:t>
            </w:r>
            <w:r>
              <w:rPr>
                <w:color w:val="231F20"/>
                <w:spacing w:val="-2"/>
                <w:w w:val="36"/>
                <w:sz w:val="22"/>
                <w:szCs w:val="22"/>
              </w:rPr>
              <w:t>�</w:t>
            </w:r>
            <w:r>
              <w:rPr>
                <w:color w:val="231F20"/>
                <w:spacing w:val="-8"/>
                <w:sz w:val="22"/>
                <w:szCs w:val="22"/>
              </w:rPr>
              <w:t> </w:t>
            </w:r>
            <w:r>
              <w:rPr>
                <w:color w:val="231F20"/>
                <w:spacing w:val="-4"/>
                <w:sz w:val="22"/>
                <w:szCs w:val="22"/>
              </w:rPr>
              <w:t>Note:</w:t>
            </w:r>
            <w:r>
              <w:rPr>
                <w:color w:val="231F20"/>
                <w:spacing w:val="-10"/>
                <w:sz w:val="22"/>
                <w:szCs w:val="22"/>
              </w:rPr>
              <w:t> </w:t>
            </w:r>
            <w:r>
              <w:rPr>
                <w:color w:val="231F20"/>
                <w:spacing w:val="-4"/>
                <w:sz w:val="22"/>
                <w:szCs w:val="22"/>
              </w:rPr>
              <w:t>writing</w:t>
            </w:r>
            <w:r>
              <w:rPr>
                <w:color w:val="231F20"/>
                <w:spacing w:val="-9"/>
                <w:sz w:val="22"/>
                <w:szCs w:val="22"/>
              </w:rPr>
              <w:t> </w:t>
            </w:r>
            <w:r>
              <w:rPr>
                <w:color w:val="231F20"/>
                <w:spacing w:val="-4"/>
                <w:sz w:val="22"/>
                <w:szCs w:val="22"/>
              </w:rPr>
              <w:t>in</w:t>
            </w:r>
            <w:r>
              <w:rPr>
                <w:color w:val="231F20"/>
                <w:spacing w:val="-9"/>
                <w:sz w:val="22"/>
                <w:szCs w:val="22"/>
              </w:rPr>
              <w:t> </w:t>
            </w:r>
            <w:r>
              <w:rPr>
                <w:color w:val="231F20"/>
                <w:spacing w:val="-4"/>
                <w:sz w:val="22"/>
                <w:szCs w:val="22"/>
              </w:rPr>
              <w:t>all</w:t>
            </w:r>
            <w:r>
              <w:rPr>
                <w:color w:val="231F20"/>
                <w:spacing w:val="-9"/>
                <w:sz w:val="22"/>
                <w:szCs w:val="22"/>
              </w:rPr>
              <w:t> </w:t>
            </w:r>
            <w:r>
              <w:rPr>
                <w:color w:val="231F20"/>
                <w:spacing w:val="-4"/>
                <w:sz w:val="22"/>
                <w:szCs w:val="22"/>
              </w:rPr>
              <w:t>caps</w:t>
            </w:r>
            <w:r>
              <w:rPr>
                <w:color w:val="231F20"/>
                <w:spacing w:val="-10"/>
                <w:sz w:val="22"/>
                <w:szCs w:val="22"/>
              </w:rPr>
              <w:t> </w:t>
            </w:r>
            <w:r>
              <w:rPr>
                <w:color w:val="231F20"/>
                <w:spacing w:val="-4"/>
                <w:sz w:val="22"/>
                <w:szCs w:val="22"/>
              </w:rPr>
              <w:t>is</w:t>
            </w:r>
            <w:r>
              <w:rPr>
                <w:color w:val="231F20"/>
                <w:spacing w:val="-9"/>
                <w:sz w:val="22"/>
                <w:szCs w:val="22"/>
              </w:rPr>
              <w:t> </w:t>
            </w:r>
            <w:r>
              <w:rPr>
                <w:color w:val="231F20"/>
                <w:spacing w:val="-4"/>
                <w:sz w:val="22"/>
                <w:szCs w:val="22"/>
              </w:rPr>
              <w:t>regarded </w:t>
            </w:r>
            <w:r>
              <w:rPr>
                <w:color w:val="231F20"/>
                <w:sz w:val="22"/>
                <w:szCs w:val="22"/>
              </w:rPr>
              <w:t>as </w:t>
            </w:r>
            <w:r>
              <w:rPr>
                <w:color w:val="231F20"/>
                <w:spacing w:val="1"/>
                <w:w w:val="108"/>
                <w:sz w:val="22"/>
                <w:szCs w:val="22"/>
              </w:rPr>
              <w:t>s</w:t>
            </w:r>
            <w:r>
              <w:rPr>
                <w:color w:val="231F20"/>
                <w:spacing w:val="-2"/>
                <w:w w:val="108"/>
                <w:sz w:val="22"/>
                <w:szCs w:val="22"/>
              </w:rPr>
              <w:t>h</w:t>
            </w:r>
            <w:r>
              <w:rPr>
                <w:color w:val="231F20"/>
                <w:spacing w:val="-1"/>
                <w:w w:val="108"/>
                <w:sz w:val="22"/>
                <w:szCs w:val="22"/>
              </w:rPr>
              <w:t>o</w:t>
            </w:r>
            <w:r>
              <w:rPr>
                <w:color w:val="231F20"/>
                <w:spacing w:val="1"/>
                <w:w w:val="108"/>
                <w:sz w:val="22"/>
                <w:szCs w:val="22"/>
              </w:rPr>
              <w:t>u</w:t>
            </w:r>
            <w:r>
              <w:rPr>
                <w:color w:val="231F20"/>
                <w:w w:val="108"/>
                <w:sz w:val="22"/>
                <w:szCs w:val="22"/>
              </w:rPr>
              <w:t>ti</w:t>
            </w:r>
            <w:r>
              <w:rPr>
                <w:color w:val="231F20"/>
                <w:spacing w:val="-2"/>
                <w:w w:val="108"/>
                <w:sz w:val="22"/>
                <w:szCs w:val="22"/>
              </w:rPr>
              <w:t>n</w:t>
            </w:r>
            <w:r>
              <w:rPr>
                <w:color w:val="231F20"/>
                <w:spacing w:val="1"/>
                <w:w w:val="108"/>
                <w:sz w:val="22"/>
                <w:szCs w:val="22"/>
              </w:rPr>
              <w:t>g</w:t>
            </w:r>
            <w:r>
              <w:rPr>
                <w:color w:val="231F20"/>
                <w:spacing w:val="1"/>
                <w:w w:val="28"/>
                <w:sz w:val="22"/>
                <w:szCs w:val="22"/>
              </w:rPr>
              <w:t>�</w:t>
            </w:r>
          </w:p>
        </w:tc>
      </w:tr>
    </w:tbl>
    <w:p>
      <w:pPr>
        <w:pStyle w:val="BodyText"/>
        <w:spacing w:before="10"/>
        <w:rPr>
          <w:sz w:val="8"/>
        </w:rPr>
      </w:pPr>
    </w:p>
    <w:p>
      <w:pPr>
        <w:spacing w:after="0"/>
        <w:rPr>
          <w:sz w:val="8"/>
        </w:rPr>
        <w:sectPr>
          <w:type w:val="continuous"/>
          <w:pgSz w:w="11910" w:h="16840"/>
          <w:pgMar w:header="0" w:footer="738" w:top="0" w:bottom="280" w:left="600" w:right="620"/>
        </w:sectPr>
      </w:pPr>
    </w:p>
    <w:p>
      <w:pPr>
        <w:pStyle w:val="BodyText"/>
        <w:spacing w:before="110"/>
        <w:ind w:left="386"/>
        <w:jc w:val="both"/>
      </w:pPr>
      <w:r>
        <w:rPr>
          <w:color w:val="231F20"/>
          <w:spacing w:val="-4"/>
        </w:rPr>
        <w:t>As</w:t>
      </w:r>
      <w:r>
        <w:rPr>
          <w:color w:val="231F20"/>
          <w:spacing w:val="-7"/>
        </w:rPr>
        <w:t> </w:t>
      </w:r>
      <w:r>
        <w:rPr>
          <w:color w:val="231F20"/>
          <w:spacing w:val="-4"/>
        </w:rPr>
        <w:t>an</w:t>
      </w:r>
      <w:r>
        <w:rPr>
          <w:color w:val="231F20"/>
          <w:spacing w:val="-7"/>
        </w:rPr>
        <w:t> </w:t>
      </w:r>
      <w:r>
        <w:rPr>
          <w:color w:val="231F20"/>
          <w:spacing w:val="-4"/>
        </w:rPr>
        <w:t>example,</w:t>
      </w:r>
      <w:r>
        <w:rPr>
          <w:color w:val="231F20"/>
          <w:spacing w:val="-7"/>
        </w:rPr>
        <w:t> </w:t>
      </w:r>
      <w:r>
        <w:rPr>
          <w:color w:val="231F20"/>
          <w:spacing w:val="-4"/>
        </w:rPr>
        <w:t>below</w:t>
      </w:r>
      <w:r>
        <w:rPr>
          <w:color w:val="231F20"/>
          <w:spacing w:val="-7"/>
        </w:rPr>
        <w:t> </w:t>
      </w:r>
      <w:r>
        <w:rPr>
          <w:color w:val="231F20"/>
          <w:spacing w:val="-4"/>
        </w:rPr>
        <w:t>is</w:t>
      </w:r>
      <w:r>
        <w:rPr>
          <w:color w:val="231F20"/>
          <w:spacing w:val="-7"/>
        </w:rPr>
        <w:t> </w:t>
      </w:r>
      <w:r>
        <w:rPr>
          <w:color w:val="231F20"/>
          <w:spacing w:val="-4"/>
        </w:rPr>
        <w:t>how</w:t>
      </w:r>
      <w:r>
        <w:rPr>
          <w:color w:val="231F20"/>
          <w:spacing w:val="-7"/>
        </w:rPr>
        <w:t> </w:t>
      </w:r>
      <w:r>
        <w:rPr>
          <w:color w:val="231F20"/>
          <w:spacing w:val="-4"/>
        </w:rPr>
        <w:t>participation</w:t>
      </w:r>
      <w:r>
        <w:rPr>
          <w:color w:val="231F20"/>
          <w:spacing w:val="-7"/>
        </w:rPr>
        <w:t> </w:t>
      </w:r>
      <w:r>
        <w:rPr>
          <w:color w:val="231F20"/>
          <w:spacing w:val="-4"/>
        </w:rPr>
        <w:t>guidelines </w:t>
      </w:r>
      <w:r>
        <w:rPr>
          <w:color w:val="231F20"/>
        </w:rPr>
        <w:t>are introduced at the beginning of GOSH online community events such as Community Calls:</w:t>
      </w:r>
    </w:p>
    <w:p>
      <w:pPr>
        <w:pStyle w:val="BodyText"/>
      </w:pPr>
    </w:p>
    <w:p>
      <w:pPr>
        <w:pStyle w:val="Heading5"/>
        <w:ind w:left="386"/>
        <w:jc w:val="both"/>
      </w:pPr>
      <w:r>
        <w:rPr>
          <w:color w:val="231F20"/>
          <w:spacing w:val="-2"/>
        </w:rPr>
        <w:t>Guidelines</w:t>
      </w:r>
      <w:r>
        <w:rPr>
          <w:color w:val="231F20"/>
          <w:spacing w:val="-4"/>
        </w:rPr>
        <w:t> </w:t>
      </w:r>
      <w:r>
        <w:rPr>
          <w:color w:val="231F20"/>
          <w:spacing w:val="-2"/>
        </w:rPr>
        <w:t>on</w:t>
      </w:r>
      <w:r>
        <w:rPr>
          <w:color w:val="231F20"/>
          <w:spacing w:val="-3"/>
        </w:rPr>
        <w:t> </w:t>
      </w:r>
      <w:r>
        <w:rPr>
          <w:color w:val="231F20"/>
          <w:spacing w:val="-2"/>
        </w:rPr>
        <w:t>Respect:</w:t>
      </w:r>
    </w:p>
    <w:p>
      <w:pPr>
        <w:pStyle w:val="BodyText"/>
        <w:ind w:left="386"/>
        <w:jc w:val="both"/>
      </w:pPr>
      <w:r>
        <w:rPr>
          <w:color w:val="231F20"/>
        </w:rPr>
        <w:t>Overall, respect all participants in all ways at all </w:t>
      </w:r>
      <w:r>
        <w:rPr>
          <w:color w:val="231F20"/>
          <w:spacing w:val="-2"/>
          <w:w w:val="113"/>
        </w:rPr>
        <w:t>ti</w:t>
      </w:r>
      <w:r>
        <w:rPr>
          <w:color w:val="231F20"/>
          <w:spacing w:val="-4"/>
          <w:w w:val="113"/>
        </w:rPr>
        <w:t>m</w:t>
      </w:r>
      <w:r>
        <w:rPr>
          <w:color w:val="231F20"/>
          <w:spacing w:val="-2"/>
          <w:w w:val="113"/>
        </w:rPr>
        <w:t>es</w:t>
      </w:r>
      <w:r>
        <w:rPr>
          <w:color w:val="231F20"/>
          <w:spacing w:val="-1"/>
          <w:w w:val="33"/>
        </w:rPr>
        <w:t>�</w:t>
      </w:r>
    </w:p>
    <w:p>
      <w:pPr>
        <w:pStyle w:val="BodyText"/>
      </w:pPr>
    </w:p>
    <w:p>
      <w:pPr>
        <w:pStyle w:val="Heading5"/>
        <w:ind w:left="386"/>
        <w:jc w:val="both"/>
      </w:pPr>
      <w:r>
        <w:rPr>
          <w:color w:val="231F20"/>
        </w:rPr>
        <w:t>In</w:t>
      </w:r>
      <w:r>
        <w:rPr>
          <w:color w:val="231F20"/>
          <w:spacing w:val="-2"/>
        </w:rPr>
        <w:t> particular:</w:t>
      </w:r>
    </w:p>
    <w:p>
      <w:pPr>
        <w:pStyle w:val="BodyText"/>
        <w:ind w:left="386"/>
        <w:jc w:val="both"/>
      </w:pPr>
      <w:r>
        <w:rPr>
          <w:color w:val="231F20"/>
        </w:rPr>
        <w:t>Respect</w:t>
      </w:r>
      <w:r>
        <w:rPr>
          <w:color w:val="231F20"/>
          <w:spacing w:val="-12"/>
        </w:rPr>
        <w:t> </w:t>
      </w:r>
      <w:r>
        <w:rPr>
          <w:color w:val="231F20"/>
        </w:rPr>
        <w:t>the</w:t>
      </w:r>
      <w:r>
        <w:rPr>
          <w:color w:val="231F20"/>
          <w:spacing w:val="-12"/>
        </w:rPr>
        <w:t> </w:t>
      </w:r>
      <w:r>
        <w:rPr>
          <w:color w:val="231F20"/>
        </w:rPr>
        <w:t>time</w:t>
      </w:r>
      <w:r>
        <w:rPr>
          <w:color w:val="231F20"/>
          <w:spacing w:val="-12"/>
        </w:rPr>
        <w:t> </w:t>
      </w:r>
      <w:r>
        <w:rPr>
          <w:color w:val="231F20"/>
        </w:rPr>
        <w:t>limits:</w:t>
      </w:r>
      <w:r>
        <w:rPr>
          <w:color w:val="231F20"/>
          <w:spacing w:val="-12"/>
        </w:rPr>
        <w:t> </w:t>
      </w:r>
      <w:r>
        <w:rPr>
          <w:color w:val="231F20"/>
        </w:rPr>
        <w:t>when</w:t>
      </w:r>
      <w:r>
        <w:rPr>
          <w:color w:val="231F20"/>
          <w:spacing w:val="-12"/>
        </w:rPr>
        <w:t> </w:t>
      </w:r>
      <w:r>
        <w:rPr>
          <w:color w:val="231F20"/>
        </w:rPr>
        <w:t>we</w:t>
      </w:r>
      <w:r>
        <w:rPr>
          <w:color w:val="231F20"/>
          <w:spacing w:val="-12"/>
        </w:rPr>
        <w:t> </w:t>
      </w:r>
      <w:r>
        <w:rPr>
          <w:color w:val="231F20"/>
        </w:rPr>
        <w:t>allocate</w:t>
      </w:r>
      <w:r>
        <w:rPr>
          <w:color w:val="231F20"/>
          <w:spacing w:val="-13"/>
        </w:rPr>
        <w:t> </w:t>
      </w:r>
      <w:r>
        <w:rPr>
          <w:color w:val="231F20"/>
        </w:rPr>
        <w:t>a</w:t>
      </w:r>
      <w:r>
        <w:rPr>
          <w:color w:val="231F20"/>
          <w:spacing w:val="-12"/>
        </w:rPr>
        <w:t> </w:t>
      </w:r>
      <w:r>
        <w:rPr>
          <w:color w:val="231F20"/>
        </w:rPr>
        <w:t>specific number of minutes for dialogue, please be mindful of</w:t>
      </w:r>
      <w:r>
        <w:rPr>
          <w:color w:val="231F20"/>
          <w:spacing w:val="-1"/>
        </w:rPr>
        <w:t> </w:t>
      </w:r>
      <w:r>
        <w:rPr>
          <w:color w:val="231F20"/>
        </w:rPr>
        <w:t>our</w:t>
      </w:r>
      <w:r>
        <w:rPr>
          <w:color w:val="231F20"/>
          <w:spacing w:val="-1"/>
        </w:rPr>
        <w:t> </w:t>
      </w:r>
      <w:r>
        <w:rPr>
          <w:color w:val="231F20"/>
        </w:rPr>
        <w:t>need</w:t>
      </w:r>
      <w:r>
        <w:rPr>
          <w:color w:val="231F20"/>
          <w:spacing w:val="-2"/>
        </w:rPr>
        <w:t> </w:t>
      </w:r>
      <w:r>
        <w:rPr>
          <w:color w:val="231F20"/>
        </w:rPr>
        <w:t>to</w:t>
      </w:r>
      <w:r>
        <w:rPr>
          <w:color w:val="231F20"/>
          <w:spacing w:val="-1"/>
        </w:rPr>
        <w:t> </w:t>
      </w:r>
      <w:r>
        <w:rPr>
          <w:color w:val="231F20"/>
        </w:rPr>
        <w:t>move</w:t>
      </w:r>
      <w:r>
        <w:rPr>
          <w:color w:val="231F20"/>
          <w:spacing w:val="-2"/>
        </w:rPr>
        <w:t> </w:t>
      </w:r>
      <w:r>
        <w:rPr>
          <w:color w:val="231F20"/>
        </w:rPr>
        <w:t>forward</w:t>
      </w:r>
      <w:r>
        <w:rPr>
          <w:color w:val="231F20"/>
          <w:spacing w:val="-2"/>
        </w:rPr>
        <w:t> </w:t>
      </w:r>
      <w:r>
        <w:rPr>
          <w:color w:val="231F20"/>
        </w:rPr>
        <w:t>on</w:t>
      </w:r>
      <w:r>
        <w:rPr>
          <w:color w:val="231F20"/>
          <w:spacing w:val="-1"/>
        </w:rPr>
        <w:t> </w:t>
      </w:r>
      <w:r>
        <w:rPr>
          <w:color w:val="231F20"/>
        </w:rPr>
        <w:t>the</w:t>
      </w:r>
      <w:r>
        <w:rPr>
          <w:color w:val="231F20"/>
          <w:spacing w:val="-2"/>
        </w:rPr>
        <w:t> </w:t>
      </w:r>
      <w:r>
        <w:rPr>
          <w:color w:val="231F20"/>
          <w:spacing w:val="-2"/>
          <w:w w:val="111"/>
        </w:rPr>
        <w:t>a</w:t>
      </w:r>
      <w:r>
        <w:rPr>
          <w:color w:val="231F20"/>
          <w:w w:val="111"/>
        </w:rPr>
        <w:t>ge</w:t>
      </w:r>
      <w:r>
        <w:rPr>
          <w:color w:val="231F20"/>
          <w:spacing w:val="-2"/>
          <w:w w:val="111"/>
        </w:rPr>
        <w:t>n</w:t>
      </w:r>
      <w:r>
        <w:rPr>
          <w:color w:val="231F20"/>
          <w:w w:val="111"/>
        </w:rPr>
        <w:t>da</w:t>
      </w:r>
      <w:r>
        <w:rPr>
          <w:color w:val="231F20"/>
          <w:spacing w:val="1"/>
          <w:w w:val="31"/>
        </w:rPr>
        <w:t>�</w:t>
      </w:r>
    </w:p>
    <w:p>
      <w:pPr>
        <w:pStyle w:val="BodyText"/>
        <w:ind w:left="386"/>
        <w:jc w:val="both"/>
      </w:pPr>
      <w:r>
        <w:rPr>
          <w:color w:val="231F20"/>
        </w:rPr>
        <w:t>Focus on listening and honourhonor whoever is </w:t>
      </w:r>
      <w:r>
        <w:rPr>
          <w:color w:val="231F20"/>
          <w:spacing w:val="-1"/>
          <w:w w:val="108"/>
        </w:rPr>
        <w:t>s</w:t>
      </w:r>
      <w:r>
        <w:rPr>
          <w:color w:val="231F20"/>
          <w:spacing w:val="-4"/>
          <w:w w:val="108"/>
        </w:rPr>
        <w:t>pe</w:t>
      </w:r>
      <w:r>
        <w:rPr>
          <w:color w:val="231F20"/>
          <w:w w:val="108"/>
        </w:rPr>
        <w:t>a</w:t>
      </w:r>
      <w:r>
        <w:rPr>
          <w:color w:val="231F20"/>
          <w:spacing w:val="-2"/>
          <w:w w:val="108"/>
        </w:rPr>
        <w:t>ki</w:t>
      </w:r>
      <w:r>
        <w:rPr>
          <w:color w:val="231F20"/>
          <w:spacing w:val="-4"/>
          <w:w w:val="108"/>
        </w:rPr>
        <w:t>n</w:t>
      </w:r>
      <w:r>
        <w:rPr>
          <w:color w:val="231F20"/>
          <w:spacing w:val="-1"/>
          <w:w w:val="108"/>
        </w:rPr>
        <w:t>g</w:t>
      </w:r>
      <w:r>
        <w:rPr>
          <w:color w:val="231F20"/>
          <w:spacing w:val="-1"/>
          <w:w w:val="28"/>
        </w:rPr>
        <w:t>�</w:t>
      </w:r>
    </w:p>
    <w:p>
      <w:pPr>
        <w:pStyle w:val="BodyText"/>
        <w:ind w:left="386"/>
        <w:jc w:val="both"/>
      </w:pPr>
      <w:r>
        <w:rPr>
          <w:color w:val="231F20"/>
        </w:rPr>
        <w:t>In particular, don’t interrupt others while they are </w:t>
      </w:r>
      <w:r>
        <w:rPr>
          <w:color w:val="231F20"/>
          <w:spacing w:val="-2"/>
        </w:rPr>
        <w:t>speaking</w:t>
      </w:r>
    </w:p>
    <w:p>
      <w:pPr>
        <w:pStyle w:val="BodyText"/>
        <w:spacing w:before="110"/>
        <w:ind w:left="200" w:right="365"/>
        <w:jc w:val="both"/>
      </w:pPr>
      <w:r>
        <w:rPr/>
        <w:br w:type="column"/>
      </w:r>
      <w:r>
        <w:rPr>
          <w:color w:val="231F20"/>
        </w:rPr>
        <w:t>Please</w:t>
      </w:r>
      <w:r>
        <w:rPr>
          <w:color w:val="231F20"/>
          <w:spacing w:val="-2"/>
        </w:rPr>
        <w:t> </w:t>
      </w:r>
      <w:r>
        <w:rPr>
          <w:color w:val="231F20"/>
        </w:rPr>
        <w:t>don’t</w:t>
      </w:r>
      <w:r>
        <w:rPr>
          <w:color w:val="231F20"/>
          <w:spacing w:val="-2"/>
        </w:rPr>
        <w:t> </w:t>
      </w:r>
      <w:r>
        <w:rPr>
          <w:color w:val="231F20"/>
        </w:rPr>
        <w:t>make</w:t>
      </w:r>
      <w:r>
        <w:rPr>
          <w:color w:val="231F20"/>
          <w:spacing w:val="-2"/>
        </w:rPr>
        <w:t> </w:t>
      </w:r>
      <w:r>
        <w:rPr>
          <w:color w:val="231F20"/>
        </w:rPr>
        <w:t>noises</w:t>
      </w:r>
      <w:r>
        <w:rPr>
          <w:color w:val="231F20"/>
          <w:spacing w:val="-2"/>
        </w:rPr>
        <w:t> </w:t>
      </w:r>
      <w:r>
        <w:rPr>
          <w:color w:val="231F20"/>
        </w:rPr>
        <w:t>or</w:t>
      </w:r>
      <w:r>
        <w:rPr>
          <w:color w:val="231F20"/>
          <w:spacing w:val="-2"/>
        </w:rPr>
        <w:t> </w:t>
      </w:r>
      <w:r>
        <w:rPr>
          <w:color w:val="231F20"/>
        </w:rPr>
        <w:t>gestures</w:t>
      </w:r>
      <w:r>
        <w:rPr>
          <w:color w:val="231F20"/>
          <w:spacing w:val="-2"/>
        </w:rPr>
        <w:t> </w:t>
      </w:r>
      <w:r>
        <w:rPr>
          <w:color w:val="231F20"/>
        </w:rPr>
        <w:t>of</w:t>
      </w:r>
      <w:r>
        <w:rPr>
          <w:color w:val="231F20"/>
          <w:spacing w:val="-2"/>
        </w:rPr>
        <w:t> </w:t>
      </w:r>
      <w:r>
        <w:rPr>
          <w:color w:val="231F20"/>
        </w:rPr>
        <w:t>disrespect such as rolling your </w:t>
      </w:r>
      <w:r>
        <w:rPr>
          <w:color w:val="231F20"/>
          <w:spacing w:val="-4"/>
          <w:w w:val="116"/>
        </w:rPr>
        <w:t>ey</w:t>
      </w:r>
      <w:r>
        <w:rPr>
          <w:color w:val="231F20"/>
          <w:spacing w:val="1"/>
          <w:w w:val="116"/>
        </w:rPr>
        <w:t>e</w:t>
      </w:r>
      <w:r>
        <w:rPr>
          <w:color w:val="231F20"/>
          <w:spacing w:val="2"/>
          <w:w w:val="116"/>
        </w:rPr>
        <w:t>s</w:t>
      </w:r>
      <w:r>
        <w:rPr>
          <w:color w:val="231F20"/>
          <w:spacing w:val="2"/>
          <w:w w:val="36"/>
        </w:rPr>
        <w:t>�</w:t>
      </w:r>
    </w:p>
    <w:p>
      <w:pPr>
        <w:pStyle w:val="BodyText"/>
      </w:pPr>
    </w:p>
    <w:p>
      <w:pPr>
        <w:pStyle w:val="Heading5"/>
        <w:ind w:left="200"/>
        <w:jc w:val="both"/>
      </w:pPr>
      <w:r>
        <w:rPr>
          <w:color w:val="231F20"/>
          <w:spacing w:val="-2"/>
        </w:rPr>
        <w:t>Guidelines</w:t>
      </w:r>
      <w:r>
        <w:rPr>
          <w:color w:val="231F20"/>
          <w:spacing w:val="-4"/>
        </w:rPr>
        <w:t> </w:t>
      </w:r>
      <w:r>
        <w:rPr>
          <w:color w:val="231F20"/>
          <w:spacing w:val="-2"/>
        </w:rPr>
        <w:t>on</w:t>
      </w:r>
      <w:r>
        <w:rPr>
          <w:color w:val="231F20"/>
          <w:spacing w:val="-3"/>
        </w:rPr>
        <w:t> </w:t>
      </w:r>
      <w:r>
        <w:rPr>
          <w:color w:val="231F20"/>
          <w:spacing w:val="-2"/>
        </w:rPr>
        <w:t>Inclusion:</w:t>
      </w:r>
    </w:p>
    <w:p>
      <w:pPr>
        <w:pStyle w:val="BodyText"/>
        <w:ind w:left="200" w:right="365"/>
        <w:jc w:val="both"/>
      </w:pPr>
      <w:r>
        <w:rPr>
          <w:color w:val="231F20"/>
        </w:rPr>
        <w:t>Language: speak slowly and clearly for those who have English as a second language, and always make sure to avoid jargon and acronyms, using vocabulary everyone can understand</w:t>
      </w:r>
    </w:p>
    <w:p>
      <w:pPr>
        <w:pStyle w:val="BodyText"/>
        <w:ind w:left="200" w:right="366"/>
        <w:jc w:val="both"/>
      </w:pPr>
      <w:r>
        <w:rPr>
          <w:color w:val="231F20"/>
        </w:rPr>
        <w:t>A</w:t>
      </w:r>
      <w:r>
        <w:rPr>
          <w:color w:val="231F20"/>
          <w:spacing w:val="-8"/>
        </w:rPr>
        <w:t> </w:t>
      </w:r>
      <w:r>
        <w:rPr>
          <w:color w:val="231F20"/>
        </w:rPr>
        <w:t>reminder</w:t>
      </w:r>
      <w:r>
        <w:rPr>
          <w:color w:val="231F20"/>
          <w:spacing w:val="-8"/>
        </w:rPr>
        <w:t> </w:t>
      </w:r>
      <w:r>
        <w:rPr>
          <w:color w:val="231F20"/>
        </w:rPr>
        <w:t>as</w:t>
      </w:r>
      <w:r>
        <w:rPr>
          <w:color w:val="231F20"/>
          <w:spacing w:val="-8"/>
        </w:rPr>
        <w:t> </w:t>
      </w:r>
      <w:r>
        <w:rPr>
          <w:color w:val="231F20"/>
        </w:rPr>
        <w:t>well</w:t>
      </w:r>
      <w:r>
        <w:rPr>
          <w:color w:val="231F20"/>
          <w:spacing w:val="-8"/>
        </w:rPr>
        <w:t> </w:t>
      </w:r>
      <w:r>
        <w:rPr>
          <w:color w:val="231F20"/>
        </w:rPr>
        <w:t>that</w:t>
      </w:r>
      <w:r>
        <w:rPr>
          <w:color w:val="231F20"/>
          <w:spacing w:val="-8"/>
        </w:rPr>
        <w:t> </w:t>
      </w:r>
      <w:r>
        <w:rPr>
          <w:color w:val="231F20"/>
        </w:rPr>
        <w:t>the</w:t>
      </w:r>
      <w:r>
        <w:rPr>
          <w:color w:val="231F20"/>
          <w:spacing w:val="-8"/>
        </w:rPr>
        <w:t> </w:t>
      </w:r>
      <w:r>
        <w:rPr>
          <w:color w:val="231F20"/>
        </w:rPr>
        <w:t>GOSH</w:t>
      </w:r>
      <w:r>
        <w:rPr>
          <w:color w:val="231F20"/>
          <w:spacing w:val="-8"/>
        </w:rPr>
        <w:t> </w:t>
      </w:r>
      <w:r>
        <w:rPr>
          <w:color w:val="231F20"/>
        </w:rPr>
        <w:t>code</w:t>
      </w:r>
      <w:r>
        <w:rPr>
          <w:color w:val="231F20"/>
          <w:spacing w:val="-8"/>
        </w:rPr>
        <w:t> </w:t>
      </w:r>
      <w:r>
        <w:rPr>
          <w:color w:val="231F20"/>
        </w:rPr>
        <w:t>of</w:t>
      </w:r>
      <w:r>
        <w:rPr>
          <w:color w:val="231F20"/>
          <w:spacing w:val="-8"/>
        </w:rPr>
        <w:t> </w:t>
      </w:r>
      <w:r>
        <w:rPr>
          <w:color w:val="231F20"/>
        </w:rPr>
        <w:t>conduct applies to both in-person and virtual </w:t>
      </w:r>
      <w:r>
        <w:rPr>
          <w:color w:val="231F20"/>
          <w:spacing w:val="1"/>
          <w:w w:val="111"/>
        </w:rPr>
        <w:t>s</w:t>
      </w:r>
      <w:r>
        <w:rPr>
          <w:color w:val="231F20"/>
          <w:spacing w:val="-2"/>
          <w:w w:val="111"/>
        </w:rPr>
        <w:t>pa</w:t>
      </w:r>
      <w:r>
        <w:rPr>
          <w:color w:val="231F20"/>
          <w:w w:val="110"/>
        </w:rPr>
        <w:t>c</w:t>
      </w:r>
      <w:r>
        <w:rPr>
          <w:color w:val="231F20"/>
          <w:w w:val="111"/>
        </w:rPr>
        <w:t>es</w:t>
      </w:r>
      <w:r>
        <w:rPr>
          <w:color w:val="231F20"/>
          <w:spacing w:val="1"/>
          <w:w w:val="31"/>
        </w:rPr>
        <w:t>�</w:t>
      </w:r>
    </w:p>
    <w:p>
      <w:pPr>
        <w:pStyle w:val="BodyText"/>
      </w:pPr>
    </w:p>
    <w:p>
      <w:pPr>
        <w:pStyle w:val="BodyText"/>
        <w:ind w:left="200" w:right="352"/>
        <w:jc w:val="both"/>
      </w:pPr>
      <w:r>
        <w:rPr>
          <w:color w:val="231F20"/>
        </w:rPr>
        <w:t>Another useful resource is the Anti-Oppression Resource &amp; Training Alliance (AORTA) meeting facilitation</w:t>
      </w:r>
      <w:r>
        <w:rPr>
          <w:color w:val="231F20"/>
          <w:spacing w:val="40"/>
        </w:rPr>
        <w:t> </w:t>
      </w:r>
      <w:r>
        <w:rPr>
          <w:color w:val="231F20"/>
        </w:rPr>
        <w:t>guidelines:</w:t>
      </w:r>
      <w:r>
        <w:rPr>
          <w:color w:val="231F20"/>
          <w:spacing w:val="40"/>
        </w:rPr>
        <w:t> </w:t>
      </w:r>
      <w:hyperlink r:id="rId216">
        <w:r>
          <w:rPr>
            <w:color w:val="6A50BC"/>
            <w:spacing w:val="1"/>
            <w:w w:val="107"/>
            <w:u w:val="single" w:color="6A50BC"/>
          </w:rPr>
          <w:t>ht</w:t>
        </w:r>
        <w:r>
          <w:rPr>
            <w:color w:val="6A50BC"/>
            <w:spacing w:val="-3"/>
            <w:w w:val="107"/>
            <w:u w:val="single" w:color="6A50BC"/>
          </w:rPr>
          <w:t>t</w:t>
        </w:r>
        <w:r>
          <w:rPr>
            <w:color w:val="6A50BC"/>
            <w:w w:val="106"/>
            <w:u w:val="single" w:color="6A50BC"/>
          </w:rPr>
          <w:t>p://d</w:t>
        </w:r>
        <w:r>
          <w:rPr>
            <w:color w:val="6A50BC"/>
            <w:spacing w:val="-5"/>
            <w:w w:val="107"/>
            <w:u w:val="single" w:color="6A50BC"/>
          </w:rPr>
          <w:t>ev</w:t>
        </w:r>
        <w:r>
          <w:rPr>
            <w:color w:val="6A50BC"/>
            <w:w w:val="27"/>
            <w:u w:val="single" w:color="6A50BC"/>
          </w:rPr>
          <w:t>�</w:t>
        </w:r>
        <w:r>
          <w:rPr>
            <w:color w:val="6A50BC"/>
            <w:spacing w:val="-2"/>
            <w:w w:val="107"/>
            <w:u w:val="single" w:color="6A50BC"/>
          </w:rPr>
          <w:t>a</w:t>
        </w:r>
        <w:r>
          <w:rPr>
            <w:color w:val="6A50BC"/>
            <w:w w:val="107"/>
            <w:u w:val="single" w:color="6A50BC"/>
          </w:rPr>
          <w:t>o</w:t>
        </w:r>
        <w:r>
          <w:rPr>
            <w:color w:val="6A50BC"/>
            <w:spacing w:val="1"/>
            <w:w w:val="107"/>
            <w:u w:val="single" w:color="6A50BC"/>
          </w:rPr>
          <w:t>r</w:t>
        </w:r>
        <w:r>
          <w:rPr>
            <w:color w:val="6A50BC"/>
            <w:spacing w:val="-3"/>
            <w:w w:val="107"/>
            <w:u w:val="single" w:color="6A50BC"/>
          </w:rPr>
          <w:t>t</w:t>
        </w:r>
        <w:r>
          <w:rPr>
            <w:color w:val="6A50BC"/>
            <w:w w:val="107"/>
            <w:u w:val="single" w:color="6A50BC"/>
          </w:rPr>
          <w:t>a</w:t>
        </w:r>
        <w:r>
          <w:rPr>
            <w:color w:val="6A50BC"/>
            <w:w w:val="27"/>
            <w:u w:val="single" w:color="6A50BC"/>
          </w:rPr>
          <w:t>�</w:t>
        </w:r>
        <w:r>
          <w:rPr>
            <w:color w:val="6A50BC"/>
            <w:w w:val="106"/>
            <w:u w:val="single" w:color="6A50BC"/>
          </w:rPr>
          <w:t>c</w:t>
        </w:r>
        <w:r>
          <w:rPr>
            <w:color w:val="6A50BC"/>
            <w:spacing w:val="-2"/>
            <w:w w:val="107"/>
            <w:u w:val="single" w:color="6A50BC"/>
          </w:rPr>
          <w:t>o</w:t>
        </w:r>
        <w:r>
          <w:rPr>
            <w:color w:val="6A50BC"/>
            <w:w w:val="107"/>
            <w:u w:val="single" w:color="6A50BC"/>
          </w:rPr>
          <w:t>o</w:t>
        </w:r>
        <w:r>
          <w:rPr>
            <w:color w:val="6A50BC"/>
            <w:w w:val="106"/>
            <w:u w:val="single" w:color="6A50BC"/>
          </w:rPr>
          <w:t>p/</w:t>
        </w:r>
      </w:hyperlink>
      <w:r>
        <w:rPr>
          <w:color w:val="6A50BC"/>
          <w:spacing w:val="40"/>
        </w:rPr>
        <w:t> </w:t>
      </w:r>
      <w:hyperlink r:id="rId216">
        <w:r>
          <w:rPr>
            <w:color w:val="6A50BC"/>
            <w:spacing w:val="9"/>
            <w:u w:val="single" w:color="6A50BC"/>
          </w:rPr>
          <w:t>wp-content/uploads/2017/06/AO-Facilitation-</w:t>
        </w:r>
      </w:hyperlink>
      <w:r>
        <w:rPr>
          <w:color w:val="6A50BC"/>
          <w:spacing w:val="9"/>
        </w:rPr>
        <w:t> </w:t>
      </w:r>
      <w:hyperlink r:id="rId216">
        <w:r>
          <w:rPr>
            <w:color w:val="6A50BC"/>
            <w:spacing w:val="-2"/>
            <w:u w:val="single" w:color="6A50BC"/>
          </w:rPr>
          <w:t>Resource-</w:t>
        </w:r>
        <w:r>
          <w:rPr>
            <w:color w:val="6A50BC"/>
            <w:w w:val="108"/>
            <w:u w:val="single" w:color="6A50BC"/>
          </w:rPr>
          <w:t>S</w:t>
        </w:r>
        <w:r>
          <w:rPr>
            <w:color w:val="6A50BC"/>
            <w:spacing w:val="-4"/>
            <w:w w:val="108"/>
            <w:u w:val="single" w:color="6A50BC"/>
          </w:rPr>
          <w:t>he</w:t>
        </w:r>
        <w:r>
          <w:rPr>
            <w:color w:val="6A50BC"/>
            <w:spacing w:val="-5"/>
            <w:w w:val="108"/>
            <w:u w:val="single" w:color="6A50BC"/>
          </w:rPr>
          <w:t>e</w:t>
        </w:r>
        <w:r>
          <w:rPr>
            <w:color w:val="6A50BC"/>
            <w:spacing w:val="-4"/>
            <w:w w:val="108"/>
            <w:u w:val="single" w:color="6A50BC"/>
          </w:rPr>
          <w:t>t</w:t>
        </w:r>
        <w:r>
          <w:rPr>
            <w:color w:val="6A50BC"/>
            <w:spacing w:val="-1"/>
            <w:w w:val="28"/>
            <w:u w:val="single" w:color="6A50BC"/>
          </w:rPr>
          <w:t>�</w:t>
        </w:r>
        <w:r>
          <w:rPr>
            <w:color w:val="6A50BC"/>
            <w:spacing w:val="-4"/>
            <w:w w:val="108"/>
            <w:u w:val="single" w:color="6A50BC"/>
          </w:rPr>
          <w:t>p</w:t>
        </w:r>
        <w:r>
          <w:rPr>
            <w:color w:val="6A50BC"/>
            <w:spacing w:val="-2"/>
            <w:w w:val="108"/>
            <w:u w:val="single" w:color="6A50BC"/>
          </w:rPr>
          <w:t>d</w:t>
        </w:r>
        <w:r>
          <w:rPr>
            <w:color w:val="6A50BC"/>
            <w:spacing w:val="-1"/>
            <w:w w:val="108"/>
            <w:u w:val="single" w:color="6A50BC"/>
          </w:rPr>
          <w:t>f</w:t>
        </w:r>
        <w:r>
          <w:rPr>
            <w:color w:val="6A50BC"/>
            <w:spacing w:val="40"/>
            <w:u w:val="single" w:color="6A50BC"/>
          </w:rPr>
          <w:t> </w:t>
        </w:r>
      </w:hyperlink>
    </w:p>
    <w:p>
      <w:pPr>
        <w:spacing w:after="0"/>
        <w:jc w:val="both"/>
        <w:sectPr>
          <w:type w:val="continuous"/>
          <w:pgSz w:w="11910" w:h="16840"/>
          <w:pgMar w:header="0" w:footer="738" w:top="0" w:bottom="280" w:left="600" w:right="620"/>
          <w:cols w:num="2" w:equalWidth="0">
            <w:col w:w="5233" w:space="40"/>
            <w:col w:w="5417"/>
          </w:cols>
        </w:sectPr>
      </w:pPr>
    </w:p>
    <w:p>
      <w:pPr>
        <w:pStyle w:val="Heading3"/>
        <w:spacing w:before="113"/>
        <w:ind w:left="117"/>
      </w:pPr>
      <w:r>
        <w:rPr>
          <w:color w:val="231F20"/>
          <w:spacing w:val="-2"/>
        </w:rPr>
        <w:t>Media</w:t>
      </w:r>
      <w:r>
        <w:rPr>
          <w:color w:val="231F20"/>
          <w:spacing w:val="-19"/>
        </w:rPr>
        <w:t> </w:t>
      </w:r>
      <w:r>
        <w:rPr>
          <w:color w:val="231F20"/>
          <w:spacing w:val="-2"/>
        </w:rPr>
        <w:t>Consent</w:t>
      </w:r>
    </w:p>
    <w:p>
      <w:pPr>
        <w:pStyle w:val="BodyText"/>
        <w:spacing w:before="8"/>
        <w:rPr>
          <w:rFonts w:ascii="Urbanist"/>
          <w:b/>
          <w:sz w:val="15"/>
        </w:rPr>
      </w:pPr>
    </w:p>
    <w:p>
      <w:pPr>
        <w:spacing w:after="0"/>
        <w:rPr>
          <w:rFonts w:ascii="Urbanist"/>
          <w:sz w:val="15"/>
        </w:rPr>
        <w:sectPr>
          <w:pgSz w:w="11910" w:h="16840"/>
          <w:pgMar w:header="0" w:footer="738" w:top="620" w:bottom="740" w:left="600" w:right="620"/>
        </w:sectPr>
      </w:pPr>
    </w:p>
    <w:p>
      <w:pPr>
        <w:pStyle w:val="ListParagraph"/>
        <w:numPr>
          <w:ilvl w:val="0"/>
          <w:numId w:val="41"/>
        </w:numPr>
        <w:tabs>
          <w:tab w:pos="1073" w:val="left" w:leader="none"/>
          <w:tab w:pos="1074" w:val="left" w:leader="none"/>
        </w:tabs>
        <w:spacing w:line="240" w:lineRule="auto" w:before="110" w:after="0"/>
        <w:ind w:left="353" w:right="0" w:firstLine="0"/>
        <w:jc w:val="both"/>
        <w:rPr>
          <w:sz w:val="22"/>
          <w:szCs w:val="22"/>
        </w:rPr>
      </w:pPr>
      <w:r>
        <w:rPr>
          <w:color w:val="231F20"/>
          <w:sz w:val="22"/>
          <w:szCs w:val="22"/>
        </w:rPr>
        <w:t>There will be a media release form for all attendees to sign at GOSH 2022 in </w:t>
      </w:r>
      <w:r>
        <w:rPr>
          <w:color w:val="231F20"/>
          <w:spacing w:val="-8"/>
          <w:w w:val="111"/>
          <w:sz w:val="22"/>
          <w:szCs w:val="22"/>
        </w:rPr>
        <w:t>P</w:t>
      </w:r>
      <w:r>
        <w:rPr>
          <w:color w:val="231F20"/>
          <w:spacing w:val="1"/>
          <w:w w:val="111"/>
          <w:sz w:val="22"/>
          <w:szCs w:val="22"/>
        </w:rPr>
        <w:t>a</w:t>
      </w:r>
      <w:r>
        <w:rPr>
          <w:color w:val="231F20"/>
          <w:spacing w:val="-1"/>
          <w:w w:val="111"/>
          <w:sz w:val="22"/>
          <w:szCs w:val="22"/>
        </w:rPr>
        <w:t>n</w:t>
      </w:r>
      <w:r>
        <w:rPr>
          <w:color w:val="231F20"/>
          <w:spacing w:val="1"/>
          <w:w w:val="111"/>
          <w:sz w:val="22"/>
          <w:szCs w:val="22"/>
        </w:rPr>
        <w:t>a</w:t>
      </w:r>
      <w:r>
        <w:rPr>
          <w:color w:val="231F20"/>
          <w:spacing w:val="-1"/>
          <w:w w:val="111"/>
          <w:sz w:val="22"/>
          <w:szCs w:val="22"/>
        </w:rPr>
        <w:t>m</w:t>
      </w:r>
      <w:r>
        <w:rPr>
          <w:color w:val="231F20"/>
          <w:spacing w:val="1"/>
          <w:w w:val="111"/>
          <w:sz w:val="22"/>
          <w:szCs w:val="22"/>
        </w:rPr>
        <w:t>a</w:t>
      </w:r>
      <w:r>
        <w:rPr>
          <w:color w:val="231F20"/>
          <w:spacing w:val="2"/>
          <w:w w:val="31"/>
          <w:sz w:val="22"/>
          <w:szCs w:val="22"/>
        </w:rPr>
        <w:t>�</w:t>
      </w:r>
      <w:r>
        <w:rPr>
          <w:color w:val="231F20"/>
          <w:spacing w:val="-1"/>
          <w:w w:val="99"/>
          <w:sz w:val="22"/>
          <w:szCs w:val="22"/>
        </w:rPr>
        <w:t> </w:t>
      </w:r>
      <w:r>
        <w:rPr>
          <w:color w:val="231F20"/>
          <w:sz w:val="22"/>
          <w:szCs w:val="22"/>
        </w:rPr>
        <w:t>This gives the GOSH organisersorganizers permission for the official photographer/videographer to </w:t>
      </w:r>
      <w:r>
        <w:rPr>
          <w:color w:val="231F20"/>
          <w:w w:val="95"/>
          <w:sz w:val="22"/>
          <w:szCs w:val="22"/>
        </w:rPr>
        <w:t>include you in event photos and </w:t>
      </w:r>
      <w:r>
        <w:rPr>
          <w:color w:val="231F20"/>
          <w:w w:val="106"/>
          <w:sz w:val="22"/>
          <w:szCs w:val="22"/>
        </w:rPr>
        <w:t>vid</w:t>
      </w:r>
      <w:r>
        <w:rPr>
          <w:color w:val="231F20"/>
          <w:spacing w:val="-2"/>
          <w:w w:val="106"/>
          <w:sz w:val="22"/>
          <w:szCs w:val="22"/>
        </w:rPr>
        <w:t>e</w:t>
      </w:r>
      <w:r>
        <w:rPr>
          <w:color w:val="231F20"/>
          <w:w w:val="106"/>
          <w:sz w:val="22"/>
          <w:szCs w:val="22"/>
        </w:rPr>
        <w:t>o</w:t>
      </w:r>
      <w:r>
        <w:rPr>
          <w:color w:val="231F20"/>
          <w:spacing w:val="1"/>
          <w:w w:val="106"/>
          <w:sz w:val="22"/>
          <w:szCs w:val="22"/>
        </w:rPr>
        <w:t>s</w:t>
      </w:r>
      <w:r>
        <w:rPr>
          <w:color w:val="231F20"/>
          <w:spacing w:val="1"/>
          <w:w w:val="26"/>
          <w:sz w:val="22"/>
          <w:szCs w:val="22"/>
        </w:rPr>
        <w:t>�</w:t>
      </w:r>
      <w:r>
        <w:rPr>
          <w:color w:val="231F20"/>
          <w:w w:val="94"/>
          <w:sz w:val="22"/>
          <w:szCs w:val="22"/>
        </w:rPr>
        <w:t> </w:t>
      </w:r>
      <w:r>
        <w:rPr>
          <w:color w:val="231F20"/>
          <w:w w:val="95"/>
          <w:sz w:val="22"/>
          <w:szCs w:val="22"/>
        </w:rPr>
        <w:t>If you do not </w:t>
      </w:r>
      <w:r>
        <w:rPr>
          <w:color w:val="231F20"/>
          <w:spacing w:val="-4"/>
          <w:sz w:val="22"/>
          <w:szCs w:val="22"/>
        </w:rPr>
        <w:t>wish</w:t>
      </w:r>
      <w:r>
        <w:rPr>
          <w:color w:val="231F20"/>
          <w:spacing w:val="-10"/>
          <w:sz w:val="22"/>
          <w:szCs w:val="22"/>
        </w:rPr>
        <w:t> </w:t>
      </w:r>
      <w:r>
        <w:rPr>
          <w:color w:val="231F20"/>
          <w:spacing w:val="-4"/>
          <w:sz w:val="22"/>
          <w:szCs w:val="22"/>
        </w:rPr>
        <w:t>to</w:t>
      </w:r>
      <w:r>
        <w:rPr>
          <w:color w:val="231F20"/>
          <w:spacing w:val="-9"/>
          <w:sz w:val="22"/>
          <w:szCs w:val="22"/>
        </w:rPr>
        <w:t> </w:t>
      </w:r>
      <w:r>
        <w:rPr>
          <w:color w:val="231F20"/>
          <w:spacing w:val="-4"/>
          <w:sz w:val="22"/>
          <w:szCs w:val="22"/>
        </w:rPr>
        <w:t>be</w:t>
      </w:r>
      <w:r>
        <w:rPr>
          <w:color w:val="231F20"/>
          <w:spacing w:val="-9"/>
          <w:sz w:val="22"/>
          <w:szCs w:val="22"/>
        </w:rPr>
        <w:t> </w:t>
      </w:r>
      <w:r>
        <w:rPr>
          <w:color w:val="231F20"/>
          <w:spacing w:val="-4"/>
          <w:sz w:val="22"/>
          <w:szCs w:val="22"/>
        </w:rPr>
        <w:t>photographed</w:t>
      </w:r>
      <w:r>
        <w:rPr>
          <w:color w:val="231F20"/>
          <w:spacing w:val="-9"/>
          <w:sz w:val="22"/>
          <w:szCs w:val="22"/>
        </w:rPr>
        <w:t> </w:t>
      </w:r>
      <w:r>
        <w:rPr>
          <w:color w:val="231F20"/>
          <w:spacing w:val="-4"/>
          <w:sz w:val="22"/>
          <w:szCs w:val="22"/>
        </w:rPr>
        <w:t>or</w:t>
      </w:r>
      <w:r>
        <w:rPr>
          <w:color w:val="231F20"/>
          <w:spacing w:val="-9"/>
          <w:sz w:val="22"/>
          <w:szCs w:val="22"/>
        </w:rPr>
        <w:t> </w:t>
      </w:r>
      <w:r>
        <w:rPr>
          <w:color w:val="231F20"/>
          <w:spacing w:val="-4"/>
          <w:sz w:val="22"/>
          <w:szCs w:val="22"/>
        </w:rPr>
        <w:t>sign</w:t>
      </w:r>
      <w:r>
        <w:rPr>
          <w:color w:val="231F20"/>
          <w:spacing w:val="-9"/>
          <w:sz w:val="22"/>
          <w:szCs w:val="22"/>
        </w:rPr>
        <w:t> </w:t>
      </w:r>
      <w:r>
        <w:rPr>
          <w:color w:val="231F20"/>
          <w:spacing w:val="-4"/>
          <w:sz w:val="22"/>
          <w:szCs w:val="22"/>
        </w:rPr>
        <w:t>the</w:t>
      </w:r>
      <w:r>
        <w:rPr>
          <w:color w:val="231F20"/>
          <w:spacing w:val="-10"/>
          <w:sz w:val="22"/>
          <w:szCs w:val="22"/>
        </w:rPr>
        <w:t> </w:t>
      </w:r>
      <w:r>
        <w:rPr>
          <w:color w:val="231F20"/>
          <w:spacing w:val="-4"/>
          <w:sz w:val="22"/>
          <w:szCs w:val="22"/>
        </w:rPr>
        <w:t>release,</w:t>
      </w:r>
      <w:r>
        <w:rPr>
          <w:color w:val="231F20"/>
          <w:spacing w:val="-8"/>
          <w:sz w:val="22"/>
          <w:szCs w:val="22"/>
        </w:rPr>
        <w:t> </w:t>
      </w:r>
      <w:r>
        <w:rPr>
          <w:color w:val="231F20"/>
          <w:spacing w:val="-4"/>
          <w:sz w:val="22"/>
          <w:szCs w:val="22"/>
        </w:rPr>
        <w:t>you</w:t>
      </w:r>
      <w:r>
        <w:rPr>
          <w:color w:val="231F20"/>
          <w:spacing w:val="-9"/>
          <w:sz w:val="22"/>
          <w:szCs w:val="22"/>
        </w:rPr>
        <w:t> </w:t>
      </w:r>
      <w:r>
        <w:rPr>
          <w:color w:val="231F20"/>
          <w:spacing w:val="-4"/>
          <w:sz w:val="22"/>
          <w:szCs w:val="22"/>
        </w:rPr>
        <w:t>are </w:t>
      </w:r>
      <w:r>
        <w:rPr>
          <w:color w:val="231F20"/>
          <w:sz w:val="22"/>
          <w:szCs w:val="22"/>
        </w:rPr>
        <w:t>responsible</w:t>
      </w:r>
      <w:r>
        <w:rPr>
          <w:color w:val="231F20"/>
          <w:spacing w:val="-9"/>
          <w:sz w:val="22"/>
          <w:szCs w:val="22"/>
        </w:rPr>
        <w:t> </w:t>
      </w:r>
      <w:r>
        <w:rPr>
          <w:color w:val="231F20"/>
          <w:sz w:val="22"/>
          <w:szCs w:val="22"/>
        </w:rPr>
        <w:t>for</w:t>
      </w:r>
      <w:r>
        <w:rPr>
          <w:color w:val="231F20"/>
          <w:spacing w:val="-9"/>
          <w:sz w:val="22"/>
          <w:szCs w:val="22"/>
        </w:rPr>
        <w:t> </w:t>
      </w:r>
      <w:r>
        <w:rPr>
          <w:color w:val="231F20"/>
          <w:sz w:val="22"/>
          <w:szCs w:val="22"/>
        </w:rPr>
        <w:t>informing</w:t>
      </w:r>
      <w:r>
        <w:rPr>
          <w:color w:val="231F20"/>
          <w:spacing w:val="-9"/>
          <w:sz w:val="22"/>
          <w:szCs w:val="22"/>
        </w:rPr>
        <w:t> </w:t>
      </w:r>
      <w:r>
        <w:rPr>
          <w:color w:val="231F20"/>
          <w:sz w:val="22"/>
          <w:szCs w:val="22"/>
        </w:rPr>
        <w:t>the</w:t>
      </w:r>
      <w:r>
        <w:rPr>
          <w:color w:val="231F20"/>
          <w:spacing w:val="-9"/>
          <w:sz w:val="22"/>
          <w:szCs w:val="22"/>
        </w:rPr>
        <w:t> </w:t>
      </w:r>
      <w:r>
        <w:rPr>
          <w:color w:val="231F20"/>
          <w:sz w:val="22"/>
          <w:szCs w:val="22"/>
        </w:rPr>
        <w:t>official</w:t>
      </w:r>
      <w:r>
        <w:rPr>
          <w:color w:val="231F20"/>
          <w:spacing w:val="-9"/>
          <w:sz w:val="22"/>
          <w:szCs w:val="22"/>
        </w:rPr>
        <w:t> </w:t>
      </w:r>
      <w:r>
        <w:rPr>
          <w:color w:val="231F20"/>
          <w:sz w:val="22"/>
          <w:szCs w:val="22"/>
        </w:rPr>
        <w:t>photographer, such as, but not limited to, raising your hand in the moment to alert them to move you out of </w:t>
      </w:r>
      <w:r>
        <w:rPr>
          <w:color w:val="231F20"/>
          <w:spacing w:val="4"/>
          <w:w w:val="113"/>
          <w:sz w:val="22"/>
          <w:szCs w:val="22"/>
        </w:rPr>
        <w:t>f</w:t>
      </w:r>
      <w:r>
        <w:rPr>
          <w:color w:val="231F20"/>
          <w:spacing w:val="-7"/>
          <w:w w:val="113"/>
          <w:sz w:val="22"/>
          <w:szCs w:val="22"/>
        </w:rPr>
        <w:t>r</w:t>
      </w:r>
      <w:r>
        <w:rPr>
          <w:color w:val="231F20"/>
          <w:w w:val="113"/>
          <w:sz w:val="22"/>
          <w:szCs w:val="22"/>
        </w:rPr>
        <w:t>a</w:t>
      </w:r>
      <w:r>
        <w:rPr>
          <w:color w:val="231F20"/>
          <w:spacing w:val="-2"/>
          <w:w w:val="113"/>
          <w:sz w:val="22"/>
          <w:szCs w:val="22"/>
        </w:rPr>
        <w:t>m</w:t>
      </w:r>
      <w:r>
        <w:rPr>
          <w:color w:val="231F20"/>
          <w:spacing w:val="-1"/>
          <w:w w:val="113"/>
          <w:sz w:val="22"/>
          <w:szCs w:val="22"/>
        </w:rPr>
        <w:t>e</w:t>
      </w:r>
      <w:r>
        <w:rPr>
          <w:color w:val="231F20"/>
          <w:spacing w:val="1"/>
          <w:w w:val="33"/>
          <w:sz w:val="22"/>
          <w:szCs w:val="22"/>
        </w:rPr>
        <w:t>�</w:t>
      </w:r>
      <w:r>
        <w:rPr>
          <w:color w:val="231F20"/>
          <w:spacing w:val="-1"/>
          <w:w w:val="99"/>
          <w:sz w:val="22"/>
          <w:szCs w:val="22"/>
        </w:rPr>
        <w:t> </w:t>
      </w:r>
      <w:r>
        <w:rPr>
          <w:color w:val="231F20"/>
          <w:sz w:val="22"/>
          <w:szCs w:val="22"/>
        </w:rPr>
        <w:t>We</w:t>
      </w:r>
      <w:r>
        <w:rPr>
          <w:color w:val="231F20"/>
          <w:spacing w:val="-2"/>
          <w:sz w:val="22"/>
          <w:szCs w:val="22"/>
        </w:rPr>
        <w:t> </w:t>
      </w:r>
      <w:r>
        <w:rPr>
          <w:color w:val="231F20"/>
          <w:sz w:val="22"/>
          <w:szCs w:val="22"/>
        </w:rPr>
        <w:t>are</w:t>
      </w:r>
      <w:r>
        <w:rPr>
          <w:color w:val="231F20"/>
          <w:spacing w:val="-2"/>
          <w:sz w:val="22"/>
          <w:szCs w:val="22"/>
        </w:rPr>
        <w:t> </w:t>
      </w:r>
      <w:r>
        <w:rPr>
          <w:color w:val="231F20"/>
          <w:sz w:val="22"/>
          <w:szCs w:val="22"/>
        </w:rPr>
        <w:t>happy</w:t>
      </w:r>
      <w:r>
        <w:rPr>
          <w:color w:val="231F20"/>
          <w:spacing w:val="-1"/>
          <w:sz w:val="22"/>
          <w:szCs w:val="22"/>
        </w:rPr>
        <w:t> </w:t>
      </w:r>
      <w:r>
        <w:rPr>
          <w:color w:val="231F20"/>
          <w:sz w:val="22"/>
          <w:szCs w:val="22"/>
        </w:rPr>
        <w:t>to</w:t>
      </w:r>
      <w:r>
        <w:rPr>
          <w:color w:val="231F20"/>
          <w:spacing w:val="-1"/>
          <w:sz w:val="22"/>
          <w:szCs w:val="22"/>
        </w:rPr>
        <w:t> </w:t>
      </w:r>
      <w:r>
        <w:rPr>
          <w:color w:val="231F20"/>
          <w:sz w:val="22"/>
          <w:szCs w:val="22"/>
        </w:rPr>
        <w:t>accommodate</w:t>
      </w:r>
      <w:r>
        <w:rPr>
          <w:color w:val="231F20"/>
          <w:spacing w:val="-2"/>
          <w:sz w:val="22"/>
          <w:szCs w:val="22"/>
        </w:rPr>
        <w:t> </w:t>
      </w:r>
      <w:r>
        <w:rPr>
          <w:color w:val="231F20"/>
          <w:spacing w:val="-4"/>
          <w:w w:val="120"/>
          <w:sz w:val="22"/>
          <w:szCs w:val="22"/>
        </w:rPr>
        <w:t>y</w:t>
      </w:r>
      <w:r>
        <w:rPr>
          <w:color w:val="231F20"/>
          <w:w w:val="120"/>
          <w:sz w:val="22"/>
          <w:szCs w:val="22"/>
        </w:rPr>
        <w:t>o</w:t>
      </w:r>
      <w:r>
        <w:rPr>
          <w:color w:val="231F20"/>
          <w:spacing w:val="2"/>
          <w:w w:val="120"/>
          <w:sz w:val="22"/>
          <w:szCs w:val="22"/>
        </w:rPr>
        <w:t>u</w:t>
      </w:r>
      <w:r>
        <w:rPr>
          <w:color w:val="231F20"/>
          <w:spacing w:val="2"/>
          <w:w w:val="40"/>
          <w:sz w:val="22"/>
          <w:szCs w:val="22"/>
        </w:rPr>
        <w:t>�</w:t>
      </w:r>
    </w:p>
    <w:p>
      <w:pPr>
        <w:pStyle w:val="BodyText"/>
        <w:spacing w:before="11"/>
        <w:rPr>
          <w:sz w:val="21"/>
        </w:rPr>
      </w:pPr>
    </w:p>
    <w:p>
      <w:pPr>
        <w:pStyle w:val="ListParagraph"/>
        <w:numPr>
          <w:ilvl w:val="0"/>
          <w:numId w:val="41"/>
        </w:numPr>
        <w:tabs>
          <w:tab w:pos="1073" w:val="left" w:leader="none"/>
          <w:tab w:pos="1074" w:val="left" w:leader="none"/>
        </w:tabs>
        <w:spacing w:line="240" w:lineRule="auto" w:before="1" w:after="0"/>
        <w:ind w:left="353" w:right="0" w:firstLine="0"/>
        <w:jc w:val="both"/>
        <w:rPr>
          <w:sz w:val="22"/>
          <w:szCs w:val="22"/>
        </w:rPr>
      </w:pPr>
      <w:r>
        <w:rPr>
          <w:color w:val="231F20"/>
          <w:sz w:val="22"/>
          <w:szCs w:val="22"/>
        </w:rPr>
        <w:t>If</w:t>
      </w:r>
      <w:r>
        <w:rPr>
          <w:color w:val="231F20"/>
          <w:spacing w:val="-11"/>
          <w:sz w:val="22"/>
          <w:szCs w:val="22"/>
        </w:rPr>
        <w:t> </w:t>
      </w:r>
      <w:r>
        <w:rPr>
          <w:color w:val="231F20"/>
          <w:sz w:val="22"/>
          <w:szCs w:val="22"/>
        </w:rPr>
        <w:t>you</w:t>
      </w:r>
      <w:r>
        <w:rPr>
          <w:color w:val="231F20"/>
          <w:spacing w:val="-11"/>
          <w:sz w:val="22"/>
          <w:szCs w:val="22"/>
        </w:rPr>
        <w:t> </w:t>
      </w:r>
      <w:r>
        <w:rPr>
          <w:color w:val="231F20"/>
          <w:sz w:val="22"/>
          <w:szCs w:val="22"/>
        </w:rPr>
        <w:t>are</w:t>
      </w:r>
      <w:r>
        <w:rPr>
          <w:color w:val="231F20"/>
          <w:spacing w:val="-11"/>
          <w:sz w:val="22"/>
          <w:szCs w:val="22"/>
        </w:rPr>
        <w:t> </w:t>
      </w:r>
      <w:r>
        <w:rPr>
          <w:color w:val="231F20"/>
          <w:sz w:val="22"/>
          <w:szCs w:val="22"/>
        </w:rPr>
        <w:t>taking</w:t>
      </w:r>
      <w:r>
        <w:rPr>
          <w:color w:val="231F20"/>
          <w:spacing w:val="-11"/>
          <w:sz w:val="22"/>
          <w:szCs w:val="22"/>
        </w:rPr>
        <w:t> </w:t>
      </w:r>
      <w:r>
        <w:rPr>
          <w:color w:val="231F20"/>
          <w:sz w:val="22"/>
          <w:szCs w:val="22"/>
        </w:rPr>
        <w:t>a</w:t>
      </w:r>
      <w:r>
        <w:rPr>
          <w:color w:val="231F20"/>
          <w:spacing w:val="-11"/>
          <w:sz w:val="22"/>
          <w:szCs w:val="22"/>
        </w:rPr>
        <w:t> </w:t>
      </w:r>
      <w:r>
        <w:rPr>
          <w:color w:val="231F20"/>
          <w:sz w:val="22"/>
          <w:szCs w:val="22"/>
        </w:rPr>
        <w:t>photograph,</w:t>
      </w:r>
      <w:r>
        <w:rPr>
          <w:color w:val="231F20"/>
          <w:spacing w:val="-11"/>
          <w:sz w:val="22"/>
          <w:szCs w:val="22"/>
        </w:rPr>
        <w:t> </w:t>
      </w:r>
      <w:r>
        <w:rPr>
          <w:color w:val="231F20"/>
          <w:sz w:val="22"/>
          <w:szCs w:val="22"/>
        </w:rPr>
        <w:t>let</w:t>
      </w:r>
      <w:r>
        <w:rPr>
          <w:color w:val="231F20"/>
          <w:spacing w:val="-11"/>
          <w:sz w:val="22"/>
          <w:szCs w:val="22"/>
        </w:rPr>
        <w:t> </w:t>
      </w:r>
      <w:r>
        <w:rPr>
          <w:color w:val="231F20"/>
          <w:sz w:val="22"/>
          <w:szCs w:val="22"/>
        </w:rPr>
        <w:t>people</w:t>
      </w:r>
      <w:r>
        <w:rPr>
          <w:color w:val="231F20"/>
          <w:spacing w:val="-11"/>
          <w:sz w:val="22"/>
          <w:szCs w:val="22"/>
        </w:rPr>
        <w:t> </w:t>
      </w:r>
      <w:r>
        <w:rPr>
          <w:color w:val="231F20"/>
          <w:sz w:val="22"/>
          <w:szCs w:val="22"/>
        </w:rPr>
        <w:t>in the room </w:t>
      </w:r>
      <w:r>
        <w:rPr>
          <w:color w:val="231F20"/>
          <w:spacing w:val="2"/>
          <w:w w:val="116"/>
          <w:sz w:val="22"/>
          <w:szCs w:val="22"/>
        </w:rPr>
        <w:t>k</w:t>
      </w:r>
      <w:r>
        <w:rPr>
          <w:color w:val="231F20"/>
          <w:w w:val="116"/>
          <w:sz w:val="22"/>
          <w:szCs w:val="22"/>
        </w:rPr>
        <w:t>n</w:t>
      </w:r>
      <w:r>
        <w:rPr>
          <w:color w:val="231F20"/>
          <w:spacing w:val="-3"/>
          <w:w w:val="116"/>
          <w:sz w:val="22"/>
          <w:szCs w:val="22"/>
        </w:rPr>
        <w:t>ow</w:t>
      </w:r>
      <w:r>
        <w:rPr>
          <w:color w:val="231F20"/>
          <w:spacing w:val="3"/>
          <w:w w:val="36"/>
          <w:sz w:val="22"/>
          <w:szCs w:val="22"/>
        </w:rPr>
        <w:t>�</w:t>
      </w:r>
    </w:p>
    <w:p>
      <w:pPr>
        <w:pStyle w:val="ListParagraph"/>
        <w:numPr>
          <w:ilvl w:val="0"/>
          <w:numId w:val="41"/>
        </w:numPr>
        <w:tabs>
          <w:tab w:pos="919" w:val="left" w:leader="none"/>
          <w:tab w:pos="921" w:val="left" w:leader="none"/>
        </w:tabs>
        <w:spacing w:line="240" w:lineRule="auto" w:before="110" w:after="0"/>
        <w:ind w:left="199" w:right="398" w:firstLine="0"/>
        <w:jc w:val="both"/>
        <w:rPr>
          <w:sz w:val="22"/>
          <w:szCs w:val="22"/>
        </w:rPr>
      </w:pPr>
      <w:r>
        <w:rPr/>
        <w:br w:type="column"/>
      </w:r>
      <w:r>
        <w:rPr>
          <w:color w:val="231F20"/>
          <w:sz w:val="22"/>
          <w:szCs w:val="22"/>
        </w:rPr>
        <w:t>If you do not want to be in photos/videos taken by participants other than the official photographer, please communicate this to </w:t>
      </w:r>
      <w:r>
        <w:rPr>
          <w:color w:val="231F20"/>
          <w:spacing w:val="1"/>
          <w:w w:val="116"/>
          <w:sz w:val="22"/>
          <w:szCs w:val="22"/>
        </w:rPr>
        <w:t>t</w:t>
      </w:r>
      <w:r>
        <w:rPr>
          <w:color w:val="231F20"/>
          <w:spacing w:val="-2"/>
          <w:w w:val="116"/>
          <w:sz w:val="22"/>
          <w:szCs w:val="22"/>
        </w:rPr>
        <w:t>h</w:t>
      </w:r>
      <w:r>
        <w:rPr>
          <w:color w:val="231F20"/>
          <w:w w:val="116"/>
          <w:sz w:val="22"/>
          <w:szCs w:val="22"/>
        </w:rPr>
        <w:t>em</w:t>
      </w:r>
      <w:r>
        <w:rPr>
          <w:color w:val="231F20"/>
          <w:spacing w:val="1"/>
          <w:w w:val="36"/>
          <w:sz w:val="22"/>
          <w:szCs w:val="22"/>
        </w:rPr>
        <w:t>�</w:t>
      </w:r>
      <w:r>
        <w:rPr>
          <w:color w:val="231F20"/>
          <w:sz w:val="22"/>
          <w:szCs w:val="22"/>
        </w:rPr>
        <w:t> Though</w:t>
      </w:r>
      <w:r>
        <w:rPr>
          <w:color w:val="231F20"/>
          <w:spacing w:val="-14"/>
          <w:sz w:val="22"/>
          <w:szCs w:val="22"/>
        </w:rPr>
        <w:t> </w:t>
      </w:r>
      <w:r>
        <w:rPr>
          <w:color w:val="231F20"/>
          <w:sz w:val="22"/>
          <w:szCs w:val="22"/>
        </w:rPr>
        <w:t>we</w:t>
      </w:r>
      <w:r>
        <w:rPr>
          <w:color w:val="231F20"/>
          <w:spacing w:val="-13"/>
          <w:sz w:val="22"/>
          <w:szCs w:val="22"/>
        </w:rPr>
        <w:t> </w:t>
      </w:r>
      <w:r>
        <w:rPr>
          <w:color w:val="231F20"/>
          <w:sz w:val="22"/>
          <w:szCs w:val="22"/>
        </w:rPr>
        <w:t>cannot</w:t>
      </w:r>
      <w:r>
        <w:rPr>
          <w:color w:val="231F20"/>
          <w:spacing w:val="-13"/>
          <w:sz w:val="22"/>
          <w:szCs w:val="22"/>
        </w:rPr>
        <w:t> </w:t>
      </w:r>
      <w:r>
        <w:rPr>
          <w:color w:val="231F20"/>
          <w:sz w:val="22"/>
          <w:szCs w:val="22"/>
        </w:rPr>
        <w:t>be</w:t>
      </w:r>
      <w:r>
        <w:rPr>
          <w:color w:val="231F20"/>
          <w:spacing w:val="-13"/>
          <w:sz w:val="22"/>
          <w:szCs w:val="22"/>
        </w:rPr>
        <w:t> </w:t>
      </w:r>
      <w:r>
        <w:rPr>
          <w:color w:val="231F20"/>
          <w:sz w:val="22"/>
          <w:szCs w:val="22"/>
        </w:rPr>
        <w:t>responsible</w:t>
      </w:r>
      <w:r>
        <w:rPr>
          <w:color w:val="231F20"/>
          <w:spacing w:val="-13"/>
          <w:sz w:val="22"/>
          <w:szCs w:val="22"/>
        </w:rPr>
        <w:t> </w:t>
      </w:r>
      <w:r>
        <w:rPr>
          <w:color w:val="231F20"/>
          <w:sz w:val="22"/>
          <w:szCs w:val="22"/>
        </w:rPr>
        <w:t>for</w:t>
      </w:r>
      <w:r>
        <w:rPr>
          <w:color w:val="231F20"/>
          <w:spacing w:val="-14"/>
          <w:sz w:val="22"/>
          <w:szCs w:val="22"/>
        </w:rPr>
        <w:t> </w:t>
      </w:r>
      <w:r>
        <w:rPr>
          <w:color w:val="231F20"/>
          <w:sz w:val="22"/>
          <w:szCs w:val="22"/>
        </w:rPr>
        <w:t>enforcing</w:t>
      </w:r>
      <w:r>
        <w:rPr>
          <w:color w:val="231F20"/>
          <w:spacing w:val="-13"/>
          <w:sz w:val="22"/>
          <w:szCs w:val="22"/>
        </w:rPr>
        <w:t> </w:t>
      </w:r>
      <w:r>
        <w:rPr>
          <w:color w:val="231F20"/>
          <w:sz w:val="22"/>
          <w:szCs w:val="22"/>
        </w:rPr>
        <w:t>this among </w:t>
      </w:r>
      <w:r>
        <w:rPr>
          <w:color w:val="231F20"/>
          <w:w w:val="108"/>
          <w:sz w:val="22"/>
          <w:szCs w:val="22"/>
        </w:rPr>
        <w:t>at</w:t>
      </w:r>
      <w:r>
        <w:rPr>
          <w:color w:val="231F20"/>
          <w:spacing w:val="-3"/>
          <w:w w:val="108"/>
          <w:sz w:val="22"/>
          <w:szCs w:val="22"/>
        </w:rPr>
        <w:t>t</w:t>
      </w:r>
      <w:r>
        <w:rPr>
          <w:color w:val="231F20"/>
          <w:w w:val="108"/>
          <w:sz w:val="22"/>
          <w:szCs w:val="22"/>
        </w:rPr>
        <w:t>e</w:t>
      </w:r>
      <w:r>
        <w:rPr>
          <w:color w:val="231F20"/>
          <w:spacing w:val="-2"/>
          <w:w w:val="108"/>
          <w:sz w:val="22"/>
          <w:szCs w:val="22"/>
        </w:rPr>
        <w:t>n</w:t>
      </w:r>
      <w:r>
        <w:rPr>
          <w:color w:val="231F20"/>
          <w:w w:val="108"/>
          <w:sz w:val="22"/>
          <w:szCs w:val="22"/>
        </w:rPr>
        <w:t>d</w:t>
      </w:r>
      <w:r>
        <w:rPr>
          <w:color w:val="231F20"/>
          <w:spacing w:val="-2"/>
          <w:w w:val="108"/>
          <w:sz w:val="22"/>
          <w:szCs w:val="22"/>
        </w:rPr>
        <w:t>e</w:t>
      </w:r>
      <w:r>
        <w:rPr>
          <w:color w:val="231F20"/>
          <w:w w:val="108"/>
          <w:sz w:val="22"/>
          <w:szCs w:val="22"/>
        </w:rPr>
        <w:t>es</w:t>
      </w:r>
      <w:r>
        <w:rPr>
          <w:color w:val="231F20"/>
          <w:spacing w:val="1"/>
          <w:w w:val="28"/>
          <w:sz w:val="22"/>
          <w:szCs w:val="22"/>
        </w:rPr>
        <w:t>�</w:t>
      </w:r>
    </w:p>
    <w:p>
      <w:pPr>
        <w:pStyle w:val="BodyText"/>
        <w:spacing w:before="11"/>
        <w:rPr>
          <w:sz w:val="21"/>
        </w:rPr>
      </w:pPr>
    </w:p>
    <w:p>
      <w:pPr>
        <w:pStyle w:val="ListParagraph"/>
        <w:numPr>
          <w:ilvl w:val="0"/>
          <w:numId w:val="41"/>
        </w:numPr>
        <w:tabs>
          <w:tab w:pos="919" w:val="left" w:leader="none"/>
          <w:tab w:pos="921" w:val="left" w:leader="none"/>
        </w:tabs>
        <w:spacing w:line="240" w:lineRule="auto" w:before="1" w:after="0"/>
        <w:ind w:left="199" w:right="398" w:firstLine="0"/>
        <w:jc w:val="both"/>
        <w:rPr>
          <w:sz w:val="22"/>
          <w:szCs w:val="22"/>
        </w:rPr>
      </w:pPr>
      <w:r>
        <w:rPr>
          <w:color w:val="231F20"/>
          <w:sz w:val="22"/>
          <w:szCs w:val="22"/>
        </w:rPr>
        <w:t>Always check with parents about posting anything with minors (such as those less than 18 years old), and never post the name of a minor in conjunction with their </w:t>
      </w:r>
      <w:r>
        <w:rPr>
          <w:color w:val="231F20"/>
          <w:w w:val="107"/>
          <w:sz w:val="22"/>
          <w:szCs w:val="22"/>
        </w:rPr>
        <w:t>p</w:t>
      </w:r>
      <w:r>
        <w:rPr>
          <w:color w:val="231F20"/>
          <w:spacing w:val="-1"/>
          <w:w w:val="107"/>
          <w:sz w:val="22"/>
          <w:szCs w:val="22"/>
        </w:rPr>
        <w:t>h</w:t>
      </w:r>
      <w:r>
        <w:rPr>
          <w:color w:val="231F20"/>
          <w:spacing w:val="-2"/>
          <w:w w:val="107"/>
          <w:sz w:val="22"/>
          <w:szCs w:val="22"/>
        </w:rPr>
        <w:t>ot</w:t>
      </w:r>
      <w:r>
        <w:rPr>
          <w:color w:val="231F20"/>
          <w:spacing w:val="-1"/>
          <w:w w:val="107"/>
          <w:sz w:val="22"/>
          <w:szCs w:val="22"/>
        </w:rPr>
        <w:t>o</w:t>
      </w:r>
      <w:r>
        <w:rPr>
          <w:color w:val="231F20"/>
          <w:spacing w:val="2"/>
          <w:w w:val="107"/>
          <w:sz w:val="22"/>
          <w:szCs w:val="22"/>
        </w:rPr>
        <w:t>g</w:t>
      </w:r>
      <w:r>
        <w:rPr>
          <w:color w:val="231F20"/>
          <w:spacing w:val="-6"/>
          <w:w w:val="107"/>
          <w:sz w:val="22"/>
          <w:szCs w:val="22"/>
        </w:rPr>
        <w:t>r</w:t>
      </w:r>
      <w:r>
        <w:rPr>
          <w:color w:val="231F20"/>
          <w:spacing w:val="1"/>
          <w:w w:val="107"/>
          <w:sz w:val="22"/>
          <w:szCs w:val="22"/>
        </w:rPr>
        <w:t>a</w:t>
      </w:r>
      <w:r>
        <w:rPr>
          <w:color w:val="231F20"/>
          <w:w w:val="107"/>
          <w:sz w:val="22"/>
          <w:szCs w:val="22"/>
        </w:rPr>
        <w:t>p</w:t>
      </w:r>
      <w:r>
        <w:rPr>
          <w:color w:val="231F20"/>
          <w:spacing w:val="2"/>
          <w:w w:val="107"/>
          <w:sz w:val="22"/>
          <w:szCs w:val="22"/>
        </w:rPr>
        <w:t>h</w:t>
      </w:r>
      <w:r>
        <w:rPr>
          <w:color w:val="231F20"/>
          <w:spacing w:val="2"/>
          <w:w w:val="27"/>
          <w:sz w:val="22"/>
          <w:szCs w:val="22"/>
        </w:rPr>
        <w:t>�</w:t>
      </w:r>
    </w:p>
    <w:p>
      <w:pPr>
        <w:spacing w:after="0" w:line="240" w:lineRule="auto"/>
        <w:jc w:val="both"/>
        <w:rPr>
          <w:sz w:val="22"/>
          <w:szCs w:val="22"/>
        </w:rPr>
        <w:sectPr>
          <w:type w:val="continuous"/>
          <w:pgSz w:w="11910" w:h="16840"/>
          <w:pgMar w:header="0" w:footer="548" w:top="0" w:bottom="280" w:left="600" w:right="620"/>
          <w:cols w:num="2" w:equalWidth="0">
            <w:col w:w="5200" w:space="40"/>
            <w:col w:w="5450"/>
          </w:cols>
        </w:sectPr>
      </w:pPr>
    </w:p>
    <w:p>
      <w:pPr>
        <w:pStyle w:val="BodyText"/>
        <w:rPr>
          <w:sz w:val="20"/>
        </w:rPr>
      </w:pPr>
    </w:p>
    <w:p>
      <w:pPr>
        <w:pStyle w:val="BodyText"/>
        <w:rPr>
          <w:sz w:val="20"/>
        </w:rPr>
      </w:pPr>
    </w:p>
    <w:p>
      <w:pPr>
        <w:pStyle w:val="BodyText"/>
        <w:spacing w:before="6"/>
        <w:rPr>
          <w:sz w:val="19"/>
        </w:rPr>
      </w:pPr>
    </w:p>
    <w:p>
      <w:pPr>
        <w:spacing w:after="0"/>
        <w:rPr>
          <w:sz w:val="19"/>
        </w:rPr>
        <w:sectPr>
          <w:type w:val="continuous"/>
          <w:pgSz w:w="11910" w:h="16840"/>
          <w:pgMar w:header="0" w:footer="548" w:top="0" w:bottom="280" w:left="600" w:right="620"/>
        </w:sectPr>
      </w:pPr>
    </w:p>
    <w:p>
      <w:pPr>
        <w:pStyle w:val="Heading3"/>
        <w:spacing w:before="133"/>
        <w:ind w:left="137"/>
      </w:pPr>
      <w:r>
        <w:rPr>
          <w:color w:val="231F20"/>
          <w:spacing w:val="-2"/>
        </w:rPr>
        <w:t>Consequences</w:t>
      </w:r>
    </w:p>
    <w:p>
      <w:pPr>
        <w:pStyle w:val="ListParagraph"/>
        <w:numPr>
          <w:ilvl w:val="1"/>
          <w:numId w:val="41"/>
        </w:numPr>
        <w:tabs>
          <w:tab w:pos="1106" w:val="left" w:leader="none"/>
          <w:tab w:pos="1107" w:val="left" w:leader="none"/>
        </w:tabs>
        <w:spacing w:line="240" w:lineRule="auto" w:before="317" w:after="0"/>
        <w:ind w:left="386" w:right="38" w:firstLine="0"/>
        <w:jc w:val="both"/>
        <w:rPr>
          <w:sz w:val="22"/>
          <w:szCs w:val="22"/>
        </w:rPr>
      </w:pPr>
      <w:r>
        <w:rPr>
          <w:color w:val="231F20"/>
          <w:sz w:val="22"/>
          <w:szCs w:val="22"/>
        </w:rPr>
        <w:t>Anyone requested to stop behaviour that </w:t>
      </w:r>
      <w:r>
        <w:rPr>
          <w:color w:val="231F20"/>
          <w:spacing w:val="-2"/>
          <w:sz w:val="22"/>
          <w:szCs w:val="22"/>
        </w:rPr>
        <w:t>violates</w:t>
      </w:r>
      <w:r>
        <w:rPr>
          <w:color w:val="231F20"/>
          <w:spacing w:val="-12"/>
          <w:sz w:val="22"/>
          <w:szCs w:val="22"/>
        </w:rPr>
        <w:t> </w:t>
      </w:r>
      <w:r>
        <w:rPr>
          <w:color w:val="231F20"/>
          <w:spacing w:val="-2"/>
          <w:sz w:val="22"/>
          <w:szCs w:val="22"/>
        </w:rPr>
        <w:t>the</w:t>
      </w:r>
      <w:r>
        <w:rPr>
          <w:color w:val="231F20"/>
          <w:spacing w:val="-11"/>
          <w:sz w:val="22"/>
          <w:szCs w:val="22"/>
        </w:rPr>
        <w:t> </w:t>
      </w:r>
      <w:r>
        <w:rPr>
          <w:color w:val="231F20"/>
          <w:spacing w:val="-2"/>
          <w:sz w:val="22"/>
          <w:szCs w:val="22"/>
        </w:rPr>
        <w:t>Code</w:t>
      </w:r>
      <w:r>
        <w:rPr>
          <w:color w:val="231F20"/>
          <w:spacing w:val="-11"/>
          <w:sz w:val="22"/>
          <w:szCs w:val="22"/>
        </w:rPr>
        <w:t> </w:t>
      </w:r>
      <w:r>
        <w:rPr>
          <w:color w:val="231F20"/>
          <w:spacing w:val="-2"/>
          <w:sz w:val="22"/>
          <w:szCs w:val="22"/>
        </w:rPr>
        <w:t>of</w:t>
      </w:r>
      <w:r>
        <w:rPr>
          <w:color w:val="231F20"/>
          <w:spacing w:val="-11"/>
          <w:sz w:val="22"/>
          <w:szCs w:val="22"/>
        </w:rPr>
        <w:t> </w:t>
      </w:r>
      <w:r>
        <w:rPr>
          <w:color w:val="231F20"/>
          <w:spacing w:val="-2"/>
          <w:sz w:val="22"/>
          <w:szCs w:val="22"/>
        </w:rPr>
        <w:t>Conduct</w:t>
      </w:r>
      <w:r>
        <w:rPr>
          <w:color w:val="231F20"/>
          <w:spacing w:val="-11"/>
          <w:sz w:val="22"/>
          <w:szCs w:val="22"/>
        </w:rPr>
        <w:t> </w:t>
      </w:r>
      <w:r>
        <w:rPr>
          <w:color w:val="231F20"/>
          <w:spacing w:val="-2"/>
          <w:sz w:val="22"/>
          <w:szCs w:val="22"/>
        </w:rPr>
        <w:t>is</w:t>
      </w:r>
      <w:r>
        <w:rPr>
          <w:color w:val="231F20"/>
          <w:spacing w:val="-12"/>
          <w:sz w:val="22"/>
          <w:szCs w:val="22"/>
        </w:rPr>
        <w:t> </w:t>
      </w:r>
      <w:r>
        <w:rPr>
          <w:color w:val="231F20"/>
          <w:spacing w:val="-2"/>
          <w:sz w:val="22"/>
          <w:szCs w:val="22"/>
        </w:rPr>
        <w:t>expected</w:t>
      </w:r>
      <w:r>
        <w:rPr>
          <w:color w:val="231F20"/>
          <w:spacing w:val="-11"/>
          <w:sz w:val="22"/>
          <w:szCs w:val="22"/>
        </w:rPr>
        <w:t> </w:t>
      </w:r>
      <w:r>
        <w:rPr>
          <w:color w:val="231F20"/>
          <w:spacing w:val="-2"/>
          <w:sz w:val="22"/>
          <w:szCs w:val="22"/>
        </w:rPr>
        <w:t>to</w:t>
      </w:r>
      <w:r>
        <w:rPr>
          <w:color w:val="231F20"/>
          <w:spacing w:val="-11"/>
          <w:sz w:val="22"/>
          <w:szCs w:val="22"/>
        </w:rPr>
        <w:t> </w:t>
      </w:r>
      <w:r>
        <w:rPr>
          <w:color w:val="231F20"/>
          <w:spacing w:val="-2"/>
          <w:sz w:val="22"/>
          <w:szCs w:val="22"/>
        </w:rPr>
        <w:t>comply immediately,</w:t>
      </w:r>
      <w:r>
        <w:rPr>
          <w:color w:val="231F20"/>
          <w:spacing w:val="-4"/>
          <w:sz w:val="22"/>
          <w:szCs w:val="22"/>
        </w:rPr>
        <w:t> </w:t>
      </w:r>
      <w:r>
        <w:rPr>
          <w:color w:val="231F20"/>
          <w:spacing w:val="-2"/>
          <w:sz w:val="22"/>
          <w:szCs w:val="22"/>
        </w:rPr>
        <w:t>even</w:t>
      </w:r>
      <w:r>
        <w:rPr>
          <w:color w:val="231F20"/>
          <w:spacing w:val="-3"/>
          <w:sz w:val="22"/>
          <w:szCs w:val="22"/>
        </w:rPr>
        <w:t> </w:t>
      </w:r>
      <w:r>
        <w:rPr>
          <w:color w:val="231F20"/>
          <w:spacing w:val="-2"/>
          <w:sz w:val="22"/>
          <w:szCs w:val="22"/>
        </w:rPr>
        <w:t>if</w:t>
      </w:r>
      <w:r>
        <w:rPr>
          <w:color w:val="231F20"/>
          <w:spacing w:val="-4"/>
          <w:sz w:val="22"/>
          <w:szCs w:val="22"/>
        </w:rPr>
        <w:t> </w:t>
      </w:r>
      <w:r>
        <w:rPr>
          <w:color w:val="231F20"/>
          <w:spacing w:val="-2"/>
          <w:sz w:val="22"/>
          <w:szCs w:val="22"/>
        </w:rPr>
        <w:t>they</w:t>
      </w:r>
      <w:r>
        <w:rPr>
          <w:color w:val="231F20"/>
          <w:spacing w:val="-3"/>
          <w:sz w:val="22"/>
          <w:szCs w:val="22"/>
        </w:rPr>
        <w:t> </w:t>
      </w:r>
      <w:r>
        <w:rPr>
          <w:color w:val="231F20"/>
          <w:spacing w:val="-2"/>
          <w:sz w:val="22"/>
          <w:szCs w:val="22"/>
        </w:rPr>
        <w:t>disagree</w:t>
      </w:r>
      <w:r>
        <w:rPr>
          <w:color w:val="231F20"/>
          <w:spacing w:val="-5"/>
          <w:sz w:val="22"/>
          <w:szCs w:val="22"/>
        </w:rPr>
        <w:t> </w:t>
      </w:r>
      <w:r>
        <w:rPr>
          <w:color w:val="231F20"/>
          <w:spacing w:val="-2"/>
          <w:sz w:val="22"/>
          <w:szCs w:val="22"/>
        </w:rPr>
        <w:t>with</w:t>
      </w:r>
      <w:r>
        <w:rPr>
          <w:color w:val="231F20"/>
          <w:spacing w:val="-3"/>
          <w:sz w:val="22"/>
          <w:szCs w:val="22"/>
        </w:rPr>
        <w:t> </w:t>
      </w:r>
      <w:r>
        <w:rPr>
          <w:color w:val="231F20"/>
          <w:spacing w:val="-2"/>
          <w:sz w:val="22"/>
          <w:szCs w:val="22"/>
        </w:rPr>
        <w:t>the</w:t>
      </w:r>
      <w:r>
        <w:rPr>
          <w:color w:val="231F20"/>
          <w:spacing w:val="-4"/>
          <w:sz w:val="22"/>
          <w:szCs w:val="22"/>
        </w:rPr>
        <w:t> </w:t>
      </w:r>
      <w:r>
        <w:rPr>
          <w:color w:val="231F20"/>
          <w:spacing w:val="-8"/>
          <w:sz w:val="22"/>
          <w:szCs w:val="22"/>
        </w:rPr>
        <w:t>r</w:t>
      </w:r>
      <w:r>
        <w:rPr>
          <w:color w:val="231F20"/>
          <w:spacing w:val="-3"/>
          <w:sz w:val="22"/>
          <w:szCs w:val="22"/>
        </w:rPr>
        <w:t>e</w:t>
      </w:r>
      <w:r>
        <w:rPr>
          <w:color w:val="231F20"/>
          <w:spacing w:val="-1"/>
          <w:sz w:val="22"/>
          <w:szCs w:val="22"/>
        </w:rPr>
        <w:t>que</w:t>
      </w:r>
      <w:r>
        <w:rPr>
          <w:color w:val="231F20"/>
          <w:sz w:val="22"/>
          <w:szCs w:val="22"/>
        </w:rPr>
        <w:t>s</w:t>
      </w:r>
      <w:r>
        <w:rPr>
          <w:color w:val="231F20"/>
          <w:spacing w:val="-2"/>
          <w:sz w:val="22"/>
          <w:szCs w:val="22"/>
        </w:rPr>
        <w:t>t</w:t>
      </w:r>
      <w:r>
        <w:rPr>
          <w:color w:val="231F20"/>
          <w:w w:val="20"/>
          <w:sz w:val="22"/>
          <w:szCs w:val="22"/>
        </w:rPr>
        <w:t>�</w:t>
      </w:r>
    </w:p>
    <w:p>
      <w:pPr>
        <w:pStyle w:val="BodyText"/>
        <w:spacing w:before="11"/>
        <w:rPr>
          <w:sz w:val="21"/>
        </w:rPr>
      </w:pPr>
    </w:p>
    <w:p>
      <w:pPr>
        <w:pStyle w:val="ListParagraph"/>
        <w:numPr>
          <w:ilvl w:val="1"/>
          <w:numId w:val="41"/>
        </w:numPr>
        <w:tabs>
          <w:tab w:pos="1106" w:val="left" w:leader="none"/>
          <w:tab w:pos="1107" w:val="left" w:leader="none"/>
        </w:tabs>
        <w:spacing w:line="240" w:lineRule="auto" w:before="1" w:after="0"/>
        <w:ind w:left="386" w:right="38" w:firstLine="0"/>
        <w:jc w:val="both"/>
        <w:rPr>
          <w:sz w:val="22"/>
          <w:szCs w:val="22"/>
        </w:rPr>
      </w:pPr>
      <w:r>
        <w:rPr>
          <w:color w:val="231F20"/>
          <w:sz w:val="22"/>
          <w:szCs w:val="22"/>
        </w:rPr>
        <w:t>The</w:t>
      </w:r>
      <w:r>
        <w:rPr>
          <w:color w:val="231F20"/>
          <w:spacing w:val="-3"/>
          <w:sz w:val="22"/>
          <w:szCs w:val="22"/>
        </w:rPr>
        <w:t> </w:t>
      </w:r>
      <w:r>
        <w:rPr>
          <w:color w:val="231F20"/>
          <w:sz w:val="22"/>
          <w:szCs w:val="22"/>
        </w:rPr>
        <w:t>GOSH</w:t>
      </w:r>
      <w:r>
        <w:rPr>
          <w:color w:val="231F20"/>
          <w:spacing w:val="-3"/>
          <w:sz w:val="22"/>
          <w:szCs w:val="22"/>
        </w:rPr>
        <w:t> </w:t>
      </w:r>
      <w:r>
        <w:rPr>
          <w:color w:val="231F20"/>
          <w:sz w:val="22"/>
          <w:szCs w:val="22"/>
        </w:rPr>
        <w:t>organisers</w:t>
      </w:r>
      <w:r>
        <w:rPr>
          <w:color w:val="231F20"/>
          <w:spacing w:val="-3"/>
          <w:sz w:val="22"/>
          <w:szCs w:val="22"/>
        </w:rPr>
        <w:t> </w:t>
      </w:r>
      <w:r>
        <w:rPr>
          <w:color w:val="231F20"/>
          <w:sz w:val="22"/>
          <w:szCs w:val="22"/>
        </w:rPr>
        <w:t>may</w:t>
      </w:r>
      <w:r>
        <w:rPr>
          <w:color w:val="231F20"/>
          <w:spacing w:val="-3"/>
          <w:sz w:val="22"/>
          <w:szCs w:val="22"/>
        </w:rPr>
        <w:t> </w:t>
      </w:r>
      <w:r>
        <w:rPr>
          <w:color w:val="231F20"/>
          <w:sz w:val="22"/>
          <w:szCs w:val="22"/>
        </w:rPr>
        <w:t>take</w:t>
      </w:r>
      <w:r>
        <w:rPr>
          <w:color w:val="231F20"/>
          <w:spacing w:val="-3"/>
          <w:sz w:val="22"/>
          <w:szCs w:val="22"/>
        </w:rPr>
        <w:t> </w:t>
      </w:r>
      <w:r>
        <w:rPr>
          <w:color w:val="231F20"/>
          <w:sz w:val="22"/>
          <w:szCs w:val="22"/>
        </w:rPr>
        <w:t>any</w:t>
      </w:r>
      <w:r>
        <w:rPr>
          <w:color w:val="231F20"/>
          <w:spacing w:val="-3"/>
          <w:sz w:val="22"/>
          <w:szCs w:val="22"/>
        </w:rPr>
        <w:t> </w:t>
      </w:r>
      <w:r>
        <w:rPr>
          <w:color w:val="231F20"/>
          <w:sz w:val="22"/>
          <w:szCs w:val="22"/>
        </w:rPr>
        <w:t>action deemed necessary and appropriate, including immediate removal from the meeting without </w:t>
      </w:r>
      <w:r>
        <w:rPr>
          <w:color w:val="231F20"/>
          <w:spacing w:val="-7"/>
          <w:w w:val="110"/>
          <w:sz w:val="22"/>
          <w:szCs w:val="22"/>
        </w:rPr>
        <w:t>w</w:t>
      </w:r>
      <w:r>
        <w:rPr>
          <w:color w:val="231F20"/>
          <w:spacing w:val="-2"/>
          <w:w w:val="110"/>
          <w:sz w:val="22"/>
          <w:szCs w:val="22"/>
        </w:rPr>
        <w:t>ar</w:t>
      </w:r>
      <w:r>
        <w:rPr>
          <w:color w:val="231F20"/>
          <w:spacing w:val="-1"/>
          <w:w w:val="110"/>
          <w:sz w:val="22"/>
          <w:szCs w:val="22"/>
        </w:rPr>
        <w:t>n</w:t>
      </w:r>
      <w:r>
        <w:rPr>
          <w:color w:val="231F20"/>
          <w:spacing w:val="-2"/>
          <w:w w:val="110"/>
          <w:sz w:val="22"/>
          <w:szCs w:val="22"/>
        </w:rPr>
        <w:t>i</w:t>
      </w:r>
      <w:r>
        <w:rPr>
          <w:color w:val="231F20"/>
          <w:spacing w:val="-4"/>
          <w:w w:val="110"/>
          <w:sz w:val="22"/>
          <w:szCs w:val="22"/>
        </w:rPr>
        <w:t>n</w:t>
      </w:r>
      <w:r>
        <w:rPr>
          <w:color w:val="231F20"/>
          <w:spacing w:val="-1"/>
          <w:w w:val="110"/>
          <w:sz w:val="22"/>
          <w:szCs w:val="22"/>
        </w:rPr>
        <w:t>g</w:t>
      </w:r>
      <w:r>
        <w:rPr>
          <w:color w:val="231F20"/>
          <w:spacing w:val="-1"/>
          <w:w w:val="30"/>
          <w:sz w:val="22"/>
          <w:szCs w:val="22"/>
        </w:rPr>
        <w:t>�</w:t>
      </w:r>
    </w:p>
    <w:p>
      <w:pPr>
        <w:pStyle w:val="BodyText"/>
        <w:spacing w:before="11"/>
        <w:rPr>
          <w:sz w:val="21"/>
        </w:rPr>
      </w:pPr>
    </w:p>
    <w:p>
      <w:pPr>
        <w:pStyle w:val="ListParagraph"/>
        <w:numPr>
          <w:ilvl w:val="1"/>
          <w:numId w:val="41"/>
        </w:numPr>
        <w:tabs>
          <w:tab w:pos="1106" w:val="left" w:leader="none"/>
          <w:tab w:pos="1107" w:val="left" w:leader="none"/>
        </w:tabs>
        <w:spacing w:line="240" w:lineRule="auto" w:before="1" w:after="0"/>
        <w:ind w:left="386" w:right="38" w:firstLine="0"/>
        <w:jc w:val="both"/>
        <w:rPr>
          <w:sz w:val="22"/>
          <w:szCs w:val="22"/>
        </w:rPr>
      </w:pPr>
      <w:r>
        <w:rPr>
          <w:color w:val="231F20"/>
          <w:sz w:val="22"/>
          <w:szCs w:val="22"/>
        </w:rPr>
        <w:t>The</w:t>
      </w:r>
      <w:r>
        <w:rPr>
          <w:color w:val="231F20"/>
          <w:spacing w:val="-4"/>
          <w:sz w:val="22"/>
          <w:szCs w:val="22"/>
        </w:rPr>
        <w:t> </w:t>
      </w:r>
      <w:r>
        <w:rPr>
          <w:color w:val="231F20"/>
          <w:sz w:val="22"/>
          <w:szCs w:val="22"/>
        </w:rPr>
        <w:t>organizers</w:t>
      </w:r>
      <w:r>
        <w:rPr>
          <w:color w:val="231F20"/>
          <w:spacing w:val="-4"/>
          <w:sz w:val="22"/>
          <w:szCs w:val="22"/>
        </w:rPr>
        <w:t> </w:t>
      </w:r>
      <w:r>
        <w:rPr>
          <w:color w:val="231F20"/>
          <w:sz w:val="22"/>
          <w:szCs w:val="22"/>
        </w:rPr>
        <w:t>reserve</w:t>
      </w:r>
      <w:r>
        <w:rPr>
          <w:color w:val="231F20"/>
          <w:spacing w:val="-4"/>
          <w:sz w:val="22"/>
          <w:szCs w:val="22"/>
        </w:rPr>
        <w:t> </w:t>
      </w:r>
      <w:r>
        <w:rPr>
          <w:color w:val="231F20"/>
          <w:sz w:val="22"/>
          <w:szCs w:val="22"/>
        </w:rPr>
        <w:t>the</w:t>
      </w:r>
      <w:r>
        <w:rPr>
          <w:color w:val="231F20"/>
          <w:spacing w:val="-4"/>
          <w:sz w:val="22"/>
          <w:szCs w:val="22"/>
        </w:rPr>
        <w:t> </w:t>
      </w:r>
      <w:r>
        <w:rPr>
          <w:color w:val="231F20"/>
          <w:sz w:val="22"/>
          <w:szCs w:val="22"/>
        </w:rPr>
        <w:t>right</w:t>
      </w:r>
      <w:r>
        <w:rPr>
          <w:color w:val="231F20"/>
          <w:spacing w:val="-4"/>
          <w:sz w:val="22"/>
          <w:szCs w:val="22"/>
        </w:rPr>
        <w:t> </w:t>
      </w:r>
      <w:r>
        <w:rPr>
          <w:color w:val="231F20"/>
          <w:sz w:val="22"/>
          <w:szCs w:val="22"/>
        </w:rPr>
        <w:t>to</w:t>
      </w:r>
      <w:r>
        <w:rPr>
          <w:color w:val="231F20"/>
          <w:spacing w:val="-4"/>
          <w:sz w:val="22"/>
          <w:szCs w:val="22"/>
        </w:rPr>
        <w:t> </w:t>
      </w:r>
      <w:r>
        <w:rPr>
          <w:color w:val="231F20"/>
          <w:sz w:val="22"/>
          <w:szCs w:val="22"/>
        </w:rPr>
        <w:t>prohibit attendance at any future </w:t>
      </w:r>
      <w:r>
        <w:rPr>
          <w:color w:val="231F20"/>
          <w:spacing w:val="-2"/>
          <w:w w:val="110"/>
          <w:sz w:val="22"/>
          <w:szCs w:val="22"/>
        </w:rPr>
        <w:t>me</w:t>
      </w:r>
      <w:r>
        <w:rPr>
          <w:color w:val="231F20"/>
          <w:spacing w:val="-3"/>
          <w:w w:val="110"/>
          <w:sz w:val="22"/>
          <w:szCs w:val="22"/>
        </w:rPr>
        <w:t>e</w:t>
      </w:r>
      <w:r>
        <w:rPr>
          <w:color w:val="231F20"/>
          <w:w w:val="110"/>
          <w:sz w:val="22"/>
          <w:szCs w:val="22"/>
        </w:rPr>
        <w:t>ti</w:t>
      </w:r>
      <w:r>
        <w:rPr>
          <w:color w:val="231F20"/>
          <w:spacing w:val="-2"/>
          <w:w w:val="110"/>
          <w:sz w:val="22"/>
          <w:szCs w:val="22"/>
        </w:rPr>
        <w:t>n</w:t>
      </w:r>
      <w:r>
        <w:rPr>
          <w:color w:val="231F20"/>
          <w:spacing w:val="1"/>
          <w:w w:val="110"/>
          <w:sz w:val="22"/>
          <w:szCs w:val="22"/>
        </w:rPr>
        <w:t>g</w:t>
      </w:r>
      <w:r>
        <w:rPr>
          <w:color w:val="231F20"/>
          <w:spacing w:val="1"/>
          <w:w w:val="30"/>
          <w:sz w:val="22"/>
          <w:szCs w:val="22"/>
        </w:rPr>
        <w:t>�</w:t>
      </w:r>
    </w:p>
    <w:p>
      <w:pPr>
        <w:pStyle w:val="BodyText"/>
        <w:spacing w:before="11"/>
        <w:rPr>
          <w:sz w:val="21"/>
        </w:rPr>
      </w:pPr>
    </w:p>
    <w:p>
      <w:pPr>
        <w:pStyle w:val="Heading5"/>
        <w:spacing w:before="1"/>
        <w:ind w:left="386" w:right="38"/>
        <w:jc w:val="both"/>
      </w:pPr>
      <w:r>
        <w:rPr>
          <w:color w:val="231F20"/>
        </w:rPr>
        <w:t>By attending GOSH events and participating in any</w:t>
      </w:r>
      <w:r>
        <w:rPr>
          <w:color w:val="231F20"/>
          <w:spacing w:val="-14"/>
        </w:rPr>
        <w:t> </w:t>
      </w:r>
      <w:r>
        <w:rPr>
          <w:color w:val="231F20"/>
        </w:rPr>
        <w:t>GOSH</w:t>
      </w:r>
      <w:r>
        <w:rPr>
          <w:color w:val="231F20"/>
          <w:spacing w:val="-13"/>
        </w:rPr>
        <w:t> </w:t>
      </w:r>
      <w:r>
        <w:rPr>
          <w:color w:val="231F20"/>
        </w:rPr>
        <w:t>on/offline</w:t>
      </w:r>
      <w:r>
        <w:rPr>
          <w:color w:val="231F20"/>
          <w:spacing w:val="-13"/>
        </w:rPr>
        <w:t> </w:t>
      </w:r>
      <w:r>
        <w:rPr>
          <w:color w:val="231F20"/>
        </w:rPr>
        <w:t>spaces,</w:t>
      </w:r>
      <w:r>
        <w:rPr>
          <w:color w:val="231F20"/>
          <w:spacing w:val="-13"/>
        </w:rPr>
        <w:t> </w:t>
      </w:r>
      <w:r>
        <w:rPr>
          <w:color w:val="231F20"/>
        </w:rPr>
        <w:t>you</w:t>
      </w:r>
      <w:r>
        <w:rPr>
          <w:color w:val="231F20"/>
          <w:spacing w:val="-13"/>
        </w:rPr>
        <w:t> </w:t>
      </w:r>
      <w:r>
        <w:rPr>
          <w:color w:val="231F20"/>
        </w:rPr>
        <w:t>are</w:t>
      </w:r>
      <w:r>
        <w:rPr>
          <w:color w:val="231F20"/>
          <w:spacing w:val="-14"/>
        </w:rPr>
        <w:t> </w:t>
      </w:r>
      <w:r>
        <w:rPr>
          <w:color w:val="231F20"/>
        </w:rPr>
        <w:t>agreeing</w:t>
      </w:r>
      <w:r>
        <w:rPr>
          <w:color w:val="231F20"/>
          <w:spacing w:val="-13"/>
        </w:rPr>
        <w:t> </w:t>
      </w:r>
      <w:r>
        <w:rPr>
          <w:color w:val="231F20"/>
        </w:rPr>
        <w:t>to this code of </w:t>
      </w:r>
      <w:r>
        <w:rPr>
          <w:color w:val="231F20"/>
          <w:spacing w:val="-3"/>
          <w:w w:val="109"/>
        </w:rPr>
        <w:t>c</w:t>
      </w:r>
      <w:r>
        <w:rPr>
          <w:color w:val="231F20"/>
          <w:spacing w:val="-2"/>
          <w:w w:val="109"/>
        </w:rPr>
        <w:t>o</w:t>
      </w:r>
      <w:r>
        <w:rPr>
          <w:color w:val="231F20"/>
          <w:spacing w:val="-2"/>
          <w:w w:val="108"/>
        </w:rPr>
        <w:t>n</w:t>
      </w:r>
      <w:r>
        <w:rPr>
          <w:color w:val="231F20"/>
          <w:spacing w:val="1"/>
          <w:w w:val="108"/>
        </w:rPr>
        <w:t>d</w:t>
      </w:r>
      <w:r>
        <w:rPr>
          <w:color w:val="231F20"/>
          <w:spacing w:val="-1"/>
          <w:w w:val="108"/>
        </w:rPr>
        <w:t>u</w:t>
      </w:r>
      <w:r>
        <w:rPr>
          <w:color w:val="231F20"/>
          <w:spacing w:val="1"/>
          <w:w w:val="109"/>
        </w:rPr>
        <w:t>c</w:t>
      </w:r>
      <w:r>
        <w:rPr>
          <w:color w:val="231F20"/>
          <w:spacing w:val="-2"/>
          <w:w w:val="109"/>
        </w:rPr>
        <w:t>t</w:t>
      </w:r>
      <w:r>
        <w:rPr>
          <w:color w:val="231F20"/>
          <w:spacing w:val="1"/>
          <w:w w:val="36"/>
        </w:rPr>
        <w:t>�</w:t>
      </w:r>
    </w:p>
    <w:p>
      <w:pPr>
        <w:spacing w:line="240" w:lineRule="auto" w:before="0"/>
        <w:rPr>
          <w:rFonts w:ascii="Urbanist"/>
          <w:b/>
          <w:sz w:val="26"/>
        </w:rPr>
      </w:pPr>
      <w:r>
        <w:rPr/>
        <w:br w:type="column"/>
      </w:r>
      <w:r>
        <w:rPr>
          <w:rFonts w:ascii="Urbanist"/>
          <w:b/>
          <w:sz w:val="26"/>
        </w:rPr>
      </w:r>
    </w:p>
    <w:p>
      <w:pPr>
        <w:pStyle w:val="BodyText"/>
        <w:spacing w:before="5"/>
        <w:rPr>
          <w:rFonts w:ascii="Urbanist"/>
          <w:b/>
          <w:sz w:val="25"/>
        </w:rPr>
      </w:pPr>
    </w:p>
    <w:p>
      <w:pPr>
        <w:pStyle w:val="BodyText"/>
        <w:spacing w:before="1"/>
        <w:ind w:left="137" w:right="365"/>
        <w:jc w:val="both"/>
      </w:pPr>
      <w:r>
        <w:rPr>
          <w:color w:val="231F20"/>
        </w:rPr>
        <w:t>This Code of Conduct was created collaboratively and</w:t>
      </w:r>
      <w:r>
        <w:rPr>
          <w:color w:val="231F20"/>
          <w:spacing w:val="40"/>
        </w:rPr>
        <w:t> </w:t>
      </w:r>
      <w:r>
        <w:rPr>
          <w:color w:val="231F20"/>
        </w:rPr>
        <w:t>drew</w:t>
      </w:r>
      <w:r>
        <w:rPr>
          <w:color w:val="231F20"/>
          <w:spacing w:val="40"/>
        </w:rPr>
        <w:t> </w:t>
      </w:r>
      <w:r>
        <w:rPr>
          <w:color w:val="231F20"/>
        </w:rPr>
        <w:t>from</w:t>
      </w:r>
      <w:r>
        <w:rPr>
          <w:color w:val="231F20"/>
          <w:spacing w:val="40"/>
        </w:rPr>
        <w:t> </w:t>
      </w:r>
      <w:r>
        <w:rPr>
          <w:color w:val="231F20"/>
        </w:rPr>
        <w:t>other</w:t>
      </w:r>
      <w:r>
        <w:rPr>
          <w:color w:val="231F20"/>
          <w:spacing w:val="40"/>
        </w:rPr>
        <w:t> </w:t>
      </w:r>
      <w:r>
        <w:rPr>
          <w:color w:val="231F20"/>
        </w:rPr>
        <w:t>Code</w:t>
      </w:r>
      <w:r>
        <w:rPr>
          <w:color w:val="231F20"/>
          <w:spacing w:val="40"/>
        </w:rPr>
        <w:t> </w:t>
      </w:r>
      <w:r>
        <w:rPr>
          <w:color w:val="231F20"/>
        </w:rPr>
        <w:t>of</w:t>
      </w:r>
      <w:r>
        <w:rPr>
          <w:color w:val="231F20"/>
          <w:spacing w:val="40"/>
        </w:rPr>
        <w:t> </w:t>
      </w:r>
      <w:r>
        <w:rPr>
          <w:color w:val="231F20"/>
        </w:rPr>
        <w:t>Conducts, including those by Public Lab, International Marine Conservation</w:t>
      </w:r>
      <w:r>
        <w:rPr>
          <w:color w:val="231F20"/>
          <w:spacing w:val="-4"/>
        </w:rPr>
        <w:t> </w:t>
      </w:r>
      <w:r>
        <w:rPr>
          <w:color w:val="231F20"/>
        </w:rPr>
        <w:t>Congress</w:t>
      </w:r>
      <w:r>
        <w:rPr>
          <w:color w:val="231F20"/>
          <w:spacing w:val="-4"/>
        </w:rPr>
        <w:t> </w:t>
      </w:r>
      <w:r>
        <w:rPr>
          <w:color w:val="231F20"/>
        </w:rPr>
        <w:t>2016,</w:t>
      </w:r>
      <w:r>
        <w:rPr>
          <w:color w:val="231F20"/>
          <w:spacing w:val="-4"/>
        </w:rPr>
        <w:t> </w:t>
      </w:r>
      <w:r>
        <w:rPr>
          <w:color w:val="231F20"/>
        </w:rPr>
        <w:t>and</w:t>
      </w:r>
      <w:r>
        <w:rPr>
          <w:color w:val="231F20"/>
          <w:spacing w:val="-5"/>
        </w:rPr>
        <w:t> </w:t>
      </w:r>
      <w:r>
        <w:rPr>
          <w:color w:val="231F20"/>
          <w:spacing w:val="-17"/>
          <w:w w:val="107"/>
        </w:rPr>
        <w:t>T</w:t>
      </w:r>
      <w:r>
        <w:rPr>
          <w:color w:val="231F20"/>
          <w:spacing w:val="-5"/>
          <w:w w:val="108"/>
        </w:rPr>
        <w:t>r</w:t>
      </w:r>
      <w:r>
        <w:rPr>
          <w:color w:val="231F20"/>
          <w:spacing w:val="2"/>
          <w:w w:val="107"/>
        </w:rPr>
        <w:t>ansH4C</w:t>
      </w:r>
      <w:r>
        <w:rPr>
          <w:color w:val="231F20"/>
          <w:spacing w:val="2"/>
          <w:w w:val="108"/>
        </w:rPr>
        <w:t>K</w:t>
      </w:r>
      <w:r>
        <w:rPr>
          <w:color w:val="231F20"/>
          <w:spacing w:val="3"/>
          <w:w w:val="28"/>
        </w:rPr>
        <w:t>�</w:t>
      </w:r>
    </w:p>
    <w:p>
      <w:pPr>
        <w:spacing w:after="0"/>
        <w:jc w:val="both"/>
        <w:sectPr>
          <w:type w:val="continuous"/>
          <w:pgSz w:w="11910" w:h="16840"/>
          <w:pgMar w:header="0" w:footer="548" w:top="0" w:bottom="280" w:left="600" w:right="620"/>
          <w:cols w:num="2" w:equalWidth="0">
            <w:col w:w="5273" w:space="62"/>
            <w:col w:w="5355"/>
          </w:cols>
        </w:sectPr>
      </w:pPr>
    </w:p>
    <w:p>
      <w:pPr>
        <w:pStyle w:val="Heading2"/>
        <w:spacing w:before="119"/>
      </w:pPr>
      <w:bookmarkStart w:name="GOSH 2022 Media and Online coverage" w:id="65"/>
      <w:bookmarkEnd w:id="65"/>
      <w:r>
        <w:rPr>
          <w:b w:val="0"/>
        </w:rPr>
      </w:r>
      <w:bookmarkStart w:name="_bookmark27" w:id="66"/>
      <w:bookmarkEnd w:id="66"/>
      <w:r>
        <w:rPr>
          <w:b w:val="0"/>
        </w:rPr>
      </w:r>
      <w:r>
        <w:rPr>
          <w:color w:val="231F20"/>
        </w:rPr>
        <w:t>GOSH</w:t>
      </w:r>
      <w:r>
        <w:rPr>
          <w:color w:val="231F20"/>
          <w:spacing w:val="-15"/>
        </w:rPr>
        <w:t> </w:t>
      </w:r>
      <w:r>
        <w:rPr>
          <w:color w:val="231F20"/>
        </w:rPr>
        <w:t>2022</w:t>
      </w:r>
      <w:r>
        <w:rPr>
          <w:color w:val="231F20"/>
          <w:spacing w:val="-14"/>
        </w:rPr>
        <w:t> </w:t>
      </w:r>
      <w:r>
        <w:rPr>
          <w:color w:val="231F20"/>
        </w:rPr>
        <w:t>Media</w:t>
      </w:r>
      <w:r>
        <w:rPr>
          <w:color w:val="231F20"/>
          <w:spacing w:val="-14"/>
        </w:rPr>
        <w:t> </w:t>
      </w:r>
      <w:r>
        <w:rPr>
          <w:color w:val="231F20"/>
        </w:rPr>
        <w:t>and</w:t>
      </w:r>
      <w:r>
        <w:rPr>
          <w:color w:val="231F20"/>
          <w:spacing w:val="-15"/>
        </w:rPr>
        <w:t> </w:t>
      </w:r>
      <w:r>
        <w:rPr>
          <w:color w:val="231F20"/>
        </w:rPr>
        <w:t>Online</w:t>
      </w:r>
      <w:r>
        <w:rPr>
          <w:color w:val="231F20"/>
          <w:spacing w:val="-13"/>
        </w:rPr>
        <w:t> </w:t>
      </w:r>
      <w:r>
        <w:rPr>
          <w:color w:val="231F20"/>
          <w:spacing w:val="-2"/>
        </w:rPr>
        <w:t>coverage</w:t>
      </w:r>
    </w:p>
    <w:p>
      <w:pPr>
        <w:pStyle w:val="Heading5"/>
        <w:spacing w:before="96"/>
        <w:ind w:left="312"/>
      </w:pPr>
      <w:r>
        <w:rPr>
          <w:color w:val="231F20"/>
          <w:spacing w:val="-2"/>
        </w:rPr>
        <w:t>Publications</w:t>
      </w:r>
      <w:r>
        <w:rPr>
          <w:color w:val="231F20"/>
          <w:spacing w:val="-5"/>
        </w:rPr>
        <w:t> </w:t>
      </w:r>
      <w:r>
        <w:rPr>
          <w:color w:val="231F20"/>
          <w:spacing w:val="-2"/>
        </w:rPr>
        <w:t>citing</w:t>
      </w:r>
      <w:r>
        <w:rPr>
          <w:color w:val="231F20"/>
          <w:spacing w:val="-3"/>
        </w:rPr>
        <w:t> </w:t>
      </w:r>
      <w:r>
        <w:rPr>
          <w:color w:val="231F20"/>
          <w:spacing w:val="-4"/>
        </w:rPr>
        <w:t>GOSH</w:t>
      </w:r>
    </w:p>
    <w:p>
      <w:pPr>
        <w:pStyle w:val="BodyText"/>
        <w:spacing w:before="11"/>
        <w:rPr>
          <w:rFonts w:ascii="Urbanist"/>
          <w:b/>
          <w:sz w:val="21"/>
        </w:rPr>
      </w:pPr>
    </w:p>
    <w:p>
      <w:pPr>
        <w:pStyle w:val="ListParagraph"/>
        <w:numPr>
          <w:ilvl w:val="1"/>
          <w:numId w:val="41"/>
        </w:numPr>
        <w:tabs>
          <w:tab w:pos="1031" w:val="left" w:leader="none"/>
          <w:tab w:pos="1033" w:val="left" w:leader="none"/>
        </w:tabs>
        <w:spacing w:line="240" w:lineRule="auto" w:before="1" w:after="0"/>
        <w:ind w:left="312" w:right="439" w:firstLine="0"/>
        <w:jc w:val="both"/>
        <w:rPr>
          <w:sz w:val="22"/>
          <w:szCs w:val="22"/>
        </w:rPr>
      </w:pPr>
      <w:r>
        <w:rPr>
          <w:color w:val="231F20"/>
          <w:sz w:val="22"/>
          <w:szCs w:val="22"/>
        </w:rPr>
        <w:t>Arancio,</w:t>
      </w:r>
      <w:r>
        <w:rPr>
          <w:color w:val="231F20"/>
          <w:spacing w:val="-3"/>
          <w:sz w:val="22"/>
          <w:szCs w:val="22"/>
        </w:rPr>
        <w:t> </w:t>
      </w:r>
      <w:r>
        <w:rPr>
          <w:color w:val="231F20"/>
          <w:spacing w:val="-4"/>
          <w:w w:val="126"/>
          <w:sz w:val="22"/>
          <w:szCs w:val="22"/>
        </w:rPr>
        <w:t>J</w:t>
      </w:r>
      <w:r>
        <w:rPr>
          <w:color w:val="231F20"/>
          <w:spacing w:val="2"/>
          <w:w w:val="46"/>
          <w:sz w:val="22"/>
          <w:szCs w:val="22"/>
        </w:rPr>
        <w:t>�</w:t>
      </w:r>
      <w:r>
        <w:rPr>
          <w:color w:val="231F20"/>
          <w:spacing w:val="2"/>
          <w:w w:val="126"/>
          <w:sz w:val="22"/>
          <w:szCs w:val="22"/>
        </w:rPr>
        <w:t>,</w:t>
      </w:r>
      <w:r>
        <w:rPr>
          <w:color w:val="231F20"/>
          <w:spacing w:val="-2"/>
          <w:w w:val="99"/>
          <w:sz w:val="22"/>
          <w:szCs w:val="22"/>
        </w:rPr>
        <w:t> </w:t>
      </w:r>
      <w:r>
        <w:rPr>
          <w:color w:val="231F20"/>
          <w:sz w:val="22"/>
          <w:szCs w:val="22"/>
        </w:rPr>
        <w:t>Basch,</w:t>
      </w:r>
      <w:r>
        <w:rPr>
          <w:color w:val="231F20"/>
          <w:spacing w:val="-3"/>
          <w:sz w:val="22"/>
          <w:szCs w:val="22"/>
        </w:rPr>
        <w:t> </w:t>
      </w:r>
      <w:r>
        <w:rPr>
          <w:color w:val="231F20"/>
          <w:w w:val="126"/>
          <w:sz w:val="22"/>
          <w:szCs w:val="22"/>
        </w:rPr>
        <w:t>M</w:t>
      </w:r>
      <w:r>
        <w:rPr>
          <w:color w:val="231F20"/>
          <w:w w:val="46"/>
          <w:sz w:val="22"/>
          <w:szCs w:val="22"/>
        </w:rPr>
        <w:t>�</w:t>
      </w:r>
      <w:r>
        <w:rPr>
          <w:color w:val="231F20"/>
          <w:w w:val="126"/>
          <w:sz w:val="22"/>
          <w:szCs w:val="22"/>
        </w:rPr>
        <w:t>,</w:t>
      </w:r>
      <w:r>
        <w:rPr>
          <w:color w:val="231F20"/>
          <w:spacing w:val="-2"/>
          <w:w w:val="99"/>
          <w:sz w:val="22"/>
          <w:szCs w:val="22"/>
        </w:rPr>
        <w:t> </w:t>
      </w:r>
      <w:r>
        <w:rPr>
          <w:color w:val="231F20"/>
          <w:sz w:val="22"/>
          <w:szCs w:val="22"/>
        </w:rPr>
        <w:t>Dosemagen,</w:t>
      </w:r>
      <w:r>
        <w:rPr>
          <w:color w:val="231F20"/>
          <w:spacing w:val="-3"/>
          <w:sz w:val="22"/>
          <w:szCs w:val="22"/>
        </w:rPr>
        <w:t> </w:t>
      </w:r>
      <w:r>
        <w:rPr>
          <w:color w:val="231F20"/>
          <w:spacing w:val="-3"/>
          <w:w w:val="126"/>
          <w:sz w:val="22"/>
          <w:szCs w:val="22"/>
        </w:rPr>
        <w:t>S</w:t>
      </w:r>
      <w:r>
        <w:rPr>
          <w:color w:val="231F20"/>
          <w:spacing w:val="1"/>
          <w:w w:val="46"/>
          <w:sz w:val="22"/>
          <w:szCs w:val="22"/>
        </w:rPr>
        <w:t>�</w:t>
      </w:r>
      <w:r>
        <w:rPr>
          <w:color w:val="231F20"/>
          <w:spacing w:val="1"/>
          <w:w w:val="126"/>
          <w:sz w:val="22"/>
          <w:szCs w:val="22"/>
        </w:rPr>
        <w:t>,</w:t>
      </w:r>
      <w:r>
        <w:rPr>
          <w:color w:val="231F20"/>
          <w:spacing w:val="-1"/>
          <w:w w:val="99"/>
          <w:sz w:val="22"/>
          <w:szCs w:val="22"/>
        </w:rPr>
        <w:t> </w:t>
      </w:r>
      <w:r>
        <w:rPr>
          <w:color w:val="231F20"/>
          <w:sz w:val="22"/>
          <w:szCs w:val="22"/>
        </w:rPr>
        <w:t>Molloy,</w:t>
      </w:r>
      <w:r>
        <w:rPr>
          <w:color w:val="231F20"/>
          <w:spacing w:val="-3"/>
          <w:sz w:val="22"/>
          <w:szCs w:val="22"/>
        </w:rPr>
        <w:t> </w:t>
      </w:r>
      <w:r>
        <w:rPr>
          <w:color w:val="231F20"/>
          <w:spacing w:val="-4"/>
          <w:w w:val="126"/>
          <w:sz w:val="22"/>
          <w:szCs w:val="22"/>
        </w:rPr>
        <w:t>J</w:t>
      </w:r>
      <w:r>
        <w:rPr>
          <w:color w:val="231F20"/>
          <w:spacing w:val="2"/>
          <w:w w:val="46"/>
          <w:sz w:val="22"/>
          <w:szCs w:val="22"/>
        </w:rPr>
        <w:t>�</w:t>
      </w:r>
      <w:r>
        <w:rPr>
          <w:color w:val="231F20"/>
          <w:spacing w:val="2"/>
          <w:w w:val="126"/>
          <w:sz w:val="22"/>
          <w:szCs w:val="22"/>
        </w:rPr>
        <w:t>,</w:t>
      </w:r>
      <w:r>
        <w:rPr>
          <w:color w:val="231F20"/>
          <w:spacing w:val="-2"/>
          <w:w w:val="99"/>
          <w:sz w:val="22"/>
          <w:szCs w:val="22"/>
        </w:rPr>
        <w:t> </w:t>
      </w:r>
      <w:r>
        <w:rPr>
          <w:color w:val="231F20"/>
          <w:sz w:val="22"/>
          <w:szCs w:val="22"/>
        </w:rPr>
        <w:t>&amp;</w:t>
      </w:r>
      <w:r>
        <w:rPr>
          <w:color w:val="231F20"/>
          <w:spacing w:val="-3"/>
          <w:sz w:val="22"/>
          <w:szCs w:val="22"/>
        </w:rPr>
        <w:t> </w:t>
      </w:r>
      <w:r>
        <w:rPr>
          <w:color w:val="231F20"/>
          <w:sz w:val="22"/>
          <w:szCs w:val="22"/>
        </w:rPr>
        <w:t>Johns,</w:t>
      </w:r>
      <w:r>
        <w:rPr>
          <w:color w:val="231F20"/>
          <w:spacing w:val="-3"/>
          <w:sz w:val="22"/>
          <w:szCs w:val="22"/>
        </w:rPr>
        <w:t> </w:t>
      </w:r>
      <w:r>
        <w:rPr>
          <w:color w:val="231F20"/>
          <w:spacing w:val="-1"/>
          <w:w w:val="140"/>
          <w:sz w:val="22"/>
          <w:szCs w:val="22"/>
        </w:rPr>
        <w:t>B</w:t>
      </w:r>
      <w:r>
        <w:rPr>
          <w:color w:val="231F20"/>
          <w:w w:val="60"/>
          <w:sz w:val="22"/>
          <w:szCs w:val="22"/>
        </w:rPr>
        <w:t>�</w:t>
      </w:r>
      <w:r>
        <w:rPr>
          <w:color w:val="231F20"/>
          <w:spacing w:val="-2"/>
          <w:sz w:val="22"/>
          <w:szCs w:val="22"/>
        </w:rPr>
        <w:t> </w:t>
      </w:r>
      <w:r>
        <w:rPr>
          <w:color w:val="231F20"/>
          <w:w w:val="111"/>
          <w:sz w:val="22"/>
          <w:szCs w:val="22"/>
        </w:rPr>
        <w:t>(</w:t>
      </w:r>
      <w:r>
        <w:rPr>
          <w:color w:val="231F20"/>
          <w:spacing w:val="-5"/>
          <w:w w:val="111"/>
          <w:sz w:val="22"/>
          <w:szCs w:val="22"/>
        </w:rPr>
        <w:t>2</w:t>
      </w:r>
      <w:r>
        <w:rPr>
          <w:color w:val="231F20"/>
          <w:spacing w:val="1"/>
          <w:w w:val="111"/>
          <w:sz w:val="22"/>
          <w:szCs w:val="22"/>
        </w:rPr>
        <w:t>021)</w:t>
      </w:r>
      <w:r>
        <w:rPr>
          <w:color w:val="231F20"/>
          <w:spacing w:val="1"/>
          <w:w w:val="31"/>
          <w:sz w:val="22"/>
          <w:szCs w:val="22"/>
        </w:rPr>
        <w:t>�</w:t>
      </w:r>
      <w:r>
        <w:rPr>
          <w:color w:val="231F20"/>
          <w:spacing w:val="-2"/>
          <w:w w:val="99"/>
          <w:sz w:val="22"/>
          <w:szCs w:val="22"/>
        </w:rPr>
        <w:t> </w:t>
      </w:r>
      <w:r>
        <w:rPr>
          <w:color w:val="231F20"/>
          <w:sz w:val="22"/>
          <w:szCs w:val="22"/>
        </w:rPr>
        <w:t>GOSH</w:t>
      </w:r>
      <w:r>
        <w:rPr>
          <w:color w:val="231F20"/>
          <w:spacing w:val="-3"/>
          <w:sz w:val="22"/>
          <w:szCs w:val="22"/>
        </w:rPr>
        <w:t> </w:t>
      </w:r>
      <w:r>
        <w:rPr>
          <w:color w:val="231F20"/>
          <w:sz w:val="22"/>
          <w:szCs w:val="22"/>
        </w:rPr>
        <w:t>Community</w:t>
      </w:r>
      <w:r>
        <w:rPr>
          <w:color w:val="231F20"/>
          <w:spacing w:val="-3"/>
          <w:sz w:val="22"/>
          <w:szCs w:val="22"/>
        </w:rPr>
        <w:t> </w:t>
      </w:r>
      <w:r>
        <w:rPr>
          <w:color w:val="231F20"/>
          <w:sz w:val="22"/>
          <w:szCs w:val="22"/>
        </w:rPr>
        <w:t>Events </w:t>
      </w:r>
      <w:r>
        <w:rPr>
          <w:color w:val="231F20"/>
          <w:spacing w:val="-1"/>
          <w:w w:val="103"/>
          <w:sz w:val="22"/>
          <w:szCs w:val="22"/>
        </w:rPr>
        <w:t>F</w:t>
      </w:r>
      <w:r>
        <w:rPr>
          <w:color w:val="231F20"/>
          <w:spacing w:val="-5"/>
          <w:w w:val="103"/>
          <w:sz w:val="22"/>
          <w:szCs w:val="22"/>
        </w:rPr>
        <w:t>r</w:t>
      </w:r>
      <w:r>
        <w:rPr>
          <w:color w:val="231F20"/>
          <w:spacing w:val="2"/>
          <w:w w:val="103"/>
          <w:sz w:val="22"/>
          <w:szCs w:val="22"/>
        </w:rPr>
        <w:t>a</w:t>
      </w:r>
      <w:r>
        <w:rPr>
          <w:color w:val="231F20"/>
          <w:w w:val="103"/>
          <w:sz w:val="22"/>
          <w:szCs w:val="22"/>
        </w:rPr>
        <w:t>m</w:t>
      </w:r>
      <w:r>
        <w:rPr>
          <w:color w:val="231F20"/>
          <w:spacing w:val="-3"/>
          <w:w w:val="103"/>
          <w:sz w:val="22"/>
          <w:szCs w:val="22"/>
        </w:rPr>
        <w:t>ew</w:t>
      </w:r>
      <w:r>
        <w:rPr>
          <w:color w:val="231F20"/>
          <w:spacing w:val="2"/>
          <w:w w:val="103"/>
          <w:sz w:val="22"/>
          <w:szCs w:val="22"/>
        </w:rPr>
        <w:t>o</w:t>
      </w:r>
      <w:r>
        <w:rPr>
          <w:color w:val="231F20"/>
          <w:w w:val="103"/>
          <w:sz w:val="22"/>
          <w:szCs w:val="22"/>
        </w:rPr>
        <w:t>r</w:t>
      </w:r>
      <w:r>
        <w:rPr>
          <w:color w:val="231F20"/>
          <w:spacing w:val="2"/>
          <w:w w:val="103"/>
          <w:sz w:val="22"/>
          <w:szCs w:val="22"/>
        </w:rPr>
        <w:t>k</w:t>
      </w:r>
      <w:r>
        <w:rPr>
          <w:color w:val="231F20"/>
          <w:spacing w:val="3"/>
          <w:w w:val="23"/>
          <w:sz w:val="22"/>
          <w:szCs w:val="22"/>
        </w:rPr>
        <w:t>�</w:t>
      </w:r>
      <w:r>
        <w:rPr>
          <w:color w:val="231F20"/>
          <w:spacing w:val="-1"/>
          <w:w w:val="95"/>
          <w:sz w:val="22"/>
          <w:szCs w:val="22"/>
        </w:rPr>
        <w:t> </w:t>
      </w:r>
      <w:r>
        <w:rPr>
          <w:color w:val="231F20"/>
          <w:spacing w:val="-4"/>
          <w:w w:val="106"/>
          <w:sz w:val="22"/>
          <w:szCs w:val="22"/>
        </w:rPr>
        <w:t>Z</w:t>
      </w:r>
      <w:r>
        <w:rPr>
          <w:color w:val="231F20"/>
          <w:spacing w:val="1"/>
          <w:w w:val="106"/>
          <w:sz w:val="22"/>
          <w:szCs w:val="22"/>
        </w:rPr>
        <w:t>e</w:t>
      </w:r>
      <w:r>
        <w:rPr>
          <w:color w:val="231F20"/>
          <w:spacing w:val="-1"/>
          <w:w w:val="106"/>
          <w:sz w:val="22"/>
          <w:szCs w:val="22"/>
        </w:rPr>
        <w:t>no</w:t>
      </w:r>
      <w:r>
        <w:rPr>
          <w:color w:val="231F20"/>
          <w:spacing w:val="1"/>
          <w:w w:val="106"/>
          <w:sz w:val="22"/>
          <w:szCs w:val="22"/>
        </w:rPr>
        <w:t>d</w:t>
      </w:r>
      <w:r>
        <w:rPr>
          <w:color w:val="231F20"/>
          <w:spacing w:val="-1"/>
          <w:w w:val="106"/>
          <w:sz w:val="22"/>
          <w:szCs w:val="22"/>
        </w:rPr>
        <w:t>o</w:t>
      </w:r>
      <w:r>
        <w:rPr>
          <w:color w:val="231F20"/>
          <w:spacing w:val="2"/>
          <w:w w:val="26"/>
          <w:sz w:val="22"/>
          <w:szCs w:val="22"/>
        </w:rPr>
        <w:t>�</w:t>
      </w:r>
      <w:r>
        <w:rPr>
          <w:color w:val="231F20"/>
          <w:spacing w:val="-1"/>
          <w:w w:val="94"/>
          <w:sz w:val="22"/>
          <w:szCs w:val="22"/>
        </w:rPr>
        <w:t> </w:t>
      </w:r>
      <w:r>
        <w:rPr>
          <w:color w:val="231F20"/>
          <w:w w:val="101"/>
          <w:sz w:val="22"/>
          <w:szCs w:val="22"/>
        </w:rPr>
        <w:t>ht</w:t>
      </w:r>
      <w:r>
        <w:rPr>
          <w:color w:val="231F20"/>
          <w:spacing w:val="-4"/>
          <w:w w:val="101"/>
          <w:sz w:val="22"/>
          <w:szCs w:val="22"/>
        </w:rPr>
        <w:t>t</w:t>
      </w:r>
      <w:r>
        <w:rPr>
          <w:color w:val="231F20"/>
          <w:spacing w:val="-1"/>
          <w:w w:val="101"/>
          <w:sz w:val="22"/>
          <w:szCs w:val="22"/>
        </w:rPr>
        <w:t>p</w:t>
      </w:r>
      <w:r>
        <w:rPr>
          <w:color w:val="231F20"/>
          <w:sz w:val="22"/>
          <w:szCs w:val="22"/>
        </w:rPr>
        <w:t>s://</w:t>
      </w:r>
      <w:r>
        <w:rPr>
          <w:color w:val="231F20"/>
          <w:spacing w:val="-1"/>
          <w:sz w:val="22"/>
          <w:szCs w:val="22"/>
        </w:rPr>
        <w:t>d</w:t>
      </w:r>
      <w:r>
        <w:rPr>
          <w:color w:val="231F20"/>
          <w:spacing w:val="-2"/>
          <w:w w:val="101"/>
          <w:sz w:val="22"/>
          <w:szCs w:val="22"/>
        </w:rPr>
        <w:t>o</w:t>
      </w:r>
      <w:r>
        <w:rPr>
          <w:color w:val="231F20"/>
          <w:w w:val="101"/>
          <w:sz w:val="22"/>
          <w:szCs w:val="22"/>
        </w:rPr>
        <w:t>i</w:t>
      </w:r>
      <w:r>
        <w:rPr>
          <w:color w:val="231F20"/>
          <w:spacing w:val="-1"/>
          <w:w w:val="21"/>
          <w:sz w:val="22"/>
          <w:szCs w:val="22"/>
        </w:rPr>
        <w:t>�</w:t>
      </w:r>
      <w:r>
        <w:rPr>
          <w:color w:val="231F20"/>
          <w:spacing w:val="-1"/>
          <w:w w:val="101"/>
          <w:sz w:val="22"/>
          <w:szCs w:val="22"/>
        </w:rPr>
        <w:t>o</w:t>
      </w:r>
      <w:r>
        <w:rPr>
          <w:color w:val="231F20"/>
          <w:spacing w:val="-8"/>
          <w:w w:val="101"/>
          <w:sz w:val="22"/>
          <w:szCs w:val="22"/>
        </w:rPr>
        <w:t>r</w:t>
      </w:r>
      <w:r>
        <w:rPr>
          <w:color w:val="231F20"/>
          <w:w w:val="101"/>
          <w:sz w:val="22"/>
          <w:szCs w:val="22"/>
        </w:rPr>
        <w:t>g/10</w:t>
      </w:r>
      <w:r>
        <w:rPr>
          <w:color w:val="231F20"/>
          <w:w w:val="21"/>
          <w:sz w:val="22"/>
          <w:szCs w:val="22"/>
        </w:rPr>
        <w:t>�</w:t>
      </w:r>
      <w:r>
        <w:rPr>
          <w:color w:val="231F20"/>
          <w:sz w:val="22"/>
          <w:szCs w:val="22"/>
        </w:rPr>
        <w:t>5281/</w:t>
      </w:r>
      <w:r>
        <w:rPr>
          <w:color w:val="231F20"/>
          <w:spacing w:val="-1"/>
          <w:sz w:val="22"/>
          <w:szCs w:val="22"/>
        </w:rPr>
        <w:t>z</w:t>
      </w:r>
      <w:r>
        <w:rPr>
          <w:color w:val="231F20"/>
          <w:spacing w:val="-1"/>
          <w:w w:val="101"/>
          <w:sz w:val="22"/>
          <w:szCs w:val="22"/>
        </w:rPr>
        <w:t>e</w:t>
      </w:r>
      <w:r>
        <w:rPr>
          <w:color w:val="231F20"/>
          <w:spacing w:val="-3"/>
          <w:w w:val="101"/>
          <w:sz w:val="22"/>
          <w:szCs w:val="22"/>
        </w:rPr>
        <w:t>no</w:t>
      </w:r>
      <w:r>
        <w:rPr>
          <w:color w:val="231F20"/>
          <w:spacing w:val="-1"/>
          <w:w w:val="101"/>
          <w:sz w:val="22"/>
          <w:szCs w:val="22"/>
        </w:rPr>
        <w:t>d</w:t>
      </w:r>
      <w:r>
        <w:rPr>
          <w:color w:val="231F20"/>
          <w:spacing w:val="-3"/>
          <w:w w:val="101"/>
          <w:sz w:val="22"/>
          <w:szCs w:val="22"/>
        </w:rPr>
        <w:t>o</w:t>
      </w:r>
      <w:r>
        <w:rPr>
          <w:color w:val="231F20"/>
          <w:w w:val="21"/>
          <w:sz w:val="22"/>
          <w:szCs w:val="22"/>
        </w:rPr>
        <w:t>�</w:t>
      </w:r>
      <w:r>
        <w:rPr>
          <w:color w:val="231F20"/>
          <w:w w:val="101"/>
          <w:sz w:val="22"/>
          <w:szCs w:val="22"/>
        </w:rPr>
        <w:t>6278</w:t>
      </w:r>
      <w:r>
        <w:rPr>
          <w:color w:val="231F20"/>
          <w:spacing w:val="-1"/>
          <w:w w:val="101"/>
          <w:sz w:val="22"/>
          <w:szCs w:val="22"/>
        </w:rPr>
        <w:t>222</w:t>
      </w:r>
    </w:p>
    <w:p>
      <w:pPr>
        <w:pStyle w:val="BodyText"/>
        <w:spacing w:before="11"/>
        <w:rPr>
          <w:sz w:val="21"/>
        </w:rPr>
      </w:pPr>
    </w:p>
    <w:p>
      <w:pPr>
        <w:pStyle w:val="ListParagraph"/>
        <w:numPr>
          <w:ilvl w:val="1"/>
          <w:numId w:val="41"/>
        </w:numPr>
        <w:tabs>
          <w:tab w:pos="1031" w:val="left" w:leader="none"/>
          <w:tab w:pos="1033" w:val="left" w:leader="none"/>
        </w:tabs>
        <w:spacing w:line="240" w:lineRule="auto" w:before="1" w:after="0"/>
        <w:ind w:left="312" w:right="440" w:firstLine="0"/>
        <w:jc w:val="both"/>
        <w:rPr>
          <w:sz w:val="22"/>
          <w:szCs w:val="22"/>
        </w:rPr>
      </w:pPr>
      <w:r>
        <w:rPr>
          <w:color w:val="231F20"/>
          <w:w w:val="95"/>
          <w:sz w:val="22"/>
          <w:szCs w:val="22"/>
        </w:rPr>
        <w:t>Arancio, </w:t>
      </w:r>
      <w:r>
        <w:rPr>
          <w:color w:val="231F20"/>
          <w:spacing w:val="-4"/>
          <w:w w:val="121"/>
          <w:sz w:val="22"/>
          <w:szCs w:val="22"/>
        </w:rPr>
        <w:t>J</w:t>
      </w:r>
      <w:r>
        <w:rPr>
          <w:color w:val="231F20"/>
          <w:spacing w:val="2"/>
          <w:w w:val="41"/>
          <w:sz w:val="22"/>
          <w:szCs w:val="22"/>
        </w:rPr>
        <w:t>�</w:t>
      </w:r>
      <w:r>
        <w:rPr>
          <w:color w:val="231F20"/>
          <w:spacing w:val="2"/>
          <w:w w:val="121"/>
          <w:sz w:val="22"/>
          <w:szCs w:val="22"/>
        </w:rPr>
        <w:t>,</w:t>
      </w:r>
      <w:r>
        <w:rPr>
          <w:color w:val="231F20"/>
          <w:w w:val="94"/>
          <w:sz w:val="22"/>
          <w:szCs w:val="22"/>
        </w:rPr>
        <w:t> </w:t>
      </w:r>
      <w:r>
        <w:rPr>
          <w:color w:val="231F20"/>
          <w:w w:val="95"/>
          <w:sz w:val="22"/>
          <w:szCs w:val="22"/>
        </w:rPr>
        <w:t>&amp; Molloy, </w:t>
      </w:r>
      <w:r>
        <w:rPr>
          <w:color w:val="231F20"/>
          <w:spacing w:val="-3"/>
          <w:w w:val="135"/>
          <w:sz w:val="22"/>
          <w:szCs w:val="22"/>
        </w:rPr>
        <w:t>J</w:t>
      </w:r>
      <w:r>
        <w:rPr>
          <w:color w:val="231F20"/>
          <w:spacing w:val="3"/>
          <w:w w:val="55"/>
          <w:sz w:val="22"/>
          <w:szCs w:val="22"/>
        </w:rPr>
        <w:t>�</w:t>
      </w:r>
      <w:r>
        <w:rPr>
          <w:color w:val="231F20"/>
          <w:w w:val="95"/>
          <w:sz w:val="22"/>
          <w:szCs w:val="22"/>
        </w:rPr>
        <w:t> </w:t>
      </w:r>
      <w:r>
        <w:rPr>
          <w:color w:val="231F20"/>
          <w:w w:val="106"/>
          <w:sz w:val="22"/>
          <w:szCs w:val="22"/>
        </w:rPr>
        <w:t>(</w:t>
      </w:r>
      <w:r>
        <w:rPr>
          <w:color w:val="231F20"/>
          <w:spacing w:val="-5"/>
          <w:w w:val="106"/>
          <w:sz w:val="22"/>
          <w:szCs w:val="22"/>
        </w:rPr>
        <w:t>2</w:t>
      </w:r>
      <w:r>
        <w:rPr>
          <w:color w:val="231F20"/>
          <w:spacing w:val="1"/>
          <w:w w:val="106"/>
          <w:sz w:val="22"/>
          <w:szCs w:val="22"/>
        </w:rPr>
        <w:t>021)</w:t>
      </w:r>
      <w:r>
        <w:rPr>
          <w:color w:val="231F20"/>
          <w:spacing w:val="1"/>
          <w:w w:val="26"/>
          <w:sz w:val="22"/>
          <w:szCs w:val="22"/>
        </w:rPr>
        <w:t>�</w:t>
      </w:r>
      <w:r>
        <w:rPr>
          <w:color w:val="231F20"/>
          <w:w w:val="94"/>
          <w:sz w:val="22"/>
          <w:szCs w:val="22"/>
        </w:rPr>
        <w:t> </w:t>
      </w:r>
      <w:r>
        <w:rPr>
          <w:color w:val="231F20"/>
          <w:w w:val="95"/>
          <w:sz w:val="22"/>
          <w:szCs w:val="22"/>
        </w:rPr>
        <w:t>Open Hardware is ready to help Technology Transfer Offices (TTOs) maximise the impact of academic </w:t>
      </w:r>
      <w:r>
        <w:rPr>
          <w:color w:val="231F20"/>
          <w:spacing w:val="-6"/>
          <w:w w:val="104"/>
          <w:sz w:val="22"/>
          <w:szCs w:val="22"/>
        </w:rPr>
        <w:t>r</w:t>
      </w:r>
      <w:r>
        <w:rPr>
          <w:color w:val="231F20"/>
          <w:spacing w:val="1"/>
          <w:w w:val="104"/>
          <w:sz w:val="22"/>
          <w:szCs w:val="22"/>
        </w:rPr>
        <w:t>es</w:t>
      </w:r>
      <w:r>
        <w:rPr>
          <w:color w:val="231F20"/>
          <w:spacing w:val="-1"/>
          <w:w w:val="104"/>
          <w:sz w:val="22"/>
          <w:szCs w:val="22"/>
        </w:rPr>
        <w:t>e</w:t>
      </w:r>
      <w:r>
        <w:rPr>
          <w:color w:val="231F20"/>
          <w:spacing w:val="1"/>
          <w:w w:val="104"/>
          <w:sz w:val="22"/>
          <w:szCs w:val="22"/>
        </w:rPr>
        <w:t>a</w:t>
      </w:r>
      <w:r>
        <w:rPr>
          <w:color w:val="231F20"/>
          <w:spacing w:val="-6"/>
          <w:w w:val="104"/>
          <w:sz w:val="22"/>
          <w:szCs w:val="22"/>
        </w:rPr>
        <w:t>r</w:t>
      </w:r>
      <w:r>
        <w:rPr>
          <w:color w:val="231F20"/>
          <w:spacing w:val="1"/>
          <w:w w:val="103"/>
          <w:sz w:val="22"/>
          <w:szCs w:val="22"/>
        </w:rPr>
        <w:t>c</w:t>
      </w:r>
      <w:r>
        <w:rPr>
          <w:color w:val="231F20"/>
          <w:spacing w:val="2"/>
          <w:w w:val="104"/>
          <w:sz w:val="22"/>
          <w:szCs w:val="22"/>
        </w:rPr>
        <w:t>h</w:t>
      </w:r>
      <w:r>
        <w:rPr>
          <w:color w:val="231F20"/>
          <w:spacing w:val="2"/>
          <w:w w:val="24"/>
          <w:sz w:val="22"/>
          <w:szCs w:val="22"/>
        </w:rPr>
        <w:t>�</w:t>
      </w:r>
      <w:r>
        <w:rPr>
          <w:color w:val="231F20"/>
          <w:spacing w:val="-1"/>
          <w:w w:val="95"/>
          <w:sz w:val="22"/>
          <w:szCs w:val="22"/>
        </w:rPr>
        <w:t> </w:t>
      </w:r>
      <w:r>
        <w:rPr>
          <w:color w:val="231F20"/>
          <w:spacing w:val="-4"/>
          <w:w w:val="106"/>
          <w:sz w:val="22"/>
          <w:szCs w:val="22"/>
        </w:rPr>
        <w:t>Z</w:t>
      </w:r>
      <w:r>
        <w:rPr>
          <w:color w:val="231F20"/>
          <w:spacing w:val="1"/>
          <w:w w:val="106"/>
          <w:sz w:val="22"/>
          <w:szCs w:val="22"/>
        </w:rPr>
        <w:t>e</w:t>
      </w:r>
      <w:r>
        <w:rPr>
          <w:color w:val="231F20"/>
          <w:spacing w:val="-1"/>
          <w:w w:val="106"/>
          <w:sz w:val="22"/>
          <w:szCs w:val="22"/>
        </w:rPr>
        <w:t>no</w:t>
      </w:r>
      <w:r>
        <w:rPr>
          <w:color w:val="231F20"/>
          <w:spacing w:val="1"/>
          <w:w w:val="106"/>
          <w:sz w:val="22"/>
          <w:szCs w:val="22"/>
        </w:rPr>
        <w:t>d</w:t>
      </w:r>
      <w:r>
        <w:rPr>
          <w:color w:val="231F20"/>
          <w:w w:val="106"/>
          <w:sz w:val="22"/>
          <w:szCs w:val="22"/>
        </w:rPr>
        <w:t>o</w:t>
      </w:r>
      <w:r>
        <w:rPr>
          <w:color w:val="231F20"/>
          <w:spacing w:val="2"/>
          <w:w w:val="26"/>
          <w:sz w:val="22"/>
          <w:szCs w:val="22"/>
        </w:rPr>
        <w:t>�</w:t>
      </w:r>
      <w:r>
        <w:rPr>
          <w:color w:val="231F20"/>
          <w:spacing w:val="-1"/>
          <w:w w:val="94"/>
          <w:sz w:val="22"/>
          <w:szCs w:val="22"/>
        </w:rPr>
        <w:t> </w:t>
      </w:r>
      <w:r>
        <w:rPr>
          <w:color w:val="231F20"/>
          <w:w w:val="101"/>
          <w:sz w:val="22"/>
          <w:szCs w:val="22"/>
        </w:rPr>
        <w:t>ht</w:t>
      </w:r>
      <w:r>
        <w:rPr>
          <w:color w:val="231F20"/>
          <w:spacing w:val="-4"/>
          <w:w w:val="101"/>
          <w:sz w:val="22"/>
          <w:szCs w:val="22"/>
        </w:rPr>
        <w:t>t</w:t>
      </w:r>
      <w:r>
        <w:rPr>
          <w:color w:val="231F20"/>
          <w:spacing w:val="-1"/>
          <w:w w:val="101"/>
          <w:sz w:val="22"/>
          <w:szCs w:val="22"/>
        </w:rPr>
        <w:t>p</w:t>
      </w:r>
      <w:r>
        <w:rPr>
          <w:color w:val="231F20"/>
          <w:sz w:val="22"/>
          <w:szCs w:val="22"/>
        </w:rPr>
        <w:t>s://</w:t>
      </w:r>
      <w:r>
        <w:rPr>
          <w:color w:val="231F20"/>
          <w:spacing w:val="-1"/>
          <w:sz w:val="22"/>
          <w:szCs w:val="22"/>
        </w:rPr>
        <w:t>d</w:t>
      </w:r>
      <w:r>
        <w:rPr>
          <w:color w:val="231F20"/>
          <w:spacing w:val="-2"/>
          <w:w w:val="101"/>
          <w:sz w:val="22"/>
          <w:szCs w:val="22"/>
        </w:rPr>
        <w:t>o</w:t>
      </w:r>
      <w:r>
        <w:rPr>
          <w:color w:val="231F20"/>
          <w:w w:val="101"/>
          <w:sz w:val="22"/>
          <w:szCs w:val="22"/>
        </w:rPr>
        <w:t>i</w:t>
      </w:r>
      <w:r>
        <w:rPr>
          <w:color w:val="231F20"/>
          <w:spacing w:val="-1"/>
          <w:w w:val="21"/>
          <w:sz w:val="22"/>
          <w:szCs w:val="22"/>
        </w:rPr>
        <w:t>�</w:t>
      </w:r>
      <w:r>
        <w:rPr>
          <w:color w:val="231F20"/>
          <w:spacing w:val="-1"/>
          <w:w w:val="101"/>
          <w:sz w:val="22"/>
          <w:szCs w:val="22"/>
        </w:rPr>
        <w:t>o</w:t>
      </w:r>
      <w:r>
        <w:rPr>
          <w:color w:val="231F20"/>
          <w:spacing w:val="-8"/>
          <w:w w:val="101"/>
          <w:sz w:val="22"/>
          <w:szCs w:val="22"/>
        </w:rPr>
        <w:t>r</w:t>
      </w:r>
      <w:r>
        <w:rPr>
          <w:color w:val="231F20"/>
          <w:w w:val="101"/>
          <w:sz w:val="22"/>
          <w:szCs w:val="22"/>
        </w:rPr>
        <w:t>g/10</w:t>
      </w:r>
      <w:r>
        <w:rPr>
          <w:color w:val="231F20"/>
          <w:w w:val="21"/>
          <w:sz w:val="22"/>
          <w:szCs w:val="22"/>
        </w:rPr>
        <w:t>�</w:t>
      </w:r>
      <w:r>
        <w:rPr>
          <w:color w:val="231F20"/>
          <w:w w:val="101"/>
          <w:sz w:val="22"/>
          <w:szCs w:val="22"/>
        </w:rPr>
        <w:t>528</w:t>
      </w:r>
      <w:r>
        <w:rPr>
          <w:color w:val="231F20"/>
          <w:sz w:val="22"/>
          <w:szCs w:val="22"/>
        </w:rPr>
        <w:t>1/</w:t>
      </w:r>
      <w:r>
        <w:rPr>
          <w:color w:val="231F20"/>
          <w:spacing w:val="-1"/>
          <w:sz w:val="22"/>
          <w:szCs w:val="22"/>
        </w:rPr>
        <w:t>z</w:t>
      </w:r>
      <w:r>
        <w:rPr>
          <w:color w:val="231F20"/>
          <w:spacing w:val="-1"/>
          <w:w w:val="101"/>
          <w:sz w:val="22"/>
          <w:szCs w:val="22"/>
        </w:rPr>
        <w:t>e</w:t>
      </w:r>
      <w:r>
        <w:rPr>
          <w:color w:val="231F20"/>
          <w:spacing w:val="-3"/>
          <w:w w:val="101"/>
          <w:sz w:val="22"/>
          <w:szCs w:val="22"/>
        </w:rPr>
        <w:t>no</w:t>
      </w:r>
      <w:r>
        <w:rPr>
          <w:color w:val="231F20"/>
          <w:spacing w:val="-1"/>
          <w:w w:val="101"/>
          <w:sz w:val="22"/>
          <w:szCs w:val="22"/>
        </w:rPr>
        <w:t>d</w:t>
      </w:r>
      <w:r>
        <w:rPr>
          <w:color w:val="231F20"/>
          <w:spacing w:val="-3"/>
          <w:w w:val="101"/>
          <w:sz w:val="22"/>
          <w:szCs w:val="22"/>
        </w:rPr>
        <w:t>o</w:t>
      </w:r>
      <w:r>
        <w:rPr>
          <w:color w:val="231F20"/>
          <w:w w:val="21"/>
          <w:sz w:val="22"/>
          <w:szCs w:val="22"/>
        </w:rPr>
        <w:t>�</w:t>
      </w:r>
      <w:r>
        <w:rPr>
          <w:color w:val="231F20"/>
          <w:spacing w:val="-7"/>
          <w:w w:val="101"/>
          <w:sz w:val="22"/>
          <w:szCs w:val="22"/>
        </w:rPr>
        <w:t>5</w:t>
      </w:r>
      <w:r>
        <w:rPr>
          <w:color w:val="231F20"/>
          <w:w w:val="101"/>
          <w:sz w:val="22"/>
          <w:szCs w:val="22"/>
        </w:rPr>
        <w:t>094999</w:t>
      </w:r>
    </w:p>
    <w:p>
      <w:pPr>
        <w:pStyle w:val="BodyText"/>
        <w:spacing w:before="11"/>
        <w:rPr>
          <w:sz w:val="21"/>
        </w:rPr>
      </w:pPr>
    </w:p>
    <w:p>
      <w:pPr>
        <w:pStyle w:val="ListParagraph"/>
        <w:numPr>
          <w:ilvl w:val="1"/>
          <w:numId w:val="41"/>
        </w:numPr>
        <w:tabs>
          <w:tab w:pos="1031" w:val="left" w:leader="none"/>
          <w:tab w:pos="1033" w:val="left" w:leader="none"/>
        </w:tabs>
        <w:spacing w:line="240" w:lineRule="auto" w:before="1" w:after="0"/>
        <w:ind w:left="312" w:right="439" w:firstLine="0"/>
        <w:jc w:val="both"/>
        <w:rPr>
          <w:sz w:val="22"/>
          <w:szCs w:val="22"/>
        </w:rPr>
      </w:pPr>
      <w:r>
        <w:rPr>
          <w:color w:val="231F20"/>
          <w:w w:val="95"/>
          <w:sz w:val="22"/>
          <w:szCs w:val="22"/>
        </w:rPr>
        <w:t>Arancio,</w:t>
      </w:r>
      <w:r>
        <w:rPr>
          <w:color w:val="231F20"/>
          <w:spacing w:val="-9"/>
          <w:w w:val="95"/>
          <w:sz w:val="22"/>
          <w:szCs w:val="22"/>
        </w:rPr>
        <w:t> </w:t>
      </w:r>
      <w:r>
        <w:rPr>
          <w:color w:val="231F20"/>
          <w:spacing w:val="-3"/>
          <w:w w:val="135"/>
          <w:sz w:val="22"/>
          <w:szCs w:val="22"/>
        </w:rPr>
        <w:t>J</w:t>
      </w:r>
      <w:r>
        <w:rPr>
          <w:color w:val="231F20"/>
          <w:spacing w:val="3"/>
          <w:w w:val="55"/>
          <w:sz w:val="22"/>
          <w:szCs w:val="22"/>
        </w:rPr>
        <w:t>�</w:t>
      </w:r>
      <w:r>
        <w:rPr>
          <w:color w:val="231F20"/>
          <w:spacing w:val="-9"/>
          <w:w w:val="95"/>
          <w:sz w:val="22"/>
          <w:szCs w:val="22"/>
        </w:rPr>
        <w:t> </w:t>
      </w:r>
      <w:r>
        <w:rPr>
          <w:color w:val="231F20"/>
          <w:w w:val="106"/>
          <w:sz w:val="22"/>
          <w:szCs w:val="22"/>
        </w:rPr>
        <w:t>(</w:t>
      </w:r>
      <w:r>
        <w:rPr>
          <w:color w:val="231F20"/>
          <w:spacing w:val="-5"/>
          <w:w w:val="106"/>
          <w:sz w:val="22"/>
          <w:szCs w:val="22"/>
        </w:rPr>
        <w:t>2</w:t>
      </w:r>
      <w:r>
        <w:rPr>
          <w:color w:val="231F20"/>
          <w:spacing w:val="1"/>
          <w:w w:val="106"/>
          <w:sz w:val="22"/>
          <w:szCs w:val="22"/>
        </w:rPr>
        <w:t>021)</w:t>
      </w:r>
      <w:r>
        <w:rPr>
          <w:color w:val="231F20"/>
          <w:spacing w:val="1"/>
          <w:w w:val="26"/>
          <w:sz w:val="22"/>
          <w:szCs w:val="22"/>
        </w:rPr>
        <w:t>�</w:t>
      </w:r>
      <w:r>
        <w:rPr>
          <w:color w:val="231F20"/>
          <w:spacing w:val="-9"/>
          <w:w w:val="94"/>
          <w:sz w:val="22"/>
          <w:szCs w:val="22"/>
        </w:rPr>
        <w:t> </w:t>
      </w:r>
      <w:r>
        <w:rPr>
          <w:color w:val="231F20"/>
          <w:w w:val="95"/>
          <w:sz w:val="22"/>
          <w:szCs w:val="22"/>
        </w:rPr>
        <w:t>Open</w:t>
      </w:r>
      <w:r>
        <w:rPr>
          <w:color w:val="231F20"/>
          <w:spacing w:val="-9"/>
          <w:w w:val="95"/>
          <w:sz w:val="22"/>
          <w:szCs w:val="22"/>
        </w:rPr>
        <w:t> </w:t>
      </w:r>
      <w:r>
        <w:rPr>
          <w:color w:val="231F20"/>
          <w:w w:val="95"/>
          <w:sz w:val="22"/>
          <w:szCs w:val="22"/>
        </w:rPr>
        <w:t>Hardware:</w:t>
      </w:r>
      <w:r>
        <w:rPr>
          <w:color w:val="231F20"/>
          <w:spacing w:val="-9"/>
          <w:w w:val="95"/>
          <w:sz w:val="22"/>
          <w:szCs w:val="22"/>
        </w:rPr>
        <w:t> </w:t>
      </w:r>
      <w:r>
        <w:rPr>
          <w:color w:val="231F20"/>
          <w:w w:val="95"/>
          <w:sz w:val="22"/>
          <w:szCs w:val="22"/>
        </w:rPr>
        <w:t>A</w:t>
      </w:r>
      <w:r>
        <w:rPr>
          <w:color w:val="231F20"/>
          <w:spacing w:val="-9"/>
          <w:w w:val="95"/>
          <w:sz w:val="22"/>
          <w:szCs w:val="22"/>
        </w:rPr>
        <w:t> </w:t>
      </w:r>
      <w:r>
        <w:rPr>
          <w:color w:val="231F20"/>
          <w:w w:val="95"/>
          <w:sz w:val="22"/>
          <w:szCs w:val="22"/>
        </w:rPr>
        <w:t>key</w:t>
      </w:r>
      <w:r>
        <w:rPr>
          <w:color w:val="231F20"/>
          <w:spacing w:val="-9"/>
          <w:w w:val="95"/>
          <w:sz w:val="22"/>
          <w:szCs w:val="22"/>
        </w:rPr>
        <w:t> </w:t>
      </w:r>
      <w:r>
        <w:rPr>
          <w:color w:val="231F20"/>
          <w:w w:val="95"/>
          <w:sz w:val="22"/>
          <w:szCs w:val="22"/>
        </w:rPr>
        <w:t>for</w:t>
      </w:r>
      <w:r>
        <w:rPr>
          <w:color w:val="231F20"/>
          <w:spacing w:val="-9"/>
          <w:w w:val="95"/>
          <w:sz w:val="22"/>
          <w:szCs w:val="22"/>
        </w:rPr>
        <w:t> </w:t>
      </w:r>
      <w:r>
        <w:rPr>
          <w:color w:val="231F20"/>
          <w:w w:val="95"/>
          <w:sz w:val="22"/>
          <w:szCs w:val="22"/>
        </w:rPr>
        <w:t>accelerating</w:t>
      </w:r>
      <w:r>
        <w:rPr>
          <w:color w:val="231F20"/>
          <w:spacing w:val="-9"/>
          <w:w w:val="95"/>
          <w:sz w:val="22"/>
          <w:szCs w:val="22"/>
        </w:rPr>
        <w:t> </w:t>
      </w:r>
      <w:r>
        <w:rPr>
          <w:color w:val="231F20"/>
          <w:w w:val="95"/>
          <w:sz w:val="22"/>
          <w:szCs w:val="22"/>
        </w:rPr>
        <w:t>science</w:t>
      </w:r>
      <w:r>
        <w:rPr>
          <w:color w:val="231F20"/>
          <w:spacing w:val="-9"/>
          <w:w w:val="95"/>
          <w:sz w:val="22"/>
          <w:szCs w:val="22"/>
        </w:rPr>
        <w:t> </w:t>
      </w:r>
      <w:r>
        <w:rPr>
          <w:color w:val="231F20"/>
          <w:w w:val="95"/>
          <w:sz w:val="22"/>
          <w:szCs w:val="22"/>
        </w:rPr>
        <w:t>and</w:t>
      </w:r>
      <w:r>
        <w:rPr>
          <w:color w:val="231F20"/>
          <w:spacing w:val="-9"/>
          <w:w w:val="95"/>
          <w:sz w:val="22"/>
          <w:szCs w:val="22"/>
        </w:rPr>
        <w:t> </w:t>
      </w:r>
      <w:r>
        <w:rPr>
          <w:color w:val="231F20"/>
          <w:w w:val="95"/>
          <w:sz w:val="22"/>
          <w:szCs w:val="22"/>
        </w:rPr>
        <w:t>technology</w:t>
      </w:r>
      <w:r>
        <w:rPr>
          <w:color w:val="231F20"/>
          <w:spacing w:val="-9"/>
          <w:w w:val="95"/>
          <w:sz w:val="22"/>
          <w:szCs w:val="22"/>
        </w:rPr>
        <w:t> </w:t>
      </w:r>
      <w:r>
        <w:rPr>
          <w:color w:val="231F20"/>
          <w:w w:val="95"/>
          <w:sz w:val="22"/>
          <w:szCs w:val="22"/>
        </w:rPr>
        <w:t>towards</w:t>
      </w:r>
      <w:r>
        <w:rPr>
          <w:color w:val="231F20"/>
          <w:spacing w:val="-9"/>
          <w:w w:val="95"/>
          <w:sz w:val="22"/>
          <w:szCs w:val="22"/>
        </w:rPr>
        <w:t> </w:t>
      </w:r>
      <w:r>
        <w:rPr>
          <w:color w:val="231F20"/>
          <w:w w:val="95"/>
          <w:sz w:val="22"/>
          <w:szCs w:val="22"/>
        </w:rPr>
        <w:t>the</w:t>
      </w:r>
      <w:r>
        <w:rPr>
          <w:color w:val="231F20"/>
          <w:spacing w:val="-9"/>
          <w:w w:val="95"/>
          <w:sz w:val="22"/>
          <w:szCs w:val="22"/>
        </w:rPr>
        <w:t> </w:t>
      </w:r>
      <w:r>
        <w:rPr>
          <w:color w:val="231F20"/>
          <w:spacing w:val="-3"/>
          <w:w w:val="135"/>
          <w:sz w:val="22"/>
          <w:szCs w:val="22"/>
        </w:rPr>
        <w:t>U</w:t>
      </w:r>
      <w:r>
        <w:rPr>
          <w:color w:val="231F20"/>
          <w:spacing w:val="1"/>
          <w:w w:val="55"/>
          <w:sz w:val="22"/>
          <w:szCs w:val="22"/>
        </w:rPr>
        <w:t>�</w:t>
      </w:r>
      <w:r>
        <w:rPr>
          <w:color w:val="231F20"/>
          <w:spacing w:val="1"/>
          <w:w w:val="135"/>
          <w:sz w:val="22"/>
          <w:szCs w:val="22"/>
        </w:rPr>
        <w:t>N</w:t>
      </w:r>
      <w:r>
        <w:rPr>
          <w:color w:val="231F20"/>
          <w:spacing w:val="1"/>
          <w:w w:val="55"/>
          <w:sz w:val="22"/>
          <w:szCs w:val="22"/>
        </w:rPr>
        <w:t>�</w:t>
      </w:r>
      <w:r>
        <w:rPr>
          <w:color w:val="231F20"/>
          <w:w w:val="95"/>
          <w:sz w:val="22"/>
          <w:szCs w:val="22"/>
        </w:rPr>
        <w:t> Sustainable Development Goals </w:t>
      </w:r>
      <w:r>
        <w:rPr>
          <w:color w:val="231F20"/>
          <w:spacing w:val="-1"/>
          <w:w w:val="106"/>
          <w:sz w:val="22"/>
          <w:szCs w:val="22"/>
        </w:rPr>
        <w:t>(</w:t>
      </w:r>
      <w:r>
        <w:rPr>
          <w:color w:val="231F20"/>
          <w:spacing w:val="1"/>
          <w:w w:val="106"/>
          <w:sz w:val="22"/>
          <w:szCs w:val="22"/>
        </w:rPr>
        <w:t>S</w:t>
      </w:r>
      <w:r>
        <w:rPr>
          <w:color w:val="231F20"/>
          <w:spacing w:val="-1"/>
          <w:w w:val="105"/>
          <w:sz w:val="22"/>
          <w:szCs w:val="22"/>
        </w:rPr>
        <w:t>D</w:t>
      </w:r>
      <w:r>
        <w:rPr>
          <w:color w:val="231F20"/>
          <w:w w:val="106"/>
          <w:sz w:val="22"/>
          <w:szCs w:val="22"/>
        </w:rPr>
        <w:t>Gs)</w:t>
      </w:r>
      <w:r>
        <w:rPr>
          <w:color w:val="231F20"/>
          <w:w w:val="26"/>
          <w:sz w:val="22"/>
          <w:szCs w:val="22"/>
        </w:rPr>
        <w:t>�</w:t>
      </w:r>
      <w:r>
        <w:rPr>
          <w:color w:val="231F20"/>
          <w:spacing w:val="-1"/>
          <w:w w:val="94"/>
          <w:sz w:val="22"/>
          <w:szCs w:val="22"/>
        </w:rPr>
        <w:t> </w:t>
      </w:r>
      <w:r>
        <w:rPr>
          <w:color w:val="231F20"/>
          <w:spacing w:val="-4"/>
          <w:w w:val="106"/>
          <w:sz w:val="22"/>
          <w:szCs w:val="22"/>
        </w:rPr>
        <w:t>Z</w:t>
      </w:r>
      <w:r>
        <w:rPr>
          <w:color w:val="231F20"/>
          <w:spacing w:val="1"/>
          <w:w w:val="106"/>
          <w:sz w:val="22"/>
          <w:szCs w:val="22"/>
        </w:rPr>
        <w:t>e</w:t>
      </w:r>
      <w:r>
        <w:rPr>
          <w:color w:val="231F20"/>
          <w:spacing w:val="-1"/>
          <w:w w:val="106"/>
          <w:sz w:val="22"/>
          <w:szCs w:val="22"/>
        </w:rPr>
        <w:t>no</w:t>
      </w:r>
      <w:r>
        <w:rPr>
          <w:color w:val="231F20"/>
          <w:spacing w:val="1"/>
          <w:w w:val="106"/>
          <w:sz w:val="22"/>
          <w:szCs w:val="22"/>
        </w:rPr>
        <w:t>d</w:t>
      </w:r>
      <w:r>
        <w:rPr>
          <w:color w:val="231F20"/>
          <w:spacing w:val="-1"/>
          <w:w w:val="106"/>
          <w:sz w:val="22"/>
          <w:szCs w:val="22"/>
        </w:rPr>
        <w:t>o</w:t>
      </w:r>
      <w:r>
        <w:rPr>
          <w:color w:val="231F20"/>
          <w:spacing w:val="2"/>
          <w:w w:val="26"/>
          <w:sz w:val="22"/>
          <w:szCs w:val="22"/>
        </w:rPr>
        <w:t>�</w:t>
      </w:r>
      <w:r>
        <w:rPr>
          <w:color w:val="231F20"/>
          <w:spacing w:val="-1"/>
          <w:w w:val="94"/>
          <w:sz w:val="22"/>
          <w:szCs w:val="22"/>
        </w:rPr>
        <w:t> </w:t>
      </w:r>
      <w:r>
        <w:rPr>
          <w:color w:val="231F20"/>
          <w:w w:val="101"/>
          <w:sz w:val="22"/>
          <w:szCs w:val="22"/>
        </w:rPr>
        <w:t>ht</w:t>
      </w:r>
      <w:r>
        <w:rPr>
          <w:color w:val="231F20"/>
          <w:spacing w:val="-4"/>
          <w:w w:val="101"/>
          <w:sz w:val="22"/>
          <w:szCs w:val="22"/>
        </w:rPr>
        <w:t>t</w:t>
      </w:r>
      <w:r>
        <w:rPr>
          <w:color w:val="231F20"/>
          <w:spacing w:val="-1"/>
          <w:w w:val="101"/>
          <w:sz w:val="22"/>
          <w:szCs w:val="22"/>
        </w:rPr>
        <w:t>p</w:t>
      </w:r>
      <w:r>
        <w:rPr>
          <w:color w:val="231F20"/>
          <w:sz w:val="22"/>
          <w:szCs w:val="22"/>
        </w:rPr>
        <w:t>s://</w:t>
      </w:r>
      <w:r>
        <w:rPr>
          <w:color w:val="231F20"/>
          <w:spacing w:val="-1"/>
          <w:sz w:val="22"/>
          <w:szCs w:val="22"/>
        </w:rPr>
        <w:t>d</w:t>
      </w:r>
      <w:r>
        <w:rPr>
          <w:color w:val="231F20"/>
          <w:spacing w:val="-2"/>
          <w:w w:val="101"/>
          <w:sz w:val="22"/>
          <w:szCs w:val="22"/>
        </w:rPr>
        <w:t>o</w:t>
      </w:r>
      <w:r>
        <w:rPr>
          <w:color w:val="231F20"/>
          <w:w w:val="101"/>
          <w:sz w:val="22"/>
          <w:szCs w:val="22"/>
        </w:rPr>
        <w:t>i</w:t>
      </w:r>
      <w:r>
        <w:rPr>
          <w:color w:val="231F20"/>
          <w:spacing w:val="-1"/>
          <w:w w:val="21"/>
          <w:sz w:val="22"/>
          <w:szCs w:val="22"/>
        </w:rPr>
        <w:t>�</w:t>
      </w:r>
      <w:r>
        <w:rPr>
          <w:color w:val="231F20"/>
          <w:spacing w:val="-1"/>
          <w:w w:val="101"/>
          <w:sz w:val="22"/>
          <w:szCs w:val="22"/>
        </w:rPr>
        <w:t>o</w:t>
      </w:r>
      <w:r>
        <w:rPr>
          <w:color w:val="231F20"/>
          <w:spacing w:val="-8"/>
          <w:w w:val="101"/>
          <w:sz w:val="22"/>
          <w:szCs w:val="22"/>
        </w:rPr>
        <w:t>r</w:t>
      </w:r>
      <w:r>
        <w:rPr>
          <w:color w:val="231F20"/>
          <w:w w:val="101"/>
          <w:sz w:val="22"/>
          <w:szCs w:val="22"/>
        </w:rPr>
        <w:t>g/10</w:t>
      </w:r>
      <w:r>
        <w:rPr>
          <w:color w:val="231F20"/>
          <w:w w:val="21"/>
          <w:sz w:val="22"/>
          <w:szCs w:val="22"/>
        </w:rPr>
        <w:t>�</w:t>
      </w:r>
      <w:r>
        <w:rPr>
          <w:color w:val="231F20"/>
          <w:w w:val="101"/>
          <w:sz w:val="22"/>
          <w:szCs w:val="22"/>
        </w:rPr>
        <w:t>528</w:t>
      </w:r>
      <w:r>
        <w:rPr>
          <w:color w:val="231F20"/>
          <w:sz w:val="22"/>
          <w:szCs w:val="22"/>
        </w:rPr>
        <w:t>1/</w:t>
      </w:r>
      <w:r>
        <w:rPr>
          <w:color w:val="231F20"/>
          <w:spacing w:val="-1"/>
          <w:sz w:val="22"/>
          <w:szCs w:val="22"/>
        </w:rPr>
        <w:t>z</w:t>
      </w:r>
      <w:r>
        <w:rPr>
          <w:color w:val="231F20"/>
          <w:spacing w:val="-1"/>
          <w:w w:val="101"/>
          <w:sz w:val="22"/>
          <w:szCs w:val="22"/>
        </w:rPr>
        <w:t>e</w:t>
      </w:r>
      <w:r>
        <w:rPr>
          <w:color w:val="231F20"/>
          <w:spacing w:val="-3"/>
          <w:w w:val="101"/>
          <w:sz w:val="22"/>
          <w:szCs w:val="22"/>
        </w:rPr>
        <w:t>no</w:t>
      </w:r>
      <w:r>
        <w:rPr>
          <w:color w:val="231F20"/>
          <w:spacing w:val="-1"/>
          <w:w w:val="101"/>
          <w:sz w:val="22"/>
          <w:szCs w:val="22"/>
        </w:rPr>
        <w:t>d</w:t>
      </w:r>
      <w:r>
        <w:rPr>
          <w:color w:val="231F20"/>
          <w:spacing w:val="-3"/>
          <w:w w:val="101"/>
          <w:sz w:val="22"/>
          <w:szCs w:val="22"/>
        </w:rPr>
        <w:t>o</w:t>
      </w:r>
      <w:r>
        <w:rPr>
          <w:color w:val="231F20"/>
          <w:w w:val="21"/>
          <w:sz w:val="22"/>
          <w:szCs w:val="22"/>
        </w:rPr>
        <w:t>�</w:t>
      </w:r>
      <w:r>
        <w:rPr>
          <w:color w:val="231F20"/>
          <w:w w:val="101"/>
          <w:sz w:val="22"/>
          <w:szCs w:val="22"/>
        </w:rPr>
        <w:t>541</w:t>
      </w:r>
      <w:r>
        <w:rPr>
          <w:color w:val="231F20"/>
          <w:spacing w:val="-4"/>
          <w:w w:val="101"/>
          <w:sz w:val="22"/>
          <w:szCs w:val="22"/>
        </w:rPr>
        <w:t>5</w:t>
      </w:r>
      <w:r>
        <w:rPr>
          <w:color w:val="231F20"/>
          <w:w w:val="101"/>
          <w:sz w:val="22"/>
          <w:szCs w:val="22"/>
        </w:rPr>
        <w:t>527</w:t>
      </w:r>
    </w:p>
    <w:p>
      <w:pPr>
        <w:pStyle w:val="BodyText"/>
        <w:spacing w:before="11"/>
        <w:rPr>
          <w:sz w:val="21"/>
        </w:rPr>
      </w:pPr>
    </w:p>
    <w:p>
      <w:pPr>
        <w:pStyle w:val="ListParagraph"/>
        <w:numPr>
          <w:ilvl w:val="1"/>
          <w:numId w:val="41"/>
        </w:numPr>
        <w:tabs>
          <w:tab w:pos="1031" w:val="left" w:leader="none"/>
          <w:tab w:pos="1033" w:val="left" w:leader="none"/>
        </w:tabs>
        <w:spacing w:line="240" w:lineRule="auto" w:before="1" w:after="0"/>
        <w:ind w:left="312" w:right="439" w:firstLine="0"/>
        <w:jc w:val="both"/>
        <w:rPr>
          <w:sz w:val="22"/>
          <w:szCs w:val="22"/>
        </w:rPr>
      </w:pPr>
      <w:r>
        <w:rPr>
          <w:color w:val="231F20"/>
          <w:spacing w:val="-2"/>
          <w:w w:val="90"/>
          <w:sz w:val="22"/>
          <w:szCs w:val="22"/>
        </w:rPr>
        <w:t>Weinberg, </w:t>
      </w:r>
      <w:r>
        <w:rPr>
          <w:color w:val="231F20"/>
          <w:spacing w:val="-2"/>
          <w:w w:val="116"/>
          <w:sz w:val="22"/>
          <w:szCs w:val="22"/>
        </w:rPr>
        <w:t>M</w:t>
      </w:r>
      <w:r>
        <w:rPr>
          <w:color w:val="231F20"/>
          <w:spacing w:val="-2"/>
          <w:w w:val="36"/>
          <w:sz w:val="22"/>
          <w:szCs w:val="22"/>
        </w:rPr>
        <w:t>�</w:t>
      </w:r>
      <w:r>
        <w:rPr>
          <w:color w:val="231F20"/>
          <w:spacing w:val="-2"/>
          <w:w w:val="116"/>
          <w:sz w:val="22"/>
          <w:szCs w:val="22"/>
        </w:rPr>
        <w:t>,</w:t>
      </w:r>
      <w:r>
        <w:rPr>
          <w:color w:val="231F20"/>
          <w:spacing w:val="-2"/>
          <w:w w:val="89"/>
          <w:sz w:val="22"/>
          <w:szCs w:val="22"/>
        </w:rPr>
        <w:t> </w:t>
      </w:r>
      <w:r>
        <w:rPr>
          <w:color w:val="231F20"/>
          <w:spacing w:val="-2"/>
          <w:w w:val="90"/>
          <w:sz w:val="22"/>
          <w:szCs w:val="22"/>
        </w:rPr>
        <w:t>Molloy, </w:t>
      </w:r>
      <w:r>
        <w:rPr>
          <w:color w:val="231F20"/>
          <w:spacing w:val="-6"/>
          <w:w w:val="116"/>
          <w:sz w:val="22"/>
          <w:szCs w:val="22"/>
        </w:rPr>
        <w:t>J</w:t>
      </w:r>
      <w:r>
        <w:rPr>
          <w:color w:val="231F20"/>
          <w:w w:val="36"/>
          <w:sz w:val="22"/>
          <w:szCs w:val="22"/>
        </w:rPr>
        <w:t>�</w:t>
      </w:r>
      <w:r>
        <w:rPr>
          <w:color w:val="231F20"/>
          <w:w w:val="116"/>
          <w:sz w:val="22"/>
          <w:szCs w:val="22"/>
        </w:rPr>
        <w:t>,</w:t>
      </w:r>
      <w:r>
        <w:rPr>
          <w:color w:val="231F20"/>
          <w:spacing w:val="-2"/>
          <w:w w:val="89"/>
          <w:sz w:val="22"/>
          <w:szCs w:val="22"/>
        </w:rPr>
        <w:t> </w:t>
      </w:r>
      <w:r>
        <w:rPr>
          <w:color w:val="231F20"/>
          <w:spacing w:val="-2"/>
          <w:w w:val="90"/>
          <w:sz w:val="22"/>
          <w:szCs w:val="22"/>
        </w:rPr>
        <w:t>Bowman, </w:t>
      </w:r>
      <w:r>
        <w:rPr>
          <w:color w:val="231F20"/>
          <w:spacing w:val="-3"/>
          <w:w w:val="116"/>
          <w:sz w:val="22"/>
          <w:szCs w:val="22"/>
        </w:rPr>
        <w:t>R</w:t>
      </w:r>
      <w:r>
        <w:rPr>
          <w:color w:val="231F20"/>
          <w:spacing w:val="-2"/>
          <w:w w:val="36"/>
          <w:sz w:val="22"/>
          <w:szCs w:val="22"/>
        </w:rPr>
        <w:t>�</w:t>
      </w:r>
      <w:r>
        <w:rPr>
          <w:color w:val="231F20"/>
          <w:spacing w:val="-2"/>
          <w:w w:val="116"/>
          <w:sz w:val="22"/>
          <w:szCs w:val="22"/>
        </w:rPr>
        <w:t>,</w:t>
      </w:r>
      <w:r>
        <w:rPr>
          <w:color w:val="231F20"/>
          <w:spacing w:val="-3"/>
          <w:w w:val="89"/>
          <w:sz w:val="22"/>
          <w:szCs w:val="22"/>
        </w:rPr>
        <w:t> </w:t>
      </w:r>
      <w:r>
        <w:rPr>
          <w:color w:val="231F20"/>
          <w:spacing w:val="-2"/>
          <w:w w:val="90"/>
          <w:sz w:val="22"/>
          <w:szCs w:val="22"/>
        </w:rPr>
        <w:t>Dosemagen, </w:t>
      </w:r>
      <w:r>
        <w:rPr>
          <w:color w:val="231F20"/>
          <w:spacing w:val="-5"/>
          <w:w w:val="116"/>
          <w:sz w:val="22"/>
          <w:szCs w:val="22"/>
        </w:rPr>
        <w:t>S</w:t>
      </w:r>
      <w:r>
        <w:rPr>
          <w:color w:val="231F20"/>
          <w:spacing w:val="-1"/>
          <w:w w:val="36"/>
          <w:sz w:val="22"/>
          <w:szCs w:val="22"/>
        </w:rPr>
        <w:t>�</w:t>
      </w:r>
      <w:r>
        <w:rPr>
          <w:color w:val="231F20"/>
          <w:spacing w:val="-1"/>
          <w:w w:val="116"/>
          <w:sz w:val="22"/>
          <w:szCs w:val="22"/>
        </w:rPr>
        <w:t>,</w:t>
      </w:r>
      <w:r>
        <w:rPr>
          <w:color w:val="231F20"/>
          <w:spacing w:val="-3"/>
          <w:w w:val="89"/>
          <w:sz w:val="22"/>
          <w:szCs w:val="22"/>
        </w:rPr>
        <w:t> </w:t>
      </w:r>
      <w:r>
        <w:rPr>
          <w:color w:val="231F20"/>
          <w:spacing w:val="-2"/>
          <w:w w:val="90"/>
          <w:sz w:val="22"/>
          <w:szCs w:val="22"/>
        </w:rPr>
        <w:t>Irwin, </w:t>
      </w:r>
      <w:r>
        <w:rPr>
          <w:color w:val="231F20"/>
          <w:spacing w:val="-2"/>
          <w:w w:val="116"/>
          <w:sz w:val="22"/>
          <w:szCs w:val="22"/>
        </w:rPr>
        <w:t>N</w:t>
      </w:r>
      <w:r>
        <w:rPr>
          <w:color w:val="231F20"/>
          <w:spacing w:val="-2"/>
          <w:w w:val="36"/>
          <w:sz w:val="22"/>
          <w:szCs w:val="22"/>
        </w:rPr>
        <w:t>�</w:t>
      </w:r>
      <w:r>
        <w:rPr>
          <w:color w:val="231F20"/>
          <w:spacing w:val="-2"/>
          <w:w w:val="116"/>
          <w:sz w:val="22"/>
          <w:szCs w:val="22"/>
        </w:rPr>
        <w:t>,</w:t>
      </w:r>
      <w:r>
        <w:rPr>
          <w:color w:val="231F20"/>
          <w:spacing w:val="-2"/>
          <w:w w:val="89"/>
          <w:sz w:val="22"/>
          <w:szCs w:val="22"/>
        </w:rPr>
        <w:t> </w:t>
      </w:r>
      <w:r>
        <w:rPr>
          <w:color w:val="231F20"/>
          <w:spacing w:val="-2"/>
          <w:w w:val="90"/>
          <w:sz w:val="22"/>
          <w:szCs w:val="22"/>
        </w:rPr>
        <w:t>Johns, </w:t>
      </w:r>
      <w:r>
        <w:rPr>
          <w:color w:val="231F20"/>
          <w:spacing w:val="-3"/>
          <w:w w:val="130"/>
          <w:sz w:val="22"/>
          <w:szCs w:val="22"/>
        </w:rPr>
        <w:t>B</w:t>
      </w:r>
      <w:r>
        <w:rPr>
          <w:color w:val="231F20"/>
          <w:spacing w:val="-2"/>
          <w:w w:val="50"/>
          <w:sz w:val="22"/>
          <w:szCs w:val="22"/>
        </w:rPr>
        <w:t>�</w:t>
      </w:r>
      <w:r>
        <w:rPr>
          <w:color w:val="231F20"/>
          <w:spacing w:val="-3"/>
          <w:w w:val="90"/>
          <w:sz w:val="22"/>
          <w:szCs w:val="22"/>
        </w:rPr>
        <w:t> </w:t>
      </w:r>
      <w:r>
        <w:rPr>
          <w:color w:val="231F20"/>
          <w:spacing w:val="-2"/>
          <w:w w:val="90"/>
          <w:sz w:val="22"/>
          <w:szCs w:val="22"/>
        </w:rPr>
        <w:t>and Stirling, </w:t>
      </w:r>
      <w:r>
        <w:rPr>
          <w:color w:val="231F20"/>
          <w:spacing w:val="-5"/>
          <w:w w:val="130"/>
          <w:sz w:val="22"/>
          <w:szCs w:val="22"/>
        </w:rPr>
        <w:t>J</w:t>
      </w:r>
      <w:r>
        <w:rPr>
          <w:color w:val="231F20"/>
          <w:spacing w:val="1"/>
          <w:w w:val="50"/>
          <w:sz w:val="22"/>
          <w:szCs w:val="22"/>
        </w:rPr>
        <w:t>�</w:t>
      </w:r>
      <w:r>
        <w:rPr>
          <w:color w:val="231F20"/>
          <w:spacing w:val="-2"/>
          <w:w w:val="90"/>
          <w:sz w:val="22"/>
          <w:szCs w:val="22"/>
        </w:rPr>
        <w:t> </w:t>
      </w:r>
      <w:r>
        <w:rPr>
          <w:color w:val="231F20"/>
          <w:spacing w:val="-2"/>
          <w:w w:val="101"/>
          <w:sz w:val="22"/>
          <w:szCs w:val="22"/>
        </w:rPr>
        <w:t>(</w:t>
      </w:r>
      <w:r>
        <w:rPr>
          <w:color w:val="231F20"/>
          <w:spacing w:val="-7"/>
          <w:w w:val="101"/>
          <w:sz w:val="22"/>
          <w:szCs w:val="22"/>
        </w:rPr>
        <w:t>2</w:t>
      </w:r>
      <w:r>
        <w:rPr>
          <w:color w:val="231F20"/>
          <w:spacing w:val="-1"/>
          <w:w w:val="101"/>
          <w:sz w:val="22"/>
          <w:szCs w:val="22"/>
        </w:rPr>
        <w:t>021)</w:t>
      </w:r>
      <w:r>
        <w:rPr>
          <w:color w:val="231F20"/>
          <w:spacing w:val="-1"/>
          <w:w w:val="21"/>
          <w:sz w:val="22"/>
          <w:szCs w:val="22"/>
        </w:rPr>
        <w:t>�</w:t>
      </w:r>
      <w:r>
        <w:rPr>
          <w:color w:val="231F20"/>
          <w:spacing w:val="-2"/>
          <w:w w:val="89"/>
          <w:sz w:val="22"/>
          <w:szCs w:val="22"/>
        </w:rPr>
        <w:t> </w:t>
      </w:r>
      <w:r>
        <w:rPr>
          <w:color w:val="231F20"/>
          <w:spacing w:val="-2"/>
          <w:w w:val="90"/>
          <w:sz w:val="22"/>
          <w:szCs w:val="22"/>
        </w:rPr>
        <w:t>Distributed </w:t>
      </w:r>
      <w:r>
        <w:rPr>
          <w:color w:val="231F20"/>
          <w:spacing w:val="-2"/>
          <w:sz w:val="22"/>
          <w:szCs w:val="22"/>
        </w:rPr>
        <w:t>Manufacturing</w:t>
      </w:r>
      <w:r>
        <w:rPr>
          <w:color w:val="231F20"/>
          <w:spacing w:val="-4"/>
          <w:sz w:val="22"/>
          <w:szCs w:val="22"/>
        </w:rPr>
        <w:t> </w:t>
      </w:r>
      <w:r>
        <w:rPr>
          <w:color w:val="231F20"/>
          <w:spacing w:val="-2"/>
          <w:sz w:val="22"/>
          <w:szCs w:val="22"/>
        </w:rPr>
        <w:t>of</w:t>
      </w:r>
      <w:r>
        <w:rPr>
          <w:color w:val="231F20"/>
          <w:spacing w:val="-4"/>
          <w:sz w:val="22"/>
          <w:szCs w:val="22"/>
        </w:rPr>
        <w:t> </w:t>
      </w:r>
      <w:r>
        <w:rPr>
          <w:color w:val="231F20"/>
          <w:spacing w:val="-2"/>
          <w:sz w:val="22"/>
          <w:szCs w:val="22"/>
        </w:rPr>
        <w:t>Open</w:t>
      </w:r>
      <w:r>
        <w:rPr>
          <w:color w:val="231F20"/>
          <w:spacing w:val="-4"/>
          <w:sz w:val="22"/>
          <w:szCs w:val="22"/>
        </w:rPr>
        <w:t> </w:t>
      </w:r>
      <w:r>
        <w:rPr>
          <w:color w:val="231F20"/>
          <w:spacing w:val="-2"/>
          <w:sz w:val="22"/>
          <w:szCs w:val="22"/>
        </w:rPr>
        <w:t>Hardware:</w:t>
      </w:r>
      <w:r>
        <w:rPr>
          <w:color w:val="231F20"/>
          <w:spacing w:val="-4"/>
          <w:sz w:val="22"/>
          <w:szCs w:val="22"/>
        </w:rPr>
        <w:t> </w:t>
      </w:r>
      <w:r>
        <w:rPr>
          <w:color w:val="231F20"/>
          <w:spacing w:val="-2"/>
          <w:sz w:val="22"/>
          <w:szCs w:val="22"/>
        </w:rPr>
        <w:t>A</w:t>
      </w:r>
      <w:r>
        <w:rPr>
          <w:color w:val="231F20"/>
          <w:spacing w:val="-4"/>
          <w:sz w:val="22"/>
          <w:szCs w:val="22"/>
        </w:rPr>
        <w:t> </w:t>
      </w:r>
      <w:r>
        <w:rPr>
          <w:color w:val="231F20"/>
          <w:spacing w:val="-2"/>
          <w:sz w:val="22"/>
          <w:szCs w:val="22"/>
        </w:rPr>
        <w:t>Report</w:t>
      </w:r>
      <w:r>
        <w:rPr>
          <w:color w:val="231F20"/>
          <w:spacing w:val="-4"/>
          <w:sz w:val="22"/>
          <w:szCs w:val="22"/>
        </w:rPr>
        <w:t> </w:t>
      </w:r>
      <w:r>
        <w:rPr>
          <w:color w:val="231F20"/>
          <w:spacing w:val="-2"/>
          <w:sz w:val="22"/>
          <w:szCs w:val="22"/>
        </w:rPr>
        <w:t>of</w:t>
      </w:r>
      <w:r>
        <w:rPr>
          <w:color w:val="231F20"/>
          <w:spacing w:val="-4"/>
          <w:sz w:val="22"/>
          <w:szCs w:val="22"/>
        </w:rPr>
        <w:t> </w:t>
      </w:r>
      <w:r>
        <w:rPr>
          <w:color w:val="231F20"/>
          <w:spacing w:val="-2"/>
          <w:sz w:val="22"/>
          <w:szCs w:val="22"/>
        </w:rPr>
        <w:t>the</w:t>
      </w:r>
      <w:r>
        <w:rPr>
          <w:color w:val="231F20"/>
          <w:spacing w:val="-4"/>
          <w:sz w:val="22"/>
          <w:szCs w:val="22"/>
        </w:rPr>
        <w:t> </w:t>
      </w:r>
      <w:r>
        <w:rPr>
          <w:color w:val="231F20"/>
          <w:spacing w:val="-2"/>
          <w:sz w:val="22"/>
          <w:szCs w:val="22"/>
        </w:rPr>
        <w:t>Open</w:t>
      </w:r>
      <w:r>
        <w:rPr>
          <w:color w:val="231F20"/>
          <w:spacing w:val="-4"/>
          <w:sz w:val="22"/>
          <w:szCs w:val="22"/>
        </w:rPr>
        <w:t> </w:t>
      </w:r>
      <w:r>
        <w:rPr>
          <w:color w:val="231F20"/>
          <w:spacing w:val="-2"/>
          <w:sz w:val="22"/>
          <w:szCs w:val="22"/>
        </w:rPr>
        <w:t>Hardware</w:t>
      </w:r>
      <w:r>
        <w:rPr>
          <w:color w:val="231F20"/>
          <w:spacing w:val="-4"/>
          <w:sz w:val="22"/>
          <w:szCs w:val="22"/>
        </w:rPr>
        <w:t> </w:t>
      </w:r>
      <w:r>
        <w:rPr>
          <w:color w:val="231F20"/>
          <w:spacing w:val="-2"/>
          <w:sz w:val="22"/>
          <w:szCs w:val="22"/>
        </w:rPr>
        <w:t>Distribution</w:t>
      </w:r>
      <w:r>
        <w:rPr>
          <w:color w:val="231F20"/>
          <w:spacing w:val="-4"/>
          <w:sz w:val="22"/>
          <w:szCs w:val="22"/>
        </w:rPr>
        <w:t> </w:t>
      </w:r>
      <w:r>
        <w:rPr>
          <w:color w:val="231F20"/>
          <w:spacing w:val="-2"/>
          <w:sz w:val="22"/>
          <w:szCs w:val="22"/>
        </w:rPr>
        <w:t>&amp;</w:t>
      </w:r>
      <w:r>
        <w:rPr>
          <w:color w:val="231F20"/>
          <w:spacing w:val="-4"/>
          <w:sz w:val="22"/>
          <w:szCs w:val="22"/>
        </w:rPr>
        <w:t> </w:t>
      </w:r>
      <w:r>
        <w:rPr>
          <w:color w:val="231F20"/>
          <w:spacing w:val="-2"/>
          <w:sz w:val="22"/>
          <w:szCs w:val="22"/>
        </w:rPr>
        <w:t>Documentation</w:t>
      </w:r>
      <w:r>
        <w:rPr>
          <w:color w:val="231F20"/>
          <w:spacing w:val="-4"/>
          <w:sz w:val="22"/>
          <w:szCs w:val="22"/>
        </w:rPr>
        <w:t> </w:t>
      </w:r>
      <w:r>
        <w:rPr>
          <w:color w:val="231F20"/>
          <w:spacing w:val="-2"/>
          <w:sz w:val="22"/>
          <w:szCs w:val="22"/>
        </w:rPr>
        <w:t>Working </w:t>
      </w:r>
      <w:r>
        <w:rPr>
          <w:color w:val="231F20"/>
          <w:spacing w:val="1"/>
          <w:w w:val="113"/>
          <w:sz w:val="22"/>
          <w:szCs w:val="22"/>
        </w:rPr>
        <w:t>G</w:t>
      </w:r>
      <w:r>
        <w:rPr>
          <w:color w:val="231F20"/>
          <w:spacing w:val="-6"/>
          <w:w w:val="113"/>
          <w:sz w:val="22"/>
          <w:szCs w:val="22"/>
        </w:rPr>
        <w:t>r</w:t>
      </w:r>
      <w:r>
        <w:rPr>
          <w:color w:val="231F20"/>
          <w:w w:val="113"/>
          <w:sz w:val="22"/>
          <w:szCs w:val="22"/>
        </w:rPr>
        <w:t>ou</w:t>
      </w:r>
      <w:r>
        <w:rPr>
          <w:color w:val="231F20"/>
          <w:spacing w:val="-1"/>
          <w:w w:val="113"/>
          <w:sz w:val="22"/>
          <w:szCs w:val="22"/>
        </w:rPr>
        <w:t>p</w:t>
      </w:r>
      <w:r>
        <w:rPr>
          <w:color w:val="231F20"/>
          <w:spacing w:val="2"/>
          <w:w w:val="33"/>
          <w:sz w:val="22"/>
          <w:szCs w:val="22"/>
        </w:rPr>
        <w:t>�</w:t>
      </w:r>
      <w:r>
        <w:rPr>
          <w:color w:val="231F20"/>
          <w:spacing w:val="-12"/>
          <w:w w:val="99"/>
          <w:sz w:val="22"/>
          <w:szCs w:val="22"/>
        </w:rPr>
        <w:t> </w:t>
      </w:r>
      <w:r>
        <w:rPr>
          <w:color w:val="231F20"/>
          <w:sz w:val="22"/>
          <w:szCs w:val="22"/>
        </w:rPr>
        <w:t>NY:</w:t>
      </w:r>
      <w:r>
        <w:rPr>
          <w:color w:val="231F20"/>
          <w:spacing w:val="-14"/>
          <w:sz w:val="22"/>
          <w:szCs w:val="22"/>
        </w:rPr>
        <w:t> </w:t>
      </w:r>
      <w:r>
        <w:rPr>
          <w:color w:val="231F20"/>
          <w:sz w:val="22"/>
          <w:szCs w:val="22"/>
        </w:rPr>
        <w:t>Engelberg</w:t>
      </w:r>
      <w:r>
        <w:rPr>
          <w:color w:val="231F20"/>
          <w:spacing w:val="-13"/>
          <w:sz w:val="22"/>
          <w:szCs w:val="22"/>
        </w:rPr>
        <w:t> </w:t>
      </w:r>
      <w:r>
        <w:rPr>
          <w:color w:val="231F20"/>
          <w:sz w:val="22"/>
          <w:szCs w:val="22"/>
        </w:rPr>
        <w:t>Center</w:t>
      </w:r>
      <w:r>
        <w:rPr>
          <w:color w:val="231F20"/>
          <w:spacing w:val="-13"/>
          <w:sz w:val="22"/>
          <w:szCs w:val="22"/>
        </w:rPr>
        <w:t> </w:t>
      </w:r>
      <w:r>
        <w:rPr>
          <w:color w:val="231F20"/>
          <w:sz w:val="22"/>
          <w:szCs w:val="22"/>
        </w:rPr>
        <w:t>on</w:t>
      </w:r>
      <w:r>
        <w:rPr>
          <w:color w:val="231F20"/>
          <w:spacing w:val="-13"/>
          <w:sz w:val="22"/>
          <w:szCs w:val="22"/>
        </w:rPr>
        <w:t> </w:t>
      </w:r>
      <w:r>
        <w:rPr>
          <w:color w:val="231F20"/>
          <w:sz w:val="22"/>
          <w:szCs w:val="22"/>
        </w:rPr>
        <w:t>Innovation</w:t>
      </w:r>
      <w:r>
        <w:rPr>
          <w:color w:val="231F20"/>
          <w:spacing w:val="-13"/>
          <w:sz w:val="22"/>
          <w:szCs w:val="22"/>
        </w:rPr>
        <w:t> </w:t>
      </w:r>
      <w:r>
        <w:rPr>
          <w:color w:val="231F20"/>
          <w:sz w:val="22"/>
          <w:szCs w:val="22"/>
        </w:rPr>
        <w:t>Law</w:t>
      </w:r>
      <w:r>
        <w:rPr>
          <w:color w:val="231F20"/>
          <w:spacing w:val="-14"/>
          <w:sz w:val="22"/>
          <w:szCs w:val="22"/>
        </w:rPr>
        <w:t> </w:t>
      </w:r>
      <w:r>
        <w:rPr>
          <w:color w:val="231F20"/>
          <w:sz w:val="22"/>
          <w:szCs w:val="22"/>
        </w:rPr>
        <w:t>&amp;</w:t>
      </w:r>
      <w:r>
        <w:rPr>
          <w:color w:val="231F20"/>
          <w:spacing w:val="-13"/>
          <w:sz w:val="22"/>
          <w:szCs w:val="22"/>
        </w:rPr>
        <w:t> </w:t>
      </w:r>
      <w:r>
        <w:rPr>
          <w:color w:val="231F20"/>
          <w:spacing w:val="-6"/>
          <w:w w:val="111"/>
          <w:sz w:val="22"/>
          <w:szCs w:val="22"/>
        </w:rPr>
        <w:t>P</w:t>
      </w:r>
      <w:r>
        <w:rPr>
          <w:color w:val="231F20"/>
          <w:spacing w:val="1"/>
          <w:w w:val="111"/>
          <w:sz w:val="22"/>
          <w:szCs w:val="22"/>
        </w:rPr>
        <w:t>o</w:t>
      </w:r>
      <w:r>
        <w:rPr>
          <w:color w:val="231F20"/>
          <w:spacing w:val="3"/>
          <w:w w:val="111"/>
          <w:sz w:val="22"/>
          <w:szCs w:val="22"/>
        </w:rPr>
        <w:t>l</w:t>
      </w:r>
      <w:r>
        <w:rPr>
          <w:color w:val="231F20"/>
          <w:spacing w:val="2"/>
          <w:w w:val="111"/>
          <w:sz w:val="22"/>
          <w:szCs w:val="22"/>
        </w:rPr>
        <w:t>i</w:t>
      </w:r>
      <w:r>
        <w:rPr>
          <w:color w:val="231F20"/>
          <w:w w:val="110"/>
          <w:sz w:val="22"/>
          <w:szCs w:val="22"/>
        </w:rPr>
        <w:t>c</w:t>
      </w:r>
      <w:r>
        <w:rPr>
          <w:color w:val="231F20"/>
          <w:spacing w:val="-5"/>
          <w:w w:val="111"/>
          <w:sz w:val="22"/>
          <w:szCs w:val="22"/>
        </w:rPr>
        <w:t>y</w:t>
      </w:r>
      <w:r>
        <w:rPr>
          <w:color w:val="231F20"/>
          <w:spacing w:val="3"/>
          <w:w w:val="31"/>
          <w:sz w:val="22"/>
          <w:szCs w:val="22"/>
        </w:rPr>
        <w:t>�</w:t>
      </w:r>
    </w:p>
    <w:p>
      <w:pPr>
        <w:pStyle w:val="BodyText"/>
        <w:spacing w:before="11"/>
        <w:rPr>
          <w:sz w:val="21"/>
        </w:rPr>
      </w:pPr>
    </w:p>
    <w:p>
      <w:pPr>
        <w:pStyle w:val="ListParagraph"/>
        <w:numPr>
          <w:ilvl w:val="1"/>
          <w:numId w:val="41"/>
        </w:numPr>
        <w:tabs>
          <w:tab w:pos="1031" w:val="left" w:leader="none"/>
          <w:tab w:pos="1033" w:val="left" w:leader="none"/>
        </w:tabs>
        <w:spacing w:line="240" w:lineRule="auto" w:before="1" w:after="0"/>
        <w:ind w:left="312" w:right="440" w:firstLine="0"/>
        <w:jc w:val="both"/>
        <w:rPr>
          <w:sz w:val="22"/>
          <w:szCs w:val="22"/>
        </w:rPr>
      </w:pPr>
      <w:r>
        <w:rPr>
          <w:color w:val="231F20"/>
          <w:w w:val="90"/>
          <w:sz w:val="22"/>
          <w:szCs w:val="22"/>
        </w:rPr>
        <w:t>Antoniou, </w:t>
      </w:r>
      <w:r>
        <w:rPr>
          <w:color w:val="231F20"/>
          <w:spacing w:val="-1"/>
          <w:w w:val="116"/>
          <w:sz w:val="22"/>
          <w:szCs w:val="22"/>
        </w:rPr>
        <w:t>R</w:t>
      </w:r>
      <w:r>
        <w:rPr>
          <w:color w:val="231F20"/>
          <w:w w:val="36"/>
          <w:sz w:val="22"/>
          <w:szCs w:val="22"/>
        </w:rPr>
        <w:t>�</w:t>
      </w:r>
      <w:r>
        <w:rPr>
          <w:color w:val="231F20"/>
          <w:w w:val="116"/>
          <w:sz w:val="22"/>
          <w:szCs w:val="22"/>
        </w:rPr>
        <w:t>,</w:t>
      </w:r>
      <w:r>
        <w:rPr>
          <w:color w:val="231F20"/>
          <w:spacing w:val="-1"/>
          <w:w w:val="89"/>
          <w:sz w:val="22"/>
          <w:szCs w:val="22"/>
        </w:rPr>
        <w:t> </w:t>
      </w:r>
      <w:r>
        <w:rPr>
          <w:color w:val="231F20"/>
          <w:w w:val="90"/>
          <w:sz w:val="22"/>
          <w:szCs w:val="22"/>
        </w:rPr>
        <w:t>Bonvoisin, </w:t>
      </w:r>
      <w:r>
        <w:rPr>
          <w:color w:val="231F20"/>
          <w:spacing w:val="-4"/>
          <w:w w:val="116"/>
          <w:sz w:val="22"/>
          <w:szCs w:val="22"/>
        </w:rPr>
        <w:t>J</w:t>
      </w:r>
      <w:r>
        <w:rPr>
          <w:color w:val="231F20"/>
          <w:spacing w:val="2"/>
          <w:w w:val="36"/>
          <w:sz w:val="22"/>
          <w:szCs w:val="22"/>
        </w:rPr>
        <w:t>�</w:t>
      </w:r>
      <w:r>
        <w:rPr>
          <w:color w:val="231F20"/>
          <w:spacing w:val="2"/>
          <w:w w:val="116"/>
          <w:sz w:val="22"/>
          <w:szCs w:val="22"/>
        </w:rPr>
        <w:t>,</w:t>
      </w:r>
      <w:r>
        <w:rPr>
          <w:color w:val="231F20"/>
          <w:w w:val="89"/>
          <w:sz w:val="22"/>
          <w:szCs w:val="22"/>
        </w:rPr>
        <w:t> </w:t>
      </w:r>
      <w:r>
        <w:rPr>
          <w:color w:val="231F20"/>
          <w:w w:val="90"/>
          <w:sz w:val="22"/>
          <w:szCs w:val="22"/>
        </w:rPr>
        <w:t>Hsing, </w:t>
      </w:r>
      <w:r>
        <w:rPr>
          <w:color w:val="231F20"/>
          <w:spacing w:val="-10"/>
          <w:w w:val="116"/>
          <w:sz w:val="22"/>
          <w:szCs w:val="22"/>
        </w:rPr>
        <w:t>P</w:t>
      </w:r>
      <w:r>
        <w:rPr>
          <w:color w:val="231F20"/>
          <w:spacing w:val="4"/>
          <w:w w:val="36"/>
          <w:sz w:val="22"/>
          <w:szCs w:val="22"/>
        </w:rPr>
        <w:t>�</w:t>
      </w:r>
      <w:r>
        <w:rPr>
          <w:color w:val="231F20"/>
          <w:spacing w:val="4"/>
          <w:w w:val="116"/>
          <w:sz w:val="22"/>
          <w:szCs w:val="22"/>
        </w:rPr>
        <w:t>,</w:t>
      </w:r>
      <w:r>
        <w:rPr>
          <w:color w:val="231F20"/>
          <w:spacing w:val="-1"/>
          <w:w w:val="89"/>
          <w:sz w:val="22"/>
          <w:szCs w:val="22"/>
        </w:rPr>
        <w:t> </w:t>
      </w:r>
      <w:r>
        <w:rPr>
          <w:color w:val="231F20"/>
          <w:w w:val="90"/>
          <w:sz w:val="22"/>
          <w:szCs w:val="22"/>
        </w:rPr>
        <w:t>Dekoninck, </w:t>
      </w:r>
      <w:r>
        <w:rPr>
          <w:color w:val="231F20"/>
          <w:w w:val="116"/>
          <w:sz w:val="22"/>
          <w:szCs w:val="22"/>
        </w:rPr>
        <w:t>E</w:t>
      </w:r>
      <w:r>
        <w:rPr>
          <w:color w:val="231F20"/>
          <w:w w:val="36"/>
          <w:sz w:val="22"/>
          <w:szCs w:val="22"/>
        </w:rPr>
        <w:t>�</w:t>
      </w:r>
      <w:r>
        <w:rPr>
          <w:color w:val="231F20"/>
          <w:w w:val="116"/>
          <w:sz w:val="22"/>
          <w:szCs w:val="22"/>
        </w:rPr>
        <w:t>,</w:t>
      </w:r>
      <w:r>
        <w:rPr>
          <w:color w:val="231F20"/>
          <w:w w:val="89"/>
          <w:sz w:val="22"/>
          <w:szCs w:val="22"/>
        </w:rPr>
        <w:t> </w:t>
      </w:r>
      <w:r>
        <w:rPr>
          <w:color w:val="231F20"/>
          <w:w w:val="90"/>
          <w:sz w:val="22"/>
          <w:szCs w:val="22"/>
        </w:rPr>
        <w:t>&amp; Defazio, </w:t>
      </w:r>
      <w:r>
        <w:rPr>
          <w:color w:val="231F20"/>
          <w:spacing w:val="-2"/>
          <w:w w:val="129"/>
          <w:sz w:val="22"/>
          <w:szCs w:val="22"/>
        </w:rPr>
        <w:t>D</w:t>
      </w:r>
      <w:r>
        <w:rPr>
          <w:color w:val="231F20"/>
          <w:spacing w:val="1"/>
          <w:w w:val="50"/>
          <w:sz w:val="22"/>
          <w:szCs w:val="22"/>
        </w:rPr>
        <w:t>�</w:t>
      </w:r>
      <w:r>
        <w:rPr>
          <w:color w:val="231F20"/>
          <w:spacing w:val="-1"/>
          <w:w w:val="89"/>
          <w:sz w:val="22"/>
          <w:szCs w:val="22"/>
        </w:rPr>
        <w:t> </w:t>
      </w:r>
      <w:r>
        <w:rPr>
          <w:color w:val="231F20"/>
          <w:w w:val="101"/>
          <w:sz w:val="22"/>
          <w:szCs w:val="22"/>
        </w:rPr>
        <w:t>(</w:t>
      </w:r>
      <w:r>
        <w:rPr>
          <w:color w:val="231F20"/>
          <w:spacing w:val="-5"/>
          <w:w w:val="101"/>
          <w:sz w:val="22"/>
          <w:szCs w:val="22"/>
        </w:rPr>
        <w:t>2</w:t>
      </w:r>
      <w:r>
        <w:rPr>
          <w:color w:val="231F20"/>
          <w:spacing w:val="1"/>
          <w:w w:val="101"/>
          <w:sz w:val="22"/>
          <w:szCs w:val="22"/>
        </w:rPr>
        <w:t>022)</w:t>
      </w:r>
      <w:r>
        <w:rPr>
          <w:color w:val="231F20"/>
          <w:spacing w:val="1"/>
          <w:w w:val="21"/>
          <w:sz w:val="22"/>
          <w:szCs w:val="22"/>
        </w:rPr>
        <w:t>�</w:t>
      </w:r>
      <w:r>
        <w:rPr>
          <w:color w:val="231F20"/>
          <w:w w:val="89"/>
          <w:sz w:val="22"/>
          <w:szCs w:val="22"/>
        </w:rPr>
        <w:t> </w:t>
      </w:r>
      <w:r>
        <w:rPr>
          <w:color w:val="231F20"/>
          <w:w w:val="90"/>
          <w:sz w:val="22"/>
          <w:szCs w:val="22"/>
        </w:rPr>
        <w:t>Defining success in open source </w:t>
      </w:r>
      <w:r>
        <w:rPr>
          <w:color w:val="231F20"/>
          <w:w w:val="95"/>
          <w:sz w:val="22"/>
          <w:szCs w:val="22"/>
        </w:rPr>
        <w:t>hardware development projects: A survey of </w:t>
      </w:r>
      <w:r>
        <w:rPr>
          <w:color w:val="231F20"/>
          <w:sz w:val="22"/>
          <w:szCs w:val="22"/>
        </w:rPr>
        <w:t>p</w:t>
      </w:r>
      <w:r>
        <w:rPr>
          <w:color w:val="231F20"/>
          <w:spacing w:val="-7"/>
          <w:sz w:val="22"/>
          <w:szCs w:val="22"/>
        </w:rPr>
        <w:t>r</w:t>
      </w:r>
      <w:r>
        <w:rPr>
          <w:color w:val="231F20"/>
          <w:spacing w:val="-2"/>
          <w:sz w:val="22"/>
          <w:szCs w:val="22"/>
        </w:rPr>
        <w:t>a</w:t>
      </w:r>
      <w:r>
        <w:rPr>
          <w:color w:val="231F20"/>
          <w:spacing w:val="1"/>
          <w:w w:val="99"/>
          <w:sz w:val="22"/>
          <w:szCs w:val="22"/>
        </w:rPr>
        <w:t>c</w:t>
      </w:r>
      <w:r>
        <w:rPr>
          <w:color w:val="231F20"/>
          <w:w w:val="99"/>
          <w:sz w:val="22"/>
          <w:szCs w:val="22"/>
        </w:rPr>
        <w:t>t</w:t>
      </w:r>
      <w:r>
        <w:rPr>
          <w:color w:val="231F20"/>
          <w:spacing w:val="1"/>
          <w:sz w:val="22"/>
          <w:szCs w:val="22"/>
        </w:rPr>
        <w:t>i</w:t>
      </w:r>
      <w:r>
        <w:rPr>
          <w:color w:val="231F20"/>
          <w:sz w:val="22"/>
          <w:szCs w:val="22"/>
        </w:rPr>
        <w:t>tio</w:t>
      </w:r>
      <w:r>
        <w:rPr>
          <w:color w:val="231F20"/>
          <w:spacing w:val="-2"/>
          <w:sz w:val="22"/>
          <w:szCs w:val="22"/>
        </w:rPr>
        <w:t>n</w:t>
      </w:r>
      <w:r>
        <w:rPr>
          <w:color w:val="231F20"/>
          <w:sz w:val="22"/>
          <w:szCs w:val="22"/>
        </w:rPr>
        <w:t>er</w:t>
      </w:r>
      <w:r>
        <w:rPr>
          <w:color w:val="231F20"/>
          <w:spacing w:val="1"/>
          <w:sz w:val="22"/>
          <w:szCs w:val="22"/>
        </w:rPr>
        <w:t>s</w:t>
      </w:r>
      <w:r>
        <w:rPr>
          <w:color w:val="231F20"/>
          <w:spacing w:val="1"/>
          <w:w w:val="20"/>
          <w:sz w:val="22"/>
          <w:szCs w:val="22"/>
        </w:rPr>
        <w:t>�</w:t>
      </w:r>
      <w:r>
        <w:rPr>
          <w:color w:val="231F20"/>
          <w:spacing w:val="-1"/>
          <w:w w:val="94"/>
          <w:sz w:val="22"/>
          <w:szCs w:val="22"/>
        </w:rPr>
        <w:t> </w:t>
      </w:r>
      <w:r>
        <w:rPr>
          <w:color w:val="231F20"/>
          <w:w w:val="95"/>
          <w:sz w:val="22"/>
          <w:szCs w:val="22"/>
        </w:rPr>
        <w:t>Design Science, 8, </w:t>
      </w:r>
      <w:r>
        <w:rPr>
          <w:color w:val="231F20"/>
          <w:w w:val="121"/>
          <w:sz w:val="22"/>
          <w:szCs w:val="22"/>
        </w:rPr>
        <w:t>E8</w:t>
      </w:r>
      <w:r>
        <w:rPr>
          <w:color w:val="231F20"/>
          <w:w w:val="41"/>
          <w:sz w:val="22"/>
          <w:szCs w:val="22"/>
        </w:rPr>
        <w:t>�</w:t>
      </w:r>
      <w:r>
        <w:rPr>
          <w:color w:val="231F20"/>
          <w:w w:val="94"/>
          <w:sz w:val="22"/>
          <w:szCs w:val="22"/>
        </w:rPr>
        <w:t> </w:t>
      </w:r>
      <w:r>
        <w:rPr>
          <w:color w:val="231F20"/>
          <w:spacing w:val="-1"/>
          <w:w w:val="105"/>
          <w:sz w:val="22"/>
          <w:szCs w:val="22"/>
        </w:rPr>
        <w:t>d</w:t>
      </w:r>
      <w:r>
        <w:rPr>
          <w:color w:val="231F20"/>
          <w:spacing w:val="-2"/>
          <w:w w:val="105"/>
          <w:sz w:val="22"/>
          <w:szCs w:val="22"/>
        </w:rPr>
        <w:t>o</w:t>
      </w:r>
      <w:r>
        <w:rPr>
          <w:color w:val="231F20"/>
          <w:w w:val="105"/>
          <w:sz w:val="22"/>
          <w:szCs w:val="22"/>
        </w:rPr>
        <w:t>i:10</w:t>
      </w:r>
      <w:r>
        <w:rPr>
          <w:color w:val="231F20"/>
          <w:w w:val="25"/>
          <w:sz w:val="22"/>
          <w:szCs w:val="22"/>
        </w:rPr>
        <w:t>�</w:t>
      </w:r>
      <w:r>
        <w:rPr>
          <w:color w:val="231F20"/>
          <w:w w:val="104"/>
          <w:sz w:val="22"/>
          <w:szCs w:val="22"/>
        </w:rPr>
        <w:t>1017/ds</w:t>
      </w:r>
      <w:r>
        <w:rPr>
          <w:color w:val="231F20"/>
          <w:spacing w:val="-1"/>
          <w:w w:val="105"/>
          <w:sz w:val="22"/>
          <w:szCs w:val="22"/>
        </w:rPr>
        <w:t>j</w:t>
      </w:r>
      <w:r>
        <w:rPr>
          <w:color w:val="231F20"/>
          <w:w w:val="25"/>
          <w:sz w:val="22"/>
          <w:szCs w:val="22"/>
        </w:rPr>
        <w:t>�</w:t>
      </w:r>
      <w:r>
        <w:rPr>
          <w:color w:val="231F20"/>
          <w:spacing w:val="-6"/>
          <w:w w:val="105"/>
          <w:sz w:val="22"/>
          <w:szCs w:val="22"/>
        </w:rPr>
        <w:t>2</w:t>
      </w:r>
      <w:r>
        <w:rPr>
          <w:color w:val="231F20"/>
          <w:w w:val="105"/>
          <w:sz w:val="22"/>
          <w:szCs w:val="22"/>
        </w:rPr>
        <w:t>021</w:t>
      </w:r>
      <w:r>
        <w:rPr>
          <w:color w:val="231F20"/>
          <w:w w:val="25"/>
          <w:sz w:val="22"/>
          <w:szCs w:val="22"/>
        </w:rPr>
        <w:t>�</w:t>
      </w:r>
      <w:r>
        <w:rPr>
          <w:color w:val="231F20"/>
          <w:w w:val="104"/>
          <w:sz w:val="22"/>
          <w:szCs w:val="22"/>
        </w:rPr>
        <w:t>30</w:t>
      </w:r>
    </w:p>
    <w:p>
      <w:pPr>
        <w:pStyle w:val="BodyText"/>
        <w:spacing w:before="11"/>
        <w:rPr>
          <w:sz w:val="21"/>
        </w:rPr>
      </w:pPr>
    </w:p>
    <w:p>
      <w:pPr>
        <w:pStyle w:val="ListParagraph"/>
        <w:numPr>
          <w:ilvl w:val="1"/>
          <w:numId w:val="41"/>
        </w:numPr>
        <w:tabs>
          <w:tab w:pos="1031" w:val="left" w:leader="none"/>
          <w:tab w:pos="1033" w:val="left" w:leader="none"/>
        </w:tabs>
        <w:spacing w:line="240" w:lineRule="auto" w:before="1" w:after="0"/>
        <w:ind w:left="312" w:right="440" w:firstLine="0"/>
        <w:jc w:val="both"/>
        <w:rPr>
          <w:sz w:val="22"/>
          <w:szCs w:val="22"/>
        </w:rPr>
      </w:pPr>
      <w:r>
        <w:rPr>
          <w:color w:val="231F20"/>
          <w:w w:val="95"/>
          <w:sz w:val="22"/>
          <w:szCs w:val="22"/>
        </w:rPr>
        <w:t>Chandler,</w:t>
      </w:r>
      <w:r>
        <w:rPr>
          <w:color w:val="231F20"/>
          <w:spacing w:val="-11"/>
          <w:w w:val="95"/>
          <w:sz w:val="22"/>
          <w:szCs w:val="22"/>
        </w:rPr>
        <w:t> </w:t>
      </w:r>
      <w:r>
        <w:rPr>
          <w:color w:val="231F20"/>
          <w:w w:val="135"/>
          <w:sz w:val="22"/>
          <w:szCs w:val="22"/>
        </w:rPr>
        <w:t>M</w:t>
      </w:r>
      <w:r>
        <w:rPr>
          <w:color w:val="231F20"/>
          <w:w w:val="55"/>
          <w:sz w:val="22"/>
          <w:szCs w:val="22"/>
        </w:rPr>
        <w:t>�</w:t>
      </w:r>
      <w:r>
        <w:rPr>
          <w:color w:val="231F20"/>
          <w:spacing w:val="-11"/>
          <w:w w:val="95"/>
          <w:sz w:val="22"/>
          <w:szCs w:val="22"/>
        </w:rPr>
        <w:t> </w:t>
      </w:r>
      <w:r>
        <w:rPr>
          <w:color w:val="231F20"/>
          <w:w w:val="95"/>
          <w:sz w:val="22"/>
          <w:szCs w:val="22"/>
        </w:rPr>
        <w:t>Novak,</w:t>
      </w:r>
      <w:r>
        <w:rPr>
          <w:color w:val="231F20"/>
          <w:spacing w:val="-10"/>
          <w:w w:val="95"/>
          <w:sz w:val="22"/>
          <w:szCs w:val="22"/>
        </w:rPr>
        <w:t> </w:t>
      </w:r>
      <w:r>
        <w:rPr>
          <w:color w:val="231F20"/>
          <w:w w:val="121"/>
          <w:sz w:val="22"/>
          <w:szCs w:val="22"/>
        </w:rPr>
        <w:t>A</w:t>
      </w:r>
      <w:r>
        <w:rPr>
          <w:color w:val="231F20"/>
          <w:w w:val="42"/>
          <w:sz w:val="22"/>
          <w:szCs w:val="22"/>
        </w:rPr>
        <w:t>�</w:t>
      </w:r>
      <w:r>
        <w:rPr>
          <w:color w:val="231F20"/>
          <w:w w:val="122"/>
          <w:sz w:val="22"/>
          <w:szCs w:val="22"/>
        </w:rPr>
        <w:t>,</w:t>
      </w:r>
      <w:r>
        <w:rPr>
          <w:color w:val="231F20"/>
          <w:spacing w:val="-11"/>
          <w:w w:val="95"/>
          <w:sz w:val="22"/>
          <w:szCs w:val="22"/>
        </w:rPr>
        <w:t> </w:t>
      </w:r>
      <w:r>
        <w:rPr>
          <w:color w:val="231F20"/>
          <w:w w:val="95"/>
          <w:sz w:val="22"/>
          <w:szCs w:val="22"/>
        </w:rPr>
        <w:t>Parker,</w:t>
      </w:r>
      <w:r>
        <w:rPr>
          <w:color w:val="231F20"/>
          <w:spacing w:val="-10"/>
          <w:w w:val="95"/>
          <w:sz w:val="22"/>
          <w:szCs w:val="22"/>
        </w:rPr>
        <w:t> </w:t>
      </w:r>
      <w:r>
        <w:rPr>
          <w:color w:val="231F20"/>
          <w:w w:val="121"/>
          <w:sz w:val="22"/>
          <w:szCs w:val="22"/>
        </w:rPr>
        <w:t>A</w:t>
      </w:r>
      <w:r>
        <w:rPr>
          <w:color w:val="231F20"/>
          <w:w w:val="42"/>
          <w:sz w:val="22"/>
          <w:szCs w:val="22"/>
        </w:rPr>
        <w:t>�</w:t>
      </w:r>
      <w:r>
        <w:rPr>
          <w:color w:val="231F20"/>
          <w:w w:val="122"/>
          <w:sz w:val="22"/>
          <w:szCs w:val="22"/>
        </w:rPr>
        <w:t>,</w:t>
      </w:r>
      <w:r>
        <w:rPr>
          <w:color w:val="231F20"/>
          <w:spacing w:val="-11"/>
          <w:w w:val="95"/>
          <w:sz w:val="22"/>
          <w:szCs w:val="22"/>
        </w:rPr>
        <w:t> </w:t>
      </w:r>
      <w:r>
        <w:rPr>
          <w:color w:val="231F20"/>
          <w:w w:val="95"/>
          <w:sz w:val="22"/>
          <w:szCs w:val="22"/>
        </w:rPr>
        <w:t>Schuett,</w:t>
      </w:r>
      <w:r>
        <w:rPr>
          <w:color w:val="231F20"/>
          <w:spacing w:val="-10"/>
          <w:w w:val="95"/>
          <w:sz w:val="22"/>
          <w:szCs w:val="22"/>
        </w:rPr>
        <w:t> </w:t>
      </w:r>
      <w:r>
        <w:rPr>
          <w:color w:val="231F20"/>
          <w:w w:val="121"/>
          <w:sz w:val="22"/>
          <w:szCs w:val="22"/>
        </w:rPr>
        <w:t>A</w:t>
      </w:r>
      <w:r>
        <w:rPr>
          <w:color w:val="231F20"/>
          <w:w w:val="42"/>
          <w:sz w:val="22"/>
          <w:szCs w:val="22"/>
        </w:rPr>
        <w:t>�</w:t>
      </w:r>
      <w:r>
        <w:rPr>
          <w:color w:val="231F20"/>
          <w:w w:val="122"/>
          <w:sz w:val="22"/>
          <w:szCs w:val="22"/>
        </w:rPr>
        <w:t>,</w:t>
      </w:r>
      <w:r>
        <w:rPr>
          <w:color w:val="231F20"/>
          <w:spacing w:val="-11"/>
          <w:w w:val="95"/>
          <w:sz w:val="22"/>
          <w:szCs w:val="22"/>
        </w:rPr>
        <w:t> </w:t>
      </w:r>
      <w:r>
        <w:rPr>
          <w:color w:val="231F20"/>
          <w:w w:val="95"/>
          <w:sz w:val="22"/>
          <w:szCs w:val="22"/>
        </w:rPr>
        <w:t>Long,</w:t>
      </w:r>
      <w:r>
        <w:rPr>
          <w:color w:val="231F20"/>
          <w:spacing w:val="-11"/>
          <w:w w:val="95"/>
          <w:sz w:val="22"/>
          <w:szCs w:val="22"/>
        </w:rPr>
        <w:t> </w:t>
      </w:r>
      <w:r>
        <w:rPr>
          <w:color w:val="231F20"/>
          <w:w w:val="121"/>
          <w:sz w:val="22"/>
          <w:szCs w:val="22"/>
        </w:rPr>
        <w:t>A</w:t>
      </w:r>
      <w:r>
        <w:rPr>
          <w:color w:val="231F20"/>
          <w:w w:val="42"/>
          <w:sz w:val="22"/>
          <w:szCs w:val="22"/>
        </w:rPr>
        <w:t>�</w:t>
      </w:r>
      <w:r>
        <w:rPr>
          <w:color w:val="231F20"/>
          <w:w w:val="122"/>
          <w:sz w:val="22"/>
          <w:szCs w:val="22"/>
        </w:rPr>
        <w:t>,</w:t>
      </w:r>
      <w:r>
        <w:rPr>
          <w:color w:val="231F20"/>
          <w:spacing w:val="-10"/>
          <w:w w:val="95"/>
          <w:sz w:val="22"/>
          <w:szCs w:val="22"/>
        </w:rPr>
        <w:t> </w:t>
      </w:r>
      <w:r>
        <w:rPr>
          <w:color w:val="231F20"/>
          <w:w w:val="95"/>
          <w:sz w:val="22"/>
          <w:szCs w:val="22"/>
        </w:rPr>
        <w:t>Bowser,</w:t>
      </w:r>
      <w:r>
        <w:rPr>
          <w:color w:val="231F20"/>
          <w:spacing w:val="-11"/>
          <w:w w:val="95"/>
          <w:sz w:val="22"/>
          <w:szCs w:val="22"/>
        </w:rPr>
        <w:t> </w:t>
      </w:r>
      <w:r>
        <w:rPr>
          <w:color w:val="231F20"/>
          <w:w w:val="134"/>
          <w:sz w:val="22"/>
          <w:szCs w:val="22"/>
        </w:rPr>
        <w:t>A</w:t>
      </w:r>
      <w:r>
        <w:rPr>
          <w:color w:val="231F20"/>
          <w:w w:val="55"/>
          <w:sz w:val="22"/>
          <w:szCs w:val="22"/>
        </w:rPr>
        <w:t>�</w:t>
      </w:r>
      <w:r>
        <w:rPr>
          <w:color w:val="231F20"/>
          <w:spacing w:val="-10"/>
          <w:w w:val="94"/>
          <w:sz w:val="22"/>
          <w:szCs w:val="22"/>
        </w:rPr>
        <w:t> </w:t>
      </w:r>
      <w:r>
        <w:rPr>
          <w:color w:val="231F20"/>
          <w:w w:val="95"/>
          <w:sz w:val="22"/>
          <w:szCs w:val="22"/>
        </w:rPr>
        <w:t>(2022)</w:t>
      </w:r>
      <w:r>
        <w:rPr>
          <w:color w:val="231F20"/>
          <w:spacing w:val="9"/>
          <w:sz w:val="22"/>
          <w:szCs w:val="22"/>
        </w:rPr>
        <w:t> </w:t>
      </w:r>
      <w:r>
        <w:rPr>
          <w:color w:val="231F20"/>
          <w:w w:val="95"/>
          <w:sz w:val="22"/>
          <w:szCs w:val="22"/>
        </w:rPr>
        <w:t>Rethinking</w:t>
      </w:r>
      <w:r>
        <w:rPr>
          <w:color w:val="231F20"/>
          <w:spacing w:val="-11"/>
          <w:w w:val="95"/>
          <w:sz w:val="22"/>
          <w:szCs w:val="22"/>
        </w:rPr>
        <w:t> </w:t>
      </w:r>
      <w:r>
        <w:rPr>
          <w:color w:val="231F20"/>
          <w:w w:val="95"/>
          <w:sz w:val="22"/>
          <w:szCs w:val="22"/>
        </w:rPr>
        <w:t>Data</w:t>
      </w:r>
      <w:r>
        <w:rPr>
          <w:color w:val="231F20"/>
          <w:spacing w:val="-10"/>
          <w:w w:val="95"/>
          <w:sz w:val="22"/>
          <w:szCs w:val="22"/>
        </w:rPr>
        <w:t> </w:t>
      </w:r>
      <w:r>
        <w:rPr>
          <w:color w:val="231F20"/>
          <w:w w:val="95"/>
          <w:sz w:val="22"/>
          <w:szCs w:val="22"/>
        </w:rPr>
        <w:t>Quality: </w:t>
      </w:r>
      <w:r>
        <w:rPr>
          <w:color w:val="231F20"/>
          <w:spacing w:val="-2"/>
          <w:sz w:val="22"/>
          <w:szCs w:val="22"/>
        </w:rPr>
        <w:t>Considerations</w:t>
      </w:r>
      <w:r>
        <w:rPr>
          <w:color w:val="231F20"/>
          <w:spacing w:val="-4"/>
          <w:sz w:val="22"/>
          <w:szCs w:val="22"/>
        </w:rPr>
        <w:t> </w:t>
      </w:r>
      <w:r>
        <w:rPr>
          <w:color w:val="231F20"/>
          <w:spacing w:val="-2"/>
          <w:sz w:val="22"/>
          <w:szCs w:val="22"/>
        </w:rPr>
        <w:t>for</w:t>
      </w:r>
      <w:r>
        <w:rPr>
          <w:color w:val="231F20"/>
          <w:spacing w:val="-4"/>
          <w:sz w:val="22"/>
          <w:szCs w:val="22"/>
        </w:rPr>
        <w:t> </w:t>
      </w:r>
      <w:r>
        <w:rPr>
          <w:color w:val="231F20"/>
          <w:spacing w:val="-2"/>
          <w:sz w:val="22"/>
          <w:szCs w:val="22"/>
        </w:rPr>
        <w:t>Low-Cost</w:t>
      </w:r>
      <w:r>
        <w:rPr>
          <w:color w:val="231F20"/>
          <w:spacing w:val="-4"/>
          <w:sz w:val="22"/>
          <w:szCs w:val="22"/>
        </w:rPr>
        <w:t> </w:t>
      </w:r>
      <w:r>
        <w:rPr>
          <w:color w:val="231F20"/>
          <w:spacing w:val="-2"/>
          <w:sz w:val="22"/>
          <w:szCs w:val="22"/>
        </w:rPr>
        <w:t>(and</w:t>
      </w:r>
      <w:r>
        <w:rPr>
          <w:color w:val="231F20"/>
          <w:spacing w:val="-5"/>
          <w:sz w:val="22"/>
          <w:szCs w:val="22"/>
        </w:rPr>
        <w:t> </w:t>
      </w:r>
      <w:r>
        <w:rPr>
          <w:color w:val="231F20"/>
          <w:spacing w:val="-2"/>
          <w:sz w:val="22"/>
          <w:szCs w:val="22"/>
        </w:rPr>
        <w:t>Open</w:t>
      </w:r>
      <w:r>
        <w:rPr>
          <w:color w:val="231F20"/>
          <w:spacing w:val="-4"/>
          <w:sz w:val="22"/>
          <w:szCs w:val="22"/>
        </w:rPr>
        <w:t> </w:t>
      </w:r>
      <w:r>
        <w:rPr>
          <w:color w:val="231F20"/>
          <w:spacing w:val="-2"/>
          <w:sz w:val="22"/>
          <w:szCs w:val="22"/>
        </w:rPr>
        <w:t>Source)</w:t>
      </w:r>
      <w:r>
        <w:rPr>
          <w:color w:val="231F20"/>
          <w:spacing w:val="-5"/>
          <w:sz w:val="22"/>
          <w:szCs w:val="22"/>
        </w:rPr>
        <w:t> </w:t>
      </w:r>
      <w:r>
        <w:rPr>
          <w:color w:val="231F20"/>
          <w:spacing w:val="-2"/>
          <w:sz w:val="22"/>
          <w:szCs w:val="22"/>
        </w:rPr>
        <w:t>Science</w:t>
      </w:r>
      <w:r>
        <w:rPr>
          <w:color w:val="231F20"/>
          <w:spacing w:val="-5"/>
          <w:sz w:val="22"/>
          <w:szCs w:val="22"/>
        </w:rPr>
        <w:t> </w:t>
      </w:r>
      <w:r>
        <w:rPr>
          <w:color w:val="231F20"/>
          <w:spacing w:val="-17"/>
          <w:w w:val="112"/>
          <w:sz w:val="22"/>
          <w:szCs w:val="22"/>
        </w:rPr>
        <w:t>T</w:t>
      </w:r>
      <w:r>
        <w:rPr>
          <w:color w:val="231F20"/>
          <w:spacing w:val="-2"/>
          <w:w w:val="113"/>
          <w:sz w:val="22"/>
          <w:szCs w:val="22"/>
        </w:rPr>
        <w:t>o</w:t>
      </w:r>
      <w:r>
        <w:rPr>
          <w:color w:val="231F20"/>
          <w:spacing w:val="-1"/>
          <w:w w:val="113"/>
          <w:sz w:val="22"/>
          <w:szCs w:val="22"/>
        </w:rPr>
        <w:t>o</w:t>
      </w:r>
      <w:r>
        <w:rPr>
          <w:color w:val="231F20"/>
          <w:spacing w:val="1"/>
          <w:w w:val="113"/>
          <w:sz w:val="22"/>
          <w:szCs w:val="22"/>
        </w:rPr>
        <w:t>ls</w:t>
      </w:r>
      <w:r>
        <w:rPr>
          <w:color w:val="231F20"/>
          <w:spacing w:val="1"/>
          <w:w w:val="33"/>
          <w:sz w:val="22"/>
          <w:szCs w:val="22"/>
        </w:rPr>
        <w:t>�</w:t>
      </w:r>
      <w:r>
        <w:rPr>
          <w:color w:val="231F20"/>
          <w:spacing w:val="-3"/>
          <w:w w:val="99"/>
          <w:sz w:val="22"/>
          <w:szCs w:val="22"/>
        </w:rPr>
        <w:t> </w:t>
      </w:r>
      <w:r>
        <w:rPr>
          <w:color w:val="231F20"/>
          <w:spacing w:val="-2"/>
          <w:sz w:val="22"/>
          <w:szCs w:val="22"/>
        </w:rPr>
        <w:t>Wilson</w:t>
      </w:r>
      <w:r>
        <w:rPr>
          <w:color w:val="231F20"/>
          <w:spacing w:val="-4"/>
          <w:sz w:val="22"/>
          <w:szCs w:val="22"/>
        </w:rPr>
        <w:t> </w:t>
      </w:r>
      <w:r>
        <w:rPr>
          <w:color w:val="231F20"/>
          <w:spacing w:val="-7"/>
          <w:w w:val="111"/>
          <w:sz w:val="22"/>
          <w:szCs w:val="22"/>
        </w:rPr>
        <w:t>C</w:t>
      </w:r>
      <w:r>
        <w:rPr>
          <w:color w:val="231F20"/>
          <w:w w:val="111"/>
          <w:sz w:val="22"/>
          <w:szCs w:val="22"/>
        </w:rPr>
        <w:t>e</w:t>
      </w:r>
      <w:r>
        <w:rPr>
          <w:color w:val="231F20"/>
          <w:spacing w:val="1"/>
          <w:w w:val="111"/>
          <w:sz w:val="22"/>
          <w:szCs w:val="22"/>
        </w:rPr>
        <w:t>n</w:t>
      </w:r>
      <w:r>
        <w:rPr>
          <w:color w:val="231F20"/>
          <w:spacing w:val="-3"/>
          <w:w w:val="111"/>
          <w:sz w:val="22"/>
          <w:szCs w:val="22"/>
        </w:rPr>
        <w:t>t</w:t>
      </w:r>
      <w:r>
        <w:rPr>
          <w:color w:val="231F20"/>
          <w:w w:val="111"/>
          <w:sz w:val="22"/>
          <w:szCs w:val="22"/>
        </w:rPr>
        <w:t>e</w:t>
      </w:r>
      <w:r>
        <w:rPr>
          <w:color w:val="231F20"/>
          <w:spacing w:val="-6"/>
          <w:w w:val="111"/>
          <w:sz w:val="22"/>
          <w:szCs w:val="22"/>
        </w:rPr>
        <w:t>r</w:t>
      </w:r>
      <w:r>
        <w:rPr>
          <w:color w:val="231F20"/>
          <w:spacing w:val="1"/>
          <w:w w:val="31"/>
          <w:sz w:val="22"/>
          <w:szCs w:val="22"/>
        </w:rPr>
        <w:t>�</w:t>
      </w:r>
    </w:p>
    <w:p>
      <w:pPr>
        <w:pStyle w:val="BodyText"/>
        <w:spacing w:before="11"/>
        <w:rPr>
          <w:sz w:val="21"/>
        </w:rPr>
      </w:pPr>
    </w:p>
    <w:p>
      <w:pPr>
        <w:pStyle w:val="ListParagraph"/>
        <w:numPr>
          <w:ilvl w:val="1"/>
          <w:numId w:val="41"/>
        </w:numPr>
        <w:tabs>
          <w:tab w:pos="1031" w:val="left" w:leader="none"/>
          <w:tab w:pos="1033" w:val="left" w:leader="none"/>
        </w:tabs>
        <w:spacing w:line="240" w:lineRule="auto" w:before="1" w:after="0"/>
        <w:ind w:left="312" w:right="439" w:firstLine="0"/>
        <w:jc w:val="both"/>
        <w:rPr>
          <w:sz w:val="22"/>
          <w:szCs w:val="22"/>
        </w:rPr>
      </w:pPr>
      <w:r>
        <w:rPr>
          <w:color w:val="231F20"/>
          <w:sz w:val="22"/>
          <w:szCs w:val="22"/>
        </w:rPr>
        <w:t>Arancio,</w:t>
      </w:r>
      <w:r>
        <w:rPr>
          <w:color w:val="231F20"/>
          <w:spacing w:val="-12"/>
          <w:sz w:val="22"/>
          <w:szCs w:val="22"/>
        </w:rPr>
        <w:t> </w:t>
      </w:r>
      <w:r>
        <w:rPr>
          <w:color w:val="231F20"/>
          <w:spacing w:val="-3"/>
          <w:w w:val="140"/>
          <w:sz w:val="22"/>
          <w:szCs w:val="22"/>
        </w:rPr>
        <w:t>J</w:t>
      </w:r>
      <w:r>
        <w:rPr>
          <w:color w:val="231F20"/>
          <w:spacing w:val="3"/>
          <w:w w:val="60"/>
          <w:sz w:val="22"/>
          <w:szCs w:val="22"/>
        </w:rPr>
        <w:t>�</w:t>
      </w:r>
      <w:r>
        <w:rPr>
          <w:color w:val="231F20"/>
          <w:spacing w:val="-12"/>
          <w:sz w:val="22"/>
          <w:szCs w:val="22"/>
        </w:rPr>
        <w:t> </w:t>
      </w:r>
      <w:r>
        <w:rPr>
          <w:color w:val="231F20"/>
          <w:sz w:val="22"/>
          <w:szCs w:val="22"/>
        </w:rPr>
        <w:t>and</w:t>
      </w:r>
      <w:r>
        <w:rPr>
          <w:color w:val="231F20"/>
          <w:spacing w:val="-12"/>
          <w:sz w:val="22"/>
          <w:szCs w:val="22"/>
        </w:rPr>
        <w:t> </w:t>
      </w:r>
      <w:r>
        <w:rPr>
          <w:color w:val="231F20"/>
          <w:sz w:val="22"/>
          <w:szCs w:val="22"/>
        </w:rPr>
        <w:t>Dosemagen,</w:t>
      </w:r>
      <w:r>
        <w:rPr>
          <w:color w:val="231F20"/>
          <w:spacing w:val="-12"/>
          <w:sz w:val="22"/>
          <w:szCs w:val="22"/>
        </w:rPr>
        <w:t> </w:t>
      </w:r>
      <w:r>
        <w:rPr>
          <w:color w:val="231F20"/>
          <w:spacing w:val="-2"/>
          <w:w w:val="140"/>
          <w:sz w:val="22"/>
          <w:szCs w:val="22"/>
        </w:rPr>
        <w:t>S</w:t>
      </w:r>
      <w:r>
        <w:rPr>
          <w:color w:val="231F20"/>
          <w:spacing w:val="2"/>
          <w:w w:val="60"/>
          <w:sz w:val="22"/>
          <w:szCs w:val="22"/>
        </w:rPr>
        <w:t>�</w:t>
      </w:r>
      <w:r>
        <w:rPr>
          <w:color w:val="231F20"/>
          <w:spacing w:val="-12"/>
          <w:sz w:val="22"/>
          <w:szCs w:val="22"/>
        </w:rPr>
        <w:t> </w:t>
      </w:r>
      <w:r>
        <w:rPr>
          <w:color w:val="231F20"/>
          <w:w w:val="111"/>
          <w:sz w:val="22"/>
          <w:szCs w:val="22"/>
        </w:rPr>
        <w:t>(</w:t>
      </w:r>
      <w:r>
        <w:rPr>
          <w:color w:val="231F20"/>
          <w:spacing w:val="-5"/>
          <w:w w:val="111"/>
          <w:sz w:val="22"/>
          <w:szCs w:val="22"/>
        </w:rPr>
        <w:t>2</w:t>
      </w:r>
      <w:r>
        <w:rPr>
          <w:color w:val="231F20"/>
          <w:spacing w:val="1"/>
          <w:w w:val="111"/>
          <w:sz w:val="22"/>
          <w:szCs w:val="22"/>
        </w:rPr>
        <w:t>022)</w:t>
      </w:r>
      <w:r>
        <w:rPr>
          <w:color w:val="231F20"/>
          <w:spacing w:val="1"/>
          <w:w w:val="31"/>
          <w:sz w:val="22"/>
          <w:szCs w:val="22"/>
        </w:rPr>
        <w:t>�</w:t>
      </w:r>
      <w:r>
        <w:rPr>
          <w:color w:val="231F20"/>
          <w:spacing w:val="-11"/>
          <w:w w:val="99"/>
          <w:sz w:val="22"/>
          <w:szCs w:val="22"/>
        </w:rPr>
        <w:t> </w:t>
      </w:r>
      <w:r>
        <w:rPr>
          <w:color w:val="231F20"/>
          <w:sz w:val="22"/>
          <w:szCs w:val="22"/>
        </w:rPr>
        <w:t>Bringing</w:t>
      </w:r>
      <w:r>
        <w:rPr>
          <w:color w:val="231F20"/>
          <w:spacing w:val="-12"/>
          <w:sz w:val="22"/>
          <w:szCs w:val="22"/>
        </w:rPr>
        <w:t> </w:t>
      </w:r>
      <w:r>
        <w:rPr>
          <w:color w:val="231F20"/>
          <w:sz w:val="22"/>
          <w:szCs w:val="22"/>
        </w:rPr>
        <w:t>Open</w:t>
      </w:r>
      <w:r>
        <w:rPr>
          <w:color w:val="231F20"/>
          <w:spacing w:val="-12"/>
          <w:sz w:val="22"/>
          <w:szCs w:val="22"/>
        </w:rPr>
        <w:t> </w:t>
      </w:r>
      <w:r>
        <w:rPr>
          <w:color w:val="231F20"/>
          <w:sz w:val="22"/>
          <w:szCs w:val="22"/>
        </w:rPr>
        <w:t>Source</w:t>
      </w:r>
      <w:r>
        <w:rPr>
          <w:color w:val="231F20"/>
          <w:spacing w:val="-12"/>
          <w:sz w:val="22"/>
          <w:szCs w:val="22"/>
        </w:rPr>
        <w:t> </w:t>
      </w:r>
      <w:r>
        <w:rPr>
          <w:color w:val="231F20"/>
          <w:sz w:val="22"/>
          <w:szCs w:val="22"/>
        </w:rPr>
        <w:t>to</w:t>
      </w:r>
      <w:r>
        <w:rPr>
          <w:color w:val="231F20"/>
          <w:spacing w:val="-12"/>
          <w:sz w:val="22"/>
          <w:szCs w:val="22"/>
        </w:rPr>
        <w:t> </w:t>
      </w:r>
      <w:r>
        <w:rPr>
          <w:color w:val="231F20"/>
          <w:sz w:val="22"/>
          <w:szCs w:val="22"/>
        </w:rPr>
        <w:t>the</w:t>
      </w:r>
      <w:r>
        <w:rPr>
          <w:color w:val="231F20"/>
          <w:spacing w:val="-12"/>
          <w:sz w:val="22"/>
          <w:szCs w:val="22"/>
        </w:rPr>
        <w:t> </w:t>
      </w:r>
      <w:r>
        <w:rPr>
          <w:color w:val="231F20"/>
          <w:sz w:val="22"/>
          <w:szCs w:val="22"/>
        </w:rPr>
        <w:t>Global</w:t>
      </w:r>
      <w:r>
        <w:rPr>
          <w:color w:val="231F20"/>
          <w:spacing w:val="-12"/>
          <w:sz w:val="22"/>
          <w:szCs w:val="22"/>
        </w:rPr>
        <w:t> </w:t>
      </w:r>
      <w:r>
        <w:rPr>
          <w:color w:val="231F20"/>
          <w:sz w:val="22"/>
          <w:szCs w:val="22"/>
        </w:rPr>
        <w:t>Lab</w:t>
      </w:r>
      <w:r>
        <w:rPr>
          <w:color w:val="231F20"/>
          <w:spacing w:val="-12"/>
          <w:sz w:val="22"/>
          <w:szCs w:val="22"/>
        </w:rPr>
        <w:t> </w:t>
      </w:r>
      <w:r>
        <w:rPr>
          <w:color w:val="231F20"/>
          <w:spacing w:val="-3"/>
          <w:w w:val="113"/>
          <w:sz w:val="22"/>
          <w:szCs w:val="22"/>
        </w:rPr>
        <w:t>B</w:t>
      </w:r>
      <w:r>
        <w:rPr>
          <w:color w:val="231F20"/>
          <w:w w:val="113"/>
          <w:sz w:val="22"/>
          <w:szCs w:val="22"/>
        </w:rPr>
        <w:t>e</w:t>
      </w:r>
      <w:r>
        <w:rPr>
          <w:color w:val="231F20"/>
          <w:spacing w:val="-2"/>
          <w:w w:val="113"/>
          <w:sz w:val="22"/>
          <w:szCs w:val="22"/>
        </w:rPr>
        <w:t>n</w:t>
      </w:r>
      <w:r>
        <w:rPr>
          <w:color w:val="231F20"/>
          <w:w w:val="112"/>
          <w:sz w:val="22"/>
          <w:szCs w:val="22"/>
        </w:rPr>
        <w:t>c</w:t>
      </w:r>
      <w:r>
        <w:rPr>
          <w:color w:val="231F20"/>
          <w:spacing w:val="1"/>
          <w:w w:val="113"/>
          <w:sz w:val="22"/>
          <w:szCs w:val="22"/>
        </w:rPr>
        <w:t>h</w:t>
      </w:r>
      <w:r>
        <w:rPr>
          <w:color w:val="231F20"/>
          <w:spacing w:val="1"/>
          <w:w w:val="33"/>
          <w:sz w:val="22"/>
          <w:szCs w:val="22"/>
        </w:rPr>
        <w:t>�</w:t>
      </w:r>
      <w:r>
        <w:rPr>
          <w:color w:val="231F20"/>
          <w:spacing w:val="-11"/>
          <w:w w:val="99"/>
          <w:sz w:val="22"/>
          <w:szCs w:val="22"/>
        </w:rPr>
        <w:t> </w:t>
      </w:r>
      <w:r>
        <w:rPr>
          <w:color w:val="231F20"/>
          <w:sz w:val="22"/>
          <w:szCs w:val="22"/>
        </w:rPr>
        <w:t>Issues</w:t>
      </w:r>
      <w:r>
        <w:rPr>
          <w:color w:val="231F20"/>
          <w:spacing w:val="-12"/>
          <w:sz w:val="22"/>
          <w:szCs w:val="22"/>
        </w:rPr>
        <w:t> </w:t>
      </w:r>
      <w:r>
        <w:rPr>
          <w:color w:val="231F20"/>
          <w:sz w:val="22"/>
          <w:szCs w:val="22"/>
        </w:rPr>
        <w:t>in Science</w:t>
      </w:r>
      <w:r>
        <w:rPr>
          <w:color w:val="231F20"/>
          <w:spacing w:val="-14"/>
          <w:sz w:val="22"/>
          <w:szCs w:val="22"/>
        </w:rPr>
        <w:t> </w:t>
      </w:r>
      <w:r>
        <w:rPr>
          <w:color w:val="231F20"/>
          <w:sz w:val="22"/>
          <w:szCs w:val="22"/>
        </w:rPr>
        <w:t>and</w:t>
      </w:r>
      <w:r>
        <w:rPr>
          <w:color w:val="231F20"/>
          <w:spacing w:val="-13"/>
          <w:sz w:val="22"/>
          <w:szCs w:val="22"/>
        </w:rPr>
        <w:t> </w:t>
      </w:r>
      <w:r>
        <w:rPr>
          <w:color w:val="231F20"/>
          <w:spacing w:val="-14"/>
          <w:w w:val="106"/>
          <w:sz w:val="22"/>
          <w:szCs w:val="22"/>
        </w:rPr>
        <w:t>T</w:t>
      </w:r>
      <w:r>
        <w:rPr>
          <w:color w:val="231F20"/>
          <w:spacing w:val="1"/>
          <w:w w:val="107"/>
          <w:sz w:val="22"/>
          <w:szCs w:val="22"/>
        </w:rPr>
        <w:t>e</w:t>
      </w:r>
      <w:r>
        <w:rPr>
          <w:color w:val="231F20"/>
          <w:spacing w:val="3"/>
          <w:w w:val="106"/>
          <w:sz w:val="22"/>
          <w:szCs w:val="22"/>
        </w:rPr>
        <w:t>c</w:t>
      </w:r>
      <w:r>
        <w:rPr>
          <w:color w:val="231F20"/>
          <w:spacing w:val="4"/>
          <w:w w:val="107"/>
          <w:sz w:val="22"/>
          <w:szCs w:val="22"/>
        </w:rPr>
        <w:t>h</w:t>
      </w:r>
      <w:r>
        <w:rPr>
          <w:color w:val="231F20"/>
          <w:spacing w:val="1"/>
          <w:w w:val="107"/>
          <w:sz w:val="22"/>
          <w:szCs w:val="22"/>
        </w:rPr>
        <w:t>n</w:t>
      </w:r>
      <w:r>
        <w:rPr>
          <w:color w:val="231F20"/>
          <w:spacing w:val="2"/>
          <w:w w:val="107"/>
          <w:sz w:val="22"/>
          <w:szCs w:val="22"/>
        </w:rPr>
        <w:t>o</w:t>
      </w:r>
      <w:r>
        <w:rPr>
          <w:color w:val="231F20"/>
          <w:spacing w:val="3"/>
          <w:w w:val="107"/>
          <w:sz w:val="22"/>
          <w:szCs w:val="22"/>
        </w:rPr>
        <w:t>l</w:t>
      </w:r>
      <w:r>
        <w:rPr>
          <w:color w:val="231F20"/>
          <w:spacing w:val="1"/>
          <w:w w:val="107"/>
          <w:sz w:val="22"/>
          <w:szCs w:val="22"/>
        </w:rPr>
        <w:t>o</w:t>
      </w:r>
      <w:r>
        <w:rPr>
          <w:color w:val="231F20"/>
          <w:spacing w:val="-4"/>
          <w:w w:val="107"/>
          <w:sz w:val="22"/>
          <w:szCs w:val="22"/>
        </w:rPr>
        <w:t>g</w:t>
      </w:r>
      <w:r>
        <w:rPr>
          <w:color w:val="231F20"/>
          <w:spacing w:val="-3"/>
          <w:w w:val="107"/>
          <w:sz w:val="22"/>
          <w:szCs w:val="22"/>
        </w:rPr>
        <w:t>y</w:t>
      </w:r>
      <w:r>
        <w:rPr>
          <w:color w:val="231F20"/>
          <w:spacing w:val="4"/>
          <w:w w:val="27"/>
          <w:sz w:val="22"/>
          <w:szCs w:val="22"/>
        </w:rPr>
        <w:t>�</w:t>
      </w:r>
      <w:r>
        <w:rPr>
          <w:color w:val="231F20"/>
          <w:spacing w:val="-12"/>
          <w:w w:val="99"/>
          <w:sz w:val="22"/>
          <w:szCs w:val="22"/>
        </w:rPr>
        <w:t> </w:t>
      </w:r>
      <w:r>
        <w:rPr>
          <w:color w:val="231F20"/>
          <w:sz w:val="22"/>
          <w:szCs w:val="22"/>
        </w:rPr>
        <w:t>38(2)</w:t>
      </w:r>
      <w:r>
        <w:rPr>
          <w:color w:val="231F20"/>
          <w:spacing w:val="-14"/>
          <w:sz w:val="22"/>
          <w:szCs w:val="22"/>
        </w:rPr>
        <w:t> </w:t>
      </w:r>
      <w:r>
        <w:rPr>
          <w:color w:val="231F20"/>
          <w:w w:val="113"/>
          <w:sz w:val="22"/>
          <w:szCs w:val="22"/>
        </w:rPr>
        <w:t>18–</w:t>
      </w:r>
      <w:r>
        <w:rPr>
          <w:color w:val="231F20"/>
          <w:spacing w:val="-5"/>
          <w:w w:val="113"/>
          <w:sz w:val="22"/>
          <w:szCs w:val="22"/>
        </w:rPr>
        <w:t>2</w:t>
      </w:r>
      <w:r>
        <w:rPr>
          <w:color w:val="231F20"/>
          <w:w w:val="113"/>
          <w:sz w:val="22"/>
          <w:szCs w:val="22"/>
        </w:rPr>
        <w:t>0</w:t>
      </w:r>
      <w:r>
        <w:rPr>
          <w:color w:val="231F20"/>
          <w:w w:val="33"/>
          <w:sz w:val="22"/>
          <w:szCs w:val="22"/>
        </w:rPr>
        <w:t>�</w:t>
      </w:r>
    </w:p>
    <w:p>
      <w:pPr>
        <w:pStyle w:val="BodyText"/>
        <w:spacing w:before="11"/>
        <w:rPr>
          <w:sz w:val="21"/>
        </w:rPr>
      </w:pPr>
    </w:p>
    <w:p>
      <w:pPr>
        <w:pStyle w:val="Heading5"/>
        <w:spacing w:before="1"/>
        <w:ind w:left="312"/>
      </w:pPr>
      <w:r>
        <w:rPr>
          <w:color w:val="231F20"/>
        </w:rPr>
        <w:t>Online</w:t>
      </w:r>
      <w:r>
        <w:rPr>
          <w:color w:val="231F20"/>
          <w:spacing w:val="-9"/>
        </w:rPr>
        <w:t> </w:t>
      </w:r>
      <w:r>
        <w:rPr>
          <w:color w:val="231F20"/>
          <w:spacing w:val="-2"/>
        </w:rPr>
        <w:t>Content</w:t>
      </w:r>
    </w:p>
    <w:p>
      <w:pPr>
        <w:pStyle w:val="ListParagraph"/>
        <w:numPr>
          <w:ilvl w:val="1"/>
          <w:numId w:val="41"/>
        </w:numPr>
        <w:tabs>
          <w:tab w:pos="1031" w:val="left" w:leader="none"/>
          <w:tab w:pos="1033" w:val="left" w:leader="none"/>
        </w:tabs>
        <w:spacing w:line="240" w:lineRule="auto" w:before="0" w:after="0"/>
        <w:ind w:left="312" w:right="441" w:firstLine="0"/>
        <w:jc w:val="left"/>
        <w:rPr>
          <w:sz w:val="22"/>
        </w:rPr>
      </w:pPr>
      <w:r>
        <w:rPr>
          <w:color w:val="231F20"/>
          <w:sz w:val="22"/>
        </w:rPr>
        <w:t>Journal</w:t>
      </w:r>
      <w:r>
        <w:rPr>
          <w:color w:val="231F20"/>
          <w:spacing w:val="-3"/>
          <w:sz w:val="22"/>
        </w:rPr>
        <w:t> </w:t>
      </w:r>
      <w:r>
        <w:rPr>
          <w:color w:val="231F20"/>
          <w:sz w:val="22"/>
        </w:rPr>
        <w:t>of</w:t>
      </w:r>
      <w:r>
        <w:rPr>
          <w:color w:val="231F20"/>
          <w:spacing w:val="-3"/>
          <w:sz w:val="22"/>
        </w:rPr>
        <w:t> </w:t>
      </w:r>
      <w:r>
        <w:rPr>
          <w:color w:val="231F20"/>
          <w:sz w:val="22"/>
        </w:rPr>
        <w:t>Open</w:t>
      </w:r>
      <w:r>
        <w:rPr>
          <w:color w:val="231F20"/>
          <w:spacing w:val="-3"/>
          <w:sz w:val="22"/>
        </w:rPr>
        <w:t> </w:t>
      </w:r>
      <w:r>
        <w:rPr>
          <w:color w:val="231F20"/>
          <w:sz w:val="22"/>
        </w:rPr>
        <w:t>Hardware</w:t>
      </w:r>
      <w:r>
        <w:rPr>
          <w:color w:val="231F20"/>
          <w:spacing w:val="-4"/>
          <w:sz w:val="22"/>
        </w:rPr>
        <w:t> </w:t>
      </w:r>
      <w:r>
        <w:rPr>
          <w:color w:val="231F20"/>
          <w:sz w:val="22"/>
        </w:rPr>
        <w:t>Blog:</w:t>
      </w:r>
      <w:r>
        <w:rPr>
          <w:color w:val="231F20"/>
          <w:spacing w:val="-3"/>
          <w:sz w:val="22"/>
        </w:rPr>
        <w:t> </w:t>
      </w:r>
      <w:hyperlink r:id="rId217">
        <w:r>
          <w:rPr>
            <w:color w:val="6A50BC"/>
            <w:sz w:val="22"/>
            <w:u w:val="single" w:color="6A50BC"/>
          </w:rPr>
          <w:t>Sustaining</w:t>
        </w:r>
        <w:r>
          <w:rPr>
            <w:color w:val="6A50BC"/>
            <w:spacing w:val="-3"/>
            <w:sz w:val="22"/>
            <w:u w:val="single" w:color="6A50BC"/>
          </w:rPr>
          <w:t> </w:t>
        </w:r>
        <w:r>
          <w:rPr>
            <w:color w:val="6A50BC"/>
            <w:sz w:val="22"/>
            <w:u w:val="single" w:color="6A50BC"/>
          </w:rPr>
          <w:t>community</w:t>
        </w:r>
        <w:r>
          <w:rPr>
            <w:color w:val="6A50BC"/>
            <w:spacing w:val="-3"/>
            <w:sz w:val="22"/>
            <w:u w:val="single" w:color="6A50BC"/>
          </w:rPr>
          <w:t> </w:t>
        </w:r>
        <w:r>
          <w:rPr>
            <w:color w:val="6A50BC"/>
            <w:sz w:val="22"/>
            <w:u w:val="single" w:color="6A50BC"/>
          </w:rPr>
          <w:t>cohesion</w:t>
        </w:r>
        <w:r>
          <w:rPr>
            <w:color w:val="6A50BC"/>
            <w:spacing w:val="-3"/>
            <w:sz w:val="22"/>
            <w:u w:val="single" w:color="6A50BC"/>
          </w:rPr>
          <w:t> </w:t>
        </w:r>
        <w:r>
          <w:rPr>
            <w:color w:val="6A50BC"/>
            <w:sz w:val="22"/>
            <w:u w:val="single" w:color="6A50BC"/>
          </w:rPr>
          <w:t>and</w:t>
        </w:r>
        <w:r>
          <w:rPr>
            <w:color w:val="6A50BC"/>
            <w:spacing w:val="-4"/>
            <w:sz w:val="22"/>
            <w:u w:val="single" w:color="6A50BC"/>
          </w:rPr>
          <w:t> </w:t>
        </w:r>
        <w:r>
          <w:rPr>
            <w:color w:val="6A50BC"/>
            <w:sz w:val="22"/>
            <w:u w:val="single" w:color="6A50BC"/>
          </w:rPr>
          <w:t>enthusiasm</w:t>
        </w:r>
        <w:r>
          <w:rPr>
            <w:color w:val="6A50BC"/>
            <w:spacing w:val="-4"/>
            <w:sz w:val="22"/>
            <w:u w:val="single" w:color="6A50BC"/>
          </w:rPr>
          <w:t> </w:t>
        </w:r>
        <w:r>
          <w:rPr>
            <w:color w:val="6A50BC"/>
            <w:sz w:val="22"/>
            <w:u w:val="single" w:color="6A50BC"/>
          </w:rPr>
          <w:t>with</w:t>
        </w:r>
        <w:r>
          <w:rPr>
            <w:color w:val="6A50BC"/>
            <w:spacing w:val="-3"/>
            <w:sz w:val="22"/>
            <w:u w:val="single" w:color="6A50BC"/>
          </w:rPr>
          <w:t> </w:t>
        </w:r>
        <w:r>
          <w:rPr>
            <w:color w:val="6A50BC"/>
            <w:sz w:val="22"/>
            <w:u w:val="single" w:color="6A50BC"/>
          </w:rPr>
          <w:t>a</w:t>
        </w:r>
        <w:r>
          <w:rPr>
            <w:color w:val="6A50BC"/>
            <w:spacing w:val="-4"/>
            <w:sz w:val="22"/>
            <w:u w:val="single" w:color="6A50BC"/>
          </w:rPr>
          <w:t> </w:t>
        </w:r>
        <w:r>
          <w:rPr>
            <w:color w:val="6A50BC"/>
            <w:sz w:val="22"/>
            <w:u w:val="single" w:color="6A50BC"/>
          </w:rPr>
          <w:t>cadence</w:t>
        </w:r>
      </w:hyperlink>
      <w:r>
        <w:rPr>
          <w:color w:val="6A50BC"/>
          <w:sz w:val="22"/>
        </w:rPr>
        <w:t> </w:t>
      </w:r>
      <w:hyperlink r:id="rId217">
        <w:r>
          <w:rPr>
            <w:color w:val="6A50BC"/>
            <w:sz w:val="22"/>
            <w:u w:val="single" w:color="6A50BC"/>
          </w:rPr>
          <w:t>of “sparks” and social activities</w:t>
        </w:r>
      </w:hyperlink>
    </w:p>
    <w:p>
      <w:pPr>
        <w:pStyle w:val="ListParagraph"/>
        <w:numPr>
          <w:ilvl w:val="1"/>
          <w:numId w:val="41"/>
        </w:numPr>
        <w:tabs>
          <w:tab w:pos="1031" w:val="left" w:leader="none"/>
          <w:tab w:pos="1033" w:val="left" w:leader="none"/>
        </w:tabs>
        <w:spacing w:line="240" w:lineRule="auto" w:before="0" w:after="0"/>
        <w:ind w:left="312" w:right="441" w:firstLine="0"/>
        <w:jc w:val="left"/>
        <w:rPr>
          <w:sz w:val="22"/>
        </w:rPr>
      </w:pPr>
      <w:r>
        <w:rPr>
          <w:color w:val="231F20"/>
          <w:sz w:val="22"/>
        </w:rPr>
        <w:t>Seeed Studio Blog: GOSH 2022 in Panama: </w:t>
      </w:r>
      <w:hyperlink r:id="rId218">
        <w:r>
          <w:rPr>
            <w:color w:val="6A50BC"/>
            <w:sz w:val="22"/>
            <w:u w:val="single" w:color="6A50BC"/>
          </w:rPr>
          <w:t>Seeed Organized AIoT2Wild and Custom Electronic</w:t>
        </w:r>
      </w:hyperlink>
      <w:r>
        <w:rPr>
          <w:color w:val="6A50BC"/>
          <w:sz w:val="22"/>
        </w:rPr>
        <w:t> </w:t>
      </w:r>
      <w:hyperlink r:id="rId218">
        <w:r>
          <w:rPr>
            <w:color w:val="6A50BC"/>
            <w:sz w:val="22"/>
            <w:u w:val="single" w:color="6A50BC"/>
          </w:rPr>
          <w:t>Design Workshops Using SenseCAP K1100 Kit</w:t>
        </w:r>
        <w:r>
          <w:rPr>
            <w:color w:val="6A50BC"/>
            <w:sz w:val="22"/>
          </w:rPr>
          <w:t>!</w:t>
        </w:r>
      </w:hyperlink>
    </w:p>
    <w:p>
      <w:pPr>
        <w:pStyle w:val="ListParagraph"/>
        <w:numPr>
          <w:ilvl w:val="1"/>
          <w:numId w:val="41"/>
        </w:numPr>
        <w:tabs>
          <w:tab w:pos="1031" w:val="left" w:leader="none"/>
          <w:tab w:pos="1032" w:val="left" w:leader="none"/>
        </w:tabs>
        <w:spacing w:line="240" w:lineRule="auto" w:before="0" w:after="0"/>
        <w:ind w:left="1032" w:right="0" w:hanging="720"/>
        <w:jc w:val="left"/>
        <w:rPr>
          <w:sz w:val="22"/>
        </w:rPr>
      </w:pPr>
      <w:hyperlink r:id="rId190">
        <w:r>
          <w:rPr>
            <w:color w:val="6A50BC"/>
            <w:sz w:val="22"/>
            <w:u w:val="single" w:color="6A50BC"/>
          </w:rPr>
          <w:t>QC/QA</w:t>
        </w:r>
        <w:r>
          <w:rPr>
            <w:color w:val="6A50BC"/>
            <w:spacing w:val="-8"/>
            <w:sz w:val="22"/>
            <w:u w:val="single" w:color="6A50BC"/>
          </w:rPr>
          <w:t> </w:t>
        </w:r>
        <w:r>
          <w:rPr>
            <w:color w:val="6A50BC"/>
            <w:sz w:val="22"/>
            <w:u w:val="single" w:color="6A50BC"/>
          </w:rPr>
          <w:t>interviews</w:t>
        </w:r>
        <w:r>
          <w:rPr>
            <w:color w:val="6A50BC"/>
            <w:spacing w:val="-8"/>
            <w:sz w:val="22"/>
            <w:u w:val="single" w:color="6A50BC"/>
          </w:rPr>
          <w:t> </w:t>
        </w:r>
        <w:r>
          <w:rPr>
            <w:color w:val="6A50BC"/>
            <w:sz w:val="22"/>
            <w:u w:val="single" w:color="6A50BC"/>
          </w:rPr>
          <w:t>with</w:t>
        </w:r>
        <w:r>
          <w:rPr>
            <w:color w:val="6A50BC"/>
            <w:spacing w:val="-8"/>
            <w:sz w:val="22"/>
            <w:u w:val="single" w:color="6A50BC"/>
          </w:rPr>
          <w:t> </w:t>
        </w:r>
        <w:r>
          <w:rPr>
            <w:color w:val="6A50BC"/>
            <w:sz w:val="22"/>
            <w:u w:val="single" w:color="6A50BC"/>
          </w:rPr>
          <w:t>GOSH</w:t>
        </w:r>
        <w:r>
          <w:rPr>
            <w:color w:val="6A50BC"/>
            <w:spacing w:val="-8"/>
            <w:sz w:val="22"/>
            <w:u w:val="single" w:color="6A50BC"/>
          </w:rPr>
          <w:t> </w:t>
        </w:r>
        <w:r>
          <w:rPr>
            <w:color w:val="6A50BC"/>
            <w:spacing w:val="-2"/>
            <w:sz w:val="22"/>
            <w:u w:val="single" w:color="6A50BC"/>
          </w:rPr>
          <w:t>participants</w:t>
        </w:r>
      </w:hyperlink>
    </w:p>
    <w:p>
      <w:pPr>
        <w:pStyle w:val="ListParagraph"/>
        <w:numPr>
          <w:ilvl w:val="1"/>
          <w:numId w:val="41"/>
        </w:numPr>
        <w:tabs>
          <w:tab w:pos="1031" w:val="left" w:leader="none"/>
          <w:tab w:pos="1033" w:val="left" w:leader="none"/>
        </w:tabs>
        <w:spacing w:line="240" w:lineRule="auto" w:before="0" w:after="0"/>
        <w:ind w:left="1032" w:right="0" w:hanging="721"/>
        <w:jc w:val="left"/>
        <w:rPr>
          <w:sz w:val="22"/>
          <w:szCs w:val="22"/>
        </w:rPr>
      </w:pPr>
      <w:r>
        <w:rPr>
          <w:color w:val="231F20"/>
          <w:spacing w:val="-2"/>
          <w:w w:val="106"/>
          <w:sz w:val="22"/>
          <w:szCs w:val="22"/>
        </w:rPr>
        <w:t>H</w:t>
      </w:r>
      <w:r>
        <w:rPr>
          <w:color w:val="231F20"/>
          <w:spacing w:val="-4"/>
          <w:w w:val="107"/>
          <w:sz w:val="22"/>
          <w:szCs w:val="22"/>
        </w:rPr>
        <w:t>a</w:t>
      </w:r>
      <w:r>
        <w:rPr>
          <w:color w:val="231F20"/>
          <w:spacing w:val="-2"/>
          <w:w w:val="106"/>
          <w:sz w:val="22"/>
          <w:szCs w:val="22"/>
        </w:rPr>
        <w:t>c</w:t>
      </w:r>
      <w:r>
        <w:rPr>
          <w:color w:val="231F20"/>
          <w:spacing w:val="-4"/>
          <w:w w:val="107"/>
          <w:sz w:val="22"/>
          <w:szCs w:val="22"/>
        </w:rPr>
        <w:t>k</w:t>
      </w:r>
      <w:r>
        <w:rPr>
          <w:color w:val="231F20"/>
          <w:spacing w:val="-1"/>
          <w:w w:val="107"/>
          <w:sz w:val="22"/>
          <w:szCs w:val="22"/>
        </w:rPr>
        <w:t>s</w:t>
      </w:r>
      <w:r>
        <w:rPr>
          <w:color w:val="231F20"/>
          <w:spacing w:val="-5"/>
          <w:w w:val="107"/>
          <w:sz w:val="22"/>
          <w:szCs w:val="22"/>
        </w:rPr>
        <w:t>t</w:t>
      </w:r>
      <w:r>
        <w:rPr>
          <w:color w:val="231F20"/>
          <w:spacing w:val="-2"/>
          <w:w w:val="107"/>
          <w:sz w:val="22"/>
          <w:szCs w:val="22"/>
        </w:rPr>
        <w:t>e</w:t>
      </w:r>
      <w:r>
        <w:rPr>
          <w:color w:val="231F20"/>
          <w:spacing w:val="-8"/>
          <w:w w:val="107"/>
          <w:sz w:val="22"/>
          <w:szCs w:val="22"/>
        </w:rPr>
        <w:t>r</w:t>
      </w:r>
      <w:r>
        <w:rPr>
          <w:color w:val="231F20"/>
          <w:spacing w:val="-1"/>
          <w:w w:val="27"/>
          <w:sz w:val="22"/>
          <w:szCs w:val="22"/>
        </w:rPr>
        <w:t>�</w:t>
      </w:r>
      <w:r>
        <w:rPr>
          <w:color w:val="231F20"/>
          <w:spacing w:val="-2"/>
          <w:w w:val="107"/>
          <w:sz w:val="22"/>
          <w:szCs w:val="22"/>
        </w:rPr>
        <w:t>i</w:t>
      </w:r>
      <w:r>
        <w:rPr>
          <w:color w:val="231F20"/>
          <w:spacing w:val="-1"/>
          <w:w w:val="107"/>
          <w:sz w:val="22"/>
          <w:szCs w:val="22"/>
        </w:rPr>
        <w:t>o</w:t>
      </w:r>
      <w:r>
        <w:rPr>
          <w:color w:val="231F20"/>
          <w:spacing w:val="-5"/>
          <w:w w:val="99"/>
          <w:sz w:val="22"/>
          <w:szCs w:val="22"/>
        </w:rPr>
        <w:t> </w:t>
      </w:r>
      <w:r>
        <w:rPr>
          <w:color w:val="231F20"/>
          <w:spacing w:val="-2"/>
          <w:sz w:val="22"/>
          <w:szCs w:val="22"/>
        </w:rPr>
        <w:t>Blog:</w:t>
      </w:r>
      <w:r>
        <w:rPr>
          <w:color w:val="231F20"/>
          <w:spacing w:val="-6"/>
          <w:sz w:val="22"/>
          <w:szCs w:val="22"/>
        </w:rPr>
        <w:t> </w:t>
      </w:r>
      <w:r>
        <w:rPr>
          <w:color w:val="231F20"/>
          <w:spacing w:val="-2"/>
          <w:sz w:val="22"/>
          <w:szCs w:val="22"/>
        </w:rPr>
        <w:t>Seeed</w:t>
      </w:r>
      <w:r>
        <w:rPr>
          <w:color w:val="231F20"/>
          <w:spacing w:val="-6"/>
          <w:sz w:val="22"/>
          <w:szCs w:val="22"/>
        </w:rPr>
        <w:t> </w:t>
      </w:r>
      <w:r>
        <w:rPr>
          <w:color w:val="231F20"/>
          <w:spacing w:val="-2"/>
          <w:sz w:val="22"/>
          <w:szCs w:val="22"/>
        </w:rPr>
        <w:t>Meets</w:t>
      </w:r>
      <w:r>
        <w:rPr>
          <w:color w:val="231F20"/>
          <w:spacing w:val="-6"/>
          <w:sz w:val="22"/>
          <w:szCs w:val="22"/>
        </w:rPr>
        <w:t> </w:t>
      </w:r>
      <w:r>
        <w:rPr>
          <w:color w:val="231F20"/>
          <w:spacing w:val="-2"/>
          <w:sz w:val="22"/>
          <w:szCs w:val="22"/>
        </w:rPr>
        <w:t>GOSH</w:t>
      </w:r>
      <w:r>
        <w:rPr>
          <w:color w:val="231F20"/>
          <w:spacing w:val="-5"/>
          <w:sz w:val="22"/>
          <w:szCs w:val="22"/>
        </w:rPr>
        <w:t> </w:t>
      </w:r>
      <w:r>
        <w:rPr>
          <w:color w:val="231F20"/>
          <w:spacing w:val="-2"/>
          <w:sz w:val="22"/>
          <w:szCs w:val="22"/>
        </w:rPr>
        <w:t>22:</w:t>
      </w:r>
      <w:r>
        <w:rPr>
          <w:color w:val="231F20"/>
          <w:spacing w:val="-6"/>
          <w:sz w:val="22"/>
          <w:szCs w:val="22"/>
        </w:rPr>
        <w:t> </w:t>
      </w:r>
      <w:hyperlink r:id="rId219">
        <w:r>
          <w:rPr>
            <w:color w:val="231F20"/>
            <w:spacing w:val="-2"/>
            <w:sz w:val="22"/>
            <w:szCs w:val="22"/>
          </w:rPr>
          <w:t>The</w:t>
        </w:r>
        <w:r>
          <w:rPr>
            <w:color w:val="231F20"/>
            <w:spacing w:val="-6"/>
            <w:sz w:val="22"/>
            <w:szCs w:val="22"/>
          </w:rPr>
          <w:t> </w:t>
        </w:r>
        <w:r>
          <w:rPr>
            <w:color w:val="231F20"/>
            <w:spacing w:val="-2"/>
            <w:sz w:val="22"/>
            <w:szCs w:val="22"/>
          </w:rPr>
          <w:t>Path</w:t>
        </w:r>
        <w:r>
          <w:rPr>
            <w:color w:val="231F20"/>
            <w:spacing w:val="-7"/>
            <w:sz w:val="22"/>
            <w:szCs w:val="22"/>
          </w:rPr>
          <w:t> </w:t>
        </w:r>
        <w:r>
          <w:rPr>
            <w:color w:val="231F20"/>
            <w:spacing w:val="-2"/>
            <w:sz w:val="22"/>
            <w:szCs w:val="22"/>
          </w:rPr>
          <w:t>of</w:t>
        </w:r>
        <w:r>
          <w:rPr>
            <w:color w:val="231F20"/>
            <w:spacing w:val="-5"/>
            <w:sz w:val="22"/>
            <w:szCs w:val="22"/>
          </w:rPr>
          <w:t> </w:t>
        </w:r>
        <w:r>
          <w:rPr>
            <w:color w:val="231F20"/>
            <w:spacing w:val="-2"/>
            <w:sz w:val="22"/>
            <w:szCs w:val="22"/>
          </w:rPr>
          <w:t>the</w:t>
        </w:r>
        <w:r>
          <w:rPr>
            <w:color w:val="231F20"/>
            <w:spacing w:val="-7"/>
            <w:sz w:val="22"/>
            <w:szCs w:val="22"/>
          </w:rPr>
          <w:t> </w:t>
        </w:r>
        <w:r>
          <w:rPr>
            <w:color w:val="231F20"/>
            <w:spacing w:val="-2"/>
            <w:sz w:val="22"/>
            <w:szCs w:val="22"/>
          </w:rPr>
          <w:t>Open</w:t>
        </w:r>
        <w:r>
          <w:rPr>
            <w:color w:val="231F20"/>
            <w:spacing w:val="-5"/>
            <w:sz w:val="22"/>
            <w:szCs w:val="22"/>
          </w:rPr>
          <w:t> </w:t>
        </w:r>
        <w:r>
          <w:rPr>
            <w:color w:val="231F20"/>
            <w:spacing w:val="-2"/>
            <w:sz w:val="22"/>
            <w:szCs w:val="22"/>
          </w:rPr>
          <w:t>Hardware</w:t>
        </w:r>
        <w:r>
          <w:rPr>
            <w:color w:val="231F20"/>
            <w:spacing w:val="-7"/>
            <w:sz w:val="22"/>
            <w:szCs w:val="22"/>
          </w:rPr>
          <w:t> </w:t>
        </w:r>
        <w:r>
          <w:rPr>
            <w:color w:val="231F20"/>
            <w:spacing w:val="-2"/>
            <w:sz w:val="22"/>
            <w:szCs w:val="22"/>
          </w:rPr>
          <w:t>Community</w:t>
        </w:r>
      </w:hyperlink>
    </w:p>
    <w:p>
      <w:pPr>
        <w:pStyle w:val="ListParagraph"/>
        <w:numPr>
          <w:ilvl w:val="1"/>
          <w:numId w:val="41"/>
        </w:numPr>
        <w:tabs>
          <w:tab w:pos="1031" w:val="left" w:leader="none"/>
          <w:tab w:pos="1033" w:val="left" w:leader="none"/>
        </w:tabs>
        <w:spacing w:line="240" w:lineRule="auto" w:before="0" w:after="0"/>
        <w:ind w:left="1032" w:right="0" w:hanging="721"/>
        <w:jc w:val="left"/>
        <w:rPr>
          <w:sz w:val="22"/>
        </w:rPr>
      </w:pPr>
      <w:hyperlink r:id="rId219">
        <w:r>
          <w:rPr>
            <w:color w:val="231F20"/>
            <w:sz w:val="22"/>
          </w:rPr>
          <w:t>IO</w:t>
        </w:r>
        <w:r>
          <w:rPr>
            <w:color w:val="231F20"/>
            <w:spacing w:val="-6"/>
            <w:sz w:val="22"/>
          </w:rPr>
          <w:t> </w:t>
        </w:r>
        <w:r>
          <w:rPr>
            <w:color w:val="231F20"/>
            <w:sz w:val="22"/>
          </w:rPr>
          <w:t>Rodeo</w:t>
        </w:r>
        <w:r>
          <w:rPr>
            <w:color w:val="231F20"/>
            <w:spacing w:val="-5"/>
            <w:sz w:val="22"/>
          </w:rPr>
          <w:t> </w:t>
        </w:r>
        <w:r>
          <w:rPr>
            <w:color w:val="231F20"/>
            <w:sz w:val="22"/>
          </w:rPr>
          <w:t>Blog:</w:t>
        </w:r>
        <w:r>
          <w:rPr>
            <w:color w:val="231F20"/>
            <w:spacing w:val="-5"/>
            <w:sz w:val="22"/>
          </w:rPr>
          <w:t> </w:t>
        </w:r>
        <w:r>
          <w:rPr>
            <w:color w:val="231F20"/>
            <w:sz w:val="22"/>
          </w:rPr>
          <w:t>Spotlight</w:t>
        </w:r>
        <w:r>
          <w:rPr>
            <w:color w:val="231F20"/>
            <w:spacing w:val="-5"/>
            <w:sz w:val="22"/>
          </w:rPr>
          <w:t> </w:t>
        </w:r>
        <w:r>
          <w:rPr>
            <w:color w:val="231F20"/>
            <w:sz w:val="22"/>
          </w:rPr>
          <w:t>on</w:t>
        </w:r>
        <w:r>
          <w:rPr>
            <w:color w:val="231F20"/>
            <w:spacing w:val="-5"/>
            <w:sz w:val="22"/>
          </w:rPr>
          <w:t> </w:t>
        </w:r>
        <w:r>
          <w:rPr>
            <w:color w:val="231F20"/>
            <w:spacing w:val="-4"/>
            <w:sz w:val="22"/>
          </w:rPr>
          <w:t>GOSH</w:t>
        </w:r>
      </w:hyperlink>
    </w:p>
    <w:p>
      <w:pPr>
        <w:pStyle w:val="ListParagraph"/>
        <w:numPr>
          <w:ilvl w:val="1"/>
          <w:numId w:val="41"/>
        </w:numPr>
        <w:tabs>
          <w:tab w:pos="1031" w:val="left" w:leader="none"/>
          <w:tab w:pos="1032" w:val="left" w:leader="none"/>
        </w:tabs>
        <w:spacing w:line="240" w:lineRule="auto" w:before="0" w:after="0"/>
        <w:ind w:left="1032" w:right="0" w:hanging="720"/>
        <w:jc w:val="left"/>
        <w:rPr>
          <w:sz w:val="22"/>
        </w:rPr>
      </w:pPr>
      <w:hyperlink r:id="rId220">
        <w:r>
          <w:rPr>
            <w:color w:val="6A50BC"/>
            <w:sz w:val="22"/>
            <w:u w:val="single" w:color="6A50BC"/>
          </w:rPr>
          <w:t>Visual</w:t>
        </w:r>
        <w:r>
          <w:rPr>
            <w:color w:val="6A50BC"/>
            <w:spacing w:val="-10"/>
            <w:sz w:val="22"/>
            <w:u w:val="single" w:color="6A50BC"/>
          </w:rPr>
          <w:t> </w:t>
        </w:r>
        <w:r>
          <w:rPr>
            <w:color w:val="6A50BC"/>
            <w:sz w:val="22"/>
            <w:u w:val="single" w:color="6A50BC"/>
          </w:rPr>
          <w:t>Notes</w:t>
        </w:r>
        <w:r>
          <w:rPr>
            <w:color w:val="6A50BC"/>
            <w:spacing w:val="-10"/>
            <w:sz w:val="22"/>
            <w:u w:val="single" w:color="6A50BC"/>
          </w:rPr>
          <w:t> </w:t>
        </w:r>
        <w:r>
          <w:rPr>
            <w:color w:val="6A50BC"/>
            <w:sz w:val="22"/>
            <w:u w:val="single" w:color="6A50BC"/>
          </w:rPr>
          <w:t>from</w:t>
        </w:r>
        <w:r>
          <w:rPr>
            <w:color w:val="6A50BC"/>
            <w:spacing w:val="-10"/>
            <w:sz w:val="22"/>
            <w:u w:val="single" w:color="6A50BC"/>
          </w:rPr>
          <w:t> </w:t>
        </w:r>
        <w:r>
          <w:rPr>
            <w:color w:val="6A50BC"/>
            <w:sz w:val="22"/>
            <w:u w:val="single" w:color="6A50BC"/>
          </w:rPr>
          <w:t>the</w:t>
        </w:r>
        <w:r>
          <w:rPr>
            <w:color w:val="6A50BC"/>
            <w:spacing w:val="-11"/>
            <w:sz w:val="22"/>
            <w:u w:val="single" w:color="6A50BC"/>
          </w:rPr>
          <w:t> </w:t>
        </w:r>
        <w:r>
          <w:rPr>
            <w:color w:val="6A50BC"/>
            <w:sz w:val="22"/>
            <w:u w:val="single" w:color="6A50BC"/>
          </w:rPr>
          <w:t>Gathering</w:t>
        </w:r>
        <w:r>
          <w:rPr>
            <w:color w:val="6A50BC"/>
            <w:spacing w:val="-10"/>
            <w:sz w:val="22"/>
            <w:u w:val="single" w:color="6A50BC"/>
          </w:rPr>
          <w:t> </w:t>
        </w:r>
        <w:r>
          <w:rPr>
            <w:color w:val="6A50BC"/>
            <w:sz w:val="22"/>
            <w:u w:val="single" w:color="6A50BC"/>
          </w:rPr>
          <w:t>for</w:t>
        </w:r>
        <w:r>
          <w:rPr>
            <w:color w:val="6A50BC"/>
            <w:spacing w:val="-9"/>
            <w:sz w:val="22"/>
            <w:u w:val="single" w:color="6A50BC"/>
          </w:rPr>
          <w:t> </w:t>
        </w:r>
        <w:r>
          <w:rPr>
            <w:color w:val="6A50BC"/>
            <w:sz w:val="22"/>
            <w:u w:val="single" w:color="6A50BC"/>
          </w:rPr>
          <w:t>Open</w:t>
        </w:r>
        <w:r>
          <w:rPr>
            <w:color w:val="6A50BC"/>
            <w:spacing w:val="-10"/>
            <w:sz w:val="22"/>
            <w:u w:val="single" w:color="6A50BC"/>
          </w:rPr>
          <w:t> </w:t>
        </w:r>
        <w:r>
          <w:rPr>
            <w:color w:val="6A50BC"/>
            <w:sz w:val="22"/>
            <w:u w:val="single" w:color="6A50BC"/>
          </w:rPr>
          <w:t>Science</w:t>
        </w:r>
        <w:r>
          <w:rPr>
            <w:color w:val="6A50BC"/>
            <w:spacing w:val="-11"/>
            <w:sz w:val="22"/>
            <w:u w:val="single" w:color="6A50BC"/>
          </w:rPr>
          <w:t> </w:t>
        </w:r>
        <w:r>
          <w:rPr>
            <w:color w:val="6A50BC"/>
            <w:sz w:val="22"/>
            <w:u w:val="single" w:color="6A50BC"/>
          </w:rPr>
          <w:t>Hardware</w:t>
        </w:r>
        <w:r>
          <w:rPr>
            <w:color w:val="6A50BC"/>
            <w:spacing w:val="-10"/>
            <w:sz w:val="22"/>
            <w:u w:val="single" w:color="6A50BC"/>
          </w:rPr>
          <w:t> </w:t>
        </w:r>
        <w:r>
          <w:rPr>
            <w:color w:val="6A50BC"/>
            <w:spacing w:val="-4"/>
            <w:sz w:val="22"/>
            <w:u w:val="single" w:color="6A50BC"/>
          </w:rPr>
          <w:t>2022</w:t>
        </w:r>
      </w:hyperlink>
    </w:p>
    <w:p>
      <w:pPr>
        <w:pStyle w:val="BodyText"/>
        <w:spacing w:before="11"/>
        <w:rPr>
          <w:sz w:val="21"/>
        </w:rPr>
      </w:pPr>
    </w:p>
    <w:p>
      <w:pPr>
        <w:pStyle w:val="Heading5"/>
        <w:spacing w:before="1"/>
        <w:ind w:left="312"/>
      </w:pPr>
      <w:r>
        <w:rPr>
          <w:color w:val="231F20"/>
          <w:spacing w:val="-2"/>
        </w:rPr>
        <w:t>Social</w:t>
      </w:r>
      <w:r>
        <w:rPr>
          <w:color w:val="231F20"/>
          <w:spacing w:val="-3"/>
        </w:rPr>
        <w:t> </w:t>
      </w:r>
      <w:r>
        <w:rPr>
          <w:color w:val="231F20"/>
          <w:spacing w:val="-2"/>
        </w:rPr>
        <w:t>Media</w:t>
      </w:r>
    </w:p>
    <w:p>
      <w:pPr>
        <w:pStyle w:val="ListParagraph"/>
        <w:numPr>
          <w:ilvl w:val="1"/>
          <w:numId w:val="41"/>
        </w:numPr>
        <w:tabs>
          <w:tab w:pos="1031" w:val="left" w:leader="none"/>
          <w:tab w:pos="1033" w:val="left" w:leader="none"/>
        </w:tabs>
        <w:spacing w:line="240" w:lineRule="auto" w:before="0" w:after="0"/>
        <w:ind w:left="1032" w:right="0" w:hanging="721"/>
        <w:jc w:val="left"/>
        <w:rPr>
          <w:sz w:val="22"/>
          <w:szCs w:val="22"/>
        </w:rPr>
      </w:pPr>
      <w:r>
        <w:rPr>
          <w:color w:val="231F20"/>
          <w:spacing w:val="-2"/>
          <w:sz w:val="22"/>
          <w:szCs w:val="22"/>
        </w:rPr>
        <w:t>Website: </w:t>
      </w:r>
      <w:hyperlink r:id="rId221">
        <w:r>
          <w:rPr>
            <w:color w:val="6A50BC"/>
            <w:spacing w:val="-1"/>
            <w:w w:val="103"/>
            <w:sz w:val="22"/>
            <w:szCs w:val="22"/>
            <w:u w:val="single" w:color="6A50BC"/>
          </w:rPr>
          <w:t>ht</w:t>
        </w:r>
        <w:r>
          <w:rPr>
            <w:color w:val="6A50BC"/>
            <w:spacing w:val="-5"/>
            <w:w w:val="103"/>
            <w:sz w:val="22"/>
            <w:szCs w:val="22"/>
            <w:u w:val="single" w:color="6A50BC"/>
          </w:rPr>
          <w:t>t</w:t>
        </w:r>
        <w:r>
          <w:rPr>
            <w:color w:val="6A50BC"/>
            <w:spacing w:val="-2"/>
            <w:w w:val="103"/>
            <w:sz w:val="22"/>
            <w:szCs w:val="22"/>
            <w:u w:val="single" w:color="6A50BC"/>
          </w:rPr>
          <w:t>p</w:t>
        </w:r>
        <w:r>
          <w:rPr>
            <w:color w:val="6A50BC"/>
            <w:spacing w:val="-1"/>
            <w:w w:val="102"/>
            <w:sz w:val="22"/>
            <w:szCs w:val="22"/>
            <w:u w:val="single" w:color="6A50BC"/>
          </w:rPr>
          <w:t>s://</w:t>
        </w:r>
        <w:r>
          <w:rPr>
            <w:color w:val="6A50BC"/>
            <w:spacing w:val="-2"/>
            <w:w w:val="102"/>
            <w:sz w:val="22"/>
            <w:szCs w:val="22"/>
            <w:u w:val="single" w:color="6A50BC"/>
          </w:rPr>
          <w:t>g</w:t>
        </w:r>
        <w:r>
          <w:rPr>
            <w:color w:val="6A50BC"/>
            <w:spacing w:val="-2"/>
            <w:w w:val="103"/>
            <w:sz w:val="22"/>
            <w:szCs w:val="22"/>
            <w:u w:val="single" w:color="6A50BC"/>
          </w:rPr>
          <w:t>at</w:t>
        </w:r>
        <w:r>
          <w:rPr>
            <w:color w:val="6A50BC"/>
            <w:spacing w:val="-4"/>
            <w:w w:val="103"/>
            <w:sz w:val="22"/>
            <w:szCs w:val="22"/>
            <w:u w:val="single" w:color="6A50BC"/>
          </w:rPr>
          <w:t>h</w:t>
        </w:r>
        <w:r>
          <w:rPr>
            <w:color w:val="6A50BC"/>
            <w:spacing w:val="-2"/>
            <w:w w:val="103"/>
            <w:sz w:val="22"/>
            <w:szCs w:val="22"/>
            <w:u w:val="single" w:color="6A50BC"/>
          </w:rPr>
          <w:t>eri</w:t>
        </w:r>
        <w:r>
          <w:rPr>
            <w:color w:val="6A50BC"/>
            <w:spacing w:val="-4"/>
            <w:w w:val="103"/>
            <w:sz w:val="22"/>
            <w:szCs w:val="22"/>
            <w:u w:val="single" w:color="6A50BC"/>
          </w:rPr>
          <w:t>n</w:t>
        </w:r>
        <w:r>
          <w:rPr>
            <w:color w:val="6A50BC"/>
            <w:spacing w:val="-1"/>
            <w:w w:val="103"/>
            <w:sz w:val="22"/>
            <w:szCs w:val="22"/>
            <w:u w:val="single" w:color="6A50BC"/>
          </w:rPr>
          <w:t>g</w:t>
        </w:r>
        <w:r>
          <w:rPr>
            <w:color w:val="6A50BC"/>
            <w:spacing w:val="-7"/>
            <w:w w:val="103"/>
            <w:sz w:val="22"/>
            <w:szCs w:val="22"/>
            <w:u w:val="single" w:color="6A50BC"/>
          </w:rPr>
          <w:t>2</w:t>
        </w:r>
        <w:r>
          <w:rPr>
            <w:color w:val="6A50BC"/>
            <w:spacing w:val="-1"/>
            <w:w w:val="103"/>
            <w:sz w:val="22"/>
            <w:szCs w:val="22"/>
            <w:u w:val="single" w:color="6A50BC"/>
          </w:rPr>
          <w:t>022</w:t>
        </w:r>
        <w:r>
          <w:rPr>
            <w:color w:val="6A50BC"/>
            <w:spacing w:val="-2"/>
            <w:w w:val="23"/>
            <w:sz w:val="22"/>
            <w:szCs w:val="22"/>
            <w:u w:val="single" w:color="6A50BC"/>
          </w:rPr>
          <w:t>�</w:t>
        </w:r>
        <w:r>
          <w:rPr>
            <w:color w:val="6A50BC"/>
            <w:spacing w:val="-2"/>
            <w:w w:val="103"/>
            <w:sz w:val="22"/>
            <w:szCs w:val="22"/>
            <w:u w:val="single" w:color="6A50BC"/>
          </w:rPr>
          <w:t>o</w:t>
        </w:r>
        <w:r>
          <w:rPr>
            <w:color w:val="6A50BC"/>
            <w:spacing w:val="-4"/>
            <w:w w:val="103"/>
            <w:sz w:val="22"/>
            <w:szCs w:val="22"/>
            <w:u w:val="single" w:color="6A50BC"/>
          </w:rPr>
          <w:t>p</w:t>
        </w:r>
        <w:r>
          <w:rPr>
            <w:color w:val="6A50BC"/>
            <w:spacing w:val="-2"/>
            <w:w w:val="103"/>
            <w:sz w:val="22"/>
            <w:szCs w:val="22"/>
            <w:u w:val="single" w:color="6A50BC"/>
          </w:rPr>
          <w:t>e</w:t>
        </w:r>
        <w:r>
          <w:rPr>
            <w:color w:val="6A50BC"/>
            <w:w w:val="103"/>
            <w:sz w:val="22"/>
            <w:szCs w:val="22"/>
            <w:u w:val="single" w:color="6A50BC"/>
          </w:rPr>
          <w:t>n</w:t>
        </w:r>
        <w:r>
          <w:rPr>
            <w:color w:val="6A50BC"/>
            <w:spacing w:val="-4"/>
            <w:w w:val="103"/>
            <w:sz w:val="22"/>
            <w:szCs w:val="22"/>
            <w:u w:val="single" w:color="6A50BC"/>
          </w:rPr>
          <w:t>h</w:t>
        </w:r>
        <w:r>
          <w:rPr>
            <w:color w:val="6A50BC"/>
            <w:spacing w:val="-2"/>
            <w:w w:val="103"/>
            <w:sz w:val="22"/>
            <w:szCs w:val="22"/>
            <w:u w:val="single" w:color="6A50BC"/>
          </w:rPr>
          <w:t>a</w:t>
        </w:r>
        <w:r>
          <w:rPr>
            <w:color w:val="6A50BC"/>
            <w:spacing w:val="-9"/>
            <w:w w:val="103"/>
            <w:sz w:val="22"/>
            <w:szCs w:val="22"/>
            <w:u w:val="single" w:color="6A50BC"/>
          </w:rPr>
          <w:t>r</w:t>
        </w:r>
        <w:r>
          <w:rPr>
            <w:color w:val="6A50BC"/>
            <w:spacing w:val="-2"/>
            <w:w w:val="103"/>
            <w:sz w:val="22"/>
            <w:szCs w:val="22"/>
            <w:u w:val="single" w:color="6A50BC"/>
          </w:rPr>
          <w:t>d</w:t>
        </w:r>
        <w:r>
          <w:rPr>
            <w:color w:val="6A50BC"/>
            <w:spacing w:val="-7"/>
            <w:w w:val="103"/>
            <w:sz w:val="22"/>
            <w:szCs w:val="22"/>
            <w:u w:val="single" w:color="6A50BC"/>
          </w:rPr>
          <w:t>w</w:t>
        </w:r>
        <w:r>
          <w:rPr>
            <w:color w:val="6A50BC"/>
            <w:spacing w:val="-2"/>
            <w:w w:val="103"/>
            <w:sz w:val="22"/>
            <w:szCs w:val="22"/>
            <w:u w:val="single" w:color="6A50BC"/>
          </w:rPr>
          <w:t>a</w:t>
        </w:r>
        <w:r>
          <w:rPr>
            <w:color w:val="6A50BC"/>
            <w:spacing w:val="-9"/>
            <w:w w:val="103"/>
            <w:sz w:val="22"/>
            <w:szCs w:val="22"/>
            <w:u w:val="single" w:color="6A50BC"/>
          </w:rPr>
          <w:t>r</w:t>
        </w:r>
        <w:r>
          <w:rPr>
            <w:color w:val="6A50BC"/>
            <w:spacing w:val="-4"/>
            <w:w w:val="103"/>
            <w:sz w:val="22"/>
            <w:szCs w:val="22"/>
            <w:u w:val="single" w:color="6A50BC"/>
          </w:rPr>
          <w:t>e</w:t>
        </w:r>
        <w:r>
          <w:rPr>
            <w:color w:val="6A50BC"/>
            <w:spacing w:val="-1"/>
            <w:w w:val="23"/>
            <w:sz w:val="22"/>
            <w:szCs w:val="22"/>
            <w:u w:val="single" w:color="6A50BC"/>
          </w:rPr>
          <w:t>�</w:t>
        </w:r>
        <w:r>
          <w:rPr>
            <w:color w:val="6A50BC"/>
            <w:spacing w:val="-2"/>
            <w:w w:val="103"/>
            <w:sz w:val="22"/>
            <w:szCs w:val="22"/>
            <w:u w:val="single" w:color="6A50BC"/>
          </w:rPr>
          <w:t>s</w:t>
        </w:r>
        <w:r>
          <w:rPr>
            <w:color w:val="6A50BC"/>
            <w:spacing w:val="-3"/>
            <w:w w:val="102"/>
            <w:sz w:val="22"/>
            <w:szCs w:val="22"/>
            <w:u w:val="single" w:color="6A50BC"/>
          </w:rPr>
          <w:t>c</w:t>
        </w:r>
        <w:r>
          <w:rPr>
            <w:color w:val="6A50BC"/>
            <w:spacing w:val="-2"/>
            <w:w w:val="103"/>
            <w:sz w:val="22"/>
            <w:szCs w:val="22"/>
            <w:u w:val="single" w:color="6A50BC"/>
          </w:rPr>
          <w:t>ie</w:t>
        </w:r>
        <w:r>
          <w:rPr>
            <w:color w:val="6A50BC"/>
            <w:spacing w:val="-4"/>
            <w:w w:val="103"/>
            <w:sz w:val="22"/>
            <w:szCs w:val="22"/>
            <w:u w:val="single" w:color="6A50BC"/>
          </w:rPr>
          <w:t>n</w:t>
        </w:r>
        <w:r>
          <w:rPr>
            <w:color w:val="6A50BC"/>
            <w:spacing w:val="-2"/>
            <w:w w:val="102"/>
            <w:sz w:val="22"/>
            <w:szCs w:val="22"/>
            <w:u w:val="single" w:color="6A50BC"/>
          </w:rPr>
          <w:t>ce/</w:t>
        </w:r>
      </w:hyperlink>
    </w:p>
    <w:p>
      <w:pPr>
        <w:pStyle w:val="ListParagraph"/>
        <w:numPr>
          <w:ilvl w:val="1"/>
          <w:numId w:val="41"/>
        </w:numPr>
        <w:tabs>
          <w:tab w:pos="1031" w:val="left" w:leader="none"/>
          <w:tab w:pos="1033" w:val="left" w:leader="none"/>
        </w:tabs>
        <w:spacing w:line="240" w:lineRule="auto" w:before="0" w:after="0"/>
        <w:ind w:left="1032" w:right="0" w:hanging="721"/>
        <w:jc w:val="left"/>
        <w:rPr>
          <w:sz w:val="22"/>
        </w:rPr>
      </w:pPr>
      <w:r>
        <w:rPr>
          <w:color w:val="231F20"/>
          <w:spacing w:val="-2"/>
          <w:sz w:val="22"/>
        </w:rPr>
        <w:t>Twitter</w:t>
      </w:r>
      <w:r>
        <w:rPr>
          <w:color w:val="231F20"/>
          <w:spacing w:val="-1"/>
          <w:sz w:val="22"/>
        </w:rPr>
        <w:t> </w:t>
      </w:r>
      <w:r>
        <w:rPr>
          <w:color w:val="231F20"/>
          <w:spacing w:val="-2"/>
          <w:sz w:val="22"/>
        </w:rPr>
        <w:t>hashtag:</w:t>
      </w:r>
      <w:r>
        <w:rPr>
          <w:color w:val="231F20"/>
          <w:sz w:val="22"/>
        </w:rPr>
        <w:t> </w:t>
      </w:r>
      <w:r>
        <w:rPr>
          <w:color w:val="231F20"/>
          <w:spacing w:val="-2"/>
          <w:sz w:val="22"/>
        </w:rPr>
        <w:t>#GOSH2022</w:t>
      </w:r>
      <w:r>
        <w:rPr>
          <w:color w:val="231F20"/>
          <w:sz w:val="22"/>
        </w:rPr>
        <w:t> </w:t>
      </w:r>
      <w:r>
        <w:rPr>
          <w:color w:val="231F20"/>
          <w:spacing w:val="-2"/>
          <w:sz w:val="22"/>
        </w:rPr>
        <w:t>and</w:t>
      </w:r>
      <w:r>
        <w:rPr>
          <w:color w:val="231F20"/>
          <w:spacing w:val="-1"/>
          <w:sz w:val="22"/>
        </w:rPr>
        <w:t> </w:t>
      </w:r>
      <w:r>
        <w:rPr>
          <w:color w:val="231F20"/>
          <w:spacing w:val="-2"/>
          <w:sz w:val="22"/>
        </w:rPr>
        <w:t>Community</w:t>
      </w:r>
      <w:r>
        <w:rPr>
          <w:color w:val="231F20"/>
          <w:sz w:val="22"/>
        </w:rPr>
        <w:t> </w:t>
      </w:r>
      <w:r>
        <w:rPr>
          <w:color w:val="231F20"/>
          <w:spacing w:val="-2"/>
          <w:sz w:val="22"/>
        </w:rPr>
        <w:t>Account:</w:t>
      </w:r>
      <w:r>
        <w:rPr>
          <w:color w:val="231F20"/>
          <w:sz w:val="22"/>
        </w:rPr>
        <w:t> </w:t>
      </w:r>
      <w:r>
        <w:rPr>
          <w:color w:val="231F20"/>
          <w:spacing w:val="-2"/>
          <w:sz w:val="22"/>
        </w:rPr>
        <w:t>@GOSHCommunity</w:t>
      </w:r>
    </w:p>
    <w:p>
      <w:pPr>
        <w:pStyle w:val="ListParagraph"/>
        <w:numPr>
          <w:ilvl w:val="1"/>
          <w:numId w:val="41"/>
        </w:numPr>
        <w:tabs>
          <w:tab w:pos="1031" w:val="left" w:leader="none"/>
          <w:tab w:pos="1033" w:val="left" w:leader="none"/>
        </w:tabs>
        <w:spacing w:line="240" w:lineRule="auto" w:before="0" w:after="0"/>
        <w:ind w:left="1032" w:right="0" w:hanging="721"/>
        <w:jc w:val="left"/>
        <w:rPr>
          <w:sz w:val="22"/>
        </w:rPr>
      </w:pPr>
      <w:r>
        <w:rPr>
          <w:color w:val="231F20"/>
          <w:sz w:val="22"/>
        </w:rPr>
        <w:t>Instagram</w:t>
      </w:r>
      <w:r>
        <w:rPr>
          <w:color w:val="231F20"/>
          <w:spacing w:val="-13"/>
          <w:sz w:val="22"/>
        </w:rPr>
        <w:t> </w:t>
      </w:r>
      <w:r>
        <w:rPr>
          <w:color w:val="231F20"/>
          <w:sz w:val="22"/>
        </w:rPr>
        <w:t>hashtag:</w:t>
      </w:r>
      <w:r>
        <w:rPr>
          <w:color w:val="231F20"/>
          <w:spacing w:val="-12"/>
          <w:sz w:val="22"/>
        </w:rPr>
        <w:t> </w:t>
      </w:r>
      <w:r>
        <w:rPr>
          <w:color w:val="231F20"/>
          <w:sz w:val="22"/>
        </w:rPr>
        <w:t>#GOSH2022</w:t>
      </w:r>
      <w:r>
        <w:rPr>
          <w:color w:val="231F20"/>
          <w:spacing w:val="-13"/>
          <w:sz w:val="22"/>
        </w:rPr>
        <w:t> </w:t>
      </w:r>
      <w:r>
        <w:rPr>
          <w:color w:val="231F20"/>
          <w:sz w:val="22"/>
        </w:rPr>
        <w:t>and</w:t>
      </w:r>
      <w:r>
        <w:rPr>
          <w:color w:val="231F20"/>
          <w:spacing w:val="-12"/>
          <w:sz w:val="22"/>
        </w:rPr>
        <w:t> </w:t>
      </w:r>
      <w:r>
        <w:rPr>
          <w:color w:val="231F20"/>
          <w:sz w:val="22"/>
        </w:rPr>
        <w:t>Community</w:t>
      </w:r>
      <w:r>
        <w:rPr>
          <w:color w:val="231F20"/>
          <w:spacing w:val="-13"/>
          <w:sz w:val="22"/>
        </w:rPr>
        <w:t> </w:t>
      </w:r>
      <w:r>
        <w:rPr>
          <w:color w:val="231F20"/>
          <w:sz w:val="22"/>
        </w:rPr>
        <w:t>Account:</w:t>
      </w:r>
      <w:r>
        <w:rPr>
          <w:color w:val="231F20"/>
          <w:spacing w:val="-12"/>
          <w:sz w:val="22"/>
        </w:rPr>
        <w:t> </w:t>
      </w:r>
      <w:r>
        <w:rPr>
          <w:color w:val="231F20"/>
          <w:spacing w:val="-2"/>
          <w:sz w:val="22"/>
        </w:rPr>
        <w:t>@gosh_community</w:t>
      </w:r>
    </w:p>
    <w:p>
      <w:pPr>
        <w:pStyle w:val="ListParagraph"/>
        <w:numPr>
          <w:ilvl w:val="1"/>
          <w:numId w:val="41"/>
        </w:numPr>
        <w:tabs>
          <w:tab w:pos="1031" w:val="left" w:leader="none"/>
          <w:tab w:pos="1032" w:val="left" w:leader="none"/>
        </w:tabs>
        <w:spacing w:line="240" w:lineRule="auto" w:before="0" w:after="0"/>
        <w:ind w:left="1032" w:right="0" w:hanging="720"/>
        <w:jc w:val="left"/>
        <w:rPr>
          <w:sz w:val="22"/>
        </w:rPr>
      </w:pPr>
      <w:hyperlink r:id="rId222">
        <w:r>
          <w:rPr>
            <w:color w:val="6A50BC"/>
            <w:sz w:val="22"/>
            <w:u w:val="single" w:color="6A50BC"/>
          </w:rPr>
          <w:t>GOSH</w:t>
        </w:r>
        <w:r>
          <w:rPr>
            <w:color w:val="6A50BC"/>
            <w:spacing w:val="-9"/>
            <w:sz w:val="22"/>
            <w:u w:val="single" w:color="6A50BC"/>
          </w:rPr>
          <w:t> </w:t>
        </w:r>
        <w:r>
          <w:rPr>
            <w:color w:val="6A50BC"/>
            <w:sz w:val="22"/>
            <w:u w:val="single" w:color="6A50BC"/>
          </w:rPr>
          <w:t>Community</w:t>
        </w:r>
        <w:r>
          <w:rPr>
            <w:color w:val="6A50BC"/>
            <w:spacing w:val="-8"/>
            <w:sz w:val="22"/>
            <w:u w:val="single" w:color="6A50BC"/>
          </w:rPr>
          <w:t> </w:t>
        </w:r>
        <w:r>
          <w:rPr>
            <w:color w:val="6A50BC"/>
            <w:spacing w:val="-2"/>
            <w:sz w:val="22"/>
            <w:u w:val="single" w:color="6A50BC"/>
          </w:rPr>
          <w:t>Flickr</w:t>
        </w:r>
        <w:r>
          <w:rPr>
            <w:color w:val="6A50BC"/>
            <w:spacing w:val="40"/>
            <w:sz w:val="22"/>
            <w:u w:val="single" w:color="6A50BC"/>
          </w:rPr>
          <w:t> </w:t>
        </w:r>
      </w:hyperlink>
    </w:p>
    <w:p>
      <w:pPr>
        <w:pStyle w:val="ListParagraph"/>
        <w:numPr>
          <w:ilvl w:val="1"/>
          <w:numId w:val="41"/>
        </w:numPr>
        <w:tabs>
          <w:tab w:pos="1031" w:val="left" w:leader="none"/>
          <w:tab w:pos="1032" w:val="left" w:leader="none"/>
        </w:tabs>
        <w:spacing w:line="240" w:lineRule="auto" w:before="0" w:after="0"/>
        <w:ind w:left="1032" w:right="0" w:hanging="720"/>
        <w:jc w:val="left"/>
        <w:rPr>
          <w:sz w:val="22"/>
        </w:rPr>
      </w:pPr>
      <w:hyperlink r:id="rId223">
        <w:r>
          <w:rPr>
            <w:color w:val="6A50BC"/>
            <w:sz w:val="22"/>
            <w:u w:val="single" w:color="6A50BC"/>
          </w:rPr>
          <w:t>GOSH</w:t>
        </w:r>
        <w:r>
          <w:rPr>
            <w:color w:val="6A50BC"/>
            <w:spacing w:val="-4"/>
            <w:sz w:val="22"/>
            <w:u w:val="single" w:color="6A50BC"/>
          </w:rPr>
          <w:t> </w:t>
        </w:r>
        <w:r>
          <w:rPr>
            <w:color w:val="6A50BC"/>
            <w:sz w:val="22"/>
            <w:u w:val="single" w:color="6A50BC"/>
          </w:rPr>
          <w:t>2022</w:t>
        </w:r>
        <w:r>
          <w:rPr>
            <w:color w:val="6A50BC"/>
            <w:spacing w:val="-3"/>
            <w:sz w:val="22"/>
            <w:u w:val="single" w:color="6A50BC"/>
          </w:rPr>
          <w:t> </w:t>
        </w:r>
        <w:r>
          <w:rPr>
            <w:color w:val="6A50BC"/>
            <w:spacing w:val="-2"/>
            <w:sz w:val="22"/>
            <w:u w:val="single" w:color="6A50BC"/>
          </w:rPr>
          <w:t>Forum</w:t>
        </w:r>
      </w:hyperlink>
    </w:p>
    <w:p>
      <w:pPr>
        <w:pStyle w:val="BodyText"/>
        <w:spacing w:before="11"/>
        <w:rPr>
          <w:sz w:val="21"/>
        </w:rPr>
      </w:pPr>
    </w:p>
    <w:p>
      <w:pPr>
        <w:pStyle w:val="Heading5"/>
        <w:spacing w:before="1"/>
        <w:ind w:left="312"/>
      </w:pPr>
      <w:r>
        <w:rPr>
          <w:color w:val="231F20"/>
          <w:spacing w:val="-2"/>
        </w:rPr>
        <w:t>Local</w:t>
      </w:r>
      <w:r>
        <w:rPr>
          <w:color w:val="231F20"/>
          <w:spacing w:val="-8"/>
        </w:rPr>
        <w:t> </w:t>
      </w:r>
      <w:r>
        <w:rPr>
          <w:color w:val="231F20"/>
          <w:spacing w:val="-2"/>
        </w:rPr>
        <w:t>Media</w:t>
      </w:r>
      <w:r>
        <w:rPr>
          <w:color w:val="231F20"/>
          <w:spacing w:val="-7"/>
        </w:rPr>
        <w:t> </w:t>
      </w:r>
      <w:r>
        <w:rPr>
          <w:color w:val="231F20"/>
          <w:spacing w:val="-2"/>
        </w:rPr>
        <w:t>Coverage</w:t>
      </w:r>
    </w:p>
    <w:p>
      <w:pPr>
        <w:pStyle w:val="ListParagraph"/>
        <w:numPr>
          <w:ilvl w:val="1"/>
          <w:numId w:val="41"/>
        </w:numPr>
        <w:tabs>
          <w:tab w:pos="1031" w:val="left" w:leader="none"/>
          <w:tab w:pos="1033" w:val="left" w:leader="none"/>
        </w:tabs>
        <w:spacing w:line="240" w:lineRule="auto" w:before="0" w:after="0"/>
        <w:ind w:left="1032" w:right="0" w:hanging="721"/>
        <w:jc w:val="left"/>
        <w:rPr>
          <w:sz w:val="22"/>
        </w:rPr>
      </w:pPr>
      <w:r>
        <w:rPr>
          <w:color w:val="231F20"/>
          <w:sz w:val="22"/>
        </w:rPr>
        <w:t>Ciudad</w:t>
      </w:r>
      <w:r>
        <w:rPr>
          <w:color w:val="231F20"/>
          <w:spacing w:val="-6"/>
          <w:sz w:val="22"/>
        </w:rPr>
        <w:t> </w:t>
      </w:r>
      <w:r>
        <w:rPr>
          <w:color w:val="231F20"/>
          <w:sz w:val="22"/>
        </w:rPr>
        <w:t>del</w:t>
      </w:r>
      <w:r>
        <w:rPr>
          <w:color w:val="231F20"/>
          <w:spacing w:val="-5"/>
          <w:sz w:val="22"/>
        </w:rPr>
        <w:t> </w:t>
      </w:r>
      <w:r>
        <w:rPr>
          <w:color w:val="231F20"/>
          <w:sz w:val="22"/>
        </w:rPr>
        <w:t>Saber</w:t>
      </w:r>
      <w:r>
        <w:rPr>
          <w:color w:val="231F20"/>
          <w:spacing w:val="-4"/>
          <w:sz w:val="22"/>
        </w:rPr>
        <w:t> </w:t>
      </w:r>
      <w:r>
        <w:rPr>
          <w:color w:val="231F20"/>
          <w:spacing w:val="-2"/>
          <w:sz w:val="22"/>
        </w:rPr>
        <w:t>Newsletter</w:t>
      </w:r>
    </w:p>
    <w:p>
      <w:pPr>
        <w:pStyle w:val="ListParagraph"/>
        <w:numPr>
          <w:ilvl w:val="1"/>
          <w:numId w:val="41"/>
        </w:numPr>
        <w:tabs>
          <w:tab w:pos="1031" w:val="left" w:leader="none"/>
          <w:tab w:pos="1033" w:val="left" w:leader="none"/>
        </w:tabs>
        <w:spacing w:line="240" w:lineRule="auto" w:before="0" w:after="0"/>
        <w:ind w:left="1032" w:right="0" w:hanging="721"/>
        <w:jc w:val="left"/>
        <w:rPr>
          <w:sz w:val="22"/>
        </w:rPr>
      </w:pPr>
      <w:r>
        <w:rPr>
          <w:color w:val="231F20"/>
          <w:spacing w:val="-2"/>
          <w:sz w:val="22"/>
        </w:rPr>
        <w:t>CineANIMAL</w:t>
      </w:r>
      <w:r>
        <w:rPr>
          <w:color w:val="231F20"/>
          <w:spacing w:val="-10"/>
          <w:sz w:val="22"/>
        </w:rPr>
        <w:t> </w:t>
      </w:r>
      <w:r>
        <w:rPr>
          <w:color w:val="231F20"/>
          <w:spacing w:val="-4"/>
          <w:sz w:val="22"/>
        </w:rPr>
        <w:t>video</w:t>
      </w:r>
    </w:p>
    <w:p>
      <w:pPr>
        <w:spacing w:after="0" w:line="240" w:lineRule="auto"/>
        <w:jc w:val="left"/>
        <w:rPr>
          <w:sz w:val="22"/>
        </w:rPr>
        <w:sectPr>
          <w:pgSz w:w="11910" w:h="16840"/>
          <w:pgMar w:header="0" w:footer="548" w:top="600" w:bottom="920" w:left="600" w:right="620"/>
        </w:sectPr>
      </w:pPr>
    </w:p>
    <w:p>
      <w:pPr>
        <w:pStyle w:val="BodyText"/>
        <w:spacing w:before="8"/>
        <w:rPr>
          <w:sz w:val="16"/>
        </w:rPr>
      </w:pPr>
      <w:r>
        <w:rPr/>
        <w:drawing>
          <wp:anchor distT="0" distB="0" distL="0" distR="0" allowOverlap="1" layoutInCell="1" locked="0" behindDoc="0" simplePos="0" relativeHeight="15771648">
            <wp:simplePos x="0" y="0"/>
            <wp:positionH relativeFrom="page">
              <wp:posOffset>0</wp:posOffset>
            </wp:positionH>
            <wp:positionV relativeFrom="page">
              <wp:posOffset>0</wp:posOffset>
            </wp:positionV>
            <wp:extent cx="7559992" cy="8051606"/>
            <wp:effectExtent l="0" t="0" r="0" b="0"/>
            <wp:wrapNone/>
            <wp:docPr id="109" name="image60.jpeg"/>
            <wp:cNvGraphicFramePr>
              <a:graphicFrameLocks noChangeAspect="1"/>
            </wp:cNvGraphicFramePr>
            <a:graphic>
              <a:graphicData uri="http://schemas.openxmlformats.org/drawingml/2006/picture">
                <pic:pic>
                  <pic:nvPicPr>
                    <pic:cNvPr id="110" name="image60.jpeg"/>
                    <pic:cNvPicPr/>
                  </pic:nvPicPr>
                  <pic:blipFill>
                    <a:blip r:embed="rId225" cstate="print"/>
                    <a:stretch>
                      <a:fillRect/>
                    </a:stretch>
                  </pic:blipFill>
                  <pic:spPr>
                    <a:xfrm>
                      <a:off x="0" y="0"/>
                      <a:ext cx="7559992" cy="8051606"/>
                    </a:xfrm>
                    <a:prstGeom prst="rect">
                      <a:avLst/>
                    </a:prstGeom>
                  </pic:spPr>
                </pic:pic>
              </a:graphicData>
            </a:graphic>
          </wp:anchor>
        </w:drawing>
      </w:r>
    </w:p>
    <w:sectPr>
      <w:footerReference w:type="even" r:id="rId224"/>
      <w:pgSz w:w="11910" w:h="16840"/>
      <w:pgMar w:footer="0" w:header="0" w:top="0" w:bottom="280" w:left="600" w:right="620"/>
    </w:sectPr>
  </w:body>
</w:document>
</file>

<file path=word/fontTable.xml><?xml version="1.0" encoding="utf-8"?>
<w:fonts xmlns:r="http://schemas.openxmlformats.org/officeDocument/2006/relationships" xmlns:w="http://schemas.openxmlformats.org/wordprocessingml/2006/main">
  <w:font w:name="Times New Roman">
    <w:altName w:val="Times New Roman"/>
    <w:charset w:val="0"/>
    <w:family w:val="roman"/>
    <w:pitch w:val="variable"/>
  </w:font>
  <w:font w:name="Urbanist-Light">
    <w:altName w:val="Urbanist-Light"/>
    <w:charset w:val="0"/>
    <w:family w:val="roman"/>
    <w:pitch w:val="variable"/>
  </w:font>
  <w:font w:name="Urbanist">
    <w:altName w:val="Urbanist"/>
    <w:charset w:val="0"/>
    <w:family w:val="roman"/>
    <w:pitch w:val="variable"/>
  </w:font>
  <w:font w:name="Urbanist-SemiBold">
    <w:altName w:val="Urbanist-SemiBold"/>
    <w:charset w:val="0"/>
    <w:family w:val="roman"/>
    <w:pitch w:val="variable"/>
  </w:font>
  <w:font w:name="Arial">
    <w:altName w:val="Arial"/>
    <w:charset w:val="0"/>
    <w:family w:val="swiss"/>
    <w:pitch w:val="variable"/>
  </w:font>
  <w:font w:name="Poppins">
    <w:altName w:val="Poppins"/>
    <w:charset w:val="0"/>
    <w:family w:val="roman"/>
    <w:pitch w:val="variable"/>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group style="position:absolute;margin-left:-3.0pt;margin-top:805.890015pt;width:49.25pt;height:36.25pt;mso-position-horizontal-relative:page;mso-position-vertical-relative:page;z-index:-19408384" id="docshapegroup9" coordorigin="-60,16118" coordsize="985,725">
          <v:rect style="position:absolute;left:0;top:16117;width:722;height:718" id="docshape10" filled="true" fillcolor="#6756a5" stroked="false">
            <v:fill type="solid"/>
          </v:rect>
          <v:line style="position:absolute" from="0,16316" to="865,16782" stroked="true" strokeweight="6.0pt" strokecolor="#ffffff">
            <v:stroke dashstyle="solid"/>
          </v:line>
          <v:line style="position:absolute" from="0,16719" to="254,16493" stroked="true" strokeweight="6pt" strokecolor="#ffffff">
            <v:stroke dashstyle="solid"/>
          </v:line>
          <w10:wrap type="none"/>
        </v:group>
      </w:pict>
    </w:r>
    <w:r>
      <w:rPr/>
      <w:pict>
        <v:shape style="position:absolute;margin-left:21.615801pt;margin-top:803.467102pt;width:22.25pt;height:18.2pt;mso-position-horizontal-relative:page;mso-position-vertical-relative:page;z-index:-19407872" type="#_x0000_t202" id="docshape11" filled="false" stroked="false">
          <v:textbox inset="0,0,0,0">
            <w:txbxContent>
              <w:p>
                <w:pPr>
                  <w:spacing w:before="33"/>
                  <w:ind w:left="60" w:right="0" w:firstLine="0"/>
                  <w:jc w:val="left"/>
                  <w:rPr>
                    <w:rFonts w:ascii="Times New Roman"/>
                    <w:sz w:val="24"/>
                  </w:rPr>
                </w:pPr>
                <w:r>
                  <w:rPr>
                    <w:rFonts w:ascii="Times New Roman"/>
                    <w:color w:val="FFFFFF"/>
                    <w:spacing w:val="-4"/>
                    <w:sz w:val="24"/>
                  </w:rPr>
                  <w:fldChar w:fldCharType="begin"/>
                </w:r>
                <w:r>
                  <w:rPr>
                    <w:rFonts w:ascii="Times New Roman"/>
                    <w:color w:val="FFFFFF"/>
                    <w:spacing w:val="-4"/>
                    <w:sz w:val="24"/>
                  </w:rPr>
                  <w:instrText> PAGE  \* roman </w:instrText>
                </w:r>
                <w:r>
                  <w:rPr>
                    <w:rFonts w:ascii="Times New Roman"/>
                    <w:color w:val="FFFFFF"/>
                    <w:spacing w:val="-4"/>
                    <w:sz w:val="24"/>
                  </w:rPr>
                  <w:fldChar w:fldCharType="separate"/>
                </w:r>
                <w:r>
                  <w:rPr>
                    <w:rFonts w:ascii="Times New Roman"/>
                    <w:color w:val="FFFFFF"/>
                    <w:spacing w:val="-4"/>
                    <w:sz w:val="24"/>
                  </w:rPr>
                  <w:t>viii</w:t>
                </w:r>
                <w:r>
                  <w:rPr>
                    <w:rFonts w:ascii="Times New Roman"/>
                    <w:color w:val="FFFFFF"/>
                    <w:spacing w:val="-4"/>
                    <w:sz w:val="24"/>
                  </w:rPr>
                  <w:fldChar w:fldCharType="end"/>
                </w:r>
              </w:p>
            </w:txbxContent>
          </v:textbox>
          <w10:wrap type="none"/>
        </v:shape>
      </w:pict>
    </w: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 style="position:absolute;margin-left:23.615801pt;margin-top:803.467102pt;width:13.55pt;height:18.2pt;mso-position-horizontal-relative:page;mso-position-vertical-relative:page;z-index:-19400192" type="#_x0000_t202" id="docshape47" filled="false" stroked="false">
          <v:textbox inset="0,0,0,0">
            <w:txbxContent>
              <w:p>
                <w:pPr>
                  <w:spacing w:before="33"/>
                  <w:ind w:left="20" w:right="0" w:firstLine="0"/>
                  <w:jc w:val="left"/>
                  <w:rPr>
                    <w:rFonts w:ascii="Times New Roman"/>
                    <w:sz w:val="24"/>
                  </w:rPr>
                </w:pPr>
                <w:r>
                  <w:rPr>
                    <w:rFonts w:ascii="Times New Roman"/>
                    <w:color w:val="FFFFFF"/>
                    <w:spacing w:val="-5"/>
                    <w:sz w:val="24"/>
                  </w:rPr>
                  <w:t>16</w:t>
                </w:r>
              </w:p>
            </w:txbxContent>
          </v:textbox>
          <w10:wrap type="none"/>
        </v:shape>
      </w:pict>
    </w: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group style="position:absolute;margin-left:559.599976pt;margin-top:794.968628pt;width:36.25pt;height:49.95pt;mso-position-horizontal-relative:page;mso-position-vertical-relative:page;z-index:-19399680" id="docshapegroup53" coordorigin="11192,15899" coordsize="725,999">
          <v:rect style="position:absolute;left:11192;top:16102;width:718;height:739" id="docshape54" filled="true" fillcolor="#6756a5" stroked="false">
            <v:fill type="solid"/>
          </v:rect>
          <v:line style="position:absolute" from="11383,16838" to="11857,15959" stroked="true" strokeweight="6pt" strokecolor="#ffffff">
            <v:stroke dashstyle="solid"/>
          </v:line>
          <v:line style="position:absolute" from="11806,16838" to="11567,16570" stroked="true" strokeweight="6pt" strokecolor="#ffffff">
            <v:stroke dashstyle="solid"/>
          </v:line>
          <w10:wrap type="none"/>
        </v:group>
      </w:pict>
    </w:r>
    <w:r>
      <w:rPr/>
      <w:pict>
        <v:shape style="position:absolute;margin-left:560.58667pt;margin-top:804.345398pt;width:13.55pt;height:18.2pt;mso-position-horizontal-relative:page;mso-position-vertical-relative:page;z-index:-19399168" type="#_x0000_t202" id="docshape55" filled="false" stroked="false">
          <v:textbox inset="0,0,0,0">
            <w:txbxContent>
              <w:p>
                <w:pPr>
                  <w:spacing w:before="33"/>
                  <w:ind w:left="20" w:right="0" w:firstLine="0"/>
                  <w:jc w:val="left"/>
                  <w:rPr>
                    <w:rFonts w:ascii="Times New Roman"/>
                    <w:sz w:val="24"/>
                  </w:rPr>
                </w:pPr>
                <w:r>
                  <w:rPr>
                    <w:rFonts w:ascii="Times New Roman"/>
                    <w:color w:val="FFFFFF"/>
                    <w:spacing w:val="-5"/>
                    <w:sz w:val="24"/>
                  </w:rPr>
                  <w:t>17</w:t>
                </w:r>
              </w:p>
            </w:txbxContent>
          </v:textbox>
          <w10:wrap type="none"/>
        </v:shape>
      </w:pict>
    </w:r>
  </w:p>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group style="position:absolute;margin-left:-3.0pt;margin-top:805.890015pt;width:49.25pt;height:36.25pt;mso-position-horizontal-relative:page;mso-position-vertical-relative:page;z-index:-19398656" id="docshapegroup56" coordorigin="-60,16118" coordsize="985,725">
          <v:rect style="position:absolute;left:0;top:16117;width:722;height:718" id="docshape57" filled="true" fillcolor="#6756a5" stroked="false">
            <v:fill type="solid"/>
          </v:rect>
          <v:line style="position:absolute" from="0,16316" to="865,16782" stroked="true" strokeweight="6.0pt" strokecolor="#ffffff">
            <v:stroke dashstyle="solid"/>
          </v:line>
          <v:line style="position:absolute" from="0,16719" to="254,16493" stroked="true" strokeweight="6pt" strokecolor="#ffffff">
            <v:stroke dashstyle="solid"/>
          </v:line>
          <w10:wrap type="none"/>
        </v:group>
      </w:pict>
    </w:r>
    <w:r>
      <w:rPr/>
      <w:pict>
        <v:shape style="position:absolute;margin-left:21.615801pt;margin-top:803.467102pt;width:18.55pt;height:18.2pt;mso-position-horizontal-relative:page;mso-position-vertical-relative:page;z-index:-19398144" type="#_x0000_t202" id="docshape58" filled="false" stroked="false">
          <v:textbox inset="0,0,0,0">
            <w:txbxContent>
              <w:p>
                <w:pPr>
                  <w:spacing w:before="33"/>
                  <w:ind w:left="60" w:right="0" w:firstLine="0"/>
                  <w:jc w:val="left"/>
                  <w:rPr>
                    <w:rFonts w:ascii="Times New Roman"/>
                    <w:sz w:val="24"/>
                  </w:rPr>
                </w:pPr>
                <w:r>
                  <w:rPr>
                    <w:rFonts w:ascii="Times New Roman"/>
                    <w:color w:val="FFFFFF"/>
                    <w:spacing w:val="-5"/>
                    <w:sz w:val="24"/>
                  </w:rPr>
                  <w:t>18</w:t>
                </w:r>
              </w:p>
            </w:txbxContent>
          </v:textbox>
          <w10:wrap type="none"/>
        </v:shape>
      </w:pict>
    </w:r>
  </w:p>
</w:ftr>
</file>

<file path=word/footer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 style="position:absolute;margin-left:560.58667pt;margin-top:804.345398pt;width:13.55pt;height:18.2pt;mso-position-horizontal-relative:page;mso-position-vertical-relative:page;z-index:-19397632" type="#_x0000_t202" id="docshape60" filled="false" stroked="false">
          <v:textbox inset="0,0,0,0">
            <w:txbxContent>
              <w:p>
                <w:pPr>
                  <w:spacing w:before="33"/>
                  <w:ind w:left="20" w:right="0" w:firstLine="0"/>
                  <w:jc w:val="left"/>
                  <w:rPr>
                    <w:rFonts w:ascii="Times New Roman"/>
                    <w:sz w:val="24"/>
                  </w:rPr>
                </w:pPr>
                <w:r>
                  <w:rPr>
                    <w:rFonts w:ascii="Times New Roman"/>
                    <w:color w:val="FFFFFF"/>
                    <w:spacing w:val="-5"/>
                    <w:sz w:val="24"/>
                  </w:rPr>
                  <w:t>19</w:t>
                </w:r>
              </w:p>
            </w:txbxContent>
          </v:textbox>
          <w10:wrap type="none"/>
        </v:shape>
      </w:pict>
    </w:r>
  </w:p>
</w:ftr>
</file>

<file path=word/footer1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group style="position:absolute;margin-left:-3.0pt;margin-top:805.890015pt;width:49.25pt;height:36.25pt;mso-position-horizontal-relative:page;mso-position-vertical-relative:page;z-index:-19397120" id="docshapegroup61" coordorigin="-60,16118" coordsize="985,725">
          <v:rect style="position:absolute;left:0;top:16117;width:722;height:718" id="docshape62" filled="true" fillcolor="#6756a5" stroked="false">
            <v:fill type="solid"/>
          </v:rect>
          <v:line style="position:absolute" from="0,16316" to="865,16782" stroked="true" strokeweight="6.0pt" strokecolor="#ffffff">
            <v:stroke dashstyle="solid"/>
          </v:line>
          <v:line style="position:absolute" from="0,16719" to="254,16493" stroked="true" strokeweight="6pt" strokecolor="#ffffff">
            <v:stroke dashstyle="solid"/>
          </v:line>
          <w10:wrap type="none"/>
        </v:group>
      </w:pict>
    </w:r>
    <w:r>
      <w:rPr/>
      <w:pict>
        <v:shape style="position:absolute;margin-left:21.615801pt;margin-top:803.467102pt;width:18.55pt;height:18.2pt;mso-position-horizontal-relative:page;mso-position-vertical-relative:page;z-index:-19396608" type="#_x0000_t202" id="docshape63" filled="false" stroked="false">
          <v:textbox inset="0,0,0,0">
            <w:txbxContent>
              <w:p>
                <w:pPr>
                  <w:spacing w:before="33"/>
                  <w:ind w:left="60" w:right="0" w:firstLine="0"/>
                  <w:jc w:val="left"/>
                  <w:rPr>
                    <w:rFonts w:ascii="Times New Roman"/>
                    <w:sz w:val="24"/>
                  </w:rPr>
                </w:pPr>
                <w:r>
                  <w:rPr>
                    <w:rFonts w:ascii="Times New Roman"/>
                    <w:color w:val="FFFFFF"/>
                    <w:spacing w:val="-5"/>
                    <w:sz w:val="24"/>
                  </w:rPr>
                  <w:t>20</w:t>
                </w:r>
              </w:p>
            </w:txbxContent>
          </v:textbox>
          <w10:wrap type="none"/>
        </v:shape>
      </w:pict>
    </w:r>
  </w:p>
</w:ftr>
</file>

<file path=word/footer1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group style="position:absolute;margin-left:559.599976pt;margin-top:794.968628pt;width:36.25pt;height:49.95pt;mso-position-horizontal-relative:page;mso-position-vertical-relative:page;z-index:-19396096" id="docshapegroup71" coordorigin="11192,15899" coordsize="725,999">
          <v:rect style="position:absolute;left:11192;top:16102;width:718;height:739" id="docshape72" filled="true" fillcolor="#6756a5" stroked="false">
            <v:fill type="solid"/>
          </v:rect>
          <v:line style="position:absolute" from="11383,16838" to="11857,15959" stroked="true" strokeweight="6pt" strokecolor="#ffffff">
            <v:stroke dashstyle="solid"/>
          </v:line>
          <v:line style="position:absolute" from="11806,16838" to="11567,16570" stroked="true" strokeweight="6pt" strokecolor="#ffffff">
            <v:stroke dashstyle="solid"/>
          </v:line>
          <w10:wrap type="none"/>
        </v:group>
      </w:pict>
    </w:r>
    <w:r>
      <w:rPr/>
      <w:pict>
        <v:shape style="position:absolute;margin-left:558.58667pt;margin-top:804.345398pt;width:18.55pt;height:18.2pt;mso-position-horizontal-relative:page;mso-position-vertical-relative:page;z-index:-19395584" type="#_x0000_t202" id="docshape73" filled="false" stroked="false">
          <v:textbox inset="0,0,0,0">
            <w:txbxContent>
              <w:p>
                <w:pPr>
                  <w:spacing w:before="33"/>
                  <w:ind w:left="60" w:right="0" w:firstLine="0"/>
                  <w:jc w:val="left"/>
                  <w:rPr>
                    <w:rFonts w:ascii="Times New Roman"/>
                    <w:sz w:val="24"/>
                  </w:rPr>
                </w:pPr>
                <w:r>
                  <w:rPr>
                    <w:rFonts w:ascii="Times New Roman"/>
                    <w:color w:val="FFFFFF"/>
                    <w:spacing w:val="-5"/>
                    <w:sz w:val="24"/>
                  </w:rPr>
                  <w:fldChar w:fldCharType="begin"/>
                </w:r>
                <w:r>
                  <w:rPr>
                    <w:rFonts w:ascii="Times New Roman"/>
                    <w:color w:val="FFFFFF"/>
                    <w:spacing w:val="-5"/>
                    <w:sz w:val="24"/>
                  </w:rPr>
                  <w:instrText> PAGE </w:instrText>
                </w:r>
                <w:r>
                  <w:rPr>
                    <w:rFonts w:ascii="Times New Roman"/>
                    <w:color w:val="FFFFFF"/>
                    <w:spacing w:val="-5"/>
                    <w:sz w:val="24"/>
                  </w:rPr>
                  <w:fldChar w:fldCharType="separate"/>
                </w:r>
                <w:r>
                  <w:rPr>
                    <w:rFonts w:ascii="Times New Roman"/>
                    <w:color w:val="FFFFFF"/>
                    <w:spacing w:val="-5"/>
                    <w:sz w:val="24"/>
                  </w:rPr>
                  <w:t>21</w:t>
                </w:r>
                <w:r>
                  <w:rPr>
                    <w:rFonts w:ascii="Times New Roman"/>
                    <w:color w:val="FFFFFF"/>
                    <w:spacing w:val="-5"/>
                    <w:sz w:val="24"/>
                  </w:rPr>
                  <w:fldChar w:fldCharType="end"/>
                </w:r>
              </w:p>
            </w:txbxContent>
          </v:textbox>
          <w10:wrap type="none"/>
        </v:shape>
      </w:pict>
    </w:r>
  </w:p>
</w:ftr>
</file>

<file path=word/footer1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group style="position:absolute;margin-left:-3.0pt;margin-top:805.890015pt;width:49.25pt;height:36.25pt;mso-position-horizontal-relative:page;mso-position-vertical-relative:page;z-index:-19395072" id="docshapegroup74" coordorigin="-60,16118" coordsize="985,725">
          <v:rect style="position:absolute;left:0;top:16117;width:722;height:718" id="docshape75" filled="true" fillcolor="#6756a5" stroked="false">
            <v:fill type="solid"/>
          </v:rect>
          <v:line style="position:absolute" from="0,16316" to="865,16782" stroked="true" strokeweight="6.0pt" strokecolor="#ffffff">
            <v:stroke dashstyle="solid"/>
          </v:line>
          <v:line style="position:absolute" from="0,16719" to="254,16493" stroked="true" strokeweight="6pt" strokecolor="#ffffff">
            <v:stroke dashstyle="solid"/>
          </v:line>
          <w10:wrap type="none"/>
        </v:group>
      </w:pict>
    </w:r>
    <w:r>
      <w:rPr/>
      <w:pict>
        <v:shape style="position:absolute;margin-left:21.615801pt;margin-top:803.467102pt;width:18.55pt;height:18.2pt;mso-position-horizontal-relative:page;mso-position-vertical-relative:page;z-index:-19394560" type="#_x0000_t202" id="docshape76" filled="false" stroked="false">
          <v:textbox inset="0,0,0,0">
            <w:txbxContent>
              <w:p>
                <w:pPr>
                  <w:spacing w:before="33"/>
                  <w:ind w:left="60" w:right="0" w:firstLine="0"/>
                  <w:jc w:val="left"/>
                  <w:rPr>
                    <w:rFonts w:ascii="Times New Roman"/>
                    <w:sz w:val="24"/>
                  </w:rPr>
                </w:pPr>
                <w:r>
                  <w:rPr>
                    <w:rFonts w:ascii="Times New Roman"/>
                    <w:color w:val="FFFFFF"/>
                    <w:spacing w:val="-5"/>
                    <w:sz w:val="24"/>
                  </w:rPr>
                  <w:fldChar w:fldCharType="begin"/>
                </w:r>
                <w:r>
                  <w:rPr>
                    <w:rFonts w:ascii="Times New Roman"/>
                    <w:color w:val="FFFFFF"/>
                    <w:spacing w:val="-5"/>
                    <w:sz w:val="24"/>
                  </w:rPr>
                  <w:instrText> PAGE </w:instrText>
                </w:r>
                <w:r>
                  <w:rPr>
                    <w:rFonts w:ascii="Times New Roman"/>
                    <w:color w:val="FFFFFF"/>
                    <w:spacing w:val="-5"/>
                    <w:sz w:val="24"/>
                  </w:rPr>
                  <w:fldChar w:fldCharType="separate"/>
                </w:r>
                <w:r>
                  <w:rPr>
                    <w:rFonts w:ascii="Times New Roman"/>
                    <w:color w:val="FFFFFF"/>
                    <w:spacing w:val="-5"/>
                    <w:sz w:val="24"/>
                  </w:rPr>
                  <w:t>22</w:t>
                </w:r>
                <w:r>
                  <w:rPr>
                    <w:rFonts w:ascii="Times New Roman"/>
                    <w:color w:val="FFFFFF"/>
                    <w:spacing w:val="-5"/>
                    <w:sz w:val="24"/>
                  </w:rPr>
                  <w:fldChar w:fldCharType="end"/>
                </w:r>
              </w:p>
            </w:txbxContent>
          </v:textbox>
          <w10:wrap type="none"/>
        </v:shape>
      </w:pict>
    </w:r>
  </w:p>
</w:ftr>
</file>

<file path=word/footer1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 style="position:absolute;margin-left:560.58667pt;margin-top:804.345398pt;width:13.55pt;height:18.2pt;mso-position-horizontal-relative:page;mso-position-vertical-relative:page;z-index:-19394048" type="#_x0000_t202" id="docshape80" filled="false" stroked="false">
          <v:textbox inset="0,0,0,0">
            <w:txbxContent>
              <w:p>
                <w:pPr>
                  <w:spacing w:before="33"/>
                  <w:ind w:left="20" w:right="0" w:firstLine="0"/>
                  <w:jc w:val="left"/>
                  <w:rPr>
                    <w:rFonts w:ascii="Times New Roman"/>
                    <w:sz w:val="24"/>
                  </w:rPr>
                </w:pPr>
                <w:r>
                  <w:rPr>
                    <w:rFonts w:ascii="Times New Roman"/>
                    <w:color w:val="FFFFFF"/>
                    <w:spacing w:val="-5"/>
                    <w:sz w:val="24"/>
                  </w:rPr>
                  <w:t>25</w:t>
                </w:r>
              </w:p>
            </w:txbxContent>
          </v:textbox>
          <w10:wrap type="none"/>
        </v:shape>
      </w:pict>
    </w:r>
  </w:p>
</w:ftr>
</file>

<file path=word/footer1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group style="position:absolute;margin-left:-3.0pt;margin-top:805.890015pt;width:49.25pt;height:36.25pt;mso-position-horizontal-relative:page;mso-position-vertical-relative:page;z-index:-19393536" id="docshapegroup81" coordorigin="-60,16118" coordsize="985,725">
          <v:rect style="position:absolute;left:0;top:16117;width:722;height:718" id="docshape82" filled="true" fillcolor="#6756a5" stroked="false">
            <v:fill type="solid"/>
          </v:rect>
          <v:line style="position:absolute" from="0,16316" to="865,16782" stroked="true" strokeweight="6.0pt" strokecolor="#ffffff">
            <v:stroke dashstyle="solid"/>
          </v:line>
          <v:line style="position:absolute" from="0,16719" to="254,16493" stroked="true" strokeweight="6pt" strokecolor="#ffffff">
            <v:stroke dashstyle="solid"/>
          </v:line>
          <w10:wrap type="none"/>
        </v:group>
      </w:pict>
    </w:r>
    <w:r>
      <w:rPr/>
      <w:pict>
        <v:shape style="position:absolute;margin-left:21.615801pt;margin-top:803.467102pt;width:18.55pt;height:18.2pt;mso-position-horizontal-relative:page;mso-position-vertical-relative:page;z-index:-19393024" type="#_x0000_t202" id="docshape83" filled="false" stroked="false">
          <v:textbox inset="0,0,0,0">
            <w:txbxContent>
              <w:p>
                <w:pPr>
                  <w:spacing w:before="33"/>
                  <w:ind w:left="60" w:right="0" w:firstLine="0"/>
                  <w:jc w:val="left"/>
                  <w:rPr>
                    <w:rFonts w:ascii="Times New Roman"/>
                    <w:sz w:val="24"/>
                  </w:rPr>
                </w:pPr>
                <w:r>
                  <w:rPr>
                    <w:rFonts w:ascii="Times New Roman"/>
                    <w:color w:val="FFFFFF"/>
                    <w:spacing w:val="-5"/>
                    <w:sz w:val="24"/>
                  </w:rPr>
                  <w:t>26</w:t>
                </w:r>
              </w:p>
            </w:txbxContent>
          </v:textbox>
          <w10:wrap type="none"/>
        </v:shape>
      </w:pict>
    </w:r>
  </w:p>
</w:ftr>
</file>

<file path=word/footer1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group style="position:absolute;margin-left:559.599976pt;margin-top:794.968628pt;width:36.25pt;height:49.95pt;mso-position-horizontal-relative:page;mso-position-vertical-relative:page;z-index:-19392512" id="docshapegroup87" coordorigin="11192,15899" coordsize="725,999">
          <v:rect style="position:absolute;left:11192;top:16102;width:718;height:739" id="docshape88" filled="true" fillcolor="#6756a5" stroked="false">
            <v:fill type="solid"/>
          </v:rect>
          <v:line style="position:absolute" from="11383,16838" to="11857,15959" stroked="true" strokeweight="6pt" strokecolor="#ffffff">
            <v:stroke dashstyle="solid"/>
          </v:line>
          <v:line style="position:absolute" from="11806,16838" to="11567,16570" stroked="true" strokeweight="6pt" strokecolor="#ffffff">
            <v:stroke dashstyle="solid"/>
          </v:line>
          <w10:wrap type="none"/>
        </v:group>
      </w:pict>
    </w:r>
    <w:r>
      <w:rPr/>
      <w:pict>
        <v:shape style="position:absolute;margin-left:558.58667pt;margin-top:804.345398pt;width:18.55pt;height:18.2pt;mso-position-horizontal-relative:page;mso-position-vertical-relative:page;z-index:-19392000" type="#_x0000_t202" id="docshape89" filled="false" stroked="false">
          <v:textbox inset="0,0,0,0">
            <w:txbxContent>
              <w:p>
                <w:pPr>
                  <w:spacing w:before="33"/>
                  <w:ind w:left="60" w:right="0" w:firstLine="0"/>
                  <w:jc w:val="left"/>
                  <w:rPr>
                    <w:rFonts w:ascii="Times New Roman"/>
                    <w:sz w:val="24"/>
                  </w:rPr>
                </w:pPr>
                <w:r>
                  <w:rPr>
                    <w:rFonts w:ascii="Times New Roman"/>
                    <w:color w:val="FFFFFF"/>
                    <w:spacing w:val="-5"/>
                    <w:sz w:val="24"/>
                  </w:rPr>
                  <w:fldChar w:fldCharType="begin"/>
                </w:r>
                <w:r>
                  <w:rPr>
                    <w:rFonts w:ascii="Times New Roman"/>
                    <w:color w:val="FFFFFF"/>
                    <w:spacing w:val="-5"/>
                    <w:sz w:val="24"/>
                  </w:rPr>
                  <w:instrText> PAGE </w:instrText>
                </w:r>
                <w:r>
                  <w:rPr>
                    <w:rFonts w:ascii="Times New Roman"/>
                    <w:color w:val="FFFFFF"/>
                    <w:spacing w:val="-5"/>
                    <w:sz w:val="24"/>
                  </w:rPr>
                  <w:fldChar w:fldCharType="separate"/>
                </w:r>
                <w:r>
                  <w:rPr>
                    <w:rFonts w:ascii="Times New Roman"/>
                    <w:color w:val="FFFFFF"/>
                    <w:spacing w:val="-5"/>
                    <w:sz w:val="24"/>
                  </w:rPr>
                  <w:t>27</w:t>
                </w:r>
                <w:r>
                  <w:rPr>
                    <w:rFonts w:ascii="Times New Roman"/>
                    <w:color w:val="FFFFFF"/>
                    <w:spacing w:val="-5"/>
                    <w:sz w:val="24"/>
                  </w:rPr>
                  <w:fldChar w:fldCharType="end"/>
                </w:r>
              </w:p>
            </w:txbxContent>
          </v:textbox>
          <w10:wrap type="none"/>
        </v:shape>
      </w:pic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group style="position:absolute;margin-left:559.599976pt;margin-top:794.968628pt;width:36.25pt;height:49.95pt;mso-position-horizontal-relative:page;mso-position-vertical-relative:page;z-index:-19407360" id="docshapegroup12" coordorigin="11192,15899" coordsize="725,999">
          <v:rect style="position:absolute;left:11192;top:16102;width:718;height:739" id="docshape13" filled="true" fillcolor="#6756a5" stroked="false">
            <v:fill type="solid"/>
          </v:rect>
          <v:line style="position:absolute" from="11383,16838" to="11857,15959" stroked="true" strokeweight="6pt" strokecolor="#ffffff">
            <v:stroke dashstyle="solid"/>
          </v:line>
          <v:line style="position:absolute" from="11806,16838" to="11567,16570" stroked="true" strokeweight="6pt" strokecolor="#ffffff">
            <v:stroke dashstyle="solid"/>
          </v:line>
          <w10:wrap type="none"/>
        </v:group>
      </w:pict>
    </w:r>
    <w:r>
      <w:rPr/>
      <w:pict>
        <v:shape style="position:absolute;margin-left:558.083008pt;margin-top:804.345398pt;width:19.05pt;height:18.2pt;mso-position-horizontal-relative:page;mso-position-vertical-relative:page;z-index:-19406848" type="#_x0000_t202" id="docshape14" filled="false" stroked="false">
          <v:textbox inset="0,0,0,0">
            <w:txbxContent>
              <w:p>
                <w:pPr>
                  <w:spacing w:before="33"/>
                  <w:ind w:left="60" w:right="0" w:firstLine="0"/>
                  <w:jc w:val="left"/>
                  <w:rPr>
                    <w:rFonts w:ascii="Times New Roman"/>
                    <w:sz w:val="24"/>
                  </w:rPr>
                </w:pPr>
                <w:r>
                  <w:rPr>
                    <w:rFonts w:ascii="Times New Roman"/>
                    <w:color w:val="FFFFFF"/>
                    <w:spacing w:val="-5"/>
                    <w:sz w:val="24"/>
                  </w:rPr>
                  <w:fldChar w:fldCharType="begin"/>
                </w:r>
                <w:r>
                  <w:rPr>
                    <w:rFonts w:ascii="Times New Roman"/>
                    <w:color w:val="FFFFFF"/>
                    <w:spacing w:val="-5"/>
                    <w:sz w:val="24"/>
                  </w:rPr>
                  <w:instrText> PAGE  \* roman </w:instrText>
                </w:r>
                <w:r>
                  <w:rPr>
                    <w:rFonts w:ascii="Times New Roman"/>
                    <w:color w:val="FFFFFF"/>
                    <w:spacing w:val="-5"/>
                    <w:sz w:val="24"/>
                  </w:rPr>
                  <w:fldChar w:fldCharType="separate"/>
                </w:r>
                <w:r>
                  <w:rPr>
                    <w:rFonts w:ascii="Times New Roman"/>
                    <w:color w:val="FFFFFF"/>
                    <w:spacing w:val="-5"/>
                    <w:sz w:val="24"/>
                  </w:rPr>
                  <w:t>vii</w:t>
                </w:r>
                <w:r>
                  <w:rPr>
                    <w:rFonts w:ascii="Times New Roman"/>
                    <w:color w:val="FFFFFF"/>
                    <w:spacing w:val="-5"/>
                    <w:sz w:val="24"/>
                  </w:rPr>
                  <w:fldChar w:fldCharType="end"/>
                </w:r>
              </w:p>
            </w:txbxContent>
          </v:textbox>
          <w10:wrap type="none"/>
        </v:shape>
      </w:pict>
    </w:r>
  </w:p>
</w:ftr>
</file>

<file path=word/footer2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group style="position:absolute;margin-left:-3.0pt;margin-top:805.890015pt;width:49.25pt;height:36.25pt;mso-position-horizontal-relative:page;mso-position-vertical-relative:page;z-index:-19391488" id="docshapegroup90" coordorigin="-60,16118" coordsize="985,725">
          <v:rect style="position:absolute;left:0;top:16117;width:722;height:718" id="docshape91" filled="true" fillcolor="#6756a5" stroked="false">
            <v:fill type="solid"/>
          </v:rect>
          <v:line style="position:absolute" from="0,16316" to="865,16782" stroked="true" strokeweight="6.0pt" strokecolor="#ffffff">
            <v:stroke dashstyle="solid"/>
          </v:line>
          <v:line style="position:absolute" from="0,16719" to="254,16493" stroked="true" strokeweight="6pt" strokecolor="#ffffff">
            <v:stroke dashstyle="solid"/>
          </v:line>
          <w10:wrap type="none"/>
        </v:group>
      </w:pict>
    </w:r>
    <w:r>
      <w:rPr/>
      <w:pict>
        <v:shape style="position:absolute;margin-left:21.615801pt;margin-top:803.467102pt;width:18.55pt;height:18.2pt;mso-position-horizontal-relative:page;mso-position-vertical-relative:page;z-index:-19390976" type="#_x0000_t202" id="docshape92" filled="false" stroked="false">
          <v:textbox inset="0,0,0,0">
            <w:txbxContent>
              <w:p>
                <w:pPr>
                  <w:spacing w:before="33"/>
                  <w:ind w:left="60" w:right="0" w:firstLine="0"/>
                  <w:jc w:val="left"/>
                  <w:rPr>
                    <w:rFonts w:ascii="Times New Roman"/>
                    <w:sz w:val="24"/>
                  </w:rPr>
                </w:pPr>
                <w:r>
                  <w:rPr>
                    <w:rFonts w:ascii="Times New Roman"/>
                    <w:color w:val="FFFFFF"/>
                    <w:spacing w:val="-5"/>
                    <w:sz w:val="24"/>
                  </w:rPr>
                  <w:fldChar w:fldCharType="begin"/>
                </w:r>
                <w:r>
                  <w:rPr>
                    <w:rFonts w:ascii="Times New Roman"/>
                    <w:color w:val="FFFFFF"/>
                    <w:spacing w:val="-5"/>
                    <w:sz w:val="24"/>
                  </w:rPr>
                  <w:instrText> PAGE </w:instrText>
                </w:r>
                <w:r>
                  <w:rPr>
                    <w:rFonts w:ascii="Times New Roman"/>
                    <w:color w:val="FFFFFF"/>
                    <w:spacing w:val="-5"/>
                    <w:sz w:val="24"/>
                  </w:rPr>
                  <w:fldChar w:fldCharType="separate"/>
                </w:r>
                <w:r>
                  <w:rPr>
                    <w:rFonts w:ascii="Times New Roman"/>
                    <w:color w:val="FFFFFF"/>
                    <w:spacing w:val="-5"/>
                    <w:sz w:val="24"/>
                  </w:rPr>
                  <w:t>28</w:t>
                </w:r>
                <w:r>
                  <w:rPr>
                    <w:rFonts w:ascii="Times New Roman"/>
                    <w:color w:val="FFFFFF"/>
                    <w:spacing w:val="-5"/>
                    <w:sz w:val="24"/>
                  </w:rPr>
                  <w:fldChar w:fldCharType="end"/>
                </w:r>
              </w:p>
            </w:txbxContent>
          </v:textbox>
          <w10:wrap type="none"/>
        </v:shape>
      </w:pict>
    </w:r>
  </w:p>
</w:ftr>
</file>

<file path=word/footer2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 style="position:absolute;margin-left:560.58667pt;margin-top:804.345398pt;width:13.55pt;height:18.2pt;mso-position-horizontal-relative:page;mso-position-vertical-relative:page;z-index:-19390464" type="#_x0000_t202" id="docshape97" filled="false" stroked="false">
          <v:textbox inset="0,0,0,0">
            <w:txbxContent>
              <w:p>
                <w:pPr>
                  <w:spacing w:before="33"/>
                  <w:ind w:left="20" w:right="0" w:firstLine="0"/>
                  <w:jc w:val="left"/>
                  <w:rPr>
                    <w:rFonts w:ascii="Times New Roman"/>
                    <w:sz w:val="24"/>
                  </w:rPr>
                </w:pPr>
                <w:r>
                  <w:rPr>
                    <w:rFonts w:ascii="Times New Roman"/>
                    <w:color w:val="FFFFFF"/>
                    <w:spacing w:val="-5"/>
                    <w:sz w:val="24"/>
                  </w:rPr>
                  <w:t>41</w:t>
                </w:r>
              </w:p>
            </w:txbxContent>
          </v:textbox>
          <w10:wrap type="none"/>
        </v:shape>
      </w:pict>
    </w:r>
  </w:p>
</w:ftr>
</file>

<file path=word/footer2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group style="position:absolute;margin-left:-3.0pt;margin-top:805.890015pt;width:49.25pt;height:36.25pt;mso-position-horizontal-relative:page;mso-position-vertical-relative:page;z-index:-19389952" id="docshapegroup98" coordorigin="-60,16118" coordsize="985,725">
          <v:rect style="position:absolute;left:0;top:16117;width:722;height:718" id="docshape99" filled="true" fillcolor="#6756a5" stroked="false">
            <v:fill type="solid"/>
          </v:rect>
          <v:line style="position:absolute" from="0,16316" to="865,16782" stroked="true" strokeweight="6.0pt" strokecolor="#ffffff">
            <v:stroke dashstyle="solid"/>
          </v:line>
          <v:line style="position:absolute" from="0,16719" to="254,16493" stroked="true" strokeweight="6pt" strokecolor="#ffffff">
            <v:stroke dashstyle="solid"/>
          </v:line>
          <w10:wrap type="none"/>
        </v:group>
      </w:pict>
    </w:r>
    <w:r>
      <w:rPr/>
      <w:pict>
        <v:shape style="position:absolute;margin-left:21.615801pt;margin-top:803.467102pt;width:18.55pt;height:18.2pt;mso-position-horizontal-relative:page;mso-position-vertical-relative:page;z-index:-19389440" type="#_x0000_t202" id="docshape100" filled="false" stroked="false">
          <v:textbox inset="0,0,0,0">
            <w:txbxContent>
              <w:p>
                <w:pPr>
                  <w:spacing w:before="33"/>
                  <w:ind w:left="60" w:right="0" w:firstLine="0"/>
                  <w:jc w:val="left"/>
                  <w:rPr>
                    <w:rFonts w:ascii="Times New Roman"/>
                    <w:sz w:val="24"/>
                  </w:rPr>
                </w:pPr>
                <w:r>
                  <w:rPr>
                    <w:rFonts w:ascii="Times New Roman"/>
                    <w:color w:val="FFFFFF"/>
                    <w:spacing w:val="-5"/>
                    <w:sz w:val="24"/>
                  </w:rPr>
                  <w:t>42</w:t>
                </w:r>
              </w:p>
            </w:txbxContent>
          </v:textbox>
          <w10:wrap type="none"/>
        </v:shape>
      </w:pict>
    </w:r>
  </w:p>
</w:ftr>
</file>

<file path=word/footer2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group style="position:absolute;margin-left:559.599976pt;margin-top:794.968628pt;width:36.25pt;height:49.95pt;mso-position-horizontal-relative:page;mso-position-vertical-relative:page;z-index:-19388928" id="docshapegroup104" coordorigin="11192,15899" coordsize="725,999">
          <v:rect style="position:absolute;left:11192;top:16102;width:718;height:739" id="docshape105" filled="true" fillcolor="#6756a5" stroked="false">
            <v:fill type="solid"/>
          </v:rect>
          <v:line style="position:absolute" from="11383,16838" to="11857,15959" stroked="true" strokeweight="6pt" strokecolor="#ffffff">
            <v:stroke dashstyle="solid"/>
          </v:line>
          <v:line style="position:absolute" from="11806,16838" to="11567,16570" stroked="true" strokeweight="6pt" strokecolor="#ffffff">
            <v:stroke dashstyle="solid"/>
          </v:line>
          <w10:wrap type="none"/>
        </v:group>
      </w:pict>
    </w:r>
    <w:r>
      <w:rPr/>
      <w:pict>
        <v:shape style="position:absolute;margin-left:558.58667pt;margin-top:804.345398pt;width:18.55pt;height:18.2pt;mso-position-horizontal-relative:page;mso-position-vertical-relative:page;z-index:-19388416" type="#_x0000_t202" id="docshape106" filled="false" stroked="false">
          <v:textbox inset="0,0,0,0">
            <w:txbxContent>
              <w:p>
                <w:pPr>
                  <w:spacing w:before="33"/>
                  <w:ind w:left="60" w:right="0" w:firstLine="0"/>
                  <w:jc w:val="left"/>
                  <w:rPr>
                    <w:rFonts w:ascii="Times New Roman"/>
                    <w:sz w:val="24"/>
                  </w:rPr>
                </w:pPr>
                <w:r>
                  <w:rPr>
                    <w:rFonts w:ascii="Times New Roman"/>
                    <w:color w:val="FFFFFF"/>
                    <w:spacing w:val="-5"/>
                    <w:sz w:val="24"/>
                  </w:rPr>
                  <w:fldChar w:fldCharType="begin"/>
                </w:r>
                <w:r>
                  <w:rPr>
                    <w:rFonts w:ascii="Times New Roman"/>
                    <w:color w:val="FFFFFF"/>
                    <w:spacing w:val="-5"/>
                    <w:sz w:val="24"/>
                  </w:rPr>
                  <w:instrText> PAGE </w:instrText>
                </w:r>
                <w:r>
                  <w:rPr>
                    <w:rFonts w:ascii="Times New Roman"/>
                    <w:color w:val="FFFFFF"/>
                    <w:spacing w:val="-5"/>
                    <w:sz w:val="24"/>
                  </w:rPr>
                  <w:fldChar w:fldCharType="separate"/>
                </w:r>
                <w:r>
                  <w:rPr>
                    <w:rFonts w:ascii="Times New Roman"/>
                    <w:color w:val="FFFFFF"/>
                    <w:spacing w:val="-5"/>
                    <w:sz w:val="24"/>
                  </w:rPr>
                  <w:t>43</w:t>
                </w:r>
                <w:r>
                  <w:rPr>
                    <w:rFonts w:ascii="Times New Roman"/>
                    <w:color w:val="FFFFFF"/>
                    <w:spacing w:val="-5"/>
                    <w:sz w:val="24"/>
                  </w:rPr>
                  <w:fldChar w:fldCharType="end"/>
                </w:r>
              </w:p>
            </w:txbxContent>
          </v:textbox>
          <w10:wrap type="none"/>
        </v:shape>
      </w:pict>
    </w:r>
  </w:p>
</w:ftr>
</file>

<file path=word/footer2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group style="position:absolute;margin-left:-3.0pt;margin-top:805.890015pt;width:49.25pt;height:36.25pt;mso-position-horizontal-relative:page;mso-position-vertical-relative:page;z-index:-19387904" id="docshapegroup107" coordorigin="-60,16118" coordsize="985,725">
          <v:rect style="position:absolute;left:0;top:16117;width:722;height:718" id="docshape108" filled="true" fillcolor="#6756a5" stroked="false">
            <v:fill type="solid"/>
          </v:rect>
          <v:line style="position:absolute" from="0,16316" to="865,16782" stroked="true" strokeweight="6.0pt" strokecolor="#ffffff">
            <v:stroke dashstyle="solid"/>
          </v:line>
          <v:line style="position:absolute" from="0,16719" to="254,16493" stroked="true" strokeweight="6pt" strokecolor="#ffffff">
            <v:stroke dashstyle="solid"/>
          </v:line>
          <w10:wrap type="none"/>
        </v:group>
      </w:pict>
    </w:r>
    <w:r>
      <w:rPr/>
      <w:pict>
        <v:shape style="position:absolute;margin-left:21.615801pt;margin-top:803.467102pt;width:18.55pt;height:18.2pt;mso-position-horizontal-relative:page;mso-position-vertical-relative:page;z-index:-19387392" type="#_x0000_t202" id="docshape109" filled="false" stroked="false">
          <v:textbox inset="0,0,0,0">
            <w:txbxContent>
              <w:p>
                <w:pPr>
                  <w:spacing w:before="33"/>
                  <w:ind w:left="60" w:right="0" w:firstLine="0"/>
                  <w:jc w:val="left"/>
                  <w:rPr>
                    <w:rFonts w:ascii="Times New Roman"/>
                    <w:sz w:val="24"/>
                  </w:rPr>
                </w:pPr>
                <w:r>
                  <w:rPr>
                    <w:rFonts w:ascii="Times New Roman"/>
                    <w:color w:val="FFFFFF"/>
                    <w:spacing w:val="-5"/>
                    <w:sz w:val="24"/>
                  </w:rPr>
                  <w:fldChar w:fldCharType="begin"/>
                </w:r>
                <w:r>
                  <w:rPr>
                    <w:rFonts w:ascii="Times New Roman"/>
                    <w:color w:val="FFFFFF"/>
                    <w:spacing w:val="-5"/>
                    <w:sz w:val="24"/>
                  </w:rPr>
                  <w:instrText> PAGE </w:instrText>
                </w:r>
                <w:r>
                  <w:rPr>
                    <w:rFonts w:ascii="Times New Roman"/>
                    <w:color w:val="FFFFFF"/>
                    <w:spacing w:val="-5"/>
                    <w:sz w:val="24"/>
                  </w:rPr>
                  <w:fldChar w:fldCharType="separate"/>
                </w:r>
                <w:r>
                  <w:rPr>
                    <w:rFonts w:ascii="Times New Roman"/>
                    <w:color w:val="FFFFFF"/>
                    <w:spacing w:val="-5"/>
                    <w:sz w:val="24"/>
                  </w:rPr>
                  <w:t>44</w:t>
                </w:r>
                <w:r>
                  <w:rPr>
                    <w:rFonts w:ascii="Times New Roman"/>
                    <w:color w:val="FFFFFF"/>
                    <w:spacing w:val="-5"/>
                    <w:sz w:val="24"/>
                  </w:rPr>
                  <w:fldChar w:fldCharType="end"/>
                </w:r>
              </w:p>
            </w:txbxContent>
          </v:textbox>
          <w10:wrap type="none"/>
        </v:shape>
      </w:pict>
    </w:r>
  </w:p>
</w:ftr>
</file>

<file path=word/footer2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 style="position:absolute;margin-left:560.58667pt;margin-top:804.345398pt;width:13.55pt;height:18.2pt;mso-position-horizontal-relative:page;mso-position-vertical-relative:page;z-index:-19386880" type="#_x0000_t202" id="docshape113" filled="false" stroked="false">
          <v:textbox inset="0,0,0,0">
            <w:txbxContent>
              <w:p>
                <w:pPr>
                  <w:spacing w:before="33"/>
                  <w:ind w:left="20" w:right="0" w:firstLine="0"/>
                  <w:jc w:val="left"/>
                  <w:rPr>
                    <w:rFonts w:ascii="Times New Roman"/>
                    <w:sz w:val="24"/>
                  </w:rPr>
                </w:pPr>
                <w:r>
                  <w:rPr>
                    <w:rFonts w:ascii="Times New Roman"/>
                    <w:color w:val="FFFFFF"/>
                    <w:spacing w:val="-5"/>
                    <w:sz w:val="24"/>
                  </w:rPr>
                  <w:t>47</w:t>
                </w:r>
              </w:p>
            </w:txbxContent>
          </v:textbox>
          <w10:wrap type="none"/>
        </v:shape>
      </w:pict>
    </w:r>
  </w:p>
</w:ftr>
</file>

<file path=word/footer2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group style="position:absolute;margin-left:-3.0pt;margin-top:805.890015pt;width:49.25pt;height:36.25pt;mso-position-horizontal-relative:page;mso-position-vertical-relative:page;z-index:-19386368" id="docshapegroup114" coordorigin="-60,16118" coordsize="985,725">
          <v:rect style="position:absolute;left:0;top:16117;width:722;height:718" id="docshape115" filled="true" fillcolor="#6756a5" stroked="false">
            <v:fill type="solid"/>
          </v:rect>
          <v:line style="position:absolute" from="0,16316" to="865,16782" stroked="true" strokeweight="6.0pt" strokecolor="#ffffff">
            <v:stroke dashstyle="solid"/>
          </v:line>
          <v:line style="position:absolute" from="0,16719" to="254,16493" stroked="true" strokeweight="6pt" strokecolor="#ffffff">
            <v:stroke dashstyle="solid"/>
          </v:line>
          <w10:wrap type="none"/>
        </v:group>
      </w:pict>
    </w:r>
    <w:r>
      <w:rPr/>
      <w:pict>
        <v:shape style="position:absolute;margin-left:21.615801pt;margin-top:803.467102pt;width:18.55pt;height:18.2pt;mso-position-horizontal-relative:page;mso-position-vertical-relative:page;z-index:-19385856" type="#_x0000_t202" id="docshape116" filled="false" stroked="false">
          <v:textbox inset="0,0,0,0">
            <w:txbxContent>
              <w:p>
                <w:pPr>
                  <w:spacing w:before="33"/>
                  <w:ind w:left="60" w:right="0" w:firstLine="0"/>
                  <w:jc w:val="left"/>
                  <w:rPr>
                    <w:rFonts w:ascii="Times New Roman"/>
                    <w:sz w:val="24"/>
                  </w:rPr>
                </w:pPr>
                <w:r>
                  <w:rPr>
                    <w:rFonts w:ascii="Times New Roman"/>
                    <w:color w:val="FFFFFF"/>
                    <w:spacing w:val="-5"/>
                    <w:sz w:val="24"/>
                  </w:rPr>
                  <w:t>48</w:t>
                </w:r>
              </w:p>
            </w:txbxContent>
          </v:textbox>
          <w10:wrap type="none"/>
        </v:shape>
      </w:pict>
    </w:r>
  </w:p>
</w:ftr>
</file>

<file path=word/footer2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group style="position:absolute;margin-left:559.599976pt;margin-top:794.968628pt;width:36.25pt;height:49.95pt;mso-position-horizontal-relative:page;mso-position-vertical-relative:page;z-index:-19385344" id="docshapegroup121" coordorigin="11192,15899" coordsize="725,999">
          <v:rect style="position:absolute;left:11192;top:16102;width:718;height:739" id="docshape122" filled="true" fillcolor="#6756a5" stroked="false">
            <v:fill type="solid"/>
          </v:rect>
          <v:line style="position:absolute" from="11383,16838" to="11857,15959" stroked="true" strokeweight="6pt" strokecolor="#ffffff">
            <v:stroke dashstyle="solid"/>
          </v:line>
          <v:line style="position:absolute" from="11806,16838" to="11567,16570" stroked="true" strokeweight="6pt" strokecolor="#ffffff">
            <v:stroke dashstyle="solid"/>
          </v:line>
          <w10:wrap type="none"/>
        </v:group>
      </w:pict>
    </w:r>
    <w:r>
      <w:rPr/>
      <w:pict>
        <v:shape style="position:absolute;margin-left:560.58667pt;margin-top:804.345398pt;width:13.55pt;height:18.2pt;mso-position-horizontal-relative:page;mso-position-vertical-relative:page;z-index:-19384832" type="#_x0000_t202" id="docshape123" filled="false" stroked="false">
          <v:textbox inset="0,0,0,0">
            <w:txbxContent>
              <w:p>
                <w:pPr>
                  <w:spacing w:before="33"/>
                  <w:ind w:left="20" w:right="0" w:firstLine="0"/>
                  <w:jc w:val="left"/>
                  <w:rPr>
                    <w:rFonts w:ascii="Times New Roman"/>
                    <w:sz w:val="24"/>
                  </w:rPr>
                </w:pPr>
                <w:r>
                  <w:rPr>
                    <w:rFonts w:ascii="Times New Roman"/>
                    <w:color w:val="FFFFFF"/>
                    <w:spacing w:val="-5"/>
                    <w:sz w:val="24"/>
                  </w:rPr>
                  <w:t>49</w:t>
                </w:r>
              </w:p>
            </w:txbxContent>
          </v:textbox>
          <w10:wrap type="none"/>
        </v:shape>
      </w:pict>
    </w:r>
  </w:p>
</w:ftr>
</file>

<file path=word/footer2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group style="position:absolute;margin-left:-3.0pt;margin-top:805.890015pt;width:49.25pt;height:36.25pt;mso-position-horizontal-relative:page;mso-position-vertical-relative:page;z-index:-19384320" id="docshapegroup124" coordorigin="-60,16118" coordsize="985,725">
          <v:rect style="position:absolute;left:0;top:16117;width:722;height:718" id="docshape125" filled="true" fillcolor="#6756a5" stroked="false">
            <v:fill type="solid"/>
          </v:rect>
          <v:line style="position:absolute" from="0,16316" to="865,16782" stroked="true" strokeweight="6.0pt" strokecolor="#ffffff">
            <v:stroke dashstyle="solid"/>
          </v:line>
          <v:line style="position:absolute" from="0,16719" to="254,16493" stroked="true" strokeweight="6pt" strokecolor="#ffffff">
            <v:stroke dashstyle="solid"/>
          </v:line>
          <w10:wrap type="none"/>
        </v:group>
      </w:pict>
    </w:r>
    <w:r>
      <w:rPr/>
      <w:pict>
        <v:shape style="position:absolute;margin-left:21.615801pt;margin-top:803.467102pt;width:18.55pt;height:18.2pt;mso-position-horizontal-relative:page;mso-position-vertical-relative:page;z-index:-19383808" type="#_x0000_t202" id="docshape126" filled="false" stroked="false">
          <v:textbox inset="0,0,0,0">
            <w:txbxContent>
              <w:p>
                <w:pPr>
                  <w:spacing w:before="33"/>
                  <w:ind w:left="60" w:right="0" w:firstLine="0"/>
                  <w:jc w:val="left"/>
                  <w:rPr>
                    <w:rFonts w:ascii="Times New Roman"/>
                    <w:sz w:val="24"/>
                  </w:rPr>
                </w:pPr>
                <w:r>
                  <w:rPr>
                    <w:rFonts w:ascii="Times New Roman"/>
                    <w:color w:val="FFFFFF"/>
                    <w:spacing w:val="-5"/>
                    <w:sz w:val="24"/>
                  </w:rPr>
                  <w:t>50</w:t>
                </w:r>
              </w:p>
            </w:txbxContent>
          </v:textbox>
          <w10:wrap type="none"/>
        </v:shape>
      </w:pict>
    </w:r>
  </w:p>
</w:ftr>
</file>

<file path=word/footer2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 style="position:absolute;margin-left:560.58667pt;margin-top:804.345398pt;width:13.55pt;height:18.2pt;mso-position-horizontal-relative:page;mso-position-vertical-relative:page;z-index:-19383296" type="#_x0000_t202" id="docshape129" filled="false" stroked="false">
          <v:textbox inset="0,0,0,0">
            <w:txbxContent>
              <w:p>
                <w:pPr>
                  <w:spacing w:before="33"/>
                  <w:ind w:left="20" w:right="0" w:firstLine="0"/>
                  <w:jc w:val="left"/>
                  <w:rPr>
                    <w:rFonts w:ascii="Times New Roman"/>
                    <w:sz w:val="24"/>
                  </w:rPr>
                </w:pPr>
                <w:r>
                  <w:rPr>
                    <w:rFonts w:ascii="Times New Roman"/>
                    <w:color w:val="FFFFFF"/>
                    <w:spacing w:val="-5"/>
                    <w:sz w:val="24"/>
                  </w:rPr>
                  <w:t>51</w:t>
                </w:r>
              </w:p>
            </w:txbxContent>
          </v:textbox>
          <w10:wrap type="none"/>
        </v:shape>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group style="position:absolute;margin-left:559.599976pt;margin-top:794.968628pt;width:36.25pt;height:49.95pt;mso-position-horizontal-relative:page;mso-position-vertical-relative:page;z-index:-19406336" id="docshapegroup23" coordorigin="11192,15899" coordsize="725,999">
          <v:rect style="position:absolute;left:11192;top:16102;width:718;height:739" id="docshape24" filled="true" fillcolor="#6756a5" stroked="false">
            <v:fill type="solid"/>
          </v:rect>
          <v:line style="position:absolute" from="11383,16838" to="11857,15959" stroked="true" strokeweight="6pt" strokecolor="#ffffff">
            <v:stroke dashstyle="solid"/>
          </v:line>
          <v:line style="position:absolute" from="11806,16838" to="11567,16570" stroked="true" strokeweight="6pt" strokecolor="#ffffff">
            <v:stroke dashstyle="solid"/>
          </v:line>
          <w10:wrap type="none"/>
        </v:group>
      </w:pict>
    </w:r>
    <w:r>
      <w:rPr/>
      <w:pict>
        <v:shape style="position:absolute;margin-left:566.34668pt;margin-top:804.345398pt;width:7.8pt;height:18.2pt;mso-position-horizontal-relative:page;mso-position-vertical-relative:page;z-index:-19405824" type="#_x0000_t202" id="docshape25" filled="false" stroked="false">
          <v:textbox inset="0,0,0,0">
            <w:txbxContent>
              <w:p>
                <w:pPr>
                  <w:spacing w:before="33"/>
                  <w:ind w:left="20" w:right="0" w:firstLine="0"/>
                  <w:jc w:val="left"/>
                  <w:rPr>
                    <w:rFonts w:ascii="Times New Roman"/>
                    <w:sz w:val="24"/>
                  </w:rPr>
                </w:pPr>
                <w:r>
                  <w:rPr>
                    <w:rFonts w:ascii="Times New Roman"/>
                    <w:color w:val="FFFFFF"/>
                    <w:w w:val="96"/>
                    <w:sz w:val="24"/>
                  </w:rPr>
                  <w:t>1</w:t>
                </w:r>
              </w:p>
            </w:txbxContent>
          </v:textbox>
          <w10:wrap type="none"/>
        </v:shape>
      </w:pict>
    </w:r>
  </w:p>
</w:ftr>
</file>

<file path=word/footer3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group style="position:absolute;margin-left:-3.0pt;margin-top:805.890015pt;width:49.25pt;height:36.25pt;mso-position-horizontal-relative:page;mso-position-vertical-relative:page;z-index:-19382784" id="docshapegroup130" coordorigin="-60,16118" coordsize="985,725">
          <v:rect style="position:absolute;left:0;top:16117;width:722;height:718" id="docshape131" filled="true" fillcolor="#6756a5" stroked="false">
            <v:fill type="solid"/>
          </v:rect>
          <v:line style="position:absolute" from="0,16316" to="865,16782" stroked="true" strokeweight="6.0pt" strokecolor="#ffffff">
            <v:stroke dashstyle="solid"/>
          </v:line>
          <v:line style="position:absolute" from="0,16719" to="254,16493" stroked="true" strokeweight="6pt" strokecolor="#ffffff">
            <v:stroke dashstyle="solid"/>
          </v:line>
          <w10:wrap type="none"/>
        </v:group>
      </w:pict>
    </w:r>
    <w:r>
      <w:rPr/>
      <w:pict>
        <v:shape style="position:absolute;margin-left:21.615801pt;margin-top:803.467102pt;width:18.55pt;height:18.2pt;mso-position-horizontal-relative:page;mso-position-vertical-relative:page;z-index:-19382272" type="#_x0000_t202" id="docshape132" filled="false" stroked="false">
          <v:textbox inset="0,0,0,0">
            <w:txbxContent>
              <w:p>
                <w:pPr>
                  <w:spacing w:before="33"/>
                  <w:ind w:left="60" w:right="0" w:firstLine="0"/>
                  <w:jc w:val="left"/>
                  <w:rPr>
                    <w:rFonts w:ascii="Times New Roman"/>
                    <w:sz w:val="24"/>
                  </w:rPr>
                </w:pPr>
                <w:r>
                  <w:rPr>
                    <w:rFonts w:ascii="Times New Roman"/>
                    <w:color w:val="FFFFFF"/>
                    <w:spacing w:val="-5"/>
                    <w:sz w:val="24"/>
                  </w:rPr>
                  <w:t>52</w:t>
                </w:r>
              </w:p>
            </w:txbxContent>
          </v:textbox>
          <w10:wrap type="none"/>
        </v:shape>
      </w:pict>
    </w:r>
  </w:p>
</w:ftr>
</file>

<file path=word/footer3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group style="position:absolute;margin-left:559.599976pt;margin-top:794.968628pt;width:36.25pt;height:49.95pt;mso-position-horizontal-relative:page;mso-position-vertical-relative:page;z-index:-19381760" id="docshapegroup136" coordorigin="11192,15899" coordsize="725,999">
          <v:rect style="position:absolute;left:11192;top:16102;width:718;height:739" id="docshape137" filled="true" fillcolor="#6756a5" stroked="false">
            <v:fill type="solid"/>
          </v:rect>
          <v:line style="position:absolute" from="11383,16838" to="11857,15959" stroked="true" strokeweight="6pt" strokecolor="#ffffff">
            <v:stroke dashstyle="solid"/>
          </v:line>
          <v:line style="position:absolute" from="11806,16838" to="11567,16570" stroked="true" strokeweight="6pt" strokecolor="#ffffff">
            <v:stroke dashstyle="solid"/>
          </v:line>
          <w10:wrap type="none"/>
        </v:group>
      </w:pict>
    </w:r>
    <w:r>
      <w:rPr/>
      <w:pict>
        <v:shape style="position:absolute;margin-left:560.58667pt;margin-top:804.345398pt;width:13.55pt;height:18.2pt;mso-position-horizontal-relative:page;mso-position-vertical-relative:page;z-index:-19381248" type="#_x0000_t202" id="docshape138" filled="false" stroked="false">
          <v:textbox inset="0,0,0,0">
            <w:txbxContent>
              <w:p>
                <w:pPr>
                  <w:spacing w:before="33"/>
                  <w:ind w:left="20" w:right="0" w:firstLine="0"/>
                  <w:jc w:val="left"/>
                  <w:rPr>
                    <w:rFonts w:ascii="Times New Roman"/>
                    <w:sz w:val="24"/>
                  </w:rPr>
                </w:pPr>
                <w:r>
                  <w:rPr>
                    <w:rFonts w:ascii="Times New Roman"/>
                    <w:color w:val="FFFFFF"/>
                    <w:spacing w:val="-5"/>
                    <w:sz w:val="24"/>
                  </w:rPr>
                  <w:t>53</w:t>
                </w:r>
              </w:p>
            </w:txbxContent>
          </v:textbox>
          <w10:wrap type="none"/>
        </v:shape>
      </w:pict>
    </w:r>
  </w:p>
</w:ftr>
</file>

<file path=word/footer3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group style="position:absolute;margin-left:-3.0pt;margin-top:805.890015pt;width:49.25pt;height:36.25pt;mso-position-horizontal-relative:page;mso-position-vertical-relative:page;z-index:-19380736" id="docshapegroup139" coordorigin="-60,16118" coordsize="985,725">
          <v:rect style="position:absolute;left:0;top:16117;width:722;height:718" id="docshape140" filled="true" fillcolor="#6756a5" stroked="false">
            <v:fill type="solid"/>
          </v:rect>
          <v:line style="position:absolute" from="0,16316" to="865,16782" stroked="true" strokeweight="6.0pt" strokecolor="#ffffff">
            <v:stroke dashstyle="solid"/>
          </v:line>
          <v:line style="position:absolute" from="0,16719" to="254,16493" stroked="true" strokeweight="6pt" strokecolor="#ffffff">
            <v:stroke dashstyle="solid"/>
          </v:line>
          <w10:wrap type="none"/>
        </v:group>
      </w:pict>
    </w:r>
    <w:r>
      <w:rPr/>
      <w:pict>
        <v:shape style="position:absolute;margin-left:21.615801pt;margin-top:803.467102pt;width:18.55pt;height:18.2pt;mso-position-horizontal-relative:page;mso-position-vertical-relative:page;z-index:-19380224" type="#_x0000_t202" id="docshape141" filled="false" stroked="false">
          <v:textbox inset="0,0,0,0">
            <w:txbxContent>
              <w:p>
                <w:pPr>
                  <w:spacing w:before="33"/>
                  <w:ind w:left="60" w:right="0" w:firstLine="0"/>
                  <w:jc w:val="left"/>
                  <w:rPr>
                    <w:rFonts w:ascii="Times New Roman"/>
                    <w:sz w:val="24"/>
                  </w:rPr>
                </w:pPr>
                <w:r>
                  <w:rPr>
                    <w:rFonts w:ascii="Times New Roman"/>
                    <w:color w:val="FFFFFF"/>
                    <w:spacing w:val="-5"/>
                    <w:sz w:val="24"/>
                  </w:rPr>
                  <w:t>54</w:t>
                </w:r>
              </w:p>
            </w:txbxContent>
          </v:textbox>
          <w10:wrap type="none"/>
        </v:shape>
      </w:pict>
    </w:r>
  </w:p>
</w:ftr>
</file>

<file path=word/footer3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 style="position:absolute;margin-left:560.58667pt;margin-top:804.345398pt;width:13.55pt;height:18.2pt;mso-position-horizontal-relative:page;mso-position-vertical-relative:page;z-index:-19379712" type="#_x0000_t202" id="docshape143" filled="false" stroked="false">
          <v:textbox inset="0,0,0,0">
            <w:txbxContent>
              <w:p>
                <w:pPr>
                  <w:spacing w:before="33"/>
                  <w:ind w:left="20" w:right="0" w:firstLine="0"/>
                  <w:jc w:val="left"/>
                  <w:rPr>
                    <w:rFonts w:ascii="Times New Roman"/>
                    <w:sz w:val="24"/>
                  </w:rPr>
                </w:pPr>
                <w:r>
                  <w:rPr>
                    <w:rFonts w:ascii="Times New Roman"/>
                    <w:color w:val="FFFFFF"/>
                    <w:spacing w:val="-5"/>
                    <w:sz w:val="24"/>
                  </w:rPr>
                  <w:t>55</w:t>
                </w:r>
              </w:p>
            </w:txbxContent>
          </v:textbox>
          <w10:wrap type="none"/>
        </v:shape>
      </w:pict>
    </w:r>
  </w:p>
</w:ftr>
</file>

<file path=word/footer3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group style="position:absolute;margin-left:-3.0pt;margin-top:805.890015pt;width:49.25pt;height:36.25pt;mso-position-horizontal-relative:page;mso-position-vertical-relative:page;z-index:-19379200" id="docshapegroup144" coordorigin="-60,16118" coordsize="985,725">
          <v:rect style="position:absolute;left:0;top:16117;width:722;height:718" id="docshape145" filled="true" fillcolor="#6756a5" stroked="false">
            <v:fill type="solid"/>
          </v:rect>
          <v:line style="position:absolute" from="0,16316" to="865,16782" stroked="true" strokeweight="6.0pt" strokecolor="#ffffff">
            <v:stroke dashstyle="solid"/>
          </v:line>
          <v:line style="position:absolute" from="0,16719" to="254,16493" stroked="true" strokeweight="6pt" strokecolor="#ffffff">
            <v:stroke dashstyle="solid"/>
          </v:line>
          <w10:wrap type="none"/>
        </v:group>
      </w:pict>
    </w:r>
    <w:r>
      <w:rPr/>
      <w:pict>
        <v:shape style="position:absolute;margin-left:21.615801pt;margin-top:803.467102pt;width:18.55pt;height:18.2pt;mso-position-horizontal-relative:page;mso-position-vertical-relative:page;z-index:-19378688" type="#_x0000_t202" id="docshape146" filled="false" stroked="false">
          <v:textbox inset="0,0,0,0">
            <w:txbxContent>
              <w:p>
                <w:pPr>
                  <w:spacing w:before="33"/>
                  <w:ind w:left="60" w:right="0" w:firstLine="0"/>
                  <w:jc w:val="left"/>
                  <w:rPr>
                    <w:rFonts w:ascii="Times New Roman"/>
                    <w:sz w:val="24"/>
                  </w:rPr>
                </w:pPr>
                <w:r>
                  <w:rPr>
                    <w:rFonts w:ascii="Times New Roman"/>
                    <w:color w:val="FFFFFF"/>
                    <w:spacing w:val="-5"/>
                    <w:sz w:val="24"/>
                  </w:rPr>
                  <w:t>56</w:t>
                </w:r>
              </w:p>
            </w:txbxContent>
          </v:textbox>
          <w10:wrap type="none"/>
        </v:shape>
      </w:pict>
    </w:r>
  </w:p>
</w:ftr>
</file>

<file path=word/footer3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group style="position:absolute;margin-left:559.599976pt;margin-top:794.968628pt;width:36.25pt;height:49.95pt;mso-position-horizontal-relative:page;mso-position-vertical-relative:page;z-index:-19378176" id="docshapegroup150" coordorigin="11192,15899" coordsize="725,999">
          <v:rect style="position:absolute;left:11192;top:16102;width:718;height:739" id="docshape151" filled="true" fillcolor="#6756a5" stroked="false">
            <v:fill type="solid"/>
          </v:rect>
          <v:line style="position:absolute" from="11383,16838" to="11857,15959" stroked="true" strokeweight="6pt" strokecolor="#ffffff">
            <v:stroke dashstyle="solid"/>
          </v:line>
          <v:line style="position:absolute" from="11806,16838" to="11567,16570" stroked="true" strokeweight="6pt" strokecolor="#ffffff">
            <v:stroke dashstyle="solid"/>
          </v:line>
          <w10:wrap type="none"/>
        </v:group>
      </w:pict>
    </w:r>
    <w:r>
      <w:rPr/>
      <w:pict>
        <v:shape style="position:absolute;margin-left:558.58667pt;margin-top:804.345398pt;width:18.55pt;height:18.2pt;mso-position-horizontal-relative:page;mso-position-vertical-relative:page;z-index:-19377664" type="#_x0000_t202" id="docshape152" filled="false" stroked="false">
          <v:textbox inset="0,0,0,0">
            <w:txbxContent>
              <w:p>
                <w:pPr>
                  <w:spacing w:before="33"/>
                  <w:ind w:left="60" w:right="0" w:firstLine="0"/>
                  <w:jc w:val="left"/>
                  <w:rPr>
                    <w:rFonts w:ascii="Times New Roman"/>
                    <w:sz w:val="24"/>
                  </w:rPr>
                </w:pPr>
                <w:r>
                  <w:rPr>
                    <w:rFonts w:ascii="Times New Roman"/>
                    <w:color w:val="FFFFFF"/>
                    <w:spacing w:val="-5"/>
                    <w:sz w:val="24"/>
                  </w:rPr>
                  <w:fldChar w:fldCharType="begin"/>
                </w:r>
                <w:r>
                  <w:rPr>
                    <w:rFonts w:ascii="Times New Roman"/>
                    <w:color w:val="FFFFFF"/>
                    <w:spacing w:val="-5"/>
                    <w:sz w:val="24"/>
                  </w:rPr>
                  <w:instrText> PAGE </w:instrText>
                </w:r>
                <w:r>
                  <w:rPr>
                    <w:rFonts w:ascii="Times New Roman"/>
                    <w:color w:val="FFFFFF"/>
                    <w:spacing w:val="-5"/>
                    <w:sz w:val="24"/>
                  </w:rPr>
                  <w:fldChar w:fldCharType="separate"/>
                </w:r>
                <w:r>
                  <w:rPr>
                    <w:rFonts w:ascii="Times New Roman"/>
                    <w:color w:val="FFFFFF"/>
                    <w:spacing w:val="-5"/>
                    <w:sz w:val="24"/>
                  </w:rPr>
                  <w:t>57</w:t>
                </w:r>
                <w:r>
                  <w:rPr>
                    <w:rFonts w:ascii="Times New Roman"/>
                    <w:color w:val="FFFFFF"/>
                    <w:spacing w:val="-5"/>
                    <w:sz w:val="24"/>
                  </w:rPr>
                  <w:fldChar w:fldCharType="end"/>
                </w:r>
              </w:p>
            </w:txbxContent>
          </v:textbox>
          <w10:wrap type="none"/>
        </v:shape>
      </w:pict>
    </w:r>
  </w:p>
</w:ftr>
</file>

<file path=word/footer3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group style="position:absolute;margin-left:-3.0pt;margin-top:805.890015pt;width:49.25pt;height:36.25pt;mso-position-horizontal-relative:page;mso-position-vertical-relative:page;z-index:-19377152" id="docshapegroup153" coordorigin="-60,16118" coordsize="985,725">
          <v:rect style="position:absolute;left:0;top:16117;width:722;height:718" id="docshape154" filled="true" fillcolor="#6756a5" stroked="false">
            <v:fill type="solid"/>
          </v:rect>
          <v:line style="position:absolute" from="0,16316" to="865,16782" stroked="true" strokeweight="6.0pt" strokecolor="#ffffff">
            <v:stroke dashstyle="solid"/>
          </v:line>
          <v:line style="position:absolute" from="0,16719" to="254,16493" stroked="true" strokeweight="6pt" strokecolor="#ffffff">
            <v:stroke dashstyle="solid"/>
          </v:line>
          <w10:wrap type="none"/>
        </v:group>
      </w:pict>
    </w:r>
    <w:r>
      <w:rPr/>
      <w:pict>
        <v:shape style="position:absolute;margin-left:21.615801pt;margin-top:803.467102pt;width:18.55pt;height:18.2pt;mso-position-horizontal-relative:page;mso-position-vertical-relative:page;z-index:-19376640" type="#_x0000_t202" id="docshape155" filled="false" stroked="false">
          <v:textbox inset="0,0,0,0">
            <w:txbxContent>
              <w:p>
                <w:pPr>
                  <w:spacing w:before="33"/>
                  <w:ind w:left="60" w:right="0" w:firstLine="0"/>
                  <w:jc w:val="left"/>
                  <w:rPr>
                    <w:rFonts w:ascii="Times New Roman"/>
                    <w:sz w:val="24"/>
                  </w:rPr>
                </w:pPr>
                <w:r>
                  <w:rPr>
                    <w:rFonts w:ascii="Times New Roman"/>
                    <w:color w:val="FFFFFF"/>
                    <w:spacing w:val="-5"/>
                    <w:sz w:val="24"/>
                  </w:rPr>
                  <w:fldChar w:fldCharType="begin"/>
                </w:r>
                <w:r>
                  <w:rPr>
                    <w:rFonts w:ascii="Times New Roman"/>
                    <w:color w:val="FFFFFF"/>
                    <w:spacing w:val="-5"/>
                    <w:sz w:val="24"/>
                  </w:rPr>
                  <w:instrText> PAGE </w:instrText>
                </w:r>
                <w:r>
                  <w:rPr>
                    <w:rFonts w:ascii="Times New Roman"/>
                    <w:color w:val="FFFFFF"/>
                    <w:spacing w:val="-5"/>
                    <w:sz w:val="24"/>
                  </w:rPr>
                  <w:fldChar w:fldCharType="separate"/>
                </w:r>
                <w:r>
                  <w:rPr>
                    <w:rFonts w:ascii="Times New Roman"/>
                    <w:color w:val="FFFFFF"/>
                    <w:spacing w:val="-5"/>
                    <w:sz w:val="24"/>
                  </w:rPr>
                  <w:t>58</w:t>
                </w:r>
                <w:r>
                  <w:rPr>
                    <w:rFonts w:ascii="Times New Roman"/>
                    <w:color w:val="FFFFFF"/>
                    <w:spacing w:val="-5"/>
                    <w:sz w:val="24"/>
                  </w:rPr>
                  <w:fldChar w:fldCharType="end"/>
                </w:r>
              </w:p>
            </w:txbxContent>
          </v:textbox>
          <w10:wrap type="none"/>
        </v:shape>
      </w:pict>
    </w:r>
  </w:p>
</w:ftr>
</file>

<file path=word/footer3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 style="position:absolute;margin-left:560.58667pt;margin-top:804.345398pt;width:13.55pt;height:18.2pt;mso-position-horizontal-relative:page;mso-position-vertical-relative:page;z-index:-19376128" type="#_x0000_t202" id="docshape158" filled="false" stroked="false">
          <v:textbox inset="0,0,0,0">
            <w:txbxContent>
              <w:p>
                <w:pPr>
                  <w:spacing w:before="33"/>
                  <w:ind w:left="20" w:right="0" w:firstLine="0"/>
                  <w:jc w:val="left"/>
                  <w:rPr>
                    <w:rFonts w:ascii="Times New Roman"/>
                    <w:sz w:val="24"/>
                  </w:rPr>
                </w:pPr>
                <w:r>
                  <w:rPr>
                    <w:rFonts w:ascii="Times New Roman"/>
                    <w:color w:val="FFFFFF"/>
                    <w:spacing w:val="-5"/>
                    <w:sz w:val="24"/>
                  </w:rPr>
                  <w:t>61</w:t>
                </w:r>
              </w:p>
            </w:txbxContent>
          </v:textbox>
          <w10:wrap type="none"/>
        </v:shape>
      </w:pict>
    </w:r>
  </w:p>
</w:ftr>
</file>

<file path=word/footer3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group style="position:absolute;margin-left:-3.0pt;margin-top:805.890015pt;width:49.25pt;height:36.25pt;mso-position-horizontal-relative:page;mso-position-vertical-relative:page;z-index:-19375616" id="docshapegroup159" coordorigin="-60,16118" coordsize="985,725">
          <v:rect style="position:absolute;left:0;top:16117;width:722;height:718" id="docshape160" filled="true" fillcolor="#6756a5" stroked="false">
            <v:fill type="solid"/>
          </v:rect>
          <v:line style="position:absolute" from="0,16316" to="865,16782" stroked="true" strokeweight="6.0pt" strokecolor="#ffffff">
            <v:stroke dashstyle="solid"/>
          </v:line>
          <v:line style="position:absolute" from="0,16719" to="254,16493" stroked="true" strokeweight="6pt" strokecolor="#ffffff">
            <v:stroke dashstyle="solid"/>
          </v:line>
          <w10:wrap type="none"/>
        </v:group>
      </w:pict>
    </w:r>
    <w:r>
      <w:rPr/>
      <w:pict>
        <v:shape style="position:absolute;margin-left:21.615801pt;margin-top:803.467102pt;width:18.55pt;height:18.2pt;mso-position-horizontal-relative:page;mso-position-vertical-relative:page;z-index:-19375104" type="#_x0000_t202" id="docshape161" filled="false" stroked="false">
          <v:textbox inset="0,0,0,0">
            <w:txbxContent>
              <w:p>
                <w:pPr>
                  <w:spacing w:before="33"/>
                  <w:ind w:left="60" w:right="0" w:firstLine="0"/>
                  <w:jc w:val="left"/>
                  <w:rPr>
                    <w:rFonts w:ascii="Times New Roman"/>
                    <w:sz w:val="24"/>
                  </w:rPr>
                </w:pPr>
                <w:r>
                  <w:rPr>
                    <w:rFonts w:ascii="Times New Roman"/>
                    <w:color w:val="FFFFFF"/>
                    <w:spacing w:val="-5"/>
                    <w:sz w:val="24"/>
                  </w:rPr>
                  <w:t>62</w:t>
                </w:r>
              </w:p>
            </w:txbxContent>
          </v:textbox>
          <w10:wrap type="none"/>
        </v:shape>
      </w:pict>
    </w:r>
  </w:p>
</w:ftr>
</file>

<file path=word/footer3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group style="position:absolute;margin-left:559.599976pt;margin-top:794.968628pt;width:36.25pt;height:49.95pt;mso-position-horizontal-relative:page;mso-position-vertical-relative:page;z-index:-19374592" id="docshapegroup166" coordorigin="11192,15899" coordsize="725,999">
          <v:rect style="position:absolute;left:11192;top:16102;width:718;height:739" id="docshape167" filled="true" fillcolor="#6756a5" stroked="false">
            <v:fill type="solid"/>
          </v:rect>
          <v:line style="position:absolute" from="11383,16838" to="11857,15959" stroked="true" strokeweight="6pt" strokecolor="#ffffff">
            <v:stroke dashstyle="solid"/>
          </v:line>
          <v:line style="position:absolute" from="11806,16838" to="11567,16570" stroked="true" strokeweight="6pt" strokecolor="#ffffff">
            <v:stroke dashstyle="solid"/>
          </v:line>
          <w10:wrap type="none"/>
        </v:group>
      </w:pict>
    </w:r>
    <w:r>
      <w:rPr/>
      <w:pict>
        <v:shape style="position:absolute;margin-left:558.58667pt;margin-top:804.345398pt;width:18.55pt;height:18.2pt;mso-position-horizontal-relative:page;mso-position-vertical-relative:page;z-index:-19374080" type="#_x0000_t202" id="docshape168" filled="false" stroked="false">
          <v:textbox inset="0,0,0,0">
            <w:txbxContent>
              <w:p>
                <w:pPr>
                  <w:spacing w:before="33"/>
                  <w:ind w:left="60" w:right="0" w:firstLine="0"/>
                  <w:jc w:val="left"/>
                  <w:rPr>
                    <w:rFonts w:ascii="Times New Roman"/>
                    <w:sz w:val="24"/>
                  </w:rPr>
                </w:pPr>
                <w:r>
                  <w:rPr>
                    <w:rFonts w:ascii="Times New Roman"/>
                    <w:color w:val="FFFFFF"/>
                    <w:spacing w:val="-5"/>
                    <w:sz w:val="24"/>
                  </w:rPr>
                  <w:fldChar w:fldCharType="begin"/>
                </w:r>
                <w:r>
                  <w:rPr>
                    <w:rFonts w:ascii="Times New Roman"/>
                    <w:color w:val="FFFFFF"/>
                    <w:spacing w:val="-5"/>
                    <w:sz w:val="24"/>
                  </w:rPr>
                  <w:instrText> PAGE </w:instrText>
                </w:r>
                <w:r>
                  <w:rPr>
                    <w:rFonts w:ascii="Times New Roman"/>
                    <w:color w:val="FFFFFF"/>
                    <w:spacing w:val="-5"/>
                    <w:sz w:val="24"/>
                  </w:rPr>
                  <w:fldChar w:fldCharType="separate"/>
                </w:r>
                <w:r>
                  <w:rPr>
                    <w:rFonts w:ascii="Times New Roman"/>
                    <w:color w:val="FFFFFF"/>
                    <w:spacing w:val="-5"/>
                    <w:sz w:val="24"/>
                  </w:rPr>
                  <w:t>63</w:t>
                </w:r>
                <w:r>
                  <w:rPr>
                    <w:rFonts w:ascii="Times New Roman"/>
                    <w:color w:val="FFFFFF"/>
                    <w:spacing w:val="-5"/>
                    <w:sz w:val="24"/>
                  </w:rPr>
                  <w:fldChar w:fldCharType="end"/>
                </w:r>
              </w:p>
            </w:txbxContent>
          </v:textbox>
          <w10:wrap type="none"/>
        </v:shape>
      </w:pic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group style="position:absolute;margin-left:-3.0pt;margin-top:805.890015pt;width:49.25pt;height:36.25pt;mso-position-horizontal-relative:page;mso-position-vertical-relative:page;z-index:-19405312" id="docshapegroup26" coordorigin="-60,16118" coordsize="985,725">
          <v:rect style="position:absolute;left:0;top:16117;width:722;height:718" id="docshape27" filled="true" fillcolor="#6756a5" stroked="false">
            <v:fill type="solid"/>
          </v:rect>
          <v:line style="position:absolute" from="0,16316" to="865,16782" stroked="true" strokeweight="6.0pt" strokecolor="#ffffff">
            <v:stroke dashstyle="solid"/>
          </v:line>
          <v:line style="position:absolute" from="0,16719" to="254,16493" stroked="true" strokeweight="6pt" strokecolor="#ffffff">
            <v:stroke dashstyle="solid"/>
          </v:line>
          <w10:wrap type="none"/>
        </v:group>
      </w:pict>
    </w:r>
    <w:r>
      <w:rPr/>
      <w:pict>
        <v:shape style="position:absolute;margin-left:21.615801pt;margin-top:803.467102pt;width:18.55pt;height:18.2pt;mso-position-horizontal-relative:page;mso-position-vertical-relative:page;z-index:-19404800" type="#_x0000_t202" id="docshape28" filled="false" stroked="false">
          <v:textbox inset="0,0,0,0">
            <w:txbxContent>
              <w:p>
                <w:pPr>
                  <w:spacing w:before="33"/>
                  <w:ind w:left="60" w:right="0" w:firstLine="0"/>
                  <w:jc w:val="left"/>
                  <w:rPr>
                    <w:rFonts w:ascii="Times New Roman"/>
                    <w:sz w:val="24"/>
                  </w:rPr>
                </w:pPr>
                <w:r>
                  <w:rPr>
                    <w:rFonts w:ascii="Times New Roman"/>
                    <w:color w:val="FFFFFF"/>
                    <w:spacing w:val="-5"/>
                    <w:sz w:val="24"/>
                  </w:rPr>
                  <w:t>10</w:t>
                </w:r>
              </w:p>
            </w:txbxContent>
          </v:textbox>
          <w10:wrap type="none"/>
        </v:shape>
      </w:pict>
    </w:r>
  </w:p>
</w:ftr>
</file>

<file path=word/footer4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group style="position:absolute;margin-left:-3.0pt;margin-top:805.890015pt;width:49.25pt;height:36.25pt;mso-position-horizontal-relative:page;mso-position-vertical-relative:page;z-index:-19373568" id="docshapegroup169" coordorigin="-60,16118" coordsize="985,725">
          <v:rect style="position:absolute;left:0;top:16117;width:722;height:718" id="docshape170" filled="true" fillcolor="#6756a5" stroked="false">
            <v:fill type="solid"/>
          </v:rect>
          <v:line style="position:absolute" from="0,16316" to="865,16782" stroked="true" strokeweight="6.0pt" strokecolor="#ffffff">
            <v:stroke dashstyle="solid"/>
          </v:line>
          <v:line style="position:absolute" from="0,16719" to="254,16493" stroked="true" strokeweight="6pt" strokecolor="#ffffff">
            <v:stroke dashstyle="solid"/>
          </v:line>
          <w10:wrap type="none"/>
        </v:group>
      </w:pict>
    </w:r>
    <w:r>
      <w:rPr/>
      <w:pict>
        <v:shape style="position:absolute;margin-left:21.615801pt;margin-top:803.467102pt;width:18.55pt;height:18.2pt;mso-position-horizontal-relative:page;mso-position-vertical-relative:page;z-index:-19373056" type="#_x0000_t202" id="docshape171" filled="false" stroked="false">
          <v:textbox inset="0,0,0,0">
            <w:txbxContent>
              <w:p>
                <w:pPr>
                  <w:spacing w:before="33"/>
                  <w:ind w:left="60" w:right="0" w:firstLine="0"/>
                  <w:jc w:val="left"/>
                  <w:rPr>
                    <w:rFonts w:ascii="Times New Roman"/>
                    <w:sz w:val="24"/>
                  </w:rPr>
                </w:pPr>
                <w:r>
                  <w:rPr>
                    <w:rFonts w:ascii="Times New Roman"/>
                    <w:color w:val="FFFFFF"/>
                    <w:spacing w:val="-5"/>
                    <w:sz w:val="24"/>
                  </w:rPr>
                  <w:fldChar w:fldCharType="begin"/>
                </w:r>
                <w:r>
                  <w:rPr>
                    <w:rFonts w:ascii="Times New Roman"/>
                    <w:color w:val="FFFFFF"/>
                    <w:spacing w:val="-5"/>
                    <w:sz w:val="24"/>
                  </w:rPr>
                  <w:instrText> PAGE </w:instrText>
                </w:r>
                <w:r>
                  <w:rPr>
                    <w:rFonts w:ascii="Times New Roman"/>
                    <w:color w:val="FFFFFF"/>
                    <w:spacing w:val="-5"/>
                    <w:sz w:val="24"/>
                  </w:rPr>
                  <w:fldChar w:fldCharType="separate"/>
                </w:r>
                <w:r>
                  <w:rPr>
                    <w:rFonts w:ascii="Times New Roman"/>
                    <w:color w:val="FFFFFF"/>
                    <w:spacing w:val="-5"/>
                    <w:sz w:val="24"/>
                  </w:rPr>
                  <w:t>64</w:t>
                </w:r>
                <w:r>
                  <w:rPr>
                    <w:rFonts w:ascii="Times New Roman"/>
                    <w:color w:val="FFFFFF"/>
                    <w:spacing w:val="-5"/>
                    <w:sz w:val="24"/>
                  </w:rPr>
                  <w:fldChar w:fldCharType="end"/>
                </w:r>
              </w:p>
            </w:txbxContent>
          </v:textbox>
          <w10:wrap type="none"/>
        </v:shape>
      </w:pict>
    </w:r>
  </w:p>
</w:ftr>
</file>

<file path=word/footer4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
      </w:rP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 style="position:absolute;margin-left:564.34668pt;margin-top:804.345398pt;width:12.8pt;height:18.2pt;mso-position-horizontal-relative:page;mso-position-vertical-relative:page;z-index:-19404288" type="#_x0000_t202" id="docshape30" filled="false" stroked="false">
          <v:textbox inset="0,0,0,0">
            <w:txbxContent>
              <w:p>
                <w:pPr>
                  <w:spacing w:before="33"/>
                  <w:ind w:left="60" w:right="0" w:firstLine="0"/>
                  <w:jc w:val="left"/>
                  <w:rPr>
                    <w:rFonts w:ascii="Times New Roman"/>
                    <w:sz w:val="24"/>
                  </w:rPr>
                </w:pPr>
                <w:r>
                  <w:rPr>
                    <w:rFonts w:ascii="Times New Roman"/>
                    <w:color w:val="FFFFFF"/>
                    <w:w w:val="96"/>
                    <w:sz w:val="24"/>
                  </w:rPr>
                  <w:fldChar w:fldCharType="begin"/>
                </w:r>
                <w:r>
                  <w:rPr>
                    <w:rFonts w:ascii="Times New Roman"/>
                    <w:color w:val="FFFFFF"/>
                    <w:w w:val="96"/>
                    <w:sz w:val="24"/>
                  </w:rPr>
                  <w:instrText> PAGE </w:instrText>
                </w:r>
                <w:r>
                  <w:rPr>
                    <w:rFonts w:ascii="Times New Roman"/>
                    <w:color w:val="FFFFFF"/>
                    <w:w w:val="96"/>
                    <w:sz w:val="24"/>
                  </w:rPr>
                  <w:fldChar w:fldCharType="separate"/>
                </w:r>
                <w:r>
                  <w:rPr>
                    <w:rFonts w:ascii="Times New Roman"/>
                    <w:color w:val="FFFFFF"/>
                    <w:w w:val="96"/>
                    <w:sz w:val="24"/>
                  </w:rPr>
                  <w:t>3</w:t>
                </w:r>
                <w:r>
                  <w:rPr>
                    <w:rFonts w:ascii="Times New Roman"/>
                    <w:color w:val="FFFFFF"/>
                    <w:w w:val="96"/>
                    <w:sz w:val="24"/>
                  </w:rPr>
                  <w:fldChar w:fldCharType="end"/>
                </w:r>
              </w:p>
            </w:txbxContent>
          </v:textbox>
          <w10:wrap type="none"/>
        </v:shape>
      </w:pict>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group style="position:absolute;margin-left:-3.0pt;margin-top:805.890015pt;width:49.25pt;height:36.25pt;mso-position-horizontal-relative:page;mso-position-vertical-relative:page;z-index:-19403776" id="docshapegroup31" coordorigin="-60,16118" coordsize="985,725">
          <v:rect style="position:absolute;left:0;top:16117;width:722;height:718" id="docshape32" filled="true" fillcolor="#6756a5" stroked="false">
            <v:fill type="solid"/>
          </v:rect>
          <v:line style="position:absolute" from="0,16316" to="865,16782" stroked="true" strokeweight="6.0pt" strokecolor="#ffffff">
            <v:stroke dashstyle="solid"/>
          </v:line>
          <v:line style="position:absolute" from="0,16719" to="254,16493" stroked="true" strokeweight="6pt" strokecolor="#ffffff">
            <v:stroke dashstyle="solid"/>
          </v:line>
          <w10:wrap type="none"/>
        </v:group>
      </w:pict>
    </w:r>
    <w:r>
      <w:rPr/>
      <w:pict>
        <v:shape style="position:absolute;margin-left:21.615801pt;margin-top:803.467102pt;width:12.8pt;height:18.2pt;mso-position-horizontal-relative:page;mso-position-vertical-relative:page;z-index:-19403264" type="#_x0000_t202" id="docshape33" filled="false" stroked="false">
          <v:textbox inset="0,0,0,0">
            <w:txbxContent>
              <w:p>
                <w:pPr>
                  <w:spacing w:before="33"/>
                  <w:ind w:left="60" w:right="0" w:firstLine="0"/>
                  <w:jc w:val="left"/>
                  <w:rPr>
                    <w:rFonts w:ascii="Times New Roman"/>
                    <w:sz w:val="24"/>
                  </w:rPr>
                </w:pPr>
                <w:r>
                  <w:rPr>
                    <w:rFonts w:ascii="Times New Roman"/>
                    <w:color w:val="FFFFFF"/>
                    <w:w w:val="96"/>
                    <w:sz w:val="24"/>
                  </w:rPr>
                  <w:fldChar w:fldCharType="begin"/>
                </w:r>
                <w:r>
                  <w:rPr>
                    <w:rFonts w:ascii="Times New Roman"/>
                    <w:color w:val="FFFFFF"/>
                    <w:w w:val="96"/>
                    <w:sz w:val="24"/>
                  </w:rPr>
                  <w:instrText> PAGE </w:instrText>
                </w:r>
                <w:r>
                  <w:rPr>
                    <w:rFonts w:ascii="Times New Roman"/>
                    <w:color w:val="FFFFFF"/>
                    <w:w w:val="96"/>
                    <w:sz w:val="24"/>
                  </w:rPr>
                  <w:fldChar w:fldCharType="separate"/>
                </w:r>
                <w:r>
                  <w:rPr>
                    <w:rFonts w:ascii="Times New Roman"/>
                    <w:color w:val="FFFFFF"/>
                    <w:w w:val="96"/>
                    <w:sz w:val="24"/>
                  </w:rPr>
                  <w:t>4</w:t>
                </w:r>
                <w:r>
                  <w:rPr>
                    <w:rFonts w:ascii="Times New Roman"/>
                    <w:color w:val="FFFFFF"/>
                    <w:w w:val="96"/>
                    <w:sz w:val="24"/>
                  </w:rPr>
                  <w:fldChar w:fldCharType="end"/>
                </w:r>
              </w:p>
            </w:txbxContent>
          </v:textbox>
          <w10:wrap type="none"/>
        </v:shape>
      </w:pict>
    </w: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group style="position:absolute;margin-left:559.599976pt;margin-top:794.968628pt;width:36.25pt;height:49.95pt;mso-position-horizontal-relative:page;mso-position-vertical-relative:page;z-index:-19402752" id="docshapegroup38" coordorigin="11192,15899" coordsize="725,999">
          <v:rect style="position:absolute;left:11192;top:16102;width:718;height:739" id="docshape39" filled="true" fillcolor="#6756a5" stroked="false">
            <v:fill type="solid"/>
          </v:rect>
          <v:line style="position:absolute" from="11383,16838" to="11857,15959" stroked="true" strokeweight="6pt" strokecolor="#ffffff">
            <v:stroke dashstyle="solid"/>
          </v:line>
          <v:line style="position:absolute" from="11806,16838" to="11567,16570" stroked="true" strokeweight="6pt" strokecolor="#ffffff">
            <v:stroke dashstyle="solid"/>
          </v:line>
          <w10:wrap type="none"/>
        </v:group>
      </w:pict>
    </w:r>
    <w:r>
      <w:rPr/>
      <w:pict>
        <v:shape style="position:absolute;margin-left:558.58667pt;margin-top:804.345398pt;width:18.55pt;height:18.2pt;mso-position-horizontal-relative:page;mso-position-vertical-relative:page;z-index:-19402240" type="#_x0000_t202" id="docshape40" filled="false" stroked="false">
          <v:textbox inset="0,0,0,0">
            <w:txbxContent>
              <w:p>
                <w:pPr>
                  <w:spacing w:before="33"/>
                  <w:ind w:left="60" w:right="0" w:firstLine="0"/>
                  <w:jc w:val="left"/>
                  <w:rPr>
                    <w:rFonts w:ascii="Times New Roman"/>
                    <w:sz w:val="24"/>
                  </w:rPr>
                </w:pPr>
                <w:r>
                  <w:rPr>
                    <w:rFonts w:ascii="Times New Roman"/>
                    <w:color w:val="FFFFFF"/>
                    <w:spacing w:val="-5"/>
                    <w:sz w:val="24"/>
                  </w:rPr>
                  <w:fldChar w:fldCharType="begin"/>
                </w:r>
                <w:r>
                  <w:rPr>
                    <w:rFonts w:ascii="Times New Roman"/>
                    <w:color w:val="FFFFFF"/>
                    <w:spacing w:val="-5"/>
                    <w:sz w:val="24"/>
                  </w:rPr>
                  <w:instrText> PAGE </w:instrText>
                </w:r>
                <w:r>
                  <w:rPr>
                    <w:rFonts w:ascii="Times New Roman"/>
                    <w:color w:val="FFFFFF"/>
                    <w:spacing w:val="-5"/>
                    <w:sz w:val="24"/>
                  </w:rPr>
                  <w:fldChar w:fldCharType="separate"/>
                </w:r>
                <w:r>
                  <w:rPr>
                    <w:rFonts w:ascii="Times New Roman"/>
                    <w:color w:val="FFFFFF"/>
                    <w:spacing w:val="-5"/>
                    <w:sz w:val="24"/>
                  </w:rPr>
                  <w:t>11</w:t>
                </w:r>
                <w:r>
                  <w:rPr>
                    <w:rFonts w:ascii="Times New Roman"/>
                    <w:color w:val="FFFFFF"/>
                    <w:spacing w:val="-5"/>
                    <w:sz w:val="24"/>
                  </w:rPr>
                  <w:fldChar w:fldCharType="end"/>
                </w:r>
              </w:p>
            </w:txbxContent>
          </v:textbox>
          <w10:wrap type="none"/>
        </v:shape>
      </w:pict>
    </w: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group style="position:absolute;margin-left:-3.0pt;margin-top:805.890015pt;width:49.25pt;height:36.25pt;mso-position-horizontal-relative:page;mso-position-vertical-relative:page;z-index:-19401728" id="docshapegroup41" coordorigin="-60,16118" coordsize="985,725">
          <v:rect style="position:absolute;left:0;top:16117;width:722;height:718" id="docshape42" filled="true" fillcolor="#6756a5" stroked="false">
            <v:fill type="solid"/>
          </v:rect>
          <v:line style="position:absolute" from="0,16316" to="865,16782" stroked="true" strokeweight="6.0pt" strokecolor="#ffffff">
            <v:stroke dashstyle="solid"/>
          </v:line>
          <v:line style="position:absolute" from="0,16719" to="254,16493" stroked="true" strokeweight="6pt" strokecolor="#ffffff">
            <v:stroke dashstyle="solid"/>
          </v:line>
          <w10:wrap type="none"/>
        </v:group>
      </w:pict>
    </w:r>
    <w:r>
      <w:rPr/>
      <w:pict>
        <v:shape style="position:absolute;margin-left:21.615801pt;margin-top:803.467102pt;width:12.8pt;height:18.2pt;mso-position-horizontal-relative:page;mso-position-vertical-relative:page;z-index:-19401216" type="#_x0000_t202" id="docshape43" filled="false" stroked="false">
          <v:textbox inset="0,0,0,0">
            <w:txbxContent>
              <w:p>
                <w:pPr>
                  <w:spacing w:before="33"/>
                  <w:ind w:left="60" w:right="0" w:firstLine="0"/>
                  <w:jc w:val="left"/>
                  <w:rPr>
                    <w:rFonts w:ascii="Times New Roman"/>
                    <w:sz w:val="24"/>
                  </w:rPr>
                </w:pPr>
                <w:r>
                  <w:rPr>
                    <w:rFonts w:ascii="Times New Roman"/>
                    <w:color w:val="FFFFFF"/>
                    <w:w w:val="96"/>
                    <w:sz w:val="24"/>
                  </w:rPr>
                  <w:fldChar w:fldCharType="begin"/>
                </w:r>
                <w:r>
                  <w:rPr>
                    <w:rFonts w:ascii="Times New Roman"/>
                    <w:color w:val="FFFFFF"/>
                    <w:w w:val="96"/>
                    <w:sz w:val="24"/>
                  </w:rPr>
                  <w:instrText> PAGE </w:instrText>
                </w:r>
                <w:r>
                  <w:rPr>
                    <w:rFonts w:ascii="Times New Roman"/>
                    <w:color w:val="FFFFFF"/>
                    <w:w w:val="96"/>
                    <w:sz w:val="24"/>
                  </w:rPr>
                  <w:fldChar w:fldCharType="separate"/>
                </w:r>
                <w:r>
                  <w:rPr>
                    <w:rFonts w:ascii="Times New Roman"/>
                    <w:color w:val="FFFFFF"/>
                    <w:w w:val="96"/>
                    <w:sz w:val="24"/>
                  </w:rPr>
                  <w:t>8</w:t>
                </w:r>
                <w:r>
                  <w:rPr>
                    <w:rFonts w:ascii="Times New Roman"/>
                    <w:color w:val="FFFFFF"/>
                    <w:w w:val="96"/>
                    <w:sz w:val="24"/>
                  </w:rPr>
                  <w:fldChar w:fldCharType="end"/>
                </w:r>
              </w:p>
            </w:txbxContent>
          </v:textbox>
          <w10:wrap type="none"/>
        </v:shape>
      </w:pict>
    </w: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 style="position:absolute;margin-left:560.58667pt;margin-top:804.345398pt;width:13.55pt;height:18.2pt;mso-position-horizontal-relative:page;mso-position-vertical-relative:page;z-index:-19400704" type="#_x0000_t202" id="docshape46" filled="false" stroked="false">
          <v:textbox inset="0,0,0,0">
            <w:txbxContent>
              <w:p>
                <w:pPr>
                  <w:spacing w:before="33"/>
                  <w:ind w:left="20" w:right="0" w:firstLine="0"/>
                  <w:jc w:val="left"/>
                  <w:rPr>
                    <w:rFonts w:ascii="Times New Roman"/>
                    <w:sz w:val="24"/>
                  </w:rPr>
                </w:pPr>
                <w:r>
                  <w:rPr>
                    <w:rFonts w:ascii="Times New Roman"/>
                    <w:color w:val="FFFFFF"/>
                    <w:spacing w:val="-5"/>
                    <w:sz w:val="24"/>
                  </w:rPr>
                  <w:t>15</w:t>
                </w:r>
              </w:p>
            </w:txbxContent>
          </v:textbox>
          <w10:wrap type="none"/>
        </v:shape>
      </w:pict>
    </w:r>
  </w:p>
</w:ft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40">
    <w:multiLevelType w:val="hybridMultilevel"/>
    <w:lvl w:ilvl="0">
      <w:start w:val="0"/>
      <w:numFmt w:val="bullet"/>
      <w:lvlText w:val="-"/>
      <w:lvlJc w:val="left"/>
      <w:pPr>
        <w:ind w:left="353" w:hanging="721"/>
      </w:pPr>
      <w:rPr>
        <w:rFonts w:hint="default" w:ascii="Urbanist-Light" w:hAnsi="Urbanist-Light" w:eastAsia="Urbanist-Light" w:cs="Urbanist-Light"/>
        <w:b w:val="0"/>
        <w:bCs w:val="0"/>
        <w:i w:val="0"/>
        <w:iCs w:val="0"/>
        <w:color w:val="231F20"/>
        <w:w w:val="100"/>
        <w:sz w:val="22"/>
        <w:szCs w:val="22"/>
        <w:lang w:val="en-US" w:eastAsia="en-US" w:bidi="ar-SA"/>
      </w:rPr>
    </w:lvl>
    <w:lvl w:ilvl="1">
      <w:start w:val="0"/>
      <w:numFmt w:val="bullet"/>
      <w:lvlText w:val="-"/>
      <w:lvlJc w:val="left"/>
      <w:pPr>
        <w:ind w:left="386" w:hanging="721"/>
      </w:pPr>
      <w:rPr>
        <w:rFonts w:hint="default" w:ascii="Urbanist-Light" w:hAnsi="Urbanist-Light" w:eastAsia="Urbanist-Light" w:cs="Urbanist-Light"/>
        <w:b w:val="0"/>
        <w:bCs w:val="0"/>
        <w:i w:val="0"/>
        <w:iCs w:val="0"/>
        <w:color w:val="231F20"/>
        <w:w w:val="100"/>
        <w:sz w:val="22"/>
        <w:szCs w:val="22"/>
        <w:lang w:val="en-US" w:eastAsia="en-US" w:bidi="ar-SA"/>
      </w:rPr>
    </w:lvl>
    <w:lvl w:ilvl="2">
      <w:start w:val="0"/>
      <w:numFmt w:val="bullet"/>
      <w:lvlText w:val="•"/>
      <w:lvlJc w:val="left"/>
      <w:pPr>
        <w:ind w:left="915" w:hanging="721"/>
      </w:pPr>
      <w:rPr>
        <w:rFonts w:hint="default"/>
        <w:lang w:val="en-US" w:eastAsia="en-US" w:bidi="ar-SA"/>
      </w:rPr>
    </w:lvl>
    <w:lvl w:ilvl="3">
      <w:start w:val="0"/>
      <w:numFmt w:val="bullet"/>
      <w:lvlText w:val="•"/>
      <w:lvlJc w:val="left"/>
      <w:pPr>
        <w:ind w:left="1450" w:hanging="721"/>
      </w:pPr>
      <w:rPr>
        <w:rFonts w:hint="default"/>
        <w:lang w:val="en-US" w:eastAsia="en-US" w:bidi="ar-SA"/>
      </w:rPr>
    </w:lvl>
    <w:lvl w:ilvl="4">
      <w:start w:val="0"/>
      <w:numFmt w:val="bullet"/>
      <w:lvlText w:val="•"/>
      <w:lvlJc w:val="left"/>
      <w:pPr>
        <w:ind w:left="1986" w:hanging="721"/>
      </w:pPr>
      <w:rPr>
        <w:rFonts w:hint="default"/>
        <w:lang w:val="en-US" w:eastAsia="en-US" w:bidi="ar-SA"/>
      </w:rPr>
    </w:lvl>
    <w:lvl w:ilvl="5">
      <w:start w:val="0"/>
      <w:numFmt w:val="bullet"/>
      <w:lvlText w:val="•"/>
      <w:lvlJc w:val="left"/>
      <w:pPr>
        <w:ind w:left="2521" w:hanging="721"/>
      </w:pPr>
      <w:rPr>
        <w:rFonts w:hint="default"/>
        <w:lang w:val="en-US" w:eastAsia="en-US" w:bidi="ar-SA"/>
      </w:rPr>
    </w:lvl>
    <w:lvl w:ilvl="6">
      <w:start w:val="0"/>
      <w:numFmt w:val="bullet"/>
      <w:lvlText w:val="•"/>
      <w:lvlJc w:val="left"/>
      <w:pPr>
        <w:ind w:left="3057" w:hanging="721"/>
      </w:pPr>
      <w:rPr>
        <w:rFonts w:hint="default"/>
        <w:lang w:val="en-US" w:eastAsia="en-US" w:bidi="ar-SA"/>
      </w:rPr>
    </w:lvl>
    <w:lvl w:ilvl="7">
      <w:start w:val="0"/>
      <w:numFmt w:val="bullet"/>
      <w:lvlText w:val="•"/>
      <w:lvlJc w:val="left"/>
      <w:pPr>
        <w:ind w:left="3592" w:hanging="721"/>
      </w:pPr>
      <w:rPr>
        <w:rFonts w:hint="default"/>
        <w:lang w:val="en-US" w:eastAsia="en-US" w:bidi="ar-SA"/>
      </w:rPr>
    </w:lvl>
    <w:lvl w:ilvl="8">
      <w:start w:val="0"/>
      <w:numFmt w:val="bullet"/>
      <w:lvlText w:val="•"/>
      <w:lvlJc w:val="left"/>
      <w:pPr>
        <w:ind w:left="4128" w:hanging="721"/>
      </w:pPr>
      <w:rPr>
        <w:rFonts w:hint="default"/>
        <w:lang w:val="en-US" w:eastAsia="en-US" w:bidi="ar-SA"/>
      </w:rPr>
    </w:lvl>
  </w:abstractNum>
  <w:abstractNum w:abstractNumId="39">
    <w:multiLevelType w:val="hybridMultilevel"/>
    <w:lvl w:ilvl="0">
      <w:start w:val="0"/>
      <w:numFmt w:val="bullet"/>
      <w:lvlText w:val="-"/>
      <w:lvlJc w:val="left"/>
      <w:pPr>
        <w:ind w:left="199" w:hanging="721"/>
      </w:pPr>
      <w:rPr>
        <w:rFonts w:hint="default" w:ascii="Urbanist-Light" w:hAnsi="Urbanist-Light" w:eastAsia="Urbanist-Light" w:cs="Urbanist-Light"/>
        <w:b w:val="0"/>
        <w:bCs w:val="0"/>
        <w:i w:val="0"/>
        <w:iCs w:val="0"/>
        <w:color w:val="231F20"/>
        <w:w w:val="100"/>
        <w:sz w:val="22"/>
        <w:szCs w:val="22"/>
        <w:lang w:val="en-US" w:eastAsia="en-US" w:bidi="ar-SA"/>
      </w:rPr>
    </w:lvl>
    <w:lvl w:ilvl="1">
      <w:start w:val="0"/>
      <w:numFmt w:val="bullet"/>
      <w:lvlText w:val="•"/>
      <w:lvlJc w:val="left"/>
      <w:pPr>
        <w:ind w:left="727" w:hanging="721"/>
      </w:pPr>
      <w:rPr>
        <w:rFonts w:hint="default"/>
        <w:lang w:val="en-US" w:eastAsia="en-US" w:bidi="ar-SA"/>
      </w:rPr>
    </w:lvl>
    <w:lvl w:ilvl="2">
      <w:start w:val="0"/>
      <w:numFmt w:val="bullet"/>
      <w:lvlText w:val="•"/>
      <w:lvlJc w:val="left"/>
      <w:pPr>
        <w:ind w:left="1254" w:hanging="721"/>
      </w:pPr>
      <w:rPr>
        <w:rFonts w:hint="default"/>
        <w:lang w:val="en-US" w:eastAsia="en-US" w:bidi="ar-SA"/>
      </w:rPr>
    </w:lvl>
    <w:lvl w:ilvl="3">
      <w:start w:val="0"/>
      <w:numFmt w:val="bullet"/>
      <w:lvlText w:val="•"/>
      <w:lvlJc w:val="left"/>
      <w:pPr>
        <w:ind w:left="1781" w:hanging="721"/>
      </w:pPr>
      <w:rPr>
        <w:rFonts w:hint="default"/>
        <w:lang w:val="en-US" w:eastAsia="en-US" w:bidi="ar-SA"/>
      </w:rPr>
    </w:lvl>
    <w:lvl w:ilvl="4">
      <w:start w:val="0"/>
      <w:numFmt w:val="bullet"/>
      <w:lvlText w:val="•"/>
      <w:lvlJc w:val="left"/>
      <w:pPr>
        <w:ind w:left="2309" w:hanging="721"/>
      </w:pPr>
      <w:rPr>
        <w:rFonts w:hint="default"/>
        <w:lang w:val="en-US" w:eastAsia="en-US" w:bidi="ar-SA"/>
      </w:rPr>
    </w:lvl>
    <w:lvl w:ilvl="5">
      <w:start w:val="0"/>
      <w:numFmt w:val="bullet"/>
      <w:lvlText w:val="•"/>
      <w:lvlJc w:val="left"/>
      <w:pPr>
        <w:ind w:left="2836" w:hanging="721"/>
      </w:pPr>
      <w:rPr>
        <w:rFonts w:hint="default"/>
        <w:lang w:val="en-US" w:eastAsia="en-US" w:bidi="ar-SA"/>
      </w:rPr>
    </w:lvl>
    <w:lvl w:ilvl="6">
      <w:start w:val="0"/>
      <w:numFmt w:val="bullet"/>
      <w:lvlText w:val="•"/>
      <w:lvlJc w:val="left"/>
      <w:pPr>
        <w:ind w:left="3363" w:hanging="721"/>
      </w:pPr>
      <w:rPr>
        <w:rFonts w:hint="default"/>
        <w:lang w:val="en-US" w:eastAsia="en-US" w:bidi="ar-SA"/>
      </w:rPr>
    </w:lvl>
    <w:lvl w:ilvl="7">
      <w:start w:val="0"/>
      <w:numFmt w:val="bullet"/>
      <w:lvlText w:val="•"/>
      <w:lvlJc w:val="left"/>
      <w:pPr>
        <w:ind w:left="3890" w:hanging="721"/>
      </w:pPr>
      <w:rPr>
        <w:rFonts w:hint="default"/>
        <w:lang w:val="en-US" w:eastAsia="en-US" w:bidi="ar-SA"/>
      </w:rPr>
    </w:lvl>
    <w:lvl w:ilvl="8">
      <w:start w:val="0"/>
      <w:numFmt w:val="bullet"/>
      <w:lvlText w:val="•"/>
      <w:lvlJc w:val="left"/>
      <w:pPr>
        <w:ind w:left="4418" w:hanging="721"/>
      </w:pPr>
      <w:rPr>
        <w:rFonts w:hint="default"/>
        <w:lang w:val="en-US" w:eastAsia="en-US" w:bidi="ar-SA"/>
      </w:rPr>
    </w:lvl>
  </w:abstractNum>
  <w:abstractNum w:abstractNumId="38">
    <w:multiLevelType w:val="hybridMultilevel"/>
    <w:lvl w:ilvl="0">
      <w:start w:val="0"/>
      <w:numFmt w:val="bullet"/>
      <w:lvlText w:val="-"/>
      <w:lvlJc w:val="left"/>
      <w:pPr>
        <w:ind w:left="200" w:hanging="148"/>
      </w:pPr>
      <w:rPr>
        <w:rFonts w:hint="default" w:ascii="Urbanist-Light" w:hAnsi="Urbanist-Light" w:eastAsia="Urbanist-Light" w:cs="Urbanist-Light"/>
        <w:b w:val="0"/>
        <w:bCs w:val="0"/>
        <w:i w:val="0"/>
        <w:iCs w:val="0"/>
        <w:color w:val="231F20"/>
        <w:w w:val="100"/>
        <w:sz w:val="22"/>
        <w:szCs w:val="22"/>
        <w:lang w:val="en-US" w:eastAsia="en-US" w:bidi="ar-SA"/>
      </w:rPr>
    </w:lvl>
    <w:lvl w:ilvl="1">
      <w:start w:val="0"/>
      <w:numFmt w:val="bullet"/>
      <w:lvlText w:val="-"/>
      <w:lvlJc w:val="left"/>
      <w:pPr>
        <w:ind w:left="365" w:hanging="150"/>
      </w:pPr>
      <w:rPr>
        <w:rFonts w:hint="default" w:ascii="Urbanist-Light" w:hAnsi="Urbanist-Light" w:eastAsia="Urbanist-Light" w:cs="Urbanist-Light"/>
        <w:b w:val="0"/>
        <w:bCs w:val="0"/>
        <w:i w:val="0"/>
        <w:iCs w:val="0"/>
        <w:color w:val="231F20"/>
        <w:w w:val="100"/>
        <w:sz w:val="22"/>
        <w:szCs w:val="22"/>
        <w:lang w:val="en-US" w:eastAsia="en-US" w:bidi="ar-SA"/>
      </w:rPr>
    </w:lvl>
    <w:lvl w:ilvl="2">
      <w:start w:val="0"/>
      <w:numFmt w:val="bullet"/>
      <w:lvlText w:val="•"/>
      <w:lvlJc w:val="left"/>
      <w:pPr>
        <w:ind w:left="314" w:hanging="150"/>
      </w:pPr>
      <w:rPr>
        <w:rFonts w:hint="default"/>
        <w:lang w:val="en-US" w:eastAsia="en-US" w:bidi="ar-SA"/>
      </w:rPr>
    </w:lvl>
    <w:lvl w:ilvl="3">
      <w:start w:val="0"/>
      <w:numFmt w:val="bullet"/>
      <w:lvlText w:val="•"/>
      <w:lvlJc w:val="left"/>
      <w:pPr>
        <w:ind w:left="268" w:hanging="150"/>
      </w:pPr>
      <w:rPr>
        <w:rFonts w:hint="default"/>
        <w:lang w:val="en-US" w:eastAsia="en-US" w:bidi="ar-SA"/>
      </w:rPr>
    </w:lvl>
    <w:lvl w:ilvl="4">
      <w:start w:val="0"/>
      <w:numFmt w:val="bullet"/>
      <w:lvlText w:val="•"/>
      <w:lvlJc w:val="left"/>
      <w:pPr>
        <w:ind w:left="222" w:hanging="150"/>
      </w:pPr>
      <w:rPr>
        <w:rFonts w:hint="default"/>
        <w:lang w:val="en-US" w:eastAsia="en-US" w:bidi="ar-SA"/>
      </w:rPr>
    </w:lvl>
    <w:lvl w:ilvl="5">
      <w:start w:val="0"/>
      <w:numFmt w:val="bullet"/>
      <w:lvlText w:val="•"/>
      <w:lvlJc w:val="left"/>
      <w:pPr>
        <w:ind w:left="176" w:hanging="150"/>
      </w:pPr>
      <w:rPr>
        <w:rFonts w:hint="default"/>
        <w:lang w:val="en-US" w:eastAsia="en-US" w:bidi="ar-SA"/>
      </w:rPr>
    </w:lvl>
    <w:lvl w:ilvl="6">
      <w:start w:val="0"/>
      <w:numFmt w:val="bullet"/>
      <w:lvlText w:val="•"/>
      <w:lvlJc w:val="left"/>
      <w:pPr>
        <w:ind w:left="130" w:hanging="150"/>
      </w:pPr>
      <w:rPr>
        <w:rFonts w:hint="default"/>
        <w:lang w:val="en-US" w:eastAsia="en-US" w:bidi="ar-SA"/>
      </w:rPr>
    </w:lvl>
    <w:lvl w:ilvl="7">
      <w:start w:val="0"/>
      <w:numFmt w:val="bullet"/>
      <w:lvlText w:val="•"/>
      <w:lvlJc w:val="left"/>
      <w:pPr>
        <w:ind w:left="84" w:hanging="150"/>
      </w:pPr>
      <w:rPr>
        <w:rFonts w:hint="default"/>
        <w:lang w:val="en-US" w:eastAsia="en-US" w:bidi="ar-SA"/>
      </w:rPr>
    </w:lvl>
    <w:lvl w:ilvl="8">
      <w:start w:val="0"/>
      <w:numFmt w:val="bullet"/>
      <w:lvlText w:val="•"/>
      <w:lvlJc w:val="left"/>
      <w:pPr>
        <w:ind w:left="38" w:hanging="150"/>
      </w:pPr>
      <w:rPr>
        <w:rFonts w:hint="default"/>
        <w:lang w:val="en-US" w:eastAsia="en-US" w:bidi="ar-SA"/>
      </w:rPr>
    </w:lvl>
  </w:abstractNum>
  <w:abstractNum w:abstractNumId="37">
    <w:multiLevelType w:val="hybridMultilevel"/>
    <w:lvl w:ilvl="0">
      <w:start w:val="0"/>
      <w:numFmt w:val="bullet"/>
      <w:lvlText w:val="-"/>
      <w:lvlJc w:val="left"/>
      <w:pPr>
        <w:ind w:left="378" w:hanging="150"/>
      </w:pPr>
      <w:rPr>
        <w:rFonts w:hint="default" w:ascii="Urbanist-Light" w:hAnsi="Urbanist-Light" w:eastAsia="Urbanist-Light" w:cs="Urbanist-Light"/>
        <w:b w:val="0"/>
        <w:bCs w:val="0"/>
        <w:i w:val="0"/>
        <w:iCs w:val="0"/>
        <w:color w:val="231F20"/>
        <w:w w:val="100"/>
        <w:sz w:val="22"/>
        <w:szCs w:val="22"/>
        <w:lang w:val="en-US" w:eastAsia="en-US" w:bidi="ar-SA"/>
      </w:rPr>
    </w:lvl>
    <w:lvl w:ilvl="1">
      <w:start w:val="0"/>
      <w:numFmt w:val="bullet"/>
      <w:lvlText w:val="•"/>
      <w:lvlJc w:val="left"/>
      <w:pPr>
        <w:ind w:left="865" w:hanging="150"/>
      </w:pPr>
      <w:rPr>
        <w:rFonts w:hint="default"/>
        <w:lang w:val="en-US" w:eastAsia="en-US" w:bidi="ar-SA"/>
      </w:rPr>
    </w:lvl>
    <w:lvl w:ilvl="2">
      <w:start w:val="0"/>
      <w:numFmt w:val="bullet"/>
      <w:lvlText w:val="•"/>
      <w:lvlJc w:val="left"/>
      <w:pPr>
        <w:ind w:left="1350" w:hanging="150"/>
      </w:pPr>
      <w:rPr>
        <w:rFonts w:hint="default"/>
        <w:lang w:val="en-US" w:eastAsia="en-US" w:bidi="ar-SA"/>
      </w:rPr>
    </w:lvl>
    <w:lvl w:ilvl="3">
      <w:start w:val="0"/>
      <w:numFmt w:val="bullet"/>
      <w:lvlText w:val="•"/>
      <w:lvlJc w:val="left"/>
      <w:pPr>
        <w:ind w:left="1835" w:hanging="150"/>
      </w:pPr>
      <w:rPr>
        <w:rFonts w:hint="default"/>
        <w:lang w:val="en-US" w:eastAsia="en-US" w:bidi="ar-SA"/>
      </w:rPr>
    </w:lvl>
    <w:lvl w:ilvl="4">
      <w:start w:val="0"/>
      <w:numFmt w:val="bullet"/>
      <w:lvlText w:val="•"/>
      <w:lvlJc w:val="left"/>
      <w:pPr>
        <w:ind w:left="2321" w:hanging="150"/>
      </w:pPr>
      <w:rPr>
        <w:rFonts w:hint="default"/>
        <w:lang w:val="en-US" w:eastAsia="en-US" w:bidi="ar-SA"/>
      </w:rPr>
    </w:lvl>
    <w:lvl w:ilvl="5">
      <w:start w:val="0"/>
      <w:numFmt w:val="bullet"/>
      <w:lvlText w:val="•"/>
      <w:lvlJc w:val="left"/>
      <w:pPr>
        <w:ind w:left="2806" w:hanging="150"/>
      </w:pPr>
      <w:rPr>
        <w:rFonts w:hint="default"/>
        <w:lang w:val="en-US" w:eastAsia="en-US" w:bidi="ar-SA"/>
      </w:rPr>
    </w:lvl>
    <w:lvl w:ilvl="6">
      <w:start w:val="0"/>
      <w:numFmt w:val="bullet"/>
      <w:lvlText w:val="•"/>
      <w:lvlJc w:val="left"/>
      <w:pPr>
        <w:ind w:left="3291" w:hanging="150"/>
      </w:pPr>
      <w:rPr>
        <w:rFonts w:hint="default"/>
        <w:lang w:val="en-US" w:eastAsia="en-US" w:bidi="ar-SA"/>
      </w:rPr>
    </w:lvl>
    <w:lvl w:ilvl="7">
      <w:start w:val="0"/>
      <w:numFmt w:val="bullet"/>
      <w:lvlText w:val="•"/>
      <w:lvlJc w:val="left"/>
      <w:pPr>
        <w:ind w:left="3776" w:hanging="150"/>
      </w:pPr>
      <w:rPr>
        <w:rFonts w:hint="default"/>
        <w:lang w:val="en-US" w:eastAsia="en-US" w:bidi="ar-SA"/>
      </w:rPr>
    </w:lvl>
    <w:lvl w:ilvl="8">
      <w:start w:val="0"/>
      <w:numFmt w:val="bullet"/>
      <w:lvlText w:val="•"/>
      <w:lvlJc w:val="left"/>
      <w:pPr>
        <w:ind w:left="4262" w:hanging="150"/>
      </w:pPr>
      <w:rPr>
        <w:rFonts w:hint="default"/>
        <w:lang w:val="en-US" w:eastAsia="en-US" w:bidi="ar-SA"/>
      </w:rPr>
    </w:lvl>
  </w:abstractNum>
  <w:abstractNum w:abstractNumId="36">
    <w:multiLevelType w:val="hybridMultilevel"/>
    <w:lvl w:ilvl="0">
      <w:start w:val="0"/>
      <w:numFmt w:val="bullet"/>
      <w:lvlText w:val="-"/>
      <w:lvlJc w:val="left"/>
      <w:pPr>
        <w:ind w:left="920" w:hanging="721"/>
      </w:pPr>
      <w:rPr>
        <w:rFonts w:hint="default" w:ascii="Urbanist-Light" w:hAnsi="Urbanist-Light" w:eastAsia="Urbanist-Light" w:cs="Urbanist-Light"/>
        <w:b w:val="0"/>
        <w:bCs w:val="0"/>
        <w:i w:val="0"/>
        <w:iCs w:val="0"/>
        <w:color w:val="231F20"/>
        <w:w w:val="100"/>
        <w:sz w:val="22"/>
        <w:szCs w:val="22"/>
        <w:lang w:val="en-US" w:eastAsia="en-US" w:bidi="ar-SA"/>
      </w:rPr>
    </w:lvl>
    <w:lvl w:ilvl="1">
      <w:start w:val="0"/>
      <w:numFmt w:val="bullet"/>
      <w:lvlText w:val="•"/>
      <w:lvlJc w:val="left"/>
      <w:pPr>
        <w:ind w:left="1369" w:hanging="721"/>
      </w:pPr>
      <w:rPr>
        <w:rFonts w:hint="default"/>
        <w:lang w:val="en-US" w:eastAsia="en-US" w:bidi="ar-SA"/>
      </w:rPr>
    </w:lvl>
    <w:lvl w:ilvl="2">
      <w:start w:val="0"/>
      <w:numFmt w:val="bullet"/>
      <w:lvlText w:val="•"/>
      <w:lvlJc w:val="left"/>
      <w:pPr>
        <w:ind w:left="1818" w:hanging="721"/>
      </w:pPr>
      <w:rPr>
        <w:rFonts w:hint="default"/>
        <w:lang w:val="en-US" w:eastAsia="en-US" w:bidi="ar-SA"/>
      </w:rPr>
    </w:lvl>
    <w:lvl w:ilvl="3">
      <w:start w:val="0"/>
      <w:numFmt w:val="bullet"/>
      <w:lvlText w:val="•"/>
      <w:lvlJc w:val="left"/>
      <w:pPr>
        <w:ind w:left="2267" w:hanging="721"/>
      </w:pPr>
      <w:rPr>
        <w:rFonts w:hint="default"/>
        <w:lang w:val="en-US" w:eastAsia="en-US" w:bidi="ar-SA"/>
      </w:rPr>
    </w:lvl>
    <w:lvl w:ilvl="4">
      <w:start w:val="0"/>
      <w:numFmt w:val="bullet"/>
      <w:lvlText w:val="•"/>
      <w:lvlJc w:val="left"/>
      <w:pPr>
        <w:ind w:left="2717" w:hanging="721"/>
      </w:pPr>
      <w:rPr>
        <w:rFonts w:hint="default"/>
        <w:lang w:val="en-US" w:eastAsia="en-US" w:bidi="ar-SA"/>
      </w:rPr>
    </w:lvl>
    <w:lvl w:ilvl="5">
      <w:start w:val="0"/>
      <w:numFmt w:val="bullet"/>
      <w:lvlText w:val="•"/>
      <w:lvlJc w:val="left"/>
      <w:pPr>
        <w:ind w:left="3166" w:hanging="721"/>
      </w:pPr>
      <w:rPr>
        <w:rFonts w:hint="default"/>
        <w:lang w:val="en-US" w:eastAsia="en-US" w:bidi="ar-SA"/>
      </w:rPr>
    </w:lvl>
    <w:lvl w:ilvl="6">
      <w:start w:val="0"/>
      <w:numFmt w:val="bullet"/>
      <w:lvlText w:val="•"/>
      <w:lvlJc w:val="left"/>
      <w:pPr>
        <w:ind w:left="3615" w:hanging="721"/>
      </w:pPr>
      <w:rPr>
        <w:rFonts w:hint="default"/>
        <w:lang w:val="en-US" w:eastAsia="en-US" w:bidi="ar-SA"/>
      </w:rPr>
    </w:lvl>
    <w:lvl w:ilvl="7">
      <w:start w:val="0"/>
      <w:numFmt w:val="bullet"/>
      <w:lvlText w:val="•"/>
      <w:lvlJc w:val="left"/>
      <w:pPr>
        <w:ind w:left="4064" w:hanging="721"/>
      </w:pPr>
      <w:rPr>
        <w:rFonts w:hint="default"/>
        <w:lang w:val="en-US" w:eastAsia="en-US" w:bidi="ar-SA"/>
      </w:rPr>
    </w:lvl>
    <w:lvl w:ilvl="8">
      <w:start w:val="0"/>
      <w:numFmt w:val="bullet"/>
      <w:lvlText w:val="•"/>
      <w:lvlJc w:val="left"/>
      <w:pPr>
        <w:ind w:left="4514" w:hanging="721"/>
      </w:pPr>
      <w:rPr>
        <w:rFonts w:hint="default"/>
        <w:lang w:val="en-US" w:eastAsia="en-US" w:bidi="ar-SA"/>
      </w:rPr>
    </w:lvl>
  </w:abstractNum>
  <w:abstractNum w:abstractNumId="35">
    <w:multiLevelType w:val="hybridMultilevel"/>
    <w:lvl w:ilvl="0">
      <w:start w:val="0"/>
      <w:numFmt w:val="bullet"/>
      <w:lvlText w:val="-"/>
      <w:lvlJc w:val="left"/>
      <w:pPr>
        <w:ind w:left="365" w:hanging="1440"/>
      </w:pPr>
      <w:rPr>
        <w:rFonts w:hint="default" w:ascii="Urbanist-Light" w:hAnsi="Urbanist-Light" w:eastAsia="Urbanist-Light" w:cs="Urbanist-Light"/>
        <w:b w:val="0"/>
        <w:bCs w:val="0"/>
        <w:i w:val="0"/>
        <w:iCs w:val="0"/>
        <w:color w:val="231F20"/>
        <w:w w:val="100"/>
        <w:sz w:val="22"/>
        <w:szCs w:val="22"/>
        <w:lang w:val="en-US" w:eastAsia="en-US" w:bidi="ar-SA"/>
      </w:rPr>
    </w:lvl>
    <w:lvl w:ilvl="1">
      <w:start w:val="0"/>
      <w:numFmt w:val="bullet"/>
      <w:lvlText w:val="•"/>
      <w:lvlJc w:val="left"/>
      <w:pPr>
        <w:ind w:left="845" w:hanging="1440"/>
      </w:pPr>
      <w:rPr>
        <w:rFonts w:hint="default"/>
        <w:lang w:val="en-US" w:eastAsia="en-US" w:bidi="ar-SA"/>
      </w:rPr>
    </w:lvl>
    <w:lvl w:ilvl="2">
      <w:start w:val="0"/>
      <w:numFmt w:val="bullet"/>
      <w:lvlText w:val="•"/>
      <w:lvlJc w:val="left"/>
      <w:pPr>
        <w:ind w:left="1331" w:hanging="1440"/>
      </w:pPr>
      <w:rPr>
        <w:rFonts w:hint="default"/>
        <w:lang w:val="en-US" w:eastAsia="en-US" w:bidi="ar-SA"/>
      </w:rPr>
    </w:lvl>
    <w:lvl w:ilvl="3">
      <w:start w:val="0"/>
      <w:numFmt w:val="bullet"/>
      <w:lvlText w:val="•"/>
      <w:lvlJc w:val="left"/>
      <w:pPr>
        <w:ind w:left="1817" w:hanging="1440"/>
      </w:pPr>
      <w:rPr>
        <w:rFonts w:hint="default"/>
        <w:lang w:val="en-US" w:eastAsia="en-US" w:bidi="ar-SA"/>
      </w:rPr>
    </w:lvl>
    <w:lvl w:ilvl="4">
      <w:start w:val="0"/>
      <w:numFmt w:val="bullet"/>
      <w:lvlText w:val="•"/>
      <w:lvlJc w:val="left"/>
      <w:pPr>
        <w:ind w:left="2303" w:hanging="1440"/>
      </w:pPr>
      <w:rPr>
        <w:rFonts w:hint="default"/>
        <w:lang w:val="en-US" w:eastAsia="en-US" w:bidi="ar-SA"/>
      </w:rPr>
    </w:lvl>
    <w:lvl w:ilvl="5">
      <w:start w:val="0"/>
      <w:numFmt w:val="bullet"/>
      <w:lvlText w:val="•"/>
      <w:lvlJc w:val="left"/>
      <w:pPr>
        <w:ind w:left="2789" w:hanging="1440"/>
      </w:pPr>
      <w:rPr>
        <w:rFonts w:hint="default"/>
        <w:lang w:val="en-US" w:eastAsia="en-US" w:bidi="ar-SA"/>
      </w:rPr>
    </w:lvl>
    <w:lvl w:ilvl="6">
      <w:start w:val="0"/>
      <w:numFmt w:val="bullet"/>
      <w:lvlText w:val="•"/>
      <w:lvlJc w:val="left"/>
      <w:pPr>
        <w:ind w:left="3275" w:hanging="1440"/>
      </w:pPr>
      <w:rPr>
        <w:rFonts w:hint="default"/>
        <w:lang w:val="en-US" w:eastAsia="en-US" w:bidi="ar-SA"/>
      </w:rPr>
    </w:lvl>
    <w:lvl w:ilvl="7">
      <w:start w:val="0"/>
      <w:numFmt w:val="bullet"/>
      <w:lvlText w:val="•"/>
      <w:lvlJc w:val="left"/>
      <w:pPr>
        <w:ind w:left="3761" w:hanging="1440"/>
      </w:pPr>
      <w:rPr>
        <w:rFonts w:hint="default"/>
        <w:lang w:val="en-US" w:eastAsia="en-US" w:bidi="ar-SA"/>
      </w:rPr>
    </w:lvl>
    <w:lvl w:ilvl="8">
      <w:start w:val="0"/>
      <w:numFmt w:val="bullet"/>
      <w:lvlText w:val="•"/>
      <w:lvlJc w:val="left"/>
      <w:pPr>
        <w:ind w:left="4247" w:hanging="1440"/>
      </w:pPr>
      <w:rPr>
        <w:rFonts w:hint="default"/>
        <w:lang w:val="en-US" w:eastAsia="en-US" w:bidi="ar-SA"/>
      </w:rPr>
    </w:lvl>
  </w:abstractNum>
  <w:abstractNum w:abstractNumId="34">
    <w:multiLevelType w:val="hybridMultilevel"/>
    <w:lvl w:ilvl="0">
      <w:start w:val="0"/>
      <w:numFmt w:val="bullet"/>
      <w:lvlText w:val="-"/>
      <w:lvlJc w:val="left"/>
      <w:pPr>
        <w:ind w:left="200" w:hanging="721"/>
      </w:pPr>
      <w:rPr>
        <w:rFonts w:hint="default" w:ascii="Urbanist-Light" w:hAnsi="Urbanist-Light" w:eastAsia="Urbanist-Light" w:cs="Urbanist-Light"/>
        <w:b w:val="0"/>
        <w:bCs w:val="0"/>
        <w:i w:val="0"/>
        <w:iCs w:val="0"/>
        <w:color w:val="231F20"/>
        <w:w w:val="100"/>
        <w:sz w:val="22"/>
        <w:szCs w:val="22"/>
        <w:lang w:val="en-US" w:eastAsia="en-US" w:bidi="ar-SA"/>
      </w:rPr>
    </w:lvl>
    <w:lvl w:ilvl="1">
      <w:start w:val="0"/>
      <w:numFmt w:val="bullet"/>
      <w:lvlText w:val="•"/>
      <w:lvlJc w:val="left"/>
      <w:pPr>
        <w:ind w:left="721" w:hanging="721"/>
      </w:pPr>
      <w:rPr>
        <w:rFonts w:hint="default"/>
        <w:lang w:val="en-US" w:eastAsia="en-US" w:bidi="ar-SA"/>
      </w:rPr>
    </w:lvl>
    <w:lvl w:ilvl="2">
      <w:start w:val="0"/>
      <w:numFmt w:val="bullet"/>
      <w:lvlText w:val="•"/>
      <w:lvlJc w:val="left"/>
      <w:pPr>
        <w:ind w:left="1242" w:hanging="721"/>
      </w:pPr>
      <w:rPr>
        <w:rFonts w:hint="default"/>
        <w:lang w:val="en-US" w:eastAsia="en-US" w:bidi="ar-SA"/>
      </w:rPr>
    </w:lvl>
    <w:lvl w:ilvl="3">
      <w:start w:val="0"/>
      <w:numFmt w:val="bullet"/>
      <w:lvlText w:val="•"/>
      <w:lvlJc w:val="left"/>
      <w:pPr>
        <w:ind w:left="1763" w:hanging="721"/>
      </w:pPr>
      <w:rPr>
        <w:rFonts w:hint="default"/>
        <w:lang w:val="en-US" w:eastAsia="en-US" w:bidi="ar-SA"/>
      </w:rPr>
    </w:lvl>
    <w:lvl w:ilvl="4">
      <w:start w:val="0"/>
      <w:numFmt w:val="bullet"/>
      <w:lvlText w:val="•"/>
      <w:lvlJc w:val="left"/>
      <w:pPr>
        <w:ind w:left="2285" w:hanging="721"/>
      </w:pPr>
      <w:rPr>
        <w:rFonts w:hint="default"/>
        <w:lang w:val="en-US" w:eastAsia="en-US" w:bidi="ar-SA"/>
      </w:rPr>
    </w:lvl>
    <w:lvl w:ilvl="5">
      <w:start w:val="0"/>
      <w:numFmt w:val="bullet"/>
      <w:lvlText w:val="•"/>
      <w:lvlJc w:val="left"/>
      <w:pPr>
        <w:ind w:left="2806" w:hanging="721"/>
      </w:pPr>
      <w:rPr>
        <w:rFonts w:hint="default"/>
        <w:lang w:val="en-US" w:eastAsia="en-US" w:bidi="ar-SA"/>
      </w:rPr>
    </w:lvl>
    <w:lvl w:ilvl="6">
      <w:start w:val="0"/>
      <w:numFmt w:val="bullet"/>
      <w:lvlText w:val="•"/>
      <w:lvlJc w:val="left"/>
      <w:pPr>
        <w:ind w:left="3327" w:hanging="721"/>
      </w:pPr>
      <w:rPr>
        <w:rFonts w:hint="default"/>
        <w:lang w:val="en-US" w:eastAsia="en-US" w:bidi="ar-SA"/>
      </w:rPr>
    </w:lvl>
    <w:lvl w:ilvl="7">
      <w:start w:val="0"/>
      <w:numFmt w:val="bullet"/>
      <w:lvlText w:val="•"/>
      <w:lvlJc w:val="left"/>
      <w:pPr>
        <w:ind w:left="3848" w:hanging="721"/>
      </w:pPr>
      <w:rPr>
        <w:rFonts w:hint="default"/>
        <w:lang w:val="en-US" w:eastAsia="en-US" w:bidi="ar-SA"/>
      </w:rPr>
    </w:lvl>
    <w:lvl w:ilvl="8">
      <w:start w:val="0"/>
      <w:numFmt w:val="bullet"/>
      <w:lvlText w:val="•"/>
      <w:lvlJc w:val="left"/>
      <w:pPr>
        <w:ind w:left="4370" w:hanging="721"/>
      </w:pPr>
      <w:rPr>
        <w:rFonts w:hint="default"/>
        <w:lang w:val="en-US" w:eastAsia="en-US" w:bidi="ar-SA"/>
      </w:rPr>
    </w:lvl>
  </w:abstractNum>
  <w:abstractNum w:abstractNumId="33">
    <w:multiLevelType w:val="hybridMultilevel"/>
    <w:lvl w:ilvl="0">
      <w:start w:val="0"/>
      <w:numFmt w:val="bullet"/>
      <w:lvlText w:val="-"/>
      <w:lvlJc w:val="left"/>
      <w:pPr>
        <w:ind w:left="378" w:hanging="721"/>
      </w:pPr>
      <w:rPr>
        <w:rFonts w:hint="default" w:ascii="Urbanist-Light" w:hAnsi="Urbanist-Light" w:eastAsia="Urbanist-Light" w:cs="Urbanist-Light"/>
        <w:b w:val="0"/>
        <w:bCs w:val="0"/>
        <w:i w:val="0"/>
        <w:iCs w:val="0"/>
        <w:color w:val="231F20"/>
        <w:w w:val="100"/>
        <w:sz w:val="22"/>
        <w:szCs w:val="22"/>
        <w:lang w:val="en-US" w:eastAsia="en-US" w:bidi="ar-SA"/>
      </w:rPr>
    </w:lvl>
    <w:lvl w:ilvl="1">
      <w:start w:val="0"/>
      <w:numFmt w:val="bullet"/>
      <w:lvlText w:val="•"/>
      <w:lvlJc w:val="left"/>
      <w:pPr>
        <w:ind w:left="865" w:hanging="721"/>
      </w:pPr>
      <w:rPr>
        <w:rFonts w:hint="default"/>
        <w:lang w:val="en-US" w:eastAsia="en-US" w:bidi="ar-SA"/>
      </w:rPr>
    </w:lvl>
    <w:lvl w:ilvl="2">
      <w:start w:val="0"/>
      <w:numFmt w:val="bullet"/>
      <w:lvlText w:val="•"/>
      <w:lvlJc w:val="left"/>
      <w:pPr>
        <w:ind w:left="1350" w:hanging="721"/>
      </w:pPr>
      <w:rPr>
        <w:rFonts w:hint="default"/>
        <w:lang w:val="en-US" w:eastAsia="en-US" w:bidi="ar-SA"/>
      </w:rPr>
    </w:lvl>
    <w:lvl w:ilvl="3">
      <w:start w:val="0"/>
      <w:numFmt w:val="bullet"/>
      <w:lvlText w:val="•"/>
      <w:lvlJc w:val="left"/>
      <w:pPr>
        <w:ind w:left="1835" w:hanging="721"/>
      </w:pPr>
      <w:rPr>
        <w:rFonts w:hint="default"/>
        <w:lang w:val="en-US" w:eastAsia="en-US" w:bidi="ar-SA"/>
      </w:rPr>
    </w:lvl>
    <w:lvl w:ilvl="4">
      <w:start w:val="0"/>
      <w:numFmt w:val="bullet"/>
      <w:lvlText w:val="•"/>
      <w:lvlJc w:val="left"/>
      <w:pPr>
        <w:ind w:left="2321" w:hanging="721"/>
      </w:pPr>
      <w:rPr>
        <w:rFonts w:hint="default"/>
        <w:lang w:val="en-US" w:eastAsia="en-US" w:bidi="ar-SA"/>
      </w:rPr>
    </w:lvl>
    <w:lvl w:ilvl="5">
      <w:start w:val="0"/>
      <w:numFmt w:val="bullet"/>
      <w:lvlText w:val="•"/>
      <w:lvlJc w:val="left"/>
      <w:pPr>
        <w:ind w:left="2806" w:hanging="721"/>
      </w:pPr>
      <w:rPr>
        <w:rFonts w:hint="default"/>
        <w:lang w:val="en-US" w:eastAsia="en-US" w:bidi="ar-SA"/>
      </w:rPr>
    </w:lvl>
    <w:lvl w:ilvl="6">
      <w:start w:val="0"/>
      <w:numFmt w:val="bullet"/>
      <w:lvlText w:val="•"/>
      <w:lvlJc w:val="left"/>
      <w:pPr>
        <w:ind w:left="3291" w:hanging="721"/>
      </w:pPr>
      <w:rPr>
        <w:rFonts w:hint="default"/>
        <w:lang w:val="en-US" w:eastAsia="en-US" w:bidi="ar-SA"/>
      </w:rPr>
    </w:lvl>
    <w:lvl w:ilvl="7">
      <w:start w:val="0"/>
      <w:numFmt w:val="bullet"/>
      <w:lvlText w:val="•"/>
      <w:lvlJc w:val="left"/>
      <w:pPr>
        <w:ind w:left="3776" w:hanging="721"/>
      </w:pPr>
      <w:rPr>
        <w:rFonts w:hint="default"/>
        <w:lang w:val="en-US" w:eastAsia="en-US" w:bidi="ar-SA"/>
      </w:rPr>
    </w:lvl>
    <w:lvl w:ilvl="8">
      <w:start w:val="0"/>
      <w:numFmt w:val="bullet"/>
      <w:lvlText w:val="•"/>
      <w:lvlJc w:val="left"/>
      <w:pPr>
        <w:ind w:left="4262" w:hanging="721"/>
      </w:pPr>
      <w:rPr>
        <w:rFonts w:hint="default"/>
        <w:lang w:val="en-US" w:eastAsia="en-US" w:bidi="ar-SA"/>
      </w:rPr>
    </w:lvl>
  </w:abstractNum>
  <w:abstractNum w:abstractNumId="32">
    <w:multiLevelType w:val="hybridMultilevel"/>
    <w:lvl w:ilvl="0">
      <w:start w:val="0"/>
      <w:numFmt w:val="bullet"/>
      <w:lvlText w:val="*"/>
      <w:lvlJc w:val="left"/>
      <w:pPr>
        <w:ind w:left="174" w:hanging="149"/>
      </w:pPr>
      <w:rPr>
        <w:rFonts w:hint="default" w:ascii="Urbanist-Light" w:hAnsi="Urbanist-Light" w:eastAsia="Urbanist-Light" w:cs="Urbanist-Light"/>
        <w:b w:val="0"/>
        <w:bCs w:val="0"/>
        <w:i w:val="0"/>
        <w:iCs w:val="0"/>
        <w:color w:val="231F20"/>
        <w:w w:val="100"/>
        <w:sz w:val="22"/>
        <w:szCs w:val="22"/>
        <w:lang w:val="en-US" w:eastAsia="en-US" w:bidi="ar-SA"/>
      </w:rPr>
    </w:lvl>
    <w:lvl w:ilvl="1">
      <w:start w:val="0"/>
      <w:numFmt w:val="bullet"/>
      <w:lvlText w:val="-"/>
      <w:lvlJc w:val="left"/>
      <w:pPr>
        <w:ind w:left="200" w:hanging="150"/>
      </w:pPr>
      <w:rPr>
        <w:rFonts w:hint="default" w:ascii="Urbanist-Light" w:hAnsi="Urbanist-Light" w:eastAsia="Urbanist-Light" w:cs="Urbanist-Light"/>
        <w:b w:val="0"/>
        <w:bCs w:val="0"/>
        <w:i w:val="0"/>
        <w:iCs w:val="0"/>
        <w:color w:val="231F20"/>
        <w:w w:val="100"/>
        <w:sz w:val="22"/>
        <w:szCs w:val="22"/>
        <w:lang w:val="en-US" w:eastAsia="en-US" w:bidi="ar-SA"/>
      </w:rPr>
    </w:lvl>
    <w:lvl w:ilvl="2">
      <w:start w:val="0"/>
      <w:numFmt w:val="bullet"/>
      <w:lvlText w:val="•"/>
      <w:lvlJc w:val="left"/>
      <w:pPr>
        <w:ind w:left="779" w:hanging="150"/>
      </w:pPr>
      <w:rPr>
        <w:rFonts w:hint="default"/>
        <w:lang w:val="en-US" w:eastAsia="en-US" w:bidi="ar-SA"/>
      </w:rPr>
    </w:lvl>
    <w:lvl w:ilvl="3">
      <w:start w:val="0"/>
      <w:numFmt w:val="bullet"/>
      <w:lvlText w:val="•"/>
      <w:lvlJc w:val="left"/>
      <w:pPr>
        <w:ind w:left="1358" w:hanging="150"/>
      </w:pPr>
      <w:rPr>
        <w:rFonts w:hint="default"/>
        <w:lang w:val="en-US" w:eastAsia="en-US" w:bidi="ar-SA"/>
      </w:rPr>
    </w:lvl>
    <w:lvl w:ilvl="4">
      <w:start w:val="0"/>
      <w:numFmt w:val="bullet"/>
      <w:lvlText w:val="•"/>
      <w:lvlJc w:val="left"/>
      <w:pPr>
        <w:ind w:left="1937" w:hanging="150"/>
      </w:pPr>
      <w:rPr>
        <w:rFonts w:hint="default"/>
        <w:lang w:val="en-US" w:eastAsia="en-US" w:bidi="ar-SA"/>
      </w:rPr>
    </w:lvl>
    <w:lvl w:ilvl="5">
      <w:start w:val="0"/>
      <w:numFmt w:val="bullet"/>
      <w:lvlText w:val="•"/>
      <w:lvlJc w:val="left"/>
      <w:pPr>
        <w:ind w:left="2516" w:hanging="150"/>
      </w:pPr>
      <w:rPr>
        <w:rFonts w:hint="default"/>
        <w:lang w:val="en-US" w:eastAsia="en-US" w:bidi="ar-SA"/>
      </w:rPr>
    </w:lvl>
    <w:lvl w:ilvl="6">
      <w:start w:val="0"/>
      <w:numFmt w:val="bullet"/>
      <w:lvlText w:val="•"/>
      <w:lvlJc w:val="left"/>
      <w:pPr>
        <w:ind w:left="3096" w:hanging="150"/>
      </w:pPr>
      <w:rPr>
        <w:rFonts w:hint="default"/>
        <w:lang w:val="en-US" w:eastAsia="en-US" w:bidi="ar-SA"/>
      </w:rPr>
    </w:lvl>
    <w:lvl w:ilvl="7">
      <w:start w:val="0"/>
      <w:numFmt w:val="bullet"/>
      <w:lvlText w:val="•"/>
      <w:lvlJc w:val="left"/>
      <w:pPr>
        <w:ind w:left="3675" w:hanging="150"/>
      </w:pPr>
      <w:rPr>
        <w:rFonts w:hint="default"/>
        <w:lang w:val="en-US" w:eastAsia="en-US" w:bidi="ar-SA"/>
      </w:rPr>
    </w:lvl>
    <w:lvl w:ilvl="8">
      <w:start w:val="0"/>
      <w:numFmt w:val="bullet"/>
      <w:lvlText w:val="•"/>
      <w:lvlJc w:val="left"/>
      <w:pPr>
        <w:ind w:left="4254" w:hanging="150"/>
      </w:pPr>
      <w:rPr>
        <w:rFonts w:hint="default"/>
        <w:lang w:val="en-US" w:eastAsia="en-US" w:bidi="ar-SA"/>
      </w:rPr>
    </w:lvl>
  </w:abstractNum>
  <w:abstractNum w:abstractNumId="31">
    <w:multiLevelType w:val="hybridMultilevel"/>
    <w:lvl w:ilvl="0">
      <w:start w:val="0"/>
      <w:numFmt w:val="bullet"/>
      <w:lvlText w:val="*"/>
      <w:lvlJc w:val="left"/>
      <w:pPr>
        <w:ind w:left="353" w:hanging="159"/>
      </w:pPr>
      <w:rPr>
        <w:rFonts w:hint="default" w:ascii="Urbanist-Light" w:hAnsi="Urbanist-Light" w:eastAsia="Urbanist-Light" w:cs="Urbanist-Light"/>
        <w:b w:val="0"/>
        <w:bCs w:val="0"/>
        <w:i w:val="0"/>
        <w:iCs w:val="0"/>
        <w:color w:val="231F20"/>
        <w:w w:val="100"/>
        <w:sz w:val="22"/>
        <w:szCs w:val="22"/>
        <w:lang w:val="en-US" w:eastAsia="en-US" w:bidi="ar-SA"/>
      </w:rPr>
    </w:lvl>
    <w:lvl w:ilvl="1">
      <w:start w:val="0"/>
      <w:numFmt w:val="bullet"/>
      <w:lvlText w:val="•"/>
      <w:lvlJc w:val="left"/>
      <w:pPr>
        <w:ind w:left="847" w:hanging="159"/>
      </w:pPr>
      <w:rPr>
        <w:rFonts w:hint="default"/>
        <w:lang w:val="en-US" w:eastAsia="en-US" w:bidi="ar-SA"/>
      </w:rPr>
    </w:lvl>
    <w:lvl w:ilvl="2">
      <w:start w:val="0"/>
      <w:numFmt w:val="bullet"/>
      <w:lvlText w:val="•"/>
      <w:lvlJc w:val="left"/>
      <w:pPr>
        <w:ind w:left="1334" w:hanging="159"/>
      </w:pPr>
      <w:rPr>
        <w:rFonts w:hint="default"/>
        <w:lang w:val="en-US" w:eastAsia="en-US" w:bidi="ar-SA"/>
      </w:rPr>
    </w:lvl>
    <w:lvl w:ilvl="3">
      <w:start w:val="0"/>
      <w:numFmt w:val="bullet"/>
      <w:lvlText w:val="•"/>
      <w:lvlJc w:val="left"/>
      <w:pPr>
        <w:ind w:left="1821" w:hanging="159"/>
      </w:pPr>
      <w:rPr>
        <w:rFonts w:hint="default"/>
        <w:lang w:val="en-US" w:eastAsia="en-US" w:bidi="ar-SA"/>
      </w:rPr>
    </w:lvl>
    <w:lvl w:ilvl="4">
      <w:start w:val="0"/>
      <w:numFmt w:val="bullet"/>
      <w:lvlText w:val="•"/>
      <w:lvlJc w:val="left"/>
      <w:pPr>
        <w:ind w:left="2309" w:hanging="159"/>
      </w:pPr>
      <w:rPr>
        <w:rFonts w:hint="default"/>
        <w:lang w:val="en-US" w:eastAsia="en-US" w:bidi="ar-SA"/>
      </w:rPr>
    </w:lvl>
    <w:lvl w:ilvl="5">
      <w:start w:val="0"/>
      <w:numFmt w:val="bullet"/>
      <w:lvlText w:val="•"/>
      <w:lvlJc w:val="left"/>
      <w:pPr>
        <w:ind w:left="2796" w:hanging="159"/>
      </w:pPr>
      <w:rPr>
        <w:rFonts w:hint="default"/>
        <w:lang w:val="en-US" w:eastAsia="en-US" w:bidi="ar-SA"/>
      </w:rPr>
    </w:lvl>
    <w:lvl w:ilvl="6">
      <w:start w:val="0"/>
      <w:numFmt w:val="bullet"/>
      <w:lvlText w:val="•"/>
      <w:lvlJc w:val="left"/>
      <w:pPr>
        <w:ind w:left="3283" w:hanging="159"/>
      </w:pPr>
      <w:rPr>
        <w:rFonts w:hint="default"/>
        <w:lang w:val="en-US" w:eastAsia="en-US" w:bidi="ar-SA"/>
      </w:rPr>
    </w:lvl>
    <w:lvl w:ilvl="7">
      <w:start w:val="0"/>
      <w:numFmt w:val="bullet"/>
      <w:lvlText w:val="•"/>
      <w:lvlJc w:val="left"/>
      <w:pPr>
        <w:ind w:left="3770" w:hanging="159"/>
      </w:pPr>
      <w:rPr>
        <w:rFonts w:hint="default"/>
        <w:lang w:val="en-US" w:eastAsia="en-US" w:bidi="ar-SA"/>
      </w:rPr>
    </w:lvl>
    <w:lvl w:ilvl="8">
      <w:start w:val="0"/>
      <w:numFmt w:val="bullet"/>
      <w:lvlText w:val="•"/>
      <w:lvlJc w:val="left"/>
      <w:pPr>
        <w:ind w:left="4258" w:hanging="159"/>
      </w:pPr>
      <w:rPr>
        <w:rFonts w:hint="default"/>
        <w:lang w:val="en-US" w:eastAsia="en-US" w:bidi="ar-SA"/>
      </w:rPr>
    </w:lvl>
  </w:abstractNum>
  <w:abstractNum w:abstractNumId="30">
    <w:multiLevelType w:val="hybridMultilevel"/>
    <w:lvl w:ilvl="0">
      <w:start w:val="0"/>
      <w:numFmt w:val="bullet"/>
      <w:lvlText w:val="-"/>
      <w:lvlJc w:val="left"/>
      <w:pPr>
        <w:ind w:left="198" w:hanging="721"/>
      </w:pPr>
      <w:rPr>
        <w:rFonts w:hint="default" w:ascii="Urbanist-Light" w:hAnsi="Urbanist-Light" w:eastAsia="Urbanist-Light" w:cs="Urbanist-Light"/>
        <w:b w:val="0"/>
        <w:bCs w:val="0"/>
        <w:i w:val="0"/>
        <w:iCs w:val="0"/>
        <w:color w:val="231F20"/>
        <w:w w:val="100"/>
        <w:sz w:val="22"/>
        <w:szCs w:val="22"/>
        <w:lang w:val="en-US" w:eastAsia="en-US" w:bidi="ar-SA"/>
      </w:rPr>
    </w:lvl>
    <w:lvl w:ilvl="1">
      <w:start w:val="0"/>
      <w:numFmt w:val="bullet"/>
      <w:lvlText w:val="•"/>
      <w:lvlJc w:val="left"/>
      <w:pPr>
        <w:ind w:left="722" w:hanging="721"/>
      </w:pPr>
      <w:rPr>
        <w:rFonts w:hint="default"/>
        <w:lang w:val="en-US" w:eastAsia="en-US" w:bidi="ar-SA"/>
      </w:rPr>
    </w:lvl>
    <w:lvl w:ilvl="2">
      <w:start w:val="0"/>
      <w:numFmt w:val="bullet"/>
      <w:lvlText w:val="•"/>
      <w:lvlJc w:val="left"/>
      <w:pPr>
        <w:ind w:left="1245" w:hanging="721"/>
      </w:pPr>
      <w:rPr>
        <w:rFonts w:hint="default"/>
        <w:lang w:val="en-US" w:eastAsia="en-US" w:bidi="ar-SA"/>
      </w:rPr>
    </w:lvl>
    <w:lvl w:ilvl="3">
      <w:start w:val="0"/>
      <w:numFmt w:val="bullet"/>
      <w:lvlText w:val="•"/>
      <w:lvlJc w:val="left"/>
      <w:pPr>
        <w:ind w:left="1767" w:hanging="721"/>
      </w:pPr>
      <w:rPr>
        <w:rFonts w:hint="default"/>
        <w:lang w:val="en-US" w:eastAsia="en-US" w:bidi="ar-SA"/>
      </w:rPr>
    </w:lvl>
    <w:lvl w:ilvl="4">
      <w:start w:val="0"/>
      <w:numFmt w:val="bullet"/>
      <w:lvlText w:val="•"/>
      <w:lvlJc w:val="left"/>
      <w:pPr>
        <w:ind w:left="2290" w:hanging="721"/>
      </w:pPr>
      <w:rPr>
        <w:rFonts w:hint="default"/>
        <w:lang w:val="en-US" w:eastAsia="en-US" w:bidi="ar-SA"/>
      </w:rPr>
    </w:lvl>
    <w:lvl w:ilvl="5">
      <w:start w:val="0"/>
      <w:numFmt w:val="bullet"/>
      <w:lvlText w:val="•"/>
      <w:lvlJc w:val="left"/>
      <w:pPr>
        <w:ind w:left="2813" w:hanging="721"/>
      </w:pPr>
      <w:rPr>
        <w:rFonts w:hint="default"/>
        <w:lang w:val="en-US" w:eastAsia="en-US" w:bidi="ar-SA"/>
      </w:rPr>
    </w:lvl>
    <w:lvl w:ilvl="6">
      <w:start w:val="0"/>
      <w:numFmt w:val="bullet"/>
      <w:lvlText w:val="•"/>
      <w:lvlJc w:val="left"/>
      <w:pPr>
        <w:ind w:left="3335" w:hanging="721"/>
      </w:pPr>
      <w:rPr>
        <w:rFonts w:hint="default"/>
        <w:lang w:val="en-US" w:eastAsia="en-US" w:bidi="ar-SA"/>
      </w:rPr>
    </w:lvl>
    <w:lvl w:ilvl="7">
      <w:start w:val="0"/>
      <w:numFmt w:val="bullet"/>
      <w:lvlText w:val="•"/>
      <w:lvlJc w:val="left"/>
      <w:pPr>
        <w:ind w:left="3858" w:hanging="721"/>
      </w:pPr>
      <w:rPr>
        <w:rFonts w:hint="default"/>
        <w:lang w:val="en-US" w:eastAsia="en-US" w:bidi="ar-SA"/>
      </w:rPr>
    </w:lvl>
    <w:lvl w:ilvl="8">
      <w:start w:val="0"/>
      <w:numFmt w:val="bullet"/>
      <w:lvlText w:val="•"/>
      <w:lvlJc w:val="left"/>
      <w:pPr>
        <w:ind w:left="4381" w:hanging="721"/>
      </w:pPr>
      <w:rPr>
        <w:rFonts w:hint="default"/>
        <w:lang w:val="en-US" w:eastAsia="en-US" w:bidi="ar-SA"/>
      </w:rPr>
    </w:lvl>
  </w:abstractNum>
  <w:abstractNum w:abstractNumId="29">
    <w:multiLevelType w:val="hybridMultilevel"/>
    <w:lvl w:ilvl="0">
      <w:start w:val="0"/>
      <w:numFmt w:val="bullet"/>
      <w:lvlText w:val="-"/>
      <w:lvlJc w:val="left"/>
      <w:pPr>
        <w:ind w:left="364" w:hanging="721"/>
      </w:pPr>
      <w:rPr>
        <w:rFonts w:hint="default" w:ascii="Urbanist-Light" w:hAnsi="Urbanist-Light" w:eastAsia="Urbanist-Light" w:cs="Urbanist-Light"/>
        <w:b w:val="0"/>
        <w:bCs w:val="0"/>
        <w:i w:val="0"/>
        <w:iCs w:val="0"/>
        <w:color w:val="231F20"/>
        <w:w w:val="100"/>
        <w:sz w:val="22"/>
        <w:szCs w:val="22"/>
        <w:lang w:val="en-US" w:eastAsia="en-US" w:bidi="ar-SA"/>
      </w:rPr>
    </w:lvl>
    <w:lvl w:ilvl="1">
      <w:start w:val="0"/>
      <w:numFmt w:val="bullet"/>
      <w:lvlText w:val="•"/>
      <w:lvlJc w:val="left"/>
      <w:pPr>
        <w:ind w:left="845" w:hanging="721"/>
      </w:pPr>
      <w:rPr>
        <w:rFonts w:hint="default"/>
        <w:lang w:val="en-US" w:eastAsia="en-US" w:bidi="ar-SA"/>
      </w:rPr>
    </w:lvl>
    <w:lvl w:ilvl="2">
      <w:start w:val="0"/>
      <w:numFmt w:val="bullet"/>
      <w:lvlText w:val="•"/>
      <w:lvlJc w:val="left"/>
      <w:pPr>
        <w:ind w:left="1331" w:hanging="721"/>
      </w:pPr>
      <w:rPr>
        <w:rFonts w:hint="default"/>
        <w:lang w:val="en-US" w:eastAsia="en-US" w:bidi="ar-SA"/>
      </w:rPr>
    </w:lvl>
    <w:lvl w:ilvl="3">
      <w:start w:val="0"/>
      <w:numFmt w:val="bullet"/>
      <w:lvlText w:val="•"/>
      <w:lvlJc w:val="left"/>
      <w:pPr>
        <w:ind w:left="1817" w:hanging="721"/>
      </w:pPr>
      <w:rPr>
        <w:rFonts w:hint="default"/>
        <w:lang w:val="en-US" w:eastAsia="en-US" w:bidi="ar-SA"/>
      </w:rPr>
    </w:lvl>
    <w:lvl w:ilvl="4">
      <w:start w:val="0"/>
      <w:numFmt w:val="bullet"/>
      <w:lvlText w:val="•"/>
      <w:lvlJc w:val="left"/>
      <w:pPr>
        <w:ind w:left="2303" w:hanging="721"/>
      </w:pPr>
      <w:rPr>
        <w:rFonts w:hint="default"/>
        <w:lang w:val="en-US" w:eastAsia="en-US" w:bidi="ar-SA"/>
      </w:rPr>
    </w:lvl>
    <w:lvl w:ilvl="5">
      <w:start w:val="0"/>
      <w:numFmt w:val="bullet"/>
      <w:lvlText w:val="•"/>
      <w:lvlJc w:val="left"/>
      <w:pPr>
        <w:ind w:left="2789" w:hanging="721"/>
      </w:pPr>
      <w:rPr>
        <w:rFonts w:hint="default"/>
        <w:lang w:val="en-US" w:eastAsia="en-US" w:bidi="ar-SA"/>
      </w:rPr>
    </w:lvl>
    <w:lvl w:ilvl="6">
      <w:start w:val="0"/>
      <w:numFmt w:val="bullet"/>
      <w:lvlText w:val="•"/>
      <w:lvlJc w:val="left"/>
      <w:pPr>
        <w:ind w:left="3275" w:hanging="721"/>
      </w:pPr>
      <w:rPr>
        <w:rFonts w:hint="default"/>
        <w:lang w:val="en-US" w:eastAsia="en-US" w:bidi="ar-SA"/>
      </w:rPr>
    </w:lvl>
    <w:lvl w:ilvl="7">
      <w:start w:val="0"/>
      <w:numFmt w:val="bullet"/>
      <w:lvlText w:val="•"/>
      <w:lvlJc w:val="left"/>
      <w:pPr>
        <w:ind w:left="3761" w:hanging="721"/>
      </w:pPr>
      <w:rPr>
        <w:rFonts w:hint="default"/>
        <w:lang w:val="en-US" w:eastAsia="en-US" w:bidi="ar-SA"/>
      </w:rPr>
    </w:lvl>
    <w:lvl w:ilvl="8">
      <w:start w:val="0"/>
      <w:numFmt w:val="bullet"/>
      <w:lvlText w:val="•"/>
      <w:lvlJc w:val="left"/>
      <w:pPr>
        <w:ind w:left="4247" w:hanging="721"/>
      </w:pPr>
      <w:rPr>
        <w:rFonts w:hint="default"/>
        <w:lang w:val="en-US" w:eastAsia="en-US" w:bidi="ar-SA"/>
      </w:rPr>
    </w:lvl>
  </w:abstractNum>
  <w:abstractNum w:abstractNumId="28">
    <w:multiLevelType w:val="hybridMultilevel"/>
    <w:lvl w:ilvl="0">
      <w:start w:val="0"/>
      <w:numFmt w:val="bullet"/>
      <w:lvlText w:val="*"/>
      <w:lvlJc w:val="left"/>
      <w:pPr>
        <w:ind w:left="199" w:hanging="130"/>
      </w:pPr>
      <w:rPr>
        <w:rFonts w:hint="default" w:ascii="Urbanist-Light" w:hAnsi="Urbanist-Light" w:eastAsia="Urbanist-Light" w:cs="Urbanist-Light"/>
        <w:b w:val="0"/>
        <w:bCs w:val="0"/>
        <w:i w:val="0"/>
        <w:iCs w:val="0"/>
        <w:color w:val="231F20"/>
        <w:w w:val="100"/>
        <w:sz w:val="22"/>
        <w:szCs w:val="22"/>
        <w:lang w:val="en-US" w:eastAsia="en-US" w:bidi="ar-SA"/>
      </w:rPr>
    </w:lvl>
    <w:lvl w:ilvl="1">
      <w:start w:val="0"/>
      <w:numFmt w:val="bullet"/>
      <w:lvlText w:val="•"/>
      <w:lvlJc w:val="left"/>
      <w:pPr>
        <w:ind w:left="721" w:hanging="130"/>
      </w:pPr>
      <w:rPr>
        <w:rFonts w:hint="default"/>
        <w:lang w:val="en-US" w:eastAsia="en-US" w:bidi="ar-SA"/>
      </w:rPr>
    </w:lvl>
    <w:lvl w:ilvl="2">
      <w:start w:val="0"/>
      <w:numFmt w:val="bullet"/>
      <w:lvlText w:val="•"/>
      <w:lvlJc w:val="left"/>
      <w:pPr>
        <w:ind w:left="1242" w:hanging="130"/>
      </w:pPr>
      <w:rPr>
        <w:rFonts w:hint="default"/>
        <w:lang w:val="en-US" w:eastAsia="en-US" w:bidi="ar-SA"/>
      </w:rPr>
    </w:lvl>
    <w:lvl w:ilvl="3">
      <w:start w:val="0"/>
      <w:numFmt w:val="bullet"/>
      <w:lvlText w:val="•"/>
      <w:lvlJc w:val="left"/>
      <w:pPr>
        <w:ind w:left="1763" w:hanging="130"/>
      </w:pPr>
      <w:rPr>
        <w:rFonts w:hint="default"/>
        <w:lang w:val="en-US" w:eastAsia="en-US" w:bidi="ar-SA"/>
      </w:rPr>
    </w:lvl>
    <w:lvl w:ilvl="4">
      <w:start w:val="0"/>
      <w:numFmt w:val="bullet"/>
      <w:lvlText w:val="•"/>
      <w:lvlJc w:val="left"/>
      <w:pPr>
        <w:ind w:left="2285" w:hanging="130"/>
      </w:pPr>
      <w:rPr>
        <w:rFonts w:hint="default"/>
        <w:lang w:val="en-US" w:eastAsia="en-US" w:bidi="ar-SA"/>
      </w:rPr>
    </w:lvl>
    <w:lvl w:ilvl="5">
      <w:start w:val="0"/>
      <w:numFmt w:val="bullet"/>
      <w:lvlText w:val="•"/>
      <w:lvlJc w:val="left"/>
      <w:pPr>
        <w:ind w:left="2806" w:hanging="130"/>
      </w:pPr>
      <w:rPr>
        <w:rFonts w:hint="default"/>
        <w:lang w:val="en-US" w:eastAsia="en-US" w:bidi="ar-SA"/>
      </w:rPr>
    </w:lvl>
    <w:lvl w:ilvl="6">
      <w:start w:val="0"/>
      <w:numFmt w:val="bullet"/>
      <w:lvlText w:val="•"/>
      <w:lvlJc w:val="left"/>
      <w:pPr>
        <w:ind w:left="3327" w:hanging="130"/>
      </w:pPr>
      <w:rPr>
        <w:rFonts w:hint="default"/>
        <w:lang w:val="en-US" w:eastAsia="en-US" w:bidi="ar-SA"/>
      </w:rPr>
    </w:lvl>
    <w:lvl w:ilvl="7">
      <w:start w:val="0"/>
      <w:numFmt w:val="bullet"/>
      <w:lvlText w:val="•"/>
      <w:lvlJc w:val="left"/>
      <w:pPr>
        <w:ind w:left="3848" w:hanging="130"/>
      </w:pPr>
      <w:rPr>
        <w:rFonts w:hint="default"/>
        <w:lang w:val="en-US" w:eastAsia="en-US" w:bidi="ar-SA"/>
      </w:rPr>
    </w:lvl>
    <w:lvl w:ilvl="8">
      <w:start w:val="0"/>
      <w:numFmt w:val="bullet"/>
      <w:lvlText w:val="•"/>
      <w:lvlJc w:val="left"/>
      <w:pPr>
        <w:ind w:left="4370" w:hanging="130"/>
      </w:pPr>
      <w:rPr>
        <w:rFonts w:hint="default"/>
        <w:lang w:val="en-US" w:eastAsia="en-US" w:bidi="ar-SA"/>
      </w:rPr>
    </w:lvl>
  </w:abstractNum>
  <w:abstractNum w:abstractNumId="27">
    <w:multiLevelType w:val="hybridMultilevel"/>
    <w:lvl w:ilvl="0">
      <w:start w:val="0"/>
      <w:numFmt w:val="bullet"/>
      <w:lvlText w:val="*"/>
      <w:lvlJc w:val="left"/>
      <w:pPr>
        <w:ind w:left="499" w:hanging="130"/>
      </w:pPr>
      <w:rPr>
        <w:rFonts w:hint="default" w:ascii="Urbanist-Light" w:hAnsi="Urbanist-Light" w:eastAsia="Urbanist-Light" w:cs="Urbanist-Light"/>
        <w:b w:val="0"/>
        <w:bCs w:val="0"/>
        <w:i w:val="0"/>
        <w:iCs w:val="0"/>
        <w:color w:val="231F20"/>
        <w:w w:val="100"/>
        <w:sz w:val="22"/>
        <w:szCs w:val="22"/>
        <w:lang w:val="en-US" w:eastAsia="en-US" w:bidi="ar-SA"/>
      </w:rPr>
    </w:lvl>
    <w:lvl w:ilvl="1">
      <w:start w:val="0"/>
      <w:numFmt w:val="bullet"/>
      <w:lvlText w:val="•"/>
      <w:lvlJc w:val="left"/>
      <w:pPr>
        <w:ind w:left="973" w:hanging="130"/>
      </w:pPr>
      <w:rPr>
        <w:rFonts w:hint="default"/>
        <w:lang w:val="en-US" w:eastAsia="en-US" w:bidi="ar-SA"/>
      </w:rPr>
    </w:lvl>
    <w:lvl w:ilvl="2">
      <w:start w:val="0"/>
      <w:numFmt w:val="bullet"/>
      <w:lvlText w:val="•"/>
      <w:lvlJc w:val="left"/>
      <w:pPr>
        <w:ind w:left="1446" w:hanging="130"/>
      </w:pPr>
      <w:rPr>
        <w:rFonts w:hint="default"/>
        <w:lang w:val="en-US" w:eastAsia="en-US" w:bidi="ar-SA"/>
      </w:rPr>
    </w:lvl>
    <w:lvl w:ilvl="3">
      <w:start w:val="0"/>
      <w:numFmt w:val="bullet"/>
      <w:lvlText w:val="•"/>
      <w:lvlJc w:val="left"/>
      <w:pPr>
        <w:ind w:left="1919" w:hanging="130"/>
      </w:pPr>
      <w:rPr>
        <w:rFonts w:hint="default"/>
        <w:lang w:val="en-US" w:eastAsia="en-US" w:bidi="ar-SA"/>
      </w:rPr>
    </w:lvl>
    <w:lvl w:ilvl="4">
      <w:start w:val="0"/>
      <w:numFmt w:val="bullet"/>
      <w:lvlText w:val="•"/>
      <w:lvlJc w:val="left"/>
      <w:pPr>
        <w:ind w:left="2393" w:hanging="130"/>
      </w:pPr>
      <w:rPr>
        <w:rFonts w:hint="default"/>
        <w:lang w:val="en-US" w:eastAsia="en-US" w:bidi="ar-SA"/>
      </w:rPr>
    </w:lvl>
    <w:lvl w:ilvl="5">
      <w:start w:val="0"/>
      <w:numFmt w:val="bullet"/>
      <w:lvlText w:val="•"/>
      <w:lvlJc w:val="left"/>
      <w:pPr>
        <w:ind w:left="2866" w:hanging="130"/>
      </w:pPr>
      <w:rPr>
        <w:rFonts w:hint="default"/>
        <w:lang w:val="en-US" w:eastAsia="en-US" w:bidi="ar-SA"/>
      </w:rPr>
    </w:lvl>
    <w:lvl w:ilvl="6">
      <w:start w:val="0"/>
      <w:numFmt w:val="bullet"/>
      <w:lvlText w:val="•"/>
      <w:lvlJc w:val="left"/>
      <w:pPr>
        <w:ind w:left="3339" w:hanging="130"/>
      </w:pPr>
      <w:rPr>
        <w:rFonts w:hint="default"/>
        <w:lang w:val="en-US" w:eastAsia="en-US" w:bidi="ar-SA"/>
      </w:rPr>
    </w:lvl>
    <w:lvl w:ilvl="7">
      <w:start w:val="0"/>
      <w:numFmt w:val="bullet"/>
      <w:lvlText w:val="•"/>
      <w:lvlJc w:val="left"/>
      <w:pPr>
        <w:ind w:left="3812" w:hanging="130"/>
      </w:pPr>
      <w:rPr>
        <w:rFonts w:hint="default"/>
        <w:lang w:val="en-US" w:eastAsia="en-US" w:bidi="ar-SA"/>
      </w:rPr>
    </w:lvl>
    <w:lvl w:ilvl="8">
      <w:start w:val="0"/>
      <w:numFmt w:val="bullet"/>
      <w:lvlText w:val="•"/>
      <w:lvlJc w:val="left"/>
      <w:pPr>
        <w:ind w:left="4286" w:hanging="130"/>
      </w:pPr>
      <w:rPr>
        <w:rFonts w:hint="default"/>
        <w:lang w:val="en-US" w:eastAsia="en-US" w:bidi="ar-SA"/>
      </w:rPr>
    </w:lvl>
  </w:abstractNum>
  <w:abstractNum w:abstractNumId="26">
    <w:multiLevelType w:val="hybridMultilevel"/>
    <w:lvl w:ilvl="0">
      <w:start w:val="0"/>
      <w:numFmt w:val="bullet"/>
      <w:lvlText w:val="-"/>
      <w:lvlJc w:val="left"/>
      <w:pPr>
        <w:ind w:left="353" w:hanging="150"/>
      </w:pPr>
      <w:rPr>
        <w:rFonts w:hint="default" w:ascii="Urbanist-Light" w:hAnsi="Urbanist-Light" w:eastAsia="Urbanist-Light" w:cs="Urbanist-Light"/>
        <w:b w:val="0"/>
        <w:bCs w:val="0"/>
        <w:i w:val="0"/>
        <w:iCs w:val="0"/>
        <w:color w:val="231F20"/>
        <w:w w:val="100"/>
        <w:sz w:val="22"/>
        <w:szCs w:val="22"/>
        <w:lang w:val="en-US" w:eastAsia="en-US" w:bidi="ar-SA"/>
      </w:rPr>
    </w:lvl>
    <w:lvl w:ilvl="1">
      <w:start w:val="0"/>
      <w:numFmt w:val="bullet"/>
      <w:lvlText w:val="•"/>
      <w:lvlJc w:val="left"/>
      <w:pPr>
        <w:ind w:left="844" w:hanging="150"/>
      </w:pPr>
      <w:rPr>
        <w:rFonts w:hint="default"/>
        <w:lang w:val="en-US" w:eastAsia="en-US" w:bidi="ar-SA"/>
      </w:rPr>
    </w:lvl>
    <w:lvl w:ilvl="2">
      <w:start w:val="0"/>
      <w:numFmt w:val="bullet"/>
      <w:lvlText w:val="•"/>
      <w:lvlJc w:val="left"/>
      <w:pPr>
        <w:ind w:left="1329" w:hanging="150"/>
      </w:pPr>
      <w:rPr>
        <w:rFonts w:hint="default"/>
        <w:lang w:val="en-US" w:eastAsia="en-US" w:bidi="ar-SA"/>
      </w:rPr>
    </w:lvl>
    <w:lvl w:ilvl="3">
      <w:start w:val="0"/>
      <w:numFmt w:val="bullet"/>
      <w:lvlText w:val="•"/>
      <w:lvlJc w:val="left"/>
      <w:pPr>
        <w:ind w:left="1813" w:hanging="150"/>
      </w:pPr>
      <w:rPr>
        <w:rFonts w:hint="default"/>
        <w:lang w:val="en-US" w:eastAsia="en-US" w:bidi="ar-SA"/>
      </w:rPr>
    </w:lvl>
    <w:lvl w:ilvl="4">
      <w:start w:val="0"/>
      <w:numFmt w:val="bullet"/>
      <w:lvlText w:val="•"/>
      <w:lvlJc w:val="left"/>
      <w:pPr>
        <w:ind w:left="2298" w:hanging="150"/>
      </w:pPr>
      <w:rPr>
        <w:rFonts w:hint="default"/>
        <w:lang w:val="en-US" w:eastAsia="en-US" w:bidi="ar-SA"/>
      </w:rPr>
    </w:lvl>
    <w:lvl w:ilvl="5">
      <w:start w:val="0"/>
      <w:numFmt w:val="bullet"/>
      <w:lvlText w:val="•"/>
      <w:lvlJc w:val="left"/>
      <w:pPr>
        <w:ind w:left="2783" w:hanging="150"/>
      </w:pPr>
      <w:rPr>
        <w:rFonts w:hint="default"/>
        <w:lang w:val="en-US" w:eastAsia="en-US" w:bidi="ar-SA"/>
      </w:rPr>
    </w:lvl>
    <w:lvl w:ilvl="6">
      <w:start w:val="0"/>
      <w:numFmt w:val="bullet"/>
      <w:lvlText w:val="•"/>
      <w:lvlJc w:val="left"/>
      <w:pPr>
        <w:ind w:left="3267" w:hanging="150"/>
      </w:pPr>
      <w:rPr>
        <w:rFonts w:hint="default"/>
        <w:lang w:val="en-US" w:eastAsia="en-US" w:bidi="ar-SA"/>
      </w:rPr>
    </w:lvl>
    <w:lvl w:ilvl="7">
      <w:start w:val="0"/>
      <w:numFmt w:val="bullet"/>
      <w:lvlText w:val="•"/>
      <w:lvlJc w:val="left"/>
      <w:pPr>
        <w:ind w:left="3752" w:hanging="150"/>
      </w:pPr>
      <w:rPr>
        <w:rFonts w:hint="default"/>
        <w:lang w:val="en-US" w:eastAsia="en-US" w:bidi="ar-SA"/>
      </w:rPr>
    </w:lvl>
    <w:lvl w:ilvl="8">
      <w:start w:val="0"/>
      <w:numFmt w:val="bullet"/>
      <w:lvlText w:val="•"/>
      <w:lvlJc w:val="left"/>
      <w:pPr>
        <w:ind w:left="4237" w:hanging="150"/>
      </w:pPr>
      <w:rPr>
        <w:rFonts w:hint="default"/>
        <w:lang w:val="en-US" w:eastAsia="en-US" w:bidi="ar-SA"/>
      </w:rPr>
    </w:lvl>
  </w:abstractNum>
  <w:abstractNum w:abstractNumId="25">
    <w:multiLevelType w:val="hybridMultilevel"/>
    <w:lvl w:ilvl="0">
      <w:start w:val="0"/>
      <w:numFmt w:val="bullet"/>
      <w:lvlText w:val="*"/>
      <w:lvlJc w:val="left"/>
      <w:pPr>
        <w:ind w:left="200" w:hanging="121"/>
      </w:pPr>
      <w:rPr>
        <w:rFonts w:hint="default" w:ascii="Urbanist-Light" w:hAnsi="Urbanist-Light" w:eastAsia="Urbanist-Light" w:cs="Urbanist-Light"/>
        <w:b w:val="0"/>
        <w:bCs w:val="0"/>
        <w:i w:val="0"/>
        <w:iCs w:val="0"/>
        <w:color w:val="231F20"/>
        <w:w w:val="100"/>
        <w:sz w:val="22"/>
        <w:szCs w:val="22"/>
        <w:lang w:val="en-US" w:eastAsia="en-US" w:bidi="ar-SA"/>
      </w:rPr>
    </w:lvl>
    <w:lvl w:ilvl="1">
      <w:start w:val="0"/>
      <w:numFmt w:val="bullet"/>
      <w:lvlText w:val="•"/>
      <w:lvlJc w:val="left"/>
      <w:pPr>
        <w:ind w:left="721" w:hanging="121"/>
      </w:pPr>
      <w:rPr>
        <w:rFonts w:hint="default"/>
        <w:lang w:val="en-US" w:eastAsia="en-US" w:bidi="ar-SA"/>
      </w:rPr>
    </w:lvl>
    <w:lvl w:ilvl="2">
      <w:start w:val="0"/>
      <w:numFmt w:val="bullet"/>
      <w:lvlText w:val="•"/>
      <w:lvlJc w:val="left"/>
      <w:pPr>
        <w:ind w:left="1242" w:hanging="121"/>
      </w:pPr>
      <w:rPr>
        <w:rFonts w:hint="default"/>
        <w:lang w:val="en-US" w:eastAsia="en-US" w:bidi="ar-SA"/>
      </w:rPr>
    </w:lvl>
    <w:lvl w:ilvl="3">
      <w:start w:val="0"/>
      <w:numFmt w:val="bullet"/>
      <w:lvlText w:val="•"/>
      <w:lvlJc w:val="left"/>
      <w:pPr>
        <w:ind w:left="1764" w:hanging="121"/>
      </w:pPr>
      <w:rPr>
        <w:rFonts w:hint="default"/>
        <w:lang w:val="en-US" w:eastAsia="en-US" w:bidi="ar-SA"/>
      </w:rPr>
    </w:lvl>
    <w:lvl w:ilvl="4">
      <w:start w:val="0"/>
      <w:numFmt w:val="bullet"/>
      <w:lvlText w:val="•"/>
      <w:lvlJc w:val="left"/>
      <w:pPr>
        <w:ind w:left="2285" w:hanging="121"/>
      </w:pPr>
      <w:rPr>
        <w:rFonts w:hint="default"/>
        <w:lang w:val="en-US" w:eastAsia="en-US" w:bidi="ar-SA"/>
      </w:rPr>
    </w:lvl>
    <w:lvl w:ilvl="5">
      <w:start w:val="0"/>
      <w:numFmt w:val="bullet"/>
      <w:lvlText w:val="•"/>
      <w:lvlJc w:val="left"/>
      <w:pPr>
        <w:ind w:left="2806" w:hanging="121"/>
      </w:pPr>
      <w:rPr>
        <w:rFonts w:hint="default"/>
        <w:lang w:val="en-US" w:eastAsia="en-US" w:bidi="ar-SA"/>
      </w:rPr>
    </w:lvl>
    <w:lvl w:ilvl="6">
      <w:start w:val="0"/>
      <w:numFmt w:val="bullet"/>
      <w:lvlText w:val="•"/>
      <w:lvlJc w:val="left"/>
      <w:pPr>
        <w:ind w:left="3328" w:hanging="121"/>
      </w:pPr>
      <w:rPr>
        <w:rFonts w:hint="default"/>
        <w:lang w:val="en-US" w:eastAsia="en-US" w:bidi="ar-SA"/>
      </w:rPr>
    </w:lvl>
    <w:lvl w:ilvl="7">
      <w:start w:val="0"/>
      <w:numFmt w:val="bullet"/>
      <w:lvlText w:val="•"/>
      <w:lvlJc w:val="left"/>
      <w:pPr>
        <w:ind w:left="3849" w:hanging="121"/>
      </w:pPr>
      <w:rPr>
        <w:rFonts w:hint="default"/>
        <w:lang w:val="en-US" w:eastAsia="en-US" w:bidi="ar-SA"/>
      </w:rPr>
    </w:lvl>
    <w:lvl w:ilvl="8">
      <w:start w:val="0"/>
      <w:numFmt w:val="bullet"/>
      <w:lvlText w:val="•"/>
      <w:lvlJc w:val="left"/>
      <w:pPr>
        <w:ind w:left="4370" w:hanging="121"/>
      </w:pPr>
      <w:rPr>
        <w:rFonts w:hint="default"/>
        <w:lang w:val="en-US" w:eastAsia="en-US" w:bidi="ar-SA"/>
      </w:rPr>
    </w:lvl>
  </w:abstractNum>
  <w:abstractNum w:abstractNumId="24">
    <w:multiLevelType w:val="hybridMultilevel"/>
    <w:lvl w:ilvl="0">
      <w:start w:val="0"/>
      <w:numFmt w:val="bullet"/>
      <w:lvlText w:val="*"/>
      <w:lvlJc w:val="left"/>
      <w:pPr>
        <w:ind w:left="508" w:hanging="130"/>
      </w:pPr>
      <w:rPr>
        <w:rFonts w:hint="default" w:ascii="Urbanist-Light" w:hAnsi="Urbanist-Light" w:eastAsia="Urbanist-Light" w:cs="Urbanist-Light"/>
        <w:b w:val="0"/>
        <w:bCs w:val="0"/>
        <w:i w:val="0"/>
        <w:iCs w:val="0"/>
        <w:color w:val="231F20"/>
        <w:w w:val="100"/>
        <w:sz w:val="22"/>
        <w:szCs w:val="22"/>
        <w:lang w:val="en-US" w:eastAsia="en-US" w:bidi="ar-SA"/>
      </w:rPr>
    </w:lvl>
    <w:lvl w:ilvl="1">
      <w:start w:val="0"/>
      <w:numFmt w:val="bullet"/>
      <w:lvlText w:val="•"/>
      <w:lvlJc w:val="left"/>
      <w:pPr>
        <w:ind w:left="973" w:hanging="130"/>
      </w:pPr>
      <w:rPr>
        <w:rFonts w:hint="default"/>
        <w:lang w:val="en-US" w:eastAsia="en-US" w:bidi="ar-SA"/>
      </w:rPr>
    </w:lvl>
    <w:lvl w:ilvl="2">
      <w:start w:val="0"/>
      <w:numFmt w:val="bullet"/>
      <w:lvlText w:val="•"/>
      <w:lvlJc w:val="left"/>
      <w:pPr>
        <w:ind w:left="1446" w:hanging="130"/>
      </w:pPr>
      <w:rPr>
        <w:rFonts w:hint="default"/>
        <w:lang w:val="en-US" w:eastAsia="en-US" w:bidi="ar-SA"/>
      </w:rPr>
    </w:lvl>
    <w:lvl w:ilvl="3">
      <w:start w:val="0"/>
      <w:numFmt w:val="bullet"/>
      <w:lvlText w:val="•"/>
      <w:lvlJc w:val="left"/>
      <w:pPr>
        <w:ind w:left="1919" w:hanging="130"/>
      </w:pPr>
      <w:rPr>
        <w:rFonts w:hint="default"/>
        <w:lang w:val="en-US" w:eastAsia="en-US" w:bidi="ar-SA"/>
      </w:rPr>
    </w:lvl>
    <w:lvl w:ilvl="4">
      <w:start w:val="0"/>
      <w:numFmt w:val="bullet"/>
      <w:lvlText w:val="•"/>
      <w:lvlJc w:val="left"/>
      <w:pPr>
        <w:ind w:left="2392" w:hanging="130"/>
      </w:pPr>
      <w:rPr>
        <w:rFonts w:hint="default"/>
        <w:lang w:val="en-US" w:eastAsia="en-US" w:bidi="ar-SA"/>
      </w:rPr>
    </w:lvl>
    <w:lvl w:ilvl="5">
      <w:start w:val="0"/>
      <w:numFmt w:val="bullet"/>
      <w:lvlText w:val="•"/>
      <w:lvlJc w:val="left"/>
      <w:pPr>
        <w:ind w:left="2866" w:hanging="130"/>
      </w:pPr>
      <w:rPr>
        <w:rFonts w:hint="default"/>
        <w:lang w:val="en-US" w:eastAsia="en-US" w:bidi="ar-SA"/>
      </w:rPr>
    </w:lvl>
    <w:lvl w:ilvl="6">
      <w:start w:val="0"/>
      <w:numFmt w:val="bullet"/>
      <w:lvlText w:val="•"/>
      <w:lvlJc w:val="left"/>
      <w:pPr>
        <w:ind w:left="3339" w:hanging="130"/>
      </w:pPr>
      <w:rPr>
        <w:rFonts w:hint="default"/>
        <w:lang w:val="en-US" w:eastAsia="en-US" w:bidi="ar-SA"/>
      </w:rPr>
    </w:lvl>
    <w:lvl w:ilvl="7">
      <w:start w:val="0"/>
      <w:numFmt w:val="bullet"/>
      <w:lvlText w:val="•"/>
      <w:lvlJc w:val="left"/>
      <w:pPr>
        <w:ind w:left="3812" w:hanging="130"/>
      </w:pPr>
      <w:rPr>
        <w:rFonts w:hint="default"/>
        <w:lang w:val="en-US" w:eastAsia="en-US" w:bidi="ar-SA"/>
      </w:rPr>
    </w:lvl>
    <w:lvl w:ilvl="8">
      <w:start w:val="0"/>
      <w:numFmt w:val="bullet"/>
      <w:lvlText w:val="•"/>
      <w:lvlJc w:val="left"/>
      <w:pPr>
        <w:ind w:left="4285" w:hanging="130"/>
      </w:pPr>
      <w:rPr>
        <w:rFonts w:hint="default"/>
        <w:lang w:val="en-US" w:eastAsia="en-US" w:bidi="ar-SA"/>
      </w:rPr>
    </w:lvl>
  </w:abstractNum>
  <w:abstractNum w:abstractNumId="23">
    <w:multiLevelType w:val="hybridMultilevel"/>
    <w:lvl w:ilvl="0">
      <w:start w:val="0"/>
      <w:numFmt w:val="bullet"/>
      <w:lvlText w:val="-"/>
      <w:lvlJc w:val="left"/>
      <w:pPr>
        <w:ind w:left="1248" w:hanging="150"/>
      </w:pPr>
      <w:rPr>
        <w:rFonts w:hint="default" w:ascii="Urbanist-Light" w:hAnsi="Urbanist-Light" w:eastAsia="Urbanist-Light" w:cs="Urbanist-Light"/>
        <w:b w:val="0"/>
        <w:bCs w:val="0"/>
        <w:i w:val="0"/>
        <w:iCs w:val="0"/>
        <w:color w:val="231F20"/>
        <w:w w:val="100"/>
        <w:sz w:val="22"/>
        <w:szCs w:val="22"/>
        <w:lang w:val="en-US" w:eastAsia="en-US" w:bidi="ar-SA"/>
      </w:rPr>
    </w:lvl>
    <w:lvl w:ilvl="1">
      <w:start w:val="0"/>
      <w:numFmt w:val="bullet"/>
      <w:lvlText w:val="•"/>
      <w:lvlJc w:val="left"/>
      <w:pPr>
        <w:ind w:left="1639" w:hanging="150"/>
      </w:pPr>
      <w:rPr>
        <w:rFonts w:hint="default"/>
        <w:lang w:val="en-US" w:eastAsia="en-US" w:bidi="ar-SA"/>
      </w:rPr>
    </w:lvl>
    <w:lvl w:ilvl="2">
      <w:start w:val="0"/>
      <w:numFmt w:val="bullet"/>
      <w:lvlText w:val="•"/>
      <w:lvlJc w:val="left"/>
      <w:pPr>
        <w:ind w:left="2038" w:hanging="150"/>
      </w:pPr>
      <w:rPr>
        <w:rFonts w:hint="default"/>
        <w:lang w:val="en-US" w:eastAsia="en-US" w:bidi="ar-SA"/>
      </w:rPr>
    </w:lvl>
    <w:lvl w:ilvl="3">
      <w:start w:val="0"/>
      <w:numFmt w:val="bullet"/>
      <w:lvlText w:val="•"/>
      <w:lvlJc w:val="left"/>
      <w:pPr>
        <w:ind w:left="2437" w:hanging="150"/>
      </w:pPr>
      <w:rPr>
        <w:rFonts w:hint="default"/>
        <w:lang w:val="en-US" w:eastAsia="en-US" w:bidi="ar-SA"/>
      </w:rPr>
    </w:lvl>
    <w:lvl w:ilvl="4">
      <w:start w:val="0"/>
      <w:numFmt w:val="bullet"/>
      <w:lvlText w:val="•"/>
      <w:lvlJc w:val="left"/>
      <w:pPr>
        <w:ind w:left="2836" w:hanging="150"/>
      </w:pPr>
      <w:rPr>
        <w:rFonts w:hint="default"/>
        <w:lang w:val="en-US" w:eastAsia="en-US" w:bidi="ar-SA"/>
      </w:rPr>
    </w:lvl>
    <w:lvl w:ilvl="5">
      <w:start w:val="0"/>
      <w:numFmt w:val="bullet"/>
      <w:lvlText w:val="•"/>
      <w:lvlJc w:val="left"/>
      <w:pPr>
        <w:ind w:left="3236" w:hanging="150"/>
      </w:pPr>
      <w:rPr>
        <w:rFonts w:hint="default"/>
        <w:lang w:val="en-US" w:eastAsia="en-US" w:bidi="ar-SA"/>
      </w:rPr>
    </w:lvl>
    <w:lvl w:ilvl="6">
      <w:start w:val="0"/>
      <w:numFmt w:val="bullet"/>
      <w:lvlText w:val="•"/>
      <w:lvlJc w:val="left"/>
      <w:pPr>
        <w:ind w:left="3635" w:hanging="150"/>
      </w:pPr>
      <w:rPr>
        <w:rFonts w:hint="default"/>
        <w:lang w:val="en-US" w:eastAsia="en-US" w:bidi="ar-SA"/>
      </w:rPr>
    </w:lvl>
    <w:lvl w:ilvl="7">
      <w:start w:val="0"/>
      <w:numFmt w:val="bullet"/>
      <w:lvlText w:val="•"/>
      <w:lvlJc w:val="left"/>
      <w:pPr>
        <w:ind w:left="4034" w:hanging="150"/>
      </w:pPr>
      <w:rPr>
        <w:rFonts w:hint="default"/>
        <w:lang w:val="en-US" w:eastAsia="en-US" w:bidi="ar-SA"/>
      </w:rPr>
    </w:lvl>
    <w:lvl w:ilvl="8">
      <w:start w:val="0"/>
      <w:numFmt w:val="bullet"/>
      <w:lvlText w:val="•"/>
      <w:lvlJc w:val="left"/>
      <w:pPr>
        <w:ind w:left="4433" w:hanging="150"/>
      </w:pPr>
      <w:rPr>
        <w:rFonts w:hint="default"/>
        <w:lang w:val="en-US" w:eastAsia="en-US" w:bidi="ar-SA"/>
      </w:rPr>
    </w:lvl>
  </w:abstractNum>
  <w:abstractNum w:abstractNumId="22">
    <w:multiLevelType w:val="hybridMultilevel"/>
    <w:lvl w:ilvl="0">
      <w:start w:val="0"/>
      <w:numFmt w:val="bullet"/>
      <w:lvlText w:val="-"/>
      <w:lvlJc w:val="left"/>
      <w:pPr>
        <w:ind w:left="200" w:hanging="721"/>
      </w:pPr>
      <w:rPr>
        <w:rFonts w:hint="default" w:ascii="Urbanist-Light" w:hAnsi="Urbanist-Light" w:eastAsia="Urbanist-Light" w:cs="Urbanist-Light"/>
        <w:b w:val="0"/>
        <w:bCs w:val="0"/>
        <w:i w:val="0"/>
        <w:iCs w:val="0"/>
        <w:color w:val="231F20"/>
        <w:w w:val="100"/>
        <w:sz w:val="22"/>
        <w:szCs w:val="22"/>
        <w:lang w:val="en-US" w:eastAsia="en-US" w:bidi="ar-SA"/>
      </w:rPr>
    </w:lvl>
    <w:lvl w:ilvl="1">
      <w:start w:val="0"/>
      <w:numFmt w:val="bullet"/>
      <w:lvlText w:val="-"/>
      <w:lvlJc w:val="left"/>
      <w:pPr>
        <w:ind w:left="200" w:hanging="150"/>
      </w:pPr>
      <w:rPr>
        <w:rFonts w:hint="default" w:ascii="Urbanist-Light" w:hAnsi="Urbanist-Light" w:eastAsia="Urbanist-Light" w:cs="Urbanist-Light"/>
        <w:b w:val="0"/>
        <w:bCs w:val="0"/>
        <w:i w:val="0"/>
        <w:iCs w:val="0"/>
        <w:color w:val="231F20"/>
        <w:w w:val="100"/>
        <w:sz w:val="22"/>
        <w:szCs w:val="22"/>
        <w:lang w:val="en-US" w:eastAsia="en-US" w:bidi="ar-SA"/>
      </w:rPr>
    </w:lvl>
    <w:lvl w:ilvl="2">
      <w:start w:val="0"/>
      <w:numFmt w:val="bullet"/>
      <w:lvlText w:val="•"/>
      <w:lvlJc w:val="left"/>
      <w:pPr>
        <w:ind w:left="294" w:hanging="150"/>
      </w:pPr>
      <w:rPr>
        <w:rFonts w:hint="default"/>
        <w:lang w:val="en-US" w:eastAsia="en-US" w:bidi="ar-SA"/>
      </w:rPr>
    </w:lvl>
    <w:lvl w:ilvl="3">
      <w:start w:val="0"/>
      <w:numFmt w:val="bullet"/>
      <w:lvlText w:val="•"/>
      <w:lvlJc w:val="left"/>
      <w:pPr>
        <w:ind w:left="249" w:hanging="150"/>
      </w:pPr>
      <w:rPr>
        <w:rFonts w:hint="default"/>
        <w:lang w:val="en-US" w:eastAsia="en-US" w:bidi="ar-SA"/>
      </w:rPr>
    </w:lvl>
    <w:lvl w:ilvl="4">
      <w:start w:val="0"/>
      <w:numFmt w:val="bullet"/>
      <w:lvlText w:val="•"/>
      <w:lvlJc w:val="left"/>
      <w:pPr>
        <w:ind w:left="204" w:hanging="150"/>
      </w:pPr>
      <w:rPr>
        <w:rFonts w:hint="default"/>
        <w:lang w:val="en-US" w:eastAsia="en-US" w:bidi="ar-SA"/>
      </w:rPr>
    </w:lvl>
    <w:lvl w:ilvl="5">
      <w:start w:val="0"/>
      <w:numFmt w:val="bullet"/>
      <w:lvlText w:val="•"/>
      <w:lvlJc w:val="left"/>
      <w:pPr>
        <w:ind w:left="159" w:hanging="150"/>
      </w:pPr>
      <w:rPr>
        <w:rFonts w:hint="default"/>
        <w:lang w:val="en-US" w:eastAsia="en-US" w:bidi="ar-SA"/>
      </w:rPr>
    </w:lvl>
    <w:lvl w:ilvl="6">
      <w:start w:val="0"/>
      <w:numFmt w:val="bullet"/>
      <w:lvlText w:val="•"/>
      <w:lvlJc w:val="left"/>
      <w:pPr>
        <w:ind w:left="114" w:hanging="150"/>
      </w:pPr>
      <w:rPr>
        <w:rFonts w:hint="default"/>
        <w:lang w:val="en-US" w:eastAsia="en-US" w:bidi="ar-SA"/>
      </w:rPr>
    </w:lvl>
    <w:lvl w:ilvl="7">
      <w:start w:val="0"/>
      <w:numFmt w:val="bullet"/>
      <w:lvlText w:val="•"/>
      <w:lvlJc w:val="left"/>
      <w:pPr>
        <w:ind w:left="69" w:hanging="150"/>
      </w:pPr>
      <w:rPr>
        <w:rFonts w:hint="default"/>
        <w:lang w:val="en-US" w:eastAsia="en-US" w:bidi="ar-SA"/>
      </w:rPr>
    </w:lvl>
    <w:lvl w:ilvl="8">
      <w:start w:val="0"/>
      <w:numFmt w:val="bullet"/>
      <w:lvlText w:val="•"/>
      <w:lvlJc w:val="left"/>
      <w:pPr>
        <w:ind w:left="24" w:hanging="150"/>
      </w:pPr>
      <w:rPr>
        <w:rFonts w:hint="default"/>
        <w:lang w:val="en-US" w:eastAsia="en-US" w:bidi="ar-SA"/>
      </w:rPr>
    </w:lvl>
  </w:abstractNum>
  <w:abstractNum w:abstractNumId="21">
    <w:multiLevelType w:val="hybridMultilevel"/>
    <w:lvl w:ilvl="0">
      <w:start w:val="0"/>
      <w:numFmt w:val="bullet"/>
      <w:lvlText w:val="-"/>
      <w:lvlJc w:val="left"/>
      <w:pPr>
        <w:ind w:left="378" w:hanging="150"/>
      </w:pPr>
      <w:rPr>
        <w:rFonts w:hint="default" w:ascii="Urbanist-Light" w:hAnsi="Urbanist-Light" w:eastAsia="Urbanist-Light" w:cs="Urbanist-Light"/>
        <w:b w:val="0"/>
        <w:bCs w:val="0"/>
        <w:i w:val="0"/>
        <w:iCs w:val="0"/>
        <w:color w:val="231F20"/>
        <w:w w:val="100"/>
        <w:sz w:val="22"/>
        <w:szCs w:val="22"/>
        <w:lang w:val="en-US" w:eastAsia="en-US" w:bidi="ar-SA"/>
      </w:rPr>
    </w:lvl>
    <w:lvl w:ilvl="1">
      <w:start w:val="0"/>
      <w:numFmt w:val="bullet"/>
      <w:lvlText w:val="•"/>
      <w:lvlJc w:val="left"/>
      <w:pPr>
        <w:ind w:left="865" w:hanging="150"/>
      </w:pPr>
      <w:rPr>
        <w:rFonts w:hint="default"/>
        <w:lang w:val="en-US" w:eastAsia="en-US" w:bidi="ar-SA"/>
      </w:rPr>
    </w:lvl>
    <w:lvl w:ilvl="2">
      <w:start w:val="0"/>
      <w:numFmt w:val="bullet"/>
      <w:lvlText w:val="•"/>
      <w:lvlJc w:val="left"/>
      <w:pPr>
        <w:ind w:left="1350" w:hanging="150"/>
      </w:pPr>
      <w:rPr>
        <w:rFonts w:hint="default"/>
        <w:lang w:val="en-US" w:eastAsia="en-US" w:bidi="ar-SA"/>
      </w:rPr>
    </w:lvl>
    <w:lvl w:ilvl="3">
      <w:start w:val="0"/>
      <w:numFmt w:val="bullet"/>
      <w:lvlText w:val="•"/>
      <w:lvlJc w:val="left"/>
      <w:pPr>
        <w:ind w:left="1835" w:hanging="150"/>
      </w:pPr>
      <w:rPr>
        <w:rFonts w:hint="default"/>
        <w:lang w:val="en-US" w:eastAsia="en-US" w:bidi="ar-SA"/>
      </w:rPr>
    </w:lvl>
    <w:lvl w:ilvl="4">
      <w:start w:val="0"/>
      <w:numFmt w:val="bullet"/>
      <w:lvlText w:val="•"/>
      <w:lvlJc w:val="left"/>
      <w:pPr>
        <w:ind w:left="2321" w:hanging="150"/>
      </w:pPr>
      <w:rPr>
        <w:rFonts w:hint="default"/>
        <w:lang w:val="en-US" w:eastAsia="en-US" w:bidi="ar-SA"/>
      </w:rPr>
    </w:lvl>
    <w:lvl w:ilvl="5">
      <w:start w:val="0"/>
      <w:numFmt w:val="bullet"/>
      <w:lvlText w:val="•"/>
      <w:lvlJc w:val="left"/>
      <w:pPr>
        <w:ind w:left="2806" w:hanging="150"/>
      </w:pPr>
      <w:rPr>
        <w:rFonts w:hint="default"/>
        <w:lang w:val="en-US" w:eastAsia="en-US" w:bidi="ar-SA"/>
      </w:rPr>
    </w:lvl>
    <w:lvl w:ilvl="6">
      <w:start w:val="0"/>
      <w:numFmt w:val="bullet"/>
      <w:lvlText w:val="•"/>
      <w:lvlJc w:val="left"/>
      <w:pPr>
        <w:ind w:left="3291" w:hanging="150"/>
      </w:pPr>
      <w:rPr>
        <w:rFonts w:hint="default"/>
        <w:lang w:val="en-US" w:eastAsia="en-US" w:bidi="ar-SA"/>
      </w:rPr>
    </w:lvl>
    <w:lvl w:ilvl="7">
      <w:start w:val="0"/>
      <w:numFmt w:val="bullet"/>
      <w:lvlText w:val="•"/>
      <w:lvlJc w:val="left"/>
      <w:pPr>
        <w:ind w:left="3776" w:hanging="150"/>
      </w:pPr>
      <w:rPr>
        <w:rFonts w:hint="default"/>
        <w:lang w:val="en-US" w:eastAsia="en-US" w:bidi="ar-SA"/>
      </w:rPr>
    </w:lvl>
    <w:lvl w:ilvl="8">
      <w:start w:val="0"/>
      <w:numFmt w:val="bullet"/>
      <w:lvlText w:val="•"/>
      <w:lvlJc w:val="left"/>
      <w:pPr>
        <w:ind w:left="4262" w:hanging="150"/>
      </w:pPr>
      <w:rPr>
        <w:rFonts w:hint="default"/>
        <w:lang w:val="en-US" w:eastAsia="en-US" w:bidi="ar-SA"/>
      </w:rPr>
    </w:lvl>
  </w:abstractNum>
  <w:abstractNum w:abstractNumId="20">
    <w:multiLevelType w:val="hybridMultilevel"/>
    <w:lvl w:ilvl="0">
      <w:start w:val="0"/>
      <w:numFmt w:val="bullet"/>
      <w:lvlText w:val="-"/>
      <w:lvlJc w:val="left"/>
      <w:pPr>
        <w:ind w:left="369" w:hanging="720"/>
      </w:pPr>
      <w:rPr>
        <w:rFonts w:hint="default" w:ascii="Urbanist-Light" w:hAnsi="Urbanist-Light" w:eastAsia="Urbanist-Light" w:cs="Urbanist-Light"/>
        <w:b w:val="0"/>
        <w:bCs w:val="0"/>
        <w:i w:val="0"/>
        <w:iCs w:val="0"/>
        <w:color w:val="231F20"/>
        <w:w w:val="100"/>
        <w:sz w:val="22"/>
        <w:szCs w:val="22"/>
        <w:lang w:val="en-US" w:eastAsia="en-US" w:bidi="ar-SA"/>
      </w:rPr>
    </w:lvl>
    <w:lvl w:ilvl="1">
      <w:start w:val="0"/>
      <w:numFmt w:val="bullet"/>
      <w:lvlText w:val="•"/>
      <w:lvlJc w:val="left"/>
      <w:pPr>
        <w:ind w:left="846" w:hanging="720"/>
      </w:pPr>
      <w:rPr>
        <w:rFonts w:hint="default"/>
        <w:lang w:val="en-US" w:eastAsia="en-US" w:bidi="ar-SA"/>
      </w:rPr>
    </w:lvl>
    <w:lvl w:ilvl="2">
      <w:start w:val="0"/>
      <w:numFmt w:val="bullet"/>
      <w:lvlText w:val="•"/>
      <w:lvlJc w:val="left"/>
      <w:pPr>
        <w:ind w:left="1332" w:hanging="720"/>
      </w:pPr>
      <w:rPr>
        <w:rFonts w:hint="default"/>
        <w:lang w:val="en-US" w:eastAsia="en-US" w:bidi="ar-SA"/>
      </w:rPr>
    </w:lvl>
    <w:lvl w:ilvl="3">
      <w:start w:val="0"/>
      <w:numFmt w:val="bullet"/>
      <w:lvlText w:val="•"/>
      <w:lvlJc w:val="left"/>
      <w:pPr>
        <w:ind w:left="1819" w:hanging="720"/>
      </w:pPr>
      <w:rPr>
        <w:rFonts w:hint="default"/>
        <w:lang w:val="en-US" w:eastAsia="en-US" w:bidi="ar-SA"/>
      </w:rPr>
    </w:lvl>
    <w:lvl w:ilvl="4">
      <w:start w:val="0"/>
      <w:numFmt w:val="bullet"/>
      <w:lvlText w:val="•"/>
      <w:lvlJc w:val="left"/>
      <w:pPr>
        <w:ind w:left="2305" w:hanging="720"/>
      </w:pPr>
      <w:rPr>
        <w:rFonts w:hint="default"/>
        <w:lang w:val="en-US" w:eastAsia="en-US" w:bidi="ar-SA"/>
      </w:rPr>
    </w:lvl>
    <w:lvl w:ilvl="5">
      <w:start w:val="0"/>
      <w:numFmt w:val="bullet"/>
      <w:lvlText w:val="•"/>
      <w:lvlJc w:val="left"/>
      <w:pPr>
        <w:ind w:left="2791" w:hanging="720"/>
      </w:pPr>
      <w:rPr>
        <w:rFonts w:hint="default"/>
        <w:lang w:val="en-US" w:eastAsia="en-US" w:bidi="ar-SA"/>
      </w:rPr>
    </w:lvl>
    <w:lvl w:ilvl="6">
      <w:start w:val="0"/>
      <w:numFmt w:val="bullet"/>
      <w:lvlText w:val="•"/>
      <w:lvlJc w:val="left"/>
      <w:pPr>
        <w:ind w:left="3278" w:hanging="720"/>
      </w:pPr>
      <w:rPr>
        <w:rFonts w:hint="default"/>
        <w:lang w:val="en-US" w:eastAsia="en-US" w:bidi="ar-SA"/>
      </w:rPr>
    </w:lvl>
    <w:lvl w:ilvl="7">
      <w:start w:val="0"/>
      <w:numFmt w:val="bullet"/>
      <w:lvlText w:val="•"/>
      <w:lvlJc w:val="left"/>
      <w:pPr>
        <w:ind w:left="3764" w:hanging="720"/>
      </w:pPr>
      <w:rPr>
        <w:rFonts w:hint="default"/>
        <w:lang w:val="en-US" w:eastAsia="en-US" w:bidi="ar-SA"/>
      </w:rPr>
    </w:lvl>
    <w:lvl w:ilvl="8">
      <w:start w:val="0"/>
      <w:numFmt w:val="bullet"/>
      <w:lvlText w:val="•"/>
      <w:lvlJc w:val="left"/>
      <w:pPr>
        <w:ind w:left="4250" w:hanging="720"/>
      </w:pPr>
      <w:rPr>
        <w:rFonts w:hint="default"/>
        <w:lang w:val="en-US" w:eastAsia="en-US" w:bidi="ar-SA"/>
      </w:rPr>
    </w:lvl>
  </w:abstractNum>
  <w:abstractNum w:abstractNumId="19">
    <w:multiLevelType w:val="hybridMultilevel"/>
    <w:lvl w:ilvl="0">
      <w:start w:val="0"/>
      <w:numFmt w:val="bullet"/>
      <w:lvlText w:val="-"/>
      <w:lvlJc w:val="left"/>
      <w:pPr>
        <w:ind w:left="200" w:hanging="209"/>
      </w:pPr>
      <w:rPr>
        <w:rFonts w:hint="default" w:ascii="Urbanist-Light" w:hAnsi="Urbanist-Light" w:eastAsia="Urbanist-Light" w:cs="Urbanist-Light"/>
        <w:b w:val="0"/>
        <w:bCs w:val="0"/>
        <w:i w:val="0"/>
        <w:iCs w:val="0"/>
        <w:color w:val="231F20"/>
        <w:w w:val="100"/>
        <w:sz w:val="22"/>
        <w:szCs w:val="22"/>
        <w:lang w:val="en-US" w:eastAsia="en-US" w:bidi="ar-SA"/>
      </w:rPr>
    </w:lvl>
    <w:lvl w:ilvl="1">
      <w:start w:val="0"/>
      <w:numFmt w:val="bullet"/>
      <w:lvlText w:val="•"/>
      <w:lvlJc w:val="left"/>
      <w:pPr>
        <w:ind w:left="722" w:hanging="209"/>
      </w:pPr>
      <w:rPr>
        <w:rFonts w:hint="default"/>
        <w:lang w:val="en-US" w:eastAsia="en-US" w:bidi="ar-SA"/>
      </w:rPr>
    </w:lvl>
    <w:lvl w:ilvl="2">
      <w:start w:val="0"/>
      <w:numFmt w:val="bullet"/>
      <w:lvlText w:val="•"/>
      <w:lvlJc w:val="left"/>
      <w:pPr>
        <w:ind w:left="1244" w:hanging="209"/>
      </w:pPr>
      <w:rPr>
        <w:rFonts w:hint="default"/>
        <w:lang w:val="en-US" w:eastAsia="en-US" w:bidi="ar-SA"/>
      </w:rPr>
    </w:lvl>
    <w:lvl w:ilvl="3">
      <w:start w:val="0"/>
      <w:numFmt w:val="bullet"/>
      <w:lvlText w:val="•"/>
      <w:lvlJc w:val="left"/>
      <w:pPr>
        <w:ind w:left="1766" w:hanging="209"/>
      </w:pPr>
      <w:rPr>
        <w:rFonts w:hint="default"/>
        <w:lang w:val="en-US" w:eastAsia="en-US" w:bidi="ar-SA"/>
      </w:rPr>
    </w:lvl>
    <w:lvl w:ilvl="4">
      <w:start w:val="0"/>
      <w:numFmt w:val="bullet"/>
      <w:lvlText w:val="•"/>
      <w:lvlJc w:val="left"/>
      <w:pPr>
        <w:ind w:left="2288" w:hanging="209"/>
      </w:pPr>
      <w:rPr>
        <w:rFonts w:hint="default"/>
        <w:lang w:val="en-US" w:eastAsia="en-US" w:bidi="ar-SA"/>
      </w:rPr>
    </w:lvl>
    <w:lvl w:ilvl="5">
      <w:start w:val="0"/>
      <w:numFmt w:val="bullet"/>
      <w:lvlText w:val="•"/>
      <w:lvlJc w:val="left"/>
      <w:pPr>
        <w:ind w:left="2811" w:hanging="209"/>
      </w:pPr>
      <w:rPr>
        <w:rFonts w:hint="default"/>
        <w:lang w:val="en-US" w:eastAsia="en-US" w:bidi="ar-SA"/>
      </w:rPr>
    </w:lvl>
    <w:lvl w:ilvl="6">
      <w:start w:val="0"/>
      <w:numFmt w:val="bullet"/>
      <w:lvlText w:val="•"/>
      <w:lvlJc w:val="left"/>
      <w:pPr>
        <w:ind w:left="3333" w:hanging="209"/>
      </w:pPr>
      <w:rPr>
        <w:rFonts w:hint="default"/>
        <w:lang w:val="en-US" w:eastAsia="en-US" w:bidi="ar-SA"/>
      </w:rPr>
    </w:lvl>
    <w:lvl w:ilvl="7">
      <w:start w:val="0"/>
      <w:numFmt w:val="bullet"/>
      <w:lvlText w:val="•"/>
      <w:lvlJc w:val="left"/>
      <w:pPr>
        <w:ind w:left="3855" w:hanging="209"/>
      </w:pPr>
      <w:rPr>
        <w:rFonts w:hint="default"/>
        <w:lang w:val="en-US" w:eastAsia="en-US" w:bidi="ar-SA"/>
      </w:rPr>
    </w:lvl>
    <w:lvl w:ilvl="8">
      <w:start w:val="0"/>
      <w:numFmt w:val="bullet"/>
      <w:lvlText w:val="•"/>
      <w:lvlJc w:val="left"/>
      <w:pPr>
        <w:ind w:left="4377" w:hanging="209"/>
      </w:pPr>
      <w:rPr>
        <w:rFonts w:hint="default"/>
        <w:lang w:val="en-US" w:eastAsia="en-US" w:bidi="ar-SA"/>
      </w:rPr>
    </w:lvl>
  </w:abstractNum>
  <w:abstractNum w:abstractNumId="18">
    <w:multiLevelType w:val="hybridMultilevel"/>
    <w:lvl w:ilvl="0">
      <w:start w:val="0"/>
      <w:numFmt w:val="bullet"/>
      <w:lvlText w:val="-"/>
      <w:lvlJc w:val="left"/>
      <w:pPr>
        <w:ind w:left="369" w:hanging="150"/>
      </w:pPr>
      <w:rPr>
        <w:rFonts w:hint="default" w:ascii="Urbanist-Light" w:hAnsi="Urbanist-Light" w:eastAsia="Urbanist-Light" w:cs="Urbanist-Light"/>
        <w:b w:val="0"/>
        <w:bCs w:val="0"/>
        <w:i w:val="0"/>
        <w:iCs w:val="0"/>
        <w:color w:val="231F20"/>
        <w:w w:val="100"/>
        <w:sz w:val="22"/>
        <w:szCs w:val="22"/>
        <w:lang w:val="en-US" w:eastAsia="en-US" w:bidi="ar-SA"/>
      </w:rPr>
    </w:lvl>
    <w:lvl w:ilvl="1">
      <w:start w:val="0"/>
      <w:numFmt w:val="bullet"/>
      <w:lvlText w:val="•"/>
      <w:lvlJc w:val="left"/>
      <w:pPr>
        <w:ind w:left="846" w:hanging="150"/>
      </w:pPr>
      <w:rPr>
        <w:rFonts w:hint="default"/>
        <w:lang w:val="en-US" w:eastAsia="en-US" w:bidi="ar-SA"/>
      </w:rPr>
    </w:lvl>
    <w:lvl w:ilvl="2">
      <w:start w:val="0"/>
      <w:numFmt w:val="bullet"/>
      <w:lvlText w:val="•"/>
      <w:lvlJc w:val="left"/>
      <w:pPr>
        <w:ind w:left="1332" w:hanging="150"/>
      </w:pPr>
      <w:rPr>
        <w:rFonts w:hint="default"/>
        <w:lang w:val="en-US" w:eastAsia="en-US" w:bidi="ar-SA"/>
      </w:rPr>
    </w:lvl>
    <w:lvl w:ilvl="3">
      <w:start w:val="0"/>
      <w:numFmt w:val="bullet"/>
      <w:lvlText w:val="•"/>
      <w:lvlJc w:val="left"/>
      <w:pPr>
        <w:ind w:left="1818" w:hanging="150"/>
      </w:pPr>
      <w:rPr>
        <w:rFonts w:hint="default"/>
        <w:lang w:val="en-US" w:eastAsia="en-US" w:bidi="ar-SA"/>
      </w:rPr>
    </w:lvl>
    <w:lvl w:ilvl="4">
      <w:start w:val="0"/>
      <w:numFmt w:val="bullet"/>
      <w:lvlText w:val="•"/>
      <w:lvlJc w:val="left"/>
      <w:pPr>
        <w:ind w:left="2305" w:hanging="150"/>
      </w:pPr>
      <w:rPr>
        <w:rFonts w:hint="default"/>
        <w:lang w:val="en-US" w:eastAsia="en-US" w:bidi="ar-SA"/>
      </w:rPr>
    </w:lvl>
    <w:lvl w:ilvl="5">
      <w:start w:val="0"/>
      <w:numFmt w:val="bullet"/>
      <w:lvlText w:val="•"/>
      <w:lvlJc w:val="left"/>
      <w:pPr>
        <w:ind w:left="2791" w:hanging="150"/>
      </w:pPr>
      <w:rPr>
        <w:rFonts w:hint="default"/>
        <w:lang w:val="en-US" w:eastAsia="en-US" w:bidi="ar-SA"/>
      </w:rPr>
    </w:lvl>
    <w:lvl w:ilvl="6">
      <w:start w:val="0"/>
      <w:numFmt w:val="bullet"/>
      <w:lvlText w:val="•"/>
      <w:lvlJc w:val="left"/>
      <w:pPr>
        <w:ind w:left="3277" w:hanging="150"/>
      </w:pPr>
      <w:rPr>
        <w:rFonts w:hint="default"/>
        <w:lang w:val="en-US" w:eastAsia="en-US" w:bidi="ar-SA"/>
      </w:rPr>
    </w:lvl>
    <w:lvl w:ilvl="7">
      <w:start w:val="0"/>
      <w:numFmt w:val="bullet"/>
      <w:lvlText w:val="•"/>
      <w:lvlJc w:val="left"/>
      <w:pPr>
        <w:ind w:left="3764" w:hanging="150"/>
      </w:pPr>
      <w:rPr>
        <w:rFonts w:hint="default"/>
        <w:lang w:val="en-US" w:eastAsia="en-US" w:bidi="ar-SA"/>
      </w:rPr>
    </w:lvl>
    <w:lvl w:ilvl="8">
      <w:start w:val="0"/>
      <w:numFmt w:val="bullet"/>
      <w:lvlText w:val="•"/>
      <w:lvlJc w:val="left"/>
      <w:pPr>
        <w:ind w:left="4250" w:hanging="150"/>
      </w:pPr>
      <w:rPr>
        <w:rFonts w:hint="default"/>
        <w:lang w:val="en-US" w:eastAsia="en-US" w:bidi="ar-SA"/>
      </w:rPr>
    </w:lvl>
  </w:abstractNum>
  <w:abstractNum w:abstractNumId="17">
    <w:multiLevelType w:val="hybridMultilevel"/>
    <w:lvl w:ilvl="0">
      <w:start w:val="0"/>
      <w:numFmt w:val="bullet"/>
      <w:lvlText w:val="*"/>
      <w:lvlJc w:val="left"/>
      <w:pPr>
        <w:ind w:left="378" w:hanging="120"/>
      </w:pPr>
      <w:rPr>
        <w:rFonts w:hint="default" w:ascii="Urbanist-Light" w:hAnsi="Urbanist-Light" w:eastAsia="Urbanist-Light" w:cs="Urbanist-Light"/>
        <w:b w:val="0"/>
        <w:bCs w:val="0"/>
        <w:i w:val="0"/>
        <w:iCs w:val="0"/>
        <w:color w:val="231F20"/>
        <w:w w:val="100"/>
        <w:sz w:val="22"/>
        <w:szCs w:val="22"/>
        <w:lang w:val="en-US" w:eastAsia="en-US" w:bidi="ar-SA"/>
      </w:rPr>
    </w:lvl>
    <w:lvl w:ilvl="1">
      <w:start w:val="0"/>
      <w:numFmt w:val="bullet"/>
      <w:lvlText w:val="•"/>
      <w:lvlJc w:val="left"/>
      <w:pPr>
        <w:ind w:left="865" w:hanging="120"/>
      </w:pPr>
      <w:rPr>
        <w:rFonts w:hint="default"/>
        <w:lang w:val="en-US" w:eastAsia="en-US" w:bidi="ar-SA"/>
      </w:rPr>
    </w:lvl>
    <w:lvl w:ilvl="2">
      <w:start w:val="0"/>
      <w:numFmt w:val="bullet"/>
      <w:lvlText w:val="•"/>
      <w:lvlJc w:val="left"/>
      <w:pPr>
        <w:ind w:left="1350" w:hanging="120"/>
      </w:pPr>
      <w:rPr>
        <w:rFonts w:hint="default"/>
        <w:lang w:val="en-US" w:eastAsia="en-US" w:bidi="ar-SA"/>
      </w:rPr>
    </w:lvl>
    <w:lvl w:ilvl="3">
      <w:start w:val="0"/>
      <w:numFmt w:val="bullet"/>
      <w:lvlText w:val="•"/>
      <w:lvlJc w:val="left"/>
      <w:pPr>
        <w:ind w:left="1835" w:hanging="120"/>
      </w:pPr>
      <w:rPr>
        <w:rFonts w:hint="default"/>
        <w:lang w:val="en-US" w:eastAsia="en-US" w:bidi="ar-SA"/>
      </w:rPr>
    </w:lvl>
    <w:lvl w:ilvl="4">
      <w:start w:val="0"/>
      <w:numFmt w:val="bullet"/>
      <w:lvlText w:val="•"/>
      <w:lvlJc w:val="left"/>
      <w:pPr>
        <w:ind w:left="2321" w:hanging="120"/>
      </w:pPr>
      <w:rPr>
        <w:rFonts w:hint="default"/>
        <w:lang w:val="en-US" w:eastAsia="en-US" w:bidi="ar-SA"/>
      </w:rPr>
    </w:lvl>
    <w:lvl w:ilvl="5">
      <w:start w:val="0"/>
      <w:numFmt w:val="bullet"/>
      <w:lvlText w:val="•"/>
      <w:lvlJc w:val="left"/>
      <w:pPr>
        <w:ind w:left="2806" w:hanging="120"/>
      </w:pPr>
      <w:rPr>
        <w:rFonts w:hint="default"/>
        <w:lang w:val="en-US" w:eastAsia="en-US" w:bidi="ar-SA"/>
      </w:rPr>
    </w:lvl>
    <w:lvl w:ilvl="6">
      <w:start w:val="0"/>
      <w:numFmt w:val="bullet"/>
      <w:lvlText w:val="•"/>
      <w:lvlJc w:val="left"/>
      <w:pPr>
        <w:ind w:left="3291" w:hanging="120"/>
      </w:pPr>
      <w:rPr>
        <w:rFonts w:hint="default"/>
        <w:lang w:val="en-US" w:eastAsia="en-US" w:bidi="ar-SA"/>
      </w:rPr>
    </w:lvl>
    <w:lvl w:ilvl="7">
      <w:start w:val="0"/>
      <w:numFmt w:val="bullet"/>
      <w:lvlText w:val="•"/>
      <w:lvlJc w:val="left"/>
      <w:pPr>
        <w:ind w:left="3776" w:hanging="120"/>
      </w:pPr>
      <w:rPr>
        <w:rFonts w:hint="default"/>
        <w:lang w:val="en-US" w:eastAsia="en-US" w:bidi="ar-SA"/>
      </w:rPr>
    </w:lvl>
    <w:lvl w:ilvl="8">
      <w:start w:val="0"/>
      <w:numFmt w:val="bullet"/>
      <w:lvlText w:val="•"/>
      <w:lvlJc w:val="left"/>
      <w:pPr>
        <w:ind w:left="4262" w:hanging="120"/>
      </w:pPr>
      <w:rPr>
        <w:rFonts w:hint="default"/>
        <w:lang w:val="en-US" w:eastAsia="en-US" w:bidi="ar-SA"/>
      </w:rPr>
    </w:lvl>
  </w:abstractNum>
  <w:abstractNum w:abstractNumId="16">
    <w:multiLevelType w:val="hybridMultilevel"/>
    <w:lvl w:ilvl="0">
      <w:start w:val="0"/>
      <w:numFmt w:val="bullet"/>
      <w:lvlText w:val="-"/>
      <w:lvlJc w:val="left"/>
      <w:pPr>
        <w:ind w:left="378" w:hanging="721"/>
      </w:pPr>
      <w:rPr>
        <w:rFonts w:hint="default" w:ascii="Urbanist-Light" w:hAnsi="Urbanist-Light" w:eastAsia="Urbanist-Light" w:cs="Urbanist-Light"/>
        <w:b w:val="0"/>
        <w:bCs w:val="0"/>
        <w:i w:val="0"/>
        <w:iCs w:val="0"/>
        <w:color w:val="231F20"/>
        <w:w w:val="100"/>
        <w:sz w:val="22"/>
        <w:szCs w:val="22"/>
        <w:lang w:val="en-US" w:eastAsia="en-US" w:bidi="ar-SA"/>
      </w:rPr>
    </w:lvl>
    <w:lvl w:ilvl="1">
      <w:start w:val="0"/>
      <w:numFmt w:val="bullet"/>
      <w:lvlText w:val="•"/>
      <w:lvlJc w:val="left"/>
      <w:pPr>
        <w:ind w:left="865" w:hanging="721"/>
      </w:pPr>
      <w:rPr>
        <w:rFonts w:hint="default"/>
        <w:lang w:val="en-US" w:eastAsia="en-US" w:bidi="ar-SA"/>
      </w:rPr>
    </w:lvl>
    <w:lvl w:ilvl="2">
      <w:start w:val="0"/>
      <w:numFmt w:val="bullet"/>
      <w:lvlText w:val="•"/>
      <w:lvlJc w:val="left"/>
      <w:pPr>
        <w:ind w:left="1350" w:hanging="721"/>
      </w:pPr>
      <w:rPr>
        <w:rFonts w:hint="default"/>
        <w:lang w:val="en-US" w:eastAsia="en-US" w:bidi="ar-SA"/>
      </w:rPr>
    </w:lvl>
    <w:lvl w:ilvl="3">
      <w:start w:val="0"/>
      <w:numFmt w:val="bullet"/>
      <w:lvlText w:val="•"/>
      <w:lvlJc w:val="left"/>
      <w:pPr>
        <w:ind w:left="1835" w:hanging="721"/>
      </w:pPr>
      <w:rPr>
        <w:rFonts w:hint="default"/>
        <w:lang w:val="en-US" w:eastAsia="en-US" w:bidi="ar-SA"/>
      </w:rPr>
    </w:lvl>
    <w:lvl w:ilvl="4">
      <w:start w:val="0"/>
      <w:numFmt w:val="bullet"/>
      <w:lvlText w:val="•"/>
      <w:lvlJc w:val="left"/>
      <w:pPr>
        <w:ind w:left="2321" w:hanging="721"/>
      </w:pPr>
      <w:rPr>
        <w:rFonts w:hint="default"/>
        <w:lang w:val="en-US" w:eastAsia="en-US" w:bidi="ar-SA"/>
      </w:rPr>
    </w:lvl>
    <w:lvl w:ilvl="5">
      <w:start w:val="0"/>
      <w:numFmt w:val="bullet"/>
      <w:lvlText w:val="•"/>
      <w:lvlJc w:val="left"/>
      <w:pPr>
        <w:ind w:left="2806" w:hanging="721"/>
      </w:pPr>
      <w:rPr>
        <w:rFonts w:hint="default"/>
        <w:lang w:val="en-US" w:eastAsia="en-US" w:bidi="ar-SA"/>
      </w:rPr>
    </w:lvl>
    <w:lvl w:ilvl="6">
      <w:start w:val="0"/>
      <w:numFmt w:val="bullet"/>
      <w:lvlText w:val="•"/>
      <w:lvlJc w:val="left"/>
      <w:pPr>
        <w:ind w:left="3291" w:hanging="721"/>
      </w:pPr>
      <w:rPr>
        <w:rFonts w:hint="default"/>
        <w:lang w:val="en-US" w:eastAsia="en-US" w:bidi="ar-SA"/>
      </w:rPr>
    </w:lvl>
    <w:lvl w:ilvl="7">
      <w:start w:val="0"/>
      <w:numFmt w:val="bullet"/>
      <w:lvlText w:val="•"/>
      <w:lvlJc w:val="left"/>
      <w:pPr>
        <w:ind w:left="3776" w:hanging="721"/>
      </w:pPr>
      <w:rPr>
        <w:rFonts w:hint="default"/>
        <w:lang w:val="en-US" w:eastAsia="en-US" w:bidi="ar-SA"/>
      </w:rPr>
    </w:lvl>
    <w:lvl w:ilvl="8">
      <w:start w:val="0"/>
      <w:numFmt w:val="bullet"/>
      <w:lvlText w:val="•"/>
      <w:lvlJc w:val="left"/>
      <w:pPr>
        <w:ind w:left="4262" w:hanging="721"/>
      </w:pPr>
      <w:rPr>
        <w:rFonts w:hint="default"/>
        <w:lang w:val="en-US" w:eastAsia="en-US" w:bidi="ar-SA"/>
      </w:rPr>
    </w:lvl>
  </w:abstractNum>
  <w:abstractNum w:abstractNumId="15">
    <w:multiLevelType w:val="hybridMultilevel"/>
    <w:lvl w:ilvl="0">
      <w:start w:val="0"/>
      <w:numFmt w:val="bullet"/>
      <w:lvlText w:val="•"/>
      <w:lvlJc w:val="left"/>
      <w:pPr>
        <w:ind w:left="200" w:hanging="721"/>
      </w:pPr>
      <w:rPr>
        <w:rFonts w:hint="default" w:ascii="Urbanist-Light" w:hAnsi="Urbanist-Light" w:eastAsia="Urbanist-Light" w:cs="Urbanist-Light"/>
        <w:b w:val="0"/>
        <w:bCs w:val="0"/>
        <w:i w:val="0"/>
        <w:iCs w:val="0"/>
        <w:color w:val="231F20"/>
        <w:w w:val="100"/>
        <w:sz w:val="22"/>
        <w:szCs w:val="22"/>
        <w:lang w:val="en-US" w:eastAsia="en-US" w:bidi="ar-SA"/>
      </w:rPr>
    </w:lvl>
    <w:lvl w:ilvl="1">
      <w:start w:val="0"/>
      <w:numFmt w:val="bullet"/>
      <w:lvlText w:val="•"/>
      <w:lvlJc w:val="left"/>
      <w:pPr>
        <w:ind w:left="719" w:hanging="721"/>
      </w:pPr>
      <w:rPr>
        <w:rFonts w:hint="default"/>
        <w:lang w:val="en-US" w:eastAsia="en-US" w:bidi="ar-SA"/>
      </w:rPr>
    </w:lvl>
    <w:lvl w:ilvl="2">
      <w:start w:val="0"/>
      <w:numFmt w:val="bullet"/>
      <w:lvlText w:val="•"/>
      <w:lvlJc w:val="left"/>
      <w:pPr>
        <w:ind w:left="1238" w:hanging="721"/>
      </w:pPr>
      <w:rPr>
        <w:rFonts w:hint="default"/>
        <w:lang w:val="en-US" w:eastAsia="en-US" w:bidi="ar-SA"/>
      </w:rPr>
    </w:lvl>
    <w:lvl w:ilvl="3">
      <w:start w:val="0"/>
      <w:numFmt w:val="bullet"/>
      <w:lvlText w:val="•"/>
      <w:lvlJc w:val="left"/>
      <w:pPr>
        <w:ind w:left="1757" w:hanging="721"/>
      </w:pPr>
      <w:rPr>
        <w:rFonts w:hint="default"/>
        <w:lang w:val="en-US" w:eastAsia="en-US" w:bidi="ar-SA"/>
      </w:rPr>
    </w:lvl>
    <w:lvl w:ilvl="4">
      <w:start w:val="0"/>
      <w:numFmt w:val="bullet"/>
      <w:lvlText w:val="•"/>
      <w:lvlJc w:val="left"/>
      <w:pPr>
        <w:ind w:left="2277" w:hanging="721"/>
      </w:pPr>
      <w:rPr>
        <w:rFonts w:hint="default"/>
        <w:lang w:val="en-US" w:eastAsia="en-US" w:bidi="ar-SA"/>
      </w:rPr>
    </w:lvl>
    <w:lvl w:ilvl="5">
      <w:start w:val="0"/>
      <w:numFmt w:val="bullet"/>
      <w:lvlText w:val="•"/>
      <w:lvlJc w:val="left"/>
      <w:pPr>
        <w:ind w:left="2796" w:hanging="721"/>
      </w:pPr>
      <w:rPr>
        <w:rFonts w:hint="default"/>
        <w:lang w:val="en-US" w:eastAsia="en-US" w:bidi="ar-SA"/>
      </w:rPr>
    </w:lvl>
    <w:lvl w:ilvl="6">
      <w:start w:val="0"/>
      <w:numFmt w:val="bullet"/>
      <w:lvlText w:val="•"/>
      <w:lvlJc w:val="left"/>
      <w:pPr>
        <w:ind w:left="3315" w:hanging="721"/>
      </w:pPr>
      <w:rPr>
        <w:rFonts w:hint="default"/>
        <w:lang w:val="en-US" w:eastAsia="en-US" w:bidi="ar-SA"/>
      </w:rPr>
    </w:lvl>
    <w:lvl w:ilvl="7">
      <w:start w:val="0"/>
      <w:numFmt w:val="bullet"/>
      <w:lvlText w:val="•"/>
      <w:lvlJc w:val="left"/>
      <w:pPr>
        <w:ind w:left="3835" w:hanging="721"/>
      </w:pPr>
      <w:rPr>
        <w:rFonts w:hint="default"/>
        <w:lang w:val="en-US" w:eastAsia="en-US" w:bidi="ar-SA"/>
      </w:rPr>
    </w:lvl>
    <w:lvl w:ilvl="8">
      <w:start w:val="0"/>
      <w:numFmt w:val="bullet"/>
      <w:lvlText w:val="•"/>
      <w:lvlJc w:val="left"/>
      <w:pPr>
        <w:ind w:left="4354" w:hanging="721"/>
      </w:pPr>
      <w:rPr>
        <w:rFonts w:hint="default"/>
        <w:lang w:val="en-US" w:eastAsia="en-US" w:bidi="ar-SA"/>
      </w:rPr>
    </w:lvl>
  </w:abstractNum>
  <w:abstractNum w:abstractNumId="14">
    <w:multiLevelType w:val="hybridMultilevel"/>
    <w:lvl w:ilvl="0">
      <w:start w:val="0"/>
      <w:numFmt w:val="bullet"/>
      <w:lvlText w:val="-"/>
      <w:lvlJc w:val="left"/>
      <w:pPr>
        <w:ind w:left="200" w:hanging="721"/>
      </w:pPr>
      <w:rPr>
        <w:rFonts w:hint="default" w:ascii="Urbanist-Light" w:hAnsi="Urbanist-Light" w:eastAsia="Urbanist-Light" w:cs="Urbanist-Light"/>
        <w:b w:val="0"/>
        <w:bCs w:val="0"/>
        <w:i w:val="0"/>
        <w:iCs w:val="0"/>
        <w:color w:val="231F20"/>
        <w:w w:val="100"/>
        <w:sz w:val="22"/>
        <w:szCs w:val="22"/>
        <w:lang w:val="en-US" w:eastAsia="en-US" w:bidi="ar-SA"/>
      </w:rPr>
    </w:lvl>
    <w:lvl w:ilvl="1">
      <w:start w:val="0"/>
      <w:numFmt w:val="bullet"/>
      <w:lvlText w:val="•"/>
      <w:lvlJc w:val="left"/>
      <w:pPr>
        <w:ind w:left="1118" w:hanging="721"/>
      </w:pPr>
      <w:rPr>
        <w:rFonts w:hint="default" w:ascii="Urbanist-Light" w:hAnsi="Urbanist-Light" w:eastAsia="Urbanist-Light" w:cs="Urbanist-Light"/>
        <w:b w:val="0"/>
        <w:bCs w:val="0"/>
        <w:i w:val="0"/>
        <w:iCs w:val="0"/>
        <w:color w:val="231F20"/>
        <w:w w:val="100"/>
        <w:sz w:val="22"/>
        <w:szCs w:val="22"/>
        <w:lang w:val="en-US" w:eastAsia="en-US" w:bidi="ar-SA"/>
      </w:rPr>
    </w:lvl>
    <w:lvl w:ilvl="2">
      <w:start w:val="0"/>
      <w:numFmt w:val="bullet"/>
      <w:lvlText w:val="•"/>
      <w:lvlJc w:val="left"/>
      <w:pPr>
        <w:ind w:left="993" w:hanging="721"/>
      </w:pPr>
      <w:rPr>
        <w:rFonts w:hint="default"/>
        <w:lang w:val="en-US" w:eastAsia="en-US" w:bidi="ar-SA"/>
      </w:rPr>
    </w:lvl>
    <w:lvl w:ilvl="3">
      <w:start w:val="0"/>
      <w:numFmt w:val="bullet"/>
      <w:lvlText w:val="•"/>
      <w:lvlJc w:val="left"/>
      <w:pPr>
        <w:ind w:left="866" w:hanging="721"/>
      </w:pPr>
      <w:rPr>
        <w:rFonts w:hint="default"/>
        <w:lang w:val="en-US" w:eastAsia="en-US" w:bidi="ar-SA"/>
      </w:rPr>
    </w:lvl>
    <w:lvl w:ilvl="4">
      <w:start w:val="0"/>
      <w:numFmt w:val="bullet"/>
      <w:lvlText w:val="•"/>
      <w:lvlJc w:val="left"/>
      <w:pPr>
        <w:ind w:left="739" w:hanging="721"/>
      </w:pPr>
      <w:rPr>
        <w:rFonts w:hint="default"/>
        <w:lang w:val="en-US" w:eastAsia="en-US" w:bidi="ar-SA"/>
      </w:rPr>
    </w:lvl>
    <w:lvl w:ilvl="5">
      <w:start w:val="0"/>
      <w:numFmt w:val="bullet"/>
      <w:lvlText w:val="•"/>
      <w:lvlJc w:val="left"/>
      <w:pPr>
        <w:ind w:left="613" w:hanging="721"/>
      </w:pPr>
      <w:rPr>
        <w:rFonts w:hint="default"/>
        <w:lang w:val="en-US" w:eastAsia="en-US" w:bidi="ar-SA"/>
      </w:rPr>
    </w:lvl>
    <w:lvl w:ilvl="6">
      <w:start w:val="0"/>
      <w:numFmt w:val="bullet"/>
      <w:lvlText w:val="•"/>
      <w:lvlJc w:val="left"/>
      <w:pPr>
        <w:ind w:left="486" w:hanging="721"/>
      </w:pPr>
      <w:rPr>
        <w:rFonts w:hint="default"/>
        <w:lang w:val="en-US" w:eastAsia="en-US" w:bidi="ar-SA"/>
      </w:rPr>
    </w:lvl>
    <w:lvl w:ilvl="7">
      <w:start w:val="0"/>
      <w:numFmt w:val="bullet"/>
      <w:lvlText w:val="•"/>
      <w:lvlJc w:val="left"/>
      <w:pPr>
        <w:ind w:left="359" w:hanging="721"/>
      </w:pPr>
      <w:rPr>
        <w:rFonts w:hint="default"/>
        <w:lang w:val="en-US" w:eastAsia="en-US" w:bidi="ar-SA"/>
      </w:rPr>
    </w:lvl>
    <w:lvl w:ilvl="8">
      <w:start w:val="0"/>
      <w:numFmt w:val="bullet"/>
      <w:lvlText w:val="•"/>
      <w:lvlJc w:val="left"/>
      <w:pPr>
        <w:ind w:left="233" w:hanging="721"/>
      </w:pPr>
      <w:rPr>
        <w:rFonts w:hint="default"/>
        <w:lang w:val="en-US" w:eastAsia="en-US" w:bidi="ar-SA"/>
      </w:rPr>
    </w:lvl>
  </w:abstractNum>
  <w:abstractNum w:abstractNumId="13">
    <w:multiLevelType w:val="hybridMultilevel"/>
    <w:lvl w:ilvl="0">
      <w:start w:val="0"/>
      <w:numFmt w:val="bullet"/>
      <w:lvlText w:val="-"/>
      <w:lvlJc w:val="left"/>
      <w:pPr>
        <w:ind w:left="378" w:hanging="721"/>
      </w:pPr>
      <w:rPr>
        <w:rFonts w:hint="default" w:ascii="Urbanist-Light" w:hAnsi="Urbanist-Light" w:eastAsia="Urbanist-Light" w:cs="Urbanist-Light"/>
        <w:b w:val="0"/>
        <w:bCs w:val="0"/>
        <w:i w:val="0"/>
        <w:iCs w:val="0"/>
        <w:color w:val="231F20"/>
        <w:w w:val="100"/>
        <w:sz w:val="22"/>
        <w:szCs w:val="22"/>
        <w:lang w:val="en-US" w:eastAsia="en-US" w:bidi="ar-SA"/>
      </w:rPr>
    </w:lvl>
    <w:lvl w:ilvl="1">
      <w:start w:val="0"/>
      <w:numFmt w:val="bullet"/>
      <w:lvlText w:val="•"/>
      <w:lvlJc w:val="left"/>
      <w:pPr>
        <w:ind w:left="865" w:hanging="721"/>
      </w:pPr>
      <w:rPr>
        <w:rFonts w:hint="default"/>
        <w:lang w:val="en-US" w:eastAsia="en-US" w:bidi="ar-SA"/>
      </w:rPr>
    </w:lvl>
    <w:lvl w:ilvl="2">
      <w:start w:val="0"/>
      <w:numFmt w:val="bullet"/>
      <w:lvlText w:val="•"/>
      <w:lvlJc w:val="left"/>
      <w:pPr>
        <w:ind w:left="1350" w:hanging="721"/>
      </w:pPr>
      <w:rPr>
        <w:rFonts w:hint="default"/>
        <w:lang w:val="en-US" w:eastAsia="en-US" w:bidi="ar-SA"/>
      </w:rPr>
    </w:lvl>
    <w:lvl w:ilvl="3">
      <w:start w:val="0"/>
      <w:numFmt w:val="bullet"/>
      <w:lvlText w:val="•"/>
      <w:lvlJc w:val="left"/>
      <w:pPr>
        <w:ind w:left="1835" w:hanging="721"/>
      </w:pPr>
      <w:rPr>
        <w:rFonts w:hint="default"/>
        <w:lang w:val="en-US" w:eastAsia="en-US" w:bidi="ar-SA"/>
      </w:rPr>
    </w:lvl>
    <w:lvl w:ilvl="4">
      <w:start w:val="0"/>
      <w:numFmt w:val="bullet"/>
      <w:lvlText w:val="•"/>
      <w:lvlJc w:val="left"/>
      <w:pPr>
        <w:ind w:left="2321" w:hanging="721"/>
      </w:pPr>
      <w:rPr>
        <w:rFonts w:hint="default"/>
        <w:lang w:val="en-US" w:eastAsia="en-US" w:bidi="ar-SA"/>
      </w:rPr>
    </w:lvl>
    <w:lvl w:ilvl="5">
      <w:start w:val="0"/>
      <w:numFmt w:val="bullet"/>
      <w:lvlText w:val="•"/>
      <w:lvlJc w:val="left"/>
      <w:pPr>
        <w:ind w:left="2806" w:hanging="721"/>
      </w:pPr>
      <w:rPr>
        <w:rFonts w:hint="default"/>
        <w:lang w:val="en-US" w:eastAsia="en-US" w:bidi="ar-SA"/>
      </w:rPr>
    </w:lvl>
    <w:lvl w:ilvl="6">
      <w:start w:val="0"/>
      <w:numFmt w:val="bullet"/>
      <w:lvlText w:val="•"/>
      <w:lvlJc w:val="left"/>
      <w:pPr>
        <w:ind w:left="3291" w:hanging="721"/>
      </w:pPr>
      <w:rPr>
        <w:rFonts w:hint="default"/>
        <w:lang w:val="en-US" w:eastAsia="en-US" w:bidi="ar-SA"/>
      </w:rPr>
    </w:lvl>
    <w:lvl w:ilvl="7">
      <w:start w:val="0"/>
      <w:numFmt w:val="bullet"/>
      <w:lvlText w:val="•"/>
      <w:lvlJc w:val="left"/>
      <w:pPr>
        <w:ind w:left="3776" w:hanging="721"/>
      </w:pPr>
      <w:rPr>
        <w:rFonts w:hint="default"/>
        <w:lang w:val="en-US" w:eastAsia="en-US" w:bidi="ar-SA"/>
      </w:rPr>
    </w:lvl>
    <w:lvl w:ilvl="8">
      <w:start w:val="0"/>
      <w:numFmt w:val="bullet"/>
      <w:lvlText w:val="•"/>
      <w:lvlJc w:val="left"/>
      <w:pPr>
        <w:ind w:left="4262" w:hanging="721"/>
      </w:pPr>
      <w:rPr>
        <w:rFonts w:hint="default"/>
        <w:lang w:val="en-US" w:eastAsia="en-US" w:bidi="ar-SA"/>
      </w:rPr>
    </w:lvl>
  </w:abstractNum>
  <w:abstractNum w:abstractNumId="12">
    <w:multiLevelType w:val="hybridMultilevel"/>
    <w:lvl w:ilvl="0">
      <w:start w:val="0"/>
      <w:numFmt w:val="bullet"/>
      <w:lvlText w:val="-"/>
      <w:lvlJc w:val="left"/>
      <w:pPr>
        <w:ind w:left="120" w:hanging="721"/>
      </w:pPr>
      <w:rPr>
        <w:rFonts w:hint="default" w:ascii="Urbanist-Light" w:hAnsi="Urbanist-Light" w:eastAsia="Urbanist-Light" w:cs="Urbanist-Light"/>
        <w:b w:val="0"/>
        <w:bCs w:val="0"/>
        <w:i w:val="0"/>
        <w:iCs w:val="0"/>
        <w:color w:val="231F20"/>
        <w:w w:val="100"/>
        <w:sz w:val="22"/>
        <w:szCs w:val="22"/>
        <w:lang w:val="en-US" w:eastAsia="en-US" w:bidi="ar-SA"/>
      </w:rPr>
    </w:lvl>
    <w:lvl w:ilvl="1">
      <w:start w:val="0"/>
      <w:numFmt w:val="bullet"/>
      <w:lvlText w:val="•"/>
      <w:lvlJc w:val="left"/>
      <w:pPr>
        <w:ind w:left="642" w:hanging="721"/>
      </w:pPr>
      <w:rPr>
        <w:rFonts w:hint="default"/>
        <w:lang w:val="en-US" w:eastAsia="en-US" w:bidi="ar-SA"/>
      </w:rPr>
    </w:lvl>
    <w:lvl w:ilvl="2">
      <w:start w:val="0"/>
      <w:numFmt w:val="bullet"/>
      <w:lvlText w:val="•"/>
      <w:lvlJc w:val="left"/>
      <w:pPr>
        <w:ind w:left="1164" w:hanging="721"/>
      </w:pPr>
      <w:rPr>
        <w:rFonts w:hint="default"/>
        <w:lang w:val="en-US" w:eastAsia="en-US" w:bidi="ar-SA"/>
      </w:rPr>
    </w:lvl>
    <w:lvl w:ilvl="3">
      <w:start w:val="0"/>
      <w:numFmt w:val="bullet"/>
      <w:lvlText w:val="•"/>
      <w:lvlJc w:val="left"/>
      <w:pPr>
        <w:ind w:left="1686" w:hanging="721"/>
      </w:pPr>
      <w:rPr>
        <w:rFonts w:hint="default"/>
        <w:lang w:val="en-US" w:eastAsia="en-US" w:bidi="ar-SA"/>
      </w:rPr>
    </w:lvl>
    <w:lvl w:ilvl="4">
      <w:start w:val="0"/>
      <w:numFmt w:val="bullet"/>
      <w:lvlText w:val="•"/>
      <w:lvlJc w:val="left"/>
      <w:pPr>
        <w:ind w:left="2208" w:hanging="721"/>
      </w:pPr>
      <w:rPr>
        <w:rFonts w:hint="default"/>
        <w:lang w:val="en-US" w:eastAsia="en-US" w:bidi="ar-SA"/>
      </w:rPr>
    </w:lvl>
    <w:lvl w:ilvl="5">
      <w:start w:val="0"/>
      <w:numFmt w:val="bullet"/>
      <w:lvlText w:val="•"/>
      <w:lvlJc w:val="left"/>
      <w:pPr>
        <w:ind w:left="2731" w:hanging="721"/>
      </w:pPr>
      <w:rPr>
        <w:rFonts w:hint="default"/>
        <w:lang w:val="en-US" w:eastAsia="en-US" w:bidi="ar-SA"/>
      </w:rPr>
    </w:lvl>
    <w:lvl w:ilvl="6">
      <w:start w:val="0"/>
      <w:numFmt w:val="bullet"/>
      <w:lvlText w:val="•"/>
      <w:lvlJc w:val="left"/>
      <w:pPr>
        <w:ind w:left="3253" w:hanging="721"/>
      </w:pPr>
      <w:rPr>
        <w:rFonts w:hint="default"/>
        <w:lang w:val="en-US" w:eastAsia="en-US" w:bidi="ar-SA"/>
      </w:rPr>
    </w:lvl>
    <w:lvl w:ilvl="7">
      <w:start w:val="0"/>
      <w:numFmt w:val="bullet"/>
      <w:lvlText w:val="•"/>
      <w:lvlJc w:val="left"/>
      <w:pPr>
        <w:ind w:left="3775" w:hanging="721"/>
      </w:pPr>
      <w:rPr>
        <w:rFonts w:hint="default"/>
        <w:lang w:val="en-US" w:eastAsia="en-US" w:bidi="ar-SA"/>
      </w:rPr>
    </w:lvl>
    <w:lvl w:ilvl="8">
      <w:start w:val="0"/>
      <w:numFmt w:val="bullet"/>
      <w:lvlText w:val="•"/>
      <w:lvlJc w:val="left"/>
      <w:pPr>
        <w:ind w:left="4297" w:hanging="721"/>
      </w:pPr>
      <w:rPr>
        <w:rFonts w:hint="default"/>
        <w:lang w:val="en-US" w:eastAsia="en-US" w:bidi="ar-SA"/>
      </w:rPr>
    </w:lvl>
  </w:abstractNum>
  <w:abstractNum w:abstractNumId="11">
    <w:multiLevelType w:val="hybridMultilevel"/>
    <w:lvl w:ilvl="0">
      <w:start w:val="0"/>
      <w:numFmt w:val="bullet"/>
      <w:lvlText w:val="-"/>
      <w:lvlJc w:val="left"/>
      <w:pPr>
        <w:ind w:left="369" w:hanging="721"/>
      </w:pPr>
      <w:rPr>
        <w:rFonts w:hint="default" w:ascii="Urbanist-Light" w:hAnsi="Urbanist-Light" w:eastAsia="Urbanist-Light" w:cs="Urbanist-Light"/>
        <w:b w:val="0"/>
        <w:bCs w:val="0"/>
        <w:i w:val="0"/>
        <w:iCs w:val="0"/>
        <w:color w:val="231F20"/>
        <w:w w:val="100"/>
        <w:sz w:val="22"/>
        <w:szCs w:val="22"/>
        <w:lang w:val="en-US" w:eastAsia="en-US" w:bidi="ar-SA"/>
      </w:rPr>
    </w:lvl>
    <w:lvl w:ilvl="1">
      <w:start w:val="0"/>
      <w:numFmt w:val="bullet"/>
      <w:lvlText w:val="•"/>
      <w:lvlJc w:val="left"/>
      <w:pPr>
        <w:ind w:left="850" w:hanging="721"/>
      </w:pPr>
      <w:rPr>
        <w:rFonts w:hint="default"/>
        <w:lang w:val="en-US" w:eastAsia="en-US" w:bidi="ar-SA"/>
      </w:rPr>
    </w:lvl>
    <w:lvl w:ilvl="2">
      <w:start w:val="0"/>
      <w:numFmt w:val="bullet"/>
      <w:lvlText w:val="•"/>
      <w:lvlJc w:val="left"/>
      <w:pPr>
        <w:ind w:left="1340" w:hanging="721"/>
      </w:pPr>
      <w:rPr>
        <w:rFonts w:hint="default"/>
        <w:lang w:val="en-US" w:eastAsia="en-US" w:bidi="ar-SA"/>
      </w:rPr>
    </w:lvl>
    <w:lvl w:ilvl="3">
      <w:start w:val="0"/>
      <w:numFmt w:val="bullet"/>
      <w:lvlText w:val="•"/>
      <w:lvlJc w:val="left"/>
      <w:pPr>
        <w:ind w:left="1831" w:hanging="721"/>
      </w:pPr>
      <w:rPr>
        <w:rFonts w:hint="default"/>
        <w:lang w:val="en-US" w:eastAsia="en-US" w:bidi="ar-SA"/>
      </w:rPr>
    </w:lvl>
    <w:lvl w:ilvl="4">
      <w:start w:val="0"/>
      <w:numFmt w:val="bullet"/>
      <w:lvlText w:val="•"/>
      <w:lvlJc w:val="left"/>
      <w:pPr>
        <w:ind w:left="2321" w:hanging="721"/>
      </w:pPr>
      <w:rPr>
        <w:rFonts w:hint="default"/>
        <w:lang w:val="en-US" w:eastAsia="en-US" w:bidi="ar-SA"/>
      </w:rPr>
    </w:lvl>
    <w:lvl w:ilvl="5">
      <w:start w:val="0"/>
      <w:numFmt w:val="bullet"/>
      <w:lvlText w:val="•"/>
      <w:lvlJc w:val="left"/>
      <w:pPr>
        <w:ind w:left="2811" w:hanging="721"/>
      </w:pPr>
      <w:rPr>
        <w:rFonts w:hint="default"/>
        <w:lang w:val="en-US" w:eastAsia="en-US" w:bidi="ar-SA"/>
      </w:rPr>
    </w:lvl>
    <w:lvl w:ilvl="6">
      <w:start w:val="0"/>
      <w:numFmt w:val="bullet"/>
      <w:lvlText w:val="•"/>
      <w:lvlJc w:val="left"/>
      <w:pPr>
        <w:ind w:left="3302" w:hanging="721"/>
      </w:pPr>
      <w:rPr>
        <w:rFonts w:hint="default"/>
        <w:lang w:val="en-US" w:eastAsia="en-US" w:bidi="ar-SA"/>
      </w:rPr>
    </w:lvl>
    <w:lvl w:ilvl="7">
      <w:start w:val="0"/>
      <w:numFmt w:val="bullet"/>
      <w:lvlText w:val="•"/>
      <w:lvlJc w:val="left"/>
      <w:pPr>
        <w:ind w:left="3792" w:hanging="721"/>
      </w:pPr>
      <w:rPr>
        <w:rFonts w:hint="default"/>
        <w:lang w:val="en-US" w:eastAsia="en-US" w:bidi="ar-SA"/>
      </w:rPr>
    </w:lvl>
    <w:lvl w:ilvl="8">
      <w:start w:val="0"/>
      <w:numFmt w:val="bullet"/>
      <w:lvlText w:val="•"/>
      <w:lvlJc w:val="left"/>
      <w:pPr>
        <w:ind w:left="4282" w:hanging="721"/>
      </w:pPr>
      <w:rPr>
        <w:rFonts w:hint="default"/>
        <w:lang w:val="en-US" w:eastAsia="en-US" w:bidi="ar-SA"/>
      </w:rPr>
    </w:lvl>
  </w:abstractNum>
  <w:abstractNum w:abstractNumId="10">
    <w:multiLevelType w:val="hybridMultilevel"/>
    <w:lvl w:ilvl="0">
      <w:start w:val="0"/>
      <w:numFmt w:val="bullet"/>
      <w:lvlText w:val="-"/>
      <w:lvlJc w:val="left"/>
      <w:pPr>
        <w:ind w:left="392" w:hanging="173"/>
      </w:pPr>
      <w:rPr>
        <w:rFonts w:hint="default" w:ascii="Urbanist-Light" w:hAnsi="Urbanist-Light" w:eastAsia="Urbanist-Light" w:cs="Urbanist-Light"/>
        <w:b w:val="0"/>
        <w:bCs w:val="0"/>
        <w:i w:val="0"/>
        <w:iCs w:val="0"/>
        <w:color w:val="231F20"/>
        <w:w w:val="100"/>
        <w:sz w:val="22"/>
        <w:szCs w:val="22"/>
        <w:lang w:val="en-US" w:eastAsia="en-US" w:bidi="ar-SA"/>
      </w:rPr>
    </w:lvl>
    <w:lvl w:ilvl="1">
      <w:start w:val="0"/>
      <w:numFmt w:val="bullet"/>
      <w:lvlText w:val="-"/>
      <w:lvlJc w:val="left"/>
      <w:pPr>
        <w:ind w:left="392" w:hanging="150"/>
      </w:pPr>
      <w:rPr>
        <w:rFonts w:hint="default" w:ascii="Urbanist-Light" w:hAnsi="Urbanist-Light" w:eastAsia="Urbanist-Light" w:cs="Urbanist-Light"/>
        <w:b w:val="0"/>
        <w:bCs w:val="0"/>
        <w:i w:val="0"/>
        <w:iCs w:val="0"/>
        <w:color w:val="231F20"/>
        <w:w w:val="100"/>
        <w:sz w:val="22"/>
        <w:szCs w:val="22"/>
        <w:lang w:val="en-US" w:eastAsia="en-US" w:bidi="ar-SA"/>
      </w:rPr>
    </w:lvl>
    <w:lvl w:ilvl="2">
      <w:start w:val="0"/>
      <w:numFmt w:val="bullet"/>
      <w:lvlText w:val="•"/>
      <w:lvlJc w:val="left"/>
      <w:pPr>
        <w:ind w:left="1369" w:hanging="150"/>
      </w:pPr>
      <w:rPr>
        <w:rFonts w:hint="default"/>
        <w:lang w:val="en-US" w:eastAsia="en-US" w:bidi="ar-SA"/>
      </w:rPr>
    </w:lvl>
    <w:lvl w:ilvl="3">
      <w:start w:val="0"/>
      <w:numFmt w:val="bullet"/>
      <w:lvlText w:val="•"/>
      <w:lvlJc w:val="left"/>
      <w:pPr>
        <w:ind w:left="1853" w:hanging="150"/>
      </w:pPr>
      <w:rPr>
        <w:rFonts w:hint="default"/>
        <w:lang w:val="en-US" w:eastAsia="en-US" w:bidi="ar-SA"/>
      </w:rPr>
    </w:lvl>
    <w:lvl w:ilvl="4">
      <w:start w:val="0"/>
      <w:numFmt w:val="bullet"/>
      <w:lvlText w:val="•"/>
      <w:lvlJc w:val="left"/>
      <w:pPr>
        <w:ind w:left="2338" w:hanging="150"/>
      </w:pPr>
      <w:rPr>
        <w:rFonts w:hint="default"/>
        <w:lang w:val="en-US" w:eastAsia="en-US" w:bidi="ar-SA"/>
      </w:rPr>
    </w:lvl>
    <w:lvl w:ilvl="5">
      <w:start w:val="0"/>
      <w:numFmt w:val="bullet"/>
      <w:lvlText w:val="•"/>
      <w:lvlJc w:val="left"/>
      <w:pPr>
        <w:ind w:left="2822" w:hanging="150"/>
      </w:pPr>
      <w:rPr>
        <w:rFonts w:hint="default"/>
        <w:lang w:val="en-US" w:eastAsia="en-US" w:bidi="ar-SA"/>
      </w:rPr>
    </w:lvl>
    <w:lvl w:ilvl="6">
      <w:start w:val="0"/>
      <w:numFmt w:val="bullet"/>
      <w:lvlText w:val="•"/>
      <w:lvlJc w:val="left"/>
      <w:pPr>
        <w:ind w:left="3307" w:hanging="150"/>
      </w:pPr>
      <w:rPr>
        <w:rFonts w:hint="default"/>
        <w:lang w:val="en-US" w:eastAsia="en-US" w:bidi="ar-SA"/>
      </w:rPr>
    </w:lvl>
    <w:lvl w:ilvl="7">
      <w:start w:val="0"/>
      <w:numFmt w:val="bullet"/>
      <w:lvlText w:val="•"/>
      <w:lvlJc w:val="left"/>
      <w:pPr>
        <w:ind w:left="3792" w:hanging="150"/>
      </w:pPr>
      <w:rPr>
        <w:rFonts w:hint="default"/>
        <w:lang w:val="en-US" w:eastAsia="en-US" w:bidi="ar-SA"/>
      </w:rPr>
    </w:lvl>
    <w:lvl w:ilvl="8">
      <w:start w:val="0"/>
      <w:numFmt w:val="bullet"/>
      <w:lvlText w:val="•"/>
      <w:lvlJc w:val="left"/>
      <w:pPr>
        <w:ind w:left="4276" w:hanging="150"/>
      </w:pPr>
      <w:rPr>
        <w:rFonts w:hint="default"/>
        <w:lang w:val="en-US" w:eastAsia="en-US" w:bidi="ar-SA"/>
      </w:rPr>
    </w:lvl>
  </w:abstractNum>
  <w:abstractNum w:abstractNumId="9">
    <w:multiLevelType w:val="hybridMultilevel"/>
    <w:lvl w:ilvl="0">
      <w:start w:val="0"/>
      <w:numFmt w:val="bullet"/>
      <w:lvlText w:val="-"/>
      <w:lvlJc w:val="left"/>
      <w:pPr>
        <w:ind w:left="199" w:hanging="201"/>
      </w:pPr>
      <w:rPr>
        <w:rFonts w:hint="default" w:ascii="Urbanist-Light" w:hAnsi="Urbanist-Light" w:eastAsia="Urbanist-Light" w:cs="Urbanist-Light"/>
        <w:b w:val="0"/>
        <w:bCs w:val="0"/>
        <w:i w:val="0"/>
        <w:iCs w:val="0"/>
        <w:color w:val="231F20"/>
        <w:w w:val="100"/>
        <w:sz w:val="22"/>
        <w:szCs w:val="22"/>
        <w:lang w:val="en-US" w:eastAsia="en-US" w:bidi="ar-SA"/>
      </w:rPr>
    </w:lvl>
    <w:lvl w:ilvl="1">
      <w:start w:val="0"/>
      <w:numFmt w:val="bullet"/>
      <w:lvlText w:val="-"/>
      <w:lvlJc w:val="left"/>
      <w:pPr>
        <w:ind w:left="200" w:hanging="150"/>
      </w:pPr>
      <w:rPr>
        <w:rFonts w:hint="default" w:ascii="Urbanist-Light" w:hAnsi="Urbanist-Light" w:eastAsia="Urbanist-Light" w:cs="Urbanist-Light"/>
        <w:b w:val="0"/>
        <w:bCs w:val="0"/>
        <w:i w:val="0"/>
        <w:iCs w:val="0"/>
        <w:color w:val="231F20"/>
        <w:w w:val="100"/>
        <w:sz w:val="22"/>
        <w:szCs w:val="22"/>
        <w:lang w:val="en-US" w:eastAsia="en-US" w:bidi="ar-SA"/>
      </w:rPr>
    </w:lvl>
    <w:lvl w:ilvl="2">
      <w:start w:val="0"/>
      <w:numFmt w:val="bullet"/>
      <w:lvlText w:val="-"/>
      <w:lvlJc w:val="left"/>
      <w:pPr>
        <w:ind w:left="1122" w:hanging="203"/>
      </w:pPr>
      <w:rPr>
        <w:rFonts w:hint="default" w:ascii="Urbanist-Light" w:hAnsi="Urbanist-Light" w:eastAsia="Urbanist-Light" w:cs="Urbanist-Light"/>
        <w:b w:val="0"/>
        <w:bCs w:val="0"/>
        <w:i w:val="0"/>
        <w:iCs w:val="0"/>
        <w:color w:val="231F20"/>
        <w:w w:val="100"/>
        <w:sz w:val="22"/>
        <w:szCs w:val="22"/>
        <w:lang w:val="en-US" w:eastAsia="en-US" w:bidi="ar-SA"/>
      </w:rPr>
    </w:lvl>
    <w:lvl w:ilvl="3">
      <w:start w:val="0"/>
      <w:numFmt w:val="bullet"/>
      <w:lvlText w:val="•"/>
      <w:lvlJc w:val="left"/>
      <w:pPr>
        <w:ind w:left="1060" w:hanging="203"/>
      </w:pPr>
      <w:rPr>
        <w:rFonts w:hint="default"/>
        <w:lang w:val="en-US" w:eastAsia="en-US" w:bidi="ar-SA"/>
      </w:rPr>
    </w:lvl>
    <w:lvl w:ilvl="4">
      <w:start w:val="0"/>
      <w:numFmt w:val="bullet"/>
      <w:lvlText w:val="•"/>
      <w:lvlJc w:val="left"/>
      <w:pPr>
        <w:ind w:left="1120" w:hanging="203"/>
      </w:pPr>
      <w:rPr>
        <w:rFonts w:hint="default"/>
        <w:lang w:val="en-US" w:eastAsia="en-US" w:bidi="ar-SA"/>
      </w:rPr>
    </w:lvl>
    <w:lvl w:ilvl="5">
      <w:start w:val="0"/>
      <w:numFmt w:val="bullet"/>
      <w:lvlText w:val="•"/>
      <w:lvlJc w:val="left"/>
      <w:pPr>
        <w:ind w:left="924" w:hanging="203"/>
      </w:pPr>
      <w:rPr>
        <w:rFonts w:hint="default"/>
        <w:lang w:val="en-US" w:eastAsia="en-US" w:bidi="ar-SA"/>
      </w:rPr>
    </w:lvl>
    <w:lvl w:ilvl="6">
      <w:start w:val="0"/>
      <w:numFmt w:val="bullet"/>
      <w:lvlText w:val="•"/>
      <w:lvlJc w:val="left"/>
      <w:pPr>
        <w:ind w:left="728" w:hanging="203"/>
      </w:pPr>
      <w:rPr>
        <w:rFonts w:hint="default"/>
        <w:lang w:val="en-US" w:eastAsia="en-US" w:bidi="ar-SA"/>
      </w:rPr>
    </w:lvl>
    <w:lvl w:ilvl="7">
      <w:start w:val="0"/>
      <w:numFmt w:val="bullet"/>
      <w:lvlText w:val="•"/>
      <w:lvlJc w:val="left"/>
      <w:pPr>
        <w:ind w:left="533" w:hanging="203"/>
      </w:pPr>
      <w:rPr>
        <w:rFonts w:hint="default"/>
        <w:lang w:val="en-US" w:eastAsia="en-US" w:bidi="ar-SA"/>
      </w:rPr>
    </w:lvl>
    <w:lvl w:ilvl="8">
      <w:start w:val="0"/>
      <w:numFmt w:val="bullet"/>
      <w:lvlText w:val="•"/>
      <w:lvlJc w:val="left"/>
      <w:pPr>
        <w:ind w:left="337" w:hanging="203"/>
      </w:pPr>
      <w:rPr>
        <w:rFonts w:hint="default"/>
        <w:lang w:val="en-US" w:eastAsia="en-US" w:bidi="ar-SA"/>
      </w:rPr>
    </w:lvl>
  </w:abstractNum>
  <w:abstractNum w:abstractNumId="8">
    <w:multiLevelType w:val="hybridMultilevel"/>
    <w:lvl w:ilvl="0">
      <w:start w:val="0"/>
      <w:numFmt w:val="bullet"/>
      <w:lvlText w:val="-"/>
      <w:lvlJc w:val="left"/>
      <w:pPr>
        <w:ind w:left="200" w:hanging="181"/>
      </w:pPr>
      <w:rPr>
        <w:rFonts w:hint="default" w:ascii="Arial" w:hAnsi="Arial" w:eastAsia="Arial" w:cs="Arial"/>
        <w:w w:val="120"/>
        <w:lang w:val="en-US" w:eastAsia="en-US" w:bidi="ar-SA"/>
      </w:rPr>
    </w:lvl>
    <w:lvl w:ilvl="1">
      <w:start w:val="0"/>
      <w:numFmt w:val="bullet"/>
      <w:lvlText w:val="-"/>
      <w:lvlJc w:val="left"/>
      <w:pPr>
        <w:ind w:left="378" w:hanging="137"/>
      </w:pPr>
      <w:rPr>
        <w:rFonts w:hint="default" w:ascii="Urbanist-Light" w:hAnsi="Urbanist-Light" w:eastAsia="Urbanist-Light" w:cs="Urbanist-Light"/>
        <w:b w:val="0"/>
        <w:bCs w:val="0"/>
        <w:i w:val="0"/>
        <w:iCs w:val="0"/>
        <w:color w:val="231F20"/>
        <w:w w:val="100"/>
        <w:sz w:val="22"/>
        <w:szCs w:val="22"/>
        <w:lang w:val="en-US" w:eastAsia="en-US" w:bidi="ar-SA"/>
      </w:rPr>
    </w:lvl>
    <w:lvl w:ilvl="2">
      <w:start w:val="0"/>
      <w:numFmt w:val="bullet"/>
      <w:lvlText w:val="•"/>
      <w:lvlJc w:val="left"/>
      <w:pPr>
        <w:ind w:left="333" w:hanging="137"/>
      </w:pPr>
      <w:rPr>
        <w:rFonts w:hint="default"/>
        <w:lang w:val="en-US" w:eastAsia="en-US" w:bidi="ar-SA"/>
      </w:rPr>
    </w:lvl>
    <w:lvl w:ilvl="3">
      <w:start w:val="0"/>
      <w:numFmt w:val="bullet"/>
      <w:lvlText w:val="•"/>
      <w:lvlJc w:val="left"/>
      <w:pPr>
        <w:ind w:left="286" w:hanging="137"/>
      </w:pPr>
      <w:rPr>
        <w:rFonts w:hint="default"/>
        <w:lang w:val="en-US" w:eastAsia="en-US" w:bidi="ar-SA"/>
      </w:rPr>
    </w:lvl>
    <w:lvl w:ilvl="4">
      <w:start w:val="0"/>
      <w:numFmt w:val="bullet"/>
      <w:lvlText w:val="•"/>
      <w:lvlJc w:val="left"/>
      <w:pPr>
        <w:ind w:left="240" w:hanging="137"/>
      </w:pPr>
      <w:rPr>
        <w:rFonts w:hint="default"/>
        <w:lang w:val="en-US" w:eastAsia="en-US" w:bidi="ar-SA"/>
      </w:rPr>
    </w:lvl>
    <w:lvl w:ilvl="5">
      <w:start w:val="0"/>
      <w:numFmt w:val="bullet"/>
      <w:lvlText w:val="•"/>
      <w:lvlJc w:val="left"/>
      <w:pPr>
        <w:ind w:left="193" w:hanging="137"/>
      </w:pPr>
      <w:rPr>
        <w:rFonts w:hint="default"/>
        <w:lang w:val="en-US" w:eastAsia="en-US" w:bidi="ar-SA"/>
      </w:rPr>
    </w:lvl>
    <w:lvl w:ilvl="6">
      <w:start w:val="0"/>
      <w:numFmt w:val="bullet"/>
      <w:lvlText w:val="•"/>
      <w:lvlJc w:val="left"/>
      <w:pPr>
        <w:ind w:left="146" w:hanging="137"/>
      </w:pPr>
      <w:rPr>
        <w:rFonts w:hint="default"/>
        <w:lang w:val="en-US" w:eastAsia="en-US" w:bidi="ar-SA"/>
      </w:rPr>
    </w:lvl>
    <w:lvl w:ilvl="7">
      <w:start w:val="0"/>
      <w:numFmt w:val="bullet"/>
      <w:lvlText w:val="•"/>
      <w:lvlJc w:val="left"/>
      <w:pPr>
        <w:ind w:left="100" w:hanging="137"/>
      </w:pPr>
      <w:rPr>
        <w:rFonts w:hint="default"/>
        <w:lang w:val="en-US" w:eastAsia="en-US" w:bidi="ar-SA"/>
      </w:rPr>
    </w:lvl>
    <w:lvl w:ilvl="8">
      <w:start w:val="0"/>
      <w:numFmt w:val="bullet"/>
      <w:lvlText w:val="•"/>
      <w:lvlJc w:val="left"/>
      <w:pPr>
        <w:ind w:left="53" w:hanging="137"/>
      </w:pPr>
      <w:rPr>
        <w:rFonts w:hint="default"/>
        <w:lang w:val="en-US" w:eastAsia="en-US" w:bidi="ar-SA"/>
      </w:rPr>
    </w:lvl>
  </w:abstractNum>
  <w:abstractNum w:abstractNumId="7">
    <w:multiLevelType w:val="hybridMultilevel"/>
    <w:lvl w:ilvl="0">
      <w:start w:val="0"/>
      <w:numFmt w:val="bullet"/>
      <w:lvlText w:val="-"/>
      <w:lvlJc w:val="left"/>
      <w:pPr>
        <w:ind w:left="642" w:hanging="194"/>
      </w:pPr>
      <w:rPr>
        <w:rFonts w:hint="default" w:ascii="Arial" w:hAnsi="Arial" w:eastAsia="Arial" w:cs="Arial"/>
        <w:b w:val="0"/>
        <w:bCs w:val="0"/>
        <w:i w:val="0"/>
        <w:iCs w:val="0"/>
        <w:color w:val="231F20"/>
        <w:w w:val="120"/>
        <w:sz w:val="22"/>
        <w:szCs w:val="22"/>
        <w:lang w:val="en-US" w:eastAsia="en-US" w:bidi="ar-SA"/>
      </w:rPr>
    </w:lvl>
    <w:lvl w:ilvl="1">
      <w:start w:val="0"/>
      <w:numFmt w:val="bullet"/>
      <w:lvlText w:val="•"/>
      <w:lvlJc w:val="left"/>
      <w:pPr>
        <w:ind w:left="1099" w:hanging="194"/>
      </w:pPr>
      <w:rPr>
        <w:rFonts w:hint="default"/>
        <w:lang w:val="en-US" w:eastAsia="en-US" w:bidi="ar-SA"/>
      </w:rPr>
    </w:lvl>
    <w:lvl w:ilvl="2">
      <w:start w:val="0"/>
      <w:numFmt w:val="bullet"/>
      <w:lvlText w:val="•"/>
      <w:lvlJc w:val="left"/>
      <w:pPr>
        <w:ind w:left="1558" w:hanging="194"/>
      </w:pPr>
      <w:rPr>
        <w:rFonts w:hint="default"/>
        <w:lang w:val="en-US" w:eastAsia="en-US" w:bidi="ar-SA"/>
      </w:rPr>
    </w:lvl>
    <w:lvl w:ilvl="3">
      <w:start w:val="0"/>
      <w:numFmt w:val="bullet"/>
      <w:lvlText w:val="•"/>
      <w:lvlJc w:val="left"/>
      <w:pPr>
        <w:ind w:left="2017" w:hanging="194"/>
      </w:pPr>
      <w:rPr>
        <w:rFonts w:hint="default"/>
        <w:lang w:val="en-US" w:eastAsia="en-US" w:bidi="ar-SA"/>
      </w:rPr>
    </w:lvl>
    <w:lvl w:ilvl="4">
      <w:start w:val="0"/>
      <w:numFmt w:val="bullet"/>
      <w:lvlText w:val="•"/>
      <w:lvlJc w:val="left"/>
      <w:pPr>
        <w:ind w:left="2476" w:hanging="194"/>
      </w:pPr>
      <w:rPr>
        <w:rFonts w:hint="default"/>
        <w:lang w:val="en-US" w:eastAsia="en-US" w:bidi="ar-SA"/>
      </w:rPr>
    </w:lvl>
    <w:lvl w:ilvl="5">
      <w:start w:val="0"/>
      <w:numFmt w:val="bullet"/>
      <w:lvlText w:val="•"/>
      <w:lvlJc w:val="left"/>
      <w:pPr>
        <w:ind w:left="2936" w:hanging="194"/>
      </w:pPr>
      <w:rPr>
        <w:rFonts w:hint="default"/>
        <w:lang w:val="en-US" w:eastAsia="en-US" w:bidi="ar-SA"/>
      </w:rPr>
    </w:lvl>
    <w:lvl w:ilvl="6">
      <w:start w:val="0"/>
      <w:numFmt w:val="bullet"/>
      <w:lvlText w:val="•"/>
      <w:lvlJc w:val="left"/>
      <w:pPr>
        <w:ind w:left="3395" w:hanging="194"/>
      </w:pPr>
      <w:rPr>
        <w:rFonts w:hint="default"/>
        <w:lang w:val="en-US" w:eastAsia="en-US" w:bidi="ar-SA"/>
      </w:rPr>
    </w:lvl>
    <w:lvl w:ilvl="7">
      <w:start w:val="0"/>
      <w:numFmt w:val="bullet"/>
      <w:lvlText w:val="•"/>
      <w:lvlJc w:val="left"/>
      <w:pPr>
        <w:ind w:left="3854" w:hanging="194"/>
      </w:pPr>
      <w:rPr>
        <w:rFonts w:hint="default"/>
        <w:lang w:val="en-US" w:eastAsia="en-US" w:bidi="ar-SA"/>
      </w:rPr>
    </w:lvl>
    <w:lvl w:ilvl="8">
      <w:start w:val="0"/>
      <w:numFmt w:val="bullet"/>
      <w:lvlText w:val="•"/>
      <w:lvlJc w:val="left"/>
      <w:pPr>
        <w:ind w:left="4313" w:hanging="194"/>
      </w:pPr>
      <w:rPr>
        <w:rFonts w:hint="default"/>
        <w:lang w:val="en-US" w:eastAsia="en-US" w:bidi="ar-SA"/>
      </w:rPr>
    </w:lvl>
  </w:abstractNum>
  <w:abstractNum w:abstractNumId="6">
    <w:multiLevelType w:val="hybridMultilevel"/>
    <w:lvl w:ilvl="0">
      <w:start w:val="0"/>
      <w:numFmt w:val="bullet"/>
      <w:lvlText w:val="•"/>
      <w:lvlJc w:val="left"/>
      <w:pPr>
        <w:ind w:left="920" w:hanging="720"/>
      </w:pPr>
      <w:rPr>
        <w:rFonts w:hint="default" w:ascii="Urbanist-Light" w:hAnsi="Urbanist-Light" w:eastAsia="Urbanist-Light" w:cs="Urbanist-Light"/>
        <w:b w:val="0"/>
        <w:bCs w:val="0"/>
        <w:i w:val="0"/>
        <w:iCs w:val="0"/>
        <w:color w:val="231F20"/>
        <w:w w:val="100"/>
        <w:sz w:val="22"/>
        <w:szCs w:val="22"/>
        <w:lang w:val="en-US" w:eastAsia="en-US" w:bidi="ar-SA"/>
      </w:rPr>
    </w:lvl>
    <w:lvl w:ilvl="1">
      <w:start w:val="0"/>
      <w:numFmt w:val="bullet"/>
      <w:lvlText w:val="•"/>
      <w:lvlJc w:val="left"/>
      <w:pPr>
        <w:ind w:left="1370" w:hanging="720"/>
      </w:pPr>
      <w:rPr>
        <w:rFonts w:hint="default"/>
        <w:lang w:val="en-US" w:eastAsia="en-US" w:bidi="ar-SA"/>
      </w:rPr>
    </w:lvl>
    <w:lvl w:ilvl="2">
      <w:start w:val="0"/>
      <w:numFmt w:val="bullet"/>
      <w:lvlText w:val="•"/>
      <w:lvlJc w:val="left"/>
      <w:pPr>
        <w:ind w:left="1820" w:hanging="720"/>
      </w:pPr>
      <w:rPr>
        <w:rFonts w:hint="default"/>
        <w:lang w:val="en-US" w:eastAsia="en-US" w:bidi="ar-SA"/>
      </w:rPr>
    </w:lvl>
    <w:lvl w:ilvl="3">
      <w:start w:val="0"/>
      <w:numFmt w:val="bullet"/>
      <w:lvlText w:val="•"/>
      <w:lvlJc w:val="left"/>
      <w:pPr>
        <w:ind w:left="2270" w:hanging="720"/>
      </w:pPr>
      <w:rPr>
        <w:rFonts w:hint="default"/>
        <w:lang w:val="en-US" w:eastAsia="en-US" w:bidi="ar-SA"/>
      </w:rPr>
    </w:lvl>
    <w:lvl w:ilvl="4">
      <w:start w:val="0"/>
      <w:numFmt w:val="bullet"/>
      <w:lvlText w:val="•"/>
      <w:lvlJc w:val="left"/>
      <w:pPr>
        <w:ind w:left="2719" w:hanging="720"/>
      </w:pPr>
      <w:rPr>
        <w:rFonts w:hint="default"/>
        <w:lang w:val="en-US" w:eastAsia="en-US" w:bidi="ar-SA"/>
      </w:rPr>
    </w:lvl>
    <w:lvl w:ilvl="5">
      <w:start w:val="0"/>
      <w:numFmt w:val="bullet"/>
      <w:lvlText w:val="•"/>
      <w:lvlJc w:val="left"/>
      <w:pPr>
        <w:ind w:left="3169" w:hanging="720"/>
      </w:pPr>
      <w:rPr>
        <w:rFonts w:hint="default"/>
        <w:lang w:val="en-US" w:eastAsia="en-US" w:bidi="ar-SA"/>
      </w:rPr>
    </w:lvl>
    <w:lvl w:ilvl="6">
      <w:start w:val="0"/>
      <w:numFmt w:val="bullet"/>
      <w:lvlText w:val="•"/>
      <w:lvlJc w:val="left"/>
      <w:pPr>
        <w:ind w:left="3619" w:hanging="720"/>
      </w:pPr>
      <w:rPr>
        <w:rFonts w:hint="default"/>
        <w:lang w:val="en-US" w:eastAsia="en-US" w:bidi="ar-SA"/>
      </w:rPr>
    </w:lvl>
    <w:lvl w:ilvl="7">
      <w:start w:val="0"/>
      <w:numFmt w:val="bullet"/>
      <w:lvlText w:val="•"/>
      <w:lvlJc w:val="left"/>
      <w:pPr>
        <w:ind w:left="4069" w:hanging="720"/>
      </w:pPr>
      <w:rPr>
        <w:rFonts w:hint="default"/>
        <w:lang w:val="en-US" w:eastAsia="en-US" w:bidi="ar-SA"/>
      </w:rPr>
    </w:lvl>
    <w:lvl w:ilvl="8">
      <w:start w:val="0"/>
      <w:numFmt w:val="bullet"/>
      <w:lvlText w:val="•"/>
      <w:lvlJc w:val="left"/>
      <w:pPr>
        <w:ind w:left="4519" w:hanging="720"/>
      </w:pPr>
      <w:rPr>
        <w:rFonts w:hint="default"/>
        <w:lang w:val="en-US" w:eastAsia="en-US" w:bidi="ar-SA"/>
      </w:rPr>
    </w:lvl>
  </w:abstractNum>
  <w:abstractNum w:abstractNumId="5">
    <w:multiLevelType w:val="hybridMultilevel"/>
    <w:lvl w:ilvl="0">
      <w:start w:val="0"/>
      <w:numFmt w:val="bullet"/>
      <w:lvlText w:val="-"/>
      <w:lvlJc w:val="left"/>
      <w:pPr>
        <w:ind w:left="372" w:hanging="185"/>
      </w:pPr>
      <w:rPr>
        <w:rFonts w:hint="default" w:ascii="Urbanist-Light" w:hAnsi="Urbanist-Light" w:eastAsia="Urbanist-Light" w:cs="Urbanist-Light"/>
        <w:b w:val="0"/>
        <w:bCs w:val="0"/>
        <w:i w:val="0"/>
        <w:iCs w:val="0"/>
        <w:color w:val="231F20"/>
        <w:w w:val="100"/>
        <w:sz w:val="22"/>
        <w:szCs w:val="22"/>
        <w:lang w:val="en-US" w:eastAsia="en-US" w:bidi="ar-SA"/>
      </w:rPr>
    </w:lvl>
    <w:lvl w:ilvl="1">
      <w:start w:val="0"/>
      <w:numFmt w:val="bullet"/>
      <w:lvlText w:val="-"/>
      <w:lvlJc w:val="left"/>
      <w:pPr>
        <w:ind w:left="372" w:hanging="275"/>
      </w:pPr>
      <w:rPr>
        <w:rFonts w:hint="default" w:ascii="Urbanist-Light" w:hAnsi="Urbanist-Light" w:eastAsia="Urbanist-Light" w:cs="Urbanist-Light"/>
        <w:b w:val="0"/>
        <w:bCs w:val="0"/>
        <w:i w:val="0"/>
        <w:iCs w:val="0"/>
        <w:color w:val="231F20"/>
        <w:w w:val="100"/>
        <w:sz w:val="22"/>
        <w:szCs w:val="22"/>
        <w:lang w:val="en-US" w:eastAsia="en-US" w:bidi="ar-SA"/>
      </w:rPr>
    </w:lvl>
    <w:lvl w:ilvl="2">
      <w:start w:val="0"/>
      <w:numFmt w:val="bullet"/>
      <w:lvlText w:val="•"/>
      <w:lvlJc w:val="left"/>
      <w:pPr>
        <w:ind w:left="1349" w:hanging="275"/>
      </w:pPr>
      <w:rPr>
        <w:rFonts w:hint="default"/>
        <w:lang w:val="en-US" w:eastAsia="en-US" w:bidi="ar-SA"/>
      </w:rPr>
    </w:lvl>
    <w:lvl w:ilvl="3">
      <w:start w:val="0"/>
      <w:numFmt w:val="bullet"/>
      <w:lvlText w:val="•"/>
      <w:lvlJc w:val="left"/>
      <w:pPr>
        <w:ind w:left="1833" w:hanging="275"/>
      </w:pPr>
      <w:rPr>
        <w:rFonts w:hint="default"/>
        <w:lang w:val="en-US" w:eastAsia="en-US" w:bidi="ar-SA"/>
      </w:rPr>
    </w:lvl>
    <w:lvl w:ilvl="4">
      <w:start w:val="0"/>
      <w:numFmt w:val="bullet"/>
      <w:lvlText w:val="•"/>
      <w:lvlJc w:val="left"/>
      <w:pPr>
        <w:ind w:left="2318" w:hanging="275"/>
      </w:pPr>
      <w:rPr>
        <w:rFonts w:hint="default"/>
        <w:lang w:val="en-US" w:eastAsia="en-US" w:bidi="ar-SA"/>
      </w:rPr>
    </w:lvl>
    <w:lvl w:ilvl="5">
      <w:start w:val="0"/>
      <w:numFmt w:val="bullet"/>
      <w:lvlText w:val="•"/>
      <w:lvlJc w:val="left"/>
      <w:pPr>
        <w:ind w:left="2802" w:hanging="275"/>
      </w:pPr>
      <w:rPr>
        <w:rFonts w:hint="default"/>
        <w:lang w:val="en-US" w:eastAsia="en-US" w:bidi="ar-SA"/>
      </w:rPr>
    </w:lvl>
    <w:lvl w:ilvl="6">
      <w:start w:val="0"/>
      <w:numFmt w:val="bullet"/>
      <w:lvlText w:val="•"/>
      <w:lvlJc w:val="left"/>
      <w:pPr>
        <w:ind w:left="3287" w:hanging="275"/>
      </w:pPr>
      <w:rPr>
        <w:rFonts w:hint="default"/>
        <w:lang w:val="en-US" w:eastAsia="en-US" w:bidi="ar-SA"/>
      </w:rPr>
    </w:lvl>
    <w:lvl w:ilvl="7">
      <w:start w:val="0"/>
      <w:numFmt w:val="bullet"/>
      <w:lvlText w:val="•"/>
      <w:lvlJc w:val="left"/>
      <w:pPr>
        <w:ind w:left="3771" w:hanging="275"/>
      </w:pPr>
      <w:rPr>
        <w:rFonts w:hint="default"/>
        <w:lang w:val="en-US" w:eastAsia="en-US" w:bidi="ar-SA"/>
      </w:rPr>
    </w:lvl>
    <w:lvl w:ilvl="8">
      <w:start w:val="0"/>
      <w:numFmt w:val="bullet"/>
      <w:lvlText w:val="•"/>
      <w:lvlJc w:val="left"/>
      <w:pPr>
        <w:ind w:left="4256" w:hanging="275"/>
      </w:pPr>
      <w:rPr>
        <w:rFonts w:hint="default"/>
        <w:lang w:val="en-US" w:eastAsia="en-US" w:bidi="ar-SA"/>
      </w:rPr>
    </w:lvl>
  </w:abstractNum>
  <w:abstractNum w:abstractNumId="4">
    <w:multiLevelType w:val="hybridMultilevel"/>
    <w:lvl w:ilvl="0">
      <w:start w:val="1"/>
      <w:numFmt w:val="decimal"/>
      <w:lvlText w:val="%1)"/>
      <w:lvlJc w:val="left"/>
      <w:pPr>
        <w:ind w:left="920" w:hanging="721"/>
        <w:jc w:val="left"/>
      </w:pPr>
      <w:rPr>
        <w:rFonts w:hint="default" w:ascii="Urbanist-Light" w:hAnsi="Urbanist-Light" w:eastAsia="Urbanist-Light" w:cs="Urbanist-Light"/>
        <w:b w:val="0"/>
        <w:bCs w:val="0"/>
        <w:i w:val="0"/>
        <w:iCs w:val="0"/>
        <w:color w:val="231F20"/>
        <w:w w:val="100"/>
        <w:sz w:val="22"/>
        <w:szCs w:val="22"/>
        <w:lang w:val="en-US" w:eastAsia="en-US" w:bidi="ar-SA"/>
      </w:rPr>
    </w:lvl>
    <w:lvl w:ilvl="1">
      <w:start w:val="0"/>
      <w:numFmt w:val="bullet"/>
      <w:lvlText w:val="-"/>
      <w:lvlJc w:val="left"/>
      <w:pPr>
        <w:ind w:left="200" w:hanging="176"/>
      </w:pPr>
      <w:rPr>
        <w:rFonts w:hint="default" w:ascii="Urbanist-Light" w:hAnsi="Urbanist-Light" w:eastAsia="Urbanist-Light" w:cs="Urbanist-Light"/>
        <w:b w:val="0"/>
        <w:bCs w:val="0"/>
        <w:i w:val="0"/>
        <w:iCs w:val="0"/>
        <w:color w:val="231F20"/>
        <w:w w:val="100"/>
        <w:sz w:val="22"/>
        <w:szCs w:val="22"/>
        <w:lang w:val="en-US" w:eastAsia="en-US" w:bidi="ar-SA"/>
      </w:rPr>
    </w:lvl>
    <w:lvl w:ilvl="2">
      <w:start w:val="0"/>
      <w:numFmt w:val="bullet"/>
      <w:lvlText w:val="-"/>
      <w:lvlJc w:val="left"/>
      <w:pPr>
        <w:ind w:left="200" w:hanging="207"/>
      </w:pPr>
      <w:rPr>
        <w:rFonts w:hint="default" w:ascii="Urbanist-Light" w:hAnsi="Urbanist-Light" w:eastAsia="Urbanist-Light" w:cs="Urbanist-Light"/>
        <w:b w:val="0"/>
        <w:bCs w:val="0"/>
        <w:i w:val="0"/>
        <w:iCs w:val="0"/>
        <w:color w:val="231F20"/>
        <w:w w:val="100"/>
        <w:sz w:val="22"/>
        <w:szCs w:val="22"/>
        <w:lang w:val="en-US" w:eastAsia="en-US" w:bidi="ar-SA"/>
      </w:rPr>
    </w:lvl>
    <w:lvl w:ilvl="3">
      <w:start w:val="0"/>
      <w:numFmt w:val="bullet"/>
      <w:lvlText w:val="•"/>
      <w:lvlJc w:val="left"/>
      <w:pPr>
        <w:ind w:left="1602" w:hanging="207"/>
      </w:pPr>
      <w:rPr>
        <w:rFonts w:hint="default"/>
        <w:lang w:val="en-US" w:eastAsia="en-US" w:bidi="ar-SA"/>
      </w:rPr>
    </w:lvl>
    <w:lvl w:ilvl="4">
      <w:start w:val="0"/>
      <w:numFmt w:val="bullet"/>
      <w:lvlText w:val="•"/>
      <w:lvlJc w:val="left"/>
      <w:pPr>
        <w:ind w:left="2144" w:hanging="207"/>
      </w:pPr>
      <w:rPr>
        <w:rFonts w:hint="default"/>
        <w:lang w:val="en-US" w:eastAsia="en-US" w:bidi="ar-SA"/>
      </w:rPr>
    </w:lvl>
    <w:lvl w:ilvl="5">
      <w:start w:val="0"/>
      <w:numFmt w:val="bullet"/>
      <w:lvlText w:val="•"/>
      <w:lvlJc w:val="left"/>
      <w:pPr>
        <w:ind w:left="2686" w:hanging="207"/>
      </w:pPr>
      <w:rPr>
        <w:rFonts w:hint="default"/>
        <w:lang w:val="en-US" w:eastAsia="en-US" w:bidi="ar-SA"/>
      </w:rPr>
    </w:lvl>
    <w:lvl w:ilvl="6">
      <w:start w:val="0"/>
      <w:numFmt w:val="bullet"/>
      <w:lvlText w:val="•"/>
      <w:lvlJc w:val="left"/>
      <w:pPr>
        <w:ind w:left="3229" w:hanging="207"/>
      </w:pPr>
      <w:rPr>
        <w:rFonts w:hint="default"/>
        <w:lang w:val="en-US" w:eastAsia="en-US" w:bidi="ar-SA"/>
      </w:rPr>
    </w:lvl>
    <w:lvl w:ilvl="7">
      <w:start w:val="0"/>
      <w:numFmt w:val="bullet"/>
      <w:lvlText w:val="•"/>
      <w:lvlJc w:val="left"/>
      <w:pPr>
        <w:ind w:left="3771" w:hanging="207"/>
      </w:pPr>
      <w:rPr>
        <w:rFonts w:hint="default"/>
        <w:lang w:val="en-US" w:eastAsia="en-US" w:bidi="ar-SA"/>
      </w:rPr>
    </w:lvl>
    <w:lvl w:ilvl="8">
      <w:start w:val="0"/>
      <w:numFmt w:val="bullet"/>
      <w:lvlText w:val="•"/>
      <w:lvlJc w:val="left"/>
      <w:pPr>
        <w:ind w:left="4313" w:hanging="207"/>
      </w:pPr>
      <w:rPr>
        <w:rFonts w:hint="default"/>
        <w:lang w:val="en-US" w:eastAsia="en-US" w:bidi="ar-SA"/>
      </w:rPr>
    </w:lvl>
  </w:abstractNum>
  <w:abstractNum w:abstractNumId="3">
    <w:multiLevelType w:val="hybridMultilevel"/>
    <w:lvl w:ilvl="0">
      <w:start w:val="0"/>
      <w:numFmt w:val="bullet"/>
      <w:lvlText w:val="●"/>
      <w:lvlJc w:val="left"/>
      <w:pPr>
        <w:ind w:left="2546" w:hanging="454"/>
      </w:pPr>
      <w:rPr>
        <w:rFonts w:hint="default" w:ascii="Arial" w:hAnsi="Arial" w:eastAsia="Arial" w:cs="Arial"/>
        <w:b w:val="0"/>
        <w:bCs w:val="0"/>
        <w:i w:val="0"/>
        <w:iCs w:val="0"/>
        <w:color w:val="231F20"/>
        <w:w w:val="142"/>
        <w:sz w:val="22"/>
        <w:szCs w:val="22"/>
        <w:lang w:val="en-US" w:eastAsia="en-US" w:bidi="ar-SA"/>
      </w:rPr>
    </w:lvl>
    <w:lvl w:ilvl="1">
      <w:start w:val="0"/>
      <w:numFmt w:val="bullet"/>
      <w:lvlText w:val="•"/>
      <w:lvlJc w:val="left"/>
      <w:pPr>
        <w:ind w:left="3354" w:hanging="454"/>
      </w:pPr>
      <w:rPr>
        <w:rFonts w:hint="default"/>
        <w:lang w:val="en-US" w:eastAsia="en-US" w:bidi="ar-SA"/>
      </w:rPr>
    </w:lvl>
    <w:lvl w:ilvl="2">
      <w:start w:val="0"/>
      <w:numFmt w:val="bullet"/>
      <w:lvlText w:val="•"/>
      <w:lvlJc w:val="left"/>
      <w:pPr>
        <w:ind w:left="4169" w:hanging="454"/>
      </w:pPr>
      <w:rPr>
        <w:rFonts w:hint="default"/>
        <w:lang w:val="en-US" w:eastAsia="en-US" w:bidi="ar-SA"/>
      </w:rPr>
    </w:lvl>
    <w:lvl w:ilvl="3">
      <w:start w:val="0"/>
      <w:numFmt w:val="bullet"/>
      <w:lvlText w:val="•"/>
      <w:lvlJc w:val="left"/>
      <w:pPr>
        <w:ind w:left="4983" w:hanging="454"/>
      </w:pPr>
      <w:rPr>
        <w:rFonts w:hint="default"/>
        <w:lang w:val="en-US" w:eastAsia="en-US" w:bidi="ar-SA"/>
      </w:rPr>
    </w:lvl>
    <w:lvl w:ilvl="4">
      <w:start w:val="0"/>
      <w:numFmt w:val="bullet"/>
      <w:lvlText w:val="•"/>
      <w:lvlJc w:val="left"/>
      <w:pPr>
        <w:ind w:left="5798" w:hanging="454"/>
      </w:pPr>
      <w:rPr>
        <w:rFonts w:hint="default"/>
        <w:lang w:val="en-US" w:eastAsia="en-US" w:bidi="ar-SA"/>
      </w:rPr>
    </w:lvl>
    <w:lvl w:ilvl="5">
      <w:start w:val="0"/>
      <w:numFmt w:val="bullet"/>
      <w:lvlText w:val="•"/>
      <w:lvlJc w:val="left"/>
      <w:pPr>
        <w:ind w:left="6612" w:hanging="454"/>
      </w:pPr>
      <w:rPr>
        <w:rFonts w:hint="default"/>
        <w:lang w:val="en-US" w:eastAsia="en-US" w:bidi="ar-SA"/>
      </w:rPr>
    </w:lvl>
    <w:lvl w:ilvl="6">
      <w:start w:val="0"/>
      <w:numFmt w:val="bullet"/>
      <w:lvlText w:val="•"/>
      <w:lvlJc w:val="left"/>
      <w:pPr>
        <w:ind w:left="7427" w:hanging="454"/>
      </w:pPr>
      <w:rPr>
        <w:rFonts w:hint="default"/>
        <w:lang w:val="en-US" w:eastAsia="en-US" w:bidi="ar-SA"/>
      </w:rPr>
    </w:lvl>
    <w:lvl w:ilvl="7">
      <w:start w:val="0"/>
      <w:numFmt w:val="bullet"/>
      <w:lvlText w:val="•"/>
      <w:lvlJc w:val="left"/>
      <w:pPr>
        <w:ind w:left="8241" w:hanging="454"/>
      </w:pPr>
      <w:rPr>
        <w:rFonts w:hint="default"/>
        <w:lang w:val="en-US" w:eastAsia="en-US" w:bidi="ar-SA"/>
      </w:rPr>
    </w:lvl>
    <w:lvl w:ilvl="8">
      <w:start w:val="0"/>
      <w:numFmt w:val="bullet"/>
      <w:lvlText w:val="•"/>
      <w:lvlJc w:val="left"/>
      <w:pPr>
        <w:ind w:left="9056" w:hanging="454"/>
      </w:pPr>
      <w:rPr>
        <w:rFonts w:hint="default"/>
        <w:lang w:val="en-US" w:eastAsia="en-US" w:bidi="ar-SA"/>
      </w:rPr>
    </w:lvl>
  </w:abstractNum>
  <w:abstractNum w:abstractNumId="2">
    <w:multiLevelType w:val="hybridMultilevel"/>
    <w:lvl w:ilvl="0">
      <w:start w:val="0"/>
      <w:numFmt w:val="bullet"/>
      <w:lvlText w:val="●"/>
      <w:lvlJc w:val="left"/>
      <w:pPr>
        <w:ind w:left="2649" w:hanging="348"/>
      </w:pPr>
      <w:rPr>
        <w:rFonts w:hint="default" w:ascii="Arial" w:hAnsi="Arial" w:eastAsia="Arial" w:cs="Arial"/>
        <w:b w:val="0"/>
        <w:bCs w:val="0"/>
        <w:i w:val="0"/>
        <w:iCs w:val="0"/>
        <w:color w:val="231F20"/>
        <w:w w:val="142"/>
        <w:sz w:val="22"/>
        <w:szCs w:val="22"/>
        <w:lang w:val="en-US" w:eastAsia="en-US" w:bidi="ar-SA"/>
      </w:rPr>
    </w:lvl>
    <w:lvl w:ilvl="1">
      <w:start w:val="0"/>
      <w:numFmt w:val="bullet"/>
      <w:lvlText w:val="•"/>
      <w:lvlJc w:val="left"/>
      <w:pPr>
        <w:ind w:left="3444" w:hanging="348"/>
      </w:pPr>
      <w:rPr>
        <w:rFonts w:hint="default"/>
        <w:lang w:val="en-US" w:eastAsia="en-US" w:bidi="ar-SA"/>
      </w:rPr>
    </w:lvl>
    <w:lvl w:ilvl="2">
      <w:start w:val="0"/>
      <w:numFmt w:val="bullet"/>
      <w:lvlText w:val="•"/>
      <w:lvlJc w:val="left"/>
      <w:pPr>
        <w:ind w:left="4249" w:hanging="348"/>
      </w:pPr>
      <w:rPr>
        <w:rFonts w:hint="default"/>
        <w:lang w:val="en-US" w:eastAsia="en-US" w:bidi="ar-SA"/>
      </w:rPr>
    </w:lvl>
    <w:lvl w:ilvl="3">
      <w:start w:val="0"/>
      <w:numFmt w:val="bullet"/>
      <w:lvlText w:val="•"/>
      <w:lvlJc w:val="left"/>
      <w:pPr>
        <w:ind w:left="5053" w:hanging="348"/>
      </w:pPr>
      <w:rPr>
        <w:rFonts w:hint="default"/>
        <w:lang w:val="en-US" w:eastAsia="en-US" w:bidi="ar-SA"/>
      </w:rPr>
    </w:lvl>
    <w:lvl w:ilvl="4">
      <w:start w:val="0"/>
      <w:numFmt w:val="bullet"/>
      <w:lvlText w:val="•"/>
      <w:lvlJc w:val="left"/>
      <w:pPr>
        <w:ind w:left="5858" w:hanging="348"/>
      </w:pPr>
      <w:rPr>
        <w:rFonts w:hint="default"/>
        <w:lang w:val="en-US" w:eastAsia="en-US" w:bidi="ar-SA"/>
      </w:rPr>
    </w:lvl>
    <w:lvl w:ilvl="5">
      <w:start w:val="0"/>
      <w:numFmt w:val="bullet"/>
      <w:lvlText w:val="•"/>
      <w:lvlJc w:val="left"/>
      <w:pPr>
        <w:ind w:left="6662" w:hanging="348"/>
      </w:pPr>
      <w:rPr>
        <w:rFonts w:hint="default"/>
        <w:lang w:val="en-US" w:eastAsia="en-US" w:bidi="ar-SA"/>
      </w:rPr>
    </w:lvl>
    <w:lvl w:ilvl="6">
      <w:start w:val="0"/>
      <w:numFmt w:val="bullet"/>
      <w:lvlText w:val="•"/>
      <w:lvlJc w:val="left"/>
      <w:pPr>
        <w:ind w:left="7467" w:hanging="348"/>
      </w:pPr>
      <w:rPr>
        <w:rFonts w:hint="default"/>
        <w:lang w:val="en-US" w:eastAsia="en-US" w:bidi="ar-SA"/>
      </w:rPr>
    </w:lvl>
    <w:lvl w:ilvl="7">
      <w:start w:val="0"/>
      <w:numFmt w:val="bullet"/>
      <w:lvlText w:val="•"/>
      <w:lvlJc w:val="left"/>
      <w:pPr>
        <w:ind w:left="8271" w:hanging="348"/>
      </w:pPr>
      <w:rPr>
        <w:rFonts w:hint="default"/>
        <w:lang w:val="en-US" w:eastAsia="en-US" w:bidi="ar-SA"/>
      </w:rPr>
    </w:lvl>
    <w:lvl w:ilvl="8">
      <w:start w:val="0"/>
      <w:numFmt w:val="bullet"/>
      <w:lvlText w:val="•"/>
      <w:lvlJc w:val="left"/>
      <w:pPr>
        <w:ind w:left="9076" w:hanging="348"/>
      </w:pPr>
      <w:rPr>
        <w:rFonts w:hint="default"/>
        <w:lang w:val="en-US" w:eastAsia="en-US" w:bidi="ar-SA"/>
      </w:rPr>
    </w:lvl>
  </w:abstractNum>
  <w:abstractNum w:abstractNumId="1">
    <w:multiLevelType w:val="hybridMultilevel"/>
    <w:lvl w:ilvl="0">
      <w:start w:val="0"/>
      <w:numFmt w:val="bullet"/>
      <w:lvlText w:val="•"/>
      <w:lvlJc w:val="left"/>
      <w:pPr>
        <w:ind w:left="560" w:hanging="360"/>
      </w:pPr>
      <w:rPr>
        <w:rFonts w:hint="default" w:ascii="Urbanist-Light" w:hAnsi="Urbanist-Light" w:eastAsia="Urbanist-Light" w:cs="Urbanist-Light"/>
        <w:b w:val="0"/>
        <w:bCs w:val="0"/>
        <w:i w:val="0"/>
        <w:iCs w:val="0"/>
        <w:color w:val="231F20"/>
        <w:w w:val="100"/>
        <w:sz w:val="22"/>
        <w:szCs w:val="22"/>
        <w:lang w:val="en-US" w:eastAsia="en-US" w:bidi="ar-SA"/>
      </w:rPr>
    </w:lvl>
    <w:lvl w:ilvl="1">
      <w:start w:val="0"/>
      <w:numFmt w:val="bullet"/>
      <w:lvlText w:val="•"/>
      <w:lvlJc w:val="left"/>
      <w:pPr>
        <w:ind w:left="1052" w:hanging="360"/>
      </w:pPr>
      <w:rPr>
        <w:rFonts w:hint="default"/>
        <w:lang w:val="en-US" w:eastAsia="en-US" w:bidi="ar-SA"/>
      </w:rPr>
    </w:lvl>
    <w:lvl w:ilvl="2">
      <w:start w:val="0"/>
      <w:numFmt w:val="bullet"/>
      <w:lvlText w:val="•"/>
      <w:lvlJc w:val="left"/>
      <w:pPr>
        <w:ind w:left="1544" w:hanging="360"/>
      </w:pPr>
      <w:rPr>
        <w:rFonts w:hint="default"/>
        <w:lang w:val="en-US" w:eastAsia="en-US" w:bidi="ar-SA"/>
      </w:rPr>
    </w:lvl>
    <w:lvl w:ilvl="3">
      <w:start w:val="0"/>
      <w:numFmt w:val="bullet"/>
      <w:lvlText w:val="•"/>
      <w:lvlJc w:val="left"/>
      <w:pPr>
        <w:ind w:left="2036" w:hanging="360"/>
      </w:pPr>
      <w:rPr>
        <w:rFonts w:hint="default"/>
        <w:lang w:val="en-US" w:eastAsia="en-US" w:bidi="ar-SA"/>
      </w:rPr>
    </w:lvl>
    <w:lvl w:ilvl="4">
      <w:start w:val="0"/>
      <w:numFmt w:val="bullet"/>
      <w:lvlText w:val="•"/>
      <w:lvlJc w:val="left"/>
      <w:pPr>
        <w:ind w:left="2528" w:hanging="360"/>
      </w:pPr>
      <w:rPr>
        <w:rFonts w:hint="default"/>
        <w:lang w:val="en-US" w:eastAsia="en-US" w:bidi="ar-SA"/>
      </w:rPr>
    </w:lvl>
    <w:lvl w:ilvl="5">
      <w:start w:val="0"/>
      <w:numFmt w:val="bullet"/>
      <w:lvlText w:val="•"/>
      <w:lvlJc w:val="left"/>
      <w:pPr>
        <w:ind w:left="3021" w:hanging="360"/>
      </w:pPr>
      <w:rPr>
        <w:rFonts w:hint="default"/>
        <w:lang w:val="en-US" w:eastAsia="en-US" w:bidi="ar-SA"/>
      </w:rPr>
    </w:lvl>
    <w:lvl w:ilvl="6">
      <w:start w:val="0"/>
      <w:numFmt w:val="bullet"/>
      <w:lvlText w:val="•"/>
      <w:lvlJc w:val="left"/>
      <w:pPr>
        <w:ind w:left="3513" w:hanging="360"/>
      </w:pPr>
      <w:rPr>
        <w:rFonts w:hint="default"/>
        <w:lang w:val="en-US" w:eastAsia="en-US" w:bidi="ar-SA"/>
      </w:rPr>
    </w:lvl>
    <w:lvl w:ilvl="7">
      <w:start w:val="0"/>
      <w:numFmt w:val="bullet"/>
      <w:lvlText w:val="•"/>
      <w:lvlJc w:val="left"/>
      <w:pPr>
        <w:ind w:left="4005" w:hanging="360"/>
      </w:pPr>
      <w:rPr>
        <w:rFonts w:hint="default"/>
        <w:lang w:val="en-US" w:eastAsia="en-US" w:bidi="ar-SA"/>
      </w:rPr>
    </w:lvl>
    <w:lvl w:ilvl="8">
      <w:start w:val="0"/>
      <w:numFmt w:val="bullet"/>
      <w:lvlText w:val="•"/>
      <w:lvlJc w:val="left"/>
      <w:pPr>
        <w:ind w:left="4497" w:hanging="360"/>
      </w:pPr>
      <w:rPr>
        <w:rFonts w:hint="default"/>
        <w:lang w:val="en-US" w:eastAsia="en-US" w:bidi="ar-SA"/>
      </w:rPr>
    </w:lvl>
  </w:abstractNum>
  <w:abstractNum w:abstractNumId="0">
    <w:multiLevelType w:val="hybridMultilevel"/>
    <w:lvl w:ilvl="0">
      <w:start w:val="1"/>
      <w:numFmt w:val="decimal"/>
      <w:lvlText w:val="%1)"/>
      <w:lvlJc w:val="left"/>
      <w:pPr>
        <w:ind w:left="920" w:hanging="721"/>
        <w:jc w:val="left"/>
      </w:pPr>
      <w:rPr>
        <w:rFonts w:hint="default" w:ascii="Urbanist-Light" w:hAnsi="Urbanist-Light" w:eastAsia="Urbanist-Light" w:cs="Urbanist-Light"/>
        <w:b w:val="0"/>
        <w:bCs w:val="0"/>
        <w:i w:val="0"/>
        <w:iCs w:val="0"/>
        <w:color w:val="231F20"/>
        <w:w w:val="100"/>
        <w:sz w:val="22"/>
        <w:szCs w:val="22"/>
        <w:lang w:val="en-US" w:eastAsia="en-US" w:bidi="ar-SA"/>
      </w:rPr>
    </w:lvl>
    <w:lvl w:ilvl="1">
      <w:start w:val="0"/>
      <w:numFmt w:val="bullet"/>
      <w:lvlText w:val="•"/>
      <w:lvlJc w:val="left"/>
      <w:pPr>
        <w:ind w:left="1383" w:hanging="721"/>
      </w:pPr>
      <w:rPr>
        <w:rFonts w:hint="default"/>
        <w:lang w:val="en-US" w:eastAsia="en-US" w:bidi="ar-SA"/>
      </w:rPr>
    </w:lvl>
    <w:lvl w:ilvl="2">
      <w:start w:val="0"/>
      <w:numFmt w:val="bullet"/>
      <w:lvlText w:val="•"/>
      <w:lvlJc w:val="left"/>
      <w:pPr>
        <w:ind w:left="1846" w:hanging="721"/>
      </w:pPr>
      <w:rPr>
        <w:rFonts w:hint="default"/>
        <w:lang w:val="en-US" w:eastAsia="en-US" w:bidi="ar-SA"/>
      </w:rPr>
    </w:lvl>
    <w:lvl w:ilvl="3">
      <w:start w:val="0"/>
      <w:numFmt w:val="bullet"/>
      <w:lvlText w:val="•"/>
      <w:lvlJc w:val="left"/>
      <w:pPr>
        <w:ind w:left="2310" w:hanging="721"/>
      </w:pPr>
      <w:rPr>
        <w:rFonts w:hint="default"/>
        <w:lang w:val="en-US" w:eastAsia="en-US" w:bidi="ar-SA"/>
      </w:rPr>
    </w:lvl>
    <w:lvl w:ilvl="4">
      <w:start w:val="0"/>
      <w:numFmt w:val="bullet"/>
      <w:lvlText w:val="•"/>
      <w:lvlJc w:val="left"/>
      <w:pPr>
        <w:ind w:left="2773" w:hanging="721"/>
      </w:pPr>
      <w:rPr>
        <w:rFonts w:hint="default"/>
        <w:lang w:val="en-US" w:eastAsia="en-US" w:bidi="ar-SA"/>
      </w:rPr>
    </w:lvl>
    <w:lvl w:ilvl="5">
      <w:start w:val="0"/>
      <w:numFmt w:val="bullet"/>
      <w:lvlText w:val="•"/>
      <w:lvlJc w:val="left"/>
      <w:pPr>
        <w:ind w:left="3236" w:hanging="721"/>
      </w:pPr>
      <w:rPr>
        <w:rFonts w:hint="default"/>
        <w:lang w:val="en-US" w:eastAsia="en-US" w:bidi="ar-SA"/>
      </w:rPr>
    </w:lvl>
    <w:lvl w:ilvl="6">
      <w:start w:val="0"/>
      <w:numFmt w:val="bullet"/>
      <w:lvlText w:val="•"/>
      <w:lvlJc w:val="left"/>
      <w:pPr>
        <w:ind w:left="3700" w:hanging="721"/>
      </w:pPr>
      <w:rPr>
        <w:rFonts w:hint="default"/>
        <w:lang w:val="en-US" w:eastAsia="en-US" w:bidi="ar-SA"/>
      </w:rPr>
    </w:lvl>
    <w:lvl w:ilvl="7">
      <w:start w:val="0"/>
      <w:numFmt w:val="bullet"/>
      <w:lvlText w:val="•"/>
      <w:lvlJc w:val="left"/>
      <w:pPr>
        <w:ind w:left="4163" w:hanging="721"/>
      </w:pPr>
      <w:rPr>
        <w:rFonts w:hint="default"/>
        <w:lang w:val="en-US" w:eastAsia="en-US" w:bidi="ar-SA"/>
      </w:rPr>
    </w:lvl>
    <w:lvl w:ilvl="8">
      <w:start w:val="0"/>
      <w:numFmt w:val="bullet"/>
      <w:lvlText w:val="•"/>
      <w:lvlJc w:val="left"/>
      <w:pPr>
        <w:ind w:left="4626" w:hanging="721"/>
      </w:pPr>
      <w:rPr>
        <w:rFonts w:hint="default"/>
        <w:lang w:val="en-US" w:eastAsia="en-US" w:bidi="ar-SA"/>
      </w:rPr>
    </w:lvl>
  </w:abstractNum>
  <w:num w:numId="41">
    <w:abstractNumId w:val="40"/>
  </w:num>
  <w:num w:numId="40">
    <w:abstractNumId w:val="39"/>
  </w:num>
  <w:num w:numId="39">
    <w:abstractNumId w:val="38"/>
  </w:num>
  <w:num w:numId="38">
    <w:abstractNumId w:val="37"/>
  </w:num>
  <w:num w:numId="37">
    <w:abstractNumId w:val="36"/>
  </w:num>
  <w:num w:numId="36">
    <w:abstractNumId w:val="35"/>
  </w:num>
  <w:num w:numId="35">
    <w:abstractNumId w:val="34"/>
  </w:num>
  <w:num w:numId="34">
    <w:abstractNumId w:val="33"/>
  </w:num>
  <w:num w:numId="33">
    <w:abstractNumId w:val="32"/>
  </w:num>
  <w:num w:numId="32">
    <w:abstractNumId w:val="31"/>
  </w:num>
  <w:num w:numId="31">
    <w:abstractNumId w:val="30"/>
  </w:num>
  <w:num w:numId="30">
    <w:abstractNumId w:val="29"/>
  </w:num>
  <w:num w:numId="29">
    <w:abstractNumId w:val="28"/>
  </w:num>
  <w:num w:numId="28">
    <w:abstractNumId w:val="27"/>
  </w:num>
  <w:num w:numId="27">
    <w:abstractNumId w:val="26"/>
  </w:num>
  <w:num w:numId="26">
    <w:abstractNumId w:val="25"/>
  </w:num>
  <w:num w:numId="25">
    <w:abstractNumId w:val="24"/>
  </w:num>
  <w:num w:numId="24">
    <w:abstractNumId w:val="23"/>
  </w:num>
  <w:num w:numId="23">
    <w:abstractNumId w:val="22"/>
  </w:num>
  <w:num w:numId="22">
    <w:abstractNumId w:val="21"/>
  </w:num>
  <w:num w:numId="21">
    <w:abstractNumId w:val="20"/>
  </w:num>
  <w:num w:numId="20">
    <w:abstractNumId w:val="19"/>
  </w:num>
  <w:num w:numId="19">
    <w:abstractNumId w:val="18"/>
  </w:num>
  <w:num w:numId="18">
    <w:abstractNumId w:val="17"/>
  </w:num>
  <w:num w:numId="17">
    <w:abstractNumId w:val="16"/>
  </w:num>
  <w:num w:numId="16">
    <w:abstractNumId w:val="15"/>
  </w:num>
  <w:num w:numId="15">
    <w:abstractNumId w:val="14"/>
  </w:num>
  <w:num w:numId="14">
    <w:abstractNumId w:val="13"/>
  </w:num>
  <w:num w:numId="13">
    <w:abstractNumId w:val="12"/>
  </w:num>
  <w:num w:numId="12">
    <w:abstractNumId w:val="11"/>
  </w:num>
  <w:num w:numId="11">
    <w:abstractNumId w:val="10"/>
  </w:num>
  <w:num w:numId="10">
    <w:abstractNumId w:val="9"/>
  </w:num>
  <w:num w:numId="9">
    <w:abstractNumId w:val="8"/>
  </w:num>
  <w:num w:numId="8">
    <w:abstractNumId w:val="7"/>
  </w:num>
  <w:num w:numId="7">
    <w:abstractNumId w:val="6"/>
  </w:num>
  <w:num w:numId="6">
    <w:abstractNumId w:val="5"/>
  </w:num>
  <w:num w:numId="5">
    <w:abstractNumId w:val="4"/>
  </w:num>
  <w:num w:numId="4">
    <w:abstractNumId w:val="3"/>
  </w:num>
  <w:num w:numId="3">
    <w:abstractNumId w:val="2"/>
  </w:num>
  <w:num w:numId="2">
    <w:abstractNumId w:val="1"/>
  </w: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20"/>
  <w:evenAndOddHeaders/>
  <w:drawingGridHorizontalSpacing w:val="110"/>
  <w:displayHorizontalDrawingGridEvery w:val="2"/>
  <w:characterSpacingControl w:val="doNotCompress"/>
  <w:compat>
    <w:ulTrailSpace/>
    <w:shapeLayoutLikeWW8/>
    <w:useFELayout/>
    <w:compatSetting w:val="14" w:uri="http://schemas.microsoft.com/office/word" w:name="compatibilityMode"/>
  </w:compat>
</w:settings>
</file>

<file path=word/styles.xml><?xml version="1.0" encoding="utf-8"?>
<w:styles xmlns:r="http://schemas.openxmlformats.org/officeDocument/2006/relationships" xmlns:w="http://schemas.openxmlformats.org/wordprocessingml/2006/main">
  <w:docDefaults>
    <w:rPrDefault>
      <w:rPr>
        <w:rFonts w:cstheme="minorBidi" w:hAnsiTheme="minorHAnsi" w:eastAsiaTheme="minorHAnsi" w:asciiTheme="minorHAnsi"/>
        <w:sz w:val="22"/>
        <w:szCs w:val="22"/>
        <w:lang w:val="en-US" w:bidi="ar-SA" w:eastAsia="en-US"/>
      </w:rPr>
    </w:rPrDefault>
    <w:pPrDefault>
      <w:pPr>
        <w:widowControl w:val="0"/>
        <w:autoSpaceDE w:val="0"/>
        <w:autoSpaceDN w:val="0"/>
        <w:spacing w:lineRule="auto" w:line="240" w:before="0" w:after="0"/>
        <w:ind w:left="0" w:right="0"/>
        <w:jc w:val="left"/>
      </w:pPr>
    </w:pPrDefault>
  </w:docDefaults>
  <w:style w:styleId="DefaultParagraphFont" w:default="1" w:type="character">
    <w:name w:val="Default Paragraph Font"/>
    <w:uiPriority w:val="1"/>
    <w:semiHidden/>
    <w:unhideWhenUsed/>
  </w:style>
  <w:style w:styleId="TableNormal" w:default="1" w:type="table">
    <w:name w:val="Table Normal"/>
    <w:uiPriority w:val="2"/>
    <w:semiHidden/>
    <w:unhideWhenUsed/>
    <w:qFormat/>
    <w:tblPr>
      <w:tblInd w:w="0" w:type="dxa"/>
      <w:tblCellMar>
        <w:top w:w="0" w:type="dxa"/>
        <w:left w:w="0" w:type="dxa"/>
        <w:bottom w:w="0" w:type="dxa"/>
        <w:right w:w="0" w:type="dxa"/>
      </w:tblCellMar>
    </w:tblPr>
  </w:style>
  <w:style w:styleId="NoList" w:default="1" w:type="numbering">
    <w:name w:val="No List"/>
    <w:uiPriority w:val="99"/>
    <w:semiHidden/>
    <w:unhideWhenUsed/>
  </w:style>
  <w:style w:default="1" w:styleId="Normal" w:type="paragraph">
    <w:name w:val="Normal"/>
    <w:uiPriority w:val="1"/>
    <w:qFormat/>
    <w:pPr/>
    <w:rPr>
      <w:rFonts w:ascii="Urbanist-Light" w:hAnsi="Urbanist-Light" w:eastAsia="Urbanist-Light" w:cs="Urbanist-Light"/>
      <w:lang w:val="en-US" w:eastAsia="en-US" w:bidi="ar-SA"/>
    </w:rPr>
  </w:style>
  <w:style w:styleId="BodyText" w:type="paragraph">
    <w:name w:val="Body Text"/>
    <w:basedOn w:val="Normal"/>
    <w:uiPriority w:val="1"/>
    <w:qFormat/>
    <w:pPr/>
    <w:rPr>
      <w:rFonts w:ascii="Urbanist-Light" w:hAnsi="Urbanist-Light" w:eastAsia="Urbanist-Light" w:cs="Urbanist-Light"/>
      <w:sz w:val="22"/>
      <w:szCs w:val="22"/>
      <w:lang w:val="en-US" w:eastAsia="en-US" w:bidi="ar-SA"/>
    </w:rPr>
  </w:style>
  <w:style w:styleId="Heading1" w:type="paragraph">
    <w:name w:val="Heading 1"/>
    <w:basedOn w:val="Normal"/>
    <w:uiPriority w:val="1"/>
    <w:qFormat/>
    <w:pPr>
      <w:spacing w:before="142"/>
      <w:ind w:left="120"/>
      <w:outlineLvl w:val="1"/>
    </w:pPr>
    <w:rPr>
      <w:rFonts w:ascii="Urbanist" w:hAnsi="Urbanist" w:eastAsia="Urbanist" w:cs="Urbanist"/>
      <w:b/>
      <w:bCs/>
      <w:sz w:val="60"/>
      <w:szCs w:val="60"/>
      <w:lang w:val="en-US" w:eastAsia="en-US" w:bidi="ar-SA"/>
    </w:rPr>
  </w:style>
  <w:style w:styleId="Heading2" w:type="paragraph">
    <w:name w:val="Heading 2"/>
    <w:basedOn w:val="Normal"/>
    <w:uiPriority w:val="1"/>
    <w:qFormat/>
    <w:pPr>
      <w:spacing w:before="122"/>
      <w:ind w:left="120"/>
      <w:outlineLvl w:val="2"/>
    </w:pPr>
    <w:rPr>
      <w:rFonts w:ascii="Urbanist-SemiBold" w:hAnsi="Urbanist-SemiBold" w:eastAsia="Urbanist-SemiBold" w:cs="Urbanist-SemiBold"/>
      <w:b/>
      <w:bCs/>
      <w:sz w:val="52"/>
      <w:szCs w:val="52"/>
      <w:lang w:val="en-US" w:eastAsia="en-US" w:bidi="ar-SA"/>
    </w:rPr>
  </w:style>
  <w:style w:styleId="Heading3" w:type="paragraph">
    <w:name w:val="Heading 3"/>
    <w:basedOn w:val="Normal"/>
    <w:uiPriority w:val="1"/>
    <w:qFormat/>
    <w:pPr>
      <w:ind w:left="120"/>
      <w:outlineLvl w:val="3"/>
    </w:pPr>
    <w:rPr>
      <w:rFonts w:ascii="Urbanist" w:hAnsi="Urbanist" w:eastAsia="Urbanist" w:cs="Urbanist"/>
      <w:b/>
      <w:bCs/>
      <w:sz w:val="36"/>
      <w:szCs w:val="36"/>
      <w:lang w:val="en-US" w:eastAsia="en-US" w:bidi="ar-SA"/>
    </w:rPr>
  </w:style>
  <w:style w:styleId="Heading4" w:type="paragraph">
    <w:name w:val="Heading 4"/>
    <w:basedOn w:val="Normal"/>
    <w:uiPriority w:val="1"/>
    <w:qFormat/>
    <w:pPr>
      <w:spacing w:before="33"/>
      <w:ind w:left="60"/>
      <w:outlineLvl w:val="4"/>
    </w:pPr>
    <w:rPr>
      <w:rFonts w:ascii="Urbanist-Light" w:hAnsi="Urbanist-Light" w:eastAsia="Urbanist-Light" w:cs="Urbanist-Light"/>
      <w:sz w:val="24"/>
      <w:szCs w:val="24"/>
      <w:lang w:val="en-US" w:eastAsia="en-US" w:bidi="ar-SA"/>
    </w:rPr>
  </w:style>
  <w:style w:styleId="Heading5" w:type="paragraph">
    <w:name w:val="Heading 5"/>
    <w:basedOn w:val="Normal"/>
    <w:uiPriority w:val="1"/>
    <w:qFormat/>
    <w:pPr>
      <w:ind w:left="378"/>
      <w:outlineLvl w:val="5"/>
    </w:pPr>
    <w:rPr>
      <w:rFonts w:ascii="Urbanist" w:hAnsi="Urbanist" w:eastAsia="Urbanist" w:cs="Urbanist"/>
      <w:b/>
      <w:bCs/>
      <w:sz w:val="22"/>
      <w:szCs w:val="22"/>
      <w:lang w:val="en-US" w:eastAsia="en-US" w:bidi="ar-SA"/>
    </w:rPr>
  </w:style>
  <w:style w:styleId="Title" w:type="paragraph">
    <w:name w:val="Title"/>
    <w:basedOn w:val="Normal"/>
    <w:uiPriority w:val="1"/>
    <w:qFormat/>
    <w:pPr>
      <w:spacing w:line="1453" w:lineRule="exact"/>
    </w:pPr>
    <w:rPr>
      <w:rFonts w:ascii="Poppins" w:hAnsi="Poppins" w:eastAsia="Poppins" w:cs="Poppins"/>
      <w:b/>
      <w:bCs/>
      <w:sz w:val="104"/>
      <w:szCs w:val="104"/>
      <w:lang w:val="en-US" w:eastAsia="en-US" w:bidi="ar-SA"/>
    </w:rPr>
  </w:style>
  <w:style w:styleId="ListParagraph" w:type="paragraph">
    <w:name w:val="List Paragraph"/>
    <w:basedOn w:val="Normal"/>
    <w:uiPriority w:val="1"/>
    <w:qFormat/>
    <w:pPr>
      <w:ind w:left="200"/>
    </w:pPr>
    <w:rPr>
      <w:rFonts w:ascii="Urbanist-Light" w:hAnsi="Urbanist-Light" w:eastAsia="Urbanist-Light" w:cs="Urbanist-Light"/>
      <w:lang w:val="en-US" w:eastAsia="en-US" w:bidi="ar-SA"/>
    </w:rPr>
  </w:style>
  <w:style w:styleId="TableParagraph" w:type="paragraph">
    <w:name w:val="Table Paragraph"/>
    <w:basedOn w:val="Normal"/>
    <w:uiPriority w:val="1"/>
    <w:qFormat/>
    <w:pPr>
      <w:spacing w:before="35"/>
      <w:jc w:val="center"/>
    </w:pPr>
    <w:rPr>
      <w:rFonts w:ascii="Urbanist-Light" w:hAnsi="Urbanist-Light" w:eastAsia="Urbanist-Light" w:cs="Urbanist-Light"/>
      <w:lang w:val="en-US" w:eastAsia="en-US" w:bidi="ar-SA"/>
    </w:rPr>
  </w:style>
</w:styles>
</file>

<file path=word/_rels/document.xml.rels><?xml version="1.0" encoding="UTF-8" standalone="yes"?>
<Relationships xmlns="http://schemas.openxmlformats.org/package/2006/relationships"><Relationship Id="rId1" Type="http://schemas.openxmlformats.org/officeDocument/2006/relationships/styles" Target="styles.xml"/><Relationship Id="rId2" Type="http://schemas.openxmlformats.org/officeDocument/2006/relationships/fontTable" Target="fontTable.xml"/><Relationship Id="rId3" Type="http://schemas.openxmlformats.org/officeDocument/2006/relationships/theme" Target="theme/theme1.xml"/><Relationship Id="rId4" Type="http://schemas.openxmlformats.org/officeDocument/2006/relationships/settings" Target="settings.xml"/><Relationship Id="rId5" Type="http://schemas.openxmlformats.org/officeDocument/2006/relationships/image" Target="media/image1.png"/><Relationship Id="rId6" Type="http://schemas.openxmlformats.org/officeDocument/2006/relationships/image" Target="media/image2.png"/><Relationship Id="rId7" Type="http://schemas.openxmlformats.org/officeDocument/2006/relationships/image" Target="media/image3.jpeg"/><Relationship Id="rId8" Type="http://schemas.openxmlformats.org/officeDocument/2006/relationships/footer" Target="footer1.xml"/><Relationship Id="rId9" Type="http://schemas.openxmlformats.org/officeDocument/2006/relationships/footer" Target="footer2.xml"/><Relationship Id="rId10" Type="http://schemas.openxmlformats.org/officeDocument/2006/relationships/image" Target="media/image4.jpeg"/><Relationship Id="rId11" Type="http://schemas.openxmlformats.org/officeDocument/2006/relationships/hyperlink" Target="https://www.flickr.com/photos/goshcommunity/52459590621/in/album-72177720303226220/" TargetMode="External"/><Relationship Id="rId12" Type="http://schemas.openxmlformats.org/officeDocument/2006/relationships/hyperlink" Target="https://creativecommons.org/publicdomain/zero/1.0/" TargetMode="External"/><Relationship Id="rId13" Type="http://schemas.openxmlformats.org/officeDocument/2006/relationships/image" Target="media/image5.jpeg"/><Relationship Id="rId14" Type="http://schemas.openxmlformats.org/officeDocument/2006/relationships/image" Target="media/image6.png"/><Relationship Id="rId15" Type="http://schemas.openxmlformats.org/officeDocument/2006/relationships/hyperlink" Target="https://creativecommons.org/licenses/by-sa/4.0/" TargetMode="External"/><Relationship Id="rId16" Type="http://schemas.openxmlformats.org/officeDocument/2006/relationships/hyperlink" Target="https://www.flickr.com/photos/goshcommunity/albums" TargetMode="External"/><Relationship Id="rId17" Type="http://schemas.openxmlformats.org/officeDocument/2006/relationships/hyperlink" Target="https://archive.org/details/%40goshcommunity" TargetMode="External"/><Relationship Id="rId18" Type="http://schemas.openxmlformats.org/officeDocument/2006/relationships/hyperlink" Target="https://forum.openhardware.science/t/gosh-2022-panama-share-your-notes-links-to-social-media-videos-and-photos/4451?u=hpy" TargetMode="External"/><Relationship Id="rId19" Type="http://schemas.openxmlformats.org/officeDocument/2006/relationships/image" Target="media/image7.png"/><Relationship Id="rId20" Type="http://schemas.openxmlformats.org/officeDocument/2006/relationships/image" Target="media/image8.png"/><Relationship Id="rId21" Type="http://schemas.openxmlformats.org/officeDocument/2006/relationships/image" Target="media/image9.png"/><Relationship Id="rId22" Type="http://schemas.openxmlformats.org/officeDocument/2006/relationships/hyperlink" Target="https://sloan.org/" TargetMode="External"/><Relationship Id="rId23" Type="http://schemas.openxmlformats.org/officeDocument/2006/relationships/hyperlink" Target="http://sloan.org/" TargetMode="External"/><Relationship Id="rId24" Type="http://schemas.openxmlformats.org/officeDocument/2006/relationships/hyperlink" Target="https://twitter.com/SloanFoundation" TargetMode="External"/><Relationship Id="rId25" Type="http://schemas.openxmlformats.org/officeDocument/2006/relationships/image" Target="media/image10.jpeg"/><Relationship Id="rId26" Type="http://schemas.openxmlformats.org/officeDocument/2006/relationships/image" Target="media/image11.jpeg"/><Relationship Id="rId27" Type="http://schemas.openxmlformats.org/officeDocument/2006/relationships/image" Target="media/image12.jpeg"/><Relationship Id="rId28" Type="http://schemas.openxmlformats.org/officeDocument/2006/relationships/hyperlink" Target="https://gathering2022.openhardware.science/agenda/" TargetMode="External"/><Relationship Id="rId29" Type="http://schemas.openxmlformats.org/officeDocument/2006/relationships/image" Target="media/image13.jpeg"/><Relationship Id="rId30" Type="http://schemas.openxmlformats.org/officeDocument/2006/relationships/footer" Target="footer3.xml"/><Relationship Id="rId31" Type="http://schemas.openxmlformats.org/officeDocument/2006/relationships/footer" Target="footer4.xml"/><Relationship Id="rId32" Type="http://schemas.openxmlformats.org/officeDocument/2006/relationships/hyperlink" Target="https://openhardware.science/global-open-science-hardware-roadmap/" TargetMode="External"/><Relationship Id="rId33" Type="http://schemas.openxmlformats.org/officeDocument/2006/relationships/hyperlink" Target="https://docs.google.com/presentation/d/1ED7oMstIV9qdMdVskbv_ZpUsdhct_4QZUy8xS5FfuyY/edit#slide%3Did.g7b0ee26723_0_328" TargetMode="External"/><Relationship Id="rId34" Type="http://schemas.openxmlformats.org/officeDocument/2006/relationships/image" Target="media/image14.jpeg"/><Relationship Id="rId35" Type="http://schemas.openxmlformats.org/officeDocument/2006/relationships/footer" Target="footer5.xml"/><Relationship Id="rId36" Type="http://schemas.openxmlformats.org/officeDocument/2006/relationships/footer" Target="footer6.xml"/><Relationship Id="rId37" Type="http://schemas.openxmlformats.org/officeDocument/2006/relationships/hyperlink" Target="https://openhardware.science/gosh-2017/gosh-code-of-conduct/" TargetMode="External"/><Relationship Id="rId38" Type="http://schemas.openxmlformats.org/officeDocument/2006/relationships/image" Target="media/image15.jpeg"/><Relationship Id="rId39" Type="http://schemas.openxmlformats.org/officeDocument/2006/relationships/image" Target="media/image16.jpeg"/><Relationship Id="rId40" Type="http://schemas.openxmlformats.org/officeDocument/2006/relationships/image" Target="media/image17.jpeg"/><Relationship Id="rId41" Type="http://schemas.openxmlformats.org/officeDocument/2006/relationships/image" Target="media/image18.jpeg"/><Relationship Id="rId42" Type="http://schemas.openxmlformats.org/officeDocument/2006/relationships/image" Target="media/image19.jpeg"/><Relationship Id="rId43" Type="http://schemas.openxmlformats.org/officeDocument/2006/relationships/footer" Target="footer7.xml"/><Relationship Id="rId44" Type="http://schemas.openxmlformats.org/officeDocument/2006/relationships/footer" Target="footer8.xml"/><Relationship Id="rId45" Type="http://schemas.openxmlformats.org/officeDocument/2006/relationships/image" Target="media/image20.jpeg"/><Relationship Id="rId46" Type="http://schemas.openxmlformats.org/officeDocument/2006/relationships/image" Target="media/image21.jpeg"/><Relationship Id="rId47" Type="http://schemas.openxmlformats.org/officeDocument/2006/relationships/image" Target="media/image22.jpeg"/><Relationship Id="rId48" Type="http://schemas.openxmlformats.org/officeDocument/2006/relationships/image" Target="media/image23.png"/><Relationship Id="rId49" Type="http://schemas.openxmlformats.org/officeDocument/2006/relationships/image" Target="media/image24.jpeg"/><Relationship Id="rId50" Type="http://schemas.openxmlformats.org/officeDocument/2006/relationships/image" Target="media/image25.jpeg"/><Relationship Id="rId51" Type="http://schemas.openxmlformats.org/officeDocument/2006/relationships/hyperlink" Target="https://preservamos.ar/" TargetMode="External"/><Relationship Id="rId52" Type="http://schemas.openxmlformats.org/officeDocument/2006/relationships/hyperlink" Target="https://www.our-sci.net/" TargetMode="External"/><Relationship Id="rId53" Type="http://schemas.openxmlformats.org/officeDocument/2006/relationships/hyperlink" Target="https://www.facebook.com/USTierra/" TargetMode="External"/><Relationship Id="rId54" Type="http://schemas.openxmlformats.org/officeDocument/2006/relationships/hyperlink" Target="https://www.facebook.com/profile.php?id=100069065707003&amp;paipv=0&amp;eav=AfbVw-KXWiaqVxBxbk0FjIyPO_xnyb7X3Edf1WqNdG0IDj_0CdQeZYRT4Cp3GH_X3jk" TargetMode="External"/><Relationship Id="rId55" Type="http://schemas.openxmlformats.org/officeDocument/2006/relationships/hyperlink" Target="http://www.mercadocentral.gob.ar/" TargetMode="External"/><Relationship Id="rId56" Type="http://schemas.openxmlformats.org/officeDocument/2006/relationships/hyperlink" Target="https://www.instagram.com/crecedesdeelpie_mza/?hl=es" TargetMode="External"/><Relationship Id="rId57" Type="http://schemas.openxmlformats.org/officeDocument/2006/relationships/hyperlink" Target="https://regosh.libres.cc/en/residencies/residency-mendoza-2022/" TargetMode="External"/><Relationship Id="rId58" Type="http://schemas.openxmlformats.org/officeDocument/2006/relationships/hyperlink" Target="https://drive.google.com/file/d/1XGRFWhtS5xvdwDf-KU26DGqSZJ2qAZhC/view" TargetMode="External"/><Relationship Id="rId59" Type="http://schemas.openxmlformats.org/officeDocument/2006/relationships/hyperlink" Target="https://twitter.com/regosh_libre" TargetMode="External"/><Relationship Id="rId60" Type="http://schemas.openxmlformats.org/officeDocument/2006/relationships/hyperlink" Target="https://forum.openhardware.science/c/latino-america-y-caribe/regosh-mendoza-2022/57" TargetMode="External"/><Relationship Id="rId61" Type="http://schemas.openxmlformats.org/officeDocument/2006/relationships/hyperlink" Target="https://docs.google.com/presentation/d/1tElfQ1FatnENLOwR_RxFCmXBxLlEHBXJDr6I4iJ_Tck/edit#slide%3Did.p7" TargetMode="External"/><Relationship Id="rId62" Type="http://schemas.openxmlformats.org/officeDocument/2006/relationships/image" Target="media/image26.jpeg"/><Relationship Id="rId63" Type="http://schemas.openxmlformats.org/officeDocument/2006/relationships/image" Target="media/image27.jpeg"/><Relationship Id="rId64" Type="http://schemas.openxmlformats.org/officeDocument/2006/relationships/image" Target="media/image28.jpeg"/><Relationship Id="rId65" Type="http://schemas.openxmlformats.org/officeDocument/2006/relationships/footer" Target="footer9.xml"/><Relationship Id="rId66" Type="http://schemas.openxmlformats.org/officeDocument/2006/relationships/footer" Target="footer10.xml"/><Relationship Id="rId67" Type="http://schemas.openxmlformats.org/officeDocument/2006/relationships/image" Target="media/image29.jpeg"/><Relationship Id="rId68" Type="http://schemas.openxmlformats.org/officeDocument/2006/relationships/hyperlink" Target="https://www.uloop.org/" TargetMode="External"/><Relationship Id="rId69" Type="http://schemas.openxmlformats.org/officeDocument/2006/relationships/hyperlink" Target="https://github.com/LabTecLibres/FluoPi" TargetMode="External"/><Relationship Id="rId70" Type="http://schemas.openxmlformats.org/officeDocument/2006/relationships/hyperlink" Target="https://journals.plos.org/plosone/article?id=10.1371/journal.pone.0187163" TargetMode="External"/><Relationship Id="rId71" Type="http://schemas.openxmlformats.org/officeDocument/2006/relationships/hyperlink" Target="https://academic.oup.com/synbio/article/5/1/ysaa001/5727770" TargetMode="External"/><Relationship Id="rId72" Type="http://schemas.openxmlformats.org/officeDocument/2006/relationships/hyperlink" Target="http://innunez@uc.cl/" TargetMode="External"/><Relationship Id="rId73" Type="http://schemas.openxmlformats.org/officeDocument/2006/relationships/hyperlink" Target="http://tfmatute@uc.cl/" TargetMode="External"/><Relationship Id="rId74" Type="http://schemas.openxmlformats.org/officeDocument/2006/relationships/hyperlink" Target="https://www.flickr.com/photos/196900583%40N04/albums/72177720304177246" TargetMode="External"/><Relationship Id="rId75" Type="http://schemas.openxmlformats.org/officeDocument/2006/relationships/footer" Target="footer11.xml"/><Relationship Id="rId76" Type="http://schemas.openxmlformats.org/officeDocument/2006/relationships/footer" Target="footer12.xml"/><Relationship Id="rId77" Type="http://schemas.openxmlformats.org/officeDocument/2006/relationships/image" Target="media/image30.jpeg"/><Relationship Id="rId78" Type="http://schemas.openxmlformats.org/officeDocument/2006/relationships/hyperlink" Target="https://hackaday.io/project/185827-motorized-plastic-stringer%20%20%20%20" TargetMode="External"/><Relationship Id="rId79" Type="http://schemas.openxmlformats.org/officeDocument/2006/relationships/hyperlink" Target="http://recreator3d.com/" TargetMode="External"/><Relationship Id="rId80" Type="http://schemas.openxmlformats.org/officeDocument/2006/relationships/hyperlink" Target="http://andy@dinalab.net/" TargetMode="External"/><Relationship Id="rId81" Type="http://schemas.openxmlformats.org/officeDocument/2006/relationships/image" Target="media/image31.jpeg"/><Relationship Id="rId82" Type="http://schemas.openxmlformats.org/officeDocument/2006/relationships/hyperlink" Target="https://bridgingbarriers.utexas.edu/whole-communities-whole-health" TargetMode="External"/><Relationship Id="rId83" Type="http://schemas.openxmlformats.org/officeDocument/2006/relationships/hyperlink" Target="https://repositories.lib.utexas.edu/handle/2152/84869" TargetMode="External"/><Relationship Id="rId84" Type="http://schemas.openxmlformats.org/officeDocument/2006/relationships/image" Target="media/image32.jpeg"/><Relationship Id="rId85" Type="http://schemas.openxmlformats.org/officeDocument/2006/relationships/image" Target="media/image33.png"/><Relationship Id="rId86" Type="http://schemas.openxmlformats.org/officeDocument/2006/relationships/footer" Target="footer13.xml"/><Relationship Id="rId87" Type="http://schemas.openxmlformats.org/officeDocument/2006/relationships/footer" Target="footer14.xml"/><Relationship Id="rId88" Type="http://schemas.openxmlformats.org/officeDocument/2006/relationships/hyperlink" Target="http://nstagram.com/alquimetricos" TargetMode="External"/><Relationship Id="rId89" Type="http://schemas.openxmlformats.org/officeDocument/2006/relationships/hyperlink" Target="https://www.flickr.com/photos/goshcommunity/52476333778/in/photostream/" TargetMode="External"/><Relationship Id="rId90" Type="http://schemas.openxmlformats.org/officeDocument/2006/relationships/hyperlink" Target="http://twitter.com/alquimetricos" TargetMode="External"/><Relationship Id="rId91" Type="http://schemas.openxmlformats.org/officeDocument/2006/relationships/image" Target="media/image34.jpeg"/><Relationship Id="rId92" Type="http://schemas.openxmlformats.org/officeDocument/2006/relationships/hyperlink" Target="https://www.rothbioscience.com/collections/r-card-ecc" TargetMode="External"/><Relationship Id="rId93" Type="http://schemas.openxmlformats.org/officeDocument/2006/relationships/hyperlink" Target="https://wiki.hackuarium.ch/w/MCBP_Campaign_2022" TargetMode="External"/><Relationship Id="rId94" Type="http://schemas.openxmlformats.org/officeDocument/2006/relationships/image" Target="media/image35.jpeg"/><Relationship Id="rId95" Type="http://schemas.openxmlformats.org/officeDocument/2006/relationships/image" Target="media/image36.jpeg"/><Relationship Id="rId96" Type="http://schemas.openxmlformats.org/officeDocument/2006/relationships/image" Target="media/image37.jpeg"/><Relationship Id="rId97" Type="http://schemas.openxmlformats.org/officeDocument/2006/relationships/hyperlink" Target="https://snappergps.info/" TargetMode="External"/><Relationship Id="rId98" Type="http://schemas.openxmlformats.org/officeDocument/2006/relationships/hyperlink" Target="https://twitter.com/SnapperGPS" TargetMode="External"/><Relationship Id="rId99" Type="http://schemas.openxmlformats.org/officeDocument/2006/relationships/hyperlink" Target="https://twitter.com/AmandaMatthes" TargetMode="External"/><Relationship Id="rId100" Type="http://schemas.openxmlformats.org/officeDocument/2006/relationships/hyperlink" Target="https://arxiv.org/abs/2207.06310" TargetMode="External"/><Relationship Id="rId101" Type="http://schemas.openxmlformats.org/officeDocument/2006/relationships/hyperlink" Target="https://groupgets.com/campaigns/1056" TargetMode="External"/><Relationship Id="rId102" Type="http://schemas.openxmlformats.org/officeDocument/2006/relationships/hyperlink" Target="http://theteam@snappergps.info/" TargetMode="External"/><Relationship Id="rId103" Type="http://schemas.openxmlformats.org/officeDocument/2006/relationships/image" Target="media/image38.jpeg"/><Relationship Id="rId104" Type="http://schemas.openxmlformats.org/officeDocument/2006/relationships/footer" Target="footer15.xml"/><Relationship Id="rId105" Type="http://schemas.openxmlformats.org/officeDocument/2006/relationships/footer" Target="footer16.xml"/><Relationship Id="rId106" Type="http://schemas.openxmlformats.org/officeDocument/2006/relationships/image" Target="media/image39.jpeg"/><Relationship Id="rId107" Type="http://schemas.openxmlformats.org/officeDocument/2006/relationships/image" Target="media/image40.jpeg"/><Relationship Id="rId108" Type="http://schemas.openxmlformats.org/officeDocument/2006/relationships/hyperlink" Target="https://gitlab.com/cosensores/turbidimetro" TargetMode="External"/><Relationship Id="rId109" Type="http://schemas.openxmlformats.org/officeDocument/2006/relationships/hyperlink" Target="https://gitlab.com/cosensores/conductimetro" TargetMode="External"/><Relationship Id="rId110" Type="http://schemas.openxmlformats.org/officeDocument/2006/relationships/hyperlink" Target="https://gitlab.com/cosensores/color-metro" TargetMode="External"/><Relationship Id="rId111" Type="http://schemas.openxmlformats.org/officeDocument/2006/relationships/hyperlink" Target="https://tap.bio/%40cosensores" TargetMode="External"/><Relationship Id="rId112" Type="http://schemas.openxmlformats.org/officeDocument/2006/relationships/hyperlink" Target="https://www.instagram.com/cosensores/" TargetMode="External"/><Relationship Id="rId113" Type="http://schemas.openxmlformats.org/officeDocument/2006/relationships/image" Target="media/image41.jpeg"/><Relationship Id="rId114" Type="http://schemas.openxmlformats.org/officeDocument/2006/relationships/image" Target="media/image42.jpeg"/><Relationship Id="rId115" Type="http://schemas.openxmlformats.org/officeDocument/2006/relationships/image" Target="media/image43.jpeg"/><Relationship Id="rId116" Type="http://schemas.openxmlformats.org/officeDocument/2006/relationships/hyperlink" Target="https://drive.google.com/drive/folders/11IhvaKHHbDqcooXPli_rHLpCvBk4Z-I-" TargetMode="External"/><Relationship Id="rId117" Type="http://schemas.openxmlformats.org/officeDocument/2006/relationships/hyperlink" Target="https://drive.google.com/file/d/1fdGaNOB0iqGHceTZkTwghyGgVkJb5OG4/view" TargetMode="External"/><Relationship Id="rId118" Type="http://schemas.openxmlformats.org/officeDocument/2006/relationships/image" Target="media/image44.jpeg"/><Relationship Id="rId119" Type="http://schemas.openxmlformats.org/officeDocument/2006/relationships/footer" Target="footer17.xml"/><Relationship Id="rId120" Type="http://schemas.openxmlformats.org/officeDocument/2006/relationships/footer" Target="footer18.xml"/><Relationship Id="rId121" Type="http://schemas.openxmlformats.org/officeDocument/2006/relationships/image" Target="media/image45.jpeg"/><Relationship Id="rId122" Type="http://schemas.openxmlformats.org/officeDocument/2006/relationships/hyperlink" Target="https://www.usfq.edu.ec/es/institutos-de-investigacion/instituto-de-micro-y-nanoelectronica-imne" TargetMode="External"/><Relationship Id="rId123" Type="http://schemas.openxmlformats.org/officeDocument/2006/relationships/image" Target="media/image46.png"/><Relationship Id="rId124" Type="http://schemas.openxmlformats.org/officeDocument/2006/relationships/image" Target="media/image47.jpeg"/><Relationship Id="rId125" Type="http://schemas.openxmlformats.org/officeDocument/2006/relationships/footer" Target="footer19.xml"/><Relationship Id="rId126" Type="http://schemas.openxmlformats.org/officeDocument/2006/relationships/footer" Target="footer20.xml"/><Relationship Id="rId127" Type="http://schemas.openxmlformats.org/officeDocument/2006/relationships/image" Target="media/image48.png"/><Relationship Id="rId128" Type="http://schemas.openxmlformats.org/officeDocument/2006/relationships/image" Target="media/image49.jpeg"/><Relationship Id="rId129" Type="http://schemas.openxmlformats.org/officeDocument/2006/relationships/image" Target="media/image50.jpeg"/><Relationship Id="rId130" Type="http://schemas.openxmlformats.org/officeDocument/2006/relationships/image" Target="media/image51.jpeg"/><Relationship Id="rId131" Type="http://schemas.openxmlformats.org/officeDocument/2006/relationships/hyperlink" Target="http://www.cresolus.com/" TargetMode="External"/><Relationship Id="rId132" Type="http://schemas.openxmlformats.org/officeDocument/2006/relationships/hyperlink" Target="https://www.google.com/url?q=https%3A//www.popularmechanics.com/technology/infrastructure/a22563978/titan-crane-herman-the-german/&amp;sa=D&amp;source=docs&amp;ust=1677947697786491&amp;usg=AOvVaw0p2ZR1PZBeKFXgWJdT5Xfh" TargetMode="External"/><Relationship Id="rId133" Type="http://schemas.openxmlformats.org/officeDocument/2006/relationships/hyperlink" Target="https://turismo.mupa.gob.pa/parque-municipal-summit/" TargetMode="External"/><Relationship Id="rId134" Type="http://schemas.openxmlformats.org/officeDocument/2006/relationships/image" Target="media/image52.jpeg"/><Relationship Id="rId135" Type="http://schemas.openxmlformats.org/officeDocument/2006/relationships/image" Target="media/image53.jpeg"/><Relationship Id="rId136" Type="http://schemas.openxmlformats.org/officeDocument/2006/relationships/hyperlink" Target="https://www.instagram.com/oleoductovolunteerservices/" TargetMode="External"/><Relationship Id="rId137" Type="http://schemas.openxmlformats.org/officeDocument/2006/relationships/hyperlink" Target="https://en.wikipedia.org/wiki/Soberan%C3%ADa_National_Park" TargetMode="External"/><Relationship Id="rId138" Type="http://schemas.openxmlformats.org/officeDocument/2006/relationships/hyperlink" Target="https://www.instagram.com/gamboaheliconius/" TargetMode="External"/><Relationship Id="rId139" Type="http://schemas.openxmlformats.org/officeDocument/2006/relationships/hyperlink" Target="https://www.instagram.com/argeisse/" TargetMode="External"/><Relationship Id="rId140" Type="http://schemas.openxmlformats.org/officeDocument/2006/relationships/hyperlink" Target="http://www.dinalab.net/" TargetMode="External"/><Relationship Id="rId141" Type="http://schemas.openxmlformats.org/officeDocument/2006/relationships/image" Target="media/image54.jpeg"/><Relationship Id="rId142" Type="http://schemas.openxmlformats.org/officeDocument/2006/relationships/hyperlink" Target="https://archive.org/details/GOSH-Panama-council-presentation-202210" TargetMode="External"/><Relationship Id="rId143" Type="http://schemas.openxmlformats.org/officeDocument/2006/relationships/image" Target="media/image55.jpeg"/><Relationship Id="rId144" Type="http://schemas.openxmlformats.org/officeDocument/2006/relationships/image" Target="media/image56.jpeg"/><Relationship Id="rId145" Type="http://schemas.openxmlformats.org/officeDocument/2006/relationships/image" Target="media/image57.jpeg"/><Relationship Id="rId146" Type="http://schemas.openxmlformats.org/officeDocument/2006/relationships/image" Target="media/image58.jpeg"/><Relationship Id="rId147" Type="http://schemas.openxmlformats.org/officeDocument/2006/relationships/hyperlink" Target="https://forum.openhardware.science/t/plan-for-managing-gosh-roadmap-actions-after-the-2022-gathering/4812" TargetMode="External"/><Relationship Id="rId148" Type="http://schemas.openxmlformats.org/officeDocument/2006/relationships/image" Target="media/image59.jpeg"/><Relationship Id="rId149" Type="http://schemas.openxmlformats.org/officeDocument/2006/relationships/hyperlink" Target="https://app.surveystack.io/" TargetMode="External"/><Relationship Id="rId150" Type="http://schemas.openxmlformats.org/officeDocument/2006/relationships/hyperlink" Target="https://en.wikipedia.org/wiki/OSI_model" TargetMode="External"/><Relationship Id="rId151" Type="http://schemas.openxmlformats.org/officeDocument/2006/relationships/hyperlink" Target="https://www.openchainproject.org/" TargetMode="External"/><Relationship Id="rId152" Type="http://schemas.openxmlformats.org/officeDocument/2006/relationships/footer" Target="footer21.xml"/><Relationship Id="rId153" Type="http://schemas.openxmlformats.org/officeDocument/2006/relationships/footer" Target="footer22.xml"/><Relationship Id="rId154" Type="http://schemas.openxmlformats.org/officeDocument/2006/relationships/hyperlink" Target="https://www.youtube.com/watch?v=DcLqyc5n6tc%20" TargetMode="External"/><Relationship Id="rId155" Type="http://schemas.openxmlformats.org/officeDocument/2006/relationships/footer" Target="footer23.xml"/><Relationship Id="rId156" Type="http://schemas.openxmlformats.org/officeDocument/2006/relationships/footer" Target="footer24.xml"/><Relationship Id="rId157" Type="http://schemas.openxmlformats.org/officeDocument/2006/relationships/hyperlink" Target="https://www.gaudi.ch/OpenDrop/" TargetMode="External"/><Relationship Id="rId158" Type="http://schemas.openxmlformats.org/officeDocument/2006/relationships/footer" Target="footer25.xml"/><Relationship Id="rId159" Type="http://schemas.openxmlformats.org/officeDocument/2006/relationships/footer" Target="footer26.xml"/><Relationship Id="rId160" Type="http://schemas.openxmlformats.org/officeDocument/2006/relationships/hyperlink" Target="https://osf.io/e7nxd/" TargetMode="External"/><Relationship Id="rId161" Type="http://schemas.openxmlformats.org/officeDocument/2006/relationships/hyperlink" Target="https://www.makerspacedelft.nl/" TargetMode="External"/><Relationship Id="rId162" Type="http://schemas.openxmlformats.org/officeDocument/2006/relationships/hyperlink" Target="https://theopenroadproject.org/" TargetMode="External"/><Relationship Id="rId163" Type="http://schemas.openxmlformats.org/officeDocument/2006/relationships/hyperlink" Target="https://f4pga.org/" TargetMode="External"/><Relationship Id="rId164" Type="http://schemas.openxmlformats.org/officeDocument/2006/relationships/hyperlink" Target="https://riscv.org/" TargetMode="External"/><Relationship Id="rId165" Type="http://schemas.openxmlformats.org/officeDocument/2006/relationships/footer" Target="footer27.xml"/><Relationship Id="rId166" Type="http://schemas.openxmlformats.org/officeDocument/2006/relationships/footer" Target="footer28.xml"/><Relationship Id="rId167" Type="http://schemas.openxmlformats.org/officeDocument/2006/relationships/hyperlink" Target="https://www.ncbi.nlm.nih.gov/pmc/articles/PMC6904887/%20%20" TargetMode="External"/><Relationship Id="rId168" Type="http://schemas.openxmlformats.org/officeDocument/2006/relationships/hyperlink" Target="https://docs.google.com/document/d/1rKOl6jYKkY4a5mWxZ8bvO0xTK-9-Ie7LU4vF30bk8C4/edit" TargetMode="External"/><Relationship Id="rId169" Type="http://schemas.openxmlformats.org/officeDocument/2006/relationships/hyperlink" Target="http://txti.es/gosh-2022-camera-trap-notes-20221027" TargetMode="External"/><Relationship Id="rId170" Type="http://schemas.openxmlformats.org/officeDocument/2006/relationships/hyperlink" Target="https://forum.openhardware.science/t/depth-sensing-technologies-for-camera-traps/3236?u=hpy" TargetMode="External"/><Relationship Id="rId171" Type="http://schemas.openxmlformats.org/officeDocument/2006/relationships/hyperlink" Target="https://forum.openhardware.science/t/camera-trap-hacking-thread/4355?u=hpy" TargetMode="External"/><Relationship Id="rId172" Type="http://schemas.openxmlformats.org/officeDocument/2006/relationships/hyperlink" Target="https://forum.openhardware.science/t/near-sighted-camera-traps/4407?u=hpy" TargetMode="External"/><Relationship Id="rId173" Type="http://schemas.openxmlformats.org/officeDocument/2006/relationships/hyperlink" Target="https://www.penonek.com/" TargetMode="External"/><Relationship Id="rId174" Type="http://schemas.openxmlformats.org/officeDocument/2006/relationships/hyperlink" Target="https://forum.openhardware.science/u/hpy/" TargetMode="External"/><Relationship Id="rId175" Type="http://schemas.openxmlformats.org/officeDocument/2006/relationships/hyperlink" Target="https://forum.openhardware.science/u/harold/" TargetMode="External"/><Relationship Id="rId176" Type="http://schemas.openxmlformats.org/officeDocument/2006/relationships/footer" Target="footer29.xml"/><Relationship Id="rId177" Type="http://schemas.openxmlformats.org/officeDocument/2006/relationships/footer" Target="footer30.xml"/><Relationship Id="rId178" Type="http://schemas.openxmlformats.org/officeDocument/2006/relationships/hyperlink" Target="https://forum.openhardware.science/u/denisedd" TargetMode="External"/><Relationship Id="rId179" Type="http://schemas.openxmlformats.org/officeDocument/2006/relationships/hyperlink" Target="https://forum.openhardware.science/u/hikinghack" TargetMode="External"/><Relationship Id="rId180" Type="http://schemas.openxmlformats.org/officeDocument/2006/relationships/hyperlink" Target="https://www.instagram.com/zalmotekdotcom/" TargetMode="External"/><Relationship Id="rId181" Type="http://schemas.openxmlformats.org/officeDocument/2006/relationships/hyperlink" Target="https://twitter.com/GOSHCommunity/status/1585704391033688067?s=20&amp;t=7Lx-xVhHQ-2waeVtZFFkUQ" TargetMode="External"/><Relationship Id="rId182" Type="http://schemas.openxmlformats.org/officeDocument/2006/relationships/hyperlink" Target="https://www.instagram.com/alexandra.covor/" TargetMode="External"/><Relationship Id="rId183" Type="http://schemas.openxmlformats.org/officeDocument/2006/relationships/hyperlink" Target="https://www.instagram.com/mada_elena_b/" TargetMode="External"/><Relationship Id="rId184" Type="http://schemas.openxmlformats.org/officeDocument/2006/relationships/hyperlink" Target="https://youtu.be/Z9SkApXBsCs" TargetMode="External"/><Relationship Id="rId185" Type="http://schemas.openxmlformats.org/officeDocument/2006/relationships/hyperlink" Target="https://youtu.be/wdhbIJXGKyA" TargetMode="External"/><Relationship Id="rId186" Type="http://schemas.openxmlformats.org/officeDocument/2006/relationships/hyperlink" Target="https://www.instagram.com/p/CV84koaszyf/" TargetMode="External"/><Relationship Id="rId187" Type="http://schemas.openxmlformats.org/officeDocument/2006/relationships/hyperlink" Target="https://www.youtube.com/watch?v=eUUupR-ongs" TargetMode="External"/><Relationship Id="rId188" Type="http://schemas.openxmlformats.org/officeDocument/2006/relationships/footer" Target="footer31.xml"/><Relationship Id="rId189" Type="http://schemas.openxmlformats.org/officeDocument/2006/relationships/footer" Target="footer32.xml"/><Relationship Id="rId190" Type="http://schemas.openxmlformats.org/officeDocument/2006/relationships/hyperlink" Target="https://drive.google.com/drive/folders/1OUih3Rvnb0SiEgedW7VTG-6qR9ObNYY2" TargetMode="External"/><Relationship Id="rId191" Type="http://schemas.openxmlformats.org/officeDocument/2006/relationships/footer" Target="footer33.xml"/><Relationship Id="rId192" Type="http://schemas.openxmlformats.org/officeDocument/2006/relationships/footer" Target="footer34.xml"/><Relationship Id="rId193" Type="http://schemas.openxmlformats.org/officeDocument/2006/relationships/hyperlink" Target="https://app.element.io/%23/room/#mass-spec-madness%3Amatrix.org%20" TargetMode="External"/><Relationship Id="rId194" Type="http://schemas.openxmlformats.org/officeDocument/2006/relationships/hyperlink" Target="https://md.opensourceecology.de/_FLGWTh9SHiukuVOmt4NBg#%20" TargetMode="External"/><Relationship Id="rId195" Type="http://schemas.openxmlformats.org/officeDocument/2006/relationships/footer" Target="footer35.xml"/><Relationship Id="rId196" Type="http://schemas.openxmlformats.org/officeDocument/2006/relationships/footer" Target="footer36.xml"/><Relationship Id="rId197" Type="http://schemas.openxmlformats.org/officeDocument/2006/relationships/hyperlink" Target="https://drive.google.com/drive/u/0/folders/1RMAm_CPJfeJEpiePS3DETTZaVRqnJtwD" TargetMode="External"/><Relationship Id="rId198" Type="http://schemas.openxmlformats.org/officeDocument/2006/relationships/hyperlink" Target="https://www.flickr.com/photos/goshcommunity/52461202402/in/album-72177720303226220/" TargetMode="External"/><Relationship Id="rId199" Type="http://schemas.openxmlformats.org/officeDocument/2006/relationships/footer" Target="footer37.xml"/><Relationship Id="rId200" Type="http://schemas.openxmlformats.org/officeDocument/2006/relationships/footer" Target="footer38.xml"/><Relationship Id="rId201" Type="http://schemas.openxmlformats.org/officeDocument/2006/relationships/hyperlink" Target="https://twitter.com/GOSHCommunity/status/1586034027454078978\" TargetMode="External"/><Relationship Id="rId202" Type="http://schemas.openxmlformats.org/officeDocument/2006/relationships/hyperlink" Target="https://md.opensourceecology.de/WwAZ2vAWT92wtp_r0PtExQ?both%20" TargetMode="External"/><Relationship Id="rId203" Type="http://schemas.openxmlformats.org/officeDocument/2006/relationships/hyperlink" Target="https://www.nature.com/articles/s41598-019-48815-9" TargetMode="External"/><Relationship Id="rId204" Type="http://schemas.openxmlformats.org/officeDocument/2006/relationships/hyperlink" Target="https://forum.openhardware.science/t/standards-unconference-session-at-gosh-2022/4347" TargetMode="External"/><Relationship Id="rId205" Type="http://schemas.openxmlformats.org/officeDocument/2006/relationships/footer" Target="footer39.xml"/><Relationship Id="rId206" Type="http://schemas.openxmlformats.org/officeDocument/2006/relationships/footer" Target="footer40.xml"/><Relationship Id="rId207" Type="http://schemas.openxmlformats.org/officeDocument/2006/relationships/hyperlink" Target="https://docs.google.com/document/d/1e7EVftwHFX5ZjHGcaJ4lAfUBdSX9qVK_ZBvRaFv-OIc/edit?usp=sharin" TargetMode="External"/><Relationship Id="rId208" Type="http://schemas.openxmlformats.org/officeDocument/2006/relationships/hyperlink" Target="https://www.digi.ro/" TargetMode="External"/><Relationship Id="rId209" Type="http://schemas.openxmlformats.org/officeDocument/2006/relationships/hyperlink" Target="https://w.wiki/5ttR" TargetMode="External"/><Relationship Id="rId210" Type="http://schemas.openxmlformats.org/officeDocument/2006/relationships/hyperlink" Target="https://twitter.com/GOSHCommunity/status/1586394697261613059" TargetMode="External"/><Relationship Id="rId211" Type="http://schemas.openxmlformats.org/officeDocument/2006/relationships/hyperlink" Target="https://ejatlas.org/?translate=Es" TargetMode="External"/><Relationship Id="rId212" Type="http://schemas.openxmlformats.org/officeDocument/2006/relationships/hyperlink" Target="https://www.hardware-x.com/" TargetMode="External"/><Relationship Id="rId213" Type="http://schemas.openxmlformats.org/officeDocument/2006/relationships/hyperlink" Target="http://2017/" TargetMode="External"/><Relationship Id="rId214" Type="http://schemas.openxmlformats.org/officeDocument/2006/relationships/hyperlink" Target="https://www.instagram.com/aulas.creativas/" TargetMode="External"/><Relationship Id="rId215" Type="http://schemas.openxmlformats.org/officeDocument/2006/relationships/hyperlink" Target="https://docs.google.com/document/d/164OpJPdxxp1L4S8uw-5iHjgzdWACLovVCciB7MkGrB8/edit" TargetMode="External"/><Relationship Id="rId216" Type="http://schemas.openxmlformats.org/officeDocument/2006/relationships/hyperlink" Target="http://dev.aorta.coop/wp-content/uploads/2017/06/AO-Facilitation-Resource-Sheet.pdf%20%20" TargetMode="External"/><Relationship Id="rId217" Type="http://schemas.openxmlformats.org/officeDocument/2006/relationships/hyperlink" Target="https://journalopenhw.medium.com/sustaining-community-cohesion-and-enthusiasm-with-a-cadence-of-sparks-and-social-activities-a9909a1e6b35" TargetMode="External"/><Relationship Id="rId218" Type="http://schemas.openxmlformats.org/officeDocument/2006/relationships/hyperlink" Target="https://www.seeedstudio.com/blog/2022/11/17/gosh-2022-in-panama-seeed-organized-aiot2wild-and-custom-electronic-design-workshops-using-sensecap-k1100-kit/" TargetMode="External"/><Relationship Id="rId219" Type="http://schemas.openxmlformats.org/officeDocument/2006/relationships/hyperlink" Target="https://blog.iorodeo.com/spotlight-on-gosh/" TargetMode="External"/><Relationship Id="rId220" Type="http://schemas.openxmlformats.org/officeDocument/2006/relationships/hyperlink" Target="https://zenodo.org/record/7557069#.ZCqPjHZByUm" TargetMode="External"/><Relationship Id="rId221" Type="http://schemas.openxmlformats.org/officeDocument/2006/relationships/hyperlink" Target="https://gathering2022.openhardware.science/" TargetMode="External"/><Relationship Id="rId222" Type="http://schemas.openxmlformats.org/officeDocument/2006/relationships/hyperlink" Target="https://www.flickr.com/photos/goshcommunity" TargetMode="External"/><Relationship Id="rId223" Type="http://schemas.openxmlformats.org/officeDocument/2006/relationships/hyperlink" Target="https://forum.openhardware.science/c/gatherings/gosh-2022/50" TargetMode="External"/><Relationship Id="rId224" Type="http://schemas.openxmlformats.org/officeDocument/2006/relationships/footer" Target="footer41.xml"/><Relationship Id="rId225" Type="http://schemas.openxmlformats.org/officeDocument/2006/relationships/image" Target="media/image60.jpeg"/><Relationship Id="rId226"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Application>Microsoft Office Word</Application>
  <DocSecurity>0</DocSecurity>
  <ScaleCrop>false</ScaleCrop>
  <LinksUpToDate>false</LinksUpToDate>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2023-06-06T06:34:04Z</dcterms:created>
  <dcterms:modified xsi:type="dcterms:W3CDTF">2023-06-06T06:34:04Z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2023-05-11T00:00:00Z</vt:filetime>
  </property>
  <property fmtid="{D5CDD505-2E9C-101B-9397-08002B2CF9AE}" pid="3" name="Creator">
    <vt:lpwstr>Adobe InDesign 18.2 (Windows)</vt:lpwstr>
  </property>
  <property fmtid="{D5CDD505-2E9C-101B-9397-08002B2CF9AE}" pid="4" name="LastSaved">
    <vt:filetime>2023-06-06T00:00:00Z</vt:filetime>
  </property>
  <property fmtid="{D5CDD505-2E9C-101B-9397-08002B2CF9AE}" pid="5" name="Producer">
    <vt:lpwstr>Adobe PDF Library 17.0</vt:lpwstr>
  </property>
</Properties>
</file>